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6395" w14:textId="19E22A1F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proofErr w:type="gramStart"/>
      <w:r w:rsidRPr="001A2053">
        <w:rPr>
          <w:rFonts w:ascii="Times New Roman" w:hAnsi="Times New Roman"/>
          <w:sz w:val="18"/>
          <w:szCs w:val="18"/>
        </w:rPr>
        <w:t>č.j.</w:t>
      </w:r>
      <w:proofErr w:type="gramEnd"/>
      <w:r w:rsidRPr="001A2053">
        <w:rPr>
          <w:rFonts w:ascii="Times New Roman" w:hAnsi="Times New Roman"/>
          <w:sz w:val="18"/>
          <w:szCs w:val="18"/>
        </w:rPr>
        <w:t xml:space="preserve"> </w:t>
      </w:r>
      <w:r w:rsidR="008F611D" w:rsidRPr="008F611D">
        <w:rPr>
          <w:rFonts w:ascii="Times New Roman" w:hAnsi="Times New Roman"/>
          <w:sz w:val="18"/>
          <w:szCs w:val="18"/>
        </w:rPr>
        <w:t>ND/</w:t>
      </w:r>
      <w:r w:rsidR="006C1B16">
        <w:rPr>
          <w:rFonts w:ascii="Times New Roman" w:hAnsi="Times New Roman"/>
          <w:sz w:val="18"/>
          <w:szCs w:val="18"/>
        </w:rPr>
        <w:t xml:space="preserve"> </w:t>
      </w:r>
      <w:r w:rsidR="008127DB">
        <w:rPr>
          <w:rFonts w:ascii="Times New Roman" w:hAnsi="Times New Roman"/>
          <w:sz w:val="18"/>
          <w:szCs w:val="18"/>
        </w:rPr>
        <w:t>5811</w:t>
      </w:r>
      <w:r w:rsidR="006C1B16">
        <w:rPr>
          <w:rFonts w:ascii="Times New Roman" w:hAnsi="Times New Roman"/>
          <w:sz w:val="18"/>
          <w:szCs w:val="18"/>
        </w:rPr>
        <w:t xml:space="preserve"> </w:t>
      </w:r>
      <w:r w:rsidR="008F611D" w:rsidRPr="008F611D">
        <w:rPr>
          <w:rFonts w:ascii="Times New Roman" w:hAnsi="Times New Roman"/>
          <w:sz w:val="18"/>
          <w:szCs w:val="18"/>
        </w:rPr>
        <w:t>/600300/2024</w:t>
      </w:r>
    </w:p>
    <w:p w14:paraId="5FA7A97F" w14:textId="3719635C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 xml:space="preserve">Smlouvy </w:t>
      </w:r>
      <w:r w:rsidR="00C86719">
        <w:rPr>
          <w:rFonts w:ascii="Times New Roman" w:hAnsi="Times New Roman"/>
          <w:szCs w:val="28"/>
        </w:rPr>
        <w:t>příkazní</w:t>
      </w:r>
    </w:p>
    <w:p w14:paraId="3E1E5750" w14:textId="33B5AA2F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C86719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3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150B259D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</w:t>
      </w:r>
      <w:r w:rsidR="00B9656A">
        <w:rPr>
          <w:sz w:val="22"/>
          <w:szCs w:val="22"/>
          <w:vertAlign w:val="baseline"/>
        </w:rPr>
        <w:t>430</w:t>
      </w:r>
      <w:r w:rsidR="00175D3F" w:rsidRPr="00246185">
        <w:rPr>
          <w:sz w:val="22"/>
          <w:szCs w:val="22"/>
          <w:vertAlign w:val="baseline"/>
        </w:rPr>
        <w:t xml:space="preserve">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B9656A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B9656A">
        <w:rPr>
          <w:sz w:val="22"/>
          <w:szCs w:val="22"/>
          <w:vertAlign w:val="baseline"/>
        </w:rPr>
        <w:t xml:space="preserve">u, v platném znění </w:t>
      </w:r>
      <w:r w:rsidR="0028366B">
        <w:rPr>
          <w:sz w:val="22"/>
          <w:szCs w:val="22"/>
          <w:vertAlign w:val="baseline"/>
        </w:rPr>
        <w:t>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5C32672D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B9656A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B9656A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B9656A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B9656A">
        <w:rPr>
          <w:sz w:val="22"/>
          <w:szCs w:val="22"/>
          <w:vertAlign w:val="baseline"/>
        </w:rPr>
        <w:t>em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4CC9477" w14:textId="3C8241EB" w:rsidR="005D53C1" w:rsidRPr="005D53C1" w:rsidRDefault="005D53C1" w:rsidP="009F028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9F0281">
        <w:rPr>
          <w:sz w:val="22"/>
          <w:szCs w:val="22"/>
          <w:vertAlign w:val="baseline"/>
        </w:rPr>
        <w:t>xxx</w:t>
      </w:r>
      <w:proofErr w:type="spellEnd"/>
    </w:p>
    <w:p w14:paraId="11043DD2" w14:textId="28E204EB" w:rsidR="005D53C1" w:rsidRDefault="005D53C1" w:rsidP="009F028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9F0281">
        <w:rPr>
          <w:sz w:val="22"/>
          <w:szCs w:val="22"/>
          <w:vertAlign w:val="baseline"/>
        </w:rPr>
        <w:t>xxxx</w:t>
      </w:r>
      <w:proofErr w:type="spellEnd"/>
    </w:p>
    <w:p w14:paraId="4A5D7E25" w14:textId="59043112" w:rsidR="00DE6958" w:rsidRPr="005D53C1" w:rsidRDefault="00481DA7" w:rsidP="009F028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9F0281">
        <w:rPr>
          <w:sz w:val="22"/>
          <w:szCs w:val="22"/>
          <w:vertAlign w:val="baseline"/>
        </w:rPr>
        <w:t>xxxxxx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68AA432B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</w:t>
      </w:r>
      <w:r w:rsidR="00C86719">
        <w:rPr>
          <w:sz w:val="22"/>
          <w:szCs w:val="22"/>
          <w:vertAlign w:val="baseline"/>
        </w:rPr>
        <w:t>Příkazce</w:t>
      </w:r>
      <w:r w:rsidRPr="005D53C1">
        <w:rPr>
          <w:sz w:val="22"/>
          <w:szCs w:val="22"/>
          <w:vertAlign w:val="baseline"/>
        </w:rPr>
        <w:t>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7927920B" w14:textId="7469E6E0" w:rsidR="00C86719" w:rsidRPr="00A64E56" w:rsidRDefault="005D53C1" w:rsidP="00C86719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A64E56">
        <w:rPr>
          <w:b/>
          <w:sz w:val="22"/>
          <w:szCs w:val="22"/>
          <w:vertAlign w:val="baseline"/>
        </w:rPr>
        <w:t>2.</w:t>
      </w:r>
      <w:r w:rsidR="00C86719" w:rsidRPr="00A64E56">
        <w:rPr>
          <w:b/>
          <w:sz w:val="22"/>
          <w:szCs w:val="22"/>
          <w:vertAlign w:val="baseline"/>
        </w:rPr>
        <w:t xml:space="preserve"> Ing. Petr Turek</w:t>
      </w:r>
    </w:p>
    <w:p w14:paraId="6247F671" w14:textId="77777777" w:rsidR="00C86719" w:rsidRPr="00A64E56" w:rsidRDefault="00C86719" w:rsidP="00C86719">
      <w:pPr>
        <w:pStyle w:val="normln0"/>
        <w:spacing w:before="20"/>
        <w:ind w:left="23"/>
        <w:rPr>
          <w:rFonts w:ascii="Times New Roman" w:hAnsi="Times New Roman"/>
          <w:sz w:val="22"/>
          <w:szCs w:val="22"/>
        </w:rPr>
      </w:pPr>
      <w:r w:rsidRPr="00A64E56">
        <w:rPr>
          <w:rFonts w:ascii="Times New Roman" w:hAnsi="Times New Roman"/>
          <w:sz w:val="22"/>
          <w:szCs w:val="22"/>
        </w:rPr>
        <w:t>Sídlo: U zastávky 1535/1, Praha 4 Modřany, 143 00</w:t>
      </w:r>
    </w:p>
    <w:p w14:paraId="7DC62C48" w14:textId="77777777" w:rsidR="00C86719" w:rsidRPr="00A64E56" w:rsidRDefault="00C86719" w:rsidP="00C86719">
      <w:pPr>
        <w:pStyle w:val="normln0"/>
        <w:spacing w:before="20"/>
        <w:ind w:left="23"/>
        <w:rPr>
          <w:rFonts w:ascii="Times New Roman" w:hAnsi="Times New Roman"/>
          <w:sz w:val="22"/>
          <w:szCs w:val="22"/>
        </w:rPr>
      </w:pPr>
      <w:r w:rsidRPr="00A64E56">
        <w:rPr>
          <w:rFonts w:ascii="Times New Roman" w:hAnsi="Times New Roman"/>
          <w:sz w:val="22"/>
          <w:szCs w:val="22"/>
        </w:rPr>
        <w:t>IČ: 44306440</w:t>
      </w:r>
    </w:p>
    <w:p w14:paraId="369DC130" w14:textId="73158B67" w:rsidR="00C86719" w:rsidRPr="00A64E56" w:rsidRDefault="00C86719" w:rsidP="00C86719">
      <w:pPr>
        <w:pStyle w:val="normln0"/>
        <w:spacing w:before="20"/>
        <w:ind w:left="23"/>
        <w:rPr>
          <w:rFonts w:ascii="Times New Roman" w:hAnsi="Times New Roman"/>
          <w:sz w:val="22"/>
          <w:szCs w:val="22"/>
        </w:rPr>
      </w:pPr>
      <w:r w:rsidRPr="00A64E56">
        <w:rPr>
          <w:rFonts w:ascii="Times New Roman" w:hAnsi="Times New Roman"/>
          <w:sz w:val="22"/>
          <w:szCs w:val="22"/>
        </w:rPr>
        <w:t>DIČ: CZ6708190280</w:t>
      </w:r>
      <w:r w:rsidR="008B564A" w:rsidRPr="00A64E56">
        <w:rPr>
          <w:rFonts w:ascii="Times New Roman" w:hAnsi="Times New Roman"/>
          <w:sz w:val="22"/>
          <w:szCs w:val="22"/>
        </w:rPr>
        <w:t xml:space="preserve"> do </w:t>
      </w:r>
      <w:proofErr w:type="gramStart"/>
      <w:r w:rsidR="008B564A" w:rsidRPr="00A64E56">
        <w:rPr>
          <w:rFonts w:ascii="Times New Roman" w:hAnsi="Times New Roman"/>
          <w:sz w:val="22"/>
          <w:szCs w:val="22"/>
        </w:rPr>
        <w:t>31.7.2024</w:t>
      </w:r>
      <w:proofErr w:type="gramEnd"/>
    </w:p>
    <w:p w14:paraId="50EBE4FC" w14:textId="0351CE60" w:rsidR="001D7071" w:rsidRPr="005D53C1" w:rsidRDefault="00C86719" w:rsidP="00C86719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A64E56">
        <w:rPr>
          <w:sz w:val="22"/>
          <w:szCs w:val="22"/>
          <w:vertAlign w:val="baseline"/>
        </w:rPr>
        <w:t>Kontaktní pracovník ve věci veřejné zakázky: Ing Petr Turek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2FC38EE8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</w:t>
      </w:r>
      <w:r w:rsidR="00C86719">
        <w:rPr>
          <w:rFonts w:ascii="Times New Roman" w:hAnsi="Times New Roman" w:cs="Times New Roman"/>
          <w:szCs w:val="22"/>
        </w:rPr>
        <w:t>Příkazník</w:t>
      </w:r>
      <w:r w:rsidRPr="005D53C1">
        <w:rPr>
          <w:rFonts w:ascii="Times New Roman" w:hAnsi="Times New Roman" w:cs="Times New Roman"/>
          <w:szCs w:val="22"/>
        </w:rPr>
        <w:t>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27391571" w:rsidR="009C6BFD" w:rsidRPr="00C86719" w:rsidRDefault="00965735" w:rsidP="00260139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E76C38" w:rsidRPr="00535333">
        <w:rPr>
          <w:rFonts w:ascii="Times New Roman" w:hAnsi="Times New Roman" w:cs="Times New Roman"/>
          <w:szCs w:val="22"/>
        </w:rPr>
        <w:t xml:space="preserve"> průběhu provádění díla došlo ke </w:t>
      </w:r>
      <w:r w:rsidR="00C86719">
        <w:rPr>
          <w:rFonts w:ascii="Times New Roman" w:hAnsi="Times New Roman" w:cs="Times New Roman"/>
          <w:szCs w:val="22"/>
        </w:rPr>
        <w:t xml:space="preserve">změně v registru plátců DPH </w:t>
      </w:r>
      <w:r w:rsidR="00691DD0">
        <w:rPr>
          <w:rFonts w:ascii="Times New Roman" w:hAnsi="Times New Roman" w:cs="Times New Roman"/>
          <w:szCs w:val="22"/>
        </w:rPr>
        <w:t xml:space="preserve">u osoby </w:t>
      </w:r>
      <w:r w:rsidR="00C86719">
        <w:rPr>
          <w:rFonts w:ascii="Times New Roman" w:hAnsi="Times New Roman" w:cs="Times New Roman"/>
          <w:szCs w:val="22"/>
        </w:rPr>
        <w:t>Příkazníka</w:t>
      </w:r>
      <w:r w:rsidR="00691DD0">
        <w:rPr>
          <w:rFonts w:ascii="Times New Roman" w:hAnsi="Times New Roman" w:cs="Times New Roman"/>
          <w:szCs w:val="22"/>
        </w:rPr>
        <w:t>,</w:t>
      </w:r>
      <w:r w:rsidR="00C86719">
        <w:rPr>
          <w:rFonts w:ascii="Times New Roman" w:hAnsi="Times New Roman" w:cs="Times New Roman"/>
          <w:szCs w:val="22"/>
        </w:rPr>
        <w:t xml:space="preserve"> a to </w:t>
      </w:r>
      <w:r w:rsidR="00D574BE">
        <w:rPr>
          <w:rFonts w:ascii="Times New Roman" w:hAnsi="Times New Roman" w:cs="Times New Roman"/>
          <w:szCs w:val="22"/>
        </w:rPr>
        <w:t xml:space="preserve">s platností ode dne </w:t>
      </w:r>
      <w:proofErr w:type="gramStart"/>
      <w:r w:rsidR="00D574BE">
        <w:rPr>
          <w:rFonts w:ascii="Times New Roman" w:hAnsi="Times New Roman" w:cs="Times New Roman"/>
          <w:szCs w:val="22"/>
        </w:rPr>
        <w:t>1.8.2024</w:t>
      </w:r>
      <w:proofErr w:type="gramEnd"/>
      <w:r w:rsidR="00003EE1">
        <w:rPr>
          <w:rFonts w:ascii="Times New Roman" w:hAnsi="Times New Roman" w:cs="Times New Roman"/>
          <w:szCs w:val="22"/>
        </w:rPr>
        <w:t>.</w:t>
      </w:r>
      <w:r w:rsidR="002F3EFC">
        <w:rPr>
          <w:rFonts w:ascii="Times New Roman" w:hAnsi="Times New Roman" w:cs="Times New Roman"/>
          <w:szCs w:val="22"/>
        </w:rPr>
        <w:t xml:space="preserve"> </w:t>
      </w:r>
      <w:r w:rsidR="00003EE1">
        <w:rPr>
          <w:rFonts w:ascii="Times New Roman" w:hAnsi="Times New Roman" w:cs="Times New Roman"/>
          <w:szCs w:val="22"/>
        </w:rPr>
        <w:t>Z</w:t>
      </w:r>
      <w:r w:rsidR="002F3EFC">
        <w:rPr>
          <w:rFonts w:ascii="Times New Roman" w:hAnsi="Times New Roman" w:cs="Times New Roman"/>
          <w:szCs w:val="22"/>
        </w:rPr>
        <w:t>ároveň se prodloužila doba výstav</w:t>
      </w:r>
      <w:r w:rsidR="00A362E6">
        <w:rPr>
          <w:rFonts w:ascii="Times New Roman" w:hAnsi="Times New Roman" w:cs="Times New Roman"/>
          <w:szCs w:val="22"/>
        </w:rPr>
        <w:t>b</w:t>
      </w:r>
      <w:r w:rsidR="002F3EFC">
        <w:rPr>
          <w:rFonts w:ascii="Times New Roman" w:hAnsi="Times New Roman" w:cs="Times New Roman"/>
          <w:szCs w:val="22"/>
        </w:rPr>
        <w:t>y</w:t>
      </w:r>
      <w:r w:rsidR="00BF6F28">
        <w:rPr>
          <w:rFonts w:ascii="Times New Roman" w:hAnsi="Times New Roman" w:cs="Times New Roman"/>
          <w:szCs w:val="22"/>
        </w:rPr>
        <w:t xml:space="preserve"> z důvodu víceprací</w:t>
      </w:r>
      <w:r w:rsidR="00E76C38" w:rsidRPr="00535333">
        <w:rPr>
          <w:rFonts w:ascii="Times New Roman" w:hAnsi="Times New Roman" w:cs="Times New Roman"/>
          <w:szCs w:val="22"/>
        </w:rPr>
        <w:t>,</w:t>
      </w:r>
      <w:r w:rsidRPr="0026136E">
        <w:rPr>
          <w:rFonts w:ascii="Times New Roman" w:hAnsi="Times New Roman" w:cs="Times New Roman"/>
          <w:szCs w:val="22"/>
        </w:rPr>
        <w:t xml:space="preserve"> která </w:t>
      </w:r>
      <w:r w:rsidR="00E07DCC" w:rsidRPr="0026136E">
        <w:rPr>
          <w:rFonts w:ascii="Times New Roman" w:hAnsi="Times New Roman" w:cs="Times New Roman"/>
          <w:szCs w:val="22"/>
        </w:rPr>
        <w:t xml:space="preserve">však </w:t>
      </w:r>
      <w:r w:rsidRPr="0026136E">
        <w:rPr>
          <w:rFonts w:ascii="Times New Roman" w:hAnsi="Times New Roman" w:cs="Times New Roman"/>
          <w:szCs w:val="22"/>
        </w:rPr>
        <w:t xml:space="preserve">nemá žádný vliv </w:t>
      </w:r>
      <w:r w:rsidR="00E07DCC" w:rsidRPr="0026136E">
        <w:rPr>
          <w:rFonts w:ascii="Times New Roman" w:hAnsi="Times New Roman" w:cs="Times New Roman"/>
          <w:szCs w:val="22"/>
        </w:rPr>
        <w:t>na</w:t>
      </w:r>
      <w:r w:rsidRPr="0026136E">
        <w:rPr>
          <w:rFonts w:ascii="Times New Roman" w:hAnsi="Times New Roman" w:cs="Times New Roman"/>
          <w:szCs w:val="22"/>
        </w:rPr>
        <w:t xml:space="preserve"> navýšení původní ceny výkonu TDS/CM. Na základě výše uvedených skutečností </w:t>
      </w:r>
      <w:r w:rsidR="00E76C38" w:rsidRPr="00535333">
        <w:rPr>
          <w:rFonts w:ascii="Times New Roman" w:hAnsi="Times New Roman" w:cs="Times New Roman"/>
          <w:szCs w:val="22"/>
        </w:rPr>
        <w:t xml:space="preserve"> se smluvní strany dohodly na změně a doplnění Smlouvy </w:t>
      </w:r>
      <w:r w:rsidR="00C86719">
        <w:rPr>
          <w:rFonts w:ascii="Times New Roman" w:hAnsi="Times New Roman" w:cs="Times New Roman"/>
          <w:szCs w:val="22"/>
        </w:rPr>
        <w:t>příkazní</w:t>
      </w:r>
      <w:r w:rsidR="00E76C38" w:rsidRPr="00535333">
        <w:rPr>
          <w:rFonts w:ascii="Times New Roman" w:hAnsi="Times New Roman" w:cs="Times New Roman"/>
          <w:szCs w:val="22"/>
        </w:rPr>
        <w:t xml:space="preserve"> </w:t>
      </w:r>
      <w:r w:rsidR="00C86719">
        <w:rPr>
          <w:rFonts w:ascii="Times New Roman" w:hAnsi="Times New Roman" w:cs="Times New Roman"/>
          <w:szCs w:val="22"/>
        </w:rPr>
        <w:t xml:space="preserve">-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A362E6">
        <w:rPr>
          <w:rFonts w:ascii="Times New Roman" w:hAnsi="Times New Roman" w:cs="Times New Roman"/>
          <w:szCs w:val="22"/>
        </w:rPr>
        <w:t>0</w:t>
      </w:r>
      <w:r w:rsidR="00C86719">
        <w:rPr>
          <w:rFonts w:ascii="Times New Roman" w:hAnsi="Times New Roman" w:cs="Times New Roman"/>
          <w:szCs w:val="22"/>
        </w:rPr>
        <w:t>3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8F611D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proofErr w:type="gramStart"/>
      <w:r w:rsidR="001D7071">
        <w:rPr>
          <w:rFonts w:ascii="Times New Roman" w:hAnsi="Times New Roman" w:cs="Times New Roman"/>
          <w:szCs w:val="22"/>
        </w:rPr>
        <w:t>2</w:t>
      </w:r>
      <w:r w:rsidR="002F3EFC">
        <w:rPr>
          <w:rFonts w:ascii="Times New Roman" w:hAnsi="Times New Roman" w:cs="Times New Roman"/>
          <w:szCs w:val="22"/>
        </w:rPr>
        <w:t>3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1390D">
        <w:rPr>
          <w:rFonts w:ascii="Times New Roman" w:hAnsi="Times New Roman" w:cs="Times New Roman"/>
          <w:szCs w:val="22"/>
        </w:rPr>
        <w:t>0</w:t>
      </w:r>
      <w:r w:rsidR="008F611D">
        <w:rPr>
          <w:rFonts w:ascii="Times New Roman" w:hAnsi="Times New Roman" w:cs="Times New Roman"/>
          <w:szCs w:val="22"/>
        </w:rPr>
        <w:t>5</w:t>
      </w:r>
      <w:r w:rsidR="0071390D" w:rsidRPr="0071390D">
        <w:rPr>
          <w:rFonts w:ascii="Times New Roman" w:hAnsi="Times New Roman" w:cs="Times New Roman"/>
          <w:szCs w:val="22"/>
        </w:rPr>
        <w:t>.20</w:t>
      </w:r>
      <w:r w:rsidR="00993332">
        <w:rPr>
          <w:rFonts w:ascii="Times New Roman" w:hAnsi="Times New Roman" w:cs="Times New Roman"/>
          <w:szCs w:val="22"/>
        </w:rPr>
        <w:t>2</w:t>
      </w:r>
      <w:r w:rsidR="008F611D">
        <w:rPr>
          <w:rFonts w:ascii="Times New Roman" w:hAnsi="Times New Roman" w:cs="Times New Roman"/>
          <w:szCs w:val="22"/>
        </w:rPr>
        <w:t>4</w:t>
      </w:r>
      <w:proofErr w:type="gramEnd"/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691DD0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4E165B41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691DD0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4900C0F8" w14:textId="1FB549F9" w:rsidR="008E03C4" w:rsidRDefault="002F3EF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F3EFC">
        <w:rPr>
          <w:rFonts w:ascii="Times New Roman" w:hAnsi="Times New Roman" w:cs="Times New Roman"/>
          <w:b/>
          <w:sz w:val="24"/>
        </w:rPr>
        <w:t>ND – Rekonstrukce 4ks toalet v objektu Ateliérů a dílen Národního divadla – výkon TDS/CM</w:t>
      </w:r>
      <w:r w:rsidRPr="008F611D">
        <w:rPr>
          <w:rFonts w:ascii="Times New Roman" w:hAnsi="Times New Roman" w:cs="Times New Roman"/>
          <w:b/>
          <w:sz w:val="24"/>
        </w:rPr>
        <w:t xml:space="preserve"> </w:t>
      </w:r>
    </w:p>
    <w:p w14:paraId="72B92436" w14:textId="1E3D9E26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Ujednání </w:t>
      </w:r>
      <w:r w:rsidR="00691DD0">
        <w:rPr>
          <w:rFonts w:ascii="Times New Roman" w:hAnsi="Times New Roman"/>
          <w:b/>
          <w:sz w:val="28"/>
        </w:rPr>
        <w:t xml:space="preserve">smluvních stran </w:t>
      </w:r>
      <w:r>
        <w:rPr>
          <w:rFonts w:ascii="Times New Roman" w:hAnsi="Times New Roman"/>
          <w:b/>
          <w:sz w:val="28"/>
        </w:rPr>
        <w:t>o změně Smlouvy</w:t>
      </w:r>
    </w:p>
    <w:p w14:paraId="43AF25FA" w14:textId="523898ED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2F3EFC">
        <w:rPr>
          <w:rFonts w:ascii="Times New Roman" w:hAnsi="Times New Roman" w:cs="Times New Roman"/>
          <w:b/>
        </w:rPr>
        <w:t xml:space="preserve">1. </w:t>
      </w:r>
      <w:bookmarkStart w:id="1" w:name="_Hlk62045834"/>
      <w:r w:rsidR="002F3EFC" w:rsidRPr="002F3EFC">
        <w:rPr>
          <w:rFonts w:ascii="Times New Roman" w:hAnsi="Times New Roman" w:cs="Times New Roman"/>
          <w:b/>
        </w:rPr>
        <w:t>Stávající článek V. Smlouvy „</w:t>
      </w:r>
      <w:r w:rsidR="00A362E6">
        <w:rPr>
          <w:rFonts w:ascii="Times New Roman" w:hAnsi="Times New Roman" w:cs="Times New Roman"/>
          <w:b/>
        </w:rPr>
        <w:t>Č</w:t>
      </w:r>
      <w:r w:rsidR="002F3EFC">
        <w:rPr>
          <w:rFonts w:ascii="Times New Roman" w:hAnsi="Times New Roman" w:cs="Times New Roman"/>
          <w:b/>
        </w:rPr>
        <w:t xml:space="preserve">as </w:t>
      </w:r>
      <w:r w:rsidR="002F3EFC" w:rsidRPr="002F3EFC">
        <w:rPr>
          <w:rFonts w:ascii="Times New Roman" w:hAnsi="Times New Roman" w:cs="Times New Roman"/>
          <w:b/>
        </w:rPr>
        <w:t xml:space="preserve">plnění“ odst. </w:t>
      </w:r>
      <w:r w:rsidR="00730F50">
        <w:rPr>
          <w:rFonts w:ascii="Times New Roman" w:hAnsi="Times New Roman" w:cs="Times New Roman"/>
          <w:b/>
        </w:rPr>
        <w:t>1</w:t>
      </w:r>
      <w:r w:rsidR="002F3EFC" w:rsidRPr="002F3EFC">
        <w:rPr>
          <w:rFonts w:ascii="Times New Roman" w:hAnsi="Times New Roman" w:cs="Times New Roman"/>
          <w:b/>
        </w:rPr>
        <w:t xml:space="preserve"> se </w:t>
      </w:r>
      <w:r w:rsidR="00730F50">
        <w:rPr>
          <w:rFonts w:ascii="Times New Roman" w:hAnsi="Times New Roman" w:cs="Times New Roman"/>
          <w:b/>
        </w:rPr>
        <w:t>mění</w:t>
      </w:r>
      <w:r w:rsidR="002F3EFC" w:rsidRPr="002F3EFC">
        <w:rPr>
          <w:rFonts w:ascii="Times New Roman" w:hAnsi="Times New Roman" w:cs="Times New Roman"/>
          <w:b/>
        </w:rPr>
        <w:t xml:space="preserve"> a nově </w:t>
      </w:r>
      <w:r w:rsidR="00730F50">
        <w:rPr>
          <w:rFonts w:ascii="Times New Roman" w:hAnsi="Times New Roman" w:cs="Times New Roman"/>
          <w:b/>
        </w:rPr>
        <w:t xml:space="preserve">po dohodě smluvních stran </w:t>
      </w:r>
      <w:r w:rsidR="002F3EFC" w:rsidRPr="002F3EFC">
        <w:rPr>
          <w:rFonts w:ascii="Times New Roman" w:hAnsi="Times New Roman" w:cs="Times New Roman"/>
          <w:b/>
        </w:rPr>
        <w:t>zní takto</w:t>
      </w:r>
      <w:r w:rsidR="00683572" w:rsidRPr="002F3EFC">
        <w:rPr>
          <w:rFonts w:ascii="Times New Roman" w:hAnsi="Times New Roman" w:cs="Times New Roman"/>
          <w:b/>
        </w:rPr>
        <w:t xml:space="preserve">: </w:t>
      </w:r>
      <w:r w:rsidRPr="002F3EFC">
        <w:rPr>
          <w:rFonts w:ascii="Times New Roman" w:hAnsi="Times New Roman" w:cs="Times New Roman"/>
          <w:b/>
        </w:rPr>
        <w:t xml:space="preserve"> </w:t>
      </w:r>
      <w:bookmarkEnd w:id="1"/>
    </w:p>
    <w:p w14:paraId="7B15580E" w14:textId="5CAFEF9D" w:rsidR="002F3EFC" w:rsidRPr="002F3EFC" w:rsidRDefault="002F3EFC" w:rsidP="00EF19C4">
      <w:pPr>
        <w:pStyle w:val="normln0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>Příkazník se zavazuje, že odborné investorsko-inženýrské činnosti podle této smlouvy pro příkazce vykoná v této lhůtě:</w:t>
      </w:r>
    </w:p>
    <w:p w14:paraId="7CE01BDA" w14:textId="77777777" w:rsidR="002F3EFC" w:rsidRPr="002F3EFC" w:rsidRDefault="002F3EFC" w:rsidP="002F3EFC">
      <w:pPr>
        <w:pStyle w:val="normln0"/>
        <w:spacing w:before="60"/>
        <w:ind w:left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lastRenderedPageBreak/>
        <w:t>Dodavatel bude poskytovat služby plnění v celém rozsahu při realizaci stavby a to:</w:t>
      </w:r>
    </w:p>
    <w:p w14:paraId="3C996352" w14:textId="77777777" w:rsidR="002F3EFC" w:rsidRPr="002F3EFC" w:rsidRDefault="002F3EFC" w:rsidP="002F3EFC">
      <w:pPr>
        <w:pStyle w:val="normln0"/>
        <w:tabs>
          <w:tab w:val="left" w:pos="851"/>
        </w:tabs>
        <w:spacing w:before="60"/>
        <w:ind w:left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 xml:space="preserve">TDS a CM – od předání staveniště vybranému zhotoviteli díla do ukončení realizace projektu </w:t>
      </w:r>
    </w:p>
    <w:p w14:paraId="638414A2" w14:textId="55921BBA" w:rsidR="002F3EFC" w:rsidRPr="002F3EFC" w:rsidRDefault="002F3EFC" w:rsidP="00EF19C4">
      <w:pPr>
        <w:numPr>
          <w:ilvl w:val="0"/>
          <w:numId w:val="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color w:val="000000"/>
          <w:sz w:val="22"/>
          <w:szCs w:val="22"/>
          <w:vertAlign w:val="baseline"/>
        </w:rPr>
      </w:pPr>
      <w:r w:rsidRPr="002F3EFC">
        <w:rPr>
          <w:color w:val="000000"/>
          <w:sz w:val="22"/>
          <w:szCs w:val="22"/>
          <w:vertAlign w:val="baseline"/>
        </w:rPr>
        <w:t>zahájení plnění</w:t>
      </w:r>
      <w:r w:rsidRPr="002F3EFC">
        <w:rPr>
          <w:color w:val="000000"/>
          <w:sz w:val="22"/>
          <w:szCs w:val="22"/>
          <w:vertAlign w:val="baseline"/>
        </w:rPr>
        <w:tab/>
      </w:r>
      <w:proofErr w:type="gramStart"/>
      <w:r w:rsidRPr="002F3EFC">
        <w:rPr>
          <w:color w:val="000000"/>
          <w:sz w:val="22"/>
          <w:szCs w:val="22"/>
          <w:vertAlign w:val="baseline"/>
        </w:rPr>
        <w:t>3.6.2024</w:t>
      </w:r>
      <w:proofErr w:type="gramEnd"/>
    </w:p>
    <w:p w14:paraId="5D186E81" w14:textId="07EC5AC6" w:rsidR="002F3EFC" w:rsidRPr="002F3EFC" w:rsidRDefault="002F3EFC" w:rsidP="00EF19C4">
      <w:pPr>
        <w:numPr>
          <w:ilvl w:val="0"/>
          <w:numId w:val="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color w:val="000000"/>
          <w:sz w:val="22"/>
          <w:szCs w:val="22"/>
          <w:vertAlign w:val="baseline"/>
        </w:rPr>
      </w:pPr>
      <w:r w:rsidRPr="002F3EFC">
        <w:rPr>
          <w:color w:val="000000"/>
          <w:sz w:val="22"/>
          <w:szCs w:val="22"/>
          <w:vertAlign w:val="baseline"/>
        </w:rPr>
        <w:t xml:space="preserve">dokončení plnění </w:t>
      </w:r>
      <w:r w:rsidRPr="002F3EFC">
        <w:rPr>
          <w:color w:val="000000"/>
          <w:sz w:val="22"/>
          <w:szCs w:val="22"/>
          <w:vertAlign w:val="baseline"/>
        </w:rPr>
        <w:tab/>
      </w:r>
      <w:proofErr w:type="gramStart"/>
      <w:r>
        <w:rPr>
          <w:color w:val="000000"/>
          <w:sz w:val="22"/>
          <w:szCs w:val="22"/>
          <w:vertAlign w:val="baseline"/>
        </w:rPr>
        <w:t>16</w:t>
      </w:r>
      <w:r w:rsidRPr="002F3EFC">
        <w:rPr>
          <w:color w:val="000000"/>
          <w:sz w:val="22"/>
          <w:szCs w:val="22"/>
          <w:vertAlign w:val="baseline"/>
        </w:rPr>
        <w:t>.</w:t>
      </w:r>
      <w:r>
        <w:rPr>
          <w:color w:val="000000"/>
          <w:sz w:val="22"/>
          <w:szCs w:val="22"/>
          <w:vertAlign w:val="baseline"/>
        </w:rPr>
        <w:t>9</w:t>
      </w:r>
      <w:r w:rsidRPr="002F3EFC">
        <w:rPr>
          <w:color w:val="000000"/>
          <w:sz w:val="22"/>
          <w:szCs w:val="22"/>
          <w:vertAlign w:val="baseline"/>
        </w:rPr>
        <w:t>.2024</w:t>
      </w:r>
      <w:proofErr w:type="gramEnd"/>
    </w:p>
    <w:p w14:paraId="040523B3" w14:textId="0D543B09" w:rsidR="00E54739" w:rsidRPr="002F3EFC" w:rsidRDefault="002F3EFC" w:rsidP="002F3EFC">
      <w:pPr>
        <w:pStyle w:val="Odstavecseseznamem"/>
        <w:ind w:left="284"/>
        <w:rPr>
          <w:color w:val="000000"/>
          <w:sz w:val="22"/>
          <w:szCs w:val="22"/>
          <w:vertAlign w:val="baseline"/>
        </w:rPr>
      </w:pPr>
      <w:r w:rsidRPr="002F3EFC">
        <w:rPr>
          <w:color w:val="000000"/>
          <w:sz w:val="22"/>
          <w:szCs w:val="22"/>
          <w:vertAlign w:val="baseline"/>
        </w:rPr>
        <w:t>Termín zahájení a provádění prací na předmětu plnění je závislý na podpisu smluv o dílo na vlastní realizaci veřejné zakázky. Příkazník bere na vědomí, že se termínu zahájení, s ohledem na výše uvedené skutečnosti, přizpůsobí.</w:t>
      </w:r>
    </w:p>
    <w:p w14:paraId="7360EC6E" w14:textId="685B3D5E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7DE775C2" w:rsidR="008534BE" w:rsidRPr="00291082" w:rsidRDefault="00730F50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E54739"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2F3EFC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 w:rsidR="002F3EFC">
        <w:rPr>
          <w:b/>
          <w:sz w:val="22"/>
          <w:vertAlign w:val="baseline"/>
        </w:rPr>
        <w:t>předmětu plnění a platební podmínky</w:t>
      </w:r>
      <w:r w:rsidR="008534BE" w:rsidRPr="00291082">
        <w:rPr>
          <w:b/>
          <w:sz w:val="22"/>
          <w:vertAlign w:val="baseline"/>
        </w:rPr>
        <w:t xml:space="preserve">“ se </w:t>
      </w:r>
      <w:r>
        <w:rPr>
          <w:b/>
          <w:sz w:val="22"/>
          <w:vertAlign w:val="baseline"/>
        </w:rPr>
        <w:t>po dohodě smluvních stran 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16F1F663" w14:textId="77777777" w:rsidR="002F3EFC" w:rsidRPr="002F3EFC" w:rsidRDefault="002F3EFC" w:rsidP="00EF19C4">
      <w:pPr>
        <w:pStyle w:val="normln0"/>
        <w:keepNext/>
        <w:numPr>
          <w:ilvl w:val="0"/>
          <w:numId w:val="4"/>
        </w:numPr>
        <w:spacing w:before="240"/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>Cena za práce a činnosti ujednané v předmětu této smlouvy vyplývá z nabídky příkazníka a z rozsahu dojednaného dohodou smluvních stran:</w:t>
      </w:r>
    </w:p>
    <w:p w14:paraId="5B85F8AC" w14:textId="77777777" w:rsidR="002F3EFC" w:rsidRPr="00FA7796" w:rsidRDefault="002F3EFC" w:rsidP="002F3EFC">
      <w:pPr>
        <w:pStyle w:val="normln0"/>
        <w:pBdr>
          <w:top w:val="single" w:sz="8" w:space="12" w:color="C0C0C0" w:shadow="1"/>
          <w:left w:val="single" w:sz="8" w:space="0" w:color="C0C0C0" w:shadow="1"/>
          <w:bottom w:val="single" w:sz="8" w:space="5" w:color="C0C0C0" w:shadow="1"/>
          <w:right w:val="single" w:sz="8" w:space="2" w:color="C0C0C0" w:shadow="1"/>
        </w:pBdr>
        <w:shd w:val="clear" w:color="auto" w:fill="CCCCCC"/>
        <w:tabs>
          <w:tab w:val="right" w:pos="6300"/>
          <w:tab w:val="right" w:leader="dot" w:pos="9000"/>
        </w:tabs>
        <w:spacing w:before="240"/>
        <w:ind w:left="142" w:firstLine="142"/>
        <w:rPr>
          <w:rFonts w:ascii="Times New Roman" w:hAnsi="Times New Roman"/>
          <w:b/>
          <w:color w:val="000000"/>
          <w:sz w:val="22"/>
          <w:szCs w:val="22"/>
        </w:rPr>
      </w:pPr>
      <w:r w:rsidRPr="00FA7796">
        <w:rPr>
          <w:rFonts w:ascii="Times New Roman" w:hAnsi="Times New Roman"/>
          <w:b/>
          <w:color w:val="000000"/>
          <w:sz w:val="22"/>
          <w:szCs w:val="22"/>
        </w:rPr>
        <w:t>Celková cena služby              121.000,- Kč bez DPH</w:t>
      </w:r>
    </w:p>
    <w:p w14:paraId="3DA1CDFA" w14:textId="77777777" w:rsidR="002F3EFC" w:rsidRPr="002F3EFC" w:rsidRDefault="002F3EFC" w:rsidP="002F3EFC">
      <w:pPr>
        <w:pStyle w:val="normln0"/>
        <w:tabs>
          <w:tab w:val="left" w:pos="6300"/>
          <w:tab w:val="right" w:leader="dot" w:pos="7938"/>
        </w:tabs>
        <w:spacing w:beforeLines="50" w:before="120"/>
        <w:ind w:firstLine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>z toho:</w:t>
      </w:r>
    </w:p>
    <w:p w14:paraId="0367D474" w14:textId="48234621" w:rsidR="002F3EFC" w:rsidRPr="002F3EFC" w:rsidRDefault="002F3EFC" w:rsidP="002F3EFC">
      <w:pPr>
        <w:pStyle w:val="normln0"/>
        <w:tabs>
          <w:tab w:val="left" w:pos="6300"/>
          <w:tab w:val="right" w:leader="dot" w:pos="9000"/>
        </w:tabs>
        <w:ind w:firstLine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 xml:space="preserve">Výkon technického dozoru stavebníka </w:t>
      </w:r>
      <w:r w:rsidR="008B564A">
        <w:rPr>
          <w:rFonts w:ascii="Times New Roman" w:hAnsi="Times New Roman"/>
          <w:color w:val="000000"/>
          <w:sz w:val="22"/>
          <w:szCs w:val="22"/>
        </w:rPr>
        <w:t xml:space="preserve">do </w:t>
      </w:r>
      <w:proofErr w:type="gramStart"/>
      <w:r w:rsidR="008B564A">
        <w:rPr>
          <w:rFonts w:ascii="Times New Roman" w:hAnsi="Times New Roman"/>
          <w:color w:val="000000"/>
          <w:sz w:val="22"/>
          <w:szCs w:val="22"/>
        </w:rPr>
        <w:t>31.8.2024</w:t>
      </w:r>
      <w:proofErr w:type="gramEnd"/>
      <w:r w:rsidRPr="002F3EFC">
        <w:rPr>
          <w:rFonts w:ascii="Times New Roman" w:hAnsi="Times New Roman"/>
          <w:color w:val="000000"/>
          <w:sz w:val="22"/>
          <w:szCs w:val="22"/>
        </w:rPr>
        <w:tab/>
        <w:t xml:space="preserve"> 109.000,- Kč bez DPH</w:t>
      </w:r>
    </w:p>
    <w:p w14:paraId="414E1772" w14:textId="0C463BEE" w:rsidR="002F3EFC" w:rsidRDefault="002F3EFC" w:rsidP="002F3EFC">
      <w:pPr>
        <w:pStyle w:val="normln0"/>
        <w:tabs>
          <w:tab w:val="left" w:pos="6300"/>
          <w:tab w:val="right" w:leader="dot" w:pos="9000"/>
        </w:tabs>
        <w:ind w:firstLine="284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 xml:space="preserve">Výkon cenového manažera </w:t>
      </w:r>
      <w:r w:rsidR="008B564A">
        <w:rPr>
          <w:rFonts w:ascii="Times New Roman" w:hAnsi="Times New Roman"/>
          <w:color w:val="000000"/>
          <w:sz w:val="22"/>
          <w:szCs w:val="22"/>
        </w:rPr>
        <w:t xml:space="preserve">do </w:t>
      </w:r>
      <w:proofErr w:type="gramStart"/>
      <w:r w:rsidR="008B564A">
        <w:rPr>
          <w:rFonts w:ascii="Times New Roman" w:hAnsi="Times New Roman"/>
          <w:color w:val="000000"/>
          <w:sz w:val="22"/>
          <w:szCs w:val="22"/>
        </w:rPr>
        <w:t>31.8.2024</w:t>
      </w:r>
      <w:proofErr w:type="gramEnd"/>
      <w:r w:rsidR="008B564A">
        <w:rPr>
          <w:rFonts w:ascii="Times New Roman" w:hAnsi="Times New Roman"/>
          <w:color w:val="000000"/>
          <w:sz w:val="22"/>
          <w:szCs w:val="22"/>
        </w:rPr>
        <w:tab/>
      </w:r>
      <w:r w:rsidRPr="002F3EFC">
        <w:rPr>
          <w:rFonts w:ascii="Times New Roman" w:hAnsi="Times New Roman"/>
          <w:color w:val="000000"/>
          <w:sz w:val="22"/>
          <w:szCs w:val="22"/>
        </w:rPr>
        <w:t xml:space="preserve"> 12.000,- Kč bez DPH</w:t>
      </w:r>
    </w:p>
    <w:p w14:paraId="03BE24D6" w14:textId="77777777" w:rsidR="00965735" w:rsidRPr="002F3EFC" w:rsidRDefault="00965735" w:rsidP="00C07E6C">
      <w:pPr>
        <w:pStyle w:val="normln0"/>
        <w:tabs>
          <w:tab w:val="left" w:pos="6300"/>
          <w:tab w:val="right" w:leader="dot" w:pos="9000"/>
        </w:tabs>
        <w:rPr>
          <w:rFonts w:ascii="Times New Roman" w:hAnsi="Times New Roman"/>
          <w:color w:val="000000"/>
          <w:sz w:val="22"/>
          <w:szCs w:val="22"/>
        </w:rPr>
      </w:pPr>
    </w:p>
    <w:p w14:paraId="58436428" w14:textId="1429E888" w:rsidR="00965735" w:rsidRPr="00FA7796" w:rsidRDefault="00E07DCC" w:rsidP="00A64E56">
      <w:pPr>
        <w:pStyle w:val="Odstavecseseznamem"/>
        <w:ind w:left="283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Smluvní strany se dohodly na tom, že</w:t>
      </w:r>
      <w:r w:rsidR="00FF445B">
        <w:rPr>
          <w:rStyle w:val="Odkaznakoment"/>
          <w:lang w:eastAsia="x-none"/>
        </w:rPr>
        <w:t xml:space="preserve"> </w:t>
      </w:r>
      <w:r w:rsidR="00FF445B">
        <w:rPr>
          <w:color w:val="000000"/>
          <w:sz w:val="22"/>
          <w:szCs w:val="22"/>
          <w:vertAlign w:val="baseline"/>
        </w:rPr>
        <w:t xml:space="preserve">práce a činnosti </w:t>
      </w:r>
      <w:r>
        <w:rPr>
          <w:color w:val="000000"/>
          <w:sz w:val="22"/>
          <w:szCs w:val="22"/>
          <w:vertAlign w:val="baseline"/>
        </w:rPr>
        <w:t>P</w:t>
      </w:r>
      <w:r w:rsidR="00FF445B">
        <w:rPr>
          <w:color w:val="000000"/>
          <w:sz w:val="22"/>
          <w:szCs w:val="22"/>
          <w:vertAlign w:val="baseline"/>
        </w:rPr>
        <w:t>říkazníka</w:t>
      </w:r>
      <w:r>
        <w:rPr>
          <w:color w:val="000000"/>
          <w:sz w:val="22"/>
          <w:szCs w:val="22"/>
          <w:vertAlign w:val="baseline"/>
        </w:rPr>
        <w:t xml:space="preserve"> v období od </w:t>
      </w:r>
      <w:proofErr w:type="gramStart"/>
      <w:r>
        <w:rPr>
          <w:color w:val="000000"/>
          <w:sz w:val="22"/>
          <w:szCs w:val="22"/>
          <w:vertAlign w:val="baseline"/>
        </w:rPr>
        <w:t>1.9.2024</w:t>
      </w:r>
      <w:proofErr w:type="gramEnd"/>
      <w:r>
        <w:rPr>
          <w:color w:val="000000"/>
          <w:sz w:val="22"/>
          <w:szCs w:val="22"/>
          <w:vertAlign w:val="baseline"/>
        </w:rPr>
        <w:t xml:space="preserve"> do 16.9.2024</w:t>
      </w:r>
      <w:r w:rsidR="00FF445B">
        <w:rPr>
          <w:color w:val="000000"/>
          <w:sz w:val="22"/>
          <w:szCs w:val="22"/>
          <w:vertAlign w:val="baseline"/>
        </w:rPr>
        <w:t xml:space="preserve"> budou Příkazci poskytnuty v rámci původně dohodnut</w:t>
      </w:r>
      <w:r w:rsidR="00EB58EE">
        <w:rPr>
          <w:color w:val="000000"/>
          <w:sz w:val="22"/>
          <w:szCs w:val="22"/>
          <w:vertAlign w:val="baseline"/>
        </w:rPr>
        <w:t>é ceny a celková cena za služby</w:t>
      </w:r>
      <w:r w:rsidR="00FF445B">
        <w:rPr>
          <w:color w:val="000000"/>
          <w:sz w:val="22"/>
          <w:szCs w:val="22"/>
          <w:vertAlign w:val="baseline"/>
        </w:rPr>
        <w:t xml:space="preserve"> se tedy nemění.</w:t>
      </w:r>
      <w:r>
        <w:rPr>
          <w:color w:val="000000"/>
          <w:sz w:val="22"/>
          <w:szCs w:val="22"/>
          <w:vertAlign w:val="baseline"/>
        </w:rPr>
        <w:t xml:space="preserve"> </w:t>
      </w:r>
    </w:p>
    <w:p w14:paraId="6BE637D2" w14:textId="120911C9" w:rsidR="002F3EFC" w:rsidRDefault="002F3EFC" w:rsidP="002F3EFC">
      <w:pPr>
        <w:tabs>
          <w:tab w:val="left" w:pos="284"/>
          <w:tab w:val="left" w:pos="1418"/>
        </w:tabs>
        <w:ind w:left="284"/>
        <w:jc w:val="both"/>
        <w:rPr>
          <w:color w:val="000000"/>
          <w:sz w:val="22"/>
          <w:szCs w:val="22"/>
          <w:vertAlign w:val="baseline"/>
        </w:rPr>
      </w:pPr>
    </w:p>
    <w:p w14:paraId="79F85119" w14:textId="129E783C" w:rsidR="002F3EFC" w:rsidRPr="002F3EFC" w:rsidRDefault="002F3EFC" w:rsidP="002F3EFC">
      <w:pPr>
        <w:tabs>
          <w:tab w:val="left" w:pos="284"/>
          <w:tab w:val="left" w:pos="1418"/>
        </w:tabs>
        <w:ind w:left="284"/>
        <w:jc w:val="both"/>
        <w:rPr>
          <w:color w:val="000000"/>
          <w:sz w:val="22"/>
          <w:szCs w:val="22"/>
          <w:vertAlign w:val="baseline"/>
        </w:rPr>
      </w:pPr>
      <w:r w:rsidRPr="002F3EFC">
        <w:rPr>
          <w:color w:val="000000"/>
          <w:sz w:val="22"/>
          <w:szCs w:val="22"/>
          <w:vertAlign w:val="baseline"/>
        </w:rPr>
        <w:t>K této ceně bude účtována v souladu se zákonem č. 235/2004 Sb., o dani z přidané hodnoty, ve znění pozdějších předpisů, DPH v zákonem stanovené výši</w:t>
      </w:r>
      <w:r w:rsidR="00FA7796">
        <w:rPr>
          <w:color w:val="000000"/>
          <w:sz w:val="22"/>
          <w:szCs w:val="22"/>
          <w:vertAlign w:val="baseline"/>
        </w:rPr>
        <w:t xml:space="preserve"> do </w:t>
      </w:r>
      <w:proofErr w:type="gramStart"/>
      <w:r w:rsidR="00FA7796">
        <w:rPr>
          <w:color w:val="000000"/>
          <w:sz w:val="22"/>
          <w:szCs w:val="22"/>
          <w:vertAlign w:val="baseline"/>
        </w:rPr>
        <w:t>31.7.2024</w:t>
      </w:r>
      <w:proofErr w:type="gramEnd"/>
      <w:r w:rsidRPr="002F3EFC">
        <w:rPr>
          <w:color w:val="000000"/>
          <w:sz w:val="22"/>
          <w:szCs w:val="22"/>
          <w:vertAlign w:val="baseline"/>
        </w:rPr>
        <w:t>.</w:t>
      </w:r>
      <w:r w:rsidR="00FA7796">
        <w:rPr>
          <w:color w:val="000000"/>
          <w:sz w:val="22"/>
          <w:szCs w:val="22"/>
          <w:vertAlign w:val="baseline"/>
        </w:rPr>
        <w:t xml:space="preserve"> </w:t>
      </w:r>
      <w:r w:rsidR="00D574BE" w:rsidRPr="00C07E6C">
        <w:rPr>
          <w:color w:val="000000"/>
          <w:sz w:val="22"/>
          <w:szCs w:val="22"/>
          <w:vertAlign w:val="baseline"/>
        </w:rPr>
        <w:t xml:space="preserve">Příkazník je podle platných údajů o subjektech DPH registrován jako plátce DPH do dne </w:t>
      </w:r>
      <w:proofErr w:type="gramStart"/>
      <w:r w:rsidR="00D574BE" w:rsidRPr="00C07E6C">
        <w:rPr>
          <w:color w:val="000000"/>
          <w:sz w:val="22"/>
          <w:szCs w:val="22"/>
          <w:vertAlign w:val="baseline"/>
        </w:rPr>
        <w:t>31.7.2024</w:t>
      </w:r>
      <w:proofErr w:type="gramEnd"/>
      <w:r w:rsidR="00D574BE" w:rsidRPr="00C07E6C">
        <w:rPr>
          <w:color w:val="000000"/>
          <w:sz w:val="22"/>
          <w:szCs w:val="22"/>
          <w:vertAlign w:val="baseline"/>
        </w:rPr>
        <w:t xml:space="preserve">. </w:t>
      </w:r>
      <w:r w:rsidR="00FA7796">
        <w:rPr>
          <w:color w:val="000000"/>
          <w:sz w:val="22"/>
          <w:szCs w:val="22"/>
          <w:vertAlign w:val="baseline"/>
        </w:rPr>
        <w:t>Po tomto datu bude fakturace</w:t>
      </w:r>
      <w:r w:rsidR="00D574BE">
        <w:rPr>
          <w:color w:val="000000"/>
          <w:sz w:val="22"/>
          <w:szCs w:val="22"/>
          <w:vertAlign w:val="baseline"/>
        </w:rPr>
        <w:t xml:space="preserve"> za práce a činnosti příkazníka, které byly smluvními stranami ujednány v předmětu smlouvy,</w:t>
      </w:r>
      <w:r w:rsidR="00FA7796">
        <w:rPr>
          <w:color w:val="000000"/>
          <w:sz w:val="22"/>
          <w:szCs w:val="22"/>
          <w:vertAlign w:val="baseline"/>
        </w:rPr>
        <w:t xml:space="preserve"> odpovídat neplátci DPH.</w:t>
      </w:r>
    </w:p>
    <w:p w14:paraId="464C15CE" w14:textId="672F3C91" w:rsidR="002F3EFC" w:rsidRPr="002F3EFC" w:rsidRDefault="002F3EFC" w:rsidP="00EF19C4">
      <w:pPr>
        <w:pStyle w:val="normln0"/>
        <w:numPr>
          <w:ilvl w:val="0"/>
          <w:numId w:val="5"/>
        </w:numPr>
        <w:spacing w:before="120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>Podkladem pro úhradu ceny bude měsíční faktura, vyhotovená příkazníkem za fakturační období vždy zpětně, nejpozději k 10. dni následujícího měsíce. Faktura je splatná do 30 dnů od jejího odeslání na adresu příkazce.</w:t>
      </w:r>
    </w:p>
    <w:p w14:paraId="6FED6510" w14:textId="77777777" w:rsidR="002F3EFC" w:rsidRPr="002F3EFC" w:rsidRDefault="002F3EFC" w:rsidP="00EF19C4">
      <w:pPr>
        <w:pStyle w:val="normln0"/>
        <w:numPr>
          <w:ilvl w:val="0"/>
          <w:numId w:val="5"/>
        </w:numPr>
        <w:spacing w:before="120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>V případě prodlení příkazce s úhradou faktury může příkazník uplatnit úrok z prodlení ve výši stanovené nařízením vlády č. 351/2013 Sb.</w:t>
      </w:r>
    </w:p>
    <w:p w14:paraId="014AFFDE" w14:textId="77777777" w:rsidR="002F3EFC" w:rsidRPr="002F3EFC" w:rsidRDefault="002F3EFC" w:rsidP="00EF19C4">
      <w:pPr>
        <w:pStyle w:val="normln0"/>
        <w:numPr>
          <w:ilvl w:val="0"/>
          <w:numId w:val="5"/>
        </w:numPr>
        <w:spacing w:before="120"/>
        <w:rPr>
          <w:rFonts w:ascii="Times New Roman" w:hAnsi="Times New Roman"/>
          <w:color w:val="000000"/>
          <w:sz w:val="22"/>
          <w:szCs w:val="22"/>
        </w:rPr>
      </w:pPr>
      <w:r w:rsidRPr="002F3EFC">
        <w:rPr>
          <w:rFonts w:ascii="Times New Roman" w:hAnsi="Times New Roman"/>
          <w:color w:val="000000"/>
          <w:sz w:val="22"/>
          <w:szCs w:val="22"/>
        </w:rPr>
        <w:t>V případě, že dojde ke zrušení nebo odstoupení od této smlouvy z důvodů na straně příkazce, bude příkazník práce rozpracované ke dni zrušení nebo odstoupení fakturovat příkazci ve výši vzájemně dohodnutého rozsahu vykonaných prací podílem z dohodnuté ceny podle článku VII. odst. 1. této smlouvy pro jednotlivé práce uvedené v části III. této smlouvy. V případě, že nedojde k dohodě zmíněné v předchozí větě, požádá příkazník o rozhodnutí příslušný soud.</w:t>
      </w:r>
    </w:p>
    <w:p w14:paraId="6CFD48D8" w14:textId="77777777" w:rsidR="00FA7796" w:rsidRDefault="00FA7796" w:rsidP="00FA7796">
      <w:pPr>
        <w:ind w:left="284"/>
        <w:rPr>
          <w:color w:val="000000"/>
          <w:sz w:val="22"/>
          <w:szCs w:val="22"/>
          <w:vertAlign w:val="baseline"/>
        </w:rPr>
      </w:pPr>
    </w:p>
    <w:p w14:paraId="3E95C763" w14:textId="77777777" w:rsidR="00F876E2" w:rsidRDefault="00F876E2">
      <w:pPr>
        <w:rPr>
          <w:b/>
          <w:sz w:val="22"/>
          <w:vertAlign w:val="baseline"/>
        </w:rPr>
      </w:pPr>
    </w:p>
    <w:p w14:paraId="32716322" w14:textId="07454F04" w:rsidR="00E54739" w:rsidRDefault="00E54739">
      <w:pPr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4</w:t>
      </w:r>
      <w:r w:rsidR="0071275E" w:rsidRPr="00291082">
        <w:rPr>
          <w:b/>
          <w:sz w:val="22"/>
          <w:vertAlign w:val="baseline"/>
        </w:rPr>
        <w:t xml:space="preserve">. </w:t>
      </w:r>
      <w:r w:rsidR="0071275E">
        <w:rPr>
          <w:b/>
          <w:sz w:val="22"/>
          <w:vertAlign w:val="baseline"/>
        </w:rPr>
        <w:t>Do stávajícího článku X. Smlouvy „Závěrečná u</w:t>
      </w:r>
      <w:r w:rsidR="00FA7796">
        <w:rPr>
          <w:b/>
          <w:sz w:val="22"/>
          <w:vertAlign w:val="baseline"/>
        </w:rPr>
        <w:t>jednání</w:t>
      </w:r>
      <w:r w:rsidR="0071275E">
        <w:rPr>
          <w:b/>
          <w:sz w:val="22"/>
          <w:vertAlign w:val="baseline"/>
        </w:rPr>
        <w:t xml:space="preserve">“ se za </w:t>
      </w:r>
      <w:r w:rsidR="00840073">
        <w:rPr>
          <w:b/>
          <w:sz w:val="22"/>
          <w:vertAlign w:val="baseline"/>
        </w:rPr>
        <w:t>odst.</w:t>
      </w:r>
      <w:r w:rsidR="0071275E">
        <w:rPr>
          <w:b/>
          <w:sz w:val="22"/>
          <w:vertAlign w:val="baseline"/>
        </w:rPr>
        <w:t xml:space="preserve"> </w:t>
      </w:r>
      <w:r w:rsidR="00FA7796">
        <w:rPr>
          <w:b/>
          <w:sz w:val="22"/>
          <w:vertAlign w:val="baseline"/>
        </w:rPr>
        <w:t>8</w:t>
      </w:r>
      <w:r w:rsidR="0071275E">
        <w:rPr>
          <w:b/>
          <w:sz w:val="22"/>
          <w:vertAlign w:val="baseline"/>
        </w:rPr>
        <w:t>.</w:t>
      </w:r>
      <w:r w:rsidR="00FA7796">
        <w:rPr>
          <w:b/>
          <w:sz w:val="22"/>
          <w:vertAlign w:val="baseline"/>
        </w:rPr>
        <w:t>, písm. c)</w:t>
      </w:r>
      <w:r w:rsidR="0071275E">
        <w:rPr>
          <w:b/>
          <w:sz w:val="22"/>
          <w:vertAlign w:val="baseline"/>
        </w:rPr>
        <w:t xml:space="preserve"> vkládá</w:t>
      </w:r>
      <w:r w:rsidR="00840073">
        <w:rPr>
          <w:b/>
          <w:sz w:val="22"/>
          <w:vertAlign w:val="baseline"/>
        </w:rPr>
        <w:t xml:space="preserve"> nové</w:t>
      </w:r>
      <w:r w:rsidR="0071275E">
        <w:rPr>
          <w:b/>
          <w:sz w:val="22"/>
          <w:vertAlign w:val="baseline"/>
        </w:rPr>
        <w:t xml:space="preserve"> </w:t>
      </w:r>
      <w:r w:rsidR="00FA7796">
        <w:rPr>
          <w:b/>
          <w:sz w:val="22"/>
          <w:vertAlign w:val="baseline"/>
        </w:rPr>
        <w:t>písm</w:t>
      </w:r>
      <w:r w:rsidR="00840073">
        <w:rPr>
          <w:b/>
          <w:sz w:val="22"/>
          <w:vertAlign w:val="baseline"/>
        </w:rPr>
        <w:t>eno</w:t>
      </w:r>
      <w:r w:rsidR="00FA7796">
        <w:rPr>
          <w:b/>
          <w:sz w:val="22"/>
          <w:vertAlign w:val="baseline"/>
        </w:rPr>
        <w:t xml:space="preserve"> d)</w:t>
      </w:r>
      <w:r w:rsidR="00840073">
        <w:rPr>
          <w:b/>
          <w:sz w:val="22"/>
          <w:vertAlign w:val="baseline"/>
        </w:rPr>
        <w:t>, které zní takto:</w:t>
      </w:r>
    </w:p>
    <w:p w14:paraId="444780A7" w14:textId="77777777" w:rsidR="00E54739" w:rsidRDefault="00E54739">
      <w:pPr>
        <w:rPr>
          <w:b/>
          <w:sz w:val="22"/>
          <w:vertAlign w:val="baseline"/>
        </w:rPr>
      </w:pPr>
    </w:p>
    <w:p w14:paraId="3EB4D087" w14:textId="7BD54844" w:rsidR="009C6BFD" w:rsidRPr="00E54739" w:rsidRDefault="00FA7796" w:rsidP="00FA7796">
      <w:pPr>
        <w:ind w:firstLine="709"/>
        <w:rPr>
          <w:iCs/>
          <w:color w:val="000000"/>
          <w:sz w:val="22"/>
          <w:szCs w:val="22"/>
          <w:vertAlign w:val="baseline"/>
        </w:rPr>
      </w:pPr>
      <w:r>
        <w:rPr>
          <w:iCs/>
          <w:color w:val="000000"/>
          <w:sz w:val="22"/>
          <w:szCs w:val="22"/>
          <w:vertAlign w:val="baseline"/>
        </w:rPr>
        <w:t xml:space="preserve">d)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Příloha č. </w:t>
      </w:r>
      <w:r>
        <w:rPr>
          <w:iCs/>
          <w:color w:val="000000"/>
          <w:sz w:val="22"/>
          <w:szCs w:val="22"/>
          <w:vertAlign w:val="baseline"/>
        </w:rPr>
        <w:t>4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F3EFC">
        <w:rPr>
          <w:iCs/>
          <w:color w:val="000000"/>
          <w:sz w:val="22"/>
          <w:szCs w:val="22"/>
          <w:vertAlign w:val="baseline"/>
        </w:rPr>
        <w:t>–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F3EFC">
        <w:rPr>
          <w:iCs/>
          <w:color w:val="000000"/>
          <w:sz w:val="22"/>
          <w:szCs w:val="22"/>
          <w:vertAlign w:val="baseline"/>
        </w:rPr>
        <w:t>Výpis z registru plátců DPH</w:t>
      </w:r>
    </w:p>
    <w:p w14:paraId="3F87BFB1" w14:textId="20FF449A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2A499907" w14:textId="4093EEBE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840073">
        <w:rPr>
          <w:rFonts w:ascii="Times New Roman" w:hAnsi="Times New Roman"/>
          <w:b/>
          <w:sz w:val="28"/>
        </w:rPr>
        <w:t xml:space="preserve"> Dodatku</w:t>
      </w:r>
    </w:p>
    <w:p w14:paraId="64805817" w14:textId="26C5EB20" w:rsidR="00722FF2" w:rsidRPr="00722FF2" w:rsidRDefault="00722FF2" w:rsidP="00EF19C4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2F0707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odatkem 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</w:t>
      </w:r>
      <w:r w:rsidR="002F3EFC">
        <w:rPr>
          <w:color w:val="000000"/>
          <w:sz w:val="22"/>
          <w:szCs w:val="22"/>
          <w:vertAlign w:val="baseline"/>
        </w:rPr>
        <w:t>T</w:t>
      </w:r>
      <w:r w:rsidR="00985349" w:rsidRPr="00985349">
        <w:rPr>
          <w:color w:val="000000"/>
          <w:sz w:val="22"/>
          <w:szCs w:val="22"/>
          <w:vertAlign w:val="baseline"/>
        </w:rPr>
        <w:t xml:space="preserve">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</w:t>
      </w:r>
      <w:r w:rsidR="002F3EFC">
        <w:rPr>
          <w:color w:val="000000"/>
          <w:sz w:val="22"/>
          <w:szCs w:val="22"/>
          <w:vertAlign w:val="baseline"/>
        </w:rPr>
        <w:t>3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E54739">
        <w:rPr>
          <w:color w:val="000000"/>
          <w:sz w:val="22"/>
          <w:szCs w:val="22"/>
          <w:vertAlign w:val="baseline"/>
        </w:rPr>
        <w:t>4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proofErr w:type="gramStart"/>
      <w:r w:rsidR="00463B91">
        <w:rPr>
          <w:color w:val="000000"/>
          <w:sz w:val="22"/>
          <w:szCs w:val="22"/>
          <w:vertAlign w:val="baseline"/>
        </w:rPr>
        <w:t>2</w:t>
      </w:r>
      <w:r w:rsidR="002F3EFC">
        <w:rPr>
          <w:color w:val="000000"/>
          <w:sz w:val="22"/>
          <w:szCs w:val="22"/>
          <w:vertAlign w:val="baseline"/>
        </w:rPr>
        <w:t>3</w:t>
      </w:r>
      <w:r w:rsidR="00985349" w:rsidRPr="00985349">
        <w:rPr>
          <w:color w:val="000000"/>
          <w:sz w:val="22"/>
          <w:szCs w:val="22"/>
          <w:vertAlign w:val="baseline"/>
        </w:rPr>
        <w:t>.0</w:t>
      </w:r>
      <w:r w:rsidR="00E54739">
        <w:rPr>
          <w:color w:val="000000"/>
          <w:sz w:val="22"/>
          <w:szCs w:val="22"/>
          <w:vertAlign w:val="baseline"/>
        </w:rPr>
        <w:t>5</w:t>
      </w:r>
      <w:r w:rsidR="00985349" w:rsidRPr="00985349">
        <w:rPr>
          <w:color w:val="000000"/>
          <w:sz w:val="22"/>
          <w:szCs w:val="22"/>
          <w:vertAlign w:val="baseline"/>
        </w:rPr>
        <w:t>.202</w:t>
      </w:r>
      <w:r w:rsidR="00E54739">
        <w:rPr>
          <w:color w:val="000000"/>
          <w:sz w:val="22"/>
          <w:szCs w:val="22"/>
          <w:vertAlign w:val="baseline"/>
        </w:rPr>
        <w:t>4</w:t>
      </w:r>
      <w:proofErr w:type="gramEnd"/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</w:t>
      </w:r>
      <w:r w:rsidR="002F0707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Nedílnou součástí a přílohou tohoto </w:t>
      </w:r>
      <w:r w:rsidR="002F0707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2F0707">
        <w:rPr>
          <w:color w:val="000000"/>
          <w:sz w:val="22"/>
          <w:szCs w:val="22"/>
          <w:vertAlign w:val="baseline"/>
        </w:rPr>
        <w:t>č. 4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11D9E1B3" w:rsidR="00722FF2" w:rsidRPr="00722FF2" w:rsidRDefault="00722FF2" w:rsidP="00EF19C4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2F0707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4AAFEBEA" w:rsidR="00722FF2" w:rsidRDefault="00722FF2" w:rsidP="00EF19C4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2F0707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>se uzavírá v písemné formě, buď v listinné, nebo v elektronické podobě. Je sepsán ve 2 vyhotoveních s platností originálu, ze kterých každá smluvní strana po je</w:t>
      </w:r>
      <w:r w:rsidR="002F0707">
        <w:rPr>
          <w:color w:val="000000"/>
          <w:sz w:val="22"/>
          <w:szCs w:val="22"/>
          <w:vertAlign w:val="baseline"/>
        </w:rPr>
        <w:t>ho</w:t>
      </w:r>
      <w:r w:rsidR="00F876E2" w:rsidRPr="00F876E2">
        <w:rPr>
          <w:color w:val="000000"/>
          <w:sz w:val="22"/>
          <w:szCs w:val="22"/>
          <w:vertAlign w:val="baseline"/>
        </w:rPr>
        <w:t xml:space="preserve"> podepsání obdrží 1 vyhotovení, anebo je vyhotoven elektronicky s připojenými elektronickými podpisy obou smluvních stran.</w:t>
      </w:r>
    </w:p>
    <w:p w14:paraId="12F2348F" w14:textId="7448A079" w:rsidR="00F876E2" w:rsidRDefault="00F876E2" w:rsidP="00EF19C4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2F0707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21413067" w:rsidR="00722FF2" w:rsidRDefault="00722FF2" w:rsidP="00EF19C4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2F0707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5CEAAF5D" w:rsidR="00722FF2" w:rsidRDefault="00722FF2" w:rsidP="00EF19C4">
      <w:pPr>
        <w:pStyle w:val="Zkladntextodsazen"/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2F0707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59FF4360" w14:textId="2D00C2C1" w:rsidR="00FA7796" w:rsidRDefault="00FA7796" w:rsidP="00FA7796">
      <w:pPr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 xml:space="preserve">Příloha č. </w:t>
      </w:r>
      <w:r>
        <w:rPr>
          <w:iCs/>
          <w:color w:val="000000"/>
          <w:sz w:val="22"/>
          <w:szCs w:val="22"/>
          <w:vertAlign w:val="baseline"/>
        </w:rPr>
        <w:t>4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>
        <w:rPr>
          <w:iCs/>
          <w:color w:val="000000"/>
          <w:sz w:val="22"/>
          <w:szCs w:val="22"/>
          <w:vertAlign w:val="baseline"/>
        </w:rPr>
        <w:t>–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>
        <w:rPr>
          <w:iCs/>
          <w:color w:val="000000"/>
          <w:sz w:val="22"/>
          <w:szCs w:val="22"/>
          <w:vertAlign w:val="baseline"/>
        </w:rPr>
        <w:t>Výpis z registru plátců DPH</w:t>
      </w:r>
    </w:p>
    <w:p w14:paraId="113C2222" w14:textId="77777777" w:rsidR="00A64E56" w:rsidRPr="00E54739" w:rsidRDefault="00A64E56" w:rsidP="00FA7796">
      <w:pPr>
        <w:rPr>
          <w:iCs/>
          <w:color w:val="000000"/>
          <w:sz w:val="22"/>
          <w:szCs w:val="22"/>
          <w:vertAlign w:val="baseline"/>
        </w:rPr>
      </w:pP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06DF0A5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AD00EDF" w14:textId="77777777" w:rsidR="00C07E6C" w:rsidRDefault="00C07E6C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75DB35D6" w14:textId="1D8B0F20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1AD76F75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F0707">
              <w:rPr>
                <w:rFonts w:ascii="Times New Roman" w:hAnsi="Times New Roman" w:cs="Times New Roman"/>
                <w:szCs w:val="22"/>
              </w:rPr>
              <w:t>příkazníka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3AD52221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2F0707">
              <w:rPr>
                <w:rFonts w:ascii="Times New Roman" w:hAnsi="Times New Roman" w:cs="Times New Roman"/>
                <w:szCs w:val="22"/>
              </w:rPr>
              <w:t>příkazce</w:t>
            </w:r>
            <w:r w:rsidR="00D3723F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4B6FB49E" w14:textId="77777777" w:rsidR="00C72D4F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E382851" w:rsidR="00A64E56" w:rsidRPr="00246185" w:rsidRDefault="00A64E5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0844F89A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FA7796" w:rsidRPr="00FA7796">
              <w:rPr>
                <w:rFonts w:ascii="Times New Roman" w:hAnsi="Times New Roman" w:cs="Times New Roman"/>
                <w:szCs w:val="22"/>
              </w:rPr>
              <w:t>Ing. Jan Turek</w:t>
            </w:r>
          </w:p>
          <w:p w14:paraId="497C9B0E" w14:textId="5901EDBB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77777777" w:rsidR="00630EDC" w:rsidRDefault="00630EDC" w:rsidP="00C72D4F">
      <w:pPr>
        <w:pStyle w:val="Zkladntextodsazen"/>
        <w:ind w:left="0" w:firstLine="0"/>
      </w:pPr>
    </w:p>
    <w:sectPr w:rsidR="00630EDC" w:rsidSect="00F876E2">
      <w:footerReference w:type="even" r:id="rId8"/>
      <w:footerReference w:type="default" r:id="rId9"/>
      <w:headerReference w:type="first" r:id="rId10"/>
      <w:pgSz w:w="11906" w:h="16838"/>
      <w:pgMar w:top="1135" w:right="1418" w:bottom="15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94819" w16cid:durableId="2A6A02F6"/>
  <w16cid:commentId w16cid:paraId="348C2C21" w16cid:durableId="2A6A0345"/>
  <w16cid:commentId w16cid:paraId="177EF69B" w16cid:durableId="2A6A02F7"/>
  <w16cid:commentId w16cid:paraId="650EDE32" w16cid:durableId="2A6A03CE"/>
  <w16cid:commentId w16cid:paraId="3B6BD68F" w16cid:durableId="2A6A02F8"/>
  <w16cid:commentId w16cid:paraId="5965C175" w16cid:durableId="2A6A038D"/>
  <w16cid:commentId w16cid:paraId="793E0021" w16cid:durableId="2A6A02FA"/>
  <w16cid:commentId w16cid:paraId="7DD2FCC2" w16cid:durableId="2A6A04F9"/>
  <w16cid:commentId w16cid:paraId="001B21E1" w16cid:durableId="2A6A02FB"/>
  <w16cid:commentId w16cid:paraId="6614C032" w16cid:durableId="2A6A02FC"/>
  <w16cid:commentId w16cid:paraId="7D75C810" w16cid:durableId="2A6A0571"/>
  <w16cid:commentId w16cid:paraId="673F9B7E" w16cid:durableId="2A6A02FD"/>
  <w16cid:commentId w16cid:paraId="57821BC2" w16cid:durableId="2A6A05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9F4E" w14:textId="77777777" w:rsidR="00F82FF6" w:rsidRDefault="00F82FF6">
      <w:r>
        <w:separator/>
      </w:r>
    </w:p>
  </w:endnote>
  <w:endnote w:type="continuationSeparator" w:id="0">
    <w:p w14:paraId="33B1DE29" w14:textId="77777777" w:rsidR="00F82FF6" w:rsidRDefault="00F8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24EF0689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9F0281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9F0281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5227" w14:textId="77777777" w:rsidR="00F82FF6" w:rsidRDefault="00F82FF6">
      <w:r>
        <w:separator/>
      </w:r>
    </w:p>
  </w:footnote>
  <w:footnote w:type="continuationSeparator" w:id="0">
    <w:p w14:paraId="239E39EB" w14:textId="77777777" w:rsidR="00F82FF6" w:rsidRDefault="00F8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B2F"/>
    <w:multiLevelType w:val="singleLevel"/>
    <w:tmpl w:val="E84E92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EEE6C93"/>
    <w:multiLevelType w:val="singleLevel"/>
    <w:tmpl w:val="391C5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D60B90"/>
    <w:multiLevelType w:val="singleLevel"/>
    <w:tmpl w:val="E2EE6D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4" w15:restartNumberingAfterBreak="0">
    <w:nsid w:val="75B156B1"/>
    <w:multiLevelType w:val="hybridMultilevel"/>
    <w:tmpl w:val="6D500608"/>
    <w:lvl w:ilvl="0" w:tplc="B226D93E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szCs w:val="22"/>
          <w:u w:val="no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3EE1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136E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707"/>
    <w:rsid w:val="002F0C18"/>
    <w:rsid w:val="002F24A4"/>
    <w:rsid w:val="002F3C09"/>
    <w:rsid w:val="002F3EFC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4A39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96523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91DD0"/>
    <w:rsid w:val="006A79E8"/>
    <w:rsid w:val="006B1320"/>
    <w:rsid w:val="006B361F"/>
    <w:rsid w:val="006B3C1A"/>
    <w:rsid w:val="006B599C"/>
    <w:rsid w:val="006B660C"/>
    <w:rsid w:val="006B75D2"/>
    <w:rsid w:val="006C1B16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0F50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C7A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7DB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073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564A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5007"/>
    <w:rsid w:val="00962E50"/>
    <w:rsid w:val="00965735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028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362E6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4E56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9656A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6F28"/>
    <w:rsid w:val="00BF7920"/>
    <w:rsid w:val="00C00223"/>
    <w:rsid w:val="00C03302"/>
    <w:rsid w:val="00C03D56"/>
    <w:rsid w:val="00C07E6C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86719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5343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574BE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046D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8A0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DCC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4739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58EE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19C4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2FF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A7796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445B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character" w:customStyle="1" w:styleId="normlnChar">
    <w:name w:val="normální Char"/>
    <w:link w:val="normln0"/>
    <w:rsid w:val="00C867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2573-91FF-4EC1-83D1-84F018EB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2024-08-19T11:00:00Z</dcterms:created>
  <dcterms:modified xsi:type="dcterms:W3CDTF">2024-08-23T12:34:00Z</dcterms:modified>
</cp:coreProperties>
</file>