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270E" w14:textId="71D5BA47" w:rsidR="00AC5B1D" w:rsidRDefault="00DA739A" w:rsidP="00374A6F">
      <w:pPr>
        <w:spacing w:before="120"/>
        <w:rPr>
          <w:rFonts w:ascii="Arial" w:hAnsi="Arial" w:cs="Arial"/>
          <w:sz w:val="20"/>
          <w:szCs w:val="20"/>
        </w:rPr>
      </w:pPr>
      <w:r w:rsidRPr="001850D7">
        <w:rPr>
          <w:rFonts w:ascii="Arial" w:hAnsi="Arial" w:cs="Arial"/>
          <w:sz w:val="20"/>
          <w:szCs w:val="20"/>
        </w:rPr>
        <w:t xml:space="preserve">                                                                                         </w:t>
      </w:r>
      <w:r w:rsidR="000444F5" w:rsidRPr="001850D7">
        <w:rPr>
          <w:rFonts w:ascii="Arial" w:hAnsi="Arial" w:cs="Arial"/>
          <w:sz w:val="20"/>
          <w:szCs w:val="20"/>
        </w:rPr>
        <w:t xml:space="preserve"> </w:t>
      </w:r>
      <w:r w:rsidR="00374A6F" w:rsidRPr="001850D7">
        <w:rPr>
          <w:rFonts w:ascii="Arial" w:hAnsi="Arial" w:cs="Arial"/>
          <w:sz w:val="20"/>
          <w:szCs w:val="20"/>
        </w:rPr>
        <w:t xml:space="preserve">        </w:t>
      </w:r>
      <w:r w:rsidR="00EF6E52">
        <w:rPr>
          <w:rFonts w:ascii="Arial" w:hAnsi="Arial" w:cs="Arial"/>
          <w:sz w:val="20"/>
          <w:szCs w:val="20"/>
        </w:rPr>
        <w:t xml:space="preserve">                  </w:t>
      </w:r>
      <w:r w:rsidR="001144EB" w:rsidRPr="001850D7">
        <w:rPr>
          <w:rFonts w:ascii="Arial" w:hAnsi="Arial" w:cs="Arial"/>
          <w:sz w:val="20"/>
          <w:szCs w:val="20"/>
        </w:rPr>
        <w:t xml:space="preserve">smlouva </w:t>
      </w:r>
      <w:r w:rsidR="001850D7" w:rsidRPr="001850D7">
        <w:rPr>
          <w:rFonts w:ascii="Arial" w:hAnsi="Arial" w:cs="Arial"/>
          <w:sz w:val="20"/>
          <w:szCs w:val="20"/>
        </w:rPr>
        <w:t xml:space="preserve">SMB </w:t>
      </w:r>
      <w:r w:rsidR="00B86C6C" w:rsidRPr="001850D7">
        <w:rPr>
          <w:rFonts w:ascii="Arial" w:hAnsi="Arial" w:cs="Arial"/>
          <w:sz w:val="20"/>
          <w:szCs w:val="20"/>
        </w:rPr>
        <w:t xml:space="preserve">č. </w:t>
      </w:r>
      <w:r w:rsidR="00D570AE">
        <w:rPr>
          <w:rFonts w:ascii="Segoe UI" w:hAnsi="Segoe UI" w:cs="Segoe UI"/>
          <w:color w:val="000000"/>
          <w:sz w:val="18"/>
          <w:szCs w:val="18"/>
          <w:shd w:val="clear" w:color="auto" w:fill="F2F2F2"/>
        </w:rPr>
        <w:t>6324034166</w:t>
      </w:r>
    </w:p>
    <w:p w14:paraId="6C564A5F" w14:textId="036C9344" w:rsidR="007504D2" w:rsidRPr="00ED7EF0" w:rsidRDefault="007504D2" w:rsidP="00374A6F">
      <w:pPr>
        <w:spacing w:before="1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č. nájemce: 73/47/2023</w:t>
      </w:r>
    </w:p>
    <w:p w14:paraId="4F81A076" w14:textId="11BFA97C" w:rsidR="001850D7" w:rsidRPr="001850D7" w:rsidRDefault="001850D7" w:rsidP="00374A6F">
      <w:pPr>
        <w:spacing w:before="120"/>
        <w:rPr>
          <w:rFonts w:ascii="Arial" w:hAnsi="Arial" w:cs="Arial"/>
          <w:color w:val="000000"/>
          <w:sz w:val="20"/>
          <w:szCs w:val="20"/>
        </w:rPr>
      </w:pPr>
      <w:r w:rsidRPr="001850D7">
        <w:rPr>
          <w:rFonts w:ascii="Arial" w:hAnsi="Arial" w:cs="Arial"/>
          <w:sz w:val="20"/>
          <w:szCs w:val="20"/>
        </w:rPr>
        <w:tab/>
      </w:r>
      <w:r w:rsidRPr="001850D7">
        <w:rPr>
          <w:rFonts w:ascii="Arial" w:hAnsi="Arial" w:cs="Arial"/>
          <w:sz w:val="20"/>
          <w:szCs w:val="20"/>
        </w:rPr>
        <w:tab/>
      </w:r>
      <w:r w:rsidRPr="001850D7">
        <w:rPr>
          <w:rFonts w:ascii="Arial" w:hAnsi="Arial" w:cs="Arial"/>
          <w:sz w:val="20"/>
          <w:szCs w:val="20"/>
        </w:rPr>
        <w:tab/>
      </w:r>
      <w:r w:rsidRPr="001850D7">
        <w:rPr>
          <w:rFonts w:ascii="Arial" w:hAnsi="Arial" w:cs="Arial"/>
          <w:sz w:val="20"/>
          <w:szCs w:val="20"/>
        </w:rPr>
        <w:tab/>
      </w:r>
      <w:r w:rsidRPr="001850D7">
        <w:rPr>
          <w:rFonts w:ascii="Arial" w:hAnsi="Arial" w:cs="Arial"/>
          <w:sz w:val="20"/>
          <w:szCs w:val="20"/>
        </w:rPr>
        <w:tab/>
      </w:r>
      <w:r w:rsidRPr="001850D7">
        <w:rPr>
          <w:rFonts w:ascii="Arial" w:hAnsi="Arial" w:cs="Arial"/>
          <w:sz w:val="20"/>
          <w:szCs w:val="20"/>
        </w:rPr>
        <w:tab/>
      </w:r>
    </w:p>
    <w:p w14:paraId="18D20726" w14:textId="39B92BAC" w:rsidR="00BA2DBD" w:rsidRPr="00D6243D" w:rsidRDefault="00DA739A" w:rsidP="00CD2074">
      <w:pPr>
        <w:spacing w:line="252" w:lineRule="auto"/>
        <w:ind w:left="4956"/>
        <w:rPr>
          <w:rFonts w:ascii="Arial" w:hAnsi="Arial" w:cs="Arial"/>
          <w:bCs/>
          <w:sz w:val="20"/>
          <w:szCs w:val="20"/>
        </w:rPr>
      </w:pPr>
      <w:r w:rsidRPr="00D6243D">
        <w:rPr>
          <w:rFonts w:ascii="Arial" w:hAnsi="Arial" w:cs="Arial"/>
          <w:sz w:val="20"/>
          <w:szCs w:val="20"/>
        </w:rPr>
        <w:t xml:space="preserve">      </w:t>
      </w:r>
    </w:p>
    <w:p w14:paraId="4C690616" w14:textId="77777777" w:rsidR="00BA2DBD" w:rsidRPr="00870743" w:rsidRDefault="00BA2DBD" w:rsidP="00F01479">
      <w:pPr>
        <w:ind w:left="4956" w:firstLine="708"/>
        <w:jc w:val="both"/>
        <w:rPr>
          <w:rFonts w:ascii="Arial" w:hAnsi="Arial" w:cs="Arial"/>
          <w:bCs/>
          <w:sz w:val="20"/>
          <w:szCs w:val="20"/>
        </w:rPr>
      </w:pPr>
    </w:p>
    <w:p w14:paraId="741B4631" w14:textId="77777777" w:rsidR="001144EB" w:rsidRPr="00870743" w:rsidRDefault="001144EB" w:rsidP="00DA5623">
      <w:pPr>
        <w:numPr>
          <w:ilvl w:val="0"/>
          <w:numId w:val="1"/>
        </w:numPr>
        <w:jc w:val="both"/>
        <w:rPr>
          <w:rFonts w:ascii="Arial" w:hAnsi="Arial" w:cs="Arial"/>
          <w:sz w:val="20"/>
          <w:szCs w:val="20"/>
        </w:rPr>
      </w:pPr>
      <w:r w:rsidRPr="00870743">
        <w:rPr>
          <w:rFonts w:ascii="Arial" w:hAnsi="Arial" w:cs="Arial"/>
          <w:sz w:val="20"/>
          <w:szCs w:val="20"/>
        </w:rPr>
        <w:t xml:space="preserve">Statutární město Brno </w:t>
      </w:r>
    </w:p>
    <w:p w14:paraId="5560BB96" w14:textId="12EEC63B" w:rsidR="000444F5" w:rsidRPr="00870743" w:rsidRDefault="00E526A2" w:rsidP="005F5D20">
      <w:pPr>
        <w:ind w:left="360" w:hanging="360"/>
        <w:jc w:val="both"/>
        <w:rPr>
          <w:rFonts w:ascii="Arial" w:hAnsi="Arial" w:cs="Arial"/>
          <w:sz w:val="20"/>
          <w:szCs w:val="20"/>
        </w:rPr>
      </w:pPr>
      <w:r w:rsidRPr="00870743">
        <w:rPr>
          <w:rFonts w:ascii="Arial" w:hAnsi="Arial" w:cs="Arial"/>
          <w:sz w:val="20"/>
          <w:szCs w:val="20"/>
        </w:rPr>
        <w:tab/>
      </w:r>
      <w:r w:rsidR="00B35256" w:rsidRPr="00870743">
        <w:rPr>
          <w:rFonts w:ascii="Arial" w:hAnsi="Arial" w:cs="Arial"/>
          <w:sz w:val="20"/>
          <w:szCs w:val="20"/>
        </w:rPr>
        <w:t xml:space="preserve">se sídlem </w:t>
      </w:r>
      <w:r w:rsidR="001144EB" w:rsidRPr="00870743">
        <w:rPr>
          <w:rFonts w:ascii="Arial" w:hAnsi="Arial" w:cs="Arial"/>
          <w:sz w:val="20"/>
          <w:szCs w:val="20"/>
        </w:rPr>
        <w:t>Dominikánské nám</w:t>
      </w:r>
      <w:r w:rsidR="009E0378">
        <w:rPr>
          <w:rFonts w:ascii="Arial" w:hAnsi="Arial" w:cs="Arial"/>
          <w:sz w:val="20"/>
          <w:szCs w:val="20"/>
        </w:rPr>
        <w:t>ěstí</w:t>
      </w:r>
      <w:r w:rsidR="001144EB" w:rsidRPr="00870743">
        <w:rPr>
          <w:rFonts w:ascii="Arial" w:hAnsi="Arial" w:cs="Arial"/>
          <w:sz w:val="20"/>
          <w:szCs w:val="20"/>
        </w:rPr>
        <w:t xml:space="preserve"> </w:t>
      </w:r>
      <w:r w:rsidR="00E215F9" w:rsidRPr="00870743">
        <w:rPr>
          <w:rFonts w:ascii="Arial" w:hAnsi="Arial" w:cs="Arial"/>
          <w:sz w:val="20"/>
          <w:szCs w:val="20"/>
        </w:rPr>
        <w:t>196/</w:t>
      </w:r>
      <w:r w:rsidR="001144EB" w:rsidRPr="00870743">
        <w:rPr>
          <w:rFonts w:ascii="Arial" w:hAnsi="Arial" w:cs="Arial"/>
          <w:sz w:val="20"/>
          <w:szCs w:val="20"/>
        </w:rPr>
        <w:t xml:space="preserve">1, </w:t>
      </w:r>
      <w:r w:rsidR="005F5D20">
        <w:rPr>
          <w:rFonts w:ascii="Arial" w:hAnsi="Arial" w:cs="Arial"/>
          <w:sz w:val="20"/>
          <w:szCs w:val="20"/>
        </w:rPr>
        <w:t>602 00</w:t>
      </w:r>
      <w:r w:rsidR="004A386C">
        <w:rPr>
          <w:rFonts w:ascii="Arial" w:hAnsi="Arial" w:cs="Arial"/>
          <w:sz w:val="20"/>
          <w:szCs w:val="20"/>
        </w:rPr>
        <w:t xml:space="preserve"> Brno</w:t>
      </w:r>
      <w:r w:rsidR="001144EB" w:rsidRPr="00870743">
        <w:rPr>
          <w:rFonts w:ascii="Arial" w:hAnsi="Arial" w:cs="Arial"/>
          <w:sz w:val="20"/>
          <w:szCs w:val="20"/>
        </w:rPr>
        <w:t xml:space="preserve"> </w:t>
      </w:r>
    </w:p>
    <w:p w14:paraId="7B095802" w14:textId="62C89F13" w:rsidR="001144EB" w:rsidRPr="00870743" w:rsidRDefault="00E526A2" w:rsidP="005F5D20">
      <w:pPr>
        <w:ind w:left="360" w:hanging="360"/>
        <w:jc w:val="both"/>
        <w:rPr>
          <w:rFonts w:ascii="Arial" w:hAnsi="Arial" w:cs="Arial"/>
          <w:sz w:val="20"/>
          <w:szCs w:val="20"/>
        </w:rPr>
      </w:pPr>
      <w:r w:rsidRPr="00870743">
        <w:rPr>
          <w:rFonts w:ascii="Arial" w:hAnsi="Arial" w:cs="Arial"/>
          <w:sz w:val="20"/>
          <w:szCs w:val="20"/>
        </w:rPr>
        <w:tab/>
      </w:r>
      <w:r w:rsidR="001144EB" w:rsidRPr="00870743">
        <w:rPr>
          <w:rFonts w:ascii="Arial" w:hAnsi="Arial" w:cs="Arial"/>
          <w:sz w:val="20"/>
          <w:szCs w:val="20"/>
        </w:rPr>
        <w:t>IČ</w:t>
      </w:r>
      <w:r w:rsidR="00E215F9" w:rsidRPr="00870743">
        <w:rPr>
          <w:rFonts w:ascii="Arial" w:hAnsi="Arial" w:cs="Arial"/>
          <w:sz w:val="20"/>
          <w:szCs w:val="20"/>
        </w:rPr>
        <w:t>O</w:t>
      </w:r>
      <w:r w:rsidR="001144EB" w:rsidRPr="00870743">
        <w:rPr>
          <w:rFonts w:ascii="Arial" w:hAnsi="Arial" w:cs="Arial"/>
          <w:sz w:val="20"/>
          <w:szCs w:val="20"/>
        </w:rPr>
        <w:t>:</w:t>
      </w:r>
      <w:r w:rsidR="00BF3CF2" w:rsidRPr="00870743">
        <w:rPr>
          <w:rFonts w:ascii="Arial" w:hAnsi="Arial" w:cs="Arial"/>
          <w:sz w:val="20"/>
          <w:szCs w:val="20"/>
        </w:rPr>
        <w:t xml:space="preserve"> </w:t>
      </w:r>
      <w:r w:rsidR="001B6202" w:rsidRPr="00870743">
        <w:rPr>
          <w:rFonts w:ascii="Arial" w:hAnsi="Arial" w:cs="Arial"/>
          <w:sz w:val="20"/>
          <w:szCs w:val="20"/>
        </w:rPr>
        <w:t>44992785</w:t>
      </w:r>
    </w:p>
    <w:p w14:paraId="308241DC" w14:textId="77777777" w:rsidR="007E1DEB" w:rsidRDefault="00E526A2" w:rsidP="00C809B5">
      <w:pPr>
        <w:ind w:left="360" w:hanging="360"/>
        <w:jc w:val="both"/>
        <w:rPr>
          <w:rFonts w:ascii="Arial" w:hAnsi="Arial" w:cs="Arial"/>
          <w:sz w:val="20"/>
          <w:szCs w:val="20"/>
        </w:rPr>
      </w:pPr>
      <w:r w:rsidRPr="00870743">
        <w:rPr>
          <w:rFonts w:ascii="Arial" w:hAnsi="Arial" w:cs="Arial"/>
          <w:sz w:val="20"/>
          <w:szCs w:val="20"/>
        </w:rPr>
        <w:tab/>
      </w:r>
      <w:r w:rsidR="00AC2429" w:rsidRPr="00870743">
        <w:rPr>
          <w:rFonts w:ascii="Arial" w:hAnsi="Arial" w:cs="Arial"/>
          <w:sz w:val="20"/>
          <w:szCs w:val="20"/>
        </w:rPr>
        <w:t>zastoupené primátorkou</w:t>
      </w:r>
      <w:r w:rsidR="001144EB" w:rsidRPr="00870743">
        <w:rPr>
          <w:rFonts w:ascii="Arial" w:hAnsi="Arial" w:cs="Arial"/>
          <w:sz w:val="20"/>
          <w:szCs w:val="20"/>
        </w:rPr>
        <w:t xml:space="preserve"> </w:t>
      </w:r>
      <w:r w:rsidR="001B6202" w:rsidRPr="00870743">
        <w:rPr>
          <w:rFonts w:ascii="Arial" w:hAnsi="Arial" w:cs="Arial"/>
          <w:sz w:val="20"/>
          <w:szCs w:val="20"/>
        </w:rPr>
        <w:t>JUDr. Markétou Vaňkovou</w:t>
      </w:r>
    </w:p>
    <w:p w14:paraId="10255597" w14:textId="64A2D0AC" w:rsidR="00CE3C7A" w:rsidRPr="00870743" w:rsidRDefault="00CE3C7A" w:rsidP="00CE3C7A">
      <w:pPr>
        <w:ind w:left="360"/>
        <w:jc w:val="both"/>
        <w:rPr>
          <w:rFonts w:ascii="Arial" w:hAnsi="Arial" w:cs="Arial"/>
          <w:sz w:val="20"/>
          <w:szCs w:val="20"/>
        </w:rPr>
      </w:pPr>
      <w:r>
        <w:rPr>
          <w:rFonts w:ascii="Arial" w:hAnsi="Arial" w:cs="Arial"/>
          <w:sz w:val="20"/>
          <w:szCs w:val="20"/>
        </w:rPr>
        <w:t xml:space="preserve">podpisem smlouvy pověřena </w:t>
      </w:r>
      <w:r w:rsidR="00EB28A2">
        <w:rPr>
          <w:rFonts w:ascii="Arial" w:hAnsi="Arial" w:cs="Arial"/>
          <w:sz w:val="20"/>
          <w:szCs w:val="20"/>
        </w:rPr>
        <w:t>Mgr. Nikol Wagnerová</w:t>
      </w:r>
      <w:r>
        <w:rPr>
          <w:rFonts w:ascii="Arial" w:hAnsi="Arial" w:cs="Arial"/>
          <w:sz w:val="20"/>
          <w:szCs w:val="20"/>
        </w:rPr>
        <w:t xml:space="preserve">, vedoucí Majetkového odboru MMB na základě usnesení schůze Rady města Brna </w:t>
      </w:r>
      <w:r w:rsidR="005041DD">
        <w:rPr>
          <w:rFonts w:ascii="Arial" w:hAnsi="Arial" w:cs="Arial"/>
          <w:sz w:val="20"/>
          <w:szCs w:val="20"/>
        </w:rPr>
        <w:t>R</w:t>
      </w:r>
      <w:r w:rsidR="00352900">
        <w:rPr>
          <w:rFonts w:ascii="Arial" w:hAnsi="Arial" w:cs="Arial"/>
          <w:sz w:val="20"/>
          <w:szCs w:val="20"/>
        </w:rPr>
        <w:t>9</w:t>
      </w:r>
      <w:r w:rsidR="005041DD">
        <w:rPr>
          <w:rFonts w:ascii="Arial" w:hAnsi="Arial" w:cs="Arial"/>
          <w:sz w:val="20"/>
          <w:szCs w:val="20"/>
        </w:rPr>
        <w:t>/</w:t>
      </w:r>
      <w:r w:rsidR="009E54E0">
        <w:rPr>
          <w:rFonts w:ascii="Arial" w:hAnsi="Arial" w:cs="Arial"/>
          <w:sz w:val="20"/>
          <w:szCs w:val="20"/>
        </w:rPr>
        <w:t>093</w:t>
      </w:r>
      <w:r w:rsidR="0000386E">
        <w:rPr>
          <w:rFonts w:ascii="Arial" w:hAnsi="Arial" w:cs="Arial"/>
          <w:sz w:val="20"/>
          <w:szCs w:val="20"/>
        </w:rPr>
        <w:t>.</w:t>
      </w:r>
      <w:r>
        <w:rPr>
          <w:rFonts w:ascii="Arial" w:hAnsi="Arial" w:cs="Arial"/>
          <w:sz w:val="20"/>
          <w:szCs w:val="20"/>
        </w:rPr>
        <w:t xml:space="preserve"> konané dne </w:t>
      </w:r>
      <w:r w:rsidR="009E54E0">
        <w:rPr>
          <w:rFonts w:ascii="Arial" w:hAnsi="Arial" w:cs="Arial"/>
          <w:sz w:val="20"/>
          <w:szCs w:val="20"/>
        </w:rPr>
        <w:t>21.08.2024,</w:t>
      </w:r>
      <w:r>
        <w:rPr>
          <w:rFonts w:ascii="Arial" w:hAnsi="Arial" w:cs="Arial"/>
          <w:sz w:val="20"/>
          <w:szCs w:val="20"/>
        </w:rPr>
        <w:t xml:space="preserve"> bod č.</w:t>
      </w:r>
      <w:r w:rsidR="00340289">
        <w:rPr>
          <w:rFonts w:ascii="Arial" w:hAnsi="Arial" w:cs="Arial"/>
          <w:sz w:val="20"/>
          <w:szCs w:val="20"/>
        </w:rPr>
        <w:t xml:space="preserve"> </w:t>
      </w:r>
      <w:r w:rsidR="009E54E0">
        <w:rPr>
          <w:rFonts w:ascii="Arial" w:hAnsi="Arial" w:cs="Arial"/>
          <w:sz w:val="20"/>
          <w:szCs w:val="20"/>
        </w:rPr>
        <w:t>97</w:t>
      </w:r>
      <w:r w:rsidR="009329F8">
        <w:rPr>
          <w:rFonts w:ascii="Arial" w:hAnsi="Arial" w:cs="Arial"/>
          <w:sz w:val="20"/>
          <w:szCs w:val="20"/>
        </w:rPr>
        <w:t>.</w:t>
      </w:r>
    </w:p>
    <w:p w14:paraId="03512BF8" w14:textId="77777777" w:rsidR="00135461" w:rsidRPr="00870743" w:rsidRDefault="00E526A2" w:rsidP="005F5D20">
      <w:pPr>
        <w:ind w:left="360" w:hanging="360"/>
        <w:rPr>
          <w:rFonts w:ascii="Arial" w:hAnsi="Arial" w:cs="Arial"/>
          <w:sz w:val="20"/>
          <w:szCs w:val="20"/>
        </w:rPr>
      </w:pPr>
      <w:r w:rsidRPr="00870743">
        <w:rPr>
          <w:rFonts w:ascii="Arial" w:hAnsi="Arial" w:cs="Arial"/>
          <w:sz w:val="20"/>
          <w:szCs w:val="20"/>
        </w:rPr>
        <w:tab/>
      </w:r>
      <w:r w:rsidR="001144EB" w:rsidRPr="00870743">
        <w:rPr>
          <w:rFonts w:ascii="Arial" w:hAnsi="Arial" w:cs="Arial"/>
          <w:sz w:val="20"/>
          <w:szCs w:val="20"/>
        </w:rPr>
        <w:t xml:space="preserve">bankovní </w:t>
      </w:r>
      <w:proofErr w:type="gramStart"/>
      <w:r w:rsidR="001144EB" w:rsidRPr="00870743">
        <w:rPr>
          <w:rFonts w:ascii="Arial" w:hAnsi="Arial" w:cs="Arial"/>
          <w:sz w:val="20"/>
          <w:szCs w:val="20"/>
        </w:rPr>
        <w:t xml:space="preserve">spojení: </w:t>
      </w:r>
      <w:r w:rsidR="009E0378">
        <w:rPr>
          <w:rFonts w:ascii="Arial" w:hAnsi="Arial" w:cs="Arial"/>
          <w:sz w:val="20"/>
          <w:szCs w:val="20"/>
        </w:rPr>
        <w:t xml:space="preserve">  </w:t>
      </w:r>
      <w:proofErr w:type="gramEnd"/>
      <w:r w:rsidR="00E215F9" w:rsidRPr="00870743">
        <w:rPr>
          <w:rFonts w:ascii="Arial" w:hAnsi="Arial" w:cs="Arial"/>
          <w:sz w:val="20"/>
          <w:szCs w:val="20"/>
        </w:rPr>
        <w:t>Česká spořitelna</w:t>
      </w:r>
      <w:r w:rsidR="00ED3AC5" w:rsidRPr="00870743">
        <w:rPr>
          <w:rFonts w:ascii="Arial" w:hAnsi="Arial" w:cs="Arial"/>
          <w:sz w:val="20"/>
          <w:szCs w:val="20"/>
        </w:rPr>
        <w:t>,</w:t>
      </w:r>
      <w:r w:rsidR="00135461" w:rsidRPr="00870743">
        <w:rPr>
          <w:rFonts w:ascii="Arial" w:hAnsi="Arial" w:cs="Arial"/>
          <w:sz w:val="20"/>
          <w:szCs w:val="20"/>
        </w:rPr>
        <w:t xml:space="preserve"> </w:t>
      </w:r>
      <w:r w:rsidR="00E215F9" w:rsidRPr="00870743">
        <w:rPr>
          <w:rFonts w:ascii="Arial" w:hAnsi="Arial" w:cs="Arial"/>
          <w:sz w:val="20"/>
          <w:szCs w:val="20"/>
        </w:rPr>
        <w:t>a.s.</w:t>
      </w:r>
    </w:p>
    <w:p w14:paraId="5C107FB7" w14:textId="77777777" w:rsidR="00ED3AC5" w:rsidRPr="00870743" w:rsidRDefault="00135461" w:rsidP="005F5D20">
      <w:pPr>
        <w:ind w:left="1416"/>
        <w:rPr>
          <w:rFonts w:ascii="Arial" w:hAnsi="Arial" w:cs="Arial"/>
          <w:sz w:val="20"/>
          <w:szCs w:val="20"/>
        </w:rPr>
      </w:pPr>
      <w:r w:rsidRPr="00870743">
        <w:rPr>
          <w:rFonts w:ascii="Arial" w:hAnsi="Arial" w:cs="Arial"/>
          <w:sz w:val="20"/>
          <w:szCs w:val="20"/>
        </w:rPr>
        <w:t xml:space="preserve">      </w:t>
      </w:r>
      <w:r w:rsidR="005820EA" w:rsidRPr="00870743">
        <w:rPr>
          <w:rFonts w:ascii="Arial" w:hAnsi="Arial" w:cs="Arial"/>
          <w:sz w:val="20"/>
          <w:szCs w:val="20"/>
        </w:rPr>
        <w:tab/>
      </w:r>
      <w:r w:rsidR="00E215F9" w:rsidRPr="00870743">
        <w:rPr>
          <w:rFonts w:ascii="Arial" w:hAnsi="Arial" w:cs="Arial"/>
          <w:sz w:val="20"/>
          <w:szCs w:val="20"/>
        </w:rPr>
        <w:t>Olbrachtova 1929/62, 140 00 Praha 4</w:t>
      </w:r>
    </w:p>
    <w:p w14:paraId="4BAB2341" w14:textId="77777777" w:rsidR="002B4565" w:rsidRDefault="00B53C31" w:rsidP="005F5D20">
      <w:pPr>
        <w:rPr>
          <w:rFonts w:ascii="Arial" w:hAnsi="Arial" w:cs="Arial"/>
          <w:sz w:val="20"/>
          <w:szCs w:val="20"/>
        </w:rPr>
      </w:pPr>
      <w:r w:rsidRPr="00870743">
        <w:rPr>
          <w:rFonts w:ascii="Arial" w:hAnsi="Arial" w:cs="Arial"/>
          <w:sz w:val="20"/>
          <w:szCs w:val="20"/>
        </w:rPr>
        <w:t xml:space="preserve">      </w:t>
      </w:r>
      <w:r w:rsidRPr="00870743">
        <w:rPr>
          <w:rFonts w:ascii="Arial" w:hAnsi="Arial" w:cs="Arial"/>
          <w:sz w:val="20"/>
          <w:szCs w:val="20"/>
        </w:rPr>
        <w:tab/>
      </w:r>
      <w:r w:rsidRPr="00870743">
        <w:rPr>
          <w:rFonts w:ascii="Arial" w:hAnsi="Arial" w:cs="Arial"/>
          <w:sz w:val="20"/>
          <w:szCs w:val="20"/>
        </w:rPr>
        <w:tab/>
        <w:t xml:space="preserve">      </w:t>
      </w:r>
      <w:r w:rsidR="005820EA" w:rsidRPr="00870743">
        <w:rPr>
          <w:rFonts w:ascii="Arial" w:hAnsi="Arial" w:cs="Arial"/>
          <w:sz w:val="20"/>
          <w:szCs w:val="20"/>
        </w:rPr>
        <w:tab/>
      </w:r>
      <w:r w:rsidR="005F5D20" w:rsidRPr="002B4565">
        <w:rPr>
          <w:rFonts w:ascii="Arial" w:hAnsi="Arial" w:cs="Arial"/>
          <w:sz w:val="20"/>
          <w:szCs w:val="20"/>
        </w:rPr>
        <w:t xml:space="preserve">č. </w:t>
      </w:r>
      <w:proofErr w:type="spellStart"/>
      <w:r w:rsidR="005F5D20" w:rsidRPr="002B4565">
        <w:rPr>
          <w:rFonts w:ascii="Arial" w:hAnsi="Arial" w:cs="Arial"/>
          <w:sz w:val="20"/>
          <w:szCs w:val="20"/>
        </w:rPr>
        <w:t>ú.</w:t>
      </w:r>
      <w:proofErr w:type="spellEnd"/>
      <w:r w:rsidR="00E215F9" w:rsidRPr="002B4565">
        <w:rPr>
          <w:rFonts w:ascii="Arial" w:hAnsi="Arial" w:cs="Arial"/>
          <w:sz w:val="20"/>
          <w:szCs w:val="20"/>
        </w:rPr>
        <w:t xml:space="preserve">: </w:t>
      </w:r>
      <w:r w:rsidR="00806EBA" w:rsidRPr="002B4565">
        <w:rPr>
          <w:rFonts w:ascii="Arial" w:hAnsi="Arial" w:cs="Arial"/>
          <w:sz w:val="20"/>
          <w:szCs w:val="20"/>
        </w:rPr>
        <w:t>111 </w:t>
      </w:r>
      <w:r w:rsidR="002B4565" w:rsidRPr="002B4565">
        <w:rPr>
          <w:rFonts w:ascii="Arial" w:hAnsi="Arial" w:cs="Arial"/>
          <w:sz w:val="20"/>
          <w:szCs w:val="20"/>
        </w:rPr>
        <w:t>107</w:t>
      </w:r>
      <w:r w:rsidR="00806EBA" w:rsidRPr="002B4565">
        <w:rPr>
          <w:rFonts w:ascii="Arial" w:hAnsi="Arial" w:cs="Arial"/>
          <w:sz w:val="20"/>
          <w:szCs w:val="20"/>
        </w:rPr>
        <w:t> 222/0800</w:t>
      </w:r>
    </w:p>
    <w:p w14:paraId="2D399BEB" w14:textId="3727722B" w:rsidR="00F04787" w:rsidRPr="00590A06" w:rsidRDefault="002B4565" w:rsidP="00590A0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9329F8">
        <w:rPr>
          <w:rFonts w:ascii="Arial" w:hAnsi="Arial" w:cs="Arial"/>
          <w:sz w:val="20"/>
          <w:szCs w:val="20"/>
        </w:rPr>
        <w:t>VS</w:t>
      </w:r>
      <w:r w:rsidR="007E5E8A">
        <w:rPr>
          <w:rFonts w:ascii="Arial" w:hAnsi="Arial" w:cs="Arial"/>
          <w:sz w:val="20"/>
          <w:szCs w:val="20"/>
        </w:rPr>
        <w:t xml:space="preserve"> 6324034166</w:t>
      </w:r>
      <w:r w:rsidR="00590A06">
        <w:rPr>
          <w:rFonts w:ascii="Arial" w:hAnsi="Arial" w:cs="Arial"/>
          <w:sz w:val="20"/>
          <w:szCs w:val="20"/>
        </w:rPr>
        <w:tab/>
      </w:r>
      <w:r w:rsidR="00590A06">
        <w:rPr>
          <w:rFonts w:ascii="Arial" w:hAnsi="Arial" w:cs="Arial"/>
          <w:sz w:val="20"/>
          <w:szCs w:val="20"/>
        </w:rPr>
        <w:tab/>
      </w:r>
      <w:r w:rsidR="00F04787" w:rsidRPr="00870743">
        <w:rPr>
          <w:rFonts w:ascii="Arial" w:hAnsi="Arial" w:cs="Arial"/>
          <w:sz w:val="20"/>
          <w:szCs w:val="20"/>
        </w:rPr>
        <w:t xml:space="preserve"> </w:t>
      </w:r>
    </w:p>
    <w:p w14:paraId="161F5B45" w14:textId="24CB2D24" w:rsidR="000444F5" w:rsidRPr="00870743" w:rsidRDefault="00E215F9" w:rsidP="005F5D20">
      <w:pPr>
        <w:spacing w:before="120"/>
        <w:jc w:val="both"/>
        <w:rPr>
          <w:rFonts w:ascii="Arial" w:hAnsi="Arial" w:cs="Arial"/>
          <w:sz w:val="20"/>
          <w:szCs w:val="20"/>
        </w:rPr>
      </w:pPr>
      <w:r w:rsidRPr="00870743">
        <w:rPr>
          <w:rFonts w:ascii="Arial" w:hAnsi="Arial" w:cs="Arial"/>
          <w:sz w:val="20"/>
          <w:szCs w:val="20"/>
        </w:rPr>
        <w:t xml:space="preserve">    </w:t>
      </w:r>
      <w:r w:rsidR="001144EB" w:rsidRPr="00870743">
        <w:rPr>
          <w:rFonts w:ascii="Arial" w:hAnsi="Arial" w:cs="Arial"/>
          <w:sz w:val="20"/>
          <w:szCs w:val="20"/>
        </w:rPr>
        <w:t>(dále jen pronajímatel)</w:t>
      </w:r>
    </w:p>
    <w:p w14:paraId="48B290B1" w14:textId="197C89CF" w:rsidR="005F5D20" w:rsidRDefault="001144EB" w:rsidP="003123F7">
      <w:pPr>
        <w:spacing w:before="120" w:after="120"/>
        <w:jc w:val="both"/>
        <w:rPr>
          <w:rFonts w:ascii="Arial" w:hAnsi="Arial" w:cs="Arial"/>
          <w:sz w:val="20"/>
          <w:szCs w:val="20"/>
        </w:rPr>
      </w:pPr>
      <w:r w:rsidRPr="00870743">
        <w:rPr>
          <w:rFonts w:ascii="Arial" w:hAnsi="Arial" w:cs="Arial"/>
          <w:sz w:val="20"/>
          <w:szCs w:val="20"/>
        </w:rPr>
        <w:t xml:space="preserve">a </w:t>
      </w:r>
    </w:p>
    <w:p w14:paraId="458B9A15" w14:textId="3EDC213C" w:rsidR="00A167AA" w:rsidRPr="00A167AA" w:rsidRDefault="00A167AA" w:rsidP="00A167AA">
      <w:pPr>
        <w:spacing w:line="252" w:lineRule="auto"/>
        <w:jc w:val="both"/>
        <w:rPr>
          <w:rFonts w:ascii="Arial" w:hAnsi="Arial" w:cs="Arial"/>
          <w:sz w:val="20"/>
          <w:szCs w:val="20"/>
        </w:rPr>
      </w:pPr>
      <w:r w:rsidRPr="00A167AA">
        <w:rPr>
          <w:rFonts w:ascii="Arial" w:hAnsi="Arial" w:cs="Arial"/>
          <w:sz w:val="20"/>
          <w:szCs w:val="20"/>
        </w:rPr>
        <w:t xml:space="preserve">2. </w:t>
      </w:r>
      <w:r w:rsidR="009329F8">
        <w:rPr>
          <w:rFonts w:ascii="Arial" w:hAnsi="Arial" w:cs="Arial"/>
          <w:sz w:val="20"/>
          <w:szCs w:val="20"/>
        </w:rPr>
        <w:t>FIRESTA-Fišer, rekonstrukce, stavby a.s.</w:t>
      </w:r>
    </w:p>
    <w:p w14:paraId="17A2ECFA" w14:textId="0F189840" w:rsidR="00A167AA" w:rsidRPr="00A167AA" w:rsidRDefault="007504D2" w:rsidP="007504D2">
      <w:pPr>
        <w:jc w:val="both"/>
        <w:rPr>
          <w:rFonts w:ascii="Arial" w:hAnsi="Arial" w:cs="Arial"/>
          <w:sz w:val="20"/>
          <w:szCs w:val="20"/>
        </w:rPr>
      </w:pPr>
      <w:r>
        <w:rPr>
          <w:rFonts w:ascii="Arial" w:hAnsi="Arial" w:cs="Arial"/>
          <w:sz w:val="20"/>
          <w:szCs w:val="20"/>
        </w:rPr>
        <w:t xml:space="preserve">    </w:t>
      </w:r>
      <w:r w:rsidR="00A167AA" w:rsidRPr="00A167AA">
        <w:rPr>
          <w:rFonts w:ascii="Arial" w:hAnsi="Arial" w:cs="Arial"/>
          <w:sz w:val="20"/>
          <w:szCs w:val="20"/>
        </w:rPr>
        <w:t xml:space="preserve">vedená v obchodním rejstříku u </w:t>
      </w:r>
      <w:r w:rsidR="009329F8">
        <w:rPr>
          <w:rFonts w:ascii="Arial" w:hAnsi="Arial" w:cs="Arial"/>
          <w:sz w:val="20"/>
          <w:szCs w:val="20"/>
        </w:rPr>
        <w:t xml:space="preserve">Krajského </w:t>
      </w:r>
      <w:r w:rsidR="00A167AA" w:rsidRPr="00A167AA">
        <w:rPr>
          <w:rFonts w:ascii="Arial" w:hAnsi="Arial" w:cs="Arial"/>
          <w:sz w:val="20"/>
          <w:szCs w:val="20"/>
        </w:rPr>
        <w:t>soudu v </w:t>
      </w:r>
      <w:r w:rsidR="009329F8">
        <w:rPr>
          <w:rFonts w:ascii="Arial" w:hAnsi="Arial" w:cs="Arial"/>
          <w:sz w:val="20"/>
          <w:szCs w:val="20"/>
        </w:rPr>
        <w:t>Brně</w:t>
      </w:r>
      <w:r w:rsidR="00A167AA" w:rsidRPr="00A167AA">
        <w:rPr>
          <w:rFonts w:ascii="Arial" w:hAnsi="Arial" w:cs="Arial"/>
          <w:sz w:val="20"/>
          <w:szCs w:val="20"/>
        </w:rPr>
        <w:t xml:space="preserve">, oddíl </w:t>
      </w:r>
      <w:r w:rsidR="009329F8">
        <w:rPr>
          <w:rFonts w:ascii="Arial" w:hAnsi="Arial" w:cs="Arial"/>
          <w:sz w:val="20"/>
          <w:szCs w:val="20"/>
        </w:rPr>
        <w:t>B</w:t>
      </w:r>
      <w:r w:rsidR="00A167AA" w:rsidRPr="00A167AA">
        <w:rPr>
          <w:rFonts w:ascii="Arial" w:hAnsi="Arial" w:cs="Arial"/>
          <w:sz w:val="20"/>
          <w:szCs w:val="20"/>
        </w:rPr>
        <w:t xml:space="preserve">, vložka </w:t>
      </w:r>
      <w:r w:rsidR="009329F8">
        <w:rPr>
          <w:rFonts w:ascii="Arial" w:hAnsi="Arial" w:cs="Arial"/>
          <w:sz w:val="20"/>
          <w:szCs w:val="20"/>
        </w:rPr>
        <w:t>2144</w:t>
      </w:r>
    </w:p>
    <w:p w14:paraId="6069E206" w14:textId="26B683D8" w:rsidR="00A167AA" w:rsidRPr="00A167AA" w:rsidRDefault="007504D2" w:rsidP="00A167AA">
      <w:pPr>
        <w:spacing w:line="252" w:lineRule="auto"/>
        <w:jc w:val="both"/>
        <w:rPr>
          <w:rFonts w:ascii="Arial" w:hAnsi="Arial" w:cs="Arial"/>
          <w:sz w:val="20"/>
          <w:szCs w:val="20"/>
        </w:rPr>
      </w:pPr>
      <w:r>
        <w:rPr>
          <w:rFonts w:ascii="Arial" w:hAnsi="Arial" w:cs="Arial"/>
          <w:sz w:val="20"/>
          <w:szCs w:val="20"/>
        </w:rPr>
        <w:t xml:space="preserve">    </w:t>
      </w:r>
      <w:r w:rsidR="00A167AA" w:rsidRPr="00A167AA">
        <w:rPr>
          <w:rFonts w:ascii="Arial" w:hAnsi="Arial" w:cs="Arial"/>
          <w:sz w:val="20"/>
          <w:szCs w:val="20"/>
        </w:rPr>
        <w:t xml:space="preserve">se sídlem </w:t>
      </w:r>
      <w:r w:rsidR="009329F8">
        <w:rPr>
          <w:rFonts w:ascii="Arial" w:hAnsi="Arial" w:cs="Arial"/>
          <w:sz w:val="20"/>
          <w:szCs w:val="20"/>
        </w:rPr>
        <w:t>Mlýnská 388/68, Trnitá, 602 00 Brno</w:t>
      </w:r>
    </w:p>
    <w:p w14:paraId="6494B62F" w14:textId="31508A93" w:rsidR="00A167AA" w:rsidRPr="00A167AA" w:rsidRDefault="007504D2" w:rsidP="00A167AA">
      <w:pPr>
        <w:spacing w:line="252" w:lineRule="auto"/>
        <w:jc w:val="both"/>
        <w:rPr>
          <w:rFonts w:ascii="Arial" w:hAnsi="Arial" w:cs="Arial"/>
          <w:sz w:val="20"/>
          <w:szCs w:val="20"/>
        </w:rPr>
      </w:pPr>
      <w:r>
        <w:rPr>
          <w:rFonts w:ascii="Arial" w:hAnsi="Arial" w:cs="Arial"/>
          <w:sz w:val="20"/>
          <w:szCs w:val="20"/>
        </w:rPr>
        <w:t xml:space="preserve">    </w:t>
      </w:r>
      <w:r w:rsidR="00A167AA" w:rsidRPr="00A167AA">
        <w:rPr>
          <w:rFonts w:ascii="Arial" w:hAnsi="Arial" w:cs="Arial"/>
          <w:sz w:val="20"/>
          <w:szCs w:val="20"/>
        </w:rPr>
        <w:t xml:space="preserve">IČO: </w:t>
      </w:r>
      <w:r w:rsidR="009329F8">
        <w:rPr>
          <w:rFonts w:ascii="Arial" w:hAnsi="Arial" w:cs="Arial"/>
          <w:sz w:val="20"/>
          <w:szCs w:val="20"/>
        </w:rPr>
        <w:t>25317628</w:t>
      </w:r>
    </w:p>
    <w:p w14:paraId="18D03F88" w14:textId="37292B0D" w:rsidR="00A167AA" w:rsidRPr="00A167AA" w:rsidRDefault="007504D2" w:rsidP="00A167AA">
      <w:pPr>
        <w:jc w:val="both"/>
        <w:rPr>
          <w:rFonts w:ascii="Arial" w:hAnsi="Arial" w:cs="Arial"/>
          <w:sz w:val="20"/>
          <w:szCs w:val="20"/>
        </w:rPr>
      </w:pPr>
      <w:r>
        <w:rPr>
          <w:rFonts w:ascii="Arial" w:hAnsi="Arial" w:cs="Arial"/>
          <w:sz w:val="20"/>
          <w:szCs w:val="20"/>
        </w:rPr>
        <w:t xml:space="preserve">    </w:t>
      </w:r>
      <w:r w:rsidR="009329F8">
        <w:rPr>
          <w:rFonts w:ascii="Arial" w:hAnsi="Arial" w:cs="Arial"/>
          <w:sz w:val="20"/>
          <w:szCs w:val="20"/>
        </w:rPr>
        <w:t>z</w:t>
      </w:r>
      <w:r w:rsidR="00A167AA" w:rsidRPr="00A167AA">
        <w:rPr>
          <w:rFonts w:ascii="Arial" w:hAnsi="Arial" w:cs="Arial"/>
          <w:sz w:val="20"/>
          <w:szCs w:val="20"/>
        </w:rPr>
        <w:t>astoupená</w:t>
      </w:r>
      <w:r w:rsidR="009329F8">
        <w:rPr>
          <w:rFonts w:ascii="Arial" w:hAnsi="Arial" w:cs="Arial"/>
          <w:sz w:val="20"/>
          <w:szCs w:val="20"/>
        </w:rPr>
        <w:t xml:space="preserve"> </w:t>
      </w:r>
      <w:r>
        <w:rPr>
          <w:rFonts w:ascii="Arial" w:hAnsi="Arial" w:cs="Arial"/>
          <w:sz w:val="20"/>
          <w:szCs w:val="20"/>
        </w:rPr>
        <w:t>Ing. Pavlem Borkem, členem představenstva</w:t>
      </w:r>
    </w:p>
    <w:p w14:paraId="1CA3080F" w14:textId="60076300" w:rsidR="005F5D20" w:rsidRDefault="007504D2" w:rsidP="00A167AA">
      <w:pPr>
        <w:spacing w:before="120" w:after="120"/>
        <w:jc w:val="both"/>
        <w:rPr>
          <w:rFonts w:ascii="Arial" w:hAnsi="Arial" w:cs="Arial"/>
          <w:sz w:val="20"/>
          <w:szCs w:val="20"/>
        </w:rPr>
      </w:pPr>
      <w:r>
        <w:rPr>
          <w:rFonts w:ascii="Arial" w:hAnsi="Arial" w:cs="Arial"/>
          <w:sz w:val="20"/>
          <w:szCs w:val="20"/>
        </w:rPr>
        <w:t xml:space="preserve">    </w:t>
      </w:r>
      <w:r w:rsidR="005F5D20">
        <w:rPr>
          <w:rFonts w:ascii="Arial" w:hAnsi="Arial" w:cs="Arial"/>
          <w:sz w:val="20"/>
          <w:szCs w:val="20"/>
        </w:rPr>
        <w:t>(dále jen</w:t>
      </w:r>
      <w:r w:rsidR="000B2234">
        <w:rPr>
          <w:rFonts w:ascii="Arial" w:hAnsi="Arial" w:cs="Arial"/>
          <w:sz w:val="20"/>
          <w:szCs w:val="20"/>
        </w:rPr>
        <w:t xml:space="preserve"> nájemce</w:t>
      </w:r>
      <w:r w:rsidR="005F5D20">
        <w:rPr>
          <w:rFonts w:ascii="Arial" w:hAnsi="Arial" w:cs="Arial"/>
          <w:sz w:val="20"/>
          <w:szCs w:val="20"/>
        </w:rPr>
        <w:t>)</w:t>
      </w:r>
    </w:p>
    <w:p w14:paraId="3578DF59" w14:textId="676A90D2" w:rsidR="005C2743" w:rsidRPr="00870743" w:rsidRDefault="007504D2" w:rsidP="005C2743">
      <w:pPr>
        <w:spacing w:before="120"/>
        <w:jc w:val="both"/>
        <w:rPr>
          <w:rFonts w:ascii="Arial" w:hAnsi="Arial" w:cs="Arial"/>
          <w:sz w:val="20"/>
          <w:szCs w:val="20"/>
        </w:rPr>
      </w:pPr>
      <w:r>
        <w:rPr>
          <w:rFonts w:ascii="Arial" w:hAnsi="Arial" w:cs="Arial"/>
          <w:sz w:val="20"/>
          <w:szCs w:val="20"/>
        </w:rPr>
        <w:t xml:space="preserve">    </w:t>
      </w:r>
      <w:r w:rsidR="005C2743">
        <w:rPr>
          <w:rFonts w:ascii="Arial" w:hAnsi="Arial" w:cs="Arial"/>
          <w:sz w:val="20"/>
          <w:szCs w:val="20"/>
        </w:rPr>
        <w:t>(</w:t>
      </w:r>
      <w:r w:rsidR="005C2743" w:rsidRPr="00870743">
        <w:rPr>
          <w:rFonts w:ascii="Arial" w:hAnsi="Arial" w:cs="Arial"/>
          <w:sz w:val="20"/>
          <w:szCs w:val="20"/>
        </w:rPr>
        <w:t>pronajímatel</w:t>
      </w:r>
      <w:r w:rsidR="005C2743">
        <w:rPr>
          <w:rFonts w:ascii="Arial" w:hAnsi="Arial" w:cs="Arial"/>
          <w:sz w:val="20"/>
          <w:szCs w:val="20"/>
        </w:rPr>
        <w:t xml:space="preserve"> a n</w:t>
      </w:r>
      <w:r w:rsidR="005C2743" w:rsidRPr="00870743">
        <w:rPr>
          <w:rFonts w:ascii="Arial" w:hAnsi="Arial" w:cs="Arial"/>
          <w:sz w:val="20"/>
          <w:szCs w:val="20"/>
        </w:rPr>
        <w:t xml:space="preserve">ájemce dále společně jen jako smluvní </w:t>
      </w:r>
      <w:r w:rsidR="005C2743">
        <w:rPr>
          <w:rFonts w:ascii="Arial" w:hAnsi="Arial" w:cs="Arial"/>
          <w:sz w:val="20"/>
          <w:szCs w:val="20"/>
        </w:rPr>
        <w:t>strany</w:t>
      </w:r>
      <w:r w:rsidR="005C2743" w:rsidRPr="00870743">
        <w:rPr>
          <w:rFonts w:ascii="Arial" w:hAnsi="Arial" w:cs="Arial"/>
          <w:sz w:val="20"/>
          <w:szCs w:val="20"/>
        </w:rPr>
        <w:t>)</w:t>
      </w:r>
    </w:p>
    <w:p w14:paraId="6CD982D6" w14:textId="77777777" w:rsidR="00115A27" w:rsidRPr="00870743" w:rsidRDefault="00115A27" w:rsidP="00352900">
      <w:pPr>
        <w:rPr>
          <w:rFonts w:ascii="Arial" w:hAnsi="Arial" w:cs="Arial"/>
          <w:sz w:val="20"/>
          <w:szCs w:val="20"/>
        </w:rPr>
      </w:pPr>
    </w:p>
    <w:p w14:paraId="6F7D468C" w14:textId="77777777" w:rsidR="00076C0F" w:rsidRDefault="001144EB" w:rsidP="000444F5">
      <w:pPr>
        <w:jc w:val="center"/>
        <w:rPr>
          <w:rFonts w:ascii="Arial" w:hAnsi="Arial" w:cs="Arial"/>
          <w:sz w:val="20"/>
          <w:szCs w:val="20"/>
        </w:rPr>
      </w:pPr>
      <w:r w:rsidRPr="00870743">
        <w:rPr>
          <w:rFonts w:ascii="Arial" w:hAnsi="Arial" w:cs="Arial"/>
          <w:sz w:val="20"/>
          <w:szCs w:val="20"/>
        </w:rPr>
        <w:t xml:space="preserve">uzavírají níže uvedeného dne, měsíce a roku </w:t>
      </w:r>
      <w:r w:rsidR="00067A1A">
        <w:rPr>
          <w:rFonts w:ascii="Arial" w:hAnsi="Arial" w:cs="Arial"/>
          <w:sz w:val="20"/>
          <w:szCs w:val="20"/>
        </w:rPr>
        <w:t xml:space="preserve">dle ustanovení § 2201 a násl. zákona č. 89/2012 Sb., občanský zákoník, ve znění pozdějších předpisů, </w:t>
      </w:r>
    </w:p>
    <w:p w14:paraId="34085DF9" w14:textId="77777777" w:rsidR="001144EB" w:rsidRPr="00870743" w:rsidRDefault="001144EB" w:rsidP="000444F5">
      <w:pPr>
        <w:jc w:val="center"/>
        <w:rPr>
          <w:rFonts w:ascii="Arial" w:hAnsi="Arial" w:cs="Arial"/>
          <w:sz w:val="20"/>
          <w:szCs w:val="20"/>
        </w:rPr>
      </w:pPr>
      <w:r w:rsidRPr="00870743">
        <w:rPr>
          <w:rFonts w:ascii="Arial" w:hAnsi="Arial" w:cs="Arial"/>
          <w:sz w:val="20"/>
          <w:szCs w:val="20"/>
        </w:rPr>
        <w:t>tuto</w:t>
      </w:r>
    </w:p>
    <w:p w14:paraId="4009EFB3" w14:textId="77777777" w:rsidR="000444F5" w:rsidRPr="00870743" w:rsidRDefault="000444F5" w:rsidP="000444F5">
      <w:pPr>
        <w:jc w:val="both"/>
        <w:rPr>
          <w:rFonts w:ascii="Arial" w:hAnsi="Arial" w:cs="Arial"/>
          <w:sz w:val="20"/>
          <w:szCs w:val="20"/>
        </w:rPr>
      </w:pPr>
    </w:p>
    <w:p w14:paraId="583D827D" w14:textId="77777777" w:rsidR="001144EB" w:rsidRPr="00870743" w:rsidRDefault="00E215F9" w:rsidP="000444F5">
      <w:pPr>
        <w:jc w:val="center"/>
        <w:rPr>
          <w:rFonts w:ascii="Arial" w:hAnsi="Arial" w:cs="Arial"/>
          <w:sz w:val="20"/>
          <w:szCs w:val="20"/>
        </w:rPr>
      </w:pPr>
      <w:r w:rsidRPr="00870743">
        <w:rPr>
          <w:rFonts w:ascii="Arial" w:hAnsi="Arial" w:cs="Arial"/>
          <w:sz w:val="20"/>
          <w:szCs w:val="20"/>
        </w:rPr>
        <w:t>NÁJEMNÍ SMLOUVU</w:t>
      </w:r>
    </w:p>
    <w:p w14:paraId="4AC3D4CB" w14:textId="59DE4BD8" w:rsidR="004871CA" w:rsidRPr="00870743" w:rsidRDefault="004871CA" w:rsidP="000444F5">
      <w:pPr>
        <w:jc w:val="center"/>
        <w:rPr>
          <w:rFonts w:ascii="Arial" w:hAnsi="Arial" w:cs="Arial"/>
          <w:sz w:val="20"/>
          <w:szCs w:val="20"/>
        </w:rPr>
      </w:pPr>
      <w:r w:rsidRPr="00870743">
        <w:rPr>
          <w:rFonts w:ascii="Arial" w:hAnsi="Arial" w:cs="Arial"/>
          <w:sz w:val="20"/>
          <w:szCs w:val="20"/>
        </w:rPr>
        <w:t>(dále jen smlouva)</w:t>
      </w:r>
    </w:p>
    <w:p w14:paraId="55C7525A" w14:textId="399FA991" w:rsidR="002D57DD" w:rsidRDefault="00AC5B1D" w:rsidP="002D57DD">
      <w:pPr>
        <w:spacing w:before="360"/>
        <w:jc w:val="center"/>
        <w:rPr>
          <w:rFonts w:ascii="Arial" w:hAnsi="Arial" w:cs="Arial"/>
          <w:w w:val="84"/>
          <w:sz w:val="20"/>
          <w:szCs w:val="20"/>
        </w:rPr>
      </w:pPr>
      <w:r w:rsidRPr="00870743">
        <w:rPr>
          <w:rFonts w:ascii="Arial" w:hAnsi="Arial" w:cs="Arial"/>
          <w:w w:val="84"/>
          <w:sz w:val="20"/>
          <w:szCs w:val="20"/>
        </w:rPr>
        <w:t>I</w:t>
      </w:r>
      <w:r w:rsidR="001144EB" w:rsidRPr="00870743">
        <w:rPr>
          <w:rFonts w:ascii="Arial" w:hAnsi="Arial" w:cs="Arial"/>
          <w:w w:val="84"/>
          <w:sz w:val="20"/>
          <w:szCs w:val="20"/>
        </w:rPr>
        <w:t>.</w:t>
      </w:r>
    </w:p>
    <w:p w14:paraId="3FE62295" w14:textId="642D758E" w:rsidR="00A167AA" w:rsidRDefault="00EF587E" w:rsidP="00A167AA">
      <w:pPr>
        <w:jc w:val="both"/>
        <w:rPr>
          <w:rFonts w:ascii="Arial" w:hAnsi="Arial" w:cs="Arial"/>
          <w:sz w:val="20"/>
          <w:szCs w:val="20"/>
        </w:rPr>
      </w:pPr>
      <w:r>
        <w:rPr>
          <w:rFonts w:ascii="Arial" w:hAnsi="Arial" w:cs="Arial"/>
          <w:w w:val="84"/>
          <w:sz w:val="20"/>
          <w:szCs w:val="20"/>
        </w:rPr>
        <w:t>1</w:t>
      </w:r>
      <w:r w:rsidR="00DF112C">
        <w:rPr>
          <w:rFonts w:ascii="Arial" w:hAnsi="Arial" w:cs="Arial"/>
          <w:w w:val="84"/>
          <w:sz w:val="20"/>
          <w:szCs w:val="20"/>
        </w:rPr>
        <w:t xml:space="preserve">. </w:t>
      </w:r>
      <w:r w:rsidR="001144EB" w:rsidRPr="00DF112C">
        <w:rPr>
          <w:rFonts w:ascii="Arial" w:hAnsi="Arial" w:cs="Arial"/>
          <w:sz w:val="20"/>
          <w:szCs w:val="20"/>
        </w:rPr>
        <w:t xml:space="preserve">Pronajímatel je </w:t>
      </w:r>
      <w:r w:rsidR="007E36F4" w:rsidRPr="00DF112C">
        <w:rPr>
          <w:rFonts w:ascii="Arial" w:hAnsi="Arial" w:cs="Arial"/>
          <w:sz w:val="20"/>
          <w:szCs w:val="20"/>
        </w:rPr>
        <w:t xml:space="preserve">výlučným </w:t>
      </w:r>
      <w:r w:rsidR="00B746E3" w:rsidRPr="00DF112C">
        <w:rPr>
          <w:rFonts w:ascii="Arial" w:hAnsi="Arial" w:cs="Arial"/>
          <w:sz w:val="20"/>
          <w:szCs w:val="20"/>
        </w:rPr>
        <w:t xml:space="preserve">vlastníkem </w:t>
      </w:r>
      <w:r w:rsidR="00352900">
        <w:rPr>
          <w:rFonts w:ascii="Arial" w:hAnsi="Arial" w:cs="Arial"/>
          <w:sz w:val="20"/>
          <w:szCs w:val="20"/>
        </w:rPr>
        <w:t>pozemk</w:t>
      </w:r>
      <w:r w:rsidR="00A167AA">
        <w:rPr>
          <w:rFonts w:ascii="Arial" w:hAnsi="Arial" w:cs="Arial"/>
          <w:sz w:val="20"/>
          <w:szCs w:val="20"/>
        </w:rPr>
        <w:t>ů:</w:t>
      </w:r>
    </w:p>
    <w:p w14:paraId="5F5EDC36" w14:textId="5C75B931" w:rsidR="00A167AA" w:rsidRDefault="00A167AA" w:rsidP="00A167AA">
      <w:pPr>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p.č</w:t>
      </w:r>
      <w:proofErr w:type="spellEnd"/>
      <w:r>
        <w:rPr>
          <w:rFonts w:ascii="Arial" w:hAnsi="Arial" w:cs="Arial"/>
          <w:sz w:val="20"/>
          <w:szCs w:val="20"/>
        </w:rPr>
        <w:t>. 29/4 ostatní plocha, ostatní komunikace, o výměře 897 m</w:t>
      </w:r>
      <w:r>
        <w:rPr>
          <w:rFonts w:ascii="Arial" w:hAnsi="Arial" w:cs="Arial"/>
          <w:sz w:val="20"/>
          <w:szCs w:val="20"/>
          <w:vertAlign w:val="superscript"/>
        </w:rPr>
        <w:t>2</w:t>
      </w:r>
      <w:r>
        <w:rPr>
          <w:rFonts w:ascii="Arial" w:hAnsi="Arial" w:cs="Arial"/>
          <w:sz w:val="20"/>
          <w:szCs w:val="20"/>
        </w:rPr>
        <w:t>,</w:t>
      </w:r>
    </w:p>
    <w:p w14:paraId="2E561782" w14:textId="424ACFCD" w:rsidR="00A167AA" w:rsidRDefault="00A167AA" w:rsidP="00A167AA">
      <w:pPr>
        <w:jc w:val="both"/>
        <w:rPr>
          <w:rFonts w:ascii="Arial" w:hAnsi="Arial" w:cs="Arial"/>
          <w:sz w:val="20"/>
          <w:szCs w:val="20"/>
        </w:rPr>
      </w:pPr>
      <w:r>
        <w:rPr>
          <w:rFonts w:ascii="Arial" w:hAnsi="Arial" w:cs="Arial"/>
          <w:w w:val="84"/>
          <w:sz w:val="20"/>
          <w:szCs w:val="20"/>
        </w:rPr>
        <w:t xml:space="preserve">- </w:t>
      </w:r>
      <w:proofErr w:type="spellStart"/>
      <w:r>
        <w:rPr>
          <w:rFonts w:ascii="Arial" w:hAnsi="Arial" w:cs="Arial"/>
          <w:sz w:val="20"/>
          <w:szCs w:val="20"/>
        </w:rPr>
        <w:t>p.č</w:t>
      </w:r>
      <w:proofErr w:type="spellEnd"/>
      <w:r>
        <w:rPr>
          <w:rFonts w:ascii="Arial" w:hAnsi="Arial" w:cs="Arial"/>
          <w:sz w:val="20"/>
          <w:szCs w:val="20"/>
        </w:rPr>
        <w:t>. 29/9 ostatní plocha, zeleň, o výměře 403 m</w:t>
      </w:r>
      <w:r>
        <w:rPr>
          <w:rFonts w:ascii="Arial" w:hAnsi="Arial" w:cs="Arial"/>
          <w:sz w:val="20"/>
          <w:szCs w:val="20"/>
          <w:vertAlign w:val="superscript"/>
        </w:rPr>
        <w:t>2</w:t>
      </w:r>
      <w:r>
        <w:rPr>
          <w:rFonts w:ascii="Arial" w:hAnsi="Arial" w:cs="Arial"/>
          <w:sz w:val="20"/>
          <w:szCs w:val="20"/>
        </w:rPr>
        <w:t>,</w:t>
      </w:r>
    </w:p>
    <w:p w14:paraId="0C3581D9" w14:textId="77777777" w:rsidR="009329F8" w:rsidRDefault="009329F8" w:rsidP="00A167AA">
      <w:pPr>
        <w:jc w:val="both"/>
        <w:rPr>
          <w:rFonts w:ascii="Arial" w:hAnsi="Arial" w:cs="Arial"/>
          <w:sz w:val="20"/>
          <w:szCs w:val="20"/>
        </w:rPr>
      </w:pPr>
    </w:p>
    <w:p w14:paraId="5DC6F935" w14:textId="58E01B53" w:rsidR="00300C32" w:rsidRDefault="009329F8" w:rsidP="00300C32">
      <w:pPr>
        <w:jc w:val="both"/>
        <w:rPr>
          <w:rFonts w:ascii="Arial" w:hAnsi="Arial" w:cs="Arial"/>
          <w:sz w:val="20"/>
          <w:szCs w:val="20"/>
        </w:rPr>
      </w:pPr>
      <w:r>
        <w:rPr>
          <w:rFonts w:ascii="Arial" w:hAnsi="Arial" w:cs="Arial"/>
          <w:sz w:val="20"/>
          <w:szCs w:val="20"/>
        </w:rPr>
        <w:t>oba</w:t>
      </w:r>
      <w:r w:rsidR="00A167AA">
        <w:rPr>
          <w:rFonts w:ascii="Arial" w:hAnsi="Arial" w:cs="Arial"/>
          <w:sz w:val="20"/>
          <w:szCs w:val="20"/>
        </w:rPr>
        <w:t xml:space="preserve"> v </w:t>
      </w:r>
      <w:proofErr w:type="spellStart"/>
      <w:r w:rsidR="00A167AA">
        <w:rPr>
          <w:rFonts w:ascii="Arial" w:hAnsi="Arial" w:cs="Arial"/>
          <w:sz w:val="20"/>
          <w:szCs w:val="20"/>
        </w:rPr>
        <w:t>k.ú</w:t>
      </w:r>
      <w:proofErr w:type="spellEnd"/>
      <w:r w:rsidR="00A167AA">
        <w:rPr>
          <w:rFonts w:ascii="Arial" w:hAnsi="Arial" w:cs="Arial"/>
          <w:sz w:val="20"/>
          <w:szCs w:val="20"/>
        </w:rPr>
        <w:t xml:space="preserve">. Královo Pole, v obci Brno zapsaných na listu vlastnictví č. 10001 pro </w:t>
      </w:r>
      <w:proofErr w:type="spellStart"/>
      <w:r w:rsidR="00A167AA">
        <w:rPr>
          <w:rFonts w:ascii="Arial" w:hAnsi="Arial" w:cs="Arial"/>
          <w:sz w:val="20"/>
          <w:szCs w:val="20"/>
        </w:rPr>
        <w:t>k.ú</w:t>
      </w:r>
      <w:proofErr w:type="spellEnd"/>
      <w:r w:rsidR="00A167AA">
        <w:rPr>
          <w:rFonts w:ascii="Arial" w:hAnsi="Arial" w:cs="Arial"/>
          <w:sz w:val="20"/>
          <w:szCs w:val="20"/>
        </w:rPr>
        <w:t>. Královo Pole, obec Brno vedeném Katastrálním úřadem pro Jihomoravský kraj, Katastrální pracoviště Brno-město</w:t>
      </w:r>
      <w:r w:rsidR="00D3587B">
        <w:rPr>
          <w:rFonts w:ascii="Arial" w:hAnsi="Arial" w:cs="Arial"/>
          <w:sz w:val="20"/>
          <w:szCs w:val="20"/>
        </w:rPr>
        <w:t>.</w:t>
      </w:r>
    </w:p>
    <w:p w14:paraId="2B4E75A1" w14:textId="03E278DD" w:rsidR="00A167AA" w:rsidRPr="00D3587B" w:rsidRDefault="00300C32" w:rsidP="00A167AA">
      <w:pPr>
        <w:jc w:val="both"/>
        <w:rPr>
          <w:rFonts w:ascii="Arial" w:hAnsi="Arial" w:cs="Arial"/>
          <w:sz w:val="20"/>
          <w:szCs w:val="20"/>
        </w:rPr>
      </w:pPr>
      <w:r>
        <w:rPr>
          <w:rFonts w:ascii="Arial" w:hAnsi="Arial" w:cs="Arial"/>
          <w:sz w:val="20"/>
          <w:szCs w:val="20"/>
        </w:rPr>
        <w:t xml:space="preserve"> </w:t>
      </w:r>
    </w:p>
    <w:p w14:paraId="36C1361A" w14:textId="32886407" w:rsidR="00EC5664" w:rsidRPr="00DF112C" w:rsidRDefault="00EF587E" w:rsidP="00DF112C">
      <w:pPr>
        <w:spacing w:before="120"/>
        <w:jc w:val="both"/>
        <w:rPr>
          <w:rFonts w:ascii="Arial" w:hAnsi="Arial" w:cs="Arial"/>
          <w:sz w:val="20"/>
          <w:szCs w:val="20"/>
        </w:rPr>
      </w:pPr>
      <w:r>
        <w:rPr>
          <w:rFonts w:ascii="Arial" w:hAnsi="Arial" w:cs="Arial"/>
          <w:sz w:val="20"/>
          <w:szCs w:val="20"/>
        </w:rPr>
        <w:t>2</w:t>
      </w:r>
      <w:r w:rsidR="00DF112C" w:rsidRPr="00DF112C">
        <w:rPr>
          <w:rFonts w:ascii="Arial" w:hAnsi="Arial" w:cs="Arial"/>
          <w:sz w:val="20"/>
          <w:szCs w:val="20"/>
        </w:rPr>
        <w:t>.</w:t>
      </w:r>
      <w:r w:rsidR="00DF112C">
        <w:rPr>
          <w:rFonts w:ascii="Arial" w:hAnsi="Arial" w:cs="Arial"/>
          <w:sz w:val="20"/>
        </w:rPr>
        <w:t xml:space="preserve"> </w:t>
      </w:r>
      <w:r w:rsidR="005A3A6C" w:rsidRPr="00DF112C">
        <w:rPr>
          <w:rFonts w:ascii="Arial" w:hAnsi="Arial" w:cs="Arial"/>
          <w:sz w:val="20"/>
        </w:rPr>
        <w:t>Nájemce vlastnické právo pronajímatele k</w:t>
      </w:r>
      <w:r w:rsidR="00321C95">
        <w:rPr>
          <w:rFonts w:ascii="Arial" w:hAnsi="Arial" w:cs="Arial"/>
          <w:sz w:val="20"/>
        </w:rPr>
        <w:t> </w:t>
      </w:r>
      <w:r w:rsidR="00D748B7">
        <w:rPr>
          <w:rFonts w:ascii="Arial" w:hAnsi="Arial" w:cs="Arial"/>
          <w:sz w:val="20"/>
        </w:rPr>
        <w:t>pozemk</w:t>
      </w:r>
      <w:r w:rsidR="00D3587B">
        <w:rPr>
          <w:rFonts w:ascii="Arial" w:hAnsi="Arial" w:cs="Arial"/>
          <w:sz w:val="20"/>
        </w:rPr>
        <w:t>ům</w:t>
      </w:r>
      <w:r w:rsidR="00D748B7">
        <w:rPr>
          <w:rFonts w:ascii="Arial" w:hAnsi="Arial" w:cs="Arial"/>
          <w:sz w:val="20"/>
        </w:rPr>
        <w:t xml:space="preserve"> uveden</w:t>
      </w:r>
      <w:r w:rsidR="00D3587B">
        <w:rPr>
          <w:rFonts w:ascii="Arial" w:hAnsi="Arial" w:cs="Arial"/>
          <w:sz w:val="20"/>
        </w:rPr>
        <w:t>ých</w:t>
      </w:r>
      <w:r w:rsidR="00D748B7">
        <w:rPr>
          <w:rFonts w:ascii="Arial" w:hAnsi="Arial" w:cs="Arial"/>
          <w:sz w:val="20"/>
        </w:rPr>
        <w:t xml:space="preserve"> v</w:t>
      </w:r>
      <w:r w:rsidR="00321C95">
        <w:rPr>
          <w:rFonts w:ascii="Arial" w:hAnsi="Arial" w:cs="Arial"/>
          <w:sz w:val="20"/>
        </w:rPr>
        <w:t> </w:t>
      </w:r>
      <w:r w:rsidR="00D748B7">
        <w:rPr>
          <w:rFonts w:ascii="Arial" w:hAnsi="Arial" w:cs="Arial"/>
          <w:sz w:val="20"/>
        </w:rPr>
        <w:t xml:space="preserve">odst. </w:t>
      </w:r>
      <w:r>
        <w:rPr>
          <w:rFonts w:ascii="Arial" w:hAnsi="Arial" w:cs="Arial"/>
          <w:sz w:val="20"/>
        </w:rPr>
        <w:t xml:space="preserve">1 </w:t>
      </w:r>
      <w:r w:rsidR="00D748B7">
        <w:rPr>
          <w:rFonts w:ascii="Arial" w:hAnsi="Arial" w:cs="Arial"/>
          <w:sz w:val="20"/>
        </w:rPr>
        <w:t>tohoto článku</w:t>
      </w:r>
      <w:r w:rsidR="005A3A6C" w:rsidRPr="00DF112C">
        <w:rPr>
          <w:rFonts w:ascii="Arial" w:hAnsi="Arial" w:cs="Arial"/>
          <w:sz w:val="20"/>
        </w:rPr>
        <w:t xml:space="preserve"> nečiní sporným ani pochybným.</w:t>
      </w:r>
    </w:p>
    <w:p w14:paraId="2D454B3A" w14:textId="77777777" w:rsidR="00B47F87" w:rsidRPr="00870743" w:rsidRDefault="007A73DC" w:rsidP="00823548">
      <w:pPr>
        <w:spacing w:before="360"/>
        <w:jc w:val="center"/>
        <w:rPr>
          <w:rFonts w:ascii="Arial" w:hAnsi="Arial" w:cs="Arial"/>
          <w:sz w:val="20"/>
          <w:szCs w:val="20"/>
        </w:rPr>
      </w:pPr>
      <w:r w:rsidRPr="00870743">
        <w:rPr>
          <w:rFonts w:ascii="Arial" w:hAnsi="Arial" w:cs="Arial"/>
          <w:sz w:val="20"/>
          <w:szCs w:val="20"/>
        </w:rPr>
        <w:t>I</w:t>
      </w:r>
      <w:r w:rsidR="00B47F87" w:rsidRPr="00870743">
        <w:rPr>
          <w:rFonts w:ascii="Arial" w:hAnsi="Arial" w:cs="Arial"/>
          <w:sz w:val="20"/>
          <w:szCs w:val="20"/>
        </w:rPr>
        <w:t>I.</w:t>
      </w:r>
    </w:p>
    <w:p w14:paraId="20C04AAA" w14:textId="75934364" w:rsidR="009762DE" w:rsidRPr="009329F8" w:rsidRDefault="001144EB" w:rsidP="009762DE">
      <w:pPr>
        <w:numPr>
          <w:ilvl w:val="0"/>
          <w:numId w:val="5"/>
        </w:numPr>
        <w:spacing w:before="120"/>
        <w:jc w:val="both"/>
        <w:rPr>
          <w:rFonts w:ascii="Arial" w:hAnsi="Arial" w:cs="Arial"/>
          <w:sz w:val="20"/>
          <w:szCs w:val="20"/>
        </w:rPr>
      </w:pPr>
      <w:r w:rsidRPr="00870743">
        <w:rPr>
          <w:rFonts w:ascii="Arial" w:hAnsi="Arial" w:cs="Arial"/>
          <w:sz w:val="20"/>
          <w:szCs w:val="20"/>
        </w:rPr>
        <w:t>Pronajímatel přenechává touto smlouvou nájemci</w:t>
      </w:r>
      <w:r w:rsidR="006F2BB3" w:rsidRPr="00870743">
        <w:rPr>
          <w:rFonts w:ascii="Arial" w:hAnsi="Arial" w:cs="Arial"/>
          <w:sz w:val="20"/>
          <w:szCs w:val="20"/>
        </w:rPr>
        <w:t xml:space="preserve"> do nájmu (dočasného užívání)</w:t>
      </w:r>
      <w:r w:rsidR="00EC12B7">
        <w:rPr>
          <w:rFonts w:ascii="Arial" w:hAnsi="Arial" w:cs="Arial"/>
          <w:sz w:val="20"/>
          <w:szCs w:val="20"/>
        </w:rPr>
        <w:t xml:space="preserve"> </w:t>
      </w:r>
      <w:r w:rsidR="009762DE" w:rsidRPr="009329F8">
        <w:rPr>
          <w:rFonts w:ascii="Arial" w:hAnsi="Arial" w:cs="Arial"/>
          <w:sz w:val="20"/>
          <w:szCs w:val="20"/>
        </w:rPr>
        <w:t>části pozemků:</w:t>
      </w:r>
    </w:p>
    <w:p w14:paraId="0BFD17EE" w14:textId="16FAD969" w:rsidR="009762DE" w:rsidRPr="009762DE" w:rsidRDefault="009762DE" w:rsidP="009762DE">
      <w:pPr>
        <w:numPr>
          <w:ilvl w:val="0"/>
          <w:numId w:val="14"/>
        </w:numPr>
        <w:tabs>
          <w:tab w:val="left" w:pos="540"/>
          <w:tab w:val="left" w:pos="5400"/>
        </w:tabs>
        <w:jc w:val="both"/>
        <w:rPr>
          <w:rFonts w:ascii="Arial" w:hAnsi="Arial" w:cs="Arial"/>
          <w:sz w:val="20"/>
          <w:szCs w:val="20"/>
        </w:rPr>
      </w:pPr>
      <w:proofErr w:type="spellStart"/>
      <w:r w:rsidRPr="009762DE">
        <w:rPr>
          <w:rFonts w:ascii="Arial" w:hAnsi="Arial" w:cs="Arial"/>
          <w:sz w:val="20"/>
          <w:szCs w:val="20"/>
        </w:rPr>
        <w:t>p.č</w:t>
      </w:r>
      <w:proofErr w:type="spellEnd"/>
      <w:r w:rsidRPr="009762DE">
        <w:rPr>
          <w:rFonts w:ascii="Arial" w:hAnsi="Arial" w:cs="Arial"/>
          <w:sz w:val="20"/>
          <w:szCs w:val="20"/>
        </w:rPr>
        <w:t xml:space="preserve">. 29/4 ostatní plocha, ostatní komunikace, o výměře </w:t>
      </w:r>
      <w:r w:rsidR="009329F8">
        <w:rPr>
          <w:rFonts w:ascii="Arial" w:hAnsi="Arial" w:cs="Arial"/>
          <w:sz w:val="20"/>
          <w:szCs w:val="20"/>
        </w:rPr>
        <w:t>156</w:t>
      </w:r>
      <w:r w:rsidRPr="009762DE">
        <w:rPr>
          <w:rFonts w:ascii="Arial" w:hAnsi="Arial" w:cs="Arial"/>
          <w:sz w:val="20"/>
          <w:szCs w:val="20"/>
        </w:rPr>
        <w:t xml:space="preserve"> m</w:t>
      </w:r>
      <w:r w:rsidRPr="009762DE">
        <w:rPr>
          <w:rFonts w:ascii="Arial" w:hAnsi="Arial" w:cs="Arial"/>
          <w:sz w:val="20"/>
          <w:szCs w:val="20"/>
          <w:vertAlign w:val="superscript"/>
        </w:rPr>
        <w:t>2</w:t>
      </w:r>
    </w:p>
    <w:p w14:paraId="078BB378" w14:textId="57EA7E30" w:rsidR="009762DE" w:rsidRPr="009762DE" w:rsidRDefault="009762DE" w:rsidP="009762DE">
      <w:pPr>
        <w:numPr>
          <w:ilvl w:val="0"/>
          <w:numId w:val="14"/>
        </w:numPr>
        <w:tabs>
          <w:tab w:val="left" w:pos="540"/>
          <w:tab w:val="left" w:pos="5400"/>
        </w:tabs>
        <w:jc w:val="both"/>
        <w:rPr>
          <w:rFonts w:ascii="Arial" w:hAnsi="Arial" w:cs="Arial"/>
          <w:sz w:val="20"/>
          <w:szCs w:val="20"/>
        </w:rPr>
      </w:pPr>
      <w:proofErr w:type="spellStart"/>
      <w:r w:rsidRPr="009762DE">
        <w:rPr>
          <w:rFonts w:ascii="Arial" w:hAnsi="Arial" w:cs="Arial"/>
          <w:sz w:val="20"/>
          <w:szCs w:val="20"/>
        </w:rPr>
        <w:t>p.č</w:t>
      </w:r>
      <w:proofErr w:type="spellEnd"/>
      <w:r w:rsidRPr="009762DE">
        <w:rPr>
          <w:rFonts w:ascii="Arial" w:hAnsi="Arial" w:cs="Arial"/>
          <w:sz w:val="20"/>
          <w:szCs w:val="20"/>
        </w:rPr>
        <w:t xml:space="preserve">. 29/9 ostatní plocha, zeleň, o výměře </w:t>
      </w:r>
      <w:r w:rsidR="009329F8">
        <w:rPr>
          <w:rFonts w:ascii="Arial" w:hAnsi="Arial" w:cs="Arial"/>
          <w:sz w:val="20"/>
          <w:szCs w:val="20"/>
        </w:rPr>
        <w:t>231</w:t>
      </w:r>
      <w:r w:rsidRPr="009762DE">
        <w:rPr>
          <w:rFonts w:ascii="Arial" w:hAnsi="Arial" w:cs="Arial"/>
          <w:sz w:val="20"/>
          <w:szCs w:val="20"/>
        </w:rPr>
        <w:t xml:space="preserve"> m</w:t>
      </w:r>
      <w:r w:rsidRPr="009762DE">
        <w:rPr>
          <w:rFonts w:ascii="Arial" w:hAnsi="Arial" w:cs="Arial"/>
          <w:sz w:val="20"/>
          <w:szCs w:val="20"/>
          <w:vertAlign w:val="superscript"/>
        </w:rPr>
        <w:t>2</w:t>
      </w:r>
    </w:p>
    <w:p w14:paraId="230DBF4C" w14:textId="77777777" w:rsidR="009762DE" w:rsidRPr="009762DE" w:rsidRDefault="009762DE" w:rsidP="009762DE">
      <w:pPr>
        <w:tabs>
          <w:tab w:val="left" w:pos="540"/>
          <w:tab w:val="left" w:pos="5400"/>
        </w:tabs>
        <w:jc w:val="both"/>
        <w:rPr>
          <w:rFonts w:ascii="Arial" w:hAnsi="Arial" w:cs="Arial"/>
          <w:sz w:val="20"/>
          <w:szCs w:val="20"/>
        </w:rPr>
      </w:pPr>
    </w:p>
    <w:p w14:paraId="219245F6" w14:textId="595E17FF" w:rsidR="00D748B7" w:rsidRPr="00374EF9" w:rsidRDefault="009329F8" w:rsidP="009329F8">
      <w:pPr>
        <w:tabs>
          <w:tab w:val="left" w:pos="540"/>
          <w:tab w:val="left" w:pos="5400"/>
        </w:tabs>
        <w:jc w:val="both"/>
        <w:rPr>
          <w:rFonts w:ascii="Arial" w:hAnsi="Arial" w:cs="Arial"/>
          <w:sz w:val="20"/>
          <w:szCs w:val="20"/>
        </w:rPr>
      </w:pPr>
      <w:r>
        <w:rPr>
          <w:rFonts w:ascii="Arial" w:hAnsi="Arial" w:cs="Arial"/>
          <w:sz w:val="20"/>
          <w:szCs w:val="20"/>
        </w:rPr>
        <w:t>oba</w:t>
      </w:r>
      <w:r w:rsidR="009762DE" w:rsidRPr="009762DE">
        <w:rPr>
          <w:rFonts w:ascii="Arial" w:hAnsi="Arial" w:cs="Arial"/>
          <w:sz w:val="20"/>
          <w:szCs w:val="20"/>
        </w:rPr>
        <w:t xml:space="preserve"> v </w:t>
      </w:r>
      <w:proofErr w:type="spellStart"/>
      <w:r w:rsidR="009762DE" w:rsidRPr="009762DE">
        <w:rPr>
          <w:rFonts w:ascii="Arial" w:hAnsi="Arial" w:cs="Arial"/>
          <w:sz w:val="20"/>
          <w:szCs w:val="20"/>
        </w:rPr>
        <w:t>k.ú</w:t>
      </w:r>
      <w:proofErr w:type="spellEnd"/>
      <w:r w:rsidR="009762DE" w:rsidRPr="009762DE">
        <w:rPr>
          <w:rFonts w:ascii="Arial" w:hAnsi="Arial" w:cs="Arial"/>
          <w:sz w:val="20"/>
          <w:szCs w:val="20"/>
        </w:rPr>
        <w:t>. Královo Pole</w:t>
      </w:r>
      <w:r>
        <w:rPr>
          <w:rFonts w:ascii="Arial" w:hAnsi="Arial" w:cs="Arial"/>
          <w:sz w:val="20"/>
          <w:szCs w:val="20"/>
        </w:rPr>
        <w:t xml:space="preserve"> </w:t>
      </w:r>
      <w:r w:rsidR="005C2743" w:rsidRPr="009762DE">
        <w:rPr>
          <w:rFonts w:ascii="Arial" w:hAnsi="Arial" w:cs="Arial"/>
          <w:sz w:val="20"/>
          <w:szCs w:val="20"/>
        </w:rPr>
        <w:t>(</w:t>
      </w:r>
      <w:r w:rsidR="009762DE">
        <w:rPr>
          <w:rFonts w:ascii="Arial" w:hAnsi="Arial" w:cs="Arial"/>
          <w:sz w:val="20"/>
          <w:szCs w:val="20"/>
        </w:rPr>
        <w:t xml:space="preserve">vše </w:t>
      </w:r>
      <w:r w:rsidR="005C2743" w:rsidRPr="009762DE">
        <w:rPr>
          <w:rFonts w:ascii="Arial" w:hAnsi="Arial" w:cs="Arial"/>
          <w:sz w:val="20"/>
          <w:szCs w:val="20"/>
        </w:rPr>
        <w:t>dále též jen předmět nájmu).</w:t>
      </w:r>
      <w:r w:rsidR="00374EF9">
        <w:rPr>
          <w:rFonts w:ascii="Arial" w:hAnsi="Arial" w:cs="Arial"/>
          <w:sz w:val="20"/>
          <w:szCs w:val="20"/>
        </w:rPr>
        <w:t xml:space="preserve"> Celková výměra předmětu nájmu </w:t>
      </w:r>
      <w:proofErr w:type="gramStart"/>
      <w:r w:rsidR="00374EF9">
        <w:rPr>
          <w:rFonts w:ascii="Arial" w:hAnsi="Arial" w:cs="Arial"/>
          <w:sz w:val="20"/>
          <w:szCs w:val="20"/>
        </w:rPr>
        <w:t>tvoří</w:t>
      </w:r>
      <w:proofErr w:type="gramEnd"/>
      <w:r w:rsidR="00374EF9">
        <w:rPr>
          <w:rFonts w:ascii="Arial" w:hAnsi="Arial" w:cs="Arial"/>
          <w:sz w:val="20"/>
          <w:szCs w:val="20"/>
        </w:rPr>
        <w:t xml:space="preserve"> </w:t>
      </w:r>
      <w:r>
        <w:rPr>
          <w:rFonts w:ascii="Arial" w:hAnsi="Arial" w:cs="Arial"/>
          <w:sz w:val="20"/>
          <w:szCs w:val="20"/>
        </w:rPr>
        <w:t>387</w:t>
      </w:r>
      <w:r w:rsidR="00374EF9">
        <w:rPr>
          <w:rFonts w:ascii="Arial" w:hAnsi="Arial" w:cs="Arial"/>
          <w:sz w:val="20"/>
          <w:szCs w:val="20"/>
        </w:rPr>
        <w:t xml:space="preserve"> m</w:t>
      </w:r>
      <w:r w:rsidR="00374EF9">
        <w:rPr>
          <w:rFonts w:ascii="Arial" w:hAnsi="Arial" w:cs="Arial"/>
          <w:sz w:val="20"/>
          <w:szCs w:val="20"/>
          <w:vertAlign w:val="superscript"/>
        </w:rPr>
        <w:t>2</w:t>
      </w:r>
      <w:r w:rsidR="00374EF9">
        <w:rPr>
          <w:rFonts w:ascii="Arial" w:hAnsi="Arial" w:cs="Arial"/>
          <w:sz w:val="20"/>
          <w:szCs w:val="20"/>
        </w:rPr>
        <w:t>.</w:t>
      </w:r>
    </w:p>
    <w:p w14:paraId="2C2F287C" w14:textId="61C96C34" w:rsidR="009762DE" w:rsidRPr="009762DE" w:rsidRDefault="009762DE" w:rsidP="009762DE">
      <w:pPr>
        <w:spacing w:before="120"/>
        <w:jc w:val="both"/>
        <w:rPr>
          <w:rFonts w:ascii="Arial" w:hAnsi="Arial" w:cs="Arial"/>
          <w:sz w:val="20"/>
          <w:szCs w:val="20"/>
        </w:rPr>
      </w:pPr>
      <w:r>
        <w:rPr>
          <w:rFonts w:ascii="Arial" w:hAnsi="Arial" w:cs="Arial"/>
          <w:sz w:val="20"/>
          <w:szCs w:val="20"/>
        </w:rPr>
        <w:t xml:space="preserve">2.  Části pozemků tvořící předmět nájmu jsou </w:t>
      </w:r>
      <w:r w:rsidRPr="009762DE">
        <w:rPr>
          <w:rFonts w:ascii="Arial" w:hAnsi="Arial" w:cs="Arial"/>
          <w:sz w:val="20"/>
          <w:szCs w:val="20"/>
        </w:rPr>
        <w:t>specifikován</w:t>
      </w:r>
      <w:r>
        <w:rPr>
          <w:rFonts w:ascii="Arial" w:hAnsi="Arial" w:cs="Arial"/>
          <w:sz w:val="20"/>
          <w:szCs w:val="20"/>
        </w:rPr>
        <w:t>y</w:t>
      </w:r>
      <w:r w:rsidRPr="009762DE">
        <w:rPr>
          <w:rFonts w:ascii="Arial" w:hAnsi="Arial" w:cs="Arial"/>
          <w:sz w:val="20"/>
          <w:szCs w:val="20"/>
        </w:rPr>
        <w:t xml:space="preserve"> v Přílo</w:t>
      </w:r>
      <w:r w:rsidR="009329F8">
        <w:rPr>
          <w:rFonts w:ascii="Arial" w:hAnsi="Arial" w:cs="Arial"/>
          <w:sz w:val="20"/>
          <w:szCs w:val="20"/>
        </w:rPr>
        <w:t>ze</w:t>
      </w:r>
      <w:r w:rsidRPr="009762DE">
        <w:rPr>
          <w:rFonts w:ascii="Arial" w:hAnsi="Arial" w:cs="Arial"/>
          <w:sz w:val="20"/>
          <w:szCs w:val="20"/>
        </w:rPr>
        <w:t xml:space="preserve"> č. 1, kter</w:t>
      </w:r>
      <w:r w:rsidR="009329F8">
        <w:rPr>
          <w:rFonts w:ascii="Arial" w:hAnsi="Arial" w:cs="Arial"/>
          <w:sz w:val="20"/>
          <w:szCs w:val="20"/>
        </w:rPr>
        <w:t>á</w:t>
      </w:r>
      <w:r w:rsidRPr="009762DE">
        <w:rPr>
          <w:rFonts w:ascii="Arial" w:hAnsi="Arial" w:cs="Arial"/>
          <w:sz w:val="20"/>
          <w:szCs w:val="20"/>
        </w:rPr>
        <w:t xml:space="preserve"> j</w:t>
      </w:r>
      <w:r w:rsidR="009329F8">
        <w:rPr>
          <w:rFonts w:ascii="Arial" w:hAnsi="Arial" w:cs="Arial"/>
          <w:sz w:val="20"/>
          <w:szCs w:val="20"/>
        </w:rPr>
        <w:t>e</w:t>
      </w:r>
      <w:r w:rsidRPr="009762DE">
        <w:rPr>
          <w:rFonts w:ascii="Arial" w:hAnsi="Arial" w:cs="Arial"/>
          <w:sz w:val="20"/>
          <w:szCs w:val="20"/>
        </w:rPr>
        <w:t xml:space="preserve"> nedílnou součástí smlouvy</w:t>
      </w:r>
      <w:r>
        <w:rPr>
          <w:rFonts w:ascii="Arial" w:hAnsi="Arial" w:cs="Arial"/>
          <w:sz w:val="20"/>
          <w:szCs w:val="20"/>
        </w:rPr>
        <w:t>.</w:t>
      </w:r>
    </w:p>
    <w:p w14:paraId="443EA526" w14:textId="5DCB88A9" w:rsidR="007D572C" w:rsidRDefault="009762DE" w:rsidP="009762DE">
      <w:pPr>
        <w:spacing w:before="60"/>
        <w:jc w:val="both"/>
        <w:rPr>
          <w:rFonts w:ascii="Arial" w:hAnsi="Arial" w:cs="Arial"/>
          <w:sz w:val="20"/>
          <w:szCs w:val="20"/>
        </w:rPr>
      </w:pPr>
      <w:r>
        <w:rPr>
          <w:rFonts w:ascii="Arial" w:hAnsi="Arial" w:cs="Arial"/>
          <w:sz w:val="20"/>
          <w:szCs w:val="20"/>
        </w:rPr>
        <w:t xml:space="preserve">3. </w:t>
      </w:r>
      <w:r w:rsidR="004871CA" w:rsidRPr="00E4470C">
        <w:rPr>
          <w:rFonts w:ascii="Arial" w:hAnsi="Arial" w:cs="Arial"/>
          <w:sz w:val="20"/>
          <w:szCs w:val="20"/>
        </w:rPr>
        <w:t>N</w:t>
      </w:r>
      <w:r w:rsidR="006F2BB3" w:rsidRPr="00E4470C">
        <w:rPr>
          <w:rFonts w:ascii="Arial" w:hAnsi="Arial" w:cs="Arial"/>
          <w:sz w:val="20"/>
          <w:szCs w:val="20"/>
        </w:rPr>
        <w:t xml:space="preserve">ájemce </w:t>
      </w:r>
      <w:r w:rsidR="004871CA" w:rsidRPr="00E4470C">
        <w:rPr>
          <w:rFonts w:ascii="Arial" w:hAnsi="Arial" w:cs="Arial"/>
          <w:sz w:val="20"/>
          <w:szCs w:val="20"/>
        </w:rPr>
        <w:t xml:space="preserve">předmět nájmu </w:t>
      </w:r>
      <w:r w:rsidR="006F2BB3" w:rsidRPr="00E4470C">
        <w:rPr>
          <w:rFonts w:ascii="Arial" w:hAnsi="Arial" w:cs="Arial"/>
          <w:sz w:val="20"/>
          <w:szCs w:val="20"/>
        </w:rPr>
        <w:t>od pronajímatele přijímá do nájmu (dočasného užívání)</w:t>
      </w:r>
      <w:r w:rsidR="004C4846" w:rsidRPr="00E4470C">
        <w:rPr>
          <w:rFonts w:ascii="Arial" w:hAnsi="Arial" w:cs="Arial"/>
          <w:sz w:val="20"/>
          <w:szCs w:val="20"/>
        </w:rPr>
        <w:t xml:space="preserve"> a zavazuje se platit pronajímateli sjednané nájemné.</w:t>
      </w:r>
    </w:p>
    <w:p w14:paraId="14DBF556" w14:textId="77777777" w:rsidR="009329F8" w:rsidRPr="00C6520B" w:rsidRDefault="009329F8" w:rsidP="009762DE">
      <w:pPr>
        <w:spacing w:before="60"/>
        <w:jc w:val="both"/>
        <w:rPr>
          <w:rFonts w:ascii="Arial" w:hAnsi="Arial" w:cs="Arial"/>
          <w:sz w:val="20"/>
          <w:szCs w:val="20"/>
        </w:rPr>
      </w:pPr>
    </w:p>
    <w:p w14:paraId="1491F912" w14:textId="77777777" w:rsidR="0004719C" w:rsidRPr="00870743" w:rsidRDefault="00B47F87" w:rsidP="00823548">
      <w:pPr>
        <w:spacing w:before="360"/>
        <w:jc w:val="center"/>
        <w:rPr>
          <w:rFonts w:ascii="Arial" w:hAnsi="Arial" w:cs="Arial"/>
          <w:sz w:val="20"/>
          <w:szCs w:val="20"/>
        </w:rPr>
      </w:pPr>
      <w:r w:rsidRPr="00870743">
        <w:rPr>
          <w:rFonts w:ascii="Arial" w:hAnsi="Arial" w:cs="Arial"/>
          <w:sz w:val="20"/>
          <w:szCs w:val="20"/>
        </w:rPr>
        <w:lastRenderedPageBreak/>
        <w:t>I</w:t>
      </w:r>
      <w:r w:rsidR="00C73737" w:rsidRPr="00870743">
        <w:rPr>
          <w:rFonts w:ascii="Arial" w:hAnsi="Arial" w:cs="Arial"/>
          <w:sz w:val="20"/>
          <w:szCs w:val="20"/>
        </w:rPr>
        <w:t>II</w:t>
      </w:r>
      <w:r w:rsidRPr="00870743">
        <w:rPr>
          <w:rFonts w:ascii="Arial" w:hAnsi="Arial" w:cs="Arial"/>
          <w:sz w:val="20"/>
          <w:szCs w:val="20"/>
        </w:rPr>
        <w:t>.</w:t>
      </w:r>
    </w:p>
    <w:p w14:paraId="26EDFCA5" w14:textId="05A57BC3" w:rsidR="00374EF9" w:rsidRPr="009329F8" w:rsidRDefault="009762DE" w:rsidP="009762DE">
      <w:pPr>
        <w:spacing w:before="120"/>
        <w:jc w:val="both"/>
        <w:rPr>
          <w:rFonts w:ascii="Arial" w:hAnsi="Arial" w:cs="Arial"/>
          <w:sz w:val="20"/>
          <w:szCs w:val="20"/>
        </w:rPr>
      </w:pPr>
      <w:r>
        <w:rPr>
          <w:rFonts w:ascii="Arial" w:hAnsi="Arial" w:cs="Arial"/>
          <w:sz w:val="20"/>
          <w:szCs w:val="20"/>
        </w:rPr>
        <w:t xml:space="preserve">1. </w:t>
      </w:r>
      <w:r w:rsidR="003B2D3F" w:rsidRPr="009762DE">
        <w:rPr>
          <w:rFonts w:ascii="Arial" w:hAnsi="Arial" w:cs="Arial"/>
          <w:sz w:val="20"/>
          <w:szCs w:val="20"/>
        </w:rPr>
        <w:t>Předmět nájmu se přenechává nájemci do nájmu</w:t>
      </w:r>
      <w:r w:rsidR="00F4304E" w:rsidRPr="009762DE">
        <w:rPr>
          <w:rFonts w:ascii="Arial" w:hAnsi="Arial" w:cs="Arial"/>
          <w:sz w:val="20"/>
          <w:szCs w:val="20"/>
        </w:rPr>
        <w:t xml:space="preserve"> </w:t>
      </w:r>
      <w:r w:rsidR="006D7301" w:rsidRPr="009762DE">
        <w:rPr>
          <w:rFonts w:ascii="Arial" w:hAnsi="Arial" w:cs="Arial"/>
          <w:sz w:val="20"/>
          <w:szCs w:val="20"/>
        </w:rPr>
        <w:t xml:space="preserve">(dočasného užívání) </w:t>
      </w:r>
      <w:r w:rsidRPr="009762DE">
        <w:rPr>
          <w:rFonts w:ascii="Arial" w:hAnsi="Arial" w:cs="Arial"/>
          <w:sz w:val="20"/>
          <w:szCs w:val="20"/>
        </w:rPr>
        <w:t>v souvislost</w:t>
      </w:r>
      <w:r w:rsidR="00374EF9">
        <w:rPr>
          <w:rFonts w:ascii="Arial" w:hAnsi="Arial" w:cs="Arial"/>
          <w:sz w:val="20"/>
          <w:szCs w:val="20"/>
        </w:rPr>
        <w:t>i</w:t>
      </w:r>
      <w:r w:rsidRPr="009762DE">
        <w:rPr>
          <w:rFonts w:ascii="Arial" w:hAnsi="Arial" w:cs="Arial"/>
          <w:sz w:val="20"/>
          <w:szCs w:val="20"/>
        </w:rPr>
        <w:t xml:space="preserve"> s realizací veřejně prospěšné stavby „Rekonstrukce </w:t>
      </w:r>
      <w:proofErr w:type="spellStart"/>
      <w:r w:rsidRPr="009762DE">
        <w:rPr>
          <w:rFonts w:ascii="Arial" w:hAnsi="Arial" w:cs="Arial"/>
          <w:sz w:val="20"/>
          <w:szCs w:val="20"/>
        </w:rPr>
        <w:t>žst</w:t>
      </w:r>
      <w:proofErr w:type="spellEnd"/>
      <w:r w:rsidRPr="009762DE">
        <w:rPr>
          <w:rFonts w:ascii="Arial" w:hAnsi="Arial" w:cs="Arial"/>
          <w:sz w:val="20"/>
          <w:szCs w:val="20"/>
        </w:rPr>
        <w:t xml:space="preserve">. Brno-Královo Pole“, kterou </w:t>
      </w:r>
      <w:r w:rsidR="009329F8">
        <w:rPr>
          <w:rFonts w:ascii="Arial" w:hAnsi="Arial" w:cs="Arial"/>
          <w:sz w:val="20"/>
          <w:szCs w:val="20"/>
        </w:rPr>
        <w:t>realizuje Správa železnic, státní organizace, se sídlem Praha 1 – Nové Město, Dlážděná 1003/7, PSČ 11000, IČO: 70994234 mimo jiné i prostřednictvím nájemce, a to za účelem umístění zařízení staveniště pro tuto veřejně prospěšnou stavbu (stavební buňky, stavební materiál, stavební řezivo).</w:t>
      </w:r>
    </w:p>
    <w:p w14:paraId="0EB5CEF2" w14:textId="550D98A3" w:rsidR="00E45FA9" w:rsidRDefault="009329F8" w:rsidP="00374EF9">
      <w:pPr>
        <w:spacing w:before="120"/>
        <w:jc w:val="both"/>
        <w:rPr>
          <w:rFonts w:ascii="Arial" w:hAnsi="Arial" w:cs="Arial"/>
          <w:sz w:val="20"/>
          <w:szCs w:val="20"/>
        </w:rPr>
      </w:pPr>
      <w:r>
        <w:rPr>
          <w:rFonts w:ascii="Arial" w:hAnsi="Arial" w:cs="Arial"/>
          <w:sz w:val="20"/>
          <w:szCs w:val="20"/>
        </w:rPr>
        <w:t>2</w:t>
      </w:r>
      <w:r w:rsidR="00374EF9">
        <w:rPr>
          <w:rFonts w:ascii="Arial" w:hAnsi="Arial" w:cs="Arial"/>
          <w:sz w:val="20"/>
          <w:szCs w:val="20"/>
        </w:rPr>
        <w:t xml:space="preserve">. </w:t>
      </w:r>
      <w:r w:rsidR="00E45FA9" w:rsidRPr="00E45FA9">
        <w:rPr>
          <w:rFonts w:ascii="Arial" w:hAnsi="Arial" w:cs="Arial"/>
          <w:sz w:val="20"/>
          <w:szCs w:val="20"/>
        </w:rPr>
        <w:t>Nájemce prohlašuje, že je mu znám stav předmětu nájmu ke dni uzavření této smlouvy a že proti němu nemá žádné námitky.</w:t>
      </w:r>
    </w:p>
    <w:p w14:paraId="7DCE51C3" w14:textId="0D17DDF5" w:rsidR="000F76D8" w:rsidRPr="00EF587E" w:rsidRDefault="009329F8" w:rsidP="00374EF9">
      <w:pPr>
        <w:spacing w:before="120"/>
        <w:jc w:val="both"/>
        <w:rPr>
          <w:rFonts w:ascii="Arial" w:hAnsi="Arial" w:cs="Arial"/>
          <w:sz w:val="20"/>
          <w:szCs w:val="20"/>
        </w:rPr>
      </w:pPr>
      <w:r>
        <w:rPr>
          <w:rFonts w:ascii="Arial" w:hAnsi="Arial" w:cs="Arial"/>
          <w:sz w:val="20"/>
          <w:szCs w:val="20"/>
        </w:rPr>
        <w:t>3</w:t>
      </w:r>
      <w:r w:rsidR="00374EF9">
        <w:rPr>
          <w:rFonts w:ascii="Arial" w:hAnsi="Arial" w:cs="Arial"/>
          <w:sz w:val="20"/>
          <w:szCs w:val="20"/>
        </w:rPr>
        <w:t xml:space="preserve">. </w:t>
      </w:r>
      <w:r w:rsidR="005C2743">
        <w:rPr>
          <w:rFonts w:ascii="Arial" w:hAnsi="Arial" w:cs="Arial"/>
          <w:sz w:val="20"/>
          <w:szCs w:val="20"/>
        </w:rPr>
        <w:t>Nájemce se zavazuje, že bude předmět nájmu užívat pouze</w:t>
      </w:r>
      <w:r w:rsidR="000416DA">
        <w:rPr>
          <w:rFonts w:ascii="Arial" w:hAnsi="Arial" w:cs="Arial"/>
          <w:sz w:val="20"/>
          <w:szCs w:val="20"/>
        </w:rPr>
        <w:t xml:space="preserve"> k</w:t>
      </w:r>
      <w:r w:rsidR="00321C95">
        <w:rPr>
          <w:rFonts w:ascii="Arial" w:hAnsi="Arial" w:cs="Arial"/>
          <w:sz w:val="20"/>
          <w:szCs w:val="20"/>
        </w:rPr>
        <w:t> </w:t>
      </w:r>
      <w:r w:rsidR="000416DA">
        <w:rPr>
          <w:rFonts w:ascii="Arial" w:hAnsi="Arial" w:cs="Arial"/>
          <w:sz w:val="20"/>
          <w:szCs w:val="20"/>
        </w:rPr>
        <w:t>účel</w:t>
      </w:r>
      <w:r w:rsidR="00EF587E">
        <w:rPr>
          <w:rFonts w:ascii="Arial" w:hAnsi="Arial" w:cs="Arial"/>
          <w:sz w:val="20"/>
          <w:szCs w:val="20"/>
        </w:rPr>
        <w:t>u</w:t>
      </w:r>
      <w:r w:rsidR="000416DA">
        <w:rPr>
          <w:rFonts w:ascii="Arial" w:hAnsi="Arial" w:cs="Arial"/>
          <w:sz w:val="20"/>
          <w:szCs w:val="20"/>
        </w:rPr>
        <w:t xml:space="preserve"> uveden</w:t>
      </w:r>
      <w:r w:rsidR="00EF587E">
        <w:rPr>
          <w:rFonts w:ascii="Arial" w:hAnsi="Arial" w:cs="Arial"/>
          <w:sz w:val="20"/>
          <w:szCs w:val="20"/>
        </w:rPr>
        <w:t>é</w:t>
      </w:r>
      <w:r w:rsidR="000416DA">
        <w:rPr>
          <w:rFonts w:ascii="Arial" w:hAnsi="Arial" w:cs="Arial"/>
          <w:sz w:val="20"/>
          <w:szCs w:val="20"/>
        </w:rPr>
        <w:t>m</w:t>
      </w:r>
      <w:r w:rsidR="00EF587E">
        <w:rPr>
          <w:rFonts w:ascii="Arial" w:hAnsi="Arial" w:cs="Arial"/>
          <w:sz w:val="20"/>
          <w:szCs w:val="20"/>
        </w:rPr>
        <w:t>u</w:t>
      </w:r>
      <w:r w:rsidR="000416DA">
        <w:rPr>
          <w:rFonts w:ascii="Arial" w:hAnsi="Arial" w:cs="Arial"/>
          <w:sz w:val="20"/>
          <w:szCs w:val="20"/>
        </w:rPr>
        <w:t xml:space="preserve"> v</w:t>
      </w:r>
      <w:r w:rsidR="00321C95">
        <w:rPr>
          <w:rFonts w:ascii="Arial" w:hAnsi="Arial" w:cs="Arial"/>
          <w:sz w:val="20"/>
          <w:szCs w:val="20"/>
        </w:rPr>
        <w:t> </w:t>
      </w:r>
      <w:r w:rsidR="000416DA">
        <w:rPr>
          <w:rFonts w:ascii="Arial" w:hAnsi="Arial" w:cs="Arial"/>
          <w:sz w:val="20"/>
          <w:szCs w:val="20"/>
        </w:rPr>
        <w:t>odst. 1 tohoto článku</w:t>
      </w:r>
      <w:r w:rsidR="005C2743">
        <w:rPr>
          <w:rFonts w:ascii="Arial" w:hAnsi="Arial" w:cs="Arial"/>
          <w:sz w:val="20"/>
          <w:szCs w:val="20"/>
        </w:rPr>
        <w:t>. Nájemce není oprávněn měnit účel nájmu bez předchozího písemného souhlasu pronajímatele.</w:t>
      </w:r>
      <w:r w:rsidR="00D519F4">
        <w:rPr>
          <w:rFonts w:ascii="Arial" w:hAnsi="Arial" w:cs="Arial"/>
          <w:sz w:val="20"/>
          <w:szCs w:val="20"/>
        </w:rPr>
        <w:t xml:space="preserve"> Smluvní strany se dohodly, že v</w:t>
      </w:r>
      <w:r w:rsidR="00321C95">
        <w:rPr>
          <w:rFonts w:ascii="Arial" w:hAnsi="Arial" w:cs="Arial"/>
          <w:sz w:val="20"/>
          <w:szCs w:val="20"/>
        </w:rPr>
        <w:t> </w:t>
      </w:r>
      <w:r w:rsidR="00D519F4">
        <w:rPr>
          <w:rFonts w:ascii="Arial" w:hAnsi="Arial" w:cs="Arial"/>
          <w:sz w:val="20"/>
          <w:szCs w:val="20"/>
        </w:rPr>
        <w:t xml:space="preserve">případě, že nájemce </w:t>
      </w:r>
      <w:proofErr w:type="gramStart"/>
      <w:r w:rsidR="00D519F4">
        <w:rPr>
          <w:rFonts w:ascii="Arial" w:hAnsi="Arial" w:cs="Arial"/>
          <w:sz w:val="20"/>
          <w:szCs w:val="20"/>
        </w:rPr>
        <w:t>poruší</w:t>
      </w:r>
      <w:proofErr w:type="gramEnd"/>
      <w:r w:rsidR="00D519F4">
        <w:rPr>
          <w:rFonts w:ascii="Arial" w:hAnsi="Arial" w:cs="Arial"/>
          <w:sz w:val="20"/>
          <w:szCs w:val="20"/>
        </w:rPr>
        <w:t xml:space="preserve"> povinnost stanoven</w:t>
      </w:r>
      <w:r w:rsidR="00EF587E">
        <w:rPr>
          <w:rFonts w:ascii="Arial" w:hAnsi="Arial" w:cs="Arial"/>
          <w:sz w:val="20"/>
          <w:szCs w:val="20"/>
        </w:rPr>
        <w:t>ou</w:t>
      </w:r>
      <w:r w:rsidR="00D519F4">
        <w:rPr>
          <w:rFonts w:ascii="Arial" w:hAnsi="Arial" w:cs="Arial"/>
          <w:sz w:val="20"/>
          <w:szCs w:val="20"/>
        </w:rPr>
        <w:t xml:space="preserve"> v</w:t>
      </w:r>
      <w:r w:rsidR="00321C95">
        <w:rPr>
          <w:rFonts w:ascii="Arial" w:hAnsi="Arial" w:cs="Arial"/>
          <w:sz w:val="20"/>
          <w:szCs w:val="20"/>
        </w:rPr>
        <w:t> </w:t>
      </w:r>
      <w:r w:rsidR="00D519F4">
        <w:rPr>
          <w:rFonts w:ascii="Arial" w:hAnsi="Arial" w:cs="Arial"/>
          <w:sz w:val="20"/>
          <w:szCs w:val="20"/>
        </w:rPr>
        <w:t xml:space="preserve">tomto </w:t>
      </w:r>
      <w:r w:rsidR="000416DA">
        <w:rPr>
          <w:rFonts w:ascii="Arial" w:hAnsi="Arial" w:cs="Arial"/>
          <w:sz w:val="20"/>
          <w:szCs w:val="20"/>
        </w:rPr>
        <w:t>článku,</w:t>
      </w:r>
      <w:r w:rsidR="00D519F4">
        <w:rPr>
          <w:rFonts w:ascii="Arial" w:hAnsi="Arial" w:cs="Arial"/>
          <w:sz w:val="20"/>
          <w:szCs w:val="20"/>
        </w:rPr>
        <w:t xml:space="preserve"> bude se jednat o </w:t>
      </w:r>
      <w:r w:rsidR="00E90B6A">
        <w:rPr>
          <w:rFonts w:ascii="Arial" w:hAnsi="Arial" w:cs="Arial"/>
          <w:sz w:val="20"/>
          <w:szCs w:val="20"/>
        </w:rPr>
        <w:t xml:space="preserve">zvlášť závažné </w:t>
      </w:r>
      <w:r w:rsidR="00D519F4">
        <w:rPr>
          <w:rFonts w:ascii="Arial" w:hAnsi="Arial" w:cs="Arial"/>
          <w:sz w:val="20"/>
          <w:szCs w:val="20"/>
        </w:rPr>
        <w:t xml:space="preserve">porušení </w:t>
      </w:r>
      <w:r w:rsidR="00E90B6A">
        <w:rPr>
          <w:rFonts w:ascii="Arial" w:hAnsi="Arial" w:cs="Arial"/>
          <w:sz w:val="20"/>
          <w:szCs w:val="20"/>
        </w:rPr>
        <w:t>t</w:t>
      </w:r>
      <w:r w:rsidR="00EF587E">
        <w:rPr>
          <w:rFonts w:ascii="Arial" w:hAnsi="Arial" w:cs="Arial"/>
          <w:sz w:val="20"/>
          <w:szCs w:val="20"/>
        </w:rPr>
        <w:t>é</w:t>
      </w:r>
      <w:r w:rsidR="00E90B6A">
        <w:rPr>
          <w:rFonts w:ascii="Arial" w:hAnsi="Arial" w:cs="Arial"/>
          <w:sz w:val="20"/>
          <w:szCs w:val="20"/>
        </w:rPr>
        <w:t>to povinnost</w:t>
      </w:r>
      <w:r w:rsidR="00EF587E">
        <w:rPr>
          <w:rFonts w:ascii="Arial" w:hAnsi="Arial" w:cs="Arial"/>
          <w:sz w:val="20"/>
          <w:szCs w:val="20"/>
        </w:rPr>
        <w:t>i</w:t>
      </w:r>
      <w:r w:rsidR="00D519F4">
        <w:rPr>
          <w:rFonts w:ascii="Arial" w:hAnsi="Arial" w:cs="Arial"/>
          <w:sz w:val="20"/>
          <w:szCs w:val="20"/>
        </w:rPr>
        <w:t xml:space="preserve"> </w:t>
      </w:r>
      <w:r w:rsidR="0082060B">
        <w:rPr>
          <w:rFonts w:ascii="Arial" w:hAnsi="Arial" w:cs="Arial"/>
          <w:sz w:val="20"/>
          <w:szCs w:val="20"/>
        </w:rPr>
        <w:t xml:space="preserve">a je </w:t>
      </w:r>
      <w:r w:rsidR="00E90B6A">
        <w:rPr>
          <w:rFonts w:ascii="Arial" w:hAnsi="Arial" w:cs="Arial"/>
          <w:sz w:val="20"/>
          <w:szCs w:val="20"/>
        </w:rPr>
        <w:t xml:space="preserve">dán </w:t>
      </w:r>
      <w:r w:rsidR="0082060B">
        <w:rPr>
          <w:rFonts w:ascii="Arial" w:hAnsi="Arial" w:cs="Arial"/>
          <w:sz w:val="20"/>
          <w:szCs w:val="20"/>
        </w:rPr>
        <w:t>důvod pro ukončení této smlouvy písemnou výpovědí</w:t>
      </w:r>
      <w:r w:rsidR="00E45FA9">
        <w:rPr>
          <w:rFonts w:ascii="Arial" w:hAnsi="Arial" w:cs="Arial"/>
          <w:sz w:val="20"/>
          <w:szCs w:val="20"/>
        </w:rPr>
        <w:t xml:space="preserve"> pronajímatele</w:t>
      </w:r>
      <w:r w:rsidR="0082060B">
        <w:rPr>
          <w:rFonts w:ascii="Arial" w:hAnsi="Arial" w:cs="Arial"/>
          <w:sz w:val="20"/>
          <w:szCs w:val="20"/>
        </w:rPr>
        <w:t xml:space="preserve"> bez výpovědní doby.</w:t>
      </w:r>
    </w:p>
    <w:p w14:paraId="741E8CF8" w14:textId="77777777" w:rsidR="00321C95" w:rsidRDefault="00321C95" w:rsidP="00CB4EDD">
      <w:pPr>
        <w:pStyle w:val="Odstavecseseznamem"/>
        <w:rPr>
          <w:rFonts w:ascii="Arial" w:hAnsi="Arial" w:cs="Arial"/>
          <w:sz w:val="20"/>
          <w:szCs w:val="20"/>
        </w:rPr>
      </w:pPr>
    </w:p>
    <w:p w14:paraId="6F23AC7C" w14:textId="77777777" w:rsidR="000F76D8" w:rsidRPr="00853582" w:rsidRDefault="000F76D8" w:rsidP="000F76D8">
      <w:pPr>
        <w:spacing w:before="120"/>
        <w:ind w:left="284"/>
        <w:jc w:val="center"/>
        <w:rPr>
          <w:rFonts w:ascii="Arial" w:hAnsi="Arial" w:cs="Arial"/>
          <w:sz w:val="20"/>
          <w:szCs w:val="20"/>
        </w:rPr>
      </w:pPr>
      <w:r>
        <w:rPr>
          <w:rFonts w:ascii="Arial" w:hAnsi="Arial" w:cs="Arial"/>
          <w:sz w:val="20"/>
          <w:szCs w:val="20"/>
        </w:rPr>
        <w:t>IV.</w:t>
      </w:r>
    </w:p>
    <w:p w14:paraId="4EC29931" w14:textId="0104CD90" w:rsidR="003C6390" w:rsidRPr="007C0ECF" w:rsidRDefault="00DD4FAE" w:rsidP="00DA5623">
      <w:pPr>
        <w:numPr>
          <w:ilvl w:val="0"/>
          <w:numId w:val="2"/>
        </w:numPr>
        <w:tabs>
          <w:tab w:val="clear" w:pos="1758"/>
          <w:tab w:val="num" w:pos="360"/>
        </w:tabs>
        <w:spacing w:before="120"/>
        <w:ind w:left="360" w:hanging="359"/>
        <w:jc w:val="both"/>
        <w:rPr>
          <w:rFonts w:ascii="Arial" w:hAnsi="Arial" w:cs="Arial"/>
          <w:bCs/>
          <w:sz w:val="20"/>
          <w:szCs w:val="20"/>
        </w:rPr>
      </w:pPr>
      <w:r w:rsidRPr="007C0ECF">
        <w:rPr>
          <w:rFonts w:ascii="Arial" w:hAnsi="Arial" w:cs="Arial"/>
          <w:sz w:val="20"/>
          <w:szCs w:val="20"/>
        </w:rPr>
        <w:t xml:space="preserve">Nájemné za předmět nájmu </w:t>
      </w:r>
      <w:r w:rsidR="009E5615" w:rsidRPr="007C0ECF">
        <w:rPr>
          <w:rFonts w:ascii="Arial" w:hAnsi="Arial" w:cs="Arial"/>
          <w:sz w:val="20"/>
          <w:szCs w:val="20"/>
        </w:rPr>
        <w:t>se sjednává</w:t>
      </w:r>
      <w:r w:rsidR="000F76D8" w:rsidRPr="007C0ECF">
        <w:rPr>
          <w:rFonts w:ascii="Arial" w:hAnsi="Arial" w:cs="Arial"/>
          <w:sz w:val="20"/>
          <w:szCs w:val="20"/>
        </w:rPr>
        <w:t xml:space="preserve"> </w:t>
      </w:r>
      <w:r w:rsidRPr="007C0ECF">
        <w:rPr>
          <w:rFonts w:ascii="Arial" w:hAnsi="Arial" w:cs="Arial"/>
          <w:sz w:val="20"/>
          <w:szCs w:val="20"/>
        </w:rPr>
        <w:t>dohodou smluvních stran a činí</w:t>
      </w:r>
      <w:r w:rsidR="001E6FD9" w:rsidRPr="007C0ECF">
        <w:rPr>
          <w:rFonts w:ascii="Arial" w:hAnsi="Arial" w:cs="Arial"/>
          <w:sz w:val="20"/>
          <w:szCs w:val="20"/>
        </w:rPr>
        <w:t xml:space="preserve"> </w:t>
      </w:r>
      <w:r w:rsidR="004C4846" w:rsidRPr="007C0ECF">
        <w:rPr>
          <w:rFonts w:ascii="Arial" w:hAnsi="Arial" w:cs="Arial"/>
          <w:sz w:val="20"/>
          <w:szCs w:val="20"/>
        </w:rPr>
        <w:t>částku ve výši</w:t>
      </w:r>
      <w:r w:rsidR="009957E4" w:rsidRPr="007C0ECF">
        <w:rPr>
          <w:rFonts w:ascii="Arial" w:hAnsi="Arial" w:cs="Arial"/>
          <w:sz w:val="20"/>
          <w:szCs w:val="20"/>
        </w:rPr>
        <w:t xml:space="preserve"> </w:t>
      </w:r>
      <w:r w:rsidR="009329F8">
        <w:rPr>
          <w:rFonts w:ascii="Arial" w:hAnsi="Arial" w:cs="Arial"/>
          <w:sz w:val="20"/>
          <w:szCs w:val="20"/>
        </w:rPr>
        <w:t xml:space="preserve">35.217,- Kč/rok (slovy: třicet pět tisíc dvě stě sedmnáct korun českých), </w:t>
      </w:r>
      <w:r w:rsidR="000416DA" w:rsidRPr="007C0ECF">
        <w:rPr>
          <w:rFonts w:ascii="Arial" w:hAnsi="Arial" w:cs="Arial"/>
          <w:sz w:val="20"/>
          <w:szCs w:val="20"/>
        </w:rPr>
        <w:t xml:space="preserve">tj. </w:t>
      </w:r>
      <w:r w:rsidR="00374EF9">
        <w:rPr>
          <w:rFonts w:ascii="Arial" w:hAnsi="Arial" w:cs="Arial"/>
          <w:sz w:val="20"/>
          <w:szCs w:val="20"/>
        </w:rPr>
        <w:t>91</w:t>
      </w:r>
      <w:r w:rsidR="000416DA" w:rsidRPr="007C0ECF">
        <w:rPr>
          <w:rFonts w:ascii="Arial" w:hAnsi="Arial" w:cs="Arial"/>
          <w:sz w:val="20"/>
          <w:szCs w:val="20"/>
        </w:rPr>
        <w:t>,- Kč/m</w:t>
      </w:r>
      <w:r w:rsidR="000416DA" w:rsidRPr="007C0ECF">
        <w:rPr>
          <w:rFonts w:ascii="Arial" w:hAnsi="Arial" w:cs="Arial"/>
          <w:sz w:val="20"/>
          <w:szCs w:val="20"/>
          <w:vertAlign w:val="superscript"/>
        </w:rPr>
        <w:t>2</w:t>
      </w:r>
      <w:r w:rsidR="000416DA" w:rsidRPr="007C0ECF">
        <w:rPr>
          <w:rFonts w:ascii="Arial" w:hAnsi="Arial" w:cs="Arial"/>
          <w:sz w:val="20"/>
          <w:szCs w:val="20"/>
        </w:rPr>
        <w:t>/rok.</w:t>
      </w:r>
      <w:r w:rsidR="00590A06" w:rsidRPr="007C0ECF">
        <w:rPr>
          <w:rFonts w:ascii="Arial" w:hAnsi="Arial" w:cs="Arial"/>
          <w:sz w:val="20"/>
          <w:szCs w:val="20"/>
        </w:rPr>
        <w:t xml:space="preserve"> </w:t>
      </w:r>
    </w:p>
    <w:p w14:paraId="46BB0931" w14:textId="77777777" w:rsidR="00374EF9" w:rsidRPr="00EC12B7" w:rsidRDefault="00374EF9" w:rsidP="00374EF9">
      <w:pPr>
        <w:numPr>
          <w:ilvl w:val="0"/>
          <w:numId w:val="2"/>
        </w:numPr>
        <w:tabs>
          <w:tab w:val="clear" w:pos="1758"/>
          <w:tab w:val="num" w:pos="360"/>
        </w:tabs>
        <w:spacing w:before="120"/>
        <w:ind w:left="360" w:hanging="359"/>
        <w:jc w:val="both"/>
        <w:rPr>
          <w:rFonts w:ascii="Arial" w:hAnsi="Arial" w:cs="Arial"/>
          <w:bCs/>
          <w:sz w:val="20"/>
          <w:szCs w:val="20"/>
        </w:rPr>
      </w:pPr>
      <w:r w:rsidRPr="00EC12B7">
        <w:rPr>
          <w:rFonts w:ascii="Arial" w:hAnsi="Arial" w:cs="Arial"/>
          <w:sz w:val="20"/>
          <w:szCs w:val="20"/>
        </w:rPr>
        <w:t>Předmět nájmu je osvobozen od DPH dle ustanovení § 56a zákona č. 235/2004 Sb., o dani z přidané hodnoty, ve znění pozdějších předpisů.</w:t>
      </w:r>
    </w:p>
    <w:p w14:paraId="30B8C2B9" w14:textId="4B210793" w:rsidR="007C0ECF" w:rsidRPr="004131A4" w:rsidRDefault="00374EF9" w:rsidP="00374EF9">
      <w:pPr>
        <w:numPr>
          <w:ilvl w:val="0"/>
          <w:numId w:val="2"/>
        </w:numPr>
        <w:tabs>
          <w:tab w:val="clear" w:pos="1758"/>
          <w:tab w:val="num" w:pos="360"/>
        </w:tabs>
        <w:spacing w:before="120"/>
        <w:ind w:left="360" w:hanging="359"/>
        <w:jc w:val="both"/>
        <w:rPr>
          <w:rFonts w:ascii="Arial" w:hAnsi="Arial" w:cs="Arial"/>
          <w:bCs/>
          <w:sz w:val="20"/>
          <w:szCs w:val="20"/>
        </w:rPr>
      </w:pPr>
      <w:r w:rsidRPr="003C6390">
        <w:rPr>
          <w:rFonts w:ascii="Arial" w:hAnsi="Arial" w:cs="Arial"/>
          <w:sz w:val="20"/>
          <w:szCs w:val="20"/>
        </w:rPr>
        <w:t>Roční nájemné je vždy splatné k 30. 6. příslušného kalendářního roku na bankovní účet pronajímatele uvedený v záhlaví této smlouvy.</w:t>
      </w:r>
    </w:p>
    <w:p w14:paraId="42330512" w14:textId="7D9678CE" w:rsidR="004131A4" w:rsidRPr="00374EF9" w:rsidRDefault="004131A4" w:rsidP="004131A4">
      <w:pPr>
        <w:numPr>
          <w:ilvl w:val="0"/>
          <w:numId w:val="2"/>
        </w:numPr>
        <w:tabs>
          <w:tab w:val="clear" w:pos="1758"/>
          <w:tab w:val="num" w:pos="360"/>
        </w:tabs>
        <w:spacing w:before="120"/>
        <w:ind w:left="360" w:hanging="359"/>
        <w:jc w:val="both"/>
        <w:rPr>
          <w:rFonts w:ascii="Arial" w:hAnsi="Arial" w:cs="Arial"/>
          <w:bCs/>
          <w:sz w:val="20"/>
          <w:szCs w:val="20"/>
        </w:rPr>
      </w:pPr>
      <w:r>
        <w:rPr>
          <w:rFonts w:ascii="Arial" w:hAnsi="Arial" w:cs="Arial"/>
          <w:sz w:val="20"/>
          <w:szCs w:val="20"/>
        </w:rPr>
        <w:t xml:space="preserve">Smluvní strany se dohodly, že nájemné za předmět nájmu za poměrnou část roku 2024, tj.za období ode dne 01.09.2024 do dne 31.12.2024, je splatné </w:t>
      </w:r>
      <w:r w:rsidRPr="003C6390">
        <w:rPr>
          <w:rFonts w:ascii="Arial" w:hAnsi="Arial" w:cs="Arial"/>
          <w:sz w:val="20"/>
          <w:szCs w:val="20"/>
        </w:rPr>
        <w:t xml:space="preserve">na bankovní </w:t>
      </w:r>
      <w:r>
        <w:rPr>
          <w:rFonts w:ascii="Arial" w:hAnsi="Arial" w:cs="Arial"/>
          <w:sz w:val="20"/>
          <w:szCs w:val="20"/>
        </w:rPr>
        <w:t>spojení</w:t>
      </w:r>
      <w:r w:rsidRPr="003C6390">
        <w:rPr>
          <w:rFonts w:ascii="Arial" w:hAnsi="Arial" w:cs="Arial"/>
          <w:sz w:val="20"/>
          <w:szCs w:val="20"/>
        </w:rPr>
        <w:t xml:space="preserve"> pronajímatele uveden</w:t>
      </w:r>
      <w:r>
        <w:rPr>
          <w:rFonts w:ascii="Arial" w:hAnsi="Arial" w:cs="Arial"/>
          <w:sz w:val="20"/>
          <w:szCs w:val="20"/>
        </w:rPr>
        <w:t>é</w:t>
      </w:r>
      <w:r w:rsidRPr="003C6390">
        <w:rPr>
          <w:rFonts w:ascii="Arial" w:hAnsi="Arial" w:cs="Arial"/>
          <w:sz w:val="20"/>
          <w:szCs w:val="20"/>
        </w:rPr>
        <w:t xml:space="preserve"> v záhlaví této smlouvy</w:t>
      </w:r>
      <w:r>
        <w:rPr>
          <w:rFonts w:ascii="Arial" w:hAnsi="Arial" w:cs="Arial"/>
          <w:sz w:val="20"/>
          <w:szCs w:val="20"/>
        </w:rPr>
        <w:t>, a to ve lhůtě do 30 (slovy: třiceti) kalendářních dnů ode dne účinnosti této smlouvy na základě písemné výzvy pronajímatele zaslané nájemci</w:t>
      </w:r>
      <w:r w:rsidRPr="003C6390">
        <w:rPr>
          <w:rFonts w:ascii="Arial" w:hAnsi="Arial" w:cs="Arial"/>
          <w:sz w:val="20"/>
          <w:szCs w:val="20"/>
        </w:rPr>
        <w:t>.</w:t>
      </w:r>
    </w:p>
    <w:p w14:paraId="13334B24" w14:textId="0D42FE87" w:rsidR="004131A4" w:rsidRPr="004131A4" w:rsidRDefault="004131A4" w:rsidP="004131A4">
      <w:pPr>
        <w:numPr>
          <w:ilvl w:val="0"/>
          <w:numId w:val="2"/>
        </w:numPr>
        <w:tabs>
          <w:tab w:val="clear" w:pos="1758"/>
          <w:tab w:val="num" w:pos="360"/>
        </w:tabs>
        <w:spacing w:before="120"/>
        <w:ind w:left="360" w:hanging="359"/>
        <w:jc w:val="both"/>
        <w:rPr>
          <w:rFonts w:ascii="Arial" w:hAnsi="Arial" w:cs="Arial"/>
          <w:bCs/>
          <w:sz w:val="20"/>
          <w:szCs w:val="20"/>
        </w:rPr>
      </w:pPr>
      <w:r>
        <w:rPr>
          <w:rFonts w:ascii="Arial" w:hAnsi="Arial" w:cs="Arial"/>
          <w:sz w:val="20"/>
          <w:szCs w:val="20"/>
        </w:rPr>
        <w:t xml:space="preserve">Smluvní strany se dohodly, že nájemné za předmět nájmu za poměrnou část roku 2026, tj. za období ode dne 01.01.2026 do dne 31.01.2026, je splatné </w:t>
      </w:r>
      <w:r w:rsidRPr="003C6390">
        <w:rPr>
          <w:rFonts w:ascii="Arial" w:hAnsi="Arial" w:cs="Arial"/>
          <w:sz w:val="20"/>
          <w:szCs w:val="20"/>
        </w:rPr>
        <w:t xml:space="preserve">na bankovní </w:t>
      </w:r>
      <w:r>
        <w:rPr>
          <w:rFonts w:ascii="Arial" w:hAnsi="Arial" w:cs="Arial"/>
          <w:sz w:val="20"/>
          <w:szCs w:val="20"/>
        </w:rPr>
        <w:t>spojení</w:t>
      </w:r>
      <w:r w:rsidRPr="003C6390">
        <w:rPr>
          <w:rFonts w:ascii="Arial" w:hAnsi="Arial" w:cs="Arial"/>
          <w:sz w:val="20"/>
          <w:szCs w:val="20"/>
        </w:rPr>
        <w:t xml:space="preserve"> pronajímatele uveden</w:t>
      </w:r>
      <w:r>
        <w:rPr>
          <w:rFonts w:ascii="Arial" w:hAnsi="Arial" w:cs="Arial"/>
          <w:sz w:val="20"/>
          <w:szCs w:val="20"/>
        </w:rPr>
        <w:t>é</w:t>
      </w:r>
      <w:r w:rsidRPr="003C6390">
        <w:rPr>
          <w:rFonts w:ascii="Arial" w:hAnsi="Arial" w:cs="Arial"/>
          <w:sz w:val="20"/>
          <w:szCs w:val="20"/>
        </w:rPr>
        <w:t xml:space="preserve"> v záhlaví této smlouvy</w:t>
      </w:r>
      <w:r>
        <w:rPr>
          <w:rFonts w:ascii="Arial" w:hAnsi="Arial" w:cs="Arial"/>
          <w:sz w:val="20"/>
          <w:szCs w:val="20"/>
        </w:rPr>
        <w:t xml:space="preserve">, a to </w:t>
      </w:r>
      <w:r w:rsidR="002B16AB">
        <w:rPr>
          <w:rFonts w:ascii="Arial" w:hAnsi="Arial" w:cs="Arial"/>
          <w:sz w:val="20"/>
          <w:szCs w:val="20"/>
        </w:rPr>
        <w:t>ve lhůtě do 28.02.2026 na základě písemné výzvy pronajímatele zaslané nájemci</w:t>
      </w:r>
      <w:r w:rsidRPr="003C6390">
        <w:rPr>
          <w:rFonts w:ascii="Arial" w:hAnsi="Arial" w:cs="Arial"/>
          <w:sz w:val="20"/>
          <w:szCs w:val="20"/>
        </w:rPr>
        <w:t>.</w:t>
      </w:r>
    </w:p>
    <w:p w14:paraId="7DA13EFD" w14:textId="09AF3E13" w:rsidR="003C6390" w:rsidRPr="003C6390" w:rsidRDefault="003C6390" w:rsidP="003C6390">
      <w:pPr>
        <w:ind w:right="90"/>
        <w:jc w:val="center"/>
        <w:rPr>
          <w:rFonts w:ascii="Arial" w:hAnsi="Arial" w:cs="Arial"/>
          <w:sz w:val="20"/>
          <w:szCs w:val="20"/>
        </w:rPr>
      </w:pPr>
    </w:p>
    <w:p w14:paraId="0B9F9B3E" w14:textId="52392E3B" w:rsidR="00FF39AB" w:rsidRDefault="003C6390" w:rsidP="003C6390">
      <w:pPr>
        <w:pStyle w:val="Odstavecseseznamem"/>
        <w:ind w:left="1758" w:right="90"/>
        <w:rPr>
          <w:rFonts w:ascii="Arial" w:hAnsi="Arial" w:cs="Arial"/>
          <w:sz w:val="20"/>
          <w:szCs w:val="20"/>
        </w:rPr>
      </w:pPr>
      <w:r>
        <w:rPr>
          <w:rFonts w:ascii="Arial" w:hAnsi="Arial" w:cs="Arial"/>
          <w:sz w:val="20"/>
          <w:szCs w:val="20"/>
        </w:rPr>
        <w:t xml:space="preserve">                                                 </w:t>
      </w:r>
      <w:r w:rsidR="00DD4FAE" w:rsidRPr="002C4735">
        <w:rPr>
          <w:rFonts w:ascii="Arial" w:hAnsi="Arial" w:cs="Arial"/>
          <w:sz w:val="20"/>
          <w:szCs w:val="20"/>
        </w:rPr>
        <w:t>V.</w:t>
      </w:r>
    </w:p>
    <w:p w14:paraId="76AF634C" w14:textId="77777777" w:rsidR="003C6390" w:rsidRDefault="003C6390" w:rsidP="003C6390">
      <w:pPr>
        <w:pStyle w:val="Odstavecseseznamem"/>
        <w:ind w:left="1758" w:right="90"/>
        <w:rPr>
          <w:rFonts w:ascii="Arial" w:hAnsi="Arial" w:cs="Arial"/>
          <w:sz w:val="20"/>
          <w:szCs w:val="20"/>
        </w:rPr>
      </w:pPr>
    </w:p>
    <w:p w14:paraId="08A9C4E0" w14:textId="77777777" w:rsidR="00E45FA9" w:rsidRDefault="00FF39AB" w:rsidP="00E45FA9">
      <w:pPr>
        <w:ind w:right="90"/>
        <w:jc w:val="both"/>
        <w:rPr>
          <w:rFonts w:ascii="Arial" w:hAnsi="Arial" w:cs="Arial"/>
          <w:sz w:val="20"/>
          <w:szCs w:val="20"/>
        </w:rPr>
      </w:pPr>
      <w:r>
        <w:rPr>
          <w:rFonts w:ascii="Arial" w:hAnsi="Arial" w:cs="Arial"/>
          <w:sz w:val="20"/>
          <w:szCs w:val="20"/>
        </w:rPr>
        <w:t xml:space="preserve">1. </w:t>
      </w:r>
      <w:r w:rsidR="00E45FA9" w:rsidRPr="00975F77">
        <w:rPr>
          <w:rFonts w:ascii="Arial" w:hAnsi="Arial" w:cs="Arial"/>
          <w:sz w:val="20"/>
          <w:szCs w:val="20"/>
        </w:rPr>
        <w:t xml:space="preserve">Smluvní strany se zavazují, že počínaje rokem následujícím po uzavření této smlouvy se výše základního nájemného každoročně </w:t>
      </w:r>
      <w:proofErr w:type="gramStart"/>
      <w:r w:rsidR="00E45FA9" w:rsidRPr="00975F77">
        <w:rPr>
          <w:rFonts w:ascii="Arial" w:hAnsi="Arial" w:cs="Arial"/>
          <w:sz w:val="20"/>
          <w:szCs w:val="20"/>
        </w:rPr>
        <w:t>zvýší</w:t>
      </w:r>
      <w:proofErr w:type="gramEnd"/>
      <w:r w:rsidR="00E45FA9" w:rsidRPr="00975F77">
        <w:rPr>
          <w:rFonts w:ascii="Arial" w:hAnsi="Arial" w:cs="Arial"/>
          <w:sz w:val="20"/>
          <w:szCs w:val="20"/>
        </w:rPr>
        <w:t xml:space="preserve">, vždy zpětně s účinností k počátku každého kalendářního roku, o míru inflace vyjádřenou přírůstkem průměrného ročního indexu spotřebitelských cen stanovených Českým statistickým úřadem, popř. jeho právním nástupcem. Tato poměrná část se jako doplatek plateb stane součástí základu plateb pro další kalendářní rok. Nájemce se zavazuje hradit zvýšené nájemné vždy zpětně od počátku kalendářního roku, ve kterém byl písemně o zvýšení nájmu pronajímatelem vyrozuměn, a to počínaje nejbližší splátkou nájmu následující po takovém písemném oznámení. Písemné oznámení o zvýšení nájmu bude nájemci zasláno do datové schránky, pokud ji má zřízenou, jinak doporučeným dopisem na poslední známou adresu. V případě, že se nájemce do datové schránky nepřihlásí ve lhůtě 10 </w:t>
      </w:r>
      <w:r w:rsidR="00E45FA9">
        <w:rPr>
          <w:rFonts w:ascii="Arial" w:hAnsi="Arial" w:cs="Arial"/>
          <w:sz w:val="20"/>
          <w:szCs w:val="20"/>
        </w:rPr>
        <w:t xml:space="preserve">(slovy: deseti) </w:t>
      </w:r>
      <w:r w:rsidR="00E45FA9" w:rsidRPr="00975F77">
        <w:rPr>
          <w:rFonts w:ascii="Arial" w:hAnsi="Arial" w:cs="Arial"/>
          <w:sz w:val="20"/>
          <w:szCs w:val="20"/>
        </w:rPr>
        <w:t xml:space="preserve">dnů ode dne, kdy do ní bylo oznámení dodáno, považuje se oznámení za doručené posledním dnem této lhůty. V případě nedoručení doporučeného dopisu (tzn. v případě jeho vrácení pronajímateli jako nedoručeného) se oznámení považuje za doručené 10. </w:t>
      </w:r>
      <w:r w:rsidR="00E45FA9">
        <w:rPr>
          <w:rFonts w:ascii="Arial" w:hAnsi="Arial" w:cs="Arial"/>
          <w:sz w:val="20"/>
          <w:szCs w:val="20"/>
        </w:rPr>
        <w:t xml:space="preserve">(slovy: desátým) </w:t>
      </w:r>
      <w:r w:rsidR="00E45FA9" w:rsidRPr="00975F77">
        <w:rPr>
          <w:rFonts w:ascii="Arial" w:hAnsi="Arial" w:cs="Arial"/>
          <w:sz w:val="20"/>
          <w:szCs w:val="20"/>
        </w:rPr>
        <w:t>dnem ode dne jeho odeslání (tj. ode dne jeho odevzdání příslušnému provozovateli poštovních služeb k doručení).</w:t>
      </w:r>
    </w:p>
    <w:p w14:paraId="73F28D3A" w14:textId="77777777" w:rsidR="00E45FA9" w:rsidRPr="0044226D" w:rsidRDefault="00E45FA9" w:rsidP="00E45FA9">
      <w:pPr>
        <w:ind w:right="90"/>
        <w:jc w:val="both"/>
        <w:rPr>
          <w:rFonts w:ascii="Arial" w:hAnsi="Arial" w:cs="Arial"/>
          <w:color w:val="FF0000"/>
          <w:sz w:val="20"/>
          <w:szCs w:val="20"/>
        </w:rPr>
      </w:pPr>
    </w:p>
    <w:p w14:paraId="1B7164B5" w14:textId="3B20F1B1" w:rsidR="003C6390" w:rsidRDefault="00FF39AB" w:rsidP="00E45FA9">
      <w:pPr>
        <w:ind w:right="90"/>
        <w:jc w:val="center"/>
        <w:rPr>
          <w:rFonts w:ascii="Arial" w:hAnsi="Arial" w:cs="Arial"/>
          <w:sz w:val="20"/>
          <w:szCs w:val="20"/>
        </w:rPr>
      </w:pPr>
      <w:r>
        <w:rPr>
          <w:rFonts w:ascii="Arial" w:hAnsi="Arial" w:cs="Arial"/>
          <w:sz w:val="20"/>
          <w:szCs w:val="20"/>
        </w:rPr>
        <w:t>VI.</w:t>
      </w:r>
    </w:p>
    <w:p w14:paraId="4D9A716F" w14:textId="269B00ED" w:rsidR="00FF39AB" w:rsidRPr="00FF39AB" w:rsidRDefault="00FF39AB" w:rsidP="00FF39AB">
      <w:pPr>
        <w:ind w:right="90"/>
        <w:jc w:val="both"/>
        <w:rPr>
          <w:rFonts w:ascii="Arial" w:hAnsi="Arial" w:cs="Arial"/>
          <w:sz w:val="20"/>
          <w:szCs w:val="20"/>
        </w:rPr>
      </w:pPr>
      <w:r w:rsidRPr="00FF39AB">
        <w:rPr>
          <w:rFonts w:ascii="Arial" w:hAnsi="Arial" w:cs="Arial"/>
          <w:sz w:val="20"/>
          <w:szCs w:val="20"/>
        </w:rPr>
        <w:t>1.</w:t>
      </w:r>
      <w:r>
        <w:rPr>
          <w:rFonts w:ascii="Arial" w:hAnsi="Arial" w:cs="Arial"/>
          <w:sz w:val="20"/>
          <w:szCs w:val="20"/>
        </w:rPr>
        <w:t xml:space="preserve"> </w:t>
      </w:r>
      <w:r w:rsidRPr="00FF39AB">
        <w:rPr>
          <w:rFonts w:ascii="Arial" w:hAnsi="Arial" w:cs="Arial"/>
          <w:sz w:val="20"/>
          <w:szCs w:val="20"/>
        </w:rPr>
        <w:t xml:space="preserve">V případě, že nájemce nezaplatí stanovené nájemné, jak je uvedeno v čl. </w:t>
      </w:r>
      <w:r>
        <w:rPr>
          <w:rFonts w:ascii="Arial" w:hAnsi="Arial" w:cs="Arial"/>
          <w:sz w:val="20"/>
          <w:szCs w:val="20"/>
        </w:rPr>
        <w:t>IV</w:t>
      </w:r>
      <w:r w:rsidRPr="00FF39AB">
        <w:rPr>
          <w:rFonts w:ascii="Arial" w:hAnsi="Arial" w:cs="Arial"/>
          <w:sz w:val="20"/>
          <w:szCs w:val="20"/>
        </w:rPr>
        <w:t xml:space="preserve">. této smlouvy, v dohodnutém termínu, zavazuje se uhradit pronajímateli smluvní pokutu ve výši </w:t>
      </w:r>
      <w:r w:rsidR="003C6390">
        <w:rPr>
          <w:rFonts w:ascii="Arial" w:hAnsi="Arial" w:cs="Arial"/>
          <w:sz w:val="20"/>
          <w:szCs w:val="20"/>
        </w:rPr>
        <w:t>2</w:t>
      </w:r>
      <w:r w:rsidRPr="00FF39AB">
        <w:rPr>
          <w:rFonts w:ascii="Arial" w:hAnsi="Arial" w:cs="Arial"/>
          <w:sz w:val="20"/>
          <w:szCs w:val="20"/>
        </w:rPr>
        <w:t xml:space="preserve"> promile z dlužné částky za každý </w:t>
      </w:r>
      <w:r w:rsidR="003C6390">
        <w:rPr>
          <w:rFonts w:ascii="Arial" w:hAnsi="Arial" w:cs="Arial"/>
          <w:sz w:val="20"/>
          <w:szCs w:val="20"/>
        </w:rPr>
        <w:t xml:space="preserve">i </w:t>
      </w:r>
      <w:r w:rsidRPr="00FF39AB">
        <w:rPr>
          <w:rFonts w:ascii="Arial" w:hAnsi="Arial" w:cs="Arial"/>
          <w:sz w:val="20"/>
          <w:szCs w:val="20"/>
        </w:rPr>
        <w:t>započatý den prodlení.</w:t>
      </w:r>
    </w:p>
    <w:p w14:paraId="38FE8831" w14:textId="77777777" w:rsidR="00FF39AB" w:rsidRPr="0044226D" w:rsidRDefault="00FF39AB" w:rsidP="00FF39AB">
      <w:pPr>
        <w:ind w:right="90"/>
        <w:jc w:val="both"/>
        <w:rPr>
          <w:rFonts w:ascii="Arial" w:hAnsi="Arial" w:cs="Arial"/>
          <w:sz w:val="20"/>
          <w:szCs w:val="20"/>
        </w:rPr>
      </w:pPr>
    </w:p>
    <w:p w14:paraId="17BB839D" w14:textId="0A70690C" w:rsidR="00FF39AB" w:rsidRDefault="00FF39AB" w:rsidP="00FF39AB">
      <w:pPr>
        <w:ind w:right="90"/>
        <w:jc w:val="both"/>
        <w:rPr>
          <w:rFonts w:ascii="Arial" w:hAnsi="Arial" w:cs="Arial"/>
          <w:sz w:val="20"/>
          <w:szCs w:val="20"/>
        </w:rPr>
      </w:pPr>
      <w:r w:rsidRPr="0044226D">
        <w:rPr>
          <w:rFonts w:ascii="Arial" w:hAnsi="Arial" w:cs="Arial"/>
          <w:sz w:val="20"/>
          <w:szCs w:val="20"/>
        </w:rPr>
        <w:t xml:space="preserve">2. Smluvní pokuta je splatná ve lhůtě 10 </w:t>
      </w:r>
      <w:r>
        <w:rPr>
          <w:rFonts w:ascii="Arial" w:hAnsi="Arial" w:cs="Arial"/>
          <w:sz w:val="20"/>
          <w:szCs w:val="20"/>
        </w:rPr>
        <w:t xml:space="preserve">(slovy: deseti) kalendářních </w:t>
      </w:r>
      <w:r w:rsidRPr="0044226D">
        <w:rPr>
          <w:rFonts w:ascii="Arial" w:hAnsi="Arial" w:cs="Arial"/>
          <w:sz w:val="20"/>
          <w:szCs w:val="20"/>
        </w:rPr>
        <w:t>dnů ode dne</w:t>
      </w:r>
      <w:r>
        <w:rPr>
          <w:rFonts w:ascii="Arial" w:hAnsi="Arial" w:cs="Arial"/>
          <w:sz w:val="20"/>
          <w:szCs w:val="20"/>
        </w:rPr>
        <w:t xml:space="preserve"> doručení písemné výzvy nájemci</w:t>
      </w:r>
      <w:r w:rsidRPr="0044226D">
        <w:rPr>
          <w:rFonts w:ascii="Arial" w:hAnsi="Arial" w:cs="Arial"/>
          <w:sz w:val="20"/>
          <w:szCs w:val="20"/>
        </w:rPr>
        <w:t xml:space="preserve"> k její úhradě. Zaplacením smluvní pokuty není nijak dotčen nárok pronajímatele na náhradu škody, která mu případně porušením smluvního závazku zajištěného smluvní pokutou vznikne.</w:t>
      </w:r>
    </w:p>
    <w:p w14:paraId="39FC8181" w14:textId="77777777" w:rsidR="004131A4" w:rsidRDefault="004131A4" w:rsidP="00FF39AB">
      <w:pPr>
        <w:ind w:right="90"/>
        <w:jc w:val="both"/>
        <w:rPr>
          <w:rFonts w:ascii="Arial" w:hAnsi="Arial" w:cs="Arial"/>
          <w:sz w:val="20"/>
          <w:szCs w:val="20"/>
        </w:rPr>
      </w:pPr>
    </w:p>
    <w:p w14:paraId="31EDDCEF" w14:textId="77777777" w:rsidR="004131A4" w:rsidRPr="0044226D" w:rsidRDefault="004131A4" w:rsidP="00FF39AB">
      <w:pPr>
        <w:ind w:right="90"/>
        <w:jc w:val="both"/>
        <w:rPr>
          <w:rFonts w:ascii="Arial" w:hAnsi="Arial" w:cs="Arial"/>
          <w:sz w:val="20"/>
          <w:szCs w:val="20"/>
        </w:rPr>
      </w:pPr>
    </w:p>
    <w:p w14:paraId="51B2A616" w14:textId="5C7B743C" w:rsidR="00FF39AB" w:rsidRPr="002C4735" w:rsidRDefault="00FF39AB" w:rsidP="00FF39AB">
      <w:pPr>
        <w:spacing w:before="360"/>
        <w:jc w:val="center"/>
        <w:rPr>
          <w:rFonts w:ascii="Arial" w:hAnsi="Arial" w:cs="Arial"/>
          <w:sz w:val="20"/>
          <w:szCs w:val="20"/>
        </w:rPr>
      </w:pPr>
      <w:r>
        <w:rPr>
          <w:rFonts w:ascii="Arial" w:hAnsi="Arial" w:cs="Arial"/>
          <w:sz w:val="20"/>
          <w:szCs w:val="20"/>
        </w:rPr>
        <w:lastRenderedPageBreak/>
        <w:t>VII.</w:t>
      </w:r>
    </w:p>
    <w:p w14:paraId="720E62B6" w14:textId="27E69EEC" w:rsidR="00870451" w:rsidRPr="002C4735" w:rsidRDefault="001144EB" w:rsidP="00DA5623">
      <w:pPr>
        <w:numPr>
          <w:ilvl w:val="0"/>
          <w:numId w:val="3"/>
        </w:numPr>
        <w:tabs>
          <w:tab w:val="clear" w:pos="1410"/>
          <w:tab w:val="num" w:pos="360"/>
        </w:tabs>
        <w:spacing w:before="120"/>
        <w:ind w:left="360" w:hanging="359"/>
        <w:jc w:val="both"/>
        <w:rPr>
          <w:rFonts w:ascii="Arial" w:hAnsi="Arial" w:cs="Arial"/>
          <w:sz w:val="20"/>
          <w:szCs w:val="20"/>
        </w:rPr>
      </w:pPr>
      <w:r w:rsidRPr="002C4735">
        <w:rPr>
          <w:rFonts w:ascii="Arial" w:hAnsi="Arial" w:cs="Arial"/>
          <w:sz w:val="20"/>
          <w:szCs w:val="20"/>
        </w:rPr>
        <w:t xml:space="preserve">Tato smlouva se </w:t>
      </w:r>
      <w:r w:rsidR="008D1EBF" w:rsidRPr="002C4735">
        <w:rPr>
          <w:rFonts w:ascii="Arial" w:hAnsi="Arial" w:cs="Arial"/>
          <w:sz w:val="20"/>
          <w:szCs w:val="20"/>
        </w:rPr>
        <w:t>sjednává</w:t>
      </w:r>
      <w:r w:rsidR="000B3751" w:rsidRPr="002C4735">
        <w:rPr>
          <w:rFonts w:ascii="Arial" w:hAnsi="Arial" w:cs="Arial"/>
          <w:sz w:val="20"/>
          <w:szCs w:val="20"/>
        </w:rPr>
        <w:t xml:space="preserve"> na dobu </w:t>
      </w:r>
      <w:r w:rsidR="004131A4">
        <w:rPr>
          <w:rFonts w:ascii="Arial" w:hAnsi="Arial" w:cs="Arial"/>
          <w:sz w:val="20"/>
          <w:szCs w:val="20"/>
        </w:rPr>
        <w:t>určitou ode dne 01.09.2024 do dne 31.01.2026</w:t>
      </w:r>
      <w:r w:rsidR="000B3751" w:rsidRPr="002C4735">
        <w:rPr>
          <w:rFonts w:ascii="Arial" w:hAnsi="Arial" w:cs="Arial"/>
          <w:sz w:val="20"/>
          <w:szCs w:val="20"/>
        </w:rPr>
        <w:t>.</w:t>
      </w:r>
      <w:r w:rsidRPr="002C4735">
        <w:rPr>
          <w:rFonts w:ascii="Arial" w:hAnsi="Arial" w:cs="Arial"/>
          <w:sz w:val="20"/>
          <w:szCs w:val="20"/>
        </w:rPr>
        <w:t xml:space="preserve"> </w:t>
      </w:r>
    </w:p>
    <w:p w14:paraId="737D3CCF" w14:textId="77777777" w:rsidR="00534A88" w:rsidRDefault="009E294E" w:rsidP="00534A88">
      <w:pPr>
        <w:numPr>
          <w:ilvl w:val="0"/>
          <w:numId w:val="3"/>
        </w:numPr>
        <w:tabs>
          <w:tab w:val="clear" w:pos="1410"/>
          <w:tab w:val="num" w:pos="360"/>
        </w:tabs>
        <w:spacing w:before="60"/>
        <w:ind w:left="357" w:hanging="357"/>
        <w:jc w:val="both"/>
        <w:rPr>
          <w:rFonts w:ascii="Arial" w:hAnsi="Arial" w:cs="Arial"/>
          <w:sz w:val="20"/>
          <w:szCs w:val="20"/>
        </w:rPr>
      </w:pPr>
      <w:r w:rsidRPr="002C4735">
        <w:rPr>
          <w:rFonts w:ascii="Arial" w:hAnsi="Arial" w:cs="Arial"/>
          <w:sz w:val="20"/>
          <w:szCs w:val="20"/>
        </w:rPr>
        <w:t xml:space="preserve">Smluvní strany se dohodly, že nájem založený touto smlouvou lze ukončit písemnou výpovědí pronajímatele </w:t>
      </w:r>
      <w:r w:rsidR="00DB5092" w:rsidRPr="002C4735">
        <w:rPr>
          <w:rFonts w:ascii="Arial" w:hAnsi="Arial" w:cs="Arial"/>
          <w:sz w:val="20"/>
          <w:szCs w:val="20"/>
        </w:rPr>
        <w:t>nebo</w:t>
      </w:r>
      <w:r w:rsidRPr="002C4735">
        <w:rPr>
          <w:rFonts w:ascii="Arial" w:hAnsi="Arial" w:cs="Arial"/>
          <w:sz w:val="20"/>
          <w:szCs w:val="20"/>
        </w:rPr>
        <w:t xml:space="preserve"> nájemce, a to bez udání důvodu s výpovědní dobou </w:t>
      </w:r>
      <w:r w:rsidR="00E45FA9">
        <w:rPr>
          <w:rFonts w:ascii="Arial" w:hAnsi="Arial" w:cs="Arial"/>
          <w:sz w:val="20"/>
          <w:szCs w:val="20"/>
        </w:rPr>
        <w:t>3</w:t>
      </w:r>
      <w:r w:rsidR="001B6EBA" w:rsidRPr="002C4735">
        <w:rPr>
          <w:rFonts w:ascii="Arial" w:hAnsi="Arial" w:cs="Arial"/>
          <w:sz w:val="20"/>
          <w:szCs w:val="20"/>
        </w:rPr>
        <w:t xml:space="preserve"> (slovy: </w:t>
      </w:r>
      <w:r w:rsidR="00E45FA9">
        <w:rPr>
          <w:rFonts w:ascii="Arial" w:hAnsi="Arial" w:cs="Arial"/>
          <w:sz w:val="20"/>
          <w:szCs w:val="20"/>
        </w:rPr>
        <w:t>tří</w:t>
      </w:r>
      <w:r w:rsidR="001B6EBA" w:rsidRPr="002C4735">
        <w:rPr>
          <w:rFonts w:ascii="Arial" w:hAnsi="Arial" w:cs="Arial"/>
          <w:sz w:val="20"/>
          <w:szCs w:val="20"/>
        </w:rPr>
        <w:t>) kalendářní</w:t>
      </w:r>
      <w:r w:rsidR="003C6390">
        <w:rPr>
          <w:rFonts w:ascii="Arial" w:hAnsi="Arial" w:cs="Arial"/>
          <w:sz w:val="20"/>
          <w:szCs w:val="20"/>
        </w:rPr>
        <w:t>ch</w:t>
      </w:r>
      <w:r w:rsidR="00CC7666">
        <w:rPr>
          <w:rFonts w:ascii="Arial" w:hAnsi="Arial" w:cs="Arial"/>
          <w:sz w:val="20"/>
          <w:szCs w:val="20"/>
        </w:rPr>
        <w:t xml:space="preserve"> měsíc</w:t>
      </w:r>
      <w:r w:rsidR="003C6390">
        <w:rPr>
          <w:rFonts w:ascii="Arial" w:hAnsi="Arial" w:cs="Arial"/>
          <w:sz w:val="20"/>
          <w:szCs w:val="20"/>
        </w:rPr>
        <w:t>ů</w:t>
      </w:r>
      <w:r w:rsidR="001B6EBA" w:rsidRPr="002C4735">
        <w:rPr>
          <w:rFonts w:ascii="Arial" w:hAnsi="Arial" w:cs="Arial"/>
          <w:sz w:val="20"/>
          <w:szCs w:val="20"/>
        </w:rPr>
        <w:t>, která začne běžet od</w:t>
      </w:r>
      <w:r w:rsidR="00CC7666">
        <w:rPr>
          <w:rFonts w:ascii="Arial" w:hAnsi="Arial" w:cs="Arial"/>
          <w:sz w:val="20"/>
          <w:szCs w:val="20"/>
        </w:rPr>
        <w:t xml:space="preserve"> prvního</w:t>
      </w:r>
      <w:r w:rsidR="001B6EBA" w:rsidRPr="002C4735">
        <w:rPr>
          <w:rFonts w:ascii="Arial" w:hAnsi="Arial" w:cs="Arial"/>
          <w:sz w:val="20"/>
          <w:szCs w:val="20"/>
        </w:rPr>
        <w:t xml:space="preserve"> dne </w:t>
      </w:r>
      <w:r w:rsidR="00CC7666">
        <w:rPr>
          <w:rFonts w:ascii="Arial" w:hAnsi="Arial" w:cs="Arial"/>
          <w:sz w:val="20"/>
          <w:szCs w:val="20"/>
        </w:rPr>
        <w:t xml:space="preserve">kalendářního měsíce následujícího po měsíci, v němž byla písemná výpověď jedné smluvní strany doručena </w:t>
      </w:r>
      <w:r w:rsidR="001B6EBA" w:rsidRPr="00853582">
        <w:rPr>
          <w:rFonts w:ascii="Arial" w:hAnsi="Arial" w:cs="Arial"/>
          <w:sz w:val="20"/>
          <w:szCs w:val="20"/>
        </w:rPr>
        <w:t>druhé smluvní straně.</w:t>
      </w:r>
    </w:p>
    <w:p w14:paraId="185F9D8C" w14:textId="453DA135" w:rsidR="0074457B" w:rsidRPr="003A708B" w:rsidRDefault="00385241" w:rsidP="00534A88">
      <w:pPr>
        <w:numPr>
          <w:ilvl w:val="0"/>
          <w:numId w:val="3"/>
        </w:numPr>
        <w:tabs>
          <w:tab w:val="clear" w:pos="1410"/>
          <w:tab w:val="num" w:pos="360"/>
        </w:tabs>
        <w:spacing w:before="60"/>
        <w:ind w:left="357" w:hanging="357"/>
        <w:jc w:val="both"/>
        <w:rPr>
          <w:rFonts w:ascii="Arial" w:hAnsi="Arial" w:cs="Arial"/>
          <w:sz w:val="20"/>
          <w:szCs w:val="20"/>
        </w:rPr>
      </w:pPr>
      <w:r w:rsidRPr="00534A88">
        <w:rPr>
          <w:rFonts w:ascii="Arial" w:hAnsi="Arial" w:cs="Arial"/>
          <w:sz w:val="20"/>
          <w:szCs w:val="20"/>
        </w:rPr>
        <w:t>Smluvní strany se dohodly, že n</w:t>
      </w:r>
      <w:r w:rsidR="0074457B" w:rsidRPr="00534A88">
        <w:rPr>
          <w:rFonts w:ascii="Arial" w:hAnsi="Arial" w:cs="Arial"/>
          <w:sz w:val="20"/>
          <w:szCs w:val="20"/>
        </w:rPr>
        <w:t xml:space="preserve">ájem </w:t>
      </w:r>
      <w:r w:rsidR="00D9251A" w:rsidRPr="00534A88">
        <w:rPr>
          <w:rFonts w:ascii="Arial" w:hAnsi="Arial" w:cs="Arial"/>
          <w:sz w:val="20"/>
          <w:szCs w:val="20"/>
        </w:rPr>
        <w:t>založený touto smlouvou</w:t>
      </w:r>
      <w:r w:rsidR="0074457B" w:rsidRPr="00534A88">
        <w:rPr>
          <w:rFonts w:ascii="Arial" w:hAnsi="Arial" w:cs="Arial"/>
          <w:sz w:val="20"/>
          <w:szCs w:val="20"/>
        </w:rPr>
        <w:t xml:space="preserve"> lze rovněž ukončit </w:t>
      </w:r>
      <w:r w:rsidR="00D9251A" w:rsidRPr="00534A88">
        <w:rPr>
          <w:rFonts w:ascii="Arial" w:hAnsi="Arial" w:cs="Arial"/>
          <w:sz w:val="20"/>
          <w:szCs w:val="20"/>
        </w:rPr>
        <w:t xml:space="preserve">písemnou výpovědí </w:t>
      </w:r>
      <w:r w:rsidRPr="00534A88">
        <w:rPr>
          <w:rFonts w:ascii="Arial" w:hAnsi="Arial" w:cs="Arial"/>
          <w:sz w:val="20"/>
          <w:szCs w:val="20"/>
        </w:rPr>
        <w:t>pronajímatele nebo nájemce</w:t>
      </w:r>
      <w:r w:rsidR="0074457B" w:rsidRPr="00534A88">
        <w:rPr>
          <w:rFonts w:ascii="Arial" w:hAnsi="Arial" w:cs="Arial"/>
          <w:sz w:val="20"/>
          <w:szCs w:val="20"/>
        </w:rPr>
        <w:t xml:space="preserve"> bez výpovědní doby, jsou-li </w:t>
      </w:r>
      <w:r w:rsidR="004072E1" w:rsidRPr="00534A88">
        <w:rPr>
          <w:rFonts w:ascii="Arial" w:hAnsi="Arial" w:cs="Arial"/>
          <w:sz w:val="20"/>
          <w:szCs w:val="20"/>
        </w:rPr>
        <w:t>pro to splněny podmínky dle ustanovení</w:t>
      </w:r>
      <w:r w:rsidR="0074457B" w:rsidRPr="00534A88">
        <w:rPr>
          <w:rFonts w:ascii="Arial" w:hAnsi="Arial" w:cs="Arial"/>
          <w:sz w:val="20"/>
          <w:szCs w:val="20"/>
        </w:rPr>
        <w:t xml:space="preserve"> § 2232 zákona č. 89/2012 Sb., občanský zákoník, v</w:t>
      </w:r>
      <w:r w:rsidR="004072E1" w:rsidRPr="00534A88">
        <w:rPr>
          <w:rFonts w:ascii="Arial" w:hAnsi="Arial" w:cs="Arial"/>
          <w:sz w:val="20"/>
          <w:szCs w:val="20"/>
        </w:rPr>
        <w:t>e</w:t>
      </w:r>
      <w:r w:rsidR="0074457B" w:rsidRPr="00534A88">
        <w:rPr>
          <w:rFonts w:ascii="Arial" w:hAnsi="Arial" w:cs="Arial"/>
          <w:sz w:val="20"/>
          <w:szCs w:val="20"/>
        </w:rPr>
        <w:t> </w:t>
      </w:r>
      <w:r w:rsidR="004072E1" w:rsidRPr="00534A88">
        <w:rPr>
          <w:rFonts w:ascii="Arial" w:hAnsi="Arial" w:cs="Arial"/>
          <w:sz w:val="20"/>
          <w:szCs w:val="20"/>
        </w:rPr>
        <w:t>z</w:t>
      </w:r>
      <w:r w:rsidR="0074457B" w:rsidRPr="00534A88">
        <w:rPr>
          <w:rFonts w:ascii="Arial" w:hAnsi="Arial" w:cs="Arial"/>
          <w:sz w:val="20"/>
          <w:szCs w:val="20"/>
        </w:rPr>
        <w:t xml:space="preserve">nění </w:t>
      </w:r>
      <w:r w:rsidR="004072E1" w:rsidRPr="00534A88">
        <w:rPr>
          <w:rFonts w:ascii="Arial" w:hAnsi="Arial" w:cs="Arial"/>
          <w:sz w:val="20"/>
          <w:szCs w:val="20"/>
        </w:rPr>
        <w:t>pozdějších předpisů</w:t>
      </w:r>
      <w:r w:rsidR="0074457B" w:rsidRPr="00534A88">
        <w:rPr>
          <w:rFonts w:ascii="Arial" w:hAnsi="Arial" w:cs="Arial"/>
          <w:sz w:val="20"/>
          <w:szCs w:val="20"/>
        </w:rPr>
        <w:t>.</w:t>
      </w:r>
      <w:r w:rsidR="0082060B" w:rsidRPr="00534A88">
        <w:rPr>
          <w:rFonts w:ascii="Arial" w:hAnsi="Arial" w:cs="Arial"/>
          <w:sz w:val="20"/>
          <w:szCs w:val="20"/>
        </w:rPr>
        <w:t xml:space="preserve"> Smluvní strany se dohodly, že nájem založený touto smlouvou lze rovněž ukončit písemnou výpovědí pronajímatele nebo nájemce bez výpovědní doby, a to v případě porušení povinností </w:t>
      </w:r>
      <w:r w:rsidR="00E90B6A" w:rsidRPr="00534A88">
        <w:rPr>
          <w:rFonts w:ascii="Arial" w:hAnsi="Arial" w:cs="Arial"/>
          <w:sz w:val="20"/>
          <w:szCs w:val="20"/>
        </w:rPr>
        <w:t xml:space="preserve">vyplývajících </w:t>
      </w:r>
      <w:r w:rsidR="0082060B" w:rsidRPr="00534A88">
        <w:rPr>
          <w:rFonts w:ascii="Arial" w:hAnsi="Arial" w:cs="Arial"/>
          <w:sz w:val="20"/>
          <w:szCs w:val="20"/>
        </w:rPr>
        <w:t xml:space="preserve">z této smlouvy zvlášť závažným způsobem, přičemž za </w:t>
      </w:r>
      <w:r w:rsidR="00E90B6A" w:rsidRPr="00534A88">
        <w:rPr>
          <w:rFonts w:ascii="Arial" w:hAnsi="Arial" w:cs="Arial"/>
          <w:sz w:val="20"/>
          <w:szCs w:val="20"/>
        </w:rPr>
        <w:t>zvlášť závažné</w:t>
      </w:r>
      <w:r w:rsidR="0082060B" w:rsidRPr="00534A88">
        <w:rPr>
          <w:rFonts w:ascii="Arial" w:hAnsi="Arial" w:cs="Arial"/>
          <w:sz w:val="20"/>
          <w:szCs w:val="20"/>
        </w:rPr>
        <w:t xml:space="preserve"> porušení </w:t>
      </w:r>
      <w:r w:rsidR="00E90B6A" w:rsidRPr="00534A88">
        <w:rPr>
          <w:rFonts w:ascii="Arial" w:hAnsi="Arial" w:cs="Arial"/>
          <w:sz w:val="20"/>
          <w:szCs w:val="20"/>
        </w:rPr>
        <w:t xml:space="preserve">povinností </w:t>
      </w:r>
      <w:r w:rsidR="0082060B" w:rsidRPr="00534A88">
        <w:rPr>
          <w:rFonts w:ascii="Arial" w:hAnsi="Arial" w:cs="Arial"/>
          <w:sz w:val="20"/>
          <w:szCs w:val="20"/>
        </w:rPr>
        <w:t xml:space="preserve">se považuje </w:t>
      </w:r>
      <w:r w:rsidR="00E90B6A" w:rsidRPr="00534A88">
        <w:rPr>
          <w:rFonts w:ascii="Arial" w:hAnsi="Arial" w:cs="Arial"/>
          <w:sz w:val="20"/>
          <w:szCs w:val="20"/>
        </w:rPr>
        <w:t xml:space="preserve">takové </w:t>
      </w:r>
      <w:r w:rsidR="0082060B" w:rsidRPr="00534A88">
        <w:rPr>
          <w:rFonts w:ascii="Arial" w:hAnsi="Arial" w:cs="Arial"/>
          <w:sz w:val="20"/>
          <w:szCs w:val="20"/>
        </w:rPr>
        <w:t>porušení, u kter</w:t>
      </w:r>
      <w:r w:rsidR="00E90B6A" w:rsidRPr="00534A88">
        <w:rPr>
          <w:rFonts w:ascii="Arial" w:hAnsi="Arial" w:cs="Arial"/>
          <w:sz w:val="20"/>
          <w:szCs w:val="20"/>
        </w:rPr>
        <w:t>ého</w:t>
      </w:r>
      <w:r w:rsidR="0082060B" w:rsidRPr="00534A88">
        <w:rPr>
          <w:rFonts w:ascii="Arial" w:hAnsi="Arial" w:cs="Arial"/>
          <w:sz w:val="20"/>
          <w:szCs w:val="20"/>
        </w:rPr>
        <w:t xml:space="preserve"> to tato smlouva výslovně stanoví (čl. III., </w:t>
      </w:r>
      <w:r w:rsidR="0082060B" w:rsidRPr="003A708B">
        <w:rPr>
          <w:rFonts w:ascii="Arial" w:hAnsi="Arial" w:cs="Arial"/>
          <w:sz w:val="20"/>
          <w:szCs w:val="20"/>
        </w:rPr>
        <w:t>čl. VI</w:t>
      </w:r>
      <w:r w:rsidR="005B1DDA" w:rsidRPr="003A708B">
        <w:rPr>
          <w:rFonts w:ascii="Arial" w:hAnsi="Arial" w:cs="Arial"/>
          <w:sz w:val="20"/>
          <w:szCs w:val="20"/>
        </w:rPr>
        <w:t>II</w:t>
      </w:r>
      <w:r w:rsidR="0082060B" w:rsidRPr="003A708B">
        <w:rPr>
          <w:rFonts w:ascii="Arial" w:hAnsi="Arial" w:cs="Arial"/>
          <w:sz w:val="20"/>
          <w:szCs w:val="20"/>
        </w:rPr>
        <w:t xml:space="preserve">. odst. </w:t>
      </w:r>
      <w:r w:rsidR="006E41FA" w:rsidRPr="003A708B">
        <w:rPr>
          <w:rFonts w:ascii="Arial" w:hAnsi="Arial" w:cs="Arial"/>
          <w:sz w:val="20"/>
          <w:szCs w:val="20"/>
        </w:rPr>
        <w:t>1</w:t>
      </w:r>
      <w:r w:rsidR="00605682" w:rsidRPr="003A708B">
        <w:rPr>
          <w:rFonts w:ascii="Arial" w:hAnsi="Arial" w:cs="Arial"/>
          <w:sz w:val="20"/>
          <w:szCs w:val="20"/>
        </w:rPr>
        <w:t>2</w:t>
      </w:r>
      <w:r w:rsidR="0082060B" w:rsidRPr="003A708B">
        <w:rPr>
          <w:rFonts w:ascii="Arial" w:hAnsi="Arial" w:cs="Arial"/>
          <w:sz w:val="20"/>
          <w:szCs w:val="20"/>
        </w:rPr>
        <w:t xml:space="preserve">, </w:t>
      </w:r>
      <w:r w:rsidR="00F46CD9" w:rsidRPr="003A708B">
        <w:rPr>
          <w:rFonts w:ascii="Arial" w:hAnsi="Arial" w:cs="Arial"/>
          <w:sz w:val="20"/>
          <w:szCs w:val="20"/>
        </w:rPr>
        <w:t xml:space="preserve">čl. </w:t>
      </w:r>
      <w:r w:rsidR="00501131" w:rsidRPr="003A708B">
        <w:rPr>
          <w:rFonts w:ascii="Arial" w:hAnsi="Arial" w:cs="Arial"/>
          <w:sz w:val="20"/>
          <w:szCs w:val="20"/>
        </w:rPr>
        <w:t>I</w:t>
      </w:r>
      <w:r w:rsidR="002F6E6F" w:rsidRPr="003A708B">
        <w:rPr>
          <w:rFonts w:ascii="Arial" w:hAnsi="Arial" w:cs="Arial"/>
          <w:sz w:val="20"/>
          <w:szCs w:val="20"/>
        </w:rPr>
        <w:t>X</w:t>
      </w:r>
      <w:r w:rsidR="0082060B" w:rsidRPr="003A708B">
        <w:rPr>
          <w:rFonts w:ascii="Arial" w:hAnsi="Arial" w:cs="Arial"/>
          <w:sz w:val="20"/>
          <w:szCs w:val="20"/>
        </w:rPr>
        <w:t>.</w:t>
      </w:r>
      <w:r w:rsidR="003A708B" w:rsidRPr="003A708B">
        <w:rPr>
          <w:rFonts w:ascii="Arial" w:hAnsi="Arial" w:cs="Arial"/>
          <w:sz w:val="20"/>
          <w:szCs w:val="20"/>
        </w:rPr>
        <w:t xml:space="preserve">, </w:t>
      </w:r>
      <w:r w:rsidR="00F876DC" w:rsidRPr="003A708B">
        <w:rPr>
          <w:rFonts w:ascii="Arial" w:hAnsi="Arial" w:cs="Arial"/>
          <w:sz w:val="20"/>
          <w:szCs w:val="20"/>
        </w:rPr>
        <w:t>č</w:t>
      </w:r>
      <w:r w:rsidR="00534A88" w:rsidRPr="003A708B">
        <w:rPr>
          <w:rFonts w:ascii="Arial" w:hAnsi="Arial" w:cs="Arial"/>
          <w:sz w:val="20"/>
          <w:szCs w:val="20"/>
        </w:rPr>
        <w:t>l</w:t>
      </w:r>
      <w:r w:rsidR="00F876DC" w:rsidRPr="003A708B">
        <w:rPr>
          <w:rFonts w:ascii="Arial" w:hAnsi="Arial" w:cs="Arial"/>
          <w:sz w:val="20"/>
          <w:szCs w:val="20"/>
        </w:rPr>
        <w:t>. X.</w:t>
      </w:r>
      <w:r w:rsidR="003A708B" w:rsidRPr="003A708B">
        <w:rPr>
          <w:rFonts w:ascii="Arial" w:hAnsi="Arial" w:cs="Arial"/>
          <w:sz w:val="20"/>
          <w:szCs w:val="20"/>
        </w:rPr>
        <w:t>)</w:t>
      </w:r>
      <w:r w:rsidR="0082060B" w:rsidRPr="003A708B">
        <w:rPr>
          <w:rFonts w:ascii="Arial" w:hAnsi="Arial" w:cs="Arial"/>
          <w:sz w:val="20"/>
          <w:szCs w:val="20"/>
        </w:rPr>
        <w:t xml:space="preserve">. </w:t>
      </w:r>
    </w:p>
    <w:p w14:paraId="272BBF6E" w14:textId="77777777" w:rsidR="004072E1" w:rsidRDefault="004072E1" w:rsidP="00DA5623">
      <w:pPr>
        <w:numPr>
          <w:ilvl w:val="0"/>
          <w:numId w:val="3"/>
        </w:numPr>
        <w:tabs>
          <w:tab w:val="clear" w:pos="1410"/>
          <w:tab w:val="num" w:pos="360"/>
        </w:tabs>
        <w:spacing w:before="60"/>
        <w:ind w:left="357" w:hanging="357"/>
        <w:jc w:val="both"/>
        <w:rPr>
          <w:rFonts w:ascii="Arial" w:hAnsi="Arial" w:cs="Arial"/>
          <w:sz w:val="20"/>
          <w:szCs w:val="20"/>
        </w:rPr>
      </w:pPr>
      <w:r w:rsidRPr="00853582">
        <w:rPr>
          <w:rFonts w:ascii="Arial" w:hAnsi="Arial" w:cs="Arial"/>
          <w:sz w:val="20"/>
          <w:szCs w:val="20"/>
        </w:rPr>
        <w:t>Nájem uzavřený dle této smlouvy lze taktéž písemně ukončit dohodou smluvních stran</w:t>
      </w:r>
      <w:r w:rsidR="00D519F4">
        <w:rPr>
          <w:rFonts w:ascii="Arial" w:hAnsi="Arial" w:cs="Arial"/>
          <w:sz w:val="20"/>
          <w:szCs w:val="20"/>
        </w:rPr>
        <w:t>, a to ke dni v této dohodě určeném.</w:t>
      </w:r>
    </w:p>
    <w:p w14:paraId="545BA1F2" w14:textId="53CC6ABE" w:rsidR="00CC7666" w:rsidRPr="001404B7" w:rsidRDefault="00CC7666" w:rsidP="00DA5623">
      <w:pPr>
        <w:numPr>
          <w:ilvl w:val="0"/>
          <w:numId w:val="3"/>
        </w:numPr>
        <w:tabs>
          <w:tab w:val="clear" w:pos="1410"/>
          <w:tab w:val="num" w:pos="360"/>
        </w:tabs>
        <w:spacing w:before="60"/>
        <w:ind w:left="357" w:hanging="357"/>
        <w:jc w:val="both"/>
        <w:rPr>
          <w:rFonts w:ascii="Arial" w:hAnsi="Arial" w:cs="Arial"/>
          <w:sz w:val="20"/>
          <w:szCs w:val="20"/>
        </w:rPr>
      </w:pPr>
      <w:r w:rsidRPr="00333E1D">
        <w:rPr>
          <w:rFonts w:ascii="Arial" w:hAnsi="Arial" w:cs="Arial"/>
          <w:sz w:val="20"/>
          <w:szCs w:val="20"/>
        </w:rPr>
        <w:t xml:space="preserve">Nájemce je povinen do </w:t>
      </w:r>
      <w:r w:rsidR="003C6390" w:rsidRPr="00333E1D">
        <w:rPr>
          <w:rFonts w:ascii="Arial" w:hAnsi="Arial" w:cs="Arial"/>
          <w:sz w:val="20"/>
          <w:szCs w:val="20"/>
        </w:rPr>
        <w:t>30</w:t>
      </w:r>
      <w:r w:rsidRPr="00333E1D">
        <w:rPr>
          <w:rFonts w:ascii="Arial" w:hAnsi="Arial" w:cs="Arial"/>
          <w:sz w:val="20"/>
          <w:szCs w:val="20"/>
        </w:rPr>
        <w:t xml:space="preserve"> (slovy: </w:t>
      </w:r>
      <w:r w:rsidR="003C6390" w:rsidRPr="00333E1D">
        <w:rPr>
          <w:rFonts w:ascii="Arial" w:hAnsi="Arial" w:cs="Arial"/>
          <w:sz w:val="20"/>
          <w:szCs w:val="20"/>
        </w:rPr>
        <w:t>třiceti</w:t>
      </w:r>
      <w:r w:rsidRPr="00333E1D">
        <w:rPr>
          <w:rFonts w:ascii="Arial" w:hAnsi="Arial" w:cs="Arial"/>
          <w:sz w:val="20"/>
          <w:szCs w:val="20"/>
        </w:rPr>
        <w:t xml:space="preserve">) kalendářních dnů po dni skončení nájmu dle </w:t>
      </w:r>
      <w:r w:rsidR="008B390E" w:rsidRPr="00333E1D">
        <w:rPr>
          <w:rFonts w:ascii="Arial" w:hAnsi="Arial" w:cs="Arial"/>
          <w:sz w:val="20"/>
          <w:szCs w:val="20"/>
        </w:rPr>
        <w:t xml:space="preserve">odst. </w:t>
      </w:r>
      <w:r w:rsidR="003C6390" w:rsidRPr="00333E1D">
        <w:rPr>
          <w:rFonts w:ascii="Arial" w:hAnsi="Arial" w:cs="Arial"/>
          <w:sz w:val="20"/>
          <w:szCs w:val="20"/>
        </w:rPr>
        <w:t>3</w:t>
      </w:r>
      <w:r w:rsidR="008B390E" w:rsidRPr="00333E1D">
        <w:rPr>
          <w:rFonts w:ascii="Arial" w:hAnsi="Arial" w:cs="Arial"/>
          <w:sz w:val="20"/>
          <w:szCs w:val="20"/>
        </w:rPr>
        <w:t xml:space="preserve"> </w:t>
      </w:r>
      <w:r w:rsidRPr="00333E1D">
        <w:rPr>
          <w:rFonts w:ascii="Arial" w:hAnsi="Arial" w:cs="Arial"/>
          <w:sz w:val="20"/>
          <w:szCs w:val="20"/>
        </w:rPr>
        <w:t>t</w:t>
      </w:r>
      <w:r w:rsidR="008B390E" w:rsidRPr="00333E1D">
        <w:rPr>
          <w:rFonts w:ascii="Arial" w:hAnsi="Arial" w:cs="Arial"/>
          <w:sz w:val="20"/>
          <w:szCs w:val="20"/>
        </w:rPr>
        <w:t xml:space="preserve">ohoto článku </w:t>
      </w:r>
      <w:r w:rsidRPr="00333E1D">
        <w:rPr>
          <w:rFonts w:ascii="Arial" w:hAnsi="Arial" w:cs="Arial"/>
          <w:sz w:val="20"/>
          <w:szCs w:val="20"/>
        </w:rPr>
        <w:t xml:space="preserve">smlouvy předmět nájmu na vlastní náklady vyklidit </w:t>
      </w:r>
      <w:r w:rsidR="003577F0">
        <w:rPr>
          <w:rFonts w:ascii="Arial" w:hAnsi="Arial" w:cs="Arial"/>
          <w:sz w:val="20"/>
          <w:szCs w:val="20"/>
        </w:rPr>
        <w:t xml:space="preserve">a předat pronajímateli </w:t>
      </w:r>
      <w:r w:rsidRPr="001404B7">
        <w:rPr>
          <w:rFonts w:ascii="Arial" w:hAnsi="Arial" w:cs="Arial"/>
          <w:sz w:val="20"/>
          <w:szCs w:val="20"/>
        </w:rPr>
        <w:t xml:space="preserve">dle </w:t>
      </w:r>
      <w:r w:rsidRPr="001A3612">
        <w:rPr>
          <w:rFonts w:ascii="Arial" w:hAnsi="Arial" w:cs="Arial"/>
          <w:sz w:val="20"/>
          <w:szCs w:val="20"/>
        </w:rPr>
        <w:t xml:space="preserve">čl. </w:t>
      </w:r>
      <w:r w:rsidR="001404B7" w:rsidRPr="001A3612">
        <w:rPr>
          <w:rFonts w:ascii="Arial" w:hAnsi="Arial" w:cs="Arial"/>
          <w:sz w:val="20"/>
          <w:szCs w:val="20"/>
        </w:rPr>
        <w:t>VIII</w:t>
      </w:r>
      <w:r w:rsidRPr="001A3612">
        <w:rPr>
          <w:rFonts w:ascii="Arial" w:hAnsi="Arial" w:cs="Arial"/>
          <w:sz w:val="20"/>
          <w:szCs w:val="20"/>
        </w:rPr>
        <w:t>. odst.</w:t>
      </w:r>
      <w:r w:rsidR="00976B9C" w:rsidRPr="001A3612">
        <w:rPr>
          <w:rFonts w:ascii="Arial" w:hAnsi="Arial" w:cs="Arial"/>
          <w:sz w:val="20"/>
          <w:szCs w:val="20"/>
        </w:rPr>
        <w:t xml:space="preserve"> </w:t>
      </w:r>
      <w:r w:rsidR="001404B7" w:rsidRPr="001A3612">
        <w:rPr>
          <w:rFonts w:ascii="Arial" w:hAnsi="Arial" w:cs="Arial"/>
          <w:sz w:val="20"/>
          <w:szCs w:val="20"/>
        </w:rPr>
        <w:t>9</w:t>
      </w:r>
      <w:r w:rsidR="00333E1D" w:rsidRPr="001404B7">
        <w:rPr>
          <w:rFonts w:ascii="Arial" w:hAnsi="Arial" w:cs="Arial"/>
          <w:sz w:val="20"/>
          <w:szCs w:val="20"/>
        </w:rPr>
        <w:t xml:space="preserve"> </w:t>
      </w:r>
      <w:r w:rsidRPr="001404B7">
        <w:rPr>
          <w:rFonts w:ascii="Arial" w:hAnsi="Arial" w:cs="Arial"/>
          <w:sz w:val="20"/>
          <w:szCs w:val="20"/>
        </w:rPr>
        <w:t>této smlouvy</w:t>
      </w:r>
      <w:r w:rsidR="007D7937" w:rsidRPr="001404B7">
        <w:rPr>
          <w:rFonts w:ascii="Arial" w:hAnsi="Arial" w:cs="Arial"/>
          <w:sz w:val="20"/>
          <w:szCs w:val="20"/>
        </w:rPr>
        <w:t>.</w:t>
      </w:r>
    </w:p>
    <w:p w14:paraId="1B6D0659" w14:textId="1A4A89C7" w:rsidR="00085A80" w:rsidRPr="00E45FA9" w:rsidRDefault="007D7937" w:rsidP="00E45FA9">
      <w:pPr>
        <w:numPr>
          <w:ilvl w:val="0"/>
          <w:numId w:val="3"/>
        </w:numPr>
        <w:tabs>
          <w:tab w:val="clear" w:pos="1410"/>
          <w:tab w:val="num" w:pos="360"/>
        </w:tabs>
        <w:spacing w:before="60"/>
        <w:ind w:left="357" w:hanging="357"/>
        <w:jc w:val="both"/>
        <w:rPr>
          <w:rFonts w:ascii="Arial" w:hAnsi="Arial" w:cs="Arial"/>
          <w:sz w:val="20"/>
          <w:szCs w:val="20"/>
        </w:rPr>
      </w:pPr>
      <w:r>
        <w:rPr>
          <w:rFonts w:ascii="Arial" w:hAnsi="Arial" w:cs="Arial"/>
          <w:sz w:val="20"/>
          <w:szCs w:val="20"/>
        </w:rPr>
        <w:t>Smluvní strany se dohodly, že případná škoda vzniklá nájemci v souvislosti s ukončením smlouvy dle tohoto článku smlouvy ze strany pronajímatele nebude na pronajímateli vymáhána.</w:t>
      </w:r>
    </w:p>
    <w:p w14:paraId="4956D62E" w14:textId="58E652AB" w:rsidR="00B413EB" w:rsidRDefault="00CE7106" w:rsidP="00823548">
      <w:pPr>
        <w:spacing w:before="360"/>
        <w:jc w:val="center"/>
        <w:rPr>
          <w:rFonts w:ascii="Arial" w:hAnsi="Arial" w:cs="Arial"/>
          <w:sz w:val="20"/>
          <w:szCs w:val="20"/>
        </w:rPr>
      </w:pPr>
      <w:r w:rsidRPr="00853582">
        <w:rPr>
          <w:rFonts w:ascii="Arial" w:hAnsi="Arial" w:cs="Arial"/>
          <w:sz w:val="20"/>
          <w:szCs w:val="20"/>
        </w:rPr>
        <w:t>V</w:t>
      </w:r>
      <w:r w:rsidR="00B413EB" w:rsidRPr="00853582">
        <w:rPr>
          <w:rFonts w:ascii="Arial" w:hAnsi="Arial" w:cs="Arial"/>
          <w:sz w:val="20"/>
          <w:szCs w:val="20"/>
        </w:rPr>
        <w:t>I</w:t>
      </w:r>
      <w:r w:rsidR="00085A80">
        <w:rPr>
          <w:rFonts w:ascii="Arial" w:hAnsi="Arial" w:cs="Arial"/>
          <w:sz w:val="20"/>
          <w:szCs w:val="20"/>
        </w:rPr>
        <w:t>II</w:t>
      </w:r>
      <w:r w:rsidR="00B413EB" w:rsidRPr="00853582">
        <w:rPr>
          <w:rFonts w:ascii="Arial" w:hAnsi="Arial" w:cs="Arial"/>
          <w:sz w:val="20"/>
          <w:szCs w:val="20"/>
        </w:rPr>
        <w:t>.</w:t>
      </w:r>
    </w:p>
    <w:p w14:paraId="1737A320" w14:textId="77777777" w:rsidR="00936334" w:rsidRDefault="00936334" w:rsidP="003C6390">
      <w:pPr>
        <w:rPr>
          <w:rFonts w:ascii="Arial" w:hAnsi="Arial" w:cs="Arial"/>
          <w:sz w:val="20"/>
          <w:szCs w:val="20"/>
        </w:rPr>
      </w:pPr>
    </w:p>
    <w:p w14:paraId="731842F4" w14:textId="4FBED160" w:rsidR="000C10C3" w:rsidRDefault="006F12DE" w:rsidP="00DA5623">
      <w:pPr>
        <w:numPr>
          <w:ilvl w:val="0"/>
          <w:numId w:val="7"/>
        </w:numPr>
        <w:spacing w:before="60"/>
        <w:ind w:left="284"/>
        <w:jc w:val="both"/>
        <w:rPr>
          <w:rFonts w:ascii="Arial" w:hAnsi="Arial" w:cs="Arial"/>
          <w:sz w:val="20"/>
          <w:szCs w:val="20"/>
        </w:rPr>
      </w:pPr>
      <w:r w:rsidRPr="00853582">
        <w:rPr>
          <w:rFonts w:ascii="Arial" w:hAnsi="Arial" w:cs="Arial"/>
          <w:sz w:val="20"/>
          <w:szCs w:val="20"/>
        </w:rPr>
        <w:t>Nájemce se zavazuje užívat předmět nájmu v souladu s účelem nájmu</w:t>
      </w:r>
      <w:r w:rsidR="004072E1" w:rsidRPr="00853582">
        <w:rPr>
          <w:rFonts w:ascii="Arial" w:hAnsi="Arial" w:cs="Arial"/>
          <w:sz w:val="20"/>
          <w:szCs w:val="20"/>
        </w:rPr>
        <w:t xml:space="preserve"> stanoven</w:t>
      </w:r>
      <w:r w:rsidR="00870743" w:rsidRPr="00853582">
        <w:rPr>
          <w:rFonts w:ascii="Arial" w:hAnsi="Arial" w:cs="Arial"/>
          <w:sz w:val="20"/>
          <w:szCs w:val="20"/>
        </w:rPr>
        <w:t>é</w:t>
      </w:r>
      <w:r w:rsidR="004072E1" w:rsidRPr="00853582">
        <w:rPr>
          <w:rFonts w:ascii="Arial" w:hAnsi="Arial" w:cs="Arial"/>
          <w:sz w:val="20"/>
          <w:szCs w:val="20"/>
        </w:rPr>
        <w:t>m v čl. III. této smlouvy</w:t>
      </w:r>
      <w:r w:rsidRPr="00853582">
        <w:rPr>
          <w:rFonts w:ascii="Arial" w:hAnsi="Arial" w:cs="Arial"/>
          <w:sz w:val="20"/>
          <w:szCs w:val="20"/>
        </w:rPr>
        <w:t>.</w:t>
      </w:r>
      <w:r w:rsidR="000C10C3">
        <w:rPr>
          <w:rFonts w:ascii="Arial" w:hAnsi="Arial" w:cs="Arial"/>
          <w:sz w:val="20"/>
          <w:szCs w:val="20"/>
        </w:rPr>
        <w:t xml:space="preserve"> Nájemce je povinen užívat předmět nájmu v souladu s ustanoveními této smlouvy</w:t>
      </w:r>
      <w:r w:rsidR="00E45FA9">
        <w:rPr>
          <w:rFonts w:ascii="Arial" w:hAnsi="Arial" w:cs="Arial"/>
          <w:sz w:val="20"/>
          <w:szCs w:val="20"/>
        </w:rPr>
        <w:t xml:space="preserve"> a </w:t>
      </w:r>
      <w:r w:rsidR="000C10C3">
        <w:rPr>
          <w:rFonts w:ascii="Arial" w:hAnsi="Arial" w:cs="Arial"/>
          <w:sz w:val="20"/>
          <w:szCs w:val="20"/>
        </w:rPr>
        <w:t>v souladu s obecně platnými právními předpisy. Nájemce je povinen užívat předmět nájmu s péčí řádného hospodáře.</w:t>
      </w:r>
    </w:p>
    <w:p w14:paraId="03022B30" w14:textId="6D6624CB" w:rsidR="00976B9C" w:rsidRPr="00976B9C" w:rsidRDefault="00657993" w:rsidP="00DA5623">
      <w:pPr>
        <w:numPr>
          <w:ilvl w:val="0"/>
          <w:numId w:val="7"/>
        </w:numPr>
        <w:spacing w:before="60"/>
        <w:ind w:left="284"/>
        <w:jc w:val="both"/>
        <w:rPr>
          <w:rFonts w:ascii="Arial" w:hAnsi="Arial" w:cs="Arial"/>
          <w:bCs/>
          <w:sz w:val="20"/>
          <w:szCs w:val="20"/>
        </w:rPr>
      </w:pPr>
      <w:r w:rsidRPr="00976B9C">
        <w:rPr>
          <w:rFonts w:ascii="Arial" w:hAnsi="Arial" w:cs="Arial"/>
          <w:sz w:val="20"/>
          <w:szCs w:val="20"/>
        </w:rPr>
        <w:t xml:space="preserve">Nájemce je povinen </w:t>
      </w:r>
      <w:r w:rsidR="00307259" w:rsidRPr="00976B9C">
        <w:rPr>
          <w:rFonts w:ascii="Arial" w:hAnsi="Arial" w:cs="Arial"/>
          <w:sz w:val="20"/>
          <w:szCs w:val="20"/>
        </w:rPr>
        <w:t xml:space="preserve">po celou dobu trvání nájmu </w:t>
      </w:r>
      <w:r w:rsidRPr="00976B9C">
        <w:rPr>
          <w:rFonts w:ascii="Arial" w:hAnsi="Arial" w:cs="Arial"/>
          <w:sz w:val="20"/>
          <w:szCs w:val="20"/>
        </w:rPr>
        <w:t>na vlastní náklady</w:t>
      </w:r>
      <w:r w:rsidR="00DC588F">
        <w:rPr>
          <w:rFonts w:ascii="Arial" w:hAnsi="Arial" w:cs="Arial"/>
          <w:sz w:val="20"/>
          <w:szCs w:val="20"/>
        </w:rPr>
        <w:t xml:space="preserve">, na vlastní odpovědnost a </w:t>
      </w:r>
      <w:r w:rsidRPr="00976B9C">
        <w:rPr>
          <w:rFonts w:ascii="Arial" w:hAnsi="Arial" w:cs="Arial"/>
          <w:sz w:val="20"/>
          <w:szCs w:val="20"/>
        </w:rPr>
        <w:t>nebezpečí udržovat předmět nájmu ve stavu způsobilém</w:t>
      </w:r>
      <w:r w:rsidR="00573FF1">
        <w:rPr>
          <w:rFonts w:ascii="Arial" w:hAnsi="Arial" w:cs="Arial"/>
          <w:sz w:val="20"/>
          <w:szCs w:val="20"/>
        </w:rPr>
        <w:t>u</w:t>
      </w:r>
      <w:r w:rsidRPr="00976B9C">
        <w:rPr>
          <w:rFonts w:ascii="Arial" w:hAnsi="Arial" w:cs="Arial"/>
          <w:sz w:val="20"/>
          <w:szCs w:val="20"/>
        </w:rPr>
        <w:t xml:space="preserve"> k účelu dohodnutému dle čl. III. této smlouvy a provádět </w:t>
      </w:r>
      <w:r w:rsidR="00976B9C" w:rsidRPr="00976B9C">
        <w:rPr>
          <w:rFonts w:ascii="Arial" w:hAnsi="Arial" w:cs="Arial"/>
          <w:sz w:val="20"/>
          <w:szCs w:val="20"/>
        </w:rPr>
        <w:t xml:space="preserve">obvyklou </w:t>
      </w:r>
      <w:r w:rsidRPr="00976B9C">
        <w:rPr>
          <w:rFonts w:ascii="Arial" w:hAnsi="Arial" w:cs="Arial"/>
          <w:sz w:val="20"/>
          <w:szCs w:val="20"/>
        </w:rPr>
        <w:t>údržbu předmětu nájmu na vlastní náklady</w:t>
      </w:r>
      <w:r w:rsidR="006D668A">
        <w:rPr>
          <w:rFonts w:ascii="Arial" w:hAnsi="Arial" w:cs="Arial"/>
          <w:sz w:val="20"/>
          <w:szCs w:val="20"/>
        </w:rPr>
        <w:t>.</w:t>
      </w:r>
      <w:r w:rsidRPr="00976B9C">
        <w:rPr>
          <w:rFonts w:ascii="Arial" w:hAnsi="Arial" w:cs="Arial"/>
          <w:sz w:val="20"/>
          <w:szCs w:val="20"/>
        </w:rPr>
        <w:t xml:space="preserve"> Nájemce je povinen hradit veškeré náklady v souvislosti s jeho činností na předmětu nájm</w:t>
      </w:r>
      <w:r w:rsidR="006D668A">
        <w:rPr>
          <w:rFonts w:ascii="Arial" w:hAnsi="Arial" w:cs="Arial"/>
          <w:sz w:val="20"/>
          <w:szCs w:val="20"/>
        </w:rPr>
        <w:t>u</w:t>
      </w:r>
      <w:r w:rsidRPr="00976B9C">
        <w:rPr>
          <w:rFonts w:ascii="Arial" w:hAnsi="Arial" w:cs="Arial"/>
          <w:sz w:val="20"/>
          <w:szCs w:val="20"/>
        </w:rPr>
        <w:t>.</w:t>
      </w:r>
      <w:r w:rsidR="00976B9C" w:rsidRPr="00976B9C">
        <w:rPr>
          <w:rFonts w:ascii="Arial" w:hAnsi="Arial" w:cs="Arial"/>
          <w:sz w:val="20"/>
          <w:szCs w:val="20"/>
        </w:rPr>
        <w:t xml:space="preserve"> Nájemce není oprávněn požadovat po skončení nájmu po pronajímateli náhradu nákladů vynaložených jím na údržbu</w:t>
      </w:r>
      <w:r w:rsidR="002363EC">
        <w:rPr>
          <w:rFonts w:ascii="Arial" w:hAnsi="Arial" w:cs="Arial"/>
          <w:sz w:val="20"/>
          <w:szCs w:val="20"/>
        </w:rPr>
        <w:t>, opravy, úpravu</w:t>
      </w:r>
      <w:r w:rsidR="00976B9C" w:rsidRPr="00976B9C">
        <w:rPr>
          <w:rFonts w:ascii="Arial" w:hAnsi="Arial" w:cs="Arial"/>
          <w:sz w:val="20"/>
          <w:szCs w:val="20"/>
        </w:rPr>
        <w:t xml:space="preserve"> předmětu nájmu. Nájemce je oprávněn a povinen </w:t>
      </w:r>
      <w:r w:rsidR="00145B25">
        <w:rPr>
          <w:rFonts w:ascii="Arial" w:hAnsi="Arial" w:cs="Arial"/>
          <w:sz w:val="20"/>
          <w:szCs w:val="20"/>
        </w:rPr>
        <w:t xml:space="preserve">na vlastní náklady a nebezpečí </w:t>
      </w:r>
      <w:r w:rsidR="00976B9C" w:rsidRPr="00976B9C">
        <w:rPr>
          <w:rFonts w:ascii="Arial" w:hAnsi="Arial" w:cs="Arial"/>
          <w:sz w:val="20"/>
          <w:szCs w:val="20"/>
        </w:rPr>
        <w:t>zabezpečit ochranu předmětu nájmu</w:t>
      </w:r>
      <w:r w:rsidR="00976B9C">
        <w:rPr>
          <w:rFonts w:ascii="Arial" w:hAnsi="Arial" w:cs="Arial"/>
          <w:sz w:val="20"/>
          <w:szCs w:val="20"/>
        </w:rPr>
        <w:t xml:space="preserve"> </w:t>
      </w:r>
      <w:r w:rsidR="00976B9C" w:rsidRPr="00976B9C">
        <w:rPr>
          <w:rFonts w:ascii="Arial" w:hAnsi="Arial" w:cs="Arial"/>
          <w:sz w:val="20"/>
          <w:szCs w:val="20"/>
        </w:rPr>
        <w:t>proti poškození a zneužití</w:t>
      </w:r>
      <w:r w:rsidR="00976B9C">
        <w:rPr>
          <w:rFonts w:ascii="Arial" w:hAnsi="Arial" w:cs="Arial"/>
          <w:sz w:val="20"/>
          <w:szCs w:val="20"/>
        </w:rPr>
        <w:t>.</w:t>
      </w:r>
    </w:p>
    <w:p w14:paraId="053F7FDF" w14:textId="2872DD48" w:rsidR="00657993" w:rsidRPr="00976B9C" w:rsidRDefault="00657993" w:rsidP="00DA5623">
      <w:pPr>
        <w:numPr>
          <w:ilvl w:val="0"/>
          <w:numId w:val="7"/>
        </w:numPr>
        <w:tabs>
          <w:tab w:val="left" w:pos="284"/>
        </w:tabs>
        <w:spacing w:before="60"/>
        <w:ind w:left="284"/>
        <w:jc w:val="both"/>
        <w:rPr>
          <w:rFonts w:ascii="Arial" w:hAnsi="Arial" w:cs="Arial"/>
          <w:bCs/>
          <w:sz w:val="20"/>
          <w:szCs w:val="20"/>
        </w:rPr>
      </w:pPr>
      <w:r w:rsidRPr="00976B9C">
        <w:rPr>
          <w:rFonts w:ascii="Arial" w:hAnsi="Arial" w:cs="Arial"/>
          <w:sz w:val="20"/>
          <w:szCs w:val="20"/>
        </w:rPr>
        <w:t>Nájemce je povinen na vlastní náklady a nebezpečí zabezpečit likvidaci odpad</w:t>
      </w:r>
      <w:r w:rsidR="003E6D61">
        <w:rPr>
          <w:rFonts w:ascii="Arial" w:hAnsi="Arial" w:cs="Arial"/>
          <w:sz w:val="20"/>
          <w:szCs w:val="20"/>
        </w:rPr>
        <w:t>u</w:t>
      </w:r>
      <w:r w:rsidRPr="00976B9C">
        <w:rPr>
          <w:rFonts w:ascii="Arial" w:hAnsi="Arial" w:cs="Arial"/>
          <w:sz w:val="20"/>
          <w:szCs w:val="20"/>
        </w:rPr>
        <w:t xml:space="preserve"> vzniklého v souvislosti s jeho činností na předmětu nájmu. </w:t>
      </w:r>
    </w:p>
    <w:p w14:paraId="701940AA" w14:textId="7F4FD593" w:rsidR="00657993" w:rsidRDefault="00657993" w:rsidP="00DA5623">
      <w:pPr>
        <w:numPr>
          <w:ilvl w:val="0"/>
          <w:numId w:val="7"/>
        </w:numPr>
        <w:tabs>
          <w:tab w:val="left" w:pos="284"/>
        </w:tabs>
        <w:spacing w:before="60"/>
        <w:ind w:left="284"/>
        <w:jc w:val="both"/>
        <w:rPr>
          <w:rFonts w:ascii="Arial" w:hAnsi="Arial" w:cs="Arial"/>
          <w:bCs/>
          <w:sz w:val="20"/>
          <w:szCs w:val="20"/>
        </w:rPr>
      </w:pPr>
      <w:r>
        <w:rPr>
          <w:rFonts w:ascii="Arial" w:hAnsi="Arial" w:cs="Arial"/>
          <w:bCs/>
          <w:sz w:val="20"/>
          <w:szCs w:val="20"/>
        </w:rPr>
        <w:t>Nájemce je povinen zajistit úklid na předmětu nájmu.</w:t>
      </w:r>
    </w:p>
    <w:p w14:paraId="13D2A280" w14:textId="4E15286A" w:rsidR="00657993" w:rsidRDefault="00657993" w:rsidP="00DA5623">
      <w:pPr>
        <w:numPr>
          <w:ilvl w:val="0"/>
          <w:numId w:val="7"/>
        </w:numPr>
        <w:tabs>
          <w:tab w:val="left" w:pos="284"/>
        </w:tabs>
        <w:spacing w:before="60"/>
        <w:ind w:left="284"/>
        <w:jc w:val="both"/>
        <w:rPr>
          <w:rFonts w:ascii="Arial" w:hAnsi="Arial" w:cs="Arial"/>
          <w:sz w:val="20"/>
          <w:szCs w:val="20"/>
        </w:rPr>
      </w:pPr>
      <w:r>
        <w:rPr>
          <w:rFonts w:ascii="Arial" w:hAnsi="Arial" w:cs="Arial"/>
          <w:bCs/>
          <w:sz w:val="20"/>
          <w:szCs w:val="20"/>
        </w:rPr>
        <w:t xml:space="preserve">Nájemce je povinen </w:t>
      </w:r>
      <w:r w:rsidR="00976B9C">
        <w:rPr>
          <w:rFonts w:ascii="Arial" w:hAnsi="Arial" w:cs="Arial"/>
          <w:bCs/>
          <w:sz w:val="20"/>
          <w:szCs w:val="20"/>
        </w:rPr>
        <w:t xml:space="preserve">po celou dobu trvání nájmu </w:t>
      </w:r>
      <w:r>
        <w:rPr>
          <w:rFonts w:ascii="Arial" w:hAnsi="Arial" w:cs="Arial"/>
          <w:bCs/>
          <w:sz w:val="20"/>
          <w:szCs w:val="20"/>
        </w:rPr>
        <w:t xml:space="preserve">dodržovat všechny </w:t>
      </w:r>
      <w:r w:rsidR="00307259">
        <w:rPr>
          <w:rFonts w:ascii="Arial" w:hAnsi="Arial" w:cs="Arial"/>
          <w:bCs/>
          <w:sz w:val="20"/>
          <w:szCs w:val="20"/>
        </w:rPr>
        <w:t>právní předpisy a normy</w:t>
      </w:r>
      <w:r w:rsidR="00085A80">
        <w:rPr>
          <w:rFonts w:ascii="Arial" w:hAnsi="Arial" w:cs="Arial"/>
          <w:bCs/>
          <w:sz w:val="20"/>
          <w:szCs w:val="20"/>
        </w:rPr>
        <w:t xml:space="preserve">, zejména právní předpisy a normy </w:t>
      </w:r>
      <w:r>
        <w:rPr>
          <w:rFonts w:ascii="Arial" w:hAnsi="Arial" w:cs="Arial"/>
          <w:bCs/>
          <w:sz w:val="20"/>
          <w:szCs w:val="20"/>
        </w:rPr>
        <w:t>hygienické, stavební, protipožární, bezpečnostní</w:t>
      </w:r>
      <w:r w:rsidR="00307259">
        <w:rPr>
          <w:rFonts w:ascii="Arial" w:hAnsi="Arial" w:cs="Arial"/>
          <w:bCs/>
          <w:sz w:val="20"/>
          <w:szCs w:val="20"/>
        </w:rPr>
        <w:t xml:space="preserve">, </w:t>
      </w:r>
      <w:r>
        <w:rPr>
          <w:rFonts w:ascii="Arial" w:hAnsi="Arial" w:cs="Arial"/>
          <w:bCs/>
          <w:sz w:val="20"/>
          <w:szCs w:val="20"/>
        </w:rPr>
        <w:t>týkající se nakládání s</w:t>
      </w:r>
      <w:r w:rsidR="00085A80">
        <w:rPr>
          <w:rFonts w:ascii="Arial" w:hAnsi="Arial" w:cs="Arial"/>
          <w:bCs/>
          <w:sz w:val="20"/>
          <w:szCs w:val="20"/>
        </w:rPr>
        <w:t> </w:t>
      </w:r>
      <w:r>
        <w:rPr>
          <w:rFonts w:ascii="Arial" w:hAnsi="Arial" w:cs="Arial"/>
          <w:bCs/>
          <w:sz w:val="20"/>
          <w:szCs w:val="20"/>
        </w:rPr>
        <w:t>odpady</w:t>
      </w:r>
      <w:r w:rsidR="00085A80">
        <w:rPr>
          <w:rFonts w:ascii="Arial" w:hAnsi="Arial" w:cs="Arial"/>
          <w:bCs/>
          <w:sz w:val="20"/>
          <w:szCs w:val="20"/>
        </w:rPr>
        <w:t xml:space="preserve">, </w:t>
      </w:r>
      <w:r w:rsidR="00B4574D">
        <w:rPr>
          <w:rFonts w:ascii="Arial" w:hAnsi="Arial" w:cs="Arial"/>
          <w:bCs/>
          <w:sz w:val="20"/>
          <w:szCs w:val="20"/>
        </w:rPr>
        <w:t>týkající se ochrany životního prostředí, právní předpis</w:t>
      </w:r>
      <w:r w:rsidR="002363EC">
        <w:rPr>
          <w:rFonts w:ascii="Arial" w:hAnsi="Arial" w:cs="Arial"/>
          <w:bCs/>
          <w:sz w:val="20"/>
          <w:szCs w:val="20"/>
        </w:rPr>
        <w:t>y</w:t>
      </w:r>
      <w:r w:rsidR="00B4574D">
        <w:rPr>
          <w:rFonts w:ascii="Arial" w:hAnsi="Arial" w:cs="Arial"/>
          <w:bCs/>
          <w:sz w:val="20"/>
          <w:szCs w:val="20"/>
        </w:rPr>
        <w:t xml:space="preserve"> a normy </w:t>
      </w:r>
      <w:r>
        <w:rPr>
          <w:rFonts w:ascii="Arial" w:hAnsi="Arial" w:cs="Arial"/>
          <w:bCs/>
          <w:sz w:val="20"/>
          <w:szCs w:val="20"/>
        </w:rPr>
        <w:t xml:space="preserve">z oblasti podnikání včetně živnostenského zákona. </w:t>
      </w:r>
      <w:r w:rsidR="00976B9C">
        <w:rPr>
          <w:rFonts w:ascii="Arial" w:hAnsi="Arial" w:cs="Arial"/>
          <w:sz w:val="20"/>
          <w:szCs w:val="20"/>
        </w:rPr>
        <w:t xml:space="preserve">Nájemce se </w:t>
      </w:r>
      <w:r w:rsidR="00976B9C" w:rsidRPr="00853582">
        <w:rPr>
          <w:rFonts w:ascii="Arial" w:hAnsi="Arial" w:cs="Arial"/>
          <w:sz w:val="20"/>
          <w:szCs w:val="20"/>
        </w:rPr>
        <w:t xml:space="preserve">zavazuje, že v případě porušení </w:t>
      </w:r>
      <w:r w:rsidR="009835E1">
        <w:rPr>
          <w:rFonts w:ascii="Arial" w:hAnsi="Arial" w:cs="Arial"/>
          <w:sz w:val="20"/>
          <w:szCs w:val="20"/>
        </w:rPr>
        <w:t xml:space="preserve">právních </w:t>
      </w:r>
      <w:r w:rsidR="00976B9C" w:rsidRPr="00853582">
        <w:rPr>
          <w:rFonts w:ascii="Arial" w:hAnsi="Arial" w:cs="Arial"/>
          <w:sz w:val="20"/>
          <w:szCs w:val="20"/>
        </w:rPr>
        <w:t xml:space="preserve">předpisů </w:t>
      </w:r>
      <w:r w:rsidR="00085A80">
        <w:rPr>
          <w:rFonts w:ascii="Arial" w:hAnsi="Arial" w:cs="Arial"/>
          <w:sz w:val="20"/>
          <w:szCs w:val="20"/>
        </w:rPr>
        <w:t xml:space="preserve">a norem </w:t>
      </w:r>
      <w:r w:rsidR="00976B9C" w:rsidRPr="00853582">
        <w:rPr>
          <w:rFonts w:ascii="Arial" w:hAnsi="Arial" w:cs="Arial"/>
          <w:sz w:val="20"/>
          <w:szCs w:val="20"/>
        </w:rPr>
        <w:t>uhradí uložené sankce a odpovídá za škodu tímto způsobenou.</w:t>
      </w:r>
      <w:r w:rsidR="00976B9C">
        <w:rPr>
          <w:rFonts w:ascii="Arial" w:hAnsi="Arial" w:cs="Arial"/>
          <w:sz w:val="20"/>
          <w:szCs w:val="20"/>
        </w:rPr>
        <w:t xml:space="preserve"> Nájemce dále odpovídá za škodu vzniklou v souvislosti s jím provozovanou činností na předmětu nájmu.</w:t>
      </w:r>
    </w:p>
    <w:p w14:paraId="244193CD" w14:textId="77777777" w:rsidR="00DB3BD0" w:rsidRPr="009835E1" w:rsidRDefault="009835E1" w:rsidP="00DA5623">
      <w:pPr>
        <w:numPr>
          <w:ilvl w:val="0"/>
          <w:numId w:val="7"/>
        </w:numPr>
        <w:tabs>
          <w:tab w:val="left" w:pos="284"/>
        </w:tabs>
        <w:spacing w:before="60"/>
        <w:ind w:left="284"/>
        <w:jc w:val="both"/>
        <w:rPr>
          <w:rFonts w:ascii="Arial" w:hAnsi="Arial" w:cs="Arial"/>
          <w:sz w:val="20"/>
          <w:szCs w:val="20"/>
        </w:rPr>
      </w:pPr>
      <w:r>
        <w:rPr>
          <w:rFonts w:ascii="Arial" w:hAnsi="Arial" w:cs="Arial"/>
          <w:sz w:val="20"/>
          <w:szCs w:val="20"/>
        </w:rPr>
        <w:t xml:space="preserve">Nájemce odpovídá za škodu způsobenou na předmětu nájmu a zavazuje se ji v plné výši pronajímateli nahradit. </w:t>
      </w:r>
      <w:r w:rsidR="00ED41B1" w:rsidRPr="009835E1">
        <w:rPr>
          <w:rFonts w:ascii="Arial" w:hAnsi="Arial" w:cs="Arial"/>
          <w:sz w:val="20"/>
          <w:szCs w:val="20"/>
        </w:rPr>
        <w:t>Nájemce se zavazuje, že</w:t>
      </w:r>
      <w:r w:rsidR="00DB3BD0" w:rsidRPr="009835E1">
        <w:rPr>
          <w:rFonts w:ascii="Arial" w:hAnsi="Arial" w:cs="Arial"/>
          <w:sz w:val="20"/>
          <w:szCs w:val="20"/>
        </w:rPr>
        <w:t xml:space="preserve"> odstraní na vlastní náklady veškeré vzniklé škody</w:t>
      </w:r>
      <w:r w:rsidR="004D5700" w:rsidRPr="009835E1">
        <w:rPr>
          <w:rFonts w:ascii="Arial" w:hAnsi="Arial" w:cs="Arial"/>
          <w:sz w:val="20"/>
          <w:szCs w:val="20"/>
        </w:rPr>
        <w:t xml:space="preserve"> na předmětu nájmu</w:t>
      </w:r>
      <w:r w:rsidR="00DB3BD0" w:rsidRPr="009835E1">
        <w:rPr>
          <w:rFonts w:ascii="Arial" w:hAnsi="Arial" w:cs="Arial"/>
          <w:sz w:val="20"/>
          <w:szCs w:val="20"/>
        </w:rPr>
        <w:t xml:space="preserve">.  </w:t>
      </w:r>
    </w:p>
    <w:p w14:paraId="738D7244" w14:textId="77777777" w:rsidR="001404B7" w:rsidRDefault="006022B1" w:rsidP="001404B7">
      <w:pPr>
        <w:numPr>
          <w:ilvl w:val="0"/>
          <w:numId w:val="7"/>
        </w:numPr>
        <w:tabs>
          <w:tab w:val="left" w:pos="284"/>
        </w:tabs>
        <w:spacing w:before="60"/>
        <w:ind w:left="284"/>
        <w:jc w:val="both"/>
        <w:rPr>
          <w:rFonts w:ascii="Arial" w:hAnsi="Arial" w:cs="Arial"/>
          <w:sz w:val="20"/>
          <w:szCs w:val="20"/>
        </w:rPr>
      </w:pPr>
      <w:r w:rsidRPr="00853582">
        <w:rPr>
          <w:rFonts w:ascii="Arial" w:hAnsi="Arial" w:cs="Arial"/>
          <w:sz w:val="20"/>
          <w:szCs w:val="20"/>
        </w:rPr>
        <w:t>Pronajímatel výsl</w:t>
      </w:r>
      <w:r w:rsidR="00B90E2D" w:rsidRPr="00853582">
        <w:rPr>
          <w:rFonts w:ascii="Arial" w:hAnsi="Arial" w:cs="Arial"/>
          <w:sz w:val="20"/>
          <w:szCs w:val="20"/>
        </w:rPr>
        <w:t xml:space="preserve">ovně nájemce upozorňuje, že </w:t>
      </w:r>
      <w:r w:rsidR="001404B7">
        <w:rPr>
          <w:rFonts w:ascii="Arial" w:hAnsi="Arial" w:cs="Arial"/>
          <w:sz w:val="20"/>
          <w:szCs w:val="20"/>
        </w:rPr>
        <w:t xml:space="preserve">na/v </w:t>
      </w:r>
      <w:r w:rsidRPr="00853582">
        <w:rPr>
          <w:rFonts w:ascii="Arial" w:hAnsi="Arial" w:cs="Arial"/>
          <w:sz w:val="20"/>
          <w:szCs w:val="20"/>
        </w:rPr>
        <w:t>předmět</w:t>
      </w:r>
      <w:r w:rsidR="001404B7">
        <w:rPr>
          <w:rFonts w:ascii="Arial" w:hAnsi="Arial" w:cs="Arial"/>
          <w:sz w:val="20"/>
          <w:szCs w:val="20"/>
        </w:rPr>
        <w:t>u</w:t>
      </w:r>
      <w:r w:rsidRPr="00853582">
        <w:rPr>
          <w:rFonts w:ascii="Arial" w:hAnsi="Arial" w:cs="Arial"/>
          <w:sz w:val="20"/>
          <w:szCs w:val="20"/>
        </w:rPr>
        <w:t xml:space="preserve"> nájmu mohou být uloženy inženýrské sítě (zařízení). Uvedená zařízení mají taktéž svá ochranná pásma. Zjištění skutečného stavu je věcí nájemce.</w:t>
      </w:r>
      <w:r w:rsidR="00F46CD9">
        <w:rPr>
          <w:rFonts w:ascii="Arial" w:hAnsi="Arial" w:cs="Arial"/>
          <w:sz w:val="20"/>
          <w:szCs w:val="20"/>
        </w:rPr>
        <w:t xml:space="preserve"> </w:t>
      </w:r>
    </w:p>
    <w:p w14:paraId="091706D0" w14:textId="1CBC58FE" w:rsidR="001A3612" w:rsidRDefault="00605682" w:rsidP="001A3612">
      <w:pPr>
        <w:numPr>
          <w:ilvl w:val="0"/>
          <w:numId w:val="7"/>
        </w:numPr>
        <w:tabs>
          <w:tab w:val="left" w:pos="284"/>
        </w:tabs>
        <w:spacing w:before="60"/>
        <w:ind w:left="284"/>
        <w:jc w:val="both"/>
        <w:rPr>
          <w:rFonts w:ascii="Arial" w:hAnsi="Arial" w:cs="Arial"/>
          <w:sz w:val="20"/>
          <w:szCs w:val="20"/>
        </w:rPr>
      </w:pPr>
      <w:r>
        <w:rPr>
          <w:rFonts w:ascii="Arial" w:hAnsi="Arial" w:cs="Arial"/>
          <w:sz w:val="20"/>
          <w:szCs w:val="20"/>
        </w:rPr>
        <w:t xml:space="preserve">Pronajímatel neponese po celou dobu trvání nájmu žádnou odpovědnost za realizaci veřejně prospěšné stavby </w:t>
      </w:r>
      <w:r w:rsidRPr="009762DE">
        <w:rPr>
          <w:rFonts w:ascii="Arial" w:hAnsi="Arial" w:cs="Arial"/>
          <w:sz w:val="20"/>
          <w:szCs w:val="20"/>
        </w:rPr>
        <w:t xml:space="preserve">„Rekonstrukce </w:t>
      </w:r>
      <w:proofErr w:type="spellStart"/>
      <w:r w:rsidRPr="009762DE">
        <w:rPr>
          <w:rFonts w:ascii="Arial" w:hAnsi="Arial" w:cs="Arial"/>
          <w:sz w:val="20"/>
          <w:szCs w:val="20"/>
        </w:rPr>
        <w:t>žst</w:t>
      </w:r>
      <w:proofErr w:type="spellEnd"/>
      <w:r w:rsidRPr="009762DE">
        <w:rPr>
          <w:rFonts w:ascii="Arial" w:hAnsi="Arial" w:cs="Arial"/>
          <w:sz w:val="20"/>
          <w:szCs w:val="20"/>
        </w:rPr>
        <w:t>. Brno-Královo Pole“</w:t>
      </w:r>
      <w:r>
        <w:rPr>
          <w:rFonts w:ascii="Arial" w:hAnsi="Arial" w:cs="Arial"/>
          <w:sz w:val="20"/>
          <w:szCs w:val="20"/>
        </w:rPr>
        <w:t xml:space="preserve">, včetně všech s touto stavbou souvisejících činností, </w:t>
      </w:r>
      <w:r w:rsidRPr="001404B7">
        <w:rPr>
          <w:rFonts w:ascii="Arial" w:hAnsi="Arial" w:cs="Arial"/>
          <w:sz w:val="20"/>
          <w:szCs w:val="20"/>
        </w:rPr>
        <w:t>na předmětu nájmu,</w:t>
      </w:r>
      <w:r w:rsidRPr="00605682">
        <w:rPr>
          <w:rFonts w:ascii="Arial" w:hAnsi="Arial" w:cs="Arial"/>
          <w:sz w:val="20"/>
          <w:szCs w:val="20"/>
        </w:rPr>
        <w:t xml:space="preserve"> </w:t>
      </w:r>
      <w:r>
        <w:rPr>
          <w:rFonts w:ascii="Arial" w:hAnsi="Arial" w:cs="Arial"/>
          <w:sz w:val="20"/>
          <w:szCs w:val="20"/>
        </w:rPr>
        <w:t xml:space="preserve">pronajímatel neponese po celou dobu trvání nájmu žádnou </w:t>
      </w:r>
      <w:r w:rsidRPr="001404B7">
        <w:rPr>
          <w:rFonts w:ascii="Arial" w:hAnsi="Arial" w:cs="Arial"/>
          <w:sz w:val="20"/>
          <w:szCs w:val="20"/>
        </w:rPr>
        <w:t xml:space="preserve">odpovědnost za dodržení bezpečnostních, </w:t>
      </w:r>
      <w:r>
        <w:rPr>
          <w:rFonts w:ascii="Arial" w:hAnsi="Arial" w:cs="Arial"/>
          <w:sz w:val="20"/>
          <w:szCs w:val="20"/>
        </w:rPr>
        <w:t xml:space="preserve">stavebních, </w:t>
      </w:r>
      <w:r w:rsidRPr="001404B7">
        <w:rPr>
          <w:rFonts w:ascii="Arial" w:hAnsi="Arial" w:cs="Arial"/>
          <w:sz w:val="20"/>
          <w:szCs w:val="20"/>
        </w:rPr>
        <w:t>technických, požárních, dopravních a jiných norem</w:t>
      </w:r>
      <w:r>
        <w:rPr>
          <w:rFonts w:ascii="Arial" w:hAnsi="Arial" w:cs="Arial"/>
          <w:sz w:val="20"/>
          <w:szCs w:val="20"/>
        </w:rPr>
        <w:t xml:space="preserve"> na předmětu nájmu, včetně náhrady škody.</w:t>
      </w:r>
    </w:p>
    <w:p w14:paraId="379B2FB5" w14:textId="18521BFE" w:rsidR="001404B7" w:rsidRPr="001A3612" w:rsidRDefault="00B90E2D" w:rsidP="001A3612">
      <w:pPr>
        <w:numPr>
          <w:ilvl w:val="0"/>
          <w:numId w:val="7"/>
        </w:numPr>
        <w:tabs>
          <w:tab w:val="left" w:pos="284"/>
        </w:tabs>
        <w:spacing w:before="60"/>
        <w:ind w:left="284"/>
        <w:jc w:val="both"/>
        <w:rPr>
          <w:rFonts w:ascii="Arial" w:hAnsi="Arial" w:cs="Arial"/>
          <w:sz w:val="20"/>
          <w:szCs w:val="20"/>
        </w:rPr>
      </w:pPr>
      <w:r w:rsidRPr="001A3612">
        <w:rPr>
          <w:rFonts w:ascii="Arial" w:hAnsi="Arial" w:cs="Arial"/>
          <w:sz w:val="20"/>
          <w:szCs w:val="20"/>
        </w:rPr>
        <w:t>N</w:t>
      </w:r>
      <w:r w:rsidR="000D0B47" w:rsidRPr="001A3612">
        <w:rPr>
          <w:rFonts w:ascii="Arial" w:hAnsi="Arial" w:cs="Arial"/>
          <w:sz w:val="20"/>
          <w:szCs w:val="20"/>
        </w:rPr>
        <w:t xml:space="preserve">ájemce </w:t>
      </w:r>
      <w:r w:rsidRPr="001A3612">
        <w:rPr>
          <w:rFonts w:ascii="Arial" w:hAnsi="Arial" w:cs="Arial"/>
          <w:sz w:val="20"/>
          <w:szCs w:val="20"/>
        </w:rPr>
        <w:t xml:space="preserve">se </w:t>
      </w:r>
      <w:r w:rsidR="000D0B47" w:rsidRPr="001A3612">
        <w:rPr>
          <w:rFonts w:ascii="Arial" w:hAnsi="Arial" w:cs="Arial"/>
          <w:sz w:val="20"/>
          <w:szCs w:val="20"/>
        </w:rPr>
        <w:t>zavazuje, že</w:t>
      </w:r>
      <w:r w:rsidR="00976B9C" w:rsidRPr="001A3612">
        <w:rPr>
          <w:rFonts w:ascii="Arial" w:hAnsi="Arial" w:cs="Arial"/>
          <w:sz w:val="20"/>
          <w:szCs w:val="20"/>
        </w:rPr>
        <w:t xml:space="preserve"> </w:t>
      </w:r>
      <w:r w:rsidR="008B390E" w:rsidRPr="001A3612">
        <w:rPr>
          <w:rFonts w:ascii="Arial" w:hAnsi="Arial" w:cs="Arial"/>
          <w:sz w:val="20"/>
          <w:szCs w:val="20"/>
        </w:rPr>
        <w:t>ke dni</w:t>
      </w:r>
      <w:r w:rsidR="00774EB2" w:rsidRPr="001A3612">
        <w:rPr>
          <w:rFonts w:ascii="Arial" w:hAnsi="Arial" w:cs="Arial"/>
          <w:sz w:val="20"/>
          <w:szCs w:val="20"/>
        </w:rPr>
        <w:t xml:space="preserve"> skončení náj</w:t>
      </w:r>
      <w:r w:rsidR="008B390E" w:rsidRPr="001A3612">
        <w:rPr>
          <w:rFonts w:ascii="Arial" w:hAnsi="Arial" w:cs="Arial"/>
          <w:sz w:val="20"/>
          <w:szCs w:val="20"/>
        </w:rPr>
        <w:t xml:space="preserve">mu, popř. do </w:t>
      </w:r>
      <w:r w:rsidR="001C3380" w:rsidRPr="001A3612">
        <w:rPr>
          <w:rFonts w:ascii="Arial" w:hAnsi="Arial" w:cs="Arial"/>
          <w:sz w:val="20"/>
          <w:szCs w:val="20"/>
        </w:rPr>
        <w:t>30</w:t>
      </w:r>
      <w:r w:rsidR="008B390E" w:rsidRPr="001A3612">
        <w:rPr>
          <w:rFonts w:ascii="Arial" w:hAnsi="Arial" w:cs="Arial"/>
          <w:sz w:val="20"/>
          <w:szCs w:val="20"/>
        </w:rPr>
        <w:t xml:space="preserve"> (slovy: </w:t>
      </w:r>
      <w:r w:rsidR="001C3380" w:rsidRPr="001A3612">
        <w:rPr>
          <w:rFonts w:ascii="Arial" w:hAnsi="Arial" w:cs="Arial"/>
          <w:sz w:val="20"/>
          <w:szCs w:val="20"/>
        </w:rPr>
        <w:t>třiceti</w:t>
      </w:r>
      <w:r w:rsidR="008B390E" w:rsidRPr="001A3612">
        <w:rPr>
          <w:rFonts w:ascii="Arial" w:hAnsi="Arial" w:cs="Arial"/>
          <w:sz w:val="20"/>
          <w:szCs w:val="20"/>
        </w:rPr>
        <w:t>) kalendářních dnů po dni skončení nájmu dle čl. V</w:t>
      </w:r>
      <w:r w:rsidR="00085A80" w:rsidRPr="001A3612">
        <w:rPr>
          <w:rFonts w:ascii="Arial" w:hAnsi="Arial" w:cs="Arial"/>
          <w:sz w:val="20"/>
          <w:szCs w:val="20"/>
        </w:rPr>
        <w:t>II</w:t>
      </w:r>
      <w:r w:rsidR="008B390E" w:rsidRPr="001A3612">
        <w:rPr>
          <w:rFonts w:ascii="Arial" w:hAnsi="Arial" w:cs="Arial"/>
          <w:sz w:val="20"/>
          <w:szCs w:val="20"/>
        </w:rPr>
        <w:t xml:space="preserve">. odst. </w:t>
      </w:r>
      <w:r w:rsidR="001C3380" w:rsidRPr="001A3612">
        <w:rPr>
          <w:rFonts w:ascii="Arial" w:hAnsi="Arial" w:cs="Arial"/>
          <w:sz w:val="20"/>
          <w:szCs w:val="20"/>
        </w:rPr>
        <w:t>3</w:t>
      </w:r>
      <w:r w:rsidR="008B390E" w:rsidRPr="001A3612">
        <w:rPr>
          <w:rFonts w:ascii="Arial" w:hAnsi="Arial" w:cs="Arial"/>
          <w:sz w:val="20"/>
          <w:szCs w:val="20"/>
        </w:rPr>
        <w:t xml:space="preserve"> této smlouvy, na vlastní náklady předmět nájmu vyklidí</w:t>
      </w:r>
      <w:r w:rsidR="001404B7" w:rsidRPr="001A3612">
        <w:rPr>
          <w:rFonts w:ascii="Arial" w:hAnsi="Arial" w:cs="Arial"/>
          <w:sz w:val="20"/>
          <w:szCs w:val="20"/>
        </w:rPr>
        <w:t xml:space="preserve"> a </w:t>
      </w:r>
      <w:r w:rsidR="000D0B47" w:rsidRPr="001A3612">
        <w:rPr>
          <w:rFonts w:ascii="Arial" w:hAnsi="Arial" w:cs="Arial"/>
          <w:sz w:val="20"/>
          <w:szCs w:val="20"/>
        </w:rPr>
        <w:t>uvede předmět nájmu do pův</w:t>
      </w:r>
      <w:r w:rsidR="00907ADE" w:rsidRPr="001A3612">
        <w:rPr>
          <w:rFonts w:ascii="Arial" w:hAnsi="Arial" w:cs="Arial"/>
          <w:sz w:val="20"/>
          <w:szCs w:val="20"/>
        </w:rPr>
        <w:t>odního stavu</w:t>
      </w:r>
      <w:r w:rsidR="007E5DEA" w:rsidRPr="001A3612">
        <w:rPr>
          <w:rFonts w:ascii="Arial" w:hAnsi="Arial" w:cs="Arial"/>
          <w:sz w:val="20"/>
          <w:szCs w:val="20"/>
        </w:rPr>
        <w:t xml:space="preserve"> </w:t>
      </w:r>
      <w:r w:rsidR="008B390E" w:rsidRPr="001A3612">
        <w:rPr>
          <w:rFonts w:ascii="Arial" w:hAnsi="Arial" w:cs="Arial"/>
          <w:sz w:val="20"/>
          <w:szCs w:val="20"/>
        </w:rPr>
        <w:t>s přihlédnutím k obvyklému opotřebení</w:t>
      </w:r>
      <w:r w:rsidR="00DA7E23" w:rsidRPr="001A3612">
        <w:rPr>
          <w:rFonts w:ascii="Arial" w:hAnsi="Arial" w:cs="Arial"/>
          <w:sz w:val="20"/>
          <w:szCs w:val="20"/>
        </w:rPr>
        <w:t xml:space="preserve">, </w:t>
      </w:r>
      <w:proofErr w:type="gramStart"/>
      <w:r w:rsidR="00B37F93" w:rsidRPr="001A3612">
        <w:rPr>
          <w:rFonts w:ascii="Arial" w:hAnsi="Arial" w:cs="Arial"/>
          <w:sz w:val="20"/>
          <w:szCs w:val="20"/>
        </w:rPr>
        <w:t>ukončí</w:t>
      </w:r>
      <w:proofErr w:type="gramEnd"/>
      <w:r w:rsidR="00B37F93" w:rsidRPr="001A3612">
        <w:rPr>
          <w:rFonts w:ascii="Arial" w:hAnsi="Arial" w:cs="Arial"/>
          <w:sz w:val="20"/>
          <w:szCs w:val="20"/>
        </w:rPr>
        <w:t xml:space="preserve"> veškeré </w:t>
      </w:r>
      <w:r w:rsidR="00210D3E">
        <w:rPr>
          <w:rFonts w:ascii="Arial" w:hAnsi="Arial" w:cs="Arial"/>
          <w:sz w:val="20"/>
          <w:szCs w:val="20"/>
        </w:rPr>
        <w:t xml:space="preserve">případné </w:t>
      </w:r>
      <w:r w:rsidR="00B37F93" w:rsidRPr="001A3612">
        <w:rPr>
          <w:rFonts w:ascii="Arial" w:hAnsi="Arial" w:cs="Arial"/>
          <w:sz w:val="20"/>
          <w:szCs w:val="20"/>
        </w:rPr>
        <w:lastRenderedPageBreak/>
        <w:t xml:space="preserve">smluvní vztahy s třetími osobami týkající se předmětu nájmu, odstraní veškeré vybavení a movité věci v jeho vlastnictví, příp. ve vlastnictví třetí osoby, z předmětu nájmu, </w:t>
      </w:r>
      <w:r w:rsidR="00DA7E23" w:rsidRPr="001A3612">
        <w:rPr>
          <w:rFonts w:ascii="Arial" w:hAnsi="Arial" w:cs="Arial"/>
          <w:sz w:val="20"/>
          <w:szCs w:val="20"/>
        </w:rPr>
        <w:t>nebude-li dohodnuto jinak</w:t>
      </w:r>
      <w:r w:rsidR="008B390E" w:rsidRPr="001A3612">
        <w:rPr>
          <w:rFonts w:ascii="Arial" w:hAnsi="Arial" w:cs="Arial"/>
          <w:sz w:val="20"/>
          <w:szCs w:val="20"/>
        </w:rPr>
        <w:t xml:space="preserve">. </w:t>
      </w:r>
      <w:r w:rsidR="008B5BB4" w:rsidRPr="001A3612">
        <w:rPr>
          <w:rFonts w:ascii="Arial" w:hAnsi="Arial" w:cs="Arial"/>
          <w:sz w:val="20"/>
          <w:szCs w:val="20"/>
        </w:rPr>
        <w:t>Případné dosud nevyklizené věci j</w:t>
      </w:r>
      <w:r w:rsidR="008B390E" w:rsidRPr="001A3612">
        <w:rPr>
          <w:rFonts w:ascii="Arial" w:hAnsi="Arial" w:cs="Arial"/>
          <w:sz w:val="20"/>
          <w:szCs w:val="20"/>
        </w:rPr>
        <w:t>e</w:t>
      </w:r>
      <w:r w:rsidR="008B5BB4" w:rsidRPr="001A3612">
        <w:rPr>
          <w:rFonts w:ascii="Arial" w:hAnsi="Arial" w:cs="Arial"/>
          <w:sz w:val="20"/>
          <w:szCs w:val="20"/>
        </w:rPr>
        <w:t xml:space="preserve"> oprávněn</w:t>
      </w:r>
      <w:r w:rsidR="008B390E" w:rsidRPr="001A3612">
        <w:rPr>
          <w:rFonts w:ascii="Arial" w:hAnsi="Arial" w:cs="Arial"/>
          <w:sz w:val="20"/>
          <w:szCs w:val="20"/>
        </w:rPr>
        <w:t xml:space="preserve"> </w:t>
      </w:r>
      <w:r w:rsidR="008B5BB4" w:rsidRPr="001A3612">
        <w:rPr>
          <w:rFonts w:ascii="Arial" w:hAnsi="Arial" w:cs="Arial"/>
          <w:sz w:val="20"/>
          <w:szCs w:val="20"/>
        </w:rPr>
        <w:t>pronajímatel na náklady a nebezpečí n</w:t>
      </w:r>
      <w:r w:rsidR="00113FC9" w:rsidRPr="001A3612">
        <w:rPr>
          <w:rFonts w:ascii="Arial" w:hAnsi="Arial" w:cs="Arial"/>
          <w:sz w:val="20"/>
          <w:szCs w:val="20"/>
        </w:rPr>
        <w:t>ájemce vyklidit a zlikvidovat s</w:t>
      </w:r>
      <w:r w:rsidR="008B390E" w:rsidRPr="001A3612">
        <w:rPr>
          <w:rFonts w:ascii="Arial" w:hAnsi="Arial" w:cs="Arial"/>
          <w:sz w:val="20"/>
          <w:szCs w:val="20"/>
        </w:rPr>
        <w:t>ám</w:t>
      </w:r>
      <w:r w:rsidR="008B5BB4" w:rsidRPr="001A3612">
        <w:rPr>
          <w:rFonts w:ascii="Arial" w:hAnsi="Arial" w:cs="Arial"/>
          <w:sz w:val="20"/>
          <w:szCs w:val="20"/>
        </w:rPr>
        <w:t xml:space="preserve"> nebo pomocí třetích osob. Smluvní strany se zároveň dohodly, že tyto věci</w:t>
      </w:r>
      <w:r w:rsidR="00CB4EDD" w:rsidRPr="001A3612">
        <w:rPr>
          <w:rFonts w:ascii="Arial" w:hAnsi="Arial" w:cs="Arial"/>
          <w:sz w:val="20"/>
          <w:szCs w:val="20"/>
        </w:rPr>
        <w:t xml:space="preserve"> </w:t>
      </w:r>
      <w:r w:rsidR="008B5BB4" w:rsidRPr="001A3612">
        <w:rPr>
          <w:rFonts w:ascii="Arial" w:hAnsi="Arial" w:cs="Arial"/>
          <w:sz w:val="20"/>
          <w:szCs w:val="20"/>
        </w:rPr>
        <w:t>se považují za věci určené k likvidaci a z tohoto důvodu j</w:t>
      </w:r>
      <w:r w:rsidR="008B390E" w:rsidRPr="001A3612">
        <w:rPr>
          <w:rFonts w:ascii="Arial" w:hAnsi="Arial" w:cs="Arial"/>
          <w:sz w:val="20"/>
          <w:szCs w:val="20"/>
        </w:rPr>
        <w:t>e</w:t>
      </w:r>
      <w:r w:rsidR="008B5BB4" w:rsidRPr="001A3612">
        <w:rPr>
          <w:rFonts w:ascii="Arial" w:hAnsi="Arial" w:cs="Arial"/>
          <w:sz w:val="20"/>
          <w:szCs w:val="20"/>
        </w:rPr>
        <w:t xml:space="preserve"> pronajímatel oprávněn</w:t>
      </w:r>
      <w:r w:rsidR="008B390E" w:rsidRPr="001A3612">
        <w:rPr>
          <w:rFonts w:ascii="Arial" w:hAnsi="Arial" w:cs="Arial"/>
          <w:sz w:val="20"/>
          <w:szCs w:val="20"/>
        </w:rPr>
        <w:t xml:space="preserve"> </w:t>
      </w:r>
      <w:r w:rsidR="008B5BB4" w:rsidRPr="001A3612">
        <w:rPr>
          <w:rFonts w:ascii="Arial" w:hAnsi="Arial" w:cs="Arial"/>
          <w:sz w:val="20"/>
          <w:szCs w:val="20"/>
        </w:rPr>
        <w:t>uvedené věci zlikvidovat</w:t>
      </w:r>
      <w:r w:rsidR="00321C95" w:rsidRPr="001A3612">
        <w:rPr>
          <w:rFonts w:ascii="Arial" w:hAnsi="Arial" w:cs="Arial"/>
          <w:sz w:val="20"/>
          <w:szCs w:val="20"/>
        </w:rPr>
        <w:t xml:space="preserve">. </w:t>
      </w:r>
      <w:r w:rsidR="008B390E" w:rsidRPr="001A3612">
        <w:rPr>
          <w:rFonts w:ascii="Arial" w:hAnsi="Arial" w:cs="Arial"/>
          <w:sz w:val="20"/>
          <w:szCs w:val="20"/>
        </w:rPr>
        <w:t>Za škodu vzniklou na těchto věcech a na majetku nájemce</w:t>
      </w:r>
      <w:r w:rsidR="002363EC" w:rsidRPr="001A3612">
        <w:rPr>
          <w:rFonts w:ascii="Arial" w:hAnsi="Arial" w:cs="Arial"/>
          <w:sz w:val="20"/>
          <w:szCs w:val="20"/>
        </w:rPr>
        <w:t>, příp. třetí oso</w:t>
      </w:r>
      <w:r w:rsidR="00321C95" w:rsidRPr="001A3612">
        <w:rPr>
          <w:rFonts w:ascii="Arial" w:hAnsi="Arial" w:cs="Arial"/>
          <w:sz w:val="20"/>
          <w:szCs w:val="20"/>
        </w:rPr>
        <w:t>b</w:t>
      </w:r>
      <w:r w:rsidR="002363EC" w:rsidRPr="001A3612">
        <w:rPr>
          <w:rFonts w:ascii="Arial" w:hAnsi="Arial" w:cs="Arial"/>
          <w:sz w:val="20"/>
          <w:szCs w:val="20"/>
        </w:rPr>
        <w:t>y,</w:t>
      </w:r>
      <w:r w:rsidR="008B390E" w:rsidRPr="001A3612">
        <w:rPr>
          <w:rFonts w:ascii="Arial" w:hAnsi="Arial" w:cs="Arial"/>
          <w:sz w:val="20"/>
          <w:szCs w:val="20"/>
        </w:rPr>
        <w:t xml:space="preserve"> nenese pronajímatel žádnou odpovědnost. </w:t>
      </w:r>
      <w:r w:rsidRPr="001A3612">
        <w:rPr>
          <w:rFonts w:ascii="Arial" w:hAnsi="Arial" w:cs="Arial"/>
          <w:sz w:val="20"/>
          <w:szCs w:val="20"/>
        </w:rPr>
        <w:t>Smluvní strany se dohodly, že nájemce nemá nárok na úhradu nákladů vynaložených</w:t>
      </w:r>
      <w:r w:rsidR="008B390E" w:rsidRPr="001A3612">
        <w:rPr>
          <w:rFonts w:ascii="Arial" w:hAnsi="Arial" w:cs="Arial"/>
          <w:sz w:val="20"/>
          <w:szCs w:val="20"/>
        </w:rPr>
        <w:t xml:space="preserve"> jím</w:t>
      </w:r>
      <w:r w:rsidRPr="001A3612">
        <w:rPr>
          <w:rFonts w:ascii="Arial" w:hAnsi="Arial" w:cs="Arial"/>
          <w:sz w:val="20"/>
          <w:szCs w:val="20"/>
        </w:rPr>
        <w:t xml:space="preserve"> na </w:t>
      </w:r>
      <w:r w:rsidR="002363EC" w:rsidRPr="001A3612">
        <w:rPr>
          <w:rFonts w:ascii="Arial" w:hAnsi="Arial" w:cs="Arial"/>
          <w:sz w:val="20"/>
          <w:szCs w:val="20"/>
        </w:rPr>
        <w:t xml:space="preserve">údržbu, </w:t>
      </w:r>
      <w:r w:rsidRPr="001A3612">
        <w:rPr>
          <w:rFonts w:ascii="Arial" w:hAnsi="Arial" w:cs="Arial"/>
          <w:sz w:val="20"/>
          <w:szCs w:val="20"/>
        </w:rPr>
        <w:t>úpravy</w:t>
      </w:r>
      <w:r w:rsidR="009835E1" w:rsidRPr="001A3612">
        <w:rPr>
          <w:rFonts w:ascii="Arial" w:hAnsi="Arial" w:cs="Arial"/>
          <w:sz w:val="20"/>
          <w:szCs w:val="20"/>
        </w:rPr>
        <w:t>, opravy</w:t>
      </w:r>
      <w:r w:rsidRPr="001A3612">
        <w:rPr>
          <w:rFonts w:ascii="Arial" w:hAnsi="Arial" w:cs="Arial"/>
          <w:sz w:val="20"/>
          <w:szCs w:val="20"/>
        </w:rPr>
        <w:t xml:space="preserve"> předmětu nájmu.</w:t>
      </w:r>
      <w:r w:rsidR="000421F7" w:rsidRPr="001A3612">
        <w:rPr>
          <w:rFonts w:ascii="Arial" w:hAnsi="Arial" w:cs="Arial"/>
          <w:sz w:val="20"/>
          <w:szCs w:val="20"/>
        </w:rPr>
        <w:t xml:space="preserve"> </w:t>
      </w:r>
      <w:r w:rsidR="002010CD" w:rsidRPr="001A3612">
        <w:rPr>
          <w:rFonts w:ascii="Arial" w:hAnsi="Arial" w:cs="Arial"/>
          <w:sz w:val="20"/>
          <w:szCs w:val="20"/>
        </w:rPr>
        <w:t>Smluvní strany se dohodly, že ke dni skončení nájem</w:t>
      </w:r>
      <w:r w:rsidR="00774EB2" w:rsidRPr="001A3612">
        <w:rPr>
          <w:rFonts w:ascii="Arial" w:hAnsi="Arial" w:cs="Arial"/>
          <w:sz w:val="20"/>
          <w:szCs w:val="20"/>
        </w:rPr>
        <w:t>ního vztahu</w:t>
      </w:r>
      <w:r w:rsidR="008B390E" w:rsidRPr="001A3612">
        <w:rPr>
          <w:rFonts w:ascii="Arial" w:hAnsi="Arial" w:cs="Arial"/>
          <w:sz w:val="20"/>
          <w:szCs w:val="20"/>
        </w:rPr>
        <w:t xml:space="preserve">, popř. do </w:t>
      </w:r>
      <w:r w:rsidR="006D41B8" w:rsidRPr="001A3612">
        <w:rPr>
          <w:rFonts w:ascii="Arial" w:hAnsi="Arial" w:cs="Arial"/>
          <w:sz w:val="20"/>
          <w:szCs w:val="20"/>
        </w:rPr>
        <w:t>30</w:t>
      </w:r>
      <w:r w:rsidR="008B390E" w:rsidRPr="001A3612">
        <w:rPr>
          <w:rFonts w:ascii="Arial" w:hAnsi="Arial" w:cs="Arial"/>
          <w:sz w:val="20"/>
          <w:szCs w:val="20"/>
        </w:rPr>
        <w:t xml:space="preserve"> (slovy: </w:t>
      </w:r>
      <w:r w:rsidR="006D41B8" w:rsidRPr="001A3612">
        <w:rPr>
          <w:rFonts w:ascii="Arial" w:hAnsi="Arial" w:cs="Arial"/>
          <w:sz w:val="20"/>
          <w:szCs w:val="20"/>
        </w:rPr>
        <w:t>třiceti</w:t>
      </w:r>
      <w:r w:rsidR="008B390E" w:rsidRPr="001A3612">
        <w:rPr>
          <w:rFonts w:ascii="Arial" w:hAnsi="Arial" w:cs="Arial"/>
          <w:sz w:val="20"/>
          <w:szCs w:val="20"/>
        </w:rPr>
        <w:t>) kalendářních dnů po dni skončení nájmu dle čl. V</w:t>
      </w:r>
      <w:r w:rsidR="00085A80" w:rsidRPr="001A3612">
        <w:rPr>
          <w:rFonts w:ascii="Arial" w:hAnsi="Arial" w:cs="Arial"/>
          <w:sz w:val="20"/>
          <w:szCs w:val="20"/>
        </w:rPr>
        <w:t>II</w:t>
      </w:r>
      <w:r w:rsidR="008B390E" w:rsidRPr="001A3612">
        <w:rPr>
          <w:rFonts w:ascii="Arial" w:hAnsi="Arial" w:cs="Arial"/>
          <w:sz w:val="20"/>
          <w:szCs w:val="20"/>
        </w:rPr>
        <w:t xml:space="preserve">. odst. </w:t>
      </w:r>
      <w:r w:rsidR="006D41B8" w:rsidRPr="001A3612">
        <w:rPr>
          <w:rFonts w:ascii="Arial" w:hAnsi="Arial" w:cs="Arial"/>
          <w:sz w:val="20"/>
          <w:szCs w:val="20"/>
        </w:rPr>
        <w:t>3</w:t>
      </w:r>
      <w:r w:rsidR="008B390E" w:rsidRPr="001A3612">
        <w:rPr>
          <w:rFonts w:ascii="Arial" w:hAnsi="Arial" w:cs="Arial"/>
          <w:sz w:val="20"/>
          <w:szCs w:val="20"/>
        </w:rPr>
        <w:t xml:space="preserve"> této smlouvy,</w:t>
      </w:r>
      <w:r w:rsidR="002010CD" w:rsidRPr="001A3612">
        <w:rPr>
          <w:rFonts w:ascii="Arial" w:hAnsi="Arial" w:cs="Arial"/>
          <w:sz w:val="20"/>
          <w:szCs w:val="20"/>
        </w:rPr>
        <w:t xml:space="preserve"> dojde k předání a převzetí předmětu nájmu, o předání a převzetí předmětu nájmu bude sepsán protokol</w:t>
      </w:r>
      <w:r w:rsidR="00774EB2" w:rsidRPr="001A3612">
        <w:rPr>
          <w:rFonts w:ascii="Arial" w:hAnsi="Arial" w:cs="Arial"/>
          <w:sz w:val="20"/>
          <w:szCs w:val="20"/>
        </w:rPr>
        <w:t xml:space="preserve">, v němž budou uvedeny případné škody na předmětu nájmu a porušení povinností </w:t>
      </w:r>
      <w:r w:rsidR="004801D1" w:rsidRPr="001A3612">
        <w:rPr>
          <w:rFonts w:ascii="Arial" w:hAnsi="Arial" w:cs="Arial"/>
          <w:sz w:val="20"/>
          <w:szCs w:val="20"/>
        </w:rPr>
        <w:t xml:space="preserve">vyplývajících z obecně závazných právních předpisů </w:t>
      </w:r>
      <w:r w:rsidR="00774EB2" w:rsidRPr="001A3612">
        <w:rPr>
          <w:rFonts w:ascii="Arial" w:hAnsi="Arial" w:cs="Arial"/>
          <w:sz w:val="20"/>
          <w:szCs w:val="20"/>
        </w:rPr>
        <w:t xml:space="preserve">a povinností </w:t>
      </w:r>
      <w:r w:rsidR="004801D1" w:rsidRPr="001A3612">
        <w:rPr>
          <w:rFonts w:ascii="Arial" w:hAnsi="Arial" w:cs="Arial"/>
          <w:sz w:val="20"/>
          <w:szCs w:val="20"/>
        </w:rPr>
        <w:t>stanovených touto</w:t>
      </w:r>
      <w:r w:rsidR="00774EB2" w:rsidRPr="001A3612">
        <w:rPr>
          <w:rFonts w:ascii="Arial" w:hAnsi="Arial" w:cs="Arial"/>
          <w:sz w:val="20"/>
          <w:szCs w:val="20"/>
        </w:rPr>
        <w:t xml:space="preserve"> </w:t>
      </w:r>
      <w:r w:rsidR="004801D1" w:rsidRPr="001A3612">
        <w:rPr>
          <w:rFonts w:ascii="Arial" w:hAnsi="Arial" w:cs="Arial"/>
          <w:sz w:val="20"/>
          <w:szCs w:val="20"/>
        </w:rPr>
        <w:t>smlouvou</w:t>
      </w:r>
      <w:r w:rsidR="002010CD" w:rsidRPr="001A3612">
        <w:rPr>
          <w:rFonts w:ascii="Arial" w:hAnsi="Arial" w:cs="Arial"/>
          <w:sz w:val="20"/>
          <w:szCs w:val="20"/>
        </w:rPr>
        <w:t>.</w:t>
      </w:r>
      <w:r w:rsidR="008B390E" w:rsidRPr="001A3612">
        <w:rPr>
          <w:rFonts w:ascii="Arial" w:hAnsi="Arial" w:cs="Arial"/>
          <w:sz w:val="20"/>
          <w:szCs w:val="20"/>
        </w:rPr>
        <w:t xml:space="preserve"> </w:t>
      </w:r>
      <w:r w:rsidR="000421F7" w:rsidRPr="001A3612">
        <w:rPr>
          <w:rFonts w:ascii="Arial" w:hAnsi="Arial" w:cs="Arial"/>
          <w:sz w:val="20"/>
          <w:szCs w:val="20"/>
        </w:rPr>
        <w:t xml:space="preserve">Nájemce se zavazuje zaplatit smluvní pokutu ve výši </w:t>
      </w:r>
      <w:proofErr w:type="gramStart"/>
      <w:r w:rsidR="001F5D33" w:rsidRPr="001A3612">
        <w:rPr>
          <w:rFonts w:ascii="Arial" w:hAnsi="Arial" w:cs="Arial"/>
          <w:sz w:val="20"/>
          <w:szCs w:val="20"/>
        </w:rPr>
        <w:t>1.000,-</w:t>
      </w:r>
      <w:proofErr w:type="gramEnd"/>
      <w:r w:rsidR="001F5D33" w:rsidRPr="001A3612">
        <w:rPr>
          <w:rFonts w:ascii="Arial" w:hAnsi="Arial" w:cs="Arial"/>
          <w:sz w:val="20"/>
          <w:szCs w:val="20"/>
        </w:rPr>
        <w:t xml:space="preserve"> Kč (slovy: </w:t>
      </w:r>
      <w:r w:rsidR="006051C5" w:rsidRPr="001A3612">
        <w:rPr>
          <w:rFonts w:ascii="Arial" w:hAnsi="Arial" w:cs="Arial"/>
          <w:sz w:val="20"/>
          <w:szCs w:val="20"/>
        </w:rPr>
        <w:t>jeden</w:t>
      </w:r>
      <w:r w:rsidR="001F5D33" w:rsidRPr="001A3612">
        <w:rPr>
          <w:rFonts w:ascii="Arial" w:hAnsi="Arial" w:cs="Arial"/>
          <w:sz w:val="20"/>
          <w:szCs w:val="20"/>
        </w:rPr>
        <w:t xml:space="preserve"> tisíc korun českých)</w:t>
      </w:r>
      <w:r w:rsidR="000421F7" w:rsidRPr="001A3612">
        <w:rPr>
          <w:rFonts w:ascii="Arial" w:hAnsi="Arial" w:cs="Arial"/>
          <w:sz w:val="20"/>
          <w:szCs w:val="20"/>
        </w:rPr>
        <w:t xml:space="preserve"> za každý i započatý den prodlení v případě prodlení s</w:t>
      </w:r>
      <w:r w:rsidR="002010CD" w:rsidRPr="001A3612">
        <w:rPr>
          <w:rFonts w:ascii="Arial" w:hAnsi="Arial" w:cs="Arial"/>
          <w:sz w:val="20"/>
          <w:szCs w:val="20"/>
        </w:rPr>
        <w:t> </w:t>
      </w:r>
      <w:r w:rsidR="000421F7" w:rsidRPr="001A3612">
        <w:rPr>
          <w:rFonts w:ascii="Arial" w:hAnsi="Arial" w:cs="Arial"/>
          <w:sz w:val="20"/>
          <w:szCs w:val="20"/>
        </w:rPr>
        <w:t>pře</w:t>
      </w:r>
      <w:r w:rsidR="002010CD" w:rsidRPr="001A3612">
        <w:rPr>
          <w:rFonts w:ascii="Arial" w:hAnsi="Arial" w:cs="Arial"/>
          <w:sz w:val="20"/>
          <w:szCs w:val="20"/>
        </w:rPr>
        <w:t>dáním předmětu nájmu.</w:t>
      </w:r>
      <w:r w:rsidR="006F6725" w:rsidRPr="001A3612">
        <w:rPr>
          <w:rFonts w:ascii="Arial" w:hAnsi="Arial" w:cs="Arial"/>
          <w:sz w:val="20"/>
          <w:szCs w:val="20"/>
        </w:rPr>
        <w:t xml:space="preserve"> Smluvní pokuta je splatná do 30 </w:t>
      </w:r>
      <w:r w:rsidR="00145B25" w:rsidRPr="001A3612">
        <w:rPr>
          <w:rFonts w:ascii="Arial" w:hAnsi="Arial" w:cs="Arial"/>
          <w:sz w:val="20"/>
          <w:szCs w:val="20"/>
        </w:rPr>
        <w:t xml:space="preserve">(slovy: třiceti) </w:t>
      </w:r>
      <w:r w:rsidR="006F6725" w:rsidRPr="001A3612">
        <w:rPr>
          <w:rFonts w:ascii="Arial" w:hAnsi="Arial" w:cs="Arial"/>
          <w:sz w:val="20"/>
          <w:szCs w:val="20"/>
        </w:rPr>
        <w:t>kalendářních dnů ode dne doručení výzvy nájemci k jejímu uhrazení, a to na bankovní účet a variabilní symbol uvedené v této výzvě. Zaplacením smluvní pokuty není nijak dotčen nárok pronajímatele na náhradu škody, která mu případně porušením smluvního závazku zajištěného smluvní pokutou vznikne.</w:t>
      </w:r>
    </w:p>
    <w:p w14:paraId="17A4C856" w14:textId="77777777" w:rsidR="001404B7" w:rsidRDefault="00EA53FA" w:rsidP="006D41B8">
      <w:pPr>
        <w:numPr>
          <w:ilvl w:val="0"/>
          <w:numId w:val="7"/>
        </w:numPr>
        <w:tabs>
          <w:tab w:val="left" w:pos="284"/>
        </w:tabs>
        <w:spacing w:before="60"/>
        <w:ind w:left="284"/>
        <w:jc w:val="both"/>
        <w:rPr>
          <w:rFonts w:ascii="Arial" w:hAnsi="Arial" w:cs="Arial"/>
          <w:sz w:val="20"/>
          <w:szCs w:val="20"/>
        </w:rPr>
      </w:pPr>
      <w:r w:rsidRPr="001404B7">
        <w:rPr>
          <w:rFonts w:ascii="Arial" w:hAnsi="Arial" w:cs="Arial"/>
          <w:sz w:val="20"/>
          <w:szCs w:val="20"/>
        </w:rPr>
        <w:t>Nájemce se zavazuje včas informovat pronajímatele o všech skutečnostech, které mohou ohrozit zdraví</w:t>
      </w:r>
      <w:r w:rsidR="006D41B8" w:rsidRPr="001404B7">
        <w:rPr>
          <w:rFonts w:ascii="Arial" w:hAnsi="Arial" w:cs="Arial"/>
          <w:sz w:val="20"/>
          <w:szCs w:val="20"/>
        </w:rPr>
        <w:t xml:space="preserve"> osob nacházejících se na předmětu nájmu</w:t>
      </w:r>
      <w:r w:rsidRPr="001404B7">
        <w:rPr>
          <w:rFonts w:ascii="Arial" w:hAnsi="Arial" w:cs="Arial"/>
          <w:sz w:val="20"/>
          <w:szCs w:val="20"/>
        </w:rPr>
        <w:t>, majetek, dobré jméno pronajímatele</w:t>
      </w:r>
      <w:r w:rsidR="009835E1" w:rsidRPr="001404B7">
        <w:rPr>
          <w:rFonts w:ascii="Arial" w:hAnsi="Arial" w:cs="Arial"/>
          <w:sz w:val="20"/>
          <w:szCs w:val="20"/>
        </w:rPr>
        <w:t>, jinak odpovídá za škodu, která tím pronajímateli vznikne.</w:t>
      </w:r>
    </w:p>
    <w:p w14:paraId="50941E2A" w14:textId="77777777" w:rsidR="00042887" w:rsidRDefault="00957170" w:rsidP="00042887">
      <w:pPr>
        <w:numPr>
          <w:ilvl w:val="0"/>
          <w:numId w:val="7"/>
        </w:numPr>
        <w:tabs>
          <w:tab w:val="left" w:pos="284"/>
        </w:tabs>
        <w:spacing w:before="60"/>
        <w:ind w:left="284"/>
        <w:jc w:val="both"/>
        <w:rPr>
          <w:rFonts w:ascii="Arial" w:hAnsi="Arial" w:cs="Arial"/>
          <w:sz w:val="20"/>
          <w:szCs w:val="20"/>
        </w:rPr>
      </w:pPr>
      <w:r w:rsidRPr="001404B7">
        <w:rPr>
          <w:rFonts w:ascii="Arial" w:hAnsi="Arial" w:cs="Arial"/>
          <w:sz w:val="20"/>
          <w:szCs w:val="20"/>
        </w:rPr>
        <w:t>Nájemce se zavazuje z</w:t>
      </w:r>
      <w:r w:rsidR="00E7374D" w:rsidRPr="001404B7">
        <w:rPr>
          <w:rFonts w:ascii="Arial" w:hAnsi="Arial" w:cs="Arial"/>
          <w:sz w:val="20"/>
          <w:szCs w:val="20"/>
        </w:rPr>
        <w:t>a</w:t>
      </w:r>
      <w:r w:rsidRPr="001404B7">
        <w:rPr>
          <w:rFonts w:ascii="Arial" w:hAnsi="Arial" w:cs="Arial"/>
          <w:sz w:val="20"/>
          <w:szCs w:val="20"/>
        </w:rPr>
        <w:t>jišťovat na vlastní náklady a odpovědnost předepsanou údržbu</w:t>
      </w:r>
      <w:r w:rsidR="001404B7">
        <w:rPr>
          <w:rFonts w:ascii="Arial" w:hAnsi="Arial" w:cs="Arial"/>
          <w:sz w:val="20"/>
          <w:szCs w:val="20"/>
        </w:rPr>
        <w:t xml:space="preserve">, </w:t>
      </w:r>
      <w:r w:rsidR="00231BD4" w:rsidRPr="001404B7">
        <w:rPr>
          <w:rFonts w:ascii="Arial" w:hAnsi="Arial" w:cs="Arial"/>
          <w:sz w:val="20"/>
          <w:szCs w:val="20"/>
        </w:rPr>
        <w:t>opravy</w:t>
      </w:r>
      <w:r w:rsidR="001404B7">
        <w:rPr>
          <w:rFonts w:ascii="Arial" w:hAnsi="Arial" w:cs="Arial"/>
          <w:sz w:val="20"/>
          <w:szCs w:val="20"/>
        </w:rPr>
        <w:t xml:space="preserve"> </w:t>
      </w:r>
      <w:r w:rsidR="001404B7" w:rsidRPr="001404B7">
        <w:rPr>
          <w:rFonts w:ascii="Arial" w:hAnsi="Arial" w:cs="Arial"/>
          <w:sz w:val="20"/>
          <w:szCs w:val="20"/>
        </w:rPr>
        <w:t>předmětu nájmu</w:t>
      </w:r>
      <w:r w:rsidRPr="001404B7">
        <w:rPr>
          <w:rFonts w:ascii="Arial" w:hAnsi="Arial" w:cs="Arial"/>
          <w:sz w:val="20"/>
          <w:szCs w:val="20"/>
        </w:rPr>
        <w:t>. Nájemce výslovně prohlašuje, že odpovídá za bezpečnost provozu</w:t>
      </w:r>
      <w:r w:rsidR="001404B7">
        <w:rPr>
          <w:rFonts w:ascii="Arial" w:hAnsi="Arial" w:cs="Arial"/>
          <w:sz w:val="20"/>
          <w:szCs w:val="20"/>
        </w:rPr>
        <w:t xml:space="preserve"> na předmětu nájmu</w:t>
      </w:r>
      <w:r w:rsidRPr="001404B7">
        <w:rPr>
          <w:rFonts w:ascii="Arial" w:hAnsi="Arial" w:cs="Arial"/>
          <w:sz w:val="20"/>
          <w:szCs w:val="20"/>
        </w:rPr>
        <w:t>.</w:t>
      </w:r>
    </w:p>
    <w:p w14:paraId="37E67962" w14:textId="2108A9AE" w:rsidR="007D7937" w:rsidRPr="00042887" w:rsidRDefault="00B37F93" w:rsidP="00042887">
      <w:pPr>
        <w:numPr>
          <w:ilvl w:val="0"/>
          <w:numId w:val="7"/>
        </w:numPr>
        <w:tabs>
          <w:tab w:val="left" w:pos="284"/>
        </w:tabs>
        <w:spacing w:before="60"/>
        <w:ind w:left="284"/>
        <w:jc w:val="both"/>
        <w:rPr>
          <w:rFonts w:ascii="Arial" w:hAnsi="Arial" w:cs="Arial"/>
          <w:sz w:val="20"/>
          <w:szCs w:val="20"/>
        </w:rPr>
      </w:pPr>
      <w:r w:rsidRPr="00042887">
        <w:rPr>
          <w:rFonts w:ascii="Arial" w:hAnsi="Arial" w:cs="Arial"/>
          <w:sz w:val="20"/>
          <w:szCs w:val="20"/>
        </w:rPr>
        <w:t xml:space="preserve">Nájemce </w:t>
      </w:r>
      <w:r w:rsidR="00D2237C" w:rsidRPr="00042887">
        <w:rPr>
          <w:rFonts w:ascii="Arial" w:hAnsi="Arial" w:cs="Arial"/>
          <w:sz w:val="20"/>
          <w:szCs w:val="20"/>
        </w:rPr>
        <w:t>je</w:t>
      </w:r>
      <w:r w:rsidRPr="00042887">
        <w:rPr>
          <w:rFonts w:ascii="Arial" w:hAnsi="Arial" w:cs="Arial"/>
          <w:sz w:val="20"/>
          <w:szCs w:val="20"/>
        </w:rPr>
        <w:t xml:space="preserve"> oprávněn </w:t>
      </w:r>
      <w:r w:rsidR="001404B7" w:rsidRPr="00042887">
        <w:rPr>
          <w:rFonts w:ascii="Arial" w:hAnsi="Arial" w:cs="Arial"/>
          <w:sz w:val="20"/>
          <w:szCs w:val="20"/>
        </w:rPr>
        <w:t>přenech</w:t>
      </w:r>
      <w:r w:rsidRPr="00042887">
        <w:rPr>
          <w:rFonts w:ascii="Arial" w:hAnsi="Arial" w:cs="Arial"/>
          <w:sz w:val="20"/>
          <w:szCs w:val="20"/>
        </w:rPr>
        <w:t>at</w:t>
      </w:r>
      <w:r w:rsidR="001404B7" w:rsidRPr="00042887">
        <w:rPr>
          <w:rFonts w:ascii="Arial" w:hAnsi="Arial" w:cs="Arial"/>
          <w:sz w:val="20"/>
          <w:szCs w:val="20"/>
        </w:rPr>
        <w:t xml:space="preserve"> předmět nájmu třetí osobě (podnájemci)</w:t>
      </w:r>
      <w:r w:rsidR="00D2237C" w:rsidRPr="00042887">
        <w:rPr>
          <w:rFonts w:ascii="Arial" w:hAnsi="Arial" w:cs="Arial"/>
          <w:sz w:val="20"/>
          <w:szCs w:val="20"/>
        </w:rPr>
        <w:t xml:space="preserve"> </w:t>
      </w:r>
      <w:r w:rsidRPr="00042887">
        <w:rPr>
          <w:rFonts w:ascii="Arial" w:hAnsi="Arial" w:cs="Arial"/>
          <w:sz w:val="20"/>
          <w:szCs w:val="20"/>
        </w:rPr>
        <w:t xml:space="preserve">jen </w:t>
      </w:r>
      <w:r w:rsidR="001404B7" w:rsidRPr="00042887">
        <w:rPr>
          <w:rFonts w:ascii="Arial" w:hAnsi="Arial" w:cs="Arial"/>
          <w:sz w:val="20"/>
          <w:szCs w:val="20"/>
        </w:rPr>
        <w:t>pouze s předchozím písemným souhlasem pronajímatele</w:t>
      </w:r>
      <w:r w:rsidRPr="00042887">
        <w:rPr>
          <w:rFonts w:ascii="Arial" w:hAnsi="Arial" w:cs="Arial"/>
          <w:sz w:val="20"/>
          <w:szCs w:val="20"/>
        </w:rPr>
        <w:t>.</w:t>
      </w:r>
      <w:r w:rsidR="006E41FA" w:rsidRPr="00042887">
        <w:rPr>
          <w:rFonts w:ascii="Arial" w:hAnsi="Arial" w:cs="Arial"/>
          <w:sz w:val="20"/>
          <w:szCs w:val="20"/>
        </w:rPr>
        <w:t xml:space="preserve"> Smluvní strany se dohodly, že v případě, že nájemce </w:t>
      </w:r>
      <w:proofErr w:type="gramStart"/>
      <w:r w:rsidR="006E41FA" w:rsidRPr="00042887">
        <w:rPr>
          <w:rFonts w:ascii="Arial" w:hAnsi="Arial" w:cs="Arial"/>
          <w:sz w:val="20"/>
          <w:szCs w:val="20"/>
        </w:rPr>
        <w:t>poruší</w:t>
      </w:r>
      <w:proofErr w:type="gramEnd"/>
      <w:r w:rsidR="006E41FA" w:rsidRPr="00042887">
        <w:rPr>
          <w:rFonts w:ascii="Arial" w:hAnsi="Arial" w:cs="Arial"/>
          <w:sz w:val="20"/>
          <w:szCs w:val="20"/>
        </w:rPr>
        <w:t xml:space="preserve"> povinnost stanovenou v </w:t>
      </w:r>
      <w:r w:rsidR="00D2237C" w:rsidRPr="00042887">
        <w:rPr>
          <w:rFonts w:ascii="Arial" w:hAnsi="Arial" w:cs="Arial"/>
          <w:sz w:val="20"/>
          <w:szCs w:val="20"/>
        </w:rPr>
        <w:t>první</w:t>
      </w:r>
      <w:r w:rsidR="006E41FA" w:rsidRPr="00042887">
        <w:rPr>
          <w:rFonts w:ascii="Arial" w:hAnsi="Arial" w:cs="Arial"/>
          <w:sz w:val="20"/>
          <w:szCs w:val="20"/>
        </w:rPr>
        <w:t xml:space="preserve"> větě tohoto odstavce, bude se jednat o zvlášť závažné porušení této povinnosti a je dán důvod pro ukončení této smlouvy písemnou výpovědí pronajímatele bez výpovědní doby</w:t>
      </w:r>
      <w:r w:rsidR="00F977CF" w:rsidRPr="00042887">
        <w:rPr>
          <w:rFonts w:ascii="Arial" w:hAnsi="Arial" w:cs="Arial"/>
          <w:sz w:val="20"/>
          <w:szCs w:val="20"/>
        </w:rPr>
        <w:t>.</w:t>
      </w:r>
    </w:p>
    <w:p w14:paraId="34E25838" w14:textId="124A2FAC" w:rsidR="00AD4BCC" w:rsidRDefault="00F46CD9" w:rsidP="003F1F0E">
      <w:pPr>
        <w:tabs>
          <w:tab w:val="left" w:pos="284"/>
        </w:tabs>
        <w:spacing w:before="360"/>
        <w:ind w:left="284"/>
        <w:jc w:val="center"/>
        <w:rPr>
          <w:rFonts w:ascii="Arial" w:hAnsi="Arial" w:cs="Arial"/>
          <w:sz w:val="20"/>
          <w:szCs w:val="20"/>
        </w:rPr>
      </w:pPr>
      <w:r>
        <w:rPr>
          <w:rFonts w:ascii="Arial" w:hAnsi="Arial" w:cs="Arial"/>
          <w:sz w:val="20"/>
          <w:szCs w:val="20"/>
        </w:rPr>
        <w:t>I</w:t>
      </w:r>
      <w:r w:rsidR="005B1DDA">
        <w:rPr>
          <w:rFonts w:ascii="Arial" w:hAnsi="Arial" w:cs="Arial"/>
          <w:sz w:val="20"/>
          <w:szCs w:val="20"/>
        </w:rPr>
        <w:t>X</w:t>
      </w:r>
      <w:r w:rsidR="00FA7D76" w:rsidRPr="00870743">
        <w:rPr>
          <w:rFonts w:ascii="Arial" w:hAnsi="Arial" w:cs="Arial"/>
          <w:sz w:val="20"/>
          <w:szCs w:val="20"/>
        </w:rPr>
        <w:t>.</w:t>
      </w:r>
    </w:p>
    <w:p w14:paraId="21637D00" w14:textId="00BF3655" w:rsidR="00253C66" w:rsidRDefault="00253C66" w:rsidP="00175B89">
      <w:pPr>
        <w:pStyle w:val="ed"/>
        <w:rPr>
          <w:rFonts w:ascii="Arial" w:hAnsi="Arial" w:cs="Arial"/>
          <w:color w:val="auto"/>
          <w:sz w:val="20"/>
          <w:szCs w:val="20"/>
        </w:rPr>
      </w:pPr>
    </w:p>
    <w:p w14:paraId="3C54F3F7" w14:textId="15664DC1" w:rsidR="00253C66" w:rsidRDefault="00253C66" w:rsidP="0064739D">
      <w:pPr>
        <w:tabs>
          <w:tab w:val="left" w:pos="284"/>
        </w:tabs>
        <w:spacing w:before="60"/>
        <w:jc w:val="both"/>
        <w:rPr>
          <w:rFonts w:ascii="Arial" w:hAnsi="Arial" w:cs="Arial"/>
          <w:sz w:val="20"/>
          <w:szCs w:val="20"/>
        </w:rPr>
      </w:pPr>
      <w:r>
        <w:rPr>
          <w:rFonts w:ascii="Arial" w:hAnsi="Arial" w:cs="Arial"/>
          <w:sz w:val="20"/>
          <w:szCs w:val="20"/>
        </w:rPr>
        <w:t>1</w:t>
      </w:r>
      <w:r w:rsidR="00F977CF">
        <w:rPr>
          <w:rFonts w:ascii="Arial" w:hAnsi="Arial" w:cs="Arial"/>
          <w:sz w:val="20"/>
          <w:szCs w:val="20"/>
        </w:rPr>
        <w:t xml:space="preserve">. </w:t>
      </w:r>
      <w:r w:rsidR="00F977CF" w:rsidRPr="00F977CF">
        <w:rPr>
          <w:rFonts w:ascii="Arial" w:hAnsi="Arial" w:cs="Arial"/>
          <w:sz w:val="20"/>
          <w:szCs w:val="20"/>
        </w:rPr>
        <w:t xml:space="preserve">Pronajímatel upozorňuje nájemce, že </w:t>
      </w:r>
      <w:r>
        <w:rPr>
          <w:rFonts w:ascii="Arial" w:hAnsi="Arial" w:cs="Arial"/>
          <w:sz w:val="20"/>
          <w:szCs w:val="20"/>
        </w:rPr>
        <w:t xml:space="preserve">pronajaté části </w:t>
      </w:r>
      <w:r w:rsidR="00F977CF" w:rsidRPr="00F977CF">
        <w:rPr>
          <w:rFonts w:ascii="Arial" w:hAnsi="Arial" w:cs="Arial"/>
          <w:sz w:val="20"/>
          <w:szCs w:val="20"/>
        </w:rPr>
        <w:t>pozemk</w:t>
      </w:r>
      <w:r>
        <w:rPr>
          <w:rFonts w:ascii="Arial" w:hAnsi="Arial" w:cs="Arial"/>
          <w:sz w:val="20"/>
          <w:szCs w:val="20"/>
        </w:rPr>
        <w:t>ů</w:t>
      </w:r>
      <w:r w:rsidR="00F977CF" w:rsidRPr="00F977CF">
        <w:rPr>
          <w:rFonts w:ascii="Arial" w:hAnsi="Arial" w:cs="Arial"/>
          <w:sz w:val="20"/>
          <w:szCs w:val="20"/>
        </w:rPr>
        <w:t xml:space="preserve"> </w:t>
      </w:r>
      <w:proofErr w:type="spellStart"/>
      <w:r w:rsidR="00F977CF" w:rsidRPr="00F977CF">
        <w:rPr>
          <w:rFonts w:ascii="Arial" w:hAnsi="Arial" w:cs="Arial"/>
          <w:sz w:val="20"/>
          <w:szCs w:val="20"/>
        </w:rPr>
        <w:t>p.č</w:t>
      </w:r>
      <w:proofErr w:type="spellEnd"/>
      <w:r w:rsidR="00F977CF" w:rsidRPr="00F977CF">
        <w:rPr>
          <w:rFonts w:ascii="Arial" w:hAnsi="Arial" w:cs="Arial"/>
          <w:sz w:val="20"/>
          <w:szCs w:val="20"/>
        </w:rPr>
        <w:t xml:space="preserve">. </w:t>
      </w:r>
      <w:r>
        <w:rPr>
          <w:rFonts w:ascii="Arial" w:hAnsi="Arial" w:cs="Arial"/>
          <w:sz w:val="20"/>
          <w:szCs w:val="20"/>
        </w:rPr>
        <w:t>29/4, 29/9, oba</w:t>
      </w:r>
      <w:r w:rsidR="00F977CF" w:rsidRPr="00F977CF">
        <w:rPr>
          <w:rFonts w:ascii="Arial" w:hAnsi="Arial" w:cs="Arial"/>
          <w:sz w:val="20"/>
          <w:szCs w:val="20"/>
        </w:rPr>
        <w:t xml:space="preserve"> v </w:t>
      </w:r>
      <w:proofErr w:type="spellStart"/>
      <w:r w:rsidR="00F977CF" w:rsidRPr="00F977CF">
        <w:rPr>
          <w:rFonts w:ascii="Arial" w:hAnsi="Arial" w:cs="Arial"/>
          <w:sz w:val="20"/>
          <w:szCs w:val="20"/>
        </w:rPr>
        <w:t>k.ú</w:t>
      </w:r>
      <w:proofErr w:type="spellEnd"/>
      <w:r w:rsidR="00F977CF" w:rsidRPr="00F977CF">
        <w:rPr>
          <w:rFonts w:ascii="Arial" w:hAnsi="Arial" w:cs="Arial"/>
          <w:sz w:val="20"/>
          <w:szCs w:val="20"/>
        </w:rPr>
        <w:t xml:space="preserve">. </w:t>
      </w:r>
      <w:r>
        <w:rPr>
          <w:rFonts w:ascii="Arial" w:hAnsi="Arial" w:cs="Arial"/>
          <w:sz w:val="20"/>
          <w:szCs w:val="20"/>
        </w:rPr>
        <w:t>Královo Pole</w:t>
      </w:r>
      <w:r w:rsidR="00F977CF" w:rsidRPr="00F977CF">
        <w:rPr>
          <w:rFonts w:ascii="Arial" w:hAnsi="Arial" w:cs="Arial"/>
          <w:sz w:val="20"/>
          <w:szCs w:val="20"/>
        </w:rPr>
        <w:t xml:space="preserve"> </w:t>
      </w:r>
      <w:r>
        <w:rPr>
          <w:rFonts w:ascii="Arial" w:hAnsi="Arial" w:cs="Arial"/>
          <w:sz w:val="20"/>
          <w:szCs w:val="20"/>
        </w:rPr>
        <w:t>jsou dotčeny ochranným pásmem jednotné kmenové kanalizační stoky „C“ kanalizační stoky DN 2000 (vnitřní DN 1600/1300) kanalizace pro veřejnou potřebu, které je dle ustanovení § 23 odst. 3 písm. b) a c) zákona č. 274/2001</w:t>
      </w:r>
      <w:r w:rsidR="002F6E6F">
        <w:rPr>
          <w:rFonts w:ascii="Arial" w:hAnsi="Arial" w:cs="Arial"/>
          <w:sz w:val="20"/>
          <w:szCs w:val="20"/>
        </w:rPr>
        <w:t xml:space="preserve"> </w:t>
      </w:r>
      <w:r>
        <w:rPr>
          <w:rFonts w:ascii="Arial" w:hAnsi="Arial" w:cs="Arial"/>
          <w:sz w:val="20"/>
          <w:szCs w:val="20"/>
        </w:rPr>
        <w:t>Sb., o vodovodech a kanalizacích pro veřejnou potřebu a o změně některých zákonů (zákon o vodovodech a kanalizacích), ve znění pozdějších předpisů, v šíři 3,5m vodorovně od vnějšího líce stěny potrubí jednotné kmenové kanalizační stoky „C“ kanalizační stoky DN 2000 (vnitřní DN 1600/1300) kanalizace pro veřejnou potřebu na každou stranu. Nájemce bere na vědomí, že jednotná kmenová kanalizační stoka „C“ kanalizační stoka DN 2000 (vnitřní DN 1600/1300) kanalizace pro veřejnou potřebu je jedna z nejdůležitějších stok pro zajištění odkanalizování severní části města Brna. Nájemce bere na vědomí, že tato stoka je v majetku pronajímatele a v provozování Brněnských vodáren a kanalizací, a.s.</w:t>
      </w:r>
      <w:r w:rsidR="00F943E5">
        <w:rPr>
          <w:rFonts w:ascii="Arial" w:hAnsi="Arial" w:cs="Arial"/>
          <w:sz w:val="20"/>
          <w:szCs w:val="20"/>
        </w:rPr>
        <w:t xml:space="preserve"> Zakreslení této stoky je uvedeno v Příloze č. </w:t>
      </w:r>
      <w:r w:rsidR="00210D3E">
        <w:rPr>
          <w:rFonts w:ascii="Arial" w:hAnsi="Arial" w:cs="Arial"/>
          <w:sz w:val="20"/>
          <w:szCs w:val="20"/>
        </w:rPr>
        <w:t>2</w:t>
      </w:r>
      <w:r w:rsidR="00F943E5">
        <w:rPr>
          <w:rFonts w:ascii="Arial" w:hAnsi="Arial" w:cs="Arial"/>
          <w:sz w:val="20"/>
          <w:szCs w:val="20"/>
        </w:rPr>
        <w:t>, která je nedílnou součástí této smlouvy.</w:t>
      </w:r>
    </w:p>
    <w:p w14:paraId="3577FCBB" w14:textId="72269B10" w:rsidR="00703313" w:rsidRPr="00A62135" w:rsidRDefault="00210D3E" w:rsidP="00703313">
      <w:pPr>
        <w:tabs>
          <w:tab w:val="left" w:pos="284"/>
        </w:tabs>
        <w:spacing w:before="60"/>
        <w:jc w:val="both"/>
        <w:rPr>
          <w:rFonts w:ascii="Arial" w:hAnsi="Arial" w:cs="Arial"/>
          <w:sz w:val="20"/>
          <w:szCs w:val="20"/>
        </w:rPr>
      </w:pPr>
      <w:r>
        <w:rPr>
          <w:rFonts w:ascii="Arial" w:hAnsi="Arial" w:cs="Arial"/>
          <w:sz w:val="20"/>
          <w:szCs w:val="20"/>
        </w:rPr>
        <w:t>2</w:t>
      </w:r>
      <w:r w:rsidR="00703313">
        <w:rPr>
          <w:rFonts w:ascii="Arial" w:hAnsi="Arial" w:cs="Arial"/>
          <w:sz w:val="20"/>
          <w:szCs w:val="20"/>
        </w:rPr>
        <w:t xml:space="preserve">. </w:t>
      </w:r>
      <w:r w:rsidR="00703313" w:rsidRPr="00A62135">
        <w:rPr>
          <w:rFonts w:ascii="Arial" w:hAnsi="Arial" w:cs="Arial"/>
          <w:sz w:val="20"/>
          <w:szCs w:val="20"/>
        </w:rPr>
        <w:t xml:space="preserve">Smluvní strany </w:t>
      </w:r>
      <w:r w:rsidR="00703313">
        <w:rPr>
          <w:rFonts w:ascii="Arial" w:hAnsi="Arial" w:cs="Arial"/>
          <w:sz w:val="20"/>
          <w:szCs w:val="20"/>
        </w:rPr>
        <w:t xml:space="preserve">se dohodly na níže uvedených podmínkách užívání pronajatých částí pozemků </w:t>
      </w:r>
      <w:proofErr w:type="spellStart"/>
      <w:r w:rsidR="00703313">
        <w:rPr>
          <w:rFonts w:ascii="Arial" w:hAnsi="Arial" w:cs="Arial"/>
          <w:sz w:val="20"/>
          <w:szCs w:val="20"/>
        </w:rPr>
        <w:t>p.č</w:t>
      </w:r>
      <w:proofErr w:type="spellEnd"/>
      <w:r w:rsidR="00703313">
        <w:rPr>
          <w:rFonts w:ascii="Arial" w:hAnsi="Arial" w:cs="Arial"/>
          <w:sz w:val="20"/>
          <w:szCs w:val="20"/>
        </w:rPr>
        <w:t>. 29/4, 29/9, oba v </w:t>
      </w:r>
      <w:proofErr w:type="spellStart"/>
      <w:r w:rsidR="00703313">
        <w:rPr>
          <w:rFonts w:ascii="Arial" w:hAnsi="Arial" w:cs="Arial"/>
          <w:sz w:val="20"/>
          <w:szCs w:val="20"/>
        </w:rPr>
        <w:t>k.ú</w:t>
      </w:r>
      <w:proofErr w:type="spellEnd"/>
      <w:r w:rsidR="00703313">
        <w:rPr>
          <w:rFonts w:ascii="Arial" w:hAnsi="Arial" w:cs="Arial"/>
          <w:sz w:val="20"/>
          <w:szCs w:val="20"/>
        </w:rPr>
        <w:t>. Královo Pole:</w:t>
      </w:r>
    </w:p>
    <w:p w14:paraId="1A0E8E44" w14:textId="44134CC2" w:rsidR="00703313" w:rsidRPr="00210D3E" w:rsidRDefault="00703313" w:rsidP="003A708B">
      <w:pPr>
        <w:pStyle w:val="Zkladntext"/>
        <w:numPr>
          <w:ilvl w:val="0"/>
          <w:numId w:val="9"/>
        </w:numPr>
        <w:spacing w:before="60" w:after="0"/>
        <w:ind w:left="709" w:hanging="357"/>
        <w:jc w:val="both"/>
        <w:rPr>
          <w:rFonts w:ascii="Arial" w:hAnsi="Arial" w:cs="Arial"/>
        </w:rPr>
      </w:pPr>
      <w:r w:rsidRPr="00B55D4F">
        <w:rPr>
          <w:rFonts w:ascii="Arial" w:hAnsi="Arial" w:cs="Arial"/>
        </w:rPr>
        <w:t xml:space="preserve">Nájemce </w:t>
      </w:r>
      <w:r>
        <w:rPr>
          <w:rFonts w:ascii="Arial" w:hAnsi="Arial" w:cs="Arial"/>
        </w:rPr>
        <w:t xml:space="preserve">částí pozemků </w:t>
      </w:r>
      <w:proofErr w:type="spellStart"/>
      <w:r>
        <w:rPr>
          <w:rFonts w:ascii="Arial" w:hAnsi="Arial" w:cs="Arial"/>
        </w:rPr>
        <w:t>p.č</w:t>
      </w:r>
      <w:proofErr w:type="spellEnd"/>
      <w:r>
        <w:rPr>
          <w:rFonts w:ascii="Arial" w:hAnsi="Arial" w:cs="Arial"/>
        </w:rPr>
        <w:t>. 29/4, 29/9, oba v </w:t>
      </w:r>
      <w:proofErr w:type="spellStart"/>
      <w:r>
        <w:rPr>
          <w:rFonts w:ascii="Arial" w:hAnsi="Arial" w:cs="Arial"/>
        </w:rPr>
        <w:t>k.ú</w:t>
      </w:r>
      <w:proofErr w:type="spellEnd"/>
      <w:r>
        <w:rPr>
          <w:rFonts w:ascii="Arial" w:hAnsi="Arial" w:cs="Arial"/>
        </w:rPr>
        <w:t>. Královo Pole (dále jen služebné pozemky) se zavazuje respektovat ochranné pásmo jednotné kmenové kanalizační stoky „C“ kanalizační stoky DN 2000 (vnitřní DN 1600/1300) kanalizace pro veřejnou potřebu, které je dle ustanovení § 23 odst. 3 písm. b) a c) zákona č. 274/2001</w:t>
      </w:r>
      <w:r w:rsidR="002F6E6F">
        <w:rPr>
          <w:rFonts w:ascii="Arial" w:hAnsi="Arial" w:cs="Arial"/>
        </w:rPr>
        <w:t xml:space="preserve"> </w:t>
      </w:r>
      <w:r>
        <w:rPr>
          <w:rFonts w:ascii="Arial" w:hAnsi="Arial" w:cs="Arial"/>
        </w:rPr>
        <w:t>Sb., o vodovodech a kanalizacích pro veřejnou potřebu a o změně některých zákonů (zákon o vodovodech a kanalizacích), ve znění pozdějších předpisů, v šíři 3,5m vodorovně od vnějšího líce stěny potrubí jednotné kmenové kanalizační stoky „C“ kanalizační stoky DN 2000 (vnitřní DN 1600/1300) kanalizace pro veřejnou potřebu (dále jen inženýrská síť) na každou stranu.</w:t>
      </w:r>
      <w:r w:rsidRPr="00B55D4F">
        <w:rPr>
          <w:rFonts w:ascii="Arial" w:hAnsi="Arial" w:cs="Arial"/>
        </w:rPr>
        <w:t xml:space="preserve"> </w:t>
      </w:r>
    </w:p>
    <w:p w14:paraId="7FDEB89A" w14:textId="49BD3BFF" w:rsidR="00703313" w:rsidRPr="00B55D4F" w:rsidRDefault="003A708B" w:rsidP="003A708B">
      <w:pPr>
        <w:pStyle w:val="Zkladntext"/>
        <w:spacing w:before="60"/>
        <w:ind w:left="709" w:hanging="357"/>
        <w:jc w:val="both"/>
        <w:rPr>
          <w:rFonts w:ascii="Arial" w:hAnsi="Arial" w:cs="Arial"/>
        </w:rPr>
      </w:pPr>
      <w:r>
        <w:rPr>
          <w:rFonts w:ascii="Arial" w:hAnsi="Arial" w:cs="Arial"/>
        </w:rPr>
        <w:t xml:space="preserve">      </w:t>
      </w:r>
      <w:r w:rsidR="00703313" w:rsidRPr="00B55D4F">
        <w:rPr>
          <w:rFonts w:ascii="Arial" w:hAnsi="Arial" w:cs="Arial"/>
        </w:rPr>
        <w:t>Jen s písemným souhlasem pronajímatele</w:t>
      </w:r>
      <w:r w:rsidR="00F943E5">
        <w:rPr>
          <w:rFonts w:ascii="Arial" w:hAnsi="Arial" w:cs="Arial"/>
        </w:rPr>
        <w:t xml:space="preserve"> a </w:t>
      </w:r>
      <w:r w:rsidR="00703313" w:rsidRPr="00B55D4F">
        <w:rPr>
          <w:rFonts w:ascii="Arial" w:hAnsi="Arial" w:cs="Arial"/>
        </w:rPr>
        <w:t>Brněnských vodáren a kanalizací, a.s.</w:t>
      </w:r>
      <w:r w:rsidR="00703313">
        <w:rPr>
          <w:rFonts w:ascii="Arial" w:hAnsi="Arial" w:cs="Arial"/>
        </w:rPr>
        <w:t xml:space="preserve">, </w:t>
      </w:r>
      <w:r w:rsidR="00703313" w:rsidRPr="00B55D4F">
        <w:rPr>
          <w:rFonts w:ascii="Arial" w:hAnsi="Arial" w:cs="Arial"/>
        </w:rPr>
        <w:t xml:space="preserve">je nájemce oprávněn na </w:t>
      </w:r>
      <w:r w:rsidR="006058F7">
        <w:rPr>
          <w:rFonts w:ascii="Arial" w:hAnsi="Arial" w:cs="Arial"/>
        </w:rPr>
        <w:t>služebných</w:t>
      </w:r>
      <w:r w:rsidR="00703313" w:rsidRPr="00B55D4F">
        <w:rPr>
          <w:rFonts w:ascii="Arial" w:hAnsi="Arial" w:cs="Arial"/>
        </w:rPr>
        <w:t xml:space="preserve"> pozemcích v ochranném </w:t>
      </w:r>
      <w:r w:rsidR="00980E5D">
        <w:rPr>
          <w:rFonts w:ascii="Arial" w:hAnsi="Arial" w:cs="Arial"/>
        </w:rPr>
        <w:t xml:space="preserve">pásmu </w:t>
      </w:r>
      <w:r w:rsidR="006058F7">
        <w:rPr>
          <w:rFonts w:ascii="Arial" w:hAnsi="Arial" w:cs="Arial"/>
        </w:rPr>
        <w:t>inženýrské sítě</w:t>
      </w:r>
      <w:r w:rsidR="00703313" w:rsidRPr="00B55D4F">
        <w:rPr>
          <w:rFonts w:ascii="Arial" w:hAnsi="Arial" w:cs="Arial"/>
        </w:rPr>
        <w:t>:</w:t>
      </w:r>
    </w:p>
    <w:p w14:paraId="1E5CE7A8" w14:textId="1EAA23B5" w:rsidR="00703313" w:rsidRPr="00B55D4F" w:rsidRDefault="00703313" w:rsidP="003A708B">
      <w:pPr>
        <w:numPr>
          <w:ilvl w:val="0"/>
          <w:numId w:val="8"/>
        </w:numPr>
        <w:spacing w:before="60"/>
        <w:ind w:left="709" w:hanging="357"/>
        <w:jc w:val="both"/>
        <w:rPr>
          <w:rFonts w:ascii="Arial" w:hAnsi="Arial" w:cs="Arial"/>
          <w:sz w:val="20"/>
          <w:szCs w:val="20"/>
        </w:rPr>
      </w:pPr>
      <w:r w:rsidRPr="00B55D4F">
        <w:rPr>
          <w:rFonts w:ascii="Arial" w:hAnsi="Arial" w:cs="Arial"/>
          <w:sz w:val="20"/>
          <w:szCs w:val="20"/>
        </w:rPr>
        <w:t>provádět zemní práce, stavby včetně oplocení, umísťovat konstrukce nebo jiná podobná zařízení či provádět činnosti, které omezují přístup k</w:t>
      </w:r>
      <w:r w:rsidR="006058F7">
        <w:rPr>
          <w:rFonts w:ascii="Arial" w:hAnsi="Arial" w:cs="Arial"/>
          <w:sz w:val="20"/>
          <w:szCs w:val="20"/>
        </w:rPr>
        <w:t> inženýrské síti</w:t>
      </w:r>
      <w:r>
        <w:rPr>
          <w:rFonts w:ascii="Arial" w:hAnsi="Arial" w:cs="Arial"/>
          <w:sz w:val="20"/>
          <w:szCs w:val="20"/>
        </w:rPr>
        <w:t xml:space="preserve"> </w:t>
      </w:r>
      <w:r w:rsidRPr="00B55D4F">
        <w:rPr>
          <w:rFonts w:ascii="Arial" w:hAnsi="Arial" w:cs="Arial"/>
          <w:sz w:val="20"/>
          <w:szCs w:val="20"/>
        </w:rPr>
        <w:t>anebo které by mohly ohrozit jej</w:t>
      </w:r>
      <w:r w:rsidR="006058F7">
        <w:rPr>
          <w:rFonts w:ascii="Arial" w:hAnsi="Arial" w:cs="Arial"/>
          <w:sz w:val="20"/>
          <w:szCs w:val="20"/>
        </w:rPr>
        <w:t>í</w:t>
      </w:r>
      <w:r w:rsidRPr="00B55D4F">
        <w:rPr>
          <w:rFonts w:ascii="Arial" w:hAnsi="Arial" w:cs="Arial"/>
          <w:sz w:val="20"/>
          <w:szCs w:val="20"/>
        </w:rPr>
        <w:t xml:space="preserve"> technický stav nebo plynulé provozování;</w:t>
      </w:r>
    </w:p>
    <w:p w14:paraId="6D2FC74F" w14:textId="77777777" w:rsidR="00703313" w:rsidRPr="00B55D4F" w:rsidRDefault="00703313" w:rsidP="003A708B">
      <w:pPr>
        <w:numPr>
          <w:ilvl w:val="0"/>
          <w:numId w:val="8"/>
        </w:numPr>
        <w:spacing w:before="60"/>
        <w:ind w:left="709" w:hanging="357"/>
        <w:jc w:val="both"/>
        <w:rPr>
          <w:rFonts w:ascii="Arial" w:hAnsi="Arial" w:cs="Arial"/>
          <w:sz w:val="20"/>
          <w:szCs w:val="20"/>
        </w:rPr>
      </w:pPr>
      <w:r w:rsidRPr="00B55D4F">
        <w:rPr>
          <w:rFonts w:ascii="Arial" w:hAnsi="Arial" w:cs="Arial"/>
          <w:sz w:val="20"/>
          <w:szCs w:val="20"/>
        </w:rPr>
        <w:t>vysazovat trvalé porosty;</w:t>
      </w:r>
    </w:p>
    <w:p w14:paraId="5CFE1324" w14:textId="77777777" w:rsidR="00703313" w:rsidRPr="00B55D4F" w:rsidRDefault="00703313" w:rsidP="003A708B">
      <w:pPr>
        <w:numPr>
          <w:ilvl w:val="0"/>
          <w:numId w:val="8"/>
        </w:numPr>
        <w:spacing w:before="60"/>
        <w:ind w:left="709" w:hanging="357"/>
        <w:jc w:val="both"/>
        <w:rPr>
          <w:rFonts w:ascii="Arial" w:hAnsi="Arial" w:cs="Arial"/>
          <w:sz w:val="20"/>
          <w:szCs w:val="20"/>
        </w:rPr>
      </w:pPr>
      <w:r w:rsidRPr="00B55D4F">
        <w:rPr>
          <w:rFonts w:ascii="Arial" w:hAnsi="Arial" w:cs="Arial"/>
          <w:sz w:val="20"/>
          <w:szCs w:val="20"/>
        </w:rPr>
        <w:lastRenderedPageBreak/>
        <w:t>provádět skládky mimo skládek jakéhokoliv odpadu;</w:t>
      </w:r>
    </w:p>
    <w:p w14:paraId="2185C9B7" w14:textId="77777777" w:rsidR="00980E5D" w:rsidRDefault="00703313" w:rsidP="003A708B">
      <w:pPr>
        <w:numPr>
          <w:ilvl w:val="0"/>
          <w:numId w:val="8"/>
        </w:numPr>
        <w:spacing w:before="60"/>
        <w:ind w:left="709" w:hanging="357"/>
        <w:jc w:val="both"/>
        <w:rPr>
          <w:rFonts w:ascii="Arial" w:hAnsi="Arial" w:cs="Arial"/>
          <w:sz w:val="20"/>
          <w:szCs w:val="20"/>
        </w:rPr>
      </w:pPr>
      <w:r w:rsidRPr="00B55D4F">
        <w:rPr>
          <w:rFonts w:ascii="Arial" w:hAnsi="Arial" w:cs="Arial"/>
          <w:sz w:val="20"/>
          <w:szCs w:val="20"/>
        </w:rPr>
        <w:t>provádět terénní úpravy.</w:t>
      </w:r>
    </w:p>
    <w:p w14:paraId="097BA1EC" w14:textId="6E403814" w:rsidR="00210D3E" w:rsidRPr="003A708B" w:rsidRDefault="006058F7" w:rsidP="003A708B">
      <w:pPr>
        <w:pStyle w:val="Odstavecseseznamem"/>
        <w:numPr>
          <w:ilvl w:val="0"/>
          <w:numId w:val="9"/>
        </w:numPr>
        <w:spacing w:before="60"/>
        <w:ind w:left="709" w:hanging="357"/>
        <w:jc w:val="both"/>
        <w:rPr>
          <w:rFonts w:ascii="Arial" w:hAnsi="Arial" w:cs="Arial"/>
          <w:sz w:val="20"/>
          <w:szCs w:val="20"/>
        </w:rPr>
      </w:pPr>
      <w:r w:rsidRPr="00210D3E">
        <w:rPr>
          <w:rFonts w:ascii="Arial" w:hAnsi="Arial" w:cs="Arial"/>
          <w:sz w:val="20"/>
          <w:szCs w:val="20"/>
        </w:rPr>
        <w:t xml:space="preserve">Nájemce služebných pozemků je povinen trpět umístění tabulek vyznačující polohu inženýrské    </w:t>
      </w:r>
      <w:r w:rsidRPr="003A708B">
        <w:rPr>
          <w:rFonts w:ascii="Arial" w:hAnsi="Arial" w:cs="Arial"/>
          <w:sz w:val="20"/>
          <w:szCs w:val="20"/>
        </w:rPr>
        <w:t>sítě.</w:t>
      </w:r>
    </w:p>
    <w:p w14:paraId="6A93F986" w14:textId="470E450B" w:rsidR="00703313" w:rsidRPr="006058F7" w:rsidRDefault="006058F7" w:rsidP="003A708B">
      <w:pPr>
        <w:spacing w:before="60"/>
        <w:ind w:left="709" w:hanging="357"/>
        <w:jc w:val="both"/>
        <w:rPr>
          <w:rFonts w:ascii="Arial" w:hAnsi="Arial" w:cs="Arial"/>
          <w:sz w:val="20"/>
          <w:szCs w:val="20"/>
        </w:rPr>
      </w:pPr>
      <w:r>
        <w:rPr>
          <w:rFonts w:ascii="Arial" w:hAnsi="Arial" w:cs="Arial"/>
          <w:sz w:val="20"/>
          <w:szCs w:val="20"/>
        </w:rPr>
        <w:t>(</w:t>
      </w:r>
      <w:r w:rsidR="00210D3E">
        <w:rPr>
          <w:rFonts w:ascii="Arial" w:hAnsi="Arial" w:cs="Arial"/>
          <w:sz w:val="20"/>
          <w:szCs w:val="20"/>
        </w:rPr>
        <w:t>3</w:t>
      </w:r>
      <w:r>
        <w:rPr>
          <w:rFonts w:ascii="Arial" w:hAnsi="Arial" w:cs="Arial"/>
          <w:sz w:val="20"/>
          <w:szCs w:val="20"/>
        </w:rPr>
        <w:t xml:space="preserve">) </w:t>
      </w:r>
      <w:r w:rsidR="00703313" w:rsidRPr="006058F7">
        <w:rPr>
          <w:rFonts w:ascii="Arial" w:hAnsi="Arial" w:cs="Arial"/>
          <w:sz w:val="20"/>
          <w:szCs w:val="20"/>
        </w:rPr>
        <w:t xml:space="preserve">Pronajímatel jako vlastník </w:t>
      </w:r>
      <w:r>
        <w:rPr>
          <w:rFonts w:ascii="Arial" w:hAnsi="Arial" w:cs="Arial"/>
          <w:sz w:val="20"/>
          <w:szCs w:val="20"/>
        </w:rPr>
        <w:t xml:space="preserve">inženýrské sítě </w:t>
      </w:r>
      <w:r w:rsidR="00703313" w:rsidRPr="006058F7">
        <w:rPr>
          <w:rFonts w:ascii="Arial" w:hAnsi="Arial" w:cs="Arial"/>
          <w:sz w:val="20"/>
          <w:szCs w:val="20"/>
        </w:rPr>
        <w:t xml:space="preserve">je oprávněn na </w:t>
      </w:r>
      <w:r>
        <w:rPr>
          <w:rFonts w:ascii="Arial" w:hAnsi="Arial" w:cs="Arial"/>
          <w:sz w:val="20"/>
          <w:szCs w:val="20"/>
        </w:rPr>
        <w:t xml:space="preserve">služebných </w:t>
      </w:r>
      <w:r w:rsidR="00703313" w:rsidRPr="006058F7">
        <w:rPr>
          <w:rFonts w:ascii="Arial" w:hAnsi="Arial" w:cs="Arial"/>
          <w:sz w:val="20"/>
          <w:szCs w:val="20"/>
        </w:rPr>
        <w:t>pozemcích mít a vést</w:t>
      </w:r>
      <w:r>
        <w:rPr>
          <w:rFonts w:ascii="Arial" w:hAnsi="Arial" w:cs="Arial"/>
          <w:sz w:val="20"/>
          <w:szCs w:val="20"/>
        </w:rPr>
        <w:t xml:space="preserve"> inženýrskou síť</w:t>
      </w:r>
      <w:r w:rsidR="00703313" w:rsidRPr="006058F7">
        <w:rPr>
          <w:rFonts w:ascii="Arial" w:hAnsi="Arial" w:cs="Arial"/>
          <w:sz w:val="20"/>
          <w:szCs w:val="20"/>
        </w:rPr>
        <w:t>, provádět její obhlídk</w:t>
      </w:r>
      <w:r>
        <w:rPr>
          <w:rFonts w:ascii="Arial" w:hAnsi="Arial" w:cs="Arial"/>
          <w:sz w:val="20"/>
          <w:szCs w:val="20"/>
        </w:rPr>
        <w:t>y</w:t>
      </w:r>
      <w:r w:rsidR="00703313" w:rsidRPr="006058F7">
        <w:rPr>
          <w:rFonts w:ascii="Arial" w:hAnsi="Arial" w:cs="Arial"/>
          <w:sz w:val="20"/>
          <w:szCs w:val="20"/>
        </w:rPr>
        <w:t xml:space="preserve"> a kontrol</w:t>
      </w:r>
      <w:r>
        <w:rPr>
          <w:rFonts w:ascii="Arial" w:hAnsi="Arial" w:cs="Arial"/>
          <w:sz w:val="20"/>
          <w:szCs w:val="20"/>
        </w:rPr>
        <w:t>y</w:t>
      </w:r>
      <w:r w:rsidR="00703313" w:rsidRPr="006058F7">
        <w:rPr>
          <w:rFonts w:ascii="Arial" w:hAnsi="Arial" w:cs="Arial"/>
          <w:sz w:val="20"/>
          <w:szCs w:val="20"/>
        </w:rPr>
        <w:t>, provozovat, udržovat, opravovat ji a provádět její úpravy vč. stavebních</w:t>
      </w:r>
      <w:r>
        <w:rPr>
          <w:rFonts w:ascii="Arial" w:hAnsi="Arial" w:cs="Arial"/>
          <w:sz w:val="20"/>
          <w:szCs w:val="20"/>
        </w:rPr>
        <w:t xml:space="preserve"> za účelem její modernizace nebo zlepšení výkonnosti</w:t>
      </w:r>
      <w:r w:rsidR="00703313" w:rsidRPr="006058F7">
        <w:rPr>
          <w:rFonts w:ascii="Arial" w:hAnsi="Arial" w:cs="Arial"/>
          <w:sz w:val="20"/>
          <w:szCs w:val="20"/>
        </w:rPr>
        <w:t xml:space="preserve">. Za tím účelem je pronajímatel oprávněn na </w:t>
      </w:r>
      <w:r>
        <w:rPr>
          <w:rFonts w:ascii="Arial" w:hAnsi="Arial" w:cs="Arial"/>
          <w:sz w:val="20"/>
          <w:szCs w:val="20"/>
        </w:rPr>
        <w:t xml:space="preserve">služebné pozemky </w:t>
      </w:r>
      <w:r w:rsidR="00703313" w:rsidRPr="006058F7">
        <w:rPr>
          <w:rFonts w:ascii="Arial" w:hAnsi="Arial" w:cs="Arial"/>
          <w:sz w:val="20"/>
          <w:szCs w:val="20"/>
        </w:rPr>
        <w:t>vstupovat a vjíždět po nezbytnou dobu a v nutném rozsahu</w:t>
      </w:r>
      <w:r>
        <w:rPr>
          <w:rFonts w:ascii="Arial" w:hAnsi="Arial" w:cs="Arial"/>
          <w:sz w:val="20"/>
          <w:szCs w:val="20"/>
        </w:rPr>
        <w:t>, svůj vstup a vjezd na služebné pozemky nájemci předem oznámit, její místo označit a zabezpečit. V případě havárie je pronajímatel oprávněn vstupovat a vjíždět na služebné pozemky bez předchozího oznámení, je však povinen po odstranění havárie svůj vstup a vjezd na služebné pozemky oznámit nájemci.</w:t>
      </w:r>
    </w:p>
    <w:p w14:paraId="4B694DEC" w14:textId="30B438C0" w:rsidR="006058F7" w:rsidRPr="006058F7" w:rsidRDefault="006058F7" w:rsidP="003A708B">
      <w:pPr>
        <w:spacing w:before="60"/>
        <w:ind w:left="709" w:hanging="357"/>
        <w:jc w:val="both"/>
        <w:rPr>
          <w:rFonts w:ascii="Arial" w:hAnsi="Arial" w:cs="Arial"/>
          <w:sz w:val="20"/>
          <w:szCs w:val="20"/>
        </w:rPr>
      </w:pPr>
      <w:r w:rsidRPr="00534A88">
        <w:rPr>
          <w:rFonts w:ascii="Arial" w:hAnsi="Arial" w:cs="Arial"/>
          <w:sz w:val="20"/>
          <w:szCs w:val="20"/>
        </w:rPr>
        <w:t xml:space="preserve">(6) </w:t>
      </w:r>
      <w:r w:rsidR="003A708B">
        <w:rPr>
          <w:rFonts w:ascii="Arial" w:hAnsi="Arial" w:cs="Arial"/>
          <w:sz w:val="20"/>
          <w:szCs w:val="20"/>
        </w:rPr>
        <w:t xml:space="preserve"> </w:t>
      </w:r>
      <w:r w:rsidRPr="00534A88">
        <w:rPr>
          <w:rFonts w:ascii="Arial" w:hAnsi="Arial" w:cs="Arial"/>
          <w:sz w:val="20"/>
          <w:szCs w:val="20"/>
        </w:rPr>
        <w:t>Brněnské</w:t>
      </w:r>
      <w:r w:rsidRPr="006058F7">
        <w:rPr>
          <w:rFonts w:ascii="Arial" w:hAnsi="Arial" w:cs="Arial"/>
          <w:sz w:val="20"/>
          <w:szCs w:val="20"/>
        </w:rPr>
        <w:t xml:space="preserve"> vodárny a kanalizace</w:t>
      </w:r>
      <w:r w:rsidR="00534A88">
        <w:rPr>
          <w:rFonts w:ascii="Arial" w:hAnsi="Arial" w:cs="Arial"/>
          <w:sz w:val="20"/>
          <w:szCs w:val="20"/>
        </w:rPr>
        <w:t>, a.s.</w:t>
      </w:r>
      <w:r w:rsidRPr="006058F7">
        <w:rPr>
          <w:rFonts w:ascii="Arial" w:hAnsi="Arial" w:cs="Arial"/>
          <w:sz w:val="20"/>
          <w:szCs w:val="20"/>
        </w:rPr>
        <w:t xml:space="preserve"> jako </w:t>
      </w:r>
      <w:r w:rsidR="00703313" w:rsidRPr="006058F7">
        <w:rPr>
          <w:rFonts w:ascii="Arial" w:hAnsi="Arial" w:cs="Arial"/>
          <w:sz w:val="20"/>
          <w:szCs w:val="20"/>
        </w:rPr>
        <w:t xml:space="preserve">provozovatel </w:t>
      </w:r>
      <w:r w:rsidRPr="006058F7">
        <w:rPr>
          <w:rFonts w:ascii="Arial" w:hAnsi="Arial" w:cs="Arial"/>
          <w:sz w:val="20"/>
          <w:szCs w:val="20"/>
        </w:rPr>
        <w:t xml:space="preserve">inženýrské sítě jsou </w:t>
      </w:r>
      <w:r w:rsidR="00703313" w:rsidRPr="006058F7">
        <w:rPr>
          <w:rFonts w:ascii="Arial" w:hAnsi="Arial" w:cs="Arial"/>
          <w:sz w:val="20"/>
          <w:szCs w:val="20"/>
        </w:rPr>
        <w:t xml:space="preserve">oprávněny </w:t>
      </w:r>
      <w:r w:rsidRPr="006058F7">
        <w:rPr>
          <w:rFonts w:ascii="Arial" w:hAnsi="Arial" w:cs="Arial"/>
          <w:sz w:val="20"/>
          <w:szCs w:val="20"/>
        </w:rPr>
        <w:t>provádět obhlídky a kontroly</w:t>
      </w:r>
      <w:r>
        <w:rPr>
          <w:rFonts w:ascii="Arial" w:hAnsi="Arial" w:cs="Arial"/>
          <w:sz w:val="20"/>
          <w:szCs w:val="20"/>
        </w:rPr>
        <w:t xml:space="preserve"> inženýrské sítě</w:t>
      </w:r>
      <w:r w:rsidRPr="006058F7">
        <w:rPr>
          <w:rFonts w:ascii="Arial" w:hAnsi="Arial" w:cs="Arial"/>
          <w:sz w:val="20"/>
          <w:szCs w:val="20"/>
        </w:rPr>
        <w:t>, udržovat</w:t>
      </w:r>
      <w:r>
        <w:rPr>
          <w:rFonts w:ascii="Arial" w:hAnsi="Arial" w:cs="Arial"/>
          <w:sz w:val="20"/>
          <w:szCs w:val="20"/>
        </w:rPr>
        <w:t xml:space="preserve"> a</w:t>
      </w:r>
      <w:r w:rsidRPr="006058F7">
        <w:rPr>
          <w:rFonts w:ascii="Arial" w:hAnsi="Arial" w:cs="Arial"/>
          <w:sz w:val="20"/>
          <w:szCs w:val="20"/>
        </w:rPr>
        <w:t xml:space="preserve"> opravovat ji</w:t>
      </w:r>
      <w:r>
        <w:rPr>
          <w:rFonts w:ascii="Arial" w:hAnsi="Arial" w:cs="Arial"/>
          <w:sz w:val="20"/>
          <w:szCs w:val="20"/>
        </w:rPr>
        <w:t>, to vše</w:t>
      </w:r>
      <w:r w:rsidRPr="006058F7">
        <w:rPr>
          <w:rFonts w:ascii="Arial" w:hAnsi="Arial" w:cs="Arial"/>
          <w:sz w:val="20"/>
          <w:szCs w:val="20"/>
        </w:rPr>
        <w:t xml:space="preserve"> za účelem její</w:t>
      </w:r>
      <w:r>
        <w:rPr>
          <w:rFonts w:ascii="Arial" w:hAnsi="Arial" w:cs="Arial"/>
          <w:sz w:val="20"/>
          <w:szCs w:val="20"/>
        </w:rPr>
        <w:t>ho provozování</w:t>
      </w:r>
      <w:r w:rsidRPr="006058F7">
        <w:rPr>
          <w:rFonts w:ascii="Arial" w:hAnsi="Arial" w:cs="Arial"/>
          <w:sz w:val="20"/>
          <w:szCs w:val="20"/>
        </w:rPr>
        <w:t xml:space="preserve">. Za tím účelem je </w:t>
      </w:r>
      <w:r>
        <w:rPr>
          <w:rFonts w:ascii="Arial" w:hAnsi="Arial" w:cs="Arial"/>
          <w:sz w:val="20"/>
          <w:szCs w:val="20"/>
        </w:rPr>
        <w:t>provozovatel inženýrské sítě</w:t>
      </w:r>
      <w:r w:rsidRPr="006058F7">
        <w:rPr>
          <w:rFonts w:ascii="Arial" w:hAnsi="Arial" w:cs="Arial"/>
          <w:sz w:val="20"/>
          <w:szCs w:val="20"/>
        </w:rPr>
        <w:t xml:space="preserve"> oprávněn na služebné pozemky vstupovat a vjíždět po nezbytnou dobu a v nutném rozsahu, svůj vstup a vjezd na služebné pozemky nájemci předem oznámit, její místo označit a zabezpečit. V případě havárie je </w:t>
      </w:r>
      <w:r>
        <w:rPr>
          <w:rFonts w:ascii="Arial" w:hAnsi="Arial" w:cs="Arial"/>
          <w:sz w:val="20"/>
          <w:szCs w:val="20"/>
        </w:rPr>
        <w:t>provozovatel inženýrské sítě</w:t>
      </w:r>
      <w:r w:rsidRPr="006058F7">
        <w:rPr>
          <w:rFonts w:ascii="Arial" w:hAnsi="Arial" w:cs="Arial"/>
          <w:sz w:val="20"/>
          <w:szCs w:val="20"/>
        </w:rPr>
        <w:t xml:space="preserve"> oprávněn vstupovat a vjíždět na služebné pozemky bez předchozího oznámení, je však povinen po odstranění havárie svůj vstup a vjezd na služebné pozemky oznámit nájemci.</w:t>
      </w:r>
    </w:p>
    <w:p w14:paraId="10A4D201" w14:textId="3603C33D" w:rsidR="00703313" w:rsidRPr="00CA29B6" w:rsidRDefault="00703313" w:rsidP="00F943E5">
      <w:pPr>
        <w:spacing w:before="120"/>
        <w:jc w:val="both"/>
        <w:rPr>
          <w:rFonts w:ascii="Arial" w:hAnsi="Arial" w:cs="Arial"/>
          <w:sz w:val="20"/>
          <w:szCs w:val="20"/>
        </w:rPr>
      </w:pPr>
      <w:r>
        <w:rPr>
          <w:rFonts w:ascii="Arial" w:hAnsi="Arial" w:cs="Arial"/>
          <w:sz w:val="20"/>
          <w:szCs w:val="20"/>
        </w:rPr>
        <w:t xml:space="preserve">Smluvní strany se dohodly, že v případě, že nájemce </w:t>
      </w:r>
      <w:proofErr w:type="gramStart"/>
      <w:r>
        <w:rPr>
          <w:rFonts w:ascii="Arial" w:hAnsi="Arial" w:cs="Arial"/>
          <w:sz w:val="20"/>
          <w:szCs w:val="20"/>
        </w:rPr>
        <w:t>poruší</w:t>
      </w:r>
      <w:proofErr w:type="gramEnd"/>
      <w:r>
        <w:rPr>
          <w:rFonts w:ascii="Arial" w:hAnsi="Arial" w:cs="Arial"/>
          <w:sz w:val="20"/>
          <w:szCs w:val="20"/>
        </w:rPr>
        <w:t xml:space="preserve"> povinnosti stanovené v tomto </w:t>
      </w:r>
      <w:r w:rsidR="00F943E5">
        <w:rPr>
          <w:rFonts w:ascii="Arial" w:hAnsi="Arial" w:cs="Arial"/>
          <w:sz w:val="20"/>
          <w:szCs w:val="20"/>
        </w:rPr>
        <w:t>článku</w:t>
      </w:r>
      <w:r>
        <w:rPr>
          <w:rFonts w:ascii="Arial" w:hAnsi="Arial" w:cs="Arial"/>
          <w:sz w:val="20"/>
          <w:szCs w:val="20"/>
        </w:rPr>
        <w:t xml:space="preserve">, bude se jednat o zvlášť závažné porušení těchto povinností a je dán důvod pro ukončení této smlouvy písemnou výpovědí </w:t>
      </w:r>
      <w:r w:rsidR="00F943E5">
        <w:rPr>
          <w:rFonts w:ascii="Arial" w:hAnsi="Arial" w:cs="Arial"/>
          <w:sz w:val="20"/>
          <w:szCs w:val="20"/>
        </w:rPr>
        <w:t xml:space="preserve">pronajímatele </w:t>
      </w:r>
      <w:r>
        <w:rPr>
          <w:rFonts w:ascii="Arial" w:hAnsi="Arial" w:cs="Arial"/>
          <w:sz w:val="20"/>
          <w:szCs w:val="20"/>
        </w:rPr>
        <w:t>bez výpovědní doby.</w:t>
      </w:r>
    </w:p>
    <w:p w14:paraId="6F39D45F" w14:textId="41162C6F" w:rsidR="0064739D" w:rsidRDefault="0064739D" w:rsidP="0064739D">
      <w:pPr>
        <w:tabs>
          <w:tab w:val="left" w:pos="284"/>
          <w:tab w:val="left" w:pos="426"/>
        </w:tabs>
        <w:spacing w:before="120" w:after="240"/>
        <w:contextualSpacing/>
        <w:jc w:val="both"/>
        <w:rPr>
          <w:rFonts w:ascii="Arial" w:hAnsi="Arial" w:cs="Arial"/>
          <w:sz w:val="20"/>
          <w:szCs w:val="20"/>
        </w:rPr>
      </w:pPr>
    </w:p>
    <w:p w14:paraId="0AB37B64" w14:textId="26A5108E" w:rsidR="00F943E5" w:rsidRDefault="00F943E5" w:rsidP="00F943E5">
      <w:pPr>
        <w:tabs>
          <w:tab w:val="left" w:pos="284"/>
          <w:tab w:val="left" w:pos="426"/>
        </w:tabs>
        <w:spacing w:before="120" w:after="240"/>
        <w:contextualSpacing/>
        <w:jc w:val="center"/>
        <w:rPr>
          <w:rFonts w:ascii="Arial" w:hAnsi="Arial" w:cs="Arial"/>
          <w:sz w:val="20"/>
          <w:szCs w:val="20"/>
        </w:rPr>
      </w:pPr>
      <w:r>
        <w:rPr>
          <w:rFonts w:ascii="Arial" w:hAnsi="Arial" w:cs="Arial"/>
          <w:sz w:val="20"/>
          <w:szCs w:val="20"/>
        </w:rPr>
        <w:t>X.</w:t>
      </w:r>
    </w:p>
    <w:p w14:paraId="09169C90" w14:textId="43810074" w:rsidR="006608E0" w:rsidRDefault="006608E0" w:rsidP="003A708B">
      <w:pPr>
        <w:tabs>
          <w:tab w:val="left" w:pos="284"/>
        </w:tabs>
        <w:spacing w:before="60"/>
        <w:rPr>
          <w:rFonts w:ascii="Arial" w:hAnsi="Arial" w:cs="Arial"/>
          <w:sz w:val="20"/>
          <w:szCs w:val="20"/>
        </w:rPr>
      </w:pPr>
    </w:p>
    <w:p w14:paraId="5E3FCCE8" w14:textId="65EA893A" w:rsidR="00F943E5" w:rsidRDefault="006608E0" w:rsidP="003A708B">
      <w:pPr>
        <w:pStyle w:val="Odstavecseseznamem"/>
        <w:ind w:left="0"/>
        <w:jc w:val="both"/>
        <w:rPr>
          <w:rFonts w:ascii="Arial" w:hAnsi="Arial" w:cs="Arial"/>
          <w:sz w:val="20"/>
          <w:szCs w:val="20"/>
        </w:rPr>
      </w:pPr>
      <w:r>
        <w:rPr>
          <w:rFonts w:ascii="Arial" w:hAnsi="Arial" w:cs="Arial"/>
          <w:sz w:val="20"/>
          <w:szCs w:val="20"/>
        </w:rPr>
        <w:t>1. Nájemce se výslovně zavazuje ve vztahu k</w:t>
      </w:r>
      <w:r w:rsidR="003A708B">
        <w:rPr>
          <w:rFonts w:ascii="Arial" w:hAnsi="Arial" w:cs="Arial"/>
          <w:bCs/>
          <w:sz w:val="20"/>
          <w:szCs w:val="20"/>
        </w:rPr>
        <w:t> předmětu nájmu</w:t>
      </w:r>
      <w:r>
        <w:rPr>
          <w:rFonts w:ascii="Arial" w:hAnsi="Arial" w:cs="Arial"/>
          <w:bCs/>
          <w:sz w:val="20"/>
          <w:szCs w:val="20"/>
        </w:rPr>
        <w:t xml:space="preserve"> zachovat přístup a příjezd k jednotlivým garážím ve vlastnictví statutárního města Brna stojících na pozemcích </w:t>
      </w:r>
      <w:proofErr w:type="spellStart"/>
      <w:r>
        <w:rPr>
          <w:rFonts w:ascii="Arial" w:hAnsi="Arial" w:cs="Arial"/>
          <w:bCs/>
          <w:sz w:val="20"/>
          <w:szCs w:val="20"/>
        </w:rPr>
        <w:t>p.č</w:t>
      </w:r>
      <w:proofErr w:type="spellEnd"/>
      <w:r>
        <w:rPr>
          <w:rFonts w:ascii="Arial" w:hAnsi="Arial" w:cs="Arial"/>
          <w:bCs/>
          <w:sz w:val="20"/>
          <w:szCs w:val="20"/>
        </w:rPr>
        <w:t>. 29/2, 29/6, 29/7, 29/8, 3863/40, vše v </w:t>
      </w:r>
      <w:proofErr w:type="spellStart"/>
      <w:r>
        <w:rPr>
          <w:rFonts w:ascii="Arial" w:hAnsi="Arial" w:cs="Arial"/>
          <w:bCs/>
          <w:sz w:val="20"/>
          <w:szCs w:val="20"/>
        </w:rPr>
        <w:t>k.ú</w:t>
      </w:r>
      <w:proofErr w:type="spellEnd"/>
      <w:r>
        <w:rPr>
          <w:rFonts w:ascii="Arial" w:hAnsi="Arial" w:cs="Arial"/>
          <w:bCs/>
          <w:sz w:val="20"/>
          <w:szCs w:val="20"/>
        </w:rPr>
        <w:t xml:space="preserve">. Královo Pole a ke garážím ve vlastnictví třetích osob stojících na pozemcích </w:t>
      </w:r>
      <w:proofErr w:type="spellStart"/>
      <w:r>
        <w:rPr>
          <w:rFonts w:ascii="Arial" w:hAnsi="Arial" w:cs="Arial"/>
          <w:bCs/>
          <w:sz w:val="20"/>
          <w:szCs w:val="20"/>
        </w:rPr>
        <w:t>p.č</w:t>
      </w:r>
      <w:proofErr w:type="spellEnd"/>
      <w:r>
        <w:rPr>
          <w:rFonts w:ascii="Arial" w:hAnsi="Arial" w:cs="Arial"/>
          <w:bCs/>
          <w:sz w:val="20"/>
          <w:szCs w:val="20"/>
        </w:rPr>
        <w:t>. 3863/39, 29/7, 29/4, vše v </w:t>
      </w:r>
      <w:proofErr w:type="spellStart"/>
      <w:r>
        <w:rPr>
          <w:rFonts w:ascii="Arial" w:hAnsi="Arial" w:cs="Arial"/>
          <w:bCs/>
          <w:sz w:val="20"/>
          <w:szCs w:val="20"/>
        </w:rPr>
        <w:t>k.ú</w:t>
      </w:r>
      <w:proofErr w:type="spellEnd"/>
      <w:r>
        <w:rPr>
          <w:rFonts w:ascii="Arial" w:hAnsi="Arial" w:cs="Arial"/>
          <w:bCs/>
          <w:sz w:val="20"/>
          <w:szCs w:val="20"/>
        </w:rPr>
        <w:t xml:space="preserve">. Královo Pole. Smluvní strany se dohodly, že </w:t>
      </w:r>
      <w:r>
        <w:rPr>
          <w:rFonts w:ascii="Arial" w:hAnsi="Arial" w:cs="Arial"/>
          <w:sz w:val="20"/>
          <w:szCs w:val="20"/>
        </w:rPr>
        <w:t xml:space="preserve">v případě, že nájemce </w:t>
      </w:r>
      <w:proofErr w:type="gramStart"/>
      <w:r>
        <w:rPr>
          <w:rFonts w:ascii="Arial" w:hAnsi="Arial" w:cs="Arial"/>
          <w:sz w:val="20"/>
          <w:szCs w:val="20"/>
        </w:rPr>
        <w:t>poruší</w:t>
      </w:r>
      <w:proofErr w:type="gramEnd"/>
      <w:r>
        <w:rPr>
          <w:rFonts w:ascii="Arial" w:hAnsi="Arial" w:cs="Arial"/>
          <w:sz w:val="20"/>
          <w:szCs w:val="20"/>
        </w:rPr>
        <w:t xml:space="preserve"> povinnost stanovenou v tomto článku, bude se jednat o zvlášť závažné porušení t</w:t>
      </w:r>
      <w:r w:rsidR="00534A88">
        <w:rPr>
          <w:rFonts w:ascii="Arial" w:hAnsi="Arial" w:cs="Arial"/>
          <w:sz w:val="20"/>
          <w:szCs w:val="20"/>
        </w:rPr>
        <w:t>ét</w:t>
      </w:r>
      <w:r>
        <w:rPr>
          <w:rFonts w:ascii="Arial" w:hAnsi="Arial" w:cs="Arial"/>
          <w:sz w:val="20"/>
          <w:szCs w:val="20"/>
        </w:rPr>
        <w:t>o povinnost</w:t>
      </w:r>
      <w:r w:rsidR="00534A88">
        <w:rPr>
          <w:rFonts w:ascii="Arial" w:hAnsi="Arial" w:cs="Arial"/>
          <w:sz w:val="20"/>
          <w:szCs w:val="20"/>
        </w:rPr>
        <w:t>i</w:t>
      </w:r>
      <w:r>
        <w:rPr>
          <w:rFonts w:ascii="Arial" w:hAnsi="Arial" w:cs="Arial"/>
          <w:sz w:val="20"/>
          <w:szCs w:val="20"/>
        </w:rPr>
        <w:t xml:space="preserve"> a je dán důvod pro ukončení této smlouvy písemnou výpovědí pronajímatele bez výpovědní doby.</w:t>
      </w:r>
    </w:p>
    <w:p w14:paraId="7577BEFD" w14:textId="2060C33F" w:rsidR="00F977CF" w:rsidRDefault="00F977CF" w:rsidP="003F1F0E">
      <w:pPr>
        <w:tabs>
          <w:tab w:val="left" w:pos="284"/>
        </w:tabs>
        <w:spacing w:before="360"/>
        <w:ind w:left="284"/>
        <w:jc w:val="center"/>
        <w:rPr>
          <w:rFonts w:ascii="Arial" w:hAnsi="Arial" w:cs="Arial"/>
          <w:sz w:val="20"/>
          <w:szCs w:val="20"/>
        </w:rPr>
      </w:pPr>
      <w:r>
        <w:rPr>
          <w:rFonts w:ascii="Arial" w:hAnsi="Arial" w:cs="Arial"/>
          <w:sz w:val="20"/>
          <w:szCs w:val="20"/>
        </w:rPr>
        <w:t>X</w:t>
      </w:r>
      <w:r w:rsidR="003A708B">
        <w:rPr>
          <w:rFonts w:ascii="Arial" w:hAnsi="Arial" w:cs="Arial"/>
          <w:sz w:val="20"/>
          <w:szCs w:val="20"/>
        </w:rPr>
        <w:t>I</w:t>
      </w:r>
      <w:r>
        <w:rPr>
          <w:rFonts w:ascii="Arial" w:hAnsi="Arial" w:cs="Arial"/>
          <w:sz w:val="20"/>
          <w:szCs w:val="20"/>
        </w:rPr>
        <w:t>.</w:t>
      </w:r>
    </w:p>
    <w:p w14:paraId="71E9DAC3" w14:textId="1CC970A7" w:rsidR="00DC588F" w:rsidRDefault="00DC588F" w:rsidP="00DA5623">
      <w:pPr>
        <w:numPr>
          <w:ilvl w:val="0"/>
          <w:numId w:val="4"/>
        </w:numPr>
        <w:spacing w:before="120"/>
        <w:ind w:left="357" w:hanging="357"/>
        <w:jc w:val="both"/>
        <w:rPr>
          <w:rFonts w:ascii="Arial" w:hAnsi="Arial" w:cs="Arial"/>
          <w:sz w:val="20"/>
          <w:szCs w:val="20"/>
        </w:rPr>
      </w:pPr>
      <w:r>
        <w:rPr>
          <w:rFonts w:ascii="Arial" w:hAnsi="Arial" w:cs="Arial"/>
          <w:sz w:val="20"/>
          <w:szCs w:val="20"/>
        </w:rPr>
        <w:t>Ve vztazích založených touto smlouvou bude za pronajímatele vystupovat jako správce předmětu nájmu Odbor správy majetku Magistrátu města Brna, Husova 3, Brno.</w:t>
      </w:r>
    </w:p>
    <w:p w14:paraId="6A5F3582" w14:textId="1111C61C" w:rsidR="00BA0C93" w:rsidRPr="00870743" w:rsidRDefault="008920CA" w:rsidP="00DA5623">
      <w:pPr>
        <w:numPr>
          <w:ilvl w:val="0"/>
          <w:numId w:val="4"/>
        </w:numPr>
        <w:spacing w:before="120"/>
        <w:ind w:left="357" w:hanging="357"/>
        <w:jc w:val="both"/>
        <w:rPr>
          <w:rFonts w:ascii="Arial" w:hAnsi="Arial" w:cs="Arial"/>
          <w:sz w:val="20"/>
          <w:szCs w:val="20"/>
        </w:rPr>
      </w:pPr>
      <w:r w:rsidRPr="00870743">
        <w:rPr>
          <w:rFonts w:ascii="Arial" w:hAnsi="Arial" w:cs="Arial"/>
          <w:sz w:val="20"/>
          <w:szCs w:val="20"/>
        </w:rPr>
        <w:t>Právní vztahy založené touto smlouvo</w:t>
      </w:r>
      <w:r w:rsidR="006E6E27" w:rsidRPr="00870743">
        <w:rPr>
          <w:rFonts w:ascii="Arial" w:hAnsi="Arial" w:cs="Arial"/>
          <w:sz w:val="20"/>
          <w:szCs w:val="20"/>
        </w:rPr>
        <w:t>u se řídí ustanoveními</w:t>
      </w:r>
      <w:r w:rsidR="00F356FF" w:rsidRPr="00870743">
        <w:rPr>
          <w:rFonts w:ascii="Arial" w:hAnsi="Arial" w:cs="Arial"/>
          <w:sz w:val="20"/>
          <w:szCs w:val="20"/>
        </w:rPr>
        <w:t xml:space="preserve"> § 2201 a násl. </w:t>
      </w:r>
      <w:r w:rsidR="006E6E27" w:rsidRPr="00870743">
        <w:rPr>
          <w:rFonts w:ascii="Arial" w:hAnsi="Arial" w:cs="Arial"/>
          <w:sz w:val="20"/>
          <w:szCs w:val="20"/>
        </w:rPr>
        <w:t xml:space="preserve"> </w:t>
      </w:r>
      <w:r w:rsidR="00F356FF" w:rsidRPr="00870743">
        <w:rPr>
          <w:rFonts w:ascii="Arial" w:hAnsi="Arial" w:cs="Arial"/>
          <w:sz w:val="20"/>
          <w:szCs w:val="20"/>
        </w:rPr>
        <w:t>zákona č. 89/2012 Sb., občanský zákoník, ve znění pozdějších předpisů</w:t>
      </w:r>
      <w:r w:rsidRPr="00870743">
        <w:rPr>
          <w:rFonts w:ascii="Arial" w:hAnsi="Arial" w:cs="Arial"/>
          <w:sz w:val="20"/>
          <w:szCs w:val="20"/>
        </w:rPr>
        <w:t xml:space="preserve">. </w:t>
      </w:r>
    </w:p>
    <w:p w14:paraId="61949BE9" w14:textId="10BF13BF" w:rsidR="00BA0C93" w:rsidRPr="00870743" w:rsidRDefault="00F356FF" w:rsidP="00DA5623">
      <w:pPr>
        <w:numPr>
          <w:ilvl w:val="0"/>
          <w:numId w:val="4"/>
        </w:numPr>
        <w:spacing w:before="60"/>
        <w:ind w:left="357" w:hanging="357"/>
        <w:jc w:val="both"/>
        <w:rPr>
          <w:rFonts w:ascii="Arial" w:hAnsi="Arial" w:cs="Arial"/>
          <w:sz w:val="20"/>
          <w:szCs w:val="20"/>
        </w:rPr>
      </w:pPr>
      <w:r w:rsidRPr="00870743">
        <w:rPr>
          <w:rFonts w:ascii="Arial" w:hAnsi="Arial" w:cs="Arial"/>
          <w:sz w:val="20"/>
          <w:szCs w:val="20"/>
        </w:rPr>
        <w:t>Jakékoli změny této smlouvy jsou možné výhrad</w:t>
      </w:r>
      <w:r w:rsidR="00D93298" w:rsidRPr="00870743">
        <w:rPr>
          <w:rFonts w:ascii="Arial" w:hAnsi="Arial" w:cs="Arial"/>
          <w:sz w:val="20"/>
          <w:szCs w:val="20"/>
        </w:rPr>
        <w:t>n</w:t>
      </w:r>
      <w:r w:rsidRPr="00870743">
        <w:rPr>
          <w:rFonts w:ascii="Arial" w:hAnsi="Arial" w:cs="Arial"/>
          <w:sz w:val="20"/>
          <w:szCs w:val="20"/>
        </w:rPr>
        <w:t>ě na podkladě písemných, očíslovaných dodatků, sjednaných smluvními stranami</w:t>
      </w:r>
      <w:r w:rsidR="008920CA" w:rsidRPr="00870743">
        <w:rPr>
          <w:rFonts w:ascii="Arial" w:hAnsi="Arial" w:cs="Arial"/>
          <w:sz w:val="20"/>
          <w:szCs w:val="20"/>
        </w:rPr>
        <w:t xml:space="preserve">. </w:t>
      </w:r>
    </w:p>
    <w:p w14:paraId="1D2E11C3" w14:textId="2AF0EEEF" w:rsidR="0027701A" w:rsidRDefault="00573FF1" w:rsidP="00DA5623">
      <w:pPr>
        <w:numPr>
          <w:ilvl w:val="0"/>
          <w:numId w:val="4"/>
        </w:numPr>
        <w:spacing w:before="60"/>
        <w:ind w:left="357" w:hanging="357"/>
        <w:jc w:val="both"/>
        <w:rPr>
          <w:rFonts w:ascii="Arial" w:hAnsi="Arial" w:cs="Arial"/>
          <w:sz w:val="20"/>
          <w:szCs w:val="20"/>
        </w:rPr>
      </w:pPr>
      <w:r>
        <w:rPr>
          <w:rFonts w:ascii="Arial" w:hAnsi="Arial" w:cs="Arial"/>
          <w:sz w:val="20"/>
          <w:szCs w:val="20"/>
        </w:rPr>
        <w:t>Nájemce bere na vědomí, že pronajímatel</w:t>
      </w:r>
      <w:r w:rsidR="0048722C">
        <w:rPr>
          <w:rFonts w:ascii="Arial" w:hAnsi="Arial" w:cs="Arial"/>
          <w:sz w:val="20"/>
          <w:szCs w:val="20"/>
        </w:rPr>
        <w:t xml:space="preserve"> j</w:t>
      </w:r>
      <w:r>
        <w:rPr>
          <w:rFonts w:ascii="Arial" w:hAnsi="Arial" w:cs="Arial"/>
          <w:sz w:val="20"/>
          <w:szCs w:val="20"/>
        </w:rPr>
        <w:t>e</w:t>
      </w:r>
      <w:r w:rsidR="008920CA" w:rsidRPr="00870743">
        <w:rPr>
          <w:rFonts w:ascii="Arial" w:hAnsi="Arial" w:cs="Arial"/>
          <w:sz w:val="20"/>
          <w:szCs w:val="20"/>
        </w:rPr>
        <w:t xml:space="preserve"> povinn</w:t>
      </w:r>
      <w:r w:rsidR="0048722C">
        <w:rPr>
          <w:rFonts w:ascii="Arial" w:hAnsi="Arial" w:cs="Arial"/>
          <w:sz w:val="20"/>
          <w:szCs w:val="20"/>
        </w:rPr>
        <w:t>ým</w:t>
      </w:r>
      <w:r w:rsidR="008920CA" w:rsidRPr="00870743">
        <w:rPr>
          <w:rFonts w:ascii="Arial" w:hAnsi="Arial" w:cs="Arial"/>
          <w:sz w:val="20"/>
          <w:szCs w:val="20"/>
        </w:rPr>
        <w:t xml:space="preserve"> subjekt</w:t>
      </w:r>
      <w:r>
        <w:rPr>
          <w:rFonts w:ascii="Arial" w:hAnsi="Arial" w:cs="Arial"/>
          <w:sz w:val="20"/>
          <w:szCs w:val="20"/>
        </w:rPr>
        <w:t xml:space="preserve">em </w:t>
      </w:r>
      <w:r w:rsidR="008920CA" w:rsidRPr="00870743">
        <w:rPr>
          <w:rFonts w:ascii="Arial" w:hAnsi="Arial" w:cs="Arial"/>
          <w:sz w:val="20"/>
          <w:szCs w:val="20"/>
        </w:rPr>
        <w:t xml:space="preserve">dle zákona </w:t>
      </w:r>
      <w:r w:rsidR="0027701A" w:rsidRPr="00870743">
        <w:rPr>
          <w:rFonts w:ascii="Arial" w:hAnsi="Arial" w:cs="Arial"/>
          <w:sz w:val="20"/>
          <w:szCs w:val="20"/>
        </w:rPr>
        <w:t>č</w:t>
      </w:r>
      <w:r w:rsidR="008920CA" w:rsidRPr="00870743">
        <w:rPr>
          <w:rFonts w:ascii="Arial" w:hAnsi="Arial" w:cs="Arial"/>
          <w:sz w:val="20"/>
          <w:szCs w:val="20"/>
        </w:rPr>
        <w:t>. 106/1999 Sb.</w:t>
      </w:r>
      <w:r w:rsidR="00ED41B1" w:rsidRPr="00870743">
        <w:rPr>
          <w:rFonts w:ascii="Arial" w:hAnsi="Arial" w:cs="Arial"/>
          <w:sz w:val="20"/>
          <w:szCs w:val="20"/>
        </w:rPr>
        <w:t>,</w:t>
      </w:r>
      <w:r w:rsidR="008920CA" w:rsidRPr="00870743">
        <w:rPr>
          <w:rFonts w:ascii="Arial" w:hAnsi="Arial" w:cs="Arial"/>
          <w:sz w:val="20"/>
          <w:szCs w:val="20"/>
        </w:rPr>
        <w:t xml:space="preserve"> o svobodném přístupu k</w:t>
      </w:r>
      <w:r w:rsidR="00ED41B1" w:rsidRPr="00870743">
        <w:rPr>
          <w:rFonts w:ascii="Arial" w:hAnsi="Arial" w:cs="Arial"/>
          <w:sz w:val="20"/>
          <w:szCs w:val="20"/>
        </w:rPr>
        <w:t xml:space="preserve"> informacím, </w:t>
      </w:r>
      <w:r w:rsidR="00F356FF" w:rsidRPr="00870743">
        <w:rPr>
          <w:rFonts w:ascii="Arial" w:hAnsi="Arial" w:cs="Arial"/>
          <w:sz w:val="20"/>
          <w:szCs w:val="20"/>
        </w:rPr>
        <w:t>ve</w:t>
      </w:r>
      <w:r w:rsidR="008920CA" w:rsidRPr="00870743">
        <w:rPr>
          <w:rFonts w:ascii="Arial" w:hAnsi="Arial" w:cs="Arial"/>
          <w:sz w:val="20"/>
          <w:szCs w:val="20"/>
        </w:rPr>
        <w:t xml:space="preserve"> znění</w:t>
      </w:r>
      <w:r w:rsidR="00F356FF" w:rsidRPr="00870743">
        <w:rPr>
          <w:rFonts w:ascii="Arial" w:hAnsi="Arial" w:cs="Arial"/>
          <w:sz w:val="20"/>
          <w:szCs w:val="20"/>
        </w:rPr>
        <w:t xml:space="preserve"> pozdějších předpis</w:t>
      </w:r>
      <w:r w:rsidR="00AD4BCC">
        <w:rPr>
          <w:rFonts w:ascii="Arial" w:hAnsi="Arial" w:cs="Arial"/>
          <w:sz w:val="20"/>
          <w:szCs w:val="20"/>
        </w:rPr>
        <w:t xml:space="preserve">ů, a v souladu a za podmínek stanovených v tomto zákoně </w:t>
      </w:r>
      <w:r>
        <w:rPr>
          <w:rFonts w:ascii="Arial" w:hAnsi="Arial" w:cs="Arial"/>
          <w:sz w:val="20"/>
          <w:szCs w:val="20"/>
        </w:rPr>
        <w:t>je povinen</w:t>
      </w:r>
      <w:r w:rsidR="00AD4BCC">
        <w:rPr>
          <w:rFonts w:ascii="Arial" w:hAnsi="Arial" w:cs="Arial"/>
          <w:sz w:val="20"/>
          <w:szCs w:val="20"/>
        </w:rPr>
        <w:t xml:space="preserve"> tuto smlouvu a informace v ní obsažené nebo z ní vyplývající poskytnout. Informace, které </w:t>
      </w:r>
      <w:r>
        <w:rPr>
          <w:rFonts w:ascii="Arial" w:hAnsi="Arial" w:cs="Arial"/>
          <w:sz w:val="20"/>
          <w:szCs w:val="20"/>
        </w:rPr>
        <w:t>je povinen pronajímatel</w:t>
      </w:r>
      <w:r w:rsidR="00E726A8">
        <w:rPr>
          <w:rFonts w:ascii="Arial" w:hAnsi="Arial" w:cs="Arial"/>
          <w:sz w:val="20"/>
          <w:szCs w:val="20"/>
        </w:rPr>
        <w:t xml:space="preserve"> </w:t>
      </w:r>
      <w:r w:rsidR="00AD4BCC">
        <w:rPr>
          <w:rFonts w:ascii="Arial" w:hAnsi="Arial" w:cs="Arial"/>
          <w:sz w:val="20"/>
          <w:szCs w:val="20"/>
        </w:rPr>
        <w:t xml:space="preserve">poskytnout, se nepovažují za </w:t>
      </w:r>
      <w:r w:rsidR="00892DE1">
        <w:rPr>
          <w:rFonts w:ascii="Arial" w:hAnsi="Arial" w:cs="Arial"/>
          <w:sz w:val="20"/>
          <w:szCs w:val="20"/>
        </w:rPr>
        <w:t>obchodní tajemství ve smyslu ustanovení § 504 zákona č. 89/2012 Sb., občanský zákoník, ve znění pozdějších předpisů, ani za důvěrný údaj nebo sdělení ve smyslu ustanovení § 1730 odst. 2 zákona č. 89/2012 Sb., občanský zákoník, ve znění pozdějších předpisů.</w:t>
      </w:r>
    </w:p>
    <w:p w14:paraId="4001043E" w14:textId="618F809C" w:rsidR="007F7DFF" w:rsidRPr="00870743" w:rsidRDefault="00F356FF" w:rsidP="00DA5623">
      <w:pPr>
        <w:numPr>
          <w:ilvl w:val="0"/>
          <w:numId w:val="4"/>
        </w:numPr>
        <w:jc w:val="both"/>
        <w:rPr>
          <w:rFonts w:ascii="Arial" w:hAnsi="Arial" w:cs="Arial"/>
          <w:sz w:val="20"/>
          <w:szCs w:val="20"/>
        </w:rPr>
      </w:pPr>
      <w:r w:rsidRPr="00870743">
        <w:rPr>
          <w:rFonts w:ascii="Arial" w:hAnsi="Arial" w:cs="Arial"/>
          <w:sz w:val="20"/>
          <w:szCs w:val="20"/>
        </w:rPr>
        <w:t>Smluvní strany</w:t>
      </w:r>
      <w:r w:rsidR="00F00BE1">
        <w:rPr>
          <w:rFonts w:ascii="Arial" w:hAnsi="Arial" w:cs="Arial"/>
          <w:sz w:val="20"/>
          <w:szCs w:val="20"/>
        </w:rPr>
        <w:t xml:space="preserve"> </w:t>
      </w:r>
      <w:r w:rsidR="003A708B">
        <w:rPr>
          <w:rFonts w:ascii="Arial" w:hAnsi="Arial" w:cs="Arial"/>
          <w:sz w:val="20"/>
          <w:szCs w:val="20"/>
        </w:rPr>
        <w:t>se dohodly</w:t>
      </w:r>
      <w:r w:rsidRPr="00870743">
        <w:rPr>
          <w:rFonts w:ascii="Arial" w:hAnsi="Arial" w:cs="Arial"/>
          <w:sz w:val="20"/>
          <w:szCs w:val="20"/>
        </w:rPr>
        <w:t xml:space="preserve">, že tato smlouva </w:t>
      </w:r>
      <w:r w:rsidR="003A708B">
        <w:rPr>
          <w:rFonts w:ascii="Arial" w:hAnsi="Arial" w:cs="Arial"/>
          <w:sz w:val="20"/>
          <w:szCs w:val="20"/>
        </w:rPr>
        <w:t>bude uveřejněna</w:t>
      </w:r>
      <w:r w:rsidR="00F00BE1">
        <w:rPr>
          <w:rFonts w:ascii="Arial" w:hAnsi="Arial" w:cs="Arial"/>
          <w:sz w:val="20"/>
          <w:szCs w:val="20"/>
        </w:rPr>
        <w:t xml:space="preserve"> </w:t>
      </w:r>
      <w:r w:rsidRPr="00870743">
        <w:rPr>
          <w:rFonts w:ascii="Arial" w:hAnsi="Arial" w:cs="Arial"/>
          <w:sz w:val="20"/>
          <w:szCs w:val="20"/>
        </w:rPr>
        <w:t xml:space="preserve">v registru smluv dle </w:t>
      </w:r>
      <w:r w:rsidR="00F00BE1">
        <w:rPr>
          <w:rFonts w:ascii="Arial" w:hAnsi="Arial" w:cs="Arial"/>
          <w:sz w:val="20"/>
          <w:szCs w:val="20"/>
        </w:rPr>
        <w:t xml:space="preserve">ustanovení </w:t>
      </w:r>
      <w:r w:rsidRPr="00870743">
        <w:rPr>
          <w:rFonts w:ascii="Arial" w:hAnsi="Arial" w:cs="Arial"/>
          <w:sz w:val="20"/>
          <w:szCs w:val="20"/>
        </w:rPr>
        <w:t>zákona č. 340/2015 Sb., o zvláštních podmínkách účinnosti některých smluv, uveřejňování těchto smluv a o registru smluv (zákon o registru smluv), v</w:t>
      </w:r>
      <w:r w:rsidR="00DE7C83" w:rsidRPr="00870743">
        <w:rPr>
          <w:rFonts w:ascii="Arial" w:hAnsi="Arial" w:cs="Arial"/>
          <w:sz w:val="20"/>
          <w:szCs w:val="20"/>
        </w:rPr>
        <w:t>e</w:t>
      </w:r>
      <w:r w:rsidRPr="00870743">
        <w:rPr>
          <w:rFonts w:ascii="Arial" w:hAnsi="Arial" w:cs="Arial"/>
          <w:sz w:val="20"/>
          <w:szCs w:val="20"/>
        </w:rPr>
        <w:t xml:space="preserve"> znění</w:t>
      </w:r>
      <w:r w:rsidR="00DE7C83" w:rsidRPr="00870743">
        <w:rPr>
          <w:rFonts w:ascii="Arial" w:hAnsi="Arial" w:cs="Arial"/>
          <w:sz w:val="20"/>
          <w:szCs w:val="20"/>
        </w:rPr>
        <w:t xml:space="preserve"> pozdějších předpisů</w:t>
      </w:r>
      <w:r w:rsidRPr="00870743">
        <w:rPr>
          <w:rFonts w:ascii="Arial" w:hAnsi="Arial" w:cs="Arial"/>
          <w:sz w:val="20"/>
          <w:szCs w:val="20"/>
        </w:rPr>
        <w:t xml:space="preserve">. </w:t>
      </w:r>
      <w:r w:rsidR="007F7DFF">
        <w:rPr>
          <w:rFonts w:ascii="Arial" w:hAnsi="Arial" w:cs="Arial"/>
          <w:sz w:val="20"/>
          <w:szCs w:val="20"/>
        </w:rPr>
        <w:t>Smluvní strany se dohodly, že smlouvu</w:t>
      </w:r>
      <w:r w:rsidR="007F7DFF" w:rsidRPr="007F7DFF">
        <w:rPr>
          <w:rFonts w:ascii="Arial" w:hAnsi="Arial" w:cs="Arial"/>
          <w:sz w:val="20"/>
          <w:szCs w:val="20"/>
        </w:rPr>
        <w:t xml:space="preserve"> </w:t>
      </w:r>
      <w:r w:rsidR="007F7DFF" w:rsidRPr="00870743">
        <w:rPr>
          <w:rFonts w:ascii="Arial" w:hAnsi="Arial" w:cs="Arial"/>
          <w:sz w:val="20"/>
          <w:szCs w:val="20"/>
        </w:rPr>
        <w:t>zašle správci registru smluv k uveřejnění prostřednictvím registru smluv pronajímatel</w:t>
      </w:r>
      <w:r w:rsidR="00C136B8">
        <w:rPr>
          <w:rFonts w:ascii="Arial" w:hAnsi="Arial" w:cs="Arial"/>
          <w:sz w:val="20"/>
          <w:szCs w:val="20"/>
        </w:rPr>
        <w:t xml:space="preserve"> bez zbytečného odkladu, nejpozději do 30 (slovy: třiceti) dnů ode dne uzavření této smlouvy.</w:t>
      </w:r>
    </w:p>
    <w:p w14:paraId="020C955F" w14:textId="376C07B8" w:rsidR="007F7DFF" w:rsidRPr="00870743" w:rsidRDefault="007F7DFF" w:rsidP="00DA5623">
      <w:pPr>
        <w:numPr>
          <w:ilvl w:val="0"/>
          <w:numId w:val="4"/>
        </w:numPr>
        <w:jc w:val="both"/>
        <w:rPr>
          <w:rFonts w:ascii="Arial" w:hAnsi="Arial" w:cs="Arial"/>
          <w:sz w:val="20"/>
          <w:szCs w:val="20"/>
        </w:rPr>
      </w:pPr>
      <w:r w:rsidRPr="00870743">
        <w:rPr>
          <w:rFonts w:ascii="Arial" w:hAnsi="Arial" w:cs="Arial"/>
          <w:sz w:val="20"/>
          <w:szCs w:val="20"/>
        </w:rPr>
        <w:t xml:space="preserve">Pronajímatel předá nájemci </w:t>
      </w:r>
      <w:r>
        <w:rPr>
          <w:rFonts w:ascii="Arial" w:hAnsi="Arial" w:cs="Arial"/>
          <w:sz w:val="20"/>
          <w:szCs w:val="20"/>
        </w:rPr>
        <w:t>potvrzení</w:t>
      </w:r>
      <w:r w:rsidRPr="00870743">
        <w:rPr>
          <w:rFonts w:ascii="Arial" w:hAnsi="Arial" w:cs="Arial"/>
          <w:sz w:val="20"/>
          <w:szCs w:val="20"/>
        </w:rPr>
        <w:t xml:space="preserve"> o uveřejnění smlouvy v registru smluv podle ustanovení § 5 odst. 4 zákona č. 340/2015 Sb., o zvláštních podmínkách účinnosti některých smluv, uveřejňování těchto smluv a o registru smluv (zákon o registru smluv), ve znění pozdějších předpisů. </w:t>
      </w:r>
    </w:p>
    <w:p w14:paraId="37CAFEA1" w14:textId="4670E121" w:rsidR="007F7DFF" w:rsidRPr="00870743" w:rsidRDefault="007F7DFF" w:rsidP="00DA5623">
      <w:pPr>
        <w:numPr>
          <w:ilvl w:val="0"/>
          <w:numId w:val="4"/>
        </w:numPr>
        <w:jc w:val="both"/>
        <w:rPr>
          <w:rFonts w:ascii="Arial" w:hAnsi="Arial" w:cs="Arial"/>
          <w:sz w:val="20"/>
          <w:szCs w:val="20"/>
        </w:rPr>
      </w:pPr>
      <w:r w:rsidRPr="00870743">
        <w:rPr>
          <w:rFonts w:ascii="Arial" w:hAnsi="Arial" w:cs="Arial"/>
          <w:sz w:val="20"/>
          <w:szCs w:val="20"/>
        </w:rPr>
        <w:t>Smluvní strany</w:t>
      </w:r>
      <w:r>
        <w:rPr>
          <w:rFonts w:ascii="Arial" w:hAnsi="Arial" w:cs="Arial"/>
          <w:sz w:val="20"/>
          <w:szCs w:val="20"/>
        </w:rPr>
        <w:t xml:space="preserve"> </w:t>
      </w:r>
      <w:r w:rsidRPr="00870743">
        <w:rPr>
          <w:rFonts w:ascii="Arial" w:hAnsi="Arial" w:cs="Arial"/>
          <w:sz w:val="20"/>
          <w:szCs w:val="20"/>
        </w:rPr>
        <w:t>prohlašují, že skutečnosti uvedené v této smlouvě nepovažují za obchodní tajemství ve smyslu ustanovení § 504 zákona č. 89/2012 Sb., občanský zákoník, ve znění pozdějších předpisů, a udělují svolení k jejich užití a zveřejnění bez stanovení jakýchkoli dalších podmínek.</w:t>
      </w:r>
    </w:p>
    <w:p w14:paraId="7AA5485B" w14:textId="53C21DA7" w:rsidR="00F00BE1" w:rsidRPr="007F7DFF" w:rsidRDefault="00BA2DBD" w:rsidP="00DA5623">
      <w:pPr>
        <w:numPr>
          <w:ilvl w:val="0"/>
          <w:numId w:val="4"/>
        </w:numPr>
        <w:jc w:val="both"/>
        <w:rPr>
          <w:rFonts w:ascii="Arial" w:hAnsi="Arial" w:cs="Arial"/>
          <w:sz w:val="20"/>
          <w:szCs w:val="20"/>
        </w:rPr>
      </w:pPr>
      <w:r w:rsidRPr="007F7DFF">
        <w:rPr>
          <w:rFonts w:ascii="Arial" w:hAnsi="Arial" w:cs="Arial"/>
          <w:iCs/>
          <w:sz w:val="20"/>
          <w:szCs w:val="20"/>
        </w:rPr>
        <w:lastRenderedPageBreak/>
        <w:t>Tato smlouva nabývá</w:t>
      </w:r>
      <w:r w:rsidR="00556A79" w:rsidRPr="007F7DFF">
        <w:rPr>
          <w:rFonts w:ascii="Arial" w:hAnsi="Arial" w:cs="Arial"/>
          <w:iCs/>
          <w:sz w:val="20"/>
          <w:szCs w:val="20"/>
        </w:rPr>
        <w:t xml:space="preserve"> platnosti dnem jejího podpisu </w:t>
      </w:r>
      <w:r w:rsidRPr="007F7DFF">
        <w:rPr>
          <w:rFonts w:ascii="Arial" w:hAnsi="Arial" w:cs="Arial"/>
          <w:iCs/>
          <w:sz w:val="20"/>
          <w:szCs w:val="20"/>
        </w:rPr>
        <w:t>smluvními stranami</w:t>
      </w:r>
      <w:r w:rsidR="00F00BE1" w:rsidRPr="007F7DFF">
        <w:rPr>
          <w:rFonts w:ascii="Arial" w:hAnsi="Arial" w:cs="Arial"/>
          <w:sz w:val="20"/>
          <w:szCs w:val="20"/>
        </w:rPr>
        <w:t>.</w:t>
      </w:r>
      <w:r w:rsidR="00C136B8">
        <w:rPr>
          <w:rFonts w:ascii="Arial" w:hAnsi="Arial" w:cs="Arial"/>
          <w:sz w:val="20"/>
          <w:szCs w:val="20"/>
        </w:rPr>
        <w:t xml:space="preserve"> </w:t>
      </w:r>
      <w:r w:rsidR="003A708B">
        <w:rPr>
          <w:rFonts w:ascii="Arial" w:hAnsi="Arial" w:cs="Arial"/>
          <w:sz w:val="20"/>
          <w:szCs w:val="20"/>
        </w:rPr>
        <w:t>Smluvní strany, se dohodly, že t</w:t>
      </w:r>
      <w:r w:rsidR="00C136B8">
        <w:rPr>
          <w:rFonts w:ascii="Arial" w:hAnsi="Arial" w:cs="Arial"/>
          <w:sz w:val="20"/>
          <w:szCs w:val="20"/>
        </w:rPr>
        <w:t xml:space="preserve">ato smlouva nabývá účinnosti dnem jejího uveřejnění v registru smluv dle zákona č. </w:t>
      </w:r>
      <w:r w:rsidR="00C136B8" w:rsidRPr="00870743">
        <w:rPr>
          <w:rFonts w:ascii="Arial" w:hAnsi="Arial" w:cs="Arial"/>
          <w:sz w:val="20"/>
          <w:szCs w:val="20"/>
        </w:rPr>
        <w:t>340/2015 Sb., o zvláštních podmínkách účinnosti některých smluv, uveřejňování těchto smluv a o registru smluv (zákon o registru smluv), ve znění pozdějších předpisů.</w:t>
      </w:r>
    </w:p>
    <w:p w14:paraId="31D5C172" w14:textId="41E1C651" w:rsidR="00DE7C83" w:rsidRPr="00F00BE1" w:rsidRDefault="00DE7C83" w:rsidP="00DA5623">
      <w:pPr>
        <w:numPr>
          <w:ilvl w:val="0"/>
          <w:numId w:val="4"/>
        </w:numPr>
        <w:jc w:val="both"/>
        <w:rPr>
          <w:rFonts w:ascii="Arial" w:hAnsi="Arial" w:cs="Arial"/>
          <w:sz w:val="20"/>
          <w:szCs w:val="20"/>
        </w:rPr>
      </w:pPr>
      <w:r w:rsidRPr="00F00BE1">
        <w:rPr>
          <w:rFonts w:ascii="Arial" w:hAnsi="Arial" w:cs="Arial"/>
          <w:sz w:val="20"/>
          <w:szCs w:val="20"/>
        </w:rPr>
        <w:t>Tato smlouva je vyhotovena v</w:t>
      </w:r>
      <w:r w:rsidR="00D93298" w:rsidRPr="00F00BE1">
        <w:rPr>
          <w:rFonts w:ascii="Arial" w:hAnsi="Arial" w:cs="Arial"/>
          <w:sz w:val="20"/>
          <w:szCs w:val="20"/>
        </w:rPr>
        <w:t xml:space="preserve">e </w:t>
      </w:r>
      <w:r w:rsidR="003A708B">
        <w:rPr>
          <w:rFonts w:ascii="Arial" w:hAnsi="Arial" w:cs="Arial"/>
          <w:sz w:val="20"/>
          <w:szCs w:val="20"/>
        </w:rPr>
        <w:t>t</w:t>
      </w:r>
      <w:r w:rsidR="00D93298" w:rsidRPr="00F00BE1">
        <w:rPr>
          <w:rFonts w:ascii="Arial" w:hAnsi="Arial" w:cs="Arial"/>
          <w:sz w:val="20"/>
          <w:szCs w:val="20"/>
        </w:rPr>
        <w:t>ř</w:t>
      </w:r>
      <w:r w:rsidRPr="00F00BE1">
        <w:rPr>
          <w:rFonts w:ascii="Arial" w:hAnsi="Arial" w:cs="Arial"/>
          <w:sz w:val="20"/>
          <w:szCs w:val="20"/>
        </w:rPr>
        <w:t xml:space="preserve">ech stejnopisech, z nichž </w:t>
      </w:r>
      <w:r w:rsidR="002D2689" w:rsidRPr="00F00BE1">
        <w:rPr>
          <w:rFonts w:ascii="Arial" w:hAnsi="Arial" w:cs="Arial"/>
          <w:sz w:val="20"/>
          <w:szCs w:val="20"/>
        </w:rPr>
        <w:t>nájemce</w:t>
      </w:r>
      <w:r w:rsidRPr="00F00BE1">
        <w:rPr>
          <w:rFonts w:ascii="Arial" w:hAnsi="Arial" w:cs="Arial"/>
          <w:sz w:val="20"/>
          <w:szCs w:val="20"/>
        </w:rPr>
        <w:t xml:space="preserve"> </w:t>
      </w:r>
      <w:proofErr w:type="gramStart"/>
      <w:r w:rsidRPr="00F00BE1">
        <w:rPr>
          <w:rFonts w:ascii="Arial" w:hAnsi="Arial" w:cs="Arial"/>
          <w:sz w:val="20"/>
          <w:szCs w:val="20"/>
        </w:rPr>
        <w:t>obdrží</w:t>
      </w:r>
      <w:proofErr w:type="gramEnd"/>
      <w:r w:rsidRPr="00F00BE1">
        <w:rPr>
          <w:rFonts w:ascii="Arial" w:hAnsi="Arial" w:cs="Arial"/>
          <w:sz w:val="20"/>
          <w:szCs w:val="20"/>
        </w:rPr>
        <w:t xml:space="preserve"> </w:t>
      </w:r>
      <w:r w:rsidR="006608E0">
        <w:rPr>
          <w:rFonts w:ascii="Arial" w:hAnsi="Arial" w:cs="Arial"/>
          <w:sz w:val="20"/>
          <w:szCs w:val="20"/>
        </w:rPr>
        <w:t>dva</w:t>
      </w:r>
      <w:r w:rsidRPr="00F00BE1">
        <w:rPr>
          <w:rFonts w:ascii="Arial" w:hAnsi="Arial" w:cs="Arial"/>
          <w:sz w:val="20"/>
          <w:szCs w:val="20"/>
        </w:rPr>
        <w:t xml:space="preserve"> stejnopis</w:t>
      </w:r>
      <w:r w:rsidR="006608E0">
        <w:rPr>
          <w:rFonts w:ascii="Arial" w:hAnsi="Arial" w:cs="Arial"/>
          <w:sz w:val="20"/>
          <w:szCs w:val="20"/>
        </w:rPr>
        <w:t>y</w:t>
      </w:r>
      <w:r w:rsidR="000544A4" w:rsidRPr="00F00BE1">
        <w:rPr>
          <w:rFonts w:ascii="Arial" w:hAnsi="Arial" w:cs="Arial"/>
          <w:sz w:val="20"/>
          <w:szCs w:val="20"/>
        </w:rPr>
        <w:t xml:space="preserve">, </w:t>
      </w:r>
      <w:r w:rsidR="002D2689" w:rsidRPr="00F00BE1">
        <w:rPr>
          <w:rFonts w:ascii="Arial" w:hAnsi="Arial" w:cs="Arial"/>
          <w:sz w:val="20"/>
          <w:szCs w:val="20"/>
        </w:rPr>
        <w:t xml:space="preserve">pronajímatel obdrží </w:t>
      </w:r>
      <w:r w:rsidR="003A708B">
        <w:rPr>
          <w:rFonts w:ascii="Arial" w:hAnsi="Arial" w:cs="Arial"/>
          <w:sz w:val="20"/>
          <w:szCs w:val="20"/>
        </w:rPr>
        <w:t xml:space="preserve">jeden </w:t>
      </w:r>
      <w:r w:rsidR="002D2689" w:rsidRPr="00F00BE1">
        <w:rPr>
          <w:rFonts w:ascii="Arial" w:hAnsi="Arial" w:cs="Arial"/>
          <w:sz w:val="20"/>
          <w:szCs w:val="20"/>
        </w:rPr>
        <w:t>stejnopis</w:t>
      </w:r>
      <w:r w:rsidRPr="00F00BE1">
        <w:rPr>
          <w:rFonts w:ascii="Arial" w:hAnsi="Arial" w:cs="Arial"/>
          <w:sz w:val="20"/>
          <w:szCs w:val="20"/>
        </w:rPr>
        <w:t>.</w:t>
      </w:r>
    </w:p>
    <w:p w14:paraId="7FCA073F" w14:textId="6C48972E" w:rsidR="00DC588F" w:rsidRPr="003A708B" w:rsidRDefault="008920CA" w:rsidP="00DC588F">
      <w:pPr>
        <w:numPr>
          <w:ilvl w:val="0"/>
          <w:numId w:val="4"/>
        </w:numPr>
        <w:spacing w:before="60"/>
        <w:ind w:left="357" w:hanging="357"/>
        <w:jc w:val="both"/>
        <w:rPr>
          <w:rFonts w:ascii="Arial" w:hAnsi="Arial" w:cs="Arial"/>
          <w:sz w:val="20"/>
          <w:szCs w:val="20"/>
        </w:rPr>
      </w:pPr>
      <w:r w:rsidRPr="00870743">
        <w:rPr>
          <w:rFonts w:ascii="Arial" w:hAnsi="Arial" w:cs="Arial"/>
          <w:sz w:val="20"/>
          <w:szCs w:val="20"/>
        </w:rPr>
        <w:t>Smluvní strany</w:t>
      </w:r>
      <w:r w:rsidR="00F00BE1">
        <w:rPr>
          <w:rFonts w:ascii="Arial" w:hAnsi="Arial" w:cs="Arial"/>
          <w:sz w:val="20"/>
          <w:szCs w:val="20"/>
        </w:rPr>
        <w:t xml:space="preserve"> </w:t>
      </w:r>
      <w:r w:rsidRPr="00870743">
        <w:rPr>
          <w:rFonts w:ascii="Arial" w:hAnsi="Arial" w:cs="Arial"/>
          <w:sz w:val="20"/>
          <w:szCs w:val="20"/>
        </w:rPr>
        <w:t>prohlašují, že si tuto smlouvu před jejím podpisem</w:t>
      </w:r>
      <w:r w:rsidR="00F00BE1">
        <w:rPr>
          <w:rFonts w:ascii="Arial" w:hAnsi="Arial" w:cs="Arial"/>
          <w:sz w:val="20"/>
          <w:szCs w:val="20"/>
        </w:rPr>
        <w:t xml:space="preserve"> </w:t>
      </w:r>
      <w:r w:rsidRPr="00870743">
        <w:rPr>
          <w:rFonts w:ascii="Arial" w:hAnsi="Arial" w:cs="Arial"/>
          <w:sz w:val="20"/>
          <w:szCs w:val="20"/>
        </w:rPr>
        <w:t>přečetly</w:t>
      </w:r>
      <w:r w:rsidR="00F00BE1">
        <w:rPr>
          <w:rFonts w:ascii="Arial" w:hAnsi="Arial" w:cs="Arial"/>
          <w:sz w:val="20"/>
          <w:szCs w:val="20"/>
        </w:rPr>
        <w:t xml:space="preserve"> </w:t>
      </w:r>
      <w:r w:rsidRPr="00870743">
        <w:rPr>
          <w:rFonts w:ascii="Arial" w:hAnsi="Arial" w:cs="Arial"/>
          <w:sz w:val="20"/>
          <w:szCs w:val="20"/>
        </w:rPr>
        <w:t>a</w:t>
      </w:r>
      <w:r w:rsidR="00775831">
        <w:rPr>
          <w:rFonts w:ascii="Arial" w:hAnsi="Arial" w:cs="Arial"/>
          <w:sz w:val="20"/>
          <w:szCs w:val="20"/>
        </w:rPr>
        <w:t xml:space="preserve"> </w:t>
      </w:r>
      <w:r w:rsidRPr="00870743">
        <w:rPr>
          <w:rFonts w:ascii="Arial" w:hAnsi="Arial" w:cs="Arial"/>
          <w:sz w:val="20"/>
          <w:szCs w:val="20"/>
        </w:rPr>
        <w:t>že byla uzavřena po vzájemném projednání podle jejich pravé, d</w:t>
      </w:r>
      <w:r w:rsidR="00DE7C83" w:rsidRPr="00870743">
        <w:rPr>
          <w:rFonts w:ascii="Arial" w:hAnsi="Arial" w:cs="Arial"/>
          <w:sz w:val="20"/>
          <w:szCs w:val="20"/>
        </w:rPr>
        <w:t xml:space="preserve">obrovolné a svobodně projevené </w:t>
      </w:r>
      <w:r w:rsidRPr="00870743">
        <w:rPr>
          <w:rFonts w:ascii="Arial" w:hAnsi="Arial" w:cs="Arial"/>
          <w:sz w:val="20"/>
          <w:szCs w:val="20"/>
        </w:rPr>
        <w:t>vůle, nikoli v tísni a za nápadně nevýhodných podmínek. S obsahem této smlo</w:t>
      </w:r>
      <w:r w:rsidR="00DE7C83" w:rsidRPr="00870743">
        <w:rPr>
          <w:rFonts w:ascii="Arial" w:hAnsi="Arial" w:cs="Arial"/>
          <w:sz w:val="20"/>
          <w:szCs w:val="20"/>
        </w:rPr>
        <w:t xml:space="preserve">uvy souhlasí, </w:t>
      </w:r>
      <w:r w:rsidRPr="00870743">
        <w:rPr>
          <w:rFonts w:ascii="Arial" w:hAnsi="Arial" w:cs="Arial"/>
          <w:sz w:val="20"/>
          <w:szCs w:val="20"/>
        </w:rPr>
        <w:t xml:space="preserve">na důkaz čehož připojují své vlastnoruční podpisy. </w:t>
      </w:r>
    </w:p>
    <w:p w14:paraId="00154E8D" w14:textId="77777777" w:rsidR="001D0F2C" w:rsidRPr="00870743" w:rsidRDefault="001D0F2C" w:rsidP="003F1F0E">
      <w:pPr>
        <w:spacing w:before="360"/>
        <w:jc w:val="center"/>
        <w:outlineLvl w:val="0"/>
        <w:rPr>
          <w:rFonts w:ascii="Arial" w:hAnsi="Arial" w:cs="Arial"/>
          <w:sz w:val="20"/>
          <w:szCs w:val="20"/>
        </w:rPr>
      </w:pPr>
      <w:r w:rsidRPr="00870743">
        <w:rPr>
          <w:rFonts w:ascii="Arial" w:hAnsi="Arial" w:cs="Arial"/>
          <w:sz w:val="20"/>
          <w:szCs w:val="20"/>
        </w:rPr>
        <w:t>Doložka</w:t>
      </w:r>
    </w:p>
    <w:p w14:paraId="4C7316B1" w14:textId="691377CE" w:rsidR="001D0F2C" w:rsidRPr="00870743" w:rsidRDefault="001D0F2C" w:rsidP="00115A27">
      <w:pPr>
        <w:spacing w:before="60"/>
        <w:jc w:val="center"/>
        <w:rPr>
          <w:rFonts w:ascii="Arial" w:hAnsi="Arial" w:cs="Arial"/>
          <w:sz w:val="20"/>
          <w:szCs w:val="20"/>
        </w:rPr>
      </w:pPr>
      <w:r w:rsidRPr="00870743">
        <w:rPr>
          <w:rFonts w:ascii="Arial" w:hAnsi="Arial" w:cs="Arial"/>
          <w:sz w:val="20"/>
          <w:szCs w:val="20"/>
        </w:rPr>
        <w:t>ve smyslu § 41 zák</w:t>
      </w:r>
      <w:r w:rsidR="00B37F93">
        <w:rPr>
          <w:rFonts w:ascii="Arial" w:hAnsi="Arial" w:cs="Arial"/>
          <w:sz w:val="20"/>
          <w:szCs w:val="20"/>
        </w:rPr>
        <w:t xml:space="preserve">ona </w:t>
      </w:r>
      <w:r w:rsidRPr="00870743">
        <w:rPr>
          <w:rFonts w:ascii="Arial" w:hAnsi="Arial" w:cs="Arial"/>
          <w:sz w:val="20"/>
          <w:szCs w:val="20"/>
        </w:rPr>
        <w:t>č. 128/2000 Sb.</w:t>
      </w:r>
      <w:r w:rsidR="00916BA5">
        <w:rPr>
          <w:rFonts w:ascii="Arial" w:hAnsi="Arial" w:cs="Arial"/>
          <w:sz w:val="20"/>
          <w:szCs w:val="20"/>
        </w:rPr>
        <w:t>,</w:t>
      </w:r>
      <w:r w:rsidRPr="00870743">
        <w:rPr>
          <w:rFonts w:ascii="Arial" w:hAnsi="Arial" w:cs="Arial"/>
          <w:sz w:val="20"/>
          <w:szCs w:val="20"/>
        </w:rPr>
        <w:t xml:space="preserve"> o obcích (obecní zřízení)</w:t>
      </w:r>
      <w:r w:rsidR="00916BA5">
        <w:rPr>
          <w:rFonts w:ascii="Arial" w:hAnsi="Arial" w:cs="Arial"/>
          <w:sz w:val="20"/>
          <w:szCs w:val="20"/>
        </w:rPr>
        <w:t>,</w:t>
      </w:r>
    </w:p>
    <w:p w14:paraId="763A693A" w14:textId="77777777" w:rsidR="001D0F2C" w:rsidRPr="00870743" w:rsidRDefault="001D0F2C" w:rsidP="00ED3277">
      <w:pPr>
        <w:jc w:val="center"/>
        <w:rPr>
          <w:rFonts w:ascii="Arial" w:hAnsi="Arial" w:cs="Arial"/>
          <w:sz w:val="20"/>
          <w:szCs w:val="20"/>
        </w:rPr>
      </w:pPr>
      <w:r w:rsidRPr="00870743">
        <w:rPr>
          <w:rFonts w:ascii="Arial" w:hAnsi="Arial" w:cs="Arial"/>
          <w:sz w:val="20"/>
          <w:szCs w:val="20"/>
        </w:rPr>
        <w:t xml:space="preserve">ve znění </w:t>
      </w:r>
      <w:r w:rsidR="00BA458F">
        <w:rPr>
          <w:rFonts w:ascii="Arial" w:hAnsi="Arial" w:cs="Arial"/>
          <w:sz w:val="20"/>
          <w:szCs w:val="20"/>
        </w:rPr>
        <w:t>pozdějších předpisů</w:t>
      </w:r>
    </w:p>
    <w:p w14:paraId="39E3D73F" w14:textId="1F825380" w:rsidR="00F00BE1" w:rsidRDefault="00F00BE1" w:rsidP="00931178">
      <w:pPr>
        <w:spacing w:before="120"/>
        <w:jc w:val="both"/>
        <w:rPr>
          <w:rFonts w:ascii="Arial" w:hAnsi="Arial" w:cs="Arial"/>
          <w:sz w:val="20"/>
          <w:szCs w:val="20"/>
        </w:rPr>
      </w:pPr>
      <w:r>
        <w:rPr>
          <w:rFonts w:ascii="Arial" w:hAnsi="Arial" w:cs="Arial"/>
          <w:sz w:val="20"/>
          <w:szCs w:val="20"/>
        </w:rPr>
        <w:t xml:space="preserve">Záměr </w:t>
      </w:r>
      <w:r w:rsidR="00305F0E">
        <w:rPr>
          <w:rFonts w:ascii="Arial" w:hAnsi="Arial" w:cs="Arial"/>
          <w:sz w:val="20"/>
          <w:szCs w:val="20"/>
        </w:rPr>
        <w:t xml:space="preserve">statutárního města Brna </w:t>
      </w:r>
      <w:r>
        <w:rPr>
          <w:rFonts w:ascii="Arial" w:hAnsi="Arial" w:cs="Arial"/>
          <w:sz w:val="20"/>
          <w:szCs w:val="20"/>
        </w:rPr>
        <w:t>pron</w:t>
      </w:r>
      <w:r w:rsidR="00305F0E">
        <w:rPr>
          <w:rFonts w:ascii="Arial" w:hAnsi="Arial" w:cs="Arial"/>
          <w:sz w:val="20"/>
          <w:szCs w:val="20"/>
        </w:rPr>
        <w:t xml:space="preserve">ajmout </w:t>
      </w:r>
      <w:r>
        <w:rPr>
          <w:rFonts w:ascii="Arial" w:hAnsi="Arial" w:cs="Arial"/>
          <w:sz w:val="20"/>
          <w:szCs w:val="20"/>
        </w:rPr>
        <w:t>předmět nájmu specifikovan</w:t>
      </w:r>
      <w:r w:rsidR="00305F0E">
        <w:rPr>
          <w:rFonts w:ascii="Arial" w:hAnsi="Arial" w:cs="Arial"/>
          <w:sz w:val="20"/>
          <w:szCs w:val="20"/>
        </w:rPr>
        <w:t>ý</w:t>
      </w:r>
      <w:r>
        <w:rPr>
          <w:rFonts w:ascii="Arial" w:hAnsi="Arial" w:cs="Arial"/>
          <w:sz w:val="20"/>
          <w:szCs w:val="20"/>
        </w:rPr>
        <w:t xml:space="preserve"> v čl. II. odst. 1 této smlouvy byl zveřejněn zákonem stanoveným způsobem</w:t>
      </w:r>
      <w:r w:rsidR="00B37F93">
        <w:rPr>
          <w:rFonts w:ascii="Arial" w:hAnsi="Arial" w:cs="Arial"/>
          <w:sz w:val="20"/>
          <w:szCs w:val="20"/>
        </w:rPr>
        <w:t xml:space="preserve"> ode dne</w:t>
      </w:r>
      <w:r w:rsidR="009E54E0">
        <w:rPr>
          <w:rFonts w:ascii="Arial" w:hAnsi="Arial" w:cs="Arial"/>
          <w:sz w:val="20"/>
          <w:szCs w:val="20"/>
        </w:rPr>
        <w:t xml:space="preserve"> 25.07.2024</w:t>
      </w:r>
      <w:r w:rsidR="00B37F93">
        <w:rPr>
          <w:rFonts w:ascii="Arial" w:hAnsi="Arial" w:cs="Arial"/>
          <w:sz w:val="20"/>
          <w:szCs w:val="20"/>
        </w:rPr>
        <w:t xml:space="preserve"> do dne </w:t>
      </w:r>
      <w:r w:rsidR="009E54E0">
        <w:rPr>
          <w:rFonts w:ascii="Arial" w:hAnsi="Arial" w:cs="Arial"/>
          <w:sz w:val="20"/>
          <w:szCs w:val="20"/>
        </w:rPr>
        <w:t>12.08.2024</w:t>
      </w:r>
      <w:r w:rsidR="00F21A9E">
        <w:rPr>
          <w:rFonts w:ascii="Arial" w:hAnsi="Arial" w:cs="Arial"/>
          <w:sz w:val="20"/>
          <w:szCs w:val="20"/>
        </w:rPr>
        <w:t>.</w:t>
      </w:r>
    </w:p>
    <w:p w14:paraId="74C56B6B" w14:textId="74FB47B4" w:rsidR="000C34BF" w:rsidRDefault="000C34BF" w:rsidP="00931178">
      <w:pPr>
        <w:spacing w:before="120"/>
        <w:jc w:val="both"/>
        <w:rPr>
          <w:rFonts w:ascii="Arial" w:hAnsi="Arial" w:cs="Arial"/>
          <w:sz w:val="20"/>
          <w:szCs w:val="20"/>
        </w:rPr>
      </w:pPr>
      <w:r w:rsidRPr="00870743">
        <w:rPr>
          <w:rFonts w:ascii="Arial" w:hAnsi="Arial" w:cs="Arial"/>
          <w:sz w:val="20"/>
          <w:szCs w:val="20"/>
        </w:rPr>
        <w:t xml:space="preserve">Pronájem </w:t>
      </w:r>
      <w:r w:rsidR="00345536" w:rsidRPr="00870743">
        <w:rPr>
          <w:rFonts w:ascii="Arial" w:hAnsi="Arial" w:cs="Arial"/>
          <w:sz w:val="20"/>
          <w:szCs w:val="20"/>
        </w:rPr>
        <w:t>předmětu nájmu</w:t>
      </w:r>
      <w:r w:rsidRPr="00870743">
        <w:rPr>
          <w:rFonts w:ascii="Arial" w:hAnsi="Arial" w:cs="Arial"/>
          <w:sz w:val="20"/>
          <w:szCs w:val="20"/>
        </w:rPr>
        <w:t xml:space="preserve"> specifikované</w:t>
      </w:r>
      <w:r w:rsidR="00345536" w:rsidRPr="00870743">
        <w:rPr>
          <w:rFonts w:ascii="Arial" w:hAnsi="Arial" w:cs="Arial"/>
          <w:sz w:val="20"/>
          <w:szCs w:val="20"/>
        </w:rPr>
        <w:t>ho</w:t>
      </w:r>
      <w:r w:rsidR="00F06EB0" w:rsidRPr="00870743">
        <w:rPr>
          <w:rFonts w:ascii="Arial" w:hAnsi="Arial" w:cs="Arial"/>
          <w:sz w:val="20"/>
          <w:szCs w:val="20"/>
        </w:rPr>
        <w:t xml:space="preserve"> v článku II. odst. </w:t>
      </w:r>
      <w:r w:rsidRPr="00870743">
        <w:rPr>
          <w:rFonts w:ascii="Arial" w:hAnsi="Arial" w:cs="Arial"/>
          <w:sz w:val="20"/>
          <w:szCs w:val="20"/>
        </w:rPr>
        <w:t>1</w:t>
      </w:r>
      <w:r w:rsidR="000D42E7" w:rsidRPr="00870743">
        <w:rPr>
          <w:rFonts w:ascii="Arial" w:hAnsi="Arial" w:cs="Arial"/>
          <w:sz w:val="20"/>
          <w:szCs w:val="20"/>
        </w:rPr>
        <w:t xml:space="preserve"> této smlouvy</w:t>
      </w:r>
      <w:r w:rsidRPr="00870743">
        <w:rPr>
          <w:rFonts w:ascii="Arial" w:hAnsi="Arial" w:cs="Arial"/>
          <w:sz w:val="20"/>
          <w:szCs w:val="20"/>
        </w:rPr>
        <w:t xml:space="preserve"> </w:t>
      </w:r>
      <w:r w:rsidR="00DE7C83" w:rsidRPr="00870743">
        <w:rPr>
          <w:rFonts w:ascii="Arial" w:hAnsi="Arial" w:cs="Arial"/>
          <w:sz w:val="20"/>
          <w:szCs w:val="20"/>
        </w:rPr>
        <w:t xml:space="preserve">a tato smlouva </w:t>
      </w:r>
      <w:r w:rsidRPr="00870743">
        <w:rPr>
          <w:rFonts w:ascii="Arial" w:hAnsi="Arial" w:cs="Arial"/>
          <w:sz w:val="20"/>
          <w:szCs w:val="20"/>
        </w:rPr>
        <w:t>byl</w:t>
      </w:r>
      <w:r w:rsidR="00DE7C83" w:rsidRPr="00870743">
        <w:rPr>
          <w:rFonts w:ascii="Arial" w:hAnsi="Arial" w:cs="Arial"/>
          <w:sz w:val="20"/>
          <w:szCs w:val="20"/>
        </w:rPr>
        <w:t>y</w:t>
      </w:r>
      <w:r w:rsidRPr="00870743">
        <w:rPr>
          <w:rFonts w:ascii="Arial" w:hAnsi="Arial" w:cs="Arial"/>
          <w:sz w:val="20"/>
          <w:szCs w:val="20"/>
        </w:rPr>
        <w:t xml:space="preserve"> schválen</w:t>
      </w:r>
      <w:r w:rsidR="00DE7C83" w:rsidRPr="00870743">
        <w:rPr>
          <w:rFonts w:ascii="Arial" w:hAnsi="Arial" w:cs="Arial"/>
          <w:sz w:val="20"/>
          <w:szCs w:val="20"/>
        </w:rPr>
        <w:t>y</w:t>
      </w:r>
      <w:r w:rsidRPr="00870743">
        <w:rPr>
          <w:rFonts w:ascii="Arial" w:hAnsi="Arial" w:cs="Arial"/>
          <w:sz w:val="20"/>
          <w:szCs w:val="20"/>
        </w:rPr>
        <w:t xml:space="preserve"> na </w:t>
      </w:r>
      <w:r w:rsidR="00D93298" w:rsidRPr="00870743">
        <w:rPr>
          <w:rFonts w:ascii="Arial" w:hAnsi="Arial" w:cs="Arial"/>
          <w:sz w:val="20"/>
          <w:szCs w:val="20"/>
        </w:rPr>
        <w:t>R</w:t>
      </w:r>
      <w:r w:rsidR="003F1F0E">
        <w:rPr>
          <w:rFonts w:ascii="Arial" w:hAnsi="Arial" w:cs="Arial"/>
          <w:sz w:val="20"/>
          <w:szCs w:val="20"/>
        </w:rPr>
        <w:t>9</w:t>
      </w:r>
      <w:r w:rsidR="003A708B">
        <w:rPr>
          <w:rFonts w:ascii="Arial" w:hAnsi="Arial" w:cs="Arial"/>
          <w:sz w:val="20"/>
          <w:szCs w:val="20"/>
        </w:rPr>
        <w:t>/</w:t>
      </w:r>
      <w:r w:rsidR="009E54E0">
        <w:rPr>
          <w:rFonts w:ascii="Arial" w:hAnsi="Arial" w:cs="Arial"/>
          <w:sz w:val="20"/>
          <w:szCs w:val="20"/>
        </w:rPr>
        <w:t>093</w:t>
      </w:r>
      <w:r w:rsidR="00F00BE1">
        <w:rPr>
          <w:rFonts w:ascii="Arial" w:hAnsi="Arial" w:cs="Arial"/>
          <w:sz w:val="20"/>
          <w:szCs w:val="20"/>
        </w:rPr>
        <w:t xml:space="preserve">. </w:t>
      </w:r>
      <w:r w:rsidRPr="00870743">
        <w:rPr>
          <w:rFonts w:ascii="Arial" w:hAnsi="Arial" w:cs="Arial"/>
          <w:sz w:val="20"/>
          <w:szCs w:val="20"/>
        </w:rPr>
        <w:t>schůzi Rady města Brna konané dne</w:t>
      </w:r>
      <w:r w:rsidR="00340289">
        <w:rPr>
          <w:rFonts w:ascii="Arial" w:hAnsi="Arial" w:cs="Arial"/>
          <w:sz w:val="20"/>
          <w:szCs w:val="20"/>
        </w:rPr>
        <w:t xml:space="preserve"> </w:t>
      </w:r>
      <w:r w:rsidR="009E54E0">
        <w:rPr>
          <w:rFonts w:ascii="Arial" w:hAnsi="Arial" w:cs="Arial"/>
          <w:sz w:val="20"/>
          <w:szCs w:val="20"/>
        </w:rPr>
        <w:t>21.08.2024</w:t>
      </w:r>
      <w:r w:rsidRPr="00870743">
        <w:rPr>
          <w:rFonts w:ascii="Arial" w:hAnsi="Arial" w:cs="Arial"/>
          <w:sz w:val="20"/>
          <w:szCs w:val="20"/>
        </w:rPr>
        <w:t xml:space="preserve">, bod č. </w:t>
      </w:r>
      <w:r w:rsidR="009E54E0">
        <w:rPr>
          <w:rFonts w:ascii="Arial" w:hAnsi="Arial" w:cs="Arial"/>
          <w:sz w:val="20"/>
          <w:szCs w:val="20"/>
        </w:rPr>
        <w:t>97</w:t>
      </w:r>
      <w:r w:rsidRPr="00870743">
        <w:rPr>
          <w:rFonts w:ascii="Arial" w:hAnsi="Arial" w:cs="Arial"/>
          <w:sz w:val="20"/>
          <w:szCs w:val="20"/>
        </w:rPr>
        <w:t>.</w:t>
      </w:r>
    </w:p>
    <w:p w14:paraId="54B6D86A" w14:textId="77777777" w:rsidR="00420DCB" w:rsidRPr="00870743" w:rsidRDefault="00420DCB" w:rsidP="00420DCB">
      <w:pPr>
        <w:spacing w:before="120"/>
        <w:jc w:val="both"/>
        <w:rPr>
          <w:rFonts w:ascii="Arial" w:hAnsi="Arial" w:cs="Arial"/>
          <w:sz w:val="20"/>
          <w:szCs w:val="20"/>
        </w:rPr>
      </w:pPr>
    </w:p>
    <w:tbl>
      <w:tblPr>
        <w:tblW w:w="0" w:type="auto"/>
        <w:tblLook w:val="01E0" w:firstRow="1" w:lastRow="1" w:firstColumn="1" w:lastColumn="1" w:noHBand="0" w:noVBand="0"/>
      </w:tblPr>
      <w:tblGrid>
        <w:gridCol w:w="4541"/>
        <w:gridCol w:w="4540"/>
      </w:tblGrid>
      <w:tr w:rsidR="00D366A0" w:rsidRPr="00870743" w14:paraId="5191CA30" w14:textId="77777777" w:rsidTr="00823548">
        <w:tc>
          <w:tcPr>
            <w:tcW w:w="4606" w:type="dxa"/>
          </w:tcPr>
          <w:p w14:paraId="39F6F560" w14:textId="53BD19A8" w:rsidR="00D366A0" w:rsidRPr="00870743" w:rsidRDefault="00D366A0" w:rsidP="00823548">
            <w:pPr>
              <w:spacing w:before="100" w:beforeAutospacing="1"/>
              <w:jc w:val="both"/>
              <w:rPr>
                <w:rFonts w:ascii="Arial" w:hAnsi="Arial" w:cs="Arial"/>
                <w:sz w:val="20"/>
                <w:szCs w:val="20"/>
              </w:rPr>
            </w:pPr>
            <w:r w:rsidRPr="00870743">
              <w:rPr>
                <w:rFonts w:ascii="Arial" w:hAnsi="Arial" w:cs="Arial"/>
                <w:sz w:val="20"/>
                <w:szCs w:val="20"/>
              </w:rPr>
              <w:t>V Brn</w:t>
            </w:r>
            <w:r w:rsidR="00823548" w:rsidRPr="00870743">
              <w:rPr>
                <w:rFonts w:ascii="Arial" w:hAnsi="Arial" w:cs="Arial"/>
                <w:sz w:val="20"/>
                <w:szCs w:val="20"/>
              </w:rPr>
              <w:t>ě</w:t>
            </w:r>
            <w:r w:rsidRPr="00870743">
              <w:rPr>
                <w:rFonts w:ascii="Arial" w:hAnsi="Arial" w:cs="Arial"/>
                <w:sz w:val="20"/>
                <w:szCs w:val="20"/>
              </w:rPr>
              <w:t xml:space="preserve"> dne</w:t>
            </w:r>
            <w:r w:rsidR="003C050B">
              <w:rPr>
                <w:rFonts w:ascii="Arial" w:hAnsi="Arial" w:cs="Arial"/>
                <w:sz w:val="20"/>
                <w:szCs w:val="20"/>
              </w:rPr>
              <w:t xml:space="preserve"> 23.08.2024</w:t>
            </w:r>
            <w:r w:rsidR="003B5492">
              <w:rPr>
                <w:rFonts w:ascii="Arial" w:hAnsi="Arial" w:cs="Arial"/>
                <w:sz w:val="20"/>
                <w:szCs w:val="20"/>
              </w:rPr>
              <w:t xml:space="preserve"> </w:t>
            </w:r>
          </w:p>
        </w:tc>
        <w:tc>
          <w:tcPr>
            <w:tcW w:w="4606" w:type="dxa"/>
          </w:tcPr>
          <w:p w14:paraId="36C57E79" w14:textId="5CD5F8D3" w:rsidR="00ED41B1" w:rsidRPr="00870743" w:rsidRDefault="00ED41B1" w:rsidP="008D78FA">
            <w:pPr>
              <w:jc w:val="both"/>
              <w:rPr>
                <w:rFonts w:ascii="Arial" w:hAnsi="Arial" w:cs="Arial"/>
                <w:sz w:val="20"/>
                <w:szCs w:val="20"/>
              </w:rPr>
            </w:pPr>
            <w:r w:rsidRPr="00870743">
              <w:rPr>
                <w:rFonts w:ascii="Arial" w:hAnsi="Arial" w:cs="Arial"/>
                <w:sz w:val="20"/>
                <w:szCs w:val="20"/>
              </w:rPr>
              <w:t xml:space="preserve">V </w:t>
            </w:r>
            <w:r w:rsidR="003A708B">
              <w:rPr>
                <w:rFonts w:ascii="Arial" w:hAnsi="Arial" w:cs="Arial"/>
                <w:sz w:val="20"/>
                <w:szCs w:val="20"/>
              </w:rPr>
              <w:t>Brně</w:t>
            </w:r>
            <w:r w:rsidRPr="00870743">
              <w:rPr>
                <w:rFonts w:ascii="Arial" w:hAnsi="Arial" w:cs="Arial"/>
                <w:sz w:val="20"/>
                <w:szCs w:val="20"/>
              </w:rPr>
              <w:t xml:space="preserve"> dne </w:t>
            </w:r>
            <w:r w:rsidR="003C050B">
              <w:rPr>
                <w:rFonts w:ascii="Arial" w:hAnsi="Arial" w:cs="Arial"/>
                <w:sz w:val="20"/>
                <w:szCs w:val="20"/>
              </w:rPr>
              <w:t>22.08.2024</w:t>
            </w:r>
          </w:p>
        </w:tc>
      </w:tr>
      <w:tr w:rsidR="00D366A0" w:rsidRPr="00870743" w14:paraId="49EB1C5C" w14:textId="77777777" w:rsidTr="00823548">
        <w:tc>
          <w:tcPr>
            <w:tcW w:w="4606" w:type="dxa"/>
          </w:tcPr>
          <w:p w14:paraId="31C81AC0" w14:textId="7EF8D1D2" w:rsidR="00374A6F" w:rsidRDefault="00374A6F" w:rsidP="00F21A9E">
            <w:pPr>
              <w:rPr>
                <w:rFonts w:ascii="Arial" w:hAnsi="Arial" w:cs="Arial"/>
                <w:sz w:val="20"/>
                <w:szCs w:val="20"/>
              </w:rPr>
            </w:pPr>
          </w:p>
          <w:p w14:paraId="2A9651F0" w14:textId="63D22659" w:rsidR="006608E0" w:rsidRDefault="006608E0" w:rsidP="00F21A9E">
            <w:pPr>
              <w:rPr>
                <w:rFonts w:ascii="Arial" w:hAnsi="Arial" w:cs="Arial"/>
                <w:sz w:val="20"/>
                <w:szCs w:val="20"/>
              </w:rPr>
            </w:pPr>
          </w:p>
          <w:p w14:paraId="10160D16" w14:textId="3900B5EC" w:rsidR="006608E0" w:rsidRDefault="006608E0" w:rsidP="00F21A9E">
            <w:pPr>
              <w:rPr>
                <w:rFonts w:ascii="Arial" w:hAnsi="Arial" w:cs="Arial"/>
                <w:sz w:val="20"/>
                <w:szCs w:val="20"/>
              </w:rPr>
            </w:pPr>
          </w:p>
          <w:p w14:paraId="6B4FE9A9" w14:textId="73C3EACF" w:rsidR="006608E0" w:rsidRDefault="006608E0" w:rsidP="00F21A9E">
            <w:pPr>
              <w:rPr>
                <w:rFonts w:ascii="Arial" w:hAnsi="Arial" w:cs="Arial"/>
                <w:sz w:val="20"/>
                <w:szCs w:val="20"/>
              </w:rPr>
            </w:pPr>
          </w:p>
          <w:p w14:paraId="3E13EF20" w14:textId="1DC97612" w:rsidR="006608E0" w:rsidRDefault="006608E0" w:rsidP="00F21A9E">
            <w:pPr>
              <w:rPr>
                <w:rFonts w:ascii="Arial" w:hAnsi="Arial" w:cs="Arial"/>
                <w:sz w:val="20"/>
                <w:szCs w:val="20"/>
              </w:rPr>
            </w:pPr>
          </w:p>
          <w:p w14:paraId="54C3430A" w14:textId="77777777" w:rsidR="006608E0" w:rsidRDefault="006608E0" w:rsidP="00F21A9E">
            <w:pPr>
              <w:rPr>
                <w:rFonts w:ascii="Arial" w:hAnsi="Arial" w:cs="Arial"/>
                <w:sz w:val="20"/>
                <w:szCs w:val="20"/>
              </w:rPr>
            </w:pPr>
          </w:p>
          <w:p w14:paraId="5A6D6A97" w14:textId="77777777" w:rsidR="00374A6F" w:rsidRPr="00870743" w:rsidRDefault="00374A6F" w:rsidP="00F21A9E">
            <w:pPr>
              <w:rPr>
                <w:rFonts w:ascii="Arial" w:hAnsi="Arial" w:cs="Arial"/>
                <w:sz w:val="20"/>
                <w:szCs w:val="20"/>
              </w:rPr>
            </w:pPr>
          </w:p>
          <w:p w14:paraId="3D6F125B" w14:textId="77777777" w:rsidR="00BA201F" w:rsidRPr="00870743" w:rsidRDefault="00BA201F" w:rsidP="008D78FA">
            <w:pPr>
              <w:jc w:val="center"/>
              <w:rPr>
                <w:rFonts w:ascii="Arial" w:hAnsi="Arial" w:cs="Arial"/>
                <w:sz w:val="20"/>
                <w:szCs w:val="20"/>
              </w:rPr>
            </w:pPr>
          </w:p>
          <w:p w14:paraId="691FF19E" w14:textId="1058CC63" w:rsidR="00D366A0" w:rsidRDefault="00D366A0" w:rsidP="008D78FA">
            <w:pPr>
              <w:jc w:val="center"/>
              <w:rPr>
                <w:rFonts w:ascii="Arial" w:hAnsi="Arial" w:cs="Arial"/>
                <w:sz w:val="20"/>
                <w:szCs w:val="20"/>
              </w:rPr>
            </w:pPr>
          </w:p>
          <w:p w14:paraId="39A5A883" w14:textId="233E8C6C" w:rsidR="00EB28A2" w:rsidRDefault="00EB28A2" w:rsidP="008D78FA">
            <w:pPr>
              <w:jc w:val="center"/>
              <w:rPr>
                <w:rFonts w:ascii="Arial" w:hAnsi="Arial" w:cs="Arial"/>
                <w:sz w:val="20"/>
                <w:szCs w:val="20"/>
              </w:rPr>
            </w:pPr>
          </w:p>
          <w:p w14:paraId="319DD51D" w14:textId="0F059720" w:rsidR="00EB28A2" w:rsidRDefault="00EB28A2" w:rsidP="008D78FA">
            <w:pPr>
              <w:jc w:val="center"/>
              <w:rPr>
                <w:rFonts w:ascii="Arial" w:hAnsi="Arial" w:cs="Arial"/>
                <w:sz w:val="20"/>
                <w:szCs w:val="20"/>
              </w:rPr>
            </w:pPr>
          </w:p>
          <w:p w14:paraId="64835514" w14:textId="77777777" w:rsidR="00EB28A2" w:rsidRPr="00870743" w:rsidRDefault="00EB28A2" w:rsidP="008D78FA">
            <w:pPr>
              <w:jc w:val="center"/>
              <w:rPr>
                <w:rFonts w:ascii="Arial" w:hAnsi="Arial" w:cs="Arial"/>
                <w:sz w:val="20"/>
                <w:szCs w:val="20"/>
              </w:rPr>
            </w:pPr>
          </w:p>
          <w:p w14:paraId="09851BF5" w14:textId="77777777" w:rsidR="00D366A0" w:rsidRPr="00870743" w:rsidRDefault="00124E9B" w:rsidP="00124E9B">
            <w:pPr>
              <w:rPr>
                <w:rFonts w:ascii="Arial" w:hAnsi="Arial" w:cs="Arial"/>
                <w:sz w:val="20"/>
                <w:szCs w:val="20"/>
              </w:rPr>
            </w:pPr>
            <w:r>
              <w:rPr>
                <w:rFonts w:ascii="Arial" w:hAnsi="Arial" w:cs="Arial"/>
                <w:sz w:val="20"/>
                <w:szCs w:val="20"/>
              </w:rPr>
              <w:t xml:space="preserve">            </w:t>
            </w:r>
            <w:r w:rsidR="00D366A0" w:rsidRPr="00870743">
              <w:rPr>
                <w:rFonts w:ascii="Arial" w:hAnsi="Arial" w:cs="Arial"/>
                <w:sz w:val="20"/>
                <w:szCs w:val="20"/>
              </w:rPr>
              <w:t>………………………………..</w:t>
            </w:r>
          </w:p>
        </w:tc>
        <w:tc>
          <w:tcPr>
            <w:tcW w:w="4606" w:type="dxa"/>
          </w:tcPr>
          <w:p w14:paraId="528E4C83" w14:textId="77777777" w:rsidR="00D366A0" w:rsidRPr="00870743" w:rsidRDefault="00D366A0" w:rsidP="008D78FA">
            <w:pPr>
              <w:jc w:val="center"/>
              <w:rPr>
                <w:rFonts w:ascii="Arial" w:hAnsi="Arial" w:cs="Arial"/>
                <w:sz w:val="20"/>
                <w:szCs w:val="20"/>
              </w:rPr>
            </w:pPr>
          </w:p>
          <w:p w14:paraId="381A1482" w14:textId="77777777" w:rsidR="00D366A0" w:rsidRPr="00870743" w:rsidRDefault="00D366A0" w:rsidP="008D78FA">
            <w:pPr>
              <w:jc w:val="center"/>
              <w:rPr>
                <w:rFonts w:ascii="Arial" w:hAnsi="Arial" w:cs="Arial"/>
                <w:sz w:val="20"/>
                <w:szCs w:val="20"/>
              </w:rPr>
            </w:pPr>
          </w:p>
          <w:p w14:paraId="5B918DAD" w14:textId="77777777" w:rsidR="00BA201F" w:rsidRPr="00870743" w:rsidRDefault="00BA201F" w:rsidP="008D78FA">
            <w:pPr>
              <w:jc w:val="center"/>
              <w:rPr>
                <w:rFonts w:ascii="Arial" w:hAnsi="Arial" w:cs="Arial"/>
                <w:sz w:val="20"/>
                <w:szCs w:val="20"/>
              </w:rPr>
            </w:pPr>
          </w:p>
          <w:p w14:paraId="79F50680" w14:textId="267A4150" w:rsidR="00115A27" w:rsidRDefault="00115A27" w:rsidP="00265C4E">
            <w:pPr>
              <w:rPr>
                <w:rFonts w:ascii="Arial" w:hAnsi="Arial" w:cs="Arial"/>
                <w:sz w:val="20"/>
                <w:szCs w:val="20"/>
              </w:rPr>
            </w:pPr>
          </w:p>
          <w:p w14:paraId="3B2864FE" w14:textId="329F19D8" w:rsidR="00F21A9E" w:rsidRDefault="00F21A9E" w:rsidP="00265C4E">
            <w:pPr>
              <w:rPr>
                <w:rFonts w:ascii="Arial" w:hAnsi="Arial" w:cs="Arial"/>
                <w:sz w:val="20"/>
                <w:szCs w:val="20"/>
              </w:rPr>
            </w:pPr>
          </w:p>
          <w:p w14:paraId="1CAF3808" w14:textId="0905461A" w:rsidR="00374A6F" w:rsidRDefault="00374A6F" w:rsidP="00265C4E">
            <w:pPr>
              <w:rPr>
                <w:rFonts w:ascii="Arial" w:hAnsi="Arial" w:cs="Arial"/>
                <w:sz w:val="20"/>
                <w:szCs w:val="20"/>
              </w:rPr>
            </w:pPr>
          </w:p>
          <w:p w14:paraId="2A5F19F4" w14:textId="1D737C8F" w:rsidR="00374A6F" w:rsidRDefault="00374A6F" w:rsidP="00265C4E">
            <w:pPr>
              <w:rPr>
                <w:rFonts w:ascii="Arial" w:hAnsi="Arial" w:cs="Arial"/>
                <w:sz w:val="20"/>
                <w:szCs w:val="20"/>
              </w:rPr>
            </w:pPr>
          </w:p>
          <w:p w14:paraId="727E4865" w14:textId="71AC51B6" w:rsidR="00374A6F" w:rsidRDefault="00374A6F" w:rsidP="00265C4E">
            <w:pPr>
              <w:rPr>
                <w:rFonts w:ascii="Arial" w:hAnsi="Arial" w:cs="Arial"/>
                <w:sz w:val="20"/>
                <w:szCs w:val="20"/>
              </w:rPr>
            </w:pPr>
          </w:p>
          <w:p w14:paraId="7AC7993E" w14:textId="77777777" w:rsidR="00374A6F" w:rsidRDefault="00374A6F" w:rsidP="00265C4E">
            <w:pPr>
              <w:rPr>
                <w:rFonts w:ascii="Arial" w:hAnsi="Arial" w:cs="Arial"/>
                <w:sz w:val="20"/>
                <w:szCs w:val="20"/>
              </w:rPr>
            </w:pPr>
          </w:p>
          <w:p w14:paraId="69C5C800" w14:textId="63969EC2" w:rsidR="00F21A9E" w:rsidRDefault="00F21A9E" w:rsidP="00265C4E">
            <w:pPr>
              <w:rPr>
                <w:rFonts w:ascii="Arial" w:hAnsi="Arial" w:cs="Arial"/>
                <w:sz w:val="20"/>
                <w:szCs w:val="20"/>
              </w:rPr>
            </w:pPr>
          </w:p>
          <w:p w14:paraId="245574DC" w14:textId="77777777" w:rsidR="00F21A9E" w:rsidRPr="00870743" w:rsidRDefault="00F21A9E" w:rsidP="00265C4E">
            <w:pPr>
              <w:rPr>
                <w:rFonts w:ascii="Arial" w:hAnsi="Arial" w:cs="Arial"/>
                <w:sz w:val="20"/>
                <w:szCs w:val="20"/>
              </w:rPr>
            </w:pPr>
          </w:p>
          <w:p w14:paraId="480768D7" w14:textId="77777777" w:rsidR="00265C4E" w:rsidRPr="00870743" w:rsidRDefault="00265C4E" w:rsidP="00265C4E">
            <w:pPr>
              <w:rPr>
                <w:rFonts w:ascii="Arial" w:hAnsi="Arial" w:cs="Arial"/>
                <w:sz w:val="20"/>
                <w:szCs w:val="20"/>
              </w:rPr>
            </w:pPr>
          </w:p>
          <w:p w14:paraId="5F4DE22F" w14:textId="77777777" w:rsidR="00D366A0" w:rsidRPr="00870743" w:rsidRDefault="00D366A0" w:rsidP="008D78FA">
            <w:pPr>
              <w:jc w:val="center"/>
              <w:rPr>
                <w:rFonts w:ascii="Arial" w:hAnsi="Arial" w:cs="Arial"/>
                <w:sz w:val="20"/>
                <w:szCs w:val="20"/>
              </w:rPr>
            </w:pPr>
            <w:r w:rsidRPr="00870743">
              <w:rPr>
                <w:rFonts w:ascii="Arial" w:hAnsi="Arial" w:cs="Arial"/>
                <w:sz w:val="20"/>
                <w:szCs w:val="20"/>
              </w:rPr>
              <w:t>………………………………..</w:t>
            </w:r>
          </w:p>
        </w:tc>
      </w:tr>
      <w:tr w:rsidR="00D366A0" w:rsidRPr="00870743" w14:paraId="1C643BAE" w14:textId="77777777" w:rsidTr="00CB4EDD">
        <w:trPr>
          <w:trHeight w:val="1012"/>
        </w:trPr>
        <w:tc>
          <w:tcPr>
            <w:tcW w:w="4606" w:type="dxa"/>
          </w:tcPr>
          <w:p w14:paraId="5BABD5DA" w14:textId="77777777" w:rsidR="00D366A0" w:rsidRPr="00870743" w:rsidRDefault="00D366A0" w:rsidP="008D78FA">
            <w:pPr>
              <w:jc w:val="center"/>
              <w:rPr>
                <w:rFonts w:ascii="Arial" w:hAnsi="Arial" w:cs="Arial"/>
                <w:sz w:val="20"/>
                <w:szCs w:val="20"/>
              </w:rPr>
            </w:pPr>
            <w:r w:rsidRPr="00870743">
              <w:rPr>
                <w:rFonts w:ascii="Arial" w:hAnsi="Arial" w:cs="Arial"/>
                <w:sz w:val="20"/>
                <w:szCs w:val="20"/>
              </w:rPr>
              <w:t>za statutární město Brno</w:t>
            </w:r>
          </w:p>
          <w:p w14:paraId="7071822A" w14:textId="29CF4A0E" w:rsidR="006608E0" w:rsidRDefault="00EB28A2" w:rsidP="00DE7C83">
            <w:pPr>
              <w:jc w:val="center"/>
              <w:rPr>
                <w:rFonts w:ascii="Arial" w:hAnsi="Arial" w:cs="Arial"/>
                <w:sz w:val="20"/>
                <w:szCs w:val="20"/>
              </w:rPr>
            </w:pPr>
            <w:r>
              <w:rPr>
                <w:rFonts w:ascii="Arial" w:hAnsi="Arial" w:cs="Arial"/>
                <w:sz w:val="20"/>
                <w:szCs w:val="20"/>
              </w:rPr>
              <w:t>Mgr. Nikol Wagnerová</w:t>
            </w:r>
          </w:p>
          <w:p w14:paraId="01F025DD" w14:textId="1F8C9D0B" w:rsidR="00F00BE1" w:rsidRPr="00870743" w:rsidRDefault="00F00BE1" w:rsidP="00DE7C83">
            <w:pPr>
              <w:jc w:val="center"/>
              <w:rPr>
                <w:rFonts w:ascii="Arial" w:hAnsi="Arial" w:cs="Arial"/>
                <w:sz w:val="20"/>
                <w:szCs w:val="20"/>
              </w:rPr>
            </w:pPr>
            <w:r>
              <w:rPr>
                <w:rFonts w:ascii="Arial" w:hAnsi="Arial" w:cs="Arial"/>
                <w:sz w:val="20"/>
                <w:szCs w:val="20"/>
              </w:rPr>
              <w:t>vedoucí Majetkového odboru MMB</w:t>
            </w:r>
          </w:p>
        </w:tc>
        <w:tc>
          <w:tcPr>
            <w:tcW w:w="4606" w:type="dxa"/>
          </w:tcPr>
          <w:p w14:paraId="50599A8C" w14:textId="25E747E0" w:rsidR="003A708B" w:rsidRDefault="002D2689" w:rsidP="003A708B">
            <w:pPr>
              <w:jc w:val="center"/>
              <w:rPr>
                <w:rFonts w:ascii="Arial" w:hAnsi="Arial" w:cs="Arial"/>
                <w:sz w:val="20"/>
                <w:szCs w:val="20"/>
              </w:rPr>
            </w:pPr>
            <w:r w:rsidRPr="00870743">
              <w:rPr>
                <w:rFonts w:ascii="Arial" w:hAnsi="Arial" w:cs="Arial"/>
                <w:sz w:val="20"/>
                <w:szCs w:val="20"/>
              </w:rPr>
              <w:t>z</w:t>
            </w:r>
            <w:r w:rsidR="00D366A0" w:rsidRPr="00870743">
              <w:rPr>
                <w:rFonts w:ascii="Arial" w:hAnsi="Arial" w:cs="Arial"/>
                <w:sz w:val="20"/>
                <w:szCs w:val="20"/>
              </w:rPr>
              <w:t>a</w:t>
            </w:r>
            <w:r w:rsidRPr="00870743">
              <w:rPr>
                <w:rFonts w:ascii="Arial" w:hAnsi="Arial" w:cs="Arial"/>
                <w:sz w:val="20"/>
                <w:szCs w:val="20"/>
              </w:rPr>
              <w:t xml:space="preserve"> </w:t>
            </w:r>
            <w:r w:rsidR="003A708B">
              <w:rPr>
                <w:rFonts w:ascii="Arial" w:hAnsi="Arial" w:cs="Arial"/>
                <w:sz w:val="20"/>
                <w:szCs w:val="20"/>
              </w:rPr>
              <w:t>FIRESTA-Fišer, rekonstrukce, stavby a.s.</w:t>
            </w:r>
          </w:p>
          <w:p w14:paraId="583D8004" w14:textId="4295D846" w:rsidR="003A708B" w:rsidRDefault="007504D2" w:rsidP="003A708B">
            <w:pPr>
              <w:jc w:val="center"/>
              <w:rPr>
                <w:rFonts w:ascii="Arial" w:hAnsi="Arial" w:cs="Arial"/>
                <w:sz w:val="20"/>
                <w:szCs w:val="20"/>
              </w:rPr>
            </w:pPr>
            <w:r>
              <w:rPr>
                <w:rFonts w:ascii="Arial" w:hAnsi="Arial" w:cs="Arial"/>
                <w:sz w:val="20"/>
                <w:szCs w:val="20"/>
              </w:rPr>
              <w:t>Ing</w:t>
            </w:r>
            <w:r w:rsidR="00AA288B">
              <w:rPr>
                <w:rFonts w:ascii="Arial" w:hAnsi="Arial" w:cs="Arial"/>
                <w:sz w:val="20"/>
                <w:szCs w:val="20"/>
              </w:rPr>
              <w:t xml:space="preserve">. </w:t>
            </w:r>
            <w:r>
              <w:rPr>
                <w:rFonts w:ascii="Arial" w:hAnsi="Arial" w:cs="Arial"/>
                <w:sz w:val="20"/>
                <w:szCs w:val="20"/>
              </w:rPr>
              <w:t>Pavel Borek</w:t>
            </w:r>
          </w:p>
          <w:p w14:paraId="2D5120CE" w14:textId="7A6C492A" w:rsidR="00DA739A" w:rsidRPr="00870743" w:rsidRDefault="007504D2" w:rsidP="003A708B">
            <w:pPr>
              <w:jc w:val="center"/>
              <w:rPr>
                <w:rFonts w:ascii="Arial" w:hAnsi="Arial" w:cs="Arial"/>
                <w:sz w:val="20"/>
                <w:szCs w:val="20"/>
              </w:rPr>
            </w:pPr>
            <w:r>
              <w:rPr>
                <w:rFonts w:ascii="Arial" w:hAnsi="Arial" w:cs="Arial"/>
                <w:sz w:val="20"/>
                <w:szCs w:val="20"/>
              </w:rPr>
              <w:t xml:space="preserve">člen </w:t>
            </w:r>
            <w:r w:rsidR="003A708B">
              <w:rPr>
                <w:rFonts w:ascii="Arial" w:hAnsi="Arial" w:cs="Arial"/>
                <w:sz w:val="20"/>
                <w:szCs w:val="20"/>
              </w:rPr>
              <w:t>představenstva</w:t>
            </w:r>
          </w:p>
        </w:tc>
      </w:tr>
    </w:tbl>
    <w:p w14:paraId="3AFB0457" w14:textId="74E6BD18" w:rsidR="00B37F93" w:rsidRDefault="00B37F93" w:rsidP="00D366A0">
      <w:pPr>
        <w:jc w:val="both"/>
        <w:rPr>
          <w:rFonts w:ascii="Arial" w:hAnsi="Arial" w:cs="Arial"/>
          <w:sz w:val="20"/>
          <w:szCs w:val="20"/>
        </w:rPr>
      </w:pPr>
    </w:p>
    <w:sectPr w:rsidR="00B37F93" w:rsidSect="00AC5B1D">
      <w:headerReference w:type="default" r:id="rId8"/>
      <w:footerReference w:type="even" r:id="rId9"/>
      <w:footerReference w:type="default" r:id="rId10"/>
      <w:pgSz w:w="11907" w:h="16840"/>
      <w:pgMar w:top="1258" w:right="1655" w:bottom="899" w:left="117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A2F1" w14:textId="77777777" w:rsidR="00C33FF7" w:rsidRDefault="00C33FF7">
      <w:r>
        <w:separator/>
      </w:r>
    </w:p>
  </w:endnote>
  <w:endnote w:type="continuationSeparator" w:id="0">
    <w:p w14:paraId="7F6ACB7E" w14:textId="77777777" w:rsidR="00C33FF7" w:rsidRDefault="00C3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E441" w14:textId="77777777" w:rsidR="00957170" w:rsidRDefault="00957170" w:rsidP="002A52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A33103" w14:textId="77777777" w:rsidR="00957170" w:rsidRDefault="009571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EC3D" w14:textId="77777777" w:rsidR="00957170" w:rsidRDefault="00957170" w:rsidP="002A52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F3203">
      <w:rPr>
        <w:rStyle w:val="slostrnky"/>
        <w:noProof/>
      </w:rPr>
      <w:t>8</w:t>
    </w:r>
    <w:r>
      <w:rPr>
        <w:rStyle w:val="slostrnky"/>
      </w:rPr>
      <w:fldChar w:fldCharType="end"/>
    </w:r>
  </w:p>
  <w:p w14:paraId="766896B4" w14:textId="77777777" w:rsidR="00957170" w:rsidRDefault="009571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82BD" w14:textId="77777777" w:rsidR="00C33FF7" w:rsidRDefault="00C33FF7">
      <w:r>
        <w:separator/>
      </w:r>
    </w:p>
  </w:footnote>
  <w:footnote w:type="continuationSeparator" w:id="0">
    <w:p w14:paraId="65D2886C" w14:textId="77777777" w:rsidR="00C33FF7" w:rsidRDefault="00C3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5B30" w14:textId="77777777" w:rsidR="00957170" w:rsidRPr="00746AAD" w:rsidRDefault="00957170" w:rsidP="00746AAD">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0B0425"/>
    <w:multiLevelType w:val="hybridMultilevel"/>
    <w:tmpl w:val="5DAAD16E"/>
    <w:lvl w:ilvl="0" w:tplc="FE9AF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FC2D95"/>
    <w:multiLevelType w:val="hybridMultilevel"/>
    <w:tmpl w:val="75165E64"/>
    <w:lvl w:ilvl="0" w:tplc="37DEAC44">
      <w:start w:val="1"/>
      <w:numFmt w:val="decimal"/>
      <w:lvlText w:val="%1."/>
      <w:lvlJc w:val="left"/>
      <w:pPr>
        <w:tabs>
          <w:tab w:val="num" w:pos="1758"/>
        </w:tabs>
        <w:ind w:left="1758" w:hanging="105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15:restartNumberingAfterBreak="0">
    <w:nsid w:val="14CC7B70"/>
    <w:multiLevelType w:val="hybridMultilevel"/>
    <w:tmpl w:val="93D4C9D6"/>
    <w:lvl w:ilvl="0" w:tplc="779E8E22">
      <w:start w:val="1"/>
      <w:numFmt w:val="decimal"/>
      <w:lvlText w:val="(%1)"/>
      <w:lvlJc w:val="left"/>
      <w:pPr>
        <w:ind w:left="502"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5562B7A"/>
    <w:multiLevelType w:val="hybridMultilevel"/>
    <w:tmpl w:val="4D6EC928"/>
    <w:lvl w:ilvl="0" w:tplc="BFACD6E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6CF3233"/>
    <w:multiLevelType w:val="hybridMultilevel"/>
    <w:tmpl w:val="59E64BD2"/>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A03F25"/>
    <w:multiLevelType w:val="hybridMultilevel"/>
    <w:tmpl w:val="A79C9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A5146B"/>
    <w:multiLevelType w:val="hybridMultilevel"/>
    <w:tmpl w:val="53D0AC42"/>
    <w:lvl w:ilvl="0" w:tplc="84F89C2E">
      <w:start w:val="1"/>
      <w:numFmt w:val="decimal"/>
      <w:lvlText w:val="%1."/>
      <w:lvlJc w:val="left"/>
      <w:pPr>
        <w:tabs>
          <w:tab w:val="num" w:pos="1410"/>
        </w:tabs>
        <w:ind w:left="1410" w:hanging="87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8" w15:restartNumberingAfterBreak="0">
    <w:nsid w:val="2B631DE9"/>
    <w:multiLevelType w:val="singleLevel"/>
    <w:tmpl w:val="04050001"/>
    <w:lvl w:ilvl="0">
      <w:start w:val="1"/>
      <w:numFmt w:val="bullet"/>
      <w:lvlText w:val=""/>
      <w:lvlJc w:val="left"/>
      <w:pPr>
        <w:ind w:left="360" w:hanging="360"/>
      </w:pPr>
      <w:rPr>
        <w:rFonts w:ascii="Symbol" w:hAnsi="Symbol" w:hint="default"/>
      </w:rPr>
    </w:lvl>
  </w:abstractNum>
  <w:abstractNum w:abstractNumId="9" w15:restartNumberingAfterBreak="0">
    <w:nsid w:val="318C77FA"/>
    <w:multiLevelType w:val="hybridMultilevel"/>
    <w:tmpl w:val="65665EF2"/>
    <w:lvl w:ilvl="0" w:tplc="0405000F">
      <w:start w:val="1"/>
      <w:numFmt w:val="decimal"/>
      <w:lvlText w:val="%1."/>
      <w:lvlJc w:val="left"/>
      <w:pPr>
        <w:tabs>
          <w:tab w:val="num" w:pos="360"/>
        </w:tabs>
        <w:ind w:left="360" w:hanging="360"/>
      </w:pPr>
      <w:rPr>
        <w:rFonts w:hint="default"/>
      </w:rPr>
    </w:lvl>
    <w:lvl w:ilvl="1" w:tplc="B324E9CE">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0635BA8"/>
    <w:multiLevelType w:val="hybridMultilevel"/>
    <w:tmpl w:val="2F2E6704"/>
    <w:lvl w:ilvl="0" w:tplc="CB5AED86">
      <w:start w:val="1"/>
      <w:numFmt w:val="decimal"/>
      <w:lvlText w:val="4.%1. "/>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43A42BE1"/>
    <w:multiLevelType w:val="hybridMultilevel"/>
    <w:tmpl w:val="45F63D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9034A08"/>
    <w:multiLevelType w:val="hybridMultilevel"/>
    <w:tmpl w:val="255A5B32"/>
    <w:lvl w:ilvl="0" w:tplc="AF70F0D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497F80"/>
    <w:multiLevelType w:val="hybridMultilevel"/>
    <w:tmpl w:val="75165E64"/>
    <w:lvl w:ilvl="0" w:tplc="FFFFFFFF">
      <w:start w:val="1"/>
      <w:numFmt w:val="decimal"/>
      <w:lvlText w:val="%1."/>
      <w:lvlJc w:val="left"/>
      <w:pPr>
        <w:tabs>
          <w:tab w:val="num" w:pos="1758"/>
        </w:tabs>
        <w:ind w:left="1758" w:hanging="105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4" w15:restartNumberingAfterBreak="0">
    <w:nsid w:val="701D66E6"/>
    <w:multiLevelType w:val="hybridMultilevel"/>
    <w:tmpl w:val="0A6ADD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2659697">
    <w:abstractNumId w:val="9"/>
  </w:num>
  <w:num w:numId="2" w16cid:durableId="499738813">
    <w:abstractNumId w:val="2"/>
  </w:num>
  <w:num w:numId="3" w16cid:durableId="1922174756">
    <w:abstractNumId w:val="7"/>
  </w:num>
  <w:num w:numId="4" w16cid:durableId="1527140207">
    <w:abstractNumId w:val="11"/>
  </w:num>
  <w:num w:numId="5" w16cid:durableId="20594701">
    <w:abstractNumId w:val="12"/>
  </w:num>
  <w:num w:numId="6" w16cid:durableId="52629859">
    <w:abstractNumId w:val="14"/>
  </w:num>
  <w:num w:numId="7" w16cid:durableId="916286509">
    <w:abstractNumId w:val="6"/>
  </w:num>
  <w:num w:numId="8" w16cid:durableId="81221515">
    <w:abstractNumId w:val="8"/>
  </w:num>
  <w:num w:numId="9" w16cid:durableId="337737054">
    <w:abstractNumId w:val="3"/>
  </w:num>
  <w:num w:numId="10" w16cid:durableId="324868978">
    <w:abstractNumId w:val="4"/>
  </w:num>
  <w:num w:numId="11" w16cid:durableId="436408496">
    <w:abstractNumId w:val="5"/>
  </w:num>
  <w:num w:numId="12" w16cid:durableId="1926839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0125228">
    <w:abstractNumId w:val="13"/>
  </w:num>
  <w:num w:numId="14" w16cid:durableId="208359754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EB"/>
    <w:rsid w:val="00000A4A"/>
    <w:rsid w:val="000028B4"/>
    <w:rsid w:val="0000386E"/>
    <w:rsid w:val="00003B71"/>
    <w:rsid w:val="000056E5"/>
    <w:rsid w:val="00005AC9"/>
    <w:rsid w:val="00013EB2"/>
    <w:rsid w:val="00021091"/>
    <w:rsid w:val="0002121D"/>
    <w:rsid w:val="00030058"/>
    <w:rsid w:val="00030EBE"/>
    <w:rsid w:val="000340A8"/>
    <w:rsid w:val="00036DFA"/>
    <w:rsid w:val="000409BB"/>
    <w:rsid w:val="00040F63"/>
    <w:rsid w:val="000416DA"/>
    <w:rsid w:val="000421F7"/>
    <w:rsid w:val="00042887"/>
    <w:rsid w:val="000432A2"/>
    <w:rsid w:val="000444F5"/>
    <w:rsid w:val="0004530D"/>
    <w:rsid w:val="0004592F"/>
    <w:rsid w:val="0004619E"/>
    <w:rsid w:val="0004719C"/>
    <w:rsid w:val="00051D1A"/>
    <w:rsid w:val="00053CFB"/>
    <w:rsid w:val="0005438A"/>
    <w:rsid w:val="000544A4"/>
    <w:rsid w:val="00055D45"/>
    <w:rsid w:val="0005629F"/>
    <w:rsid w:val="00060684"/>
    <w:rsid w:val="00060D9F"/>
    <w:rsid w:val="00060FA1"/>
    <w:rsid w:val="00061465"/>
    <w:rsid w:val="00066781"/>
    <w:rsid w:val="00067A1A"/>
    <w:rsid w:val="00071C08"/>
    <w:rsid w:val="00074C79"/>
    <w:rsid w:val="00076C0F"/>
    <w:rsid w:val="00080339"/>
    <w:rsid w:val="00082D2A"/>
    <w:rsid w:val="00082E66"/>
    <w:rsid w:val="00082FBE"/>
    <w:rsid w:val="00085A80"/>
    <w:rsid w:val="000861FE"/>
    <w:rsid w:val="00090022"/>
    <w:rsid w:val="0009107D"/>
    <w:rsid w:val="00092EA7"/>
    <w:rsid w:val="00097F86"/>
    <w:rsid w:val="000A266D"/>
    <w:rsid w:val="000A55E9"/>
    <w:rsid w:val="000A6D40"/>
    <w:rsid w:val="000B2234"/>
    <w:rsid w:val="000B2728"/>
    <w:rsid w:val="000B3751"/>
    <w:rsid w:val="000B5BBB"/>
    <w:rsid w:val="000C10C3"/>
    <w:rsid w:val="000C34BF"/>
    <w:rsid w:val="000C68F5"/>
    <w:rsid w:val="000D0B47"/>
    <w:rsid w:val="000D19AB"/>
    <w:rsid w:val="000D42E7"/>
    <w:rsid w:val="000D4460"/>
    <w:rsid w:val="000D705C"/>
    <w:rsid w:val="000E06BB"/>
    <w:rsid w:val="000E0D42"/>
    <w:rsid w:val="000E1B43"/>
    <w:rsid w:val="000E24E6"/>
    <w:rsid w:val="000E2E3E"/>
    <w:rsid w:val="000E4783"/>
    <w:rsid w:val="000E7EA5"/>
    <w:rsid w:val="000F3ACD"/>
    <w:rsid w:val="000F7290"/>
    <w:rsid w:val="000F76D8"/>
    <w:rsid w:val="00103054"/>
    <w:rsid w:val="001031F7"/>
    <w:rsid w:val="001060F0"/>
    <w:rsid w:val="001100BC"/>
    <w:rsid w:val="0011090E"/>
    <w:rsid w:val="001122F5"/>
    <w:rsid w:val="00112C57"/>
    <w:rsid w:val="00113FC9"/>
    <w:rsid w:val="001144EB"/>
    <w:rsid w:val="00115747"/>
    <w:rsid w:val="00115A27"/>
    <w:rsid w:val="00117103"/>
    <w:rsid w:val="00121F25"/>
    <w:rsid w:val="00122C98"/>
    <w:rsid w:val="00124E9B"/>
    <w:rsid w:val="00125F3F"/>
    <w:rsid w:val="0012601B"/>
    <w:rsid w:val="001267F3"/>
    <w:rsid w:val="00126E6D"/>
    <w:rsid w:val="0013031B"/>
    <w:rsid w:val="00132964"/>
    <w:rsid w:val="00134F05"/>
    <w:rsid w:val="00135461"/>
    <w:rsid w:val="00136857"/>
    <w:rsid w:val="00137C76"/>
    <w:rsid w:val="001404B7"/>
    <w:rsid w:val="00145720"/>
    <w:rsid w:val="00145B25"/>
    <w:rsid w:val="0015053D"/>
    <w:rsid w:val="00152DBA"/>
    <w:rsid w:val="00156209"/>
    <w:rsid w:val="00156B7F"/>
    <w:rsid w:val="00156C7C"/>
    <w:rsid w:val="00157244"/>
    <w:rsid w:val="00157550"/>
    <w:rsid w:val="00157FB9"/>
    <w:rsid w:val="00171132"/>
    <w:rsid w:val="00171C0A"/>
    <w:rsid w:val="00175B89"/>
    <w:rsid w:val="00176D83"/>
    <w:rsid w:val="00183D15"/>
    <w:rsid w:val="001850D7"/>
    <w:rsid w:val="00186CE0"/>
    <w:rsid w:val="00187154"/>
    <w:rsid w:val="00191651"/>
    <w:rsid w:val="001919C0"/>
    <w:rsid w:val="00194274"/>
    <w:rsid w:val="001966E4"/>
    <w:rsid w:val="001970E4"/>
    <w:rsid w:val="00197C83"/>
    <w:rsid w:val="001A3612"/>
    <w:rsid w:val="001B063E"/>
    <w:rsid w:val="001B33F6"/>
    <w:rsid w:val="001B5AE2"/>
    <w:rsid w:val="001B6202"/>
    <w:rsid w:val="001B6EBA"/>
    <w:rsid w:val="001C25F3"/>
    <w:rsid w:val="001C3380"/>
    <w:rsid w:val="001C7A77"/>
    <w:rsid w:val="001D0F2C"/>
    <w:rsid w:val="001D4C43"/>
    <w:rsid w:val="001D4CBC"/>
    <w:rsid w:val="001D5490"/>
    <w:rsid w:val="001E0DD9"/>
    <w:rsid w:val="001E13F6"/>
    <w:rsid w:val="001E67B6"/>
    <w:rsid w:val="001E6FD9"/>
    <w:rsid w:val="001E72D6"/>
    <w:rsid w:val="001E7B4B"/>
    <w:rsid w:val="001F0B63"/>
    <w:rsid w:val="001F0B70"/>
    <w:rsid w:val="001F5A88"/>
    <w:rsid w:val="001F5D33"/>
    <w:rsid w:val="001F6309"/>
    <w:rsid w:val="001F6395"/>
    <w:rsid w:val="001F6BEC"/>
    <w:rsid w:val="002010CD"/>
    <w:rsid w:val="00204AFE"/>
    <w:rsid w:val="00210806"/>
    <w:rsid w:val="00210D3E"/>
    <w:rsid w:val="0021185E"/>
    <w:rsid w:val="0021400B"/>
    <w:rsid w:val="002148C1"/>
    <w:rsid w:val="00214B0F"/>
    <w:rsid w:val="0021684C"/>
    <w:rsid w:val="0021704A"/>
    <w:rsid w:val="0021766E"/>
    <w:rsid w:val="00220760"/>
    <w:rsid w:val="0022241B"/>
    <w:rsid w:val="0022541A"/>
    <w:rsid w:val="00231B96"/>
    <w:rsid w:val="00231BD4"/>
    <w:rsid w:val="00231E26"/>
    <w:rsid w:val="00232C29"/>
    <w:rsid w:val="002354F8"/>
    <w:rsid w:val="00236115"/>
    <w:rsid w:val="002363EC"/>
    <w:rsid w:val="00240C44"/>
    <w:rsid w:val="00240EF0"/>
    <w:rsid w:val="00241512"/>
    <w:rsid w:val="002429D4"/>
    <w:rsid w:val="002441E7"/>
    <w:rsid w:val="002448CD"/>
    <w:rsid w:val="0024602F"/>
    <w:rsid w:val="002466E3"/>
    <w:rsid w:val="00250E62"/>
    <w:rsid w:val="00252D28"/>
    <w:rsid w:val="00253217"/>
    <w:rsid w:val="00253976"/>
    <w:rsid w:val="00253C66"/>
    <w:rsid w:val="00253E1B"/>
    <w:rsid w:val="00262E6F"/>
    <w:rsid w:val="00265338"/>
    <w:rsid w:val="00265C4E"/>
    <w:rsid w:val="00266ECE"/>
    <w:rsid w:val="002677C6"/>
    <w:rsid w:val="00270BA1"/>
    <w:rsid w:val="00272F4B"/>
    <w:rsid w:val="0027667D"/>
    <w:rsid w:val="0027701A"/>
    <w:rsid w:val="00277023"/>
    <w:rsid w:val="00277A84"/>
    <w:rsid w:val="002811B9"/>
    <w:rsid w:val="00282528"/>
    <w:rsid w:val="0028319B"/>
    <w:rsid w:val="00283E81"/>
    <w:rsid w:val="00284F2C"/>
    <w:rsid w:val="00290A80"/>
    <w:rsid w:val="00291597"/>
    <w:rsid w:val="00293431"/>
    <w:rsid w:val="00293441"/>
    <w:rsid w:val="0029640B"/>
    <w:rsid w:val="0029686E"/>
    <w:rsid w:val="00296D04"/>
    <w:rsid w:val="002A2548"/>
    <w:rsid w:val="002A52F2"/>
    <w:rsid w:val="002A702C"/>
    <w:rsid w:val="002A7F67"/>
    <w:rsid w:val="002B0724"/>
    <w:rsid w:val="002B16AB"/>
    <w:rsid w:val="002B3EBA"/>
    <w:rsid w:val="002B4565"/>
    <w:rsid w:val="002B4C3B"/>
    <w:rsid w:val="002B5886"/>
    <w:rsid w:val="002B5D21"/>
    <w:rsid w:val="002C1827"/>
    <w:rsid w:val="002C4735"/>
    <w:rsid w:val="002C4ACB"/>
    <w:rsid w:val="002C530C"/>
    <w:rsid w:val="002C6398"/>
    <w:rsid w:val="002C6ED6"/>
    <w:rsid w:val="002D019C"/>
    <w:rsid w:val="002D1F26"/>
    <w:rsid w:val="002D2689"/>
    <w:rsid w:val="002D57DD"/>
    <w:rsid w:val="002E1656"/>
    <w:rsid w:val="002E4D7A"/>
    <w:rsid w:val="002E522C"/>
    <w:rsid w:val="002F1543"/>
    <w:rsid w:val="002F158C"/>
    <w:rsid w:val="002F5319"/>
    <w:rsid w:val="002F5D37"/>
    <w:rsid w:val="002F6E6F"/>
    <w:rsid w:val="00300C32"/>
    <w:rsid w:val="00301881"/>
    <w:rsid w:val="00303375"/>
    <w:rsid w:val="00305F0E"/>
    <w:rsid w:val="00307259"/>
    <w:rsid w:val="003123F7"/>
    <w:rsid w:val="00320C63"/>
    <w:rsid w:val="00320FAA"/>
    <w:rsid w:val="00321C95"/>
    <w:rsid w:val="00323180"/>
    <w:rsid w:val="00324582"/>
    <w:rsid w:val="00326EB1"/>
    <w:rsid w:val="00333E1D"/>
    <w:rsid w:val="00334BEF"/>
    <w:rsid w:val="00336D29"/>
    <w:rsid w:val="00340289"/>
    <w:rsid w:val="00343057"/>
    <w:rsid w:val="00343C69"/>
    <w:rsid w:val="00344C3F"/>
    <w:rsid w:val="003452CE"/>
    <w:rsid w:val="00345536"/>
    <w:rsid w:val="003460B8"/>
    <w:rsid w:val="0035099E"/>
    <w:rsid w:val="00352900"/>
    <w:rsid w:val="00352BEC"/>
    <w:rsid w:val="00356D1E"/>
    <w:rsid w:val="003577F0"/>
    <w:rsid w:val="00357970"/>
    <w:rsid w:val="00360FFC"/>
    <w:rsid w:val="00361263"/>
    <w:rsid w:val="003612C4"/>
    <w:rsid w:val="003650C9"/>
    <w:rsid w:val="00365196"/>
    <w:rsid w:val="0036585C"/>
    <w:rsid w:val="0037054F"/>
    <w:rsid w:val="003716CA"/>
    <w:rsid w:val="003731B2"/>
    <w:rsid w:val="00373F33"/>
    <w:rsid w:val="00374A6F"/>
    <w:rsid w:val="00374EF9"/>
    <w:rsid w:val="00377443"/>
    <w:rsid w:val="0038370F"/>
    <w:rsid w:val="00384B00"/>
    <w:rsid w:val="00385241"/>
    <w:rsid w:val="00385797"/>
    <w:rsid w:val="00386896"/>
    <w:rsid w:val="00386B21"/>
    <w:rsid w:val="00387CFE"/>
    <w:rsid w:val="00390B4D"/>
    <w:rsid w:val="00395F7D"/>
    <w:rsid w:val="003A1606"/>
    <w:rsid w:val="003A185B"/>
    <w:rsid w:val="003A199F"/>
    <w:rsid w:val="003A22D5"/>
    <w:rsid w:val="003A3533"/>
    <w:rsid w:val="003A6B81"/>
    <w:rsid w:val="003A708B"/>
    <w:rsid w:val="003A76C1"/>
    <w:rsid w:val="003B0657"/>
    <w:rsid w:val="003B269A"/>
    <w:rsid w:val="003B299A"/>
    <w:rsid w:val="003B2D3F"/>
    <w:rsid w:val="003B5492"/>
    <w:rsid w:val="003B65FD"/>
    <w:rsid w:val="003B699A"/>
    <w:rsid w:val="003C050B"/>
    <w:rsid w:val="003C1E73"/>
    <w:rsid w:val="003C2687"/>
    <w:rsid w:val="003C6390"/>
    <w:rsid w:val="003C698B"/>
    <w:rsid w:val="003C6E70"/>
    <w:rsid w:val="003D180F"/>
    <w:rsid w:val="003D3E1D"/>
    <w:rsid w:val="003D71DE"/>
    <w:rsid w:val="003E4536"/>
    <w:rsid w:val="003E6D61"/>
    <w:rsid w:val="003F0208"/>
    <w:rsid w:val="003F1F0E"/>
    <w:rsid w:val="003F3694"/>
    <w:rsid w:val="003F510B"/>
    <w:rsid w:val="003F5487"/>
    <w:rsid w:val="003F6ECA"/>
    <w:rsid w:val="003F7819"/>
    <w:rsid w:val="0040105C"/>
    <w:rsid w:val="00402BA4"/>
    <w:rsid w:val="004042F9"/>
    <w:rsid w:val="00404DAA"/>
    <w:rsid w:val="004072E1"/>
    <w:rsid w:val="00410EBE"/>
    <w:rsid w:val="0041265E"/>
    <w:rsid w:val="004131A4"/>
    <w:rsid w:val="00414849"/>
    <w:rsid w:val="00414E4C"/>
    <w:rsid w:val="00417F35"/>
    <w:rsid w:val="00420DCB"/>
    <w:rsid w:val="00424462"/>
    <w:rsid w:val="00425AEE"/>
    <w:rsid w:val="00426DE3"/>
    <w:rsid w:val="00432BA2"/>
    <w:rsid w:val="00435DAF"/>
    <w:rsid w:val="00440462"/>
    <w:rsid w:val="004429DD"/>
    <w:rsid w:val="004439F3"/>
    <w:rsid w:val="00447933"/>
    <w:rsid w:val="00447F4F"/>
    <w:rsid w:val="00450926"/>
    <w:rsid w:val="004535F9"/>
    <w:rsid w:val="00453B24"/>
    <w:rsid w:val="0045591D"/>
    <w:rsid w:val="00456A8F"/>
    <w:rsid w:val="00467EF1"/>
    <w:rsid w:val="00471E83"/>
    <w:rsid w:val="004746F4"/>
    <w:rsid w:val="00476618"/>
    <w:rsid w:val="004801D1"/>
    <w:rsid w:val="00485BB7"/>
    <w:rsid w:val="004868E4"/>
    <w:rsid w:val="00486CAA"/>
    <w:rsid w:val="004871CA"/>
    <w:rsid w:val="0048722C"/>
    <w:rsid w:val="00492C01"/>
    <w:rsid w:val="00493105"/>
    <w:rsid w:val="0049643D"/>
    <w:rsid w:val="00497012"/>
    <w:rsid w:val="00497BA8"/>
    <w:rsid w:val="004A1219"/>
    <w:rsid w:val="004A2AA5"/>
    <w:rsid w:val="004A2E42"/>
    <w:rsid w:val="004A386C"/>
    <w:rsid w:val="004A4AB1"/>
    <w:rsid w:val="004A712D"/>
    <w:rsid w:val="004B02C0"/>
    <w:rsid w:val="004B051D"/>
    <w:rsid w:val="004B0B08"/>
    <w:rsid w:val="004B1DF9"/>
    <w:rsid w:val="004B20CB"/>
    <w:rsid w:val="004B3EE5"/>
    <w:rsid w:val="004C005C"/>
    <w:rsid w:val="004C0445"/>
    <w:rsid w:val="004C09DD"/>
    <w:rsid w:val="004C4846"/>
    <w:rsid w:val="004C4E45"/>
    <w:rsid w:val="004C627D"/>
    <w:rsid w:val="004D05BA"/>
    <w:rsid w:val="004D0867"/>
    <w:rsid w:val="004D2D10"/>
    <w:rsid w:val="004D36CF"/>
    <w:rsid w:val="004D3A56"/>
    <w:rsid w:val="004D508D"/>
    <w:rsid w:val="004D519F"/>
    <w:rsid w:val="004D5700"/>
    <w:rsid w:val="004D648E"/>
    <w:rsid w:val="004D6F47"/>
    <w:rsid w:val="004E0C9A"/>
    <w:rsid w:val="004E25D0"/>
    <w:rsid w:val="004E2CD6"/>
    <w:rsid w:val="004E39FA"/>
    <w:rsid w:val="004E4E67"/>
    <w:rsid w:val="004E6458"/>
    <w:rsid w:val="004F31F3"/>
    <w:rsid w:val="004F3E1A"/>
    <w:rsid w:val="004F415F"/>
    <w:rsid w:val="004F55A5"/>
    <w:rsid w:val="00501131"/>
    <w:rsid w:val="00502614"/>
    <w:rsid w:val="005028B3"/>
    <w:rsid w:val="00504189"/>
    <w:rsid w:val="005041DD"/>
    <w:rsid w:val="00506D3C"/>
    <w:rsid w:val="00507941"/>
    <w:rsid w:val="005245BC"/>
    <w:rsid w:val="005270CE"/>
    <w:rsid w:val="00527AEC"/>
    <w:rsid w:val="005302A4"/>
    <w:rsid w:val="005313C4"/>
    <w:rsid w:val="00531620"/>
    <w:rsid w:val="00534A88"/>
    <w:rsid w:val="00536A57"/>
    <w:rsid w:val="00537E80"/>
    <w:rsid w:val="0054421B"/>
    <w:rsid w:val="005460FE"/>
    <w:rsid w:val="0054627F"/>
    <w:rsid w:val="005475CF"/>
    <w:rsid w:val="00547FA6"/>
    <w:rsid w:val="0055267B"/>
    <w:rsid w:val="005544E2"/>
    <w:rsid w:val="0055498C"/>
    <w:rsid w:val="00556A79"/>
    <w:rsid w:val="00560D8A"/>
    <w:rsid w:val="0056167E"/>
    <w:rsid w:val="00561D8E"/>
    <w:rsid w:val="005654D4"/>
    <w:rsid w:val="00565A1F"/>
    <w:rsid w:val="00570303"/>
    <w:rsid w:val="00570996"/>
    <w:rsid w:val="00571056"/>
    <w:rsid w:val="00573FF1"/>
    <w:rsid w:val="00573FF4"/>
    <w:rsid w:val="00576D27"/>
    <w:rsid w:val="005820EA"/>
    <w:rsid w:val="00590A06"/>
    <w:rsid w:val="00595531"/>
    <w:rsid w:val="005A1736"/>
    <w:rsid w:val="005A2E11"/>
    <w:rsid w:val="005A3A6C"/>
    <w:rsid w:val="005A420C"/>
    <w:rsid w:val="005A45F9"/>
    <w:rsid w:val="005B1DDA"/>
    <w:rsid w:val="005B72AE"/>
    <w:rsid w:val="005C0828"/>
    <w:rsid w:val="005C2743"/>
    <w:rsid w:val="005C5502"/>
    <w:rsid w:val="005C6279"/>
    <w:rsid w:val="005D09B6"/>
    <w:rsid w:val="005D1A8B"/>
    <w:rsid w:val="005D55B1"/>
    <w:rsid w:val="005D5CF7"/>
    <w:rsid w:val="005D6208"/>
    <w:rsid w:val="005E00C7"/>
    <w:rsid w:val="005E03EA"/>
    <w:rsid w:val="005E0531"/>
    <w:rsid w:val="005E2F5E"/>
    <w:rsid w:val="005E6AFD"/>
    <w:rsid w:val="005F0BFD"/>
    <w:rsid w:val="005F31E6"/>
    <w:rsid w:val="005F5D20"/>
    <w:rsid w:val="005F6CBE"/>
    <w:rsid w:val="005F7CEF"/>
    <w:rsid w:val="006022B1"/>
    <w:rsid w:val="006035F5"/>
    <w:rsid w:val="006051C5"/>
    <w:rsid w:val="00605682"/>
    <w:rsid w:val="006058F7"/>
    <w:rsid w:val="00610186"/>
    <w:rsid w:val="006124AA"/>
    <w:rsid w:val="00612F5B"/>
    <w:rsid w:val="0061684C"/>
    <w:rsid w:val="006203EF"/>
    <w:rsid w:val="00620A1A"/>
    <w:rsid w:val="006243BF"/>
    <w:rsid w:val="00624DF3"/>
    <w:rsid w:val="00626CB5"/>
    <w:rsid w:val="00630251"/>
    <w:rsid w:val="00631D15"/>
    <w:rsid w:val="00632639"/>
    <w:rsid w:val="0063453B"/>
    <w:rsid w:val="00640626"/>
    <w:rsid w:val="00641BF3"/>
    <w:rsid w:val="00646FCB"/>
    <w:rsid w:val="0064739D"/>
    <w:rsid w:val="006474E4"/>
    <w:rsid w:val="00651424"/>
    <w:rsid w:val="006533A5"/>
    <w:rsid w:val="00653A05"/>
    <w:rsid w:val="00653A64"/>
    <w:rsid w:val="00654144"/>
    <w:rsid w:val="00657993"/>
    <w:rsid w:val="006608E0"/>
    <w:rsid w:val="00661438"/>
    <w:rsid w:val="00662C63"/>
    <w:rsid w:val="00662D05"/>
    <w:rsid w:val="00665B40"/>
    <w:rsid w:val="00667072"/>
    <w:rsid w:val="00667188"/>
    <w:rsid w:val="00667E38"/>
    <w:rsid w:val="00674D8B"/>
    <w:rsid w:val="00681244"/>
    <w:rsid w:val="00682248"/>
    <w:rsid w:val="006829DC"/>
    <w:rsid w:val="00682D57"/>
    <w:rsid w:val="006842B0"/>
    <w:rsid w:val="00685617"/>
    <w:rsid w:val="00687863"/>
    <w:rsid w:val="00690DC6"/>
    <w:rsid w:val="00692F91"/>
    <w:rsid w:val="00694877"/>
    <w:rsid w:val="00695DD3"/>
    <w:rsid w:val="006970FA"/>
    <w:rsid w:val="006A0926"/>
    <w:rsid w:val="006A315E"/>
    <w:rsid w:val="006A340B"/>
    <w:rsid w:val="006A71E9"/>
    <w:rsid w:val="006B2073"/>
    <w:rsid w:val="006B4B55"/>
    <w:rsid w:val="006B548D"/>
    <w:rsid w:val="006B566B"/>
    <w:rsid w:val="006B58B2"/>
    <w:rsid w:val="006C22A7"/>
    <w:rsid w:val="006C2B63"/>
    <w:rsid w:val="006C32D5"/>
    <w:rsid w:val="006C6BF3"/>
    <w:rsid w:val="006D1871"/>
    <w:rsid w:val="006D2D9C"/>
    <w:rsid w:val="006D41B8"/>
    <w:rsid w:val="006D4F0E"/>
    <w:rsid w:val="006D668A"/>
    <w:rsid w:val="006D7301"/>
    <w:rsid w:val="006D7543"/>
    <w:rsid w:val="006E41FA"/>
    <w:rsid w:val="006E6E27"/>
    <w:rsid w:val="006F1040"/>
    <w:rsid w:val="006F12DE"/>
    <w:rsid w:val="006F2BB3"/>
    <w:rsid w:val="006F3203"/>
    <w:rsid w:val="006F666C"/>
    <w:rsid w:val="006F6725"/>
    <w:rsid w:val="006F6C55"/>
    <w:rsid w:val="007009B5"/>
    <w:rsid w:val="00703313"/>
    <w:rsid w:val="007037C3"/>
    <w:rsid w:val="00705C2E"/>
    <w:rsid w:val="00705C96"/>
    <w:rsid w:val="00706CE8"/>
    <w:rsid w:val="00707E5B"/>
    <w:rsid w:val="00710D03"/>
    <w:rsid w:val="0071121E"/>
    <w:rsid w:val="00712511"/>
    <w:rsid w:val="00715832"/>
    <w:rsid w:val="0071589E"/>
    <w:rsid w:val="007217D8"/>
    <w:rsid w:val="007255B3"/>
    <w:rsid w:val="00727497"/>
    <w:rsid w:val="00730AE3"/>
    <w:rsid w:val="007310FC"/>
    <w:rsid w:val="0073440A"/>
    <w:rsid w:val="00740173"/>
    <w:rsid w:val="007418DC"/>
    <w:rsid w:val="00742A0F"/>
    <w:rsid w:val="00742F66"/>
    <w:rsid w:val="00743704"/>
    <w:rsid w:val="0074457B"/>
    <w:rsid w:val="007451DD"/>
    <w:rsid w:val="00745B25"/>
    <w:rsid w:val="00746AAD"/>
    <w:rsid w:val="00746B0D"/>
    <w:rsid w:val="007470DA"/>
    <w:rsid w:val="007479C9"/>
    <w:rsid w:val="0075048D"/>
    <w:rsid w:val="007504D2"/>
    <w:rsid w:val="0075122C"/>
    <w:rsid w:val="0075199D"/>
    <w:rsid w:val="00751DA1"/>
    <w:rsid w:val="00753D06"/>
    <w:rsid w:val="00754385"/>
    <w:rsid w:val="007560D4"/>
    <w:rsid w:val="0076307C"/>
    <w:rsid w:val="007717C2"/>
    <w:rsid w:val="00771D8F"/>
    <w:rsid w:val="00773372"/>
    <w:rsid w:val="00773534"/>
    <w:rsid w:val="00773C17"/>
    <w:rsid w:val="00774EB2"/>
    <w:rsid w:val="00775287"/>
    <w:rsid w:val="0077567D"/>
    <w:rsid w:val="00775831"/>
    <w:rsid w:val="00775E24"/>
    <w:rsid w:val="007773E3"/>
    <w:rsid w:val="00783ACE"/>
    <w:rsid w:val="00783C3F"/>
    <w:rsid w:val="00784AC8"/>
    <w:rsid w:val="00785A8B"/>
    <w:rsid w:val="00787979"/>
    <w:rsid w:val="00787B71"/>
    <w:rsid w:val="0079003A"/>
    <w:rsid w:val="00790C98"/>
    <w:rsid w:val="00795B98"/>
    <w:rsid w:val="00796581"/>
    <w:rsid w:val="00796ED4"/>
    <w:rsid w:val="00797A15"/>
    <w:rsid w:val="007A00CF"/>
    <w:rsid w:val="007A2285"/>
    <w:rsid w:val="007A49C1"/>
    <w:rsid w:val="007A5A8C"/>
    <w:rsid w:val="007A6FF2"/>
    <w:rsid w:val="007A73DC"/>
    <w:rsid w:val="007B44CD"/>
    <w:rsid w:val="007B683C"/>
    <w:rsid w:val="007C0ECF"/>
    <w:rsid w:val="007C2264"/>
    <w:rsid w:val="007C3D96"/>
    <w:rsid w:val="007C78AB"/>
    <w:rsid w:val="007D2440"/>
    <w:rsid w:val="007D24EB"/>
    <w:rsid w:val="007D3A80"/>
    <w:rsid w:val="007D572C"/>
    <w:rsid w:val="007D7937"/>
    <w:rsid w:val="007D7EA3"/>
    <w:rsid w:val="007E03A2"/>
    <w:rsid w:val="007E0E5E"/>
    <w:rsid w:val="007E1DEB"/>
    <w:rsid w:val="007E2177"/>
    <w:rsid w:val="007E3608"/>
    <w:rsid w:val="007E36F4"/>
    <w:rsid w:val="007E3B38"/>
    <w:rsid w:val="007E5295"/>
    <w:rsid w:val="007E5DEA"/>
    <w:rsid w:val="007E5E8A"/>
    <w:rsid w:val="007E67C0"/>
    <w:rsid w:val="007E72B5"/>
    <w:rsid w:val="007E7DD0"/>
    <w:rsid w:val="007F25D7"/>
    <w:rsid w:val="007F3FE5"/>
    <w:rsid w:val="007F61A1"/>
    <w:rsid w:val="007F636E"/>
    <w:rsid w:val="007F6D1F"/>
    <w:rsid w:val="007F7DFF"/>
    <w:rsid w:val="0080003D"/>
    <w:rsid w:val="00800878"/>
    <w:rsid w:val="008009FC"/>
    <w:rsid w:val="0080289F"/>
    <w:rsid w:val="008054A5"/>
    <w:rsid w:val="00806BAB"/>
    <w:rsid w:val="00806EBA"/>
    <w:rsid w:val="00807282"/>
    <w:rsid w:val="00807733"/>
    <w:rsid w:val="0082060B"/>
    <w:rsid w:val="00823548"/>
    <w:rsid w:val="0083161B"/>
    <w:rsid w:val="0083218A"/>
    <w:rsid w:val="00833574"/>
    <w:rsid w:val="0083570D"/>
    <w:rsid w:val="00837E05"/>
    <w:rsid w:val="00841A14"/>
    <w:rsid w:val="0084538D"/>
    <w:rsid w:val="008466CF"/>
    <w:rsid w:val="00846CC9"/>
    <w:rsid w:val="00846D17"/>
    <w:rsid w:val="00853582"/>
    <w:rsid w:val="00854528"/>
    <w:rsid w:val="008619B2"/>
    <w:rsid w:val="00862AAD"/>
    <w:rsid w:val="0086326B"/>
    <w:rsid w:val="00864A53"/>
    <w:rsid w:val="00866192"/>
    <w:rsid w:val="00870451"/>
    <w:rsid w:val="00870743"/>
    <w:rsid w:val="008711FA"/>
    <w:rsid w:val="008715E0"/>
    <w:rsid w:val="00873851"/>
    <w:rsid w:val="00874838"/>
    <w:rsid w:val="008778DF"/>
    <w:rsid w:val="00883515"/>
    <w:rsid w:val="00887A1E"/>
    <w:rsid w:val="00890D58"/>
    <w:rsid w:val="008920CA"/>
    <w:rsid w:val="00892DE1"/>
    <w:rsid w:val="0089529E"/>
    <w:rsid w:val="00896525"/>
    <w:rsid w:val="00897F7F"/>
    <w:rsid w:val="008A1980"/>
    <w:rsid w:val="008A37D4"/>
    <w:rsid w:val="008A7D33"/>
    <w:rsid w:val="008B1D9D"/>
    <w:rsid w:val="008B390E"/>
    <w:rsid w:val="008B5BB4"/>
    <w:rsid w:val="008B7CC6"/>
    <w:rsid w:val="008C18EA"/>
    <w:rsid w:val="008C30E7"/>
    <w:rsid w:val="008C38CB"/>
    <w:rsid w:val="008D1254"/>
    <w:rsid w:val="008D1EBF"/>
    <w:rsid w:val="008D2D05"/>
    <w:rsid w:val="008D385E"/>
    <w:rsid w:val="008D50FA"/>
    <w:rsid w:val="008D570A"/>
    <w:rsid w:val="008D6757"/>
    <w:rsid w:val="008D78FA"/>
    <w:rsid w:val="008E003B"/>
    <w:rsid w:val="008E4CB0"/>
    <w:rsid w:val="008F3035"/>
    <w:rsid w:val="008F7A32"/>
    <w:rsid w:val="008F7BCC"/>
    <w:rsid w:val="008F7F7F"/>
    <w:rsid w:val="00907ADE"/>
    <w:rsid w:val="00916BA5"/>
    <w:rsid w:val="00920949"/>
    <w:rsid w:val="009214AA"/>
    <w:rsid w:val="009256C8"/>
    <w:rsid w:val="00930596"/>
    <w:rsid w:val="009306E7"/>
    <w:rsid w:val="00931178"/>
    <w:rsid w:val="009329F8"/>
    <w:rsid w:val="00933018"/>
    <w:rsid w:val="00933B3F"/>
    <w:rsid w:val="009353C9"/>
    <w:rsid w:val="00936334"/>
    <w:rsid w:val="00937B5F"/>
    <w:rsid w:val="00941F51"/>
    <w:rsid w:val="00943AE7"/>
    <w:rsid w:val="00944D10"/>
    <w:rsid w:val="00945074"/>
    <w:rsid w:val="00946347"/>
    <w:rsid w:val="00946586"/>
    <w:rsid w:val="009516C2"/>
    <w:rsid w:val="00952167"/>
    <w:rsid w:val="009535A1"/>
    <w:rsid w:val="00954183"/>
    <w:rsid w:val="00954D87"/>
    <w:rsid w:val="00957170"/>
    <w:rsid w:val="009621D7"/>
    <w:rsid w:val="00966BC6"/>
    <w:rsid w:val="0097263F"/>
    <w:rsid w:val="00972BD3"/>
    <w:rsid w:val="00974636"/>
    <w:rsid w:val="009752A4"/>
    <w:rsid w:val="0097560C"/>
    <w:rsid w:val="00975AB5"/>
    <w:rsid w:val="009762DE"/>
    <w:rsid w:val="009767F2"/>
    <w:rsid w:val="00976B9C"/>
    <w:rsid w:val="00977633"/>
    <w:rsid w:val="00980E5D"/>
    <w:rsid w:val="00983006"/>
    <w:rsid w:val="009835E1"/>
    <w:rsid w:val="009846AF"/>
    <w:rsid w:val="00984FA5"/>
    <w:rsid w:val="0098540D"/>
    <w:rsid w:val="00985FDC"/>
    <w:rsid w:val="00990A48"/>
    <w:rsid w:val="009929BF"/>
    <w:rsid w:val="009957E4"/>
    <w:rsid w:val="00995DBA"/>
    <w:rsid w:val="00996558"/>
    <w:rsid w:val="00996A14"/>
    <w:rsid w:val="00996B44"/>
    <w:rsid w:val="00997FCB"/>
    <w:rsid w:val="009A4C87"/>
    <w:rsid w:val="009A787E"/>
    <w:rsid w:val="009B0249"/>
    <w:rsid w:val="009B39F0"/>
    <w:rsid w:val="009B5675"/>
    <w:rsid w:val="009D76F5"/>
    <w:rsid w:val="009E0378"/>
    <w:rsid w:val="009E1252"/>
    <w:rsid w:val="009E2523"/>
    <w:rsid w:val="009E294E"/>
    <w:rsid w:val="009E54E0"/>
    <w:rsid w:val="009E5615"/>
    <w:rsid w:val="009E59EA"/>
    <w:rsid w:val="009E68E1"/>
    <w:rsid w:val="009E7AD8"/>
    <w:rsid w:val="009F118E"/>
    <w:rsid w:val="009F14BD"/>
    <w:rsid w:val="009F51FD"/>
    <w:rsid w:val="009F52DD"/>
    <w:rsid w:val="009F5FAE"/>
    <w:rsid w:val="00A00088"/>
    <w:rsid w:val="00A03524"/>
    <w:rsid w:val="00A039AA"/>
    <w:rsid w:val="00A04D11"/>
    <w:rsid w:val="00A069E2"/>
    <w:rsid w:val="00A076FE"/>
    <w:rsid w:val="00A10031"/>
    <w:rsid w:val="00A105A4"/>
    <w:rsid w:val="00A125BD"/>
    <w:rsid w:val="00A137DA"/>
    <w:rsid w:val="00A1387B"/>
    <w:rsid w:val="00A167AA"/>
    <w:rsid w:val="00A22B9A"/>
    <w:rsid w:val="00A250E0"/>
    <w:rsid w:val="00A2556C"/>
    <w:rsid w:val="00A327D3"/>
    <w:rsid w:val="00A333D1"/>
    <w:rsid w:val="00A4402C"/>
    <w:rsid w:val="00A44A87"/>
    <w:rsid w:val="00A509AC"/>
    <w:rsid w:val="00A53998"/>
    <w:rsid w:val="00A544C0"/>
    <w:rsid w:val="00A57866"/>
    <w:rsid w:val="00A6018A"/>
    <w:rsid w:val="00A61F79"/>
    <w:rsid w:val="00A62135"/>
    <w:rsid w:val="00A62703"/>
    <w:rsid w:val="00A6367F"/>
    <w:rsid w:val="00A6421B"/>
    <w:rsid w:val="00A654D5"/>
    <w:rsid w:val="00A70D5A"/>
    <w:rsid w:val="00A71416"/>
    <w:rsid w:val="00A75252"/>
    <w:rsid w:val="00A754F9"/>
    <w:rsid w:val="00A761F8"/>
    <w:rsid w:val="00A76655"/>
    <w:rsid w:val="00A80A19"/>
    <w:rsid w:val="00A8533E"/>
    <w:rsid w:val="00A8742F"/>
    <w:rsid w:val="00A90AAD"/>
    <w:rsid w:val="00A90F1D"/>
    <w:rsid w:val="00A94D40"/>
    <w:rsid w:val="00AA226F"/>
    <w:rsid w:val="00AA288B"/>
    <w:rsid w:val="00AA2F21"/>
    <w:rsid w:val="00AA393F"/>
    <w:rsid w:val="00AA45D6"/>
    <w:rsid w:val="00AA73AC"/>
    <w:rsid w:val="00AA74D2"/>
    <w:rsid w:val="00AA7C45"/>
    <w:rsid w:val="00AA7D8A"/>
    <w:rsid w:val="00AA7F56"/>
    <w:rsid w:val="00AB0E33"/>
    <w:rsid w:val="00AB2A54"/>
    <w:rsid w:val="00AB6B7A"/>
    <w:rsid w:val="00AC00B9"/>
    <w:rsid w:val="00AC00EB"/>
    <w:rsid w:val="00AC0D80"/>
    <w:rsid w:val="00AC2429"/>
    <w:rsid w:val="00AC274A"/>
    <w:rsid w:val="00AC3077"/>
    <w:rsid w:val="00AC5822"/>
    <w:rsid w:val="00AC5A3B"/>
    <w:rsid w:val="00AC5B1D"/>
    <w:rsid w:val="00AD0D61"/>
    <w:rsid w:val="00AD2A14"/>
    <w:rsid w:val="00AD4BCC"/>
    <w:rsid w:val="00AD6661"/>
    <w:rsid w:val="00AE3E93"/>
    <w:rsid w:val="00AF2378"/>
    <w:rsid w:val="00AF2D7F"/>
    <w:rsid w:val="00AF3B87"/>
    <w:rsid w:val="00AF4394"/>
    <w:rsid w:val="00AF6E2D"/>
    <w:rsid w:val="00B06C5E"/>
    <w:rsid w:val="00B10086"/>
    <w:rsid w:val="00B10975"/>
    <w:rsid w:val="00B125F9"/>
    <w:rsid w:val="00B1473B"/>
    <w:rsid w:val="00B14CC0"/>
    <w:rsid w:val="00B15470"/>
    <w:rsid w:val="00B15702"/>
    <w:rsid w:val="00B1746D"/>
    <w:rsid w:val="00B22606"/>
    <w:rsid w:val="00B23353"/>
    <w:rsid w:val="00B23AFE"/>
    <w:rsid w:val="00B244C8"/>
    <w:rsid w:val="00B247C6"/>
    <w:rsid w:val="00B24861"/>
    <w:rsid w:val="00B26E70"/>
    <w:rsid w:val="00B2746B"/>
    <w:rsid w:val="00B303C6"/>
    <w:rsid w:val="00B34984"/>
    <w:rsid w:val="00B35256"/>
    <w:rsid w:val="00B37F93"/>
    <w:rsid w:val="00B413EB"/>
    <w:rsid w:val="00B41B7A"/>
    <w:rsid w:val="00B4574D"/>
    <w:rsid w:val="00B45A49"/>
    <w:rsid w:val="00B47F87"/>
    <w:rsid w:val="00B515DB"/>
    <w:rsid w:val="00B517B3"/>
    <w:rsid w:val="00B53C31"/>
    <w:rsid w:val="00B55D4F"/>
    <w:rsid w:val="00B57175"/>
    <w:rsid w:val="00B5752D"/>
    <w:rsid w:val="00B601F2"/>
    <w:rsid w:val="00B633C0"/>
    <w:rsid w:val="00B655FB"/>
    <w:rsid w:val="00B65BEE"/>
    <w:rsid w:val="00B6614D"/>
    <w:rsid w:val="00B674A0"/>
    <w:rsid w:val="00B72C3A"/>
    <w:rsid w:val="00B746E3"/>
    <w:rsid w:val="00B75447"/>
    <w:rsid w:val="00B80918"/>
    <w:rsid w:val="00B809BE"/>
    <w:rsid w:val="00B80CFE"/>
    <w:rsid w:val="00B832A6"/>
    <w:rsid w:val="00B833CB"/>
    <w:rsid w:val="00B85229"/>
    <w:rsid w:val="00B86C6C"/>
    <w:rsid w:val="00B86CA0"/>
    <w:rsid w:val="00B90799"/>
    <w:rsid w:val="00B90E2D"/>
    <w:rsid w:val="00B912DB"/>
    <w:rsid w:val="00B91630"/>
    <w:rsid w:val="00B96D4C"/>
    <w:rsid w:val="00BA0C93"/>
    <w:rsid w:val="00BA12DE"/>
    <w:rsid w:val="00BA201F"/>
    <w:rsid w:val="00BA2DBD"/>
    <w:rsid w:val="00BA458F"/>
    <w:rsid w:val="00BA531B"/>
    <w:rsid w:val="00BA6B27"/>
    <w:rsid w:val="00BA6D8B"/>
    <w:rsid w:val="00BA7915"/>
    <w:rsid w:val="00BA7A21"/>
    <w:rsid w:val="00BB1ACF"/>
    <w:rsid w:val="00BB3D6C"/>
    <w:rsid w:val="00BB4DC9"/>
    <w:rsid w:val="00BB4F55"/>
    <w:rsid w:val="00BB58A7"/>
    <w:rsid w:val="00BB6767"/>
    <w:rsid w:val="00BC185E"/>
    <w:rsid w:val="00BC355B"/>
    <w:rsid w:val="00BC3AA1"/>
    <w:rsid w:val="00BC42A1"/>
    <w:rsid w:val="00BD0E83"/>
    <w:rsid w:val="00BE1391"/>
    <w:rsid w:val="00BE2B27"/>
    <w:rsid w:val="00BE738F"/>
    <w:rsid w:val="00BE7F23"/>
    <w:rsid w:val="00BF2F27"/>
    <w:rsid w:val="00BF39D0"/>
    <w:rsid w:val="00BF3CF2"/>
    <w:rsid w:val="00BF46EB"/>
    <w:rsid w:val="00BF57D9"/>
    <w:rsid w:val="00BF6D4E"/>
    <w:rsid w:val="00C00F9A"/>
    <w:rsid w:val="00C01116"/>
    <w:rsid w:val="00C03A63"/>
    <w:rsid w:val="00C061DD"/>
    <w:rsid w:val="00C12E2E"/>
    <w:rsid w:val="00C136B8"/>
    <w:rsid w:val="00C137FD"/>
    <w:rsid w:val="00C1384F"/>
    <w:rsid w:val="00C1478F"/>
    <w:rsid w:val="00C1481A"/>
    <w:rsid w:val="00C152C0"/>
    <w:rsid w:val="00C16276"/>
    <w:rsid w:val="00C16446"/>
    <w:rsid w:val="00C2133F"/>
    <w:rsid w:val="00C2299C"/>
    <w:rsid w:val="00C248B0"/>
    <w:rsid w:val="00C25DC3"/>
    <w:rsid w:val="00C27C3A"/>
    <w:rsid w:val="00C314E7"/>
    <w:rsid w:val="00C324C4"/>
    <w:rsid w:val="00C33FF7"/>
    <w:rsid w:val="00C355C4"/>
    <w:rsid w:val="00C35D42"/>
    <w:rsid w:val="00C36C93"/>
    <w:rsid w:val="00C409AA"/>
    <w:rsid w:val="00C429F4"/>
    <w:rsid w:val="00C50736"/>
    <w:rsid w:val="00C50B5B"/>
    <w:rsid w:val="00C51592"/>
    <w:rsid w:val="00C51914"/>
    <w:rsid w:val="00C51FBC"/>
    <w:rsid w:val="00C5263F"/>
    <w:rsid w:val="00C52B51"/>
    <w:rsid w:val="00C57D14"/>
    <w:rsid w:val="00C60282"/>
    <w:rsid w:val="00C615A6"/>
    <w:rsid w:val="00C61FDD"/>
    <w:rsid w:val="00C626BD"/>
    <w:rsid w:val="00C6520B"/>
    <w:rsid w:val="00C73737"/>
    <w:rsid w:val="00C7684D"/>
    <w:rsid w:val="00C7688C"/>
    <w:rsid w:val="00C77619"/>
    <w:rsid w:val="00C77AEC"/>
    <w:rsid w:val="00C77E06"/>
    <w:rsid w:val="00C809B5"/>
    <w:rsid w:val="00C83B8C"/>
    <w:rsid w:val="00C8796C"/>
    <w:rsid w:val="00C87B5B"/>
    <w:rsid w:val="00C87F0A"/>
    <w:rsid w:val="00C90237"/>
    <w:rsid w:val="00C905C0"/>
    <w:rsid w:val="00C969D6"/>
    <w:rsid w:val="00CA07D1"/>
    <w:rsid w:val="00CA112C"/>
    <w:rsid w:val="00CA29B6"/>
    <w:rsid w:val="00CA33B7"/>
    <w:rsid w:val="00CA51ED"/>
    <w:rsid w:val="00CB4EDD"/>
    <w:rsid w:val="00CB5F37"/>
    <w:rsid w:val="00CB7229"/>
    <w:rsid w:val="00CC0E2D"/>
    <w:rsid w:val="00CC5313"/>
    <w:rsid w:val="00CC7666"/>
    <w:rsid w:val="00CD2074"/>
    <w:rsid w:val="00CD2A54"/>
    <w:rsid w:val="00CD5C81"/>
    <w:rsid w:val="00CD6861"/>
    <w:rsid w:val="00CD791D"/>
    <w:rsid w:val="00CE0223"/>
    <w:rsid w:val="00CE1983"/>
    <w:rsid w:val="00CE1BFB"/>
    <w:rsid w:val="00CE2D2E"/>
    <w:rsid w:val="00CE3C7A"/>
    <w:rsid w:val="00CE45F8"/>
    <w:rsid w:val="00CE52D3"/>
    <w:rsid w:val="00CE6F69"/>
    <w:rsid w:val="00CE7106"/>
    <w:rsid w:val="00CE7C07"/>
    <w:rsid w:val="00CF0A12"/>
    <w:rsid w:val="00CF2F21"/>
    <w:rsid w:val="00CF54E5"/>
    <w:rsid w:val="00CF7F7C"/>
    <w:rsid w:val="00D00161"/>
    <w:rsid w:val="00D01B28"/>
    <w:rsid w:val="00D04764"/>
    <w:rsid w:val="00D05F4B"/>
    <w:rsid w:val="00D0752B"/>
    <w:rsid w:val="00D1003E"/>
    <w:rsid w:val="00D13B7B"/>
    <w:rsid w:val="00D1408A"/>
    <w:rsid w:val="00D1554B"/>
    <w:rsid w:val="00D20487"/>
    <w:rsid w:val="00D21D1F"/>
    <w:rsid w:val="00D21E7B"/>
    <w:rsid w:val="00D2237C"/>
    <w:rsid w:val="00D231DA"/>
    <w:rsid w:val="00D23308"/>
    <w:rsid w:val="00D23E11"/>
    <w:rsid w:val="00D24173"/>
    <w:rsid w:val="00D24544"/>
    <w:rsid w:val="00D26352"/>
    <w:rsid w:val="00D27001"/>
    <w:rsid w:val="00D276A3"/>
    <w:rsid w:val="00D3133B"/>
    <w:rsid w:val="00D313A9"/>
    <w:rsid w:val="00D31C60"/>
    <w:rsid w:val="00D31D69"/>
    <w:rsid w:val="00D31F8A"/>
    <w:rsid w:val="00D3587B"/>
    <w:rsid w:val="00D366A0"/>
    <w:rsid w:val="00D367C6"/>
    <w:rsid w:val="00D374E0"/>
    <w:rsid w:val="00D436F4"/>
    <w:rsid w:val="00D44872"/>
    <w:rsid w:val="00D459D9"/>
    <w:rsid w:val="00D515E6"/>
    <w:rsid w:val="00D519F4"/>
    <w:rsid w:val="00D51C12"/>
    <w:rsid w:val="00D524A5"/>
    <w:rsid w:val="00D52C1B"/>
    <w:rsid w:val="00D52E3F"/>
    <w:rsid w:val="00D54184"/>
    <w:rsid w:val="00D55D65"/>
    <w:rsid w:val="00D570AE"/>
    <w:rsid w:val="00D6243D"/>
    <w:rsid w:val="00D63537"/>
    <w:rsid w:val="00D65F4C"/>
    <w:rsid w:val="00D6668F"/>
    <w:rsid w:val="00D66DC9"/>
    <w:rsid w:val="00D6774D"/>
    <w:rsid w:val="00D739A4"/>
    <w:rsid w:val="00D748B7"/>
    <w:rsid w:val="00D81B6D"/>
    <w:rsid w:val="00D85247"/>
    <w:rsid w:val="00D914BF"/>
    <w:rsid w:val="00D9251A"/>
    <w:rsid w:val="00D93284"/>
    <w:rsid w:val="00D93298"/>
    <w:rsid w:val="00D941B4"/>
    <w:rsid w:val="00D961F0"/>
    <w:rsid w:val="00D97CD9"/>
    <w:rsid w:val="00DA0601"/>
    <w:rsid w:val="00DA1C57"/>
    <w:rsid w:val="00DA5623"/>
    <w:rsid w:val="00DA739A"/>
    <w:rsid w:val="00DA7E23"/>
    <w:rsid w:val="00DB13F8"/>
    <w:rsid w:val="00DB1EBD"/>
    <w:rsid w:val="00DB3BD0"/>
    <w:rsid w:val="00DB3D69"/>
    <w:rsid w:val="00DB5092"/>
    <w:rsid w:val="00DC0DC2"/>
    <w:rsid w:val="00DC14F0"/>
    <w:rsid w:val="00DC2453"/>
    <w:rsid w:val="00DC588F"/>
    <w:rsid w:val="00DD032A"/>
    <w:rsid w:val="00DD3DCD"/>
    <w:rsid w:val="00DD4FAE"/>
    <w:rsid w:val="00DD6412"/>
    <w:rsid w:val="00DE17A9"/>
    <w:rsid w:val="00DE1BDE"/>
    <w:rsid w:val="00DE482D"/>
    <w:rsid w:val="00DE4DDA"/>
    <w:rsid w:val="00DE7C83"/>
    <w:rsid w:val="00DF05CD"/>
    <w:rsid w:val="00DF112C"/>
    <w:rsid w:val="00DF2E78"/>
    <w:rsid w:val="00DF3A83"/>
    <w:rsid w:val="00DF452C"/>
    <w:rsid w:val="00DF4CD0"/>
    <w:rsid w:val="00DF6D8B"/>
    <w:rsid w:val="00DF79D0"/>
    <w:rsid w:val="00E010CB"/>
    <w:rsid w:val="00E03D25"/>
    <w:rsid w:val="00E04DCB"/>
    <w:rsid w:val="00E04EAC"/>
    <w:rsid w:val="00E05BE5"/>
    <w:rsid w:val="00E06A98"/>
    <w:rsid w:val="00E071E3"/>
    <w:rsid w:val="00E13C49"/>
    <w:rsid w:val="00E16492"/>
    <w:rsid w:val="00E171BE"/>
    <w:rsid w:val="00E215F9"/>
    <w:rsid w:val="00E22421"/>
    <w:rsid w:val="00E27333"/>
    <w:rsid w:val="00E30DC8"/>
    <w:rsid w:val="00E36472"/>
    <w:rsid w:val="00E37521"/>
    <w:rsid w:val="00E43157"/>
    <w:rsid w:val="00E433E7"/>
    <w:rsid w:val="00E43BDF"/>
    <w:rsid w:val="00E44208"/>
    <w:rsid w:val="00E4470C"/>
    <w:rsid w:val="00E45248"/>
    <w:rsid w:val="00E458A2"/>
    <w:rsid w:val="00E45F7E"/>
    <w:rsid w:val="00E45FA9"/>
    <w:rsid w:val="00E468A4"/>
    <w:rsid w:val="00E468B9"/>
    <w:rsid w:val="00E46BC9"/>
    <w:rsid w:val="00E526A2"/>
    <w:rsid w:val="00E61471"/>
    <w:rsid w:val="00E67B15"/>
    <w:rsid w:val="00E70D21"/>
    <w:rsid w:val="00E71718"/>
    <w:rsid w:val="00E7199A"/>
    <w:rsid w:val="00E71B0F"/>
    <w:rsid w:val="00E726A8"/>
    <w:rsid w:val="00E7374D"/>
    <w:rsid w:val="00E74FE4"/>
    <w:rsid w:val="00E779A8"/>
    <w:rsid w:val="00E8070C"/>
    <w:rsid w:val="00E863A6"/>
    <w:rsid w:val="00E90A2D"/>
    <w:rsid w:val="00E90B6A"/>
    <w:rsid w:val="00E94A55"/>
    <w:rsid w:val="00E95475"/>
    <w:rsid w:val="00E957F9"/>
    <w:rsid w:val="00E95D9E"/>
    <w:rsid w:val="00EA53FA"/>
    <w:rsid w:val="00EB2503"/>
    <w:rsid w:val="00EB28A2"/>
    <w:rsid w:val="00EB3285"/>
    <w:rsid w:val="00EB4E40"/>
    <w:rsid w:val="00EB6D37"/>
    <w:rsid w:val="00EC0A87"/>
    <w:rsid w:val="00EC12B7"/>
    <w:rsid w:val="00EC1632"/>
    <w:rsid w:val="00EC2276"/>
    <w:rsid w:val="00EC246E"/>
    <w:rsid w:val="00EC2889"/>
    <w:rsid w:val="00EC4328"/>
    <w:rsid w:val="00EC5664"/>
    <w:rsid w:val="00ED1F86"/>
    <w:rsid w:val="00ED249D"/>
    <w:rsid w:val="00ED28C1"/>
    <w:rsid w:val="00ED3277"/>
    <w:rsid w:val="00ED3AC5"/>
    <w:rsid w:val="00ED41B1"/>
    <w:rsid w:val="00ED4273"/>
    <w:rsid w:val="00ED655D"/>
    <w:rsid w:val="00ED7EB9"/>
    <w:rsid w:val="00ED7EF0"/>
    <w:rsid w:val="00EE04DE"/>
    <w:rsid w:val="00EE10F5"/>
    <w:rsid w:val="00EE2352"/>
    <w:rsid w:val="00EE4624"/>
    <w:rsid w:val="00EE5157"/>
    <w:rsid w:val="00EF0C6C"/>
    <w:rsid w:val="00EF0CB5"/>
    <w:rsid w:val="00EF437C"/>
    <w:rsid w:val="00EF587E"/>
    <w:rsid w:val="00EF65D4"/>
    <w:rsid w:val="00EF6E52"/>
    <w:rsid w:val="00EF72B4"/>
    <w:rsid w:val="00F00BE1"/>
    <w:rsid w:val="00F01479"/>
    <w:rsid w:val="00F04787"/>
    <w:rsid w:val="00F061AA"/>
    <w:rsid w:val="00F06EB0"/>
    <w:rsid w:val="00F1345E"/>
    <w:rsid w:val="00F150AB"/>
    <w:rsid w:val="00F177D1"/>
    <w:rsid w:val="00F21A9C"/>
    <w:rsid w:val="00F21A9E"/>
    <w:rsid w:val="00F21EF3"/>
    <w:rsid w:val="00F23E9C"/>
    <w:rsid w:val="00F26FFC"/>
    <w:rsid w:val="00F30A6A"/>
    <w:rsid w:val="00F348F7"/>
    <w:rsid w:val="00F356FF"/>
    <w:rsid w:val="00F416EF"/>
    <w:rsid w:val="00F4304E"/>
    <w:rsid w:val="00F44C8B"/>
    <w:rsid w:val="00F45540"/>
    <w:rsid w:val="00F46A35"/>
    <w:rsid w:val="00F46CD9"/>
    <w:rsid w:val="00F4788D"/>
    <w:rsid w:val="00F47B5B"/>
    <w:rsid w:val="00F52002"/>
    <w:rsid w:val="00F52B51"/>
    <w:rsid w:val="00F549FC"/>
    <w:rsid w:val="00F57C29"/>
    <w:rsid w:val="00F615DF"/>
    <w:rsid w:val="00F61698"/>
    <w:rsid w:val="00F70E97"/>
    <w:rsid w:val="00F70FA8"/>
    <w:rsid w:val="00F712B4"/>
    <w:rsid w:val="00F7192B"/>
    <w:rsid w:val="00F72A1E"/>
    <w:rsid w:val="00F72A4F"/>
    <w:rsid w:val="00F72D86"/>
    <w:rsid w:val="00F848CA"/>
    <w:rsid w:val="00F867B5"/>
    <w:rsid w:val="00F876DC"/>
    <w:rsid w:val="00F877F0"/>
    <w:rsid w:val="00F87862"/>
    <w:rsid w:val="00F92751"/>
    <w:rsid w:val="00F93486"/>
    <w:rsid w:val="00F943E5"/>
    <w:rsid w:val="00F977CF"/>
    <w:rsid w:val="00FA04F4"/>
    <w:rsid w:val="00FA20C7"/>
    <w:rsid w:val="00FA4397"/>
    <w:rsid w:val="00FA4E33"/>
    <w:rsid w:val="00FA4FC7"/>
    <w:rsid w:val="00FA7D76"/>
    <w:rsid w:val="00FB2018"/>
    <w:rsid w:val="00FC2A0D"/>
    <w:rsid w:val="00FC3F02"/>
    <w:rsid w:val="00FD02BD"/>
    <w:rsid w:val="00FD14E6"/>
    <w:rsid w:val="00FD1947"/>
    <w:rsid w:val="00FD1C32"/>
    <w:rsid w:val="00FD33A9"/>
    <w:rsid w:val="00FD4692"/>
    <w:rsid w:val="00FD6A58"/>
    <w:rsid w:val="00FE20B0"/>
    <w:rsid w:val="00FE5246"/>
    <w:rsid w:val="00FE6021"/>
    <w:rsid w:val="00FE6523"/>
    <w:rsid w:val="00FF2245"/>
    <w:rsid w:val="00FF39AB"/>
    <w:rsid w:val="00FF58AB"/>
    <w:rsid w:val="00FF64C6"/>
    <w:rsid w:val="00FF669C"/>
    <w:rsid w:val="00FF7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F7547"/>
  <w15:chartTrackingRefBased/>
  <w15:docId w15:val="{E4054C25-8924-4589-89F8-36052857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1144EB"/>
    <w:pPr>
      <w:widowControl w:val="0"/>
      <w:autoSpaceDE w:val="0"/>
      <w:autoSpaceDN w:val="0"/>
      <w:adjustRightInd w:val="0"/>
    </w:pPr>
    <w:rPr>
      <w:sz w:val="24"/>
      <w:szCs w:val="24"/>
    </w:rPr>
  </w:style>
  <w:style w:type="paragraph" w:styleId="Zkladntext">
    <w:name w:val="Body Text"/>
    <w:basedOn w:val="Normln"/>
    <w:link w:val="ZkladntextChar"/>
    <w:rsid w:val="001D0F2C"/>
    <w:pPr>
      <w:spacing w:after="120"/>
    </w:pPr>
    <w:rPr>
      <w:sz w:val="20"/>
      <w:szCs w:val="20"/>
    </w:rPr>
  </w:style>
  <w:style w:type="character" w:customStyle="1" w:styleId="ZkladntextChar">
    <w:name w:val="Základní text Char"/>
    <w:link w:val="Zkladntext"/>
    <w:semiHidden/>
    <w:locked/>
    <w:rsid w:val="001D0F2C"/>
    <w:rPr>
      <w:lang w:val="cs-CZ" w:eastAsia="cs-CZ" w:bidi="ar-SA"/>
    </w:rPr>
  </w:style>
  <w:style w:type="character" w:customStyle="1" w:styleId="platne">
    <w:name w:val="platne"/>
    <w:rsid w:val="005F0BFD"/>
    <w:rPr>
      <w:rFonts w:cs="Times New Roman"/>
    </w:rPr>
  </w:style>
  <w:style w:type="paragraph" w:customStyle="1" w:styleId="Rozvrendokumentu">
    <w:name w:val="Rozvržení dokumentu"/>
    <w:basedOn w:val="Normln"/>
    <w:semiHidden/>
    <w:rsid w:val="003E4536"/>
    <w:pPr>
      <w:shd w:val="clear" w:color="auto" w:fill="000080"/>
    </w:pPr>
    <w:rPr>
      <w:rFonts w:ascii="Tahoma" w:hAnsi="Tahoma" w:cs="Tahoma"/>
      <w:sz w:val="20"/>
      <w:szCs w:val="20"/>
    </w:rPr>
  </w:style>
  <w:style w:type="paragraph" w:styleId="Zpat">
    <w:name w:val="footer"/>
    <w:basedOn w:val="Normln"/>
    <w:rsid w:val="00352BEC"/>
    <w:pPr>
      <w:tabs>
        <w:tab w:val="center" w:pos="4536"/>
        <w:tab w:val="right" w:pos="9072"/>
      </w:tabs>
    </w:pPr>
  </w:style>
  <w:style w:type="character" w:styleId="slostrnky">
    <w:name w:val="page number"/>
    <w:basedOn w:val="Standardnpsmoodstavce"/>
    <w:rsid w:val="00352BEC"/>
  </w:style>
  <w:style w:type="paragraph" w:customStyle="1" w:styleId="CarCharCharCharCharCharChar">
    <w:name w:val="Car Char Char Char Char Char Char"/>
    <w:basedOn w:val="Normln"/>
    <w:rsid w:val="007A2285"/>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D36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5A3A6C"/>
    <w:pPr>
      <w:spacing w:after="60" w:line="280" w:lineRule="atLeast"/>
      <w:jc w:val="both"/>
    </w:pPr>
    <w:rPr>
      <w:i/>
      <w:sz w:val="28"/>
      <w:szCs w:val="20"/>
    </w:rPr>
  </w:style>
  <w:style w:type="paragraph" w:styleId="Odstavecseseznamem">
    <w:name w:val="List Paragraph"/>
    <w:basedOn w:val="Normln"/>
    <w:link w:val="OdstavecseseznamemChar"/>
    <w:uiPriority w:val="34"/>
    <w:qFormat/>
    <w:rsid w:val="00F356FF"/>
    <w:pPr>
      <w:ind w:left="708"/>
    </w:pPr>
  </w:style>
  <w:style w:type="paragraph" w:styleId="Textbubliny">
    <w:name w:val="Balloon Text"/>
    <w:basedOn w:val="Normln"/>
    <w:link w:val="TextbublinyChar"/>
    <w:rsid w:val="00DA739A"/>
    <w:rPr>
      <w:rFonts w:ascii="Segoe UI" w:hAnsi="Segoe UI" w:cs="Segoe UI"/>
      <w:sz w:val="18"/>
      <w:szCs w:val="18"/>
    </w:rPr>
  </w:style>
  <w:style w:type="character" w:customStyle="1" w:styleId="TextbublinyChar">
    <w:name w:val="Text bubliny Char"/>
    <w:link w:val="Textbubliny"/>
    <w:rsid w:val="00DA739A"/>
    <w:rPr>
      <w:rFonts w:ascii="Segoe UI" w:hAnsi="Segoe UI" w:cs="Segoe UI"/>
      <w:sz w:val="18"/>
      <w:szCs w:val="18"/>
    </w:rPr>
  </w:style>
  <w:style w:type="character" w:styleId="Hypertextovodkaz">
    <w:name w:val="Hyperlink"/>
    <w:uiPriority w:val="99"/>
    <w:unhideWhenUsed/>
    <w:rsid w:val="00B96D4C"/>
    <w:rPr>
      <w:color w:val="0563C1"/>
      <w:u w:val="single"/>
    </w:rPr>
  </w:style>
  <w:style w:type="paragraph" w:customStyle="1" w:styleId="Odstavec">
    <w:name w:val="Odstavec"/>
    <w:basedOn w:val="Normln"/>
    <w:rsid w:val="00D51C12"/>
    <w:pPr>
      <w:ind w:firstLine="709"/>
      <w:jc w:val="both"/>
    </w:pPr>
  </w:style>
  <w:style w:type="paragraph" w:styleId="Zhlav">
    <w:name w:val="header"/>
    <w:basedOn w:val="Normln"/>
    <w:link w:val="ZhlavChar"/>
    <w:rsid w:val="00570996"/>
    <w:pPr>
      <w:tabs>
        <w:tab w:val="center" w:pos="4536"/>
        <w:tab w:val="right" w:pos="9072"/>
      </w:tabs>
    </w:pPr>
  </w:style>
  <w:style w:type="character" w:customStyle="1" w:styleId="ZhlavChar">
    <w:name w:val="Záhlaví Char"/>
    <w:link w:val="Zhlav"/>
    <w:rsid w:val="00570996"/>
    <w:rPr>
      <w:sz w:val="24"/>
      <w:szCs w:val="24"/>
    </w:rPr>
  </w:style>
  <w:style w:type="character" w:customStyle="1" w:styleId="Nevyeenzmnka1">
    <w:name w:val="Nevyřešená zmínka1"/>
    <w:uiPriority w:val="99"/>
    <w:semiHidden/>
    <w:unhideWhenUsed/>
    <w:rsid w:val="0004530D"/>
    <w:rPr>
      <w:color w:val="605E5C"/>
      <w:shd w:val="clear" w:color="auto" w:fill="E1DFDD"/>
    </w:rPr>
  </w:style>
  <w:style w:type="character" w:styleId="Odkaznakoment">
    <w:name w:val="annotation reference"/>
    <w:basedOn w:val="Standardnpsmoodstavce"/>
    <w:rsid w:val="00E7374D"/>
    <w:rPr>
      <w:sz w:val="16"/>
      <w:szCs w:val="16"/>
    </w:rPr>
  </w:style>
  <w:style w:type="paragraph" w:styleId="Textkomente">
    <w:name w:val="annotation text"/>
    <w:basedOn w:val="Normln"/>
    <w:link w:val="TextkomenteChar"/>
    <w:rsid w:val="00E7374D"/>
    <w:rPr>
      <w:sz w:val="20"/>
      <w:szCs w:val="20"/>
    </w:rPr>
  </w:style>
  <w:style w:type="character" w:customStyle="1" w:styleId="TextkomenteChar">
    <w:name w:val="Text komentáře Char"/>
    <w:basedOn w:val="Standardnpsmoodstavce"/>
    <w:link w:val="Textkomente"/>
    <w:rsid w:val="00E7374D"/>
  </w:style>
  <w:style w:type="paragraph" w:styleId="Pedmtkomente">
    <w:name w:val="annotation subject"/>
    <w:basedOn w:val="Textkomente"/>
    <w:next w:val="Textkomente"/>
    <w:link w:val="PedmtkomenteChar"/>
    <w:rsid w:val="00E7374D"/>
    <w:rPr>
      <w:b/>
      <w:bCs/>
    </w:rPr>
  </w:style>
  <w:style w:type="character" w:customStyle="1" w:styleId="PedmtkomenteChar">
    <w:name w:val="Předmět komentáře Char"/>
    <w:basedOn w:val="TextkomenteChar"/>
    <w:link w:val="Pedmtkomente"/>
    <w:rsid w:val="00E7374D"/>
    <w:rPr>
      <w:b/>
      <w:bCs/>
    </w:rPr>
  </w:style>
  <w:style w:type="character" w:customStyle="1" w:styleId="preformatted">
    <w:name w:val="preformatted"/>
    <w:basedOn w:val="Standardnpsmoodstavce"/>
    <w:rsid w:val="008009FC"/>
  </w:style>
  <w:style w:type="paragraph" w:styleId="Revize">
    <w:name w:val="Revision"/>
    <w:hidden/>
    <w:uiPriority w:val="99"/>
    <w:semiHidden/>
    <w:rsid w:val="00156C7C"/>
    <w:rPr>
      <w:sz w:val="24"/>
      <w:szCs w:val="24"/>
    </w:rPr>
  </w:style>
  <w:style w:type="character" w:customStyle="1" w:styleId="OdstavecseseznamemChar">
    <w:name w:val="Odstavec se seznamem Char"/>
    <w:link w:val="Odstavecseseznamem"/>
    <w:uiPriority w:val="34"/>
    <w:locked/>
    <w:rsid w:val="009762DE"/>
    <w:rPr>
      <w:sz w:val="24"/>
      <w:szCs w:val="24"/>
    </w:rPr>
  </w:style>
  <w:style w:type="paragraph" w:customStyle="1" w:styleId="ed">
    <w:name w:val="šedá"/>
    <w:basedOn w:val="Normln"/>
    <w:rsid w:val="00374EF9"/>
    <w:pPr>
      <w:jc w:val="both"/>
    </w:pPr>
    <w:rPr>
      <w:color w:val="999999"/>
    </w:rPr>
  </w:style>
  <w:style w:type="character" w:styleId="Nevyeenzmnka">
    <w:name w:val="Unresolved Mention"/>
    <w:basedOn w:val="Standardnpsmoodstavce"/>
    <w:uiPriority w:val="99"/>
    <w:semiHidden/>
    <w:unhideWhenUsed/>
    <w:rsid w:val="00175B89"/>
    <w:rPr>
      <w:color w:val="605E5C"/>
      <w:shd w:val="clear" w:color="auto" w:fill="E1DFDD"/>
    </w:rPr>
  </w:style>
  <w:style w:type="character" w:styleId="Siln">
    <w:name w:val="Strong"/>
    <w:basedOn w:val="Standardnpsmoodstavce"/>
    <w:uiPriority w:val="22"/>
    <w:qFormat/>
    <w:rsid w:val="001A3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2222">
      <w:bodyDiv w:val="1"/>
      <w:marLeft w:val="0"/>
      <w:marRight w:val="0"/>
      <w:marTop w:val="0"/>
      <w:marBottom w:val="0"/>
      <w:divBdr>
        <w:top w:val="none" w:sz="0" w:space="0" w:color="auto"/>
        <w:left w:val="none" w:sz="0" w:space="0" w:color="auto"/>
        <w:bottom w:val="none" w:sz="0" w:space="0" w:color="auto"/>
        <w:right w:val="none" w:sz="0" w:space="0" w:color="auto"/>
      </w:divBdr>
    </w:div>
    <w:div w:id="917400226">
      <w:bodyDiv w:val="1"/>
      <w:marLeft w:val="0"/>
      <w:marRight w:val="0"/>
      <w:marTop w:val="0"/>
      <w:marBottom w:val="0"/>
      <w:divBdr>
        <w:top w:val="none" w:sz="0" w:space="0" w:color="auto"/>
        <w:left w:val="none" w:sz="0" w:space="0" w:color="auto"/>
        <w:bottom w:val="none" w:sz="0" w:space="0" w:color="auto"/>
        <w:right w:val="none" w:sz="0" w:space="0" w:color="auto"/>
      </w:divBdr>
    </w:div>
    <w:div w:id="963119829">
      <w:bodyDiv w:val="1"/>
      <w:marLeft w:val="0"/>
      <w:marRight w:val="0"/>
      <w:marTop w:val="0"/>
      <w:marBottom w:val="0"/>
      <w:divBdr>
        <w:top w:val="none" w:sz="0" w:space="0" w:color="auto"/>
        <w:left w:val="none" w:sz="0" w:space="0" w:color="auto"/>
        <w:bottom w:val="none" w:sz="0" w:space="0" w:color="auto"/>
        <w:right w:val="none" w:sz="0" w:space="0" w:color="auto"/>
      </w:divBdr>
    </w:div>
    <w:div w:id="981613603">
      <w:bodyDiv w:val="1"/>
      <w:marLeft w:val="0"/>
      <w:marRight w:val="0"/>
      <w:marTop w:val="0"/>
      <w:marBottom w:val="0"/>
      <w:divBdr>
        <w:top w:val="none" w:sz="0" w:space="0" w:color="auto"/>
        <w:left w:val="none" w:sz="0" w:space="0" w:color="auto"/>
        <w:bottom w:val="none" w:sz="0" w:space="0" w:color="auto"/>
        <w:right w:val="none" w:sz="0" w:space="0" w:color="auto"/>
      </w:divBdr>
    </w:div>
    <w:div w:id="1163930760">
      <w:bodyDiv w:val="1"/>
      <w:marLeft w:val="0"/>
      <w:marRight w:val="0"/>
      <w:marTop w:val="0"/>
      <w:marBottom w:val="0"/>
      <w:divBdr>
        <w:top w:val="none" w:sz="0" w:space="0" w:color="auto"/>
        <w:left w:val="none" w:sz="0" w:space="0" w:color="auto"/>
        <w:bottom w:val="none" w:sz="0" w:space="0" w:color="auto"/>
        <w:right w:val="none" w:sz="0" w:space="0" w:color="auto"/>
      </w:divBdr>
    </w:div>
    <w:div w:id="1165895408">
      <w:bodyDiv w:val="1"/>
      <w:marLeft w:val="0"/>
      <w:marRight w:val="0"/>
      <w:marTop w:val="0"/>
      <w:marBottom w:val="0"/>
      <w:divBdr>
        <w:top w:val="none" w:sz="0" w:space="0" w:color="auto"/>
        <w:left w:val="none" w:sz="0" w:space="0" w:color="auto"/>
        <w:bottom w:val="none" w:sz="0" w:space="0" w:color="auto"/>
        <w:right w:val="none" w:sz="0" w:space="0" w:color="auto"/>
      </w:divBdr>
    </w:div>
    <w:div w:id="1211108143">
      <w:bodyDiv w:val="1"/>
      <w:marLeft w:val="0"/>
      <w:marRight w:val="0"/>
      <w:marTop w:val="0"/>
      <w:marBottom w:val="0"/>
      <w:divBdr>
        <w:top w:val="none" w:sz="0" w:space="0" w:color="auto"/>
        <w:left w:val="none" w:sz="0" w:space="0" w:color="auto"/>
        <w:bottom w:val="none" w:sz="0" w:space="0" w:color="auto"/>
        <w:right w:val="none" w:sz="0" w:space="0" w:color="auto"/>
      </w:divBdr>
    </w:div>
    <w:div w:id="1496798039">
      <w:bodyDiv w:val="1"/>
      <w:marLeft w:val="0"/>
      <w:marRight w:val="0"/>
      <w:marTop w:val="0"/>
      <w:marBottom w:val="0"/>
      <w:divBdr>
        <w:top w:val="none" w:sz="0" w:space="0" w:color="auto"/>
        <w:left w:val="none" w:sz="0" w:space="0" w:color="auto"/>
        <w:bottom w:val="none" w:sz="0" w:space="0" w:color="auto"/>
        <w:right w:val="none" w:sz="0" w:space="0" w:color="auto"/>
      </w:divBdr>
    </w:div>
    <w:div w:id="1723367257">
      <w:bodyDiv w:val="1"/>
      <w:marLeft w:val="0"/>
      <w:marRight w:val="0"/>
      <w:marTop w:val="0"/>
      <w:marBottom w:val="0"/>
      <w:divBdr>
        <w:top w:val="none" w:sz="0" w:space="0" w:color="auto"/>
        <w:left w:val="none" w:sz="0" w:space="0" w:color="auto"/>
        <w:bottom w:val="none" w:sz="0" w:space="0" w:color="auto"/>
        <w:right w:val="none" w:sz="0" w:space="0" w:color="auto"/>
      </w:divBdr>
    </w:div>
    <w:div w:id="1725250064">
      <w:bodyDiv w:val="1"/>
      <w:marLeft w:val="0"/>
      <w:marRight w:val="0"/>
      <w:marTop w:val="0"/>
      <w:marBottom w:val="0"/>
      <w:divBdr>
        <w:top w:val="none" w:sz="0" w:space="0" w:color="auto"/>
        <w:left w:val="none" w:sz="0" w:space="0" w:color="auto"/>
        <w:bottom w:val="none" w:sz="0" w:space="0" w:color="auto"/>
        <w:right w:val="none" w:sz="0" w:space="0" w:color="auto"/>
      </w:divBdr>
    </w:div>
    <w:div w:id="20081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BC030-12F3-4F7A-B01F-22A039EF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3108</Words>
  <Characters>18341</Characters>
  <Application>Microsoft Office Word</Application>
  <DocSecurity>0</DocSecurity>
  <Lines>152</Lines>
  <Paragraphs>42</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 č ••••••••••••••••••</vt:lpstr>
      <vt:lpstr>Doložka</vt:lpstr>
    </vt:vector>
  </TitlesOfParts>
  <Company>MMB</Company>
  <LinksUpToDate>false</LinksUpToDate>
  <CharactersWithSpaces>21407</CharactersWithSpaces>
  <SharedDoc>false</SharedDoc>
  <HLinks>
    <vt:vector size="12" baseType="variant">
      <vt:variant>
        <vt:i4>5308522</vt:i4>
      </vt:variant>
      <vt:variant>
        <vt:i4>3</vt:i4>
      </vt:variant>
      <vt:variant>
        <vt:i4>0</vt:i4>
      </vt:variant>
      <vt:variant>
        <vt:i4>5</vt:i4>
      </vt:variant>
      <vt:variant>
        <vt:lpwstr>mailto:malik@pickup24h.eu</vt:lpwstr>
      </vt:variant>
      <vt:variant>
        <vt:lpwstr/>
      </vt:variant>
      <vt:variant>
        <vt:i4>5177464</vt:i4>
      </vt:variant>
      <vt:variant>
        <vt:i4>0</vt:i4>
      </vt:variant>
      <vt:variant>
        <vt:i4>0</vt:i4>
      </vt:variant>
      <vt:variant>
        <vt:i4>5</vt:i4>
      </vt:variant>
      <vt:variant>
        <vt:lpwstr>mailto:rnovotny@dpmb.cz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 ••••••••••••••••••</dc:title>
  <dc:subject/>
  <dc:creator>fadrna</dc:creator>
  <cp:keywords/>
  <cp:lastModifiedBy>Urbanová Irena (MMB_MO)</cp:lastModifiedBy>
  <cp:revision>2</cp:revision>
  <cp:lastPrinted>2024-07-19T07:56:00Z</cp:lastPrinted>
  <dcterms:created xsi:type="dcterms:W3CDTF">2024-08-23T11:23:00Z</dcterms:created>
  <dcterms:modified xsi:type="dcterms:W3CDTF">2024-08-23T11:23:00Z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72e71a-0337-4d1e-967d-ec00aa6bf4cf_Enabled">
    <vt:lpwstr>true</vt:lpwstr>
  </property>
  <property fmtid="{D5CDD505-2E9C-101B-9397-08002B2CF9AE}" pid="3" name="MSIP_Label_eb72e71a-0337-4d1e-967d-ec00aa6bf4cf_SetDate">
    <vt:lpwstr>2023-12-13T09:38:20Z</vt:lpwstr>
  </property>
  <property fmtid="{D5CDD505-2E9C-101B-9397-08002B2CF9AE}" pid="4" name="MSIP_Label_eb72e71a-0337-4d1e-967d-ec00aa6bf4cf_Method">
    <vt:lpwstr>Standard</vt:lpwstr>
  </property>
  <property fmtid="{D5CDD505-2E9C-101B-9397-08002B2CF9AE}" pid="5" name="MSIP_Label_eb72e71a-0337-4d1e-967d-ec00aa6bf4cf_Name">
    <vt:lpwstr>defa4170-0d19-0005-0004-bc88714345d2</vt:lpwstr>
  </property>
  <property fmtid="{D5CDD505-2E9C-101B-9397-08002B2CF9AE}" pid="6" name="MSIP_Label_eb72e71a-0337-4d1e-967d-ec00aa6bf4cf_SiteId">
    <vt:lpwstr>b804e519-1cc6-497d-a95f-e00204c038ee</vt:lpwstr>
  </property>
  <property fmtid="{D5CDD505-2E9C-101B-9397-08002B2CF9AE}" pid="7" name="MSIP_Label_eb72e71a-0337-4d1e-967d-ec00aa6bf4cf_ActionId">
    <vt:lpwstr>c7a79c16-6999-49cf-a59d-673891012742</vt:lpwstr>
  </property>
  <property fmtid="{D5CDD505-2E9C-101B-9397-08002B2CF9AE}" pid="8" name="MSIP_Label_eb72e71a-0337-4d1e-967d-ec00aa6bf4cf_ContentBits">
    <vt:lpwstr>0</vt:lpwstr>
  </property>
</Properties>
</file>