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F4F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BC3FB4F" wp14:editId="788CB56D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32B41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6DF24B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98F907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3A5E9D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F09ABD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1110CF3" w14:textId="5102F66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957B9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</w:t>
      </w:r>
    </w:p>
    <w:p w14:paraId="162A9D9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2B1255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7BEBB4F7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C8A5A26" w14:textId="713BB0C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B39">
              <w:rPr>
                <w:rFonts w:ascii="Times New Roman" w:hAnsi="Times New Roman" w:cs="Times New Roman"/>
                <w:b/>
                <w:sz w:val="24"/>
                <w:szCs w:val="24"/>
              </w:rPr>
              <w:t>230390</w:t>
            </w:r>
          </w:p>
        </w:tc>
      </w:tr>
    </w:tbl>
    <w:p w14:paraId="60F35E83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1D6EA3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737DBFD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3A35ED21" w14:textId="137EC350" w:rsidR="000D4EE5" w:rsidRPr="00A80190" w:rsidRDefault="00957B9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</w:p>
        </w:tc>
      </w:tr>
      <w:tr w:rsidR="000D4EE5" w:rsidRPr="000D4EE5" w14:paraId="1895DE38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E46160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788375" w14:textId="4A95E9C9" w:rsidR="000D4EE5" w:rsidRPr="00957B99" w:rsidRDefault="000D4EE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B99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  <w:tc>
          <w:tcPr>
            <w:tcW w:w="4819" w:type="dxa"/>
            <w:vAlign w:val="center"/>
          </w:tcPr>
          <w:p w14:paraId="7A57E269" w14:textId="04B0048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B99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</w:p>
        </w:tc>
      </w:tr>
    </w:tbl>
    <w:p w14:paraId="487AB86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37E721B" w14:textId="77777777" w:rsidTr="002B395B">
        <w:trPr>
          <w:trHeight w:val="1241"/>
        </w:trPr>
        <w:tc>
          <w:tcPr>
            <w:tcW w:w="4827" w:type="dxa"/>
          </w:tcPr>
          <w:p w14:paraId="2701FC46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2B645DC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MARELL s.r.o.</w:t>
            </w:r>
          </w:p>
          <w:p w14:paraId="65A2E815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Herčíkova 243/1a</w:t>
            </w:r>
          </w:p>
          <w:p w14:paraId="35AE49B7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612 00 Brno</w:t>
            </w:r>
          </w:p>
          <w:p w14:paraId="7A4ED462" w14:textId="533FFB01" w:rsidR="00337F75" w:rsidRPr="00337F75" w:rsidRDefault="00957B99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  <w:p w14:paraId="3D36AAD0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IČO: 28328442</w:t>
            </w:r>
          </w:p>
          <w:p w14:paraId="1237D8A2" w14:textId="7543C719" w:rsidR="000D4EE5" w:rsidRPr="000D4EE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DIČ: CZ28328442</w:t>
            </w:r>
          </w:p>
        </w:tc>
      </w:tr>
    </w:tbl>
    <w:p w14:paraId="24EC3294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B2CEB2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45D172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524E26A2" w14:textId="73CFE56A" w:rsidR="00A80190" w:rsidRPr="00A80190" w:rsidRDefault="00337F7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19.8.2024</w:t>
            </w:r>
          </w:p>
        </w:tc>
      </w:tr>
    </w:tbl>
    <w:p w14:paraId="2546B40E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37C222C5" w14:textId="77777777" w:rsidTr="001F37B7">
        <w:trPr>
          <w:trHeight w:val="5484"/>
        </w:trPr>
        <w:tc>
          <w:tcPr>
            <w:tcW w:w="9676" w:type="dxa"/>
          </w:tcPr>
          <w:p w14:paraId="247631FD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687386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77C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 banka Square/bílá barva, kapacita 10 000mah, 250 kusů ... 250,-Kč/ks bez DPH</w:t>
            </w:r>
          </w:p>
          <w:p w14:paraId="643B3B44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- vč. nabíjecího kabelu USB-C/USB</w:t>
            </w:r>
          </w:p>
          <w:p w14:paraId="7324D9DB" w14:textId="4F5D9D22" w:rsidR="002740C4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sz w:val="24"/>
                <w:szCs w:val="24"/>
              </w:rPr>
              <w:t>- vč. potisku/2 barvy/1 pozice – logo ips.fsv.cuni.cz</w:t>
            </w:r>
          </w:p>
          <w:p w14:paraId="21DAA88F" w14:textId="77777777" w:rsidR="00337F75" w:rsidRDefault="00337F75" w:rsidP="0033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A243" w14:textId="268BF7F5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337F75" w:rsidRPr="00337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62650,-Kč</w:t>
            </w:r>
          </w:p>
          <w:p w14:paraId="4A4BE059" w14:textId="5B619D9C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337F75" w:rsidRPr="00337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75807,-Kč</w:t>
            </w:r>
          </w:p>
          <w:p w14:paraId="5BEA8169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2D58E" w14:textId="77777777" w:rsidR="00337F75" w:rsidRPr="00337F75" w:rsidRDefault="00960B4E" w:rsidP="00337F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337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F75" w:rsidRPr="00337F75">
              <w:rPr>
                <w:rFonts w:ascii="Times New Roman" w:hAnsi="Times New Roman" w:cs="Times New Roman"/>
                <w:bCs/>
                <w:sz w:val="24"/>
                <w:szCs w:val="24"/>
              </w:rPr>
              <w:t>Fakulta sociálních věd / Faculty of Social Sciences</w:t>
            </w:r>
          </w:p>
          <w:p w14:paraId="3C1769B3" w14:textId="77777777" w:rsidR="00337F75" w:rsidRPr="00337F75" w:rsidRDefault="00337F75" w:rsidP="00337F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bCs/>
                <w:sz w:val="24"/>
                <w:szCs w:val="24"/>
              </w:rPr>
              <w:t>Univerzita Karlova/ Charles University</w:t>
            </w:r>
          </w:p>
          <w:p w14:paraId="4E737322" w14:textId="693ECBF2" w:rsidR="00960B4E" w:rsidRPr="00337F75" w:rsidRDefault="00337F75" w:rsidP="00337F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F75">
              <w:rPr>
                <w:rFonts w:ascii="Times New Roman" w:hAnsi="Times New Roman" w:cs="Times New Roman"/>
                <w:bCs/>
                <w:sz w:val="24"/>
                <w:szCs w:val="24"/>
              </w:rPr>
              <w:t>U Kříže 8, 158 00 Praha 5</w:t>
            </w:r>
          </w:p>
          <w:p w14:paraId="16D05D27" w14:textId="77777777" w:rsidR="00337F75" w:rsidRDefault="00337F75" w:rsidP="00337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4BEF6" w14:textId="51A194A6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337F75" w:rsidRPr="00337F75">
              <w:rPr>
                <w:rFonts w:ascii="Times New Roman" w:hAnsi="Times New Roman" w:cs="Times New Roman"/>
                <w:b/>
                <w:sz w:val="24"/>
                <w:szCs w:val="24"/>
              </w:rPr>
              <w:t>cca 4-5 týdnů</w:t>
            </w:r>
          </w:p>
          <w:p w14:paraId="3CEEB484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FAE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A9A412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AC2FE1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59B832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A03B9F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C036060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8951C91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B75AA69" w14:textId="3BBA3C22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957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4C175FC7" w14:textId="225C5CC9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957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</w:p>
        </w:tc>
      </w:tr>
    </w:tbl>
    <w:p w14:paraId="655E8890" w14:textId="19F89B0E" w:rsidR="003328E7" w:rsidRPr="008711EB" w:rsidRDefault="00D7707A" w:rsidP="00342B3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76A9DCAB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837C9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84F790E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403F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8506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B1521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4A6171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2CFA65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32D363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886ABC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717A026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0BA4FCD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6946262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58F2DA1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0D66623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190EE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C9020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11F2E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5A0EC4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6120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6D3E5807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84E9" w14:textId="77777777" w:rsidR="00951919" w:rsidRDefault="00951919" w:rsidP="00714674">
      <w:pPr>
        <w:spacing w:after="0" w:line="240" w:lineRule="auto"/>
      </w:pPr>
      <w:r>
        <w:separator/>
      </w:r>
    </w:p>
  </w:endnote>
  <w:endnote w:type="continuationSeparator" w:id="0">
    <w:p w14:paraId="52FC5AB5" w14:textId="77777777" w:rsidR="00951919" w:rsidRDefault="00951919" w:rsidP="00714674">
      <w:pPr>
        <w:spacing w:after="0" w:line="240" w:lineRule="auto"/>
      </w:pPr>
      <w:r>
        <w:continuationSeparator/>
      </w:r>
    </w:p>
  </w:endnote>
  <w:endnote w:id="1">
    <w:p w14:paraId="24A1935D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9AD1" w14:textId="77777777" w:rsidR="00951919" w:rsidRDefault="00951919" w:rsidP="00714674">
      <w:pPr>
        <w:spacing w:after="0" w:line="240" w:lineRule="auto"/>
      </w:pPr>
      <w:r>
        <w:separator/>
      </w:r>
    </w:p>
  </w:footnote>
  <w:footnote w:type="continuationSeparator" w:id="0">
    <w:p w14:paraId="7BB16E4A" w14:textId="77777777" w:rsidR="00951919" w:rsidRDefault="00951919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340722">
    <w:abstractNumId w:val="1"/>
  </w:num>
  <w:num w:numId="2" w16cid:durableId="537161850">
    <w:abstractNumId w:val="2"/>
  </w:num>
  <w:num w:numId="3" w16cid:durableId="199564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005D4"/>
    <w:rsid w:val="00063545"/>
    <w:rsid w:val="000B005F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37F75"/>
    <w:rsid w:val="00341C76"/>
    <w:rsid w:val="00342B39"/>
    <w:rsid w:val="003C5BD7"/>
    <w:rsid w:val="00473C71"/>
    <w:rsid w:val="004E3065"/>
    <w:rsid w:val="004F59AC"/>
    <w:rsid w:val="005439F0"/>
    <w:rsid w:val="005C70B3"/>
    <w:rsid w:val="005D3BED"/>
    <w:rsid w:val="00646564"/>
    <w:rsid w:val="00660EEC"/>
    <w:rsid w:val="006D2549"/>
    <w:rsid w:val="0071221F"/>
    <w:rsid w:val="00714674"/>
    <w:rsid w:val="008711EB"/>
    <w:rsid w:val="008A3AF5"/>
    <w:rsid w:val="009156FF"/>
    <w:rsid w:val="00951919"/>
    <w:rsid w:val="00957B99"/>
    <w:rsid w:val="00960B4E"/>
    <w:rsid w:val="00A05DFA"/>
    <w:rsid w:val="00A404A5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DC7F6E"/>
    <w:rsid w:val="00E004CE"/>
    <w:rsid w:val="00F34FC4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AD37"/>
  <w15:docId w15:val="{910D01C3-1F86-4B23-9A0E-CF0EE2FB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cp:lastPrinted>2024-08-20T11:17:00Z</cp:lastPrinted>
  <dcterms:created xsi:type="dcterms:W3CDTF">2019-01-31T12:48:00Z</dcterms:created>
  <dcterms:modified xsi:type="dcterms:W3CDTF">2024-08-22T09:26:00Z</dcterms:modified>
</cp:coreProperties>
</file>