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2C" w:rsidRDefault="002764B5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1375" cy="3416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4137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2C" w:rsidRDefault="0036502C">
      <w:pPr>
        <w:spacing w:after="466" w:line="14" w:lineRule="exact"/>
      </w:pPr>
    </w:p>
    <w:p w:rsidR="0036502C" w:rsidRDefault="002764B5">
      <w:pPr>
        <w:pStyle w:val="Zkladntext1"/>
        <w:shd w:val="clear" w:color="auto" w:fill="auto"/>
        <w:ind w:left="3720"/>
      </w:pPr>
      <w:r>
        <w:t>Strana I.</w:t>
      </w:r>
    </w:p>
    <w:p w:rsidR="0036502C" w:rsidRDefault="002764B5">
      <w:pPr>
        <w:pStyle w:val="Nadpis10"/>
        <w:keepNext/>
        <w:keepLines/>
        <w:shd w:val="clear" w:color="auto" w:fill="auto"/>
      </w:pPr>
      <w:bookmarkStart w:id="0" w:name="bookmark0"/>
      <w:r>
        <w:rPr>
          <w:sz w:val="68"/>
          <w:szCs w:val="68"/>
        </w:rPr>
        <w:t xml:space="preserve">S m 1 O U V a </w:t>
      </w:r>
      <w:r>
        <w:t>o závodním stravování</w:t>
      </w:r>
      <w:bookmarkEnd w:id="0"/>
    </w:p>
    <w:p w:rsidR="0036502C" w:rsidRDefault="002764B5">
      <w:pPr>
        <w:pStyle w:val="Nadpis20"/>
        <w:keepNext/>
        <w:keepLines/>
        <w:shd w:val="clear" w:color="auto" w:fill="auto"/>
      </w:pPr>
      <w:bookmarkStart w:id="1" w:name="bookmark1"/>
      <w:r>
        <w:rPr>
          <w:sz w:val="26"/>
          <w:szCs w:val="26"/>
        </w:rPr>
        <w:t xml:space="preserve">Uzavřená </w:t>
      </w:r>
      <w:proofErr w:type="gramStart"/>
      <w:r>
        <w:rPr>
          <w:sz w:val="26"/>
          <w:szCs w:val="26"/>
        </w:rPr>
        <w:t>mezi</w:t>
      </w:r>
      <w:proofErr w:type="gramEnd"/>
      <w:r>
        <w:rPr>
          <w:sz w:val="26"/>
          <w:szCs w:val="26"/>
        </w:rPr>
        <w:t xml:space="preserve">: </w:t>
      </w:r>
      <w:r>
        <w:t xml:space="preserve">Restaurace </w:t>
      </w:r>
      <w:proofErr w:type="gramStart"/>
      <w:r>
        <w:t>K.D. s.</w:t>
      </w:r>
      <w:proofErr w:type="gramEnd"/>
      <w:r>
        <w:t>r.o.</w:t>
      </w:r>
      <w:bookmarkEnd w:id="1"/>
    </w:p>
    <w:p w:rsidR="0036502C" w:rsidRDefault="002764B5">
      <w:pPr>
        <w:pStyle w:val="Zkladntext1"/>
        <w:shd w:val="clear" w:color="auto" w:fill="auto"/>
        <w:spacing w:after="400"/>
        <w:ind w:left="2200" w:right="2800" w:firstLine="20"/>
        <w:rPr>
          <w:sz w:val="40"/>
          <w:szCs w:val="40"/>
        </w:rPr>
      </w:pPr>
      <w:r>
        <w:t xml:space="preserve">588 42 Větrný </w:t>
      </w:r>
      <w:r>
        <w:rPr>
          <w:sz w:val="30"/>
          <w:szCs w:val="30"/>
        </w:rPr>
        <w:t xml:space="preserve">Jeníkov 198 </w:t>
      </w:r>
      <w:r>
        <w:t xml:space="preserve">IČ: 08619336* DIČ: CZ 08619336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290682950 /0300 </w:t>
      </w:r>
      <w:proofErr w:type="spellStart"/>
      <w:proofErr w:type="gramStart"/>
      <w:r>
        <w:t>tel.fax</w:t>
      </w:r>
      <w:proofErr w:type="spellEnd"/>
      <w:proofErr w:type="gramEnd"/>
      <w:r>
        <w:t xml:space="preserve">. 567 275 295 e-mail: </w:t>
      </w:r>
      <w:hyperlink r:id="rId9" w:history="1">
        <w:r>
          <w:rPr>
            <w:lang w:val="en-US" w:eastAsia="en-US" w:bidi="en-US"/>
          </w:rPr>
          <w:t>restauraeekd.sro@gmail.com</w:t>
        </w:r>
      </w:hyperlink>
      <w:r>
        <w:rPr>
          <w:lang w:val="en-US" w:eastAsia="en-US" w:bidi="en-US"/>
        </w:rPr>
        <w:t xml:space="preserve"> </w:t>
      </w:r>
      <w:r>
        <w:t xml:space="preserve">dále jen: </w:t>
      </w:r>
      <w:r>
        <w:rPr>
          <w:sz w:val="40"/>
          <w:szCs w:val="40"/>
        </w:rPr>
        <w:t>dodavatel</w:t>
      </w:r>
    </w:p>
    <w:p w:rsidR="0036502C" w:rsidRDefault="002764B5">
      <w:pPr>
        <w:pStyle w:val="Zkladntext1"/>
        <w:shd w:val="clear" w:color="auto" w:fill="auto"/>
        <w:ind w:left="2200" w:right="2300" w:hanging="1240"/>
        <w:rPr>
          <w:sz w:val="30"/>
          <w:szCs w:val="30"/>
        </w:rPr>
      </w:pPr>
      <w:r>
        <w:rPr>
          <w:sz w:val="30"/>
          <w:szCs w:val="30"/>
        </w:rPr>
        <w:t xml:space="preserve">a firmou: </w:t>
      </w:r>
      <w:r>
        <w:rPr>
          <w:sz w:val="28"/>
          <w:szCs w:val="28"/>
        </w:rPr>
        <w:t xml:space="preserve">Výzkumný ústav rostlinné výroby, </w:t>
      </w:r>
      <w:proofErr w:type="spellStart"/>
      <w:proofErr w:type="gramStart"/>
      <w:r>
        <w:rPr>
          <w:sz w:val="28"/>
          <w:szCs w:val="28"/>
        </w:rPr>
        <w:t>v.v.</w:t>
      </w:r>
      <w:proofErr w:type="gramEnd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r>
        <w:rPr>
          <w:sz w:val="30"/>
          <w:szCs w:val="30"/>
        </w:rPr>
        <w:t>Drnovská 507 161 06 Praha 6</w:t>
      </w:r>
    </w:p>
    <w:p w:rsidR="0036502C" w:rsidRDefault="002764B5">
      <w:pPr>
        <w:pStyle w:val="Nadpis30"/>
        <w:keepNext/>
        <w:keepLines/>
        <w:shd w:val="clear" w:color="auto" w:fill="auto"/>
        <w:spacing w:after="360"/>
      </w:pPr>
      <w:bookmarkStart w:id="2" w:name="bookmark2"/>
      <w:r>
        <w:t>IČ: 00027006 DIČ: CZ00027006</w:t>
      </w:r>
      <w:bookmarkEnd w:id="2"/>
    </w:p>
    <w:p w:rsidR="0036502C" w:rsidRDefault="002764B5">
      <w:pPr>
        <w:pStyle w:val="Nadpis30"/>
        <w:keepNext/>
        <w:keepLines/>
        <w:shd w:val="clear" w:color="auto" w:fill="auto"/>
        <w:spacing w:after="300"/>
        <w:rPr>
          <w:sz w:val="34"/>
          <w:szCs w:val="34"/>
        </w:rPr>
      </w:pPr>
      <w:bookmarkStart w:id="3" w:name="bookmark3"/>
      <w:r>
        <w:rPr>
          <w:sz w:val="26"/>
          <w:szCs w:val="26"/>
        </w:rPr>
        <w:t xml:space="preserve">dále jen: </w:t>
      </w:r>
      <w:r>
        <w:rPr>
          <w:sz w:val="34"/>
          <w:szCs w:val="34"/>
        </w:rPr>
        <w:t>odběratel</w:t>
      </w:r>
      <w:bookmarkEnd w:id="3"/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2"/>
        </w:tabs>
        <w:ind w:left="180" w:hanging="180"/>
      </w:pPr>
      <w:r>
        <w:t xml:space="preserve">Dodavatel závodního stravování bude dodávat dva druhy teplých jídel a jedno </w:t>
      </w:r>
      <w:r>
        <w:t>studené (salát) v požadovaném množství a kvalitě, v předem domluvený čas, v rozmezí od 9.30 až 11.15 hodin, dle dohody.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2"/>
        </w:tabs>
        <w:ind w:left="180" w:hanging="180"/>
      </w:pPr>
      <w:r>
        <w:t>Dodavatel odpovídá za kvalitu a teplotu stravy do předání, po převzetí, odpovídá za jídlo odběratel, včetně všech platných předpisů HCCP</w:t>
      </w:r>
      <w:r>
        <w:t>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ind w:left="180" w:hanging="180"/>
      </w:pPr>
      <w:r>
        <w:t>Obědy se u dodavatele budou objednávat telefonicky, den předem</w:t>
      </w:r>
    </w:p>
    <w:p w:rsidR="0036502C" w:rsidRDefault="002764B5">
      <w:pPr>
        <w:pStyle w:val="Zkladntext1"/>
        <w:shd w:val="clear" w:color="auto" w:fill="auto"/>
        <w:ind w:left="180" w:firstLine="40"/>
      </w:pPr>
      <w:r>
        <w:t>nejpozději do 13,00 hodin. Přiobjednat lze do 7,15 hodin v den výdeje, v omezeném množství, u vedoucího kuchyně (p. Přibyl ml.) na tel. 567 275 196, (jen z jídel, která má kuchař k dispozici, většinou menu č. I.) Odhlásit oběd v den výdeje lze rovněž pouze</w:t>
      </w:r>
      <w:r>
        <w:t xml:space="preserve"> po dohodě </w:t>
      </w:r>
      <w:r>
        <w:rPr>
          <w:rFonts w:ascii="Candara" w:eastAsia="Candara" w:hAnsi="Candara" w:cs="Candara"/>
          <w:sz w:val="24"/>
          <w:szCs w:val="24"/>
        </w:rPr>
        <w:t xml:space="preserve">s </w:t>
      </w:r>
      <w:r>
        <w:t>vedoucím kuchyně.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ind w:left="180" w:hanging="180"/>
      </w:pPr>
      <w:r>
        <w:t>Dodavatel bude fakturovat jednou měsíčně se 30 denní splatností,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ind w:left="180" w:hanging="180"/>
      </w:pPr>
      <w:r>
        <w:t>Odběratel je povinen odsouhlasit s dodavatelem poslední den v měsíci počty odebraných obědů. Po vyúčtování nelze faktury (počty obědů) měnit a opravovat.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ind w:left="180" w:hanging="180"/>
      </w:pPr>
      <w:r>
        <w:t>Dodava</w:t>
      </w:r>
      <w:r>
        <w:t>tel je oprávněn v případě, že nebude faktura 60 dnů po splatnosti uhrazena, přerušit dodávky stravy do uhrazení.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ind w:left="180" w:hanging="180"/>
      </w:pPr>
      <w:r>
        <w:t xml:space="preserve">Dodavatel je oprávněn účtovat smluvní pokutu v </w:t>
      </w:r>
      <w:proofErr w:type="gramStart"/>
      <w:r>
        <w:t>případe</w:t>
      </w:r>
      <w:proofErr w:type="gramEnd"/>
      <w:r>
        <w:t xml:space="preserve">, že nebude faktura uhrazena do 15 dnů po splatnosti (60 dnů od vystavení), a to ve výši </w:t>
      </w:r>
      <w:r>
        <w:t>0,1% za každý den prodlení.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ind w:left="180" w:hanging="180"/>
      </w:pPr>
      <w:r>
        <w:t>Zvýšení ceny obědů, pokud nedojde k náhlým nárůstům cen potravin a energií, bude řešeno jednou ročně. Odběratel bude upozorněn písemně minimálně 25 dnů předem.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spacing w:after="300"/>
        <w:ind w:left="180" w:hanging="180"/>
      </w:pPr>
      <w:r>
        <w:t xml:space="preserve">Případné zvýšení ceny, bude řešeno po dohodě obou stran, </w:t>
      </w:r>
      <w:proofErr w:type="gramStart"/>
      <w:r>
        <w:t>buď</w:t>
      </w:r>
      <w:proofErr w:type="gramEnd"/>
      <w:r>
        <w:t xml:space="preserve"> dodatke</w:t>
      </w:r>
      <w:r>
        <w:t xml:space="preserve">m ke </w:t>
      </w:r>
      <w:proofErr w:type="spellStart"/>
      <w:r>
        <w:t>smlouv</w:t>
      </w:r>
      <w:proofErr w:type="spellEnd"/>
      <w:r>
        <w:t xml:space="preserve"> nebo novou </w:t>
      </w:r>
      <w:proofErr w:type="gramStart"/>
      <w:r>
        <w:t>smlouvou.</w:t>
      </w:r>
      <w:proofErr w:type="gramEnd"/>
      <w:r>
        <w:br w:type="page"/>
      </w:r>
    </w:p>
    <w:p w:rsidR="0036502C" w:rsidRDefault="002764B5">
      <w:pPr>
        <w:pStyle w:val="Zkladntext1"/>
        <w:shd w:val="clear" w:color="auto" w:fill="auto"/>
        <w:spacing w:after="300"/>
        <w:ind w:left="4100"/>
      </w:pPr>
      <w:r>
        <w:lastRenderedPageBreak/>
        <w:t>Strana II.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spacing w:line="259" w:lineRule="auto"/>
        <w:ind w:left="200" w:hanging="200"/>
      </w:pPr>
      <w:r>
        <w:t>Při změně ceny, se musí dodatek nebo nová smlouva oboustranně potvrdit nejpozději do 25 dnů od doručení.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ind w:left="200" w:hanging="200"/>
      </w:pPr>
      <w:r>
        <w:t xml:space="preserve">Smlouvu je možné vypovědět písemnou formou, výpovědní lhůta je 3 měsíce a počíná běžet od prvního měsíce, </w:t>
      </w:r>
      <w:r>
        <w:t>který následuje po měsíci, v němž byla výpověď doručena.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77"/>
        </w:tabs>
        <w:spacing w:after="1220"/>
        <w:ind w:left="200" w:hanging="200"/>
      </w:pPr>
      <w:r>
        <w:t>Smlouva se uzavírá na dobu neurčitou.</w:t>
      </w:r>
    </w:p>
    <w:p w:rsidR="0036502C" w:rsidRDefault="002764B5">
      <w:pPr>
        <w:pStyle w:val="Zkladntext1"/>
        <w:shd w:val="clear" w:color="auto" w:fill="auto"/>
        <w:tabs>
          <w:tab w:val="right" w:pos="4683"/>
          <w:tab w:val="right" w:pos="5067"/>
        </w:tabs>
        <w:ind w:left="8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12700</wp:posOffset>
                </wp:positionV>
                <wp:extent cx="1898650" cy="225425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502C" w:rsidRDefault="002764B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Kalkulace jednoho obědu: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6.450000000000003pt;margin-top:1.pt;width:149.5pt;height:17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Kalkulace jednoho obědu: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hodnota surovin</w:t>
      </w:r>
      <w:r>
        <w:tab/>
        <w:t>45,-</w:t>
      </w:r>
      <w:r>
        <w:tab/>
        <w:t>Kč</w:t>
      </w:r>
    </w:p>
    <w:p w:rsidR="0036502C" w:rsidRDefault="002764B5">
      <w:pPr>
        <w:pStyle w:val="Zkladntext1"/>
        <w:shd w:val="clear" w:color="auto" w:fill="auto"/>
        <w:tabs>
          <w:tab w:val="right" w:pos="4683"/>
          <w:tab w:val="right" w:pos="5067"/>
        </w:tabs>
        <w:spacing w:line="230" w:lineRule="auto"/>
        <w:ind w:left="860"/>
        <w:jc w:val="both"/>
      </w:pPr>
      <w:r>
        <w:t>režie a ostatní náklady</w:t>
      </w:r>
      <w:r>
        <w:tab/>
        <w:t>44,-</w:t>
      </w:r>
      <w:r>
        <w:tab/>
        <w:t>KČ</w:t>
      </w:r>
    </w:p>
    <w:p w:rsidR="0036502C" w:rsidRDefault="002764B5">
      <w:pPr>
        <w:pStyle w:val="Zkladntext1"/>
        <w:shd w:val="clear" w:color="auto" w:fill="auto"/>
        <w:ind w:left="4260"/>
        <w:jc w:val="both"/>
      </w:pPr>
      <w:r>
        <w:t>včetně dopravy</w:t>
      </w:r>
    </w:p>
    <w:p w:rsidR="0036502C" w:rsidRDefault="002764B5">
      <w:pPr>
        <w:pStyle w:val="Zkladntext1"/>
        <w:shd w:val="clear" w:color="auto" w:fill="auto"/>
        <w:tabs>
          <w:tab w:val="right" w:pos="8081"/>
          <w:tab w:val="right" w:pos="8474"/>
        </w:tabs>
        <w:spacing w:after="300"/>
        <w:ind w:left="4260"/>
        <w:jc w:val="both"/>
      </w:pPr>
      <w:r>
        <w:t>celkem bez DPH</w:t>
      </w:r>
      <w:r>
        <w:tab/>
        <w:t>89,-</w:t>
      </w:r>
      <w:r>
        <w:tab/>
        <w:t>Kč</w:t>
      </w:r>
    </w:p>
    <w:p w:rsidR="0036502C" w:rsidRDefault="002764B5">
      <w:pPr>
        <w:pStyle w:val="Zkladntext1"/>
        <w:shd w:val="clear" w:color="auto" w:fill="auto"/>
        <w:spacing w:after="600"/>
        <w:ind w:left="4260"/>
        <w:jc w:val="both"/>
      </w:pPr>
      <w:r>
        <w:t>+ platná sazba DPH</w:t>
      </w:r>
    </w:p>
    <w:p w:rsidR="0036502C" w:rsidRDefault="002764B5">
      <w:pPr>
        <w:pStyle w:val="Zkladntext1"/>
        <w:shd w:val="clear" w:color="auto" w:fill="auto"/>
        <w:spacing w:after="300"/>
        <w:ind w:left="200" w:hanging="200"/>
      </w:pPr>
      <w:r>
        <w:t>Další ujednání: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</w:tabs>
        <w:ind w:left="200" w:hanging="200"/>
      </w:pPr>
      <w:r>
        <w:t>Dodavatel bude zasílat jídelní lístky minimálně 7 dnů předem, a to v elektronické podobě na e-mail adresu odběratele.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</w:tabs>
        <w:ind w:left="200" w:hanging="200"/>
      </w:pPr>
      <w:r>
        <w:t xml:space="preserve">Dodavatel bude </w:t>
      </w:r>
      <w:proofErr w:type="gramStart"/>
      <w:r>
        <w:t>ukládat ( dle</w:t>
      </w:r>
      <w:proofErr w:type="gramEnd"/>
      <w:r>
        <w:t xml:space="preserve"> HCCP) jídelní lístky po stanovenou dobu.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</w:tabs>
        <w:ind w:left="200" w:hanging="200"/>
      </w:pPr>
      <w:r>
        <w:t>Dodavatel zajistí svoz a následnou likvidaci potravin u renomované f</w:t>
      </w:r>
      <w:r>
        <w:t>irmy.</w:t>
      </w:r>
    </w:p>
    <w:p w:rsidR="0036502C" w:rsidRDefault="002764B5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</w:tabs>
        <w:spacing w:after="600"/>
        <w:ind w:left="200" w:hanging="200"/>
      </w:pPr>
      <w:r>
        <w:t>Dodavatel bude, dle požadavku, zasílat faktury elektronicky na e-mail adresu odběratele.</w:t>
      </w:r>
    </w:p>
    <w:p w:rsidR="0036502C" w:rsidRDefault="002764B5">
      <w:pPr>
        <w:pStyle w:val="Zkladntext1"/>
        <w:shd w:val="clear" w:color="auto" w:fill="auto"/>
        <w:spacing w:after="300"/>
        <w:ind w:left="200" w:hanging="200"/>
      </w:pPr>
      <w:r>
        <w:t xml:space="preserve">Tato smlouva je uzavřena s platností </w:t>
      </w:r>
      <w:proofErr w:type="gramStart"/>
      <w:r>
        <w:t>od</w:t>
      </w:r>
      <w:proofErr w:type="gramEnd"/>
      <w:r>
        <w:t>: 1,0.2024</w:t>
      </w:r>
    </w:p>
    <w:p w:rsidR="0036502C" w:rsidRDefault="002764B5">
      <w:pPr>
        <w:pStyle w:val="Zkladntext1"/>
        <w:shd w:val="clear" w:color="auto" w:fill="auto"/>
        <w:ind w:left="200" w:hanging="200"/>
        <w:sectPr w:rsidR="0036502C">
          <w:headerReference w:type="even" r:id="rId10"/>
          <w:headerReference w:type="default" r:id="rId11"/>
          <w:pgSz w:w="11900" w:h="16840"/>
          <w:pgMar w:top="385" w:right="1170" w:bottom="2344" w:left="908" w:header="0" w:footer="3" w:gutter="0"/>
          <w:pgNumType w:start="1"/>
          <w:cols w:space="720"/>
          <w:noEndnote/>
          <w:docGrid w:linePitch="360"/>
        </w:sectPr>
      </w:pPr>
      <w:r>
        <w:t xml:space="preserve">Za </w:t>
      </w:r>
      <w:r>
        <w:t>zúčastněné strany smlouvu podepsali dne:</w:t>
      </w:r>
    </w:p>
    <w:p w:rsidR="0036502C" w:rsidRDefault="0036502C">
      <w:pPr>
        <w:spacing w:line="240" w:lineRule="exact"/>
        <w:rPr>
          <w:sz w:val="19"/>
          <w:szCs w:val="19"/>
        </w:rPr>
      </w:pPr>
    </w:p>
    <w:p w:rsidR="0036502C" w:rsidRDefault="0036502C">
      <w:pPr>
        <w:spacing w:line="240" w:lineRule="exact"/>
        <w:rPr>
          <w:sz w:val="19"/>
          <w:szCs w:val="19"/>
        </w:rPr>
      </w:pPr>
    </w:p>
    <w:p w:rsidR="0036502C" w:rsidRDefault="0036502C">
      <w:pPr>
        <w:spacing w:line="240" w:lineRule="exact"/>
        <w:rPr>
          <w:sz w:val="19"/>
          <w:szCs w:val="19"/>
        </w:rPr>
      </w:pPr>
    </w:p>
    <w:p w:rsidR="0036502C" w:rsidRDefault="0036502C">
      <w:pPr>
        <w:spacing w:before="93" w:after="93" w:line="240" w:lineRule="exact"/>
        <w:rPr>
          <w:sz w:val="19"/>
          <w:szCs w:val="19"/>
        </w:rPr>
      </w:pPr>
    </w:p>
    <w:p w:rsidR="0036502C" w:rsidRDefault="0036502C">
      <w:pPr>
        <w:spacing w:line="14" w:lineRule="exact"/>
        <w:sectPr w:rsidR="0036502C">
          <w:type w:val="continuous"/>
          <w:pgSz w:w="11900" w:h="16840"/>
          <w:pgMar w:top="1083" w:right="0" w:bottom="596" w:left="0" w:header="0" w:footer="3" w:gutter="0"/>
          <w:cols w:space="720"/>
          <w:noEndnote/>
          <w:docGrid w:linePitch="360"/>
        </w:sectPr>
      </w:pPr>
    </w:p>
    <w:p w:rsidR="0036502C" w:rsidRDefault="002764B5">
      <w:pPr>
        <w:pStyle w:val="Titulekobrzku0"/>
        <w:framePr w:w="2861" w:h="1277" w:wrap="none" w:vAnchor="text" w:hAnchor="page" w:x="1548" w:y="635"/>
        <w:shd w:val="clear" w:color="auto" w:fill="auto"/>
        <w:spacing w:line="240" w:lineRule="auto"/>
        <w:ind w:left="260"/>
        <w:jc w:val="left"/>
        <w:rPr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Restaurace </w:t>
      </w:r>
      <w:proofErr w:type="gramStart"/>
      <w:r>
        <w:rPr>
          <w:rFonts w:ascii="Candara" w:eastAsia="Candara" w:hAnsi="Candara" w:cs="Candara"/>
          <w:sz w:val="24"/>
          <w:szCs w:val="24"/>
        </w:rPr>
        <w:t>K.D. s.</w:t>
      </w:r>
      <w:proofErr w:type="gramEnd"/>
      <w:r>
        <w:rPr>
          <w:rFonts w:ascii="Candara" w:eastAsia="Candara" w:hAnsi="Candara" w:cs="Candara"/>
          <w:sz w:val="24"/>
          <w:szCs w:val="24"/>
        </w:rPr>
        <w:t>r.o.</w:t>
      </w:r>
    </w:p>
    <w:p w:rsidR="0036502C" w:rsidRDefault="002764B5">
      <w:pPr>
        <w:pStyle w:val="Titulekobrzku0"/>
        <w:framePr w:w="2861" w:h="1277" w:wrap="none" w:vAnchor="text" w:hAnchor="page" w:x="1548" w:y="635"/>
        <w:shd w:val="clear" w:color="auto" w:fill="auto"/>
      </w:pPr>
      <w:r>
        <w:t xml:space="preserve">588 42 Větrný Jeníkov 198 ÍČ: 086 19 336, DIČ: CZO8619336 e-mail: </w:t>
      </w:r>
      <w:hyperlink r:id="rId12" w:history="1">
        <w:r>
          <w:rPr>
            <w:lang w:val="en-US" w:eastAsia="en-US" w:bidi="en-US"/>
          </w:rPr>
          <w:t>restauracekd.sro@gmail.com</w:t>
        </w:r>
      </w:hyperlink>
      <w:r>
        <w:rPr>
          <w:lang w:val="en-US" w:eastAsia="en-US" w:bidi="en-US"/>
        </w:rPr>
        <w:t xml:space="preserve"> </w:t>
      </w:r>
      <w:r w:rsidR="00DB6326">
        <w:t xml:space="preserve">tel.: </w:t>
      </w:r>
    </w:p>
    <w:p w:rsidR="0036502C" w:rsidRDefault="002764B5">
      <w:pPr>
        <w:pStyle w:val="Titulekobrzku0"/>
        <w:framePr w:w="1565" w:h="341" w:wrap="none" w:vAnchor="text" w:hAnchor="page" w:x="6967" w:y="2114"/>
        <w:shd w:val="clear" w:color="auto" w:fill="auto"/>
        <w:spacing w:line="240" w:lineRule="auto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za odběratele</w:t>
      </w:r>
    </w:p>
    <w:p w:rsidR="0036502C" w:rsidRDefault="0036502C">
      <w:pPr>
        <w:spacing w:line="360" w:lineRule="exact"/>
      </w:pPr>
      <w:bookmarkStart w:id="4" w:name="_GoBack"/>
      <w:bookmarkEnd w:id="4"/>
    </w:p>
    <w:p w:rsidR="0036502C" w:rsidRDefault="0036502C">
      <w:pPr>
        <w:spacing w:line="360" w:lineRule="exact"/>
      </w:pPr>
    </w:p>
    <w:p w:rsidR="0036502C" w:rsidRDefault="0036502C">
      <w:pPr>
        <w:spacing w:line="360" w:lineRule="exact"/>
      </w:pPr>
    </w:p>
    <w:p w:rsidR="0036502C" w:rsidRDefault="0036502C">
      <w:pPr>
        <w:spacing w:line="360" w:lineRule="exact"/>
      </w:pPr>
    </w:p>
    <w:p w:rsidR="0036502C" w:rsidRDefault="0036502C">
      <w:pPr>
        <w:spacing w:line="360" w:lineRule="exact"/>
      </w:pPr>
    </w:p>
    <w:p w:rsidR="0036502C" w:rsidRDefault="0036502C">
      <w:pPr>
        <w:spacing w:after="552" w:line="14" w:lineRule="exact"/>
      </w:pPr>
    </w:p>
    <w:p w:rsidR="0036502C" w:rsidRDefault="0036502C">
      <w:pPr>
        <w:spacing w:line="14" w:lineRule="exact"/>
      </w:pPr>
    </w:p>
    <w:sectPr w:rsidR="0036502C">
      <w:type w:val="continuous"/>
      <w:pgSz w:w="11900" w:h="16840"/>
      <w:pgMar w:top="1083" w:right="1147" w:bottom="596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B5" w:rsidRDefault="002764B5">
      <w:r>
        <w:separator/>
      </w:r>
    </w:p>
  </w:endnote>
  <w:endnote w:type="continuationSeparator" w:id="0">
    <w:p w:rsidR="002764B5" w:rsidRDefault="0027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B5" w:rsidRDefault="002764B5"/>
  </w:footnote>
  <w:footnote w:type="continuationSeparator" w:id="0">
    <w:p w:rsidR="002764B5" w:rsidRDefault="002764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2C" w:rsidRDefault="0036502C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2C" w:rsidRDefault="002764B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6435090</wp:posOffset>
              </wp:positionH>
              <wp:positionV relativeFrom="page">
                <wp:posOffset>173990</wp:posOffset>
              </wp:positionV>
              <wp:extent cx="36830" cy="6096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502C" w:rsidRDefault="002764B5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i/>
                              <w:iCs/>
                              <w:color w:val="857AB8"/>
                              <w:sz w:val="10"/>
                              <w:szCs w:val="10"/>
                            </w:rPr>
                            <w:t>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506.69999999999999pt;margin-top:13.699999999999999pt;width:2.8999999999999999pt;height:4.79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i/>
                        <w:iCs/>
                        <w:color w:val="857AB8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755F6"/>
    <w:multiLevelType w:val="multilevel"/>
    <w:tmpl w:val="F228A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6502C"/>
    <w:rsid w:val="002764B5"/>
    <w:rsid w:val="0036502C"/>
    <w:rsid w:val="00D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left="440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40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30"/>
      <w:ind w:left="2200" w:firstLine="20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8" w:lineRule="auto"/>
      <w:jc w:val="center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2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left="440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440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30"/>
      <w:ind w:left="2200" w:firstLine="20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8" w:lineRule="auto"/>
      <w:jc w:val="center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stauracekd.s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tauraeekd.sr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2024-08-22T12:35:00Z</dcterms:created>
  <dcterms:modified xsi:type="dcterms:W3CDTF">2024-08-22T12:36:00Z</dcterms:modified>
</cp:coreProperties>
</file>