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FDC95B5" w:rsidR="002708D3" w:rsidRPr="00E1253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r w:rsidRPr="00E1253B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E1253B" w:rsidRPr="00E1253B">
        <w:rPr>
          <w:rFonts w:ascii="Arial" w:hAnsi="Arial" w:cs="Arial"/>
          <w:b/>
          <w:bCs/>
          <w:sz w:val="22"/>
          <w:szCs w:val="22"/>
        </w:rPr>
        <w:t>SPU 308960/2024/508100/</w:t>
      </w:r>
      <w:proofErr w:type="spellStart"/>
      <w:r w:rsidR="00E1253B" w:rsidRPr="00E1253B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0342EABD" w14:textId="4CF5DF02" w:rsidR="002708D3" w:rsidRPr="00E1253B" w:rsidRDefault="00E1253B" w:rsidP="00E1253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</w:t>
      </w:r>
      <w:r w:rsidR="002708D3" w:rsidRPr="00E1253B">
        <w:rPr>
          <w:rFonts w:ascii="Arial" w:hAnsi="Arial" w:cs="Arial"/>
          <w:b/>
          <w:bCs/>
          <w:sz w:val="22"/>
          <w:szCs w:val="22"/>
        </w:rPr>
        <w:t>UID:</w:t>
      </w:r>
      <w:r w:rsidRPr="00E1253B">
        <w:t xml:space="preserve"> </w:t>
      </w:r>
      <w:r w:rsidRPr="00E1253B">
        <w:rPr>
          <w:rFonts w:ascii="Arial" w:hAnsi="Arial" w:cs="Arial"/>
          <w:b/>
          <w:bCs/>
          <w:sz w:val="22"/>
          <w:szCs w:val="22"/>
        </w:rPr>
        <w:t>spuess920cb2de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7CFE2186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 w:rsidR="00E1253B">
        <w:rPr>
          <w:rFonts w:ascii="Arial" w:hAnsi="Arial" w:cs="Arial"/>
          <w:sz w:val="22"/>
          <w:szCs w:val="22"/>
        </w:rPr>
        <w:t>ý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</w:t>
      </w:r>
      <w:r w:rsidR="00E1253B">
        <w:rPr>
          <w:rFonts w:ascii="Arial" w:hAnsi="Arial" w:cs="Arial"/>
          <w:sz w:val="22"/>
          <w:szCs w:val="22"/>
        </w:rPr>
        <w:t>Jiří Pavliš, DiS., zástupce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</w:t>
      </w:r>
      <w:r w:rsidR="00E1253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41502 Teplice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A714672" w14:textId="4E5BF6EA" w:rsidR="00E1253B" w:rsidRDefault="00E1253B" w:rsidP="0067751D">
      <w:pPr>
        <w:rPr>
          <w:rFonts w:ascii="Arial" w:hAnsi="Arial" w:cs="Arial"/>
          <w:snapToGrid w:val="0"/>
          <w:color w:val="000000"/>
          <w:sz w:val="22"/>
          <w:szCs w:val="22"/>
        </w:rPr>
      </w:pPr>
      <w:bookmarkStart w:id="0" w:name="_Hlk173842458"/>
      <w:r w:rsidRPr="00E1253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paní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</w:t>
      </w:r>
      <w:r w:rsidR="00697439" w:rsidRPr="00E1253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Jitka</w:t>
      </w:r>
      <w:r w:rsidRPr="00E1253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Slámová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>95</w:t>
      </w:r>
      <w:r w:rsidR="00C354BE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>/</w:t>
      </w:r>
      <w:r w:rsidR="00C354BE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C354BE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C354BE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>/</w:t>
      </w:r>
      <w:r w:rsidR="00C354BE">
        <w:rPr>
          <w:rFonts w:ascii="Arial" w:hAnsi="Arial" w:cs="Arial"/>
          <w:snapToGrid w:val="0"/>
          <w:color w:val="000000"/>
          <w:sz w:val="22"/>
          <w:szCs w:val="22"/>
        </w:rPr>
        <w:t>X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>, Most</w:t>
      </w:r>
    </w:p>
    <w:p w14:paraId="5465725A" w14:textId="45EF353F" w:rsidR="00A36D26" w:rsidRPr="0087119A" w:rsidRDefault="00E1253B" w:rsidP="00E125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PSČ   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>43401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</w:p>
    <w:bookmarkEnd w:id="0"/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51N24/68</w:t>
      </w:r>
    </w:p>
    <w:p w14:paraId="535344D4" w14:textId="77777777" w:rsidR="00AF39CE" w:rsidRPr="005F2C48" w:rsidRDefault="00AF39CE" w:rsidP="00E1253B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Ústecký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Most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993"/>
        <w:gridCol w:w="1275"/>
        <w:gridCol w:w="1134"/>
        <w:gridCol w:w="1418"/>
      </w:tblGrid>
      <w:tr w:rsidR="008A3334" w:rsidRPr="00A42AD1" w14:paraId="18103DC5" w14:textId="77777777" w:rsidTr="00E1253B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5945DF52" w14:textId="77777777" w:rsidR="008A3334" w:rsidRPr="00E1253B" w:rsidRDefault="008A3334" w:rsidP="000258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1253B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895286D" w14:textId="77777777" w:rsidR="008A3334" w:rsidRPr="00E1253B" w:rsidRDefault="008A3334" w:rsidP="000258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1253B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E1253B" w:rsidRDefault="008A3334" w:rsidP="000258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1253B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E2DABA9" w14:textId="77777777" w:rsidR="008A3334" w:rsidRPr="00E1253B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253B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75" w:type="dxa"/>
            <w:tcBorders>
              <w:bottom w:val="nil"/>
            </w:tcBorders>
          </w:tcPr>
          <w:p w14:paraId="191F499D" w14:textId="77777777" w:rsidR="008A3334" w:rsidRPr="00E1253B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253B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057CFFE" w14:textId="77777777" w:rsidR="008A3334" w:rsidRPr="00E1253B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253B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23D339D0" w14:textId="77777777" w:rsidR="008A3334" w:rsidRPr="00E1253B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253B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E1253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E1253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795DA1AC" w14:textId="77777777" w:rsidR="008A3334" w:rsidRPr="00E1253B" w:rsidRDefault="008A3334" w:rsidP="000258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1253B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3334" w:rsidRPr="00AA47AC" w14:paraId="1071AA5C" w14:textId="77777777" w:rsidTr="00E1253B">
        <w:trPr>
          <w:trHeight w:val="716"/>
        </w:trPr>
        <w:tc>
          <w:tcPr>
            <w:tcW w:w="1271" w:type="dxa"/>
            <w:vAlign w:val="center"/>
          </w:tcPr>
          <w:p w14:paraId="3E889BD6" w14:textId="77777777" w:rsidR="008A3334" w:rsidRPr="00E1253B" w:rsidRDefault="008A3334" w:rsidP="000258AF">
            <w:pPr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Bečov</w:t>
            </w:r>
          </w:p>
        </w:tc>
        <w:tc>
          <w:tcPr>
            <w:tcW w:w="1701" w:type="dxa"/>
            <w:vAlign w:val="center"/>
          </w:tcPr>
          <w:p w14:paraId="19CF46F2" w14:textId="77777777" w:rsidR="008A3334" w:rsidRPr="00E1253B" w:rsidRDefault="008A3334" w:rsidP="000258AF">
            <w:pPr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Bečov u Mostu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4956CCD2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KN 2008</w:t>
            </w:r>
          </w:p>
        </w:tc>
        <w:tc>
          <w:tcPr>
            <w:tcW w:w="1275" w:type="dxa"/>
            <w:vAlign w:val="center"/>
          </w:tcPr>
          <w:p w14:paraId="21FC79F8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DDFE539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162 282</w:t>
            </w:r>
          </w:p>
        </w:tc>
        <w:tc>
          <w:tcPr>
            <w:tcW w:w="1418" w:type="dxa"/>
            <w:vAlign w:val="center"/>
          </w:tcPr>
          <w:p w14:paraId="4169BC82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A3334" w:rsidRPr="00AA47AC" w14:paraId="594EDC1F" w14:textId="77777777" w:rsidTr="00E1253B">
        <w:trPr>
          <w:trHeight w:val="839"/>
        </w:trPr>
        <w:tc>
          <w:tcPr>
            <w:tcW w:w="1271" w:type="dxa"/>
            <w:vAlign w:val="center"/>
          </w:tcPr>
          <w:p w14:paraId="6DE58D89" w14:textId="77777777" w:rsidR="008A3334" w:rsidRPr="00E1253B" w:rsidRDefault="008A3334" w:rsidP="000258AF">
            <w:pPr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Bečov</w:t>
            </w:r>
          </w:p>
        </w:tc>
        <w:tc>
          <w:tcPr>
            <w:tcW w:w="1701" w:type="dxa"/>
            <w:vAlign w:val="center"/>
          </w:tcPr>
          <w:p w14:paraId="1A73C060" w14:textId="77777777" w:rsidR="008A3334" w:rsidRPr="00E1253B" w:rsidRDefault="008A3334" w:rsidP="000258AF">
            <w:pPr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Bečov u Mostu</w:t>
            </w:r>
          </w:p>
        </w:tc>
        <w:tc>
          <w:tcPr>
            <w:tcW w:w="1559" w:type="dxa"/>
            <w:vAlign w:val="center"/>
          </w:tcPr>
          <w:p w14:paraId="65A7E33D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74C5761F" w14:textId="086BE2F7" w:rsidR="008A3334" w:rsidRPr="00E1253B" w:rsidRDefault="00E1253B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8A3334" w:rsidRPr="00E1253B">
              <w:rPr>
                <w:rFonts w:ascii="Arial" w:hAnsi="Arial" w:cs="Arial"/>
                <w:sz w:val="22"/>
                <w:szCs w:val="22"/>
              </w:rPr>
              <w:t>KN 2036</w:t>
            </w:r>
          </w:p>
        </w:tc>
        <w:tc>
          <w:tcPr>
            <w:tcW w:w="1275" w:type="dxa"/>
            <w:vAlign w:val="center"/>
          </w:tcPr>
          <w:p w14:paraId="565170BB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D5E9E50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1 500</w:t>
            </w:r>
          </w:p>
        </w:tc>
        <w:tc>
          <w:tcPr>
            <w:tcW w:w="1418" w:type="dxa"/>
            <w:vAlign w:val="center"/>
          </w:tcPr>
          <w:p w14:paraId="01EC1784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A3334" w:rsidRPr="00AA47AC" w14:paraId="514117BB" w14:textId="77777777" w:rsidTr="00E1253B">
        <w:trPr>
          <w:trHeight w:val="838"/>
        </w:trPr>
        <w:tc>
          <w:tcPr>
            <w:tcW w:w="1271" w:type="dxa"/>
            <w:vAlign w:val="center"/>
          </w:tcPr>
          <w:p w14:paraId="415F81CE" w14:textId="77777777" w:rsidR="008A3334" w:rsidRPr="00E1253B" w:rsidRDefault="008A3334" w:rsidP="000258AF">
            <w:pPr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Bečov</w:t>
            </w:r>
          </w:p>
        </w:tc>
        <w:tc>
          <w:tcPr>
            <w:tcW w:w="1701" w:type="dxa"/>
            <w:vAlign w:val="center"/>
          </w:tcPr>
          <w:p w14:paraId="0803A5F0" w14:textId="77777777" w:rsidR="008A3334" w:rsidRPr="00E1253B" w:rsidRDefault="008A3334" w:rsidP="000258AF">
            <w:pPr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Bečov u Mostu</w:t>
            </w:r>
          </w:p>
        </w:tc>
        <w:tc>
          <w:tcPr>
            <w:tcW w:w="1559" w:type="dxa"/>
            <w:vAlign w:val="center"/>
          </w:tcPr>
          <w:p w14:paraId="0F01A376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3" w:type="dxa"/>
            <w:vAlign w:val="center"/>
          </w:tcPr>
          <w:p w14:paraId="4CE88CFB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KN 2045</w:t>
            </w:r>
          </w:p>
        </w:tc>
        <w:tc>
          <w:tcPr>
            <w:tcW w:w="1275" w:type="dxa"/>
            <w:vAlign w:val="center"/>
          </w:tcPr>
          <w:p w14:paraId="10754BFC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EF0AB01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2 573</w:t>
            </w:r>
          </w:p>
        </w:tc>
        <w:tc>
          <w:tcPr>
            <w:tcW w:w="1418" w:type="dxa"/>
            <w:vAlign w:val="center"/>
          </w:tcPr>
          <w:p w14:paraId="71DD48DC" w14:textId="77777777" w:rsidR="008A3334" w:rsidRPr="00E1253B" w:rsidRDefault="008A3334" w:rsidP="00025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253B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B950F6" w14:textId="77777777" w:rsidR="003F2B09" w:rsidRDefault="003F2B09" w:rsidP="003F2B0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>
        <w:rPr>
          <w:rFonts w:ascii="Arial" w:hAnsi="Arial" w:cs="Arial"/>
          <w:sz w:val="22"/>
          <w:szCs w:val="22"/>
        </w:rPr>
        <w:t>Pachtýř je povinen:</w:t>
      </w:r>
      <w:r>
        <w:rPr>
          <w:rFonts w:ascii="Arial" w:hAnsi="Arial" w:cs="Arial"/>
          <w:sz w:val="22"/>
          <w:szCs w:val="22"/>
        </w:rPr>
        <w:tab/>
      </w:r>
    </w:p>
    <w:p w14:paraId="0163984E" w14:textId="77777777" w:rsidR="003F2B09" w:rsidRDefault="003F2B09" w:rsidP="003F2B09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D69EE2" w14:textId="77777777" w:rsidR="003F2B09" w:rsidRDefault="003F2B09" w:rsidP="003F2B09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 xml:space="preserve">a) užívat pozemky řádně v souladu s jejich účelovým určením, </w:t>
      </w:r>
      <w:r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  <w:bookmarkStart w:id="3" w:name="_Hlk22717482"/>
    </w:p>
    <w:bookmarkEnd w:id="3"/>
    <w:p w14:paraId="189A26F0" w14:textId="77777777" w:rsidR="003F2B09" w:rsidRDefault="003F2B09" w:rsidP="003F2B0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CD4742A" w14:textId="77777777" w:rsidR="003F2B09" w:rsidRDefault="003F2B09" w:rsidP="003F2B0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dodržovat povinnosti vyplývající ze zákona č. 326/2004 Sb., o rostlinolékařské péči a o změně některých souvisejících zákonů, ve znění pozdějších předpisů,</w:t>
      </w:r>
    </w:p>
    <w:p w14:paraId="2D796B31" w14:textId="77777777" w:rsidR="003F2B09" w:rsidRDefault="003F2B09" w:rsidP="003F2B09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2611FB10" w14:textId="77777777" w:rsidR="003F2B09" w:rsidRDefault="003F2B09" w:rsidP="003F2B0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AD95A80" w14:textId="77777777" w:rsidR="003F2B09" w:rsidRDefault="003F2B09" w:rsidP="003F2B0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F719121" w14:textId="77777777" w:rsidR="003F2B09" w:rsidRDefault="003F2B09" w:rsidP="003F2B0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>
        <w:rPr>
          <w:rFonts w:ascii="Arial" w:hAnsi="Arial" w:cs="Arial"/>
          <w:iCs/>
          <w:sz w:val="22"/>
          <w:szCs w:val="22"/>
        </w:rPr>
        <w:t>formou nahlédnutí do evidence rozborů a</w:t>
      </w:r>
      <w:r>
        <w:rPr>
          <w:rFonts w:ascii="Arial" w:hAnsi="Arial" w:cs="Arial"/>
          <w:sz w:val="22"/>
          <w:szCs w:val="22"/>
        </w:rPr>
        <w:t xml:space="preserve"> vstupem na pozemky,</w:t>
      </w:r>
    </w:p>
    <w:p w14:paraId="62D97468" w14:textId="77777777" w:rsidR="003F2B09" w:rsidRDefault="003F2B09" w:rsidP="003F2B0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4B539651" w14:textId="77777777" w:rsidR="003F2B09" w:rsidRDefault="003F2B09" w:rsidP="003F2B0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0BA87C7" w14:textId="77777777" w:rsidR="003F2B09" w:rsidRDefault="003F2B09" w:rsidP="003F2B0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EF7BBC6" w14:textId="77777777" w:rsidR="003F2B09" w:rsidRDefault="003F2B09" w:rsidP="003F2B0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provádět podle podmínek sběr kamene,</w:t>
      </w:r>
    </w:p>
    <w:p w14:paraId="30EB9D02" w14:textId="77777777" w:rsidR="003F2B09" w:rsidRDefault="003F2B09" w:rsidP="003F2B0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F315CA" w14:textId="77777777" w:rsidR="003F2B09" w:rsidRDefault="003F2B09" w:rsidP="003F2B0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5D97CBD6" w14:textId="77777777" w:rsidR="003F2B09" w:rsidRDefault="003F2B09" w:rsidP="003F2B0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73A856" w14:textId="77777777" w:rsidR="003F2B09" w:rsidRDefault="003F2B09" w:rsidP="003F2B0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270DABAF" w14:textId="77777777" w:rsidR="003F2B09" w:rsidRDefault="003F2B09" w:rsidP="003F2B09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2801424" w14:textId="77777777" w:rsidR="003F2B09" w:rsidRDefault="003F2B09" w:rsidP="003F2B0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</w:p>
    <w:p w14:paraId="1691926E" w14:textId="77777777" w:rsidR="003F2B09" w:rsidRDefault="003F2B09" w:rsidP="003F2B09">
      <w:pPr>
        <w:pStyle w:val="Zkladntext2"/>
        <w:tabs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15C5BAB8" w14:textId="2B05E390" w:rsidR="00AF39CE" w:rsidRPr="005F2C48" w:rsidRDefault="003F2B09" w:rsidP="003F2B0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nachází-li se na pozemcích nebo jejich částech značky geodetického bodu, dodržovat veškeré povinnosti uložené zákonem č. 200/1994 Sb., o zeměměřictví, ve znění pozdějších předpisů, týkající se značky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geodetického bodu zřízené ve veřejném zájmu na pozemcích, jež jsou předmětem pachtu. </w:t>
      </w:r>
      <w:r>
        <w:rPr>
          <w:rFonts w:ascii="Arial" w:hAnsi="Arial" w:cs="Arial"/>
          <w:bCs/>
          <w:sz w:val="22"/>
          <w:szCs w:val="22"/>
        </w:rPr>
        <w:t xml:space="preserve">Informace o značce a poloze bodu lze získat z aplikace Databáze bodových polí Českého úřadu zeměměřického a katastrálního </w:t>
      </w: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30D3026C" w:rsidR="00F33254" w:rsidRPr="003F2B09" w:rsidRDefault="00AF39CE" w:rsidP="003F2B09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A10A52E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3F2B09">
        <w:rPr>
          <w:rFonts w:ascii="Arial" w:hAnsi="Arial" w:cs="Arial"/>
          <w:b/>
          <w:bCs/>
          <w:sz w:val="22"/>
          <w:szCs w:val="22"/>
        </w:rPr>
        <w:t>1.09.2024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96C9801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bookmarkStart w:id="7" w:name="_Hlk173842493"/>
      <w:r>
        <w:rPr>
          <w:rFonts w:ascii="Arial" w:hAnsi="Arial" w:cs="Arial"/>
          <w:b/>
          <w:sz w:val="22"/>
          <w:szCs w:val="22"/>
        </w:rPr>
        <w:t>58</w:t>
      </w:r>
      <w:r w:rsidR="003F2B09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 930</w:t>
      </w:r>
      <w:bookmarkEnd w:id="7"/>
      <w:r w:rsidR="003F2B09">
        <w:rPr>
          <w:rFonts w:ascii="Arial" w:hAnsi="Arial" w:cs="Arial"/>
          <w:b/>
          <w:sz w:val="22"/>
          <w:szCs w:val="22"/>
        </w:rPr>
        <w:t>,</w:t>
      </w:r>
      <w:proofErr w:type="gramStart"/>
      <w:r w:rsidR="003F2B09">
        <w:rPr>
          <w:rFonts w:ascii="Arial" w:hAnsi="Arial" w:cs="Arial"/>
          <w:b/>
          <w:sz w:val="22"/>
          <w:szCs w:val="22"/>
        </w:rPr>
        <w:t xml:space="preserve">- 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padesát osm tisíc devět set třicet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3F2B09">
        <w:rPr>
          <w:rFonts w:ascii="Arial" w:hAnsi="Arial" w:cs="Arial"/>
          <w:sz w:val="22"/>
          <w:szCs w:val="22"/>
        </w:rPr>
        <w:t xml:space="preserve"> </w:t>
      </w:r>
      <w:r w:rsidR="003F2B09">
        <w:rPr>
          <w:rFonts w:ascii="Arial" w:hAnsi="Arial" w:cs="Arial"/>
          <w:b/>
          <w:bCs/>
          <w:sz w:val="22"/>
          <w:szCs w:val="22"/>
        </w:rPr>
        <w:t xml:space="preserve">a je poprvé splatné ke dni 1.10.2025. 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39E2B4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bookmarkStart w:id="8" w:name="_Hlk173842517"/>
      <w:r w:rsidRPr="003F2B09">
        <w:rPr>
          <w:rFonts w:ascii="Arial" w:hAnsi="Arial" w:cs="Arial"/>
          <w:b/>
          <w:bCs/>
          <w:sz w:val="22"/>
          <w:szCs w:val="22"/>
        </w:rPr>
        <w:t>4</w:t>
      </w:r>
      <w:r w:rsidR="003F2B09" w:rsidRPr="003F2B09">
        <w:rPr>
          <w:rFonts w:ascii="Arial" w:hAnsi="Arial" w:cs="Arial"/>
          <w:b/>
          <w:bCs/>
          <w:sz w:val="22"/>
          <w:szCs w:val="22"/>
        </w:rPr>
        <w:t xml:space="preserve">. </w:t>
      </w:r>
      <w:r w:rsidRPr="003F2B09">
        <w:rPr>
          <w:rFonts w:ascii="Arial" w:hAnsi="Arial" w:cs="Arial"/>
          <w:b/>
          <w:bCs/>
          <w:sz w:val="22"/>
          <w:szCs w:val="22"/>
        </w:rPr>
        <w:t>830</w:t>
      </w:r>
      <w:bookmarkEnd w:id="8"/>
      <w:r w:rsidR="003F2B09" w:rsidRPr="003F2B09">
        <w:rPr>
          <w:rFonts w:ascii="Arial" w:hAnsi="Arial" w:cs="Arial"/>
          <w:b/>
          <w:bCs/>
          <w:sz w:val="22"/>
          <w:szCs w:val="22"/>
        </w:rPr>
        <w:t>,-</w:t>
      </w:r>
      <w:r w:rsidRPr="003F2B0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tisíce osm set třicet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a </w:t>
      </w:r>
      <w:r w:rsidRPr="003F2B09">
        <w:rPr>
          <w:rFonts w:ascii="Arial" w:hAnsi="Arial" w:cs="Arial"/>
          <w:b/>
          <w:sz w:val="22"/>
          <w:szCs w:val="22"/>
        </w:rPr>
        <w:t>bude uhrazeno</w:t>
      </w:r>
      <w:r w:rsidR="00EF37F3" w:rsidRPr="003F2B09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3F2B09">
        <w:rPr>
          <w:rFonts w:ascii="Arial" w:hAnsi="Arial" w:cs="Arial"/>
          <w:b/>
          <w:sz w:val="22"/>
          <w:szCs w:val="22"/>
        </w:rPr>
        <w:t xml:space="preserve"> </w:t>
      </w:r>
      <w:r w:rsidR="00EF37F3" w:rsidRPr="003F2B09">
        <w:rPr>
          <w:rFonts w:ascii="Arial" w:hAnsi="Arial" w:cs="Arial"/>
          <w:b/>
          <w:sz w:val="22"/>
          <w:szCs w:val="22"/>
        </w:rPr>
        <w:t xml:space="preserve">10. </w:t>
      </w:r>
      <w:r w:rsidRPr="003F2B09">
        <w:rPr>
          <w:rFonts w:ascii="Arial" w:hAnsi="Arial" w:cs="Arial"/>
          <w:b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3F2B09">
        <w:rPr>
          <w:rFonts w:ascii="Arial" w:hAnsi="Arial" w:cs="Arial"/>
          <w:bCs/>
          <w:sz w:val="22"/>
          <w:szCs w:val="22"/>
        </w:rPr>
        <w:t>číslo účtu 60011-3723001/0710, variabilní symbol 5112468.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5112468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6575B51A" w:rsidR="00AF39CE" w:rsidRPr="005F2C48" w:rsidRDefault="00AF39CE" w:rsidP="003F2B0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D45276" w14:textId="77777777" w:rsidR="003F2B09" w:rsidRDefault="003F2B09" w:rsidP="003F2B0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 stejnopisech, z nichž každý má platnost originálu. Jeden stejnopis přebírá pachtýř, jeden je určen pro propachtovatele a jeden pro finanční úřad.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3F2B0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9" w:name="_Hlk22718715"/>
      <w:r w:rsidRPr="003F2B0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9"/>
      <w:r w:rsidRPr="003F2B0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3F2B09">
        <w:rPr>
          <w:rFonts w:ascii="Arial" w:hAnsi="Arial" w:cs="Arial"/>
          <w:b w:val="0"/>
          <w:sz w:val="22"/>
          <w:szCs w:val="22"/>
        </w:rPr>
        <w:t>(zákon o registru smluv)</w:t>
      </w:r>
      <w:bookmarkEnd w:id="10"/>
      <w:r w:rsidRPr="003F2B0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F2B0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561A19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F2B09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4328B">
        <w:rPr>
          <w:rFonts w:ascii="Arial" w:hAnsi="Arial" w:cs="Arial"/>
          <w:sz w:val="22"/>
          <w:szCs w:val="22"/>
        </w:rPr>
        <w:t>22.8.2024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1C0D6010" w:rsidR="00AF39CE" w:rsidRPr="0087119A" w:rsidRDefault="003F2B09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F39CE"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5B6A2C5" w14:textId="0DEB6EFC" w:rsidR="003F2B09" w:rsidRDefault="003F2B0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="00697439">
        <w:rPr>
          <w:rFonts w:ascii="Arial" w:hAnsi="Arial" w:cs="Arial"/>
          <w:sz w:val="22"/>
        </w:rPr>
        <w:t xml:space="preserve">Ing. </w:t>
      </w:r>
      <w:r>
        <w:rPr>
          <w:rFonts w:ascii="Arial" w:hAnsi="Arial" w:cs="Arial"/>
          <w:sz w:val="22"/>
        </w:rPr>
        <w:t>Jiří Pavliš DiS.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           zástupce </w:t>
      </w:r>
      <w:r w:rsidR="00697439">
        <w:rPr>
          <w:rFonts w:ascii="Arial" w:hAnsi="Arial" w:cs="Arial"/>
          <w:sz w:val="22"/>
        </w:rPr>
        <w:t>ředitel</w:t>
      </w:r>
      <w:r>
        <w:rPr>
          <w:rFonts w:ascii="Arial" w:hAnsi="Arial" w:cs="Arial"/>
          <w:sz w:val="22"/>
        </w:rPr>
        <w:t>e</w:t>
      </w:r>
    </w:p>
    <w:p w14:paraId="35C10580" w14:textId="77777777" w:rsidR="003F2B09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Krajského pozemkového úřadu</w:t>
      </w:r>
      <w:r w:rsidR="006B2E3D">
        <w:rPr>
          <w:rFonts w:ascii="Arial" w:hAnsi="Arial" w:cs="Arial"/>
          <w:sz w:val="22"/>
        </w:rPr>
        <w:t xml:space="preserve"> </w:t>
      </w:r>
    </w:p>
    <w:p w14:paraId="6DA091D2" w14:textId="2BFFB906" w:rsidR="00AF39CE" w:rsidRPr="003F2B09" w:rsidRDefault="003F2B0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 w:rsidR="00697439">
        <w:rPr>
          <w:rFonts w:ascii="Arial" w:hAnsi="Arial" w:cs="Arial"/>
          <w:sz w:val="22"/>
        </w:rPr>
        <w:t>Ústecký kraj</w:t>
      </w:r>
    </w:p>
    <w:p w14:paraId="44070A25" w14:textId="1C5D8E34" w:rsidR="00AF39CE" w:rsidRPr="00627F14" w:rsidRDefault="003F2B09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54C97"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03FF4149" w14:textId="77777777" w:rsidR="003F2B09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11" w:name="_Hlk156982838"/>
      <w:r w:rsidR="009969CA">
        <w:rPr>
          <w:rFonts w:ascii="Arial" w:hAnsi="Arial" w:cs="Arial"/>
          <w:sz w:val="22"/>
          <w:szCs w:val="22"/>
        </w:rPr>
        <w:br/>
      </w:r>
      <w:r w:rsidR="003F2B09">
        <w:rPr>
          <w:rFonts w:ascii="Arial" w:hAnsi="Arial" w:cs="Arial"/>
          <w:sz w:val="22"/>
          <w:szCs w:val="22"/>
        </w:rPr>
        <w:t xml:space="preserve">            </w:t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="003F2B09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Jitka Slámová</w:t>
      </w:r>
    </w:p>
    <w:p w14:paraId="26CA9FE0" w14:textId="0371DC7D" w:rsidR="00560DD8" w:rsidRDefault="003F2B0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12" w:name="_Hlk156982843"/>
      <w:bookmarkEnd w:id="11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3" w:name="_Hlk156982848"/>
      <w:bookmarkEnd w:id="12"/>
      <w:bookmarkEnd w:id="13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Julie Garlíková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F2B0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4" w:name="_Hlk22718877"/>
      <w:r w:rsidRPr="003F2B0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D7997EC" w14:textId="77777777" w:rsidR="003F2B09" w:rsidRPr="003F2B09" w:rsidRDefault="003F2B09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62B3992" w:rsidR="00AF39CE" w:rsidRPr="003F2B0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F2B09">
        <w:rPr>
          <w:rFonts w:ascii="Arial" w:hAnsi="Arial" w:cs="Arial"/>
          <w:sz w:val="22"/>
          <w:szCs w:val="22"/>
        </w:rPr>
        <w:t xml:space="preserve">Datum registrace: </w:t>
      </w:r>
      <w:r w:rsidR="00F4328B">
        <w:rPr>
          <w:rFonts w:ascii="Arial" w:hAnsi="Arial" w:cs="Arial"/>
          <w:sz w:val="22"/>
          <w:szCs w:val="22"/>
        </w:rPr>
        <w:t>22.8.2024</w:t>
      </w:r>
    </w:p>
    <w:p w14:paraId="6BE4E44A" w14:textId="7B3A857B" w:rsidR="00AF39CE" w:rsidRPr="003F2B0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F2B0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3F2B0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F2B0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503B2B2B" w:rsidR="00AF39CE" w:rsidRPr="003F2B0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F2B09">
        <w:rPr>
          <w:rFonts w:ascii="Arial" w:hAnsi="Arial" w:cs="Arial"/>
          <w:sz w:val="22"/>
          <w:szCs w:val="22"/>
        </w:rPr>
        <w:t>Registraci provedl</w:t>
      </w:r>
      <w:r w:rsidR="003F2B09">
        <w:rPr>
          <w:rFonts w:ascii="Arial" w:hAnsi="Arial" w:cs="Arial"/>
          <w:sz w:val="22"/>
          <w:szCs w:val="22"/>
        </w:rPr>
        <w:t>a Julie Garlíková</w:t>
      </w:r>
    </w:p>
    <w:p w14:paraId="6FAC2AC9" w14:textId="77777777" w:rsidR="00AF39CE" w:rsidRPr="003F2B0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73C2B02" w:rsidR="00AF39CE" w:rsidRPr="003F2B0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F2B09">
        <w:rPr>
          <w:rFonts w:ascii="Arial" w:hAnsi="Arial" w:cs="Arial"/>
          <w:sz w:val="22"/>
          <w:szCs w:val="22"/>
        </w:rPr>
        <w:t xml:space="preserve">V </w:t>
      </w:r>
      <w:r w:rsidR="003F2B09">
        <w:rPr>
          <w:rFonts w:ascii="Arial" w:hAnsi="Arial" w:cs="Arial"/>
          <w:sz w:val="22"/>
          <w:szCs w:val="22"/>
        </w:rPr>
        <w:t>Teplicích</w:t>
      </w:r>
      <w:r w:rsidRPr="003F2B09">
        <w:rPr>
          <w:rFonts w:ascii="Arial" w:hAnsi="Arial" w:cs="Arial"/>
          <w:sz w:val="22"/>
          <w:szCs w:val="22"/>
        </w:rPr>
        <w:t xml:space="preserve"> dne</w:t>
      </w:r>
      <w:r w:rsidR="003F2B09">
        <w:rPr>
          <w:rFonts w:ascii="Arial" w:hAnsi="Arial" w:cs="Arial"/>
          <w:sz w:val="22"/>
          <w:szCs w:val="22"/>
        </w:rPr>
        <w:t xml:space="preserve">   </w:t>
      </w:r>
      <w:r w:rsidR="00F4328B">
        <w:rPr>
          <w:rFonts w:ascii="Arial" w:hAnsi="Arial" w:cs="Arial"/>
          <w:sz w:val="22"/>
          <w:szCs w:val="22"/>
        </w:rPr>
        <w:t>22.8.2024</w:t>
      </w:r>
      <w:r w:rsidR="003F2B09">
        <w:rPr>
          <w:rFonts w:ascii="Arial" w:hAnsi="Arial" w:cs="Arial"/>
          <w:sz w:val="22"/>
          <w:szCs w:val="22"/>
        </w:rPr>
        <w:t xml:space="preserve">                            </w:t>
      </w:r>
      <w:r w:rsidRPr="003F2B09">
        <w:rPr>
          <w:rFonts w:ascii="Arial" w:hAnsi="Arial" w:cs="Arial"/>
          <w:sz w:val="22"/>
          <w:szCs w:val="22"/>
        </w:rPr>
        <w:tab/>
      </w:r>
      <w:r w:rsidRPr="003F2B09">
        <w:rPr>
          <w:rFonts w:ascii="Arial" w:hAnsi="Arial" w:cs="Arial"/>
          <w:sz w:val="22"/>
          <w:szCs w:val="22"/>
        </w:rPr>
        <w:tab/>
      </w:r>
      <w:r w:rsidR="003F2B09">
        <w:rPr>
          <w:rFonts w:ascii="Arial" w:hAnsi="Arial" w:cs="Arial"/>
          <w:sz w:val="22"/>
          <w:szCs w:val="22"/>
        </w:rPr>
        <w:t xml:space="preserve">           </w:t>
      </w:r>
      <w:r w:rsidRPr="003F2B09">
        <w:rPr>
          <w:rFonts w:ascii="Arial" w:hAnsi="Arial" w:cs="Arial"/>
          <w:sz w:val="22"/>
          <w:szCs w:val="22"/>
        </w:rPr>
        <w:t>……………………</w:t>
      </w:r>
    </w:p>
    <w:p w14:paraId="7CF37732" w14:textId="4C3C2999" w:rsidR="00AF39CE" w:rsidRPr="003F2B09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3F2B09">
        <w:rPr>
          <w:rFonts w:ascii="Arial" w:hAnsi="Arial" w:cs="Arial"/>
          <w:sz w:val="22"/>
          <w:szCs w:val="22"/>
        </w:rPr>
        <w:tab/>
      </w:r>
      <w:bookmarkEnd w:id="14"/>
      <w:r w:rsidR="003F2B09">
        <w:rPr>
          <w:rFonts w:ascii="Arial" w:hAnsi="Arial" w:cs="Arial"/>
          <w:sz w:val="22"/>
          <w:szCs w:val="22"/>
        </w:rPr>
        <w:t xml:space="preserve">          </w:t>
      </w:r>
      <w:r w:rsidR="00F4328B">
        <w:rPr>
          <w:rFonts w:ascii="Arial" w:hAnsi="Arial" w:cs="Arial"/>
          <w:sz w:val="22"/>
          <w:szCs w:val="22"/>
        </w:rPr>
        <w:t xml:space="preserve">               </w:t>
      </w:r>
      <w:r w:rsidR="003F2B09">
        <w:rPr>
          <w:rFonts w:ascii="Arial" w:hAnsi="Arial" w:cs="Arial"/>
          <w:sz w:val="22"/>
          <w:szCs w:val="22"/>
        </w:rPr>
        <w:t xml:space="preserve">  </w:t>
      </w:r>
      <w:r w:rsidR="003F2B09" w:rsidRPr="003F2B09">
        <w:rPr>
          <w:rFonts w:ascii="Arial" w:hAnsi="Arial" w:cs="Arial"/>
          <w:iCs/>
          <w:sz w:val="22"/>
          <w:szCs w:val="22"/>
        </w:rPr>
        <w:t>Julie Garlíková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91614">
    <w:abstractNumId w:val="14"/>
  </w:num>
  <w:num w:numId="2" w16cid:durableId="1859927642">
    <w:abstractNumId w:val="1"/>
  </w:num>
  <w:num w:numId="3" w16cid:durableId="1944729913">
    <w:abstractNumId w:val="10"/>
  </w:num>
  <w:num w:numId="4" w16cid:durableId="1985893106">
    <w:abstractNumId w:val="6"/>
  </w:num>
  <w:num w:numId="5" w16cid:durableId="801653090">
    <w:abstractNumId w:val="3"/>
  </w:num>
  <w:num w:numId="6" w16cid:durableId="323968769">
    <w:abstractNumId w:val="8"/>
  </w:num>
  <w:num w:numId="7" w16cid:durableId="1643382509">
    <w:abstractNumId w:val="9"/>
  </w:num>
  <w:num w:numId="8" w16cid:durableId="583606502">
    <w:abstractNumId w:val="0"/>
  </w:num>
  <w:num w:numId="9" w16cid:durableId="1801921901">
    <w:abstractNumId w:val="11"/>
  </w:num>
  <w:num w:numId="10" w16cid:durableId="1803813070">
    <w:abstractNumId w:val="15"/>
  </w:num>
  <w:num w:numId="11" w16cid:durableId="147676559">
    <w:abstractNumId w:val="12"/>
  </w:num>
  <w:num w:numId="12" w16cid:durableId="1125613328">
    <w:abstractNumId w:val="7"/>
  </w:num>
  <w:num w:numId="13" w16cid:durableId="359673703">
    <w:abstractNumId w:val="4"/>
  </w:num>
  <w:num w:numId="14" w16cid:durableId="1363245688">
    <w:abstractNumId w:val="2"/>
  </w:num>
  <w:num w:numId="15" w16cid:durableId="2007592775">
    <w:abstractNumId w:val="5"/>
  </w:num>
  <w:num w:numId="16" w16cid:durableId="14208289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2B09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0D9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54BE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53B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77344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328B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3F2B09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F2B09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1593</Words>
  <Characters>9574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Garlíková Julie</cp:lastModifiedBy>
  <cp:revision>4</cp:revision>
  <cp:lastPrinted>2024-08-06T11:18:00Z</cp:lastPrinted>
  <dcterms:created xsi:type="dcterms:W3CDTF">2024-08-06T11:38:00Z</dcterms:created>
  <dcterms:modified xsi:type="dcterms:W3CDTF">2024-08-22T10:59:00Z</dcterms:modified>
</cp:coreProperties>
</file>