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1" w:name="NazevSmlouvy" w:displacedByCustomXml="next"/>
    <w:sdt>
      <w:sdtPr>
        <w:rPr>
          <w:rFonts w:ascii="Calibri" w:hAnsi="Calibri" w:cs="Calibri"/>
          <w:sz w:val="22"/>
          <w:szCs w:val="22"/>
        </w:rPr>
        <w:alias w:val="Název smlouvy"/>
        <w:tag w:val="Název smlouvy"/>
        <w:id w:val="-1510056426"/>
        <w:placeholder>
          <w:docPart w:val="1E33830F7D2640D2A3E99854A787704D"/>
        </w:placeholder>
      </w:sdtPr>
      <w:sdtEndPr>
        <w:rPr>
          <w:sz w:val="36"/>
          <w:szCs w:val="36"/>
        </w:rPr>
      </w:sdtEndPr>
      <w:sdtContent>
        <w:p w14:paraId="382B13CF" w14:textId="213E9850" w:rsidR="00023ED5" w:rsidRPr="00BC0B9D" w:rsidRDefault="00884F01" w:rsidP="00AB7BD7">
          <w:pPr>
            <w:pStyle w:val="Nzev"/>
            <w:jc w:val="center"/>
            <w:rPr>
              <w:rFonts w:ascii="Calibri" w:hAnsi="Calibri" w:cs="Calibri"/>
              <w:sz w:val="36"/>
              <w:szCs w:val="36"/>
            </w:rPr>
          </w:pPr>
          <w:r w:rsidRPr="00BC0B9D">
            <w:rPr>
              <w:rFonts w:ascii="Calibri" w:hAnsi="Calibri" w:cs="Calibri"/>
              <w:sz w:val="36"/>
              <w:szCs w:val="36"/>
            </w:rPr>
            <w:t>DODATEK KE Smlouvě o poskytování služeb souvisejících s převodem výkonu autorských majetkových práv k cis</w:t>
          </w:r>
        </w:p>
      </w:sdtContent>
    </w:sdt>
    <w:bookmarkEnd w:id="1" w:displacedByCustomXml="prev"/>
    <w:tbl>
      <w:tblPr>
        <w:tblStyle w:val="Mkatabulky"/>
        <w:tblpPr w:tblpYSpec="bottom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7135B" w:rsidRPr="008B2A94" w14:paraId="2DAFCE7A" w14:textId="77777777" w:rsidTr="00F7135B">
        <w:tc>
          <w:tcPr>
            <w:tcW w:w="2268" w:type="dxa"/>
            <w:tcMar>
              <w:bottom w:w="238" w:type="dxa"/>
            </w:tcMar>
          </w:tcPr>
          <w:p w14:paraId="67A3C4D6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SMLUVNÍ STRANY:</w:t>
            </w:r>
          </w:p>
        </w:tc>
        <w:tc>
          <w:tcPr>
            <w:tcW w:w="6803" w:type="dxa"/>
          </w:tcPr>
          <w:p w14:paraId="10C34161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7555EA" w:rsidRPr="008B2A94" w14:paraId="33D175C3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C90E68D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DE98CF5" w14:textId="1AABA2B2" w:rsidR="007555EA" w:rsidRPr="008B2A94" w:rsidRDefault="007C1675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RBP, zdravotní pojišťovna</w:t>
            </w:r>
          </w:p>
        </w:tc>
      </w:tr>
      <w:tr w:rsidR="007555EA" w:rsidRPr="008B2A94" w14:paraId="315B37BB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59F7CE8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2877332" w14:textId="01E3D916" w:rsidR="007555EA" w:rsidRPr="008B2A94" w:rsidRDefault="007147D1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Michálkovická 967/108, Slezská Ostrava, 710 00 Ostrava</w:t>
            </w:r>
          </w:p>
        </w:tc>
      </w:tr>
      <w:tr w:rsidR="007555EA" w:rsidRPr="008B2A94" w14:paraId="5760018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375D05C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9C72194" w14:textId="4F522311" w:rsidR="007555EA" w:rsidRPr="008B2A94" w:rsidRDefault="006B74DD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476 73 036</w:t>
            </w:r>
          </w:p>
        </w:tc>
      </w:tr>
      <w:tr w:rsidR="007555EA" w:rsidRPr="008B2A94" w14:paraId="172E9251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927A549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0FCA40F" w14:textId="433C7739" w:rsidR="007555EA" w:rsidRPr="008B2A94" w:rsidRDefault="00492CFE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CZ47673036</w:t>
            </w:r>
          </w:p>
        </w:tc>
      </w:tr>
      <w:tr w:rsidR="007555EA" w:rsidRPr="008B2A94" w14:paraId="6A25A51F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70AFF01C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zápis</w:t>
            </w:r>
            <w:r w:rsidR="002313BC" w:rsidRPr="008B2A94">
              <w:rPr>
                <w:rStyle w:val="Siln"/>
                <w:rFonts w:ascii="Calibri" w:hAnsi="Calibri" w:cs="Calibri"/>
                <w:sz w:val="22"/>
                <w:szCs w:val="22"/>
              </w:rPr>
              <w:t xml:space="preserve"> v 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89B5557" w14:textId="06CB779A" w:rsidR="007555EA" w:rsidRPr="008B2A94" w:rsidRDefault="007555EA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zapsaná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v 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obchodním rejstříku </w:t>
            </w:r>
            <w:r w:rsidR="00C32C82" w:rsidRPr="008B2A94">
              <w:rPr>
                <w:rFonts w:ascii="Calibri" w:hAnsi="Calibri" w:cs="Calibri"/>
                <w:sz w:val="22"/>
                <w:szCs w:val="22"/>
              </w:rPr>
              <w:t>vedeném Krajským</w:t>
            </w:r>
            <w:r w:rsidR="0078372C" w:rsidRPr="008B2A94">
              <w:rPr>
                <w:rFonts w:ascii="Calibri" w:hAnsi="Calibri" w:cs="Calibri"/>
                <w:sz w:val="22"/>
                <w:szCs w:val="22"/>
              </w:rPr>
              <w:t xml:space="preserve"> soudem v </w:t>
            </w:r>
            <w:r w:rsidR="00E14101" w:rsidRPr="008B2A94">
              <w:rPr>
                <w:rFonts w:ascii="Calibri" w:hAnsi="Calibri" w:cs="Calibri"/>
                <w:sz w:val="22"/>
                <w:szCs w:val="22"/>
              </w:rPr>
              <w:t>Ostravě, oddíl</w:t>
            </w:r>
            <w:r w:rsidR="0017381E" w:rsidRPr="008B2A94">
              <w:rPr>
                <w:rFonts w:ascii="Calibri" w:hAnsi="Calibri" w:cs="Calibri"/>
                <w:sz w:val="22"/>
                <w:szCs w:val="22"/>
              </w:rPr>
              <w:t xml:space="preserve"> AXIV, vložka 554</w:t>
            </w:r>
          </w:p>
        </w:tc>
      </w:tr>
      <w:tr w:rsidR="007555EA" w:rsidRPr="008B2A94" w14:paraId="49BE2D12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13C9125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B990E16" w14:textId="4AF6EC78" w:rsidR="007555EA" w:rsidRPr="008B2A94" w:rsidRDefault="005B291A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Ing. Antonínem Klimšou, MBA, výkonným ředitelem</w:t>
            </w:r>
          </w:p>
        </w:tc>
      </w:tr>
      <w:tr w:rsidR="007555EA" w:rsidRPr="008B2A94" w14:paraId="287816D1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FD3E588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F194BA7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F7135B" w:rsidRPr="008B2A94" w14:paraId="5F7E48A0" w14:textId="77777777" w:rsidTr="002F3A80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2101EE7" w14:textId="45D7D162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(dále jen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 xml:space="preserve"> </w:t>
            </w:r>
            <w:r w:rsidR="00E14101" w:rsidRPr="008B2A94">
              <w:rPr>
                <w:rStyle w:val="Siln"/>
                <w:rFonts w:ascii="Calibri" w:hAnsi="Calibri" w:cs="Calibri"/>
                <w:sz w:val="22"/>
                <w:szCs w:val="22"/>
              </w:rPr>
              <w:t>„</w:t>
            </w:r>
            <w:r w:rsidR="00E14101"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Objednatel</w:t>
            </w:r>
            <w:r w:rsidR="00150B7F" w:rsidRPr="008B2A94">
              <w:rPr>
                <w:rFonts w:ascii="Calibri" w:hAnsi="Calibri" w:cs="Calibri"/>
                <w:sz w:val="22"/>
                <w:szCs w:val="22"/>
              </w:rPr>
              <w:t>“)</w:t>
            </w:r>
          </w:p>
        </w:tc>
      </w:tr>
      <w:tr w:rsidR="00F7135B" w:rsidRPr="008B2A94" w14:paraId="29BA473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AB5119F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F71BF07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F7135B" w:rsidRPr="008B2A94" w14:paraId="644624A2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6A4AAA06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D6985FD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F7135B" w:rsidRPr="008B2A94" w14:paraId="61340E69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71F84001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BBC4871" w14:textId="77777777" w:rsidR="00F7135B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7555EA" w:rsidRPr="008B2A94" w14:paraId="1FC27FF2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2519B98C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Obchodní jméno: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6EFFCCF" w14:textId="758B35F4" w:rsidR="007555EA" w:rsidRPr="008B2A94" w:rsidRDefault="00101BDD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COMMIT, spol. s r.o.</w:t>
            </w:r>
          </w:p>
        </w:tc>
      </w:tr>
      <w:tr w:rsidR="007555EA" w:rsidRPr="008B2A94" w14:paraId="22028B5F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03B32C3A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BB46139" w14:textId="74E48C59" w:rsidR="007555EA" w:rsidRPr="008B2A94" w:rsidRDefault="00AA6FD9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Mojmírovců 800/43, Mariánské Hory, 709 00 Ostrava</w:t>
            </w:r>
          </w:p>
        </w:tc>
      </w:tr>
      <w:tr w:rsidR="007555EA" w:rsidRPr="008B2A94" w14:paraId="74970750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56A96FD0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D335029" w14:textId="475B50F0" w:rsidR="007555EA" w:rsidRPr="008B2A94" w:rsidRDefault="00092C65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607 74 541</w:t>
            </w:r>
          </w:p>
        </w:tc>
      </w:tr>
      <w:tr w:rsidR="007555EA" w:rsidRPr="008B2A94" w14:paraId="4F174111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610080C5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B58F761" w14:textId="15CAE623" w:rsidR="007555EA" w:rsidRPr="008B2A94" w:rsidRDefault="00014C38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CZ60774541</w:t>
            </w:r>
          </w:p>
        </w:tc>
      </w:tr>
      <w:tr w:rsidR="007555EA" w:rsidRPr="008B2A94" w14:paraId="0C5F9478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A281AB1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zápis</w:t>
            </w:r>
            <w:r w:rsidR="002313BC" w:rsidRPr="008B2A94">
              <w:rPr>
                <w:rStyle w:val="Siln"/>
                <w:rFonts w:ascii="Calibri" w:hAnsi="Calibri" w:cs="Calibri"/>
                <w:sz w:val="22"/>
                <w:szCs w:val="22"/>
              </w:rPr>
              <w:t xml:space="preserve"> v 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F94D941" w14:textId="30CB2F73" w:rsidR="007555EA" w:rsidRPr="008B2A94" w:rsidRDefault="007555EA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zapsaná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v 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obchodním rejstříku vedeném </w:t>
            </w:r>
            <w:r w:rsidR="00783B60" w:rsidRPr="008B2A94">
              <w:rPr>
                <w:rFonts w:ascii="Calibri" w:hAnsi="Calibri" w:cs="Calibri"/>
                <w:sz w:val="22"/>
                <w:szCs w:val="22"/>
              </w:rPr>
              <w:t xml:space="preserve">Krajským soudem v </w:t>
            </w:r>
            <w:r w:rsidR="002D0F33" w:rsidRPr="008B2A94">
              <w:rPr>
                <w:rFonts w:ascii="Calibri" w:hAnsi="Calibri" w:cs="Calibri"/>
                <w:sz w:val="22"/>
                <w:szCs w:val="22"/>
              </w:rPr>
              <w:t>Ostravě, oddíl</w:t>
            </w:r>
            <w:r w:rsidR="004268EE" w:rsidRPr="008B2A94">
              <w:rPr>
                <w:rFonts w:ascii="Calibri" w:hAnsi="Calibri" w:cs="Calibri"/>
                <w:sz w:val="22"/>
                <w:szCs w:val="22"/>
              </w:rPr>
              <w:t xml:space="preserve"> C, vložka 7057</w:t>
            </w:r>
          </w:p>
        </w:tc>
      </w:tr>
      <w:tr w:rsidR="007555EA" w:rsidRPr="008B2A94" w14:paraId="43D6B009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49CF6AD4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5421970" w14:textId="6865FD7E" w:rsidR="007555EA" w:rsidRPr="008B2A94" w:rsidRDefault="008C6C56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C6C56">
              <w:rPr>
                <w:rFonts w:ascii="Calibri" w:hAnsi="Calibri" w:cs="Calibri"/>
                <w:sz w:val="22"/>
                <w:szCs w:val="22"/>
                <w:highlight w:val="black"/>
              </w:rPr>
              <w:t>xxxxxxxxxxxx</w:t>
            </w:r>
          </w:p>
        </w:tc>
      </w:tr>
      <w:tr w:rsidR="007555EA" w:rsidRPr="008B2A94" w14:paraId="3735F4F6" w14:textId="77777777" w:rsidTr="00F7135B">
        <w:tc>
          <w:tcPr>
            <w:tcW w:w="2268" w:type="dxa"/>
            <w:tcMar>
              <w:top w:w="28" w:type="dxa"/>
              <w:bottom w:w="28" w:type="dxa"/>
            </w:tcMar>
          </w:tcPr>
          <w:p w14:paraId="1E2C14A6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1C20F3CE" w14:textId="77777777" w:rsidR="007555EA" w:rsidRPr="008B2A94" w:rsidRDefault="007555EA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F7135B" w:rsidRPr="008B2A94" w14:paraId="16BADE58" w14:textId="77777777" w:rsidTr="00D22ABF">
        <w:trPr>
          <w:trHeight w:val="324"/>
        </w:trPr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C035404" w14:textId="51EC0404" w:rsidR="00E61AB5" w:rsidRPr="008B2A94" w:rsidRDefault="00F7135B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(dále jen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 xml:space="preserve"> </w:t>
            </w:r>
            <w:r w:rsidR="00E14101" w:rsidRPr="008B2A94">
              <w:rPr>
                <w:rStyle w:val="Siln"/>
                <w:rFonts w:ascii="Calibri" w:hAnsi="Calibri" w:cs="Calibri"/>
                <w:sz w:val="22"/>
                <w:szCs w:val="22"/>
              </w:rPr>
              <w:t>„</w:t>
            </w:r>
            <w:r w:rsidR="00E14101"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Poskytovatel</w:t>
            </w:r>
            <w:r w:rsidR="00E65DE6"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  <w:r w:rsidR="00E65DE6"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115804" w:rsidRPr="008B2A94" w14:paraId="3D90582C" w14:textId="77777777" w:rsidTr="009016F1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19F094FC" w14:textId="6249C602" w:rsidR="00115804" w:rsidRPr="008B2A94" w:rsidRDefault="00D22ABF" w:rsidP="00197C6D">
            <w:pPr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(Objednatel a Poskytovatel dále společně jen „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Smluvní strany</w:t>
            </w:r>
            <w:r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“)</w:t>
            </w:r>
          </w:p>
        </w:tc>
      </w:tr>
      <w:tr w:rsidR="006157FD" w:rsidRPr="008B2A94" w14:paraId="601F3A0D" w14:textId="77777777" w:rsidTr="009016F1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6593548B" w14:textId="77777777" w:rsidR="006157FD" w:rsidRPr="008B2A94" w:rsidRDefault="006157FD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6157FD" w:rsidRPr="008B2A94" w14:paraId="70FB2B22" w14:textId="77777777" w:rsidTr="009016F1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902F198" w14:textId="77777777" w:rsidR="006157FD" w:rsidRPr="008B2A94" w:rsidRDefault="006157FD" w:rsidP="00197C6D">
            <w:pPr>
              <w:rPr>
                <w:rStyle w:val="Siln"/>
                <w:rFonts w:ascii="Calibri" w:hAnsi="Calibri" w:cs="Calibri"/>
                <w:sz w:val="22"/>
                <w:szCs w:val="22"/>
              </w:rPr>
            </w:pPr>
          </w:p>
        </w:tc>
      </w:tr>
      <w:tr w:rsidR="00F7135B" w:rsidRPr="008B2A94" w14:paraId="5783A7FD" w14:textId="77777777" w:rsidTr="00227C3E">
        <w:tc>
          <w:tcPr>
            <w:tcW w:w="9071" w:type="dxa"/>
            <w:gridSpan w:val="2"/>
            <w:tcMar>
              <w:top w:w="238" w:type="dxa"/>
            </w:tcMar>
          </w:tcPr>
          <w:p w14:paraId="6EB2AC2A" w14:textId="72DB6FC5" w:rsidR="00F7135B" w:rsidRPr="008B2A94" w:rsidRDefault="00F7135B" w:rsidP="00197C6D">
            <w:pPr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 xml:space="preserve">dnešního dne uzavřely 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>tento dodatek</w:t>
            </w:r>
            <w:r w:rsidR="00C72667" w:rsidRPr="008B2A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>v </w:t>
            </w:r>
            <w:r w:rsidRPr="008B2A94">
              <w:rPr>
                <w:rFonts w:ascii="Calibri" w:hAnsi="Calibri" w:cs="Calibri"/>
                <w:sz w:val="22"/>
                <w:szCs w:val="22"/>
              </w:rPr>
              <w:t>souladu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s </w:t>
            </w:r>
            <w:r w:rsidRPr="008B2A94">
              <w:rPr>
                <w:rFonts w:ascii="Calibri" w:hAnsi="Calibri" w:cs="Calibri"/>
                <w:sz w:val="22"/>
                <w:szCs w:val="22"/>
              </w:rPr>
              <w:t>ustanovením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§ </w:t>
            </w:r>
            <w:r w:rsidR="002D47E8" w:rsidRPr="008B2A94">
              <w:rPr>
                <w:rFonts w:ascii="Calibri" w:hAnsi="Calibri" w:cs="Calibri"/>
                <w:sz w:val="22"/>
                <w:szCs w:val="22"/>
              </w:rPr>
              <w:t>17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>46 odst. 2</w:t>
            </w:r>
            <w:r w:rsidR="00F55213" w:rsidRPr="008B2A94">
              <w:rPr>
                <w:rFonts w:ascii="Calibri" w:hAnsi="Calibri" w:cs="Calibri"/>
                <w:sz w:val="22"/>
                <w:szCs w:val="22"/>
              </w:rPr>
              <w:t xml:space="preserve"> a násl.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 zákona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č. </w:t>
            </w:r>
            <w:r w:rsidR="005E3E9B" w:rsidRPr="008B2A94">
              <w:rPr>
                <w:rFonts w:ascii="Calibri" w:hAnsi="Calibri" w:cs="Calibri"/>
                <w:sz w:val="22"/>
                <w:szCs w:val="22"/>
              </w:rPr>
              <w:t xml:space="preserve">89/2012 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Sb., </w:t>
            </w:r>
            <w:r w:rsidR="005C6136" w:rsidRPr="008B2A94">
              <w:rPr>
                <w:rFonts w:ascii="Calibri" w:hAnsi="Calibri" w:cs="Calibri"/>
                <w:sz w:val="22"/>
                <w:szCs w:val="22"/>
              </w:rPr>
              <w:t>občanský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 zákoník,</w:t>
            </w:r>
            <w:r w:rsidR="002313BC" w:rsidRPr="008B2A94">
              <w:rPr>
                <w:rFonts w:ascii="Calibri" w:hAnsi="Calibri" w:cs="Calibri"/>
                <w:sz w:val="22"/>
                <w:szCs w:val="22"/>
              </w:rPr>
              <w:t xml:space="preserve"> ve 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znění pozdějších předpisů (dále jen 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„</w:t>
            </w:r>
            <w:r w:rsidR="005C6136" w:rsidRPr="008B2A94">
              <w:rPr>
                <w:rStyle w:val="Siln"/>
                <w:rFonts w:ascii="Calibri" w:hAnsi="Calibri" w:cs="Calibri"/>
                <w:sz w:val="22"/>
                <w:szCs w:val="22"/>
              </w:rPr>
              <w:t>Občanský</w:t>
            </w: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 xml:space="preserve"> zákoník“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) (dále jen </w:t>
            </w:r>
            <w:r w:rsidRPr="008B2A94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„</w:t>
            </w:r>
            <w:r w:rsidR="00D210C8" w:rsidRPr="008B2A94">
              <w:rPr>
                <w:rStyle w:val="Siln"/>
                <w:rFonts w:ascii="Calibri" w:hAnsi="Calibri" w:cs="Calibri"/>
                <w:sz w:val="22"/>
                <w:szCs w:val="22"/>
              </w:rPr>
              <w:t>Do</w:t>
            </w:r>
            <w:r w:rsidR="00884F01" w:rsidRPr="008B2A94">
              <w:rPr>
                <w:rStyle w:val="Siln"/>
                <w:rFonts w:ascii="Calibri" w:hAnsi="Calibri" w:cs="Calibri"/>
                <w:sz w:val="22"/>
                <w:szCs w:val="22"/>
              </w:rPr>
              <w:t>datek</w:t>
            </w:r>
            <w:r w:rsidRPr="004F7898">
              <w:rPr>
                <w:rStyle w:val="Siln"/>
                <w:rFonts w:ascii="Calibri" w:hAnsi="Calibri" w:cs="Calibri"/>
                <w:b w:val="0"/>
                <w:bCs w:val="0"/>
                <w:sz w:val="22"/>
                <w:szCs w:val="22"/>
              </w:rPr>
              <w:t>“</w:t>
            </w:r>
            <w:r w:rsidRPr="004F789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884F01" w:rsidRPr="004F78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0418CD">
              <w:rPr>
                <w:rFonts w:ascii="Calibri" w:hAnsi="Calibri" w:cs="Calibri"/>
                <w:sz w:val="22"/>
                <w:szCs w:val="22"/>
              </w:rPr>
              <w:t xml:space="preserve">v souladu s 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>ustanovením § 222 zákona č. 134/2016 Sb., zadávání veřejných zakázek, ve znění pozdějších předpisů (dále jen „</w:t>
            </w:r>
            <w:r w:rsidR="00884F01"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ZZVZ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 xml:space="preserve">“) </w:t>
            </w:r>
            <w:r w:rsidR="00F55213" w:rsidRPr="008B2A94">
              <w:rPr>
                <w:rFonts w:ascii="Calibri" w:hAnsi="Calibri" w:cs="Calibri"/>
                <w:sz w:val="22"/>
                <w:szCs w:val="22"/>
              </w:rPr>
              <w:t>k</w:t>
            </w:r>
            <w:r w:rsidR="0050513B" w:rsidRPr="008B2A9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5D65F0" w:rsidRPr="008B2A94">
              <w:rPr>
                <w:rFonts w:ascii="Calibri" w:hAnsi="Calibri" w:cs="Calibri"/>
                <w:sz w:val="22"/>
                <w:szCs w:val="22"/>
              </w:rPr>
              <w:t>S</w:t>
            </w:r>
            <w:r w:rsidR="00F55213" w:rsidRPr="008B2A94">
              <w:rPr>
                <w:rFonts w:ascii="Calibri" w:hAnsi="Calibri" w:cs="Calibri"/>
                <w:sz w:val="22"/>
                <w:szCs w:val="22"/>
              </w:rPr>
              <w:t>mlouvě</w:t>
            </w:r>
            <w:r w:rsidR="005D65F0" w:rsidRPr="008B2A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513B" w:rsidRPr="008B2A94">
              <w:rPr>
                <w:rFonts w:ascii="Calibri" w:hAnsi="Calibri" w:cs="Calibri"/>
                <w:sz w:val="22"/>
                <w:szCs w:val="22"/>
              </w:rPr>
              <w:t>o</w:t>
            </w:r>
            <w:r w:rsidR="00884F01" w:rsidRPr="008B2A94">
              <w:rPr>
                <w:rFonts w:ascii="Calibri" w:hAnsi="Calibri" w:cs="Calibri"/>
                <w:sz w:val="22"/>
                <w:szCs w:val="22"/>
              </w:rPr>
              <w:t> </w:t>
            </w:r>
            <w:r w:rsidR="005D65F0" w:rsidRPr="008B2A94">
              <w:rPr>
                <w:rFonts w:ascii="Calibri" w:hAnsi="Calibri" w:cs="Calibri"/>
                <w:sz w:val="22"/>
                <w:szCs w:val="22"/>
              </w:rPr>
              <w:t>poskytování služeb souvisejících s převodem výkonu autorských majetkových práv k CIS uzavřen</w:t>
            </w:r>
            <w:r w:rsidR="0050513B" w:rsidRPr="008B2A94">
              <w:rPr>
                <w:rFonts w:ascii="Calibri" w:hAnsi="Calibri" w:cs="Calibri"/>
                <w:sz w:val="22"/>
                <w:szCs w:val="22"/>
              </w:rPr>
              <w:t>é</w:t>
            </w:r>
            <w:r w:rsidR="005D65F0" w:rsidRPr="008B2A94">
              <w:rPr>
                <w:rFonts w:ascii="Calibri" w:hAnsi="Calibri" w:cs="Calibri"/>
                <w:sz w:val="22"/>
                <w:szCs w:val="22"/>
              </w:rPr>
              <w:t xml:space="preserve"> dne </w:t>
            </w:r>
            <w:r w:rsidR="00BA0253" w:rsidRPr="008B2A94">
              <w:rPr>
                <w:rFonts w:ascii="Calibri" w:hAnsi="Calibri" w:cs="Calibri"/>
                <w:sz w:val="22"/>
                <w:szCs w:val="22"/>
              </w:rPr>
              <w:t>10.</w:t>
            </w:r>
            <w:r w:rsidR="004F7898">
              <w:rPr>
                <w:rFonts w:ascii="Calibri" w:hAnsi="Calibri" w:cs="Calibri"/>
                <w:sz w:val="22"/>
                <w:szCs w:val="22"/>
              </w:rPr>
              <w:t> </w:t>
            </w:r>
            <w:r w:rsidR="00BA0253" w:rsidRPr="008B2A94">
              <w:rPr>
                <w:rFonts w:ascii="Calibri" w:hAnsi="Calibri" w:cs="Calibri"/>
                <w:sz w:val="22"/>
                <w:szCs w:val="22"/>
              </w:rPr>
              <w:t>6. 2020</w:t>
            </w:r>
            <w:r w:rsidR="0050513B" w:rsidRPr="008B2A9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0D081EE" w14:textId="77777777" w:rsidR="00023ED5" w:rsidRPr="008B2A94" w:rsidRDefault="00023ED5" w:rsidP="00197C6D">
      <w:pPr>
        <w:rPr>
          <w:rFonts w:ascii="Calibri" w:hAnsi="Calibri" w:cs="Calibri"/>
          <w:sz w:val="22"/>
          <w:szCs w:val="22"/>
        </w:rPr>
      </w:pPr>
    </w:p>
    <w:p w14:paraId="10EF9CD0" w14:textId="77777777" w:rsidR="002D47E8" w:rsidRPr="008B2A94" w:rsidRDefault="002D47E8" w:rsidP="00197C6D">
      <w:pPr>
        <w:rPr>
          <w:rFonts w:ascii="Calibri" w:hAnsi="Calibri" w:cs="Calibri"/>
          <w:sz w:val="22"/>
          <w:szCs w:val="22"/>
        </w:rPr>
      </w:pPr>
    </w:p>
    <w:p w14:paraId="1299B97D" w14:textId="77777777" w:rsidR="002D47E8" w:rsidRPr="008B2A94" w:rsidRDefault="002D47E8" w:rsidP="00197C6D">
      <w:pPr>
        <w:rPr>
          <w:rFonts w:ascii="Calibri" w:hAnsi="Calibri" w:cs="Calibri"/>
          <w:sz w:val="22"/>
          <w:szCs w:val="22"/>
        </w:rPr>
      </w:pPr>
    </w:p>
    <w:p w14:paraId="0A156C51" w14:textId="799D90D9" w:rsidR="00F67692" w:rsidRPr="008B2A94" w:rsidRDefault="00F67692" w:rsidP="00197C6D">
      <w:pPr>
        <w:rPr>
          <w:rFonts w:ascii="Calibri" w:hAnsi="Calibri" w:cs="Calibri"/>
          <w:sz w:val="22"/>
          <w:szCs w:val="22"/>
          <w:lang w:eastAsia="cs-CZ"/>
        </w:rPr>
      </w:pPr>
    </w:p>
    <w:p w14:paraId="72E925C8" w14:textId="25473773" w:rsidR="00331B40" w:rsidRPr="008B2A94" w:rsidRDefault="00331B40" w:rsidP="00884F01">
      <w:pPr>
        <w:pStyle w:val="Nadpisslovan"/>
        <w:numPr>
          <w:ilvl w:val="0"/>
          <w:numId w:val="0"/>
        </w:numPr>
        <w:ind w:left="851"/>
        <w:rPr>
          <w:rFonts w:ascii="Calibri" w:hAnsi="Calibri" w:cs="Calibri"/>
          <w:sz w:val="22"/>
          <w:szCs w:val="22"/>
        </w:rPr>
      </w:pPr>
      <w:bookmarkStart w:id="2" w:name="_Hlk129176844"/>
    </w:p>
    <w:bookmarkEnd w:id="2"/>
    <w:p w14:paraId="755B58FF" w14:textId="398B40CC" w:rsidR="00BC1054" w:rsidRPr="008B2A94" w:rsidRDefault="00BC1054" w:rsidP="00331B40">
      <w:pPr>
        <w:rPr>
          <w:rFonts w:ascii="Calibri" w:hAnsi="Calibri" w:cs="Calibri"/>
          <w:sz w:val="22"/>
          <w:szCs w:val="22"/>
        </w:rPr>
      </w:pPr>
      <w:r w:rsidRPr="008B2A94">
        <w:rPr>
          <w:rFonts w:ascii="Calibri" w:hAnsi="Calibri" w:cs="Calibri"/>
          <w:sz w:val="22"/>
          <w:szCs w:val="22"/>
        </w:rPr>
        <w:t>Smluvní strany, vědomy si svých závazků</w:t>
      </w:r>
      <w:r w:rsidR="002313BC" w:rsidRPr="008B2A94">
        <w:rPr>
          <w:rFonts w:ascii="Calibri" w:hAnsi="Calibri" w:cs="Calibri"/>
          <w:sz w:val="22"/>
          <w:szCs w:val="22"/>
        </w:rPr>
        <w:t xml:space="preserve"> v </w:t>
      </w:r>
      <w:r w:rsidRPr="008B2A94">
        <w:rPr>
          <w:rFonts w:ascii="Calibri" w:hAnsi="Calibri" w:cs="Calibri"/>
          <w:sz w:val="22"/>
          <w:szCs w:val="22"/>
        </w:rPr>
        <w:t>t</w:t>
      </w:r>
      <w:r w:rsidR="00884F01" w:rsidRPr="008B2A94">
        <w:rPr>
          <w:rFonts w:ascii="Calibri" w:hAnsi="Calibri" w:cs="Calibri"/>
          <w:sz w:val="22"/>
          <w:szCs w:val="22"/>
        </w:rPr>
        <w:t>omto</w:t>
      </w:r>
      <w:r w:rsidRPr="008B2A94">
        <w:rPr>
          <w:rFonts w:ascii="Calibri" w:hAnsi="Calibri" w:cs="Calibri"/>
          <w:sz w:val="22"/>
          <w:szCs w:val="22"/>
        </w:rPr>
        <w:t xml:space="preserve"> </w:t>
      </w:r>
      <w:r w:rsidR="00F903F1" w:rsidRPr="008B2A94">
        <w:rPr>
          <w:rFonts w:ascii="Calibri" w:hAnsi="Calibri" w:cs="Calibri"/>
          <w:sz w:val="22"/>
          <w:szCs w:val="22"/>
        </w:rPr>
        <w:t>D</w:t>
      </w:r>
      <w:r w:rsidR="00884F01" w:rsidRPr="008B2A94">
        <w:rPr>
          <w:rFonts w:ascii="Calibri" w:hAnsi="Calibri" w:cs="Calibri"/>
          <w:sz w:val="22"/>
          <w:szCs w:val="22"/>
        </w:rPr>
        <w:t>odatku</w:t>
      </w:r>
      <w:r w:rsidRPr="008B2A94">
        <w:rPr>
          <w:rFonts w:ascii="Calibri" w:hAnsi="Calibri" w:cs="Calibri"/>
          <w:sz w:val="22"/>
          <w:szCs w:val="22"/>
        </w:rPr>
        <w:t xml:space="preserve"> obsažených</w:t>
      </w:r>
      <w:r w:rsidR="002313BC" w:rsidRPr="008B2A94">
        <w:rPr>
          <w:rFonts w:ascii="Calibri" w:hAnsi="Calibri" w:cs="Calibri"/>
          <w:sz w:val="22"/>
          <w:szCs w:val="22"/>
        </w:rPr>
        <w:t xml:space="preserve"> a s </w:t>
      </w:r>
      <w:r w:rsidRPr="008B2A94">
        <w:rPr>
          <w:rFonts w:ascii="Calibri" w:hAnsi="Calibri" w:cs="Calibri"/>
          <w:sz w:val="22"/>
          <w:szCs w:val="22"/>
        </w:rPr>
        <w:t>úmyslem být t</w:t>
      </w:r>
      <w:r w:rsidR="00884F01" w:rsidRPr="008B2A94">
        <w:rPr>
          <w:rFonts w:ascii="Calibri" w:hAnsi="Calibri" w:cs="Calibri"/>
          <w:sz w:val="22"/>
          <w:szCs w:val="22"/>
        </w:rPr>
        <w:t>ímto</w:t>
      </w:r>
      <w:r w:rsidRPr="008B2A94">
        <w:rPr>
          <w:rFonts w:ascii="Calibri" w:hAnsi="Calibri" w:cs="Calibri"/>
          <w:sz w:val="22"/>
          <w:szCs w:val="22"/>
        </w:rPr>
        <w:t xml:space="preserve"> </w:t>
      </w:r>
      <w:r w:rsidR="00884F01" w:rsidRPr="008B2A94">
        <w:rPr>
          <w:rFonts w:ascii="Calibri" w:hAnsi="Calibri" w:cs="Calibri"/>
          <w:sz w:val="22"/>
          <w:szCs w:val="22"/>
        </w:rPr>
        <w:t>Dodatkem</w:t>
      </w:r>
      <w:r w:rsidRPr="008B2A94">
        <w:rPr>
          <w:rFonts w:ascii="Calibri" w:hAnsi="Calibri" w:cs="Calibri"/>
          <w:sz w:val="22"/>
          <w:szCs w:val="22"/>
        </w:rPr>
        <w:t xml:space="preserve"> vázány, dohodly</w:t>
      </w:r>
      <w:r w:rsidR="002313BC" w:rsidRPr="008B2A94">
        <w:rPr>
          <w:rFonts w:ascii="Calibri" w:hAnsi="Calibri" w:cs="Calibri"/>
          <w:sz w:val="22"/>
          <w:szCs w:val="22"/>
        </w:rPr>
        <w:t xml:space="preserve"> se na </w:t>
      </w:r>
      <w:r w:rsidRPr="008B2A94">
        <w:rPr>
          <w:rFonts w:ascii="Calibri" w:hAnsi="Calibri" w:cs="Calibri"/>
          <w:sz w:val="22"/>
          <w:szCs w:val="22"/>
        </w:rPr>
        <w:t>následujícím znění</w:t>
      </w:r>
      <w:r w:rsidR="00F903F1" w:rsidRPr="008B2A94">
        <w:rPr>
          <w:rFonts w:ascii="Calibri" w:hAnsi="Calibri" w:cs="Calibri"/>
          <w:sz w:val="22"/>
          <w:szCs w:val="22"/>
        </w:rPr>
        <w:t xml:space="preserve"> </w:t>
      </w:r>
      <w:r w:rsidR="00884F01" w:rsidRPr="008B2A94">
        <w:rPr>
          <w:rFonts w:ascii="Calibri" w:hAnsi="Calibri" w:cs="Calibri"/>
          <w:sz w:val="22"/>
          <w:szCs w:val="22"/>
        </w:rPr>
        <w:t>Dodatku</w:t>
      </w:r>
      <w:r w:rsidRPr="008B2A94">
        <w:rPr>
          <w:rFonts w:ascii="Calibri" w:hAnsi="Calibri" w:cs="Calibri"/>
          <w:sz w:val="22"/>
          <w:szCs w:val="22"/>
        </w:rPr>
        <w:t>:</w:t>
      </w:r>
    </w:p>
    <w:p w14:paraId="4C722BD7" w14:textId="78B54E9F" w:rsidR="00BC1054" w:rsidRPr="008B2A94" w:rsidRDefault="00BC1054" w:rsidP="00A34906">
      <w:pPr>
        <w:pStyle w:val="Seznam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ÚVODNÍ USTANOVENÍ</w:t>
      </w:r>
    </w:p>
    <w:p w14:paraId="0C60D786" w14:textId="3F54A69C" w:rsidR="00B4480F" w:rsidRPr="008B2A94" w:rsidRDefault="0079638A" w:rsidP="00DC4F63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Smluvní strany, tímto prohlašují, že </w:t>
      </w:r>
      <w:r w:rsidR="00B4480F" w:rsidRPr="008B2A94">
        <w:rPr>
          <w:rFonts w:ascii="Calibri" w:hAnsi="Calibri" w:cs="Calibri"/>
          <w:sz w:val="22"/>
        </w:rPr>
        <w:t xml:space="preserve">dne 10. 6. 2020 uzavřely </w:t>
      </w:r>
      <w:r w:rsidR="00041A6E" w:rsidRPr="008B2A94">
        <w:rPr>
          <w:rFonts w:ascii="Calibri" w:hAnsi="Calibri" w:cs="Calibri"/>
          <w:sz w:val="22"/>
        </w:rPr>
        <w:t>Smlouv</w:t>
      </w:r>
      <w:r w:rsidR="004F7898">
        <w:rPr>
          <w:rFonts w:ascii="Calibri" w:hAnsi="Calibri" w:cs="Calibri"/>
          <w:sz w:val="22"/>
        </w:rPr>
        <w:t>u</w:t>
      </w:r>
      <w:r w:rsidR="00B4480F" w:rsidRPr="008B2A94">
        <w:rPr>
          <w:rFonts w:ascii="Calibri" w:hAnsi="Calibri" w:cs="Calibri"/>
          <w:sz w:val="22"/>
        </w:rPr>
        <w:t xml:space="preserve"> o poskytování služeb souvisejících s převodem výkonu autorských majetkových práv k CIS (</w:t>
      </w:r>
      <w:r w:rsidR="00446576">
        <w:rPr>
          <w:rFonts w:ascii="Calibri" w:hAnsi="Calibri" w:cs="Calibri"/>
          <w:sz w:val="22"/>
        </w:rPr>
        <w:t xml:space="preserve">dále jen </w:t>
      </w:r>
      <w:r w:rsidR="00B4480F" w:rsidRPr="008B2A94">
        <w:rPr>
          <w:rFonts w:ascii="Calibri" w:hAnsi="Calibri" w:cs="Calibri"/>
          <w:sz w:val="22"/>
        </w:rPr>
        <w:t>„</w:t>
      </w:r>
      <w:r w:rsidR="00B4480F" w:rsidRPr="008B2A94">
        <w:rPr>
          <w:rFonts w:ascii="Calibri" w:hAnsi="Calibri" w:cs="Calibri"/>
          <w:b/>
          <w:bCs/>
          <w:sz w:val="22"/>
        </w:rPr>
        <w:t>Smlouva</w:t>
      </w:r>
      <w:r w:rsidR="00B4480F" w:rsidRPr="008B2A94">
        <w:rPr>
          <w:rFonts w:ascii="Calibri" w:hAnsi="Calibri" w:cs="Calibri"/>
          <w:sz w:val="22"/>
        </w:rPr>
        <w:t xml:space="preserve">“), která je účinná do 31. 12. 2024. V současné době Objednatel </w:t>
      </w:r>
      <w:r w:rsidR="00446576">
        <w:rPr>
          <w:rFonts w:ascii="Calibri" w:hAnsi="Calibri" w:cs="Calibri"/>
          <w:sz w:val="22"/>
        </w:rPr>
        <w:t>realizuje</w:t>
      </w:r>
      <w:r w:rsidR="00B4480F" w:rsidRPr="008B2A94">
        <w:rPr>
          <w:rFonts w:ascii="Calibri" w:hAnsi="Calibri" w:cs="Calibri"/>
          <w:sz w:val="22"/>
        </w:rPr>
        <w:t xml:space="preserve"> zadávací řízení na veřejnou zakázku</w:t>
      </w:r>
      <w:r w:rsidR="000418CD">
        <w:rPr>
          <w:rFonts w:ascii="Calibri" w:hAnsi="Calibri" w:cs="Calibri"/>
          <w:sz w:val="22"/>
        </w:rPr>
        <w:t xml:space="preserve"> </w:t>
      </w:r>
      <w:r w:rsidR="000418CD" w:rsidRPr="007127C2">
        <w:rPr>
          <w:rFonts w:ascii="Calibri" w:hAnsi="Calibri" w:cs="Calibri"/>
          <w:sz w:val="22"/>
        </w:rPr>
        <w:t>s názvem „</w:t>
      </w:r>
      <w:r w:rsidR="000418CD" w:rsidRPr="009942BC">
        <w:rPr>
          <w:rFonts w:ascii="Calibri" w:hAnsi="Calibri" w:cs="Calibri"/>
          <w:i/>
          <w:iCs/>
          <w:sz w:val="22"/>
        </w:rPr>
        <w:t>Provoz, podpora a rozvoj CIS RBP</w:t>
      </w:r>
      <w:r w:rsidR="000418CD">
        <w:rPr>
          <w:rFonts w:ascii="Calibri" w:hAnsi="Calibri" w:cs="Calibri"/>
          <w:i/>
          <w:iCs/>
          <w:sz w:val="22"/>
        </w:rPr>
        <w:t>“</w:t>
      </w:r>
      <w:r w:rsidR="00B4480F" w:rsidRPr="008B2A94">
        <w:rPr>
          <w:rFonts w:ascii="Calibri" w:hAnsi="Calibri" w:cs="Calibri"/>
          <w:sz w:val="22"/>
        </w:rPr>
        <w:t xml:space="preserve">, jejímž předmětem je </w:t>
      </w:r>
      <w:r w:rsidR="00446576">
        <w:rPr>
          <w:rFonts w:ascii="Calibri" w:hAnsi="Calibri" w:cs="Calibri"/>
          <w:sz w:val="22"/>
        </w:rPr>
        <w:t>zajištění podpory</w:t>
      </w:r>
      <w:r w:rsidR="00B4480F" w:rsidRPr="008B2A94">
        <w:rPr>
          <w:rFonts w:ascii="Calibri" w:hAnsi="Calibri" w:cs="Calibri"/>
          <w:sz w:val="22"/>
        </w:rPr>
        <w:t xml:space="preserve"> a</w:t>
      </w:r>
      <w:r w:rsidR="00DC4F63" w:rsidRPr="008B2A94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rozvoj</w:t>
      </w:r>
      <w:r w:rsidR="00446576">
        <w:rPr>
          <w:rFonts w:ascii="Calibri" w:hAnsi="Calibri" w:cs="Calibri"/>
          <w:sz w:val="22"/>
        </w:rPr>
        <w:t>e</w:t>
      </w:r>
      <w:r w:rsidR="00B4480F" w:rsidRPr="008B2A94">
        <w:rPr>
          <w:rFonts w:ascii="Calibri" w:hAnsi="Calibri" w:cs="Calibri"/>
          <w:sz w:val="22"/>
        </w:rPr>
        <w:t xml:space="preserve"> </w:t>
      </w:r>
      <w:r w:rsidR="00446576">
        <w:rPr>
          <w:rFonts w:ascii="Calibri" w:hAnsi="Calibri" w:cs="Calibri"/>
          <w:sz w:val="22"/>
        </w:rPr>
        <w:t>Centrálního informačního systému Objednatele (dále jen „</w:t>
      </w:r>
      <w:r w:rsidR="00446576" w:rsidRPr="00C14257">
        <w:rPr>
          <w:rFonts w:ascii="Calibri" w:hAnsi="Calibri" w:cs="Calibri"/>
          <w:b/>
          <w:bCs/>
          <w:sz w:val="22"/>
        </w:rPr>
        <w:t>CIS</w:t>
      </w:r>
      <w:r w:rsidR="00446576">
        <w:rPr>
          <w:rFonts w:ascii="Calibri" w:hAnsi="Calibri" w:cs="Calibri"/>
          <w:sz w:val="22"/>
        </w:rPr>
        <w:t>“ nebo „</w:t>
      </w:r>
      <w:r w:rsidR="00446576" w:rsidRPr="00C14257">
        <w:rPr>
          <w:rFonts w:ascii="Calibri" w:hAnsi="Calibri" w:cs="Calibri"/>
          <w:b/>
          <w:bCs/>
          <w:sz w:val="22"/>
        </w:rPr>
        <w:t>informační systém</w:t>
      </w:r>
      <w:r w:rsidR="00446576">
        <w:rPr>
          <w:rFonts w:ascii="Calibri" w:hAnsi="Calibri" w:cs="Calibri"/>
          <w:sz w:val="22"/>
        </w:rPr>
        <w:t>“)</w:t>
      </w:r>
      <w:r w:rsidR="00B4480F" w:rsidRPr="008B2A94">
        <w:rPr>
          <w:rFonts w:ascii="Calibri" w:hAnsi="Calibri" w:cs="Calibri"/>
          <w:sz w:val="22"/>
        </w:rPr>
        <w:t>, který</w:t>
      </w:r>
      <w:r w:rsidR="002D50E8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do</w:t>
      </w:r>
      <w:r w:rsidR="002D50E8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31.</w:t>
      </w:r>
      <w:r w:rsidR="002D50E8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 xml:space="preserve">12. 2024 zajišťuje na základě </w:t>
      </w:r>
      <w:r w:rsidR="004F7898">
        <w:rPr>
          <w:rFonts w:ascii="Calibri" w:hAnsi="Calibri" w:cs="Calibri"/>
          <w:sz w:val="22"/>
        </w:rPr>
        <w:t xml:space="preserve">stávající </w:t>
      </w:r>
      <w:r w:rsidR="00B4480F" w:rsidRPr="008B2A94">
        <w:rPr>
          <w:rFonts w:ascii="Calibri" w:hAnsi="Calibri" w:cs="Calibri"/>
          <w:sz w:val="22"/>
        </w:rPr>
        <w:t>Smlouvy Poskytovatel.</w:t>
      </w:r>
    </w:p>
    <w:p w14:paraId="00D54B30" w14:textId="626FBD7B" w:rsidR="00DB15B6" w:rsidRPr="00DB15B6" w:rsidRDefault="003715E7" w:rsidP="00DB15B6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Smluvní strany </w:t>
      </w:r>
      <w:r w:rsidR="003379E0" w:rsidRPr="008B2A94">
        <w:rPr>
          <w:rFonts w:ascii="Calibri" w:hAnsi="Calibri" w:cs="Calibri"/>
          <w:sz w:val="22"/>
        </w:rPr>
        <w:t xml:space="preserve">jsou si </w:t>
      </w:r>
      <w:r w:rsidRPr="008B2A94">
        <w:rPr>
          <w:rFonts w:ascii="Calibri" w:hAnsi="Calibri" w:cs="Calibri"/>
          <w:sz w:val="22"/>
        </w:rPr>
        <w:t>v</w:t>
      </w:r>
      <w:r w:rsidR="006253BF" w:rsidRPr="008B2A94">
        <w:rPr>
          <w:rFonts w:ascii="Calibri" w:hAnsi="Calibri" w:cs="Calibri"/>
          <w:sz w:val="22"/>
        </w:rPr>
        <w:t>ědomi</w:t>
      </w:r>
      <w:r w:rsidR="00796238" w:rsidRPr="008B2A94">
        <w:rPr>
          <w:rFonts w:ascii="Calibri" w:hAnsi="Calibri" w:cs="Calibri"/>
          <w:sz w:val="22"/>
        </w:rPr>
        <w:t xml:space="preserve"> skutečnosti, že nov</w:t>
      </w:r>
      <w:r w:rsidR="00446576">
        <w:rPr>
          <w:rFonts w:ascii="Calibri" w:hAnsi="Calibri" w:cs="Calibri"/>
          <w:sz w:val="22"/>
        </w:rPr>
        <w:t>ě</w:t>
      </w:r>
      <w:r w:rsidR="00796238" w:rsidRPr="008B2A94">
        <w:rPr>
          <w:rFonts w:ascii="Calibri" w:hAnsi="Calibri" w:cs="Calibri"/>
          <w:sz w:val="22"/>
        </w:rPr>
        <w:t xml:space="preserve"> vysoutěžený dodavatel pravděpodobně nebude mít dostatek času </w:t>
      </w:r>
      <w:r w:rsidR="00446576">
        <w:rPr>
          <w:rFonts w:ascii="Calibri" w:hAnsi="Calibri" w:cs="Calibri"/>
          <w:sz w:val="22"/>
        </w:rPr>
        <w:t>pro</w:t>
      </w:r>
      <w:r w:rsidR="00796238" w:rsidRPr="008B2A94">
        <w:rPr>
          <w:rFonts w:ascii="Calibri" w:hAnsi="Calibri" w:cs="Calibri"/>
          <w:sz w:val="22"/>
        </w:rPr>
        <w:t xml:space="preserve"> řádné</w:t>
      </w:r>
      <w:r w:rsidR="00446576">
        <w:rPr>
          <w:rFonts w:ascii="Calibri" w:hAnsi="Calibri" w:cs="Calibri"/>
          <w:sz w:val="22"/>
        </w:rPr>
        <w:t xml:space="preserve"> a plnohodnotné</w:t>
      </w:r>
      <w:r w:rsidR="00796238" w:rsidRPr="008B2A94">
        <w:rPr>
          <w:rFonts w:ascii="Calibri" w:hAnsi="Calibri" w:cs="Calibri"/>
          <w:sz w:val="22"/>
        </w:rPr>
        <w:t xml:space="preserve"> převzetí </w:t>
      </w:r>
      <w:r w:rsidR="00446576">
        <w:rPr>
          <w:rFonts w:ascii="Calibri" w:hAnsi="Calibri" w:cs="Calibri"/>
          <w:sz w:val="22"/>
        </w:rPr>
        <w:t>CIS</w:t>
      </w:r>
      <w:r w:rsidR="00DB15B6" w:rsidRPr="00DB15B6">
        <w:rPr>
          <w:rFonts w:ascii="Calibri" w:hAnsi="Calibri" w:cs="Calibri"/>
          <w:sz w:val="22"/>
        </w:rPr>
        <w:t xml:space="preserve"> </w:t>
      </w:r>
      <w:r w:rsidR="00DB15B6" w:rsidRPr="008B2A94">
        <w:rPr>
          <w:rFonts w:ascii="Calibri" w:hAnsi="Calibri" w:cs="Calibri"/>
          <w:sz w:val="22"/>
        </w:rPr>
        <w:t>a poskytování požadovaných služeb upravených v</w:t>
      </w:r>
      <w:r w:rsidR="00446576">
        <w:rPr>
          <w:rFonts w:ascii="Calibri" w:hAnsi="Calibri" w:cs="Calibri"/>
          <w:sz w:val="22"/>
        </w:rPr>
        <w:t xml:space="preserve"> návrhu</w:t>
      </w:r>
      <w:r w:rsidR="00DB15B6" w:rsidRPr="008B2A94">
        <w:rPr>
          <w:rFonts w:ascii="Calibri" w:hAnsi="Calibri" w:cs="Calibri"/>
          <w:sz w:val="22"/>
        </w:rPr>
        <w:t xml:space="preserve"> smlouv</w:t>
      </w:r>
      <w:r w:rsidR="00446576">
        <w:rPr>
          <w:rFonts w:ascii="Calibri" w:hAnsi="Calibri" w:cs="Calibri"/>
          <w:sz w:val="22"/>
        </w:rPr>
        <w:t>y</w:t>
      </w:r>
      <w:r w:rsidR="00DB15B6" w:rsidRPr="008B2A94">
        <w:rPr>
          <w:rFonts w:ascii="Calibri" w:hAnsi="Calibri" w:cs="Calibri"/>
          <w:sz w:val="22"/>
        </w:rPr>
        <w:t xml:space="preserve"> v aktuálně probíhajícím zadávacím řízení</w:t>
      </w:r>
      <w:r w:rsidR="00446576">
        <w:rPr>
          <w:rFonts w:ascii="Calibri" w:hAnsi="Calibri" w:cs="Calibri"/>
          <w:sz w:val="22"/>
        </w:rPr>
        <w:t xml:space="preserve"> již k</w:t>
      </w:r>
      <w:r w:rsidR="00446576" w:rsidRPr="008B2A94">
        <w:rPr>
          <w:rFonts w:ascii="Calibri" w:hAnsi="Calibri" w:cs="Calibri"/>
          <w:sz w:val="22"/>
        </w:rPr>
        <w:t xml:space="preserve"> 1. 1. 2025</w:t>
      </w:r>
      <w:r w:rsidR="000418CD">
        <w:rPr>
          <w:rFonts w:ascii="Calibri" w:hAnsi="Calibri" w:cs="Calibri"/>
          <w:sz w:val="22"/>
        </w:rPr>
        <w:t xml:space="preserve">. S </w:t>
      </w:r>
      <w:r w:rsidR="00DB15B6" w:rsidRPr="008B2A94">
        <w:rPr>
          <w:rFonts w:ascii="Calibri" w:hAnsi="Calibri" w:cs="Calibri"/>
          <w:sz w:val="22"/>
        </w:rPr>
        <w:t>ohledem na</w:t>
      </w:r>
      <w:r w:rsidR="002D50E8">
        <w:rPr>
          <w:rFonts w:ascii="Calibri" w:hAnsi="Calibri" w:cs="Calibri"/>
          <w:sz w:val="22"/>
        </w:rPr>
        <w:t> </w:t>
      </w:r>
      <w:r w:rsidR="00DB15B6" w:rsidRPr="008B2A94">
        <w:rPr>
          <w:rFonts w:ascii="Calibri" w:hAnsi="Calibri" w:cs="Calibri"/>
          <w:sz w:val="22"/>
        </w:rPr>
        <w:t xml:space="preserve">tuto skutečnost vyvstala na straně Objednatele objektivní potřeba </w:t>
      </w:r>
      <w:r w:rsidR="00E952C4">
        <w:rPr>
          <w:rFonts w:ascii="Calibri" w:hAnsi="Calibri" w:cs="Calibri"/>
          <w:sz w:val="22"/>
        </w:rPr>
        <w:t xml:space="preserve">(i) </w:t>
      </w:r>
      <w:r w:rsidR="00DB15B6">
        <w:rPr>
          <w:rFonts w:ascii="Calibri" w:hAnsi="Calibri" w:cs="Calibri"/>
          <w:sz w:val="22"/>
        </w:rPr>
        <w:t xml:space="preserve">navýšení rozsahu </w:t>
      </w:r>
      <w:r w:rsidR="00E952C4">
        <w:rPr>
          <w:rFonts w:ascii="Calibri" w:hAnsi="Calibri" w:cs="Calibri"/>
          <w:sz w:val="22"/>
        </w:rPr>
        <w:t>poskytování Služeb rozšířené podpory</w:t>
      </w:r>
      <w:r w:rsidR="00DB15B6">
        <w:rPr>
          <w:rFonts w:ascii="Calibri" w:hAnsi="Calibri" w:cs="Calibri"/>
          <w:sz w:val="22"/>
        </w:rPr>
        <w:t xml:space="preserve"> </w:t>
      </w:r>
      <w:r w:rsidR="00446576">
        <w:rPr>
          <w:rFonts w:ascii="Calibri" w:hAnsi="Calibri" w:cs="Calibri"/>
          <w:sz w:val="22"/>
        </w:rPr>
        <w:t xml:space="preserve">ve smyslu Smlouvy </w:t>
      </w:r>
      <w:r w:rsidR="00DB15B6">
        <w:rPr>
          <w:rFonts w:ascii="Calibri" w:hAnsi="Calibri" w:cs="Calibri"/>
          <w:sz w:val="22"/>
        </w:rPr>
        <w:t xml:space="preserve">a případně </w:t>
      </w:r>
      <w:r w:rsidR="00E952C4">
        <w:rPr>
          <w:rFonts w:ascii="Calibri" w:hAnsi="Calibri" w:cs="Calibri"/>
          <w:sz w:val="22"/>
        </w:rPr>
        <w:t xml:space="preserve">(ii) </w:t>
      </w:r>
      <w:r w:rsidR="00DB15B6" w:rsidRPr="008B2A94">
        <w:rPr>
          <w:rFonts w:ascii="Calibri" w:hAnsi="Calibri" w:cs="Calibri"/>
          <w:sz w:val="22"/>
        </w:rPr>
        <w:t xml:space="preserve">prodloužení </w:t>
      </w:r>
      <w:r w:rsidR="00DB15B6">
        <w:rPr>
          <w:rFonts w:ascii="Calibri" w:hAnsi="Calibri" w:cs="Calibri"/>
          <w:sz w:val="22"/>
        </w:rPr>
        <w:t xml:space="preserve">doby </w:t>
      </w:r>
      <w:r w:rsidR="00DB15B6" w:rsidRPr="008B2A94">
        <w:rPr>
          <w:rFonts w:ascii="Calibri" w:hAnsi="Calibri" w:cs="Calibri"/>
          <w:sz w:val="22"/>
        </w:rPr>
        <w:t xml:space="preserve">poskytování </w:t>
      </w:r>
      <w:r w:rsidR="00E952C4">
        <w:rPr>
          <w:rFonts w:ascii="Calibri" w:hAnsi="Calibri" w:cs="Calibri"/>
          <w:sz w:val="22"/>
        </w:rPr>
        <w:t xml:space="preserve">Servisních </w:t>
      </w:r>
      <w:r w:rsidR="00DB15B6" w:rsidRPr="008B2A94">
        <w:rPr>
          <w:rFonts w:ascii="Calibri" w:hAnsi="Calibri" w:cs="Calibri"/>
          <w:sz w:val="22"/>
        </w:rPr>
        <w:t xml:space="preserve">služeb </w:t>
      </w:r>
      <w:r w:rsidR="00446576">
        <w:rPr>
          <w:rFonts w:ascii="Calibri" w:hAnsi="Calibri" w:cs="Calibri"/>
          <w:sz w:val="22"/>
        </w:rPr>
        <w:t>ve smyslu</w:t>
      </w:r>
      <w:r w:rsidR="00DB15B6">
        <w:rPr>
          <w:rFonts w:ascii="Calibri" w:hAnsi="Calibri" w:cs="Calibri"/>
          <w:sz w:val="22"/>
        </w:rPr>
        <w:t xml:space="preserve"> Smlouvy po</w:t>
      </w:r>
      <w:r w:rsidR="00E952C4">
        <w:rPr>
          <w:rFonts w:ascii="Calibri" w:hAnsi="Calibri" w:cs="Calibri"/>
          <w:sz w:val="22"/>
        </w:rPr>
        <w:t> </w:t>
      </w:r>
      <w:r w:rsidR="00DB15B6">
        <w:rPr>
          <w:rFonts w:ascii="Calibri" w:hAnsi="Calibri" w:cs="Calibri"/>
          <w:sz w:val="22"/>
        </w:rPr>
        <w:t>1. 1. 2025,</w:t>
      </w:r>
      <w:r w:rsidR="00E952C4">
        <w:rPr>
          <w:rFonts w:ascii="Calibri" w:hAnsi="Calibri" w:cs="Calibri"/>
          <w:sz w:val="22"/>
        </w:rPr>
        <w:t xml:space="preserve"> </w:t>
      </w:r>
      <w:r w:rsidR="00446576">
        <w:rPr>
          <w:rFonts w:ascii="Calibri" w:hAnsi="Calibri" w:cs="Calibri"/>
          <w:sz w:val="22"/>
        </w:rPr>
        <w:t xml:space="preserve">to vše za situace, že </w:t>
      </w:r>
      <w:r w:rsidR="00E952C4">
        <w:rPr>
          <w:rFonts w:ascii="Calibri" w:hAnsi="Calibri" w:cs="Calibri"/>
          <w:sz w:val="22"/>
        </w:rPr>
        <w:t>nov</w:t>
      </w:r>
      <w:r w:rsidR="000418CD">
        <w:rPr>
          <w:rFonts w:ascii="Calibri" w:hAnsi="Calibri" w:cs="Calibri"/>
          <w:sz w:val="22"/>
        </w:rPr>
        <w:t>á</w:t>
      </w:r>
      <w:r w:rsidR="00E952C4">
        <w:rPr>
          <w:rFonts w:ascii="Calibri" w:hAnsi="Calibri" w:cs="Calibri"/>
          <w:sz w:val="22"/>
        </w:rPr>
        <w:t xml:space="preserve"> smlouva nebude</w:t>
      </w:r>
      <w:r w:rsidR="000418CD">
        <w:rPr>
          <w:rFonts w:ascii="Calibri" w:hAnsi="Calibri" w:cs="Calibri"/>
          <w:sz w:val="22"/>
        </w:rPr>
        <w:t xml:space="preserve"> na základě zadávacího řízení</w:t>
      </w:r>
      <w:r w:rsidR="00E952C4">
        <w:rPr>
          <w:rFonts w:ascii="Calibri" w:hAnsi="Calibri" w:cs="Calibri"/>
          <w:sz w:val="22"/>
        </w:rPr>
        <w:t xml:space="preserve"> </w:t>
      </w:r>
      <w:r w:rsidR="000418CD">
        <w:rPr>
          <w:rFonts w:ascii="Calibri" w:hAnsi="Calibri" w:cs="Calibri"/>
          <w:sz w:val="22"/>
        </w:rPr>
        <w:t xml:space="preserve">platně a účinně </w:t>
      </w:r>
      <w:r w:rsidR="00E952C4">
        <w:rPr>
          <w:rFonts w:ascii="Calibri" w:hAnsi="Calibri" w:cs="Calibri"/>
          <w:sz w:val="22"/>
        </w:rPr>
        <w:t xml:space="preserve">uzavřena </w:t>
      </w:r>
      <w:r w:rsidR="000418CD">
        <w:rPr>
          <w:rFonts w:ascii="Calibri" w:hAnsi="Calibri" w:cs="Calibri"/>
          <w:sz w:val="22"/>
        </w:rPr>
        <w:t xml:space="preserve">nejpozději </w:t>
      </w:r>
      <w:r w:rsidR="00E952C4">
        <w:rPr>
          <w:rFonts w:ascii="Calibri" w:hAnsi="Calibri" w:cs="Calibri"/>
          <w:sz w:val="22"/>
        </w:rPr>
        <w:t>k </w:t>
      </w:r>
      <w:r w:rsidR="000418CD">
        <w:rPr>
          <w:rFonts w:ascii="Calibri" w:hAnsi="Calibri" w:cs="Calibri"/>
          <w:sz w:val="22"/>
        </w:rPr>
        <w:t>20</w:t>
      </w:r>
      <w:r w:rsidR="00E952C4">
        <w:rPr>
          <w:rFonts w:ascii="Calibri" w:hAnsi="Calibri" w:cs="Calibri"/>
          <w:sz w:val="22"/>
        </w:rPr>
        <w:t>.</w:t>
      </w:r>
      <w:r w:rsidR="002D50E8">
        <w:rPr>
          <w:rFonts w:ascii="Calibri" w:hAnsi="Calibri" w:cs="Calibri"/>
          <w:sz w:val="22"/>
        </w:rPr>
        <w:t> </w:t>
      </w:r>
      <w:r w:rsidR="000418CD">
        <w:rPr>
          <w:rFonts w:ascii="Calibri" w:hAnsi="Calibri" w:cs="Calibri"/>
          <w:sz w:val="22"/>
        </w:rPr>
        <w:t>8</w:t>
      </w:r>
      <w:r w:rsidR="00E952C4">
        <w:rPr>
          <w:rFonts w:ascii="Calibri" w:hAnsi="Calibri" w:cs="Calibri"/>
          <w:sz w:val="22"/>
        </w:rPr>
        <w:t>.</w:t>
      </w:r>
      <w:r w:rsidR="002D50E8">
        <w:rPr>
          <w:rFonts w:ascii="Calibri" w:hAnsi="Calibri" w:cs="Calibri"/>
          <w:sz w:val="22"/>
        </w:rPr>
        <w:t> </w:t>
      </w:r>
      <w:r w:rsidR="00E952C4">
        <w:rPr>
          <w:rFonts w:ascii="Calibri" w:hAnsi="Calibri" w:cs="Calibri"/>
          <w:sz w:val="22"/>
        </w:rPr>
        <w:t>2024</w:t>
      </w:r>
      <w:r w:rsidR="00446576">
        <w:rPr>
          <w:rFonts w:ascii="Calibri" w:hAnsi="Calibri" w:cs="Calibri"/>
          <w:sz w:val="22"/>
        </w:rPr>
        <w:t xml:space="preserve"> </w:t>
      </w:r>
      <w:r w:rsidR="00446576" w:rsidRPr="008B2A94">
        <w:rPr>
          <w:rFonts w:ascii="Calibri" w:hAnsi="Calibri" w:cs="Calibri"/>
          <w:sz w:val="22"/>
        </w:rPr>
        <w:t>(</w:t>
      </w:r>
      <w:r w:rsidR="00446576">
        <w:rPr>
          <w:rFonts w:ascii="Calibri" w:hAnsi="Calibri" w:cs="Calibri"/>
          <w:sz w:val="22"/>
        </w:rPr>
        <w:t xml:space="preserve">dále jen </w:t>
      </w:r>
      <w:r w:rsidR="00446576" w:rsidRPr="008B2A94">
        <w:rPr>
          <w:rFonts w:ascii="Calibri" w:hAnsi="Calibri" w:cs="Calibri"/>
          <w:sz w:val="22"/>
        </w:rPr>
        <w:t>„</w:t>
      </w:r>
      <w:r w:rsidR="00446576">
        <w:rPr>
          <w:rFonts w:ascii="Calibri" w:hAnsi="Calibri" w:cs="Calibri"/>
          <w:b/>
          <w:bCs/>
          <w:sz w:val="22"/>
        </w:rPr>
        <w:t>Dodatečné plnění</w:t>
      </w:r>
      <w:r w:rsidR="00446576" w:rsidRPr="008B2A94">
        <w:rPr>
          <w:rFonts w:ascii="Calibri" w:hAnsi="Calibri" w:cs="Calibri"/>
          <w:sz w:val="22"/>
        </w:rPr>
        <w:t>“)</w:t>
      </w:r>
      <w:r w:rsidR="00446576">
        <w:rPr>
          <w:rFonts w:ascii="Calibri" w:hAnsi="Calibri" w:cs="Calibri"/>
          <w:sz w:val="22"/>
        </w:rPr>
        <w:t>.</w:t>
      </w:r>
      <w:r w:rsidR="00E952C4">
        <w:rPr>
          <w:rFonts w:ascii="Calibri" w:hAnsi="Calibri" w:cs="Calibri"/>
          <w:sz w:val="22"/>
        </w:rPr>
        <w:t xml:space="preserve"> </w:t>
      </w:r>
      <w:r w:rsidR="00446576">
        <w:rPr>
          <w:rFonts w:ascii="Calibri" w:hAnsi="Calibri" w:cs="Calibri"/>
          <w:sz w:val="22"/>
        </w:rPr>
        <w:t>Ú</w:t>
      </w:r>
      <w:r w:rsidR="00DB15B6">
        <w:rPr>
          <w:rFonts w:ascii="Calibri" w:hAnsi="Calibri" w:cs="Calibri"/>
          <w:sz w:val="22"/>
        </w:rPr>
        <w:t xml:space="preserve">čelem </w:t>
      </w:r>
      <w:r w:rsidR="00446576">
        <w:rPr>
          <w:rFonts w:ascii="Calibri" w:hAnsi="Calibri" w:cs="Calibri"/>
          <w:sz w:val="22"/>
        </w:rPr>
        <w:t xml:space="preserve">poskytnutí Dodatečného plnění je </w:t>
      </w:r>
      <w:r w:rsidR="00DB15B6">
        <w:rPr>
          <w:rFonts w:ascii="Calibri" w:hAnsi="Calibri" w:cs="Calibri"/>
          <w:sz w:val="22"/>
        </w:rPr>
        <w:t>zajištění poskytování služeb převzetí</w:t>
      </w:r>
      <w:r w:rsidR="00E952C4">
        <w:rPr>
          <w:rFonts w:ascii="Calibri" w:hAnsi="Calibri" w:cs="Calibri"/>
          <w:sz w:val="22"/>
        </w:rPr>
        <w:t xml:space="preserve">, </w:t>
      </w:r>
      <w:r w:rsidR="00DB15B6">
        <w:rPr>
          <w:rFonts w:ascii="Calibri" w:hAnsi="Calibri" w:cs="Calibri"/>
          <w:sz w:val="22"/>
        </w:rPr>
        <w:t>provozu</w:t>
      </w:r>
      <w:r w:rsidR="00E952C4">
        <w:rPr>
          <w:rFonts w:ascii="Calibri" w:hAnsi="Calibri" w:cs="Calibri"/>
          <w:sz w:val="22"/>
        </w:rPr>
        <w:t xml:space="preserve"> a rozvoje</w:t>
      </w:r>
      <w:r w:rsidR="00DB15B6">
        <w:rPr>
          <w:rFonts w:ascii="Calibri" w:hAnsi="Calibri" w:cs="Calibri"/>
          <w:sz w:val="22"/>
        </w:rPr>
        <w:t xml:space="preserve"> CIS </w:t>
      </w:r>
      <w:r w:rsidR="000418CD">
        <w:rPr>
          <w:rFonts w:ascii="Calibri" w:hAnsi="Calibri" w:cs="Calibri"/>
          <w:sz w:val="22"/>
        </w:rPr>
        <w:t>až do 30. 4</w:t>
      </w:r>
      <w:r w:rsidR="00673171">
        <w:rPr>
          <w:rFonts w:ascii="Calibri" w:hAnsi="Calibri" w:cs="Calibri"/>
          <w:sz w:val="22"/>
        </w:rPr>
        <w:t>.</w:t>
      </w:r>
      <w:r w:rsidR="000418CD">
        <w:rPr>
          <w:rFonts w:ascii="Calibri" w:hAnsi="Calibri" w:cs="Calibri"/>
          <w:sz w:val="22"/>
        </w:rPr>
        <w:t xml:space="preserve"> 2025, kdy od následujícího dne budou služby provozu a rozvoje CIS poskytovány novým dodavatelem</w:t>
      </w:r>
      <w:r w:rsidR="00DB15B6" w:rsidRPr="008B2A94">
        <w:rPr>
          <w:rFonts w:ascii="Calibri" w:hAnsi="Calibri" w:cs="Calibri"/>
          <w:sz w:val="22"/>
        </w:rPr>
        <w:t>.</w:t>
      </w:r>
    </w:p>
    <w:p w14:paraId="127B62EE" w14:textId="16612B0A" w:rsidR="00BC1054" w:rsidRPr="008B2A94" w:rsidRDefault="005E2CDF" w:rsidP="003379E0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Smluvní strany z výše uvedených důvodů </w:t>
      </w:r>
      <w:r w:rsidR="00AE56CC" w:rsidRPr="008B2A94">
        <w:rPr>
          <w:rFonts w:ascii="Calibri" w:hAnsi="Calibri" w:cs="Calibri"/>
          <w:sz w:val="22"/>
        </w:rPr>
        <w:t xml:space="preserve">uzavírají </w:t>
      </w:r>
      <w:r w:rsidR="00884F01" w:rsidRPr="008B2A94">
        <w:rPr>
          <w:rFonts w:ascii="Calibri" w:hAnsi="Calibri" w:cs="Calibri"/>
          <w:sz w:val="22"/>
        </w:rPr>
        <w:t>tento Dodatek</w:t>
      </w:r>
      <w:r w:rsidR="00AE56CC" w:rsidRPr="008B2A94">
        <w:rPr>
          <w:rFonts w:ascii="Calibri" w:hAnsi="Calibri" w:cs="Calibri"/>
          <w:sz w:val="22"/>
        </w:rPr>
        <w:t>, je</w:t>
      </w:r>
      <w:r w:rsidR="00ED7383">
        <w:rPr>
          <w:rFonts w:ascii="Calibri" w:hAnsi="Calibri" w:cs="Calibri"/>
          <w:sz w:val="22"/>
        </w:rPr>
        <w:t>hož</w:t>
      </w:r>
      <w:r w:rsidR="00AE56CC" w:rsidRPr="008B2A94">
        <w:rPr>
          <w:rFonts w:ascii="Calibri" w:hAnsi="Calibri" w:cs="Calibri"/>
          <w:sz w:val="22"/>
        </w:rPr>
        <w:t xml:space="preserve"> účelem je </w:t>
      </w:r>
      <w:r w:rsidR="00DA0E05">
        <w:rPr>
          <w:rFonts w:ascii="Calibri" w:hAnsi="Calibri" w:cs="Calibri"/>
          <w:sz w:val="22"/>
        </w:rPr>
        <w:t xml:space="preserve">primárně </w:t>
      </w:r>
      <w:r w:rsidR="00796238" w:rsidRPr="008B2A94">
        <w:rPr>
          <w:rFonts w:ascii="Calibri" w:hAnsi="Calibri" w:cs="Calibri"/>
          <w:sz w:val="22"/>
        </w:rPr>
        <w:t>zaji</w:t>
      </w:r>
      <w:r w:rsidR="00B85737" w:rsidRPr="008B2A94">
        <w:rPr>
          <w:rFonts w:ascii="Calibri" w:hAnsi="Calibri" w:cs="Calibri"/>
          <w:sz w:val="22"/>
        </w:rPr>
        <w:t>štění</w:t>
      </w:r>
      <w:r w:rsidR="00796238" w:rsidRPr="008B2A94">
        <w:rPr>
          <w:rFonts w:ascii="Calibri" w:hAnsi="Calibri" w:cs="Calibri"/>
          <w:sz w:val="22"/>
        </w:rPr>
        <w:t xml:space="preserve"> nepřetržitost</w:t>
      </w:r>
      <w:r w:rsidR="00B85737" w:rsidRPr="008B2A94">
        <w:rPr>
          <w:rFonts w:ascii="Calibri" w:hAnsi="Calibri" w:cs="Calibri"/>
          <w:sz w:val="22"/>
        </w:rPr>
        <w:t>i</w:t>
      </w:r>
      <w:r w:rsidR="00796238" w:rsidRPr="008B2A94">
        <w:rPr>
          <w:rFonts w:ascii="Calibri" w:hAnsi="Calibri" w:cs="Calibri"/>
          <w:sz w:val="22"/>
        </w:rPr>
        <w:t xml:space="preserve"> provozu a kontinuit</w:t>
      </w:r>
      <w:r w:rsidR="00B85737" w:rsidRPr="008B2A94">
        <w:rPr>
          <w:rFonts w:ascii="Calibri" w:hAnsi="Calibri" w:cs="Calibri"/>
          <w:sz w:val="22"/>
        </w:rPr>
        <w:t>y</w:t>
      </w:r>
      <w:r w:rsidR="00796238" w:rsidRPr="008B2A94">
        <w:rPr>
          <w:rFonts w:ascii="Calibri" w:hAnsi="Calibri" w:cs="Calibri"/>
          <w:sz w:val="22"/>
        </w:rPr>
        <w:t xml:space="preserve"> poskytovaných služeb </w:t>
      </w:r>
      <w:r w:rsidR="00101626" w:rsidRPr="008B2A94">
        <w:rPr>
          <w:rFonts w:ascii="Calibri" w:hAnsi="Calibri" w:cs="Calibri"/>
          <w:sz w:val="22"/>
        </w:rPr>
        <w:t xml:space="preserve">provozu, podpory a rozvoje </w:t>
      </w:r>
      <w:r w:rsidR="00DA0E05">
        <w:rPr>
          <w:rFonts w:ascii="Calibri" w:hAnsi="Calibri" w:cs="Calibri"/>
          <w:sz w:val="22"/>
        </w:rPr>
        <w:t>CIS Objednatele</w:t>
      </w:r>
      <w:r w:rsidR="003D1680" w:rsidRPr="008B2A94">
        <w:rPr>
          <w:rFonts w:ascii="Calibri" w:hAnsi="Calibri" w:cs="Calibri"/>
          <w:sz w:val="22"/>
        </w:rPr>
        <w:t>.</w:t>
      </w:r>
      <w:r w:rsidR="008509F5" w:rsidRPr="008B2A94">
        <w:rPr>
          <w:rFonts w:ascii="Calibri" w:hAnsi="Calibri" w:cs="Calibri"/>
          <w:sz w:val="22"/>
        </w:rPr>
        <w:t xml:space="preserve"> Toto bude zajištěno </w:t>
      </w:r>
      <w:r w:rsidR="00DA0E05">
        <w:rPr>
          <w:rFonts w:ascii="Calibri" w:hAnsi="Calibri" w:cs="Calibri"/>
          <w:sz w:val="22"/>
        </w:rPr>
        <w:t xml:space="preserve">právě </w:t>
      </w:r>
      <w:r w:rsidR="008509F5" w:rsidRPr="008B2A94">
        <w:rPr>
          <w:rFonts w:ascii="Calibri" w:hAnsi="Calibri" w:cs="Calibri"/>
          <w:sz w:val="22"/>
        </w:rPr>
        <w:t xml:space="preserve">prostřednictvím </w:t>
      </w:r>
      <w:r w:rsidR="00585AD0">
        <w:rPr>
          <w:rFonts w:ascii="Calibri" w:hAnsi="Calibri" w:cs="Calibri"/>
          <w:sz w:val="22"/>
        </w:rPr>
        <w:t xml:space="preserve">poskytování </w:t>
      </w:r>
      <w:r w:rsidR="00446576">
        <w:rPr>
          <w:rFonts w:ascii="Calibri" w:hAnsi="Calibri" w:cs="Calibri"/>
          <w:sz w:val="22"/>
        </w:rPr>
        <w:t xml:space="preserve">Dodatečného plnění na základě </w:t>
      </w:r>
      <w:r w:rsidR="00DA5F87">
        <w:rPr>
          <w:rFonts w:ascii="Calibri" w:hAnsi="Calibri" w:cs="Calibri"/>
          <w:sz w:val="22"/>
        </w:rPr>
        <w:t xml:space="preserve">tohoto </w:t>
      </w:r>
      <w:r w:rsidR="00884F01" w:rsidRPr="008B2A94">
        <w:rPr>
          <w:rFonts w:ascii="Calibri" w:hAnsi="Calibri" w:cs="Calibri"/>
          <w:sz w:val="22"/>
        </w:rPr>
        <w:t>D</w:t>
      </w:r>
      <w:r w:rsidR="00F161CB" w:rsidRPr="008B2A94">
        <w:rPr>
          <w:rFonts w:ascii="Calibri" w:hAnsi="Calibri" w:cs="Calibri"/>
          <w:sz w:val="22"/>
        </w:rPr>
        <w:t>odatku</w:t>
      </w:r>
      <w:r w:rsidR="00446576">
        <w:rPr>
          <w:rFonts w:ascii="Calibri" w:hAnsi="Calibri" w:cs="Calibri"/>
          <w:sz w:val="22"/>
        </w:rPr>
        <w:t>.</w:t>
      </w:r>
      <w:r w:rsidR="00585AD0">
        <w:rPr>
          <w:rFonts w:ascii="Calibri" w:hAnsi="Calibri" w:cs="Calibri"/>
          <w:sz w:val="22"/>
        </w:rPr>
        <w:t xml:space="preserve"> </w:t>
      </w:r>
      <w:r w:rsidR="00446576">
        <w:rPr>
          <w:rFonts w:ascii="Calibri" w:hAnsi="Calibri" w:cs="Calibri"/>
          <w:sz w:val="22"/>
        </w:rPr>
        <w:t>P</w:t>
      </w:r>
      <w:r w:rsidR="000418CD">
        <w:rPr>
          <w:rFonts w:ascii="Calibri" w:hAnsi="Calibri" w:cs="Calibri"/>
          <w:sz w:val="22"/>
        </w:rPr>
        <w:t xml:space="preserve">ředmětem </w:t>
      </w:r>
      <w:r w:rsidR="00446576">
        <w:rPr>
          <w:rFonts w:ascii="Calibri" w:hAnsi="Calibri" w:cs="Calibri"/>
          <w:sz w:val="22"/>
        </w:rPr>
        <w:t>Dodatečného plnění</w:t>
      </w:r>
      <w:r w:rsidR="006B1F26" w:rsidRPr="008B2A94">
        <w:rPr>
          <w:rFonts w:ascii="Calibri" w:hAnsi="Calibri" w:cs="Calibri"/>
          <w:sz w:val="22"/>
        </w:rPr>
        <w:t xml:space="preserve"> </w:t>
      </w:r>
      <w:r w:rsidR="00585AD0">
        <w:rPr>
          <w:rFonts w:ascii="Calibri" w:hAnsi="Calibri" w:cs="Calibri"/>
          <w:sz w:val="22"/>
        </w:rPr>
        <w:t xml:space="preserve">je </w:t>
      </w:r>
      <w:r w:rsidR="00DA5F87">
        <w:rPr>
          <w:rFonts w:ascii="Calibri" w:hAnsi="Calibri" w:cs="Calibri"/>
          <w:sz w:val="22"/>
        </w:rPr>
        <w:t xml:space="preserve">(i) </w:t>
      </w:r>
      <w:r w:rsidR="00DA5F87" w:rsidRPr="008B2A94">
        <w:rPr>
          <w:rFonts w:ascii="Calibri" w:hAnsi="Calibri" w:cs="Calibri"/>
          <w:sz w:val="22"/>
        </w:rPr>
        <w:t xml:space="preserve">navýšení rozsahu </w:t>
      </w:r>
      <w:r w:rsidR="00A853B4">
        <w:rPr>
          <w:rFonts w:ascii="Calibri" w:hAnsi="Calibri" w:cs="Calibri"/>
          <w:sz w:val="22"/>
        </w:rPr>
        <w:t>Služeb rozšířené podpory</w:t>
      </w:r>
      <w:r w:rsidR="00DA5F87" w:rsidRPr="008B2A94">
        <w:rPr>
          <w:rFonts w:ascii="Calibri" w:hAnsi="Calibri" w:cs="Calibri"/>
          <w:sz w:val="22"/>
        </w:rPr>
        <w:t xml:space="preserve"> </w:t>
      </w:r>
      <w:r w:rsidR="00DA5F87">
        <w:rPr>
          <w:rFonts w:ascii="Calibri" w:hAnsi="Calibri" w:cs="Calibri"/>
          <w:sz w:val="22"/>
        </w:rPr>
        <w:t xml:space="preserve">a (ii) </w:t>
      </w:r>
      <w:r w:rsidR="00152CE4" w:rsidRPr="008B2A94">
        <w:rPr>
          <w:rFonts w:ascii="Calibri" w:hAnsi="Calibri" w:cs="Calibri"/>
          <w:sz w:val="22"/>
        </w:rPr>
        <w:t xml:space="preserve">prodloužení </w:t>
      </w:r>
      <w:r w:rsidR="00A853B4">
        <w:rPr>
          <w:rFonts w:ascii="Calibri" w:hAnsi="Calibri" w:cs="Calibri"/>
          <w:sz w:val="22"/>
        </w:rPr>
        <w:t xml:space="preserve">doby </w:t>
      </w:r>
      <w:r w:rsidR="00152CE4" w:rsidRPr="008B2A94">
        <w:rPr>
          <w:rFonts w:ascii="Calibri" w:hAnsi="Calibri" w:cs="Calibri"/>
          <w:sz w:val="22"/>
        </w:rPr>
        <w:t xml:space="preserve">poskytování </w:t>
      </w:r>
      <w:r w:rsidR="00A853B4">
        <w:rPr>
          <w:rFonts w:ascii="Calibri" w:hAnsi="Calibri" w:cs="Calibri"/>
          <w:sz w:val="22"/>
        </w:rPr>
        <w:t xml:space="preserve">Servisních </w:t>
      </w:r>
      <w:r w:rsidR="00152CE4" w:rsidRPr="008B2A94">
        <w:rPr>
          <w:rFonts w:ascii="Calibri" w:hAnsi="Calibri" w:cs="Calibri"/>
          <w:sz w:val="22"/>
        </w:rPr>
        <w:t>služeb</w:t>
      </w:r>
      <w:r w:rsidR="0064496B">
        <w:rPr>
          <w:rFonts w:ascii="Calibri" w:hAnsi="Calibri" w:cs="Calibri"/>
          <w:sz w:val="22"/>
        </w:rPr>
        <w:t xml:space="preserve">, a to vše </w:t>
      </w:r>
      <w:r w:rsidR="00F161CB" w:rsidRPr="008B2A94">
        <w:rPr>
          <w:rFonts w:ascii="Calibri" w:hAnsi="Calibri" w:cs="Calibri"/>
          <w:sz w:val="22"/>
        </w:rPr>
        <w:t>za podmínek uvedených níže</w:t>
      </w:r>
      <w:r w:rsidR="00F161CB" w:rsidRPr="00A40C3E">
        <w:rPr>
          <w:rFonts w:ascii="Calibri" w:hAnsi="Calibri" w:cs="Calibri"/>
          <w:sz w:val="22"/>
        </w:rPr>
        <w:t>.</w:t>
      </w:r>
      <w:r w:rsidR="00DF65CE" w:rsidRPr="008B2A94">
        <w:rPr>
          <w:rFonts w:ascii="Calibri" w:hAnsi="Calibri" w:cs="Calibri"/>
          <w:sz w:val="22"/>
        </w:rPr>
        <w:t xml:space="preserve"> </w:t>
      </w:r>
    </w:p>
    <w:p w14:paraId="493EB3A2" w14:textId="30AA4C0B" w:rsidR="009258B9" w:rsidRDefault="009258B9" w:rsidP="009258B9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K uzavření Dodatku dochází za naplnění podmínek pro využití </w:t>
      </w:r>
      <w:r w:rsidRPr="00BC0B9D">
        <w:rPr>
          <w:rFonts w:ascii="Calibri" w:hAnsi="Calibri" w:cs="Calibri"/>
          <w:sz w:val="22"/>
        </w:rPr>
        <w:t>výjimky dle s § 222 odst. 4 ZZVZ (kt</w:t>
      </w:r>
      <w:r w:rsidRPr="008B2A94">
        <w:rPr>
          <w:rFonts w:ascii="Calibri" w:hAnsi="Calibri" w:cs="Calibri"/>
          <w:sz w:val="22"/>
        </w:rPr>
        <w:t>erý umožňuje cenové navýšení až o 10 % původní hodnoty Smlouvy) a výjimky dle § 222 odst. 5 ZZVZ, ve spojení s § 222 odst. 9 ZZVZ (které umožňují cenové navýšení až o dalších 30 % původní hodnoty Smlouvy).</w:t>
      </w:r>
    </w:p>
    <w:p w14:paraId="6B4AACDC" w14:textId="6F3149B4" w:rsidR="007127C2" w:rsidRPr="007127C2" w:rsidRDefault="007127C2" w:rsidP="007127C2">
      <w:pPr>
        <w:pStyle w:val="Seznam2"/>
        <w:rPr>
          <w:rFonts w:ascii="Calibri" w:hAnsi="Calibri" w:cs="Calibri"/>
          <w:sz w:val="22"/>
        </w:rPr>
      </w:pPr>
      <w:r w:rsidRPr="007127C2">
        <w:rPr>
          <w:rFonts w:ascii="Calibri" w:hAnsi="Calibri" w:cs="Calibri"/>
          <w:sz w:val="22"/>
        </w:rPr>
        <w:t xml:space="preserve">Dodatek je koncipován jako (přípustná) kombinace </w:t>
      </w:r>
      <w:r w:rsidR="00585AD0">
        <w:rPr>
          <w:rFonts w:ascii="Calibri" w:hAnsi="Calibri" w:cs="Calibri"/>
          <w:sz w:val="22"/>
        </w:rPr>
        <w:t xml:space="preserve">zákonné </w:t>
      </w:r>
      <w:r w:rsidRPr="007127C2">
        <w:rPr>
          <w:rFonts w:ascii="Calibri" w:hAnsi="Calibri" w:cs="Calibri"/>
          <w:sz w:val="22"/>
        </w:rPr>
        <w:t>výjimky z podstatné změny závazku dle § 222 odst. 4 ZZVZ a dle § 222 odst. 5 ZZVZ, přičemž jsou naplněny všechny zákonné požadavky pro změnu závazku ze smlouvy dle těchto ustanovení. Na jejich základě je tedy možné provést v souhrnu změny závazku, jejichž hodnota, resp. cenový nárůst, který je s nimi spojený, bude představovat až 40 % původní hodnoty Smlouvy.</w:t>
      </w:r>
    </w:p>
    <w:p w14:paraId="2AD654CE" w14:textId="77777777" w:rsidR="007127C2" w:rsidRPr="007127C2" w:rsidRDefault="007127C2" w:rsidP="007127C2">
      <w:pPr>
        <w:pStyle w:val="Seznam2"/>
        <w:rPr>
          <w:rFonts w:ascii="Calibri" w:hAnsi="Calibri" w:cs="Calibri"/>
          <w:sz w:val="22"/>
        </w:rPr>
      </w:pPr>
      <w:r w:rsidRPr="007127C2">
        <w:rPr>
          <w:rFonts w:ascii="Calibri" w:hAnsi="Calibri" w:cs="Calibri"/>
          <w:sz w:val="22"/>
        </w:rPr>
        <w:t>Podmínky § 222 odst. 4 ZZVZ jsou naplněny, neboť navrhovaná změna: </w:t>
      </w:r>
    </w:p>
    <w:p w14:paraId="7B80376D" w14:textId="4A6E114C" w:rsidR="007127C2" w:rsidRPr="00A853B4" w:rsidRDefault="007127C2" w:rsidP="007127C2">
      <w:pPr>
        <w:pStyle w:val="Seznam3"/>
        <w:rPr>
          <w:rFonts w:ascii="Calibri" w:hAnsi="Calibri" w:cs="Calibri"/>
          <w:sz w:val="22"/>
        </w:rPr>
      </w:pPr>
      <w:r w:rsidRPr="007127C2">
        <w:rPr>
          <w:rFonts w:ascii="Calibri" w:hAnsi="Calibri" w:cs="Calibri"/>
          <w:sz w:val="22"/>
        </w:rPr>
        <w:t xml:space="preserve">nemění celkovou povahu veřejné zakázky (jde pouze o poskytování </w:t>
      </w:r>
      <w:r w:rsidRPr="00A853B4">
        <w:rPr>
          <w:rFonts w:ascii="Calibri" w:hAnsi="Calibri" w:cs="Calibri"/>
          <w:sz w:val="22"/>
        </w:rPr>
        <w:t>totožných služeb ve věším rozsahu a/nebo po delší čas); a</w:t>
      </w:r>
    </w:p>
    <w:p w14:paraId="00DB5394" w14:textId="5F4F8E89" w:rsidR="007127C2" w:rsidRPr="00A853B4" w:rsidRDefault="007127C2" w:rsidP="007127C2">
      <w:pPr>
        <w:pStyle w:val="Seznam3"/>
        <w:rPr>
          <w:rFonts w:ascii="Calibri" w:hAnsi="Calibri" w:cs="Calibri"/>
          <w:sz w:val="22"/>
        </w:rPr>
      </w:pPr>
      <w:r w:rsidRPr="00A853B4">
        <w:rPr>
          <w:rFonts w:ascii="Calibri" w:hAnsi="Calibri" w:cs="Calibri"/>
          <w:sz w:val="22"/>
        </w:rPr>
        <w:t>hodnota změny prováděná dle tohoto ustanovení je:</w:t>
      </w:r>
    </w:p>
    <w:p w14:paraId="7921F55B" w14:textId="1C57D2E5" w:rsidR="007127C2" w:rsidRPr="00A853B4" w:rsidRDefault="007127C2" w:rsidP="007127C2">
      <w:pPr>
        <w:pStyle w:val="Seznam4"/>
        <w:rPr>
          <w:rFonts w:ascii="Calibri" w:hAnsi="Calibri" w:cs="Calibri"/>
          <w:sz w:val="22"/>
        </w:rPr>
      </w:pPr>
      <w:r w:rsidRPr="00A853B4">
        <w:rPr>
          <w:rFonts w:ascii="Calibri" w:hAnsi="Calibri" w:cs="Calibri"/>
          <w:sz w:val="22"/>
        </w:rPr>
        <w:lastRenderedPageBreak/>
        <w:t>nižší než finanční limit pro nadlimitní veřejnou zakázku a</w:t>
      </w:r>
    </w:p>
    <w:p w14:paraId="26CEA4CA" w14:textId="50E56D5C" w:rsidR="007127C2" w:rsidRPr="00A853B4" w:rsidRDefault="007127C2" w:rsidP="007127C2">
      <w:pPr>
        <w:pStyle w:val="Seznam4"/>
        <w:rPr>
          <w:rFonts w:ascii="Calibri" w:hAnsi="Calibri" w:cs="Calibri"/>
          <w:sz w:val="22"/>
        </w:rPr>
      </w:pPr>
      <w:r w:rsidRPr="00A853B4">
        <w:rPr>
          <w:rFonts w:ascii="Calibri" w:hAnsi="Calibri" w:cs="Calibri"/>
          <w:sz w:val="22"/>
        </w:rPr>
        <w:t>nižší než 10 % původní hodnoty závazku.</w:t>
      </w:r>
    </w:p>
    <w:p w14:paraId="60949AA5" w14:textId="77777777" w:rsidR="007127C2" w:rsidRPr="00A853B4" w:rsidRDefault="007127C2" w:rsidP="007127C2">
      <w:pPr>
        <w:pStyle w:val="Seznam2"/>
        <w:rPr>
          <w:rFonts w:ascii="Calibri" w:hAnsi="Calibri" w:cs="Calibri"/>
          <w:sz w:val="22"/>
        </w:rPr>
      </w:pPr>
      <w:r w:rsidRPr="00A853B4">
        <w:rPr>
          <w:rFonts w:ascii="Calibri" w:hAnsi="Calibri" w:cs="Calibri"/>
          <w:sz w:val="22"/>
        </w:rPr>
        <w:t>Podmínky § 222 odst. 5 ZZVZ jsou naplněny, neboť:</w:t>
      </w:r>
    </w:p>
    <w:p w14:paraId="3FFD8DCC" w14:textId="20A2E73D" w:rsidR="007127C2" w:rsidRPr="00BD033E" w:rsidRDefault="007127C2" w:rsidP="00BA0965">
      <w:pPr>
        <w:pStyle w:val="Seznam3"/>
        <w:rPr>
          <w:rFonts w:ascii="Calibri" w:hAnsi="Calibri" w:cs="Calibri"/>
          <w:sz w:val="22"/>
        </w:rPr>
      </w:pPr>
      <w:r w:rsidRPr="00A853B4">
        <w:rPr>
          <w:rFonts w:ascii="Calibri" w:hAnsi="Calibri" w:cs="Calibri"/>
          <w:sz w:val="22"/>
        </w:rPr>
        <w:t>dodatečné vícepráce (služby) Poskytovatele dle Dodatku jsou pro</w:t>
      </w:r>
      <w:r w:rsidR="009942BC" w:rsidRPr="00A853B4">
        <w:rPr>
          <w:rFonts w:ascii="Calibri" w:hAnsi="Calibri" w:cs="Calibri"/>
          <w:sz w:val="22"/>
        </w:rPr>
        <w:t> </w:t>
      </w:r>
      <w:r w:rsidR="00150F08" w:rsidRPr="00A853B4">
        <w:rPr>
          <w:rFonts w:ascii="Calibri" w:hAnsi="Calibri" w:cs="Calibri"/>
          <w:sz w:val="22"/>
        </w:rPr>
        <w:t>O</w:t>
      </w:r>
      <w:r w:rsidR="00BA0965" w:rsidRPr="00A853B4">
        <w:rPr>
          <w:rFonts w:ascii="Calibri" w:hAnsi="Calibri" w:cs="Calibri"/>
          <w:sz w:val="22"/>
        </w:rPr>
        <w:t>bjednatele nezbytné</w:t>
      </w:r>
      <w:r w:rsidRPr="00A853B4">
        <w:rPr>
          <w:rFonts w:ascii="Calibri" w:hAnsi="Calibri" w:cs="Calibri"/>
          <w:sz w:val="22"/>
        </w:rPr>
        <w:t xml:space="preserve"> z důvodu potřebnosti zajištění </w:t>
      </w:r>
      <w:r w:rsidR="00150F08" w:rsidRPr="00A853B4">
        <w:rPr>
          <w:rFonts w:ascii="Calibri" w:hAnsi="Calibri" w:cs="Calibri"/>
          <w:sz w:val="22"/>
        </w:rPr>
        <w:t>řádného přechodu služeb poskytovaných Poskytovatelem na nového poskytovatele vysoutěženého v </w:t>
      </w:r>
      <w:r w:rsidR="006A646F" w:rsidRPr="00A853B4">
        <w:rPr>
          <w:rFonts w:ascii="Calibri" w:hAnsi="Calibri" w:cs="Calibri"/>
          <w:sz w:val="22"/>
        </w:rPr>
        <w:t>rámci probíhajícího</w:t>
      </w:r>
      <w:r w:rsidRPr="00A853B4">
        <w:rPr>
          <w:rFonts w:ascii="Calibri" w:hAnsi="Calibri" w:cs="Calibri"/>
          <w:sz w:val="22"/>
        </w:rPr>
        <w:t xml:space="preserve"> zadávacího řízení na</w:t>
      </w:r>
      <w:r w:rsidR="009942BC" w:rsidRPr="00A853B4">
        <w:rPr>
          <w:rFonts w:ascii="Calibri" w:hAnsi="Calibri" w:cs="Calibri"/>
          <w:sz w:val="22"/>
        </w:rPr>
        <w:t> </w:t>
      </w:r>
      <w:r w:rsidRPr="00A853B4">
        <w:rPr>
          <w:rFonts w:ascii="Calibri" w:hAnsi="Calibri" w:cs="Calibri"/>
          <w:sz w:val="22"/>
        </w:rPr>
        <w:t xml:space="preserve">veřejnou zakázku s názvem „Provoz, podpora a rozvoj CIS RBP“, kdy změna v osobě </w:t>
      </w:r>
      <w:r w:rsidR="009942BC" w:rsidRPr="00A853B4">
        <w:rPr>
          <w:rFonts w:ascii="Calibri" w:hAnsi="Calibri" w:cs="Calibri"/>
          <w:sz w:val="22"/>
        </w:rPr>
        <w:t>Poskytovatele</w:t>
      </w:r>
      <w:r w:rsidRPr="00A853B4">
        <w:rPr>
          <w:rFonts w:ascii="Calibri" w:hAnsi="Calibri" w:cs="Calibri"/>
          <w:sz w:val="22"/>
        </w:rPr>
        <w:t xml:space="preserve"> není ve smyslu § 222 odst. 5 písm. a) ZZVZ </w:t>
      </w:r>
      <w:r w:rsidR="006A646F" w:rsidRPr="00A853B4">
        <w:rPr>
          <w:rFonts w:ascii="Calibri" w:hAnsi="Calibri" w:cs="Calibri"/>
          <w:sz w:val="22"/>
        </w:rPr>
        <w:t xml:space="preserve">objektivně </w:t>
      </w:r>
      <w:r w:rsidRPr="00A853B4">
        <w:rPr>
          <w:rFonts w:ascii="Calibri" w:hAnsi="Calibri" w:cs="Calibri"/>
          <w:sz w:val="22"/>
        </w:rPr>
        <w:t>možná</w:t>
      </w:r>
      <w:r w:rsidR="006A646F" w:rsidRPr="00A853B4">
        <w:rPr>
          <w:rFonts w:ascii="Calibri" w:hAnsi="Calibri" w:cs="Calibri"/>
          <w:sz w:val="22"/>
        </w:rPr>
        <w:t xml:space="preserve">, neboť </w:t>
      </w:r>
      <w:r w:rsidR="00A937B7" w:rsidRPr="00A853B4">
        <w:rPr>
          <w:rFonts w:ascii="Calibri" w:hAnsi="Calibri" w:cs="Calibri"/>
          <w:sz w:val="22"/>
        </w:rPr>
        <w:t>služby převzetí musí být poskytnuty</w:t>
      </w:r>
      <w:r w:rsidR="00A937B7">
        <w:rPr>
          <w:rFonts w:ascii="Calibri" w:hAnsi="Calibri" w:cs="Calibri"/>
          <w:sz w:val="22"/>
        </w:rPr>
        <w:t xml:space="preserve"> v rámci spolupráce Poskytovatele a nového poskytovatele vysoutěženého na základě probíhajícího zadávacího řízení</w:t>
      </w:r>
      <w:r w:rsidRPr="00BD033E">
        <w:rPr>
          <w:rFonts w:ascii="Calibri" w:hAnsi="Calibri" w:cs="Calibri"/>
          <w:sz w:val="22"/>
        </w:rPr>
        <w:t>;</w:t>
      </w:r>
    </w:p>
    <w:p w14:paraId="6A0BE3E0" w14:textId="7DD6BB95" w:rsidR="009942BC" w:rsidRPr="00BD033E" w:rsidRDefault="009942BC" w:rsidP="00BA0965">
      <w:pPr>
        <w:pStyle w:val="Seznam3"/>
        <w:rPr>
          <w:rFonts w:ascii="Calibri" w:hAnsi="Calibri" w:cs="Calibri"/>
          <w:sz w:val="22"/>
        </w:rPr>
      </w:pPr>
      <w:r w:rsidRPr="00BD033E">
        <w:rPr>
          <w:rFonts w:ascii="Calibri" w:hAnsi="Calibri" w:cs="Calibri"/>
          <w:sz w:val="22"/>
        </w:rPr>
        <w:t xml:space="preserve">Objednatel </w:t>
      </w:r>
      <w:r w:rsidR="006719EA">
        <w:rPr>
          <w:rFonts w:ascii="Calibri" w:hAnsi="Calibri" w:cs="Calibri"/>
          <w:sz w:val="22"/>
        </w:rPr>
        <w:t>dále</w:t>
      </w:r>
      <w:r w:rsidR="00A937B7">
        <w:rPr>
          <w:rFonts w:ascii="Calibri" w:hAnsi="Calibri" w:cs="Calibri"/>
          <w:sz w:val="22"/>
        </w:rPr>
        <w:t xml:space="preserve"> </w:t>
      </w:r>
      <w:r w:rsidRPr="00BD033E">
        <w:rPr>
          <w:rFonts w:ascii="Calibri" w:hAnsi="Calibri" w:cs="Calibri"/>
          <w:sz w:val="22"/>
        </w:rPr>
        <w:t xml:space="preserve">přistupuje k uzavření tohoto Dodatku z důvodu prevenční povinnosti </w:t>
      </w:r>
      <w:r w:rsidR="009C267B">
        <w:rPr>
          <w:rFonts w:ascii="Calibri" w:hAnsi="Calibri" w:cs="Calibri"/>
          <w:sz w:val="22"/>
        </w:rPr>
        <w:t xml:space="preserve">související s </w:t>
      </w:r>
      <w:r w:rsidR="009C267B" w:rsidRPr="00A853B4">
        <w:rPr>
          <w:rFonts w:ascii="Calibri" w:hAnsi="Calibri" w:cs="Calibri"/>
          <w:sz w:val="22"/>
        </w:rPr>
        <w:t>potřebnost</w:t>
      </w:r>
      <w:r w:rsidR="009C267B">
        <w:rPr>
          <w:rFonts w:ascii="Calibri" w:hAnsi="Calibri" w:cs="Calibri"/>
          <w:sz w:val="22"/>
        </w:rPr>
        <w:t>í</w:t>
      </w:r>
      <w:r w:rsidR="009C267B" w:rsidRPr="00A853B4">
        <w:rPr>
          <w:rFonts w:ascii="Calibri" w:hAnsi="Calibri" w:cs="Calibri"/>
          <w:sz w:val="22"/>
        </w:rPr>
        <w:t xml:space="preserve"> zajištění kontinuální</w:t>
      </w:r>
      <w:r w:rsidR="009C267B">
        <w:rPr>
          <w:rFonts w:ascii="Calibri" w:hAnsi="Calibri" w:cs="Calibri"/>
          <w:sz w:val="22"/>
        </w:rPr>
        <w:t>ho povozu a</w:t>
      </w:r>
      <w:r w:rsidR="005E6285">
        <w:rPr>
          <w:rFonts w:ascii="Calibri" w:hAnsi="Calibri" w:cs="Calibri"/>
          <w:sz w:val="22"/>
        </w:rPr>
        <w:t> </w:t>
      </w:r>
      <w:r w:rsidR="009C267B">
        <w:rPr>
          <w:rFonts w:ascii="Calibri" w:hAnsi="Calibri" w:cs="Calibri"/>
          <w:sz w:val="22"/>
        </w:rPr>
        <w:t>fungování CIS, bez kterého není Objednatel schopen realizovat svou činnost. Pro naplnění této potřeby je přitom nezbytné zajištění kontinuálního poskytování</w:t>
      </w:r>
      <w:r w:rsidRPr="00BD033E">
        <w:rPr>
          <w:rFonts w:ascii="Calibri" w:hAnsi="Calibri" w:cs="Calibri"/>
          <w:sz w:val="22"/>
        </w:rPr>
        <w:t xml:space="preserve"> </w:t>
      </w:r>
      <w:r w:rsidR="006719EA">
        <w:rPr>
          <w:rFonts w:ascii="Calibri" w:hAnsi="Calibri" w:cs="Calibri"/>
          <w:sz w:val="22"/>
        </w:rPr>
        <w:t xml:space="preserve">Servisních </w:t>
      </w:r>
      <w:r w:rsidRPr="00BD033E">
        <w:rPr>
          <w:rFonts w:ascii="Calibri" w:hAnsi="Calibri" w:cs="Calibri"/>
          <w:sz w:val="22"/>
        </w:rPr>
        <w:t xml:space="preserve">služeb </w:t>
      </w:r>
      <w:r w:rsidR="006719EA">
        <w:rPr>
          <w:rFonts w:ascii="Calibri" w:hAnsi="Calibri" w:cs="Calibri"/>
          <w:sz w:val="22"/>
        </w:rPr>
        <w:t>a</w:t>
      </w:r>
      <w:r w:rsidR="00376A63">
        <w:rPr>
          <w:rFonts w:ascii="Calibri" w:hAnsi="Calibri" w:cs="Calibri"/>
          <w:sz w:val="22"/>
        </w:rPr>
        <w:t> </w:t>
      </w:r>
      <w:r w:rsidR="006719EA">
        <w:rPr>
          <w:rFonts w:ascii="Calibri" w:hAnsi="Calibri" w:cs="Calibri"/>
          <w:sz w:val="22"/>
        </w:rPr>
        <w:t xml:space="preserve">Služeb </w:t>
      </w:r>
      <w:r w:rsidRPr="00BD033E">
        <w:rPr>
          <w:rFonts w:ascii="Calibri" w:hAnsi="Calibri" w:cs="Calibri"/>
          <w:sz w:val="22"/>
        </w:rPr>
        <w:t>rozšířené podpory</w:t>
      </w:r>
      <w:r w:rsidR="00585AD0">
        <w:rPr>
          <w:rFonts w:ascii="Calibri" w:hAnsi="Calibri" w:cs="Calibri"/>
          <w:sz w:val="22"/>
        </w:rPr>
        <w:t xml:space="preserve"> (ve smyslu Smlouvy)</w:t>
      </w:r>
      <w:r w:rsidRPr="00BD033E">
        <w:rPr>
          <w:rFonts w:ascii="Calibri" w:hAnsi="Calibri" w:cs="Calibri"/>
          <w:sz w:val="22"/>
        </w:rPr>
        <w:t xml:space="preserve"> pro případ, že v aktuálně probíhajícím zadávacím řízení na</w:t>
      </w:r>
      <w:r w:rsidR="00A937B7">
        <w:rPr>
          <w:rFonts w:ascii="Calibri" w:hAnsi="Calibri" w:cs="Calibri"/>
          <w:sz w:val="22"/>
        </w:rPr>
        <w:t> </w:t>
      </w:r>
      <w:r w:rsidRPr="00BD033E">
        <w:rPr>
          <w:rFonts w:ascii="Calibri" w:hAnsi="Calibri" w:cs="Calibri"/>
          <w:sz w:val="22"/>
        </w:rPr>
        <w:t xml:space="preserve">zajištění těchto služeb </w:t>
      </w:r>
      <w:r w:rsidR="009C267B">
        <w:rPr>
          <w:rFonts w:ascii="Calibri" w:hAnsi="Calibri" w:cs="Calibri"/>
          <w:sz w:val="22"/>
        </w:rPr>
        <w:t>nedojde k platnému a účinnému uzavření smlouvy</w:t>
      </w:r>
      <w:r w:rsidRPr="00BD033E">
        <w:rPr>
          <w:rFonts w:ascii="Calibri" w:hAnsi="Calibri" w:cs="Calibri"/>
          <w:sz w:val="22"/>
        </w:rPr>
        <w:t xml:space="preserve"> na tuto veřejnou </w:t>
      </w:r>
      <w:r w:rsidRPr="00A633BE">
        <w:rPr>
          <w:rFonts w:ascii="Calibri" w:hAnsi="Calibri" w:cs="Calibri"/>
          <w:sz w:val="22"/>
        </w:rPr>
        <w:t>zakázku nejpozději k </w:t>
      </w:r>
      <w:r w:rsidR="009C267B" w:rsidRPr="00A633BE">
        <w:rPr>
          <w:rFonts w:ascii="Calibri" w:hAnsi="Calibri" w:cs="Calibri"/>
          <w:sz w:val="22"/>
        </w:rPr>
        <w:t>20</w:t>
      </w:r>
      <w:r w:rsidRPr="00A633BE">
        <w:rPr>
          <w:rFonts w:ascii="Calibri" w:hAnsi="Calibri" w:cs="Calibri"/>
          <w:sz w:val="22"/>
        </w:rPr>
        <w:t xml:space="preserve">. </w:t>
      </w:r>
      <w:r w:rsidR="009C267B" w:rsidRPr="00A633BE">
        <w:rPr>
          <w:rFonts w:ascii="Calibri" w:hAnsi="Calibri" w:cs="Calibri"/>
          <w:sz w:val="22"/>
        </w:rPr>
        <w:t>8</w:t>
      </w:r>
      <w:r w:rsidRPr="00A633BE">
        <w:rPr>
          <w:rFonts w:ascii="Calibri" w:hAnsi="Calibri" w:cs="Calibri"/>
          <w:sz w:val="22"/>
        </w:rPr>
        <w:t>. 2024</w:t>
      </w:r>
      <w:r w:rsidRPr="00BD033E">
        <w:rPr>
          <w:rFonts w:ascii="Calibri" w:hAnsi="Calibri" w:cs="Calibri"/>
          <w:sz w:val="22"/>
        </w:rPr>
        <w:t xml:space="preserve">, kdy do doby navazujícího přechodu nelze </w:t>
      </w:r>
      <w:r w:rsidR="006719EA">
        <w:rPr>
          <w:rFonts w:ascii="Calibri" w:hAnsi="Calibri" w:cs="Calibri"/>
          <w:sz w:val="22"/>
        </w:rPr>
        <w:t xml:space="preserve">(objektivně) </w:t>
      </w:r>
      <w:r w:rsidRPr="00BD033E">
        <w:rPr>
          <w:rFonts w:ascii="Calibri" w:hAnsi="Calibri" w:cs="Calibri"/>
          <w:sz w:val="22"/>
        </w:rPr>
        <w:t>ponechat Objednatele bez těchto služeb, neboť by mu byl zamezen výkon jeho činností v rámci veřejného zdravotního pojištění</w:t>
      </w:r>
      <w:r w:rsidR="009C267B">
        <w:rPr>
          <w:rFonts w:ascii="Calibri" w:hAnsi="Calibri" w:cs="Calibri"/>
          <w:sz w:val="22"/>
        </w:rPr>
        <w:t>. Pokud přitom nedojde k uzavření nové smlouvy nejpozději k 20. 8. 2024, nebude v</w:t>
      </w:r>
      <w:r w:rsidR="009C267B" w:rsidRPr="009C267B">
        <w:rPr>
          <w:rFonts w:ascii="Calibri" w:hAnsi="Calibri" w:cs="Calibri"/>
          <w:sz w:val="22"/>
        </w:rPr>
        <w:t xml:space="preserve"> období od 1. 1. 2025 do 30. 4. 2025 </w:t>
      </w:r>
      <w:r w:rsidR="009C267B">
        <w:rPr>
          <w:rFonts w:ascii="Calibri" w:hAnsi="Calibri" w:cs="Calibri"/>
          <w:sz w:val="22"/>
        </w:rPr>
        <w:t xml:space="preserve">tyto služby </w:t>
      </w:r>
      <w:r w:rsidR="009C267B" w:rsidRPr="009C267B">
        <w:rPr>
          <w:rFonts w:ascii="Calibri" w:hAnsi="Calibri" w:cs="Calibri"/>
          <w:sz w:val="22"/>
        </w:rPr>
        <w:t xml:space="preserve">objektivně schopen poskytnout v plném rozsahu nikdo jiný než </w:t>
      </w:r>
      <w:r w:rsidR="009C267B">
        <w:rPr>
          <w:rFonts w:ascii="Calibri" w:hAnsi="Calibri" w:cs="Calibri"/>
          <w:sz w:val="22"/>
        </w:rPr>
        <w:t xml:space="preserve">právě </w:t>
      </w:r>
      <w:r w:rsidR="009C267B" w:rsidRPr="009C267B">
        <w:rPr>
          <w:rFonts w:ascii="Calibri" w:hAnsi="Calibri" w:cs="Calibri"/>
          <w:sz w:val="22"/>
        </w:rPr>
        <w:t>Poskytovatel</w:t>
      </w:r>
      <w:r w:rsidRPr="00BD033E">
        <w:rPr>
          <w:rFonts w:ascii="Calibri" w:hAnsi="Calibri" w:cs="Calibri"/>
          <w:sz w:val="22"/>
        </w:rPr>
        <w:t>;</w:t>
      </w:r>
    </w:p>
    <w:p w14:paraId="7D35AD7D" w14:textId="35E55305" w:rsidR="007127C2" w:rsidRPr="007127C2" w:rsidRDefault="007127C2" w:rsidP="00BA0965">
      <w:pPr>
        <w:pStyle w:val="Seznam3"/>
        <w:rPr>
          <w:rFonts w:ascii="Calibri" w:hAnsi="Calibri" w:cs="Calibri"/>
          <w:sz w:val="22"/>
        </w:rPr>
      </w:pPr>
      <w:r w:rsidRPr="00BD033E">
        <w:rPr>
          <w:rFonts w:ascii="Calibri" w:hAnsi="Calibri" w:cs="Calibri"/>
          <w:sz w:val="22"/>
        </w:rPr>
        <w:t xml:space="preserve">dodatečné služby spočívající v provedení víceprací není možné s ohledem na ekonomické </w:t>
      </w:r>
      <w:r w:rsidR="009942BC" w:rsidRPr="00BD033E">
        <w:rPr>
          <w:rFonts w:ascii="Calibri" w:hAnsi="Calibri" w:cs="Calibri"/>
          <w:sz w:val="22"/>
        </w:rPr>
        <w:t xml:space="preserve">a technické </w:t>
      </w:r>
      <w:r w:rsidRPr="00BD033E">
        <w:rPr>
          <w:rFonts w:ascii="Calibri" w:hAnsi="Calibri" w:cs="Calibri"/>
          <w:sz w:val="22"/>
        </w:rPr>
        <w:t xml:space="preserve">důvody zadat jinému </w:t>
      </w:r>
      <w:r w:rsidR="007D6F1A">
        <w:rPr>
          <w:rFonts w:ascii="Calibri" w:hAnsi="Calibri" w:cs="Calibri"/>
          <w:sz w:val="22"/>
        </w:rPr>
        <w:t>p</w:t>
      </w:r>
      <w:r w:rsidR="009942BC" w:rsidRPr="00BD033E">
        <w:rPr>
          <w:rFonts w:ascii="Calibri" w:hAnsi="Calibri" w:cs="Calibri"/>
          <w:sz w:val="22"/>
        </w:rPr>
        <w:t>oskytovateli</w:t>
      </w:r>
      <w:r w:rsidRPr="00BD033E">
        <w:rPr>
          <w:rFonts w:ascii="Calibri" w:hAnsi="Calibri" w:cs="Calibri"/>
          <w:sz w:val="22"/>
        </w:rPr>
        <w:t xml:space="preserve">, neboť pokračování v poskytování </w:t>
      </w:r>
      <w:r w:rsidR="0062423A">
        <w:rPr>
          <w:rFonts w:ascii="Calibri" w:hAnsi="Calibri" w:cs="Calibri"/>
          <w:sz w:val="22"/>
        </w:rPr>
        <w:t xml:space="preserve">Služeb </w:t>
      </w:r>
      <w:r w:rsidRPr="00BD033E">
        <w:rPr>
          <w:rFonts w:ascii="Calibri" w:hAnsi="Calibri" w:cs="Calibri"/>
          <w:sz w:val="22"/>
        </w:rPr>
        <w:t xml:space="preserve">novým </w:t>
      </w:r>
      <w:r w:rsidR="009942BC" w:rsidRPr="00BD033E">
        <w:rPr>
          <w:rFonts w:ascii="Calibri" w:hAnsi="Calibri" w:cs="Calibri"/>
          <w:sz w:val="22"/>
        </w:rPr>
        <w:t>poskytovatelem</w:t>
      </w:r>
      <w:r w:rsidRPr="00BD033E">
        <w:rPr>
          <w:rFonts w:ascii="Calibri" w:hAnsi="Calibri" w:cs="Calibri"/>
          <w:sz w:val="22"/>
        </w:rPr>
        <w:t xml:space="preserve"> by nutně znamenalo časově náročné a nákladné seznámení nového </w:t>
      </w:r>
      <w:r w:rsidR="009942BC" w:rsidRPr="00BD033E">
        <w:rPr>
          <w:rFonts w:ascii="Calibri" w:hAnsi="Calibri" w:cs="Calibri"/>
          <w:sz w:val="22"/>
        </w:rPr>
        <w:t xml:space="preserve">poskytovatele </w:t>
      </w:r>
      <w:r w:rsidRPr="00BD033E">
        <w:rPr>
          <w:rFonts w:ascii="Calibri" w:hAnsi="Calibri" w:cs="Calibri"/>
          <w:sz w:val="22"/>
        </w:rPr>
        <w:t>s</w:t>
      </w:r>
      <w:r w:rsidR="009942BC" w:rsidRPr="00BD033E">
        <w:rPr>
          <w:rFonts w:ascii="Calibri" w:hAnsi="Calibri" w:cs="Calibri"/>
          <w:sz w:val="22"/>
        </w:rPr>
        <w:t> informačním systémem Objednatele</w:t>
      </w:r>
      <w:r w:rsidRPr="00BD033E">
        <w:rPr>
          <w:rFonts w:ascii="Calibri" w:hAnsi="Calibri" w:cs="Calibri"/>
          <w:sz w:val="22"/>
        </w:rPr>
        <w:t xml:space="preserve">, včetně </w:t>
      </w:r>
      <w:r w:rsidR="009942BC" w:rsidRPr="00BD033E">
        <w:rPr>
          <w:rFonts w:ascii="Calibri" w:hAnsi="Calibri" w:cs="Calibri"/>
          <w:sz w:val="22"/>
        </w:rPr>
        <w:t xml:space="preserve">zajištění součinnosti </w:t>
      </w:r>
      <w:r w:rsidRPr="00BD033E">
        <w:rPr>
          <w:rFonts w:ascii="Calibri" w:hAnsi="Calibri" w:cs="Calibri"/>
          <w:sz w:val="22"/>
        </w:rPr>
        <w:t xml:space="preserve"> s realizačním týmem </w:t>
      </w:r>
      <w:r w:rsidR="009942BC" w:rsidRPr="00BD033E">
        <w:rPr>
          <w:rFonts w:ascii="Calibri" w:hAnsi="Calibri" w:cs="Calibri"/>
          <w:sz w:val="22"/>
        </w:rPr>
        <w:t>Objednatele</w:t>
      </w:r>
      <w:r w:rsidRPr="00BD033E">
        <w:rPr>
          <w:rFonts w:ascii="Calibri" w:hAnsi="Calibri" w:cs="Calibri"/>
          <w:sz w:val="22"/>
        </w:rPr>
        <w:t xml:space="preserve"> (což však objektivně není u </w:t>
      </w:r>
      <w:r w:rsidR="009942BC" w:rsidRPr="00BD033E">
        <w:rPr>
          <w:rFonts w:ascii="Calibri" w:hAnsi="Calibri" w:cs="Calibri"/>
          <w:sz w:val="22"/>
        </w:rPr>
        <w:t xml:space="preserve">Poskytovatele </w:t>
      </w:r>
      <w:r w:rsidRPr="00BD033E">
        <w:rPr>
          <w:rFonts w:ascii="Calibri" w:hAnsi="Calibri" w:cs="Calibri"/>
          <w:sz w:val="22"/>
        </w:rPr>
        <w:t>potřebné, neboť ten je se stavem</w:t>
      </w:r>
      <w:r w:rsidRPr="007127C2">
        <w:rPr>
          <w:rFonts w:ascii="Calibri" w:hAnsi="Calibri" w:cs="Calibri"/>
          <w:sz w:val="22"/>
        </w:rPr>
        <w:t xml:space="preserve"> věci plně seznámen), což by s sebou přineslo další finanční náklady na straně </w:t>
      </w:r>
      <w:r w:rsidR="009942BC">
        <w:rPr>
          <w:rFonts w:ascii="Calibri" w:hAnsi="Calibri" w:cs="Calibri"/>
          <w:sz w:val="22"/>
        </w:rPr>
        <w:t xml:space="preserve">Objednatele </w:t>
      </w:r>
      <w:r w:rsidRPr="007127C2">
        <w:rPr>
          <w:rFonts w:ascii="Calibri" w:hAnsi="Calibri" w:cs="Calibri"/>
          <w:sz w:val="22"/>
        </w:rPr>
        <w:t>ve smyslu § 222 odst.</w:t>
      </w:r>
      <w:r w:rsidR="009942BC">
        <w:rPr>
          <w:rFonts w:ascii="Calibri" w:hAnsi="Calibri" w:cs="Calibri"/>
          <w:sz w:val="22"/>
        </w:rPr>
        <w:t> </w:t>
      </w:r>
      <w:r w:rsidRPr="007127C2">
        <w:rPr>
          <w:rFonts w:ascii="Calibri" w:hAnsi="Calibri" w:cs="Calibri"/>
          <w:sz w:val="22"/>
        </w:rPr>
        <w:t xml:space="preserve">5 písm. a) ZZVZ; změna v osobě </w:t>
      </w:r>
      <w:r w:rsidR="009942BC">
        <w:rPr>
          <w:rFonts w:ascii="Calibri" w:hAnsi="Calibri" w:cs="Calibri"/>
          <w:sz w:val="22"/>
        </w:rPr>
        <w:t>Poskytovatele</w:t>
      </w:r>
      <w:r w:rsidRPr="007127C2">
        <w:rPr>
          <w:rFonts w:ascii="Calibri" w:hAnsi="Calibri" w:cs="Calibri"/>
          <w:sz w:val="22"/>
        </w:rPr>
        <w:t xml:space="preserve"> by tak navíc vedla k výraznému zvýšení nákladů na straně </w:t>
      </w:r>
      <w:r w:rsidR="009942BC">
        <w:rPr>
          <w:rFonts w:ascii="Calibri" w:hAnsi="Calibri" w:cs="Calibri"/>
          <w:sz w:val="22"/>
        </w:rPr>
        <w:t>Objednatele</w:t>
      </w:r>
      <w:r w:rsidRPr="007127C2">
        <w:rPr>
          <w:rFonts w:ascii="Calibri" w:hAnsi="Calibri" w:cs="Calibri"/>
          <w:sz w:val="22"/>
        </w:rPr>
        <w:t>;</w:t>
      </w:r>
    </w:p>
    <w:p w14:paraId="0F4D8136" w14:textId="400D94A1" w:rsidR="007127C2" w:rsidRPr="007127C2" w:rsidRDefault="007127C2" w:rsidP="00BA0965">
      <w:pPr>
        <w:pStyle w:val="Seznam3"/>
        <w:rPr>
          <w:rFonts w:ascii="Calibri" w:hAnsi="Calibri" w:cs="Calibri"/>
          <w:sz w:val="22"/>
        </w:rPr>
      </w:pPr>
      <w:r w:rsidRPr="007127C2">
        <w:rPr>
          <w:rFonts w:ascii="Calibri" w:hAnsi="Calibri" w:cs="Calibri"/>
          <w:sz w:val="22"/>
        </w:rPr>
        <w:t xml:space="preserve">zajištění výše specifikovaných víceprací prostřednictvím jiného </w:t>
      </w:r>
      <w:r w:rsidR="007D6F1A">
        <w:rPr>
          <w:rFonts w:ascii="Calibri" w:hAnsi="Calibri" w:cs="Calibri"/>
          <w:sz w:val="22"/>
        </w:rPr>
        <w:t xml:space="preserve">poskytovatele </w:t>
      </w:r>
      <w:r w:rsidRPr="007127C2">
        <w:rPr>
          <w:rFonts w:ascii="Calibri" w:hAnsi="Calibri" w:cs="Calibri"/>
          <w:sz w:val="22"/>
        </w:rPr>
        <w:t xml:space="preserve">by v neprospěch </w:t>
      </w:r>
      <w:r w:rsidR="009942BC">
        <w:rPr>
          <w:rFonts w:ascii="Calibri" w:hAnsi="Calibri" w:cs="Calibri"/>
          <w:sz w:val="22"/>
        </w:rPr>
        <w:t>Objednatele</w:t>
      </w:r>
      <w:r w:rsidRPr="007127C2">
        <w:rPr>
          <w:rFonts w:ascii="Calibri" w:hAnsi="Calibri" w:cs="Calibri"/>
          <w:sz w:val="22"/>
        </w:rPr>
        <w:t xml:space="preserve"> ve smyslu § 222 odst. 5 písm.</w:t>
      </w:r>
      <w:r w:rsidR="003064CE">
        <w:rPr>
          <w:rFonts w:ascii="Calibri" w:hAnsi="Calibri" w:cs="Calibri"/>
          <w:sz w:val="22"/>
        </w:rPr>
        <w:t> </w:t>
      </w:r>
      <w:r w:rsidRPr="007127C2">
        <w:rPr>
          <w:rFonts w:ascii="Calibri" w:hAnsi="Calibri" w:cs="Calibri"/>
          <w:sz w:val="22"/>
        </w:rPr>
        <w:t>b) ZZVZ objektivně zvýšilo časovou náročnost a náklady na</w:t>
      </w:r>
      <w:r w:rsidR="003064CE">
        <w:rPr>
          <w:rFonts w:ascii="Calibri" w:hAnsi="Calibri" w:cs="Calibri"/>
          <w:sz w:val="22"/>
        </w:rPr>
        <w:t> </w:t>
      </w:r>
      <w:r w:rsidRPr="007127C2">
        <w:rPr>
          <w:rFonts w:ascii="Calibri" w:hAnsi="Calibri" w:cs="Calibri"/>
          <w:sz w:val="22"/>
        </w:rPr>
        <w:t xml:space="preserve">administraci také z toho důvodu, že nový </w:t>
      </w:r>
      <w:r w:rsidR="009942BC">
        <w:rPr>
          <w:rFonts w:ascii="Calibri" w:hAnsi="Calibri" w:cs="Calibri"/>
          <w:sz w:val="22"/>
        </w:rPr>
        <w:t>poskytovatel</w:t>
      </w:r>
      <w:r w:rsidRPr="007127C2">
        <w:rPr>
          <w:rFonts w:ascii="Calibri" w:hAnsi="Calibri" w:cs="Calibri"/>
          <w:sz w:val="22"/>
        </w:rPr>
        <w:t xml:space="preserve"> by se před zapojením </w:t>
      </w:r>
      <w:r w:rsidR="009942BC">
        <w:rPr>
          <w:rFonts w:ascii="Calibri" w:hAnsi="Calibri" w:cs="Calibri"/>
          <w:sz w:val="22"/>
        </w:rPr>
        <w:t>do</w:t>
      </w:r>
      <w:r w:rsidR="007D6F1A">
        <w:rPr>
          <w:rFonts w:ascii="Calibri" w:hAnsi="Calibri" w:cs="Calibri"/>
          <w:sz w:val="22"/>
        </w:rPr>
        <w:t> </w:t>
      </w:r>
      <w:r w:rsidR="009942BC">
        <w:rPr>
          <w:rFonts w:ascii="Calibri" w:hAnsi="Calibri" w:cs="Calibri"/>
          <w:sz w:val="22"/>
        </w:rPr>
        <w:t xml:space="preserve">poskytování </w:t>
      </w:r>
      <w:r w:rsidR="0062423A">
        <w:rPr>
          <w:rFonts w:ascii="Calibri" w:hAnsi="Calibri" w:cs="Calibri"/>
          <w:sz w:val="22"/>
        </w:rPr>
        <w:t>S</w:t>
      </w:r>
      <w:r w:rsidR="009942BC">
        <w:rPr>
          <w:rFonts w:ascii="Calibri" w:hAnsi="Calibri" w:cs="Calibri"/>
          <w:sz w:val="22"/>
        </w:rPr>
        <w:t xml:space="preserve">lužeb dle Smlouvy </w:t>
      </w:r>
      <w:r w:rsidRPr="007127C2">
        <w:rPr>
          <w:rFonts w:ascii="Calibri" w:hAnsi="Calibri" w:cs="Calibri"/>
          <w:sz w:val="22"/>
        </w:rPr>
        <w:t>musel důkladně seznámit s</w:t>
      </w:r>
      <w:r w:rsidR="009942BC">
        <w:rPr>
          <w:rFonts w:ascii="Calibri" w:hAnsi="Calibri" w:cs="Calibri"/>
          <w:sz w:val="22"/>
        </w:rPr>
        <w:t> dokumentací k informačnímu systému</w:t>
      </w:r>
      <w:r w:rsidRPr="007127C2">
        <w:rPr>
          <w:rFonts w:ascii="Calibri" w:hAnsi="Calibri" w:cs="Calibri"/>
          <w:sz w:val="22"/>
        </w:rPr>
        <w:t xml:space="preserve">, což by si vyžádalo značnou časovou náročnost, a to jak na straně realizačního týmu </w:t>
      </w:r>
      <w:r w:rsidR="009B0E28">
        <w:rPr>
          <w:rFonts w:ascii="Calibri" w:hAnsi="Calibri" w:cs="Calibri"/>
          <w:sz w:val="22"/>
        </w:rPr>
        <w:t>Objednatele</w:t>
      </w:r>
      <w:r w:rsidRPr="007127C2">
        <w:rPr>
          <w:rFonts w:ascii="Calibri" w:hAnsi="Calibri" w:cs="Calibri"/>
          <w:sz w:val="22"/>
        </w:rPr>
        <w:t>, tak</w:t>
      </w:r>
      <w:r w:rsidR="00C56A6D">
        <w:rPr>
          <w:rFonts w:ascii="Calibri" w:hAnsi="Calibri" w:cs="Calibri"/>
          <w:sz w:val="22"/>
        </w:rPr>
        <w:t> </w:t>
      </w:r>
      <w:r w:rsidRPr="007127C2">
        <w:rPr>
          <w:rFonts w:ascii="Calibri" w:hAnsi="Calibri" w:cs="Calibri"/>
          <w:sz w:val="22"/>
        </w:rPr>
        <w:t xml:space="preserve">nového </w:t>
      </w:r>
      <w:r w:rsidR="009B0E28">
        <w:rPr>
          <w:rFonts w:ascii="Calibri" w:hAnsi="Calibri" w:cs="Calibri"/>
          <w:sz w:val="22"/>
        </w:rPr>
        <w:t>poskytovatele</w:t>
      </w:r>
      <w:r w:rsidRPr="007127C2">
        <w:rPr>
          <w:rFonts w:ascii="Calibri" w:hAnsi="Calibri" w:cs="Calibri"/>
          <w:sz w:val="22"/>
        </w:rPr>
        <w:t xml:space="preserve">; časová náročnost spojená s podrobným nastudováním </w:t>
      </w:r>
      <w:r w:rsidR="009B0E28">
        <w:rPr>
          <w:rFonts w:ascii="Calibri" w:hAnsi="Calibri" w:cs="Calibri"/>
          <w:sz w:val="22"/>
        </w:rPr>
        <w:t xml:space="preserve">dokumentace k informačnímu systému pro jeho následné převzetí a zajištění poskytování </w:t>
      </w:r>
      <w:r w:rsidR="0062423A">
        <w:rPr>
          <w:rFonts w:ascii="Calibri" w:hAnsi="Calibri" w:cs="Calibri"/>
          <w:sz w:val="22"/>
        </w:rPr>
        <w:t>S</w:t>
      </w:r>
      <w:r w:rsidR="009B0E28">
        <w:rPr>
          <w:rFonts w:ascii="Calibri" w:hAnsi="Calibri" w:cs="Calibri"/>
          <w:sz w:val="22"/>
        </w:rPr>
        <w:t>lužeb dle Smlouvy</w:t>
      </w:r>
      <w:r w:rsidRPr="007127C2">
        <w:rPr>
          <w:rFonts w:ascii="Calibri" w:hAnsi="Calibri" w:cs="Calibri"/>
          <w:sz w:val="22"/>
        </w:rPr>
        <w:t xml:space="preserve"> by navíc měla s vysokou pravděpodobností za</w:t>
      </w:r>
      <w:r w:rsidR="009C4906">
        <w:rPr>
          <w:rFonts w:ascii="Calibri" w:hAnsi="Calibri" w:cs="Calibri"/>
          <w:sz w:val="22"/>
        </w:rPr>
        <w:t> </w:t>
      </w:r>
      <w:r w:rsidRPr="007127C2">
        <w:rPr>
          <w:rFonts w:ascii="Calibri" w:hAnsi="Calibri" w:cs="Calibri"/>
          <w:sz w:val="22"/>
        </w:rPr>
        <w:t>následek </w:t>
      </w:r>
      <w:r w:rsidR="009B0E28">
        <w:rPr>
          <w:rFonts w:ascii="Calibri" w:hAnsi="Calibri" w:cs="Calibri"/>
          <w:sz w:val="22"/>
        </w:rPr>
        <w:t xml:space="preserve">existenční ohrožení chodu Objednatele </w:t>
      </w:r>
      <w:r w:rsidR="009B0E28">
        <w:rPr>
          <w:rFonts w:ascii="Calibri" w:hAnsi="Calibri" w:cs="Calibri"/>
          <w:sz w:val="22"/>
        </w:rPr>
        <w:lastRenderedPageBreak/>
        <w:t>a</w:t>
      </w:r>
      <w:r w:rsidR="007D6F1A">
        <w:rPr>
          <w:rFonts w:ascii="Calibri" w:hAnsi="Calibri" w:cs="Calibri"/>
          <w:sz w:val="22"/>
        </w:rPr>
        <w:t> </w:t>
      </w:r>
      <w:r w:rsidR="009B0E28">
        <w:rPr>
          <w:rFonts w:ascii="Calibri" w:hAnsi="Calibri" w:cs="Calibri"/>
          <w:sz w:val="22"/>
        </w:rPr>
        <w:t>dodržování jeho zákonných povinnosti</w:t>
      </w:r>
      <w:r w:rsidRPr="007127C2">
        <w:rPr>
          <w:rFonts w:ascii="Calibri" w:hAnsi="Calibri" w:cs="Calibri"/>
          <w:sz w:val="22"/>
        </w:rPr>
        <w:t xml:space="preserve">, což však není z pohledu </w:t>
      </w:r>
      <w:r w:rsidR="009B0E28">
        <w:rPr>
          <w:rFonts w:ascii="Calibri" w:hAnsi="Calibri" w:cs="Calibri"/>
          <w:sz w:val="22"/>
        </w:rPr>
        <w:t>Objednatele</w:t>
      </w:r>
      <w:r w:rsidRPr="007127C2">
        <w:rPr>
          <w:rFonts w:ascii="Calibri" w:hAnsi="Calibri" w:cs="Calibri"/>
          <w:sz w:val="22"/>
        </w:rPr>
        <w:t xml:space="preserve"> ani účastníků </w:t>
      </w:r>
      <w:r w:rsidR="009B0E28">
        <w:rPr>
          <w:rFonts w:ascii="Calibri" w:hAnsi="Calibri" w:cs="Calibri"/>
          <w:sz w:val="22"/>
        </w:rPr>
        <w:t xml:space="preserve">navazujícího </w:t>
      </w:r>
      <w:r w:rsidRPr="007127C2">
        <w:rPr>
          <w:rFonts w:ascii="Calibri" w:hAnsi="Calibri" w:cs="Calibri"/>
          <w:sz w:val="22"/>
        </w:rPr>
        <w:t xml:space="preserve">zadávacího řízení akceptovatelné, </w:t>
      </w:r>
      <w:r w:rsidR="009B0E28">
        <w:rPr>
          <w:rFonts w:ascii="Calibri" w:hAnsi="Calibri" w:cs="Calibri"/>
          <w:sz w:val="22"/>
        </w:rPr>
        <w:t>kdy je potřebné z pozice Objednatele zajistit řádný přechod služeb souvisejících s převzetím informačního systému Objednatele a jeho následným provozem a rozvojem novým poskytovatelem vysoutěženým v navazujícím zadávacím řízení, které ke dni podpisu tohoto Dodatku není dokončeno</w:t>
      </w:r>
      <w:r w:rsidRPr="007127C2">
        <w:rPr>
          <w:rFonts w:ascii="Calibri" w:hAnsi="Calibri" w:cs="Calibri"/>
          <w:sz w:val="22"/>
        </w:rPr>
        <w:t>;</w:t>
      </w:r>
    </w:p>
    <w:p w14:paraId="25E3D192" w14:textId="71ACEE86" w:rsidR="007127C2" w:rsidRPr="00BA0965" w:rsidRDefault="00C56A6D" w:rsidP="00BA0965">
      <w:pPr>
        <w:pStyle w:val="Seznam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 ohledem na výše uvedené platí, že </w:t>
      </w:r>
      <w:r w:rsidR="007127C2" w:rsidRPr="007127C2">
        <w:rPr>
          <w:rFonts w:ascii="Calibri" w:hAnsi="Calibri" w:cs="Calibri"/>
          <w:sz w:val="22"/>
        </w:rPr>
        <w:t>dodatečné služby spočívající v</w:t>
      </w:r>
      <w:r>
        <w:rPr>
          <w:rFonts w:ascii="Calibri" w:hAnsi="Calibri" w:cs="Calibri"/>
          <w:sz w:val="22"/>
        </w:rPr>
        <w:t> </w:t>
      </w:r>
      <w:r w:rsidR="007127C2" w:rsidRPr="007127C2">
        <w:rPr>
          <w:rFonts w:ascii="Calibri" w:hAnsi="Calibri" w:cs="Calibri"/>
          <w:sz w:val="22"/>
        </w:rPr>
        <w:t xml:space="preserve">provedení víceprací není možné dle § 222 odst. 5 písm. a) a b) ZZVZ zadat jinému </w:t>
      </w:r>
      <w:r>
        <w:rPr>
          <w:rFonts w:ascii="Calibri" w:hAnsi="Calibri" w:cs="Calibri"/>
          <w:sz w:val="22"/>
        </w:rPr>
        <w:t>poskytovateli</w:t>
      </w:r>
      <w:r w:rsidR="007127C2" w:rsidRPr="007127C2">
        <w:rPr>
          <w:rFonts w:ascii="Calibri" w:hAnsi="Calibri" w:cs="Calibri"/>
          <w:sz w:val="22"/>
        </w:rPr>
        <w:t>, kdy je nezbytné, aby služby</w:t>
      </w:r>
      <w:r>
        <w:rPr>
          <w:rFonts w:ascii="Calibri" w:hAnsi="Calibri" w:cs="Calibri"/>
          <w:sz w:val="22"/>
        </w:rPr>
        <w:t xml:space="preserve"> provozu</w:t>
      </w:r>
      <w:r w:rsidR="009C267B">
        <w:rPr>
          <w:rFonts w:ascii="Calibri" w:hAnsi="Calibri" w:cs="Calibri"/>
          <w:sz w:val="22"/>
        </w:rPr>
        <w:t>, podpory a rozvoje</w:t>
      </w:r>
      <w:r>
        <w:rPr>
          <w:rFonts w:ascii="Calibri" w:hAnsi="Calibri" w:cs="Calibri"/>
          <w:sz w:val="22"/>
        </w:rPr>
        <w:t xml:space="preserve"> CIS</w:t>
      </w:r>
      <w:r w:rsidR="007127C2" w:rsidRPr="007127C2">
        <w:rPr>
          <w:rFonts w:ascii="Calibri" w:hAnsi="Calibri" w:cs="Calibri"/>
          <w:sz w:val="22"/>
        </w:rPr>
        <w:t xml:space="preserve"> byly </w:t>
      </w:r>
      <w:r>
        <w:rPr>
          <w:rFonts w:ascii="Calibri" w:hAnsi="Calibri" w:cs="Calibri"/>
          <w:sz w:val="22"/>
        </w:rPr>
        <w:t xml:space="preserve">Objednateli </w:t>
      </w:r>
      <w:r w:rsidR="007127C2" w:rsidRPr="007127C2">
        <w:rPr>
          <w:rFonts w:ascii="Calibri" w:hAnsi="Calibri" w:cs="Calibri"/>
          <w:sz w:val="22"/>
        </w:rPr>
        <w:t xml:space="preserve">poskytovány </w:t>
      </w:r>
      <w:r>
        <w:rPr>
          <w:rFonts w:ascii="Calibri" w:hAnsi="Calibri" w:cs="Calibri"/>
          <w:sz w:val="22"/>
        </w:rPr>
        <w:t>kontinuálně a</w:t>
      </w:r>
      <w:r w:rsidR="00B8269E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dostatečně kvalifikovaným poskytovatelem znalým CIS</w:t>
      </w:r>
      <w:r w:rsidR="007127C2" w:rsidRPr="007127C2">
        <w:rPr>
          <w:rFonts w:ascii="Calibri" w:hAnsi="Calibri" w:cs="Calibri"/>
          <w:sz w:val="22"/>
        </w:rPr>
        <w:t>, přičemž v opačném případě by</w:t>
      </w:r>
      <w:r w:rsidR="00152DE5">
        <w:rPr>
          <w:rFonts w:ascii="Calibri" w:hAnsi="Calibri" w:cs="Calibri"/>
          <w:sz w:val="22"/>
        </w:rPr>
        <w:t> </w:t>
      </w:r>
      <w:r w:rsidR="007127C2" w:rsidRPr="007127C2">
        <w:rPr>
          <w:rFonts w:ascii="Calibri" w:hAnsi="Calibri" w:cs="Calibri"/>
          <w:sz w:val="22"/>
        </w:rPr>
        <w:t>vzniklo zásadní riziko</w:t>
      </w:r>
      <w:r w:rsidR="009C267B">
        <w:rPr>
          <w:rFonts w:ascii="Calibri" w:hAnsi="Calibri" w:cs="Calibri"/>
          <w:sz w:val="22"/>
        </w:rPr>
        <w:t xml:space="preserve"> částečného či kompletního výpadku fungování CIS či</w:t>
      </w:r>
      <w:r w:rsidR="007127C2" w:rsidRPr="007127C2">
        <w:rPr>
          <w:rFonts w:ascii="Calibri" w:hAnsi="Calibri" w:cs="Calibri"/>
          <w:sz w:val="22"/>
        </w:rPr>
        <w:t xml:space="preserve"> vzájemné nekompatibility přechozích a nových výstupů </w:t>
      </w:r>
      <w:r>
        <w:rPr>
          <w:rFonts w:ascii="Calibri" w:hAnsi="Calibri" w:cs="Calibri"/>
          <w:sz w:val="22"/>
        </w:rPr>
        <w:t xml:space="preserve">poskytovaných </w:t>
      </w:r>
      <w:r w:rsidR="0062423A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>lužeb</w:t>
      </w:r>
      <w:r w:rsidR="007127C2" w:rsidRPr="007127C2">
        <w:rPr>
          <w:rFonts w:ascii="Calibri" w:hAnsi="Calibri" w:cs="Calibri"/>
          <w:sz w:val="22"/>
        </w:rPr>
        <w:t xml:space="preserve">, což by </w:t>
      </w:r>
      <w:r>
        <w:rPr>
          <w:rFonts w:ascii="Calibri" w:hAnsi="Calibri" w:cs="Calibri"/>
          <w:sz w:val="22"/>
        </w:rPr>
        <w:t xml:space="preserve">Objednateli </w:t>
      </w:r>
      <w:r w:rsidR="007127C2" w:rsidRPr="007127C2">
        <w:rPr>
          <w:rFonts w:ascii="Calibri" w:hAnsi="Calibri" w:cs="Calibri"/>
          <w:sz w:val="22"/>
        </w:rPr>
        <w:t>mohlo způsobit vznik značných škod</w:t>
      </w:r>
      <w:r w:rsidR="009C267B">
        <w:rPr>
          <w:rFonts w:ascii="Calibri" w:hAnsi="Calibri" w:cs="Calibri"/>
          <w:sz w:val="22"/>
        </w:rPr>
        <w:t>.</w:t>
      </w:r>
      <w:r w:rsidR="007127C2" w:rsidRPr="007127C2">
        <w:rPr>
          <w:rFonts w:ascii="Calibri" w:hAnsi="Calibri" w:cs="Calibri"/>
          <w:sz w:val="22"/>
        </w:rPr>
        <w:t xml:space="preserve"> </w:t>
      </w:r>
      <w:r w:rsidR="009C267B">
        <w:rPr>
          <w:rFonts w:ascii="Calibri" w:hAnsi="Calibri" w:cs="Calibri"/>
          <w:sz w:val="22"/>
        </w:rPr>
        <w:t>Případný rozsáhlejší výpadek CIS by přitom pro Objednatele</w:t>
      </w:r>
      <w:r w:rsidR="007127C2" w:rsidRPr="007127C2">
        <w:rPr>
          <w:rFonts w:ascii="Calibri" w:hAnsi="Calibri" w:cs="Calibri"/>
          <w:sz w:val="22"/>
        </w:rPr>
        <w:t xml:space="preserve"> zároveň znamenal </w:t>
      </w:r>
      <w:r>
        <w:rPr>
          <w:rFonts w:ascii="Calibri" w:hAnsi="Calibri" w:cs="Calibri"/>
          <w:sz w:val="22"/>
        </w:rPr>
        <w:t xml:space="preserve">existenční </w:t>
      </w:r>
      <w:r w:rsidR="009C267B">
        <w:rPr>
          <w:rFonts w:ascii="Calibri" w:hAnsi="Calibri" w:cs="Calibri"/>
          <w:sz w:val="22"/>
        </w:rPr>
        <w:t>riziko</w:t>
      </w:r>
      <w:r w:rsidR="00BA0965">
        <w:rPr>
          <w:rFonts w:ascii="Calibri" w:hAnsi="Calibri" w:cs="Calibri"/>
          <w:sz w:val="22"/>
        </w:rPr>
        <w:t>.</w:t>
      </w:r>
    </w:p>
    <w:p w14:paraId="497E1849" w14:textId="1A244F49" w:rsidR="009258B9" w:rsidRPr="008B2A94" w:rsidRDefault="009258B9" w:rsidP="009258B9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S ohledem na předchozí odstavec pak platí, že</w:t>
      </w:r>
      <w:r w:rsidR="00AA44E7">
        <w:rPr>
          <w:rFonts w:ascii="Calibri" w:hAnsi="Calibri" w:cs="Calibri"/>
          <w:sz w:val="22"/>
        </w:rPr>
        <w:t xml:space="preserve"> (i) maximální navýšení rozsahu </w:t>
      </w:r>
      <w:r w:rsidR="00AA44E7" w:rsidRPr="008B2A94">
        <w:rPr>
          <w:rFonts w:ascii="Calibri" w:hAnsi="Calibri" w:cs="Calibri"/>
          <w:sz w:val="22"/>
        </w:rPr>
        <w:t>poskytovan</w:t>
      </w:r>
      <w:r w:rsidR="00AA44E7">
        <w:rPr>
          <w:rFonts w:ascii="Calibri" w:hAnsi="Calibri" w:cs="Calibri"/>
          <w:sz w:val="22"/>
        </w:rPr>
        <w:t>ých</w:t>
      </w:r>
      <w:r w:rsidR="00AA44E7" w:rsidRPr="008B2A94">
        <w:rPr>
          <w:rFonts w:ascii="Calibri" w:hAnsi="Calibri" w:cs="Calibri"/>
          <w:sz w:val="22"/>
        </w:rPr>
        <w:t xml:space="preserve"> </w:t>
      </w:r>
      <w:r w:rsidR="00782FF7">
        <w:rPr>
          <w:rFonts w:ascii="Calibri" w:hAnsi="Calibri" w:cs="Calibri"/>
          <w:sz w:val="22"/>
        </w:rPr>
        <w:t>S</w:t>
      </w:r>
      <w:r w:rsidR="00AA44E7" w:rsidRPr="008B2A94">
        <w:rPr>
          <w:rFonts w:ascii="Calibri" w:hAnsi="Calibri" w:cs="Calibri"/>
          <w:sz w:val="22"/>
        </w:rPr>
        <w:t>lužeb</w:t>
      </w:r>
      <w:r w:rsidR="00AA44E7">
        <w:rPr>
          <w:rFonts w:ascii="Calibri" w:hAnsi="Calibri" w:cs="Calibri"/>
          <w:sz w:val="22"/>
        </w:rPr>
        <w:t xml:space="preserve"> rozšíření podpory</w:t>
      </w:r>
      <w:r w:rsidR="00AA44E7" w:rsidRPr="008B2A94">
        <w:rPr>
          <w:rFonts w:ascii="Calibri" w:hAnsi="Calibri" w:cs="Calibri"/>
          <w:sz w:val="22"/>
        </w:rPr>
        <w:t xml:space="preserve"> </w:t>
      </w:r>
      <w:r w:rsidRPr="008B2A94">
        <w:rPr>
          <w:rFonts w:ascii="Calibri" w:hAnsi="Calibri" w:cs="Calibri"/>
          <w:sz w:val="22"/>
        </w:rPr>
        <w:t xml:space="preserve">a </w:t>
      </w:r>
      <w:r w:rsidR="00AA44E7">
        <w:rPr>
          <w:rFonts w:ascii="Calibri" w:hAnsi="Calibri" w:cs="Calibri"/>
          <w:sz w:val="22"/>
        </w:rPr>
        <w:t xml:space="preserve">(ii) prodloužení doby </w:t>
      </w:r>
      <w:r w:rsidRPr="008B2A94">
        <w:rPr>
          <w:rFonts w:ascii="Calibri" w:hAnsi="Calibri" w:cs="Calibri"/>
          <w:sz w:val="22"/>
        </w:rPr>
        <w:t xml:space="preserve">poskytování </w:t>
      </w:r>
      <w:r w:rsidR="00782FF7">
        <w:rPr>
          <w:rFonts w:ascii="Calibri" w:hAnsi="Calibri" w:cs="Calibri"/>
          <w:sz w:val="22"/>
        </w:rPr>
        <w:t>Servisních služeb</w:t>
      </w:r>
      <w:r w:rsidRPr="008B2A94">
        <w:rPr>
          <w:rFonts w:ascii="Calibri" w:hAnsi="Calibri" w:cs="Calibri"/>
          <w:sz w:val="22"/>
        </w:rPr>
        <w:t xml:space="preserve"> je limitováno tím, že celková hodnota změny závazku dle Dodatku (tj. navýšení celkové ceny za poskytnutí služeb dle odst. 7.1 Smlouvy v aktuálním znění) nesmí přesáhnout 40 % původní hodnoty Smlouvy, tj. 3.960.000,- Kč</w:t>
      </w:r>
      <w:r w:rsidR="00585AD0">
        <w:rPr>
          <w:rFonts w:ascii="Calibri" w:hAnsi="Calibri" w:cs="Calibri"/>
          <w:sz w:val="22"/>
        </w:rPr>
        <w:t xml:space="preserve"> bez DPH</w:t>
      </w:r>
      <w:r w:rsidRPr="008B2A94">
        <w:rPr>
          <w:rFonts w:ascii="Calibri" w:hAnsi="Calibri" w:cs="Calibri"/>
          <w:sz w:val="22"/>
        </w:rPr>
        <w:t>).</w:t>
      </w:r>
    </w:p>
    <w:p w14:paraId="44915CDC" w14:textId="12478E68" w:rsidR="009258B9" w:rsidRPr="008B2A94" w:rsidRDefault="009258B9" w:rsidP="009258B9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Z výše uvedených důvodů a z důvodu, že uzavřením tohoto Dodatku nedochází k podstatné změně závazku ve smyslu § 222 odst. 3 ZZVZ, Smluvní strany přijaly tento Dodatek k původní Smlouvě, jehož předmětem je provedení shora uvedeného záměru Smluvních stran.</w:t>
      </w:r>
      <w:r w:rsidR="00A40C3E">
        <w:rPr>
          <w:rFonts w:ascii="Calibri" w:hAnsi="Calibri" w:cs="Calibri"/>
          <w:sz w:val="22"/>
        </w:rPr>
        <w:t xml:space="preserve"> Současně platí, že Smlouva byla uzavřena v jednacím řízení bez uveřejnění dle § 63 odst. 3 písm. b, c) ZZVZ, kdy změny dle tohoto Dodatku nemohou mít vliv na původní okruh dodavatelů. </w:t>
      </w:r>
    </w:p>
    <w:p w14:paraId="17A4469B" w14:textId="75F96963" w:rsidR="009258B9" w:rsidRPr="008B2A94" w:rsidRDefault="009258B9" w:rsidP="009258B9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Smluvní strany prohlašují, že pojmy uvedené v tomto Dodatku s velkým počátečním písmenem (avšak nedefinované tímto Dodatkem) mají stejný význam jako pojmy definované Smluvními stranami ve Smlouvě. </w:t>
      </w:r>
    </w:p>
    <w:p w14:paraId="2821E1D1" w14:textId="724495CE" w:rsidR="009258B9" w:rsidRPr="008B2A94" w:rsidRDefault="009258B9" w:rsidP="009258B9">
      <w:pPr>
        <w:pStyle w:val="Seznam2"/>
        <w:rPr>
          <w:rFonts w:ascii="Calibri" w:hAnsi="Calibri" w:cs="Calibri"/>
          <w:sz w:val="22"/>
        </w:rPr>
      </w:pPr>
      <w:bookmarkStart w:id="3" w:name="_Hlk58502721"/>
      <w:r w:rsidRPr="008B2A94">
        <w:rPr>
          <w:rFonts w:ascii="Calibri" w:hAnsi="Calibri" w:cs="Calibri"/>
          <w:sz w:val="22"/>
        </w:rPr>
        <w:t>S ohledem na výše uvedené Smluvní strany přistoupily k uzavření Dodatku v následujícím znění.</w:t>
      </w:r>
      <w:bookmarkEnd w:id="3"/>
    </w:p>
    <w:p w14:paraId="228EFF95" w14:textId="5AF7A44A" w:rsidR="00BC1054" w:rsidRPr="0062423A" w:rsidRDefault="00745A16" w:rsidP="008C6D92">
      <w:pPr>
        <w:pStyle w:val="Seznam"/>
        <w:rPr>
          <w:rFonts w:ascii="Calibri" w:hAnsi="Calibri" w:cs="Calibri"/>
          <w:sz w:val="22"/>
        </w:rPr>
      </w:pPr>
      <w:r w:rsidRPr="0062423A">
        <w:rPr>
          <w:rFonts w:ascii="Calibri" w:hAnsi="Calibri" w:cs="Calibri"/>
          <w:sz w:val="22"/>
        </w:rPr>
        <w:t xml:space="preserve">Předmět </w:t>
      </w:r>
      <w:r w:rsidR="00BA0965" w:rsidRPr="0062423A">
        <w:rPr>
          <w:rFonts w:ascii="Calibri" w:hAnsi="Calibri" w:cs="Calibri"/>
          <w:sz w:val="22"/>
        </w:rPr>
        <w:t xml:space="preserve">dodatku </w:t>
      </w:r>
    </w:p>
    <w:p w14:paraId="0C37426F" w14:textId="72C5F9FE" w:rsidR="00782FF7" w:rsidRPr="0062423A" w:rsidRDefault="00782FF7" w:rsidP="00782FF7">
      <w:pPr>
        <w:pStyle w:val="Seznam2"/>
        <w:numPr>
          <w:ilvl w:val="0"/>
          <w:numId w:val="0"/>
        </w:numPr>
        <w:ind w:left="851"/>
        <w:rPr>
          <w:rFonts w:ascii="Calibri" w:hAnsi="Calibri" w:cs="Calibri"/>
          <w:b/>
          <w:bCs/>
          <w:i/>
          <w:iCs/>
          <w:sz w:val="22"/>
        </w:rPr>
      </w:pPr>
      <w:r w:rsidRPr="0062423A">
        <w:rPr>
          <w:rFonts w:ascii="Calibri" w:hAnsi="Calibri" w:cs="Calibri"/>
          <w:b/>
          <w:bCs/>
          <w:i/>
          <w:iCs/>
          <w:sz w:val="22"/>
        </w:rPr>
        <w:t xml:space="preserve">Navýšení rozsahu poskytování Služeb rozšíření podpory </w:t>
      </w:r>
    </w:p>
    <w:p w14:paraId="6C31139B" w14:textId="3F51BCB6" w:rsidR="00382E18" w:rsidRPr="008B2A94" w:rsidRDefault="009258B9" w:rsidP="00382E18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Smluvní strany se dohodly, že okamžikem nabytí účinnost tohoto Dodatku </w:t>
      </w:r>
      <w:r w:rsidR="00382E18" w:rsidRPr="008B2A94">
        <w:rPr>
          <w:rFonts w:ascii="Calibri" w:hAnsi="Calibri" w:cs="Calibri"/>
          <w:sz w:val="22"/>
        </w:rPr>
        <w:t xml:space="preserve">bude navýšen rozsah </w:t>
      </w:r>
      <w:r w:rsidR="00D54BA7">
        <w:rPr>
          <w:rFonts w:ascii="Calibri" w:hAnsi="Calibri" w:cs="Calibri"/>
          <w:sz w:val="22"/>
        </w:rPr>
        <w:t>S</w:t>
      </w:r>
      <w:r w:rsidR="00382E18" w:rsidRPr="008B2A94">
        <w:rPr>
          <w:rFonts w:ascii="Calibri" w:hAnsi="Calibri" w:cs="Calibri"/>
          <w:sz w:val="22"/>
        </w:rPr>
        <w:t>lužeb rozšířené podpory dle čl. 5 Smlouvy, které mohou být v průběhu trvání Smlouvy poskytnuty</w:t>
      </w:r>
      <w:r w:rsidR="00D54BA7">
        <w:rPr>
          <w:rFonts w:ascii="Calibri" w:hAnsi="Calibri" w:cs="Calibri"/>
          <w:sz w:val="22"/>
        </w:rPr>
        <w:t xml:space="preserve">. Navýšení rozsahu </w:t>
      </w:r>
      <w:r w:rsidR="00D54BA7" w:rsidRPr="008B2A94">
        <w:rPr>
          <w:rFonts w:ascii="Calibri" w:hAnsi="Calibri" w:cs="Calibri"/>
          <w:sz w:val="22"/>
        </w:rPr>
        <w:t>je</w:t>
      </w:r>
      <w:r w:rsidR="00D54BA7">
        <w:rPr>
          <w:rFonts w:ascii="Calibri" w:hAnsi="Calibri" w:cs="Calibri"/>
          <w:sz w:val="22"/>
        </w:rPr>
        <w:t xml:space="preserve"> sjednáno </w:t>
      </w:r>
      <w:r w:rsidR="00382E18" w:rsidRPr="008B2A94">
        <w:rPr>
          <w:rFonts w:ascii="Calibri" w:hAnsi="Calibri" w:cs="Calibri"/>
          <w:sz w:val="22"/>
        </w:rPr>
        <w:t xml:space="preserve">za shodných podmínek, zejména podmínek cenových, za kterých byla Smlouva původně uzavřena. Konkrétně tedy </w:t>
      </w:r>
      <w:r w:rsidR="00D54BA7">
        <w:rPr>
          <w:rFonts w:ascii="Calibri" w:hAnsi="Calibri" w:cs="Calibri"/>
          <w:sz w:val="22"/>
        </w:rPr>
        <w:t>dochází</w:t>
      </w:r>
      <w:r w:rsidR="00382E18" w:rsidRPr="008B2A94">
        <w:rPr>
          <w:rFonts w:ascii="Calibri" w:hAnsi="Calibri" w:cs="Calibri"/>
          <w:sz w:val="22"/>
        </w:rPr>
        <w:t xml:space="preserve"> k následujícímu navýšení: </w:t>
      </w:r>
    </w:p>
    <w:tbl>
      <w:tblPr>
        <w:tblStyle w:val="Mkatabulky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3113"/>
        <w:gridCol w:w="1701"/>
        <w:gridCol w:w="1985"/>
        <w:gridCol w:w="1410"/>
      </w:tblGrid>
      <w:tr w:rsidR="00382E18" w:rsidRPr="008B2A94" w14:paraId="6D517506" w14:textId="77777777" w:rsidTr="005112BF">
        <w:tc>
          <w:tcPr>
            <w:tcW w:w="3113" w:type="dxa"/>
            <w:shd w:val="clear" w:color="auto" w:fill="D9D9D9" w:themeFill="background1" w:themeFillShade="D9"/>
          </w:tcPr>
          <w:p w14:paraId="4D289469" w14:textId="417825A8" w:rsidR="00382E18" w:rsidRPr="008B2A94" w:rsidRDefault="00382E18" w:rsidP="00382E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Období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D25CC2" w14:textId="2B062611" w:rsidR="00382E18" w:rsidRPr="008B2A94" w:rsidRDefault="00382E18" w:rsidP="00382E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Počet navýšení člověkohodin </w:t>
            </w: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pro dané období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3D456F" w14:textId="411602F0" w:rsidR="00382E18" w:rsidRPr="008B2A94" w:rsidRDefault="005372BC" w:rsidP="00382E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Jednotková cena</w:t>
            </w:r>
            <w:r w:rsidR="00585A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člověkohodinu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2E9D8DB0" w14:textId="54DE5CC8" w:rsidR="00382E18" w:rsidRPr="008B2A94" w:rsidRDefault="00382E18" w:rsidP="00382E1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>Celkové finanční vyjádření</w:t>
            </w:r>
          </w:p>
        </w:tc>
      </w:tr>
      <w:tr w:rsidR="00382E18" w:rsidRPr="008B2A94" w14:paraId="684B3280" w14:textId="77777777" w:rsidTr="005112BF">
        <w:trPr>
          <w:trHeight w:val="1283"/>
        </w:trPr>
        <w:tc>
          <w:tcPr>
            <w:tcW w:w="3113" w:type="dxa"/>
          </w:tcPr>
          <w:p w14:paraId="69034A15" w14:textId="6A45C74D" w:rsidR="00382E18" w:rsidRPr="008B2A94" w:rsidRDefault="009C267B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="00382E18" w:rsidRPr="008B2A94">
              <w:rPr>
                <w:rFonts w:ascii="Calibri" w:hAnsi="Calibri" w:cs="Calibri"/>
                <w:sz w:val="22"/>
                <w:szCs w:val="22"/>
              </w:rPr>
              <w:t>nabytí účinnosti Dodatku (uveřejněním prostřednictvím Registru smluv) do 31. 12. 2024</w:t>
            </w:r>
          </w:p>
        </w:tc>
        <w:tc>
          <w:tcPr>
            <w:tcW w:w="1701" w:type="dxa"/>
          </w:tcPr>
          <w:p w14:paraId="3E3DFED7" w14:textId="47DBEDD4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1985" w:type="dxa"/>
          </w:tcPr>
          <w:p w14:paraId="6B665791" w14:textId="35077B00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1</w:t>
            </w:r>
            <w:r w:rsidR="005372BC" w:rsidRPr="008B2A94">
              <w:rPr>
                <w:rFonts w:ascii="Calibri" w:hAnsi="Calibri" w:cs="Calibri"/>
                <w:sz w:val="22"/>
                <w:szCs w:val="22"/>
              </w:rPr>
              <w:t>.</w:t>
            </w:r>
            <w:r w:rsidRPr="008B2A94">
              <w:rPr>
                <w:rFonts w:ascii="Calibri" w:hAnsi="Calibri" w:cs="Calibri"/>
                <w:sz w:val="22"/>
                <w:szCs w:val="22"/>
              </w:rPr>
              <w:t>410 Kč bez DPH</w:t>
            </w:r>
          </w:p>
        </w:tc>
        <w:tc>
          <w:tcPr>
            <w:tcW w:w="1410" w:type="dxa"/>
          </w:tcPr>
          <w:p w14:paraId="503A513B" w14:textId="455DD599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549.900 Kč bez DPH</w:t>
            </w:r>
          </w:p>
        </w:tc>
      </w:tr>
      <w:tr w:rsidR="00382E18" w:rsidRPr="008B2A94" w14:paraId="4A90F48C" w14:textId="77777777" w:rsidTr="005112BF">
        <w:tc>
          <w:tcPr>
            <w:tcW w:w="3113" w:type="dxa"/>
          </w:tcPr>
          <w:p w14:paraId="6014888E" w14:textId="5908A88B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od 1. 1. 2025 do 30. 4. 2025</w:t>
            </w:r>
            <w:r w:rsidR="005112BF" w:rsidRPr="008B2A94">
              <w:rPr>
                <w:rFonts w:ascii="Calibri" w:hAnsi="Calibri" w:cs="Calibri"/>
                <w:sz w:val="22"/>
                <w:szCs w:val="22"/>
              </w:rPr>
              <w:t xml:space="preserve"> (toto období bude aktivováno v případě splnění odkládací podmínky dle odst. 2.2. tohoto Dodatku)</w:t>
            </w:r>
          </w:p>
          <w:p w14:paraId="27DD522F" w14:textId="451B8EE1" w:rsidR="005112BF" w:rsidRPr="008B2A94" w:rsidRDefault="005112BF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A6AE50" w14:textId="696ECC9E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914</w:t>
            </w:r>
          </w:p>
        </w:tc>
        <w:tc>
          <w:tcPr>
            <w:tcW w:w="1985" w:type="dxa"/>
          </w:tcPr>
          <w:p w14:paraId="457A19B7" w14:textId="0352E1DC" w:rsidR="00382E18" w:rsidRPr="008B2A94" w:rsidRDefault="00382E18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1</w:t>
            </w:r>
            <w:r w:rsidR="005372BC" w:rsidRPr="008B2A94">
              <w:rPr>
                <w:rFonts w:ascii="Calibri" w:hAnsi="Calibri" w:cs="Calibri"/>
                <w:sz w:val="22"/>
                <w:szCs w:val="22"/>
              </w:rPr>
              <w:t>.</w:t>
            </w:r>
            <w:r w:rsidRPr="008B2A94">
              <w:rPr>
                <w:rFonts w:ascii="Calibri" w:hAnsi="Calibri" w:cs="Calibri"/>
                <w:sz w:val="22"/>
                <w:szCs w:val="22"/>
              </w:rPr>
              <w:t xml:space="preserve">410 Kč bez DPH </w:t>
            </w:r>
          </w:p>
        </w:tc>
        <w:tc>
          <w:tcPr>
            <w:tcW w:w="1410" w:type="dxa"/>
          </w:tcPr>
          <w:p w14:paraId="78395579" w14:textId="03273621" w:rsidR="00382E18" w:rsidRPr="008B2A94" w:rsidRDefault="005C2D87" w:rsidP="00382E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1.288.740 Kč bez DP</w:t>
            </w:r>
            <w:r w:rsidR="005372BC" w:rsidRPr="008B2A94">
              <w:rPr>
                <w:rFonts w:ascii="Calibri" w:hAnsi="Calibri" w:cs="Calibri"/>
                <w:sz w:val="22"/>
                <w:szCs w:val="22"/>
              </w:rPr>
              <w:t>H</w:t>
            </w:r>
          </w:p>
        </w:tc>
      </w:tr>
    </w:tbl>
    <w:p w14:paraId="62EFB6AB" w14:textId="31CA2230" w:rsidR="00BC1054" w:rsidRPr="008B2A94" w:rsidRDefault="00BC1054" w:rsidP="00382E18">
      <w:pPr>
        <w:pStyle w:val="Seznam2"/>
        <w:numPr>
          <w:ilvl w:val="0"/>
          <w:numId w:val="0"/>
        </w:numPr>
        <w:ind w:left="851"/>
        <w:rPr>
          <w:rFonts w:ascii="Calibri" w:hAnsi="Calibri" w:cs="Calibri"/>
          <w:sz w:val="22"/>
        </w:rPr>
      </w:pPr>
    </w:p>
    <w:p w14:paraId="0405F0CA" w14:textId="2FDC0011" w:rsidR="0062423A" w:rsidRPr="0062423A" w:rsidRDefault="0062423A" w:rsidP="0062423A">
      <w:pPr>
        <w:pStyle w:val="Seznam2"/>
        <w:numPr>
          <w:ilvl w:val="0"/>
          <w:numId w:val="0"/>
        </w:numPr>
        <w:ind w:left="851"/>
        <w:rPr>
          <w:rFonts w:ascii="Calibri" w:hAnsi="Calibri" w:cs="Calibri"/>
          <w:b/>
          <w:bCs/>
          <w:i/>
          <w:iCs/>
          <w:sz w:val="22"/>
        </w:rPr>
      </w:pPr>
      <w:r>
        <w:rPr>
          <w:rFonts w:ascii="Calibri" w:hAnsi="Calibri" w:cs="Calibri"/>
          <w:b/>
          <w:bCs/>
          <w:i/>
          <w:iCs/>
          <w:sz w:val="22"/>
        </w:rPr>
        <w:t xml:space="preserve">Prodloužení doby poskytování Servisních služeb </w:t>
      </w:r>
    </w:p>
    <w:p w14:paraId="0BC9633E" w14:textId="69D7FD21" w:rsidR="009C267B" w:rsidRPr="00667425" w:rsidRDefault="00B4480F" w:rsidP="0062423A">
      <w:pPr>
        <w:pStyle w:val="Seznam2"/>
        <w:rPr>
          <w:rFonts w:ascii="Calibri" w:hAnsi="Calibri" w:cs="Calibri"/>
          <w:b/>
          <w:bCs/>
          <w:i/>
          <w:iCs/>
          <w:sz w:val="22"/>
        </w:rPr>
      </w:pPr>
      <w:r w:rsidRPr="0062423A">
        <w:rPr>
          <w:rFonts w:ascii="Calibri" w:hAnsi="Calibri" w:cs="Calibri"/>
          <w:sz w:val="22"/>
        </w:rPr>
        <w:t xml:space="preserve">Smluvní strany se dohodly, že v případě, že v aktuálně probíhajícím zadávacím řízení </w:t>
      </w:r>
      <w:r w:rsidR="009942BC" w:rsidRPr="0062423A">
        <w:rPr>
          <w:rFonts w:ascii="Calibri" w:hAnsi="Calibri" w:cs="Calibri"/>
          <w:sz w:val="22"/>
        </w:rPr>
        <w:t>na veřejnou zakázku s názvem „</w:t>
      </w:r>
      <w:r w:rsidR="009942BC" w:rsidRPr="0062423A">
        <w:rPr>
          <w:rFonts w:ascii="Calibri" w:hAnsi="Calibri" w:cs="Calibri"/>
          <w:i/>
          <w:iCs/>
          <w:sz w:val="22"/>
        </w:rPr>
        <w:t>Provoz, podpora a rozvoj CIS RBP“</w:t>
      </w:r>
      <w:r w:rsidR="009942BC" w:rsidRPr="0062423A">
        <w:rPr>
          <w:rFonts w:ascii="Calibri" w:hAnsi="Calibri" w:cs="Calibri"/>
          <w:sz w:val="22"/>
        </w:rPr>
        <w:t xml:space="preserve"> </w:t>
      </w:r>
      <w:r w:rsidRPr="0062423A">
        <w:rPr>
          <w:rFonts w:ascii="Calibri" w:hAnsi="Calibri" w:cs="Calibri"/>
          <w:sz w:val="22"/>
        </w:rPr>
        <w:t xml:space="preserve">nebude možné </w:t>
      </w:r>
      <w:r w:rsidR="009C267B">
        <w:rPr>
          <w:rFonts w:ascii="Calibri" w:hAnsi="Calibri" w:cs="Calibri"/>
          <w:sz w:val="22"/>
        </w:rPr>
        <w:t>ze</w:t>
      </w:r>
      <w:r w:rsidR="005E6285">
        <w:rPr>
          <w:rFonts w:ascii="Calibri" w:hAnsi="Calibri" w:cs="Calibri"/>
          <w:sz w:val="22"/>
        </w:rPr>
        <w:t> </w:t>
      </w:r>
      <w:r w:rsidR="009C267B">
        <w:rPr>
          <w:rFonts w:ascii="Calibri" w:hAnsi="Calibri" w:cs="Calibri"/>
          <w:sz w:val="22"/>
        </w:rPr>
        <w:t>zákonných důvodů platně a účinně uzavřít smlouvu na poskytování provozu, podpory a rozvoje CIS</w:t>
      </w:r>
      <w:r w:rsidRPr="0062423A">
        <w:rPr>
          <w:rFonts w:ascii="Calibri" w:hAnsi="Calibri" w:cs="Calibri"/>
          <w:sz w:val="22"/>
        </w:rPr>
        <w:t xml:space="preserve"> nejpozději k </w:t>
      </w:r>
      <w:r w:rsidR="009C267B">
        <w:rPr>
          <w:rFonts w:ascii="Calibri" w:hAnsi="Calibri" w:cs="Calibri"/>
          <w:sz w:val="22"/>
        </w:rPr>
        <w:t>20</w:t>
      </w:r>
      <w:r w:rsidRPr="0062423A">
        <w:rPr>
          <w:rFonts w:ascii="Calibri" w:hAnsi="Calibri" w:cs="Calibri"/>
          <w:sz w:val="22"/>
        </w:rPr>
        <w:t xml:space="preserve">. </w:t>
      </w:r>
      <w:r w:rsidR="009C267B">
        <w:rPr>
          <w:rFonts w:ascii="Calibri" w:hAnsi="Calibri" w:cs="Calibri"/>
          <w:sz w:val="22"/>
        </w:rPr>
        <w:t>8</w:t>
      </w:r>
      <w:r w:rsidRPr="0062423A">
        <w:rPr>
          <w:rFonts w:ascii="Calibri" w:hAnsi="Calibri" w:cs="Calibri"/>
          <w:sz w:val="22"/>
        </w:rPr>
        <w:t>. 2024, prodlužuje se doba trvání Smlouvy mezi Poskytovatelem a</w:t>
      </w:r>
      <w:r w:rsidR="00BA0965" w:rsidRPr="0062423A">
        <w:rPr>
          <w:rFonts w:ascii="Calibri" w:hAnsi="Calibri" w:cs="Calibri"/>
          <w:sz w:val="22"/>
        </w:rPr>
        <w:t> </w:t>
      </w:r>
      <w:r w:rsidRPr="0062423A">
        <w:rPr>
          <w:rFonts w:ascii="Calibri" w:hAnsi="Calibri" w:cs="Calibri"/>
          <w:sz w:val="22"/>
        </w:rPr>
        <w:t>Objednatelem o čt</w:t>
      </w:r>
      <w:r w:rsidRPr="009C267B">
        <w:rPr>
          <w:rFonts w:ascii="Calibri" w:hAnsi="Calibri" w:cs="Calibri"/>
          <w:sz w:val="22"/>
        </w:rPr>
        <w:t>yři (4) měsíce.</w:t>
      </w:r>
      <w:r w:rsidR="003B46B1" w:rsidRPr="009C267B">
        <w:rPr>
          <w:rFonts w:ascii="Calibri" w:hAnsi="Calibri" w:cs="Calibri"/>
          <w:sz w:val="22"/>
        </w:rPr>
        <w:t xml:space="preserve"> </w:t>
      </w:r>
      <w:r w:rsidR="003B46B1" w:rsidRPr="00667425">
        <w:rPr>
          <w:rFonts w:ascii="Calibri" w:hAnsi="Calibri" w:cs="Calibri"/>
          <w:sz w:val="22"/>
        </w:rPr>
        <w:t xml:space="preserve">K tomuto prodloužení </w:t>
      </w:r>
      <w:r w:rsidR="009C267B" w:rsidRPr="00667425">
        <w:rPr>
          <w:rFonts w:ascii="Calibri" w:hAnsi="Calibri" w:cs="Calibri"/>
          <w:sz w:val="22"/>
        </w:rPr>
        <w:t>dojde automaticky v případě, kdy ke dni 20. 8. 2024 nebude</w:t>
      </w:r>
      <w:r w:rsidR="009C267B">
        <w:rPr>
          <w:rFonts w:ascii="Calibri" w:hAnsi="Calibri" w:cs="Calibri"/>
          <w:sz w:val="22"/>
        </w:rPr>
        <w:t xml:space="preserve"> ze zákonných důvodů</w:t>
      </w:r>
      <w:r w:rsidR="009C267B" w:rsidRPr="00667425">
        <w:rPr>
          <w:rFonts w:ascii="Calibri" w:hAnsi="Calibri" w:cs="Calibri"/>
          <w:sz w:val="22"/>
        </w:rPr>
        <w:t xml:space="preserve"> platně a účinně uzavřena smlouva na veřejnou zakázku </w:t>
      </w:r>
      <w:r w:rsidR="009C267B" w:rsidRPr="009C267B">
        <w:rPr>
          <w:rFonts w:ascii="Calibri" w:hAnsi="Calibri" w:cs="Calibri"/>
          <w:sz w:val="22"/>
        </w:rPr>
        <w:t>s názvem „</w:t>
      </w:r>
      <w:r w:rsidR="009C267B" w:rsidRPr="009C267B">
        <w:rPr>
          <w:rFonts w:ascii="Calibri" w:hAnsi="Calibri" w:cs="Calibri"/>
          <w:i/>
          <w:iCs/>
          <w:sz w:val="22"/>
        </w:rPr>
        <w:t>Provoz, podpora a rozvoj CIS RBP“</w:t>
      </w:r>
      <w:r w:rsidR="003B46B1" w:rsidRPr="00667425">
        <w:rPr>
          <w:rFonts w:ascii="Calibri" w:hAnsi="Calibri" w:cs="Calibri"/>
          <w:sz w:val="22"/>
        </w:rPr>
        <w:t>.</w:t>
      </w:r>
      <w:r w:rsidR="009C267B">
        <w:rPr>
          <w:rFonts w:ascii="Calibri" w:hAnsi="Calibri" w:cs="Calibri"/>
          <w:sz w:val="22"/>
        </w:rPr>
        <w:t xml:space="preserve"> Pokud do této doby dojde k platnému a účinnému uzavření smlouvy na uvedenou veřejnou zakázku, Objednatel týž den, kdy smlouva nabyla účinnosti, oznámí tuto skutečnost Poskytovateli. Pokud Objednatel platné a účinné uzavření smlouvy neoznámí Poskytovateli nejpozději 20. 8. 2024, má se za to, že</w:t>
      </w:r>
      <w:r w:rsidR="00B8269E">
        <w:rPr>
          <w:rFonts w:ascii="Calibri" w:hAnsi="Calibri" w:cs="Calibri"/>
          <w:sz w:val="22"/>
        </w:rPr>
        <w:t> </w:t>
      </w:r>
      <w:r w:rsidR="009C267B">
        <w:rPr>
          <w:rFonts w:ascii="Calibri" w:hAnsi="Calibri" w:cs="Calibri"/>
          <w:sz w:val="22"/>
        </w:rPr>
        <w:t>k němu nedošlo.</w:t>
      </w:r>
      <w:r w:rsidR="003B46B1" w:rsidRPr="009C267B">
        <w:rPr>
          <w:rFonts w:ascii="Calibri" w:hAnsi="Calibri" w:cs="Calibri"/>
          <w:sz w:val="22"/>
        </w:rPr>
        <w:t xml:space="preserve"> </w:t>
      </w:r>
    </w:p>
    <w:p w14:paraId="6002FF53" w14:textId="1E16BF3F" w:rsidR="00B4480F" w:rsidRPr="0062423A" w:rsidRDefault="00BA0965" w:rsidP="0062423A">
      <w:pPr>
        <w:pStyle w:val="Seznam2"/>
        <w:rPr>
          <w:rFonts w:ascii="Calibri" w:hAnsi="Calibri" w:cs="Calibri"/>
          <w:b/>
          <w:bCs/>
          <w:i/>
          <w:iCs/>
          <w:sz w:val="22"/>
        </w:rPr>
      </w:pPr>
      <w:r w:rsidRPr="009C267B">
        <w:rPr>
          <w:rFonts w:ascii="Calibri" w:hAnsi="Calibri" w:cs="Calibri"/>
          <w:sz w:val="22"/>
        </w:rPr>
        <w:t xml:space="preserve">Mezi </w:t>
      </w:r>
      <w:r w:rsidR="009C267B">
        <w:rPr>
          <w:rFonts w:ascii="Calibri" w:hAnsi="Calibri" w:cs="Calibri"/>
          <w:sz w:val="22"/>
        </w:rPr>
        <w:t>zákonné důvody</w:t>
      </w:r>
      <w:r w:rsidR="00B8269E">
        <w:rPr>
          <w:rFonts w:ascii="Calibri" w:hAnsi="Calibri" w:cs="Calibri"/>
          <w:sz w:val="22"/>
        </w:rPr>
        <w:t>,</w:t>
      </w:r>
      <w:r w:rsidR="009C267B">
        <w:rPr>
          <w:rFonts w:ascii="Calibri" w:hAnsi="Calibri" w:cs="Calibri"/>
          <w:sz w:val="22"/>
        </w:rPr>
        <w:t xml:space="preserve"> pro které není možné uzavřít smlouvu na veřejnou zakázku</w:t>
      </w:r>
      <w:r w:rsidR="00B8269E">
        <w:rPr>
          <w:rFonts w:ascii="Calibri" w:hAnsi="Calibri" w:cs="Calibri"/>
          <w:sz w:val="22"/>
        </w:rPr>
        <w:t>,</w:t>
      </w:r>
      <w:r w:rsidRPr="009C267B">
        <w:rPr>
          <w:rFonts w:ascii="Calibri" w:hAnsi="Calibri" w:cs="Calibri"/>
          <w:sz w:val="22"/>
        </w:rPr>
        <w:t xml:space="preserve"> patří zejména (nikoliv</w:t>
      </w:r>
      <w:r w:rsidRPr="0062423A">
        <w:rPr>
          <w:rFonts w:ascii="Calibri" w:hAnsi="Calibri" w:cs="Calibri"/>
          <w:sz w:val="22"/>
        </w:rPr>
        <w:t xml:space="preserve"> však výlučně): </w:t>
      </w:r>
    </w:p>
    <w:p w14:paraId="7B8B1547" w14:textId="77777777" w:rsidR="00BA0965" w:rsidRPr="00BA0965" w:rsidRDefault="00BA0965" w:rsidP="00BA0965">
      <w:pPr>
        <w:pStyle w:val="Seznam4"/>
        <w:rPr>
          <w:rFonts w:ascii="Calibri" w:hAnsi="Calibri" w:cs="Calibri"/>
          <w:sz w:val="22"/>
        </w:rPr>
      </w:pPr>
      <w:r w:rsidRPr="00BA0965">
        <w:rPr>
          <w:rFonts w:ascii="Calibri" w:hAnsi="Calibri" w:cs="Calibri"/>
          <w:sz w:val="22"/>
        </w:rPr>
        <w:t>Podání neúplných nabídek či nabídek s vadami ze strany účastníků, které bude následně nutné podrobněji objasňovat;</w:t>
      </w:r>
    </w:p>
    <w:p w14:paraId="21BC4DEA" w14:textId="77777777" w:rsidR="00BA0965" w:rsidRPr="00BA0965" w:rsidRDefault="00BA0965" w:rsidP="00BA0965">
      <w:pPr>
        <w:pStyle w:val="Seznam4"/>
        <w:rPr>
          <w:rFonts w:ascii="Calibri" w:hAnsi="Calibri" w:cs="Calibri"/>
          <w:sz w:val="22"/>
        </w:rPr>
      </w:pPr>
      <w:r w:rsidRPr="00BA0965">
        <w:rPr>
          <w:rFonts w:ascii="Calibri" w:hAnsi="Calibri" w:cs="Calibri"/>
          <w:sz w:val="22"/>
        </w:rPr>
        <w:t>Podání námitek proti úkonům/rozhodnutím zadavatele;</w:t>
      </w:r>
    </w:p>
    <w:p w14:paraId="5005CCEB" w14:textId="77777777" w:rsidR="00BA0965" w:rsidRPr="00BA0965" w:rsidRDefault="00BA0965" w:rsidP="00BA0965">
      <w:pPr>
        <w:pStyle w:val="Seznam4"/>
        <w:rPr>
          <w:rFonts w:ascii="Calibri" w:hAnsi="Calibri" w:cs="Calibri"/>
          <w:sz w:val="22"/>
        </w:rPr>
      </w:pPr>
      <w:r w:rsidRPr="00BA0965">
        <w:rPr>
          <w:rFonts w:ascii="Calibri" w:hAnsi="Calibri" w:cs="Calibri"/>
          <w:sz w:val="22"/>
        </w:rPr>
        <w:t>Podání návrhu k ÚOHS na přezkoumání úkonů/rozhodnutí zadavatele;</w:t>
      </w:r>
    </w:p>
    <w:p w14:paraId="09933515" w14:textId="77777777" w:rsidR="00BA0965" w:rsidRDefault="00BA0965" w:rsidP="00BA0965">
      <w:pPr>
        <w:pStyle w:val="Seznam4"/>
      </w:pPr>
      <w:r w:rsidRPr="00BA0965">
        <w:rPr>
          <w:rFonts w:ascii="Calibri" w:hAnsi="Calibri" w:cs="Calibri"/>
          <w:sz w:val="22"/>
        </w:rPr>
        <w:t>Využití jiných nástrojů procesní obrany proti postupu zadavatele, se kterými je spojen zákaz uzavření smlouvy na veřejnou zakázku;</w:t>
      </w:r>
    </w:p>
    <w:p w14:paraId="5356C0E3" w14:textId="0B9B67CB" w:rsidR="000C38B9" w:rsidRPr="000C38B9" w:rsidRDefault="00BA0965" w:rsidP="000C38B9">
      <w:pPr>
        <w:pStyle w:val="Seznam4"/>
        <w:rPr>
          <w:rFonts w:ascii="Calibri" w:hAnsi="Calibri" w:cs="Calibri"/>
          <w:sz w:val="22"/>
        </w:rPr>
      </w:pPr>
      <w:r w:rsidRPr="00BA0965">
        <w:rPr>
          <w:rFonts w:ascii="Calibri" w:hAnsi="Calibri" w:cs="Calibri"/>
          <w:sz w:val="22"/>
        </w:rPr>
        <w:t>Nařízení předběžného opatření ze strany ÚOHS, kterým se zakazuje uzavření smlouvy na veřejnou zakázku</w:t>
      </w:r>
      <w:r>
        <w:rPr>
          <w:rFonts w:ascii="Calibri" w:hAnsi="Calibri" w:cs="Calibri"/>
          <w:sz w:val="22"/>
        </w:rPr>
        <w:t>.</w:t>
      </w:r>
    </w:p>
    <w:p w14:paraId="595D22E9" w14:textId="455F466B" w:rsidR="000C38B9" w:rsidRPr="00667425" w:rsidRDefault="000C38B9" w:rsidP="003064CE">
      <w:pPr>
        <w:pStyle w:val="Seznam2"/>
        <w:rPr>
          <w:rFonts w:ascii="Calibri" w:hAnsi="Calibri" w:cs="Calibri"/>
          <w:sz w:val="22"/>
        </w:rPr>
      </w:pPr>
      <w:r w:rsidRPr="00667425">
        <w:rPr>
          <w:rFonts w:ascii="Calibri" w:hAnsi="Calibri" w:cs="Calibri"/>
          <w:sz w:val="22"/>
        </w:rPr>
        <w:t>Smluvní strany se dále dohodly, že s ohledem na vyšší míru pracnosti při</w:t>
      </w:r>
      <w:r w:rsidR="00431F86" w:rsidRPr="00667425">
        <w:rPr>
          <w:rFonts w:ascii="Calibri" w:hAnsi="Calibri" w:cs="Calibri"/>
          <w:sz w:val="22"/>
        </w:rPr>
        <w:t> </w:t>
      </w:r>
      <w:r w:rsidRPr="00667425">
        <w:rPr>
          <w:rFonts w:ascii="Calibri" w:hAnsi="Calibri" w:cs="Calibri"/>
          <w:sz w:val="22"/>
        </w:rPr>
        <w:t xml:space="preserve">poskytování </w:t>
      </w:r>
      <w:r w:rsidR="009C267B" w:rsidRPr="00667425">
        <w:rPr>
          <w:rFonts w:ascii="Calibri" w:hAnsi="Calibri" w:cs="Calibri"/>
          <w:sz w:val="22"/>
        </w:rPr>
        <w:t>Servisních služeb</w:t>
      </w:r>
      <w:r w:rsidRPr="00667425">
        <w:rPr>
          <w:rFonts w:ascii="Calibri" w:hAnsi="Calibri" w:cs="Calibri"/>
          <w:sz w:val="22"/>
        </w:rPr>
        <w:t xml:space="preserve"> </w:t>
      </w:r>
      <w:r w:rsidR="00C96A60">
        <w:rPr>
          <w:rFonts w:ascii="Calibri" w:hAnsi="Calibri" w:cs="Calibri"/>
          <w:sz w:val="22"/>
        </w:rPr>
        <w:t xml:space="preserve">potřebných </w:t>
      </w:r>
      <w:r w:rsidRPr="00667425">
        <w:rPr>
          <w:rFonts w:ascii="Calibri" w:hAnsi="Calibri" w:cs="Calibri"/>
          <w:sz w:val="22"/>
        </w:rPr>
        <w:t>po 1.</w:t>
      </w:r>
      <w:r w:rsidR="009C267B" w:rsidRPr="00667425">
        <w:rPr>
          <w:rFonts w:ascii="Calibri" w:hAnsi="Calibri" w:cs="Calibri"/>
          <w:sz w:val="22"/>
        </w:rPr>
        <w:t xml:space="preserve"> </w:t>
      </w:r>
      <w:r w:rsidRPr="00667425">
        <w:rPr>
          <w:rFonts w:ascii="Calibri" w:hAnsi="Calibri" w:cs="Calibri"/>
          <w:sz w:val="22"/>
        </w:rPr>
        <w:t>1.</w:t>
      </w:r>
      <w:r w:rsidR="009C267B" w:rsidRPr="00667425">
        <w:rPr>
          <w:rFonts w:ascii="Calibri" w:hAnsi="Calibri" w:cs="Calibri"/>
          <w:sz w:val="22"/>
        </w:rPr>
        <w:t xml:space="preserve"> </w:t>
      </w:r>
      <w:r w:rsidRPr="00667425">
        <w:rPr>
          <w:rFonts w:ascii="Calibri" w:hAnsi="Calibri" w:cs="Calibri"/>
          <w:sz w:val="22"/>
        </w:rPr>
        <w:t>2025, se od 1.</w:t>
      </w:r>
      <w:r w:rsidR="009C267B" w:rsidRPr="00667425">
        <w:rPr>
          <w:rFonts w:ascii="Calibri" w:hAnsi="Calibri" w:cs="Calibri"/>
          <w:sz w:val="22"/>
        </w:rPr>
        <w:t xml:space="preserve"> </w:t>
      </w:r>
      <w:r w:rsidRPr="00667425">
        <w:rPr>
          <w:rFonts w:ascii="Calibri" w:hAnsi="Calibri" w:cs="Calibri"/>
          <w:sz w:val="22"/>
        </w:rPr>
        <w:t>1.</w:t>
      </w:r>
      <w:r w:rsidR="009C267B" w:rsidRPr="00667425">
        <w:rPr>
          <w:rFonts w:ascii="Calibri" w:hAnsi="Calibri" w:cs="Calibri"/>
          <w:sz w:val="22"/>
        </w:rPr>
        <w:t xml:space="preserve"> </w:t>
      </w:r>
      <w:r w:rsidRPr="00667425">
        <w:rPr>
          <w:rFonts w:ascii="Calibri" w:hAnsi="Calibri" w:cs="Calibri"/>
          <w:sz w:val="22"/>
        </w:rPr>
        <w:t xml:space="preserve">2025 tímto Dodatkem navyšuje </w:t>
      </w:r>
      <w:r w:rsidR="009C267B" w:rsidRPr="00667425">
        <w:rPr>
          <w:rFonts w:ascii="Calibri" w:hAnsi="Calibri" w:cs="Calibri"/>
          <w:sz w:val="22"/>
        </w:rPr>
        <w:t xml:space="preserve">měsíční </w:t>
      </w:r>
      <w:r w:rsidRPr="00667425">
        <w:rPr>
          <w:rFonts w:ascii="Calibri" w:hAnsi="Calibri" w:cs="Calibri"/>
          <w:sz w:val="22"/>
        </w:rPr>
        <w:t>cena Servisních služeb, a to o 10.500 Kč bez DPH.</w:t>
      </w:r>
      <w:r w:rsidR="009C267B" w:rsidRPr="00667425">
        <w:rPr>
          <w:rFonts w:ascii="Calibri" w:hAnsi="Calibri" w:cs="Calibri"/>
          <w:sz w:val="22"/>
        </w:rPr>
        <w:t xml:space="preserve"> Cena Servisních služeb tak od 1. 1. 2025 činí 530.000,- Kč (slovy: </w:t>
      </w:r>
      <w:r w:rsidR="00C96A60">
        <w:rPr>
          <w:rFonts w:ascii="Calibri" w:hAnsi="Calibri" w:cs="Calibri"/>
          <w:sz w:val="22"/>
        </w:rPr>
        <w:t>p</w:t>
      </w:r>
      <w:r w:rsidR="009C267B" w:rsidRPr="00667425">
        <w:rPr>
          <w:rFonts w:ascii="Calibri" w:hAnsi="Calibri" w:cs="Calibri"/>
          <w:sz w:val="22"/>
        </w:rPr>
        <w:t>ět set třicet tisíc korun českých) bez DPH.</w:t>
      </w:r>
    </w:p>
    <w:p w14:paraId="150BE45A" w14:textId="731D531B" w:rsidR="0062423A" w:rsidRPr="008B2A94" w:rsidRDefault="0062423A" w:rsidP="003064CE">
      <w:pPr>
        <w:pStyle w:val="Seznam2"/>
        <w:rPr>
          <w:rFonts w:ascii="Calibri" w:hAnsi="Calibri" w:cs="Calibri"/>
          <w:sz w:val="22"/>
        </w:rPr>
      </w:pPr>
      <w:r w:rsidRPr="009C267B">
        <w:rPr>
          <w:rFonts w:ascii="Calibri" w:hAnsi="Calibri" w:cs="Calibri"/>
          <w:sz w:val="22"/>
        </w:rPr>
        <w:lastRenderedPageBreak/>
        <w:t>Smluvní strany</w:t>
      </w:r>
      <w:r>
        <w:rPr>
          <w:rFonts w:ascii="Calibri" w:hAnsi="Calibri" w:cs="Calibri"/>
          <w:sz w:val="22"/>
        </w:rPr>
        <w:t xml:space="preserve"> se dále dohodly, že v případě naplnění pod</w:t>
      </w:r>
      <w:r w:rsidR="003064CE">
        <w:rPr>
          <w:rFonts w:ascii="Calibri" w:hAnsi="Calibri" w:cs="Calibri"/>
          <w:sz w:val="22"/>
        </w:rPr>
        <w:t>mínek dle odst. 2.</w:t>
      </w:r>
      <w:r w:rsidR="003B46B1">
        <w:rPr>
          <w:rFonts w:ascii="Calibri" w:hAnsi="Calibri" w:cs="Calibri"/>
          <w:sz w:val="22"/>
        </w:rPr>
        <w:t>2</w:t>
      </w:r>
      <w:r w:rsidR="003064CE">
        <w:rPr>
          <w:rFonts w:ascii="Calibri" w:hAnsi="Calibri" w:cs="Calibri"/>
          <w:sz w:val="22"/>
        </w:rPr>
        <w:t xml:space="preserve"> tohoto Dodatku, budou Poskytovatelem po 1. 1. 2025 rovněž poskytovány Služby rozšířen</w:t>
      </w:r>
      <w:r w:rsidR="00C96A60">
        <w:rPr>
          <w:rFonts w:ascii="Calibri" w:hAnsi="Calibri" w:cs="Calibri"/>
          <w:sz w:val="22"/>
        </w:rPr>
        <w:t>é</w:t>
      </w:r>
      <w:r w:rsidR="003064CE">
        <w:rPr>
          <w:rFonts w:ascii="Calibri" w:hAnsi="Calibri" w:cs="Calibri"/>
          <w:sz w:val="22"/>
        </w:rPr>
        <w:t xml:space="preserve"> podpory</w:t>
      </w:r>
      <w:r w:rsidR="003B46B1">
        <w:rPr>
          <w:rFonts w:ascii="Calibri" w:hAnsi="Calibri" w:cs="Calibri"/>
          <w:sz w:val="22"/>
        </w:rPr>
        <w:t>,</w:t>
      </w:r>
      <w:r w:rsidR="003064CE">
        <w:rPr>
          <w:rFonts w:ascii="Calibri" w:hAnsi="Calibri" w:cs="Calibri"/>
          <w:sz w:val="22"/>
        </w:rPr>
        <w:t xml:space="preserve"> a to v maximální rozsahu 914 člověkohodin.</w:t>
      </w:r>
    </w:p>
    <w:p w14:paraId="213F9929" w14:textId="1F10D0BD" w:rsidR="00BC1054" w:rsidRPr="008B2A94" w:rsidRDefault="009258B9" w:rsidP="008C6D92">
      <w:pPr>
        <w:pStyle w:val="Seznam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změna </w:t>
      </w:r>
      <w:r w:rsidR="00B4480F" w:rsidRPr="008B2A94">
        <w:rPr>
          <w:rFonts w:ascii="Calibri" w:hAnsi="Calibri" w:cs="Calibri"/>
          <w:sz w:val="22"/>
        </w:rPr>
        <w:t xml:space="preserve">konkrétních </w:t>
      </w:r>
      <w:r w:rsidRPr="008B2A94">
        <w:rPr>
          <w:rFonts w:ascii="Calibri" w:hAnsi="Calibri" w:cs="Calibri"/>
          <w:sz w:val="22"/>
        </w:rPr>
        <w:t>ustanovení smlouvy</w:t>
      </w:r>
    </w:p>
    <w:p w14:paraId="319F5B54" w14:textId="3A57D39C" w:rsidR="005C2D87" w:rsidRPr="008B2A94" w:rsidRDefault="005C2D87" w:rsidP="005C2D87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Za podmínek dle odst. 2.1 tohoto Dodatku platí, že Dodatkem je navýšen rozsah </w:t>
      </w:r>
      <w:r w:rsidR="000C38B9">
        <w:rPr>
          <w:rFonts w:ascii="Calibri" w:hAnsi="Calibri" w:cs="Calibri"/>
          <w:sz w:val="22"/>
        </w:rPr>
        <w:t>S</w:t>
      </w:r>
      <w:r w:rsidRPr="008B2A94">
        <w:rPr>
          <w:rFonts w:ascii="Calibri" w:hAnsi="Calibri" w:cs="Calibri"/>
          <w:sz w:val="22"/>
        </w:rPr>
        <w:t xml:space="preserve">lužeb rozšířené podpory dle čl. 5 Smlouvy, Konkrétně tedy </w:t>
      </w:r>
      <w:r w:rsidR="00E50F4C">
        <w:rPr>
          <w:rFonts w:ascii="Calibri" w:hAnsi="Calibri" w:cs="Calibri"/>
          <w:sz w:val="22"/>
        </w:rPr>
        <w:t>dochází</w:t>
      </w:r>
      <w:r w:rsidRPr="008B2A94">
        <w:rPr>
          <w:rFonts w:ascii="Calibri" w:hAnsi="Calibri" w:cs="Calibri"/>
          <w:sz w:val="22"/>
        </w:rPr>
        <w:t xml:space="preserve"> k úpravě:</w:t>
      </w:r>
    </w:p>
    <w:p w14:paraId="497F6A13" w14:textId="7DB3D41F" w:rsidR="005C2D87" w:rsidRPr="008B2A94" w:rsidRDefault="005C2D87" w:rsidP="005C2D87">
      <w:pPr>
        <w:pStyle w:val="Seznam3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sz w:val="22"/>
        </w:rPr>
        <w:t xml:space="preserve">odst. 5.2 Smlouvy, </w:t>
      </w:r>
      <w:r w:rsidR="005372BC" w:rsidRPr="008B2A94">
        <w:rPr>
          <w:rFonts w:ascii="Calibri" w:hAnsi="Calibri" w:cs="Calibri"/>
          <w:sz w:val="22"/>
        </w:rPr>
        <w:t>který se nahrazuje následujícím novým zněním „</w:t>
      </w:r>
      <w:r w:rsidR="005372BC" w:rsidRPr="008B2A94">
        <w:rPr>
          <w:rFonts w:ascii="Calibri" w:hAnsi="Calibri" w:cs="Calibri"/>
          <w:i/>
          <w:iCs/>
          <w:sz w:val="22"/>
        </w:rPr>
        <w:t>V rámci Služeb rozšířené podpory bude Poskytovatel poskytovat vývojové a technické kapacity v rozsahu 3.904 hodin za celou dobu účinnosti této Smlouvy pro potřebné úpravy CIS související zejména s aktualizací CIS pro</w:t>
      </w:r>
      <w:r w:rsidR="00E50F4C">
        <w:rPr>
          <w:rFonts w:ascii="Calibri" w:hAnsi="Calibri" w:cs="Calibri"/>
          <w:i/>
          <w:iCs/>
          <w:sz w:val="22"/>
        </w:rPr>
        <w:t> </w:t>
      </w:r>
      <w:r w:rsidR="005372BC" w:rsidRPr="008B2A94">
        <w:rPr>
          <w:rFonts w:ascii="Calibri" w:hAnsi="Calibri" w:cs="Calibri"/>
          <w:i/>
          <w:iCs/>
          <w:sz w:val="22"/>
        </w:rPr>
        <w:t>nové období (přechod na další kalendářní rok(y)) a dalšími úpravami dle potřeb Objednatele.“</w:t>
      </w:r>
    </w:p>
    <w:p w14:paraId="1F8FD302" w14:textId="3C975918" w:rsidR="00DD5250" w:rsidRPr="008B2A94" w:rsidRDefault="005112BF" w:rsidP="00174EFE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Za podmínek dle odst. 2.1.</w:t>
      </w:r>
      <w:r w:rsidR="009C267B">
        <w:rPr>
          <w:rFonts w:ascii="Calibri" w:hAnsi="Calibri" w:cs="Calibri"/>
          <w:sz w:val="22"/>
        </w:rPr>
        <w:t>,</w:t>
      </w:r>
      <w:r w:rsidRPr="008B2A94">
        <w:rPr>
          <w:rFonts w:ascii="Calibri" w:hAnsi="Calibri" w:cs="Calibri"/>
          <w:sz w:val="22"/>
        </w:rPr>
        <w:t xml:space="preserve"> 2.2</w:t>
      </w:r>
      <w:r w:rsidR="009C267B">
        <w:rPr>
          <w:rFonts w:ascii="Calibri" w:hAnsi="Calibri" w:cs="Calibri"/>
          <w:sz w:val="22"/>
        </w:rPr>
        <w:t xml:space="preserve"> a 2.3</w:t>
      </w:r>
      <w:r w:rsidRPr="008B2A94">
        <w:rPr>
          <w:rFonts w:ascii="Calibri" w:hAnsi="Calibri" w:cs="Calibri"/>
          <w:sz w:val="22"/>
        </w:rPr>
        <w:t xml:space="preserve"> tohoto Dodatku platí, že </w:t>
      </w:r>
      <w:r w:rsidR="00D10640" w:rsidRPr="008B2A94">
        <w:rPr>
          <w:rFonts w:ascii="Calibri" w:hAnsi="Calibri" w:cs="Calibri"/>
          <w:sz w:val="22"/>
        </w:rPr>
        <w:t xml:space="preserve">Dodatkem </w:t>
      </w:r>
      <w:r w:rsidR="00E50F4C">
        <w:rPr>
          <w:rFonts w:ascii="Calibri" w:hAnsi="Calibri" w:cs="Calibri"/>
          <w:sz w:val="22"/>
        </w:rPr>
        <w:t xml:space="preserve">je </w:t>
      </w:r>
      <w:r w:rsidR="00D10640" w:rsidRPr="008B2A94">
        <w:rPr>
          <w:rFonts w:ascii="Calibri" w:hAnsi="Calibri" w:cs="Calibri"/>
          <w:sz w:val="22"/>
        </w:rPr>
        <w:t>prodloužen</w:t>
      </w:r>
      <w:r w:rsidR="00E50F4C">
        <w:rPr>
          <w:rFonts w:ascii="Calibri" w:hAnsi="Calibri" w:cs="Calibri"/>
          <w:sz w:val="22"/>
        </w:rPr>
        <w:t>a</w:t>
      </w:r>
      <w:r w:rsidR="00D10640" w:rsidRPr="008B2A94">
        <w:rPr>
          <w:rFonts w:ascii="Calibri" w:hAnsi="Calibri" w:cs="Calibri"/>
          <w:sz w:val="22"/>
        </w:rPr>
        <w:t xml:space="preserve"> </w:t>
      </w:r>
      <w:r w:rsidR="00E50F4C">
        <w:rPr>
          <w:rFonts w:ascii="Calibri" w:hAnsi="Calibri" w:cs="Calibri"/>
          <w:sz w:val="22"/>
        </w:rPr>
        <w:t xml:space="preserve">doba </w:t>
      </w:r>
      <w:r w:rsidR="00D10640" w:rsidRPr="008B2A94">
        <w:rPr>
          <w:rFonts w:ascii="Calibri" w:hAnsi="Calibri" w:cs="Calibri"/>
          <w:sz w:val="22"/>
        </w:rPr>
        <w:t xml:space="preserve">trvání Smlouvy </w:t>
      </w:r>
      <w:r w:rsidR="009D473C" w:rsidRPr="008B2A94">
        <w:rPr>
          <w:rFonts w:ascii="Calibri" w:hAnsi="Calibri" w:cs="Calibri"/>
          <w:sz w:val="22"/>
        </w:rPr>
        <w:t xml:space="preserve">a poskytování </w:t>
      </w:r>
      <w:r w:rsidRPr="008B2A94">
        <w:rPr>
          <w:rFonts w:ascii="Calibri" w:hAnsi="Calibri" w:cs="Calibri"/>
          <w:sz w:val="22"/>
        </w:rPr>
        <w:t>S</w:t>
      </w:r>
      <w:r w:rsidR="009C267B">
        <w:rPr>
          <w:rFonts w:ascii="Calibri" w:hAnsi="Calibri" w:cs="Calibri"/>
          <w:sz w:val="22"/>
        </w:rPr>
        <w:t>lužeb</w:t>
      </w:r>
      <w:r w:rsidR="009D473C" w:rsidRPr="008B2A94">
        <w:rPr>
          <w:rFonts w:ascii="Calibri" w:hAnsi="Calibri" w:cs="Calibri"/>
          <w:sz w:val="22"/>
        </w:rPr>
        <w:t xml:space="preserve"> dle Smlouvy </w:t>
      </w:r>
      <w:r w:rsidR="00D10640" w:rsidRPr="008B2A94">
        <w:rPr>
          <w:rFonts w:ascii="Calibri" w:hAnsi="Calibri" w:cs="Calibri"/>
          <w:sz w:val="22"/>
        </w:rPr>
        <w:t xml:space="preserve">za </w:t>
      </w:r>
      <w:r w:rsidR="00F53168" w:rsidRPr="008B2A94">
        <w:rPr>
          <w:rFonts w:ascii="Calibri" w:hAnsi="Calibri" w:cs="Calibri"/>
          <w:sz w:val="22"/>
        </w:rPr>
        <w:t>shodných podmínek</w:t>
      </w:r>
      <w:r w:rsidR="008530E9" w:rsidRPr="008B2A94">
        <w:rPr>
          <w:rFonts w:ascii="Calibri" w:hAnsi="Calibri" w:cs="Calibri"/>
          <w:sz w:val="22"/>
        </w:rPr>
        <w:t xml:space="preserve">, </w:t>
      </w:r>
      <w:r w:rsidR="00B4480F" w:rsidRPr="008B2A94">
        <w:rPr>
          <w:rFonts w:ascii="Calibri" w:hAnsi="Calibri" w:cs="Calibri"/>
          <w:sz w:val="22"/>
        </w:rPr>
        <w:t>s výjimkou</w:t>
      </w:r>
      <w:r w:rsidR="008530E9" w:rsidRPr="008B2A94">
        <w:rPr>
          <w:rFonts w:ascii="Calibri" w:hAnsi="Calibri" w:cs="Calibri"/>
          <w:sz w:val="22"/>
        </w:rPr>
        <w:t xml:space="preserve"> podmínek cenových</w:t>
      </w:r>
      <w:r w:rsidR="00E50F4C">
        <w:rPr>
          <w:rFonts w:ascii="Calibri" w:hAnsi="Calibri" w:cs="Calibri"/>
          <w:sz w:val="22"/>
        </w:rPr>
        <w:t xml:space="preserve"> (viz odst. 2.</w:t>
      </w:r>
      <w:r w:rsidR="009C267B">
        <w:rPr>
          <w:rFonts w:ascii="Calibri" w:hAnsi="Calibri" w:cs="Calibri"/>
          <w:sz w:val="22"/>
        </w:rPr>
        <w:t>4</w:t>
      </w:r>
      <w:r w:rsidR="00E50F4C">
        <w:rPr>
          <w:rFonts w:ascii="Calibri" w:hAnsi="Calibri" w:cs="Calibri"/>
          <w:sz w:val="22"/>
        </w:rPr>
        <w:t xml:space="preserve"> tohoto Dodatku)</w:t>
      </w:r>
      <w:r w:rsidR="001E44B2" w:rsidRPr="008B2A94">
        <w:rPr>
          <w:rFonts w:ascii="Calibri" w:hAnsi="Calibri" w:cs="Calibri"/>
          <w:sz w:val="22"/>
        </w:rPr>
        <w:t xml:space="preserve">, za kterých </w:t>
      </w:r>
      <w:r w:rsidR="00650833" w:rsidRPr="008B2A94">
        <w:rPr>
          <w:rFonts w:ascii="Calibri" w:hAnsi="Calibri" w:cs="Calibri"/>
          <w:sz w:val="22"/>
        </w:rPr>
        <w:t>byla Smlouva původně</w:t>
      </w:r>
      <w:r w:rsidR="001E44B2" w:rsidRPr="008B2A94">
        <w:rPr>
          <w:rFonts w:ascii="Calibri" w:hAnsi="Calibri" w:cs="Calibri"/>
          <w:sz w:val="22"/>
        </w:rPr>
        <w:t xml:space="preserve"> uzavřena</w:t>
      </w:r>
      <w:r w:rsidR="00F53168" w:rsidRPr="008B2A94">
        <w:rPr>
          <w:rFonts w:ascii="Calibri" w:hAnsi="Calibri" w:cs="Calibri"/>
          <w:sz w:val="22"/>
        </w:rPr>
        <w:t>.</w:t>
      </w:r>
      <w:r w:rsidR="00DE60F7" w:rsidRPr="008B2A94">
        <w:rPr>
          <w:rFonts w:ascii="Calibri" w:hAnsi="Calibri" w:cs="Calibri"/>
          <w:sz w:val="22"/>
        </w:rPr>
        <w:t xml:space="preserve"> Konkrétně tedy </w:t>
      </w:r>
      <w:r w:rsidR="00E50F4C">
        <w:rPr>
          <w:rFonts w:ascii="Calibri" w:hAnsi="Calibri" w:cs="Calibri"/>
          <w:sz w:val="22"/>
        </w:rPr>
        <w:t>dochází</w:t>
      </w:r>
      <w:r w:rsidR="00DE60F7" w:rsidRPr="008B2A94">
        <w:rPr>
          <w:rFonts w:ascii="Calibri" w:hAnsi="Calibri" w:cs="Calibri"/>
          <w:sz w:val="22"/>
        </w:rPr>
        <w:t xml:space="preserve"> k</w:t>
      </w:r>
      <w:r w:rsidR="00DD5250" w:rsidRPr="008B2A94">
        <w:rPr>
          <w:rFonts w:ascii="Calibri" w:hAnsi="Calibri" w:cs="Calibri"/>
          <w:sz w:val="22"/>
        </w:rPr>
        <w:t> </w:t>
      </w:r>
      <w:r w:rsidR="00DE60F7" w:rsidRPr="008B2A94">
        <w:rPr>
          <w:rFonts w:ascii="Calibri" w:hAnsi="Calibri" w:cs="Calibri"/>
          <w:sz w:val="22"/>
        </w:rPr>
        <w:t>úpravě</w:t>
      </w:r>
      <w:r w:rsidR="00DD5250" w:rsidRPr="008B2A94">
        <w:rPr>
          <w:rFonts w:ascii="Calibri" w:hAnsi="Calibri" w:cs="Calibri"/>
          <w:sz w:val="22"/>
        </w:rPr>
        <w:t>:</w:t>
      </w:r>
    </w:p>
    <w:p w14:paraId="32A09CF6" w14:textId="6B2E0E8F" w:rsidR="00DD5250" w:rsidRPr="008B2A94" w:rsidRDefault="00DD5250" w:rsidP="00DD5250">
      <w:pPr>
        <w:pStyle w:val="Seznam3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odst. 6.2 Smlouvy, kdy slova „31. prosince 2024“ </w:t>
      </w:r>
      <w:r w:rsidR="008C2296">
        <w:rPr>
          <w:rFonts w:ascii="Calibri" w:hAnsi="Calibri" w:cs="Calibri"/>
          <w:sz w:val="22"/>
        </w:rPr>
        <w:t>jsou</w:t>
      </w:r>
      <w:r w:rsidRPr="008B2A94">
        <w:rPr>
          <w:rFonts w:ascii="Calibri" w:hAnsi="Calibri" w:cs="Calibri"/>
          <w:sz w:val="22"/>
        </w:rPr>
        <w:t xml:space="preserve"> nahrazena</w:t>
      </w:r>
      <w:r w:rsidR="00B4480F" w:rsidRPr="008B2A94">
        <w:rPr>
          <w:rFonts w:ascii="Calibri" w:hAnsi="Calibri" w:cs="Calibri"/>
          <w:sz w:val="22"/>
        </w:rPr>
        <w:t xml:space="preserve"> „30.</w:t>
      </w:r>
      <w:r w:rsidR="008C2296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4.</w:t>
      </w:r>
      <w:r w:rsidR="008C2296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202</w:t>
      </w:r>
      <w:r w:rsidR="00673171">
        <w:rPr>
          <w:rFonts w:ascii="Calibri" w:hAnsi="Calibri" w:cs="Calibri"/>
          <w:sz w:val="22"/>
        </w:rPr>
        <w:t>5</w:t>
      </w:r>
      <w:r w:rsidR="00B4480F" w:rsidRPr="008B2A94">
        <w:rPr>
          <w:rFonts w:ascii="Calibri" w:hAnsi="Calibri" w:cs="Calibri"/>
          <w:sz w:val="22"/>
        </w:rPr>
        <w:t>“</w:t>
      </w:r>
      <w:r w:rsidRPr="008B2A94">
        <w:rPr>
          <w:rFonts w:ascii="Calibri" w:hAnsi="Calibri" w:cs="Calibri"/>
          <w:sz w:val="22"/>
        </w:rPr>
        <w:t>;</w:t>
      </w:r>
    </w:p>
    <w:p w14:paraId="18EDADDE" w14:textId="17DB488D" w:rsidR="00445682" w:rsidRPr="008B2A94" w:rsidRDefault="00445682" w:rsidP="00445682">
      <w:pPr>
        <w:pStyle w:val="Seznam3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odst. 17.1 Smlouvy, kdy slova „31. prosince 2024“ </w:t>
      </w:r>
      <w:r w:rsidR="00607D57">
        <w:rPr>
          <w:rFonts w:ascii="Calibri" w:hAnsi="Calibri" w:cs="Calibri"/>
          <w:sz w:val="22"/>
        </w:rPr>
        <w:t>jsou</w:t>
      </w:r>
      <w:r w:rsidRPr="008B2A94">
        <w:rPr>
          <w:rFonts w:ascii="Calibri" w:hAnsi="Calibri" w:cs="Calibri"/>
          <w:sz w:val="22"/>
        </w:rPr>
        <w:t xml:space="preserve"> nahrazena</w:t>
      </w:r>
      <w:r w:rsidR="00B4480F" w:rsidRPr="008B2A94">
        <w:rPr>
          <w:rFonts w:ascii="Calibri" w:hAnsi="Calibri" w:cs="Calibri"/>
          <w:sz w:val="22"/>
        </w:rPr>
        <w:t xml:space="preserve"> „30.</w:t>
      </w:r>
      <w:r w:rsidR="00607D57">
        <w:rPr>
          <w:rFonts w:ascii="Calibri" w:hAnsi="Calibri" w:cs="Calibri"/>
          <w:sz w:val="22"/>
        </w:rPr>
        <w:t> </w:t>
      </w:r>
      <w:r w:rsidR="00B4480F" w:rsidRPr="008B2A94">
        <w:rPr>
          <w:rFonts w:ascii="Calibri" w:hAnsi="Calibri" w:cs="Calibri"/>
          <w:sz w:val="22"/>
        </w:rPr>
        <w:t>4.</w:t>
      </w:r>
      <w:r w:rsidR="00673171">
        <w:rPr>
          <w:rFonts w:ascii="Calibri" w:hAnsi="Calibri" w:cs="Calibri"/>
          <w:sz w:val="22"/>
        </w:rPr>
        <w:t xml:space="preserve"> </w:t>
      </w:r>
      <w:r w:rsidR="00B4480F" w:rsidRPr="008B2A94">
        <w:rPr>
          <w:rFonts w:ascii="Calibri" w:hAnsi="Calibri" w:cs="Calibri"/>
          <w:sz w:val="22"/>
        </w:rPr>
        <w:t>202</w:t>
      </w:r>
      <w:r w:rsidR="00673171">
        <w:rPr>
          <w:rFonts w:ascii="Calibri" w:hAnsi="Calibri" w:cs="Calibri"/>
          <w:sz w:val="22"/>
        </w:rPr>
        <w:t>5</w:t>
      </w:r>
      <w:r w:rsidR="00685127" w:rsidRPr="008B2A94">
        <w:rPr>
          <w:rFonts w:ascii="Calibri" w:hAnsi="Calibri" w:cs="Calibri"/>
          <w:sz w:val="22"/>
        </w:rPr>
        <w:t>.</w:t>
      </w:r>
    </w:p>
    <w:p w14:paraId="6454A19F" w14:textId="77777777" w:rsidR="00B0262C" w:rsidRPr="008B2A94" w:rsidRDefault="00685127" w:rsidP="005372BC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 xml:space="preserve">V souvislosti s výše vymezenými změnami </w:t>
      </w:r>
      <w:r w:rsidR="005372BC" w:rsidRPr="008B2A94">
        <w:rPr>
          <w:rFonts w:ascii="Calibri" w:hAnsi="Calibri" w:cs="Calibri"/>
          <w:sz w:val="22"/>
        </w:rPr>
        <w:t>dochází</w:t>
      </w:r>
      <w:r w:rsidRPr="008B2A94">
        <w:rPr>
          <w:rFonts w:ascii="Calibri" w:hAnsi="Calibri" w:cs="Calibri"/>
          <w:sz w:val="22"/>
        </w:rPr>
        <w:t xml:space="preserve"> Dodatkem </w:t>
      </w:r>
      <w:r w:rsidR="00B0262C" w:rsidRPr="008B2A94">
        <w:rPr>
          <w:rFonts w:ascii="Calibri" w:hAnsi="Calibri" w:cs="Calibri"/>
          <w:sz w:val="22"/>
        </w:rPr>
        <w:t xml:space="preserve">dále </w:t>
      </w:r>
      <w:r w:rsidRPr="008B2A94">
        <w:rPr>
          <w:rFonts w:ascii="Calibri" w:hAnsi="Calibri" w:cs="Calibri"/>
          <w:sz w:val="22"/>
        </w:rPr>
        <w:t>k</w:t>
      </w:r>
      <w:r w:rsidR="00B0262C" w:rsidRPr="008B2A94">
        <w:rPr>
          <w:rFonts w:ascii="Calibri" w:hAnsi="Calibri" w:cs="Calibri"/>
          <w:sz w:val="22"/>
        </w:rPr>
        <w:t> </w:t>
      </w:r>
      <w:r w:rsidRPr="008B2A94">
        <w:rPr>
          <w:rFonts w:ascii="Calibri" w:hAnsi="Calibri" w:cs="Calibri"/>
          <w:sz w:val="22"/>
        </w:rPr>
        <w:t>úpravě</w:t>
      </w:r>
      <w:r w:rsidR="00B0262C" w:rsidRPr="008B2A94">
        <w:rPr>
          <w:rFonts w:ascii="Calibri" w:hAnsi="Calibri" w:cs="Calibri"/>
          <w:sz w:val="22"/>
        </w:rPr>
        <w:t>:</w:t>
      </w:r>
    </w:p>
    <w:p w14:paraId="4FC90553" w14:textId="6E925D8B" w:rsidR="00416E48" w:rsidRPr="008B2A94" w:rsidRDefault="00685127" w:rsidP="00B0262C">
      <w:pPr>
        <w:pStyle w:val="Seznam3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odst. 7.1 Smlouvy,</w:t>
      </w:r>
      <w:r w:rsidR="005372BC" w:rsidRPr="008B2A94">
        <w:rPr>
          <w:rFonts w:ascii="Calibri" w:hAnsi="Calibri" w:cs="Calibri"/>
          <w:sz w:val="22"/>
        </w:rPr>
        <w:t xml:space="preserve"> kter</w:t>
      </w:r>
      <w:r w:rsidR="00B0262C" w:rsidRPr="008B2A94">
        <w:rPr>
          <w:rFonts w:ascii="Calibri" w:hAnsi="Calibri" w:cs="Calibri"/>
          <w:sz w:val="22"/>
        </w:rPr>
        <w:t>ý</w:t>
      </w:r>
      <w:r w:rsidR="005372BC" w:rsidRPr="008B2A94">
        <w:rPr>
          <w:rFonts w:ascii="Calibri" w:hAnsi="Calibri" w:cs="Calibri"/>
          <w:sz w:val="22"/>
        </w:rPr>
        <w:t xml:space="preserve"> nově zní: </w:t>
      </w:r>
      <w:bookmarkStart w:id="4" w:name="_Ref36205035"/>
      <w:r w:rsidR="00B0262C" w:rsidRPr="008B2A94">
        <w:rPr>
          <w:rFonts w:ascii="Calibri" w:hAnsi="Calibri" w:cs="Calibri"/>
          <w:sz w:val="22"/>
        </w:rPr>
        <w:t>„</w:t>
      </w:r>
      <w:r w:rsidR="005372BC" w:rsidRPr="008B2A94">
        <w:rPr>
          <w:rFonts w:ascii="Calibri" w:hAnsi="Calibri" w:cs="Calibri"/>
          <w:i/>
          <w:iCs/>
          <w:sz w:val="22"/>
        </w:rPr>
        <w:t>Celková maximální cena za poskytnutí Služeb dle Smlouvy ve znění jejího Dodatku činí 13.858.640</w:t>
      </w:r>
      <w:r w:rsidR="00DC4F63" w:rsidRPr="008B2A94">
        <w:rPr>
          <w:rFonts w:ascii="Calibri" w:hAnsi="Calibri" w:cs="Calibri"/>
          <w:i/>
          <w:iCs/>
          <w:sz w:val="22"/>
        </w:rPr>
        <w:t xml:space="preserve"> </w:t>
      </w:r>
      <w:r w:rsidR="005372BC" w:rsidRPr="008B2A94">
        <w:rPr>
          <w:rFonts w:ascii="Calibri" w:hAnsi="Calibri" w:cs="Calibri"/>
          <w:i/>
          <w:iCs/>
          <w:sz w:val="22"/>
        </w:rPr>
        <w:t>Kč bez DPH</w:t>
      </w:r>
      <w:r w:rsidR="005372BC" w:rsidRPr="008B2A94">
        <w:rPr>
          <w:rFonts w:ascii="Calibri" w:hAnsi="Calibri" w:cs="Calibri"/>
          <w:sz w:val="22"/>
        </w:rPr>
        <w:t>.</w:t>
      </w:r>
      <w:bookmarkEnd w:id="4"/>
      <w:r w:rsidR="005372BC" w:rsidRPr="008B2A94">
        <w:rPr>
          <w:rFonts w:ascii="Calibri" w:hAnsi="Calibri" w:cs="Calibri"/>
          <w:sz w:val="22"/>
        </w:rPr>
        <w:t>“</w:t>
      </w:r>
    </w:p>
    <w:p w14:paraId="72EE34EB" w14:textId="4FC9029C" w:rsidR="00DC4F63" w:rsidRPr="008B2A94" w:rsidRDefault="00DC4F63" w:rsidP="00DC4F63">
      <w:pPr>
        <w:pStyle w:val="Seznam3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sz w:val="22"/>
        </w:rPr>
        <w:t>odst. 7.3 Smlouvy věta první</w:t>
      </w:r>
      <w:bookmarkStart w:id="5" w:name="_Ref33800534"/>
      <w:r w:rsidR="008B2A94" w:rsidRPr="008B2A94">
        <w:rPr>
          <w:rFonts w:ascii="Calibri" w:hAnsi="Calibri" w:cs="Calibri"/>
          <w:sz w:val="22"/>
        </w:rPr>
        <w:t>, která nově zní:</w:t>
      </w:r>
      <w:r w:rsidRPr="008B2A94">
        <w:rPr>
          <w:rFonts w:ascii="Calibri" w:hAnsi="Calibri" w:cs="Calibri"/>
          <w:sz w:val="22"/>
        </w:rPr>
        <w:t xml:space="preserve"> </w:t>
      </w:r>
      <w:r w:rsidR="008B2A94" w:rsidRPr="008B2A94">
        <w:rPr>
          <w:rFonts w:ascii="Calibri" w:hAnsi="Calibri" w:cs="Calibri"/>
          <w:sz w:val="22"/>
        </w:rPr>
        <w:t>„</w:t>
      </w:r>
      <w:r w:rsidRPr="008B2A94">
        <w:rPr>
          <w:rFonts w:ascii="Calibri" w:hAnsi="Calibri" w:cs="Calibri"/>
          <w:i/>
          <w:iCs/>
          <w:sz w:val="22"/>
        </w:rPr>
        <w:t xml:space="preserve">Cena za jeden měsíc poskytování Servisních služeb dle Článku </w:t>
      </w:r>
      <w:r w:rsidR="008B2A94" w:rsidRPr="008B2A94">
        <w:rPr>
          <w:rFonts w:ascii="Calibri" w:hAnsi="Calibri" w:cs="Calibri"/>
          <w:i/>
          <w:iCs/>
          <w:sz w:val="22"/>
        </w:rPr>
        <w:t>4</w:t>
      </w:r>
      <w:r w:rsidRPr="008B2A94">
        <w:rPr>
          <w:rFonts w:ascii="Calibri" w:hAnsi="Calibri" w:cs="Calibri"/>
          <w:i/>
          <w:iCs/>
          <w:sz w:val="22"/>
        </w:rPr>
        <w:t xml:space="preserve"> Smlouvy činí:</w:t>
      </w:r>
      <w:bookmarkEnd w:id="5"/>
      <w:r w:rsidRPr="008B2A94">
        <w:rPr>
          <w:rFonts w:ascii="Calibri" w:hAnsi="Calibri" w:cs="Calibri"/>
          <w:i/>
          <w:iCs/>
          <w:sz w:val="22"/>
        </w:rPr>
        <w:t xml:space="preserve"> </w:t>
      </w:r>
      <w:r w:rsidR="009E2EEE" w:rsidRPr="008B2A94">
        <w:rPr>
          <w:rFonts w:ascii="Calibri" w:hAnsi="Calibri" w:cs="Calibri"/>
          <w:i/>
          <w:iCs/>
          <w:sz w:val="22"/>
        </w:rPr>
        <w:t xml:space="preserve"> </w:t>
      </w:r>
    </w:p>
    <w:p w14:paraId="3770FF54" w14:textId="58674E7D" w:rsidR="00DC4F63" w:rsidRPr="008B2A94" w:rsidRDefault="00DC4F63" w:rsidP="005112BF">
      <w:pPr>
        <w:pStyle w:val="Seznam4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i/>
          <w:iCs/>
          <w:sz w:val="22"/>
        </w:rPr>
        <w:t>Cena bez DPH:</w:t>
      </w:r>
      <w:r w:rsidR="009E2EEE" w:rsidRPr="008B2A94">
        <w:rPr>
          <w:rFonts w:ascii="Calibri" w:hAnsi="Calibri" w:cs="Calibri"/>
          <w:i/>
          <w:iCs/>
          <w:sz w:val="22"/>
        </w:rPr>
        <w:t xml:space="preserve"> </w:t>
      </w:r>
      <w:r w:rsidRPr="008B2A94">
        <w:rPr>
          <w:rFonts w:ascii="Calibri" w:hAnsi="Calibri" w:cs="Calibri"/>
          <w:i/>
          <w:iCs/>
          <w:sz w:val="22"/>
        </w:rPr>
        <w:t>5</w:t>
      </w:r>
      <w:r w:rsidR="009E2EEE" w:rsidRPr="008B2A94">
        <w:rPr>
          <w:rFonts w:ascii="Calibri" w:hAnsi="Calibri" w:cs="Calibri"/>
          <w:i/>
          <w:iCs/>
          <w:sz w:val="22"/>
        </w:rPr>
        <w:t>30</w:t>
      </w:r>
      <w:r w:rsidRPr="008B2A94">
        <w:rPr>
          <w:rFonts w:ascii="Calibri" w:hAnsi="Calibri" w:cs="Calibri"/>
          <w:i/>
          <w:iCs/>
          <w:sz w:val="22"/>
        </w:rPr>
        <w:t>.</w:t>
      </w:r>
      <w:r w:rsidR="009E2EEE" w:rsidRPr="008B2A94">
        <w:rPr>
          <w:rFonts w:ascii="Calibri" w:hAnsi="Calibri" w:cs="Calibri"/>
          <w:i/>
          <w:iCs/>
          <w:sz w:val="22"/>
        </w:rPr>
        <w:t>0</w:t>
      </w:r>
      <w:r w:rsidRPr="008B2A94">
        <w:rPr>
          <w:rFonts w:ascii="Calibri" w:hAnsi="Calibri" w:cs="Calibri"/>
          <w:i/>
          <w:iCs/>
          <w:sz w:val="22"/>
        </w:rPr>
        <w:t xml:space="preserve">00,-Kč (slovy: </w:t>
      </w:r>
      <w:r w:rsidR="009E2EEE" w:rsidRPr="008B2A94">
        <w:rPr>
          <w:rFonts w:ascii="Calibri" w:hAnsi="Calibri" w:cs="Calibri"/>
          <w:i/>
          <w:iCs/>
          <w:sz w:val="22"/>
        </w:rPr>
        <w:t>p</w:t>
      </w:r>
      <w:r w:rsidRPr="008B2A94">
        <w:rPr>
          <w:rFonts w:ascii="Calibri" w:hAnsi="Calibri" w:cs="Calibri"/>
          <w:i/>
          <w:iCs/>
          <w:sz w:val="22"/>
        </w:rPr>
        <w:t xml:space="preserve">ět set </w:t>
      </w:r>
      <w:r w:rsidR="009E2EEE" w:rsidRPr="008B2A94">
        <w:rPr>
          <w:rFonts w:ascii="Calibri" w:hAnsi="Calibri" w:cs="Calibri"/>
          <w:i/>
          <w:iCs/>
          <w:sz w:val="22"/>
        </w:rPr>
        <w:t>třicet tisíc</w:t>
      </w:r>
      <w:r w:rsidRPr="008B2A94">
        <w:rPr>
          <w:rFonts w:ascii="Calibri" w:hAnsi="Calibri" w:cs="Calibri"/>
          <w:i/>
          <w:iCs/>
          <w:sz w:val="22"/>
        </w:rPr>
        <w:t xml:space="preserve"> korun českých)</w:t>
      </w:r>
    </w:p>
    <w:p w14:paraId="04FFF8D5" w14:textId="64ECB005" w:rsidR="00DC4F63" w:rsidRPr="008B2A94" w:rsidRDefault="00DC4F63" w:rsidP="005112BF">
      <w:pPr>
        <w:pStyle w:val="Seznam4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i/>
          <w:iCs/>
          <w:sz w:val="22"/>
        </w:rPr>
        <w:t>DPH (21 %): 1</w:t>
      </w:r>
      <w:r w:rsidR="009E2EEE" w:rsidRPr="008B2A94">
        <w:rPr>
          <w:rFonts w:ascii="Calibri" w:hAnsi="Calibri" w:cs="Calibri"/>
          <w:i/>
          <w:iCs/>
          <w:sz w:val="22"/>
        </w:rPr>
        <w:t>11</w:t>
      </w:r>
      <w:r w:rsidRPr="008B2A94">
        <w:rPr>
          <w:rFonts w:ascii="Calibri" w:hAnsi="Calibri" w:cs="Calibri"/>
          <w:i/>
          <w:iCs/>
          <w:sz w:val="22"/>
        </w:rPr>
        <w:t>.</w:t>
      </w:r>
      <w:r w:rsidR="009E2EEE" w:rsidRPr="008B2A94">
        <w:rPr>
          <w:rFonts w:ascii="Calibri" w:hAnsi="Calibri" w:cs="Calibri"/>
          <w:i/>
          <w:iCs/>
          <w:sz w:val="22"/>
        </w:rPr>
        <w:t>300</w:t>
      </w:r>
      <w:r w:rsidRPr="008B2A94">
        <w:rPr>
          <w:rFonts w:ascii="Calibri" w:hAnsi="Calibri" w:cs="Calibri"/>
          <w:i/>
          <w:iCs/>
          <w:sz w:val="22"/>
        </w:rPr>
        <w:t xml:space="preserve">,-Kč (slovy: </w:t>
      </w:r>
      <w:r w:rsidR="009E2EEE" w:rsidRPr="008B2A94">
        <w:rPr>
          <w:rFonts w:ascii="Calibri" w:hAnsi="Calibri" w:cs="Calibri"/>
          <w:i/>
          <w:iCs/>
          <w:sz w:val="22"/>
        </w:rPr>
        <w:t>j</w:t>
      </w:r>
      <w:r w:rsidRPr="008B2A94">
        <w:rPr>
          <w:rFonts w:ascii="Calibri" w:hAnsi="Calibri" w:cs="Calibri"/>
          <w:i/>
          <w:iCs/>
          <w:sz w:val="22"/>
        </w:rPr>
        <w:t xml:space="preserve">edno sto </w:t>
      </w:r>
      <w:r w:rsidR="009E2EEE" w:rsidRPr="008B2A94">
        <w:rPr>
          <w:rFonts w:ascii="Calibri" w:hAnsi="Calibri" w:cs="Calibri"/>
          <w:i/>
          <w:iCs/>
          <w:sz w:val="22"/>
        </w:rPr>
        <w:t>jedenáct</w:t>
      </w:r>
      <w:r w:rsidRPr="008B2A94">
        <w:rPr>
          <w:rFonts w:ascii="Calibri" w:hAnsi="Calibri" w:cs="Calibri"/>
          <w:i/>
          <w:iCs/>
          <w:sz w:val="22"/>
        </w:rPr>
        <w:t xml:space="preserve"> tisíc </w:t>
      </w:r>
      <w:r w:rsidR="009E2EEE" w:rsidRPr="008B2A94">
        <w:rPr>
          <w:rFonts w:ascii="Calibri" w:hAnsi="Calibri" w:cs="Calibri"/>
          <w:i/>
          <w:iCs/>
          <w:sz w:val="22"/>
        </w:rPr>
        <w:t>tři</w:t>
      </w:r>
      <w:r w:rsidR="007C55C1">
        <w:rPr>
          <w:rFonts w:ascii="Calibri" w:hAnsi="Calibri" w:cs="Calibri"/>
          <w:i/>
          <w:iCs/>
          <w:sz w:val="22"/>
        </w:rPr>
        <w:t xml:space="preserve"> </w:t>
      </w:r>
      <w:r w:rsidR="009E2EEE" w:rsidRPr="008B2A94">
        <w:rPr>
          <w:rFonts w:ascii="Calibri" w:hAnsi="Calibri" w:cs="Calibri"/>
          <w:i/>
          <w:iCs/>
          <w:sz w:val="22"/>
        </w:rPr>
        <w:t>sta</w:t>
      </w:r>
      <w:r w:rsidRPr="008B2A94">
        <w:rPr>
          <w:rFonts w:ascii="Calibri" w:hAnsi="Calibri" w:cs="Calibri"/>
          <w:i/>
          <w:iCs/>
          <w:sz w:val="22"/>
        </w:rPr>
        <w:t xml:space="preserve"> korun českých)</w:t>
      </w:r>
    </w:p>
    <w:p w14:paraId="32E7D5E3" w14:textId="1541B295" w:rsidR="00B0262C" w:rsidRPr="008B2A94" w:rsidRDefault="00DC4F63" w:rsidP="005112BF">
      <w:pPr>
        <w:pStyle w:val="Seznam4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i/>
          <w:iCs/>
          <w:sz w:val="22"/>
        </w:rPr>
        <w:t>Cena včetně DPH: 6</w:t>
      </w:r>
      <w:r w:rsidR="005112BF" w:rsidRPr="008B2A94">
        <w:rPr>
          <w:rFonts w:ascii="Calibri" w:hAnsi="Calibri" w:cs="Calibri"/>
          <w:i/>
          <w:iCs/>
          <w:sz w:val="22"/>
        </w:rPr>
        <w:t>41</w:t>
      </w:r>
      <w:r w:rsidRPr="008B2A94">
        <w:rPr>
          <w:rFonts w:ascii="Calibri" w:hAnsi="Calibri" w:cs="Calibri"/>
          <w:i/>
          <w:iCs/>
          <w:sz w:val="22"/>
        </w:rPr>
        <w:t>.</w:t>
      </w:r>
      <w:r w:rsidR="005112BF" w:rsidRPr="008B2A94">
        <w:rPr>
          <w:rFonts w:ascii="Calibri" w:hAnsi="Calibri" w:cs="Calibri"/>
          <w:i/>
          <w:iCs/>
          <w:sz w:val="22"/>
        </w:rPr>
        <w:t>300</w:t>
      </w:r>
      <w:r w:rsidRPr="008B2A94">
        <w:rPr>
          <w:rFonts w:ascii="Calibri" w:hAnsi="Calibri" w:cs="Calibri"/>
          <w:i/>
          <w:iCs/>
          <w:sz w:val="22"/>
        </w:rPr>
        <w:t xml:space="preserve">,-Kč (slovy: </w:t>
      </w:r>
      <w:r w:rsidR="005112BF" w:rsidRPr="008B2A94">
        <w:rPr>
          <w:rFonts w:ascii="Calibri" w:hAnsi="Calibri" w:cs="Calibri"/>
          <w:i/>
          <w:iCs/>
          <w:sz w:val="22"/>
        </w:rPr>
        <w:t>š</w:t>
      </w:r>
      <w:r w:rsidRPr="008B2A94">
        <w:rPr>
          <w:rFonts w:ascii="Calibri" w:hAnsi="Calibri" w:cs="Calibri"/>
          <w:i/>
          <w:iCs/>
          <w:sz w:val="22"/>
        </w:rPr>
        <w:t xml:space="preserve">est set </w:t>
      </w:r>
      <w:r w:rsidR="005112BF" w:rsidRPr="008B2A94">
        <w:rPr>
          <w:rFonts w:ascii="Calibri" w:hAnsi="Calibri" w:cs="Calibri"/>
          <w:i/>
          <w:iCs/>
          <w:sz w:val="22"/>
        </w:rPr>
        <w:t>čtyřicet jedna tisíc</w:t>
      </w:r>
      <w:r w:rsidRPr="008B2A94">
        <w:rPr>
          <w:rFonts w:ascii="Calibri" w:hAnsi="Calibri" w:cs="Calibri"/>
          <w:i/>
          <w:iCs/>
          <w:sz w:val="22"/>
        </w:rPr>
        <w:t xml:space="preserve"> </w:t>
      </w:r>
      <w:r w:rsidR="005112BF" w:rsidRPr="008B2A94">
        <w:rPr>
          <w:rFonts w:ascii="Calibri" w:hAnsi="Calibri" w:cs="Calibri"/>
          <w:i/>
          <w:iCs/>
          <w:sz w:val="22"/>
        </w:rPr>
        <w:t xml:space="preserve">tři sta </w:t>
      </w:r>
      <w:r w:rsidRPr="008B2A94">
        <w:rPr>
          <w:rFonts w:ascii="Calibri" w:hAnsi="Calibri" w:cs="Calibri"/>
          <w:i/>
          <w:iCs/>
          <w:sz w:val="22"/>
        </w:rPr>
        <w:t>korun českých).</w:t>
      </w:r>
      <w:r w:rsidR="008B2A94" w:rsidRPr="008B2A94">
        <w:rPr>
          <w:rFonts w:ascii="Calibri" w:hAnsi="Calibri" w:cs="Calibri"/>
          <w:i/>
          <w:iCs/>
          <w:sz w:val="22"/>
        </w:rPr>
        <w:t>“</w:t>
      </w:r>
    </w:p>
    <w:p w14:paraId="726189C4" w14:textId="58E595F7" w:rsidR="000C38B9" w:rsidRPr="000C38B9" w:rsidRDefault="008B2A94" w:rsidP="000C38B9">
      <w:pPr>
        <w:pStyle w:val="Seznam3"/>
        <w:rPr>
          <w:rFonts w:ascii="Calibri" w:hAnsi="Calibri" w:cs="Calibri"/>
          <w:i/>
          <w:iCs/>
          <w:sz w:val="22"/>
        </w:rPr>
      </w:pPr>
      <w:r w:rsidRPr="008B2A94">
        <w:rPr>
          <w:rFonts w:ascii="Calibri" w:hAnsi="Calibri" w:cs="Calibri"/>
          <w:i/>
          <w:iCs/>
          <w:sz w:val="22"/>
        </w:rPr>
        <w:t>odst. 13.1 Smlouvy, který nově zní: „Smluvní strany se zavazují k vyvinutí maximálního úsilí k předcházení škodám a k minimalizaci vzniklých škod. Smluvní strany nesou odpovědnost za škodu včetně odpovědnosti za</w:t>
      </w:r>
      <w:r w:rsidR="00F3157F">
        <w:rPr>
          <w:rFonts w:ascii="Calibri" w:hAnsi="Calibri" w:cs="Calibri"/>
          <w:i/>
          <w:iCs/>
          <w:sz w:val="22"/>
        </w:rPr>
        <w:t> </w:t>
      </w:r>
      <w:r w:rsidRPr="008B2A94">
        <w:rPr>
          <w:rFonts w:ascii="Calibri" w:hAnsi="Calibri" w:cs="Calibri"/>
          <w:i/>
          <w:iCs/>
          <w:sz w:val="22"/>
        </w:rPr>
        <w:t xml:space="preserve">nemajetkovou újmu, a to v rámci jednoho kalendářního roku maximálně do výše součtu </w:t>
      </w:r>
      <w:r w:rsidR="009C267B">
        <w:rPr>
          <w:rFonts w:ascii="Calibri" w:hAnsi="Calibri" w:cs="Calibri"/>
          <w:i/>
          <w:iCs/>
          <w:sz w:val="22"/>
        </w:rPr>
        <w:t>dvan</w:t>
      </w:r>
      <w:r>
        <w:rPr>
          <w:rFonts w:ascii="Calibri" w:hAnsi="Calibri" w:cs="Calibri"/>
          <w:i/>
          <w:iCs/>
          <w:sz w:val="22"/>
        </w:rPr>
        <w:t>áctinásobku</w:t>
      </w:r>
      <w:r w:rsidRPr="008B2A94">
        <w:rPr>
          <w:rFonts w:ascii="Calibri" w:hAnsi="Calibri" w:cs="Calibri"/>
          <w:i/>
          <w:iCs/>
          <w:sz w:val="22"/>
        </w:rPr>
        <w:t xml:space="preserve"> odměny bez DPH dle Článku </w:t>
      </w:r>
      <w:r w:rsidR="009C267B">
        <w:rPr>
          <w:rFonts w:ascii="Calibri" w:hAnsi="Calibri" w:cs="Calibri"/>
          <w:i/>
          <w:iCs/>
          <w:sz w:val="22"/>
        </w:rPr>
        <w:t>7.3</w:t>
      </w:r>
      <w:r w:rsidRPr="008B2A94">
        <w:rPr>
          <w:rFonts w:ascii="Calibri" w:hAnsi="Calibri" w:cs="Calibri"/>
          <w:i/>
          <w:iCs/>
          <w:sz w:val="22"/>
        </w:rPr>
        <w:t xml:space="preserve"> Smlouvy a</w:t>
      </w:r>
      <w:r w:rsidR="00F3157F">
        <w:rPr>
          <w:rFonts w:ascii="Calibri" w:hAnsi="Calibri" w:cs="Calibri"/>
          <w:i/>
          <w:iCs/>
          <w:sz w:val="22"/>
        </w:rPr>
        <w:t> </w:t>
      </w:r>
      <w:r w:rsidR="009C267B">
        <w:rPr>
          <w:rFonts w:ascii="Calibri" w:hAnsi="Calibri" w:cs="Calibri"/>
          <w:i/>
          <w:iCs/>
          <w:sz w:val="22"/>
        </w:rPr>
        <w:t>2990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8B2A94">
        <w:rPr>
          <w:rFonts w:ascii="Calibri" w:hAnsi="Calibri" w:cs="Calibri"/>
          <w:i/>
          <w:iCs/>
          <w:sz w:val="22"/>
        </w:rPr>
        <w:t xml:space="preserve">-násobku hodinové odměny bez DPH dle této Smlouvy (částka této limitace bude pro každý kalendářní rok počítána z výše odměny vycházející z aktuální výše jednotkových (měsíčních či hodinových) sazeb podle Článku </w:t>
      </w:r>
      <w:r w:rsidR="009C267B">
        <w:rPr>
          <w:rFonts w:ascii="Calibri" w:hAnsi="Calibri" w:cs="Calibri"/>
          <w:i/>
          <w:iCs/>
          <w:sz w:val="22"/>
        </w:rPr>
        <w:t>7.3</w:t>
      </w:r>
      <w:r w:rsidRPr="008B2A94">
        <w:rPr>
          <w:rFonts w:ascii="Calibri" w:hAnsi="Calibri" w:cs="Calibri"/>
          <w:i/>
          <w:iCs/>
          <w:sz w:val="22"/>
        </w:rPr>
        <w:t xml:space="preserve"> a </w:t>
      </w:r>
      <w:r w:rsidR="009C267B">
        <w:rPr>
          <w:rFonts w:ascii="Calibri" w:hAnsi="Calibri" w:cs="Calibri"/>
          <w:i/>
          <w:iCs/>
          <w:sz w:val="22"/>
        </w:rPr>
        <w:t>7.4</w:t>
      </w:r>
      <w:r w:rsidRPr="008B2A94">
        <w:rPr>
          <w:rFonts w:ascii="Calibri" w:hAnsi="Calibri" w:cs="Calibri"/>
          <w:i/>
          <w:iCs/>
          <w:sz w:val="22"/>
        </w:rPr>
        <w:t xml:space="preserve"> této Smlouvy po navýšení podle Článku</w:t>
      </w:r>
      <w:r w:rsidR="009C267B">
        <w:rPr>
          <w:rFonts w:ascii="Calibri" w:hAnsi="Calibri" w:cs="Calibri"/>
          <w:i/>
          <w:iCs/>
          <w:sz w:val="22"/>
        </w:rPr>
        <w:t xml:space="preserve"> 7.6</w:t>
      </w:r>
      <w:r w:rsidRPr="008B2A94">
        <w:rPr>
          <w:rFonts w:ascii="Calibri" w:hAnsi="Calibri" w:cs="Calibri"/>
          <w:i/>
          <w:iCs/>
          <w:sz w:val="22"/>
        </w:rPr>
        <w:t>, případně jiné změně), ledaže byla škoda způsobena úmyslně nebo v důsledku hrubé nedbalosti. Smluvní strany odpovídají za skutečnou</w:t>
      </w:r>
      <w:r w:rsidR="009C267B">
        <w:rPr>
          <w:rFonts w:ascii="Calibri" w:hAnsi="Calibri" w:cs="Calibri"/>
          <w:i/>
          <w:iCs/>
          <w:sz w:val="22"/>
        </w:rPr>
        <w:t xml:space="preserve"> </w:t>
      </w:r>
      <w:r w:rsidRPr="008B2A94">
        <w:rPr>
          <w:rFonts w:ascii="Calibri" w:hAnsi="Calibri" w:cs="Calibri"/>
          <w:i/>
          <w:iCs/>
          <w:sz w:val="22"/>
        </w:rPr>
        <w:t>a prokázanou škodu, kterou způsobí porušením svých smluvních povinností, včetně ušlého zisku.</w:t>
      </w:r>
      <w:r>
        <w:rPr>
          <w:rFonts w:ascii="Calibri" w:hAnsi="Calibri" w:cs="Calibri"/>
          <w:i/>
          <w:iCs/>
          <w:sz w:val="22"/>
        </w:rPr>
        <w:t>“</w:t>
      </w:r>
    </w:p>
    <w:p w14:paraId="17ABB0C9" w14:textId="02DD9980" w:rsidR="00D22ABF" w:rsidRPr="005E6285" w:rsidRDefault="00D22ABF" w:rsidP="00E50159">
      <w:pPr>
        <w:pStyle w:val="Seznam2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lastRenderedPageBreak/>
        <w:t>Za účelem zajištění formální správnosti Smlouvy se Smluvní strany dohodly, že</w:t>
      </w:r>
      <w:r w:rsidR="00F3157F">
        <w:rPr>
          <w:rFonts w:ascii="Calibri" w:hAnsi="Calibri" w:cs="Calibri"/>
          <w:sz w:val="22"/>
        </w:rPr>
        <w:t> </w:t>
      </w:r>
      <w:r w:rsidRPr="008B2A94">
        <w:rPr>
          <w:rFonts w:ascii="Calibri" w:hAnsi="Calibri" w:cs="Calibri"/>
          <w:sz w:val="22"/>
        </w:rPr>
        <w:t xml:space="preserve">prostřednictvím </w:t>
      </w:r>
      <w:r w:rsidR="00045669" w:rsidRPr="008B2A94">
        <w:rPr>
          <w:rFonts w:ascii="Calibri" w:hAnsi="Calibri" w:cs="Calibri"/>
          <w:sz w:val="22"/>
        </w:rPr>
        <w:t xml:space="preserve">Dodatku upraví následujícím způsobem taktéž znění odst. </w:t>
      </w:r>
      <w:r w:rsidR="009C267B">
        <w:rPr>
          <w:rFonts w:ascii="Calibri" w:hAnsi="Calibri" w:cs="Calibri"/>
          <w:sz w:val="22"/>
        </w:rPr>
        <w:t xml:space="preserve">7.3, </w:t>
      </w:r>
      <w:r w:rsidR="00045669" w:rsidRPr="008B2A94">
        <w:rPr>
          <w:rFonts w:ascii="Calibri" w:hAnsi="Calibri" w:cs="Calibri"/>
          <w:sz w:val="22"/>
        </w:rPr>
        <w:t>8.1 a</w:t>
      </w:r>
      <w:r w:rsidR="00F3157F">
        <w:rPr>
          <w:rFonts w:ascii="Calibri" w:hAnsi="Calibri" w:cs="Calibri"/>
          <w:sz w:val="22"/>
        </w:rPr>
        <w:t> </w:t>
      </w:r>
      <w:r w:rsidR="00045669" w:rsidRPr="008B2A94">
        <w:rPr>
          <w:rFonts w:ascii="Calibri" w:hAnsi="Calibri" w:cs="Calibri"/>
          <w:sz w:val="22"/>
        </w:rPr>
        <w:t>8</w:t>
      </w:r>
      <w:r w:rsidR="00045669" w:rsidRPr="005E6285">
        <w:rPr>
          <w:rFonts w:ascii="Calibri" w:hAnsi="Calibri" w:cs="Calibri"/>
          <w:sz w:val="22"/>
        </w:rPr>
        <w:t>.2.:</w:t>
      </w:r>
    </w:p>
    <w:p w14:paraId="0349B2CB" w14:textId="7AB70875" w:rsidR="009C267B" w:rsidRPr="00667425" w:rsidRDefault="009C267B" w:rsidP="00D877CB">
      <w:pPr>
        <w:pStyle w:val="Seznam3"/>
        <w:rPr>
          <w:rFonts w:ascii="Calibri" w:hAnsi="Calibri" w:cs="Calibri"/>
          <w:i/>
          <w:iCs/>
          <w:sz w:val="22"/>
        </w:rPr>
      </w:pPr>
      <w:r w:rsidRPr="00667425">
        <w:rPr>
          <w:rFonts w:ascii="Calibri" w:hAnsi="Calibri" w:cs="Calibri"/>
          <w:sz w:val="22"/>
        </w:rPr>
        <w:t>Z odst. 7.3 se odděluje následující text a vytváří se z něj nový odst. 7.4, přičemž ostatní odstavce se odpovídajícím způsobem přečíslují: „</w:t>
      </w:r>
      <w:r w:rsidRPr="00667425">
        <w:rPr>
          <w:rFonts w:ascii="Calibri" w:hAnsi="Calibri" w:cs="Calibri"/>
          <w:i/>
          <w:iCs/>
          <w:sz w:val="22"/>
        </w:rPr>
        <w:t>Cena za</w:t>
      </w:r>
      <w:r w:rsidR="005E6285">
        <w:rPr>
          <w:rFonts w:ascii="Calibri" w:hAnsi="Calibri" w:cs="Calibri"/>
          <w:i/>
          <w:iCs/>
          <w:sz w:val="22"/>
        </w:rPr>
        <w:t> </w:t>
      </w:r>
      <w:r w:rsidRPr="00667425">
        <w:rPr>
          <w:rFonts w:ascii="Calibri" w:hAnsi="Calibri" w:cs="Calibri"/>
          <w:i/>
          <w:iCs/>
          <w:sz w:val="22"/>
        </w:rPr>
        <w:t>poskytování Služeb rozšířené podpory bude účtována na základě skutečně        a účelně vynaloženého času odborných pracovníků Poskytovatele při implementaci požadavku Objednatele, a to v jednotné hodinové sazbě:</w:t>
      </w:r>
    </w:p>
    <w:p w14:paraId="3D5CC03B" w14:textId="5ACC67A3" w:rsidR="009C267B" w:rsidRPr="00667425" w:rsidRDefault="009C267B" w:rsidP="00667425">
      <w:pPr>
        <w:pStyle w:val="Seznam3"/>
        <w:numPr>
          <w:ilvl w:val="0"/>
          <w:numId w:val="0"/>
        </w:numPr>
        <w:ind w:left="1701"/>
        <w:rPr>
          <w:rFonts w:ascii="Calibri" w:hAnsi="Calibri" w:cs="Calibri"/>
          <w:i/>
          <w:iCs/>
          <w:sz w:val="22"/>
        </w:rPr>
      </w:pPr>
      <w:r w:rsidRPr="00667425">
        <w:rPr>
          <w:rFonts w:ascii="Calibri" w:hAnsi="Calibri" w:cs="Calibri"/>
          <w:i/>
          <w:iCs/>
          <w:sz w:val="22"/>
        </w:rPr>
        <w:t>Cena za 1 hodinu poskytování Služeb rozšířené podpory bez DPH: 1.410,-</w:t>
      </w:r>
      <w:r w:rsidR="00EE6AE0">
        <w:rPr>
          <w:rFonts w:ascii="Calibri" w:hAnsi="Calibri" w:cs="Calibri"/>
          <w:i/>
          <w:iCs/>
          <w:sz w:val="22"/>
        </w:rPr>
        <w:t xml:space="preserve"> </w:t>
      </w:r>
      <w:r w:rsidRPr="00667425">
        <w:rPr>
          <w:rFonts w:ascii="Calibri" w:hAnsi="Calibri" w:cs="Calibri"/>
          <w:i/>
          <w:iCs/>
          <w:sz w:val="22"/>
        </w:rPr>
        <w:t xml:space="preserve">Kč (slovy: </w:t>
      </w:r>
      <w:r w:rsidR="00EE6AE0">
        <w:rPr>
          <w:rFonts w:ascii="Calibri" w:hAnsi="Calibri" w:cs="Calibri"/>
          <w:i/>
          <w:iCs/>
          <w:sz w:val="22"/>
        </w:rPr>
        <w:t>j</w:t>
      </w:r>
      <w:r w:rsidRPr="00667425">
        <w:rPr>
          <w:rFonts w:ascii="Calibri" w:hAnsi="Calibri" w:cs="Calibri"/>
          <w:i/>
          <w:iCs/>
          <w:sz w:val="22"/>
        </w:rPr>
        <w:t>eden tisíc čtyři sta deset korun českých)</w:t>
      </w:r>
    </w:p>
    <w:p w14:paraId="2A4770E7" w14:textId="10519F38" w:rsidR="009C267B" w:rsidRPr="00667425" w:rsidRDefault="009C267B" w:rsidP="00667425">
      <w:pPr>
        <w:pStyle w:val="Seznam3"/>
        <w:numPr>
          <w:ilvl w:val="0"/>
          <w:numId w:val="0"/>
        </w:numPr>
        <w:ind w:left="1701"/>
        <w:rPr>
          <w:rFonts w:ascii="Calibri" w:hAnsi="Calibri" w:cs="Calibri"/>
          <w:i/>
          <w:iCs/>
          <w:sz w:val="22"/>
        </w:rPr>
      </w:pPr>
      <w:r w:rsidRPr="00667425">
        <w:rPr>
          <w:rFonts w:ascii="Calibri" w:hAnsi="Calibri" w:cs="Calibri"/>
          <w:i/>
          <w:iCs/>
          <w:sz w:val="22"/>
        </w:rPr>
        <w:t>DPH (21 %</w:t>
      </w:r>
      <w:r w:rsidR="002D50E8" w:rsidRPr="005E6285">
        <w:rPr>
          <w:rFonts w:ascii="Calibri" w:hAnsi="Calibri" w:cs="Calibri"/>
          <w:i/>
          <w:iCs/>
          <w:sz w:val="22"/>
        </w:rPr>
        <w:t>): 296</w:t>
      </w:r>
      <w:r w:rsidRPr="00667425">
        <w:rPr>
          <w:rFonts w:ascii="Calibri" w:hAnsi="Calibri" w:cs="Calibri"/>
          <w:i/>
          <w:iCs/>
          <w:sz w:val="22"/>
        </w:rPr>
        <w:t>,10</w:t>
      </w:r>
      <w:r w:rsidR="000914A9">
        <w:rPr>
          <w:rFonts w:ascii="Calibri" w:hAnsi="Calibri" w:cs="Calibri"/>
          <w:i/>
          <w:iCs/>
          <w:sz w:val="22"/>
        </w:rPr>
        <w:t xml:space="preserve"> </w:t>
      </w:r>
      <w:r w:rsidRPr="00667425">
        <w:rPr>
          <w:rFonts w:ascii="Calibri" w:hAnsi="Calibri" w:cs="Calibri"/>
          <w:i/>
          <w:iCs/>
          <w:sz w:val="22"/>
        </w:rPr>
        <w:t xml:space="preserve">Kč (slovy: </w:t>
      </w:r>
      <w:r w:rsidR="00EE6AE0">
        <w:rPr>
          <w:rFonts w:ascii="Calibri" w:hAnsi="Calibri" w:cs="Calibri"/>
          <w:i/>
          <w:iCs/>
          <w:sz w:val="22"/>
        </w:rPr>
        <w:t>d</w:t>
      </w:r>
      <w:r w:rsidRPr="00667425">
        <w:rPr>
          <w:rFonts w:ascii="Calibri" w:hAnsi="Calibri" w:cs="Calibri"/>
          <w:i/>
          <w:iCs/>
          <w:sz w:val="22"/>
        </w:rPr>
        <w:t>vě stě devadesát šest korun českých deset haléřů)</w:t>
      </w:r>
    </w:p>
    <w:p w14:paraId="6773F22C" w14:textId="2655EE9A" w:rsidR="009C267B" w:rsidRPr="00667425" w:rsidRDefault="009C267B" w:rsidP="00667425">
      <w:pPr>
        <w:pStyle w:val="Seznam3"/>
        <w:numPr>
          <w:ilvl w:val="0"/>
          <w:numId w:val="0"/>
        </w:numPr>
        <w:ind w:left="1701"/>
        <w:rPr>
          <w:rFonts w:ascii="Calibri" w:hAnsi="Calibri" w:cs="Calibri"/>
          <w:sz w:val="22"/>
        </w:rPr>
      </w:pPr>
      <w:r w:rsidRPr="00667425">
        <w:rPr>
          <w:rFonts w:ascii="Calibri" w:hAnsi="Calibri" w:cs="Calibri"/>
          <w:i/>
          <w:iCs/>
          <w:sz w:val="22"/>
        </w:rPr>
        <w:t>Cena za 1 hodinu poskytování Služeb rozšířené podpory včetně DPH: 1.706,10</w:t>
      </w:r>
      <w:r w:rsidR="00EE6AE0">
        <w:rPr>
          <w:rFonts w:ascii="Calibri" w:hAnsi="Calibri" w:cs="Calibri"/>
          <w:i/>
          <w:iCs/>
          <w:sz w:val="22"/>
        </w:rPr>
        <w:t xml:space="preserve"> </w:t>
      </w:r>
      <w:r w:rsidRPr="00667425">
        <w:rPr>
          <w:rFonts w:ascii="Calibri" w:hAnsi="Calibri" w:cs="Calibri"/>
          <w:i/>
          <w:iCs/>
          <w:sz w:val="22"/>
        </w:rPr>
        <w:t xml:space="preserve">Kč (slovy: </w:t>
      </w:r>
      <w:r w:rsidR="00EE6AE0">
        <w:rPr>
          <w:rFonts w:ascii="Calibri" w:hAnsi="Calibri" w:cs="Calibri"/>
          <w:i/>
          <w:iCs/>
          <w:sz w:val="22"/>
        </w:rPr>
        <w:t>j</w:t>
      </w:r>
      <w:r w:rsidRPr="00667425">
        <w:rPr>
          <w:rFonts w:ascii="Calibri" w:hAnsi="Calibri" w:cs="Calibri"/>
          <w:i/>
          <w:iCs/>
          <w:sz w:val="22"/>
        </w:rPr>
        <w:t>eden tisíc sedm set šest korun českých deset haléřů)</w:t>
      </w:r>
      <w:r w:rsidRPr="00667425">
        <w:rPr>
          <w:rFonts w:ascii="Calibri" w:hAnsi="Calibri" w:cs="Calibri"/>
          <w:sz w:val="22"/>
        </w:rPr>
        <w:t>“;</w:t>
      </w:r>
    </w:p>
    <w:p w14:paraId="7388CFFF" w14:textId="671598E4" w:rsidR="009C267B" w:rsidRPr="00667425" w:rsidRDefault="009C267B" w:rsidP="004064CC">
      <w:pPr>
        <w:pStyle w:val="Seznam3"/>
        <w:rPr>
          <w:rFonts w:ascii="Calibri" w:hAnsi="Calibri" w:cs="Calibri"/>
          <w:sz w:val="22"/>
        </w:rPr>
      </w:pPr>
      <w:r w:rsidRPr="00667425">
        <w:rPr>
          <w:rFonts w:ascii="Calibri" w:hAnsi="Calibri" w:cs="Calibri"/>
          <w:sz w:val="22"/>
        </w:rPr>
        <w:t>Z odst. 7.3 se odděluje následující text a vytváří se z něj nový odst. 7.5, přičemž ostatní odstavce se odpovídajícím způsobem přečíslují: „</w:t>
      </w:r>
      <w:r w:rsidRPr="00667425">
        <w:rPr>
          <w:rFonts w:ascii="Calibri" w:hAnsi="Calibri" w:cs="Calibri"/>
          <w:i/>
          <w:iCs/>
          <w:sz w:val="22"/>
        </w:rPr>
        <w:t>Ceny dle Článků 7.3 a 7.4 Smlouvy jsou sjednány jako ceny nejvýše přípustné a</w:t>
      </w:r>
      <w:r w:rsidR="000914A9">
        <w:rPr>
          <w:rFonts w:ascii="Calibri" w:hAnsi="Calibri" w:cs="Calibri"/>
          <w:i/>
          <w:iCs/>
          <w:sz w:val="22"/>
        </w:rPr>
        <w:t> </w:t>
      </w:r>
      <w:r w:rsidRPr="00667425">
        <w:rPr>
          <w:rFonts w:ascii="Calibri" w:hAnsi="Calibri" w:cs="Calibri"/>
          <w:i/>
          <w:iCs/>
          <w:sz w:val="22"/>
        </w:rPr>
        <w:t>zahrnují veškeré náklady nutné nebo Poskytovatelem vynaložené pro</w:t>
      </w:r>
      <w:r w:rsidR="000914A9">
        <w:rPr>
          <w:rFonts w:ascii="Calibri" w:hAnsi="Calibri" w:cs="Calibri"/>
          <w:i/>
          <w:iCs/>
          <w:sz w:val="22"/>
        </w:rPr>
        <w:t> </w:t>
      </w:r>
      <w:r w:rsidRPr="00667425">
        <w:rPr>
          <w:rFonts w:ascii="Calibri" w:hAnsi="Calibri" w:cs="Calibri"/>
          <w:i/>
          <w:iCs/>
          <w:sz w:val="22"/>
        </w:rPr>
        <w:t>řádné splnění předmětu Smlouvy včetně přiměřeného zisku Poskytovatele</w:t>
      </w:r>
      <w:r w:rsidRPr="005E6285">
        <w:rPr>
          <w:rFonts w:ascii="Calibri" w:hAnsi="Calibri" w:cs="Calibri"/>
          <w:sz w:val="22"/>
        </w:rPr>
        <w:t>“;</w:t>
      </w:r>
    </w:p>
    <w:p w14:paraId="6BECB8B5" w14:textId="2D927A8B" w:rsidR="00045669" w:rsidRPr="005E6285" w:rsidRDefault="00045669" w:rsidP="00045669">
      <w:pPr>
        <w:pStyle w:val="Seznam3"/>
        <w:rPr>
          <w:rFonts w:ascii="Calibri" w:hAnsi="Calibri" w:cs="Calibri"/>
          <w:sz w:val="22"/>
        </w:rPr>
      </w:pPr>
      <w:r w:rsidRPr="005E6285">
        <w:rPr>
          <w:rFonts w:ascii="Calibri" w:hAnsi="Calibri" w:cs="Calibri"/>
          <w:sz w:val="22"/>
        </w:rPr>
        <w:t xml:space="preserve">V odst. 8.1 se za slova „Cena plnění“ doplňují slova „za </w:t>
      </w:r>
      <w:r w:rsidR="00811011" w:rsidRPr="005E6285">
        <w:rPr>
          <w:rFonts w:ascii="Calibri" w:hAnsi="Calibri" w:cs="Calibri"/>
          <w:sz w:val="22"/>
        </w:rPr>
        <w:t>poskytování Servisních služeb“;</w:t>
      </w:r>
    </w:p>
    <w:p w14:paraId="76E618A0" w14:textId="4297473B" w:rsidR="00811011" w:rsidRPr="005E6285" w:rsidRDefault="00811011" w:rsidP="00045669">
      <w:pPr>
        <w:pStyle w:val="Seznam3"/>
        <w:rPr>
          <w:rFonts w:ascii="Calibri" w:hAnsi="Calibri" w:cs="Calibri"/>
          <w:sz w:val="22"/>
        </w:rPr>
      </w:pPr>
      <w:r w:rsidRPr="005E6285">
        <w:rPr>
          <w:rFonts w:ascii="Calibri" w:hAnsi="Calibri" w:cs="Calibri"/>
          <w:sz w:val="22"/>
        </w:rPr>
        <w:t>V odst. 8.2 za slova „Cena plnění“ doplňují slova „za poskytování Služeb rozšířené podpory“</w:t>
      </w:r>
      <w:r w:rsidR="000914A9">
        <w:rPr>
          <w:rFonts w:ascii="Calibri" w:hAnsi="Calibri" w:cs="Calibri"/>
          <w:sz w:val="22"/>
        </w:rPr>
        <w:t>.</w:t>
      </w:r>
    </w:p>
    <w:p w14:paraId="46075D5B" w14:textId="410095EF" w:rsidR="00BC1054" w:rsidRPr="008B2A94" w:rsidRDefault="00BC1054" w:rsidP="008C6D92">
      <w:pPr>
        <w:pStyle w:val="Seznam"/>
        <w:rPr>
          <w:rFonts w:ascii="Calibri" w:hAnsi="Calibri" w:cs="Calibri"/>
          <w:sz w:val="22"/>
        </w:rPr>
      </w:pPr>
      <w:r w:rsidRPr="008B2A94">
        <w:rPr>
          <w:rFonts w:ascii="Calibri" w:hAnsi="Calibri" w:cs="Calibri"/>
          <w:sz w:val="22"/>
        </w:rPr>
        <w:t>ZÁVĚREČNÁ USTANOVENÍ</w:t>
      </w:r>
    </w:p>
    <w:p w14:paraId="239542E7" w14:textId="6C4DBA19" w:rsidR="00C044D8" w:rsidRDefault="00180B58" w:rsidP="003A2BDA">
      <w:pPr>
        <w:pStyle w:val="Seznam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Tento Dodatek</w:t>
      </w:r>
      <w:r w:rsidR="00C044D8" w:rsidRPr="008B2A94">
        <w:rPr>
          <w:rFonts w:ascii="Calibri" w:hAnsi="Calibri" w:cs="Calibri"/>
          <w:sz w:val="22"/>
        </w:rPr>
        <w:t xml:space="preserve"> představuje úplnou dohodu </w:t>
      </w:r>
      <w:r w:rsidR="0066489D" w:rsidRPr="008B2A94">
        <w:rPr>
          <w:rFonts w:ascii="Calibri" w:hAnsi="Calibri" w:cs="Calibri"/>
          <w:sz w:val="22"/>
        </w:rPr>
        <w:t>S</w:t>
      </w:r>
      <w:r w:rsidR="00C044D8" w:rsidRPr="008B2A94">
        <w:rPr>
          <w:rFonts w:ascii="Calibri" w:hAnsi="Calibri" w:cs="Calibri"/>
          <w:sz w:val="22"/>
        </w:rPr>
        <w:t xml:space="preserve">mluvních stran o předmětu této </w:t>
      </w:r>
      <w:r>
        <w:rPr>
          <w:rFonts w:ascii="Calibri" w:hAnsi="Calibri" w:cs="Calibri"/>
          <w:sz w:val="22"/>
        </w:rPr>
        <w:t>d</w:t>
      </w:r>
      <w:r w:rsidR="006C5DD3" w:rsidRPr="008B2A94">
        <w:rPr>
          <w:rFonts w:ascii="Calibri" w:hAnsi="Calibri" w:cs="Calibri"/>
          <w:sz w:val="22"/>
        </w:rPr>
        <w:t>ohody</w:t>
      </w:r>
      <w:r w:rsidR="00C044D8" w:rsidRPr="008B2A94">
        <w:rPr>
          <w:rFonts w:ascii="Calibri" w:hAnsi="Calibri" w:cs="Calibri"/>
          <w:sz w:val="22"/>
        </w:rPr>
        <w:t xml:space="preserve"> a nahrazuje veškerá předešlá ujednání </w:t>
      </w:r>
      <w:r w:rsidR="0066489D" w:rsidRPr="008B2A94">
        <w:rPr>
          <w:rFonts w:ascii="Calibri" w:hAnsi="Calibri" w:cs="Calibri"/>
          <w:sz w:val="22"/>
        </w:rPr>
        <w:t>S</w:t>
      </w:r>
      <w:r w:rsidR="00C044D8" w:rsidRPr="008B2A94">
        <w:rPr>
          <w:rFonts w:ascii="Calibri" w:hAnsi="Calibri" w:cs="Calibri"/>
          <w:sz w:val="22"/>
        </w:rPr>
        <w:t>mluvních stran ústní i písemná.</w:t>
      </w:r>
    </w:p>
    <w:p w14:paraId="60D30EFE" w14:textId="264E08AF" w:rsidR="00607D57" w:rsidRPr="008B2A94" w:rsidRDefault="00135FC9" w:rsidP="003A2BDA">
      <w:pPr>
        <w:pStyle w:val="Seznam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Tento Dodatek</w:t>
      </w:r>
      <w:r w:rsidRPr="00135FC9">
        <w:rPr>
          <w:rFonts w:ascii="Calibri" w:hAnsi="Calibri" w:cs="Calibri"/>
          <w:sz w:val="22"/>
        </w:rPr>
        <w:t xml:space="preserve"> nabývá platnosti dnem j</w:t>
      </w:r>
      <w:r>
        <w:rPr>
          <w:rFonts w:ascii="Calibri" w:hAnsi="Calibri" w:cs="Calibri"/>
          <w:sz w:val="22"/>
        </w:rPr>
        <w:t>eho</w:t>
      </w:r>
      <w:r w:rsidRPr="00135FC9">
        <w:rPr>
          <w:rFonts w:ascii="Calibri" w:hAnsi="Calibri" w:cs="Calibri"/>
          <w:sz w:val="22"/>
        </w:rPr>
        <w:t xml:space="preserve"> podpisu oběma </w:t>
      </w:r>
      <w:r>
        <w:rPr>
          <w:rFonts w:ascii="Calibri" w:hAnsi="Calibri" w:cs="Calibri"/>
          <w:sz w:val="22"/>
        </w:rPr>
        <w:t>S</w:t>
      </w:r>
      <w:r w:rsidRPr="00135FC9">
        <w:rPr>
          <w:rFonts w:ascii="Calibri" w:hAnsi="Calibri" w:cs="Calibri"/>
          <w:sz w:val="22"/>
        </w:rPr>
        <w:t>mluvními stranami a účinnosti dnem uveřejnění v registru smluv dle zákona č. 340/2015 Sb., o registru smluv, ve znění pozdějších předpisů, a uzavírá se na dobu určitou do 3</w:t>
      </w:r>
      <w:r>
        <w:rPr>
          <w:rFonts w:ascii="Calibri" w:hAnsi="Calibri" w:cs="Calibri"/>
          <w:sz w:val="22"/>
        </w:rPr>
        <w:t>0</w:t>
      </w:r>
      <w:r w:rsidRPr="00135FC9">
        <w:rPr>
          <w:rFonts w:ascii="Calibri" w:hAnsi="Calibri" w:cs="Calibri"/>
          <w:sz w:val="22"/>
        </w:rPr>
        <w:t xml:space="preserve">. </w:t>
      </w:r>
      <w:r>
        <w:rPr>
          <w:rFonts w:ascii="Calibri" w:hAnsi="Calibri" w:cs="Calibri"/>
          <w:sz w:val="22"/>
        </w:rPr>
        <w:t xml:space="preserve">4. </w:t>
      </w:r>
      <w:r w:rsidRPr="00135FC9">
        <w:rPr>
          <w:rFonts w:ascii="Calibri" w:hAnsi="Calibri" w:cs="Calibri"/>
          <w:sz w:val="22"/>
        </w:rPr>
        <w:t>202</w:t>
      </w:r>
      <w:r>
        <w:rPr>
          <w:rFonts w:ascii="Calibri" w:hAnsi="Calibri" w:cs="Calibri"/>
          <w:sz w:val="22"/>
        </w:rPr>
        <w:t>5</w:t>
      </w:r>
      <w:r w:rsidRPr="00135FC9">
        <w:rPr>
          <w:rFonts w:ascii="Calibri" w:hAnsi="Calibri" w:cs="Calibri"/>
          <w:sz w:val="22"/>
        </w:rPr>
        <w:t>.</w:t>
      </w:r>
    </w:p>
    <w:p w14:paraId="30345F67" w14:textId="2769783E" w:rsidR="00BC1054" w:rsidRPr="008B2A94" w:rsidRDefault="00180B58" w:rsidP="00197C6D">
      <w:pPr>
        <w:pStyle w:val="Seznam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Tento Dodatek </w:t>
      </w:r>
      <w:r w:rsidRPr="008B2A94">
        <w:rPr>
          <w:rFonts w:ascii="Calibri" w:hAnsi="Calibri" w:cs="Calibri"/>
          <w:sz w:val="22"/>
        </w:rPr>
        <w:t>je</w:t>
      </w:r>
      <w:r w:rsidR="00BC1054" w:rsidRPr="008B2A94">
        <w:rPr>
          <w:rFonts w:ascii="Calibri" w:hAnsi="Calibri" w:cs="Calibri"/>
          <w:sz w:val="22"/>
        </w:rPr>
        <w:t xml:space="preserve"> možné měnit pouze písemnou dohodou </w:t>
      </w:r>
      <w:r>
        <w:rPr>
          <w:rFonts w:ascii="Calibri" w:hAnsi="Calibri" w:cs="Calibri"/>
          <w:sz w:val="22"/>
        </w:rPr>
        <w:t>S</w:t>
      </w:r>
      <w:r w:rsidR="00BC1054" w:rsidRPr="008B2A94">
        <w:rPr>
          <w:rFonts w:ascii="Calibri" w:hAnsi="Calibri" w:cs="Calibri"/>
          <w:sz w:val="22"/>
        </w:rPr>
        <w:t>mluvních stran</w:t>
      </w:r>
      <w:r w:rsidR="002313BC" w:rsidRPr="008B2A94">
        <w:rPr>
          <w:rFonts w:ascii="Calibri" w:hAnsi="Calibri" w:cs="Calibri"/>
          <w:sz w:val="22"/>
        </w:rPr>
        <w:t xml:space="preserve"> ve </w:t>
      </w:r>
      <w:r w:rsidR="00BC1054" w:rsidRPr="008B2A94">
        <w:rPr>
          <w:rFonts w:ascii="Calibri" w:hAnsi="Calibri" w:cs="Calibri"/>
          <w:sz w:val="22"/>
        </w:rPr>
        <w:t xml:space="preserve">formě číslovaných dodatků </w:t>
      </w:r>
      <w:r>
        <w:rPr>
          <w:rFonts w:ascii="Calibri" w:hAnsi="Calibri" w:cs="Calibri"/>
          <w:sz w:val="22"/>
        </w:rPr>
        <w:t>ke Smlouvě</w:t>
      </w:r>
      <w:r w:rsidR="00BC1054" w:rsidRPr="008B2A94">
        <w:rPr>
          <w:rFonts w:ascii="Calibri" w:hAnsi="Calibri" w:cs="Calibri"/>
          <w:sz w:val="22"/>
        </w:rPr>
        <w:t>, podepsaných</w:t>
      </w:r>
      <w:r w:rsidR="002313BC" w:rsidRPr="008B2A94">
        <w:rPr>
          <w:rFonts w:ascii="Calibri" w:hAnsi="Calibri" w:cs="Calibri"/>
          <w:sz w:val="22"/>
        </w:rPr>
        <w:t xml:space="preserve"> za </w:t>
      </w:r>
      <w:r w:rsidR="00BC1054" w:rsidRPr="008B2A94">
        <w:rPr>
          <w:rFonts w:ascii="Calibri" w:hAnsi="Calibri" w:cs="Calibri"/>
          <w:sz w:val="22"/>
        </w:rPr>
        <w:t xml:space="preserve">každou smluvní stranu osobou nebo osobami oprávněnými jednat jménem </w:t>
      </w:r>
      <w:r w:rsidR="0066489D" w:rsidRPr="008B2A94">
        <w:rPr>
          <w:rFonts w:ascii="Calibri" w:hAnsi="Calibri" w:cs="Calibri"/>
          <w:sz w:val="22"/>
        </w:rPr>
        <w:t>S</w:t>
      </w:r>
      <w:r w:rsidR="00BC1054" w:rsidRPr="008B2A94">
        <w:rPr>
          <w:rFonts w:ascii="Calibri" w:hAnsi="Calibri" w:cs="Calibri"/>
          <w:sz w:val="22"/>
        </w:rPr>
        <w:t>mluvních stran.</w:t>
      </w:r>
    </w:p>
    <w:p w14:paraId="643CB0D5" w14:textId="656401E1" w:rsidR="00BC1054" w:rsidRPr="008B2A94" w:rsidRDefault="00BC1054" w:rsidP="00197C6D">
      <w:pPr>
        <w:pStyle w:val="Seznam2"/>
        <w:rPr>
          <w:rFonts w:ascii="Calibri" w:hAnsi="Calibri" w:cs="Calibri"/>
          <w:sz w:val="22"/>
        </w:rPr>
      </w:pPr>
      <w:bookmarkStart w:id="6" w:name="_Ref214189956"/>
      <w:r w:rsidRPr="008B2A94">
        <w:rPr>
          <w:rFonts w:ascii="Calibri" w:hAnsi="Calibri" w:cs="Calibri"/>
          <w:sz w:val="22"/>
        </w:rPr>
        <w:t>Veškerá práva</w:t>
      </w:r>
      <w:r w:rsidR="002313BC" w:rsidRPr="008B2A94">
        <w:rPr>
          <w:rFonts w:ascii="Calibri" w:hAnsi="Calibri" w:cs="Calibri"/>
          <w:sz w:val="22"/>
        </w:rPr>
        <w:t xml:space="preserve"> a </w:t>
      </w:r>
      <w:r w:rsidRPr="008B2A94">
        <w:rPr>
          <w:rFonts w:ascii="Calibri" w:hAnsi="Calibri" w:cs="Calibri"/>
          <w:sz w:val="22"/>
        </w:rPr>
        <w:t>povinnosti vyplývající</w:t>
      </w:r>
      <w:r w:rsidR="002313BC" w:rsidRPr="008B2A94">
        <w:rPr>
          <w:rFonts w:ascii="Calibri" w:hAnsi="Calibri" w:cs="Calibri"/>
          <w:sz w:val="22"/>
        </w:rPr>
        <w:t xml:space="preserve"> </w:t>
      </w:r>
      <w:r w:rsidR="00180B58">
        <w:rPr>
          <w:rFonts w:ascii="Calibri" w:hAnsi="Calibri" w:cs="Calibri"/>
          <w:sz w:val="22"/>
        </w:rPr>
        <w:t>z tohoto Dodatku</w:t>
      </w:r>
      <w:r w:rsidRPr="008B2A94">
        <w:rPr>
          <w:rFonts w:ascii="Calibri" w:hAnsi="Calibri" w:cs="Calibri"/>
          <w:sz w:val="22"/>
        </w:rPr>
        <w:t xml:space="preserve"> přecházejí, pokud to povaha těchto práv</w:t>
      </w:r>
      <w:r w:rsidR="002313BC" w:rsidRPr="008B2A94">
        <w:rPr>
          <w:rFonts w:ascii="Calibri" w:hAnsi="Calibri" w:cs="Calibri"/>
          <w:sz w:val="22"/>
        </w:rPr>
        <w:t xml:space="preserve"> a </w:t>
      </w:r>
      <w:r w:rsidRPr="008B2A94">
        <w:rPr>
          <w:rFonts w:ascii="Calibri" w:hAnsi="Calibri" w:cs="Calibri"/>
          <w:sz w:val="22"/>
        </w:rPr>
        <w:t>povinností nevylučuje,</w:t>
      </w:r>
      <w:r w:rsidR="002313BC" w:rsidRPr="008B2A94">
        <w:rPr>
          <w:rFonts w:ascii="Calibri" w:hAnsi="Calibri" w:cs="Calibri"/>
          <w:sz w:val="22"/>
        </w:rPr>
        <w:t xml:space="preserve"> na </w:t>
      </w:r>
      <w:r w:rsidRPr="008B2A94">
        <w:rPr>
          <w:rFonts w:ascii="Calibri" w:hAnsi="Calibri" w:cs="Calibri"/>
          <w:sz w:val="22"/>
        </w:rPr>
        <w:t xml:space="preserve">právní nástupce </w:t>
      </w:r>
      <w:r w:rsidR="00180B58">
        <w:rPr>
          <w:rFonts w:ascii="Calibri" w:hAnsi="Calibri" w:cs="Calibri"/>
          <w:sz w:val="22"/>
        </w:rPr>
        <w:t>S</w:t>
      </w:r>
      <w:r w:rsidRPr="008B2A94">
        <w:rPr>
          <w:rFonts w:ascii="Calibri" w:hAnsi="Calibri" w:cs="Calibri"/>
          <w:sz w:val="22"/>
        </w:rPr>
        <w:t>mluvních stran.</w:t>
      </w:r>
      <w:bookmarkEnd w:id="6"/>
    </w:p>
    <w:p w14:paraId="76E4B5F0" w14:textId="0EF71A1F" w:rsidR="009C267B" w:rsidRDefault="009C267B">
      <w:pPr>
        <w:spacing w:line="240" w:lineRule="atLeas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F24B35F" w14:textId="4E5D3342" w:rsidR="0068447C" w:rsidRPr="008B2A94" w:rsidRDefault="00BC1054" w:rsidP="00EC2ED0">
      <w:pPr>
        <w:rPr>
          <w:rFonts w:ascii="Calibri" w:hAnsi="Calibri" w:cs="Calibri"/>
          <w:sz w:val="22"/>
          <w:szCs w:val="22"/>
        </w:rPr>
      </w:pPr>
      <w:r w:rsidRPr="008B2A94">
        <w:rPr>
          <w:rFonts w:ascii="Calibri" w:hAnsi="Calibri" w:cs="Calibri"/>
          <w:sz w:val="22"/>
          <w:szCs w:val="22"/>
        </w:rPr>
        <w:lastRenderedPageBreak/>
        <w:t>Smluvní strany prohlašují,</w:t>
      </w:r>
      <w:r w:rsidR="002313BC" w:rsidRPr="008B2A94">
        <w:rPr>
          <w:rFonts w:ascii="Calibri" w:hAnsi="Calibri" w:cs="Calibri"/>
          <w:sz w:val="22"/>
          <w:szCs w:val="22"/>
        </w:rPr>
        <w:t xml:space="preserve"> že </w:t>
      </w:r>
      <w:r w:rsidRPr="008B2A94">
        <w:rPr>
          <w:rFonts w:ascii="Calibri" w:hAnsi="Calibri" w:cs="Calibri"/>
          <w:sz w:val="22"/>
          <w:szCs w:val="22"/>
        </w:rPr>
        <w:t xml:space="preserve">si </w:t>
      </w:r>
      <w:r w:rsidR="00180B58">
        <w:rPr>
          <w:rFonts w:ascii="Calibri" w:hAnsi="Calibri" w:cs="Calibri"/>
          <w:sz w:val="22"/>
          <w:szCs w:val="22"/>
        </w:rPr>
        <w:t>tento Dodatek</w:t>
      </w:r>
      <w:r w:rsidRPr="008B2A94">
        <w:rPr>
          <w:rFonts w:ascii="Calibri" w:hAnsi="Calibri" w:cs="Calibri"/>
          <w:sz w:val="22"/>
          <w:szCs w:val="22"/>
        </w:rPr>
        <w:t xml:space="preserve"> přečetly,</w:t>
      </w:r>
      <w:r w:rsidR="002313BC" w:rsidRPr="008B2A94">
        <w:rPr>
          <w:rFonts w:ascii="Calibri" w:hAnsi="Calibri" w:cs="Calibri"/>
          <w:sz w:val="22"/>
          <w:szCs w:val="22"/>
        </w:rPr>
        <w:t xml:space="preserve"> že s </w:t>
      </w:r>
      <w:r w:rsidRPr="008B2A94">
        <w:rPr>
          <w:rFonts w:ascii="Calibri" w:hAnsi="Calibri" w:cs="Calibri"/>
          <w:sz w:val="22"/>
          <w:szCs w:val="22"/>
        </w:rPr>
        <w:t>je</w:t>
      </w:r>
      <w:r w:rsidR="00180B58">
        <w:rPr>
          <w:rFonts w:ascii="Calibri" w:hAnsi="Calibri" w:cs="Calibri"/>
          <w:sz w:val="22"/>
          <w:szCs w:val="22"/>
        </w:rPr>
        <w:t>ho</w:t>
      </w:r>
      <w:r w:rsidRPr="008B2A94">
        <w:rPr>
          <w:rFonts w:ascii="Calibri" w:hAnsi="Calibri" w:cs="Calibri"/>
          <w:sz w:val="22"/>
          <w:szCs w:val="22"/>
        </w:rPr>
        <w:t xml:space="preserve"> obsahem souhlasí</w:t>
      </w:r>
      <w:r w:rsidR="002313BC" w:rsidRPr="008B2A94">
        <w:rPr>
          <w:rFonts w:ascii="Calibri" w:hAnsi="Calibri" w:cs="Calibri"/>
          <w:sz w:val="22"/>
          <w:szCs w:val="22"/>
        </w:rPr>
        <w:t xml:space="preserve"> a na </w:t>
      </w:r>
      <w:r w:rsidRPr="008B2A94">
        <w:rPr>
          <w:rFonts w:ascii="Calibri" w:hAnsi="Calibri" w:cs="Calibri"/>
          <w:sz w:val="22"/>
          <w:szCs w:val="22"/>
        </w:rPr>
        <w:t>důkaz toho</w:t>
      </w:r>
      <w:r w:rsidR="002313BC" w:rsidRPr="008B2A94">
        <w:rPr>
          <w:rFonts w:ascii="Calibri" w:hAnsi="Calibri" w:cs="Calibri"/>
          <w:sz w:val="22"/>
          <w:szCs w:val="22"/>
        </w:rPr>
        <w:t xml:space="preserve"> k </w:t>
      </w:r>
      <w:r w:rsidRPr="008B2A94">
        <w:rPr>
          <w:rFonts w:ascii="Calibri" w:hAnsi="Calibri" w:cs="Calibri"/>
          <w:sz w:val="22"/>
          <w:szCs w:val="22"/>
        </w:rPr>
        <w:t xml:space="preserve">ní připojují svoje </w:t>
      </w:r>
      <w:r w:rsidR="004267CC" w:rsidRPr="008B2A94">
        <w:rPr>
          <w:rFonts w:ascii="Calibri" w:hAnsi="Calibri" w:cs="Calibri"/>
          <w:sz w:val="22"/>
          <w:szCs w:val="22"/>
        </w:rPr>
        <w:t xml:space="preserve">elektronické </w:t>
      </w:r>
      <w:r w:rsidRPr="008B2A94">
        <w:rPr>
          <w:rFonts w:ascii="Calibri" w:hAnsi="Calibri" w:cs="Calibri"/>
          <w:sz w:val="22"/>
          <w:szCs w:val="22"/>
        </w:rPr>
        <w:t>podpisy.</w:t>
      </w:r>
    </w:p>
    <w:p w14:paraId="309325E4" w14:textId="77777777" w:rsidR="00F95640" w:rsidRPr="008B2A94" w:rsidRDefault="00F95640" w:rsidP="00F95640">
      <w:pPr>
        <w:jc w:val="center"/>
        <w:rPr>
          <w:rFonts w:ascii="Calibri" w:hAnsi="Calibri" w:cs="Calibri"/>
          <w:sz w:val="22"/>
          <w:szCs w:val="22"/>
          <w:lang w:eastAsia="cs-CZ"/>
        </w:rPr>
      </w:pPr>
    </w:p>
    <w:p w14:paraId="182168EF" w14:textId="77777777" w:rsidR="00F95640" w:rsidRPr="008B2A94" w:rsidRDefault="00F95640" w:rsidP="00197C6D">
      <w:pPr>
        <w:rPr>
          <w:rFonts w:ascii="Calibri" w:hAnsi="Calibri" w:cs="Calibri"/>
          <w:sz w:val="22"/>
          <w:szCs w:val="22"/>
          <w:lang w:eastAsia="cs-CZ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F95640" w:rsidRPr="008B2A94" w14:paraId="760E2792" w14:textId="77777777" w:rsidTr="00CB447B">
        <w:tc>
          <w:tcPr>
            <w:tcW w:w="4365" w:type="dxa"/>
          </w:tcPr>
          <w:p w14:paraId="54C348C7" w14:textId="3EF96116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V </w:t>
            </w:r>
            <w:r w:rsidR="00214959"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Ostravě </w:t>
            </w:r>
            <w:r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dne </w:t>
            </w:r>
            <w:r w:rsidR="00214959"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dle data el. podpisu </w:t>
            </w:r>
          </w:p>
        </w:tc>
        <w:tc>
          <w:tcPr>
            <w:tcW w:w="340" w:type="dxa"/>
          </w:tcPr>
          <w:p w14:paraId="62CBDDB9" w14:textId="77777777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365" w:type="dxa"/>
          </w:tcPr>
          <w:p w14:paraId="4205DD78" w14:textId="2E9E7BD3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V </w:t>
            </w:r>
            <w:r w:rsidR="00214959"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Ostravě dne dle data el. podpisu </w:t>
            </w:r>
          </w:p>
        </w:tc>
      </w:tr>
      <w:tr w:rsidR="00F95640" w:rsidRPr="008B2A94" w14:paraId="46207356" w14:textId="77777777" w:rsidTr="00CB447B">
        <w:trPr>
          <w:trHeight w:val="1361"/>
        </w:trPr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18110A39" w14:textId="77777777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340" w:type="dxa"/>
          </w:tcPr>
          <w:p w14:paraId="60C1DBAF" w14:textId="77777777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365" w:type="dxa"/>
            <w:tcBorders>
              <w:bottom w:val="single" w:sz="4" w:space="0" w:color="000000" w:themeColor="text1"/>
            </w:tcBorders>
          </w:tcPr>
          <w:p w14:paraId="0815C482" w14:textId="77777777" w:rsidR="00F95640" w:rsidRPr="008B2A94" w:rsidRDefault="00F95640" w:rsidP="00CB447B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</w:tr>
      <w:tr w:rsidR="00214959" w:rsidRPr="008B2A94" w14:paraId="48B18E1D" w14:textId="77777777" w:rsidTr="00AB7BD7">
        <w:trPr>
          <w:trHeight w:val="418"/>
        </w:trPr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2D91EC71" w14:textId="5C200826" w:rsidR="00214959" w:rsidRPr="008B2A94" w:rsidRDefault="00214959" w:rsidP="0021495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2A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RBP, zdravotní pojišťovna </w:t>
            </w:r>
          </w:p>
          <w:p w14:paraId="7D314923" w14:textId="77777777" w:rsidR="00214959" w:rsidRPr="008B2A94" w:rsidRDefault="00214959" w:rsidP="0021495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77CC3EF" w14:textId="5A037AF8" w:rsidR="00214959" w:rsidRPr="008B2A94" w:rsidRDefault="00214959" w:rsidP="00214959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B2A94">
              <w:rPr>
                <w:rFonts w:ascii="Calibri" w:hAnsi="Calibri" w:cs="Calibri"/>
                <w:sz w:val="22"/>
                <w:szCs w:val="22"/>
              </w:rPr>
              <w:t>zastoupená: Ing. Antonínem Klimšou, MBA, výkonným ředitelem</w:t>
            </w:r>
          </w:p>
        </w:tc>
        <w:tc>
          <w:tcPr>
            <w:tcW w:w="340" w:type="dxa"/>
            <w:tcMar>
              <w:top w:w="85" w:type="dxa"/>
            </w:tcMar>
          </w:tcPr>
          <w:p w14:paraId="28755622" w14:textId="77777777" w:rsidR="00214959" w:rsidRPr="008B2A94" w:rsidRDefault="00214959" w:rsidP="00214959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4365" w:type="dxa"/>
            <w:tcBorders>
              <w:top w:val="single" w:sz="4" w:space="0" w:color="000000" w:themeColor="text1"/>
            </w:tcBorders>
            <w:tcMar>
              <w:top w:w="85" w:type="dxa"/>
            </w:tcMar>
          </w:tcPr>
          <w:p w14:paraId="3A089340" w14:textId="77777777" w:rsidR="00214959" w:rsidRPr="008B2A94" w:rsidRDefault="00214959" w:rsidP="00214959">
            <w:pPr>
              <w:spacing w:after="0"/>
              <w:rPr>
                <w:rStyle w:val="Siln"/>
                <w:rFonts w:ascii="Calibri" w:hAnsi="Calibri" w:cs="Calibri"/>
                <w:sz w:val="22"/>
                <w:szCs w:val="22"/>
              </w:rPr>
            </w:pPr>
            <w:r w:rsidRPr="008B2A94">
              <w:rPr>
                <w:rStyle w:val="Siln"/>
                <w:rFonts w:ascii="Calibri" w:hAnsi="Calibri" w:cs="Calibri"/>
                <w:sz w:val="22"/>
                <w:szCs w:val="22"/>
              </w:rPr>
              <w:t>COMMIT, spol. s r.o.</w:t>
            </w:r>
          </w:p>
          <w:p w14:paraId="58422A71" w14:textId="77777777" w:rsidR="00214959" w:rsidRPr="008B2A94" w:rsidRDefault="00214959" w:rsidP="00214959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</w:p>
          <w:p w14:paraId="5EEDA91C" w14:textId="10507F69" w:rsidR="00214959" w:rsidRDefault="00214959" w:rsidP="00214959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8B2A94"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zastoupená: </w:t>
            </w:r>
            <w:r w:rsidR="00F33F56" w:rsidRPr="00F33F56">
              <w:rPr>
                <w:rFonts w:ascii="Calibri" w:hAnsi="Calibri" w:cs="Calibri"/>
                <w:sz w:val="22"/>
                <w:szCs w:val="22"/>
                <w:highlight w:val="black"/>
                <w:lang w:eastAsia="cs-CZ"/>
              </w:rPr>
              <w:t>xxxxxxxxxxxxxxxx</w:t>
            </w:r>
          </w:p>
          <w:p w14:paraId="24D98AE1" w14:textId="126ED7C3" w:rsidR="00F3157F" w:rsidRPr="008B2A94" w:rsidRDefault="00F3157F" w:rsidP="00214959">
            <w:pPr>
              <w:spacing w:after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 xml:space="preserve">jednatelem </w:t>
            </w:r>
          </w:p>
        </w:tc>
      </w:tr>
    </w:tbl>
    <w:p w14:paraId="5EA5C719" w14:textId="77777777" w:rsidR="00F95640" w:rsidRPr="008B2A94" w:rsidRDefault="00F95640" w:rsidP="00197C6D">
      <w:pPr>
        <w:rPr>
          <w:rFonts w:ascii="Calibri" w:hAnsi="Calibri" w:cs="Calibri"/>
          <w:sz w:val="22"/>
          <w:szCs w:val="22"/>
          <w:lang w:eastAsia="cs-CZ"/>
        </w:rPr>
        <w:sectPr w:rsidR="00F95640" w:rsidRPr="008B2A94" w:rsidSect="00166EB9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418" w:bottom="1418" w:left="1418" w:header="964" w:footer="567" w:gutter="0"/>
          <w:cols w:space="708"/>
          <w:formProt w:val="0"/>
          <w:titlePg/>
          <w:docGrid w:linePitch="360"/>
        </w:sectPr>
      </w:pPr>
    </w:p>
    <w:p w14:paraId="18D3FEC0" w14:textId="77777777" w:rsidR="00A34906" w:rsidRPr="008B2A94" w:rsidRDefault="00A34906">
      <w:pPr>
        <w:spacing w:line="240" w:lineRule="atLeast"/>
        <w:jc w:val="left"/>
        <w:rPr>
          <w:rFonts w:ascii="Calibri" w:hAnsi="Calibri" w:cs="Calibri"/>
          <w:sz w:val="22"/>
          <w:szCs w:val="22"/>
        </w:rPr>
      </w:pPr>
    </w:p>
    <w:p w14:paraId="02F6602C" w14:textId="77777777" w:rsidR="008B2A94" w:rsidRPr="008B2A94" w:rsidRDefault="008B2A94">
      <w:pPr>
        <w:spacing w:line="240" w:lineRule="atLeast"/>
        <w:jc w:val="left"/>
        <w:rPr>
          <w:rFonts w:ascii="Calibri" w:hAnsi="Calibri" w:cs="Calibri"/>
          <w:sz w:val="22"/>
          <w:szCs w:val="22"/>
        </w:rPr>
      </w:pPr>
    </w:p>
    <w:sectPr w:rsidR="008B2A94" w:rsidRPr="008B2A94" w:rsidSect="00C9206C">
      <w:headerReference w:type="default" r:id="rId14"/>
      <w:type w:val="continuous"/>
      <w:pgSz w:w="11906" w:h="16838" w:code="9"/>
      <w:pgMar w:top="1304" w:right="1418" w:bottom="1701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0159" w14:textId="77777777" w:rsidR="001F0554" w:rsidRDefault="001F0554" w:rsidP="00197C6D">
      <w:r>
        <w:separator/>
      </w:r>
    </w:p>
  </w:endnote>
  <w:endnote w:type="continuationSeparator" w:id="0">
    <w:p w14:paraId="24DB1EED" w14:textId="77777777" w:rsidR="001F0554" w:rsidRDefault="001F0554" w:rsidP="0019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8A31C5" w14:paraId="25839BEB" w14:textId="77777777" w:rsidTr="002A6B1B">
      <w:trPr>
        <w:trHeight w:hRule="exact" w:val="567"/>
      </w:trPr>
      <w:tc>
        <w:tcPr>
          <w:tcW w:w="7937" w:type="dxa"/>
          <w:vAlign w:val="center"/>
        </w:tcPr>
        <w:p w14:paraId="323A2BAB" w14:textId="77777777" w:rsidR="008A31C5" w:rsidRDefault="008A31C5" w:rsidP="00197C6D">
          <w:pPr>
            <w:pStyle w:val="Zpat"/>
          </w:pPr>
        </w:p>
      </w:tc>
      <w:tc>
        <w:tcPr>
          <w:tcW w:w="1134" w:type="dxa"/>
          <w:vAlign w:val="center"/>
        </w:tcPr>
        <w:p w14:paraId="7CAA1F67" w14:textId="1B576FFF" w:rsidR="008A31C5" w:rsidRDefault="008A31C5" w:rsidP="009E2DB5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A341F">
            <w:rPr>
              <w:noProof/>
            </w:rPr>
            <w:t>2</w:t>
          </w:r>
          <w:r>
            <w:fldChar w:fldCharType="end"/>
          </w:r>
          <w:r>
            <w:t>  |  </w:t>
          </w:r>
          <w:r w:rsidR="00513E0B">
            <w:fldChar w:fldCharType="begin"/>
          </w:r>
          <w:r w:rsidR="00513E0B">
            <w:instrText xml:space="preserve"> SECTIONPAGES   \* MERGEFORMAT </w:instrText>
          </w:r>
          <w:r w:rsidR="00513E0B">
            <w:fldChar w:fldCharType="separate"/>
          </w:r>
          <w:r w:rsidR="00513E0B">
            <w:rPr>
              <w:noProof/>
            </w:rPr>
            <w:t>8</w:t>
          </w:r>
          <w:r w:rsidR="00513E0B">
            <w:rPr>
              <w:noProof/>
            </w:rPr>
            <w:fldChar w:fldCharType="end"/>
          </w:r>
        </w:p>
      </w:tc>
    </w:tr>
  </w:tbl>
  <w:p w14:paraId="4501569F" w14:textId="77777777" w:rsidR="00227569" w:rsidRDefault="00227569" w:rsidP="00197C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134"/>
    </w:tblGrid>
    <w:tr w:rsidR="00FD2F30" w14:paraId="00D219A0" w14:textId="77777777" w:rsidTr="00F91774">
      <w:trPr>
        <w:trHeight w:hRule="exact" w:val="567"/>
      </w:trPr>
      <w:tc>
        <w:tcPr>
          <w:tcW w:w="7937" w:type="dxa"/>
          <w:vAlign w:val="center"/>
        </w:tcPr>
        <w:p w14:paraId="657DE58D" w14:textId="77777777" w:rsidR="00FD2F30" w:rsidRDefault="00FD2F30" w:rsidP="00FD2F30">
          <w:pPr>
            <w:pStyle w:val="Zpat"/>
          </w:pPr>
        </w:p>
      </w:tc>
      <w:tc>
        <w:tcPr>
          <w:tcW w:w="1134" w:type="dxa"/>
          <w:vAlign w:val="center"/>
        </w:tcPr>
        <w:p w14:paraId="29DC3B0D" w14:textId="77777777" w:rsidR="00FD2F30" w:rsidRDefault="00FD2F30" w:rsidP="00FD2F30">
          <w:pPr>
            <w:pStyle w:val="Zpat"/>
          </w:pPr>
        </w:p>
      </w:tc>
    </w:tr>
  </w:tbl>
  <w:p w14:paraId="172DAF92" w14:textId="77777777" w:rsidR="00FD2F30" w:rsidRDefault="00FD2F30" w:rsidP="00FD2F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965B7" w14:textId="77777777" w:rsidR="001F0554" w:rsidRDefault="001F0554" w:rsidP="00197C6D">
      <w:bookmarkStart w:id="0" w:name="_Hlk485237819"/>
      <w:bookmarkEnd w:id="0"/>
      <w:r>
        <w:separator/>
      </w:r>
    </w:p>
  </w:footnote>
  <w:footnote w:type="continuationSeparator" w:id="0">
    <w:p w14:paraId="4444BE8D" w14:textId="77777777" w:rsidR="001F0554" w:rsidRDefault="001F0554" w:rsidP="00197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5E42" w14:textId="77777777" w:rsidR="00227569" w:rsidRDefault="00293802" w:rsidP="006B1AC5">
    <w:pPr>
      <w:pStyle w:val="Zhlav"/>
      <w:spacing w:after="30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9D2A165" wp14:editId="30866FCB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17" name="1. ř. účaří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D14BCD" id="1. ř. účaří Y 3,5 cm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DzwHO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07B78E4" wp14:editId="0BD99ADF">
              <wp:simplePos x="0" y="0"/>
              <wp:positionH relativeFrom="page">
                <wp:posOffset>0</wp:posOffset>
              </wp:positionH>
              <wp:positionV relativeFrom="page">
                <wp:posOffset>10088245</wp:posOffset>
              </wp:positionV>
              <wp:extent cx="7560000" cy="0"/>
              <wp:effectExtent l="0" t="0" r="0" b="0"/>
              <wp:wrapNone/>
              <wp:docPr id="14" name="Zápatí účaří Y 28,0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E28702" id="Zápatí účaří Y 28,02 cm" o:spid="_x0000_s1026" style="position:absolute;z-index:2516480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4.35pt" to="595.3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xk5XP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1720E6" wp14:editId="3055E0C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84AF0" id="L okraj X 2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227569" w:rsidRPr="008F2B4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9C5E12" wp14:editId="2ED1D273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831FE" id="P okraj 2,5 cm X 18,5 cm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22756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42834D8F" wp14:editId="4243413D">
              <wp:simplePos x="0" y="0"/>
              <wp:positionH relativeFrom="page">
                <wp:posOffset>0</wp:posOffset>
              </wp:positionH>
              <wp:positionV relativeFrom="page">
                <wp:posOffset>752475</wp:posOffset>
              </wp:positionV>
              <wp:extent cx="7560000" cy="0"/>
              <wp:effectExtent l="0" t="0" r="0" b="0"/>
              <wp:wrapNone/>
              <wp:docPr id="11" name="Záhlaví účaří Y 2,0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7720CD" id="Záhlaví účaří Y 2,09 cm" o:spid="_x0000_s1026" style="position:absolute;z-index:2516500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25pt" to="595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KR4CR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0345" w14:textId="77777777" w:rsidR="00227569" w:rsidRDefault="00227569" w:rsidP="00197C6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92A9648" wp14:editId="61D408D1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C292D7" id="P okraj 2,5 cm X 18,5 cm" o:spid="_x0000_s1026" style="position:absolute;z-index:2516531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E6330C4" wp14:editId="5E5285D3">
              <wp:simplePos x="0" y="0"/>
              <wp:positionH relativeFrom="page">
                <wp:posOffset>0</wp:posOffset>
              </wp:positionH>
              <wp:positionV relativeFrom="page">
                <wp:posOffset>7849235</wp:posOffset>
              </wp:positionV>
              <wp:extent cx="7560000" cy="0"/>
              <wp:effectExtent l="0" t="0" r="0" b="0"/>
              <wp:wrapNone/>
              <wp:docPr id="9" name="Tabulka s kontakty 1. ř. účaří Y 21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01C267" id="Tabulka s kontakty 1. ř. účaří Y 21,8 cm" o:spid="_x0000_s1026" style="position:absolute;z-index:2516490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.05pt" to="595.3pt,6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md10z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EE4D974" wp14:editId="4C76FCE6">
              <wp:simplePos x="0" y="0"/>
              <wp:positionH relativeFrom="page">
                <wp:posOffset>3924300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Tabulka s kontakty X 10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305B2" id="Tabulka s kontakty X 10,9 cm" o:spid="_x0000_s1026" style="position:absolute;z-index:2516520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09pt,0" to="30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+KKlj2wAAAAk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BD0E185" wp14:editId="67685640">
              <wp:simplePos x="0" y="0"/>
              <wp:positionH relativeFrom="page">
                <wp:posOffset>0</wp:posOffset>
              </wp:positionH>
              <wp:positionV relativeFrom="page">
                <wp:posOffset>7629525</wp:posOffset>
              </wp:positionV>
              <wp:extent cx="7560000" cy="0"/>
              <wp:effectExtent l="0" t="0" r="0" b="0"/>
              <wp:wrapNone/>
              <wp:docPr id="7" name="Tabulka s kontakty Y 21,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F70249" id="Tabulka s kontakty Y 21,19 cm" o:spid="_x0000_s1026" style="position:absolute;z-index:2516510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00.75pt" to="595.3pt,6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G5hnRt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C1B22A" wp14:editId="29DCB1BA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5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8B242" id="L okraj X 2,5 cm" o:spid="_x0000_s1026" style="position:absolute;z-index:25165619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70510" w14:textId="04851958" w:rsidR="001865B0" w:rsidRDefault="00293802" w:rsidP="00197C6D">
    <w:pPr>
      <w:pStyle w:val="Zhlav"/>
      <w:rPr>
        <w:noProof/>
      </w:rPr>
    </w:pPr>
    <w:r w:rsidRPr="00016082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9AF674" wp14:editId="5DED775C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16" name="1. ř. účaří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257DF2" id="1. ř. účaří Y 3,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nI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" strokecolor="#9d9d9d [3204]" strokeweight=".5pt">
              <v:stroke joinstyle="miter"/>
              <w10:wrap anchorx="page" anchory="page"/>
            </v:line>
          </w:pict>
        </mc:Fallback>
      </mc:AlternateContent>
    </w:r>
    <w:r w:rsidRPr="0001608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08FF9A" wp14:editId="4642A876">
              <wp:simplePos x="0" y="0"/>
              <wp:positionH relativeFrom="page">
                <wp:posOffset>0</wp:posOffset>
              </wp:positionH>
              <wp:positionV relativeFrom="page">
                <wp:posOffset>752475</wp:posOffset>
              </wp:positionV>
              <wp:extent cx="7560000" cy="0"/>
              <wp:effectExtent l="0" t="0" r="0" b="0"/>
              <wp:wrapNone/>
              <wp:docPr id="15" name="Záhlaví účaří Y 2,0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E605F0" id="Záhlaví účaří Y 2,09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.25pt" to="595.3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nI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" strokecolor="#9d9d9d [3204]" strokeweight=".5pt">
              <v:stroke joinstyle="miter"/>
              <w10:wrap anchorx="page" anchory="page"/>
            </v:line>
          </w:pict>
        </mc:Fallback>
      </mc:AlternateContent>
    </w:r>
    <w:r w:rsidR="001865B0" w:rsidRPr="00016082">
      <w:fldChar w:fldCharType="begin"/>
    </w:r>
    <w:r w:rsidR="001865B0" w:rsidRPr="00016082">
      <w:instrText xml:space="preserve"> REF NazevSmlouvy \h </w:instrText>
    </w:r>
    <w:r w:rsidR="00016082" w:rsidRPr="00016082">
      <w:instrText xml:space="preserve"> \* MERGEFORMAT </w:instrText>
    </w:r>
    <w:r w:rsidR="001865B0" w:rsidRPr="00016082">
      <w:fldChar w:fldCharType="separate"/>
    </w:r>
    <w:sdt>
      <w:sdtPr>
        <w:alias w:val="Název smlouvy"/>
        <w:tag w:val="Název smlouvy"/>
        <w:id w:val="2006322651"/>
        <w:placeholder>
          <w:docPart w:val="2509BFA6BD2542E58072084A6150FFA3"/>
        </w:placeholder>
      </w:sdtPr>
      <w:sdtEndPr>
        <w:rPr>
          <w:rFonts w:ascii="Calibri" w:hAnsi="Calibri" w:cs="Calibri"/>
          <w:sz w:val="36"/>
          <w:szCs w:val="36"/>
        </w:rPr>
      </w:sdtEndPr>
      <w:sdtContent>
        <w:r w:rsidR="00E26470" w:rsidRPr="00E26470">
          <w:t xml:space="preserve">DODATEK KE </w:t>
        </w:r>
        <w:r w:rsidR="00E26470" w:rsidRPr="00BC0B9D">
          <w:rPr>
            <w:rFonts w:ascii="Calibri" w:hAnsi="Calibri" w:cs="Calibri"/>
            <w:sz w:val="36"/>
            <w:szCs w:val="36"/>
          </w:rPr>
          <w:t>Smlouvě o poskytování služeb souvisejících s převodem výkonu autorských majetkových práv k cis</w:t>
        </w:r>
      </w:sdtContent>
    </w:sdt>
    <w:r w:rsidR="001865B0" w:rsidRPr="00016082">
      <w:fldChar w:fldCharType="end"/>
    </w:r>
    <w:r w:rsidR="001865B0" w:rsidRPr="000160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4597E7" wp14:editId="36E13503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F4D0A" id="P okraj 2,5 cm X 18,5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865B0" w:rsidRPr="0001608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BB817D" wp14:editId="4C638A9A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3" name="L okraj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212189" id="L okraj X 2,5 cm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65B0" w:rsidRPr="00016082">
      <w:t xml:space="preserve"> – </w:t>
    </w:r>
    <w:r w:rsidR="00752813">
      <w:fldChar w:fldCharType="begin"/>
    </w:r>
    <w:r w:rsidR="00752813">
      <w:instrText xml:space="preserve"> STYLEREF  Příloha \w  \* MERGEFORMAT </w:instrText>
    </w:r>
    <w:r w:rsidR="00752813">
      <w:fldChar w:fldCharType="separate"/>
    </w:r>
    <w:r w:rsidR="00E26470">
      <w:rPr>
        <w:b w:val="0"/>
        <w:bCs/>
        <w:noProof/>
      </w:rPr>
      <w:t>Chyba! V dokumentu není žádný text v zadaném stylu.</w:t>
    </w:r>
    <w:r w:rsidR="00752813">
      <w:rPr>
        <w:noProof/>
      </w:rPr>
      <w:fldChar w:fldCharType="end"/>
    </w:r>
    <w:r w:rsidR="001865B0" w:rsidRPr="00016082">
      <w:t xml:space="preserve"> </w:t>
    </w:r>
    <w:r w:rsidR="00752813">
      <w:fldChar w:fldCharType="begin"/>
    </w:r>
    <w:r w:rsidR="00752813">
      <w:instrText xml:space="preserve"> STYLEREF  Příloha \t  \* MERGEFORMAT </w:instrText>
    </w:r>
    <w:r w:rsidR="00752813">
      <w:fldChar w:fldCharType="separate"/>
    </w:r>
    <w:r w:rsidR="00E26470">
      <w:rPr>
        <w:b w:val="0"/>
        <w:bCs/>
        <w:noProof/>
      </w:rPr>
      <w:t>Chyba! V dokumentu není žádný text v zadaném stylu.</w:t>
    </w:r>
    <w:r w:rsidR="00752813">
      <w:rPr>
        <w:noProof/>
      </w:rPr>
      <w:fldChar w:fldCharType="end"/>
    </w:r>
  </w:p>
  <w:p w14:paraId="630A014A" w14:textId="77777777" w:rsidR="00187023" w:rsidRPr="00016082" w:rsidRDefault="00187023" w:rsidP="00197C6D">
    <w:pPr>
      <w:pStyle w:val="Zhlav"/>
      <w:rPr>
        <w:noProof/>
      </w:rPr>
    </w:pPr>
  </w:p>
  <w:p w14:paraId="11E062DB" w14:textId="77777777" w:rsidR="00293802" w:rsidRPr="001865B0" w:rsidRDefault="00293802" w:rsidP="00197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600E"/>
    <w:multiLevelType w:val="multilevel"/>
    <w:tmpl w:val="108C3182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slovanseznam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slovanseznam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lovan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9D9D9D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9D9D9D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9D9D9D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C6FCD"/>
    <w:multiLevelType w:val="multilevel"/>
    <w:tmpl w:val="574466C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5"/>
        </w:tabs>
        <w:ind w:left="1445" w:hanging="73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847182"/>
    <w:multiLevelType w:val="multilevel"/>
    <w:tmpl w:val="5172DE6C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i w:val="0"/>
        <w:iCs w:val="0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4" w15:restartNumberingAfterBreak="0">
    <w:nsid w:val="3FD22E5D"/>
    <w:multiLevelType w:val="hybridMultilevel"/>
    <w:tmpl w:val="CA10785E"/>
    <w:lvl w:ilvl="0" w:tplc="15DA9532">
      <w:start w:val="1"/>
      <w:numFmt w:val="decimal"/>
      <w:pStyle w:val="Ploha"/>
      <w:suff w:val="space"/>
      <w:lvlText w:val="Příloha č. %1:"/>
      <w:lvlJc w:val="left"/>
      <w:pPr>
        <w:ind w:left="0" w:firstLine="0"/>
      </w:pPr>
    </w:lvl>
    <w:lvl w:ilvl="1" w:tplc="D16CC170">
      <w:start w:val="1"/>
      <w:numFmt w:val="lowerLetter"/>
      <w:lvlText w:val="%2."/>
      <w:lvlJc w:val="left"/>
      <w:pPr>
        <w:ind w:left="1440" w:hanging="360"/>
      </w:pPr>
    </w:lvl>
    <w:lvl w:ilvl="2" w:tplc="760ADCDA">
      <w:start w:val="1"/>
      <w:numFmt w:val="lowerRoman"/>
      <w:lvlText w:val="%3."/>
      <w:lvlJc w:val="right"/>
      <w:pPr>
        <w:ind w:left="2160" w:hanging="180"/>
      </w:pPr>
    </w:lvl>
    <w:lvl w:ilvl="3" w:tplc="4B80D80A">
      <w:start w:val="1"/>
      <w:numFmt w:val="decimal"/>
      <w:lvlText w:val="%4."/>
      <w:lvlJc w:val="left"/>
      <w:pPr>
        <w:ind w:left="2880" w:hanging="360"/>
      </w:pPr>
    </w:lvl>
    <w:lvl w:ilvl="4" w:tplc="BA26F29E">
      <w:start w:val="1"/>
      <w:numFmt w:val="lowerLetter"/>
      <w:lvlText w:val="%5."/>
      <w:lvlJc w:val="left"/>
      <w:pPr>
        <w:ind w:left="3600" w:hanging="360"/>
      </w:pPr>
    </w:lvl>
    <w:lvl w:ilvl="5" w:tplc="2A428FAC" w:tentative="1">
      <w:start w:val="1"/>
      <w:numFmt w:val="lowerRoman"/>
      <w:lvlText w:val="%6."/>
      <w:lvlJc w:val="right"/>
      <w:pPr>
        <w:ind w:left="4320" w:hanging="180"/>
      </w:pPr>
    </w:lvl>
    <w:lvl w:ilvl="6" w:tplc="2FAC4524" w:tentative="1">
      <w:start w:val="1"/>
      <w:numFmt w:val="decimal"/>
      <w:lvlText w:val="%7."/>
      <w:lvlJc w:val="left"/>
      <w:pPr>
        <w:ind w:left="5040" w:hanging="360"/>
      </w:pPr>
    </w:lvl>
    <w:lvl w:ilvl="7" w:tplc="E160C69C" w:tentative="1">
      <w:start w:val="1"/>
      <w:numFmt w:val="lowerLetter"/>
      <w:lvlText w:val="%8."/>
      <w:lvlJc w:val="left"/>
      <w:pPr>
        <w:ind w:left="5760" w:hanging="360"/>
      </w:pPr>
    </w:lvl>
    <w:lvl w:ilvl="8" w:tplc="DD245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5A84"/>
    <w:multiLevelType w:val="multilevel"/>
    <w:tmpl w:val="8B1E90A2"/>
    <w:lvl w:ilvl="0">
      <w:start w:val="1"/>
      <w:numFmt w:val="bullet"/>
      <w:pStyle w:val="Seznamsodrkami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Seznamsodrkami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pStyle w:val="Seznamsodrkami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Seznamsodrkami4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Seznamsodrkami5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  <w:color w:val="auto"/>
      </w:rPr>
    </w:lvl>
  </w:abstractNum>
  <w:abstractNum w:abstractNumId="6" w15:restartNumberingAfterBreak="0">
    <w:nsid w:val="4C5051D3"/>
    <w:multiLevelType w:val="hybridMultilevel"/>
    <w:tmpl w:val="AA1C7F32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D323661"/>
    <w:multiLevelType w:val="multilevel"/>
    <w:tmpl w:val="77BE38AA"/>
    <w:lvl w:ilvl="0">
      <w:start w:val="1"/>
      <w:numFmt w:val="decimal"/>
      <w:pStyle w:val="Ploha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Ploha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60F73B38"/>
    <w:multiLevelType w:val="multilevel"/>
    <w:tmpl w:val="D92A98D8"/>
    <w:lvl w:ilvl="0">
      <w:start w:val="1"/>
      <w:numFmt w:val="upperRoman"/>
      <w:pStyle w:val="Nadpisslov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6FEF7AE8"/>
    <w:multiLevelType w:val="hybridMultilevel"/>
    <w:tmpl w:val="60528056"/>
    <w:lvl w:ilvl="0" w:tplc="90D4BAF6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043660" w:tentative="1">
      <w:start w:val="1"/>
      <w:numFmt w:val="lowerLetter"/>
      <w:lvlText w:val="%2."/>
      <w:lvlJc w:val="left"/>
      <w:pPr>
        <w:ind w:left="1440" w:hanging="360"/>
      </w:pPr>
    </w:lvl>
    <w:lvl w:ilvl="2" w:tplc="8EF4CB9C" w:tentative="1">
      <w:start w:val="1"/>
      <w:numFmt w:val="lowerRoman"/>
      <w:lvlText w:val="%3."/>
      <w:lvlJc w:val="right"/>
      <w:pPr>
        <w:ind w:left="2160" w:hanging="180"/>
      </w:pPr>
    </w:lvl>
    <w:lvl w:ilvl="3" w:tplc="93F47010" w:tentative="1">
      <w:start w:val="1"/>
      <w:numFmt w:val="decimal"/>
      <w:lvlText w:val="%4."/>
      <w:lvlJc w:val="left"/>
      <w:pPr>
        <w:ind w:left="2880" w:hanging="360"/>
      </w:pPr>
    </w:lvl>
    <w:lvl w:ilvl="4" w:tplc="8938C010" w:tentative="1">
      <w:start w:val="1"/>
      <w:numFmt w:val="lowerLetter"/>
      <w:lvlText w:val="%5."/>
      <w:lvlJc w:val="left"/>
      <w:pPr>
        <w:ind w:left="3600" w:hanging="360"/>
      </w:pPr>
    </w:lvl>
    <w:lvl w:ilvl="5" w:tplc="B65EB2AA" w:tentative="1">
      <w:start w:val="1"/>
      <w:numFmt w:val="lowerRoman"/>
      <w:lvlText w:val="%6."/>
      <w:lvlJc w:val="right"/>
      <w:pPr>
        <w:ind w:left="4320" w:hanging="180"/>
      </w:pPr>
    </w:lvl>
    <w:lvl w:ilvl="6" w:tplc="96142706" w:tentative="1">
      <w:start w:val="1"/>
      <w:numFmt w:val="decimal"/>
      <w:lvlText w:val="%7."/>
      <w:lvlJc w:val="left"/>
      <w:pPr>
        <w:ind w:left="5040" w:hanging="360"/>
      </w:pPr>
    </w:lvl>
    <w:lvl w:ilvl="7" w:tplc="53E036F6" w:tentative="1">
      <w:start w:val="1"/>
      <w:numFmt w:val="lowerLetter"/>
      <w:lvlText w:val="%8."/>
      <w:lvlJc w:val="left"/>
      <w:pPr>
        <w:ind w:left="5760" w:hanging="360"/>
      </w:pPr>
    </w:lvl>
    <w:lvl w:ilvl="8" w:tplc="DBE09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B4ED6"/>
    <w:multiLevelType w:val="multilevel"/>
    <w:tmpl w:val="437AF0D6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9D9D9D" w:themeColor="accent1"/>
        <w:szCs w:val="56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/>
        <w:i w:val="0"/>
        <w:color w:val="auto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  <w:color w:val="auto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985"/>
        </w:tabs>
        <w:ind w:left="1985" w:hanging="1985"/>
      </w:pPr>
      <w:rPr>
        <w:rFonts w:asciiTheme="majorHAnsi" w:hAnsiTheme="majorHAnsi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asciiTheme="majorHAnsi" w:hAnsiTheme="majorHAnsi" w:hint="default"/>
        <w:b/>
        <w:i w:val="0"/>
        <w:color w:val="auto"/>
      </w:rPr>
    </w:lvl>
  </w:abstractNum>
  <w:num w:numId="1" w16cid:durableId="1545210318">
    <w:abstractNumId w:val="10"/>
  </w:num>
  <w:num w:numId="2" w16cid:durableId="452138325">
    <w:abstractNumId w:val="0"/>
  </w:num>
  <w:num w:numId="3" w16cid:durableId="1590187818">
    <w:abstractNumId w:val="4"/>
  </w:num>
  <w:num w:numId="4" w16cid:durableId="1364280507">
    <w:abstractNumId w:val="9"/>
  </w:num>
  <w:num w:numId="5" w16cid:durableId="797337081">
    <w:abstractNumId w:val="7"/>
  </w:num>
  <w:num w:numId="6" w16cid:durableId="346953184">
    <w:abstractNumId w:val="3"/>
  </w:num>
  <w:num w:numId="7" w16cid:durableId="1646854706">
    <w:abstractNumId w:val="5"/>
  </w:num>
  <w:num w:numId="8" w16cid:durableId="2075545677">
    <w:abstractNumId w:val="10"/>
  </w:num>
  <w:num w:numId="9" w16cid:durableId="387993718">
    <w:abstractNumId w:val="10"/>
  </w:num>
  <w:num w:numId="10" w16cid:durableId="817187601">
    <w:abstractNumId w:val="10"/>
  </w:num>
  <w:num w:numId="11" w16cid:durableId="933128898">
    <w:abstractNumId w:val="10"/>
  </w:num>
  <w:num w:numId="12" w16cid:durableId="727072531">
    <w:abstractNumId w:val="10"/>
  </w:num>
  <w:num w:numId="13" w16cid:durableId="280429017">
    <w:abstractNumId w:val="10"/>
  </w:num>
  <w:num w:numId="14" w16cid:durableId="1835104122">
    <w:abstractNumId w:val="10"/>
  </w:num>
  <w:num w:numId="15" w16cid:durableId="716705571">
    <w:abstractNumId w:val="10"/>
  </w:num>
  <w:num w:numId="16" w16cid:durableId="1258751662">
    <w:abstractNumId w:val="8"/>
  </w:num>
  <w:num w:numId="17" w16cid:durableId="37434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300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6975562">
    <w:abstractNumId w:val="3"/>
  </w:num>
  <w:num w:numId="20" w16cid:durableId="377358749">
    <w:abstractNumId w:val="3"/>
  </w:num>
  <w:num w:numId="21" w16cid:durableId="1386221967">
    <w:abstractNumId w:val="3"/>
  </w:num>
  <w:num w:numId="22" w16cid:durableId="1259169708">
    <w:abstractNumId w:val="3"/>
  </w:num>
  <w:num w:numId="23" w16cid:durableId="1576161512">
    <w:abstractNumId w:val="3"/>
  </w:num>
  <w:num w:numId="24" w16cid:durableId="1648704142">
    <w:abstractNumId w:val="3"/>
  </w:num>
  <w:num w:numId="25" w16cid:durableId="1093939750">
    <w:abstractNumId w:val="2"/>
  </w:num>
  <w:num w:numId="26" w16cid:durableId="736057211">
    <w:abstractNumId w:val="3"/>
  </w:num>
  <w:num w:numId="27" w16cid:durableId="962690597">
    <w:abstractNumId w:val="1"/>
  </w:num>
  <w:num w:numId="28" w16cid:durableId="1021080331">
    <w:abstractNumId w:val="3"/>
  </w:num>
  <w:num w:numId="29" w16cid:durableId="1051344917">
    <w:abstractNumId w:val="3"/>
  </w:num>
  <w:num w:numId="30" w16cid:durableId="998776941">
    <w:abstractNumId w:val="3"/>
  </w:num>
  <w:num w:numId="31" w16cid:durableId="149560163">
    <w:abstractNumId w:val="3"/>
  </w:num>
  <w:num w:numId="32" w16cid:durableId="1950506560">
    <w:abstractNumId w:val="3"/>
  </w:num>
  <w:num w:numId="33" w16cid:durableId="1021975564">
    <w:abstractNumId w:val="3"/>
  </w:num>
  <w:num w:numId="34" w16cid:durableId="641279346">
    <w:abstractNumId w:val="6"/>
  </w:num>
  <w:num w:numId="35" w16cid:durableId="391657541">
    <w:abstractNumId w:val="3"/>
  </w:num>
  <w:num w:numId="36" w16cid:durableId="607540732">
    <w:abstractNumId w:val="3"/>
  </w:num>
  <w:num w:numId="37" w16cid:durableId="694501842">
    <w:abstractNumId w:val="3"/>
  </w:num>
  <w:num w:numId="38" w16cid:durableId="820468911">
    <w:abstractNumId w:val="3"/>
  </w:num>
  <w:num w:numId="39" w16cid:durableId="1457602842">
    <w:abstractNumId w:val="3"/>
  </w:num>
  <w:num w:numId="40" w16cid:durableId="1850870154">
    <w:abstractNumId w:val="3"/>
  </w:num>
  <w:num w:numId="41" w16cid:durableId="985351919">
    <w:abstractNumId w:val="3"/>
  </w:num>
  <w:num w:numId="42" w16cid:durableId="815217934">
    <w:abstractNumId w:val="3"/>
  </w:num>
  <w:num w:numId="43" w16cid:durableId="888684842">
    <w:abstractNumId w:val="3"/>
  </w:num>
  <w:num w:numId="44" w16cid:durableId="1729113940">
    <w:abstractNumId w:val="3"/>
  </w:num>
  <w:num w:numId="45" w16cid:durableId="125199351">
    <w:abstractNumId w:val="3"/>
  </w:num>
  <w:num w:numId="46" w16cid:durableId="101415431">
    <w:abstractNumId w:val="3"/>
  </w:num>
  <w:num w:numId="47" w16cid:durableId="132331980">
    <w:abstractNumId w:val="3"/>
  </w:num>
  <w:num w:numId="48" w16cid:durableId="146478842">
    <w:abstractNumId w:val="3"/>
  </w:num>
  <w:num w:numId="49" w16cid:durableId="1870685143">
    <w:abstractNumId w:val="3"/>
  </w:num>
  <w:num w:numId="50" w16cid:durableId="148408375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1D"/>
    <w:rsid w:val="000031CF"/>
    <w:rsid w:val="00013404"/>
    <w:rsid w:val="00014C38"/>
    <w:rsid w:val="000154B9"/>
    <w:rsid w:val="00015AC2"/>
    <w:rsid w:val="00016082"/>
    <w:rsid w:val="00023ED5"/>
    <w:rsid w:val="0002533F"/>
    <w:rsid w:val="00030B42"/>
    <w:rsid w:val="00030E3B"/>
    <w:rsid w:val="000310FC"/>
    <w:rsid w:val="00034A3F"/>
    <w:rsid w:val="000363D8"/>
    <w:rsid w:val="0003711D"/>
    <w:rsid w:val="00037F0D"/>
    <w:rsid w:val="000401DB"/>
    <w:rsid w:val="000418CD"/>
    <w:rsid w:val="00041A6E"/>
    <w:rsid w:val="00042C42"/>
    <w:rsid w:val="00043B4F"/>
    <w:rsid w:val="00044673"/>
    <w:rsid w:val="00045669"/>
    <w:rsid w:val="0004693E"/>
    <w:rsid w:val="00046C10"/>
    <w:rsid w:val="00046D26"/>
    <w:rsid w:val="00053F5D"/>
    <w:rsid w:val="00055116"/>
    <w:rsid w:val="00060922"/>
    <w:rsid w:val="00063127"/>
    <w:rsid w:val="00066897"/>
    <w:rsid w:val="00067DAA"/>
    <w:rsid w:val="000712A7"/>
    <w:rsid w:val="0007249C"/>
    <w:rsid w:val="00083F4B"/>
    <w:rsid w:val="00083F9C"/>
    <w:rsid w:val="000914A9"/>
    <w:rsid w:val="00092C65"/>
    <w:rsid w:val="0009307D"/>
    <w:rsid w:val="000931DC"/>
    <w:rsid w:val="0009332D"/>
    <w:rsid w:val="000954D3"/>
    <w:rsid w:val="00096553"/>
    <w:rsid w:val="000A0F93"/>
    <w:rsid w:val="000A2F0C"/>
    <w:rsid w:val="000A45C3"/>
    <w:rsid w:val="000A47C0"/>
    <w:rsid w:val="000B2EA0"/>
    <w:rsid w:val="000B3730"/>
    <w:rsid w:val="000B4008"/>
    <w:rsid w:val="000B460D"/>
    <w:rsid w:val="000B7DA8"/>
    <w:rsid w:val="000C1969"/>
    <w:rsid w:val="000C33C8"/>
    <w:rsid w:val="000C38B9"/>
    <w:rsid w:val="000C5550"/>
    <w:rsid w:val="000D04E9"/>
    <w:rsid w:val="000D513B"/>
    <w:rsid w:val="000D6713"/>
    <w:rsid w:val="000D7315"/>
    <w:rsid w:val="000E08C7"/>
    <w:rsid w:val="000E246A"/>
    <w:rsid w:val="000F104D"/>
    <w:rsid w:val="000F42F1"/>
    <w:rsid w:val="00100A43"/>
    <w:rsid w:val="00101626"/>
    <w:rsid w:val="00101BDD"/>
    <w:rsid w:val="00115804"/>
    <w:rsid w:val="00116422"/>
    <w:rsid w:val="00125362"/>
    <w:rsid w:val="00125F2F"/>
    <w:rsid w:val="001268FB"/>
    <w:rsid w:val="00127695"/>
    <w:rsid w:val="0013071B"/>
    <w:rsid w:val="0013583A"/>
    <w:rsid w:val="00135FC9"/>
    <w:rsid w:val="0014134A"/>
    <w:rsid w:val="001416D1"/>
    <w:rsid w:val="00141AA6"/>
    <w:rsid w:val="00150B7F"/>
    <w:rsid w:val="00150F08"/>
    <w:rsid w:val="00152CE4"/>
    <w:rsid w:val="00152DE5"/>
    <w:rsid w:val="00153490"/>
    <w:rsid w:val="00156DB3"/>
    <w:rsid w:val="00156E54"/>
    <w:rsid w:val="00161149"/>
    <w:rsid w:val="00166EB9"/>
    <w:rsid w:val="0017381E"/>
    <w:rsid w:val="00174382"/>
    <w:rsid w:val="00174EFE"/>
    <w:rsid w:val="00180A92"/>
    <w:rsid w:val="00180B58"/>
    <w:rsid w:val="00182CA1"/>
    <w:rsid w:val="00182EDD"/>
    <w:rsid w:val="00185A0F"/>
    <w:rsid w:val="001865B0"/>
    <w:rsid w:val="00187023"/>
    <w:rsid w:val="001878E9"/>
    <w:rsid w:val="00187903"/>
    <w:rsid w:val="00191F17"/>
    <w:rsid w:val="001948E8"/>
    <w:rsid w:val="00194E31"/>
    <w:rsid w:val="00197BC2"/>
    <w:rsid w:val="00197C6D"/>
    <w:rsid w:val="001A2BE0"/>
    <w:rsid w:val="001A335E"/>
    <w:rsid w:val="001A341F"/>
    <w:rsid w:val="001A3C76"/>
    <w:rsid w:val="001A3E77"/>
    <w:rsid w:val="001A719E"/>
    <w:rsid w:val="001C602A"/>
    <w:rsid w:val="001D09BF"/>
    <w:rsid w:val="001D200B"/>
    <w:rsid w:val="001D4853"/>
    <w:rsid w:val="001E0840"/>
    <w:rsid w:val="001E44B2"/>
    <w:rsid w:val="001E78EB"/>
    <w:rsid w:val="001F0554"/>
    <w:rsid w:val="001F50D9"/>
    <w:rsid w:val="002006E6"/>
    <w:rsid w:val="00200FC6"/>
    <w:rsid w:val="00201CAC"/>
    <w:rsid w:val="00214959"/>
    <w:rsid w:val="00222FF2"/>
    <w:rsid w:val="00226BA7"/>
    <w:rsid w:val="00227569"/>
    <w:rsid w:val="002313BC"/>
    <w:rsid w:val="00231928"/>
    <w:rsid w:val="002338F1"/>
    <w:rsid w:val="002360A7"/>
    <w:rsid w:val="002379A5"/>
    <w:rsid w:val="002479D6"/>
    <w:rsid w:val="00251F4B"/>
    <w:rsid w:val="0026010F"/>
    <w:rsid w:val="00262FEB"/>
    <w:rsid w:val="002653B9"/>
    <w:rsid w:val="00265AD1"/>
    <w:rsid w:val="0027329E"/>
    <w:rsid w:val="00277746"/>
    <w:rsid w:val="002840DC"/>
    <w:rsid w:val="00292A90"/>
    <w:rsid w:val="002933EA"/>
    <w:rsid w:val="00293802"/>
    <w:rsid w:val="00294771"/>
    <w:rsid w:val="00295D23"/>
    <w:rsid w:val="00297CFC"/>
    <w:rsid w:val="002A058B"/>
    <w:rsid w:val="002A19AD"/>
    <w:rsid w:val="002A2CC9"/>
    <w:rsid w:val="002A6B1B"/>
    <w:rsid w:val="002B3A17"/>
    <w:rsid w:val="002B54F6"/>
    <w:rsid w:val="002C27B9"/>
    <w:rsid w:val="002C6775"/>
    <w:rsid w:val="002C7B75"/>
    <w:rsid w:val="002D08FD"/>
    <w:rsid w:val="002D0DD2"/>
    <w:rsid w:val="002D0F33"/>
    <w:rsid w:val="002D47E8"/>
    <w:rsid w:val="002D50E8"/>
    <w:rsid w:val="002D54C3"/>
    <w:rsid w:val="002F7263"/>
    <w:rsid w:val="003064CE"/>
    <w:rsid w:val="003065F4"/>
    <w:rsid w:val="00307B64"/>
    <w:rsid w:val="00315342"/>
    <w:rsid w:val="00315AAB"/>
    <w:rsid w:val="00316781"/>
    <w:rsid w:val="00317A23"/>
    <w:rsid w:val="00317F21"/>
    <w:rsid w:val="00330572"/>
    <w:rsid w:val="00331B40"/>
    <w:rsid w:val="00333BFF"/>
    <w:rsid w:val="0033593E"/>
    <w:rsid w:val="00335C00"/>
    <w:rsid w:val="003379E0"/>
    <w:rsid w:val="00344582"/>
    <w:rsid w:val="00351E46"/>
    <w:rsid w:val="00356245"/>
    <w:rsid w:val="003604EB"/>
    <w:rsid w:val="00360D7E"/>
    <w:rsid w:val="00362038"/>
    <w:rsid w:val="003715E7"/>
    <w:rsid w:val="00373DD9"/>
    <w:rsid w:val="00376A63"/>
    <w:rsid w:val="00380076"/>
    <w:rsid w:val="00382E18"/>
    <w:rsid w:val="00382E91"/>
    <w:rsid w:val="0038339F"/>
    <w:rsid w:val="00387082"/>
    <w:rsid w:val="00390E54"/>
    <w:rsid w:val="00397D67"/>
    <w:rsid w:val="003A18C8"/>
    <w:rsid w:val="003A2BDA"/>
    <w:rsid w:val="003A2C1C"/>
    <w:rsid w:val="003A36B8"/>
    <w:rsid w:val="003A6667"/>
    <w:rsid w:val="003B2811"/>
    <w:rsid w:val="003B46B1"/>
    <w:rsid w:val="003C11E5"/>
    <w:rsid w:val="003C3D0E"/>
    <w:rsid w:val="003C7D57"/>
    <w:rsid w:val="003D067F"/>
    <w:rsid w:val="003D1680"/>
    <w:rsid w:val="003D5255"/>
    <w:rsid w:val="003D6DC4"/>
    <w:rsid w:val="003E0D4C"/>
    <w:rsid w:val="003E4E0C"/>
    <w:rsid w:val="003E7223"/>
    <w:rsid w:val="003F403C"/>
    <w:rsid w:val="003F60E9"/>
    <w:rsid w:val="003F6C3A"/>
    <w:rsid w:val="00400507"/>
    <w:rsid w:val="00401DB1"/>
    <w:rsid w:val="0040449D"/>
    <w:rsid w:val="00404D97"/>
    <w:rsid w:val="004128B8"/>
    <w:rsid w:val="004145D6"/>
    <w:rsid w:val="00416E48"/>
    <w:rsid w:val="0042072F"/>
    <w:rsid w:val="004260BD"/>
    <w:rsid w:val="004267CC"/>
    <w:rsid w:val="004268EE"/>
    <w:rsid w:val="00430428"/>
    <w:rsid w:val="00431CC5"/>
    <w:rsid w:val="00431F86"/>
    <w:rsid w:val="004333DE"/>
    <w:rsid w:val="00434A7A"/>
    <w:rsid w:val="00436B23"/>
    <w:rsid w:val="00440D8C"/>
    <w:rsid w:val="00445682"/>
    <w:rsid w:val="00446576"/>
    <w:rsid w:val="00450E9F"/>
    <w:rsid w:val="0045180A"/>
    <w:rsid w:val="00452368"/>
    <w:rsid w:val="00452805"/>
    <w:rsid w:val="00457701"/>
    <w:rsid w:val="0046091C"/>
    <w:rsid w:val="004618B5"/>
    <w:rsid w:val="0046323A"/>
    <w:rsid w:val="00471E1B"/>
    <w:rsid w:val="00473D16"/>
    <w:rsid w:val="00482EA0"/>
    <w:rsid w:val="00487B44"/>
    <w:rsid w:val="00492CFE"/>
    <w:rsid w:val="004975E8"/>
    <w:rsid w:val="004A19BB"/>
    <w:rsid w:val="004A2F75"/>
    <w:rsid w:val="004A31E6"/>
    <w:rsid w:val="004A7D3E"/>
    <w:rsid w:val="004B11C8"/>
    <w:rsid w:val="004C294C"/>
    <w:rsid w:val="004C296A"/>
    <w:rsid w:val="004C6AA2"/>
    <w:rsid w:val="004D0F74"/>
    <w:rsid w:val="004D38E0"/>
    <w:rsid w:val="004D54C5"/>
    <w:rsid w:val="004E0EC4"/>
    <w:rsid w:val="004E3B05"/>
    <w:rsid w:val="004E4EF8"/>
    <w:rsid w:val="004E5D82"/>
    <w:rsid w:val="004F0AD2"/>
    <w:rsid w:val="004F23A8"/>
    <w:rsid w:val="004F37E3"/>
    <w:rsid w:val="004F41A2"/>
    <w:rsid w:val="004F782E"/>
    <w:rsid w:val="004F7898"/>
    <w:rsid w:val="00500CC5"/>
    <w:rsid w:val="0050162E"/>
    <w:rsid w:val="005018D6"/>
    <w:rsid w:val="00503A97"/>
    <w:rsid w:val="005047E4"/>
    <w:rsid w:val="0050508E"/>
    <w:rsid w:val="0050513B"/>
    <w:rsid w:val="005112BF"/>
    <w:rsid w:val="00512DFB"/>
    <w:rsid w:val="00513E0B"/>
    <w:rsid w:val="00515B20"/>
    <w:rsid w:val="0051742A"/>
    <w:rsid w:val="00520C87"/>
    <w:rsid w:val="0052541A"/>
    <w:rsid w:val="0052765A"/>
    <w:rsid w:val="00532E19"/>
    <w:rsid w:val="00533272"/>
    <w:rsid w:val="00533F65"/>
    <w:rsid w:val="0053443A"/>
    <w:rsid w:val="005372BC"/>
    <w:rsid w:val="00545E6C"/>
    <w:rsid w:val="00547A4A"/>
    <w:rsid w:val="005517E5"/>
    <w:rsid w:val="005568DA"/>
    <w:rsid w:val="005611D4"/>
    <w:rsid w:val="00562E84"/>
    <w:rsid w:val="0056396E"/>
    <w:rsid w:val="00564FEB"/>
    <w:rsid w:val="005653C1"/>
    <w:rsid w:val="00567889"/>
    <w:rsid w:val="00567BB1"/>
    <w:rsid w:val="00570A9D"/>
    <w:rsid w:val="00574C2E"/>
    <w:rsid w:val="005777E5"/>
    <w:rsid w:val="0058293D"/>
    <w:rsid w:val="00585AD0"/>
    <w:rsid w:val="005873D8"/>
    <w:rsid w:val="00590A92"/>
    <w:rsid w:val="00591D86"/>
    <w:rsid w:val="00597EFF"/>
    <w:rsid w:val="005A2454"/>
    <w:rsid w:val="005A3CA0"/>
    <w:rsid w:val="005A4F91"/>
    <w:rsid w:val="005A5D7B"/>
    <w:rsid w:val="005B291A"/>
    <w:rsid w:val="005B3962"/>
    <w:rsid w:val="005B41BE"/>
    <w:rsid w:val="005B71C0"/>
    <w:rsid w:val="005C2D87"/>
    <w:rsid w:val="005C333D"/>
    <w:rsid w:val="005C6136"/>
    <w:rsid w:val="005C635C"/>
    <w:rsid w:val="005D29A7"/>
    <w:rsid w:val="005D65F0"/>
    <w:rsid w:val="005E01DE"/>
    <w:rsid w:val="005E2CDF"/>
    <w:rsid w:val="005E3E9B"/>
    <w:rsid w:val="005E516C"/>
    <w:rsid w:val="005E6285"/>
    <w:rsid w:val="005E6A04"/>
    <w:rsid w:val="005F0BB2"/>
    <w:rsid w:val="005F5A54"/>
    <w:rsid w:val="005F5EA8"/>
    <w:rsid w:val="005F6327"/>
    <w:rsid w:val="006053D0"/>
    <w:rsid w:val="00607A64"/>
    <w:rsid w:val="00607AAA"/>
    <w:rsid w:val="00607D57"/>
    <w:rsid w:val="006145AE"/>
    <w:rsid w:val="006157FD"/>
    <w:rsid w:val="006158C5"/>
    <w:rsid w:val="00620545"/>
    <w:rsid w:val="0062423A"/>
    <w:rsid w:val="006253BF"/>
    <w:rsid w:val="00627941"/>
    <w:rsid w:val="0063053A"/>
    <w:rsid w:val="00632791"/>
    <w:rsid w:val="0064496B"/>
    <w:rsid w:val="006455AA"/>
    <w:rsid w:val="00645EB0"/>
    <w:rsid w:val="00647869"/>
    <w:rsid w:val="00650030"/>
    <w:rsid w:val="0065030B"/>
    <w:rsid w:val="00650833"/>
    <w:rsid w:val="00651C32"/>
    <w:rsid w:val="006544D4"/>
    <w:rsid w:val="006554BF"/>
    <w:rsid w:val="0065557F"/>
    <w:rsid w:val="0066284F"/>
    <w:rsid w:val="00663219"/>
    <w:rsid w:val="0066489D"/>
    <w:rsid w:val="0066674C"/>
    <w:rsid w:val="00667425"/>
    <w:rsid w:val="00670E9A"/>
    <w:rsid w:val="006719EA"/>
    <w:rsid w:val="00673171"/>
    <w:rsid w:val="006756F4"/>
    <w:rsid w:val="006817AE"/>
    <w:rsid w:val="00682E83"/>
    <w:rsid w:val="0068447C"/>
    <w:rsid w:val="00685127"/>
    <w:rsid w:val="006859B5"/>
    <w:rsid w:val="00685C3D"/>
    <w:rsid w:val="00686110"/>
    <w:rsid w:val="006927A6"/>
    <w:rsid w:val="006A0E0A"/>
    <w:rsid w:val="006A1D3E"/>
    <w:rsid w:val="006A43DB"/>
    <w:rsid w:val="006A4E7B"/>
    <w:rsid w:val="006A646F"/>
    <w:rsid w:val="006B1AC5"/>
    <w:rsid w:val="006B1ECF"/>
    <w:rsid w:val="006B1F26"/>
    <w:rsid w:val="006B638B"/>
    <w:rsid w:val="006B6B2E"/>
    <w:rsid w:val="006B74DD"/>
    <w:rsid w:val="006B7FC2"/>
    <w:rsid w:val="006C2762"/>
    <w:rsid w:val="006C4286"/>
    <w:rsid w:val="006C5DD3"/>
    <w:rsid w:val="006C78B3"/>
    <w:rsid w:val="006D2108"/>
    <w:rsid w:val="006D2D39"/>
    <w:rsid w:val="006D4A8E"/>
    <w:rsid w:val="006D6B59"/>
    <w:rsid w:val="006D7194"/>
    <w:rsid w:val="006D7DA9"/>
    <w:rsid w:val="006E2D72"/>
    <w:rsid w:val="006E5C3D"/>
    <w:rsid w:val="006F6378"/>
    <w:rsid w:val="007006BE"/>
    <w:rsid w:val="0070188A"/>
    <w:rsid w:val="007127C2"/>
    <w:rsid w:val="007147D1"/>
    <w:rsid w:val="007171B6"/>
    <w:rsid w:val="00720833"/>
    <w:rsid w:val="00720AE2"/>
    <w:rsid w:val="00720C71"/>
    <w:rsid w:val="00721F0C"/>
    <w:rsid w:val="00722664"/>
    <w:rsid w:val="00725386"/>
    <w:rsid w:val="007256D4"/>
    <w:rsid w:val="00726137"/>
    <w:rsid w:val="0072790B"/>
    <w:rsid w:val="00727C57"/>
    <w:rsid w:val="0073367B"/>
    <w:rsid w:val="00745A16"/>
    <w:rsid w:val="00752813"/>
    <w:rsid w:val="007541D8"/>
    <w:rsid w:val="00754B49"/>
    <w:rsid w:val="007555EA"/>
    <w:rsid w:val="00757D54"/>
    <w:rsid w:val="00763948"/>
    <w:rsid w:val="007673ED"/>
    <w:rsid w:val="007710D5"/>
    <w:rsid w:val="007714E2"/>
    <w:rsid w:val="00771D18"/>
    <w:rsid w:val="007739C5"/>
    <w:rsid w:val="00777E4F"/>
    <w:rsid w:val="00782FF7"/>
    <w:rsid w:val="0078372C"/>
    <w:rsid w:val="00783A7B"/>
    <w:rsid w:val="00783B60"/>
    <w:rsid w:val="007860BD"/>
    <w:rsid w:val="007900EB"/>
    <w:rsid w:val="00790943"/>
    <w:rsid w:val="007917CF"/>
    <w:rsid w:val="00794CED"/>
    <w:rsid w:val="00796238"/>
    <w:rsid w:val="0079638A"/>
    <w:rsid w:val="00797503"/>
    <w:rsid w:val="007A06FD"/>
    <w:rsid w:val="007A28E6"/>
    <w:rsid w:val="007A4670"/>
    <w:rsid w:val="007B75C3"/>
    <w:rsid w:val="007C009D"/>
    <w:rsid w:val="007C1675"/>
    <w:rsid w:val="007C2095"/>
    <w:rsid w:val="007C5211"/>
    <w:rsid w:val="007C55C1"/>
    <w:rsid w:val="007C60EA"/>
    <w:rsid w:val="007C71BD"/>
    <w:rsid w:val="007D12D3"/>
    <w:rsid w:val="007D2656"/>
    <w:rsid w:val="007D497A"/>
    <w:rsid w:val="007D6F1A"/>
    <w:rsid w:val="007D736D"/>
    <w:rsid w:val="007E0FB2"/>
    <w:rsid w:val="007E3AC5"/>
    <w:rsid w:val="007E43E4"/>
    <w:rsid w:val="007E7D93"/>
    <w:rsid w:val="007F38A0"/>
    <w:rsid w:val="007F4540"/>
    <w:rsid w:val="007F5D9C"/>
    <w:rsid w:val="008029C7"/>
    <w:rsid w:val="00803C73"/>
    <w:rsid w:val="00811011"/>
    <w:rsid w:val="00811685"/>
    <w:rsid w:val="00812A6F"/>
    <w:rsid w:val="008179B3"/>
    <w:rsid w:val="008212BF"/>
    <w:rsid w:val="008214B9"/>
    <w:rsid w:val="00822BA2"/>
    <w:rsid w:val="00831C75"/>
    <w:rsid w:val="008410F8"/>
    <w:rsid w:val="00841C34"/>
    <w:rsid w:val="00844554"/>
    <w:rsid w:val="00845FAA"/>
    <w:rsid w:val="008509F5"/>
    <w:rsid w:val="008530E9"/>
    <w:rsid w:val="0085326E"/>
    <w:rsid w:val="00853891"/>
    <w:rsid w:val="00854B72"/>
    <w:rsid w:val="008705F8"/>
    <w:rsid w:val="00870A8E"/>
    <w:rsid w:val="008760BC"/>
    <w:rsid w:val="00884F01"/>
    <w:rsid w:val="008A31C5"/>
    <w:rsid w:val="008A4314"/>
    <w:rsid w:val="008B2A94"/>
    <w:rsid w:val="008B3946"/>
    <w:rsid w:val="008B4820"/>
    <w:rsid w:val="008B5754"/>
    <w:rsid w:val="008B6BCA"/>
    <w:rsid w:val="008B7270"/>
    <w:rsid w:val="008C2296"/>
    <w:rsid w:val="008C3E98"/>
    <w:rsid w:val="008C4F9C"/>
    <w:rsid w:val="008C50A8"/>
    <w:rsid w:val="008C6C56"/>
    <w:rsid w:val="008C6CBF"/>
    <w:rsid w:val="008C6D92"/>
    <w:rsid w:val="008C7908"/>
    <w:rsid w:val="008D1915"/>
    <w:rsid w:val="008D4240"/>
    <w:rsid w:val="008D7C11"/>
    <w:rsid w:val="008E023B"/>
    <w:rsid w:val="008E1D7F"/>
    <w:rsid w:val="008E2D2D"/>
    <w:rsid w:val="008E34B9"/>
    <w:rsid w:val="008E3715"/>
    <w:rsid w:val="008E37F5"/>
    <w:rsid w:val="008F0560"/>
    <w:rsid w:val="008F2B4B"/>
    <w:rsid w:val="008F5F85"/>
    <w:rsid w:val="00902769"/>
    <w:rsid w:val="009061B9"/>
    <w:rsid w:val="009076EA"/>
    <w:rsid w:val="009128DA"/>
    <w:rsid w:val="00916BFC"/>
    <w:rsid w:val="00921838"/>
    <w:rsid w:val="009258B9"/>
    <w:rsid w:val="009267B0"/>
    <w:rsid w:val="009334AB"/>
    <w:rsid w:val="00940134"/>
    <w:rsid w:val="0094298A"/>
    <w:rsid w:val="00961032"/>
    <w:rsid w:val="009617D2"/>
    <w:rsid w:val="00963362"/>
    <w:rsid w:val="00963EAA"/>
    <w:rsid w:val="0096565B"/>
    <w:rsid w:val="00967021"/>
    <w:rsid w:val="00971781"/>
    <w:rsid w:val="00976AE9"/>
    <w:rsid w:val="00985420"/>
    <w:rsid w:val="009902E5"/>
    <w:rsid w:val="00990AB3"/>
    <w:rsid w:val="009942BC"/>
    <w:rsid w:val="009947B9"/>
    <w:rsid w:val="009A29CC"/>
    <w:rsid w:val="009B0E28"/>
    <w:rsid w:val="009B4D29"/>
    <w:rsid w:val="009B7F0D"/>
    <w:rsid w:val="009C13EC"/>
    <w:rsid w:val="009C267B"/>
    <w:rsid w:val="009C27A2"/>
    <w:rsid w:val="009C4906"/>
    <w:rsid w:val="009C5416"/>
    <w:rsid w:val="009D473C"/>
    <w:rsid w:val="009E1EC6"/>
    <w:rsid w:val="009E2746"/>
    <w:rsid w:val="009E2DB5"/>
    <w:rsid w:val="009E2EEE"/>
    <w:rsid w:val="009F0874"/>
    <w:rsid w:val="009F0F81"/>
    <w:rsid w:val="009F622C"/>
    <w:rsid w:val="00A05594"/>
    <w:rsid w:val="00A05FB5"/>
    <w:rsid w:val="00A11D07"/>
    <w:rsid w:val="00A15CAC"/>
    <w:rsid w:val="00A17DA3"/>
    <w:rsid w:val="00A22498"/>
    <w:rsid w:val="00A229CD"/>
    <w:rsid w:val="00A22E6D"/>
    <w:rsid w:val="00A23501"/>
    <w:rsid w:val="00A2574D"/>
    <w:rsid w:val="00A330F8"/>
    <w:rsid w:val="00A34906"/>
    <w:rsid w:val="00A34B36"/>
    <w:rsid w:val="00A34D0A"/>
    <w:rsid w:val="00A40C3E"/>
    <w:rsid w:val="00A41233"/>
    <w:rsid w:val="00A41919"/>
    <w:rsid w:val="00A424C5"/>
    <w:rsid w:val="00A43FEB"/>
    <w:rsid w:val="00A50F7A"/>
    <w:rsid w:val="00A51903"/>
    <w:rsid w:val="00A559E4"/>
    <w:rsid w:val="00A57262"/>
    <w:rsid w:val="00A618D3"/>
    <w:rsid w:val="00A633BE"/>
    <w:rsid w:val="00A71E37"/>
    <w:rsid w:val="00A77B70"/>
    <w:rsid w:val="00A853B4"/>
    <w:rsid w:val="00A875F9"/>
    <w:rsid w:val="00A906E2"/>
    <w:rsid w:val="00A9187D"/>
    <w:rsid w:val="00A937B7"/>
    <w:rsid w:val="00A95DCD"/>
    <w:rsid w:val="00AA44E7"/>
    <w:rsid w:val="00AA6FD9"/>
    <w:rsid w:val="00AB33F0"/>
    <w:rsid w:val="00AB55A8"/>
    <w:rsid w:val="00AB7BD7"/>
    <w:rsid w:val="00AC01EA"/>
    <w:rsid w:val="00AC419A"/>
    <w:rsid w:val="00AC4DD4"/>
    <w:rsid w:val="00AC5127"/>
    <w:rsid w:val="00AD5DDA"/>
    <w:rsid w:val="00AE023E"/>
    <w:rsid w:val="00AE56CC"/>
    <w:rsid w:val="00AF63EB"/>
    <w:rsid w:val="00B0228A"/>
    <w:rsid w:val="00B0262C"/>
    <w:rsid w:val="00B04CBD"/>
    <w:rsid w:val="00B11C15"/>
    <w:rsid w:val="00B178F3"/>
    <w:rsid w:val="00B20AA1"/>
    <w:rsid w:val="00B237B4"/>
    <w:rsid w:val="00B26DD3"/>
    <w:rsid w:val="00B34180"/>
    <w:rsid w:val="00B3490A"/>
    <w:rsid w:val="00B4480F"/>
    <w:rsid w:val="00B454AF"/>
    <w:rsid w:val="00B46BA0"/>
    <w:rsid w:val="00B470D8"/>
    <w:rsid w:val="00B47647"/>
    <w:rsid w:val="00B533E1"/>
    <w:rsid w:val="00B62489"/>
    <w:rsid w:val="00B63637"/>
    <w:rsid w:val="00B660EA"/>
    <w:rsid w:val="00B67C84"/>
    <w:rsid w:val="00B8269E"/>
    <w:rsid w:val="00B838FA"/>
    <w:rsid w:val="00B853F8"/>
    <w:rsid w:val="00B85737"/>
    <w:rsid w:val="00B93F2D"/>
    <w:rsid w:val="00B94C52"/>
    <w:rsid w:val="00B9660E"/>
    <w:rsid w:val="00BA0253"/>
    <w:rsid w:val="00BA0965"/>
    <w:rsid w:val="00BA15FD"/>
    <w:rsid w:val="00BA4D0A"/>
    <w:rsid w:val="00BA5A32"/>
    <w:rsid w:val="00BA5B76"/>
    <w:rsid w:val="00BA67B4"/>
    <w:rsid w:val="00BA7C4D"/>
    <w:rsid w:val="00BB45C1"/>
    <w:rsid w:val="00BC0B9D"/>
    <w:rsid w:val="00BC1054"/>
    <w:rsid w:val="00BC4BE6"/>
    <w:rsid w:val="00BD033E"/>
    <w:rsid w:val="00BD0934"/>
    <w:rsid w:val="00BD5A6B"/>
    <w:rsid w:val="00BD619E"/>
    <w:rsid w:val="00BD72D1"/>
    <w:rsid w:val="00BE170C"/>
    <w:rsid w:val="00BE2FBA"/>
    <w:rsid w:val="00BE7EDE"/>
    <w:rsid w:val="00BF0927"/>
    <w:rsid w:val="00BF5E2D"/>
    <w:rsid w:val="00BF6346"/>
    <w:rsid w:val="00BF757F"/>
    <w:rsid w:val="00BF771A"/>
    <w:rsid w:val="00C04111"/>
    <w:rsid w:val="00C0420A"/>
    <w:rsid w:val="00C044D8"/>
    <w:rsid w:val="00C04F17"/>
    <w:rsid w:val="00C10DC2"/>
    <w:rsid w:val="00C14257"/>
    <w:rsid w:val="00C16B59"/>
    <w:rsid w:val="00C16DA8"/>
    <w:rsid w:val="00C170FC"/>
    <w:rsid w:val="00C201FC"/>
    <w:rsid w:val="00C206C4"/>
    <w:rsid w:val="00C250AB"/>
    <w:rsid w:val="00C25D67"/>
    <w:rsid w:val="00C30558"/>
    <w:rsid w:val="00C32473"/>
    <w:rsid w:val="00C32C82"/>
    <w:rsid w:val="00C50303"/>
    <w:rsid w:val="00C52D63"/>
    <w:rsid w:val="00C56A6D"/>
    <w:rsid w:val="00C5715B"/>
    <w:rsid w:val="00C57551"/>
    <w:rsid w:val="00C666CF"/>
    <w:rsid w:val="00C67254"/>
    <w:rsid w:val="00C72667"/>
    <w:rsid w:val="00C80578"/>
    <w:rsid w:val="00C82915"/>
    <w:rsid w:val="00C84E4C"/>
    <w:rsid w:val="00C865A4"/>
    <w:rsid w:val="00C90D56"/>
    <w:rsid w:val="00C9206C"/>
    <w:rsid w:val="00C939F7"/>
    <w:rsid w:val="00C96A60"/>
    <w:rsid w:val="00CA2347"/>
    <w:rsid w:val="00CB0E90"/>
    <w:rsid w:val="00CB2A71"/>
    <w:rsid w:val="00CC052C"/>
    <w:rsid w:val="00CC4043"/>
    <w:rsid w:val="00CC53D4"/>
    <w:rsid w:val="00CC5A25"/>
    <w:rsid w:val="00CD0503"/>
    <w:rsid w:val="00CD4BB5"/>
    <w:rsid w:val="00CD5ECE"/>
    <w:rsid w:val="00CE57E3"/>
    <w:rsid w:val="00CE6B4F"/>
    <w:rsid w:val="00CF0A89"/>
    <w:rsid w:val="00CF1042"/>
    <w:rsid w:val="00CF1B1A"/>
    <w:rsid w:val="00CF32E8"/>
    <w:rsid w:val="00CF40F1"/>
    <w:rsid w:val="00CF5B47"/>
    <w:rsid w:val="00CF7870"/>
    <w:rsid w:val="00CF7F7F"/>
    <w:rsid w:val="00D06A6B"/>
    <w:rsid w:val="00D1041B"/>
    <w:rsid w:val="00D10640"/>
    <w:rsid w:val="00D16DBE"/>
    <w:rsid w:val="00D16EE5"/>
    <w:rsid w:val="00D210C8"/>
    <w:rsid w:val="00D22ABF"/>
    <w:rsid w:val="00D23E04"/>
    <w:rsid w:val="00D32D2C"/>
    <w:rsid w:val="00D401B4"/>
    <w:rsid w:val="00D42C85"/>
    <w:rsid w:val="00D4677C"/>
    <w:rsid w:val="00D50A49"/>
    <w:rsid w:val="00D54BA7"/>
    <w:rsid w:val="00D5518C"/>
    <w:rsid w:val="00D57F98"/>
    <w:rsid w:val="00D60418"/>
    <w:rsid w:val="00D6280F"/>
    <w:rsid w:val="00D63E74"/>
    <w:rsid w:val="00D649FB"/>
    <w:rsid w:val="00D6607C"/>
    <w:rsid w:val="00D72000"/>
    <w:rsid w:val="00D8159D"/>
    <w:rsid w:val="00D90C90"/>
    <w:rsid w:val="00D922E7"/>
    <w:rsid w:val="00D94136"/>
    <w:rsid w:val="00D94A47"/>
    <w:rsid w:val="00DA0E05"/>
    <w:rsid w:val="00DA5F7C"/>
    <w:rsid w:val="00DA5F87"/>
    <w:rsid w:val="00DA6238"/>
    <w:rsid w:val="00DB15B6"/>
    <w:rsid w:val="00DB4EC4"/>
    <w:rsid w:val="00DC4F63"/>
    <w:rsid w:val="00DC7EE0"/>
    <w:rsid w:val="00DD5152"/>
    <w:rsid w:val="00DD5250"/>
    <w:rsid w:val="00DD5D2C"/>
    <w:rsid w:val="00DD6551"/>
    <w:rsid w:val="00DD68DB"/>
    <w:rsid w:val="00DD72E3"/>
    <w:rsid w:val="00DE0523"/>
    <w:rsid w:val="00DE5D10"/>
    <w:rsid w:val="00DE60F7"/>
    <w:rsid w:val="00DF65CE"/>
    <w:rsid w:val="00E004DF"/>
    <w:rsid w:val="00E0094F"/>
    <w:rsid w:val="00E00ADC"/>
    <w:rsid w:val="00E03503"/>
    <w:rsid w:val="00E10214"/>
    <w:rsid w:val="00E13382"/>
    <w:rsid w:val="00E13B4F"/>
    <w:rsid w:val="00E14101"/>
    <w:rsid w:val="00E14A6A"/>
    <w:rsid w:val="00E23814"/>
    <w:rsid w:val="00E2550B"/>
    <w:rsid w:val="00E26470"/>
    <w:rsid w:val="00E30A83"/>
    <w:rsid w:val="00E3181A"/>
    <w:rsid w:val="00E31E87"/>
    <w:rsid w:val="00E37070"/>
    <w:rsid w:val="00E41F2C"/>
    <w:rsid w:val="00E4733B"/>
    <w:rsid w:val="00E50159"/>
    <w:rsid w:val="00E50F4C"/>
    <w:rsid w:val="00E5480B"/>
    <w:rsid w:val="00E54FF5"/>
    <w:rsid w:val="00E55E33"/>
    <w:rsid w:val="00E606D9"/>
    <w:rsid w:val="00E61AB5"/>
    <w:rsid w:val="00E64D95"/>
    <w:rsid w:val="00E65DE6"/>
    <w:rsid w:val="00E66B5E"/>
    <w:rsid w:val="00E72165"/>
    <w:rsid w:val="00E779A6"/>
    <w:rsid w:val="00E77C68"/>
    <w:rsid w:val="00E843E7"/>
    <w:rsid w:val="00E85F0D"/>
    <w:rsid w:val="00E905EB"/>
    <w:rsid w:val="00E90A85"/>
    <w:rsid w:val="00E94253"/>
    <w:rsid w:val="00E952C4"/>
    <w:rsid w:val="00E95B99"/>
    <w:rsid w:val="00EA5F63"/>
    <w:rsid w:val="00EB43D4"/>
    <w:rsid w:val="00EB7FEC"/>
    <w:rsid w:val="00EC1D7D"/>
    <w:rsid w:val="00EC1D9C"/>
    <w:rsid w:val="00EC2BDA"/>
    <w:rsid w:val="00EC2ED0"/>
    <w:rsid w:val="00EC426A"/>
    <w:rsid w:val="00ED7383"/>
    <w:rsid w:val="00ED79B3"/>
    <w:rsid w:val="00EE0FA8"/>
    <w:rsid w:val="00EE1931"/>
    <w:rsid w:val="00EE645C"/>
    <w:rsid w:val="00EE6AE0"/>
    <w:rsid w:val="00EF71E5"/>
    <w:rsid w:val="00EF7FA0"/>
    <w:rsid w:val="00F00747"/>
    <w:rsid w:val="00F053A8"/>
    <w:rsid w:val="00F0789A"/>
    <w:rsid w:val="00F161CB"/>
    <w:rsid w:val="00F16CF7"/>
    <w:rsid w:val="00F2754C"/>
    <w:rsid w:val="00F30DB7"/>
    <w:rsid w:val="00F3157F"/>
    <w:rsid w:val="00F32E42"/>
    <w:rsid w:val="00F32F87"/>
    <w:rsid w:val="00F33F56"/>
    <w:rsid w:val="00F37D20"/>
    <w:rsid w:val="00F426B1"/>
    <w:rsid w:val="00F520D0"/>
    <w:rsid w:val="00F527C6"/>
    <w:rsid w:val="00F52A0B"/>
    <w:rsid w:val="00F52A79"/>
    <w:rsid w:val="00F52D1A"/>
    <w:rsid w:val="00F53168"/>
    <w:rsid w:val="00F55213"/>
    <w:rsid w:val="00F5630D"/>
    <w:rsid w:val="00F57EF1"/>
    <w:rsid w:val="00F57F10"/>
    <w:rsid w:val="00F63827"/>
    <w:rsid w:val="00F67692"/>
    <w:rsid w:val="00F70472"/>
    <w:rsid w:val="00F71334"/>
    <w:rsid w:val="00F7135B"/>
    <w:rsid w:val="00F7147E"/>
    <w:rsid w:val="00F730C5"/>
    <w:rsid w:val="00F767C5"/>
    <w:rsid w:val="00F77CC5"/>
    <w:rsid w:val="00F850FE"/>
    <w:rsid w:val="00F903F1"/>
    <w:rsid w:val="00F943BB"/>
    <w:rsid w:val="00F95640"/>
    <w:rsid w:val="00FA3A4B"/>
    <w:rsid w:val="00FA5E5B"/>
    <w:rsid w:val="00FA7006"/>
    <w:rsid w:val="00FB06B0"/>
    <w:rsid w:val="00FB2BA8"/>
    <w:rsid w:val="00FB5A0B"/>
    <w:rsid w:val="00FB6838"/>
    <w:rsid w:val="00FB7689"/>
    <w:rsid w:val="00FB7FE2"/>
    <w:rsid w:val="00FC01F6"/>
    <w:rsid w:val="00FD0253"/>
    <w:rsid w:val="00FD0989"/>
    <w:rsid w:val="00FD2C93"/>
    <w:rsid w:val="00FD2F30"/>
    <w:rsid w:val="00FD3108"/>
    <w:rsid w:val="00FD6C7B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6EF97"/>
  <w15:docId w15:val="{E2AB6F25-C3AB-4E94-8301-A8C7D668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19" w:unhideWhenUsed="1"/>
    <w:lsdException w:name="heading 3" w:semiHidden="1" w:uiPriority="19" w:unhideWhenUsed="1"/>
    <w:lsdException w:name="heading 4" w:semiHidden="1" w:uiPriority="19" w:unhideWhenUsed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8" w:qFormat="1"/>
    <w:lsdException w:name="List Bullet" w:uiPriority="8"/>
    <w:lsdException w:name="List Number" w:semiHidden="1" w:uiPriority="10" w:unhideWhenUsed="1"/>
    <w:lsdException w:name="List 2" w:semiHidden="1" w:uiPriority="19" w:unhideWhenUsed="1" w:qFormat="1"/>
    <w:lsdException w:name="List 3" w:semiHidden="1" w:uiPriority="19" w:unhideWhenUsed="1" w:qFormat="1"/>
    <w:lsdException w:name="List 4" w:semiHidden="1" w:uiPriority="19" w:unhideWhenUsed="1" w:qFormat="1"/>
    <w:lsdException w:name="List 5" w:semiHidden="1" w:uiPriority="19" w:unhideWhenUsed="1" w:qFormat="1"/>
    <w:lsdException w:name="List Bullet 2" w:semiHidden="1" w:uiPriority="9" w:unhideWhenUsed="1"/>
    <w:lsdException w:name="List Bullet 3" w:semiHidden="1" w:uiPriority="9" w:unhideWhenUsed="1"/>
    <w:lsdException w:name="List Bullet 4" w:semiHidden="1" w:uiPriority="9" w:unhideWhenUsed="1"/>
    <w:lsdException w:name="List Bullet 5" w:semiHidden="1" w:uiPriority="9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iPriority="10" w:unhideWhenUsed="1"/>
    <w:lsdException w:name="List Number 5" w:semiHidden="1" w:uiPriority="10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20" w:unhideWhenUsed="1"/>
    <w:lsdException w:name="List Continue 2" w:uiPriority="21"/>
    <w:lsdException w:name="List Continue 3" w:uiPriority="21"/>
    <w:lsdException w:name="List Continue 4" w:uiPriority="21"/>
    <w:lsdException w:name="List Continue 5" w:uiPriority="2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5"/>
    <w:lsdException w:name="Intense Quote" w:uiPriority="36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/>
    <w:lsdException w:name="Intense Emphasis" w:uiPriority="21"/>
    <w:lsdException w:name="Subtle Reference" w:uiPriority="37"/>
    <w:lsdException w:name="Intense Reference" w:uiPriority="38"/>
    <w:lsdException w:name="Book Title" w:uiPriority="39"/>
    <w:lsdException w:name="Bibliography" w:uiPriority="43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1EA"/>
    <w:pPr>
      <w:spacing w:line="280" w:lineRule="atLeast"/>
      <w:jc w:val="both"/>
    </w:pPr>
    <w:rPr>
      <w:rFonts w:asciiTheme="minorHAnsi" w:hAnsiTheme="minorHAnsi"/>
      <w:color w:val="auto"/>
      <w:spacing w:val="10"/>
    </w:rPr>
  </w:style>
  <w:style w:type="paragraph" w:styleId="Nadpis1">
    <w:name w:val="heading 1"/>
    <w:basedOn w:val="Normln"/>
    <w:next w:val="Normln"/>
    <w:link w:val="Nadpis1Char"/>
    <w:uiPriority w:val="19"/>
    <w:rsid w:val="000B7DA8"/>
    <w:pPr>
      <w:keepNext/>
      <w:keepLines/>
      <w:pageBreakBefore/>
      <w:numPr>
        <w:numId w:val="15"/>
      </w:numPr>
      <w:spacing w:after="360"/>
      <w:jc w:val="left"/>
      <w:outlineLvl w:val="0"/>
    </w:pPr>
    <w:rPr>
      <w:rFonts w:eastAsia="Times New Roman" w:cs="Arial"/>
      <w:b/>
      <w:bCs/>
      <w:caps/>
      <w:color w:val="9D9D9D" w:themeColor="accent1"/>
      <w:sz w:val="4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19"/>
    <w:rsid w:val="006145AE"/>
    <w:pPr>
      <w:keepNext/>
      <w:keepLines/>
      <w:numPr>
        <w:ilvl w:val="1"/>
        <w:numId w:val="15"/>
      </w:numPr>
      <w:tabs>
        <w:tab w:val="left" w:pos="0"/>
      </w:tabs>
      <w:spacing w:before="480" w:after="240"/>
      <w:jc w:val="left"/>
      <w:outlineLvl w:val="1"/>
    </w:pPr>
    <w:rPr>
      <w:rFonts w:eastAsia="Times New Roman" w:cs="Arial"/>
      <w:b/>
      <w:bCs/>
      <w:iCs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19"/>
    <w:rsid w:val="006145AE"/>
    <w:pPr>
      <w:keepNext/>
      <w:keepLines/>
      <w:numPr>
        <w:ilvl w:val="2"/>
        <w:numId w:val="15"/>
      </w:numPr>
      <w:spacing w:before="360"/>
      <w:jc w:val="left"/>
      <w:outlineLvl w:val="2"/>
    </w:pPr>
    <w:rPr>
      <w:rFonts w:eastAsia="Times New Roman" w:cs="Arial"/>
      <w:b/>
      <w:bCs/>
      <w:sz w:val="22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19"/>
    <w:rsid w:val="006145AE"/>
    <w:pPr>
      <w:keepNext/>
      <w:keepLines/>
      <w:numPr>
        <w:ilvl w:val="3"/>
        <w:numId w:val="15"/>
      </w:numPr>
      <w:spacing w:before="360"/>
      <w:jc w:val="left"/>
      <w:outlineLvl w:val="3"/>
    </w:pPr>
    <w:rPr>
      <w:rFonts w:eastAsia="Times New Roman" w:cstheme="minorHAnsi"/>
      <w:b/>
      <w:bCs/>
      <w:sz w:val="22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19"/>
    <w:rsid w:val="006145AE"/>
    <w:pPr>
      <w:keepNext/>
      <w:keepLines/>
      <w:numPr>
        <w:ilvl w:val="4"/>
        <w:numId w:val="15"/>
      </w:numPr>
      <w:spacing w:before="360"/>
      <w:jc w:val="left"/>
      <w:outlineLvl w:val="4"/>
    </w:pPr>
    <w:rPr>
      <w:rFonts w:eastAsia="Times New Roman" w:cstheme="minorHAnsi"/>
      <w:b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19"/>
    <w:rsid w:val="006145AE"/>
    <w:pPr>
      <w:keepNext/>
      <w:keepLines/>
      <w:numPr>
        <w:ilvl w:val="5"/>
        <w:numId w:val="15"/>
      </w:numPr>
      <w:spacing w:before="360"/>
      <w:jc w:val="left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19"/>
    <w:rsid w:val="006145AE"/>
    <w:pPr>
      <w:numPr>
        <w:ilvl w:val="6"/>
        <w:numId w:val="15"/>
      </w:numPr>
      <w:spacing w:before="360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19"/>
    <w:rsid w:val="006145AE"/>
    <w:pPr>
      <w:numPr>
        <w:ilvl w:val="7"/>
        <w:numId w:val="15"/>
      </w:numPr>
      <w:spacing w:before="360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19"/>
    <w:rsid w:val="006145AE"/>
    <w:pPr>
      <w:spacing w:before="360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80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b/>
      <w:caps/>
      <w:color w:val="9D9D9D" w:themeColor="text2"/>
    </w:rPr>
  </w:style>
  <w:style w:type="character" w:customStyle="1" w:styleId="ZhlavChar">
    <w:name w:val="Záhlaví Char"/>
    <w:basedOn w:val="Standardnpsmoodstavce"/>
    <w:link w:val="Zhlav"/>
    <w:uiPriority w:val="99"/>
    <w:rsid w:val="00293802"/>
    <w:rPr>
      <w:b/>
      <w:caps/>
      <w:color w:val="9D9D9D" w:themeColor="text2"/>
      <w:spacing w:val="10"/>
    </w:rPr>
  </w:style>
  <w:style w:type="paragraph" w:styleId="Zpat">
    <w:name w:val="footer"/>
    <w:basedOn w:val="Normln"/>
    <w:link w:val="ZpatChar"/>
    <w:uiPriority w:val="99"/>
    <w:unhideWhenUsed/>
    <w:rsid w:val="00651C32"/>
    <w:pPr>
      <w:tabs>
        <w:tab w:val="center" w:pos="4536"/>
        <w:tab w:val="right" w:pos="9072"/>
      </w:tabs>
      <w:spacing w:after="0" w:line="240" w:lineRule="auto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51C32"/>
    <w:rPr>
      <w:color w:val="000000" w:themeColor="tex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19"/>
    <w:rsid w:val="006D2D39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2Char">
    <w:name w:val="Nadpis 2 Char"/>
    <w:basedOn w:val="Nadpis1Char"/>
    <w:link w:val="Nadpis2"/>
    <w:uiPriority w:val="19"/>
    <w:rsid w:val="006145AE"/>
    <w:rPr>
      <w:rFonts w:asciiTheme="minorHAnsi" w:eastAsia="Times New Roman" w:hAnsiTheme="minorHAnsi" w:cs="Arial"/>
      <w:b/>
      <w:bCs/>
      <w:iCs/>
      <w:caps w:val="0"/>
      <w:color w:val="auto"/>
      <w:spacing w:val="10"/>
      <w:sz w:val="24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9D9D9D" w:themeColor="text2"/>
      <w:sz w:val="16"/>
      <w:szCs w:val="16"/>
    </w:rPr>
  </w:style>
  <w:style w:type="paragraph" w:styleId="Nzev">
    <w:name w:val="Title"/>
    <w:basedOn w:val="Normln"/>
    <w:link w:val="NzevChar"/>
    <w:uiPriority w:val="29"/>
    <w:qFormat/>
    <w:rsid w:val="00DD68DB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29"/>
    <w:rsid w:val="00DD68DB"/>
    <w:rPr>
      <w:rFonts w:asciiTheme="majorHAnsi" w:eastAsiaTheme="majorEastAsia" w:hAnsiTheme="majorHAnsi" w:cstheme="majorBidi"/>
      <w:b/>
      <w:caps/>
      <w:color w:val="auto"/>
      <w:spacing w:val="5"/>
      <w:kern w:val="28"/>
      <w:sz w:val="44"/>
      <w:szCs w:val="44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link w:val="PodnadpisChar"/>
    <w:uiPriority w:val="29"/>
    <w:qFormat/>
    <w:rsid w:val="00DD68DB"/>
    <w:pPr>
      <w:numPr>
        <w:ilvl w:val="1"/>
      </w:num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b/>
      <w:i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29"/>
    <w:rsid w:val="00DD68DB"/>
    <w:rPr>
      <w:rFonts w:asciiTheme="majorHAnsi" w:eastAsiaTheme="majorEastAsia" w:hAnsiTheme="majorHAnsi" w:cstheme="majorBidi"/>
      <w:b/>
      <w:iCs/>
      <w:color w:val="auto"/>
      <w:spacing w:val="10"/>
      <w:sz w:val="36"/>
      <w:szCs w:val="36"/>
    </w:rPr>
  </w:style>
  <w:style w:type="character" w:styleId="Zdraznnintenzivn">
    <w:name w:val="Intense Emphasis"/>
    <w:basedOn w:val="Standardnpsmoodstavce"/>
    <w:uiPriority w:val="3"/>
    <w:rsid w:val="00CA2347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Nadpis2Char"/>
    <w:link w:val="Nadpis3"/>
    <w:uiPriority w:val="19"/>
    <w:rsid w:val="006145AE"/>
    <w:rPr>
      <w:rFonts w:asciiTheme="minorHAnsi" w:eastAsia="Times New Roman" w:hAnsiTheme="minorHAnsi" w:cs="Arial"/>
      <w:b/>
      <w:bCs/>
      <w:iCs w:val="0"/>
      <w:caps w:val="0"/>
      <w:color w:val="auto"/>
      <w:spacing w:val="10"/>
      <w:sz w:val="22"/>
      <w:szCs w:val="26"/>
      <w:lang w:eastAsia="cs-CZ"/>
    </w:rPr>
  </w:style>
  <w:style w:type="character" w:customStyle="1" w:styleId="Nadpis4Char">
    <w:name w:val="Nadpis 4 Char"/>
    <w:basedOn w:val="Nadpis3Char"/>
    <w:link w:val="Nadpis4"/>
    <w:uiPriority w:val="19"/>
    <w:rsid w:val="006145AE"/>
    <w:rPr>
      <w:rFonts w:asciiTheme="minorHAnsi" w:eastAsia="Times New Roman" w:hAnsiTheme="minorHAnsi" w:cstheme="minorHAnsi"/>
      <w:b/>
      <w:bCs/>
      <w:iCs w:val="0"/>
      <w:caps w:val="0"/>
      <w:color w:val="auto"/>
      <w:spacing w:val="10"/>
      <w:sz w:val="22"/>
      <w:szCs w:val="28"/>
      <w:lang w:eastAsia="cs-CZ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customStyle="1" w:styleId="Nadpis1neslovan">
    <w:name w:val="Nadpis 1 nečíslovaný"/>
    <w:basedOn w:val="Nadpis1"/>
    <w:next w:val="Normln"/>
    <w:link w:val="Nadpis1neslovanChar"/>
    <w:uiPriority w:val="23"/>
    <w:rsid w:val="00100A43"/>
    <w:pPr>
      <w:numPr>
        <w:numId w:val="0"/>
      </w:numPr>
    </w:pPr>
  </w:style>
  <w:style w:type="character" w:customStyle="1" w:styleId="Nadpis1neslovanChar">
    <w:name w:val="Nadpis 1 nečíslovaný Char"/>
    <w:basedOn w:val="Nadpis1Char"/>
    <w:link w:val="Nadpis1neslovan"/>
    <w:uiPriority w:val="23"/>
    <w:rsid w:val="001A341F"/>
    <w:rPr>
      <w:rFonts w:asciiTheme="minorHAnsi" w:eastAsia="Times New Roman" w:hAnsiTheme="minorHAnsi" w:cs="Arial"/>
      <w:b/>
      <w:bCs/>
      <w:caps/>
      <w:color w:val="9D9D9D" w:themeColor="accent1"/>
      <w:spacing w:val="10"/>
      <w:sz w:val="44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uiPriority w:val="19"/>
    <w:rsid w:val="006145AE"/>
    <w:rPr>
      <w:rFonts w:asciiTheme="minorHAnsi" w:eastAsia="Times New Roman" w:hAnsiTheme="minorHAnsi" w:cstheme="minorHAnsi"/>
      <w:b/>
      <w:bCs/>
      <w:iCs/>
      <w:color w:val="auto"/>
      <w:spacing w:val="1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19"/>
    <w:rsid w:val="006145AE"/>
    <w:rPr>
      <w:rFonts w:asciiTheme="majorHAnsi" w:eastAsia="Times New Roman" w:hAnsiTheme="majorHAnsi" w:cstheme="minorHAnsi"/>
      <w:b/>
      <w:bCs/>
      <w:color w:val="auto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19"/>
    <w:rsid w:val="006145AE"/>
    <w:rPr>
      <w:rFonts w:asciiTheme="majorHAnsi" w:eastAsia="Times New Roman" w:hAnsiTheme="majorHAnsi" w:cstheme="minorHAnsi"/>
      <w:b/>
      <w:color w:val="auto"/>
      <w:spacing w:val="1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19"/>
    <w:rsid w:val="006145AE"/>
    <w:rPr>
      <w:rFonts w:asciiTheme="majorHAnsi" w:eastAsia="Times New Roman" w:hAnsiTheme="majorHAnsi" w:cstheme="minorHAnsi"/>
      <w:b/>
      <w:iCs/>
      <w:color w:val="auto"/>
      <w:spacing w:val="1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19"/>
    <w:rsid w:val="006145AE"/>
    <w:rPr>
      <w:rFonts w:asciiTheme="majorHAnsi" w:eastAsia="Times New Roman" w:hAnsiTheme="majorHAnsi" w:cs="Arial"/>
      <w:b/>
      <w:color w:val="auto"/>
      <w:spacing w:val="10"/>
      <w:lang w:eastAsia="cs-CZ"/>
    </w:rPr>
  </w:style>
  <w:style w:type="paragraph" w:styleId="Obsah1">
    <w:name w:val="toc 1"/>
    <w:basedOn w:val="Normln"/>
    <w:next w:val="Normln"/>
    <w:uiPriority w:val="45"/>
    <w:rsid w:val="00227569"/>
    <w:pPr>
      <w:pBdr>
        <w:top w:val="single" w:sz="4" w:space="6" w:color="BEC5CA" w:themeColor="background2"/>
      </w:pBdr>
      <w:tabs>
        <w:tab w:val="left" w:pos="851"/>
        <w:tab w:val="right" w:pos="10093"/>
      </w:tabs>
      <w:spacing w:before="360"/>
      <w:ind w:left="851" w:hanging="851"/>
      <w:jc w:val="left"/>
    </w:pPr>
    <w:rPr>
      <w:rFonts w:eastAsia="Times New Roman" w:cstheme="minorHAnsi"/>
      <w:b/>
      <w:bCs/>
      <w:caps/>
      <w:noProof/>
      <w:sz w:val="24"/>
      <w:szCs w:val="24"/>
      <w:lang w:eastAsia="cs-CZ"/>
    </w:rPr>
  </w:style>
  <w:style w:type="paragraph" w:styleId="Obsah2">
    <w:name w:val="toc 2"/>
    <w:basedOn w:val="Obsah1"/>
    <w:next w:val="Normln"/>
    <w:uiPriority w:val="45"/>
    <w:rsid w:val="007F4540"/>
    <w:pPr>
      <w:pBdr>
        <w:top w:val="none" w:sz="0" w:space="0" w:color="auto"/>
      </w:pBdr>
      <w:spacing w:before="0"/>
    </w:pPr>
    <w:rPr>
      <w:rFonts w:eastAsiaTheme="minorEastAsia" w:cstheme="minorBidi"/>
      <w:b w:val="0"/>
      <w:bCs w:val="0"/>
      <w:caps w:val="0"/>
      <w:szCs w:val="22"/>
    </w:rPr>
  </w:style>
  <w:style w:type="paragraph" w:styleId="Obsah3">
    <w:name w:val="toc 3"/>
    <w:basedOn w:val="Obsah2"/>
    <w:next w:val="Normln"/>
    <w:uiPriority w:val="45"/>
    <w:rsid w:val="00FB5A0B"/>
    <w:pPr>
      <w:contextualSpacing/>
    </w:pPr>
    <w:rPr>
      <w:sz w:val="20"/>
    </w:rPr>
  </w:style>
  <w:style w:type="paragraph" w:styleId="Obsah4">
    <w:name w:val="toc 4"/>
    <w:basedOn w:val="Obsah3"/>
    <w:next w:val="Normln"/>
    <w:uiPriority w:val="45"/>
    <w:rsid w:val="00853891"/>
    <w:pPr>
      <w:tabs>
        <w:tab w:val="left" w:pos="1701"/>
      </w:tabs>
      <w:ind w:left="1701" w:hanging="1134"/>
    </w:pPr>
    <w:rPr>
      <w:iCs/>
    </w:rPr>
  </w:style>
  <w:style w:type="paragraph" w:styleId="Obsah5">
    <w:name w:val="toc 5"/>
    <w:basedOn w:val="Obsah4"/>
    <w:next w:val="Normln"/>
    <w:uiPriority w:val="45"/>
    <w:rsid w:val="00853891"/>
    <w:pPr>
      <w:tabs>
        <w:tab w:val="clear" w:pos="1701"/>
        <w:tab w:val="left" w:pos="1843"/>
      </w:tabs>
      <w:ind w:left="1843" w:hanging="1276"/>
    </w:pPr>
    <w:rPr>
      <w:rFonts w:cstheme="minorHAnsi"/>
    </w:rPr>
  </w:style>
  <w:style w:type="paragraph" w:styleId="Obsah6">
    <w:name w:val="toc 6"/>
    <w:basedOn w:val="Normln"/>
    <w:next w:val="Normln"/>
    <w:uiPriority w:val="45"/>
    <w:rsid w:val="00853891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Obsah7">
    <w:name w:val="toc 7"/>
    <w:basedOn w:val="Normln"/>
    <w:next w:val="Normln"/>
    <w:uiPriority w:val="45"/>
    <w:unhideWhenUsed/>
    <w:rsid w:val="00DA6238"/>
    <w:pPr>
      <w:spacing w:line="264" w:lineRule="auto"/>
      <w:ind w:left="1440"/>
      <w:jc w:val="left"/>
    </w:pPr>
    <w:rPr>
      <w:rFonts w:eastAsia="Times New Roman" w:cstheme="minorHAnsi"/>
      <w:szCs w:val="18"/>
      <w:lang w:eastAsia="cs-CZ"/>
    </w:rPr>
  </w:style>
  <w:style w:type="paragraph" w:styleId="Obsah8">
    <w:name w:val="toc 8"/>
    <w:basedOn w:val="Normln"/>
    <w:next w:val="Normln"/>
    <w:uiPriority w:val="45"/>
    <w:unhideWhenUsed/>
    <w:rsid w:val="00DA6238"/>
    <w:pPr>
      <w:spacing w:line="264" w:lineRule="auto"/>
      <w:ind w:left="1680"/>
      <w:jc w:val="left"/>
    </w:pPr>
    <w:rPr>
      <w:rFonts w:eastAsia="Times New Roman" w:cstheme="minorHAnsi"/>
      <w:szCs w:val="18"/>
      <w:lang w:eastAsia="cs-CZ"/>
    </w:rPr>
  </w:style>
  <w:style w:type="paragraph" w:styleId="Obsah9">
    <w:name w:val="toc 9"/>
    <w:basedOn w:val="Normln"/>
    <w:next w:val="Normln"/>
    <w:uiPriority w:val="45"/>
    <w:unhideWhenUsed/>
    <w:rsid w:val="00DA6238"/>
    <w:pPr>
      <w:spacing w:line="264" w:lineRule="auto"/>
      <w:ind w:left="1920"/>
      <w:jc w:val="left"/>
    </w:pPr>
    <w:rPr>
      <w:rFonts w:eastAsia="Times New Roman" w:cstheme="minorHAnsi"/>
      <w:szCs w:val="18"/>
      <w:lang w:eastAsia="cs-CZ"/>
    </w:rPr>
  </w:style>
  <w:style w:type="paragraph" w:styleId="Titulek">
    <w:name w:val="caption"/>
    <w:aliases w:val="Titulek tabulka"/>
    <w:basedOn w:val="Normln"/>
    <w:next w:val="Normln"/>
    <w:link w:val="TitulekChar"/>
    <w:uiPriority w:val="41"/>
    <w:unhideWhenUsed/>
    <w:rsid w:val="002F7263"/>
    <w:pPr>
      <w:spacing w:before="240"/>
    </w:pPr>
    <w:rPr>
      <w:b/>
      <w:bCs/>
      <w:sz w:val="16"/>
      <w:szCs w:val="18"/>
    </w:rPr>
  </w:style>
  <w:style w:type="table" w:customStyle="1" w:styleId="ROWANLEGAL">
    <w:name w:val="ROWAN LEGAL"/>
    <w:basedOn w:val="Normlntabulka"/>
    <w:uiPriority w:val="99"/>
    <w:rsid w:val="006158C5"/>
    <w:pPr>
      <w:spacing w:after="0"/>
      <w:ind w:left="57" w:right="57"/>
      <w:contextualSpacing/>
    </w:pPr>
    <w:tblPr>
      <w:tblStyleRowBandSize w:val="1"/>
      <w:tblBorders>
        <w:top w:val="single" w:sz="4" w:space="0" w:color="BEC5CA" w:themeColor="background2"/>
        <w:left w:val="single" w:sz="4" w:space="0" w:color="BEC5CA" w:themeColor="background2"/>
        <w:bottom w:val="single" w:sz="4" w:space="0" w:color="BEC5CA" w:themeColor="background2"/>
        <w:right w:val="single" w:sz="4" w:space="0" w:color="BEC5CA" w:themeColor="background2"/>
        <w:insideH w:val="single" w:sz="4" w:space="0" w:color="BEC5CA" w:themeColor="background2"/>
        <w:insideV w:val="single" w:sz="4" w:space="0" w:color="BEC5CA" w:themeColor="background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lastRow">
      <w:rPr>
        <w:b/>
        <w:color w:val="000000" w:themeColor="text1"/>
      </w:rPr>
      <w:tblPr/>
      <w:tcPr>
        <w:shd w:val="clear" w:color="auto" w:fill="D7DCDF" w:themeFill="background2" w:themeFillTint="99"/>
      </w:tcPr>
    </w:tblStylePr>
    <w:tblStylePr w:type="firstCol">
      <w:rPr>
        <w:b w:val="0"/>
      </w:rPr>
    </w:tblStylePr>
    <w:tblStylePr w:type="band2Horz">
      <w:tblPr/>
      <w:tcPr>
        <w:shd w:val="clear" w:color="auto" w:fill="F1F3F4" w:themeFill="background2" w:themeFillTint="33"/>
      </w:tcPr>
    </w:tblStylePr>
  </w:style>
  <w:style w:type="paragraph" w:styleId="Seznamsodrkami">
    <w:name w:val="List Bullet"/>
    <w:basedOn w:val="Normln"/>
    <w:link w:val="SeznamsodrkamiChar"/>
    <w:uiPriority w:val="8"/>
    <w:rsid w:val="008410F8"/>
    <w:pPr>
      <w:numPr>
        <w:numId w:val="7"/>
      </w:numPr>
    </w:pPr>
    <w:rPr>
      <w:lang w:eastAsia="cs-CZ"/>
    </w:rPr>
  </w:style>
  <w:style w:type="paragraph" w:customStyle="1" w:styleId="Zhlav-nzev">
    <w:name w:val="Záhlaví - název"/>
    <w:basedOn w:val="Zhlav"/>
    <w:uiPriority w:val="44"/>
    <w:rsid w:val="00AC5127"/>
    <w:pPr>
      <w:ind w:right="57"/>
      <w:jc w:val="right"/>
    </w:pPr>
  </w:style>
  <w:style w:type="paragraph" w:customStyle="1" w:styleId="Titulekobrzek">
    <w:name w:val="Titulek obrázek"/>
    <w:basedOn w:val="Titulek"/>
    <w:link w:val="TitulekobrzekChar"/>
    <w:uiPriority w:val="42"/>
    <w:rsid w:val="00A41919"/>
    <w:pPr>
      <w:spacing w:before="120" w:after="240"/>
      <w:jc w:val="center"/>
    </w:pPr>
  </w:style>
  <w:style w:type="paragraph" w:customStyle="1" w:styleId="Obrzek">
    <w:name w:val="Obrázek"/>
    <w:basedOn w:val="Normln"/>
    <w:next w:val="Normln"/>
    <w:link w:val="ObrzekChar"/>
    <w:uiPriority w:val="43"/>
    <w:rsid w:val="00A41919"/>
    <w:pPr>
      <w:keepNext/>
      <w:spacing w:before="120"/>
      <w:jc w:val="center"/>
    </w:pPr>
  </w:style>
  <w:style w:type="character" w:customStyle="1" w:styleId="TitulekChar">
    <w:name w:val="Titulek Char"/>
    <w:aliases w:val="Titulek tabulka Char"/>
    <w:basedOn w:val="Standardnpsmoodstavce"/>
    <w:link w:val="Titulek"/>
    <w:uiPriority w:val="41"/>
    <w:rsid w:val="001A341F"/>
    <w:rPr>
      <w:b/>
      <w:bCs/>
      <w:sz w:val="16"/>
      <w:szCs w:val="18"/>
    </w:rPr>
  </w:style>
  <w:style w:type="character" w:customStyle="1" w:styleId="TitulekobrzekChar">
    <w:name w:val="Titulek obrázek Char"/>
    <w:basedOn w:val="TitulekChar"/>
    <w:link w:val="Titulekobrzek"/>
    <w:uiPriority w:val="42"/>
    <w:rsid w:val="001A341F"/>
    <w:rPr>
      <w:b/>
      <w:bCs/>
      <w:sz w:val="16"/>
      <w:szCs w:val="18"/>
    </w:rPr>
  </w:style>
  <w:style w:type="paragraph" w:styleId="Seznamsodrkami2">
    <w:name w:val="List Bullet 2"/>
    <w:basedOn w:val="Normln"/>
    <w:uiPriority w:val="9"/>
    <w:rsid w:val="008410F8"/>
    <w:pPr>
      <w:numPr>
        <w:ilvl w:val="1"/>
        <w:numId w:val="7"/>
      </w:numPr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43"/>
    <w:rsid w:val="001A341F"/>
  </w:style>
  <w:style w:type="paragraph" w:styleId="Seznamsodrkami3">
    <w:name w:val="List Bullet 3"/>
    <w:basedOn w:val="Normln"/>
    <w:uiPriority w:val="9"/>
    <w:rsid w:val="008410F8"/>
    <w:pPr>
      <w:numPr>
        <w:ilvl w:val="2"/>
        <w:numId w:val="7"/>
      </w:numPr>
    </w:pPr>
    <w:rPr>
      <w:lang w:eastAsia="cs-CZ"/>
    </w:rPr>
  </w:style>
  <w:style w:type="paragraph" w:styleId="Seznamsodrkami4">
    <w:name w:val="List Bullet 4"/>
    <w:basedOn w:val="Normln"/>
    <w:uiPriority w:val="9"/>
    <w:rsid w:val="008410F8"/>
    <w:pPr>
      <w:numPr>
        <w:ilvl w:val="3"/>
        <w:numId w:val="7"/>
      </w:numPr>
      <w:contextualSpacing/>
    </w:pPr>
    <w:rPr>
      <w:lang w:eastAsia="cs-CZ"/>
    </w:rPr>
  </w:style>
  <w:style w:type="paragraph" w:styleId="Seznamsodrkami5">
    <w:name w:val="List Bullet 5"/>
    <w:basedOn w:val="Normln"/>
    <w:uiPriority w:val="9"/>
    <w:rsid w:val="008410F8"/>
    <w:pPr>
      <w:numPr>
        <w:ilvl w:val="4"/>
        <w:numId w:val="7"/>
      </w:numPr>
      <w:contextualSpacing/>
    </w:pPr>
    <w:rPr>
      <w:lang w:eastAsia="cs-CZ"/>
    </w:rPr>
  </w:style>
  <w:style w:type="paragraph" w:styleId="Seznam">
    <w:name w:val="List"/>
    <w:aliases w:val="Článek 1"/>
    <w:basedOn w:val="Normln"/>
    <w:next w:val="Seznam2"/>
    <w:uiPriority w:val="18"/>
    <w:qFormat/>
    <w:rsid w:val="008C6D92"/>
    <w:pPr>
      <w:keepNext/>
      <w:keepLines/>
      <w:numPr>
        <w:numId w:val="6"/>
      </w:numPr>
      <w:spacing w:before="360"/>
      <w:outlineLvl w:val="0"/>
    </w:pPr>
    <w:rPr>
      <w:b/>
      <w:caps/>
      <w:szCs w:val="22"/>
    </w:rPr>
  </w:style>
  <w:style w:type="paragraph" w:styleId="Seznam2">
    <w:name w:val="List 2"/>
    <w:aliases w:val="Článek 2"/>
    <w:basedOn w:val="Normln"/>
    <w:uiPriority w:val="19"/>
    <w:qFormat/>
    <w:rsid w:val="00DD68DB"/>
    <w:pPr>
      <w:numPr>
        <w:ilvl w:val="1"/>
        <w:numId w:val="6"/>
      </w:numPr>
    </w:pPr>
    <w:rPr>
      <w:szCs w:val="22"/>
    </w:rPr>
  </w:style>
  <w:style w:type="paragraph" w:styleId="Seznam3">
    <w:name w:val="List 3"/>
    <w:aliases w:val="Článek 3"/>
    <w:basedOn w:val="Normln"/>
    <w:uiPriority w:val="19"/>
    <w:qFormat/>
    <w:rsid w:val="00DD68DB"/>
    <w:pPr>
      <w:numPr>
        <w:ilvl w:val="2"/>
        <w:numId w:val="6"/>
      </w:numPr>
    </w:pPr>
    <w:rPr>
      <w:szCs w:val="22"/>
    </w:rPr>
  </w:style>
  <w:style w:type="paragraph" w:styleId="Seznam4">
    <w:name w:val="List 4"/>
    <w:aliases w:val="Článek 4"/>
    <w:basedOn w:val="Normln"/>
    <w:uiPriority w:val="19"/>
    <w:qFormat/>
    <w:rsid w:val="00197C6D"/>
    <w:pPr>
      <w:numPr>
        <w:ilvl w:val="3"/>
        <w:numId w:val="6"/>
      </w:numPr>
    </w:pPr>
    <w:rPr>
      <w:szCs w:val="22"/>
    </w:rPr>
  </w:style>
  <w:style w:type="paragraph" w:styleId="Seznam5">
    <w:name w:val="List 5"/>
    <w:aliases w:val="Článek 5"/>
    <w:basedOn w:val="Normln"/>
    <w:uiPriority w:val="19"/>
    <w:qFormat/>
    <w:rsid w:val="00727C57"/>
    <w:pPr>
      <w:numPr>
        <w:ilvl w:val="4"/>
        <w:numId w:val="6"/>
      </w:numPr>
    </w:pPr>
    <w:rPr>
      <w:szCs w:val="22"/>
    </w:rPr>
  </w:style>
  <w:style w:type="paragraph" w:styleId="Pokraovnseznamu">
    <w:name w:val="List Continue"/>
    <w:basedOn w:val="Normln"/>
    <w:uiPriority w:val="17"/>
    <w:rsid w:val="00A34906"/>
    <w:pPr>
      <w:ind w:left="851"/>
    </w:pPr>
    <w:rPr>
      <w:szCs w:val="22"/>
    </w:rPr>
  </w:style>
  <w:style w:type="paragraph" w:styleId="Pokraovnseznamu2">
    <w:name w:val="List Continue 2"/>
    <w:basedOn w:val="Normln"/>
    <w:uiPriority w:val="18"/>
    <w:rsid w:val="00A34906"/>
    <w:pPr>
      <w:ind w:left="1701"/>
    </w:pPr>
    <w:rPr>
      <w:szCs w:val="22"/>
    </w:rPr>
  </w:style>
  <w:style w:type="paragraph" w:styleId="Pokraovnseznamu3">
    <w:name w:val="List Continue 3"/>
    <w:basedOn w:val="Normln"/>
    <w:uiPriority w:val="18"/>
    <w:rsid w:val="00A34906"/>
    <w:pPr>
      <w:ind w:left="2268"/>
    </w:pPr>
    <w:rPr>
      <w:szCs w:val="22"/>
    </w:rPr>
  </w:style>
  <w:style w:type="paragraph" w:styleId="Pokraovnseznamu4">
    <w:name w:val="List Continue 4"/>
    <w:basedOn w:val="Normln"/>
    <w:uiPriority w:val="18"/>
    <w:rsid w:val="00A34906"/>
    <w:pPr>
      <w:ind w:left="2835"/>
    </w:pPr>
    <w:rPr>
      <w:szCs w:val="22"/>
    </w:rPr>
  </w:style>
  <w:style w:type="paragraph" w:styleId="Pokraovnseznamu5">
    <w:name w:val="List Continue 5"/>
    <w:basedOn w:val="Normln"/>
    <w:uiPriority w:val="18"/>
    <w:rsid w:val="00A34906"/>
    <w:pPr>
      <w:ind w:left="3402"/>
    </w:pPr>
    <w:rPr>
      <w:szCs w:val="22"/>
    </w:rPr>
  </w:style>
  <w:style w:type="paragraph" w:customStyle="1" w:styleId="Ploha">
    <w:name w:val="Příloha"/>
    <w:basedOn w:val="Nadpis1neslovan"/>
    <w:next w:val="Normln"/>
    <w:link w:val="PlohaChar"/>
    <w:uiPriority w:val="12"/>
    <w:qFormat/>
    <w:rsid w:val="00C57551"/>
    <w:pPr>
      <w:numPr>
        <w:numId w:val="3"/>
      </w:numPr>
    </w:pPr>
    <w:rPr>
      <w:color w:val="auto"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rsid w:val="0046091C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12"/>
    <w:rsid w:val="00C57551"/>
    <w:rPr>
      <w:rFonts w:asciiTheme="minorHAnsi" w:eastAsia="Times New Roman" w:hAnsiTheme="minorHAnsi" w:cs="Arial"/>
      <w:b/>
      <w:bCs/>
      <w:caps/>
      <w:color w:val="auto"/>
      <w:spacing w:val="10"/>
      <w:sz w:val="36"/>
      <w:szCs w:val="36"/>
      <w:lang w:eastAsia="cs-CZ"/>
    </w:rPr>
  </w:style>
  <w:style w:type="paragraph" w:customStyle="1" w:styleId="Seznamliteratury">
    <w:name w:val="Seznam literatury"/>
    <w:basedOn w:val="Odstavecseseznamem"/>
    <w:link w:val="SeznamliteraturyChar"/>
    <w:uiPriority w:val="33"/>
    <w:rsid w:val="0046091C"/>
    <w:pPr>
      <w:numPr>
        <w:numId w:val="4"/>
      </w:numPr>
    </w:pPr>
    <w:rPr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5B3962"/>
  </w:style>
  <w:style w:type="character" w:customStyle="1" w:styleId="OdstavecseseznamemChar">
    <w:name w:val="Odstavec se seznamem Char"/>
    <w:basedOn w:val="Standardnpsmoodstavce"/>
    <w:link w:val="Odstavecseseznamem"/>
    <w:uiPriority w:val="40"/>
    <w:rsid w:val="001A341F"/>
  </w:style>
  <w:style w:type="character" w:customStyle="1" w:styleId="SeznamliteraturyChar">
    <w:name w:val="Seznam literatury Char"/>
    <w:basedOn w:val="OdstavecseseznamemChar"/>
    <w:link w:val="Seznamliteratury"/>
    <w:uiPriority w:val="33"/>
    <w:rsid w:val="001A341F"/>
    <w:rPr>
      <w:spacing w:val="10"/>
      <w:lang w:eastAsia="cs-CZ"/>
    </w:rPr>
  </w:style>
  <w:style w:type="paragraph" w:styleId="slovanseznam">
    <w:name w:val="List Number"/>
    <w:basedOn w:val="Normln"/>
    <w:uiPriority w:val="16"/>
    <w:rsid w:val="000C33C8"/>
    <w:pPr>
      <w:numPr>
        <w:numId w:val="2"/>
      </w:numPr>
    </w:pPr>
  </w:style>
  <w:style w:type="paragraph" w:styleId="slovanseznam2">
    <w:name w:val="List Number 2"/>
    <w:basedOn w:val="Normln"/>
    <w:uiPriority w:val="16"/>
    <w:rsid w:val="000C33C8"/>
    <w:pPr>
      <w:numPr>
        <w:ilvl w:val="1"/>
        <w:numId w:val="2"/>
      </w:numPr>
    </w:pPr>
  </w:style>
  <w:style w:type="paragraph" w:styleId="slovanseznam3">
    <w:name w:val="List Number 3"/>
    <w:basedOn w:val="Normln"/>
    <w:uiPriority w:val="16"/>
    <w:rsid w:val="000C33C8"/>
    <w:pPr>
      <w:numPr>
        <w:ilvl w:val="2"/>
        <w:numId w:val="2"/>
      </w:numPr>
    </w:pPr>
  </w:style>
  <w:style w:type="paragraph" w:styleId="slovanseznam4">
    <w:name w:val="List Number 4"/>
    <w:basedOn w:val="Normln"/>
    <w:uiPriority w:val="16"/>
    <w:rsid w:val="003D5255"/>
    <w:pPr>
      <w:numPr>
        <w:ilvl w:val="3"/>
        <w:numId w:val="2"/>
      </w:numPr>
      <w:contextualSpacing/>
    </w:pPr>
  </w:style>
  <w:style w:type="paragraph" w:styleId="slovanseznam5">
    <w:name w:val="List Number 5"/>
    <w:basedOn w:val="Normln"/>
    <w:uiPriority w:val="16"/>
    <w:rsid w:val="003D5255"/>
    <w:pPr>
      <w:numPr>
        <w:ilvl w:val="4"/>
        <w:numId w:val="2"/>
      </w:numPr>
      <w:contextualSpacing/>
    </w:pPr>
  </w:style>
  <w:style w:type="paragraph" w:styleId="Nadpisobsahu">
    <w:name w:val="TOC Heading"/>
    <w:basedOn w:val="Nadpis1"/>
    <w:next w:val="Normln"/>
    <w:uiPriority w:val="45"/>
    <w:rsid w:val="00037F0D"/>
    <w:pPr>
      <w:numPr>
        <w:numId w:val="0"/>
      </w:numPr>
      <w:jc w:val="both"/>
      <w:outlineLvl w:val="9"/>
    </w:pPr>
    <w:rPr>
      <w:rFonts w:asciiTheme="majorHAnsi" w:eastAsiaTheme="majorEastAsia" w:hAnsiTheme="majorHAnsi" w:cstheme="majorBidi"/>
      <w:szCs w:val="28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197C6D"/>
    <w:pPr>
      <w:spacing w:after="0"/>
      <w:contextualSpacing/>
    </w:pPr>
  </w:style>
  <w:style w:type="character" w:styleId="Siln">
    <w:name w:val="Strong"/>
    <w:basedOn w:val="Standardnpsmoodstavce"/>
    <w:uiPriority w:val="2"/>
    <w:rsid w:val="00620545"/>
    <w:rPr>
      <w:b/>
      <w:bCs/>
    </w:rPr>
  </w:style>
  <w:style w:type="paragraph" w:customStyle="1" w:styleId="vod">
    <w:name w:val="Úvod"/>
    <w:basedOn w:val="Normln"/>
    <w:link w:val="vodChar"/>
    <w:uiPriority w:val="30"/>
    <w:rsid w:val="00B178F3"/>
    <w:pPr>
      <w:ind w:left="3515"/>
    </w:pPr>
    <w:rPr>
      <w:lang w:eastAsia="cs-CZ"/>
    </w:rPr>
  </w:style>
  <w:style w:type="character" w:customStyle="1" w:styleId="vodChar">
    <w:name w:val="Úvod Char"/>
    <w:basedOn w:val="Standardnpsmoodstavce"/>
    <w:link w:val="vod"/>
    <w:uiPriority w:val="30"/>
    <w:rsid w:val="001A341F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12D3"/>
    <w:rPr>
      <w:color w:val="605E5C"/>
      <w:shd w:val="clear" w:color="auto" w:fill="E1DFDD"/>
    </w:rPr>
  </w:style>
  <w:style w:type="paragraph" w:styleId="Podpis">
    <w:name w:val="Signature"/>
    <w:basedOn w:val="Normln"/>
    <w:link w:val="PodpisChar"/>
    <w:uiPriority w:val="99"/>
    <w:rsid w:val="00B178F3"/>
    <w:pPr>
      <w:spacing w:after="0" w:line="240" w:lineRule="auto"/>
      <w:ind w:left="6804"/>
      <w:jc w:val="left"/>
    </w:pPr>
  </w:style>
  <w:style w:type="character" w:customStyle="1" w:styleId="PodpisChar">
    <w:name w:val="Podpis Char"/>
    <w:basedOn w:val="Standardnpsmoodstavce"/>
    <w:link w:val="Podpis"/>
    <w:uiPriority w:val="99"/>
    <w:rsid w:val="00B178F3"/>
    <w:rPr>
      <w:color w:val="000000" w:themeColor="text1"/>
      <w:sz w:val="20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23"/>
    <w:rsid w:val="00100A43"/>
    <w:pPr>
      <w:numPr>
        <w:ilvl w:val="0"/>
        <w:numId w:val="0"/>
      </w:numPr>
    </w:pPr>
  </w:style>
  <w:style w:type="paragraph" w:customStyle="1" w:styleId="Nadpis3neslovan">
    <w:name w:val="Nadpis 3 nečíslovaný"/>
    <w:basedOn w:val="Nadpis3"/>
    <w:next w:val="Normln"/>
    <w:link w:val="Nadpis3neslovanChar"/>
    <w:uiPriority w:val="23"/>
    <w:rsid w:val="00100A43"/>
    <w:pPr>
      <w:numPr>
        <w:ilvl w:val="0"/>
        <w:numId w:val="0"/>
      </w:numPr>
    </w:pPr>
  </w:style>
  <w:style w:type="character" w:customStyle="1" w:styleId="Nadpis2neslovanChar">
    <w:name w:val="Nadpis 2 nečíslovaný Char"/>
    <w:basedOn w:val="Nadpis2Char"/>
    <w:link w:val="Nadpis2neslovan"/>
    <w:uiPriority w:val="23"/>
    <w:rsid w:val="001A341F"/>
    <w:rPr>
      <w:rFonts w:asciiTheme="minorHAnsi" w:eastAsia="Times New Roman" w:hAnsiTheme="minorHAnsi" w:cs="Arial"/>
      <w:b/>
      <w:bCs/>
      <w:iCs/>
      <w:caps w:val="0"/>
      <w:color w:val="9D9D9D" w:themeColor="accent1"/>
      <w:spacing w:val="10"/>
      <w:sz w:val="24"/>
      <w:szCs w:val="32"/>
      <w:lang w:eastAsia="cs-CZ"/>
    </w:rPr>
  </w:style>
  <w:style w:type="paragraph" w:customStyle="1" w:styleId="lentmu">
    <w:name w:val="Člen týmu"/>
    <w:basedOn w:val="Bezmezer"/>
    <w:link w:val="lentmuChar"/>
    <w:uiPriority w:val="31"/>
    <w:rsid w:val="00434A7A"/>
    <w:pPr>
      <w:jc w:val="left"/>
      <w:outlineLvl w:val="1"/>
    </w:pPr>
    <w:rPr>
      <w:b/>
      <w:sz w:val="22"/>
      <w:lang w:eastAsia="cs-CZ"/>
    </w:rPr>
  </w:style>
  <w:style w:type="character" w:customStyle="1" w:styleId="Nadpis3neslovanChar">
    <w:name w:val="Nadpis 3 nečíslovaný Char"/>
    <w:basedOn w:val="Nadpis3Char"/>
    <w:link w:val="Nadpis3neslovan"/>
    <w:uiPriority w:val="23"/>
    <w:rsid w:val="001A341F"/>
    <w:rPr>
      <w:rFonts w:asciiTheme="minorHAnsi" w:eastAsia="Times New Roman" w:hAnsiTheme="minorHAnsi" w:cs="Arial"/>
      <w:b/>
      <w:bCs/>
      <w:iCs w:val="0"/>
      <w:caps w:val="0"/>
      <w:color w:val="9D9D9D" w:themeColor="accent1"/>
      <w:spacing w:val="10"/>
      <w:sz w:val="22"/>
      <w:szCs w:val="26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97C6D"/>
    <w:rPr>
      <w:rFonts w:asciiTheme="minorHAnsi" w:hAnsiTheme="minorHAnsi"/>
      <w:color w:val="auto"/>
      <w:spacing w:val="10"/>
    </w:rPr>
  </w:style>
  <w:style w:type="character" w:customStyle="1" w:styleId="lentmuChar">
    <w:name w:val="Člen týmu Char"/>
    <w:basedOn w:val="BezmezerChar"/>
    <w:link w:val="lentmu"/>
    <w:uiPriority w:val="31"/>
    <w:rsid w:val="001A341F"/>
    <w:rPr>
      <w:rFonts w:asciiTheme="minorHAnsi" w:hAnsiTheme="minorHAnsi"/>
      <w:b/>
      <w:color w:val="000000" w:themeColor="text1"/>
      <w:spacing w:val="10"/>
      <w:sz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5326E"/>
    <w:pPr>
      <w:spacing w:after="0" w:line="240" w:lineRule="auto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326E"/>
    <w:rPr>
      <w:color w:val="00000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77E5"/>
    <w:rPr>
      <w:vertAlign w:val="superscript"/>
    </w:rPr>
  </w:style>
  <w:style w:type="paragraph" w:customStyle="1" w:styleId="Nadpisslovan">
    <w:name w:val="Nadpis číslovaný"/>
    <w:basedOn w:val="Normln"/>
    <w:next w:val="Normln"/>
    <w:link w:val="NadpisslovanChar"/>
    <w:uiPriority w:val="22"/>
    <w:qFormat/>
    <w:rsid w:val="00A34906"/>
    <w:pPr>
      <w:keepNext/>
      <w:keepLines/>
      <w:numPr>
        <w:numId w:val="16"/>
      </w:numPr>
      <w:tabs>
        <w:tab w:val="left" w:pos="851"/>
      </w:tabs>
      <w:spacing w:before="360"/>
      <w:ind w:left="851" w:hanging="851"/>
      <w:outlineLvl w:val="0"/>
    </w:pPr>
    <w:rPr>
      <w:b/>
      <w:sz w:val="24"/>
      <w:lang w:eastAsia="cs-CZ"/>
    </w:rPr>
  </w:style>
  <w:style w:type="character" w:customStyle="1" w:styleId="NadpisslovanChar">
    <w:name w:val="Nadpis číslovaný Char"/>
    <w:basedOn w:val="Standardnpsmoodstavce"/>
    <w:link w:val="Nadpisslovan"/>
    <w:uiPriority w:val="22"/>
    <w:rsid w:val="00A34906"/>
    <w:rPr>
      <w:rFonts w:asciiTheme="minorHAnsi" w:hAnsiTheme="minorHAnsi"/>
      <w:b/>
      <w:color w:val="auto"/>
      <w:spacing w:val="10"/>
      <w:sz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BC1054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16"/>
      <w:vertAlign w:val="subscript"/>
    </w:rPr>
  </w:style>
  <w:style w:type="table" w:customStyle="1" w:styleId="Mkatabulky1">
    <w:name w:val="Mřížka tabulky1"/>
    <w:basedOn w:val="Normlntabulka"/>
    <w:next w:val="Mkatabulky"/>
    <w:rsid w:val="00BC1054"/>
    <w:pPr>
      <w:spacing w:after="0" w:line="240" w:lineRule="auto"/>
    </w:pPr>
    <w:rPr>
      <w:rFonts w:ascii="NimbusRomDUN" w:eastAsia="Times New Roman" w:hAnsi="NimbusRomDUN" w:cs="Times New Roman"/>
      <w:color w:val="auto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1">
    <w:name w:val="Příloha 1"/>
    <w:basedOn w:val="Normln"/>
    <w:link w:val="Ploha1Char"/>
    <w:uiPriority w:val="13"/>
    <w:rsid w:val="00841C34"/>
    <w:pPr>
      <w:keepNext/>
      <w:keepLines/>
      <w:numPr>
        <w:numId w:val="5"/>
      </w:numPr>
      <w:spacing w:before="360"/>
    </w:pPr>
    <w:rPr>
      <w:b/>
      <w:caps/>
      <w:lang w:eastAsia="cs-CZ"/>
    </w:rPr>
  </w:style>
  <w:style w:type="paragraph" w:customStyle="1" w:styleId="Ploha2">
    <w:name w:val="Příloha 2"/>
    <w:basedOn w:val="Normln"/>
    <w:link w:val="Ploha2Char"/>
    <w:uiPriority w:val="13"/>
    <w:rsid w:val="00841C34"/>
    <w:pPr>
      <w:numPr>
        <w:ilvl w:val="1"/>
        <w:numId w:val="5"/>
      </w:numPr>
    </w:pPr>
    <w:rPr>
      <w:lang w:eastAsia="cs-CZ"/>
    </w:rPr>
  </w:style>
  <w:style w:type="character" w:customStyle="1" w:styleId="Ploha1Char">
    <w:name w:val="Příloha 1 Char"/>
    <w:basedOn w:val="Standardnpsmoodstavce"/>
    <w:link w:val="Ploha1"/>
    <w:uiPriority w:val="13"/>
    <w:rsid w:val="00841C34"/>
    <w:rPr>
      <w:rFonts w:asciiTheme="minorHAnsi" w:hAnsiTheme="minorHAnsi"/>
      <w:b/>
      <w:caps/>
      <w:color w:val="auto"/>
      <w:spacing w:val="10"/>
      <w:lang w:eastAsia="cs-CZ"/>
    </w:rPr>
  </w:style>
  <w:style w:type="paragraph" w:customStyle="1" w:styleId="Ploha3">
    <w:name w:val="Příloha 3"/>
    <w:basedOn w:val="Ploha2"/>
    <w:link w:val="Ploha3Char"/>
    <w:uiPriority w:val="13"/>
    <w:rsid w:val="00841C34"/>
    <w:pPr>
      <w:numPr>
        <w:ilvl w:val="2"/>
      </w:numPr>
    </w:pPr>
  </w:style>
  <w:style w:type="character" w:customStyle="1" w:styleId="Ploha2Char">
    <w:name w:val="Příloha 2 Char"/>
    <w:basedOn w:val="Standardnpsmoodstavce"/>
    <w:link w:val="Ploha2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paragraph" w:styleId="Textkomente">
    <w:name w:val="annotation text"/>
    <w:basedOn w:val="Normln"/>
    <w:link w:val="TextkomenteChar"/>
    <w:semiHidden/>
    <w:rsid w:val="00BC1054"/>
    <w:pPr>
      <w:spacing w:line="280" w:lineRule="exact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C1054"/>
    <w:rPr>
      <w:rFonts w:ascii="Calibri" w:eastAsia="Times New Roman" w:hAnsi="Calibri" w:cs="Times New Roman"/>
      <w:color w:val="auto"/>
      <w:lang w:eastAsia="cs-CZ"/>
    </w:rPr>
  </w:style>
  <w:style w:type="character" w:customStyle="1" w:styleId="Ploha3Char">
    <w:name w:val="Příloha 3 Char"/>
    <w:basedOn w:val="Standardnpsmoodstavce"/>
    <w:link w:val="Ploha3"/>
    <w:uiPriority w:val="13"/>
    <w:rsid w:val="00841C34"/>
    <w:rPr>
      <w:rFonts w:asciiTheme="minorHAnsi" w:hAnsiTheme="minorHAnsi"/>
      <w:color w:val="auto"/>
      <w:spacing w:val="10"/>
      <w:lang w:eastAsia="cs-CZ"/>
    </w:rPr>
  </w:style>
  <w:style w:type="character" w:customStyle="1" w:styleId="SeznamsodrkamiChar">
    <w:name w:val="Seznam s odrážkami Char"/>
    <w:basedOn w:val="Standardnpsmoodstavce"/>
    <w:link w:val="Seznamsodrkami"/>
    <w:uiPriority w:val="8"/>
    <w:rsid w:val="00940134"/>
    <w:rPr>
      <w:color w:val="auto"/>
      <w:spacing w:val="10"/>
      <w:lang w:eastAsia="cs-CZ"/>
    </w:rPr>
  </w:style>
  <w:style w:type="paragraph" w:customStyle="1" w:styleId="Seznamsodrkamivtmezeranad">
    <w:name w:val="Seznam s odrážkami (větší mezera nad)"/>
    <w:basedOn w:val="Seznamsodrkami"/>
    <w:link w:val="SeznamsodrkamivtmezeranadChar"/>
    <w:uiPriority w:val="14"/>
    <w:rsid w:val="00940134"/>
    <w:pPr>
      <w:spacing w:before="240"/>
    </w:pPr>
  </w:style>
  <w:style w:type="character" w:customStyle="1" w:styleId="SeznamsodrkamivtmezeranadChar">
    <w:name w:val="Seznam s odrážkami (větší mezera nad) Char"/>
    <w:basedOn w:val="SeznamsodrkamiChar"/>
    <w:link w:val="Seznamsodrkamivtmezeranad"/>
    <w:uiPriority w:val="14"/>
    <w:rsid w:val="008C50A8"/>
    <w:rPr>
      <w:color w:val="auto"/>
      <w:spacing w:val="1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5DE6"/>
    <w:pPr>
      <w:spacing w:line="240" w:lineRule="auto"/>
      <w:jc w:val="both"/>
    </w:pPr>
    <w:rPr>
      <w:rFonts w:ascii="Arial" w:eastAsiaTheme="minorHAnsi" w:hAnsi="Arial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5DE6"/>
    <w:rPr>
      <w:rFonts w:ascii="Calibri" w:eastAsia="Times New Roman" w:hAnsi="Calibri" w:cs="Times New Roman"/>
      <w:b/>
      <w:bCs/>
      <w:color w:val="auto"/>
      <w:spacing w:val="10"/>
      <w:lang w:eastAsia="cs-CZ"/>
    </w:rPr>
  </w:style>
  <w:style w:type="paragraph" w:customStyle="1" w:styleId="Ploha4">
    <w:name w:val="Příloha 4"/>
    <w:basedOn w:val="Normln"/>
    <w:uiPriority w:val="13"/>
    <w:rsid w:val="00841C34"/>
    <w:pPr>
      <w:numPr>
        <w:ilvl w:val="3"/>
        <w:numId w:val="5"/>
      </w:numPr>
    </w:pPr>
  </w:style>
  <w:style w:type="character" w:styleId="Zdraznn">
    <w:name w:val="Emphasis"/>
    <w:basedOn w:val="Standardnpsmoodstavce"/>
    <w:uiPriority w:val="3"/>
    <w:rsid w:val="00752813"/>
    <w:rPr>
      <w:i/>
      <w:iCs/>
    </w:rPr>
  </w:style>
  <w:style w:type="paragraph" w:customStyle="1" w:styleId="RLTextlnkuslovan">
    <w:name w:val="RL Text článku číslovaný"/>
    <w:basedOn w:val="Normln"/>
    <w:link w:val="RLTextlnkuslovanChar"/>
    <w:qFormat/>
    <w:rsid w:val="009258B9"/>
    <w:pPr>
      <w:numPr>
        <w:ilvl w:val="1"/>
        <w:numId w:val="25"/>
      </w:numPr>
      <w:spacing w:line="280" w:lineRule="exact"/>
    </w:pPr>
    <w:rPr>
      <w:rFonts w:ascii="Calibri" w:eastAsia="Times New Roman" w:hAnsi="Calibri" w:cs="Times New Roman"/>
      <w:spacing w:val="0"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9258B9"/>
    <w:rPr>
      <w:rFonts w:ascii="Calibri" w:eastAsia="Times New Roman" w:hAnsi="Calibri" w:cs="Times New Roman"/>
      <w:color w:val="auto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9258B9"/>
    <w:pPr>
      <w:keepNext/>
      <w:numPr>
        <w:numId w:val="25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pacing w:val="0"/>
      <w:sz w:val="22"/>
      <w:szCs w:val="24"/>
    </w:rPr>
  </w:style>
  <w:style w:type="paragraph" w:styleId="Zkladntext">
    <w:name w:val="Body Text"/>
    <w:basedOn w:val="Normln"/>
    <w:link w:val="ZkladntextChar"/>
    <w:rsid w:val="00382E18"/>
    <w:pPr>
      <w:suppressAutoHyphens/>
      <w:spacing w:after="140" w:line="276" w:lineRule="auto"/>
      <w:jc w:val="left"/>
    </w:pPr>
    <w:rPr>
      <w:rFonts w:ascii="Liberation Serif" w:eastAsia="NSimSun" w:hAnsi="Liberation Serif" w:cs="Lucida Sans"/>
      <w:spacing w:val="0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382E18"/>
    <w:rPr>
      <w:rFonts w:ascii="Liberation Serif" w:eastAsia="NSimSun" w:hAnsi="Liberation Serif" w:cs="Lucida Sans"/>
      <w:color w:val="auto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rsid w:val="00382E18"/>
    <w:pPr>
      <w:widowControl w:val="0"/>
      <w:suppressLineNumbers/>
      <w:suppressAutoHyphens/>
      <w:spacing w:after="0" w:line="240" w:lineRule="auto"/>
      <w:jc w:val="left"/>
    </w:pPr>
    <w:rPr>
      <w:rFonts w:ascii="Liberation Serif" w:eastAsia="NSimSun" w:hAnsi="Liberation Serif" w:cs="Lucida Sans"/>
      <w:spacing w:val="0"/>
      <w:kern w:val="2"/>
      <w:sz w:val="24"/>
      <w:szCs w:val="24"/>
      <w:lang w:eastAsia="zh-CN" w:bidi="hi-IN"/>
    </w:rPr>
  </w:style>
  <w:style w:type="paragraph" w:customStyle="1" w:styleId="RLTextlnkuslovan-podbod">
    <w:name w:val="RL Text článku číslovaný - podbod"/>
    <w:basedOn w:val="RLTextlnkuslovan"/>
    <w:qFormat/>
    <w:rsid w:val="005372BC"/>
    <w:pPr>
      <w:numPr>
        <w:ilvl w:val="0"/>
        <w:numId w:val="0"/>
      </w:numPr>
      <w:tabs>
        <w:tab w:val="num" w:pos="2211"/>
      </w:tabs>
      <w:ind w:left="2211" w:hanging="737"/>
    </w:pPr>
  </w:style>
  <w:style w:type="character" w:customStyle="1" w:styleId="apple-converted-space">
    <w:name w:val="apple-converted-space"/>
    <w:basedOn w:val="Standardnpsmoodstavce"/>
    <w:rsid w:val="007127C2"/>
  </w:style>
  <w:style w:type="paragraph" w:customStyle="1" w:styleId="rlslovanodstavec">
    <w:name w:val="rlslovanodstavec"/>
    <w:basedOn w:val="Normln"/>
    <w:rsid w:val="007127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33830F7D2640D2A3E99854A7877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8F493-5069-4367-936E-B382ABCA0252}"/>
      </w:docPartPr>
      <w:docPartBody>
        <w:p w:rsidR="007C7C03" w:rsidRDefault="00770573">
          <w:pPr>
            <w:pStyle w:val="1E33830F7D2640D2A3E99854A787704D"/>
          </w:pPr>
          <w:r w:rsidRPr="008D44D7">
            <w:rPr>
              <w:rStyle w:val="Zstupntext"/>
            </w:rPr>
            <w:t>Klikněte sem a zadejte text.</w:t>
          </w:r>
        </w:p>
      </w:docPartBody>
    </w:docPart>
    <w:docPart>
      <w:docPartPr>
        <w:name w:val="2509BFA6BD2542E58072084A6150F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B5899-1EC6-48E2-9F59-85ADA497B604}"/>
      </w:docPartPr>
      <w:docPartBody>
        <w:p w:rsidR="00770573" w:rsidRDefault="003310F8" w:rsidP="003310F8">
          <w:pPr>
            <w:pStyle w:val="2509BFA6BD2542E58072084A6150FFA3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DU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0D"/>
    <w:rsid w:val="000F26DF"/>
    <w:rsid w:val="000F2B3F"/>
    <w:rsid w:val="001D33AC"/>
    <w:rsid w:val="0022740D"/>
    <w:rsid w:val="002C02A4"/>
    <w:rsid w:val="002C6D8A"/>
    <w:rsid w:val="00315BCD"/>
    <w:rsid w:val="003310F8"/>
    <w:rsid w:val="003B661E"/>
    <w:rsid w:val="00401DB1"/>
    <w:rsid w:val="004128B8"/>
    <w:rsid w:val="004243C8"/>
    <w:rsid w:val="004515B6"/>
    <w:rsid w:val="00511AFB"/>
    <w:rsid w:val="00597145"/>
    <w:rsid w:val="006913C0"/>
    <w:rsid w:val="00770573"/>
    <w:rsid w:val="00771398"/>
    <w:rsid w:val="007840E7"/>
    <w:rsid w:val="007C7C03"/>
    <w:rsid w:val="007E6400"/>
    <w:rsid w:val="008208DE"/>
    <w:rsid w:val="008D4002"/>
    <w:rsid w:val="009F3F4D"/>
    <w:rsid w:val="00AD66CF"/>
    <w:rsid w:val="00CF49F7"/>
    <w:rsid w:val="00D26765"/>
    <w:rsid w:val="00D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10F8"/>
    <w:rPr>
      <w:color w:val="808080"/>
    </w:rPr>
  </w:style>
  <w:style w:type="paragraph" w:customStyle="1" w:styleId="1E33830F7D2640D2A3E99854A787704D">
    <w:name w:val="1E33830F7D2640D2A3E99854A787704D"/>
  </w:style>
  <w:style w:type="paragraph" w:customStyle="1" w:styleId="2509BFA6BD2542E58072084A6150FFA3">
    <w:name w:val="2509BFA6BD2542E58072084A6150FFA3"/>
    <w:rsid w:val="003310F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ROWAN LEGAL Semibrand">
      <a:dk1>
        <a:srgbClr val="000000"/>
      </a:dk1>
      <a:lt1>
        <a:sysClr val="window" lastClr="FFFFFF"/>
      </a:lt1>
      <a:dk2>
        <a:srgbClr val="9D9D9D"/>
      </a:dk2>
      <a:lt2>
        <a:srgbClr val="BEC5CA"/>
      </a:lt2>
      <a:accent1>
        <a:srgbClr val="9D9D9D"/>
      </a:accent1>
      <a:accent2>
        <a:srgbClr val="000000"/>
      </a:accent2>
      <a:accent3>
        <a:srgbClr val="89959E"/>
      </a:accent3>
      <a:accent4>
        <a:srgbClr val="536572"/>
      </a:accent4>
      <a:accent5>
        <a:srgbClr val="9D9D9C"/>
      </a:accent5>
      <a:accent6>
        <a:srgbClr val="BEC5CA"/>
      </a:accent6>
      <a:hlink>
        <a:srgbClr val="000000"/>
      </a:hlink>
      <a:folHlink>
        <a:srgbClr val="00000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B1528F85DC347BAF252D1375B9A44" ma:contentTypeVersion="6" ma:contentTypeDescription="Vytvoří nový dokument" ma:contentTypeScope="" ma:versionID="bfe14ffd36e23faf98f6d4626bf23e70">
  <xsd:schema xmlns:xsd="http://www.w3.org/2001/XMLSchema" xmlns:xs="http://www.w3.org/2001/XMLSchema" xmlns:p="http://schemas.microsoft.com/office/2006/metadata/properties" xmlns:ns2="e2b91183-3883-4352-b8ed-79443bd4fe05" targetNamespace="http://schemas.microsoft.com/office/2006/metadata/properties" ma:root="true" ma:fieldsID="37681d09071ad2eb6bf82c477ffdb7df" ns2:_="">
    <xsd:import namespace="e2b91183-3883-4352-b8ed-79443bd4f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1183-3883-4352-b8ed-79443bd4f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B3D44-6FB7-4BFA-9667-DFCD6912A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3C219C-19FD-4744-B1D6-6E43A0A24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91183-3883-4352-b8ed-79443bd4f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83B2A-242A-456C-90DA-D5A39F359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2535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LEGAL</dc:creator>
  <cp:keywords/>
  <cp:lastModifiedBy>Mikula Pavel</cp:lastModifiedBy>
  <cp:revision>2</cp:revision>
  <cp:lastPrinted>2024-07-24T09:09:00Z</cp:lastPrinted>
  <dcterms:created xsi:type="dcterms:W3CDTF">2024-08-22T08:20:00Z</dcterms:created>
  <dcterms:modified xsi:type="dcterms:W3CDTF">2024-08-22T08:20:00Z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0x010100254B1528F85DC347BAF252D1375B9A44</vt:lpwstr>
  </property>
  <property fmtid="{D5CDD505-2E9C-101B-9397-08002B2CF9AE}" pid="3" name="_AdHocReviewCycleID">
    <vt:i4>992662454</vt:i4>
  </property>
  <property fmtid="{D5CDD505-2E9C-101B-9397-08002B2CF9AE}" pid="4" name="_NewReviewCycle">
    <vt:lpwstr/>
  </property>
  <property fmtid="{D5CDD505-2E9C-101B-9397-08002B2CF9AE}" pid="5" name="_EmailSubject">
    <vt:lpwstr>dodatek docx</vt:lpwstr>
  </property>
  <property fmtid="{D5CDD505-2E9C-101B-9397-08002B2CF9AE}" pid="6" name="_AuthorEmail">
    <vt:lpwstr>adamek@rbp213.cz</vt:lpwstr>
  </property>
  <property fmtid="{D5CDD505-2E9C-101B-9397-08002B2CF9AE}" pid="7" name="_AuthorEmailDisplayName">
    <vt:lpwstr>Adámek Ondřej</vt:lpwstr>
  </property>
  <property fmtid="{D5CDD505-2E9C-101B-9397-08002B2CF9AE}" pid="8" name="_PreviousAdHocReviewCycleID">
    <vt:i4>1927188415</vt:i4>
  </property>
  <property fmtid="{D5CDD505-2E9C-101B-9397-08002B2CF9AE}" pid="9" name="_ReviewingToolsShownOnce">
    <vt:lpwstr/>
  </property>
</Properties>
</file>