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2C8" w:rsidRDefault="00ED1D9E">
      <w:pPr>
        <w:pStyle w:val="Jin0"/>
        <w:shd w:val="clear" w:color="auto" w:fill="auto"/>
        <w:spacing w:after="0" w:line="312" w:lineRule="auto"/>
        <w:ind w:left="7860"/>
        <w:jc w:val="left"/>
        <w:rPr>
          <w:sz w:val="19"/>
          <w:szCs w:val="19"/>
        </w:rPr>
      </w:pPr>
      <w:r>
        <w:rPr>
          <w:rFonts w:ascii="Arial" w:eastAsia="Arial" w:hAnsi="Arial" w:cs="Arial"/>
          <w:b/>
          <w:bCs/>
          <w:sz w:val="19"/>
          <w:szCs w:val="19"/>
        </w:rPr>
        <w:t>Nemocnice Na Homol</w:t>
      </w:r>
    </w:p>
    <w:p w:rsidR="001712C8" w:rsidRDefault="00ED1D9E">
      <w:pPr>
        <w:pStyle w:val="Zkladntext20"/>
        <w:shd w:val="clear" w:color="auto" w:fill="auto"/>
        <w:tabs>
          <w:tab w:val="left" w:pos="7824"/>
        </w:tabs>
        <w:spacing w:line="180" w:lineRule="auto"/>
        <w:ind w:left="3640"/>
        <w:jc w:val="both"/>
        <w:rPr>
          <w:sz w:val="16"/>
          <w:szCs w:val="16"/>
        </w:rPr>
      </w:pPr>
      <w:r>
        <w:rPr>
          <w:rFonts w:ascii="Times New Roman" w:eastAsia="Times New Roman" w:hAnsi="Times New Roman" w:cs="Times New Roman"/>
          <w:b/>
          <w:bCs/>
          <w:sz w:val="28"/>
          <w:szCs w:val="28"/>
        </w:rPr>
        <w:t>Smluvní Strany</w:t>
      </w:r>
      <w:r>
        <w:rPr>
          <w:rFonts w:ascii="Times New Roman" w:eastAsia="Times New Roman" w:hAnsi="Times New Roman" w:cs="Times New Roman"/>
          <w:b/>
          <w:bCs/>
          <w:sz w:val="28"/>
          <w:szCs w:val="28"/>
        </w:rPr>
        <w:tab/>
      </w:r>
      <w:r>
        <w:rPr>
          <w:b/>
          <w:bCs/>
          <w:sz w:val="16"/>
          <w:szCs w:val="16"/>
        </w:rPr>
        <w:t>Doručeno 12 07 2017</w:t>
      </w:r>
    </w:p>
    <w:p w:rsidR="001712C8" w:rsidRDefault="00ED1D9E">
      <w:pPr>
        <w:pStyle w:val="Zkladntext20"/>
        <w:shd w:val="clear" w:color="auto" w:fill="auto"/>
        <w:tabs>
          <w:tab w:val="left" w:pos="7824"/>
        </w:tabs>
        <w:spacing w:line="187" w:lineRule="auto"/>
        <w:ind w:left="5340"/>
        <w:jc w:val="both"/>
        <w:rPr>
          <w:sz w:val="16"/>
          <w:szCs w:val="16"/>
        </w:rPr>
      </w:pPr>
      <w:r>
        <w:rPr>
          <w:b/>
          <w:bCs/>
          <w:sz w:val="16"/>
          <w:szCs w:val="16"/>
          <w:vertAlign w:val="superscript"/>
        </w:rPr>
        <w:t>J</w:t>
      </w:r>
      <w:r>
        <w:rPr>
          <w:b/>
          <w:bCs/>
          <w:sz w:val="16"/>
          <w:szCs w:val="16"/>
        </w:rPr>
        <w:tab/>
        <w:t>NNH/17/14295</w:t>
      </w:r>
    </w:p>
    <w:p w:rsidR="001712C8" w:rsidRDefault="00ED1D9E">
      <w:pPr>
        <w:pStyle w:val="Jin0"/>
        <w:shd w:val="clear" w:color="auto" w:fill="auto"/>
        <w:spacing w:after="80" w:line="228" w:lineRule="auto"/>
        <w:ind w:left="7860"/>
        <w:jc w:val="left"/>
        <w:rPr>
          <w:sz w:val="14"/>
          <w:szCs w:val="14"/>
        </w:rPr>
      </w:pPr>
      <w:proofErr w:type="spellStart"/>
      <w:r>
        <w:rPr>
          <w:b/>
          <w:bCs/>
          <w:sz w:val="14"/>
          <w:szCs w:val="14"/>
        </w:rPr>
        <w:t>líSty</w:t>
      </w:r>
      <w:proofErr w:type="spellEnd"/>
      <w:r>
        <w:rPr>
          <w:b/>
          <w:bCs/>
          <w:sz w:val="14"/>
          <w:szCs w:val="14"/>
        </w:rPr>
        <w:t xml:space="preserve"> 16 </w:t>
      </w:r>
      <w:proofErr w:type="spellStart"/>
      <w:r>
        <w:rPr>
          <w:b/>
          <w:bCs/>
          <w:sz w:val="14"/>
          <w:szCs w:val="14"/>
        </w:rPr>
        <w:t>Brllohv</w:t>
      </w:r>
      <w:proofErr w:type="spellEnd"/>
    </w:p>
    <w:p w:rsidR="001712C8" w:rsidRDefault="00ED1D9E">
      <w:pPr>
        <w:pStyle w:val="Zkladntext1"/>
        <w:shd w:val="clear" w:color="auto" w:fill="auto"/>
        <w:spacing w:after="0" w:line="252" w:lineRule="auto"/>
        <w:ind w:left="880"/>
        <w:jc w:val="left"/>
      </w:pPr>
      <w:r>
        <w:rPr>
          <w:noProof/>
          <w:lang w:bidi="ar-SA"/>
        </w:rPr>
        <mc:AlternateContent>
          <mc:Choice Requires="wps">
            <w:drawing>
              <wp:anchor distT="0" distB="0" distL="114300" distR="114300" simplePos="0" relativeHeight="125829378" behindDoc="0" locked="0" layoutInCell="1" allowOverlap="1">
                <wp:simplePos x="0" y="0"/>
                <wp:positionH relativeFrom="page">
                  <wp:posOffset>972185</wp:posOffset>
                </wp:positionH>
                <wp:positionV relativeFrom="paragraph">
                  <wp:posOffset>12700</wp:posOffset>
                </wp:positionV>
                <wp:extent cx="1136650" cy="1078865"/>
                <wp:effectExtent l="0" t="0" r="0" b="0"/>
                <wp:wrapSquare wrapText="bothSides"/>
                <wp:docPr id="1" name="Shape 1"/>
                <wp:cNvGraphicFramePr/>
                <a:graphic xmlns:a="http://schemas.openxmlformats.org/drawingml/2006/main">
                  <a:graphicData uri="http://schemas.microsoft.com/office/word/2010/wordprocessingShape">
                    <wps:wsp>
                      <wps:cNvSpPr txBox="1"/>
                      <wps:spPr>
                        <a:xfrm>
                          <a:off x="0" y="0"/>
                          <a:ext cx="1136650" cy="1078865"/>
                        </a:xfrm>
                        <a:prstGeom prst="rect">
                          <a:avLst/>
                        </a:prstGeom>
                        <a:noFill/>
                      </wps:spPr>
                      <wps:txbx>
                        <w:txbxContent>
                          <w:p w:rsidR="001712C8" w:rsidRDefault="00ED1D9E">
                            <w:pPr>
                              <w:pStyle w:val="Zkladntext1"/>
                              <w:shd w:val="clear" w:color="auto" w:fill="auto"/>
                              <w:spacing w:after="0" w:line="283" w:lineRule="auto"/>
                              <w:jc w:val="left"/>
                            </w:pPr>
                            <w:r>
                              <w:t>Obchodní firma: IČO:</w:t>
                            </w:r>
                          </w:p>
                          <w:p w:rsidR="001712C8" w:rsidRDefault="00ED1D9E">
                            <w:pPr>
                              <w:pStyle w:val="Zkladntext1"/>
                              <w:shd w:val="clear" w:color="auto" w:fill="auto"/>
                              <w:spacing w:after="0" w:line="259" w:lineRule="auto"/>
                              <w:jc w:val="left"/>
                            </w:pPr>
                            <w:r>
                              <w:t>Sídlem: Zastoupena: Bankovní spojení: Číslo účtu:</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left:0;text-align:left;margin-left:76.55pt;margin-top:1pt;width:89.5pt;height:84.95pt;z-index:12582937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" filled="f" stroked="f">
                <v:textbox style="mso-fit-shape-to-text:t" inset="0,0,0,0">
                  <w:txbxContent>
                    <w:p w:rsidR="001712C8" w:rsidRDefault="00ED1D9E">
                      <w:pPr>
                        <w:pStyle w:val="Zkladntext1"/>
                        <w:shd w:val="clear" w:color="auto" w:fill="auto"/>
                        <w:spacing w:after="0" w:line="283" w:lineRule="auto"/>
                        <w:jc w:val="left"/>
                      </w:pPr>
                      <w:r>
                        <w:t>Obchodní firma: IČO:</w:t>
                      </w:r>
                    </w:p>
                    <w:p w:rsidR="001712C8" w:rsidRDefault="00ED1D9E">
                      <w:pPr>
                        <w:pStyle w:val="Zkladntext1"/>
                        <w:shd w:val="clear" w:color="auto" w:fill="auto"/>
                        <w:spacing w:after="0" w:line="259" w:lineRule="auto"/>
                        <w:jc w:val="left"/>
                      </w:pPr>
                      <w:r>
                        <w:t>Sídlem: Zastoupena: Bankovní spojení: Číslo účtu:</w:t>
                      </w:r>
                    </w:p>
                  </w:txbxContent>
                </v:textbox>
                <w10:wrap type="square" anchorx="page"/>
              </v:shape>
            </w:pict>
          </mc:Fallback>
        </mc:AlternateContent>
      </w:r>
      <w:r>
        <w:rPr>
          <w:noProof/>
          <w:lang w:bidi="ar-SA"/>
        </w:rPr>
        <w:drawing>
          <wp:anchor distT="0" distB="137160" distL="50800" distR="50800" simplePos="0" relativeHeight="125829380" behindDoc="0" locked="0" layoutInCell="1" allowOverlap="1">
            <wp:simplePos x="0" y="0"/>
            <wp:positionH relativeFrom="page">
              <wp:posOffset>5963920</wp:posOffset>
            </wp:positionH>
            <wp:positionV relativeFrom="paragraph">
              <wp:posOffset>50800</wp:posOffset>
            </wp:positionV>
            <wp:extent cx="1286510" cy="463550"/>
            <wp:effectExtent l="0" t="0" r="0" b="0"/>
            <wp:wrapSquare wrapText="left"/>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off x="0" y="0"/>
                      <a:ext cx="1286510" cy="463550"/>
                    </a:xfrm>
                    <a:prstGeom prst="rect">
                      <a:avLst/>
                    </a:prstGeom>
                  </pic:spPr>
                </pic:pic>
              </a:graphicData>
            </a:graphic>
          </wp:anchor>
        </w:drawing>
      </w:r>
      <w:r>
        <w:rPr>
          <w:noProof/>
          <w:lang w:bidi="ar-SA"/>
        </w:rPr>
        <mc:AlternateContent>
          <mc:Choice Requires="wps">
            <w:drawing>
              <wp:anchor distT="0" distB="0" distL="0" distR="0" simplePos="0" relativeHeight="125829381" behindDoc="0" locked="0" layoutInCell="1" allowOverlap="1">
                <wp:simplePos x="0" y="0"/>
                <wp:positionH relativeFrom="page">
                  <wp:posOffset>5972810</wp:posOffset>
                </wp:positionH>
                <wp:positionV relativeFrom="paragraph">
                  <wp:posOffset>529590</wp:posOffset>
                </wp:positionV>
                <wp:extent cx="780415" cy="118745"/>
                <wp:effectExtent l="0" t="0" r="0" b="0"/>
                <wp:wrapSquare wrapText="left"/>
                <wp:docPr id="5" name="Shape 5"/>
                <wp:cNvGraphicFramePr/>
                <a:graphic xmlns:a="http://schemas.openxmlformats.org/drawingml/2006/main">
                  <a:graphicData uri="http://schemas.microsoft.com/office/word/2010/wordprocessingShape">
                    <wps:wsp>
                      <wps:cNvSpPr txBox="1"/>
                      <wps:spPr>
                        <a:xfrm>
                          <a:off x="0" y="0"/>
                          <a:ext cx="780415" cy="118745"/>
                        </a:xfrm>
                        <a:prstGeom prst="rect">
                          <a:avLst/>
                        </a:prstGeom>
                        <a:noFill/>
                      </wps:spPr>
                      <wps:txbx>
                        <w:txbxContent>
                          <w:p w:rsidR="001712C8" w:rsidRDefault="00ED1D9E">
                            <w:pPr>
                              <w:pStyle w:val="Titulekobrzku0"/>
                              <w:shd w:val="clear" w:color="auto" w:fill="auto"/>
                              <w:rPr>
                                <w:sz w:val="13"/>
                                <w:szCs w:val="13"/>
                              </w:rPr>
                            </w:pPr>
                            <w:r>
                              <w:rPr>
                                <w:rFonts w:ascii="Arial" w:eastAsia="Arial" w:hAnsi="Arial" w:cs="Arial"/>
                                <w:sz w:val="13"/>
                                <w:szCs w:val="13"/>
                              </w:rPr>
                              <w:t>nemhes17532782</w:t>
                            </w:r>
                          </w:p>
                        </w:txbxContent>
                      </wps:txbx>
                      <wps:bodyPr lIns="0" tIns="0" rIns="0" bIns="0">
                        <a:spAutoFit/>
                      </wps:bodyPr>
                    </wps:wsp>
                  </a:graphicData>
                </a:graphic>
              </wp:anchor>
            </w:drawing>
          </mc:Choice>
          <mc:Fallback>
            <w:pict>
              <v:shape id="Shape 5" o:spid="_x0000_s1027" type="#_x0000_t202" style="position:absolute;left:0;text-align:left;margin-left:470.3pt;margin-top:41.7pt;width:61.45pt;height:9.35pt;z-index:12582938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" filled="f" stroked="f">
                <v:textbox style="mso-fit-shape-to-text:t" inset="0,0,0,0">
                  <w:txbxContent>
                    <w:p w:rsidR="001712C8" w:rsidRDefault="00ED1D9E">
                      <w:pPr>
                        <w:pStyle w:val="Titulekobrzku0"/>
                        <w:shd w:val="clear" w:color="auto" w:fill="auto"/>
                        <w:rPr>
                          <w:sz w:val="13"/>
                          <w:szCs w:val="13"/>
                        </w:rPr>
                      </w:pPr>
                      <w:r>
                        <w:rPr>
                          <w:rFonts w:ascii="Arial" w:eastAsia="Arial" w:hAnsi="Arial" w:cs="Arial"/>
                          <w:sz w:val="13"/>
                          <w:szCs w:val="13"/>
                        </w:rPr>
                        <w:t>nemhes17532782</w:t>
                      </w:r>
                    </w:p>
                  </w:txbxContent>
                </v:textbox>
                <w10:wrap type="square" side="left" anchorx="page"/>
              </v:shape>
            </w:pict>
          </mc:Fallback>
        </mc:AlternateContent>
      </w:r>
      <w:proofErr w:type="spellStart"/>
      <w:r>
        <w:t>Geminas</w:t>
      </w:r>
      <w:proofErr w:type="spellEnd"/>
      <w:r>
        <w:t>, SE</w:t>
      </w:r>
    </w:p>
    <w:p w:rsidR="001712C8" w:rsidRDefault="00ED1D9E">
      <w:pPr>
        <w:pStyle w:val="Zkladntext1"/>
        <w:shd w:val="clear" w:color="auto" w:fill="auto"/>
        <w:spacing w:after="0" w:line="252" w:lineRule="auto"/>
        <w:ind w:left="880"/>
        <w:jc w:val="left"/>
      </w:pPr>
      <w:r>
        <w:t>29041309</w:t>
      </w:r>
    </w:p>
    <w:p w:rsidR="001712C8" w:rsidRDefault="00ED1D9E">
      <w:pPr>
        <w:pStyle w:val="Zkladntext1"/>
        <w:shd w:val="clear" w:color="auto" w:fill="auto"/>
        <w:spacing w:after="0" w:line="252" w:lineRule="auto"/>
        <w:ind w:left="880"/>
        <w:jc w:val="left"/>
      </w:pPr>
      <w:r>
        <w:t xml:space="preserve">Spojovací 205/24, Vysočany, 190 00 Praha 9 Mgr. Radek Holiš, MBA, předseda představenstva </w:t>
      </w:r>
      <w:proofErr w:type="spellStart"/>
      <w:r>
        <w:rPr>
          <w:lang w:val="en-US" w:eastAsia="en-US" w:bidi="en-US"/>
        </w:rPr>
        <w:t>Sberbank</w:t>
      </w:r>
      <w:proofErr w:type="spellEnd"/>
      <w:r>
        <w:rPr>
          <w:lang w:val="en-US" w:eastAsia="en-US" w:bidi="en-US"/>
        </w:rPr>
        <w:t xml:space="preserve"> </w:t>
      </w:r>
      <w:r>
        <w:t>CZ, a.s.</w:t>
      </w:r>
    </w:p>
    <w:p w:rsidR="00EB5C2B" w:rsidRDefault="00ED1D9E" w:rsidP="00EB5C2B">
      <w:pPr>
        <w:pStyle w:val="Zkladntext1"/>
        <w:shd w:val="clear" w:color="auto" w:fill="auto"/>
        <w:spacing w:after="280" w:line="252" w:lineRule="auto"/>
        <w:ind w:left="880"/>
        <w:jc w:val="left"/>
      </w:pPr>
      <w:r>
        <w:t>4200222431/6800</w:t>
      </w:r>
    </w:p>
    <w:p w:rsidR="001712C8" w:rsidRDefault="00ED1D9E" w:rsidP="00EB5C2B">
      <w:pPr>
        <w:pStyle w:val="Zkladntext1"/>
        <w:shd w:val="clear" w:color="auto" w:fill="auto"/>
        <w:spacing w:after="280" w:line="252" w:lineRule="auto"/>
        <w:ind w:left="880"/>
        <w:jc w:val="left"/>
      </w:pPr>
      <w:r>
        <w:t>Kontaktní osoba:</w:t>
      </w:r>
      <w:r>
        <w:tab/>
        <w:t>Mgr. Rad</w:t>
      </w:r>
      <w:r w:rsidR="00EB5C2B">
        <w:t xml:space="preserve">ek Holiš, MBA, </w:t>
      </w:r>
    </w:p>
    <w:p w:rsidR="001712C8" w:rsidRDefault="00ED1D9E">
      <w:pPr>
        <w:pStyle w:val="Zkladntext1"/>
        <w:shd w:val="clear" w:color="auto" w:fill="auto"/>
        <w:spacing w:after="120" w:line="240" w:lineRule="auto"/>
      </w:pPr>
      <w:r>
        <w:t>dále jen jako „Zhotovitel“ na straně jedné</w:t>
      </w:r>
    </w:p>
    <w:p w:rsidR="001712C8" w:rsidRDefault="00ED1D9E">
      <w:pPr>
        <w:pStyle w:val="Zkladntext1"/>
        <w:shd w:val="clear" w:color="auto" w:fill="auto"/>
        <w:spacing w:after="120" w:line="259" w:lineRule="auto"/>
        <w:ind w:left="2860"/>
        <w:jc w:val="left"/>
      </w:pPr>
      <w:r>
        <w:t>a</w:t>
      </w:r>
    </w:p>
    <w:p w:rsidR="001712C8" w:rsidRDefault="00ED1D9E">
      <w:pPr>
        <w:pStyle w:val="Nadpis100"/>
        <w:shd w:val="clear" w:color="auto" w:fill="auto"/>
        <w:spacing w:after="0"/>
        <w:ind w:left="880"/>
      </w:pPr>
      <w:r>
        <w:rPr>
          <w:noProof/>
          <w:lang w:bidi="ar-SA"/>
        </w:rPr>
        <mc:AlternateContent>
          <mc:Choice Requires="wps">
            <w:drawing>
              <wp:anchor distT="0" distB="0" distL="114300" distR="114300" simplePos="0" relativeHeight="125829383" behindDoc="0" locked="0" layoutInCell="1" allowOverlap="1">
                <wp:simplePos x="0" y="0"/>
                <wp:positionH relativeFrom="page">
                  <wp:posOffset>974725</wp:posOffset>
                </wp:positionH>
                <wp:positionV relativeFrom="paragraph">
                  <wp:posOffset>12700</wp:posOffset>
                </wp:positionV>
                <wp:extent cx="1143000" cy="1252855"/>
                <wp:effectExtent l="0" t="0" r="0" b="0"/>
                <wp:wrapSquare wrapText="right"/>
                <wp:docPr id="7" name="Shape 7"/>
                <wp:cNvGraphicFramePr/>
                <a:graphic xmlns:a="http://schemas.openxmlformats.org/drawingml/2006/main">
                  <a:graphicData uri="http://schemas.microsoft.com/office/word/2010/wordprocessingShape">
                    <wps:wsp>
                      <wps:cNvSpPr txBox="1"/>
                      <wps:spPr>
                        <a:xfrm>
                          <a:off x="0" y="0"/>
                          <a:ext cx="1143000" cy="1252855"/>
                        </a:xfrm>
                        <a:prstGeom prst="rect">
                          <a:avLst/>
                        </a:prstGeom>
                        <a:noFill/>
                      </wps:spPr>
                      <wps:txbx>
                        <w:txbxContent>
                          <w:p w:rsidR="001712C8" w:rsidRDefault="00ED1D9E">
                            <w:pPr>
                              <w:pStyle w:val="Zkladntext1"/>
                              <w:shd w:val="clear" w:color="auto" w:fill="auto"/>
                              <w:spacing w:after="0" w:line="259" w:lineRule="auto"/>
                              <w:jc w:val="left"/>
                            </w:pPr>
                            <w:r>
                              <w:t>Název:</w:t>
                            </w:r>
                          </w:p>
                          <w:p w:rsidR="001712C8" w:rsidRDefault="00ED1D9E">
                            <w:pPr>
                              <w:pStyle w:val="Zkladntext1"/>
                              <w:shd w:val="clear" w:color="auto" w:fill="auto"/>
                              <w:spacing w:after="0" w:line="259" w:lineRule="auto"/>
                              <w:jc w:val="left"/>
                            </w:pPr>
                            <w:r>
                              <w:t>IČO:</w:t>
                            </w:r>
                          </w:p>
                          <w:p w:rsidR="001712C8" w:rsidRDefault="00ED1D9E">
                            <w:pPr>
                              <w:pStyle w:val="Zkladntext1"/>
                              <w:shd w:val="clear" w:color="auto" w:fill="auto"/>
                              <w:spacing w:after="0" w:line="259" w:lineRule="auto"/>
                              <w:jc w:val="left"/>
                            </w:pPr>
                            <w:r>
                              <w:t>DIČ:</w:t>
                            </w:r>
                          </w:p>
                          <w:p w:rsidR="001712C8" w:rsidRDefault="00ED1D9E">
                            <w:pPr>
                              <w:pStyle w:val="Zkladntext1"/>
                              <w:shd w:val="clear" w:color="auto" w:fill="auto"/>
                              <w:spacing w:after="0" w:line="259" w:lineRule="auto"/>
                              <w:jc w:val="left"/>
                            </w:pPr>
                            <w:r>
                              <w:t>Sídlem: Zastoupena: Bankovní spojení: Číslo účtu:</w:t>
                            </w:r>
                          </w:p>
                        </w:txbxContent>
                      </wps:txbx>
                      <wps:bodyPr lIns="0" tIns="0" rIns="0" bIns="0">
                        <a:spAutoFit/>
                      </wps:bodyPr>
                    </wps:wsp>
                  </a:graphicData>
                </a:graphic>
              </wp:anchor>
            </w:drawing>
          </mc:Choice>
          <mc:Fallback>
            <w:pict>
              <v:shape id="Shape 7" o:spid="_x0000_s1028" type="#_x0000_t202" style="position:absolute;left:0;text-align:left;margin-left:76.75pt;margin-top:1pt;width:90pt;height:98.65pt;z-index:12582938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" filled="f" stroked="f">
                <v:textbox style="mso-fit-shape-to-text:t" inset="0,0,0,0">
                  <w:txbxContent>
                    <w:p w:rsidR="001712C8" w:rsidRDefault="00ED1D9E">
                      <w:pPr>
                        <w:pStyle w:val="Zkladntext1"/>
                        <w:shd w:val="clear" w:color="auto" w:fill="auto"/>
                        <w:spacing w:after="0" w:line="259" w:lineRule="auto"/>
                        <w:jc w:val="left"/>
                      </w:pPr>
                      <w:r>
                        <w:t>Název:</w:t>
                      </w:r>
                    </w:p>
                    <w:p w:rsidR="001712C8" w:rsidRDefault="00ED1D9E">
                      <w:pPr>
                        <w:pStyle w:val="Zkladntext1"/>
                        <w:shd w:val="clear" w:color="auto" w:fill="auto"/>
                        <w:spacing w:after="0" w:line="259" w:lineRule="auto"/>
                        <w:jc w:val="left"/>
                      </w:pPr>
                      <w:r>
                        <w:t>IČO:</w:t>
                      </w:r>
                    </w:p>
                    <w:p w:rsidR="001712C8" w:rsidRDefault="00ED1D9E">
                      <w:pPr>
                        <w:pStyle w:val="Zkladntext1"/>
                        <w:shd w:val="clear" w:color="auto" w:fill="auto"/>
                        <w:spacing w:after="0" w:line="259" w:lineRule="auto"/>
                        <w:jc w:val="left"/>
                      </w:pPr>
                      <w:r>
                        <w:t>DIČ:</w:t>
                      </w:r>
                    </w:p>
                    <w:p w:rsidR="001712C8" w:rsidRDefault="00ED1D9E">
                      <w:pPr>
                        <w:pStyle w:val="Zkladntext1"/>
                        <w:shd w:val="clear" w:color="auto" w:fill="auto"/>
                        <w:spacing w:after="0" w:line="259" w:lineRule="auto"/>
                        <w:jc w:val="left"/>
                      </w:pPr>
                      <w:r>
                        <w:t>Sídlem: Zastoupena: Bankovní spojení: Číslo účtu:</w:t>
                      </w:r>
                    </w:p>
                  </w:txbxContent>
                </v:textbox>
                <w10:wrap type="square" side="right" anchorx="page"/>
              </v:shape>
            </w:pict>
          </mc:Fallback>
        </mc:AlternateContent>
      </w:r>
      <w:bookmarkStart w:id="0" w:name="bookmark1"/>
      <w:r>
        <w:t>Nemocnice Na Homolce</w:t>
      </w:r>
      <w:bookmarkEnd w:id="0"/>
    </w:p>
    <w:p w:rsidR="001712C8" w:rsidRDefault="00ED1D9E">
      <w:pPr>
        <w:pStyle w:val="Zkladntext1"/>
        <w:shd w:val="clear" w:color="auto" w:fill="auto"/>
        <w:spacing w:after="0" w:line="259" w:lineRule="auto"/>
        <w:ind w:left="880"/>
        <w:jc w:val="left"/>
      </w:pPr>
      <w:r>
        <w:t>00023884</w:t>
      </w:r>
    </w:p>
    <w:p w:rsidR="001712C8" w:rsidRDefault="00ED1D9E">
      <w:pPr>
        <w:pStyle w:val="Zkladntext1"/>
        <w:shd w:val="clear" w:color="auto" w:fill="auto"/>
        <w:spacing w:after="0" w:line="259" w:lineRule="auto"/>
        <w:ind w:left="880"/>
        <w:jc w:val="left"/>
      </w:pPr>
      <w:r>
        <w:t>CZ00023884</w:t>
      </w:r>
    </w:p>
    <w:p w:rsidR="001712C8" w:rsidRDefault="00ED1D9E">
      <w:pPr>
        <w:pStyle w:val="Zkladntext1"/>
        <w:shd w:val="clear" w:color="auto" w:fill="auto"/>
        <w:spacing w:after="0" w:line="259" w:lineRule="auto"/>
        <w:ind w:left="880"/>
        <w:jc w:val="left"/>
      </w:pPr>
      <w:r>
        <w:t xml:space="preserve">Roentgenova 37/2, 150 30 Praha 5 - Motol Ing. Pavlem Jirkou, vedoucím ONVZ nemocnice Česká národní </w:t>
      </w:r>
      <w:r>
        <w:t>banka</w:t>
      </w:r>
    </w:p>
    <w:p w:rsidR="00EB5C2B" w:rsidRDefault="00ED1D9E" w:rsidP="00EB5C2B">
      <w:pPr>
        <w:pStyle w:val="Zkladntext1"/>
        <w:shd w:val="clear" w:color="auto" w:fill="auto"/>
        <w:spacing w:after="280" w:line="259" w:lineRule="auto"/>
        <w:ind w:left="880"/>
        <w:jc w:val="left"/>
      </w:pPr>
      <w:r>
        <w:t>17734051/0710</w:t>
      </w:r>
    </w:p>
    <w:p w:rsidR="001712C8" w:rsidRDefault="00ED1D9E" w:rsidP="00EB5C2B">
      <w:pPr>
        <w:pStyle w:val="Zkladntext1"/>
        <w:shd w:val="clear" w:color="auto" w:fill="auto"/>
        <w:spacing w:after="280" w:line="259" w:lineRule="auto"/>
        <w:ind w:left="142"/>
        <w:jc w:val="left"/>
      </w:pPr>
      <w:r>
        <w:t>Kontaktní osoba ve věcech technických: Ing. Václav Min</w:t>
      </w:r>
      <w:r w:rsidR="00EB5C2B">
        <w:t xml:space="preserve">ářů, </w:t>
      </w:r>
    </w:p>
    <w:p w:rsidR="00EB5C2B" w:rsidRDefault="00ED1D9E" w:rsidP="00EB5C2B">
      <w:pPr>
        <w:pStyle w:val="Zkladntext1"/>
        <w:shd w:val="clear" w:color="auto" w:fill="auto"/>
        <w:spacing w:after="0" w:line="259" w:lineRule="auto"/>
      </w:pPr>
      <w:r>
        <w:t>a smluvních: Ing. Jindřiška Kapus</w:t>
      </w:r>
      <w:r w:rsidR="00EB5C2B">
        <w:t xml:space="preserve">ňaková tel.: </w:t>
      </w:r>
    </w:p>
    <w:p w:rsidR="001712C8" w:rsidRDefault="00ED1D9E" w:rsidP="00EB5C2B">
      <w:pPr>
        <w:pStyle w:val="Zkladntext1"/>
        <w:shd w:val="clear" w:color="auto" w:fill="auto"/>
        <w:spacing w:after="0" w:line="259" w:lineRule="auto"/>
      </w:pPr>
      <w:r>
        <w:t xml:space="preserve">dále jen jako </w:t>
      </w:r>
      <w:r>
        <w:rPr>
          <w:b/>
          <w:bCs/>
        </w:rPr>
        <w:t xml:space="preserve">„Objednatel“ </w:t>
      </w:r>
      <w:r>
        <w:t>na straně druhé</w:t>
      </w:r>
    </w:p>
    <w:p w:rsidR="001712C8" w:rsidRDefault="00ED1D9E">
      <w:pPr>
        <w:pStyle w:val="Zkladntext1"/>
        <w:shd w:val="clear" w:color="auto" w:fill="auto"/>
        <w:spacing w:after="320" w:line="259" w:lineRule="auto"/>
        <w:ind w:right="720" w:firstLine="460"/>
      </w:pPr>
      <w:r>
        <w:t>uzavřely v souladu s § 2586 a násl. zákona č. 89/2012 Sb., občanského zákoníku, mže uvedeného dne, měsíce a roku tuto</w:t>
      </w:r>
    </w:p>
    <w:p w:rsidR="001712C8" w:rsidRDefault="00ED1D9E">
      <w:pPr>
        <w:pStyle w:val="Nadpis30"/>
        <w:keepNext/>
        <w:keepLines/>
        <w:shd w:val="clear" w:color="auto" w:fill="auto"/>
      </w:pPr>
      <w:bookmarkStart w:id="1" w:name="bookmark2"/>
      <w:r>
        <w:t>SMLOUVU O DÍLO</w:t>
      </w:r>
      <w:bookmarkEnd w:id="1"/>
    </w:p>
    <w:p w:rsidR="001712C8" w:rsidRDefault="00ED1D9E">
      <w:pPr>
        <w:pStyle w:val="Nadpis70"/>
        <w:keepNext/>
        <w:keepLines/>
        <w:shd w:val="clear" w:color="auto" w:fill="auto"/>
      </w:pPr>
      <w:bookmarkStart w:id="2" w:name="bookmark3"/>
      <w:r>
        <w:rPr>
          <w:b w:val="0"/>
          <w:bCs w:val="0"/>
        </w:rPr>
        <w:t xml:space="preserve">(dále jen </w:t>
      </w:r>
      <w:r>
        <w:t>„Smlouva“)</w:t>
      </w:r>
      <w:bookmarkEnd w:id="2"/>
    </w:p>
    <w:p w:rsidR="001712C8" w:rsidRDefault="00ED1D9E">
      <w:pPr>
        <w:pStyle w:val="Nadpis100"/>
        <w:shd w:val="clear" w:color="auto" w:fill="auto"/>
        <w:spacing w:after="0" w:line="262" w:lineRule="auto"/>
        <w:ind w:left="4180"/>
      </w:pPr>
      <w:bookmarkStart w:id="3" w:name="bookmark4"/>
      <w:r>
        <w:t>ČI. 1</w:t>
      </w:r>
      <w:bookmarkEnd w:id="3"/>
    </w:p>
    <w:p w:rsidR="001712C8" w:rsidRDefault="00ED1D9E">
      <w:pPr>
        <w:pStyle w:val="Zkladntext1"/>
        <w:shd w:val="clear" w:color="auto" w:fill="auto"/>
        <w:spacing w:after="160"/>
        <w:ind w:left="3260"/>
        <w:jc w:val="left"/>
      </w:pPr>
      <w:r>
        <w:rPr>
          <w:b/>
          <w:bCs/>
        </w:rPr>
        <w:t>Postavení smluvních stran</w:t>
      </w:r>
    </w:p>
    <w:p w:rsidR="001712C8" w:rsidRDefault="00ED1D9E">
      <w:pPr>
        <w:pStyle w:val="Zkladntext1"/>
        <w:numPr>
          <w:ilvl w:val="0"/>
          <w:numId w:val="1"/>
        </w:numPr>
        <w:shd w:val="clear" w:color="auto" w:fill="auto"/>
        <w:tabs>
          <w:tab w:val="left" w:pos="910"/>
        </w:tabs>
        <w:spacing w:after="120"/>
        <w:ind w:right="720"/>
      </w:pPr>
      <w:r>
        <w:t xml:space="preserve">Objednatel je státní příspěvková organizace, jejímž zřizovatelem je Ministerstvo zdravotnictví České republiky, a jež je zřízená zřizovací listinou vydanou podle </w:t>
      </w:r>
      <w:proofErr w:type="spellStart"/>
      <w:r>
        <w:t>ust</w:t>
      </w:r>
      <w:proofErr w:type="spellEnd"/>
      <w:r>
        <w:t xml:space="preserve">. § 39 odst. 1 zákona č. 20/1966 Sb., </w:t>
      </w:r>
      <w:r>
        <w:t xml:space="preserve">o péči o zdraví lidu, ve znění pozdějších předpisů, a podle </w:t>
      </w:r>
      <w:proofErr w:type="spellStart"/>
      <w:r>
        <w:t>ust</w:t>
      </w:r>
      <w:proofErr w:type="spellEnd"/>
      <w:r>
        <w:t xml:space="preserve">. § 54 odst. 2 zákona č. 219/2000 Sb., o majetku České republiky a jejím vystupování v právních vztazích, ve znění pozdějších předpisů, dne 1.8.2001 </w:t>
      </w:r>
      <w:proofErr w:type="gramStart"/>
      <w:r>
        <w:t>č.j.</w:t>
      </w:r>
      <w:proofErr w:type="gramEnd"/>
      <w:r>
        <w:t>: 16037/2001. Úplné znění zřizovací list</w:t>
      </w:r>
      <w:r>
        <w:t xml:space="preserve">iny bylo vydáno 29.5.2012 pod </w:t>
      </w:r>
      <w:proofErr w:type="gramStart"/>
      <w:r>
        <w:t>č.j.</w:t>
      </w:r>
      <w:proofErr w:type="gramEnd"/>
      <w:r>
        <w:t xml:space="preserve"> MZDR 17268-XVII/2012</w:t>
      </w:r>
    </w:p>
    <w:p w:rsidR="001712C8" w:rsidRDefault="00ED1D9E">
      <w:pPr>
        <w:pStyle w:val="Zkladntext1"/>
        <w:numPr>
          <w:ilvl w:val="0"/>
          <w:numId w:val="1"/>
        </w:numPr>
        <w:shd w:val="clear" w:color="auto" w:fill="auto"/>
        <w:tabs>
          <w:tab w:val="left" w:pos="910"/>
        </w:tabs>
        <w:spacing w:after="120"/>
        <w:ind w:right="720"/>
        <w:sectPr w:rsidR="001712C8">
          <w:headerReference w:type="even" r:id="rId8"/>
          <w:headerReference w:type="default" r:id="rId9"/>
          <w:footerReference w:type="even" r:id="rId10"/>
          <w:footerReference w:type="default" r:id="rId11"/>
          <w:pgSz w:w="11900" w:h="16840"/>
          <w:pgMar w:top="1319" w:right="472" w:bottom="1168" w:left="1530" w:header="0" w:footer="3" w:gutter="0"/>
          <w:cols w:space="720"/>
          <w:noEndnote/>
          <w:docGrid w:linePitch="360"/>
        </w:sectPr>
      </w:pPr>
      <w:r>
        <w:t>Zhotovitel je právnickou oso</w:t>
      </w:r>
      <w:r>
        <w:t xml:space="preserve">bou, zapsanou v obchodním rejstříku vedeném Městským soudem v Praze v oddíle H, vložka 197. Aktuální Výpis Zhotovitele z obchodního rejstříku tvoří </w:t>
      </w:r>
      <w:r>
        <w:rPr>
          <w:u w:val="single"/>
        </w:rPr>
        <w:t>Přílohu č. 1</w:t>
      </w:r>
      <w:r>
        <w:t xml:space="preserve"> této smlouvy. Zhotovitel prohlašuje, že je oprávněn poskytnout</w:t>
      </w:r>
    </w:p>
    <w:p w:rsidR="001712C8" w:rsidRDefault="00ED1D9E">
      <w:pPr>
        <w:pStyle w:val="Zkladntext1"/>
        <w:numPr>
          <w:ilvl w:val="0"/>
          <w:numId w:val="2"/>
        </w:numPr>
        <w:shd w:val="clear" w:color="auto" w:fill="auto"/>
        <w:tabs>
          <w:tab w:val="left" w:pos="838"/>
        </w:tabs>
        <w:spacing w:after="0"/>
        <w:ind w:left="740" w:hanging="360"/>
      </w:pPr>
      <w:r>
        <w:lastRenderedPageBreak/>
        <w:t>Část A: Studie proveditelnosti:</w:t>
      </w:r>
    </w:p>
    <w:p w:rsidR="001712C8" w:rsidRDefault="00ED1D9E">
      <w:pPr>
        <w:pStyle w:val="Zkladntext1"/>
        <w:numPr>
          <w:ilvl w:val="0"/>
          <w:numId w:val="3"/>
        </w:numPr>
        <w:shd w:val="clear" w:color="auto" w:fill="auto"/>
        <w:tabs>
          <w:tab w:val="left" w:pos="1464"/>
        </w:tabs>
        <w:spacing w:after="0"/>
        <w:ind w:left="1460" w:right="720" w:hanging="360"/>
      </w:pPr>
      <w:r>
        <w:t>Dodavatel se zavazuje předat pracovní dokument plnění části A do kalendářních 30 dnů od zahájení realizace služby.</w:t>
      </w:r>
    </w:p>
    <w:p w:rsidR="001712C8" w:rsidRDefault="00ED1D9E">
      <w:pPr>
        <w:pStyle w:val="Zkladntext1"/>
        <w:numPr>
          <w:ilvl w:val="0"/>
          <w:numId w:val="3"/>
        </w:numPr>
        <w:shd w:val="clear" w:color="auto" w:fill="auto"/>
        <w:tabs>
          <w:tab w:val="left" w:pos="1464"/>
        </w:tabs>
        <w:spacing w:after="0"/>
        <w:ind w:left="1460" w:right="720" w:hanging="360"/>
      </w:pPr>
      <w:r>
        <w:t xml:space="preserve">Dodavatel se zavazuje dokončit plnění části A, tj. předat finální </w:t>
      </w:r>
      <w:proofErr w:type="gramStart"/>
      <w:r>
        <w:t>dokument(y) studie</w:t>
      </w:r>
      <w:proofErr w:type="gramEnd"/>
      <w:r>
        <w:t xml:space="preserve"> proveditelnosti do 40 kalendářních dnů od zahájení reali</w:t>
      </w:r>
      <w:r>
        <w:t>zace služby.</w:t>
      </w:r>
    </w:p>
    <w:p w:rsidR="001712C8" w:rsidRDefault="00ED1D9E">
      <w:pPr>
        <w:pStyle w:val="Zkladntext1"/>
        <w:shd w:val="clear" w:color="auto" w:fill="auto"/>
        <w:spacing w:after="0"/>
        <w:ind w:left="1460" w:hanging="360"/>
      </w:pPr>
      <w:r>
        <w:t>Předpokladem je poskytnutí dostatečné součinnosti ze strany Objednatele.</w:t>
      </w:r>
    </w:p>
    <w:p w:rsidR="001712C8" w:rsidRDefault="00ED1D9E">
      <w:pPr>
        <w:pStyle w:val="Zkladntext1"/>
        <w:numPr>
          <w:ilvl w:val="0"/>
          <w:numId w:val="2"/>
        </w:numPr>
        <w:shd w:val="clear" w:color="auto" w:fill="auto"/>
        <w:tabs>
          <w:tab w:val="left" w:pos="838"/>
        </w:tabs>
        <w:spacing w:after="0"/>
        <w:ind w:left="740" w:hanging="360"/>
      </w:pPr>
      <w:r>
        <w:t>Část B: Projektová žádost</w:t>
      </w:r>
    </w:p>
    <w:p w:rsidR="001712C8" w:rsidRDefault="00ED1D9E">
      <w:pPr>
        <w:pStyle w:val="Zkladntext1"/>
        <w:numPr>
          <w:ilvl w:val="0"/>
          <w:numId w:val="4"/>
        </w:numPr>
        <w:shd w:val="clear" w:color="auto" w:fill="auto"/>
        <w:tabs>
          <w:tab w:val="left" w:pos="1464"/>
        </w:tabs>
        <w:spacing w:after="0"/>
        <w:ind w:left="1460" w:right="720" w:hanging="360"/>
      </w:pPr>
      <w:r>
        <w:t>Dodavatel se zavazuje dokončit a předat tuto část plnění do 40 kalendářních dnů od zahájení realizace služby.</w:t>
      </w:r>
    </w:p>
    <w:p w:rsidR="001712C8" w:rsidRDefault="00ED1D9E">
      <w:pPr>
        <w:pStyle w:val="Zkladntext1"/>
        <w:numPr>
          <w:ilvl w:val="0"/>
          <w:numId w:val="4"/>
        </w:numPr>
        <w:shd w:val="clear" w:color="auto" w:fill="auto"/>
        <w:tabs>
          <w:tab w:val="left" w:pos="1464"/>
        </w:tabs>
        <w:spacing w:after="0"/>
        <w:ind w:left="1460" w:right="720" w:hanging="360"/>
      </w:pPr>
      <w:r>
        <w:t xml:space="preserve">Dodavatel se zavazuje provést </w:t>
      </w:r>
      <w:r>
        <w:t>zapracování připomínek Objednatele, kompletaci a předání finální projektové žádosti objednateli do 50 kalendářních dnů od zahájení realizace služby.</w:t>
      </w:r>
    </w:p>
    <w:p w:rsidR="001712C8" w:rsidRDefault="00ED1D9E">
      <w:pPr>
        <w:pStyle w:val="Zkladntext1"/>
        <w:numPr>
          <w:ilvl w:val="0"/>
          <w:numId w:val="2"/>
        </w:numPr>
        <w:shd w:val="clear" w:color="auto" w:fill="auto"/>
        <w:tabs>
          <w:tab w:val="left" w:pos="838"/>
        </w:tabs>
        <w:spacing w:after="280"/>
        <w:ind w:left="740" w:right="720" w:hanging="360"/>
      </w:pPr>
      <w:r>
        <w:t>Podání žádosti je v zodpovědnosti Objednatele v termínech dle vnitřních postupů Objednatele. Dodavatel posk</w:t>
      </w:r>
      <w:r>
        <w:t>ytne Objednateli nezbytnou součinnost pro podání žádosti.</w:t>
      </w:r>
    </w:p>
    <w:p w:rsidR="001712C8" w:rsidRDefault="00ED1D9E">
      <w:pPr>
        <w:pStyle w:val="Nadpis100"/>
        <w:shd w:val="clear" w:color="auto" w:fill="auto"/>
        <w:spacing w:after="120" w:line="262" w:lineRule="auto"/>
        <w:ind w:left="4300"/>
      </w:pPr>
      <w:bookmarkStart w:id="4" w:name="bookmark5"/>
      <w:r>
        <w:t>ČI. 4</w:t>
      </w:r>
      <w:bookmarkEnd w:id="4"/>
    </w:p>
    <w:p w:rsidR="001712C8" w:rsidRDefault="00ED1D9E">
      <w:pPr>
        <w:pStyle w:val="Zkladntext1"/>
        <w:numPr>
          <w:ilvl w:val="0"/>
          <w:numId w:val="5"/>
        </w:numPr>
        <w:shd w:val="clear" w:color="auto" w:fill="auto"/>
        <w:tabs>
          <w:tab w:val="left" w:pos="838"/>
        </w:tabs>
        <w:spacing w:after="120" w:line="259" w:lineRule="auto"/>
        <w:ind w:right="720"/>
      </w:pPr>
      <w:r>
        <w:t>Zhotovitel se zavazuje bezodkladně písemně informovat objednatele o veškerých okolnostech, které mohou mít vliv na termín provedení Díla.</w:t>
      </w:r>
    </w:p>
    <w:p w:rsidR="001712C8" w:rsidRDefault="00ED1D9E">
      <w:pPr>
        <w:pStyle w:val="Zkladntext1"/>
        <w:numPr>
          <w:ilvl w:val="0"/>
          <w:numId w:val="5"/>
        </w:numPr>
        <w:shd w:val="clear" w:color="auto" w:fill="auto"/>
        <w:tabs>
          <w:tab w:val="left" w:pos="838"/>
        </w:tabs>
        <w:spacing w:after="80" w:line="259" w:lineRule="auto"/>
        <w:ind w:right="720"/>
      </w:pPr>
      <w:r>
        <w:t>Místem plnění je sídlo objednatele: Nemocnice Na Homol</w:t>
      </w:r>
      <w:r>
        <w:t>ce, Roentgenova 37/2, 150 30 Praha 5-Motol.</w:t>
      </w:r>
    </w:p>
    <w:p w:rsidR="001712C8" w:rsidRDefault="00ED1D9E">
      <w:pPr>
        <w:pStyle w:val="Zkladntext1"/>
        <w:shd w:val="clear" w:color="auto" w:fill="auto"/>
        <w:spacing w:after="0"/>
        <w:ind w:left="4160"/>
        <w:jc w:val="left"/>
      </w:pPr>
      <w:r>
        <w:rPr>
          <w:b/>
          <w:bCs/>
        </w:rPr>
        <w:t>ČI. 5</w:t>
      </w:r>
    </w:p>
    <w:p w:rsidR="001712C8" w:rsidRDefault="00ED1D9E">
      <w:pPr>
        <w:pStyle w:val="Zkladntext1"/>
        <w:shd w:val="clear" w:color="auto" w:fill="auto"/>
        <w:spacing w:after="0"/>
        <w:ind w:left="3860"/>
        <w:jc w:val="left"/>
      </w:pPr>
      <w:r>
        <w:rPr>
          <w:b/>
          <w:bCs/>
        </w:rPr>
        <w:t>Cena za Dílo</w:t>
      </w:r>
    </w:p>
    <w:p w:rsidR="001712C8" w:rsidRDefault="00ED1D9E">
      <w:pPr>
        <w:pStyle w:val="Titulektabulky0"/>
        <w:shd w:val="clear" w:color="auto" w:fill="auto"/>
        <w:spacing w:line="262" w:lineRule="auto"/>
        <w:jc w:val="both"/>
      </w:pPr>
      <w:r>
        <w:t xml:space="preserve">(1) Objednatel se za níže uvedených podmínek zavazuje uhradit Zhotoviteli celkovou cenu za řádně provedené Dílo ve výši </w:t>
      </w:r>
      <w:r>
        <w:rPr>
          <w:b/>
          <w:bCs/>
        </w:rPr>
        <w:t>Kč</w:t>
      </w:r>
      <w:r>
        <w:rPr>
          <w:b/>
          <w:bCs/>
          <w:vertAlign w:val="superscript"/>
        </w:rPr>
        <w:t>1</w:t>
      </w:r>
      <w:r>
        <w:rPr>
          <w:b/>
          <w:bCs/>
        </w:rPr>
        <w:t xml:space="preserve"> </w:t>
      </w:r>
      <w:r>
        <w:t>(slovy: korun českých) včetně daně z přidané hodnoty.</w:t>
      </w:r>
    </w:p>
    <w:tbl>
      <w:tblPr>
        <w:tblOverlap w:val="never"/>
        <w:tblW w:w="0" w:type="auto"/>
        <w:tblLayout w:type="fixed"/>
        <w:tblCellMar>
          <w:left w:w="10" w:type="dxa"/>
          <w:right w:w="10" w:type="dxa"/>
        </w:tblCellMar>
        <w:tblLook w:val="0000" w:firstRow="0" w:lastRow="0" w:firstColumn="0" w:lastColumn="0" w:noHBand="0" w:noVBand="0"/>
      </w:tblPr>
      <w:tblGrid>
        <w:gridCol w:w="614"/>
        <w:gridCol w:w="3422"/>
        <w:gridCol w:w="5112"/>
      </w:tblGrid>
      <w:tr w:rsidR="001712C8">
        <w:tblPrEx>
          <w:tblCellMar>
            <w:top w:w="0" w:type="dxa"/>
            <w:bottom w:w="0" w:type="dxa"/>
          </w:tblCellMar>
        </w:tblPrEx>
        <w:trPr>
          <w:trHeight w:hRule="exact" w:val="1205"/>
        </w:trPr>
        <w:tc>
          <w:tcPr>
            <w:tcW w:w="614" w:type="dxa"/>
            <w:shd w:val="clear" w:color="auto" w:fill="FFFFFF"/>
          </w:tcPr>
          <w:p w:rsidR="001712C8" w:rsidRDefault="00ED1D9E">
            <w:pPr>
              <w:pStyle w:val="Jin0"/>
              <w:shd w:val="clear" w:color="auto" w:fill="auto"/>
              <w:spacing w:before="80" w:after="0" w:line="240" w:lineRule="auto"/>
              <w:jc w:val="left"/>
            </w:pPr>
            <w:r>
              <w:t>(2)</w:t>
            </w:r>
          </w:p>
        </w:tc>
        <w:tc>
          <w:tcPr>
            <w:tcW w:w="3422" w:type="dxa"/>
            <w:shd w:val="clear" w:color="auto" w:fill="FFFFFF"/>
          </w:tcPr>
          <w:p w:rsidR="001712C8" w:rsidRDefault="00ED1D9E">
            <w:pPr>
              <w:pStyle w:val="Jin0"/>
              <w:shd w:val="clear" w:color="auto" w:fill="auto"/>
              <w:spacing w:after="0" w:line="259" w:lineRule="auto"/>
              <w:ind w:right="120"/>
              <w:jc w:val="center"/>
            </w:pPr>
            <w:r>
              <w:t xml:space="preserve">Celková </w:t>
            </w:r>
            <w:r>
              <w:t>cena je členěna takto: Cena v Kč bez DPH</w:t>
            </w:r>
          </w:p>
          <w:p w:rsidR="001712C8" w:rsidRDefault="00ED1D9E">
            <w:pPr>
              <w:pStyle w:val="Jin0"/>
              <w:shd w:val="clear" w:color="auto" w:fill="auto"/>
              <w:spacing w:after="0" w:line="259" w:lineRule="auto"/>
              <w:ind w:left="820"/>
              <w:jc w:val="left"/>
            </w:pPr>
            <w:r>
              <w:t>DPH</w:t>
            </w:r>
          </w:p>
          <w:p w:rsidR="001712C8" w:rsidRDefault="00ED1D9E">
            <w:pPr>
              <w:pStyle w:val="Jin0"/>
              <w:shd w:val="clear" w:color="auto" w:fill="auto"/>
              <w:spacing w:after="0" w:line="259" w:lineRule="auto"/>
              <w:ind w:left="820"/>
              <w:jc w:val="left"/>
            </w:pPr>
            <w:r>
              <w:t>Cena v Kč s DPH</w:t>
            </w:r>
          </w:p>
        </w:tc>
        <w:tc>
          <w:tcPr>
            <w:tcW w:w="5112" w:type="dxa"/>
            <w:shd w:val="clear" w:color="auto" w:fill="FFFFFF"/>
            <w:vAlign w:val="bottom"/>
          </w:tcPr>
          <w:p w:rsidR="001712C8" w:rsidRDefault="00ED1D9E">
            <w:pPr>
              <w:pStyle w:val="Jin0"/>
              <w:shd w:val="clear" w:color="auto" w:fill="auto"/>
              <w:spacing w:after="0" w:line="240" w:lineRule="auto"/>
              <w:ind w:left="240"/>
              <w:jc w:val="left"/>
            </w:pPr>
            <w:r>
              <w:t>339 000 Kč</w:t>
            </w:r>
          </w:p>
          <w:p w:rsidR="001712C8" w:rsidRDefault="00ED1D9E">
            <w:pPr>
              <w:pStyle w:val="Jin0"/>
              <w:shd w:val="clear" w:color="auto" w:fill="auto"/>
              <w:spacing w:after="0" w:line="240" w:lineRule="auto"/>
              <w:ind w:left="240"/>
              <w:jc w:val="left"/>
            </w:pPr>
            <w:r>
              <w:t>71 190 Kč</w:t>
            </w:r>
          </w:p>
          <w:p w:rsidR="001712C8" w:rsidRDefault="00ED1D9E">
            <w:pPr>
              <w:pStyle w:val="Jin0"/>
              <w:shd w:val="clear" w:color="auto" w:fill="auto"/>
              <w:spacing w:after="0" w:line="240" w:lineRule="auto"/>
              <w:ind w:left="240"/>
              <w:jc w:val="left"/>
            </w:pPr>
            <w:r>
              <w:t>410 190 Kč</w:t>
            </w:r>
            <w:r>
              <w:rPr>
                <w:vertAlign w:val="superscript"/>
              </w:rPr>
              <w:footnoteReference w:id="1"/>
            </w:r>
            <w:r>
              <w:rPr>
                <w:vertAlign w:val="superscript"/>
              </w:rPr>
              <w:t xml:space="preserve"> </w:t>
            </w:r>
            <w:r>
              <w:rPr>
                <w:vertAlign w:val="superscript"/>
              </w:rPr>
              <w:footnoteReference w:id="2"/>
            </w:r>
          </w:p>
        </w:tc>
      </w:tr>
      <w:tr w:rsidR="001712C8">
        <w:tblPrEx>
          <w:tblCellMar>
            <w:top w:w="0" w:type="dxa"/>
            <w:bottom w:w="0" w:type="dxa"/>
          </w:tblCellMar>
        </w:tblPrEx>
        <w:trPr>
          <w:trHeight w:hRule="exact" w:val="384"/>
        </w:trPr>
        <w:tc>
          <w:tcPr>
            <w:tcW w:w="614" w:type="dxa"/>
            <w:shd w:val="clear" w:color="auto" w:fill="FFFFFF"/>
            <w:vAlign w:val="bottom"/>
          </w:tcPr>
          <w:p w:rsidR="001712C8" w:rsidRDefault="00ED1D9E">
            <w:pPr>
              <w:pStyle w:val="Jin0"/>
              <w:shd w:val="clear" w:color="auto" w:fill="auto"/>
              <w:spacing w:after="0" w:line="240" w:lineRule="auto"/>
              <w:jc w:val="left"/>
            </w:pPr>
            <w:r>
              <w:t>(3)</w:t>
            </w:r>
          </w:p>
        </w:tc>
        <w:tc>
          <w:tcPr>
            <w:tcW w:w="8534" w:type="dxa"/>
            <w:gridSpan w:val="2"/>
            <w:shd w:val="clear" w:color="auto" w:fill="FFFFFF"/>
            <w:vAlign w:val="bottom"/>
          </w:tcPr>
          <w:p w:rsidR="001712C8" w:rsidRDefault="00ED1D9E">
            <w:pPr>
              <w:pStyle w:val="Jin0"/>
              <w:shd w:val="clear" w:color="auto" w:fill="auto"/>
              <w:spacing w:after="0" w:line="240" w:lineRule="auto"/>
              <w:jc w:val="right"/>
            </w:pPr>
            <w:r>
              <w:t>Celková cena je stanovena jako nejvýše přípustná, konečná a neměnná. Sjednanou</w:t>
            </w:r>
          </w:p>
        </w:tc>
      </w:tr>
    </w:tbl>
    <w:p w:rsidR="001712C8" w:rsidRDefault="00ED1D9E">
      <w:pPr>
        <w:pStyle w:val="Titulektabulky0"/>
        <w:shd w:val="clear" w:color="auto" w:fill="auto"/>
        <w:spacing w:line="254" w:lineRule="auto"/>
        <w:jc w:val="both"/>
      </w:pPr>
      <w:r>
        <w:t xml:space="preserve">cenu je možno překročit pouze při změně rozsahu prací na základě požadavku </w:t>
      </w:r>
      <w:r>
        <w:t>s písemným souhlasem Objednatele.</w:t>
      </w:r>
    </w:p>
    <w:p w:rsidR="001712C8" w:rsidRDefault="001712C8">
      <w:pPr>
        <w:spacing w:after="106" w:line="14" w:lineRule="exact"/>
      </w:pPr>
    </w:p>
    <w:p w:rsidR="001712C8" w:rsidRDefault="00ED1D9E">
      <w:pPr>
        <w:pStyle w:val="Zkladntext1"/>
        <w:numPr>
          <w:ilvl w:val="0"/>
          <w:numId w:val="6"/>
        </w:numPr>
        <w:shd w:val="clear" w:color="auto" w:fill="auto"/>
        <w:tabs>
          <w:tab w:val="left" w:pos="838"/>
        </w:tabs>
        <w:spacing w:after="120"/>
        <w:ind w:right="720"/>
      </w:pPr>
      <w:r>
        <w:t>Celková cena Díla je stanovena oceněním všech položek závazné technické specifikace, která je nedílnou přílohou této smlouvy. Součástí celkové ceny jsou veškeré náklady související s řádným provedením a dokončením Díla, a</w:t>
      </w:r>
      <w:r>
        <w:t xml:space="preserve"> to včetně veškerých nákladů nezbytných ke splnění všech povinností Zhotovitele dle této smlouvy, či dle obecně závazných právních předpisů (bez zřetele na to, zdaje v této smlouvě uvedeno, že Zhotovitel splní tu kterou povinnost na své vlastní náklady, či</w:t>
      </w:r>
      <w:r>
        <w:t xml:space="preserve"> nikoliv).</w:t>
      </w:r>
    </w:p>
    <w:p w:rsidR="001712C8" w:rsidRDefault="00ED1D9E">
      <w:pPr>
        <w:pStyle w:val="Zkladntext1"/>
        <w:numPr>
          <w:ilvl w:val="0"/>
          <w:numId w:val="6"/>
        </w:numPr>
        <w:shd w:val="clear" w:color="auto" w:fill="auto"/>
        <w:tabs>
          <w:tab w:val="left" w:pos="838"/>
        </w:tabs>
        <w:spacing w:line="259" w:lineRule="auto"/>
        <w:ind w:right="720"/>
      </w:pPr>
      <w:r>
        <w:t>Zhotovitel na sebe přebírá nebezpečí změny okolností ve smyslu ustanovení § 1765 a § 2620 občanského zákoníku. Cena Díla bude uhrazena za podmínek a v termínech stanovených touto smlouvou; ustanovení § 2611 občanského zákoníku se nepoužije.</w:t>
      </w:r>
    </w:p>
    <w:p w:rsidR="001712C8" w:rsidRDefault="00ED1D9E">
      <w:pPr>
        <w:pStyle w:val="Zkladntext1"/>
        <w:shd w:val="clear" w:color="auto" w:fill="auto"/>
        <w:spacing w:line="264" w:lineRule="auto"/>
        <w:ind w:right="720"/>
      </w:pPr>
      <w:r>
        <w:t>zamě</w:t>
      </w:r>
      <w:r>
        <w:t>stnanců či jiných pracovníků objednatele, o kterých se zhotovitel v souvislosti se svou činností pro objednatele dozví nebo dostane do kontaktu. Smluvní pokuta za každý případ nesplnění této povinnosti se sjednává ve výši 1 000 000,- Kč (slovy: jeden milio</w:t>
      </w:r>
      <w:r>
        <w:t>n korun českých).</w:t>
      </w:r>
    </w:p>
    <w:p w:rsidR="001712C8" w:rsidRDefault="00ED1D9E">
      <w:pPr>
        <w:pStyle w:val="Zkladntext1"/>
        <w:numPr>
          <w:ilvl w:val="0"/>
          <w:numId w:val="7"/>
        </w:numPr>
        <w:shd w:val="clear" w:color="auto" w:fill="auto"/>
        <w:tabs>
          <w:tab w:val="left" w:pos="909"/>
        </w:tabs>
        <w:ind w:right="720"/>
      </w:pPr>
      <w:r>
        <w:t>Smluvní pokuta dle této smlouvy je splatná po porušení uvedené povinnosti, na něž se vztahuje, do 10 dnů od doručení písemné výzvy oprávněné smluvní strany k její úhradě straně povinné, a to bezhotovostním převodem na bankovní účet oprávn</w:t>
      </w:r>
      <w:r>
        <w:t>ěné smluvní strany, uvedený v záhlaví této smlouvy.</w:t>
      </w:r>
    </w:p>
    <w:p w:rsidR="001712C8" w:rsidRDefault="00ED1D9E">
      <w:pPr>
        <w:pStyle w:val="Zkladntext1"/>
        <w:numPr>
          <w:ilvl w:val="0"/>
          <w:numId w:val="7"/>
        </w:numPr>
        <w:shd w:val="clear" w:color="auto" w:fill="auto"/>
        <w:tabs>
          <w:tab w:val="left" w:pos="909"/>
        </w:tabs>
        <w:spacing w:after="480" w:line="259" w:lineRule="auto"/>
        <w:ind w:right="720"/>
      </w:pPr>
      <w:r>
        <w:lastRenderedPageBreak/>
        <w:t>Povinností zaplatit smluvní pokutu dle této smlouvy není dotčena povinnost k náhradě škody a tato náhrada škody se hradí v plné výši bez ohledu na výši smluvní pokuty.</w:t>
      </w:r>
    </w:p>
    <w:p w:rsidR="001712C8" w:rsidRDefault="00ED1D9E">
      <w:pPr>
        <w:pStyle w:val="Nadpis100"/>
        <w:shd w:val="clear" w:color="auto" w:fill="auto"/>
        <w:spacing w:after="0"/>
        <w:ind w:left="4160"/>
      </w:pPr>
      <w:bookmarkStart w:id="5" w:name="bookmark6"/>
      <w:r>
        <w:t>ČI. 9</w:t>
      </w:r>
      <w:bookmarkEnd w:id="5"/>
    </w:p>
    <w:p w:rsidR="001712C8" w:rsidRDefault="00ED1D9E">
      <w:pPr>
        <w:pStyle w:val="Zkladntext1"/>
        <w:shd w:val="clear" w:color="auto" w:fill="auto"/>
        <w:spacing w:line="259" w:lineRule="auto"/>
        <w:ind w:left="2700"/>
        <w:jc w:val="left"/>
      </w:pPr>
      <w:r>
        <w:rPr>
          <w:b/>
          <w:bCs/>
        </w:rPr>
        <w:t xml:space="preserve">Vlastnické právo a nebezpečí </w:t>
      </w:r>
      <w:r>
        <w:rPr>
          <w:b/>
          <w:bCs/>
        </w:rPr>
        <w:t>škody</w:t>
      </w:r>
    </w:p>
    <w:p w:rsidR="001712C8" w:rsidRDefault="00ED1D9E">
      <w:pPr>
        <w:pStyle w:val="Zkladntext1"/>
        <w:numPr>
          <w:ilvl w:val="0"/>
          <w:numId w:val="8"/>
        </w:numPr>
        <w:shd w:val="clear" w:color="auto" w:fill="auto"/>
        <w:tabs>
          <w:tab w:val="left" w:pos="909"/>
        </w:tabs>
        <w:spacing w:line="259" w:lineRule="auto"/>
        <w:ind w:right="720"/>
      </w:pPr>
      <w:r>
        <w:t>Vlastníkem zhotovovaného Díla je Objednatel, a to od samého počátku. Objednatel má rovněž vlastnické právo ke všem věcem, které předal Zhotoviteli k provedení Díla, nebo které za tím účelem opatřil a dodal na místo plnění.</w:t>
      </w:r>
    </w:p>
    <w:p w:rsidR="001712C8" w:rsidRDefault="00ED1D9E">
      <w:pPr>
        <w:pStyle w:val="Zkladntext1"/>
        <w:numPr>
          <w:ilvl w:val="0"/>
          <w:numId w:val="8"/>
        </w:numPr>
        <w:shd w:val="clear" w:color="auto" w:fill="auto"/>
        <w:tabs>
          <w:tab w:val="left" w:pos="909"/>
        </w:tabs>
        <w:spacing w:line="264" w:lineRule="auto"/>
        <w:ind w:right="720"/>
      </w:pPr>
      <w:r>
        <w:t>Nebezpečí škody a zániku pr</w:t>
      </w:r>
      <w:r>
        <w:t>ováděného Díla, jakož i nebezpečí škody na věcech opatřených k provedení Díla nese Zhotovitel. Tato nebezpečí přecházejí na Objednatele předáním a převzetím Díla. Objednatel není povinen převzít dílo, není-li provedeno řádně a v souladu s touto smlouvou; a</w:t>
      </w:r>
      <w:r>
        <w:t>nalogické ustanovení § 2628 občanského zákoníku se neuplatní.</w:t>
      </w:r>
    </w:p>
    <w:p w:rsidR="001712C8" w:rsidRDefault="00ED1D9E">
      <w:pPr>
        <w:pStyle w:val="Zkladntext1"/>
        <w:numPr>
          <w:ilvl w:val="0"/>
          <w:numId w:val="8"/>
        </w:numPr>
        <w:shd w:val="clear" w:color="auto" w:fill="auto"/>
        <w:tabs>
          <w:tab w:val="left" w:pos="909"/>
        </w:tabs>
        <w:spacing w:after="220" w:line="254" w:lineRule="auto"/>
        <w:ind w:right="720"/>
      </w:pPr>
      <w:r>
        <w:t>Zhotovitel se zavazuje provést opatření snižující možnost vzniku škod podle předchozího odstavce.</w:t>
      </w:r>
    </w:p>
    <w:p w:rsidR="001712C8" w:rsidRDefault="00ED1D9E">
      <w:pPr>
        <w:pStyle w:val="Nadpis100"/>
        <w:shd w:val="clear" w:color="auto" w:fill="auto"/>
        <w:spacing w:after="260"/>
        <w:ind w:left="4220"/>
      </w:pPr>
      <w:bookmarkStart w:id="6" w:name="bookmark7"/>
      <w:r>
        <w:t>ČI. 10</w:t>
      </w:r>
      <w:bookmarkEnd w:id="6"/>
    </w:p>
    <w:p w:rsidR="001712C8" w:rsidRDefault="00ED1D9E">
      <w:pPr>
        <w:pStyle w:val="Nadpis100"/>
        <w:shd w:val="clear" w:color="auto" w:fill="auto"/>
        <w:spacing w:after="100"/>
        <w:ind w:left="3120"/>
      </w:pPr>
      <w:bookmarkStart w:id="7" w:name="bookmark8"/>
      <w:r>
        <w:t>Bezpečnost a ochrana zdraví</w:t>
      </w:r>
      <w:bookmarkEnd w:id="7"/>
    </w:p>
    <w:p w:rsidR="001712C8" w:rsidRDefault="00ED1D9E">
      <w:pPr>
        <w:pStyle w:val="Zkladntext1"/>
        <w:numPr>
          <w:ilvl w:val="0"/>
          <w:numId w:val="9"/>
        </w:numPr>
        <w:shd w:val="clear" w:color="auto" w:fill="auto"/>
        <w:tabs>
          <w:tab w:val="left" w:pos="909"/>
        </w:tabs>
        <w:spacing w:after="200" w:line="259" w:lineRule="auto"/>
        <w:ind w:right="720" w:firstLine="440"/>
      </w:pPr>
      <w:r>
        <w:t xml:space="preserve">Zhotovitel se zavazuje při provádění díla dodržovat předpisy </w:t>
      </w:r>
      <w:r>
        <w:t>o bezpečnosti a ochraně zdraví při práci, jakož i předpisy hygienické a požární. Za dodržování těchto předpisů v místě plnění i při veškerých činnostech s prováděním díla souvisejících nese odpovědnost zhotovitel.</w:t>
      </w:r>
    </w:p>
    <w:p w:rsidR="001712C8" w:rsidRDefault="00ED1D9E">
      <w:pPr>
        <w:pStyle w:val="Zkladntext1"/>
        <w:numPr>
          <w:ilvl w:val="0"/>
          <w:numId w:val="9"/>
        </w:numPr>
        <w:shd w:val="clear" w:color="auto" w:fill="auto"/>
        <w:tabs>
          <w:tab w:val="left" w:pos="909"/>
        </w:tabs>
        <w:spacing w:after="200" w:line="252" w:lineRule="auto"/>
        <w:ind w:right="720" w:firstLine="440"/>
      </w:pPr>
      <w:r>
        <w:t>Zhotovitel je odpovědný za to, že osoby vy</w:t>
      </w:r>
      <w:r>
        <w:t>konávající činnosti související s prováděním díla, jsou vybaveny ochrannými pracovními prostředky a pomůckami podle druhu vykonávané činnosti a rizik s tím spojených.</w:t>
      </w:r>
    </w:p>
    <w:p w:rsidR="001712C8" w:rsidRDefault="00ED1D9E">
      <w:pPr>
        <w:pStyle w:val="Zkladntext1"/>
        <w:numPr>
          <w:ilvl w:val="0"/>
          <w:numId w:val="9"/>
        </w:numPr>
        <w:shd w:val="clear" w:color="auto" w:fill="auto"/>
        <w:tabs>
          <w:tab w:val="left" w:pos="909"/>
        </w:tabs>
        <w:spacing w:after="200" w:line="257" w:lineRule="auto"/>
        <w:ind w:right="720" w:firstLine="440"/>
      </w:pPr>
      <w:r>
        <w:t>Pracovníci zhotovitele i pracovníci dalších osob podílejících se na provádění díla jako p</w:t>
      </w:r>
      <w:r>
        <w:t>oddodavatelé, musejí být označeni na viditelném místě pracovního oděvu a ochranné přilby obchodní firmou zhotovitele resp. poddodavatele.</w:t>
      </w:r>
    </w:p>
    <w:p w:rsidR="001712C8" w:rsidRDefault="00ED1D9E">
      <w:pPr>
        <w:pStyle w:val="Zkladntext1"/>
        <w:numPr>
          <w:ilvl w:val="0"/>
          <w:numId w:val="9"/>
        </w:numPr>
        <w:shd w:val="clear" w:color="auto" w:fill="auto"/>
        <w:tabs>
          <w:tab w:val="left" w:pos="909"/>
        </w:tabs>
        <w:spacing w:after="200"/>
        <w:ind w:right="720" w:firstLine="440"/>
      </w:pPr>
      <w:r>
        <w:t>Zhotovitel se zavazuje zajistit vlastní dozor nad bezpečností práce v souladu s obecně závaznými právními předpisy a p</w:t>
      </w:r>
      <w:r>
        <w:t>rovádět předepsaná školení a soustavnou kontrolu dodržování předpisů o bezpečnosti a ochraně zdraví při práci.</w:t>
      </w:r>
    </w:p>
    <w:p w:rsidR="001712C8" w:rsidRDefault="00ED1D9E">
      <w:pPr>
        <w:pStyle w:val="Zkladntext1"/>
        <w:numPr>
          <w:ilvl w:val="0"/>
          <w:numId w:val="9"/>
        </w:numPr>
        <w:shd w:val="clear" w:color="auto" w:fill="auto"/>
        <w:tabs>
          <w:tab w:val="left" w:pos="909"/>
        </w:tabs>
        <w:spacing w:after="160"/>
        <w:ind w:right="720" w:firstLine="440"/>
      </w:pPr>
      <w:r>
        <w:t xml:space="preserve">Zhotovitel se zavazuje před zahájením provádění díla seznámit a zaškolit všechny pracovníky ohledně rizik na místě plnění, případně na místech s </w:t>
      </w:r>
      <w:r>
        <w:t>provedením díla souvisejících, a to za přítomnosti objednatele. O této skutečnosti se pořídí záznam podepsaný oběma smluvními stranami. Kopii záznamu o provedeném školení předá zhotovitel objednateli.</w:t>
      </w:r>
    </w:p>
    <w:p w:rsidR="001712C8" w:rsidRDefault="00ED1D9E">
      <w:pPr>
        <w:pStyle w:val="Zkladntext1"/>
        <w:numPr>
          <w:ilvl w:val="0"/>
          <w:numId w:val="10"/>
        </w:numPr>
        <w:shd w:val="clear" w:color="auto" w:fill="auto"/>
        <w:tabs>
          <w:tab w:val="left" w:pos="698"/>
        </w:tabs>
        <w:spacing w:line="257" w:lineRule="auto"/>
        <w:ind w:left="700" w:right="740" w:hanging="420"/>
      </w:pPr>
      <w:r>
        <w:t>jednostrannou vypovědí kterékoli ze smluvních stran, kd</w:t>
      </w:r>
      <w:r>
        <w:t>e výpovědní lhůta činí 2 měsíce a počíná běžet prvním dnem měsíce následujícího po měsíci, ve kterém byla písemná výpověď druhé straně doručena;</w:t>
      </w:r>
    </w:p>
    <w:p w:rsidR="001712C8" w:rsidRDefault="00ED1D9E">
      <w:pPr>
        <w:pStyle w:val="Zkladntext1"/>
        <w:numPr>
          <w:ilvl w:val="0"/>
          <w:numId w:val="10"/>
        </w:numPr>
        <w:shd w:val="clear" w:color="auto" w:fill="auto"/>
        <w:tabs>
          <w:tab w:val="left" w:pos="698"/>
        </w:tabs>
        <w:spacing w:line="269" w:lineRule="auto"/>
        <w:ind w:left="700" w:right="740" w:hanging="420"/>
      </w:pPr>
      <w:r>
        <w:t xml:space="preserve">odstoupením od této Smlouvy v důsledku nesplnění povinnosti vyplývající z této Smlouvy řádně a včas ani po </w:t>
      </w:r>
      <w:r>
        <w:t>uplynutí dodatečně poskytnuté lhůtě do 15 dnů;</w:t>
      </w:r>
    </w:p>
    <w:p w:rsidR="001712C8" w:rsidRDefault="00ED1D9E">
      <w:pPr>
        <w:pStyle w:val="Zkladntext1"/>
        <w:numPr>
          <w:ilvl w:val="0"/>
          <w:numId w:val="10"/>
        </w:numPr>
        <w:shd w:val="clear" w:color="auto" w:fill="auto"/>
        <w:tabs>
          <w:tab w:val="left" w:pos="698"/>
        </w:tabs>
        <w:spacing w:line="254" w:lineRule="auto"/>
        <w:ind w:left="700" w:right="740" w:hanging="420"/>
      </w:pPr>
      <w:r>
        <w:t>odstoupení od této Smlouvy v důsledku zahájení insolvenčního řízení vůči druhé smluvní straně.</w:t>
      </w:r>
    </w:p>
    <w:p w:rsidR="001712C8" w:rsidRDefault="00ED1D9E">
      <w:pPr>
        <w:pStyle w:val="Zkladntext1"/>
        <w:numPr>
          <w:ilvl w:val="0"/>
          <w:numId w:val="8"/>
        </w:numPr>
        <w:shd w:val="clear" w:color="auto" w:fill="auto"/>
        <w:tabs>
          <w:tab w:val="left" w:pos="911"/>
        </w:tabs>
        <w:ind w:right="740"/>
      </w:pPr>
      <w:r>
        <w:t>Odstoupení nabývá účinnosti dnem prokazatelného doručení druhé smluvní straně. V případě, že Odstoupení od Smlouvy</w:t>
      </w:r>
      <w:r>
        <w:t xml:space="preserve"> není možné doručit druhé smluvní straně ve lhůtě deseti dnů od odeslání, považuje se Odstoupení od Smlouvy za doručené druhé smluvní straně uplynutím 10. dne od podání takového Odstoupení od Smlouvy poštovní službě k odeslání</w:t>
      </w:r>
    </w:p>
    <w:p w:rsidR="001712C8" w:rsidRDefault="00ED1D9E">
      <w:pPr>
        <w:pStyle w:val="Zkladntext1"/>
        <w:numPr>
          <w:ilvl w:val="0"/>
          <w:numId w:val="8"/>
        </w:numPr>
        <w:shd w:val="clear" w:color="auto" w:fill="auto"/>
        <w:tabs>
          <w:tab w:val="left" w:pos="911"/>
        </w:tabs>
        <w:spacing w:line="264" w:lineRule="auto"/>
        <w:ind w:right="740"/>
      </w:pPr>
      <w:r>
        <w:t>Okamžikem nabytí účinnosti Od</w:t>
      </w:r>
      <w:r>
        <w:t xml:space="preserve">stoupení od Smlouvy zanikají všechna práva a povinnosti </w:t>
      </w:r>
      <w:r>
        <w:lastRenderedPageBreak/>
        <w:t>smluvních stran z této smlouvy. Smluvní strany se dohodly, že v případě zániku této smlouvy z důvodu Odstoupení od Smlouvy si nebudou vracet plnění, za které již bylo poskytnuto protiplnění druhou sml</w:t>
      </w:r>
      <w:r>
        <w:t>uvní stranou.</w:t>
      </w:r>
    </w:p>
    <w:p w:rsidR="001712C8" w:rsidRDefault="00ED1D9E">
      <w:pPr>
        <w:pStyle w:val="Zkladntext1"/>
        <w:numPr>
          <w:ilvl w:val="0"/>
          <w:numId w:val="8"/>
        </w:numPr>
        <w:shd w:val="clear" w:color="auto" w:fill="auto"/>
        <w:tabs>
          <w:tab w:val="left" w:pos="911"/>
        </w:tabs>
        <w:ind w:right="740"/>
      </w:pPr>
      <w:r>
        <w:t>V důsledku ukončení smlouvy nedochází k zániku nároků na náhradu škody vzniklých porušením této smlouvy, nároků na uhrazení smluvních pokut, ani jiných ustanovení, která podle projevené vůle stran nebo vzhledem ke své povaze mají trvat i po u</w:t>
      </w:r>
      <w:r>
        <w:t>končení této smlouvy.</w:t>
      </w:r>
    </w:p>
    <w:p w:rsidR="001712C8" w:rsidRDefault="00ED1D9E">
      <w:pPr>
        <w:pStyle w:val="Zkladntext1"/>
        <w:shd w:val="clear" w:color="auto" w:fill="auto"/>
        <w:spacing w:after="0"/>
        <w:ind w:left="4060"/>
        <w:jc w:val="left"/>
      </w:pPr>
      <w:r>
        <w:rPr>
          <w:b/>
          <w:bCs/>
        </w:rPr>
        <w:t>ČI. 15</w:t>
      </w:r>
    </w:p>
    <w:p w:rsidR="001712C8" w:rsidRDefault="00ED1D9E">
      <w:pPr>
        <w:pStyle w:val="Zkladntext1"/>
        <w:shd w:val="clear" w:color="auto" w:fill="auto"/>
        <w:ind w:left="2960"/>
        <w:jc w:val="left"/>
      </w:pPr>
      <w:r>
        <w:rPr>
          <w:b/>
          <w:bCs/>
        </w:rPr>
        <w:t>Úkony, doručování písemností</w:t>
      </w:r>
    </w:p>
    <w:p w:rsidR="001712C8" w:rsidRDefault="00ED1D9E">
      <w:pPr>
        <w:pStyle w:val="Zkladntext1"/>
        <w:numPr>
          <w:ilvl w:val="0"/>
          <w:numId w:val="11"/>
        </w:numPr>
        <w:shd w:val="clear" w:color="auto" w:fill="auto"/>
        <w:tabs>
          <w:tab w:val="left" w:pos="911"/>
        </w:tabs>
        <w:spacing w:line="264" w:lineRule="auto"/>
        <w:ind w:right="740"/>
      </w:pPr>
      <w:r>
        <w:t>Úkony mezi smluvními stranami jsou oprávněny činit statutární orgány, případně osoby k těmto úkonům příslušnou smluvní stranou písemně zmocněné.</w:t>
      </w:r>
    </w:p>
    <w:p w:rsidR="001712C8" w:rsidRDefault="00ED1D9E">
      <w:pPr>
        <w:pStyle w:val="Zkladntext1"/>
        <w:numPr>
          <w:ilvl w:val="0"/>
          <w:numId w:val="11"/>
        </w:numPr>
        <w:shd w:val="clear" w:color="auto" w:fill="auto"/>
        <w:tabs>
          <w:tab w:val="left" w:pos="911"/>
        </w:tabs>
        <w:spacing w:line="259" w:lineRule="auto"/>
        <w:ind w:right="740"/>
      </w:pPr>
      <w:r>
        <w:t xml:space="preserve">Smluvní strany si budou doručovat písemnosti na </w:t>
      </w:r>
      <w:r>
        <w:t>dohodnuté doručovací adresy. Dohodnutou doručovací adresou se rozumí adresa sídla/bydliště dotčené smluvní strany uvedená v záhlaví této smlouvy, případně jiná kontaktní adresa uvedená v záhlaví této smlouvy. Doručí-li smluvní strana druhé smluvní straně p</w:t>
      </w:r>
      <w:r>
        <w:t>ísemné oznámení o změně doručovací adresy, rozumí se dohodnutou doručovací adresou dotčené smluvní strany nově sdělená adresa.</w:t>
      </w:r>
    </w:p>
    <w:p w:rsidR="001712C8" w:rsidRDefault="00ED1D9E">
      <w:pPr>
        <w:pStyle w:val="Zkladntext1"/>
        <w:numPr>
          <w:ilvl w:val="0"/>
          <w:numId w:val="11"/>
        </w:numPr>
        <w:shd w:val="clear" w:color="auto" w:fill="auto"/>
        <w:tabs>
          <w:tab w:val="left" w:pos="911"/>
        </w:tabs>
        <w:spacing w:line="259" w:lineRule="auto"/>
        <w:ind w:right="740"/>
      </w:pPr>
      <w:r>
        <w:t xml:space="preserve">Smluvní strany jsou povinny pravidelně přebírat poštu, případně zajistit její pravidelné přebírání na své doručovací adrese. Při </w:t>
      </w:r>
      <w:r>
        <w:t>změně bydliště/sídla smluvní strany, je tato smluvní strana povinna neprodleně informovat o této skutečnosti druhou smluvní stranu a oznámit ji adresu, která bude její novou doručovací adresou. Smluvní strany berou na vědomí, že porušení povinnosti řádně p</w:t>
      </w:r>
      <w:r>
        <w:t>řebírat poštu dle tohoto odstavce může mít za následek, že doručení zásilky bude zmařeno.</w:t>
      </w:r>
    </w:p>
    <w:p w:rsidR="001712C8" w:rsidRDefault="00ED1D9E">
      <w:pPr>
        <w:pStyle w:val="Zkladntext1"/>
        <w:numPr>
          <w:ilvl w:val="0"/>
          <w:numId w:val="11"/>
        </w:numPr>
        <w:shd w:val="clear" w:color="auto" w:fill="auto"/>
        <w:tabs>
          <w:tab w:val="left" w:pos="911"/>
        </w:tabs>
        <w:spacing w:line="259" w:lineRule="auto"/>
        <w:ind w:right="740"/>
      </w:pPr>
      <w:r>
        <w:t>Nevyzvedne-li si adresát zásilku, nebo nepodaří-li se mu zásilku doručit na dohodnutou doručovací adresu, nastávají právní účinky, které právní předpisy spojují s dor</w:t>
      </w:r>
      <w:r>
        <w:t>učením právního úkonu, který byl obsahem zásilky, dnem, kdy se zásilka vrátí odesílateli.</w:t>
      </w:r>
    </w:p>
    <w:p w:rsidR="001712C8" w:rsidRDefault="00ED1D9E">
      <w:pPr>
        <w:pStyle w:val="Zkladntext1"/>
        <w:numPr>
          <w:ilvl w:val="0"/>
          <w:numId w:val="11"/>
        </w:numPr>
        <w:shd w:val="clear" w:color="auto" w:fill="auto"/>
        <w:tabs>
          <w:tab w:val="left" w:pos="911"/>
        </w:tabs>
        <w:ind w:right="740"/>
        <w:sectPr w:rsidR="001712C8">
          <w:headerReference w:type="even" r:id="rId12"/>
          <w:headerReference w:type="default" r:id="rId13"/>
          <w:footerReference w:type="even" r:id="rId14"/>
          <w:footerReference w:type="default" r:id="rId15"/>
          <w:headerReference w:type="first" r:id="rId16"/>
          <w:footerReference w:type="first" r:id="rId17"/>
          <w:pgSz w:w="11900" w:h="16840"/>
          <w:pgMar w:top="1319" w:right="472" w:bottom="1168" w:left="1530" w:header="0" w:footer="3" w:gutter="0"/>
          <w:cols w:space="720"/>
          <w:noEndnote/>
          <w:titlePg/>
          <w:docGrid w:linePitch="360"/>
        </w:sectPr>
      </w:pPr>
      <w:r>
        <w:t>Vyžaduje-li smlouva u některého úkonu smluvní strany písemnou formu, oznámení takového úkonu musí být druhé smluvní straně doručeno poštou, doručovací službou nebo osobně proti podpisu. V případě, že je úkon učiněn faxem nebo elekt</w:t>
      </w:r>
      <w:r>
        <w:t>ronickou poštou, považuje se za platný, pokud je nejpozději následující pracovní den potvrzen písemnou formou.</w:t>
      </w:r>
    </w:p>
    <w:p w:rsidR="001712C8" w:rsidRDefault="00ED1D9E">
      <w:pPr>
        <w:pStyle w:val="Zkladntext1"/>
        <w:shd w:val="clear" w:color="auto" w:fill="auto"/>
        <w:spacing w:after="0" w:line="254" w:lineRule="auto"/>
        <w:ind w:right="740"/>
        <w:jc w:val="left"/>
      </w:pPr>
      <w:r>
        <w:lastRenderedPageBreak/>
        <w:t>následky, jejichž dosažení svým jednáním sledovaly; na důkaz této skutečnosti připojují své podpisy.</w:t>
      </w:r>
    </w:p>
    <w:p w:rsidR="001712C8" w:rsidRDefault="00ED1D9E">
      <w:pPr>
        <w:spacing w:line="14" w:lineRule="exact"/>
        <w:sectPr w:rsidR="001712C8">
          <w:headerReference w:type="even" r:id="rId18"/>
          <w:headerReference w:type="default" r:id="rId19"/>
          <w:footerReference w:type="even" r:id="rId20"/>
          <w:footerReference w:type="default" r:id="rId21"/>
          <w:headerReference w:type="first" r:id="rId22"/>
          <w:footerReference w:type="first" r:id="rId23"/>
          <w:pgSz w:w="11900" w:h="16840"/>
          <w:pgMar w:top="1319" w:right="472" w:bottom="1168" w:left="1530" w:header="0" w:footer="3" w:gutter="0"/>
          <w:cols w:space="720"/>
          <w:noEndnote/>
          <w:titlePg/>
          <w:docGrid w:linePitch="360"/>
        </w:sectPr>
      </w:pPr>
      <w:r>
        <w:rPr>
          <w:rFonts w:ascii="Times New Roman" w:eastAsia="Times New Roman" w:hAnsi="Times New Roman" w:cs="Times New Roman"/>
          <w:noProof/>
          <w:sz w:val="22"/>
          <w:szCs w:val="22"/>
          <w:lang w:bidi="ar-SA"/>
        </w:rPr>
        <mc:AlternateContent>
          <mc:Choice Requires="wps">
            <w:drawing>
              <wp:anchor distT="676910" distB="2395855" distL="3463925" distR="1074420" simplePos="0" relativeHeight="125829385" behindDoc="0" locked="0" layoutInCell="1" allowOverlap="1">
                <wp:simplePos x="0" y="0"/>
                <wp:positionH relativeFrom="page">
                  <wp:posOffset>4647565</wp:posOffset>
                </wp:positionH>
                <wp:positionV relativeFrom="paragraph">
                  <wp:posOffset>685800</wp:posOffset>
                </wp:positionV>
                <wp:extent cx="810895" cy="204470"/>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810895" cy="204470"/>
                        </a:xfrm>
                        <a:prstGeom prst="rect">
                          <a:avLst/>
                        </a:prstGeom>
                        <a:noFill/>
                      </wps:spPr>
                      <wps:txbx>
                        <w:txbxContent>
                          <w:p w:rsidR="001712C8" w:rsidRDefault="00ED1D9E">
                            <w:pPr>
                              <w:pStyle w:val="Zkladntext1"/>
                              <w:shd w:val="clear" w:color="auto" w:fill="auto"/>
                              <w:spacing w:after="0" w:line="240" w:lineRule="auto"/>
                              <w:jc w:val="left"/>
                            </w:pPr>
                            <w:r>
                              <w:t>V Praze dne</w:t>
                            </w:r>
                          </w:p>
                        </w:txbxContent>
                      </wps:txbx>
                      <wps:bodyPr lIns="0" tIns="0" rIns="0" bIns="0"/>
                    </wps:wsp>
                  </a:graphicData>
                </a:graphic>
              </wp:anchor>
            </w:drawing>
          </mc:Choice>
          <mc:Fallback>
            <w:pict>
              <v:shape id="Shape 29" o:spid="_x0000_s1029" type="#_x0000_t202" style="position:absolute;margin-left:365.95pt;margin-top:54pt;width:63.85pt;height:16.1pt;z-index:125829385;visibility:visible;mso-wrap-style:square;mso-wrap-distance-left:272.75pt;mso-wrap-distance-top:53.3pt;mso-wrap-distance-right:84.6pt;mso-wrap-distance-bottom:188.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" filled="f" stroked="f">
                <v:textbox inset="0,0,0,0">
                  <w:txbxContent>
                    <w:p w:rsidR="001712C8" w:rsidRDefault="00ED1D9E">
                      <w:pPr>
                        <w:pStyle w:val="Zkladntext1"/>
                        <w:shd w:val="clear" w:color="auto" w:fill="auto"/>
                        <w:spacing w:after="0" w:line="240" w:lineRule="auto"/>
                        <w:jc w:val="left"/>
                      </w:pPr>
                      <w:r>
                        <w:t>V Praze dne</w:t>
                      </w:r>
                    </w:p>
                  </w:txbxContent>
                </v:textbox>
                <w10:wrap type="topAndBottom" anchorx="page"/>
              </v:shape>
            </w:pict>
          </mc:Fallback>
        </mc:AlternateContent>
      </w:r>
      <w:r>
        <w:rPr>
          <w:rFonts w:ascii="Times New Roman" w:eastAsia="Times New Roman" w:hAnsi="Times New Roman" w:cs="Times New Roman"/>
          <w:noProof/>
          <w:sz w:val="22"/>
          <w:szCs w:val="22"/>
          <w:lang w:bidi="ar-SA"/>
        </w:rPr>
        <mc:AlternateContent>
          <mc:Choice Requires="wps">
            <w:drawing>
              <wp:anchor distT="0" distB="0" distL="0" distR="0" simplePos="0" relativeHeight="125829388" behindDoc="0" locked="0" layoutInCell="1" allowOverlap="1">
                <wp:simplePos x="0" y="0"/>
                <wp:positionH relativeFrom="page">
                  <wp:posOffset>1645285</wp:posOffset>
                </wp:positionH>
                <wp:positionV relativeFrom="paragraph">
                  <wp:posOffset>704215</wp:posOffset>
                </wp:positionV>
                <wp:extent cx="1499870" cy="186055"/>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1499870" cy="186055"/>
                        </a:xfrm>
                        <a:prstGeom prst="rect">
                          <a:avLst/>
                        </a:prstGeom>
                        <a:noFill/>
                      </wps:spPr>
                      <wps:txbx>
                        <w:txbxContent>
                          <w:p w:rsidR="001712C8" w:rsidRDefault="00EB5C2B">
                            <w:pPr>
                              <w:pStyle w:val="Titulekobrzku0"/>
                              <w:shd w:val="clear" w:color="auto" w:fill="auto"/>
                            </w:pPr>
                            <w:r>
                              <w:t>V Praze dne</w:t>
                            </w:r>
                          </w:p>
                        </w:txbxContent>
                      </wps:txbx>
                      <wps:bodyPr lIns="0" tIns="0" rIns="0" bIns="0">
                        <a:spAutoFit/>
                      </wps:bodyPr>
                    </wps:wsp>
                  </a:graphicData>
                </a:graphic>
              </wp:anchor>
            </w:drawing>
          </mc:Choice>
          <mc:Fallback>
            <w:pict>
              <v:shape id="Shape 33" o:spid="_x0000_s1030" type="#_x0000_t202" style="position:absolute;margin-left:129.55pt;margin-top:55.45pt;width:118.1pt;height:14.65pt;z-index:1258293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" filled="f" stroked="f">
                <v:textbox style="mso-fit-shape-to-text:t" inset="0,0,0,0">
                  <w:txbxContent>
                    <w:p w:rsidR="001712C8" w:rsidRDefault="00EB5C2B">
                      <w:pPr>
                        <w:pStyle w:val="Titulekobrzku0"/>
                        <w:shd w:val="clear" w:color="auto" w:fill="auto"/>
                      </w:pPr>
                      <w:r>
                        <w:t>V Praze dne</w:t>
                      </w:r>
                    </w:p>
                  </w:txbxContent>
                </v:textbox>
                <w10:wrap type="topAndBottom" anchorx="page"/>
              </v:shape>
            </w:pict>
          </mc:Fallback>
        </mc:AlternateContent>
      </w:r>
      <w:r>
        <w:rPr>
          <w:rFonts w:ascii="Times New Roman" w:eastAsia="Times New Roman" w:hAnsi="Times New Roman" w:cs="Times New Roman"/>
          <w:noProof/>
          <w:sz w:val="22"/>
          <w:szCs w:val="22"/>
          <w:lang w:bidi="ar-SA"/>
        </w:rPr>
        <mc:AlternateContent>
          <mc:Choice Requires="wps">
            <w:drawing>
              <wp:anchor distT="0" distB="0" distL="0" distR="0" simplePos="0" relativeHeight="125829391" behindDoc="0" locked="0" layoutInCell="1" allowOverlap="1">
                <wp:simplePos x="0" y="0"/>
                <wp:positionH relativeFrom="page">
                  <wp:posOffset>4471035</wp:posOffset>
                </wp:positionH>
                <wp:positionV relativeFrom="paragraph">
                  <wp:posOffset>2148840</wp:posOffset>
                </wp:positionV>
                <wp:extent cx="1710055" cy="377825"/>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1710055" cy="377825"/>
                        </a:xfrm>
                        <a:prstGeom prst="rect">
                          <a:avLst/>
                        </a:prstGeom>
                        <a:noFill/>
                      </wps:spPr>
                      <wps:txbx>
                        <w:txbxContent>
                          <w:p w:rsidR="001712C8" w:rsidRDefault="00ED1D9E">
                            <w:pPr>
                              <w:pStyle w:val="Titulekobrzku0"/>
                              <w:shd w:val="clear" w:color="auto" w:fill="auto"/>
                              <w:spacing w:line="264" w:lineRule="auto"/>
                              <w:jc w:val="center"/>
                            </w:pPr>
                            <w:r>
                              <w:t>Vedoucí ONVZ nemocnice Objednatel</w:t>
                            </w:r>
                          </w:p>
                        </w:txbxContent>
                      </wps:txbx>
                      <wps:bodyPr lIns="0" tIns="0" rIns="0" bIns="0">
                        <a:spAutoFit/>
                      </wps:bodyPr>
                    </wps:wsp>
                  </a:graphicData>
                </a:graphic>
              </wp:anchor>
            </w:drawing>
          </mc:Choice>
          <mc:Fallback>
            <w:pict>
              <v:shape id="Shape 37" o:spid="_x0000_s1031" type="#_x0000_t202" style="position:absolute;margin-left:352.05pt;margin-top:169.2pt;width:134.65pt;height:29.75pt;z-index:1258293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" filled="f" stroked="f">
                <v:textbox style="mso-fit-shape-to-text:t" inset="0,0,0,0">
                  <w:txbxContent>
                    <w:p w:rsidR="001712C8" w:rsidRDefault="00ED1D9E">
                      <w:pPr>
                        <w:pStyle w:val="Titulekobrzku0"/>
                        <w:shd w:val="clear" w:color="auto" w:fill="auto"/>
                        <w:spacing w:line="264" w:lineRule="auto"/>
                        <w:jc w:val="center"/>
                      </w:pPr>
                      <w:r>
                        <w:t>Vedoucí ONVZ nemocnice Objednatel</w:t>
                      </w:r>
                    </w:p>
                  </w:txbxContent>
                </v:textbox>
                <w10:wrap type="topAndBottom" anchorx="page"/>
              </v:shape>
            </w:pict>
          </mc:Fallback>
        </mc:AlternateContent>
      </w:r>
      <w:r>
        <w:rPr>
          <w:rFonts w:ascii="Times New Roman" w:eastAsia="Times New Roman" w:hAnsi="Times New Roman" w:cs="Times New Roman"/>
          <w:noProof/>
          <w:sz w:val="22"/>
          <w:szCs w:val="22"/>
          <w:lang w:bidi="ar-SA"/>
        </w:rPr>
        <w:drawing>
          <wp:anchor distT="2542540" distB="167640" distL="346075" distR="4430395" simplePos="0" relativeHeight="125829393" behindDoc="0" locked="0" layoutInCell="1" allowOverlap="1">
            <wp:simplePos x="0" y="0"/>
            <wp:positionH relativeFrom="page">
              <wp:posOffset>1529080</wp:posOffset>
            </wp:positionH>
            <wp:positionV relativeFrom="paragraph">
              <wp:posOffset>2551430</wp:posOffset>
            </wp:positionV>
            <wp:extent cx="572770" cy="567055"/>
            <wp:effectExtent l="0" t="0" r="0" b="0"/>
            <wp:wrapTopAndBottom/>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4"/>
                    <a:stretch/>
                  </pic:blipFill>
                  <pic:spPr>
                    <a:xfrm>
                      <a:off x="0" y="0"/>
                      <a:ext cx="572770" cy="567055"/>
                    </a:xfrm>
                    <a:prstGeom prst="rect">
                      <a:avLst/>
                    </a:prstGeom>
                  </pic:spPr>
                </pic:pic>
              </a:graphicData>
            </a:graphic>
          </wp:anchor>
        </w:drawing>
      </w:r>
      <w:r>
        <w:rPr>
          <w:rFonts w:ascii="Times New Roman" w:eastAsia="Times New Roman" w:hAnsi="Times New Roman" w:cs="Times New Roman"/>
          <w:noProof/>
          <w:sz w:val="22"/>
          <w:szCs w:val="22"/>
          <w:lang w:bidi="ar-SA"/>
        </w:rPr>
        <mc:AlternateContent>
          <mc:Choice Requires="wps">
            <w:drawing>
              <wp:anchor distT="0" distB="0" distL="0" distR="0" simplePos="0" relativeHeight="125829394" behindDoc="0" locked="0" layoutInCell="1" allowOverlap="1">
                <wp:simplePos x="0" y="0"/>
                <wp:positionH relativeFrom="page">
                  <wp:posOffset>2333625</wp:posOffset>
                </wp:positionH>
                <wp:positionV relativeFrom="paragraph">
                  <wp:posOffset>2548255</wp:posOffset>
                </wp:positionV>
                <wp:extent cx="1216025" cy="628015"/>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1216025" cy="628015"/>
                        </a:xfrm>
                        <a:prstGeom prst="rect">
                          <a:avLst/>
                        </a:prstGeom>
                        <a:noFill/>
                      </wps:spPr>
                      <wps:txbx>
                        <w:txbxContent>
                          <w:p w:rsidR="001712C8" w:rsidRDefault="00ED1D9E">
                            <w:pPr>
                              <w:pStyle w:val="Titulekobrzku0"/>
                              <w:shd w:val="clear" w:color="auto" w:fill="auto"/>
                              <w:spacing w:after="60"/>
                              <w:ind w:left="340" w:hanging="120"/>
                              <w:rPr>
                                <w:sz w:val="20"/>
                                <w:szCs w:val="20"/>
                              </w:rPr>
                            </w:pPr>
                            <w:proofErr w:type="spellStart"/>
                            <w:r>
                              <w:rPr>
                                <w:rFonts w:ascii="Arial" w:eastAsia="Arial" w:hAnsi="Arial" w:cs="Arial"/>
                                <w:sz w:val="20"/>
                                <w:szCs w:val="20"/>
                              </w:rPr>
                              <w:t>Geminas</w:t>
                            </w:r>
                            <w:proofErr w:type="spellEnd"/>
                            <w:r>
                              <w:rPr>
                                <w:rFonts w:ascii="Arial" w:eastAsia="Arial" w:hAnsi="Arial" w:cs="Arial"/>
                                <w:sz w:val="20"/>
                                <w:szCs w:val="20"/>
                              </w:rPr>
                              <w:t>, SE</w:t>
                            </w:r>
                          </w:p>
                          <w:p w:rsidR="001712C8" w:rsidRDefault="00ED1D9E">
                            <w:pPr>
                              <w:pStyle w:val="Titulekobrzku0"/>
                              <w:shd w:val="clear" w:color="auto" w:fill="auto"/>
                              <w:spacing w:line="348" w:lineRule="auto"/>
                              <w:ind w:left="340" w:hanging="120"/>
                              <w:rPr>
                                <w:sz w:val="15"/>
                                <w:szCs w:val="15"/>
                              </w:rPr>
                            </w:pPr>
                            <w:r>
                              <w:rPr>
                                <w:rFonts w:ascii="Arial" w:eastAsia="Arial" w:hAnsi="Arial" w:cs="Arial"/>
                                <w:sz w:val="15"/>
                                <w:szCs w:val="15"/>
                              </w:rPr>
                              <w:t>Spojovací 205/24 190 00 Praha 9 ©</w:t>
                            </w:r>
                          </w:p>
                          <w:p w:rsidR="001712C8" w:rsidRDefault="00ED1D9E">
                            <w:pPr>
                              <w:pStyle w:val="Titulekobrzku0"/>
                              <w:shd w:val="clear" w:color="auto" w:fill="auto"/>
                              <w:rPr>
                                <w:sz w:val="13"/>
                                <w:szCs w:val="13"/>
                              </w:rPr>
                            </w:pPr>
                            <w:r>
                              <w:rPr>
                                <w:rFonts w:ascii="Arial" w:eastAsia="Arial" w:hAnsi="Arial" w:cs="Arial"/>
                                <w:sz w:val="13"/>
                                <w:szCs w:val="13"/>
                              </w:rPr>
                              <w:t>|i; 39041309 DIČ: CZ29041309</w:t>
                            </w:r>
                          </w:p>
                        </w:txbxContent>
                      </wps:txbx>
                      <wps:bodyPr lIns="0" tIns="0" rIns="0" bIns="0">
                        <a:spAutoFit/>
                      </wps:bodyPr>
                    </wps:wsp>
                  </a:graphicData>
                </a:graphic>
              </wp:anchor>
            </w:drawing>
          </mc:Choice>
          <mc:Fallback>
            <w:pict>
              <v:shape id="Shape 41" o:spid="_x0000_s1032" type="#_x0000_t202" style="position:absolute;margin-left:183.75pt;margin-top:200.65pt;width:95.75pt;height:49.45pt;z-index:1258293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" filled="f" stroked="f">
                <v:textbox style="mso-fit-shape-to-text:t" inset="0,0,0,0">
                  <w:txbxContent>
                    <w:p w:rsidR="001712C8" w:rsidRDefault="00ED1D9E">
                      <w:pPr>
                        <w:pStyle w:val="Titulekobrzku0"/>
                        <w:shd w:val="clear" w:color="auto" w:fill="auto"/>
                        <w:spacing w:after="60"/>
                        <w:ind w:left="340" w:hanging="120"/>
                        <w:rPr>
                          <w:sz w:val="20"/>
                          <w:szCs w:val="20"/>
                        </w:rPr>
                      </w:pPr>
                      <w:proofErr w:type="spellStart"/>
                      <w:r>
                        <w:rPr>
                          <w:rFonts w:ascii="Arial" w:eastAsia="Arial" w:hAnsi="Arial" w:cs="Arial"/>
                          <w:sz w:val="20"/>
                          <w:szCs w:val="20"/>
                        </w:rPr>
                        <w:t>Geminas</w:t>
                      </w:r>
                      <w:proofErr w:type="spellEnd"/>
                      <w:r>
                        <w:rPr>
                          <w:rFonts w:ascii="Arial" w:eastAsia="Arial" w:hAnsi="Arial" w:cs="Arial"/>
                          <w:sz w:val="20"/>
                          <w:szCs w:val="20"/>
                        </w:rPr>
                        <w:t>, SE</w:t>
                      </w:r>
                    </w:p>
                    <w:p w:rsidR="001712C8" w:rsidRDefault="00ED1D9E">
                      <w:pPr>
                        <w:pStyle w:val="Titulekobrzku0"/>
                        <w:shd w:val="clear" w:color="auto" w:fill="auto"/>
                        <w:spacing w:line="348" w:lineRule="auto"/>
                        <w:ind w:left="340" w:hanging="120"/>
                        <w:rPr>
                          <w:sz w:val="15"/>
                          <w:szCs w:val="15"/>
                        </w:rPr>
                      </w:pPr>
                      <w:r>
                        <w:rPr>
                          <w:rFonts w:ascii="Arial" w:eastAsia="Arial" w:hAnsi="Arial" w:cs="Arial"/>
                          <w:sz w:val="15"/>
                          <w:szCs w:val="15"/>
                        </w:rPr>
                        <w:t>Spojovací 205/24 190 00 Praha 9 ©</w:t>
                      </w:r>
                    </w:p>
                    <w:p w:rsidR="001712C8" w:rsidRDefault="00ED1D9E">
                      <w:pPr>
                        <w:pStyle w:val="Titulekobrzku0"/>
                        <w:shd w:val="clear" w:color="auto" w:fill="auto"/>
                        <w:rPr>
                          <w:sz w:val="13"/>
                          <w:szCs w:val="13"/>
                        </w:rPr>
                      </w:pPr>
                      <w:r>
                        <w:rPr>
                          <w:rFonts w:ascii="Arial" w:eastAsia="Arial" w:hAnsi="Arial" w:cs="Arial"/>
                          <w:sz w:val="13"/>
                          <w:szCs w:val="13"/>
                        </w:rPr>
                        <w:t>|i; 39041309 DIČ: CZ29041309</w:t>
                      </w:r>
                    </w:p>
                  </w:txbxContent>
                </v:textbox>
                <w10:wrap type="topAndBottom" anchorx="page"/>
              </v:shape>
            </w:pict>
          </mc:Fallback>
        </mc:AlternateContent>
      </w:r>
      <w:r>
        <w:rPr>
          <w:rFonts w:ascii="Times New Roman" w:eastAsia="Times New Roman" w:hAnsi="Times New Roman" w:cs="Times New Roman"/>
          <w:noProof/>
          <w:sz w:val="22"/>
          <w:szCs w:val="22"/>
          <w:lang w:bidi="ar-SA"/>
        </w:rPr>
        <mc:AlternateContent>
          <mc:Choice Requires="wps">
            <w:drawing>
              <wp:anchor distT="3023870" distB="0" distL="288290" distR="4332605" simplePos="0" relativeHeight="125829396" behindDoc="0" locked="0" layoutInCell="1" allowOverlap="1">
                <wp:simplePos x="0" y="0"/>
                <wp:positionH relativeFrom="page">
                  <wp:posOffset>1471295</wp:posOffset>
                </wp:positionH>
                <wp:positionV relativeFrom="paragraph">
                  <wp:posOffset>3032760</wp:posOffset>
                </wp:positionV>
                <wp:extent cx="728345" cy="262255"/>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728345" cy="262255"/>
                        </a:xfrm>
                        <a:prstGeom prst="rect">
                          <a:avLst/>
                        </a:prstGeom>
                        <a:noFill/>
                      </wps:spPr>
                      <wps:txbx>
                        <w:txbxContent>
                          <w:p w:rsidR="001712C8" w:rsidRDefault="00ED1D9E">
                            <w:pPr>
                              <w:pStyle w:val="Nadpis60"/>
                              <w:keepNext/>
                              <w:keepLines/>
                              <w:shd w:val="clear" w:color="auto" w:fill="auto"/>
                            </w:pPr>
                            <w:bookmarkStart w:id="8" w:name="bookmark0"/>
                            <w:proofErr w:type="spellStart"/>
                            <w:r>
                              <w:t>Geminas</w:t>
                            </w:r>
                            <w:bookmarkEnd w:id="8"/>
                            <w:proofErr w:type="spellEnd"/>
                          </w:p>
                        </w:txbxContent>
                      </wps:txbx>
                      <wps:bodyPr lIns="0" tIns="0" rIns="0" bIns="0"/>
                    </wps:wsp>
                  </a:graphicData>
                </a:graphic>
              </wp:anchor>
            </w:drawing>
          </mc:Choice>
          <mc:Fallback>
            <w:pict>
              <v:shape id="Shape 43" o:spid="_x0000_s1033" type="#_x0000_t202" style="position:absolute;margin-left:115.85pt;margin-top:238.8pt;width:57.35pt;height:20.65pt;z-index:125829396;visibility:visible;mso-wrap-style:square;mso-wrap-distance-left:22.7pt;mso-wrap-distance-top:238.1pt;mso-wrap-distance-right:341.1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" filled="f" stroked="f">
                <v:textbox inset="0,0,0,0">
                  <w:txbxContent>
                    <w:p w:rsidR="001712C8" w:rsidRDefault="00ED1D9E">
                      <w:pPr>
                        <w:pStyle w:val="Nadpis60"/>
                        <w:keepNext/>
                        <w:keepLines/>
                        <w:shd w:val="clear" w:color="auto" w:fill="auto"/>
                      </w:pPr>
                      <w:bookmarkStart w:id="9" w:name="bookmark0"/>
                      <w:proofErr w:type="spellStart"/>
                      <w:r>
                        <w:t>Geminas</w:t>
                      </w:r>
                      <w:bookmarkEnd w:id="9"/>
                      <w:proofErr w:type="spellEnd"/>
                    </w:p>
                  </w:txbxContent>
                </v:textbox>
                <w10:wrap type="topAndBottom" anchorx="page"/>
              </v:shape>
            </w:pict>
          </mc:Fallback>
        </mc:AlternateContent>
      </w:r>
    </w:p>
    <w:p w:rsidR="001712C8" w:rsidRDefault="00ED1D9E" w:rsidP="00C35454">
      <w:pPr>
        <w:pStyle w:val="Nadpis100"/>
        <w:shd w:val="clear" w:color="auto" w:fill="auto"/>
        <w:spacing w:before="100" w:after="580" w:line="240" w:lineRule="auto"/>
        <w:ind w:left="0"/>
      </w:pPr>
      <w:r w:rsidRPr="00ED1D9E">
        <w:rPr>
          <w:noProof/>
          <w:lang w:bidi="ar-SA"/>
        </w:rPr>
        <w:lastRenderedPageBreak/>
        <w:drawing>
          <wp:inline distT="0" distB="0" distL="0" distR="0">
            <wp:extent cx="6163310" cy="8715189"/>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3310" cy="8715189"/>
                    </a:xfrm>
                    <a:prstGeom prst="rect">
                      <a:avLst/>
                    </a:prstGeom>
                    <a:noFill/>
                    <a:ln>
                      <a:noFill/>
                    </a:ln>
                  </pic:spPr>
                </pic:pic>
              </a:graphicData>
            </a:graphic>
          </wp:inline>
        </w:drawing>
      </w:r>
    </w:p>
    <w:p w:rsidR="00ED1D9E" w:rsidRDefault="00ED1D9E" w:rsidP="00C35454">
      <w:pPr>
        <w:pStyle w:val="Nadpis100"/>
        <w:shd w:val="clear" w:color="auto" w:fill="auto"/>
        <w:spacing w:before="100" w:after="580" w:line="240" w:lineRule="auto"/>
        <w:ind w:left="0"/>
      </w:pPr>
      <w:r w:rsidRPr="00ED1D9E">
        <w:rPr>
          <w:noProof/>
          <w:lang w:bidi="ar-SA"/>
        </w:rPr>
        <w:drawing>
          <wp:inline distT="0" distB="0" distL="0" distR="0">
            <wp:extent cx="6163310" cy="8715189"/>
            <wp:effectExtent l="0" t="0" r="889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3310" cy="8715189"/>
                    </a:xfrm>
                    <a:prstGeom prst="rect">
                      <a:avLst/>
                    </a:prstGeom>
                    <a:noFill/>
                    <a:ln>
                      <a:noFill/>
                    </a:ln>
                  </pic:spPr>
                </pic:pic>
              </a:graphicData>
            </a:graphic>
          </wp:inline>
        </w:drawing>
      </w:r>
    </w:p>
    <w:p w:rsidR="00ED1D9E" w:rsidRDefault="00ED1D9E" w:rsidP="00C35454">
      <w:pPr>
        <w:pStyle w:val="Nadpis100"/>
        <w:shd w:val="clear" w:color="auto" w:fill="auto"/>
        <w:spacing w:before="100" w:after="580" w:line="240" w:lineRule="auto"/>
        <w:ind w:left="0"/>
      </w:pPr>
      <w:r w:rsidRPr="00ED1D9E">
        <w:rPr>
          <w:noProof/>
          <w:lang w:bidi="ar-SA"/>
        </w:rPr>
        <w:drawing>
          <wp:inline distT="0" distB="0" distL="0" distR="0">
            <wp:extent cx="6163310" cy="8715189"/>
            <wp:effectExtent l="0" t="0" r="889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3310" cy="8715189"/>
                    </a:xfrm>
                    <a:prstGeom prst="rect">
                      <a:avLst/>
                    </a:prstGeom>
                    <a:noFill/>
                    <a:ln>
                      <a:noFill/>
                    </a:ln>
                  </pic:spPr>
                </pic:pic>
              </a:graphicData>
            </a:graphic>
          </wp:inline>
        </w:drawing>
      </w:r>
    </w:p>
    <w:p w:rsidR="00ED1D9E" w:rsidRDefault="00ED1D9E" w:rsidP="00C35454">
      <w:pPr>
        <w:pStyle w:val="Nadpis100"/>
        <w:shd w:val="clear" w:color="auto" w:fill="auto"/>
        <w:spacing w:before="100" w:after="580" w:line="240" w:lineRule="auto"/>
        <w:ind w:left="0"/>
      </w:pPr>
      <w:r w:rsidRPr="00ED1D9E">
        <w:rPr>
          <w:noProof/>
          <w:lang w:bidi="ar-SA"/>
        </w:rPr>
        <w:drawing>
          <wp:inline distT="0" distB="0" distL="0" distR="0">
            <wp:extent cx="6163310" cy="8715189"/>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3310" cy="8715189"/>
                    </a:xfrm>
                    <a:prstGeom prst="rect">
                      <a:avLst/>
                    </a:prstGeom>
                    <a:noFill/>
                    <a:ln>
                      <a:noFill/>
                    </a:ln>
                  </pic:spPr>
                </pic:pic>
              </a:graphicData>
            </a:graphic>
          </wp:inline>
        </w:drawing>
      </w:r>
    </w:p>
    <w:p w:rsidR="00ED1D9E" w:rsidRDefault="00ED1D9E" w:rsidP="00C35454">
      <w:pPr>
        <w:pStyle w:val="Nadpis100"/>
        <w:shd w:val="clear" w:color="auto" w:fill="auto"/>
        <w:spacing w:before="100" w:after="580" w:line="240" w:lineRule="auto"/>
        <w:ind w:left="0"/>
      </w:pPr>
      <w:r w:rsidRPr="00ED1D9E">
        <w:rPr>
          <w:noProof/>
          <w:lang w:bidi="ar-SA"/>
        </w:rPr>
        <w:drawing>
          <wp:inline distT="0" distB="0" distL="0" distR="0">
            <wp:extent cx="6163310" cy="8715189"/>
            <wp:effectExtent l="0" t="0" r="889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3310" cy="8715189"/>
                    </a:xfrm>
                    <a:prstGeom prst="rect">
                      <a:avLst/>
                    </a:prstGeom>
                    <a:noFill/>
                    <a:ln>
                      <a:noFill/>
                    </a:ln>
                  </pic:spPr>
                </pic:pic>
              </a:graphicData>
            </a:graphic>
          </wp:inline>
        </w:drawing>
      </w:r>
    </w:p>
    <w:p w:rsidR="00ED1D9E" w:rsidRDefault="00ED1D9E" w:rsidP="00C35454">
      <w:pPr>
        <w:pStyle w:val="Nadpis100"/>
        <w:shd w:val="clear" w:color="auto" w:fill="auto"/>
        <w:spacing w:before="100" w:after="580" w:line="240" w:lineRule="auto"/>
        <w:ind w:left="0"/>
      </w:pPr>
      <w:r w:rsidRPr="00ED1D9E">
        <w:rPr>
          <w:noProof/>
          <w:lang w:bidi="ar-SA"/>
        </w:rPr>
        <w:drawing>
          <wp:inline distT="0" distB="0" distL="0" distR="0">
            <wp:extent cx="6163310" cy="8715189"/>
            <wp:effectExtent l="0" t="0" r="889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3310" cy="8715189"/>
                    </a:xfrm>
                    <a:prstGeom prst="rect">
                      <a:avLst/>
                    </a:prstGeom>
                    <a:noFill/>
                    <a:ln>
                      <a:noFill/>
                    </a:ln>
                  </pic:spPr>
                </pic:pic>
              </a:graphicData>
            </a:graphic>
          </wp:inline>
        </w:drawing>
      </w:r>
    </w:p>
    <w:p w:rsidR="00ED1D9E" w:rsidRDefault="00ED1D9E" w:rsidP="00C35454">
      <w:pPr>
        <w:pStyle w:val="Nadpis100"/>
        <w:shd w:val="clear" w:color="auto" w:fill="auto"/>
        <w:spacing w:before="100" w:after="580" w:line="240" w:lineRule="auto"/>
        <w:ind w:left="0"/>
      </w:pPr>
      <w:r w:rsidRPr="00ED1D9E">
        <w:rPr>
          <w:noProof/>
          <w:lang w:bidi="ar-SA"/>
        </w:rPr>
        <w:drawing>
          <wp:inline distT="0" distB="0" distL="0" distR="0">
            <wp:extent cx="6163310" cy="8715189"/>
            <wp:effectExtent l="0" t="0" r="889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3310" cy="8715189"/>
                    </a:xfrm>
                    <a:prstGeom prst="rect">
                      <a:avLst/>
                    </a:prstGeom>
                    <a:noFill/>
                    <a:ln>
                      <a:noFill/>
                    </a:ln>
                  </pic:spPr>
                </pic:pic>
              </a:graphicData>
            </a:graphic>
          </wp:inline>
        </w:drawing>
      </w:r>
    </w:p>
    <w:p w:rsidR="00ED1D9E" w:rsidRDefault="00ED1D9E" w:rsidP="00C35454">
      <w:pPr>
        <w:pStyle w:val="Nadpis100"/>
        <w:shd w:val="clear" w:color="auto" w:fill="auto"/>
        <w:spacing w:before="100" w:after="580" w:line="240" w:lineRule="auto"/>
        <w:ind w:left="0"/>
      </w:pPr>
      <w:r w:rsidRPr="00ED1D9E">
        <w:rPr>
          <w:noProof/>
          <w:lang w:bidi="ar-SA"/>
        </w:rPr>
        <w:drawing>
          <wp:inline distT="0" distB="0" distL="0" distR="0">
            <wp:extent cx="6163310" cy="8715189"/>
            <wp:effectExtent l="0" t="0" r="889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3310" cy="8715189"/>
                    </a:xfrm>
                    <a:prstGeom prst="rect">
                      <a:avLst/>
                    </a:prstGeom>
                    <a:noFill/>
                    <a:ln>
                      <a:noFill/>
                    </a:ln>
                  </pic:spPr>
                </pic:pic>
              </a:graphicData>
            </a:graphic>
          </wp:inline>
        </w:drawing>
      </w:r>
      <w:bookmarkStart w:id="10" w:name="_GoBack"/>
      <w:bookmarkEnd w:id="10"/>
    </w:p>
    <w:sectPr w:rsidR="00ED1D9E" w:rsidSect="00C35454">
      <w:footerReference w:type="even" r:id="rId33"/>
      <w:footerReference w:type="default" r:id="rId34"/>
      <w:pgSz w:w="11900" w:h="16840"/>
      <w:pgMar w:top="1398" w:right="1343" w:bottom="1302" w:left="851" w:header="0" w:footer="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D1D9E">
      <w:r>
        <w:separator/>
      </w:r>
    </w:p>
  </w:endnote>
  <w:endnote w:type="continuationSeparator" w:id="0">
    <w:p w:rsidR="00000000" w:rsidRDefault="00ED1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6131560</wp:posOffset>
              </wp:positionH>
              <wp:positionV relativeFrom="page">
                <wp:posOffset>9973945</wp:posOffset>
              </wp:positionV>
              <wp:extent cx="658495" cy="85090"/>
              <wp:effectExtent l="0" t="0" r="0" b="0"/>
              <wp:wrapNone/>
              <wp:docPr id="13" name="Shape 13"/>
              <wp:cNvGraphicFramePr/>
              <a:graphic xmlns:a="http://schemas.openxmlformats.org/drawingml/2006/main">
                <a:graphicData uri="http://schemas.microsoft.com/office/word/2010/wordprocessingShape">
                  <wps:wsp>
                    <wps:cNvSpPr txBox="1"/>
                    <wps:spPr>
                      <a:xfrm>
                        <a:off x="0" y="0"/>
                        <a:ext cx="658495" cy="85090"/>
                      </a:xfrm>
                      <a:prstGeom prst="rect">
                        <a:avLst/>
                      </a:prstGeom>
                      <a:noFill/>
                    </wps:spPr>
                    <wps:txbx>
                      <w:txbxContent>
                        <w:p w:rsidR="001712C8" w:rsidRDefault="00ED1D9E">
                          <w:pPr>
                            <w:pStyle w:val="Zhlavnebozpat20"/>
                            <w:shd w:val="clear" w:color="auto" w:fill="auto"/>
                            <w:rPr>
                              <w:sz w:val="16"/>
                              <w:szCs w:val="16"/>
                            </w:rPr>
                          </w:pPr>
                          <w:r>
                            <w:rPr>
                              <w:rFonts w:ascii="Arial" w:eastAsia="Arial" w:hAnsi="Arial" w:cs="Arial"/>
                              <w:sz w:val="16"/>
                              <w:szCs w:val="16"/>
                            </w:rPr>
                            <w:t xml:space="preserve">Stránka </w:t>
                          </w:r>
                          <w:r>
                            <w:fldChar w:fldCharType="begin"/>
                          </w:r>
                          <w:r>
                            <w:instrText xml:space="preserve"> PAGE \* MERGEFORMAT </w:instrText>
                          </w:r>
                          <w:r>
                            <w:fldChar w:fldCharType="separate"/>
                          </w:r>
                          <w:r>
                            <w:rPr>
                              <w:rFonts w:ascii="Arial" w:eastAsia="Arial" w:hAnsi="Arial" w:cs="Arial"/>
                              <w:sz w:val="16"/>
                              <w:szCs w:val="16"/>
                            </w:rPr>
                            <w:t>#</w:t>
                          </w:r>
                          <w:r>
                            <w:rPr>
                              <w:rFonts w:ascii="Arial" w:eastAsia="Arial" w:hAnsi="Arial" w:cs="Arial"/>
                              <w:sz w:val="16"/>
                              <w:szCs w:val="16"/>
                            </w:rPr>
                            <w:fldChar w:fldCharType="end"/>
                          </w:r>
                          <w:r>
                            <w:rPr>
                              <w:rFonts w:ascii="Arial" w:eastAsia="Arial" w:hAnsi="Arial" w:cs="Arial"/>
                              <w:sz w:val="16"/>
                              <w:szCs w:val="16"/>
                            </w:rPr>
                            <w:t xml:space="preserve"> z 9</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036" type="#_x0000_t202" style="position:absolute;margin-left:482.8pt;margin-top:785.35pt;width:51.85pt;height:6.7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" filled="f" stroked="f">
              <v:textbox style="mso-fit-shape-to-text:t" inset="0,0,0,0">
                <w:txbxContent>
                  <w:p w:rsidR="001712C8" w:rsidRDefault="00ED1D9E">
                    <w:pPr>
                      <w:pStyle w:val="Zhlavnebozpat20"/>
                      <w:shd w:val="clear" w:color="auto" w:fill="auto"/>
                      <w:rPr>
                        <w:sz w:val="16"/>
                        <w:szCs w:val="16"/>
                      </w:rPr>
                    </w:pPr>
                    <w:r>
                      <w:rPr>
                        <w:rFonts w:ascii="Arial" w:eastAsia="Arial" w:hAnsi="Arial" w:cs="Arial"/>
                        <w:sz w:val="16"/>
                        <w:szCs w:val="16"/>
                      </w:rPr>
                      <w:t xml:space="preserve">Stránka </w:t>
                    </w:r>
                    <w:r>
                      <w:fldChar w:fldCharType="begin"/>
                    </w:r>
                    <w:r>
                      <w:instrText xml:space="preserve"> PAGE \* MERGEFORMAT </w:instrText>
                    </w:r>
                    <w:r>
                      <w:fldChar w:fldCharType="separate"/>
                    </w:r>
                    <w:r>
                      <w:rPr>
                        <w:rFonts w:ascii="Arial" w:eastAsia="Arial" w:hAnsi="Arial" w:cs="Arial"/>
                        <w:sz w:val="16"/>
                        <w:szCs w:val="16"/>
                      </w:rPr>
                      <w:t>#</w:t>
                    </w:r>
                    <w:r>
                      <w:rPr>
                        <w:rFonts w:ascii="Arial" w:eastAsia="Arial" w:hAnsi="Arial" w:cs="Arial"/>
                        <w:sz w:val="16"/>
                        <w:szCs w:val="16"/>
                      </w:rPr>
                      <w:fldChar w:fldCharType="end"/>
                    </w:r>
                    <w:r>
                      <w:rPr>
                        <w:rFonts w:ascii="Arial" w:eastAsia="Arial" w:hAnsi="Arial" w:cs="Arial"/>
                        <w:sz w:val="16"/>
                        <w:szCs w:val="16"/>
                      </w:rPr>
                      <w:t xml:space="preserve"> z 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758" behindDoc="1" locked="0" layoutInCell="1" allowOverlap="1">
              <wp:simplePos x="0" y="0"/>
              <wp:positionH relativeFrom="page">
                <wp:posOffset>5944235</wp:posOffset>
              </wp:positionH>
              <wp:positionV relativeFrom="page">
                <wp:posOffset>9864090</wp:posOffset>
              </wp:positionV>
              <wp:extent cx="737870" cy="113030"/>
              <wp:effectExtent l="0" t="0" r="0" b="0"/>
              <wp:wrapNone/>
              <wp:docPr id="131" name="Shape 131"/>
              <wp:cNvGraphicFramePr/>
              <a:graphic xmlns:a="http://schemas.openxmlformats.org/drawingml/2006/main">
                <a:graphicData uri="http://schemas.microsoft.com/office/word/2010/wordprocessingShape">
                  <wps:wsp>
                    <wps:cNvSpPr txBox="1"/>
                    <wps:spPr>
                      <a:xfrm>
                        <a:off x="0" y="0"/>
                        <a:ext cx="737870" cy="113030"/>
                      </a:xfrm>
                      <a:prstGeom prst="rect">
                        <a:avLst/>
                      </a:prstGeom>
                      <a:noFill/>
                    </wps:spPr>
                    <wps:txbx>
                      <w:txbxContent>
                        <w:p w:rsidR="001712C8" w:rsidRDefault="00ED1D9E">
                          <w:pPr>
                            <w:pStyle w:val="Zhlavnebozpat20"/>
                            <w:shd w:val="clear" w:color="auto" w:fill="auto"/>
                            <w:rPr>
                              <w:sz w:val="16"/>
                              <w:szCs w:val="16"/>
                            </w:rPr>
                          </w:pPr>
                          <w:r>
                            <w:rPr>
                              <w:rFonts w:ascii="Arial" w:eastAsia="Arial" w:hAnsi="Arial" w:cs="Arial"/>
                              <w:sz w:val="16"/>
                              <w:szCs w:val="16"/>
                            </w:rPr>
                            <w:t xml:space="preserve">Stránka | </w:t>
                          </w:r>
                          <w:r>
                            <w:fldChar w:fldCharType="begin"/>
                          </w:r>
                          <w:r>
                            <w:instrText xml:space="preserve"> PAGE \* MERGEFORMAT </w:instrText>
                          </w:r>
                          <w:r>
                            <w:fldChar w:fldCharType="separate"/>
                          </w:r>
                          <w:r w:rsidRPr="00ED1D9E">
                            <w:rPr>
                              <w:rFonts w:ascii="Arial" w:eastAsia="Arial" w:hAnsi="Arial" w:cs="Arial"/>
                              <w:noProof/>
                              <w:sz w:val="16"/>
                              <w:szCs w:val="16"/>
                            </w:rPr>
                            <w:t>7</w:t>
                          </w:r>
                          <w:r>
                            <w:rPr>
                              <w:rFonts w:ascii="Arial" w:eastAsia="Arial" w:hAnsi="Arial" w:cs="Arial"/>
                              <w:sz w:val="16"/>
                              <w:szCs w:val="16"/>
                            </w:rPr>
                            <w:fldChar w:fldCharType="end"/>
                          </w:r>
                          <w:r>
                            <w:rPr>
                              <w:rFonts w:ascii="Arial" w:eastAsia="Arial" w:hAnsi="Arial" w:cs="Arial"/>
                              <w:sz w:val="16"/>
                              <w:szCs w:val="16"/>
                            </w:rPr>
                            <w:t xml:space="preserve"> z 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1" o:spid="_x0000_s1049" type="#_x0000_t202" style="position:absolute;margin-left:468.05pt;margin-top:776.7pt;width:58.1pt;height:8.9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" filled="f" stroked="f">
              <v:textbox style="mso-fit-shape-to-text:t" inset="0,0,0,0">
                <w:txbxContent>
                  <w:p w:rsidR="001712C8" w:rsidRDefault="00ED1D9E">
                    <w:pPr>
                      <w:pStyle w:val="Zhlavnebozpat20"/>
                      <w:shd w:val="clear" w:color="auto" w:fill="auto"/>
                      <w:rPr>
                        <w:sz w:val="16"/>
                        <w:szCs w:val="16"/>
                      </w:rPr>
                    </w:pPr>
                    <w:r>
                      <w:rPr>
                        <w:rFonts w:ascii="Arial" w:eastAsia="Arial" w:hAnsi="Arial" w:cs="Arial"/>
                        <w:sz w:val="16"/>
                        <w:szCs w:val="16"/>
                      </w:rPr>
                      <w:t xml:space="preserve">Stránka | </w:t>
                    </w:r>
                    <w:r>
                      <w:fldChar w:fldCharType="begin"/>
                    </w:r>
                    <w:r>
                      <w:instrText xml:space="preserve"> PAGE \* MERGEFORMAT </w:instrText>
                    </w:r>
                    <w:r>
                      <w:fldChar w:fldCharType="separate"/>
                    </w:r>
                    <w:r w:rsidRPr="00ED1D9E">
                      <w:rPr>
                        <w:rFonts w:ascii="Arial" w:eastAsia="Arial" w:hAnsi="Arial" w:cs="Arial"/>
                        <w:noProof/>
                        <w:sz w:val="16"/>
                        <w:szCs w:val="16"/>
                      </w:rPr>
                      <w:t>7</w:t>
                    </w:r>
                    <w:r>
                      <w:rPr>
                        <w:rFonts w:ascii="Arial" w:eastAsia="Arial" w:hAnsi="Arial" w:cs="Arial"/>
                        <w:sz w:val="16"/>
                        <w:szCs w:val="16"/>
                      </w:rPr>
                      <w:fldChar w:fldCharType="end"/>
                    </w:r>
                    <w:r>
                      <w:rPr>
                        <w:rFonts w:ascii="Arial" w:eastAsia="Arial" w:hAnsi="Arial" w:cs="Arial"/>
                        <w:sz w:val="16"/>
                        <w:szCs w:val="16"/>
                      </w:rPr>
                      <w:t xml:space="preserve"> z 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6131560</wp:posOffset>
              </wp:positionH>
              <wp:positionV relativeFrom="page">
                <wp:posOffset>9973945</wp:posOffset>
              </wp:positionV>
              <wp:extent cx="658495" cy="85090"/>
              <wp:effectExtent l="0" t="0" r="0" b="0"/>
              <wp:wrapNone/>
              <wp:docPr id="15" name="Shape 15"/>
              <wp:cNvGraphicFramePr/>
              <a:graphic xmlns:a="http://schemas.openxmlformats.org/drawingml/2006/main">
                <a:graphicData uri="http://schemas.microsoft.com/office/word/2010/wordprocessingShape">
                  <wps:wsp>
                    <wps:cNvSpPr txBox="1"/>
                    <wps:spPr>
                      <a:xfrm>
                        <a:off x="0" y="0"/>
                        <a:ext cx="658495" cy="85090"/>
                      </a:xfrm>
                      <a:prstGeom prst="rect">
                        <a:avLst/>
                      </a:prstGeom>
                      <a:noFill/>
                    </wps:spPr>
                    <wps:txbx>
                      <w:txbxContent>
                        <w:p w:rsidR="001712C8" w:rsidRDefault="00ED1D9E">
                          <w:pPr>
                            <w:pStyle w:val="Zhlavnebozpat20"/>
                            <w:shd w:val="clear" w:color="auto" w:fill="auto"/>
                            <w:rPr>
                              <w:sz w:val="16"/>
                              <w:szCs w:val="16"/>
                            </w:rPr>
                          </w:pPr>
                          <w:r>
                            <w:rPr>
                              <w:rFonts w:ascii="Arial" w:eastAsia="Arial" w:hAnsi="Arial" w:cs="Arial"/>
                              <w:sz w:val="16"/>
                              <w:szCs w:val="16"/>
                            </w:rPr>
                            <w:t xml:space="preserve">Stránka </w:t>
                          </w:r>
                          <w:r>
                            <w:fldChar w:fldCharType="begin"/>
                          </w:r>
                          <w:r>
                            <w:instrText xml:space="preserve"> PAGE \* MERGEFORMAT </w:instrText>
                          </w:r>
                          <w:r>
                            <w:fldChar w:fldCharType="separate"/>
                          </w:r>
                          <w:r w:rsidRPr="00ED1D9E">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z 9</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 o:spid="_x0000_s1037" type="#_x0000_t202" style="position:absolute;margin-left:482.8pt;margin-top:785.35pt;width:51.85pt;height:6.7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" filled="f" stroked="f">
              <v:textbox style="mso-fit-shape-to-text:t" inset="0,0,0,0">
                <w:txbxContent>
                  <w:p w:rsidR="001712C8" w:rsidRDefault="00ED1D9E">
                    <w:pPr>
                      <w:pStyle w:val="Zhlavnebozpat20"/>
                      <w:shd w:val="clear" w:color="auto" w:fill="auto"/>
                      <w:rPr>
                        <w:sz w:val="16"/>
                        <w:szCs w:val="16"/>
                      </w:rPr>
                    </w:pPr>
                    <w:r>
                      <w:rPr>
                        <w:rFonts w:ascii="Arial" w:eastAsia="Arial" w:hAnsi="Arial" w:cs="Arial"/>
                        <w:sz w:val="16"/>
                        <w:szCs w:val="16"/>
                      </w:rPr>
                      <w:t xml:space="preserve">Stránka </w:t>
                    </w:r>
                    <w:r>
                      <w:fldChar w:fldCharType="begin"/>
                    </w:r>
                    <w:r>
                      <w:instrText xml:space="preserve"> PAGE \* MERGEFORMAT </w:instrText>
                    </w:r>
                    <w:r>
                      <w:fldChar w:fldCharType="separate"/>
                    </w:r>
                    <w:r w:rsidRPr="00ED1D9E">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z 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702" behindDoc="1" locked="0" layoutInCell="1" allowOverlap="1">
              <wp:simplePos x="0" y="0"/>
              <wp:positionH relativeFrom="page">
                <wp:posOffset>6116320</wp:posOffset>
              </wp:positionH>
              <wp:positionV relativeFrom="page">
                <wp:posOffset>9973945</wp:posOffset>
              </wp:positionV>
              <wp:extent cx="658495" cy="85090"/>
              <wp:effectExtent l="0" t="0" r="0" b="0"/>
              <wp:wrapNone/>
              <wp:docPr id="21" name="Shape 21"/>
              <wp:cNvGraphicFramePr/>
              <a:graphic xmlns:a="http://schemas.openxmlformats.org/drawingml/2006/main">
                <a:graphicData uri="http://schemas.microsoft.com/office/word/2010/wordprocessingShape">
                  <wps:wsp>
                    <wps:cNvSpPr txBox="1"/>
                    <wps:spPr>
                      <a:xfrm>
                        <a:off x="0" y="0"/>
                        <a:ext cx="658495" cy="85090"/>
                      </a:xfrm>
                      <a:prstGeom prst="rect">
                        <a:avLst/>
                      </a:prstGeom>
                      <a:noFill/>
                    </wps:spPr>
                    <wps:txbx>
                      <w:txbxContent>
                        <w:p w:rsidR="001712C8" w:rsidRDefault="00ED1D9E">
                          <w:pPr>
                            <w:pStyle w:val="Zhlavnebozpat20"/>
                            <w:shd w:val="clear" w:color="auto" w:fill="auto"/>
                            <w:rPr>
                              <w:sz w:val="16"/>
                              <w:szCs w:val="16"/>
                            </w:rPr>
                          </w:pPr>
                          <w:r>
                            <w:rPr>
                              <w:rFonts w:ascii="Arial" w:eastAsia="Arial" w:hAnsi="Arial" w:cs="Arial"/>
                              <w:sz w:val="16"/>
                              <w:szCs w:val="16"/>
                            </w:rPr>
                            <w:t>Stránka 7 z 9</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 o:spid="_x0000_s1040" type="#_x0000_t202" style="position:absolute;margin-left:481.6pt;margin-top:785.35pt;width:51.85pt;height:6.7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" filled="f" stroked="f">
              <v:textbox style="mso-fit-shape-to-text:t" inset="0,0,0,0">
                <w:txbxContent>
                  <w:p w:rsidR="001712C8" w:rsidRDefault="00ED1D9E">
                    <w:pPr>
                      <w:pStyle w:val="Zhlavnebozpat20"/>
                      <w:shd w:val="clear" w:color="auto" w:fill="auto"/>
                      <w:rPr>
                        <w:sz w:val="16"/>
                        <w:szCs w:val="16"/>
                      </w:rPr>
                    </w:pPr>
                    <w:r>
                      <w:rPr>
                        <w:rFonts w:ascii="Arial" w:eastAsia="Arial" w:hAnsi="Arial" w:cs="Arial"/>
                        <w:sz w:val="16"/>
                        <w:szCs w:val="16"/>
                      </w:rPr>
                      <w:t>Stránka 7 z 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704" behindDoc="1" locked="0" layoutInCell="1" allowOverlap="1">
              <wp:simplePos x="0" y="0"/>
              <wp:positionH relativeFrom="page">
                <wp:posOffset>6125845</wp:posOffset>
              </wp:positionH>
              <wp:positionV relativeFrom="page">
                <wp:posOffset>9969500</wp:posOffset>
              </wp:positionV>
              <wp:extent cx="658495" cy="91440"/>
              <wp:effectExtent l="0" t="0" r="0" b="0"/>
              <wp:wrapNone/>
              <wp:docPr id="23" name="Shape 23"/>
              <wp:cNvGraphicFramePr/>
              <a:graphic xmlns:a="http://schemas.openxmlformats.org/drawingml/2006/main">
                <a:graphicData uri="http://schemas.microsoft.com/office/word/2010/wordprocessingShape">
                  <wps:wsp>
                    <wps:cNvSpPr txBox="1"/>
                    <wps:spPr>
                      <a:xfrm>
                        <a:off x="0" y="0"/>
                        <a:ext cx="658495" cy="91440"/>
                      </a:xfrm>
                      <a:prstGeom prst="rect">
                        <a:avLst/>
                      </a:prstGeom>
                      <a:noFill/>
                    </wps:spPr>
                    <wps:txbx>
                      <w:txbxContent>
                        <w:p w:rsidR="001712C8" w:rsidRDefault="00ED1D9E">
                          <w:pPr>
                            <w:pStyle w:val="Zhlavnebozpat20"/>
                            <w:shd w:val="clear" w:color="auto" w:fill="auto"/>
                            <w:rPr>
                              <w:sz w:val="16"/>
                              <w:szCs w:val="16"/>
                            </w:rPr>
                          </w:pPr>
                          <w:r>
                            <w:rPr>
                              <w:rFonts w:ascii="Arial" w:eastAsia="Arial" w:hAnsi="Arial" w:cs="Arial"/>
                              <w:sz w:val="16"/>
                              <w:szCs w:val="16"/>
                            </w:rPr>
                            <w:t>Stránka 5 z 9</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 o:spid="_x0000_s1041" type="#_x0000_t202" style="position:absolute;margin-left:482.35pt;margin-top:785pt;width:51.85pt;height:7.2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" filled="f" stroked="f">
              <v:textbox style="mso-fit-shape-to-text:t" inset="0,0,0,0">
                <w:txbxContent>
                  <w:p w:rsidR="001712C8" w:rsidRDefault="00ED1D9E">
                    <w:pPr>
                      <w:pStyle w:val="Zhlavnebozpat20"/>
                      <w:shd w:val="clear" w:color="auto" w:fill="auto"/>
                      <w:rPr>
                        <w:sz w:val="16"/>
                        <w:szCs w:val="16"/>
                      </w:rPr>
                    </w:pPr>
                    <w:r>
                      <w:rPr>
                        <w:rFonts w:ascii="Arial" w:eastAsia="Arial" w:hAnsi="Arial" w:cs="Arial"/>
                        <w:sz w:val="16"/>
                        <w:szCs w:val="16"/>
                      </w:rPr>
                      <w:t>Stránka 5 z 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708" behindDoc="1" locked="0" layoutInCell="1" allowOverlap="1">
              <wp:simplePos x="0" y="0"/>
              <wp:positionH relativeFrom="page">
                <wp:posOffset>6129020</wp:posOffset>
              </wp:positionH>
              <wp:positionV relativeFrom="page">
                <wp:posOffset>9963785</wp:posOffset>
              </wp:positionV>
              <wp:extent cx="658495" cy="88265"/>
              <wp:effectExtent l="0" t="0" r="0" b="0"/>
              <wp:wrapNone/>
              <wp:docPr id="27" name="Shape 27"/>
              <wp:cNvGraphicFramePr/>
              <a:graphic xmlns:a="http://schemas.openxmlformats.org/drawingml/2006/main">
                <a:graphicData uri="http://schemas.microsoft.com/office/word/2010/wordprocessingShape">
                  <wps:wsp>
                    <wps:cNvSpPr txBox="1"/>
                    <wps:spPr>
                      <a:xfrm>
                        <a:off x="0" y="0"/>
                        <a:ext cx="658495" cy="88265"/>
                      </a:xfrm>
                      <a:prstGeom prst="rect">
                        <a:avLst/>
                      </a:prstGeom>
                      <a:noFill/>
                    </wps:spPr>
                    <wps:txbx>
                      <w:txbxContent>
                        <w:p w:rsidR="001712C8" w:rsidRDefault="00ED1D9E">
                          <w:pPr>
                            <w:pStyle w:val="Zhlavnebozpat20"/>
                            <w:shd w:val="clear" w:color="auto" w:fill="auto"/>
                            <w:rPr>
                              <w:sz w:val="16"/>
                              <w:szCs w:val="16"/>
                            </w:rPr>
                          </w:pPr>
                          <w:r>
                            <w:rPr>
                              <w:rFonts w:ascii="Arial" w:eastAsia="Arial" w:hAnsi="Arial" w:cs="Arial"/>
                              <w:sz w:val="16"/>
                              <w:szCs w:val="16"/>
                            </w:rPr>
                            <w:t>Stránka 3 z 9</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 o:spid="_x0000_s1043" type="#_x0000_t202" style="position:absolute;margin-left:482.6pt;margin-top:784.55pt;width:51.85pt;height:6.95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" filled="f" stroked="f">
              <v:textbox style="mso-fit-shape-to-text:t" inset="0,0,0,0">
                <w:txbxContent>
                  <w:p w:rsidR="001712C8" w:rsidRDefault="00ED1D9E">
                    <w:pPr>
                      <w:pStyle w:val="Zhlavnebozpat20"/>
                      <w:shd w:val="clear" w:color="auto" w:fill="auto"/>
                      <w:rPr>
                        <w:sz w:val="16"/>
                        <w:szCs w:val="16"/>
                      </w:rPr>
                    </w:pPr>
                    <w:r>
                      <w:rPr>
                        <w:rFonts w:ascii="Arial" w:eastAsia="Arial" w:hAnsi="Arial" w:cs="Arial"/>
                        <w:sz w:val="16"/>
                        <w:szCs w:val="16"/>
                      </w:rPr>
                      <w:t>Stránka 3 z 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1712C8"/>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712" behindDoc="1" locked="0" layoutInCell="1" allowOverlap="1">
              <wp:simplePos x="0" y="0"/>
              <wp:positionH relativeFrom="page">
                <wp:posOffset>6242050</wp:posOffset>
              </wp:positionH>
              <wp:positionV relativeFrom="page">
                <wp:posOffset>9924415</wp:posOffset>
              </wp:positionV>
              <wp:extent cx="646430" cy="94615"/>
              <wp:effectExtent l="0" t="0" r="0" b="0"/>
              <wp:wrapNone/>
              <wp:docPr id="47" name="Shape 47"/>
              <wp:cNvGraphicFramePr/>
              <a:graphic xmlns:a="http://schemas.openxmlformats.org/drawingml/2006/main">
                <a:graphicData uri="http://schemas.microsoft.com/office/word/2010/wordprocessingShape">
                  <wps:wsp>
                    <wps:cNvSpPr txBox="1"/>
                    <wps:spPr>
                      <a:xfrm>
                        <a:off x="0" y="0"/>
                        <a:ext cx="646430" cy="94615"/>
                      </a:xfrm>
                      <a:prstGeom prst="rect">
                        <a:avLst/>
                      </a:prstGeom>
                      <a:noFill/>
                    </wps:spPr>
                    <wps:txbx>
                      <w:txbxContent>
                        <w:p w:rsidR="001712C8" w:rsidRDefault="00ED1D9E">
                          <w:pPr>
                            <w:pStyle w:val="Zhlavnebozpat20"/>
                            <w:shd w:val="clear" w:color="auto" w:fill="auto"/>
                            <w:rPr>
                              <w:sz w:val="16"/>
                              <w:szCs w:val="16"/>
                            </w:rPr>
                          </w:pPr>
                          <w:r>
                            <w:rPr>
                              <w:rFonts w:ascii="Arial" w:eastAsia="Arial" w:hAnsi="Arial" w:cs="Arial"/>
                              <w:sz w:val="16"/>
                              <w:szCs w:val="16"/>
                            </w:rPr>
                            <w:t>Stránka 1 z 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 o:spid="_x0000_s1045" type="#_x0000_t202" style="position:absolute;margin-left:491.5pt;margin-top:781.45pt;width:50.9pt;height:7.45pt;z-index:-440401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" filled="f" stroked="f">
              <v:textbox style="mso-fit-shape-to-text:t" inset="0,0,0,0">
                <w:txbxContent>
                  <w:p w:rsidR="001712C8" w:rsidRDefault="00ED1D9E">
                    <w:pPr>
                      <w:pStyle w:val="Zhlavnebozpat20"/>
                      <w:shd w:val="clear" w:color="auto" w:fill="auto"/>
                      <w:rPr>
                        <w:sz w:val="16"/>
                        <w:szCs w:val="16"/>
                      </w:rPr>
                    </w:pPr>
                    <w:r>
                      <w:rPr>
                        <w:rFonts w:ascii="Arial" w:eastAsia="Arial" w:hAnsi="Arial" w:cs="Arial"/>
                        <w:sz w:val="16"/>
                        <w:szCs w:val="16"/>
                      </w:rPr>
                      <w:t>Stránka 1 z 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716" behindDoc="1" locked="0" layoutInCell="1" allowOverlap="1">
              <wp:simplePos x="0" y="0"/>
              <wp:positionH relativeFrom="page">
                <wp:posOffset>6119495</wp:posOffset>
              </wp:positionH>
              <wp:positionV relativeFrom="page">
                <wp:posOffset>9972675</wp:posOffset>
              </wp:positionV>
              <wp:extent cx="655320" cy="91440"/>
              <wp:effectExtent l="0" t="0" r="0" b="0"/>
              <wp:wrapNone/>
              <wp:docPr id="51" name="Shape 51"/>
              <wp:cNvGraphicFramePr/>
              <a:graphic xmlns:a="http://schemas.openxmlformats.org/drawingml/2006/main">
                <a:graphicData uri="http://schemas.microsoft.com/office/word/2010/wordprocessingShape">
                  <wps:wsp>
                    <wps:cNvSpPr txBox="1"/>
                    <wps:spPr>
                      <a:xfrm>
                        <a:off x="0" y="0"/>
                        <a:ext cx="655320" cy="91440"/>
                      </a:xfrm>
                      <a:prstGeom prst="rect">
                        <a:avLst/>
                      </a:prstGeom>
                      <a:noFill/>
                    </wps:spPr>
                    <wps:txbx>
                      <w:txbxContent>
                        <w:p w:rsidR="001712C8" w:rsidRDefault="00ED1D9E">
                          <w:pPr>
                            <w:pStyle w:val="Zhlavnebozpat20"/>
                            <w:shd w:val="clear" w:color="auto" w:fill="auto"/>
                            <w:rPr>
                              <w:sz w:val="16"/>
                              <w:szCs w:val="16"/>
                            </w:rPr>
                          </w:pPr>
                          <w:r>
                            <w:rPr>
                              <w:rFonts w:ascii="Arial" w:eastAsia="Arial" w:hAnsi="Arial" w:cs="Arial"/>
                              <w:sz w:val="16"/>
                              <w:szCs w:val="16"/>
                            </w:rPr>
                            <w:t>Stránka 9 z 9</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 o:spid="_x0000_s1047" type="#_x0000_t202" style="position:absolute;margin-left:481.85pt;margin-top:785.25pt;width:51.6pt;height:7.2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" filled="f" stroked="f">
              <v:textbox style="mso-fit-shape-to-text:t" inset="0,0,0,0">
                <w:txbxContent>
                  <w:p w:rsidR="001712C8" w:rsidRDefault="00ED1D9E">
                    <w:pPr>
                      <w:pStyle w:val="Zhlavnebozpat20"/>
                      <w:shd w:val="clear" w:color="auto" w:fill="auto"/>
                      <w:rPr>
                        <w:sz w:val="16"/>
                        <w:szCs w:val="16"/>
                      </w:rPr>
                    </w:pPr>
                    <w:r>
                      <w:rPr>
                        <w:rFonts w:ascii="Arial" w:eastAsia="Arial" w:hAnsi="Arial" w:cs="Arial"/>
                        <w:sz w:val="16"/>
                        <w:szCs w:val="16"/>
                      </w:rPr>
                      <w:t>Stránka 9 z 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756" behindDoc="1" locked="0" layoutInCell="1" allowOverlap="1">
              <wp:simplePos x="0" y="0"/>
              <wp:positionH relativeFrom="page">
                <wp:posOffset>5944235</wp:posOffset>
              </wp:positionH>
              <wp:positionV relativeFrom="page">
                <wp:posOffset>9864090</wp:posOffset>
              </wp:positionV>
              <wp:extent cx="737870" cy="113030"/>
              <wp:effectExtent l="0" t="0" r="0" b="0"/>
              <wp:wrapNone/>
              <wp:docPr id="129" name="Shape 129"/>
              <wp:cNvGraphicFramePr/>
              <a:graphic xmlns:a="http://schemas.openxmlformats.org/drawingml/2006/main">
                <a:graphicData uri="http://schemas.microsoft.com/office/word/2010/wordprocessingShape">
                  <wps:wsp>
                    <wps:cNvSpPr txBox="1"/>
                    <wps:spPr>
                      <a:xfrm>
                        <a:off x="0" y="0"/>
                        <a:ext cx="737870" cy="113030"/>
                      </a:xfrm>
                      <a:prstGeom prst="rect">
                        <a:avLst/>
                      </a:prstGeom>
                      <a:noFill/>
                    </wps:spPr>
                    <wps:txbx>
                      <w:txbxContent>
                        <w:p w:rsidR="001712C8" w:rsidRDefault="00ED1D9E">
                          <w:pPr>
                            <w:pStyle w:val="Zhlavnebozpat20"/>
                            <w:shd w:val="clear" w:color="auto" w:fill="auto"/>
                            <w:rPr>
                              <w:sz w:val="16"/>
                              <w:szCs w:val="16"/>
                            </w:rPr>
                          </w:pPr>
                          <w:r>
                            <w:rPr>
                              <w:rFonts w:ascii="Arial" w:eastAsia="Arial" w:hAnsi="Arial" w:cs="Arial"/>
                              <w:sz w:val="16"/>
                              <w:szCs w:val="16"/>
                            </w:rPr>
                            <w:t xml:space="preserve">Stránka | </w:t>
                          </w:r>
                          <w:r>
                            <w:fldChar w:fldCharType="begin"/>
                          </w:r>
                          <w:r>
                            <w:instrText xml:space="preserve"> PAGE \* MERGEFORMAT </w:instrText>
                          </w:r>
                          <w:r>
                            <w:fldChar w:fldCharType="separate"/>
                          </w:r>
                          <w:r w:rsidRPr="00ED1D9E">
                            <w:rPr>
                              <w:rFonts w:ascii="Arial" w:eastAsia="Arial" w:hAnsi="Arial" w:cs="Arial"/>
                              <w:noProof/>
                              <w:sz w:val="16"/>
                              <w:szCs w:val="16"/>
                            </w:rPr>
                            <w:t>6</w:t>
                          </w:r>
                          <w:r>
                            <w:rPr>
                              <w:rFonts w:ascii="Arial" w:eastAsia="Arial" w:hAnsi="Arial" w:cs="Arial"/>
                              <w:sz w:val="16"/>
                              <w:szCs w:val="16"/>
                            </w:rPr>
                            <w:fldChar w:fldCharType="end"/>
                          </w:r>
                          <w:r>
                            <w:rPr>
                              <w:rFonts w:ascii="Arial" w:eastAsia="Arial" w:hAnsi="Arial" w:cs="Arial"/>
                              <w:sz w:val="16"/>
                              <w:szCs w:val="16"/>
                            </w:rPr>
                            <w:t xml:space="preserve"> z 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9" o:spid="_x0000_s1048" type="#_x0000_t202" style="position:absolute;margin-left:468.05pt;margin-top:776.7pt;width:58.1pt;height:8.9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" filled="f" stroked="f">
              <v:textbox style="mso-fit-shape-to-text:t" inset="0,0,0,0">
                <w:txbxContent>
                  <w:p w:rsidR="001712C8" w:rsidRDefault="00ED1D9E">
                    <w:pPr>
                      <w:pStyle w:val="Zhlavnebozpat20"/>
                      <w:shd w:val="clear" w:color="auto" w:fill="auto"/>
                      <w:rPr>
                        <w:sz w:val="16"/>
                        <w:szCs w:val="16"/>
                      </w:rPr>
                    </w:pPr>
                    <w:r>
                      <w:rPr>
                        <w:rFonts w:ascii="Arial" w:eastAsia="Arial" w:hAnsi="Arial" w:cs="Arial"/>
                        <w:sz w:val="16"/>
                        <w:szCs w:val="16"/>
                      </w:rPr>
                      <w:t xml:space="preserve">Stránka | </w:t>
                    </w:r>
                    <w:r>
                      <w:fldChar w:fldCharType="begin"/>
                    </w:r>
                    <w:r>
                      <w:instrText xml:space="preserve"> PAGE \* MERGEFORMAT </w:instrText>
                    </w:r>
                    <w:r>
                      <w:fldChar w:fldCharType="separate"/>
                    </w:r>
                    <w:r w:rsidRPr="00ED1D9E">
                      <w:rPr>
                        <w:rFonts w:ascii="Arial" w:eastAsia="Arial" w:hAnsi="Arial" w:cs="Arial"/>
                        <w:noProof/>
                        <w:sz w:val="16"/>
                        <w:szCs w:val="16"/>
                      </w:rPr>
                      <w:t>6</w:t>
                    </w:r>
                    <w:r>
                      <w:rPr>
                        <w:rFonts w:ascii="Arial" w:eastAsia="Arial" w:hAnsi="Arial" w:cs="Arial"/>
                        <w:sz w:val="16"/>
                        <w:szCs w:val="16"/>
                      </w:rPr>
                      <w:fldChar w:fldCharType="end"/>
                    </w:r>
                    <w:r>
                      <w:rPr>
                        <w:rFonts w:ascii="Arial" w:eastAsia="Arial" w:hAnsi="Arial" w:cs="Arial"/>
                        <w:sz w:val="16"/>
                        <w:szCs w:val="16"/>
                      </w:rPr>
                      <w:t xml:space="preserve"> z 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2C8" w:rsidRDefault="001712C8"/>
  </w:footnote>
  <w:footnote w:type="continuationSeparator" w:id="0">
    <w:p w:rsidR="001712C8" w:rsidRDefault="001712C8"/>
  </w:footnote>
  <w:footnote w:id="1">
    <w:p w:rsidR="001712C8" w:rsidRDefault="00ED1D9E">
      <w:pPr>
        <w:pStyle w:val="Poznmkapodarou0"/>
        <w:shd w:val="clear" w:color="auto" w:fill="auto"/>
        <w:tabs>
          <w:tab w:val="left" w:pos="101"/>
        </w:tabs>
        <w:ind w:left="0"/>
        <w:rPr>
          <w:sz w:val="19"/>
          <w:szCs w:val="19"/>
        </w:rPr>
      </w:pPr>
      <w:r>
        <w:rPr>
          <w:rFonts w:ascii="Times New Roman" w:eastAsia="Times New Roman" w:hAnsi="Times New Roman" w:cs="Times New Roman"/>
          <w:sz w:val="19"/>
          <w:szCs w:val="19"/>
          <w:vertAlign w:val="superscript"/>
        </w:rPr>
        <w:footnoteRef/>
      </w:r>
      <w:r>
        <w:rPr>
          <w:rFonts w:ascii="Times New Roman" w:eastAsia="Times New Roman" w:hAnsi="Times New Roman" w:cs="Times New Roman"/>
          <w:sz w:val="19"/>
          <w:szCs w:val="19"/>
        </w:rPr>
        <w:tab/>
        <w:t xml:space="preserve">Uchazeč doplní dle podané </w:t>
      </w:r>
      <w:r>
        <w:rPr>
          <w:rFonts w:ascii="Times New Roman" w:eastAsia="Times New Roman" w:hAnsi="Times New Roman" w:cs="Times New Roman"/>
          <w:sz w:val="19"/>
          <w:szCs w:val="19"/>
        </w:rPr>
        <w:t>nabídky.</w:t>
      </w:r>
    </w:p>
  </w:footnote>
  <w:footnote w:id="2">
    <w:p w:rsidR="001712C8" w:rsidRDefault="00ED1D9E">
      <w:pPr>
        <w:pStyle w:val="Poznmkapodarou0"/>
        <w:shd w:val="clear" w:color="auto" w:fill="auto"/>
        <w:tabs>
          <w:tab w:val="left" w:pos="120"/>
        </w:tabs>
        <w:ind w:left="0"/>
      </w:pPr>
      <w:r>
        <w:rPr>
          <w:vertAlign w:val="superscript"/>
        </w:rPr>
        <w:footnoteRef/>
      </w:r>
      <w:r>
        <w:tab/>
        <w:t>Uchazeč doplní dle podané nabídky.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1078230</wp:posOffset>
              </wp:positionH>
              <wp:positionV relativeFrom="page">
                <wp:posOffset>482600</wp:posOffset>
              </wp:positionV>
              <wp:extent cx="5596255" cy="332105"/>
              <wp:effectExtent l="0" t="0" r="0" b="0"/>
              <wp:wrapNone/>
              <wp:docPr id="9" name="Shape 9"/>
              <wp:cNvGraphicFramePr/>
              <a:graphic xmlns:a="http://schemas.openxmlformats.org/drawingml/2006/main">
                <a:graphicData uri="http://schemas.microsoft.com/office/word/2010/wordprocessingShape">
                  <wps:wsp>
                    <wps:cNvSpPr txBox="1"/>
                    <wps:spPr>
                      <a:xfrm>
                        <a:off x="0" y="0"/>
                        <a:ext cx="5596255" cy="332105"/>
                      </a:xfrm>
                      <a:prstGeom prst="rect">
                        <a:avLst/>
                      </a:prstGeom>
                      <a:noFill/>
                    </wps:spPr>
                    <wps:txbx>
                      <w:txbxContent>
                        <w:p w:rsidR="001712C8" w:rsidRDefault="00ED1D9E">
                          <w:pPr>
                            <w:pStyle w:val="Zhlavnebozpat20"/>
                            <w:shd w:val="clear" w:color="auto" w:fill="auto"/>
                            <w:rPr>
                              <w:sz w:val="22"/>
                              <w:szCs w:val="22"/>
                            </w:rPr>
                          </w:pPr>
                          <w:r>
                            <w:rPr>
                              <w:sz w:val="22"/>
                              <w:szCs w:val="22"/>
                            </w:rPr>
                            <w:t xml:space="preserve">Smlouva o dílo na Vytvoření žádosti o dotaci na nový’ informační </w:t>
                          </w:r>
                          <w:r>
                            <w:rPr>
                              <w:b/>
                              <w:bCs/>
                              <w:sz w:val="22"/>
                              <w:szCs w:val="22"/>
                            </w:rPr>
                            <w:t xml:space="preserve">systém </w:t>
                          </w:r>
                          <w:r>
                            <w:rPr>
                              <w:sz w:val="22"/>
                              <w:szCs w:val="22"/>
                            </w:rPr>
                            <w:t>v rámci programu</w:t>
                          </w:r>
                        </w:p>
                        <w:p w:rsidR="001712C8" w:rsidRDefault="00ED1D9E">
                          <w:pPr>
                            <w:pStyle w:val="Zhlavnebozpat20"/>
                            <w:shd w:val="clear" w:color="auto" w:fill="auto"/>
                            <w:rPr>
                              <w:sz w:val="22"/>
                              <w:szCs w:val="22"/>
                            </w:rPr>
                          </w:pPr>
                          <w:r>
                            <w:rPr>
                              <w:sz w:val="22"/>
                              <w:szCs w:val="22"/>
                            </w:rPr>
                            <w:t>IROP pro Nemocnici Na Homolce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34" type="#_x0000_t202" style="position:absolute;margin-left:84.9pt;margin-top:38pt;width:440.65pt;height:26.1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" filled="f" stroked="f">
              <v:textbox style="mso-fit-shape-to-text:t" inset="0,0,0,0">
                <w:txbxContent>
                  <w:p w:rsidR="001712C8" w:rsidRDefault="00ED1D9E">
                    <w:pPr>
                      <w:pStyle w:val="Zhlavnebozpat20"/>
                      <w:shd w:val="clear" w:color="auto" w:fill="auto"/>
                      <w:rPr>
                        <w:sz w:val="22"/>
                        <w:szCs w:val="22"/>
                      </w:rPr>
                    </w:pPr>
                    <w:r>
                      <w:rPr>
                        <w:sz w:val="22"/>
                        <w:szCs w:val="22"/>
                      </w:rPr>
                      <w:t xml:space="preserve">Smlouva o dílo na Vytvoření žádosti o dotaci na nový’ informační </w:t>
                    </w:r>
                    <w:r>
                      <w:rPr>
                        <w:b/>
                        <w:bCs/>
                        <w:sz w:val="22"/>
                        <w:szCs w:val="22"/>
                      </w:rPr>
                      <w:t xml:space="preserve">systém </w:t>
                    </w:r>
                    <w:r>
                      <w:rPr>
                        <w:sz w:val="22"/>
                        <w:szCs w:val="22"/>
                      </w:rPr>
                      <w:t>v rámci programu</w:t>
                    </w:r>
                  </w:p>
                  <w:p w:rsidR="001712C8" w:rsidRDefault="00ED1D9E">
                    <w:pPr>
                      <w:pStyle w:val="Zhlavnebozpat20"/>
                      <w:shd w:val="clear" w:color="auto" w:fill="auto"/>
                      <w:rPr>
                        <w:sz w:val="22"/>
                        <w:szCs w:val="22"/>
                      </w:rPr>
                    </w:pPr>
                    <w:r>
                      <w:rPr>
                        <w:sz w:val="22"/>
                        <w:szCs w:val="22"/>
                      </w:rPr>
                      <w:t>IROP pro Nemocnici Na Homolce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1078230</wp:posOffset>
              </wp:positionH>
              <wp:positionV relativeFrom="page">
                <wp:posOffset>482600</wp:posOffset>
              </wp:positionV>
              <wp:extent cx="5596255" cy="332105"/>
              <wp:effectExtent l="0" t="0" r="0" b="0"/>
              <wp:wrapNone/>
              <wp:docPr id="11" name="Shape 11"/>
              <wp:cNvGraphicFramePr/>
              <a:graphic xmlns:a="http://schemas.openxmlformats.org/drawingml/2006/main">
                <a:graphicData uri="http://schemas.microsoft.com/office/word/2010/wordprocessingShape">
                  <wps:wsp>
                    <wps:cNvSpPr txBox="1"/>
                    <wps:spPr>
                      <a:xfrm>
                        <a:off x="0" y="0"/>
                        <a:ext cx="5596255" cy="332105"/>
                      </a:xfrm>
                      <a:prstGeom prst="rect">
                        <a:avLst/>
                      </a:prstGeom>
                      <a:noFill/>
                    </wps:spPr>
                    <wps:txbx>
                      <w:txbxContent>
                        <w:p w:rsidR="001712C8" w:rsidRDefault="00ED1D9E">
                          <w:pPr>
                            <w:pStyle w:val="Zhlavnebozpat20"/>
                            <w:shd w:val="clear" w:color="auto" w:fill="auto"/>
                            <w:rPr>
                              <w:sz w:val="22"/>
                              <w:szCs w:val="22"/>
                            </w:rPr>
                          </w:pPr>
                          <w:r>
                            <w:rPr>
                              <w:sz w:val="22"/>
                              <w:szCs w:val="22"/>
                            </w:rPr>
                            <w:t xml:space="preserve">Smlouva o dílo na Vytvoření žádosti o dotaci na nový’ informační </w:t>
                          </w:r>
                          <w:r>
                            <w:rPr>
                              <w:b/>
                              <w:bCs/>
                              <w:sz w:val="22"/>
                              <w:szCs w:val="22"/>
                            </w:rPr>
                            <w:t xml:space="preserve">systém </w:t>
                          </w:r>
                          <w:r>
                            <w:rPr>
                              <w:sz w:val="22"/>
                              <w:szCs w:val="22"/>
                            </w:rPr>
                            <w:t>v rámci programu</w:t>
                          </w:r>
                        </w:p>
                        <w:p w:rsidR="001712C8" w:rsidRDefault="00ED1D9E">
                          <w:pPr>
                            <w:pStyle w:val="Zhlavnebozpat20"/>
                            <w:shd w:val="clear" w:color="auto" w:fill="auto"/>
                            <w:rPr>
                              <w:sz w:val="22"/>
                              <w:szCs w:val="22"/>
                            </w:rPr>
                          </w:pPr>
                          <w:r>
                            <w:rPr>
                              <w:sz w:val="22"/>
                              <w:szCs w:val="22"/>
                            </w:rPr>
                            <w:t>IROP pro Nemocnici Na Homolce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35" type="#_x0000_t202" style="position:absolute;margin-left:84.9pt;margin-top:38pt;width:440.65pt;height:26.1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" filled="f" stroked="f">
              <v:textbox style="mso-fit-shape-to-text:t" inset="0,0,0,0">
                <w:txbxContent>
                  <w:p w:rsidR="001712C8" w:rsidRDefault="00ED1D9E">
                    <w:pPr>
                      <w:pStyle w:val="Zhlavnebozpat20"/>
                      <w:shd w:val="clear" w:color="auto" w:fill="auto"/>
                      <w:rPr>
                        <w:sz w:val="22"/>
                        <w:szCs w:val="22"/>
                      </w:rPr>
                    </w:pPr>
                    <w:r>
                      <w:rPr>
                        <w:sz w:val="22"/>
                        <w:szCs w:val="22"/>
                      </w:rPr>
                      <w:t xml:space="preserve">Smlouva o dílo na Vytvoření žádosti o dotaci na nový’ informační </w:t>
                    </w:r>
                    <w:r>
                      <w:rPr>
                        <w:b/>
                        <w:bCs/>
                        <w:sz w:val="22"/>
                        <w:szCs w:val="22"/>
                      </w:rPr>
                      <w:t xml:space="preserve">systém </w:t>
                    </w:r>
                    <w:r>
                      <w:rPr>
                        <w:sz w:val="22"/>
                        <w:szCs w:val="22"/>
                      </w:rPr>
                      <w:t>v rámci programu</w:t>
                    </w:r>
                  </w:p>
                  <w:p w:rsidR="001712C8" w:rsidRDefault="00ED1D9E">
                    <w:pPr>
                      <w:pStyle w:val="Zhlavnebozpat20"/>
                      <w:shd w:val="clear" w:color="auto" w:fill="auto"/>
                      <w:rPr>
                        <w:sz w:val="22"/>
                        <w:szCs w:val="22"/>
                      </w:rPr>
                    </w:pPr>
                    <w:r>
                      <w:rPr>
                        <w:sz w:val="22"/>
                        <w:szCs w:val="22"/>
                      </w:rPr>
                      <w:t>IROP pro Nemocnici Na Homolce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698" behindDoc="1" locked="0" layoutInCell="1" allowOverlap="1">
              <wp:simplePos x="0" y="0"/>
              <wp:positionH relativeFrom="page">
                <wp:posOffset>1066165</wp:posOffset>
              </wp:positionH>
              <wp:positionV relativeFrom="page">
                <wp:posOffset>494665</wp:posOffset>
              </wp:positionV>
              <wp:extent cx="5599430" cy="320040"/>
              <wp:effectExtent l="0" t="0" r="0" b="0"/>
              <wp:wrapNone/>
              <wp:docPr id="17" name="Shape 17"/>
              <wp:cNvGraphicFramePr/>
              <a:graphic xmlns:a="http://schemas.openxmlformats.org/drawingml/2006/main">
                <a:graphicData uri="http://schemas.microsoft.com/office/word/2010/wordprocessingShape">
                  <wps:wsp>
                    <wps:cNvSpPr txBox="1"/>
                    <wps:spPr>
                      <a:xfrm>
                        <a:off x="0" y="0"/>
                        <a:ext cx="5599430" cy="320040"/>
                      </a:xfrm>
                      <a:prstGeom prst="rect">
                        <a:avLst/>
                      </a:prstGeom>
                      <a:noFill/>
                    </wps:spPr>
                    <wps:txbx>
                      <w:txbxContent>
                        <w:p w:rsidR="001712C8" w:rsidRDefault="00ED1D9E">
                          <w:pPr>
                            <w:pStyle w:val="Zhlavnebozpat20"/>
                            <w:shd w:val="clear" w:color="auto" w:fill="auto"/>
                            <w:rPr>
                              <w:sz w:val="22"/>
                              <w:szCs w:val="22"/>
                            </w:rPr>
                          </w:pPr>
                          <w:r>
                            <w:rPr>
                              <w:sz w:val="22"/>
                              <w:szCs w:val="22"/>
                            </w:rPr>
                            <w:t>Smlouva o dílo na Vytvoření žádosti o dotaci na nový informační systém v rámci programu</w:t>
                          </w:r>
                        </w:p>
                        <w:p w:rsidR="001712C8" w:rsidRDefault="00ED1D9E">
                          <w:pPr>
                            <w:pStyle w:val="Zhlavnebozpat20"/>
                            <w:shd w:val="clear" w:color="auto" w:fill="auto"/>
                            <w:rPr>
                              <w:sz w:val="22"/>
                              <w:szCs w:val="22"/>
                            </w:rPr>
                          </w:pPr>
                          <w:r>
                            <w:rPr>
                              <w:sz w:val="22"/>
                              <w:szCs w:val="22"/>
                            </w:rPr>
                            <w:t>IROP pro Nemocnici Na Homolce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038" type="#_x0000_t202" style="position:absolute;margin-left:83.95pt;margin-top:38.95pt;width:440.9pt;height:25.2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" filled="f" stroked="f">
              <v:textbox style="mso-fit-shape-to-text:t" inset="0,0,0,0">
                <w:txbxContent>
                  <w:p w:rsidR="001712C8" w:rsidRDefault="00ED1D9E">
                    <w:pPr>
                      <w:pStyle w:val="Zhlavnebozpat20"/>
                      <w:shd w:val="clear" w:color="auto" w:fill="auto"/>
                      <w:rPr>
                        <w:sz w:val="22"/>
                        <w:szCs w:val="22"/>
                      </w:rPr>
                    </w:pPr>
                    <w:r>
                      <w:rPr>
                        <w:sz w:val="22"/>
                        <w:szCs w:val="22"/>
                      </w:rPr>
                      <w:t>Smlouva o dílo na Vytvoření žádosti o dotaci na nový informační systém v rámci programu</w:t>
                    </w:r>
                  </w:p>
                  <w:p w:rsidR="001712C8" w:rsidRDefault="00ED1D9E">
                    <w:pPr>
                      <w:pStyle w:val="Zhlavnebozpat20"/>
                      <w:shd w:val="clear" w:color="auto" w:fill="auto"/>
                      <w:rPr>
                        <w:sz w:val="22"/>
                        <w:szCs w:val="22"/>
                      </w:rPr>
                    </w:pPr>
                    <w:r>
                      <w:rPr>
                        <w:sz w:val="22"/>
                        <w:szCs w:val="22"/>
                      </w:rPr>
                      <w:t>IROP pro Nemocnici Na Homolce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1075055</wp:posOffset>
              </wp:positionH>
              <wp:positionV relativeFrom="page">
                <wp:posOffset>496570</wp:posOffset>
              </wp:positionV>
              <wp:extent cx="5599430" cy="323215"/>
              <wp:effectExtent l="0" t="0" r="0" b="0"/>
              <wp:wrapNone/>
              <wp:docPr id="19" name="Shape 19"/>
              <wp:cNvGraphicFramePr/>
              <a:graphic xmlns:a="http://schemas.openxmlformats.org/drawingml/2006/main">
                <a:graphicData uri="http://schemas.microsoft.com/office/word/2010/wordprocessingShape">
                  <wps:wsp>
                    <wps:cNvSpPr txBox="1"/>
                    <wps:spPr>
                      <a:xfrm>
                        <a:off x="0" y="0"/>
                        <a:ext cx="5599430" cy="323215"/>
                      </a:xfrm>
                      <a:prstGeom prst="rect">
                        <a:avLst/>
                      </a:prstGeom>
                      <a:noFill/>
                    </wps:spPr>
                    <wps:txbx>
                      <w:txbxContent>
                        <w:p w:rsidR="001712C8" w:rsidRDefault="00ED1D9E">
                          <w:pPr>
                            <w:pStyle w:val="Zhlavnebozpat20"/>
                            <w:shd w:val="clear" w:color="auto" w:fill="auto"/>
                            <w:rPr>
                              <w:sz w:val="22"/>
                              <w:szCs w:val="22"/>
                            </w:rPr>
                          </w:pPr>
                          <w:r>
                            <w:rPr>
                              <w:sz w:val="22"/>
                              <w:szCs w:val="22"/>
                            </w:rPr>
                            <w:t>Smlouva o dílo na Vytvoření žádosti o dota</w:t>
                          </w:r>
                          <w:r>
                            <w:rPr>
                              <w:sz w:val="22"/>
                              <w:szCs w:val="22"/>
                            </w:rPr>
                            <w:t>ci na nový informační systém v rámci programu</w:t>
                          </w:r>
                        </w:p>
                        <w:p w:rsidR="001712C8" w:rsidRDefault="00ED1D9E">
                          <w:pPr>
                            <w:pStyle w:val="Zhlavnebozpat20"/>
                            <w:shd w:val="clear" w:color="auto" w:fill="auto"/>
                            <w:rPr>
                              <w:sz w:val="22"/>
                              <w:szCs w:val="22"/>
                            </w:rPr>
                          </w:pPr>
                          <w:r>
                            <w:rPr>
                              <w:sz w:val="22"/>
                              <w:szCs w:val="22"/>
                            </w:rPr>
                            <w:t>IROP pro Nemocnici Na Homolce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 o:spid="_x0000_s1039" type="#_x0000_t202" style="position:absolute;margin-left:84.65pt;margin-top:39.1pt;width:440.9pt;height:25.45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" filled="f" stroked="f">
              <v:textbox style="mso-fit-shape-to-text:t" inset="0,0,0,0">
                <w:txbxContent>
                  <w:p w:rsidR="001712C8" w:rsidRDefault="00ED1D9E">
                    <w:pPr>
                      <w:pStyle w:val="Zhlavnebozpat20"/>
                      <w:shd w:val="clear" w:color="auto" w:fill="auto"/>
                      <w:rPr>
                        <w:sz w:val="22"/>
                        <w:szCs w:val="22"/>
                      </w:rPr>
                    </w:pPr>
                    <w:r>
                      <w:rPr>
                        <w:sz w:val="22"/>
                        <w:szCs w:val="22"/>
                      </w:rPr>
                      <w:t>Smlouva o dílo na Vytvoření žádosti o dota</w:t>
                    </w:r>
                    <w:r>
                      <w:rPr>
                        <w:sz w:val="22"/>
                        <w:szCs w:val="22"/>
                      </w:rPr>
                      <w:t>ci na nový informační systém v rámci programu</w:t>
                    </w:r>
                  </w:p>
                  <w:p w:rsidR="001712C8" w:rsidRDefault="00ED1D9E">
                    <w:pPr>
                      <w:pStyle w:val="Zhlavnebozpat20"/>
                      <w:shd w:val="clear" w:color="auto" w:fill="auto"/>
                      <w:rPr>
                        <w:sz w:val="22"/>
                        <w:szCs w:val="22"/>
                      </w:rPr>
                    </w:pPr>
                    <w:r>
                      <w:rPr>
                        <w:sz w:val="22"/>
                        <w:szCs w:val="22"/>
                      </w:rPr>
                      <w:t>IROP pro Nemocnici Na Homolce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706" behindDoc="1" locked="0" layoutInCell="1" allowOverlap="1">
              <wp:simplePos x="0" y="0"/>
              <wp:positionH relativeFrom="page">
                <wp:posOffset>1075055</wp:posOffset>
              </wp:positionH>
              <wp:positionV relativeFrom="page">
                <wp:posOffset>474980</wp:posOffset>
              </wp:positionV>
              <wp:extent cx="5596255" cy="326390"/>
              <wp:effectExtent l="0" t="0" r="0" b="0"/>
              <wp:wrapNone/>
              <wp:docPr id="25" name="Shape 25"/>
              <wp:cNvGraphicFramePr/>
              <a:graphic xmlns:a="http://schemas.openxmlformats.org/drawingml/2006/main">
                <a:graphicData uri="http://schemas.microsoft.com/office/word/2010/wordprocessingShape">
                  <wps:wsp>
                    <wps:cNvSpPr txBox="1"/>
                    <wps:spPr>
                      <a:xfrm>
                        <a:off x="0" y="0"/>
                        <a:ext cx="5596255" cy="326390"/>
                      </a:xfrm>
                      <a:prstGeom prst="rect">
                        <a:avLst/>
                      </a:prstGeom>
                      <a:noFill/>
                    </wps:spPr>
                    <wps:txbx>
                      <w:txbxContent>
                        <w:p w:rsidR="001712C8" w:rsidRDefault="00ED1D9E">
                          <w:pPr>
                            <w:pStyle w:val="Zhlavnebozpat20"/>
                            <w:shd w:val="clear" w:color="auto" w:fill="auto"/>
                            <w:rPr>
                              <w:sz w:val="22"/>
                              <w:szCs w:val="22"/>
                            </w:rPr>
                          </w:pPr>
                          <w:r>
                            <w:rPr>
                              <w:sz w:val="22"/>
                              <w:szCs w:val="22"/>
                            </w:rPr>
                            <w:t>Smlouva o dílo na Vytvoření žádosti o dotaci na nový informační systém v rámci programu</w:t>
                          </w:r>
                        </w:p>
                        <w:p w:rsidR="001712C8" w:rsidRDefault="00ED1D9E">
                          <w:pPr>
                            <w:pStyle w:val="Zhlavnebozpat20"/>
                            <w:shd w:val="clear" w:color="auto" w:fill="auto"/>
                            <w:rPr>
                              <w:sz w:val="22"/>
                              <w:szCs w:val="22"/>
                            </w:rPr>
                          </w:pPr>
                          <w:r>
                            <w:rPr>
                              <w:sz w:val="22"/>
                              <w:szCs w:val="22"/>
                            </w:rPr>
                            <w:t>IROP pro Nemocnici Na Homolce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 o:spid="_x0000_s1042" type="#_x0000_t202" style="position:absolute;margin-left:84.65pt;margin-top:37.4pt;width:440.65pt;height:25.7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" filled="f" stroked="f">
              <v:textbox style="mso-fit-shape-to-text:t" inset="0,0,0,0">
                <w:txbxContent>
                  <w:p w:rsidR="001712C8" w:rsidRDefault="00ED1D9E">
                    <w:pPr>
                      <w:pStyle w:val="Zhlavnebozpat20"/>
                      <w:shd w:val="clear" w:color="auto" w:fill="auto"/>
                      <w:rPr>
                        <w:sz w:val="22"/>
                        <w:szCs w:val="22"/>
                      </w:rPr>
                    </w:pPr>
                    <w:r>
                      <w:rPr>
                        <w:sz w:val="22"/>
                        <w:szCs w:val="22"/>
                      </w:rPr>
                      <w:t>Smlouva o dílo na Vytvoření žádosti o dotaci na nový informační systém v rámci programu</w:t>
                    </w:r>
                  </w:p>
                  <w:p w:rsidR="001712C8" w:rsidRDefault="00ED1D9E">
                    <w:pPr>
                      <w:pStyle w:val="Zhlavnebozpat20"/>
                      <w:shd w:val="clear" w:color="auto" w:fill="auto"/>
                      <w:rPr>
                        <w:sz w:val="22"/>
                        <w:szCs w:val="22"/>
                      </w:rPr>
                    </w:pPr>
                    <w:r>
                      <w:rPr>
                        <w:sz w:val="22"/>
                        <w:szCs w:val="22"/>
                      </w:rPr>
                      <w:t>IROP pro Nemocnici Na Homolce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1712C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710" behindDoc="1" locked="0" layoutInCell="1" allowOverlap="1">
              <wp:simplePos x="0" y="0"/>
              <wp:positionH relativeFrom="page">
                <wp:posOffset>1197610</wp:posOffset>
              </wp:positionH>
              <wp:positionV relativeFrom="page">
                <wp:posOffset>475615</wp:posOffset>
              </wp:positionV>
              <wp:extent cx="5577840" cy="313690"/>
              <wp:effectExtent l="0" t="0" r="0" b="0"/>
              <wp:wrapNone/>
              <wp:docPr id="45" name="Shape 45"/>
              <wp:cNvGraphicFramePr/>
              <a:graphic xmlns:a="http://schemas.openxmlformats.org/drawingml/2006/main">
                <a:graphicData uri="http://schemas.microsoft.com/office/word/2010/wordprocessingShape">
                  <wps:wsp>
                    <wps:cNvSpPr txBox="1"/>
                    <wps:spPr>
                      <a:xfrm>
                        <a:off x="0" y="0"/>
                        <a:ext cx="5577840" cy="313690"/>
                      </a:xfrm>
                      <a:prstGeom prst="rect">
                        <a:avLst/>
                      </a:prstGeom>
                      <a:noFill/>
                    </wps:spPr>
                    <wps:txbx>
                      <w:txbxContent>
                        <w:p w:rsidR="001712C8" w:rsidRDefault="00ED1D9E">
                          <w:pPr>
                            <w:pStyle w:val="Zhlavnebozpat20"/>
                            <w:shd w:val="clear" w:color="auto" w:fill="auto"/>
                            <w:rPr>
                              <w:sz w:val="22"/>
                              <w:szCs w:val="22"/>
                            </w:rPr>
                          </w:pPr>
                          <w:r>
                            <w:rPr>
                              <w:sz w:val="22"/>
                              <w:szCs w:val="22"/>
                            </w:rPr>
                            <w:t>Smlouva o dílo na Vytvoření žádosti o dotaci na nový informační systém v rámci programu</w:t>
                          </w:r>
                        </w:p>
                        <w:p w:rsidR="001712C8" w:rsidRDefault="00ED1D9E">
                          <w:pPr>
                            <w:pStyle w:val="Zhlavnebozpat20"/>
                            <w:shd w:val="clear" w:color="auto" w:fill="auto"/>
                            <w:rPr>
                              <w:sz w:val="22"/>
                              <w:szCs w:val="22"/>
                            </w:rPr>
                          </w:pPr>
                          <w:r>
                            <w:rPr>
                              <w:sz w:val="22"/>
                              <w:szCs w:val="22"/>
                            </w:rPr>
                            <w:t>IROP pro Nemocnici Na Homolce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 o:spid="_x0000_s1044" type="#_x0000_t202" style="position:absolute;margin-left:94.3pt;margin-top:37.45pt;width:439.2pt;height:24.7pt;z-index:-4404017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" filled="f" stroked="f">
              <v:textbox style="mso-fit-shape-to-text:t" inset="0,0,0,0">
                <w:txbxContent>
                  <w:p w:rsidR="001712C8" w:rsidRDefault="00ED1D9E">
                    <w:pPr>
                      <w:pStyle w:val="Zhlavnebozpat20"/>
                      <w:shd w:val="clear" w:color="auto" w:fill="auto"/>
                      <w:rPr>
                        <w:sz w:val="22"/>
                        <w:szCs w:val="22"/>
                      </w:rPr>
                    </w:pPr>
                    <w:r>
                      <w:rPr>
                        <w:sz w:val="22"/>
                        <w:szCs w:val="22"/>
                      </w:rPr>
                      <w:t>Smlouva o dílo na Vytvoření žádosti o dotaci na nový informační systém v rámci programu</w:t>
                    </w:r>
                  </w:p>
                  <w:p w:rsidR="001712C8" w:rsidRDefault="00ED1D9E">
                    <w:pPr>
                      <w:pStyle w:val="Zhlavnebozpat20"/>
                      <w:shd w:val="clear" w:color="auto" w:fill="auto"/>
                      <w:rPr>
                        <w:sz w:val="22"/>
                        <w:szCs w:val="22"/>
                      </w:rPr>
                    </w:pPr>
                    <w:r>
                      <w:rPr>
                        <w:sz w:val="22"/>
                        <w:szCs w:val="22"/>
                      </w:rPr>
                      <w:t>IROP pro Nemocnici Na Homolce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C8" w:rsidRDefault="00ED1D9E">
    <w:pPr>
      <w:spacing w:line="14" w:lineRule="exact"/>
    </w:pPr>
    <w:r>
      <w:rPr>
        <w:noProof/>
        <w:lang w:bidi="ar-SA"/>
      </w:rPr>
      <mc:AlternateContent>
        <mc:Choice Requires="wps">
          <w:drawing>
            <wp:anchor distT="0" distB="0" distL="0" distR="0" simplePos="0" relativeHeight="62914714" behindDoc="1" locked="0" layoutInCell="1" allowOverlap="1">
              <wp:simplePos x="0" y="0"/>
              <wp:positionH relativeFrom="page">
                <wp:posOffset>1071880</wp:posOffset>
              </wp:positionH>
              <wp:positionV relativeFrom="page">
                <wp:posOffset>499745</wp:posOffset>
              </wp:positionV>
              <wp:extent cx="5593080" cy="316865"/>
              <wp:effectExtent l="0" t="0" r="0" b="0"/>
              <wp:wrapNone/>
              <wp:docPr id="49" name="Shape 49"/>
              <wp:cNvGraphicFramePr/>
              <a:graphic xmlns:a="http://schemas.openxmlformats.org/drawingml/2006/main">
                <a:graphicData uri="http://schemas.microsoft.com/office/word/2010/wordprocessingShape">
                  <wps:wsp>
                    <wps:cNvSpPr txBox="1"/>
                    <wps:spPr>
                      <a:xfrm>
                        <a:off x="0" y="0"/>
                        <a:ext cx="5593080" cy="316865"/>
                      </a:xfrm>
                      <a:prstGeom prst="rect">
                        <a:avLst/>
                      </a:prstGeom>
                      <a:noFill/>
                    </wps:spPr>
                    <wps:txbx>
                      <w:txbxContent>
                        <w:p w:rsidR="001712C8" w:rsidRDefault="00ED1D9E">
                          <w:pPr>
                            <w:pStyle w:val="Zhlavnebozpat20"/>
                            <w:shd w:val="clear" w:color="auto" w:fill="auto"/>
                            <w:rPr>
                              <w:sz w:val="22"/>
                              <w:szCs w:val="22"/>
                            </w:rPr>
                          </w:pPr>
                          <w:r>
                            <w:rPr>
                              <w:sz w:val="22"/>
                              <w:szCs w:val="22"/>
                            </w:rPr>
                            <w:t>Smlouva o dílo na Vytvoření žádosti o dotaci na nový informační systém v rámci programu</w:t>
                          </w:r>
                        </w:p>
                        <w:p w:rsidR="001712C8" w:rsidRDefault="00ED1D9E">
                          <w:pPr>
                            <w:pStyle w:val="Zhlavnebozpat20"/>
                            <w:shd w:val="clear" w:color="auto" w:fill="auto"/>
                            <w:rPr>
                              <w:sz w:val="22"/>
                              <w:szCs w:val="22"/>
                            </w:rPr>
                          </w:pPr>
                          <w:r>
                            <w:rPr>
                              <w:sz w:val="22"/>
                              <w:szCs w:val="22"/>
                            </w:rPr>
                            <w:t>IROP pro Nemocnici Na Homolce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 o:spid="_x0000_s1046" type="#_x0000_t202" style="position:absolute;margin-left:84.4pt;margin-top:39.35pt;width:440.4pt;height:24.95pt;z-index:-4404017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" filled="f" stroked="f">
              <v:textbox style="mso-fit-shape-to-text:t" inset="0,0,0,0">
                <w:txbxContent>
                  <w:p w:rsidR="001712C8" w:rsidRDefault="00ED1D9E">
                    <w:pPr>
                      <w:pStyle w:val="Zhlavnebozpat20"/>
                      <w:shd w:val="clear" w:color="auto" w:fill="auto"/>
                      <w:rPr>
                        <w:sz w:val="22"/>
                        <w:szCs w:val="22"/>
                      </w:rPr>
                    </w:pPr>
                    <w:r>
                      <w:rPr>
                        <w:sz w:val="22"/>
                        <w:szCs w:val="22"/>
                      </w:rPr>
                      <w:t>Smlouva o dílo na Vytvoření žádosti o dotaci na nový informační systém v rámci programu</w:t>
                    </w:r>
                  </w:p>
                  <w:p w:rsidR="001712C8" w:rsidRDefault="00ED1D9E">
                    <w:pPr>
                      <w:pStyle w:val="Zhlavnebozpat20"/>
                      <w:shd w:val="clear" w:color="auto" w:fill="auto"/>
                      <w:rPr>
                        <w:sz w:val="22"/>
                        <w:szCs w:val="22"/>
                      </w:rPr>
                    </w:pPr>
                    <w:r>
                      <w:rPr>
                        <w:sz w:val="22"/>
                        <w:szCs w:val="22"/>
                      </w:rPr>
                      <w:t>IROP pro Nemocnici Na Homolce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1674"/>
    <w:multiLevelType w:val="multilevel"/>
    <w:tmpl w:val="262827B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BD3376"/>
    <w:multiLevelType w:val="multilevel"/>
    <w:tmpl w:val="C71E5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4B7339"/>
    <w:multiLevelType w:val="multilevel"/>
    <w:tmpl w:val="695EB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B05726"/>
    <w:multiLevelType w:val="multilevel"/>
    <w:tmpl w:val="1FB251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00B297D"/>
    <w:multiLevelType w:val="multilevel"/>
    <w:tmpl w:val="A4143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5F45D41"/>
    <w:multiLevelType w:val="multilevel"/>
    <w:tmpl w:val="A508C4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CB21A96"/>
    <w:multiLevelType w:val="multilevel"/>
    <w:tmpl w:val="4BFA0D7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F11108A"/>
    <w:multiLevelType w:val="multilevel"/>
    <w:tmpl w:val="3DB6E7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7046E7"/>
    <w:multiLevelType w:val="multilevel"/>
    <w:tmpl w:val="7884E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7D37C23"/>
    <w:multiLevelType w:val="multilevel"/>
    <w:tmpl w:val="2B1C1D8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B60217"/>
    <w:multiLevelType w:val="multilevel"/>
    <w:tmpl w:val="A7B8C2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59C635E"/>
    <w:multiLevelType w:val="multilevel"/>
    <w:tmpl w:val="8E909B2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86959DF"/>
    <w:multiLevelType w:val="multilevel"/>
    <w:tmpl w:val="29E225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1C14C3B"/>
    <w:multiLevelType w:val="multilevel"/>
    <w:tmpl w:val="7FBA6CE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20164C4"/>
    <w:multiLevelType w:val="multilevel"/>
    <w:tmpl w:val="06041E4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7DC7ED9"/>
    <w:multiLevelType w:val="multilevel"/>
    <w:tmpl w:val="3FD2C8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9DB2414"/>
    <w:multiLevelType w:val="multilevel"/>
    <w:tmpl w:val="AA9A41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5609DE"/>
    <w:multiLevelType w:val="multilevel"/>
    <w:tmpl w:val="522EF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F5D6BB2"/>
    <w:multiLevelType w:val="multilevel"/>
    <w:tmpl w:val="A8B840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3"/>
  </w:num>
  <w:num w:numId="3">
    <w:abstractNumId w:val="16"/>
  </w:num>
  <w:num w:numId="4">
    <w:abstractNumId w:val="5"/>
  </w:num>
  <w:num w:numId="5">
    <w:abstractNumId w:val="17"/>
  </w:num>
  <w:num w:numId="6">
    <w:abstractNumId w:val="9"/>
  </w:num>
  <w:num w:numId="7">
    <w:abstractNumId w:val="0"/>
  </w:num>
  <w:num w:numId="8">
    <w:abstractNumId w:val="15"/>
  </w:num>
  <w:num w:numId="9">
    <w:abstractNumId w:val="18"/>
  </w:num>
  <w:num w:numId="10">
    <w:abstractNumId w:val="11"/>
  </w:num>
  <w:num w:numId="11">
    <w:abstractNumId w:val="2"/>
  </w:num>
  <w:num w:numId="12">
    <w:abstractNumId w:val="6"/>
  </w:num>
  <w:num w:numId="13">
    <w:abstractNumId w:val="12"/>
  </w:num>
  <w:num w:numId="14">
    <w:abstractNumId w:val="14"/>
  </w:num>
  <w:num w:numId="15">
    <w:abstractNumId w:val="7"/>
  </w:num>
  <w:num w:numId="16">
    <w:abstractNumId w:val="4"/>
  </w:num>
  <w:num w:numId="17">
    <w:abstractNumId w:val="1"/>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2C8"/>
    <w:rsid w:val="001712C8"/>
    <w:rsid w:val="00C35454"/>
    <w:rsid w:val="00EB5C2B"/>
    <w:rsid w:val="00ED1D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748B"/>
  <w15:docId w15:val="{7FED3668-6F3D-4EC3-B609-921C3643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oznmkapodarou">
    <w:name w:val="Poznámka pod čarou_"/>
    <w:basedOn w:val="Standardnpsmoodstavce"/>
    <w:link w:val="Poznmkapodarou0"/>
    <w:rPr>
      <w:rFonts w:ascii="Arial" w:eastAsia="Arial" w:hAnsi="Arial" w:cs="Arial"/>
      <w:b w:val="0"/>
      <w:bCs w:val="0"/>
      <w:i w:val="0"/>
      <w:iCs w:val="0"/>
      <w:smallCaps w:val="0"/>
      <w:strike w:val="0"/>
      <w:sz w:val="16"/>
      <w:szCs w:val="16"/>
      <w:u w:val="none"/>
    </w:rPr>
  </w:style>
  <w:style w:type="character" w:customStyle="1" w:styleId="Zkladntext">
    <w:name w:val="Základní text_"/>
    <w:basedOn w:val="Standardnpsmoodstavce"/>
    <w:link w:val="Zkladntext1"/>
    <w:rPr>
      <w:rFonts w:ascii="Times New Roman" w:eastAsia="Times New Roman" w:hAnsi="Times New Roman" w:cs="Times New Roman"/>
      <w:b w:val="0"/>
      <w:bCs w:val="0"/>
      <w:i w:val="0"/>
      <w:iCs w:val="0"/>
      <w:smallCaps w:val="0"/>
      <w:strike w:val="0"/>
      <w:sz w:val="22"/>
      <w:szCs w:val="22"/>
      <w:u w:val="none"/>
    </w:rPr>
  </w:style>
  <w:style w:type="character" w:customStyle="1" w:styleId="Titulekobrzku">
    <w:name w:val="Titulek obrázku_"/>
    <w:basedOn w:val="Standardnpsmoodstavce"/>
    <w:link w:val="Titulekobrzku0"/>
    <w:rPr>
      <w:rFonts w:ascii="Times New Roman" w:eastAsia="Times New Roman" w:hAnsi="Times New Roman" w:cs="Times New Roman"/>
      <w:b w:val="0"/>
      <w:bCs w:val="0"/>
      <w:i w:val="0"/>
      <w:iCs w:val="0"/>
      <w:smallCaps w:val="0"/>
      <w:strike w:val="0"/>
      <w:sz w:val="22"/>
      <w:szCs w:val="22"/>
      <w:u w:val="none"/>
    </w:rPr>
  </w:style>
  <w:style w:type="character" w:customStyle="1" w:styleId="Nadpis6">
    <w:name w:val="Nadpis #6_"/>
    <w:basedOn w:val="Standardnpsmoodstavce"/>
    <w:link w:val="Nadpis60"/>
    <w:rPr>
      <w:rFonts w:ascii="Calibri" w:eastAsia="Calibri" w:hAnsi="Calibri" w:cs="Calibri"/>
      <w:b w:val="0"/>
      <w:bCs w:val="0"/>
      <w:i w:val="0"/>
      <w:iCs w:val="0"/>
      <w:smallCaps w:val="0"/>
      <w:strike w:val="0"/>
      <w:sz w:val="30"/>
      <w:szCs w:val="30"/>
      <w:u w:val="none"/>
    </w:rPr>
  </w:style>
  <w:style w:type="character" w:customStyle="1" w:styleId="Jin">
    <w:name w:val="Jiné_"/>
    <w:basedOn w:val="Standardnpsmoodstavce"/>
    <w:link w:val="Jin0"/>
    <w:rPr>
      <w:rFonts w:ascii="Times New Roman" w:eastAsia="Times New Roman" w:hAnsi="Times New Roman" w:cs="Times New Roman"/>
      <w:b w:val="0"/>
      <w:bCs w:val="0"/>
      <w:i w:val="0"/>
      <w:iCs w:val="0"/>
      <w:smallCaps w:val="0"/>
      <w:strike w:val="0"/>
      <w:sz w:val="22"/>
      <w:szCs w:val="22"/>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sz w:val="15"/>
      <w:szCs w:val="15"/>
      <w:u w:val="none"/>
    </w:rPr>
  </w:style>
  <w:style w:type="character" w:customStyle="1" w:styleId="Nadpis10">
    <w:name w:val="Nadpis #10_"/>
    <w:basedOn w:val="Standardnpsmoodstavce"/>
    <w:link w:val="Nadpis100"/>
    <w:rPr>
      <w:rFonts w:ascii="Times New Roman" w:eastAsia="Times New Roman" w:hAnsi="Times New Roman" w:cs="Times New Roman"/>
      <w:b/>
      <w:bCs/>
      <w:i w:val="0"/>
      <w:iCs w:val="0"/>
      <w:smallCaps w:val="0"/>
      <w:strike w:val="0"/>
      <w:sz w:val="22"/>
      <w:szCs w:val="22"/>
      <w:u w:val="none"/>
    </w:rPr>
  </w:style>
  <w:style w:type="character" w:customStyle="1" w:styleId="Nadpis3">
    <w:name w:val="Nadpis #3_"/>
    <w:basedOn w:val="Standardnpsmoodstavce"/>
    <w:link w:val="Nadpis30"/>
    <w:rPr>
      <w:rFonts w:ascii="Times New Roman" w:eastAsia="Times New Roman" w:hAnsi="Times New Roman" w:cs="Times New Roman"/>
      <w:b/>
      <w:bCs/>
      <w:i w:val="0"/>
      <w:iCs w:val="0"/>
      <w:smallCaps w:val="0"/>
      <w:strike w:val="0"/>
      <w:sz w:val="36"/>
      <w:szCs w:val="36"/>
      <w:u w:val="none"/>
    </w:rPr>
  </w:style>
  <w:style w:type="character" w:customStyle="1" w:styleId="Nadpis7">
    <w:name w:val="Nadpis #7_"/>
    <w:basedOn w:val="Standardnpsmoodstavce"/>
    <w:link w:val="Nadpis70"/>
    <w:rPr>
      <w:rFonts w:ascii="Times New Roman" w:eastAsia="Times New Roman" w:hAnsi="Times New Roman" w:cs="Times New Roman"/>
      <w:b/>
      <w:bCs/>
      <w:i w:val="0"/>
      <w:iCs w:val="0"/>
      <w:smallCaps w:val="0"/>
      <w:strike w:val="0"/>
      <w:sz w:val="28"/>
      <w:szCs w:val="28"/>
      <w:u w:val="none"/>
    </w:rPr>
  </w:style>
  <w:style w:type="character" w:customStyle="1" w:styleId="Titulektabulky">
    <w:name w:val="Titulek tabulky_"/>
    <w:basedOn w:val="Standardnpsmoodstavce"/>
    <w:link w:val="Titulektabulky0"/>
    <w:rPr>
      <w:rFonts w:ascii="Times New Roman" w:eastAsia="Times New Roman" w:hAnsi="Times New Roman" w:cs="Times New Roman"/>
      <w:b w:val="0"/>
      <w:bCs w:val="0"/>
      <w:i w:val="0"/>
      <w:iCs w:val="0"/>
      <w:smallCaps w:val="0"/>
      <w:strike w:val="0"/>
      <w:sz w:val="22"/>
      <w:szCs w:val="22"/>
      <w:u w:val="none"/>
    </w:rPr>
  </w:style>
  <w:style w:type="character" w:customStyle="1" w:styleId="Zkladntext4">
    <w:name w:val="Základní text (4)_"/>
    <w:basedOn w:val="Standardnpsmoodstavce"/>
    <w:link w:val="Zkladntext40"/>
    <w:rPr>
      <w:rFonts w:ascii="Calibri" w:eastAsia="Calibri" w:hAnsi="Calibri" w:cs="Calibri"/>
      <w:b w:val="0"/>
      <w:bCs w:val="0"/>
      <w:i w:val="0"/>
      <w:iCs w:val="0"/>
      <w:smallCaps w:val="0"/>
      <w:strike w:val="0"/>
      <w:sz w:val="19"/>
      <w:szCs w:val="19"/>
      <w:u w:val="none"/>
    </w:rPr>
  </w:style>
  <w:style w:type="character" w:customStyle="1" w:styleId="Zkladntext3">
    <w:name w:val="Základní text (3)_"/>
    <w:basedOn w:val="Standardnpsmoodstavce"/>
    <w:link w:val="Zkladntext30"/>
    <w:rPr>
      <w:rFonts w:ascii="Arial" w:eastAsia="Arial" w:hAnsi="Arial" w:cs="Arial"/>
      <w:b w:val="0"/>
      <w:bCs w:val="0"/>
      <w:i w:val="0"/>
      <w:iCs w:val="0"/>
      <w:smallCaps w:val="0"/>
      <w:strike w:val="0"/>
      <w:sz w:val="11"/>
      <w:szCs w:val="11"/>
      <w:u w:val="none"/>
    </w:rPr>
  </w:style>
  <w:style w:type="character" w:customStyle="1" w:styleId="Zkladntext5">
    <w:name w:val="Základní text (5)_"/>
    <w:basedOn w:val="Standardnpsmoodstavce"/>
    <w:link w:val="Zkladntext50"/>
    <w:rPr>
      <w:rFonts w:ascii="Arial" w:eastAsia="Arial" w:hAnsi="Arial" w:cs="Arial"/>
      <w:b w:val="0"/>
      <w:bCs w:val="0"/>
      <w:i w:val="0"/>
      <w:iCs w:val="0"/>
      <w:smallCaps w:val="0"/>
      <w:strike w:val="0"/>
      <w:sz w:val="17"/>
      <w:szCs w:val="17"/>
      <w:u w:val="none"/>
    </w:rPr>
  </w:style>
  <w:style w:type="character" w:customStyle="1" w:styleId="Nadpis2">
    <w:name w:val="Nadpis #2_"/>
    <w:basedOn w:val="Standardnpsmoodstavce"/>
    <w:link w:val="Nadpis20"/>
    <w:rPr>
      <w:rFonts w:ascii="Arial" w:eastAsia="Arial" w:hAnsi="Arial" w:cs="Arial"/>
      <w:b/>
      <w:bCs/>
      <w:i w:val="0"/>
      <w:iCs w:val="0"/>
      <w:smallCaps w:val="0"/>
      <w:strike w:val="0"/>
      <w:sz w:val="38"/>
      <w:szCs w:val="38"/>
      <w:u w:val="none"/>
      <w:lang w:val="en-US" w:eastAsia="en-US" w:bidi="en-US"/>
    </w:rPr>
  </w:style>
  <w:style w:type="character" w:customStyle="1" w:styleId="Nadpis4">
    <w:name w:val="Nadpis #4_"/>
    <w:basedOn w:val="Standardnpsmoodstavce"/>
    <w:link w:val="Nadpis40"/>
    <w:rPr>
      <w:rFonts w:ascii="Arial" w:eastAsia="Arial" w:hAnsi="Arial" w:cs="Arial"/>
      <w:b w:val="0"/>
      <w:bCs w:val="0"/>
      <w:i w:val="0"/>
      <w:iCs w:val="0"/>
      <w:smallCaps w:val="0"/>
      <w:strike w:val="0"/>
      <w:sz w:val="34"/>
      <w:szCs w:val="34"/>
      <w:u w:val="none"/>
    </w:rPr>
  </w:style>
  <w:style w:type="character" w:customStyle="1" w:styleId="Nadpis9">
    <w:name w:val="Nadpis #9_"/>
    <w:basedOn w:val="Standardnpsmoodstavce"/>
    <w:link w:val="Nadpis90"/>
    <w:rPr>
      <w:rFonts w:ascii="Calibri" w:eastAsia="Calibri" w:hAnsi="Calibri" w:cs="Calibri"/>
      <w:b w:val="0"/>
      <w:bCs w:val="0"/>
      <w:i w:val="0"/>
      <w:iCs w:val="0"/>
      <w:smallCaps w:val="0"/>
      <w:strike w:val="0"/>
      <w:sz w:val="26"/>
      <w:szCs w:val="26"/>
      <w:u w:val="none"/>
    </w:rPr>
  </w:style>
  <w:style w:type="character" w:customStyle="1" w:styleId="Nadpis5">
    <w:name w:val="Nadpis #5_"/>
    <w:basedOn w:val="Standardnpsmoodstavce"/>
    <w:link w:val="Nadpis50"/>
    <w:rPr>
      <w:rFonts w:ascii="Calibri" w:eastAsia="Calibri" w:hAnsi="Calibri" w:cs="Calibri"/>
      <w:b/>
      <w:bCs/>
      <w:i w:val="0"/>
      <w:iCs w:val="0"/>
      <w:smallCaps w:val="0"/>
      <w:strike w:val="0"/>
      <w:sz w:val="30"/>
      <w:szCs w:val="30"/>
      <w:u w:val="none"/>
    </w:rPr>
  </w:style>
  <w:style w:type="character" w:customStyle="1" w:styleId="Nadpis8">
    <w:name w:val="Nadpis #8_"/>
    <w:basedOn w:val="Standardnpsmoodstavce"/>
    <w:link w:val="Nadpis80"/>
    <w:rPr>
      <w:rFonts w:ascii="Arial" w:eastAsia="Arial" w:hAnsi="Arial" w:cs="Arial"/>
      <w:b w:val="0"/>
      <w:bCs w:val="0"/>
      <w:i w:val="0"/>
      <w:iCs w:val="0"/>
      <w:smallCaps w:val="0"/>
      <w:strike w:val="0"/>
      <w:w w:val="80"/>
      <w:sz w:val="28"/>
      <w:szCs w:val="28"/>
      <w:u w:val="none"/>
    </w:rPr>
  </w:style>
  <w:style w:type="character" w:customStyle="1" w:styleId="Nadpis1">
    <w:name w:val="Nadpis #1_"/>
    <w:basedOn w:val="Standardnpsmoodstavce"/>
    <w:link w:val="Nadpis11"/>
    <w:rPr>
      <w:rFonts w:ascii="Cambria" w:eastAsia="Cambria" w:hAnsi="Cambria" w:cs="Cambria"/>
      <w:b/>
      <w:bCs/>
      <w:i w:val="0"/>
      <w:iCs w:val="0"/>
      <w:smallCaps w:val="0"/>
      <w:strike w:val="0"/>
      <w:sz w:val="62"/>
      <w:szCs w:val="62"/>
      <w:u w:val="single"/>
      <w:lang w:val="en-US" w:eastAsia="en-US" w:bidi="en-US"/>
    </w:rPr>
  </w:style>
  <w:style w:type="paragraph" w:customStyle="1" w:styleId="Poznmkapodarou0">
    <w:name w:val="Poznámka pod čarou"/>
    <w:basedOn w:val="Normln"/>
    <w:link w:val="Poznmkapodarou"/>
    <w:pPr>
      <w:shd w:val="clear" w:color="auto" w:fill="FFFFFF"/>
      <w:ind w:left="280"/>
      <w:jc w:val="both"/>
    </w:pPr>
    <w:rPr>
      <w:rFonts w:ascii="Arial" w:eastAsia="Arial" w:hAnsi="Arial" w:cs="Arial"/>
      <w:sz w:val="16"/>
      <w:szCs w:val="16"/>
    </w:rPr>
  </w:style>
  <w:style w:type="paragraph" w:customStyle="1" w:styleId="Zkladntext1">
    <w:name w:val="Základní text1"/>
    <w:basedOn w:val="Normln"/>
    <w:link w:val="Zkladntext"/>
    <w:pPr>
      <w:shd w:val="clear" w:color="auto" w:fill="FFFFFF"/>
      <w:spacing w:after="100" w:line="262" w:lineRule="auto"/>
      <w:jc w:val="both"/>
    </w:pPr>
    <w:rPr>
      <w:rFonts w:ascii="Times New Roman" w:eastAsia="Times New Roman" w:hAnsi="Times New Roman" w:cs="Times New Roman"/>
      <w:sz w:val="22"/>
      <w:szCs w:val="22"/>
    </w:rPr>
  </w:style>
  <w:style w:type="paragraph" w:customStyle="1" w:styleId="Titulekobrzku0">
    <w:name w:val="Titulek obrázku"/>
    <w:basedOn w:val="Normln"/>
    <w:link w:val="Titulekobrzku"/>
    <w:pPr>
      <w:shd w:val="clear" w:color="auto" w:fill="FFFFFF"/>
    </w:pPr>
    <w:rPr>
      <w:rFonts w:ascii="Times New Roman" w:eastAsia="Times New Roman" w:hAnsi="Times New Roman" w:cs="Times New Roman"/>
      <w:sz w:val="22"/>
      <w:szCs w:val="22"/>
    </w:rPr>
  </w:style>
  <w:style w:type="paragraph" w:customStyle="1" w:styleId="Nadpis60">
    <w:name w:val="Nadpis #6"/>
    <w:basedOn w:val="Normln"/>
    <w:link w:val="Nadpis6"/>
    <w:pPr>
      <w:shd w:val="clear" w:color="auto" w:fill="FFFFFF"/>
      <w:outlineLvl w:val="5"/>
    </w:pPr>
    <w:rPr>
      <w:rFonts w:ascii="Calibri" w:eastAsia="Calibri" w:hAnsi="Calibri" w:cs="Calibri"/>
      <w:sz w:val="30"/>
      <w:szCs w:val="30"/>
    </w:rPr>
  </w:style>
  <w:style w:type="paragraph" w:customStyle="1" w:styleId="Jin0">
    <w:name w:val="Jiné"/>
    <w:basedOn w:val="Normln"/>
    <w:link w:val="Jin"/>
    <w:pPr>
      <w:shd w:val="clear" w:color="auto" w:fill="FFFFFF"/>
      <w:spacing w:after="100" w:line="262" w:lineRule="auto"/>
      <w:jc w:val="both"/>
    </w:pPr>
    <w:rPr>
      <w:rFonts w:ascii="Times New Roman" w:eastAsia="Times New Roman" w:hAnsi="Times New Roman" w:cs="Times New Roman"/>
      <w:sz w:val="22"/>
      <w:szCs w:val="22"/>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Zkladntext20">
    <w:name w:val="Základní text (2)"/>
    <w:basedOn w:val="Normln"/>
    <w:link w:val="Zkladntext2"/>
    <w:pPr>
      <w:shd w:val="clear" w:color="auto" w:fill="FFFFFF"/>
      <w:spacing w:line="314" w:lineRule="auto"/>
    </w:pPr>
    <w:rPr>
      <w:rFonts w:ascii="Arial" w:eastAsia="Arial" w:hAnsi="Arial" w:cs="Arial"/>
      <w:sz w:val="15"/>
      <w:szCs w:val="15"/>
    </w:rPr>
  </w:style>
  <w:style w:type="paragraph" w:customStyle="1" w:styleId="Nadpis100">
    <w:name w:val="Nadpis #10"/>
    <w:basedOn w:val="Normln"/>
    <w:link w:val="Nadpis10"/>
    <w:pPr>
      <w:shd w:val="clear" w:color="auto" w:fill="FFFFFF"/>
      <w:spacing w:after="190" w:line="259" w:lineRule="auto"/>
      <w:ind w:left="440"/>
    </w:pPr>
    <w:rPr>
      <w:rFonts w:ascii="Times New Roman" w:eastAsia="Times New Roman" w:hAnsi="Times New Roman" w:cs="Times New Roman"/>
      <w:b/>
      <w:bCs/>
      <w:sz w:val="22"/>
      <w:szCs w:val="22"/>
    </w:rPr>
  </w:style>
  <w:style w:type="paragraph" w:customStyle="1" w:styleId="Nadpis30">
    <w:name w:val="Nadpis #3"/>
    <w:basedOn w:val="Normln"/>
    <w:link w:val="Nadpis3"/>
    <w:pPr>
      <w:shd w:val="clear" w:color="auto" w:fill="FFFFFF"/>
      <w:ind w:left="2980"/>
      <w:outlineLvl w:val="2"/>
    </w:pPr>
    <w:rPr>
      <w:rFonts w:ascii="Times New Roman" w:eastAsia="Times New Roman" w:hAnsi="Times New Roman" w:cs="Times New Roman"/>
      <w:b/>
      <w:bCs/>
      <w:sz w:val="36"/>
      <w:szCs w:val="36"/>
    </w:rPr>
  </w:style>
  <w:style w:type="paragraph" w:customStyle="1" w:styleId="Nadpis70">
    <w:name w:val="Nadpis #7"/>
    <w:basedOn w:val="Normln"/>
    <w:link w:val="Nadpis7"/>
    <w:pPr>
      <w:shd w:val="clear" w:color="auto" w:fill="FFFFFF"/>
      <w:spacing w:after="220"/>
      <w:ind w:left="3360"/>
      <w:outlineLvl w:val="6"/>
    </w:pPr>
    <w:rPr>
      <w:rFonts w:ascii="Times New Roman" w:eastAsia="Times New Roman" w:hAnsi="Times New Roman" w:cs="Times New Roman"/>
      <w:b/>
      <w:bCs/>
      <w:sz w:val="28"/>
      <w:szCs w:val="28"/>
    </w:rPr>
  </w:style>
  <w:style w:type="paragraph" w:customStyle="1" w:styleId="Titulektabulky0">
    <w:name w:val="Titulek tabulky"/>
    <w:basedOn w:val="Normln"/>
    <w:link w:val="Titulektabulky"/>
    <w:pPr>
      <w:shd w:val="clear" w:color="auto" w:fill="FFFFFF"/>
      <w:spacing w:line="247" w:lineRule="auto"/>
    </w:pPr>
    <w:rPr>
      <w:rFonts w:ascii="Times New Roman" w:eastAsia="Times New Roman" w:hAnsi="Times New Roman" w:cs="Times New Roman"/>
      <w:sz w:val="22"/>
      <w:szCs w:val="22"/>
    </w:rPr>
  </w:style>
  <w:style w:type="paragraph" w:customStyle="1" w:styleId="Zkladntext40">
    <w:name w:val="Základní text (4)"/>
    <w:basedOn w:val="Normln"/>
    <w:link w:val="Zkladntext4"/>
    <w:pPr>
      <w:shd w:val="clear" w:color="auto" w:fill="FFFFFF"/>
      <w:spacing w:line="226" w:lineRule="auto"/>
    </w:pPr>
    <w:rPr>
      <w:rFonts w:ascii="Calibri" w:eastAsia="Calibri" w:hAnsi="Calibri" w:cs="Calibri"/>
      <w:sz w:val="19"/>
      <w:szCs w:val="19"/>
    </w:rPr>
  </w:style>
  <w:style w:type="paragraph" w:customStyle="1" w:styleId="Zkladntext30">
    <w:name w:val="Základní text (3)"/>
    <w:basedOn w:val="Normln"/>
    <w:link w:val="Zkladntext3"/>
    <w:pPr>
      <w:shd w:val="clear" w:color="auto" w:fill="FFFFFF"/>
    </w:pPr>
    <w:rPr>
      <w:rFonts w:ascii="Arial" w:eastAsia="Arial" w:hAnsi="Arial" w:cs="Arial"/>
      <w:sz w:val="11"/>
      <w:szCs w:val="11"/>
    </w:rPr>
  </w:style>
  <w:style w:type="paragraph" w:customStyle="1" w:styleId="Zkladntext50">
    <w:name w:val="Základní text (5)"/>
    <w:basedOn w:val="Normln"/>
    <w:link w:val="Zkladntext5"/>
    <w:pPr>
      <w:shd w:val="clear" w:color="auto" w:fill="FFFFFF"/>
      <w:spacing w:after="160"/>
    </w:pPr>
    <w:rPr>
      <w:rFonts w:ascii="Arial" w:eastAsia="Arial" w:hAnsi="Arial" w:cs="Arial"/>
      <w:sz w:val="17"/>
      <w:szCs w:val="17"/>
    </w:rPr>
  </w:style>
  <w:style w:type="paragraph" w:customStyle="1" w:styleId="Nadpis20">
    <w:name w:val="Nadpis #2"/>
    <w:basedOn w:val="Normln"/>
    <w:link w:val="Nadpis2"/>
    <w:pPr>
      <w:shd w:val="clear" w:color="auto" w:fill="FFFFFF"/>
      <w:spacing w:after="460"/>
      <w:jc w:val="right"/>
      <w:outlineLvl w:val="1"/>
    </w:pPr>
    <w:rPr>
      <w:rFonts w:ascii="Arial" w:eastAsia="Arial" w:hAnsi="Arial" w:cs="Arial"/>
      <w:b/>
      <w:bCs/>
      <w:sz w:val="38"/>
      <w:szCs w:val="38"/>
      <w:lang w:val="en-US" w:eastAsia="en-US" w:bidi="en-US"/>
    </w:rPr>
  </w:style>
  <w:style w:type="paragraph" w:customStyle="1" w:styleId="Nadpis40">
    <w:name w:val="Nadpis #4"/>
    <w:basedOn w:val="Normln"/>
    <w:link w:val="Nadpis4"/>
    <w:pPr>
      <w:shd w:val="clear" w:color="auto" w:fill="FFFFFF"/>
      <w:spacing w:after="160" w:line="209" w:lineRule="auto"/>
      <w:ind w:left="120"/>
      <w:jc w:val="center"/>
      <w:outlineLvl w:val="3"/>
    </w:pPr>
    <w:rPr>
      <w:rFonts w:ascii="Arial" w:eastAsia="Arial" w:hAnsi="Arial" w:cs="Arial"/>
      <w:sz w:val="34"/>
      <w:szCs w:val="34"/>
    </w:rPr>
  </w:style>
  <w:style w:type="paragraph" w:customStyle="1" w:styleId="Nadpis90">
    <w:name w:val="Nadpis #9"/>
    <w:basedOn w:val="Normln"/>
    <w:link w:val="Nadpis9"/>
    <w:pPr>
      <w:shd w:val="clear" w:color="auto" w:fill="FFFFFF"/>
      <w:ind w:left="840" w:firstLine="20"/>
      <w:outlineLvl w:val="8"/>
    </w:pPr>
    <w:rPr>
      <w:rFonts w:ascii="Calibri" w:eastAsia="Calibri" w:hAnsi="Calibri" w:cs="Calibri"/>
      <w:sz w:val="26"/>
      <w:szCs w:val="26"/>
    </w:rPr>
  </w:style>
  <w:style w:type="paragraph" w:customStyle="1" w:styleId="Nadpis50">
    <w:name w:val="Nadpis #5"/>
    <w:basedOn w:val="Normln"/>
    <w:link w:val="Nadpis5"/>
    <w:pPr>
      <w:shd w:val="clear" w:color="auto" w:fill="FFFFFF"/>
      <w:outlineLvl w:val="4"/>
    </w:pPr>
    <w:rPr>
      <w:rFonts w:ascii="Calibri" w:eastAsia="Calibri" w:hAnsi="Calibri" w:cs="Calibri"/>
      <w:b/>
      <w:bCs/>
      <w:sz w:val="30"/>
      <w:szCs w:val="30"/>
    </w:rPr>
  </w:style>
  <w:style w:type="paragraph" w:customStyle="1" w:styleId="Nadpis80">
    <w:name w:val="Nadpis #8"/>
    <w:basedOn w:val="Normln"/>
    <w:link w:val="Nadpis8"/>
    <w:pPr>
      <w:shd w:val="clear" w:color="auto" w:fill="FFFFFF"/>
      <w:spacing w:after="620"/>
      <w:outlineLvl w:val="7"/>
    </w:pPr>
    <w:rPr>
      <w:rFonts w:ascii="Arial" w:eastAsia="Arial" w:hAnsi="Arial" w:cs="Arial"/>
      <w:w w:val="80"/>
      <w:sz w:val="28"/>
      <w:szCs w:val="28"/>
    </w:rPr>
  </w:style>
  <w:style w:type="paragraph" w:customStyle="1" w:styleId="Nadpis11">
    <w:name w:val="Nadpis #1"/>
    <w:basedOn w:val="Normln"/>
    <w:link w:val="Nadpis1"/>
    <w:pPr>
      <w:shd w:val="clear" w:color="auto" w:fill="FFFFFF"/>
      <w:spacing w:after="600"/>
      <w:ind w:left="1120"/>
      <w:outlineLvl w:val="0"/>
    </w:pPr>
    <w:rPr>
      <w:rFonts w:ascii="Cambria" w:eastAsia="Cambria" w:hAnsi="Cambria" w:cs="Cambria"/>
      <w:b/>
      <w:bCs/>
      <w:sz w:val="62"/>
      <w:szCs w:val="62"/>
      <w:u w:val="singl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oter" Target="footer10.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emf"/><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1425</Words>
  <Characters>8410</Characters>
  <Application>Microsoft Office Word</Application>
  <DocSecurity>0</DocSecurity>
  <Lines>70</Lines>
  <Paragraphs>19</Paragraphs>
  <ScaleCrop>false</ScaleCrop>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Kapusňaková Jindřiška</cp:lastModifiedBy>
  <cp:revision>4</cp:revision>
  <dcterms:created xsi:type="dcterms:W3CDTF">2017-07-18T08:25:00Z</dcterms:created>
  <dcterms:modified xsi:type="dcterms:W3CDTF">2017-07-18T08:33:00Z</dcterms:modified>
</cp:coreProperties>
</file>