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400"/>
        <w:gridCol w:w="3240"/>
        <w:gridCol w:w="620"/>
        <w:gridCol w:w="520"/>
        <w:gridCol w:w="920"/>
        <w:gridCol w:w="1060"/>
        <w:gridCol w:w="936"/>
        <w:gridCol w:w="936"/>
      </w:tblGrid>
      <w:tr w:rsidR="00FF291E" w:rsidRPr="00FF291E" w:rsidTr="00FF291E">
        <w:trPr>
          <w:trHeight w:val="28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I137"/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38100</wp:posOffset>
                  </wp:positionV>
                  <wp:extent cx="1362075" cy="676275"/>
                  <wp:effectExtent l="0" t="0" r="9525" b="0"/>
                  <wp:wrapNone/>
                  <wp:docPr id="6" name="Obrázek 6" descr="Obsah obrázku tex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Obsah obrázku tex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6" cy="67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FF291E" w:rsidRPr="00FF291E">
              <w:trPr>
                <w:trHeight w:val="289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291E" w:rsidRPr="00FF291E" w:rsidRDefault="00FF291E" w:rsidP="00FF29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47625</wp:posOffset>
                  </wp:positionV>
                  <wp:extent cx="714375" cy="1019175"/>
                  <wp:effectExtent l="0" t="0" r="9525" b="0"/>
                  <wp:wrapNone/>
                  <wp:docPr id="5" name="Obrázek 5" descr="Obsah obrázku Obdélník, snímek obrazovky, červená, čtverec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Obdélník, snímek obrazovky, červená, čtverec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291E" w:rsidRPr="00FF291E" w:rsidTr="00FF291E">
        <w:trPr>
          <w:trHeight w:val="615"/>
        </w:trPr>
        <w:tc>
          <w:tcPr>
            <w:tcW w:w="10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</w:pPr>
            <w:r w:rsidRPr="00FF291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Změnový list (Variace podle Pod-článku 13.3</w:t>
            </w:r>
            <w:r w:rsidRPr="00FF29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Smluvních podmínek</w:t>
            </w:r>
            <w:r w:rsidRPr="00FF291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)                                                  Záznam o změně závazku</w:t>
            </w:r>
          </w:p>
        </w:tc>
      </w:tr>
      <w:tr w:rsidR="00FF291E" w:rsidRPr="00FF291E" w:rsidTr="00FF291E">
        <w:trPr>
          <w:trHeight w:val="495"/>
        </w:trPr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Smlouvy: </w:t>
            </w:r>
            <w:r w:rsidRPr="00FF291E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592/ORM/2023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Další identifikace (číslo SO/PS /číslo Změny)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Číslo Změnového listu:</w:t>
            </w:r>
          </w:p>
        </w:tc>
      </w:tr>
      <w:tr w:rsidR="00FF291E" w:rsidRPr="00FF291E" w:rsidTr="00FF291E">
        <w:trPr>
          <w:trHeight w:val="300"/>
        </w:trPr>
        <w:tc>
          <w:tcPr>
            <w:tcW w:w="6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Dílo: </w:t>
            </w:r>
            <w:r w:rsidRPr="00FF291E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HMA v Jihlavě - Zhotovitel stavby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A.1.2.03/VZH 02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011</w:t>
            </w:r>
          </w:p>
        </w:tc>
      </w:tr>
      <w:tr w:rsidR="00FF291E" w:rsidRPr="00FF291E" w:rsidTr="00FF291E">
        <w:trPr>
          <w:trHeight w:val="282"/>
        </w:trPr>
        <w:tc>
          <w:tcPr>
            <w:tcW w:w="10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 (případně Objednatel nad určitý finanční limit) a Zhotovitel výše uvedeného Díla se do</w:t>
            </w: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hodli na uzavření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tohoto Změnového listu: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Správce stavby: Pod-článek 1.1.2.4 (případně Objednatel nad určitý finanční limit)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Zhotovitel: Pod-článek 1.1.2.3, 4.3</w:t>
            </w:r>
          </w:p>
        </w:tc>
      </w:tr>
      <w:tr w:rsidR="00FF291E" w:rsidRPr="00FF291E" w:rsidTr="00FF291E">
        <w:trPr>
          <w:trHeight w:val="450"/>
        </w:trPr>
        <w:tc>
          <w:tcPr>
            <w:tcW w:w="101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F291E" w:rsidRPr="00FF291E" w:rsidTr="00FF291E">
        <w:trPr>
          <w:trHeight w:val="450"/>
        </w:trPr>
        <w:tc>
          <w:tcPr>
            <w:tcW w:w="101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F291E" w:rsidRPr="00FF291E" w:rsidTr="00FF291E">
        <w:trPr>
          <w:trHeight w:val="450"/>
        </w:trPr>
        <w:tc>
          <w:tcPr>
            <w:tcW w:w="101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F291E" w:rsidRPr="00FF291E" w:rsidTr="00FF291E">
        <w:trPr>
          <w:trHeight w:val="300"/>
        </w:trPr>
        <w:tc>
          <w:tcPr>
            <w:tcW w:w="7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u w:val="single"/>
                <w:lang w:eastAsia="cs-CZ"/>
              </w:rPr>
              <w:t>Přílohy Změnového listu: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(a) popis navrhované práce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Změna zajištění pilotového založení </w:t>
            </w:r>
            <w:proofErr w:type="gramStart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viz. příloha</w:t>
            </w:r>
            <w:proofErr w:type="gramEnd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č.1,1a,1b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(b) Vliv změny na dobu pro dokončení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S dopadem do termínu viz. příloha č.2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(c) ocenění změny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Cenová nabídka viz. příloha č.3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spellStart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č.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Příjemce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402"/>
        </w:trPr>
        <w:tc>
          <w:tcPr>
            <w:tcW w:w="7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7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</w:tr>
      <w:tr w:rsidR="00FF291E" w:rsidRPr="00FF291E" w:rsidTr="00FF291E">
        <w:trPr>
          <w:trHeight w:val="300"/>
        </w:trPr>
        <w:tc>
          <w:tcPr>
            <w:tcW w:w="7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7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</w:tr>
      <w:tr w:rsidR="00FF291E" w:rsidRPr="00FF291E" w:rsidTr="00FF291E">
        <w:trPr>
          <w:trHeight w:val="300"/>
        </w:trPr>
        <w:tc>
          <w:tcPr>
            <w:tcW w:w="7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</w:t>
            </w:r>
          </w:p>
        </w:tc>
      </w:tr>
      <w:tr w:rsidR="00FF291E" w:rsidRPr="00FF291E" w:rsidTr="00FF291E">
        <w:trPr>
          <w:trHeight w:val="402"/>
        </w:trPr>
        <w:tc>
          <w:tcPr>
            <w:tcW w:w="7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4665"/>
        </w:trPr>
        <w:tc>
          <w:tcPr>
            <w:tcW w:w="101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Iniciátor Změny: </w:t>
            </w: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Zhotovitel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</w: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Popis Změny: Po demolici stávajícího objektu došlo k provedení nových doplňujících a ověřujících geologických sond podloží stavby. Na základě zjištění jiné geologie podloží, než s jakou bylo počítáno v původním návrhu objektu a nových okrajových podmínek sedání celého objektu, GD provedl nový návrh pilotového založení pro objekt I a III. Nový návrh zohledňuje výskyt písků v podkladní vrstvě, výskyt skalního podloží v jiných výškách a redistribuci zatížení mezi základovou deskou a pilotovým založením. Původní DPS uvažovala zeminy/horniny v podloží jako </w:t>
            </w:r>
            <w:proofErr w:type="spellStart"/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ulehlé</w:t>
            </w:r>
            <w:proofErr w:type="spellEnd"/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štěrky s deformačním modulem </w:t>
            </w:r>
            <w:proofErr w:type="spellStart"/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Edef</w:t>
            </w:r>
            <w:proofErr w:type="spellEnd"/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=65MPa do hloubky 2 m pod základovou spáru desky. V DPS bylo uvažováno s přenesením zatížení do pilot z 35 % a do základové desky z 65 %. Na základě doplňujících sond byly zjištěny v úrovni základové spáry písky s příměsí jemnozrnné zeminy třídy S3-SF, S4-SM, případně zeminy R6, R5 – zcela zvětralý </w:t>
            </w:r>
            <w:proofErr w:type="spellStart"/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magmatit</w:t>
            </w:r>
            <w:proofErr w:type="spellEnd"/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R4 – silně zvětralý </w:t>
            </w:r>
            <w:proofErr w:type="spellStart"/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magmatit</w:t>
            </w:r>
            <w:proofErr w:type="spellEnd"/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 deformačním modulem </w:t>
            </w:r>
            <w:proofErr w:type="spellStart"/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Edef</w:t>
            </w:r>
            <w:proofErr w:type="spellEnd"/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=41MPa, což je o 40 % nižší hodnota, než předpokládal projekt DPS. V upravené DPS se uvažuje s redistribucí zatížení do pilot 80-85 % a do základové desky 15-20 % s maximálním sednutím budovy 10 mm.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Tyto změny měly finanční a časový dopad do realizačních milníků (resp. do Milníků I – V dle Pod-článku 8.13 Smluvních podmínek, které jsou blíže specifikovány Přílohou k nabídce) a do Doby pro dokončení Sekce - objekty I a II dle Pod-článku 1.1.3.3 Smluvních podmínek, která je blíže specifikována Přílohou k nabídce, v délce 35 dní. S ohledem na posun všech Milníků I – V se Zhotovitel zavazuje poskytnout potřebnou součinnost všem zhotovitelům dodávek (tj. dodávek interiérového vybavení, „</w:t>
            </w:r>
            <w:proofErr w:type="spellStart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gastro</w:t>
            </w:r>
            <w:proofErr w:type="spellEnd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“ vybavení, jevištní techniky a LED mantinelů, rolby, vysokozdvižných vozíků, čistících strojů a orientačního a navigačního systému), a to tak, že těmto zhotovitelům zpřístupní jim potřebné části díla k zaměření, montáži a jiných činností spadajících pod rozsah těchto dodávek. Tato změna nemá dopad do Doby pro dokončení Díla dle Pod-článku 1.1.3.3. </w:t>
            </w:r>
            <w:proofErr w:type="gramStart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Smluvních</w:t>
            </w:r>
            <w:proofErr w:type="gramEnd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podmínek, která </w:t>
            </w:r>
            <w:proofErr w:type="gramStart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je</w:t>
            </w:r>
            <w:proofErr w:type="gramEnd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přesně specifikovaná Přílohou k nabídce.</w:t>
            </w:r>
          </w:p>
        </w:tc>
      </w:tr>
      <w:tr w:rsidR="00FF291E" w:rsidRPr="00FF291E" w:rsidTr="00FF291E">
        <w:trPr>
          <w:trHeight w:val="300"/>
        </w:trPr>
        <w:tc>
          <w:tcPr>
            <w:tcW w:w="1010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101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Specifikace změny dle ZZVZ: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A.1:</w:t>
            </w:r>
            <w:proofErr w:type="gramEnd"/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Objekt I (A)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A.1.2.01</w:t>
            </w:r>
            <w:proofErr w:type="gramEnd"/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: Zemní práce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-130 064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001.: Zemní práce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-130 064</w:t>
            </w:r>
          </w:p>
        </w:tc>
      </w:tr>
      <w:tr w:rsidR="00FF291E" w:rsidRPr="00FF291E" w:rsidTr="00FF291E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lastRenderedPageBreak/>
              <w:t>1 536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162751117.ZP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Vodorovné přemístění do 10000 m výkopku/sypaniny na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deponii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města dle D.1.1.a_TZ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-634,46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-130 064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A.1.2.03: Nové konstrukce a sanace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-8 042 629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0022: Vrty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-4 271 400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226212213.ZP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650 mm hl do 10 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-1 344,00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2 250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-3 024 000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226213213.ZP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1050 mm hl do 10 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-420,00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2 970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-1 247 400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0023: Piloty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-3 771 229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231112112.ZP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Zřízení pilot svislých D do 650 mm hl do 10 m z betonu železového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-1 344,00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-201 600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231112113.ZP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Zřízení pilot svislých D do 1250 mm hl do 10 m z betonu železového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-420,00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-126 000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58932932.ZP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beton C30/37 XC2, XA2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-634,46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2 620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-1 662 285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231611114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Výztuž pilot betonovaných do země ocel z betonářské oceli 10 505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-38,07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46 794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-1 781 343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A.1: Objekt I (A)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CENA CELKEM  Odpočet (-)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-8 172 693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A.2: Objekt III (B)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A.2.2.03: Nové konstrukce a sanace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-1 748 854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0022: Vrty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-790 365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4 835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226212213.ZP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650 mm hl do 10 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-84,50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2 250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-190 125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226213213.ZP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1050 mm hl do 10 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-72,00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2 970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-213 840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226213613.ZP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1250 mm hl do 10 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-84,00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-386 400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0023: Piloty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-958 489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4 838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231112112.ZP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Zřízení pilot svislých D do 650 mm hl do 10 m z betonu železového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-84,50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-12 675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231112113.ZP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Zřízení pilot svislých D do 1250 mm hl do 10 m z betonu železového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-156,00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-60 840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58932932.ZP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beton C 25/30 XC2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-163,05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2 620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-427 191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231611114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Výztuž pilot betonovaných do země ocel z betonářské oceli 10 505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-9,78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46 794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-457 783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A.2: Objekt III (B)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CENA CELKEM  Odpočet (-)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-1 748 854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A.1: Objekt I (A)</w:t>
            </w: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br/>
              <w:t>A.2: Objekt III (B)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CENA CELKEM  Odpočet (-)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-9 921 547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A.1: Objekt I (A)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A.1.2.01: Zemní práce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386 964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001.: Zemní práce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386 964</w:t>
            </w:r>
          </w:p>
        </w:tc>
      </w:tr>
      <w:tr w:rsidR="00FF291E" w:rsidRPr="00FF291E" w:rsidTr="00FF291E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1 536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162751117.ZP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Vodorovné přemístění do 10000 m výkopku/sypaniny na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deponii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města dle D.1.1.a_TZ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1 887,63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386 964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A.1.2.03: Nové konstrukce a sanace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15 011 733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0022: Vrty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7 403 330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226212213.ZP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650 mm hl do 10 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2 250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78 750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lastRenderedPageBreak/>
              <w:t>1 552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226213213.ZP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1050 mm hl do 10 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1 482,50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2 970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4 403 025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nová pol.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nová pol.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1250 mm hl do 10 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898,94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2 921 555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0023: Piloty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7 608 403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231112112.ZP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Zřízení pilot svislých D do 650 mm hl do 10 m z betonu železového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5 250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231112113.ZP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Zřízení pilot svislých D do 1250 mm hl do 10 m z betonu železového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2 260,36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678 108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58932932.ZP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beton C30/37 XC2, XA2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1 670,82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2 620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4 377 548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231611114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Výztuž pilot betonovaných do země ocel z betonářské oceli 10 505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54,44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46 794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2 547 497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A.1: Objekt I (A)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CENA CELKEM Přípočet (+)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15 398 697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A.2: Objekt III (B)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A.2.2.03: Nové konstrukce a sanace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2 048 431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0022: Vrty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1 019 920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4 835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226212213.ZP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650 mm hl do 10 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2 250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226213213.ZP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1050 mm hl do 10 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156,00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2 970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463 320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226213613.ZP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Vrty </w:t>
            </w:r>
            <w:proofErr w:type="spellStart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velkoprofilové</w:t>
            </w:r>
            <w:proofErr w:type="spellEnd"/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svislé D do 1250 mm hl do 10 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121,00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556 600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0023: Piloty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1 028 511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4 838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231112112.ZP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Zřízení pilot svislých D do 650 mm hl do 10 m z betonu železového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231112113.ZP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Zřízení pilot svislých D do 1250 mm hl do 10 m z betonu železového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277,00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108 030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58932932.ZP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beton C 25/30 XC2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213,68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2 620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559 842</w:t>
            </w:r>
          </w:p>
        </w:tc>
      </w:tr>
      <w:tr w:rsidR="00FF291E" w:rsidRPr="00FF291E" w:rsidTr="00FF291E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4 841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231611114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Výztuž pilot betonovaných do země ocel z betonářské oceli 10 505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46 794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360 639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A.2: Objekt III (B)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CENA CELKEM Přípočet (+)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2 048 431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FF291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A.1: Objekt I (A)</w:t>
            </w: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br/>
              <w:t>A.2: Objekt III (B)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CENA CELKEM  Přípočet (+)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17 447 128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Odůvodnění změny dle ZZVZ: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0" cy="200025"/>
                  <wp:effectExtent l="0" t="0" r="0" b="9525"/>
                  <wp:wrapNone/>
                  <wp:docPr id="4" name="Obrázek 4" descr="C:\Users\SMARDO~1.KLA\AppData\Local\Temp\msohtmlclip1\01\clip_image00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MARDO~1.KLA\AppData\Local\Temp\msohtmlclip1\01\clip_image005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</w:tblGrid>
            <w:tr w:rsidR="00FF291E" w:rsidRPr="00FF291E">
              <w:trPr>
                <w:trHeight w:val="30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F291E" w:rsidRPr="00FF291E" w:rsidRDefault="00FF291E" w:rsidP="00FF291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FF291E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0" cy="200025"/>
                  <wp:effectExtent l="0" t="0" r="0" b="9525"/>
                  <wp:wrapNone/>
                  <wp:docPr id="3" name="Obrázek 3" descr="C:\Users\SMARDO~1.KLA\AppData\Local\Temp\msohtmlclip1\01\clip_image00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MARDO~1.KLA\AppData\Local\Temp\msohtmlclip1\01\clip_image006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</w:tblGrid>
            <w:tr w:rsidR="00FF291E" w:rsidRPr="00FF291E">
              <w:trPr>
                <w:trHeight w:val="30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291E" w:rsidRPr="00FF291E" w:rsidRDefault="00FF291E" w:rsidP="00FF291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FF291E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a ) </w:t>
            </w:r>
            <w:proofErr w:type="spellStart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dodatečnost</w:t>
            </w:r>
            <w:proofErr w:type="spellEnd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stavebních prací, které nebyly zahrnuty v původním závazku 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b) nezbytnost dodatečných prací</w:t>
            </w:r>
          </w:p>
        </w:tc>
      </w:tr>
      <w:tr w:rsidR="00FF291E" w:rsidRPr="00FF291E" w:rsidTr="00FF291E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nemožnost změnit dodavatele z ekonomických anebo technických důvodů (slučitelnost nebo interoperabilitu se stávajícím zařízením)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d) značné obtíže nebo výrazné zvýšení nákladů při změně dodavatele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0" cy="200025"/>
                  <wp:effectExtent l="0" t="0" r="0" b="9525"/>
                  <wp:wrapNone/>
                  <wp:docPr id="2" name="Obrázek 2" descr="C:\Users\SMARDO~1.KLA\AppData\Local\Temp\msohtmlclip1\01\clip_image00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MARDO~1.KLA\AppData\Local\Temp\msohtmlclip1\01\clip_image007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</w:tblGrid>
            <w:tr w:rsidR="00FF291E" w:rsidRPr="00FF291E">
              <w:trPr>
                <w:trHeight w:val="30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291E" w:rsidRPr="00FF291E" w:rsidRDefault="00FF291E" w:rsidP="00FF291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FF291E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nepředvídatelnost okolností zadavatelem, které způsobily změny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291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4925" cy="200025"/>
                  <wp:effectExtent l="0" t="0" r="0" b="9525"/>
                  <wp:wrapNone/>
                  <wp:docPr id="1" name="Obrázek 1" descr="C:\Users\SMARDO~1.KLA\AppData\Local\Temp\msohtmlclip1\01\clip_image00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MARDO~1.KLA\AppData\Local\Temp\msohtmlclip1\01\clip_image008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</w:tblGrid>
            <w:tr w:rsidR="00FF291E" w:rsidRPr="00FF291E">
              <w:trPr>
                <w:trHeight w:val="300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291E" w:rsidRPr="00FF291E" w:rsidRDefault="00FF291E" w:rsidP="00FF291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FF291E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FF291E" w:rsidRPr="00FF291E" w:rsidRDefault="00FF291E" w:rsidP="00FF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srovnatelný druh materiálu/prací nové položky vůči nahrazované položce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b) stejná nebo nižší cena materiálu/prací nové položky vůči nahrazované položce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stejná nebo vyšší kvalita materiálu/prací nové položky vůči nahrazované položce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Údaje v Kč bez DPH:</w:t>
            </w:r>
          </w:p>
        </w:tc>
      </w:tr>
      <w:tr w:rsidR="00FF291E" w:rsidRPr="00FF291E" w:rsidTr="00FF291E">
        <w:trPr>
          <w:trHeight w:val="342"/>
        </w:trPr>
        <w:tc>
          <w:tcPr>
            <w:tcW w:w="82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91E">
              <w:rPr>
                <w:rFonts w:ascii="Arial" w:eastAsia="Times New Roman" w:hAnsi="Arial" w:cs="Arial"/>
                <w:lang w:eastAsia="cs-CZ"/>
              </w:rPr>
              <w:t>Cena Smlouvy o dílo včetně předchozích změn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FF0000"/>
                <w:lang w:eastAsia="cs-CZ"/>
              </w:rPr>
              <w:t>1 901 154 785,96</w:t>
            </w:r>
          </w:p>
        </w:tc>
      </w:tr>
      <w:tr w:rsidR="00FF291E" w:rsidRPr="00FF291E" w:rsidTr="00FF291E">
        <w:trPr>
          <w:trHeight w:val="342"/>
        </w:trPr>
        <w:tc>
          <w:tcPr>
            <w:tcW w:w="82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Cena vypuštěných prací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FF0000"/>
                <w:lang w:eastAsia="cs-CZ"/>
              </w:rPr>
              <w:t>-9 921 546,80</w:t>
            </w:r>
          </w:p>
        </w:tc>
      </w:tr>
      <w:tr w:rsidR="00FF291E" w:rsidRPr="00FF291E" w:rsidTr="00FF291E">
        <w:trPr>
          <w:trHeight w:val="342"/>
        </w:trPr>
        <w:tc>
          <w:tcPr>
            <w:tcW w:w="82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Cena dodatečných prací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FF0000"/>
                <w:lang w:eastAsia="cs-CZ"/>
              </w:rPr>
              <w:t>17 447 128,26</w:t>
            </w:r>
          </w:p>
        </w:tc>
      </w:tr>
      <w:tr w:rsidR="00FF291E" w:rsidRPr="00FF291E" w:rsidTr="00FF291E">
        <w:trPr>
          <w:trHeight w:val="342"/>
        </w:trPr>
        <w:tc>
          <w:tcPr>
            <w:tcW w:w="82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Odměna GD za úspory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FF0000"/>
                <w:lang w:eastAsia="cs-CZ"/>
              </w:rPr>
              <w:t>0,00</w:t>
            </w:r>
          </w:p>
        </w:tc>
      </w:tr>
      <w:tr w:rsidR="00FF291E" w:rsidRPr="00FF291E" w:rsidTr="00FF291E">
        <w:trPr>
          <w:trHeight w:val="342"/>
        </w:trPr>
        <w:tc>
          <w:tcPr>
            <w:tcW w:w="82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91E">
              <w:rPr>
                <w:rFonts w:ascii="Arial" w:eastAsia="Times New Roman" w:hAnsi="Arial" w:cs="Arial"/>
                <w:lang w:eastAsia="cs-CZ"/>
              </w:rPr>
              <w:t>Cena Smlouvy o dílo a předchozích změn včetně aktuální změny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1 908 680 367,42</w:t>
            </w:r>
          </w:p>
        </w:tc>
      </w:tr>
      <w:tr w:rsidR="00FF291E" w:rsidRPr="00FF291E" w:rsidTr="00FF291E">
        <w:trPr>
          <w:trHeight w:val="342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91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342"/>
        </w:trPr>
        <w:tc>
          <w:tcPr>
            <w:tcW w:w="82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Cena prací celkem (</w:t>
            </w:r>
            <w:proofErr w:type="spellStart"/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vypuštěné+dodatečné</w:t>
            </w:r>
            <w:proofErr w:type="spellEnd"/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) - objekt I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FF0000"/>
                <w:lang w:eastAsia="cs-CZ"/>
              </w:rPr>
              <w:t>7 226 004,63</w:t>
            </w:r>
          </w:p>
        </w:tc>
      </w:tr>
      <w:tr w:rsidR="00FF291E" w:rsidRPr="00FF291E" w:rsidTr="00FF291E">
        <w:trPr>
          <w:trHeight w:val="342"/>
        </w:trPr>
        <w:tc>
          <w:tcPr>
            <w:tcW w:w="82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Cena prací celkem (</w:t>
            </w:r>
            <w:proofErr w:type="spellStart"/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vypuštěné+dodatečné</w:t>
            </w:r>
            <w:proofErr w:type="spellEnd"/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) - objekt III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FF0000"/>
                <w:lang w:eastAsia="cs-CZ"/>
              </w:rPr>
              <w:t>299 576,84</w:t>
            </w:r>
          </w:p>
        </w:tc>
      </w:tr>
      <w:tr w:rsidR="00FF291E" w:rsidRPr="00FF291E" w:rsidTr="00FF291E">
        <w:trPr>
          <w:trHeight w:val="342"/>
        </w:trPr>
        <w:tc>
          <w:tcPr>
            <w:tcW w:w="82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Cena prací celkem (</w:t>
            </w:r>
            <w:proofErr w:type="spellStart"/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vypuštěné+dodatečné</w:t>
            </w:r>
            <w:proofErr w:type="spellEnd"/>
            <w:r w:rsidRPr="00FF291E">
              <w:rPr>
                <w:rFonts w:ascii="Arial" w:eastAsia="Times New Roman" w:hAnsi="Arial" w:cs="Arial"/>
                <w:color w:val="262626"/>
                <w:lang w:eastAsia="cs-CZ"/>
              </w:rPr>
              <w:t>)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FF291E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7 525 581,46</w:t>
            </w:r>
          </w:p>
        </w:tc>
      </w:tr>
      <w:tr w:rsidR="00FF291E" w:rsidRPr="00FF291E" w:rsidTr="00FF291E">
        <w:trPr>
          <w:trHeight w:val="300"/>
        </w:trPr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</w:pPr>
            <w:r w:rsidRPr="00FF291E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Podpis vyjadřuje schválení Variace a záznamu o změně závazku: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F291E" w:rsidRPr="00FF291E" w:rsidTr="00FF291E">
        <w:trPr>
          <w:trHeight w:val="1200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 Josef Prokeš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E7DD4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FF291E" w:rsidRPr="001E7DD4" w:rsidRDefault="001E7DD4" w:rsidP="001E7DD4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30.7.2024</w:t>
            </w:r>
            <w:proofErr w:type="gram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FF291E" w:rsidRPr="00FF291E" w:rsidTr="00FF291E">
        <w:trPr>
          <w:trHeight w:val="300"/>
        </w:trPr>
        <w:tc>
          <w:tcPr>
            <w:tcW w:w="10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Správce stavby (případně Objednatel </w:t>
            </w:r>
            <w:r w:rsidRPr="00FF291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nad určitý limit)</w:t>
            </w: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FF291E" w:rsidRPr="00FF291E" w:rsidTr="00FF291E">
        <w:trPr>
          <w:trHeight w:val="450"/>
        </w:trPr>
        <w:tc>
          <w:tcPr>
            <w:tcW w:w="101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F291E" w:rsidRPr="00FF291E" w:rsidTr="00FF291E">
        <w:trPr>
          <w:trHeight w:val="450"/>
        </w:trPr>
        <w:tc>
          <w:tcPr>
            <w:tcW w:w="101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F291E" w:rsidRPr="00FF291E" w:rsidTr="00FF291E">
        <w:trPr>
          <w:trHeight w:val="450"/>
        </w:trPr>
        <w:tc>
          <w:tcPr>
            <w:tcW w:w="101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F291E" w:rsidRPr="00FF291E" w:rsidTr="00FF291E">
        <w:trPr>
          <w:trHeight w:val="1200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Petr Kráčmar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E7DD4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FF291E" w:rsidRPr="001E7DD4" w:rsidRDefault="001E7DD4" w:rsidP="001E7DD4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30.7.2024</w:t>
            </w:r>
            <w:proofErr w:type="gram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FF291E" w:rsidRPr="00FF291E" w:rsidTr="00FF291E">
        <w:trPr>
          <w:trHeight w:val="1200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Tomáš Dus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E7DD4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FF291E" w:rsidRPr="001E7DD4" w:rsidRDefault="001E7DD4" w:rsidP="001E7DD4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30.7.2024</w:t>
            </w:r>
            <w:bookmarkStart w:id="1" w:name="_GoBack"/>
            <w:bookmarkEnd w:id="1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FF291E" w:rsidRPr="00FF291E" w:rsidTr="00FF291E">
        <w:trPr>
          <w:trHeight w:val="1200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261F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 (Oprávněná osoba Objednatele podle interního pověření – nad určitý limit)</w:t>
            </w:r>
          </w:p>
          <w:p w:rsidR="00FF291E" w:rsidRDefault="00FF291E" w:rsidP="00E0261F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E0261F" w:rsidRPr="00E0261F" w:rsidRDefault="00E0261F" w:rsidP="00876A69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Usnesení Rady města Jihlavy č. 2581/24-RM</w:t>
            </w:r>
            <w:r w:rsidR="00876A69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z 8.8.2024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Rada města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0AE5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FF291E" w:rsidRPr="00440AE5" w:rsidRDefault="00440AE5" w:rsidP="00440AE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8.8.2024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FF291E" w:rsidRPr="00FF291E" w:rsidTr="00FF291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91E" w:rsidRPr="00FF291E" w:rsidRDefault="00FF291E" w:rsidP="00FF291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</w:t>
            </w:r>
            <w:proofErr w:type="spellStart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FF291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:</w:t>
            </w:r>
          </w:p>
        </w:tc>
      </w:tr>
    </w:tbl>
    <w:p w:rsidR="00902ED6" w:rsidRDefault="00902ED6"/>
    <w:sectPr w:rsidR="00902ED6" w:rsidSect="00FE7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AA"/>
    <w:rsid w:val="001E7DD4"/>
    <w:rsid w:val="00440AE5"/>
    <w:rsid w:val="0078541E"/>
    <w:rsid w:val="00876A69"/>
    <w:rsid w:val="00902ED6"/>
    <w:rsid w:val="00E0261F"/>
    <w:rsid w:val="00E342AA"/>
    <w:rsid w:val="00FE78DB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C636"/>
  <w15:chartTrackingRefBased/>
  <w15:docId w15:val="{EFFEF4FF-D1D3-4CDA-82E0-62AC335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291E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291E"/>
    <w:rPr>
      <w:color w:val="954F72"/>
      <w:u w:val="single"/>
    </w:rPr>
  </w:style>
  <w:style w:type="paragraph" w:customStyle="1" w:styleId="msonormal0">
    <w:name w:val="msonormal"/>
    <w:basedOn w:val="Normln"/>
    <w:rsid w:val="00FF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font6">
    <w:name w:val="font6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font7">
    <w:name w:val="font7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62626"/>
      <w:sz w:val="18"/>
      <w:szCs w:val="18"/>
      <w:lang w:eastAsia="cs-CZ"/>
    </w:rPr>
  </w:style>
  <w:style w:type="paragraph" w:customStyle="1" w:styleId="font8">
    <w:name w:val="font8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font9">
    <w:name w:val="font9"/>
    <w:basedOn w:val="Normln"/>
    <w:rsid w:val="00FF291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cs-CZ"/>
    </w:rPr>
  </w:style>
  <w:style w:type="paragraph" w:customStyle="1" w:styleId="font10">
    <w:name w:val="font10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62626"/>
      <w:sz w:val="24"/>
      <w:szCs w:val="24"/>
      <w:lang w:eastAsia="cs-CZ"/>
    </w:rPr>
  </w:style>
  <w:style w:type="paragraph" w:customStyle="1" w:styleId="font11">
    <w:name w:val="font11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u w:val="single"/>
      <w:lang w:eastAsia="cs-CZ"/>
    </w:rPr>
  </w:style>
  <w:style w:type="paragraph" w:customStyle="1" w:styleId="xl65">
    <w:name w:val="xl65"/>
    <w:basedOn w:val="Normln"/>
    <w:rsid w:val="00FF2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62626"/>
      <w:sz w:val="20"/>
      <w:szCs w:val="20"/>
      <w:lang w:eastAsia="cs-CZ"/>
    </w:rPr>
  </w:style>
  <w:style w:type="paragraph" w:customStyle="1" w:styleId="xl66">
    <w:name w:val="xl66"/>
    <w:basedOn w:val="Normln"/>
    <w:rsid w:val="00FF2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62626"/>
      <w:sz w:val="20"/>
      <w:szCs w:val="20"/>
      <w:lang w:eastAsia="cs-CZ"/>
    </w:rPr>
  </w:style>
  <w:style w:type="paragraph" w:customStyle="1" w:styleId="xl67">
    <w:name w:val="xl67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68">
    <w:name w:val="xl68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9">
    <w:name w:val="xl69"/>
    <w:basedOn w:val="Normln"/>
    <w:rsid w:val="00FF29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0">
    <w:name w:val="xl70"/>
    <w:basedOn w:val="Normln"/>
    <w:rsid w:val="00FF291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1">
    <w:name w:val="xl71"/>
    <w:basedOn w:val="Normln"/>
    <w:rsid w:val="00FF2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2">
    <w:name w:val="xl72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3">
    <w:name w:val="xl73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4">
    <w:name w:val="xl74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5">
    <w:name w:val="xl75"/>
    <w:basedOn w:val="Normln"/>
    <w:rsid w:val="00FF291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76">
    <w:name w:val="xl76"/>
    <w:basedOn w:val="Normln"/>
    <w:rsid w:val="00FF2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77">
    <w:name w:val="xl77"/>
    <w:basedOn w:val="Normln"/>
    <w:rsid w:val="00FF29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8">
    <w:name w:val="xl78"/>
    <w:basedOn w:val="Normln"/>
    <w:rsid w:val="00FF2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79">
    <w:name w:val="xl79"/>
    <w:basedOn w:val="Normln"/>
    <w:rsid w:val="00FF2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80">
    <w:name w:val="xl80"/>
    <w:basedOn w:val="Normln"/>
    <w:rsid w:val="00FF291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81">
    <w:name w:val="xl81"/>
    <w:basedOn w:val="Normln"/>
    <w:rsid w:val="00FF2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82">
    <w:name w:val="xl82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3">
    <w:name w:val="xl83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4">
    <w:name w:val="xl84"/>
    <w:basedOn w:val="Normln"/>
    <w:rsid w:val="00FF2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85">
    <w:name w:val="xl85"/>
    <w:basedOn w:val="Normln"/>
    <w:rsid w:val="00FF2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86">
    <w:name w:val="xl86"/>
    <w:basedOn w:val="Normln"/>
    <w:rsid w:val="00FF2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87">
    <w:name w:val="xl87"/>
    <w:basedOn w:val="Normln"/>
    <w:rsid w:val="00FF2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88">
    <w:name w:val="xl88"/>
    <w:basedOn w:val="Normln"/>
    <w:rsid w:val="00FF2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89">
    <w:name w:val="xl89"/>
    <w:basedOn w:val="Normln"/>
    <w:rsid w:val="00FF29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90">
    <w:name w:val="xl90"/>
    <w:basedOn w:val="Normln"/>
    <w:rsid w:val="00FF291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91">
    <w:name w:val="xl91"/>
    <w:basedOn w:val="Normln"/>
    <w:rsid w:val="00FF291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92">
    <w:name w:val="xl92"/>
    <w:basedOn w:val="Normln"/>
    <w:rsid w:val="00FF291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93">
    <w:name w:val="xl93"/>
    <w:basedOn w:val="Normln"/>
    <w:rsid w:val="00FF29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FF291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FF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FF291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FF29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98">
    <w:name w:val="xl98"/>
    <w:basedOn w:val="Normln"/>
    <w:rsid w:val="00FF291E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99">
    <w:name w:val="xl99"/>
    <w:basedOn w:val="Normln"/>
    <w:rsid w:val="00FF291E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00">
    <w:name w:val="xl100"/>
    <w:basedOn w:val="Normln"/>
    <w:rsid w:val="00FF291E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01">
    <w:name w:val="xl101"/>
    <w:basedOn w:val="Normln"/>
    <w:rsid w:val="00FF291E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02">
    <w:name w:val="xl102"/>
    <w:basedOn w:val="Normln"/>
    <w:rsid w:val="00FF291E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03">
    <w:name w:val="xl103"/>
    <w:basedOn w:val="Normln"/>
    <w:rsid w:val="00FF29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04">
    <w:name w:val="xl104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06">
    <w:name w:val="xl106"/>
    <w:basedOn w:val="Normln"/>
    <w:rsid w:val="00FF291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07">
    <w:name w:val="xl107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08">
    <w:name w:val="xl108"/>
    <w:basedOn w:val="Normln"/>
    <w:rsid w:val="00FF291E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09">
    <w:name w:val="xl109"/>
    <w:basedOn w:val="Normln"/>
    <w:rsid w:val="00FF291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10">
    <w:name w:val="xl110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1">
    <w:name w:val="xl111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2">
    <w:name w:val="xl112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3">
    <w:name w:val="xl113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4">
    <w:name w:val="xl114"/>
    <w:basedOn w:val="Normln"/>
    <w:rsid w:val="00FF291E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15">
    <w:name w:val="xl115"/>
    <w:basedOn w:val="Normln"/>
    <w:rsid w:val="00FF291E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16">
    <w:name w:val="xl116"/>
    <w:basedOn w:val="Normln"/>
    <w:rsid w:val="00FF291E"/>
    <w:pPr>
      <w:shd w:val="clear" w:color="000000" w:fill="F2F2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17">
    <w:name w:val="xl117"/>
    <w:basedOn w:val="Normln"/>
    <w:rsid w:val="00FF291E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8">
    <w:name w:val="xl118"/>
    <w:basedOn w:val="Normln"/>
    <w:rsid w:val="00FF291E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19">
    <w:name w:val="xl119"/>
    <w:basedOn w:val="Normln"/>
    <w:rsid w:val="00FF291E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0">
    <w:name w:val="xl120"/>
    <w:basedOn w:val="Normln"/>
    <w:rsid w:val="00FF291E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21">
    <w:name w:val="xl121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2">
    <w:name w:val="xl122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3">
    <w:name w:val="xl123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24">
    <w:name w:val="xl124"/>
    <w:basedOn w:val="Normln"/>
    <w:rsid w:val="00FF291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5">
    <w:name w:val="xl125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6">
    <w:name w:val="xl126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7">
    <w:name w:val="xl127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28">
    <w:name w:val="xl128"/>
    <w:basedOn w:val="Normln"/>
    <w:rsid w:val="00FF2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29">
    <w:name w:val="xl129"/>
    <w:basedOn w:val="Normln"/>
    <w:rsid w:val="00FF2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30">
    <w:name w:val="xl130"/>
    <w:basedOn w:val="Normln"/>
    <w:rsid w:val="00FF291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cs-CZ"/>
    </w:rPr>
  </w:style>
  <w:style w:type="paragraph" w:customStyle="1" w:styleId="xl131">
    <w:name w:val="xl131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32">
    <w:name w:val="xl132"/>
    <w:basedOn w:val="Normln"/>
    <w:rsid w:val="00FF2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33">
    <w:name w:val="xl133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4">
    <w:name w:val="xl134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5">
    <w:name w:val="xl135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6">
    <w:name w:val="xl136"/>
    <w:basedOn w:val="Normln"/>
    <w:rsid w:val="00FF291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7">
    <w:name w:val="xl137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8">
    <w:name w:val="xl138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9">
    <w:name w:val="xl139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0">
    <w:name w:val="xl140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41">
    <w:name w:val="xl141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42">
    <w:name w:val="xl142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3">
    <w:name w:val="xl143"/>
    <w:basedOn w:val="Normln"/>
    <w:rsid w:val="00FF291E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4">
    <w:name w:val="xl144"/>
    <w:basedOn w:val="Normln"/>
    <w:rsid w:val="00FF291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5">
    <w:name w:val="xl145"/>
    <w:basedOn w:val="Normln"/>
    <w:rsid w:val="00FF291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6">
    <w:name w:val="xl146"/>
    <w:basedOn w:val="Normln"/>
    <w:rsid w:val="00FF291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7">
    <w:name w:val="xl147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8">
    <w:name w:val="xl148"/>
    <w:basedOn w:val="Normln"/>
    <w:rsid w:val="00FF291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u w:val="single"/>
      <w:lang w:eastAsia="cs-CZ"/>
    </w:rPr>
  </w:style>
  <w:style w:type="paragraph" w:customStyle="1" w:styleId="xl149">
    <w:name w:val="xl149"/>
    <w:basedOn w:val="Normln"/>
    <w:rsid w:val="00FF291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0">
    <w:name w:val="xl150"/>
    <w:basedOn w:val="Normln"/>
    <w:rsid w:val="00FF291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1">
    <w:name w:val="xl151"/>
    <w:basedOn w:val="Normln"/>
    <w:rsid w:val="00FF291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2">
    <w:name w:val="xl152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3">
    <w:name w:val="xl153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4">
    <w:name w:val="xl154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55">
    <w:name w:val="xl155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156">
    <w:name w:val="xl156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7">
    <w:name w:val="xl157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8">
    <w:name w:val="xl158"/>
    <w:basedOn w:val="Normln"/>
    <w:rsid w:val="00FF291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59">
    <w:name w:val="xl159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60">
    <w:name w:val="xl160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62">
    <w:name w:val="xl162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63">
    <w:name w:val="xl163"/>
    <w:basedOn w:val="Normln"/>
    <w:rsid w:val="00FF291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64">
    <w:name w:val="xl164"/>
    <w:basedOn w:val="Normln"/>
    <w:rsid w:val="00FF2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65">
    <w:name w:val="xl165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24"/>
      <w:szCs w:val="24"/>
      <w:lang w:eastAsia="cs-CZ"/>
    </w:rPr>
  </w:style>
  <w:style w:type="paragraph" w:customStyle="1" w:styleId="xl166">
    <w:name w:val="xl166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24"/>
      <w:szCs w:val="24"/>
      <w:lang w:eastAsia="cs-CZ"/>
    </w:rPr>
  </w:style>
  <w:style w:type="paragraph" w:customStyle="1" w:styleId="xl167">
    <w:name w:val="xl167"/>
    <w:basedOn w:val="Normln"/>
    <w:rsid w:val="00FF29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24"/>
      <w:szCs w:val="24"/>
      <w:lang w:eastAsia="cs-CZ"/>
    </w:rPr>
  </w:style>
  <w:style w:type="paragraph" w:customStyle="1" w:styleId="xl168">
    <w:name w:val="xl168"/>
    <w:basedOn w:val="Normln"/>
    <w:rsid w:val="00FF291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24"/>
      <w:szCs w:val="24"/>
      <w:lang w:eastAsia="cs-CZ"/>
    </w:rPr>
  </w:style>
  <w:style w:type="paragraph" w:customStyle="1" w:styleId="xl169">
    <w:name w:val="xl169"/>
    <w:basedOn w:val="Normln"/>
    <w:rsid w:val="00FF2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70">
    <w:name w:val="xl170"/>
    <w:basedOn w:val="Normln"/>
    <w:rsid w:val="00FF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71">
    <w:name w:val="xl171"/>
    <w:basedOn w:val="Normln"/>
    <w:rsid w:val="00FF291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72">
    <w:name w:val="xl172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73">
    <w:name w:val="xl173"/>
    <w:basedOn w:val="Normln"/>
    <w:rsid w:val="00FF2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4">
    <w:name w:val="xl174"/>
    <w:basedOn w:val="Normln"/>
    <w:rsid w:val="00FF2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5">
    <w:name w:val="xl175"/>
    <w:basedOn w:val="Normln"/>
    <w:rsid w:val="00FF2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6">
    <w:name w:val="xl176"/>
    <w:basedOn w:val="Normln"/>
    <w:rsid w:val="00FF2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7">
    <w:name w:val="xl177"/>
    <w:basedOn w:val="Normln"/>
    <w:rsid w:val="00FF29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8">
    <w:name w:val="xl178"/>
    <w:basedOn w:val="Normln"/>
    <w:rsid w:val="00FF291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79">
    <w:name w:val="xl179"/>
    <w:basedOn w:val="Normln"/>
    <w:rsid w:val="00FF2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0">
    <w:name w:val="xl180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1">
    <w:name w:val="xl181"/>
    <w:basedOn w:val="Normln"/>
    <w:rsid w:val="00FF291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2">
    <w:name w:val="xl182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3">
    <w:name w:val="xl183"/>
    <w:basedOn w:val="Normln"/>
    <w:rsid w:val="00FF29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4">
    <w:name w:val="xl184"/>
    <w:basedOn w:val="Normln"/>
    <w:rsid w:val="00FF291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5">
    <w:name w:val="xl185"/>
    <w:basedOn w:val="Normln"/>
    <w:rsid w:val="00FF2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86">
    <w:name w:val="xl186"/>
    <w:basedOn w:val="Normln"/>
    <w:rsid w:val="00FF29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8080"/>
      <w:sz w:val="18"/>
      <w:szCs w:val="18"/>
      <w:lang w:eastAsia="cs-CZ"/>
    </w:rPr>
  </w:style>
  <w:style w:type="paragraph" w:customStyle="1" w:styleId="xl187">
    <w:name w:val="xl187"/>
    <w:basedOn w:val="Normln"/>
    <w:rsid w:val="00FF291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8080"/>
      <w:sz w:val="18"/>
      <w:szCs w:val="18"/>
      <w:lang w:eastAsia="cs-CZ"/>
    </w:rPr>
  </w:style>
  <w:style w:type="paragraph" w:customStyle="1" w:styleId="xl188">
    <w:name w:val="xl188"/>
    <w:basedOn w:val="Normln"/>
    <w:rsid w:val="00FF2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8080"/>
      <w:sz w:val="18"/>
      <w:szCs w:val="18"/>
      <w:lang w:eastAsia="cs-CZ"/>
    </w:rPr>
  </w:style>
  <w:style w:type="paragraph" w:customStyle="1" w:styleId="xl189">
    <w:name w:val="xl189"/>
    <w:basedOn w:val="Normln"/>
    <w:rsid w:val="00FF29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0">
    <w:name w:val="xl190"/>
    <w:basedOn w:val="Normln"/>
    <w:rsid w:val="00FF291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1">
    <w:name w:val="xl191"/>
    <w:basedOn w:val="Normln"/>
    <w:rsid w:val="00FF2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2">
    <w:name w:val="xl192"/>
    <w:basedOn w:val="Normln"/>
    <w:rsid w:val="00FF291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3">
    <w:name w:val="xl193"/>
    <w:basedOn w:val="Normln"/>
    <w:rsid w:val="00FF29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4">
    <w:name w:val="xl194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5">
    <w:name w:val="xl195"/>
    <w:basedOn w:val="Normln"/>
    <w:rsid w:val="00FF29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6">
    <w:name w:val="xl196"/>
    <w:basedOn w:val="Normln"/>
    <w:rsid w:val="00FF291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7">
    <w:name w:val="xl197"/>
    <w:basedOn w:val="Normln"/>
    <w:rsid w:val="00FF2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8">
    <w:name w:val="xl198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199">
    <w:name w:val="xl199"/>
    <w:basedOn w:val="Normln"/>
    <w:rsid w:val="00FF29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0">
    <w:name w:val="xl200"/>
    <w:basedOn w:val="Normln"/>
    <w:rsid w:val="00FF291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1">
    <w:name w:val="xl201"/>
    <w:basedOn w:val="Normln"/>
    <w:rsid w:val="00FF2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2">
    <w:name w:val="xl202"/>
    <w:basedOn w:val="Normln"/>
    <w:rsid w:val="00FF2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203">
    <w:name w:val="xl203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04">
    <w:name w:val="xl204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05">
    <w:name w:val="xl205"/>
    <w:basedOn w:val="Normln"/>
    <w:rsid w:val="00FF29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6">
    <w:name w:val="xl206"/>
    <w:basedOn w:val="Normln"/>
    <w:rsid w:val="00FF291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07">
    <w:name w:val="xl207"/>
    <w:basedOn w:val="Normln"/>
    <w:rsid w:val="00FF2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08">
    <w:name w:val="xl208"/>
    <w:basedOn w:val="Normln"/>
    <w:rsid w:val="00FF2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62626"/>
      <w:sz w:val="24"/>
      <w:szCs w:val="24"/>
      <w:lang w:eastAsia="cs-CZ"/>
    </w:rPr>
  </w:style>
  <w:style w:type="paragraph" w:customStyle="1" w:styleId="xl209">
    <w:name w:val="xl209"/>
    <w:basedOn w:val="Normln"/>
    <w:rsid w:val="00FF2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62626"/>
      <w:sz w:val="24"/>
      <w:szCs w:val="24"/>
      <w:lang w:eastAsia="cs-CZ"/>
    </w:rPr>
  </w:style>
  <w:style w:type="paragraph" w:customStyle="1" w:styleId="xl210">
    <w:name w:val="xl210"/>
    <w:basedOn w:val="Normln"/>
    <w:rsid w:val="00FF2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62626"/>
      <w:sz w:val="24"/>
      <w:szCs w:val="24"/>
      <w:lang w:eastAsia="cs-CZ"/>
    </w:rPr>
  </w:style>
  <w:style w:type="paragraph" w:customStyle="1" w:styleId="xl211">
    <w:name w:val="xl211"/>
    <w:basedOn w:val="Normln"/>
    <w:rsid w:val="00FF29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12">
    <w:name w:val="xl212"/>
    <w:basedOn w:val="Normln"/>
    <w:rsid w:val="00FF291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13">
    <w:name w:val="xl213"/>
    <w:basedOn w:val="Normln"/>
    <w:rsid w:val="00FF2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14">
    <w:name w:val="xl214"/>
    <w:basedOn w:val="Normln"/>
    <w:rsid w:val="00FF29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15">
    <w:name w:val="xl215"/>
    <w:basedOn w:val="Normln"/>
    <w:rsid w:val="00FF29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216">
    <w:name w:val="xl216"/>
    <w:basedOn w:val="Normln"/>
    <w:rsid w:val="00FF2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217">
    <w:name w:val="xl217"/>
    <w:basedOn w:val="Normln"/>
    <w:rsid w:val="00FF29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18">
    <w:name w:val="xl218"/>
    <w:basedOn w:val="Normln"/>
    <w:rsid w:val="00FF2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19">
    <w:name w:val="xl219"/>
    <w:basedOn w:val="Normln"/>
    <w:rsid w:val="00FF29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20">
    <w:name w:val="xl220"/>
    <w:basedOn w:val="Normln"/>
    <w:rsid w:val="00FF2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62626"/>
      <w:sz w:val="18"/>
      <w:szCs w:val="18"/>
      <w:lang w:eastAsia="cs-CZ"/>
    </w:rPr>
  </w:style>
  <w:style w:type="paragraph" w:customStyle="1" w:styleId="xl221">
    <w:name w:val="xl221"/>
    <w:basedOn w:val="Normln"/>
    <w:rsid w:val="00FF29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222">
    <w:name w:val="xl222"/>
    <w:basedOn w:val="Normln"/>
    <w:rsid w:val="00FF2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1444</Words>
  <Characters>8521</Characters>
  <Application>Microsoft Office Word</Application>
  <DocSecurity>0</DocSecurity>
  <Lines>71</Lines>
  <Paragraphs>19</Paragraphs>
  <ScaleCrop>false</ScaleCrop>
  <Company>MyCompany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8</cp:revision>
  <dcterms:created xsi:type="dcterms:W3CDTF">2024-04-08T06:50:00Z</dcterms:created>
  <dcterms:modified xsi:type="dcterms:W3CDTF">2024-08-21T05:05:00Z</dcterms:modified>
</cp:coreProperties>
</file>