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923F" w14:textId="77777777" w:rsidR="005B38F3" w:rsidRDefault="005B38F3" w:rsidP="00447873">
      <w:pPr>
        <w:pStyle w:val="Obsah1"/>
      </w:pPr>
    </w:p>
    <w:p w14:paraId="5E116D3D" w14:textId="0EA954D1" w:rsidR="007E5641" w:rsidRPr="00C2129A" w:rsidRDefault="007E5641" w:rsidP="00447873">
      <w:pPr>
        <w:pStyle w:val="Obsah1"/>
      </w:pPr>
      <w:r w:rsidRPr="00C2129A">
        <w:t>OBSAH</w:t>
      </w:r>
    </w:p>
    <w:p w14:paraId="30EDDC9C" w14:textId="77777777" w:rsidR="0090684E" w:rsidRPr="007D12E8" w:rsidRDefault="0090684E" w:rsidP="0090684E">
      <w:pPr>
        <w:rPr>
          <w:rFonts w:cs="Arial"/>
          <w:caps/>
        </w:rPr>
      </w:pPr>
    </w:p>
    <w:p w14:paraId="46143A33" w14:textId="4B267F62" w:rsidR="007D12E8" w:rsidRPr="007D12E8" w:rsidRDefault="00701A5F" w:rsidP="00447873">
      <w:pPr>
        <w:pStyle w:val="Obsah1"/>
        <w:rPr>
          <w:rFonts w:eastAsiaTheme="minorEastAsia"/>
          <w:noProof/>
          <w:kern w:val="2"/>
          <w:szCs w:val="22"/>
          <w14:ligatures w14:val="standardContextual"/>
        </w:rPr>
      </w:pPr>
      <w:r w:rsidRPr="007D12E8">
        <w:fldChar w:fldCharType="begin"/>
      </w:r>
      <w:r w:rsidRPr="007D12E8">
        <w:instrText xml:space="preserve"> TOC \o "1-1" \h \z \u </w:instrText>
      </w:r>
      <w:r w:rsidRPr="007D12E8">
        <w:fldChar w:fldCharType="separate"/>
      </w:r>
      <w:hyperlink w:anchor="_Toc174608985" w:history="1">
        <w:r w:rsidR="007D12E8" w:rsidRPr="007D12E8">
          <w:rPr>
            <w:rStyle w:val="Hypertextovodkaz"/>
            <w:rFonts w:ascii="Arial" w:hAnsi="Arial" w:cs="Arial"/>
            <w:caps/>
            <w:noProof/>
          </w:rPr>
          <w:t>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Úvodní ustanovení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_Toc174608985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11097DDD" w14:textId="39F2229E" w:rsidR="007D12E8" w:rsidRPr="007D12E8" w:rsidRDefault="00000000" w:rsidP="00447873">
      <w:pPr>
        <w:pStyle w:val="Obsah1"/>
        <w:rPr>
          <w:rFonts w:eastAsiaTheme="minorEastAsia"/>
          <w:noProof/>
          <w:kern w:val="2"/>
          <w:szCs w:val="22"/>
          <w14:ligatures w14:val="standardContextual"/>
        </w:rPr>
      </w:pPr>
      <w:hyperlink w:anchor="_Toc174608986" w:history="1">
        <w:r w:rsidR="007D12E8" w:rsidRPr="007D12E8">
          <w:rPr>
            <w:rStyle w:val="Hypertextovodkaz"/>
            <w:rFonts w:ascii="Arial" w:hAnsi="Arial" w:cs="Arial"/>
            <w:caps/>
            <w:noProof/>
          </w:rPr>
          <w:t>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_Toc174608986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342E37C4" w14:textId="0522A13F" w:rsidR="007D12E8" w:rsidRPr="007D12E8" w:rsidRDefault="00000000" w:rsidP="00447873">
      <w:pPr>
        <w:pStyle w:val="Obsah1"/>
        <w:rPr>
          <w:rFonts w:eastAsiaTheme="minorEastAsia"/>
          <w:noProof/>
          <w:kern w:val="2"/>
          <w:szCs w:val="22"/>
          <w14:ligatures w14:val="standardContextual"/>
        </w:rPr>
      </w:pPr>
      <w:hyperlink w:anchor="_Toc174608987" w:history="1">
        <w:r w:rsidR="007D12E8" w:rsidRPr="007D12E8">
          <w:rPr>
            <w:rStyle w:val="Hypertextovodkaz"/>
            <w:rFonts w:ascii="Arial" w:hAnsi="Arial" w:cs="Arial"/>
            <w:caps/>
            <w:noProof/>
          </w:rPr>
          <w:t>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Cena Díla a Platební podmínky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_Toc174608987 \h </w:instrText>
        </w:r>
        <w:r w:rsidR="007D12E8" w:rsidRPr="007D12E8">
          <w:rPr>
            <w:noProof/>
            <w:webHidden/>
          </w:rPr>
        </w:r>
        <w:r w:rsidR="007D12E8" w:rsidRPr="007D12E8">
          <w:rPr>
            <w:noProof/>
            <w:webHidden/>
          </w:rPr>
          <w:fldChar w:fldCharType="separate"/>
        </w:r>
        <w:r w:rsidR="00E05453">
          <w:rPr>
            <w:noProof/>
            <w:webHidden/>
          </w:rPr>
          <w:t>3</w:t>
        </w:r>
        <w:r w:rsidR="007D12E8" w:rsidRPr="007D12E8">
          <w:rPr>
            <w:noProof/>
            <w:webHidden/>
          </w:rPr>
          <w:fldChar w:fldCharType="end"/>
        </w:r>
      </w:hyperlink>
    </w:p>
    <w:p w14:paraId="6C1E21AF" w14:textId="75B8E55D" w:rsidR="007D12E8" w:rsidRPr="007D12E8" w:rsidRDefault="00000000" w:rsidP="00447873">
      <w:pPr>
        <w:pStyle w:val="Obsah1"/>
        <w:rPr>
          <w:rFonts w:eastAsiaTheme="minorEastAsia"/>
          <w:noProof/>
          <w:kern w:val="2"/>
          <w:szCs w:val="22"/>
          <w14:ligatures w14:val="standardContextual"/>
        </w:rPr>
      </w:pPr>
      <w:hyperlink w:anchor="_Toc174608988" w:history="1">
        <w:r w:rsidR="007D12E8" w:rsidRPr="007D12E8">
          <w:rPr>
            <w:rStyle w:val="Hypertextovodkaz"/>
            <w:rFonts w:ascii="Arial" w:hAnsi="Arial" w:cs="Arial"/>
            <w:caps/>
            <w:noProof/>
          </w:rPr>
          <w:t>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Obecné Podmínky provedení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_Toc174608988 \h </w:instrText>
        </w:r>
        <w:r w:rsidR="007D12E8" w:rsidRPr="007D12E8">
          <w:rPr>
            <w:noProof/>
            <w:webHidden/>
          </w:rPr>
        </w:r>
        <w:r w:rsidR="007D12E8" w:rsidRPr="007D12E8">
          <w:rPr>
            <w:noProof/>
            <w:webHidden/>
          </w:rPr>
          <w:fldChar w:fldCharType="separate"/>
        </w:r>
        <w:r w:rsidR="00E05453">
          <w:rPr>
            <w:noProof/>
            <w:webHidden/>
          </w:rPr>
          <w:t>7</w:t>
        </w:r>
        <w:r w:rsidR="007D12E8" w:rsidRPr="007D12E8">
          <w:rPr>
            <w:noProof/>
            <w:webHidden/>
          </w:rPr>
          <w:fldChar w:fldCharType="end"/>
        </w:r>
      </w:hyperlink>
    </w:p>
    <w:p w14:paraId="5AFF1B5A" w14:textId="3E8CD1D4" w:rsidR="007D12E8" w:rsidRPr="007D12E8" w:rsidRDefault="00000000" w:rsidP="00447873">
      <w:pPr>
        <w:pStyle w:val="Obsah1"/>
        <w:rPr>
          <w:rFonts w:eastAsiaTheme="minorEastAsia"/>
          <w:noProof/>
          <w:kern w:val="2"/>
          <w:szCs w:val="22"/>
          <w14:ligatures w14:val="standardContextual"/>
        </w:rPr>
      </w:pPr>
      <w:hyperlink w:anchor="_Toc174608989" w:history="1">
        <w:r w:rsidR="007D12E8" w:rsidRPr="007D12E8">
          <w:rPr>
            <w:rStyle w:val="Hypertextovodkaz"/>
            <w:rFonts w:ascii="Arial" w:hAnsi="Arial" w:cs="Arial"/>
            <w:caps/>
            <w:noProof/>
          </w:rPr>
          <w:t>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stavebních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_Toc174608989 \h </w:instrText>
        </w:r>
        <w:r w:rsidR="007D12E8" w:rsidRPr="007D12E8">
          <w:rPr>
            <w:noProof/>
            <w:webHidden/>
          </w:rPr>
        </w:r>
        <w:r w:rsidR="007D12E8" w:rsidRPr="007D12E8">
          <w:rPr>
            <w:noProof/>
            <w:webHidden/>
          </w:rPr>
          <w:fldChar w:fldCharType="separate"/>
        </w:r>
        <w:r w:rsidR="00E05453">
          <w:rPr>
            <w:noProof/>
            <w:webHidden/>
          </w:rPr>
          <w:t>10</w:t>
        </w:r>
        <w:r w:rsidR="007D12E8" w:rsidRPr="007D12E8">
          <w:rPr>
            <w:noProof/>
            <w:webHidden/>
          </w:rPr>
          <w:fldChar w:fldCharType="end"/>
        </w:r>
      </w:hyperlink>
    </w:p>
    <w:p w14:paraId="07C93160" w14:textId="1BBCC1D8" w:rsidR="007D12E8" w:rsidRPr="007D12E8" w:rsidRDefault="00000000" w:rsidP="00447873">
      <w:pPr>
        <w:pStyle w:val="Obsah1"/>
        <w:rPr>
          <w:rFonts w:eastAsiaTheme="minorEastAsia"/>
          <w:noProof/>
          <w:kern w:val="2"/>
          <w:szCs w:val="22"/>
          <w14:ligatures w14:val="standardContextual"/>
        </w:rPr>
      </w:pPr>
      <w:hyperlink w:anchor="_Toc174608990" w:history="1">
        <w:r w:rsidR="007D12E8" w:rsidRPr="007D12E8">
          <w:rPr>
            <w:rStyle w:val="Hypertextovodkaz"/>
            <w:rFonts w:ascii="Arial" w:hAnsi="Arial" w:cs="Arial"/>
            <w:caps/>
            <w:noProof/>
          </w:rPr>
          <w:t>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Projektových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_Toc174608990 \h </w:instrText>
        </w:r>
        <w:r w:rsidR="007D12E8" w:rsidRPr="007D12E8">
          <w:rPr>
            <w:noProof/>
            <w:webHidden/>
          </w:rPr>
        </w:r>
        <w:r w:rsidR="007D12E8" w:rsidRPr="007D12E8">
          <w:rPr>
            <w:noProof/>
            <w:webHidden/>
          </w:rPr>
          <w:fldChar w:fldCharType="separate"/>
        </w:r>
        <w:r w:rsidR="00E05453">
          <w:rPr>
            <w:noProof/>
            <w:webHidden/>
          </w:rPr>
          <w:t>15</w:t>
        </w:r>
        <w:r w:rsidR="007D12E8" w:rsidRPr="007D12E8">
          <w:rPr>
            <w:noProof/>
            <w:webHidden/>
          </w:rPr>
          <w:fldChar w:fldCharType="end"/>
        </w:r>
      </w:hyperlink>
    </w:p>
    <w:p w14:paraId="4C77F602" w14:textId="4F9AFF7C" w:rsidR="007D12E8" w:rsidRPr="007D12E8" w:rsidRDefault="00000000" w:rsidP="00447873">
      <w:pPr>
        <w:pStyle w:val="Obsah1"/>
        <w:rPr>
          <w:rFonts w:eastAsiaTheme="minorEastAsia"/>
          <w:noProof/>
          <w:kern w:val="2"/>
          <w:szCs w:val="22"/>
          <w14:ligatures w14:val="standardContextual"/>
        </w:rPr>
      </w:pPr>
      <w:hyperlink w:anchor="_Toc174608991" w:history="1">
        <w:r w:rsidR="007D12E8" w:rsidRPr="007D12E8">
          <w:rPr>
            <w:rStyle w:val="Hypertextovodkaz"/>
            <w:rFonts w:ascii="Arial" w:hAnsi="Arial" w:cs="Arial"/>
            <w:caps/>
            <w:noProof/>
          </w:rPr>
          <w:t>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Akceptace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_Toc174608991 \h </w:instrText>
        </w:r>
        <w:r w:rsidR="007D12E8" w:rsidRPr="007D12E8">
          <w:rPr>
            <w:noProof/>
            <w:webHidden/>
          </w:rPr>
        </w:r>
        <w:r w:rsidR="007D12E8" w:rsidRPr="007D12E8">
          <w:rPr>
            <w:noProof/>
            <w:webHidden/>
          </w:rPr>
          <w:fldChar w:fldCharType="separate"/>
        </w:r>
        <w:r w:rsidR="00E05453">
          <w:rPr>
            <w:noProof/>
            <w:webHidden/>
          </w:rPr>
          <w:t>16</w:t>
        </w:r>
        <w:r w:rsidR="007D12E8" w:rsidRPr="007D12E8">
          <w:rPr>
            <w:noProof/>
            <w:webHidden/>
          </w:rPr>
          <w:fldChar w:fldCharType="end"/>
        </w:r>
      </w:hyperlink>
    </w:p>
    <w:p w14:paraId="3125852B" w14:textId="51F10B78" w:rsidR="007D12E8" w:rsidRPr="007D12E8" w:rsidRDefault="00000000" w:rsidP="00447873">
      <w:pPr>
        <w:pStyle w:val="Obsah1"/>
        <w:rPr>
          <w:rFonts w:eastAsiaTheme="minorEastAsia"/>
          <w:noProof/>
          <w:kern w:val="2"/>
          <w:szCs w:val="22"/>
          <w14:ligatures w14:val="standardContextual"/>
        </w:rPr>
      </w:pPr>
      <w:hyperlink w:anchor="_Toc174608992" w:history="1">
        <w:r w:rsidR="007D12E8" w:rsidRPr="007D12E8">
          <w:rPr>
            <w:rStyle w:val="Hypertextovodkaz"/>
            <w:rFonts w:ascii="Arial" w:hAnsi="Arial" w:cs="Arial"/>
            <w:caps/>
            <w:noProof/>
          </w:rPr>
          <w:t>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Licence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_Toc174608992 \h </w:instrText>
        </w:r>
        <w:r w:rsidR="007D12E8" w:rsidRPr="007D12E8">
          <w:rPr>
            <w:noProof/>
            <w:webHidden/>
          </w:rPr>
        </w:r>
        <w:r w:rsidR="007D12E8" w:rsidRPr="007D12E8">
          <w:rPr>
            <w:noProof/>
            <w:webHidden/>
          </w:rPr>
          <w:fldChar w:fldCharType="separate"/>
        </w:r>
        <w:r w:rsidR="00E05453">
          <w:rPr>
            <w:noProof/>
            <w:webHidden/>
          </w:rPr>
          <w:t>18</w:t>
        </w:r>
        <w:r w:rsidR="007D12E8" w:rsidRPr="007D12E8">
          <w:rPr>
            <w:noProof/>
            <w:webHidden/>
          </w:rPr>
          <w:fldChar w:fldCharType="end"/>
        </w:r>
      </w:hyperlink>
    </w:p>
    <w:p w14:paraId="07727F51" w14:textId="0B354225" w:rsidR="007D12E8" w:rsidRPr="007D12E8" w:rsidRDefault="00000000" w:rsidP="00447873">
      <w:pPr>
        <w:pStyle w:val="Obsah1"/>
        <w:rPr>
          <w:rFonts w:eastAsiaTheme="minorEastAsia"/>
          <w:noProof/>
          <w:kern w:val="2"/>
          <w:szCs w:val="22"/>
          <w14:ligatures w14:val="standardContextual"/>
        </w:rPr>
      </w:pPr>
      <w:hyperlink w:anchor="_Toc174608993" w:history="1">
        <w:r w:rsidR="007D12E8" w:rsidRPr="007D12E8">
          <w:rPr>
            <w:rStyle w:val="Hypertextovodkaz"/>
            <w:rFonts w:ascii="Arial" w:hAnsi="Arial" w:cs="Arial"/>
            <w:caps/>
            <w:noProof/>
          </w:rPr>
          <w:t>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Záruční doba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_Toc174608993 \h </w:instrText>
        </w:r>
        <w:r w:rsidR="007D12E8" w:rsidRPr="007D12E8">
          <w:rPr>
            <w:noProof/>
            <w:webHidden/>
          </w:rPr>
        </w:r>
        <w:r w:rsidR="007D12E8" w:rsidRPr="007D12E8">
          <w:rPr>
            <w:noProof/>
            <w:webHidden/>
          </w:rPr>
          <w:fldChar w:fldCharType="separate"/>
        </w:r>
        <w:r w:rsidR="00E05453">
          <w:rPr>
            <w:noProof/>
            <w:webHidden/>
          </w:rPr>
          <w:t>19</w:t>
        </w:r>
        <w:r w:rsidR="007D12E8" w:rsidRPr="007D12E8">
          <w:rPr>
            <w:noProof/>
            <w:webHidden/>
          </w:rPr>
          <w:fldChar w:fldCharType="end"/>
        </w:r>
      </w:hyperlink>
    </w:p>
    <w:p w14:paraId="4E8AFED9" w14:textId="019B0C0A" w:rsidR="007D12E8" w:rsidRPr="007D12E8" w:rsidRDefault="00000000" w:rsidP="00447873">
      <w:pPr>
        <w:pStyle w:val="Obsah1"/>
        <w:rPr>
          <w:rFonts w:eastAsiaTheme="minorEastAsia"/>
          <w:noProof/>
          <w:kern w:val="2"/>
          <w:szCs w:val="22"/>
          <w14:ligatures w14:val="standardContextual"/>
        </w:rPr>
      </w:pPr>
      <w:hyperlink w:anchor="_Toc174608994" w:history="1">
        <w:r w:rsidR="007D12E8" w:rsidRPr="007D12E8">
          <w:rPr>
            <w:rStyle w:val="Hypertextovodkaz"/>
            <w:rFonts w:ascii="Arial" w:hAnsi="Arial" w:cs="Arial"/>
            <w:caps/>
            <w:noProof/>
          </w:rPr>
          <w:t>10.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Náhrada újmy, Vyšší moc a Prodlení stran</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_Toc174608994 \h </w:instrText>
        </w:r>
        <w:r w:rsidR="007D12E8" w:rsidRPr="007D12E8">
          <w:rPr>
            <w:noProof/>
            <w:webHidden/>
          </w:rPr>
        </w:r>
        <w:r w:rsidR="007D12E8" w:rsidRPr="007D12E8">
          <w:rPr>
            <w:noProof/>
            <w:webHidden/>
          </w:rPr>
          <w:fldChar w:fldCharType="separate"/>
        </w:r>
        <w:r w:rsidR="00E05453">
          <w:rPr>
            <w:noProof/>
            <w:webHidden/>
          </w:rPr>
          <w:t>20</w:t>
        </w:r>
        <w:r w:rsidR="007D12E8" w:rsidRPr="007D12E8">
          <w:rPr>
            <w:noProof/>
            <w:webHidden/>
          </w:rPr>
          <w:fldChar w:fldCharType="end"/>
        </w:r>
      </w:hyperlink>
    </w:p>
    <w:p w14:paraId="455F9C0E" w14:textId="3A134EF5" w:rsidR="007D12E8" w:rsidRPr="007D12E8" w:rsidRDefault="00000000" w:rsidP="00447873">
      <w:pPr>
        <w:pStyle w:val="Obsah1"/>
        <w:rPr>
          <w:rFonts w:eastAsiaTheme="minorEastAsia"/>
          <w:noProof/>
          <w:kern w:val="2"/>
          <w:szCs w:val="22"/>
          <w14:ligatures w14:val="standardContextual"/>
        </w:rPr>
      </w:pPr>
      <w:hyperlink w:anchor="_Toc174608995" w:history="1">
        <w:r w:rsidR="007D12E8" w:rsidRPr="007D12E8">
          <w:rPr>
            <w:rStyle w:val="Hypertextovodkaz"/>
            <w:rFonts w:ascii="Arial" w:hAnsi="Arial" w:cs="Arial"/>
            <w:caps/>
            <w:noProof/>
          </w:rPr>
          <w:t>11.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Prohlášení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_Toc174608995 \h </w:instrText>
        </w:r>
        <w:r w:rsidR="007D12E8" w:rsidRPr="007D12E8">
          <w:rPr>
            <w:noProof/>
            <w:webHidden/>
          </w:rPr>
        </w:r>
        <w:r w:rsidR="007D12E8" w:rsidRPr="007D12E8">
          <w:rPr>
            <w:noProof/>
            <w:webHidden/>
          </w:rPr>
          <w:fldChar w:fldCharType="separate"/>
        </w:r>
        <w:r w:rsidR="00E05453">
          <w:rPr>
            <w:noProof/>
            <w:webHidden/>
          </w:rPr>
          <w:t>21</w:t>
        </w:r>
        <w:r w:rsidR="007D12E8" w:rsidRPr="007D12E8">
          <w:rPr>
            <w:noProof/>
            <w:webHidden/>
          </w:rPr>
          <w:fldChar w:fldCharType="end"/>
        </w:r>
      </w:hyperlink>
    </w:p>
    <w:p w14:paraId="7FF29B06" w14:textId="61C73FA0" w:rsidR="007D12E8" w:rsidRPr="007D12E8" w:rsidRDefault="00000000" w:rsidP="00447873">
      <w:pPr>
        <w:pStyle w:val="Obsah1"/>
        <w:rPr>
          <w:rFonts w:eastAsiaTheme="minorEastAsia"/>
          <w:noProof/>
          <w:kern w:val="2"/>
          <w:szCs w:val="22"/>
          <w14:ligatures w14:val="standardContextual"/>
        </w:rPr>
      </w:pPr>
      <w:hyperlink w:anchor="_Toc174608996" w:history="1">
        <w:r w:rsidR="007D12E8" w:rsidRPr="007D12E8">
          <w:rPr>
            <w:rStyle w:val="Hypertextovodkaz"/>
            <w:rFonts w:ascii="Arial" w:hAnsi="Arial" w:cs="Arial"/>
            <w:caps/>
            <w:noProof/>
          </w:rPr>
          <w:t>12.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Pojištění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_Toc174608996 \h </w:instrText>
        </w:r>
        <w:r w:rsidR="007D12E8" w:rsidRPr="007D12E8">
          <w:rPr>
            <w:noProof/>
            <w:webHidden/>
          </w:rPr>
        </w:r>
        <w:r w:rsidR="007D12E8" w:rsidRPr="007D12E8">
          <w:rPr>
            <w:noProof/>
            <w:webHidden/>
          </w:rPr>
          <w:fldChar w:fldCharType="separate"/>
        </w:r>
        <w:r w:rsidR="00E05453">
          <w:rPr>
            <w:noProof/>
            <w:webHidden/>
          </w:rPr>
          <w:t>22</w:t>
        </w:r>
        <w:r w:rsidR="007D12E8" w:rsidRPr="007D12E8">
          <w:rPr>
            <w:noProof/>
            <w:webHidden/>
          </w:rPr>
          <w:fldChar w:fldCharType="end"/>
        </w:r>
      </w:hyperlink>
    </w:p>
    <w:p w14:paraId="1932427F" w14:textId="5172D566" w:rsidR="007D12E8" w:rsidRPr="007D12E8" w:rsidRDefault="00000000" w:rsidP="00447873">
      <w:pPr>
        <w:pStyle w:val="Obsah1"/>
        <w:rPr>
          <w:rFonts w:eastAsiaTheme="minorEastAsia"/>
          <w:noProof/>
          <w:kern w:val="2"/>
          <w:szCs w:val="22"/>
          <w14:ligatures w14:val="standardContextual"/>
        </w:rPr>
      </w:pPr>
      <w:hyperlink w:anchor="_Toc174608997" w:history="1">
        <w:r w:rsidR="007D12E8" w:rsidRPr="007D12E8">
          <w:rPr>
            <w:rStyle w:val="Hypertextovodkaz"/>
            <w:rFonts w:ascii="Arial" w:hAnsi="Arial" w:cs="Arial"/>
            <w:caps/>
            <w:noProof/>
          </w:rPr>
          <w:t>13.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Odstoupení od Smlouvy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_Toc174608997 \h </w:instrText>
        </w:r>
        <w:r w:rsidR="007D12E8" w:rsidRPr="007D12E8">
          <w:rPr>
            <w:noProof/>
            <w:webHidden/>
          </w:rPr>
        </w:r>
        <w:r w:rsidR="007D12E8" w:rsidRPr="007D12E8">
          <w:rPr>
            <w:noProof/>
            <w:webHidden/>
          </w:rPr>
          <w:fldChar w:fldCharType="separate"/>
        </w:r>
        <w:r w:rsidR="00E05453">
          <w:rPr>
            <w:noProof/>
            <w:webHidden/>
          </w:rPr>
          <w:t>23</w:t>
        </w:r>
        <w:r w:rsidR="007D12E8" w:rsidRPr="007D12E8">
          <w:rPr>
            <w:noProof/>
            <w:webHidden/>
          </w:rPr>
          <w:fldChar w:fldCharType="end"/>
        </w:r>
      </w:hyperlink>
    </w:p>
    <w:p w14:paraId="382DCBCB" w14:textId="473F7577" w:rsidR="007D12E8" w:rsidRPr="007D12E8" w:rsidRDefault="00000000" w:rsidP="00447873">
      <w:pPr>
        <w:pStyle w:val="Obsah1"/>
        <w:rPr>
          <w:rFonts w:eastAsiaTheme="minorEastAsia"/>
          <w:noProof/>
          <w:kern w:val="2"/>
          <w:szCs w:val="22"/>
          <w14:ligatures w14:val="standardContextual"/>
        </w:rPr>
      </w:pPr>
      <w:hyperlink w:anchor="_Toc174608998" w:history="1">
        <w:r w:rsidR="007D12E8" w:rsidRPr="007D12E8">
          <w:rPr>
            <w:rStyle w:val="Hypertextovodkaz"/>
            <w:rFonts w:ascii="Arial" w:hAnsi="Arial" w:cs="Arial"/>
            <w:caps/>
            <w:noProof/>
          </w:rPr>
          <w:t>14.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Důvěrné informace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_Toc174608998 \h </w:instrText>
        </w:r>
        <w:r w:rsidR="007D12E8" w:rsidRPr="007D12E8">
          <w:rPr>
            <w:noProof/>
            <w:webHidden/>
          </w:rPr>
        </w:r>
        <w:r w:rsidR="007D12E8" w:rsidRPr="007D12E8">
          <w:rPr>
            <w:noProof/>
            <w:webHidden/>
          </w:rPr>
          <w:fldChar w:fldCharType="separate"/>
        </w:r>
        <w:r w:rsidR="00E05453">
          <w:rPr>
            <w:noProof/>
            <w:webHidden/>
          </w:rPr>
          <w:t>24</w:t>
        </w:r>
        <w:r w:rsidR="007D12E8" w:rsidRPr="007D12E8">
          <w:rPr>
            <w:noProof/>
            <w:webHidden/>
          </w:rPr>
          <w:fldChar w:fldCharType="end"/>
        </w:r>
      </w:hyperlink>
    </w:p>
    <w:p w14:paraId="4FEFF36D" w14:textId="1A515DF8" w:rsidR="007D12E8" w:rsidRPr="007D12E8" w:rsidRDefault="00000000" w:rsidP="00447873">
      <w:pPr>
        <w:pStyle w:val="Obsah1"/>
        <w:rPr>
          <w:rFonts w:eastAsiaTheme="minorEastAsia"/>
          <w:noProof/>
          <w:kern w:val="2"/>
          <w:szCs w:val="22"/>
          <w14:ligatures w14:val="standardContextual"/>
        </w:rPr>
      </w:pPr>
      <w:hyperlink w:anchor="_Toc174608999" w:history="1">
        <w:r w:rsidR="007D12E8" w:rsidRPr="007D12E8">
          <w:rPr>
            <w:rStyle w:val="Hypertextovodkaz"/>
            <w:rFonts w:ascii="Arial" w:hAnsi="Arial" w:cs="Arial"/>
            <w:caps/>
            <w:noProof/>
          </w:rPr>
          <w:t>15.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smlouvy, Písemná forma, Doručování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_Toc174608999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435A7DC8" w14:textId="048A1ED5" w:rsidR="007D12E8" w:rsidRPr="007D12E8" w:rsidRDefault="00000000" w:rsidP="00447873">
      <w:pPr>
        <w:pStyle w:val="Obsah1"/>
        <w:rPr>
          <w:rFonts w:eastAsiaTheme="minorEastAsia"/>
          <w:noProof/>
          <w:kern w:val="2"/>
          <w:szCs w:val="22"/>
          <w14:ligatures w14:val="standardContextual"/>
        </w:rPr>
      </w:pPr>
      <w:hyperlink w:anchor="_Toc174609000" w:history="1">
        <w:r w:rsidR="007D12E8" w:rsidRPr="007D12E8">
          <w:rPr>
            <w:rStyle w:val="Hypertextovodkaz"/>
            <w:rFonts w:ascii="Arial" w:hAnsi="Arial" w:cs="Arial"/>
            <w:caps/>
            <w:noProof/>
          </w:rPr>
          <w:t>16.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Rozhodné právo a výluky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_Toc174609000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01982BB1" w14:textId="0388A195" w:rsidR="007D12E8" w:rsidRPr="007D12E8" w:rsidRDefault="00000000" w:rsidP="00447873">
      <w:pPr>
        <w:pStyle w:val="Obsah1"/>
        <w:rPr>
          <w:rFonts w:eastAsiaTheme="minorEastAsia"/>
          <w:noProof/>
          <w:kern w:val="2"/>
          <w:szCs w:val="22"/>
          <w14:ligatures w14:val="standardContextual"/>
        </w:rPr>
      </w:pPr>
      <w:hyperlink w:anchor="_Toc174609001" w:history="1">
        <w:r w:rsidR="007D12E8" w:rsidRPr="007D12E8">
          <w:rPr>
            <w:rStyle w:val="Hypertextovodkaz"/>
            <w:rFonts w:ascii="Arial" w:hAnsi="Arial" w:cs="Arial"/>
            <w:caps/>
            <w:noProof/>
          </w:rPr>
          <w:t>17.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Zákaz započtení, zastavení a postoupení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_Toc174609001 \h </w:instrText>
        </w:r>
        <w:r w:rsidR="007D12E8" w:rsidRPr="007D12E8">
          <w:rPr>
            <w:noProof/>
            <w:webHidden/>
          </w:rPr>
        </w:r>
        <w:r w:rsidR="007D12E8" w:rsidRPr="007D12E8">
          <w:rPr>
            <w:noProof/>
            <w:webHidden/>
          </w:rPr>
          <w:fldChar w:fldCharType="separate"/>
        </w:r>
        <w:r w:rsidR="00E05453">
          <w:rPr>
            <w:noProof/>
            <w:webHidden/>
          </w:rPr>
          <w:t>26</w:t>
        </w:r>
        <w:r w:rsidR="007D12E8" w:rsidRPr="007D12E8">
          <w:rPr>
            <w:noProof/>
            <w:webHidden/>
          </w:rPr>
          <w:fldChar w:fldCharType="end"/>
        </w:r>
      </w:hyperlink>
    </w:p>
    <w:p w14:paraId="45D0C419" w14:textId="6BA3DBA7" w:rsidR="007D12E8" w:rsidRPr="007D12E8" w:rsidRDefault="00000000" w:rsidP="00447873">
      <w:pPr>
        <w:pStyle w:val="Obsah1"/>
        <w:rPr>
          <w:rFonts w:eastAsiaTheme="minorEastAsia"/>
          <w:noProof/>
          <w:kern w:val="2"/>
          <w:szCs w:val="22"/>
          <w14:ligatures w14:val="standardContextual"/>
        </w:rPr>
      </w:pPr>
      <w:hyperlink w:anchor="_Toc174609002" w:history="1">
        <w:r w:rsidR="007D12E8" w:rsidRPr="007D12E8">
          <w:rPr>
            <w:rStyle w:val="Hypertextovodkaz"/>
            <w:rFonts w:ascii="Arial" w:hAnsi="Arial" w:cs="Arial"/>
            <w:caps/>
            <w:noProof/>
          </w:rPr>
          <w:t>18.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Účinnost Smlouvy a registr smluv Objednatele, COMPLIANCE DOLOŽKA a PROTIKORUPČNÍ DOLOŽKA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_Toc174609002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74FFBFA8" w14:textId="7E15DF4F" w:rsidR="007D12E8" w:rsidRPr="007D12E8" w:rsidRDefault="00000000" w:rsidP="00447873">
      <w:pPr>
        <w:pStyle w:val="Obsah1"/>
        <w:rPr>
          <w:rFonts w:eastAsiaTheme="minorEastAsia"/>
          <w:noProof/>
          <w:kern w:val="2"/>
          <w:szCs w:val="22"/>
          <w14:ligatures w14:val="standardContextual"/>
        </w:rPr>
      </w:pPr>
      <w:hyperlink w:anchor="_Toc174609003" w:history="1">
        <w:r w:rsidR="007D12E8" w:rsidRPr="007D12E8">
          <w:rPr>
            <w:rStyle w:val="Hypertextovodkaz"/>
            <w:rFonts w:ascii="Arial" w:hAnsi="Arial" w:cs="Arial"/>
            <w:caps/>
            <w:noProof/>
          </w:rPr>
          <w:t>19.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Závěrečná ujednání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_Toc174609003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12688DC4" w14:textId="25AC0891" w:rsidR="007D12E8" w:rsidRPr="007D12E8" w:rsidRDefault="00000000" w:rsidP="00447873">
      <w:pPr>
        <w:pStyle w:val="Obsah1"/>
        <w:rPr>
          <w:rFonts w:eastAsiaTheme="minorEastAsia"/>
          <w:noProof/>
          <w:kern w:val="2"/>
          <w:szCs w:val="22"/>
          <w14:ligatures w14:val="standardContextual"/>
        </w:rPr>
      </w:pPr>
      <w:hyperlink w:anchor="_Toc174609004" w:history="1">
        <w:r w:rsidR="007D12E8" w:rsidRPr="007D12E8">
          <w:rPr>
            <w:rStyle w:val="Hypertextovodkaz"/>
            <w:rFonts w:ascii="Arial" w:hAnsi="Arial" w:cs="Arial"/>
            <w:caps/>
            <w:noProof/>
          </w:rPr>
          <w:t>20.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Souhrnná doložka do smluv uzavíraných Technickou správou  komunikací hl. m. Prahy, a.s.</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_Toc174609004 \h </w:instrText>
        </w:r>
        <w:r w:rsidR="007D12E8" w:rsidRPr="007D12E8">
          <w:rPr>
            <w:noProof/>
            <w:webHidden/>
          </w:rPr>
        </w:r>
        <w:r w:rsidR="007D12E8" w:rsidRPr="007D12E8">
          <w:rPr>
            <w:noProof/>
            <w:webHidden/>
          </w:rPr>
          <w:fldChar w:fldCharType="separate"/>
        </w:r>
        <w:r w:rsidR="00E05453">
          <w:rPr>
            <w:noProof/>
            <w:webHidden/>
          </w:rPr>
          <w:t>28</w:t>
        </w:r>
        <w:r w:rsidR="007D12E8" w:rsidRPr="007D12E8">
          <w:rPr>
            <w:noProof/>
            <w:webHidden/>
          </w:rPr>
          <w:fldChar w:fldCharType="end"/>
        </w:r>
      </w:hyperlink>
    </w:p>
    <w:p w14:paraId="7703054E" w14:textId="501343E3" w:rsidR="00701A5F" w:rsidRPr="007D12E8" w:rsidRDefault="00701A5F" w:rsidP="001F59B2">
      <w:pPr>
        <w:tabs>
          <w:tab w:val="left" w:pos="9923"/>
        </w:tabs>
        <w:jc w:val="left"/>
        <w:rPr>
          <w:rFonts w:cs="Arial"/>
          <w:b/>
          <w:caps/>
          <w:szCs w:val="20"/>
        </w:rPr>
      </w:pPr>
      <w:r w:rsidRPr="007D12E8">
        <w:rPr>
          <w:rFonts w:cs="Arial"/>
          <w:caps/>
        </w:rPr>
        <w:fldChar w:fldCharType="end"/>
      </w:r>
      <w:r w:rsidRPr="007D12E8">
        <w:rPr>
          <w:rFonts w:cs="Arial"/>
          <w:caps/>
        </w:rP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61501F">
      <w:pPr>
        <w:pStyle w:val="Nadpis1"/>
      </w:pPr>
      <w:bookmarkStart w:id="0" w:name="_Toc174608985"/>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2006ABDE" w14:textId="2393C17D" w:rsidR="00155521" w:rsidRDefault="00AD166A" w:rsidP="00CD462C">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61501F">
      <w:pPr>
        <w:pStyle w:val="Nadpis1"/>
      </w:pPr>
      <w:bookmarkStart w:id="1" w:name="_Ref55167434"/>
      <w:bookmarkStart w:id="2" w:name="_Toc174608986"/>
      <w:bookmarkStart w:id="3" w:name="_Ref39668753"/>
      <w:r w:rsidRPr="00A42A2B">
        <w:rPr>
          <w:rStyle w:val="normaltextrun"/>
          <w:szCs w:val="22"/>
        </w:rPr>
        <w:t>Změny Díla</w:t>
      </w:r>
      <w:bookmarkEnd w:id="1"/>
      <w:bookmarkEnd w:id="2"/>
    </w:p>
    <w:p w14:paraId="15063F98" w14:textId="70FC4A76" w:rsidR="008471D6" w:rsidRPr="00A42A2B" w:rsidRDefault="00FB13B1" w:rsidP="0034644D">
      <w:pPr>
        <w:pStyle w:val="Clanek11"/>
      </w:pPr>
      <w:r w:rsidRPr="009E353C">
        <w:t xml:space="preserve">Strany </w:t>
      </w:r>
      <w:r w:rsidR="006F0D2C">
        <w:t xml:space="preserve">mohou ve Smlouvě </w:t>
      </w:r>
      <w:r w:rsidRPr="009E353C">
        <w:t>sjedn</w:t>
      </w:r>
      <w:r w:rsidR="006F0D2C">
        <w:t>at</w:t>
      </w:r>
      <w:r w:rsidRPr="009E353C">
        <w:t xml:space="preserve"> výhradu změny </w:t>
      </w:r>
      <w:r>
        <w:t>Díla</w:t>
      </w:r>
      <w:r w:rsidR="006F0D2C">
        <w:t xml:space="preserve"> za podmínek dle </w:t>
      </w:r>
      <w:r w:rsidRPr="009E353C">
        <w:t>§ 100 odst. 1 ZZVZ</w:t>
      </w:r>
      <w:r w:rsidR="006F0D2C">
        <w:t>.</w:t>
      </w:r>
      <w:r w:rsidRPr="009E353C">
        <w:t xml:space="preserve"> </w:t>
      </w:r>
      <w:r w:rsidR="006F0D2C">
        <w:t>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lastRenderedPageBreak/>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39BBF30C" w14:textId="0CAEE561" w:rsidR="006F0D2C" w:rsidRDefault="008471D6" w:rsidP="006F0D2C">
      <w:pPr>
        <w:pStyle w:val="Text11"/>
        <w:rPr>
          <w:rStyle w:val="eop"/>
        </w:rPr>
      </w:pPr>
      <w:r w:rsidRPr="00A42A2B">
        <w:rPr>
          <w:rStyle w:val="eop"/>
        </w:rPr>
        <w:t>(dále jen „</w:t>
      </w:r>
      <w:r w:rsidRPr="00A42A2B">
        <w:rPr>
          <w:rStyle w:val="eop"/>
          <w:b/>
          <w:bCs/>
        </w:rPr>
        <w:t>Změna Díla</w:t>
      </w:r>
      <w:r w:rsidRPr="00A42A2B">
        <w:rPr>
          <w:rStyle w:val="eop"/>
        </w:rPr>
        <w:t>“</w:t>
      </w:r>
      <w:proofErr w:type="gramStart"/>
      <w:r w:rsidRPr="00A42A2B">
        <w:rPr>
          <w:rStyle w:val="eop"/>
        </w:rPr>
        <w:t>)</w:t>
      </w:r>
      <w:bookmarkStart w:id="4" w:name="_Ref41397743"/>
      <w:r w:rsidR="006F0D2C">
        <w:rPr>
          <w:rStyle w:val="eop"/>
        </w:rPr>
        <w:t> </w:t>
      </w:r>
      <w:r w:rsidR="00E15A4D">
        <w:rPr>
          <w:rStyle w:val="eop"/>
        </w:rPr>
        <w:t>,</w:t>
      </w:r>
      <w:proofErr w:type="gramEnd"/>
      <w:r w:rsidR="00E15A4D">
        <w:rPr>
          <w:rStyle w:val="eop"/>
        </w:rPr>
        <w:t xml:space="preserve"> </w:t>
      </w:r>
    </w:p>
    <w:p w14:paraId="1767679F" w14:textId="004E5A33" w:rsidR="00011AC9" w:rsidRDefault="00E15A4D" w:rsidP="006F0D2C">
      <w:pPr>
        <w:pStyle w:val="Text11"/>
        <w:rPr>
          <w:rStyle w:val="eop"/>
        </w:rPr>
      </w:pPr>
      <w:r>
        <w:rPr>
          <w:rStyle w:val="eop"/>
        </w:rPr>
        <w:t>stanoví-li tak Smlouva</w:t>
      </w:r>
      <w:r w:rsidR="006F0D2C">
        <w:rPr>
          <w:rStyle w:val="eop"/>
        </w:rPr>
        <w:t xml:space="preserve"> </w:t>
      </w:r>
      <w:r w:rsidR="006F0D2C" w:rsidRPr="006F0D2C">
        <w:rPr>
          <w:rStyle w:val="eop"/>
        </w:rPr>
        <w:t xml:space="preserve">a podmínky pro tuto Změnu Díla a její obsah </w:t>
      </w:r>
      <w:r w:rsidR="004D088D">
        <w:rPr>
          <w:rStyle w:val="eop"/>
        </w:rPr>
        <w:t xml:space="preserve">jsou </w:t>
      </w:r>
      <w:r w:rsidR="006F0D2C" w:rsidRPr="006F0D2C">
        <w:rPr>
          <w:rStyle w:val="eop"/>
        </w:rPr>
        <w:t xml:space="preserve">jednoznačně vymezeny a změna nemění celkovou povahu </w:t>
      </w:r>
      <w:r w:rsidR="006F0D2C">
        <w:rPr>
          <w:rStyle w:val="eop"/>
        </w:rPr>
        <w:t>Smlouvy</w:t>
      </w:r>
      <w:r w:rsidR="00011AC9">
        <w:rPr>
          <w:rStyle w:val="eop"/>
        </w:rPr>
        <w:t>.</w:t>
      </w:r>
    </w:p>
    <w:p w14:paraId="61862CE2" w14:textId="7FE3CD1F" w:rsidR="008471D6" w:rsidRPr="00A42A2B" w:rsidRDefault="008471D6" w:rsidP="0034644D">
      <w:pPr>
        <w:pStyle w:val="Clanek11"/>
      </w:pPr>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 xml:space="preserve">Zhotovitel neprovede Změnu Díla, pokud a dokud Objednatel jeho návrh </w:t>
      </w:r>
      <w:proofErr w:type="spellStart"/>
      <w:proofErr w:type="gramStart"/>
      <w:r w:rsidRPr="00A42A2B">
        <w:t>neschválí.</w:t>
      </w:r>
      <w:r w:rsidR="001324BF">
        <w:t>Objednatel</w:t>
      </w:r>
      <w:proofErr w:type="spellEnd"/>
      <w:proofErr w:type="gramEnd"/>
      <w:r w:rsidR="001324BF">
        <w:t xml:space="preserve"> schválí </w:t>
      </w:r>
      <w:proofErr w:type="spellStart"/>
      <w:r w:rsidR="001324BF">
        <w:t>navhovanou</w:t>
      </w:r>
      <w:proofErr w:type="spellEnd"/>
      <w:r w:rsidR="001324BF">
        <w:t xml:space="preserve"> Změnu Díla pouze v případě, že budou naplněny podmínky pro Změnu Díla stanovené Smlouvou</w:t>
      </w:r>
      <w:r w:rsidR="004D088D">
        <w:t xml:space="preserve"> a ZZVZ</w:t>
      </w:r>
      <w:r w:rsidR="001324BF">
        <w:t xml:space="preserve">. </w:t>
      </w:r>
    </w:p>
    <w:p w14:paraId="7374BE5A" w14:textId="31EDA03F"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k provedení Změny Díla je Objednatel oprávněn učinit na e-mailovou adresu konta</w:t>
      </w:r>
      <w:r w:rsidR="003B032E">
        <w:rPr>
          <w:rStyle w:val="normaltextrun"/>
        </w:rPr>
        <w:t>kt</w:t>
      </w:r>
      <w:r w:rsidRPr="00A42A2B">
        <w:rPr>
          <w:rStyle w:val="normaltextrun"/>
        </w:rPr>
        <w:t>ní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61501F">
      <w:pPr>
        <w:pStyle w:val="Nadpis1"/>
      </w:pPr>
      <w:bookmarkStart w:id="5" w:name="_Ref54112018"/>
      <w:bookmarkStart w:id="6" w:name="_Toc174608987"/>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188D9A24"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r w:rsidR="000B01F7">
        <w:t xml:space="preserve"> </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lastRenderedPageBreak/>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t>Určení ceny Změny Díla</w:t>
      </w:r>
    </w:p>
    <w:p w14:paraId="2364A302" w14:textId="6AFF1A71" w:rsidR="00D92D44" w:rsidRPr="00A42A2B" w:rsidRDefault="006F0D2C" w:rsidP="00170C27">
      <w:pPr>
        <w:pStyle w:val="Claneka"/>
      </w:pPr>
      <w:r>
        <w:rPr>
          <w:rStyle w:val="normaltextrun"/>
        </w:rPr>
        <w:t>C</w:t>
      </w:r>
      <w:r w:rsidR="00D92D44" w:rsidRPr="00A42A2B">
        <w:rPr>
          <w:rStyle w:val="normaltextrun"/>
        </w:rPr>
        <w:t>ena Změny Díla uvedena v pokynu k provedení Změny Díla podepsaném Stranami</w:t>
      </w:r>
      <w:r>
        <w:rPr>
          <w:rStyle w:val="normaltextrun"/>
        </w:rPr>
        <w:t xml:space="preserve"> bude určena postupem dle Smlouvy, příp. se </w:t>
      </w:r>
      <w:r w:rsidR="00D92D44" w:rsidRPr="00A42A2B">
        <w:rPr>
          <w:rStyle w:val="normaltextrun"/>
        </w:rPr>
        <w:t>určí tak, že </w:t>
      </w:r>
      <w:r w:rsidR="00D92D44"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101C9D84"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E05453">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34EA9AD6"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E05453">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lastRenderedPageBreak/>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632AF4E8"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hyperlink r:id="rId8" w:history="1">
        <w:proofErr w:type="spellStart"/>
        <w:r w:rsidR="00502593">
          <w:t>xxxxxxxxxxxx</w:t>
        </w:r>
        <w:proofErr w:type="spellEnd"/>
      </w:hyperlink>
      <w:r>
        <w:t xml:space="preserve">. Zaslání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 xml:space="preserve">údaje podle písm. </w:t>
      </w:r>
      <w:r w:rsidR="008B22E9">
        <w:lastRenderedPageBreak/>
        <w:t>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xml:space="preserve">, prodlužuje se splatnost Faktur vystavených Zhotovitelem až do doby </w:t>
      </w:r>
      <w:r w:rsidRPr="00A42A2B">
        <w:rPr>
          <w:rStyle w:val="normaltextrun"/>
        </w:rPr>
        <w:lastRenderedPageBreak/>
        <w:t>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61501F">
      <w:pPr>
        <w:pStyle w:val="Nadpis1"/>
      </w:pPr>
      <w:bookmarkStart w:id="8" w:name="_Toc174608988"/>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lastRenderedPageBreak/>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730957B6" w14:textId="0FD7D901" w:rsidR="005D7A94" w:rsidRPr="00A42A2B" w:rsidRDefault="005D7A94" w:rsidP="0034644D">
      <w:pPr>
        <w:pStyle w:val="Clanek11"/>
      </w:pPr>
      <w:r>
        <w:t xml:space="preserve">Zhotovitel je povinen za účelem naplnění povinností týkajících se digitální technické mapy, dále jen „DTM“,  (v souladu se zákonem č. 200/1994 Sb., o zeměměřictví a o změně a doplnění některých zákonů souvisejících s jeho zavedením, ve znění </w:t>
      </w:r>
      <w:r w:rsidR="005B47A3">
        <w:t xml:space="preserve">pozdějších předpisů, zvláště pak </w:t>
      </w:r>
      <w:r>
        <w:t xml:space="preserve">novely </w:t>
      </w:r>
      <w:r w:rsidR="005B47A3">
        <w:t xml:space="preserve">zákona </w:t>
      </w:r>
      <w:r>
        <w:t>č. 47/2020 Sb. účinné od 1. 7. 2024, a jiných souvisejících platných právních předpisů, zejména vyhlášky č. 393/2020 Sb., o digitální technické mapě) zejména v případě stavebních prací, kdy dochází ke vzniku nové stavby, ale i v případech jakýchkoliv jiných stavebních činností, které mají za následek změnu původního polohopisu nebo výškopisu, předat Objednateli dokumentaci skutečného provedení stavby (DSPS</w:t>
      </w:r>
      <w:r w:rsidRPr="00C76960">
        <w:t>). Zhotovitel je povinen taktéž zpracovat, případně zajistit zpracování a předat Objednateli ke kontrole dokumentaci dotčených stavebních prvků základní polohové situace (potvrzenou autorizovaným zeměměřickým inženýrem)</w:t>
      </w:r>
      <w:r>
        <w:t xml:space="preserve"> a to</w:t>
      </w:r>
      <w:r w:rsidRPr="00C76960">
        <w:t xml:space="preserve"> v Jednotném výměnném formátu DTM dle platné právní úpravy; dále je povinen případně zajistit předání veškeré dokumentace dotčených stavebních prvků dopravní a technické infrastruktury (DTI) Objednateli v souladu s platnou právní úpravou.  </w:t>
      </w:r>
      <w:r>
        <w:t>Objednatel je oprávněn požadovat v rámci Díla po Zhotoviteli doplnění dokumentace pro účely DTM, pokud předaná dokumentace nesplňuje dle vyjádření Objednatele či jiných dotčených subjektů náležitosti dle platné právní úpravy.  Činnost Zhotovitele dle tohoto odstavce je součástí Ceny Díla.</w:t>
      </w:r>
    </w:p>
    <w:p w14:paraId="4B762BBC" w14:textId="77777777" w:rsidR="00333510" w:rsidRDefault="00333510">
      <w:pPr>
        <w:jc w:val="left"/>
        <w:rPr>
          <w:rFonts w:cs="Arial"/>
          <w:b/>
          <w:bCs/>
          <w:caps/>
          <w:kern w:val="32"/>
          <w:szCs w:val="32"/>
          <w:lang w:eastAsia="en-US"/>
        </w:rPr>
      </w:pPr>
      <w:bookmarkStart w:id="9" w:name="_Toc174608989"/>
      <w:r>
        <w:br w:type="page"/>
      </w:r>
    </w:p>
    <w:p w14:paraId="03269550" w14:textId="73CAF06B" w:rsidR="00920427" w:rsidRPr="00A42A2B" w:rsidRDefault="00920427" w:rsidP="0061501F">
      <w:pPr>
        <w:pStyle w:val="Nadpis1"/>
      </w:pPr>
      <w:r w:rsidRPr="00A42A2B">
        <w:lastRenderedPageBreak/>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49DCBE94"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E05453">
        <w:t>2</w:t>
      </w:r>
      <w:r w:rsidR="006A651C" w:rsidRPr="00A42A2B">
        <w:fldChar w:fldCharType="end"/>
      </w:r>
      <w:r w:rsidR="006A651C" w:rsidRPr="00A42A2B">
        <w:t xml:space="preserve"> těchto VOP</w:t>
      </w:r>
      <w:r w:rsidR="002C2CC9">
        <w:t>, stanoví-li tak Smlouva a za podmínek stanovených Smlouvou.</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lastRenderedPageBreak/>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 xml:space="preserve">Všechny povrchy, konstrukce, zařizovací předměty, součásti vnitřního vybavení, venkovní plochy apod. poškozené v důsledku stavební činnosti uvede Zhotovitel před předáním Díla </w:t>
      </w:r>
      <w:r w:rsidRPr="00A42A2B">
        <w:lastRenderedPageBreak/>
        <w:t>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Default="004D313B" w:rsidP="004D313B">
      <w:pPr>
        <w:pStyle w:val="Claneka"/>
      </w:pPr>
      <w:r w:rsidRPr="00A42A2B">
        <w:t xml:space="preserve">Zhotovitel zajistí vhodným způsobem (např. vhozením informace do poštovní schránky nebo jejím umístěním na vchodové dveře nemovitosti) informování přímo dotčených fyzických a </w:t>
      </w:r>
      <w:r w:rsidRPr="00A42A2B">
        <w:lastRenderedPageBreak/>
        <w:t>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lastRenderedPageBreak/>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439719A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w:t>
      </w:r>
      <w:r w:rsidR="002E5ECE">
        <w:t>66</w:t>
      </w:r>
      <w:r w:rsidRPr="00A42A2B">
        <w:t xml:space="preserve"> zákona č. </w:t>
      </w:r>
      <w:r w:rsidR="000C1006">
        <w:t>2</w:t>
      </w:r>
      <w:r w:rsidRPr="00A42A2B">
        <w:t>83/20</w:t>
      </w:r>
      <w:r w:rsidR="000C1006">
        <w:t>21</w:t>
      </w:r>
      <w:r w:rsidRPr="00A42A2B">
        <w:t xml:space="preserve">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3838982A" w14:textId="77777777" w:rsidR="00322A7C" w:rsidRDefault="00322A7C">
      <w:pPr>
        <w:jc w:val="left"/>
        <w:rPr>
          <w:rFonts w:cs="Arial"/>
          <w:b/>
          <w:bCs/>
          <w:caps/>
          <w:kern w:val="32"/>
          <w:szCs w:val="32"/>
          <w:lang w:eastAsia="en-US"/>
        </w:rPr>
      </w:pPr>
      <w:bookmarkStart w:id="10" w:name="_Toc174608990"/>
      <w:bookmarkStart w:id="11" w:name="_Ref55171161"/>
      <w:r>
        <w:br w:type="page"/>
      </w:r>
    </w:p>
    <w:p w14:paraId="1A8EF716" w14:textId="0854CC91" w:rsidR="009905AD" w:rsidRPr="00A42A2B" w:rsidRDefault="009905AD" w:rsidP="0061501F">
      <w:pPr>
        <w:pStyle w:val="Nadpis1"/>
      </w:pPr>
      <w:r w:rsidRPr="00A42A2B">
        <w:lastRenderedPageBreak/>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lastRenderedPageBreak/>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61501F">
      <w:pPr>
        <w:pStyle w:val="Nadpis1"/>
      </w:pPr>
      <w:bookmarkStart w:id="12" w:name="_Ref55202167"/>
      <w:bookmarkStart w:id="13" w:name="_Toc174608991"/>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6308BEC5"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E05453">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lastRenderedPageBreak/>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4086A15C"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E05453">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660B87FC" w14:textId="4D8085C1" w:rsidR="00AC3366" w:rsidRPr="00AC3366" w:rsidRDefault="00904525" w:rsidP="0061501F">
      <w:pPr>
        <w:pStyle w:val="Nadpis1"/>
      </w:pPr>
      <w:bookmarkStart w:id="21" w:name="_Toc174608992"/>
      <w:bookmarkEnd w:id="14"/>
      <w:r>
        <w:lastRenderedPageBreak/>
        <w:t>L</w:t>
      </w:r>
      <w:r w:rsidR="00AC3366" w:rsidRPr="00AC3366">
        <w:t>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lastRenderedPageBreak/>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5C4868F0" w:rsidR="00AC3366"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61501F">
      <w:pPr>
        <w:pStyle w:val="Nadpis1"/>
      </w:pPr>
      <w:bookmarkStart w:id="23" w:name="_Toc174608993"/>
      <w:r w:rsidRPr="00A42A2B">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lastRenderedPageBreak/>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61501F">
      <w:pPr>
        <w:pStyle w:val="Nadpis1"/>
      </w:pPr>
      <w:bookmarkStart w:id="24" w:name="_Toc174608994"/>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w:t>
      </w:r>
    </w:p>
    <w:p w14:paraId="1F20A8B1" w14:textId="73B597B2" w:rsidR="00AF0391" w:rsidRPr="00AD0971"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vy z tohoto důvodu nevznikají druhé Straně žádné nároky na náhradu škody nebo smluvní pokuty, jež jinak tato Smlouva může s odstoupením spojovat, nejsou však dotčeny nároky Stran řádně vzniklé do té doby.</w:t>
      </w:r>
    </w:p>
    <w:p w14:paraId="0145CEE2" w14:textId="77777777" w:rsidR="00981E15"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61501F">
      <w:pPr>
        <w:pStyle w:val="Nadpis1"/>
      </w:pPr>
      <w:bookmarkStart w:id="27" w:name="_Toc174608995"/>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lastRenderedPageBreak/>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61501F">
      <w:pPr>
        <w:pStyle w:val="Nadpis1"/>
      </w:pPr>
      <w:bookmarkStart w:id="29" w:name="_Toc174608996"/>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lastRenderedPageBreak/>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61501F">
      <w:pPr>
        <w:pStyle w:val="Nadpis1"/>
        <w:rPr>
          <w:szCs w:val="24"/>
        </w:rPr>
      </w:pPr>
      <w:bookmarkStart w:id="30" w:name="_Toc174608997"/>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lastRenderedPageBreak/>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61501F">
      <w:pPr>
        <w:pStyle w:val="Nadpis1"/>
      </w:pPr>
      <w:bookmarkStart w:id="31" w:name="_Toc174608998"/>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5F4FAE73" w14:textId="77777777" w:rsidR="009648A0" w:rsidRDefault="009648A0">
      <w:pPr>
        <w:jc w:val="left"/>
        <w:rPr>
          <w:rFonts w:cs="Arial"/>
          <w:b/>
          <w:bCs/>
          <w:caps/>
          <w:kern w:val="32"/>
          <w:szCs w:val="32"/>
          <w:lang w:eastAsia="en-US"/>
        </w:rPr>
      </w:pPr>
      <w:bookmarkStart w:id="32" w:name="_Toc174608999"/>
      <w:r>
        <w:br w:type="page"/>
      </w:r>
    </w:p>
    <w:p w14:paraId="42E3BD30" w14:textId="653FE561" w:rsidR="00B87A9F" w:rsidRPr="00A42A2B" w:rsidRDefault="00FB13B1" w:rsidP="0061501F">
      <w:pPr>
        <w:pStyle w:val="Nadpis1"/>
      </w:pPr>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61501F">
      <w:pPr>
        <w:pStyle w:val="Nadpis1"/>
      </w:pPr>
      <w:bookmarkStart w:id="33" w:name="_Toc174609000"/>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lastRenderedPageBreak/>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133F8F">
      <w:pPr>
        <w:pStyle w:val="Clanek11"/>
        <w:tabs>
          <w:tab w:val="clear" w:pos="567"/>
          <w:tab w:val="num" w:pos="709"/>
        </w:tabs>
        <w:ind w:left="709" w:hanging="709"/>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133F8F">
      <w:pPr>
        <w:pStyle w:val="Clanek11"/>
        <w:tabs>
          <w:tab w:val="clear" w:pos="567"/>
          <w:tab w:val="num" w:pos="709"/>
        </w:tabs>
        <w:ind w:left="709" w:hanging="709"/>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133F8F">
      <w:pPr>
        <w:pStyle w:val="Clanek11"/>
        <w:tabs>
          <w:tab w:val="clear" w:pos="567"/>
          <w:tab w:val="num" w:pos="709"/>
        </w:tabs>
        <w:ind w:left="709" w:hanging="709"/>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61501F">
      <w:pPr>
        <w:pStyle w:val="Nadpis1"/>
      </w:pPr>
      <w:bookmarkStart w:id="34" w:name="_Toc174609001"/>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6B602E17" w14:textId="77777777" w:rsidR="009648A0" w:rsidRDefault="009648A0">
      <w:pPr>
        <w:jc w:val="left"/>
        <w:rPr>
          <w:rFonts w:cs="Arial"/>
          <w:b/>
          <w:bCs/>
          <w:caps/>
          <w:kern w:val="32"/>
          <w:szCs w:val="32"/>
          <w:lang w:eastAsia="en-US"/>
        </w:rPr>
      </w:pPr>
      <w:bookmarkStart w:id="35" w:name="_Toc174609002"/>
      <w:r>
        <w:br w:type="page"/>
      </w:r>
    </w:p>
    <w:p w14:paraId="779B4F5A" w14:textId="0EE4676B" w:rsidR="00554711" w:rsidRPr="00554711" w:rsidRDefault="00554711" w:rsidP="0061501F">
      <w:pPr>
        <w:pStyle w:val="Nadpis1"/>
      </w:pPr>
      <w:r w:rsidRPr="00554711">
        <w:lastRenderedPageBreak/>
        <w:t>Účinnost Smlouvy a registr smluv Objednatele</w:t>
      </w:r>
      <w:r w:rsidR="00773819">
        <w:t>, COMPLIANCE DOLOŽKA a PROTIKORUPČNÍ DOLOŽKA</w:t>
      </w:r>
      <w:bookmarkEnd w:id="35"/>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6CACBEA8" w14:textId="0D7D82F9" w:rsidR="00554711" w:rsidRPr="00830A9C" w:rsidRDefault="00BF257E" w:rsidP="0061501F">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r w:rsidR="00773819" w:rsidRPr="00FA2488">
        <w:t xml:space="preserve">tvoří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r w:rsidR="00554711" w:rsidRPr="00830A9C">
        <w:t xml:space="preserve"> </w:t>
      </w:r>
    </w:p>
    <w:p w14:paraId="7FD025AF" w14:textId="52F6E9E6" w:rsidR="00FB13B1" w:rsidRDefault="00FB13B1" w:rsidP="0061501F">
      <w:pPr>
        <w:pStyle w:val="Nadpis1"/>
      </w:pPr>
      <w:bookmarkStart w:id="36" w:name="_Toc174609003"/>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lastRenderedPageBreak/>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3378534" w14:textId="77777777" w:rsidR="004C4C07" w:rsidRPr="0061501F" w:rsidRDefault="004C4C07" w:rsidP="0061501F">
      <w:pPr>
        <w:pStyle w:val="Nadpis1"/>
      </w:pPr>
      <w:bookmarkStart w:id="37" w:name="_Toc174609004"/>
      <w:r w:rsidRPr="0061501F">
        <w:t xml:space="preserve">Souhrnná doložka do smluv uzavíraných Technickou správou </w:t>
      </w:r>
      <w:r w:rsidRPr="0061501F">
        <w:br/>
        <w:t>komunikací hl. m. Prahy, a.s.</w:t>
      </w:r>
      <w:bookmarkEnd w:id="37"/>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w:t>
      </w:r>
      <w:r>
        <w:rPr>
          <w:rFonts w:ascii="Arial" w:hAnsi="Arial" w:cs="Arial"/>
          <w:color w:val="333333"/>
          <w:lang w:eastAsia="cs-CZ"/>
        </w:rPr>
        <w:lastRenderedPageBreak/>
        <w:t>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9" w:history="1">
        <w:r w:rsidRPr="007C5919">
          <w:rPr>
            <w:rStyle w:val="Hypertextovodkaz"/>
            <w:rFonts w:ascii="Arial" w:hAnsi="Arial" w:cs="Arial"/>
            <w:i/>
            <w:iCs/>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5) této </w:t>
      </w:r>
      <w:r>
        <w:rPr>
          <w:rFonts w:ascii="Arial" w:hAnsi="Arial" w:cs="Arial"/>
          <w:color w:val="333333"/>
          <w:lang w:eastAsia="cs-CZ"/>
        </w:rPr>
        <w:t>části Doložky</w:t>
      </w:r>
      <w:r w:rsidRPr="00B168AB">
        <w:rPr>
          <w:rFonts w:ascii="Arial" w:hAnsi="Arial" w:cs="Arial"/>
          <w:color w:val="333333"/>
          <w:lang w:eastAsia="cs-CZ"/>
        </w:rPr>
        <w:t xml:space="preserve">,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w:t>
      </w:r>
      <w:r w:rsidRPr="00B168AB">
        <w:rPr>
          <w:rFonts w:ascii="Arial" w:hAnsi="Arial" w:cs="Arial"/>
          <w:color w:val="333333"/>
          <w:lang w:eastAsia="cs-CZ"/>
        </w:rPr>
        <w:lastRenderedPageBreak/>
        <w:t>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8"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9" w:name="_Hlk90993071"/>
      <w:r>
        <w:rPr>
          <w:rFonts w:ascii="Arial" w:hAnsi="Arial" w:cs="Arial"/>
          <w:color w:val="333333"/>
          <w:lang w:eastAsia="cs-CZ"/>
        </w:rPr>
        <w:t>případné i jiné zcela bezohledné jednání rozporné se zásadami a hodnotami Etického kodexu TSK</w:t>
      </w:r>
      <w:bookmarkEnd w:id="39"/>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8"/>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24CFCEA6" w14:textId="30095471" w:rsidR="004C4C07" w:rsidRPr="00BA2CB9" w:rsidRDefault="004C4C07" w:rsidP="00ED24B7">
      <w:pPr>
        <w:pStyle w:val="Bezmezer"/>
        <w:numPr>
          <w:ilvl w:val="0"/>
          <w:numId w:val="20"/>
        </w:numPr>
        <w:rPr>
          <w:rFonts w:ascii="Arial" w:hAnsi="Arial" w:cs="Arial"/>
          <w:b/>
          <w:bCs/>
          <w:color w:val="333333"/>
          <w:szCs w:val="22"/>
          <w:u w:val="single"/>
          <w:lang w:eastAsia="cs-CZ"/>
        </w:rPr>
      </w:pPr>
      <w:r w:rsidRPr="00BA2CB9">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BA2CB9">
        <w:rPr>
          <w:rFonts w:ascii="Arial" w:hAnsi="Arial" w:cs="Arial"/>
        </w:rPr>
        <w:t>.</w:t>
      </w:r>
    </w:p>
    <w:sectPr w:rsidR="004C4C07" w:rsidRPr="00BA2CB9" w:rsidSect="00447873">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5A4" w14:textId="77777777" w:rsidR="00727EB8" w:rsidRDefault="00727EB8">
      <w:r>
        <w:separator/>
      </w:r>
    </w:p>
  </w:endnote>
  <w:endnote w:type="continuationSeparator" w:id="0">
    <w:p w14:paraId="50CEF760" w14:textId="77777777" w:rsidR="00727EB8" w:rsidRDefault="00727EB8">
      <w:r>
        <w:continuationSeparator/>
      </w:r>
    </w:p>
  </w:endnote>
  <w:endnote w:type="continuationNotice" w:id="1">
    <w:p w14:paraId="09E3ACB9" w14:textId="77777777" w:rsidR="00727EB8" w:rsidRDefault="0072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00F" w14:textId="77777777" w:rsidR="00CA7570" w:rsidRDefault="00CA75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Content>
      <w:p w14:paraId="7EEEB31F" w14:textId="77777777" w:rsidR="0024269B" w:rsidRPr="00634688" w:rsidRDefault="0024269B" w:rsidP="0024269B">
        <w:pPr>
          <w:pStyle w:val="Zpat"/>
          <w:jc w:val="right"/>
          <w:rPr>
            <w:sz w:val="6"/>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24269B" w:rsidRPr="00DA6DED" w14:paraId="0D58AE10" w14:textId="77777777" w:rsidTr="0073419C">
          <w:tc>
            <w:tcPr>
              <w:tcW w:w="3436" w:type="dxa"/>
            </w:tcPr>
            <w:p w14:paraId="265AB9F4" w14:textId="77777777" w:rsidR="0024269B" w:rsidRDefault="0024269B" w:rsidP="0024269B">
              <w:pPr>
                <w:pStyle w:val="Zpat"/>
                <w:ind w:left="-108"/>
                <w:rPr>
                  <w:i/>
                  <w:sz w:val="16"/>
                  <w:szCs w:val="16"/>
                </w:rPr>
              </w:pPr>
            </w:p>
            <w:p w14:paraId="0A82C717" w14:textId="79A27C81" w:rsidR="0024269B" w:rsidRPr="00DA6DED" w:rsidRDefault="0024269B" w:rsidP="0024269B">
              <w:pPr>
                <w:pStyle w:val="Zpat"/>
                <w:ind w:left="-108"/>
                <w:rPr>
                  <w:iCs/>
                  <w:sz w:val="16"/>
                  <w:szCs w:val="16"/>
                </w:rPr>
              </w:pPr>
            </w:p>
          </w:tc>
          <w:tc>
            <w:tcPr>
              <w:tcW w:w="4304" w:type="dxa"/>
            </w:tcPr>
            <w:p w14:paraId="5AB7B62A" w14:textId="77777777" w:rsidR="0024269B" w:rsidRPr="003154AB" w:rsidRDefault="0024269B" w:rsidP="0024269B">
              <w:pPr>
                <w:pStyle w:val="Zpat"/>
                <w:ind w:left="-108"/>
                <w:jc w:val="center"/>
                <w:rPr>
                  <w:i/>
                  <w:sz w:val="16"/>
                  <w:szCs w:val="16"/>
                </w:rPr>
              </w:pPr>
            </w:p>
          </w:tc>
          <w:tc>
            <w:tcPr>
              <w:tcW w:w="2075" w:type="dxa"/>
            </w:tcPr>
            <w:p w14:paraId="54D45EBF" w14:textId="77777777" w:rsidR="0024269B" w:rsidRPr="00DA6DED" w:rsidRDefault="0024269B" w:rsidP="0024269B">
              <w:pPr>
                <w:pStyle w:val="Zpat"/>
                <w:ind w:left="-108"/>
                <w:jc w:val="right"/>
                <w:rPr>
                  <w:iCs/>
                  <w:sz w:val="16"/>
                  <w:szCs w:val="16"/>
                </w:rPr>
              </w:pPr>
            </w:p>
            <w:p w14:paraId="72439808" w14:textId="77777777" w:rsidR="0024269B" w:rsidRPr="00DA6DED" w:rsidRDefault="0024269B" w:rsidP="0024269B">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262C5229" w14:textId="5EC05B9C" w:rsidR="0024269B" w:rsidRPr="00DA6DED" w:rsidRDefault="0024269B" w:rsidP="0024269B">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82076">
                <w:rPr>
                  <w:i/>
                  <w:sz w:val="16"/>
                  <w:szCs w:val="16"/>
                </w:rPr>
                <w:t>6</w:t>
              </w:r>
              <w:r>
                <w:rPr>
                  <w:i/>
                  <w:sz w:val="16"/>
                  <w:szCs w:val="16"/>
                </w:rPr>
                <w:t>0</w:t>
              </w:r>
              <w:r w:rsidR="00CA7570">
                <w:rPr>
                  <w:i/>
                  <w:sz w:val="16"/>
                  <w:szCs w:val="16"/>
                </w:rPr>
                <w:t>8</w:t>
              </w:r>
              <w:r w:rsidRPr="00DA6DED">
                <w:rPr>
                  <w:i/>
                  <w:sz w:val="16"/>
                  <w:szCs w:val="16"/>
                </w:rPr>
                <w:t>2024</w:t>
              </w:r>
            </w:p>
          </w:tc>
        </w:tr>
      </w:tbl>
      <w:p w14:paraId="0D75D772" w14:textId="23820EE7" w:rsidR="00213E29" w:rsidRDefault="00000000">
        <w:pPr>
          <w:pStyle w:val="Zpa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42E" w14:textId="77777777" w:rsidR="00CA28D5" w:rsidRDefault="00CA28D5"/>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DA0791" w:rsidRPr="00DA6DED" w14:paraId="7543E414" w14:textId="77777777" w:rsidTr="004F10FE">
      <w:tc>
        <w:tcPr>
          <w:tcW w:w="3436" w:type="dxa"/>
        </w:tcPr>
        <w:p w14:paraId="504B2AB1" w14:textId="77777777" w:rsidR="00DA0791" w:rsidRDefault="00DA0791" w:rsidP="00DA0791">
          <w:pPr>
            <w:pStyle w:val="Zpat"/>
            <w:ind w:left="-108"/>
            <w:rPr>
              <w:i/>
              <w:sz w:val="16"/>
              <w:szCs w:val="16"/>
            </w:rPr>
          </w:pPr>
        </w:p>
        <w:p w14:paraId="6EB1BB63" w14:textId="77777777" w:rsidR="00DA0791" w:rsidRPr="00DA6DED" w:rsidRDefault="00DA0791" w:rsidP="00DA0791">
          <w:pPr>
            <w:pStyle w:val="Zpat"/>
            <w:ind w:left="-108"/>
            <w:rPr>
              <w:iCs/>
              <w:sz w:val="16"/>
              <w:szCs w:val="16"/>
            </w:rPr>
          </w:pPr>
        </w:p>
      </w:tc>
      <w:tc>
        <w:tcPr>
          <w:tcW w:w="4304" w:type="dxa"/>
        </w:tcPr>
        <w:p w14:paraId="336EC52B" w14:textId="77777777" w:rsidR="00DA0791" w:rsidRPr="003154AB" w:rsidRDefault="00DA0791" w:rsidP="00DA0791">
          <w:pPr>
            <w:pStyle w:val="Zpat"/>
            <w:ind w:left="-108"/>
            <w:jc w:val="center"/>
            <w:rPr>
              <w:i/>
              <w:sz w:val="16"/>
              <w:szCs w:val="16"/>
            </w:rPr>
          </w:pPr>
        </w:p>
      </w:tc>
      <w:tc>
        <w:tcPr>
          <w:tcW w:w="2075" w:type="dxa"/>
        </w:tcPr>
        <w:p w14:paraId="3B8ED45E" w14:textId="77777777" w:rsidR="00DA0791" w:rsidRPr="00DA6DED" w:rsidRDefault="00DA0791" w:rsidP="00DA0791">
          <w:pPr>
            <w:pStyle w:val="Zpat"/>
            <w:ind w:left="-108"/>
            <w:jc w:val="right"/>
            <w:rPr>
              <w:iCs/>
              <w:sz w:val="16"/>
              <w:szCs w:val="16"/>
            </w:rPr>
          </w:pPr>
        </w:p>
        <w:p w14:paraId="7175FA81" w14:textId="77777777" w:rsidR="00DA0791" w:rsidRPr="00DA6DED" w:rsidRDefault="00DA0791" w:rsidP="00DA0791">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56181754" w14:textId="22601F68" w:rsidR="00DA0791" w:rsidRPr="00DA6DED" w:rsidRDefault="00DA0791" w:rsidP="00DA0791">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52FAB">
            <w:rPr>
              <w:i/>
              <w:sz w:val="16"/>
              <w:szCs w:val="16"/>
            </w:rPr>
            <w:t>6</w:t>
          </w:r>
          <w:r>
            <w:rPr>
              <w:i/>
              <w:sz w:val="16"/>
              <w:szCs w:val="16"/>
            </w:rPr>
            <w:t>0</w:t>
          </w:r>
          <w:r w:rsidR="00352FAB">
            <w:rPr>
              <w:i/>
              <w:sz w:val="16"/>
              <w:szCs w:val="16"/>
            </w:rPr>
            <w:t>8</w:t>
          </w:r>
          <w:r w:rsidRPr="00DA6DED">
            <w:rPr>
              <w:i/>
              <w:sz w:val="16"/>
              <w:szCs w:val="16"/>
            </w:rPr>
            <w:t>2024</w:t>
          </w:r>
        </w:p>
      </w:tc>
    </w:tr>
  </w:tbl>
  <w:p w14:paraId="443ED196" w14:textId="77777777" w:rsidR="00B157A4" w:rsidRPr="00CA28D5" w:rsidRDefault="00B157A4" w:rsidP="00CA28D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8B63" w14:textId="77777777" w:rsidR="00727EB8" w:rsidRDefault="00727EB8">
      <w:r>
        <w:separator/>
      </w:r>
    </w:p>
  </w:footnote>
  <w:footnote w:type="continuationSeparator" w:id="0">
    <w:p w14:paraId="77602622" w14:textId="77777777" w:rsidR="00727EB8" w:rsidRDefault="00727EB8">
      <w:r>
        <w:continuationSeparator/>
      </w:r>
    </w:p>
  </w:footnote>
  <w:footnote w:type="continuationNotice" w:id="1">
    <w:p w14:paraId="2FE4F1F0" w14:textId="77777777" w:rsidR="00727EB8" w:rsidRDefault="00727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CB6A" w14:textId="77777777" w:rsidR="00CA7570" w:rsidRDefault="00CA75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FFE" w14:textId="79468A0C" w:rsidR="00F93559" w:rsidRDefault="00F93559">
    <w:pPr>
      <w:pStyle w:val="Zhlav"/>
    </w:pPr>
  </w:p>
  <w:tbl>
    <w:tblPr>
      <w:tblStyle w:val="Mkatabulky"/>
      <w:tblW w:w="10065" w:type="dxa"/>
      <w:tblInd w:w="-289" w:type="dxa"/>
      <w:tblLook w:val="04A0" w:firstRow="1" w:lastRow="0" w:firstColumn="1" w:lastColumn="0" w:noHBand="0" w:noVBand="1"/>
    </w:tblPr>
    <w:tblGrid>
      <w:gridCol w:w="1135"/>
      <w:gridCol w:w="8930"/>
    </w:tblGrid>
    <w:tr w:rsidR="00F93559" w14:paraId="0F4D2A55" w14:textId="77777777" w:rsidTr="00F93559">
      <w:tc>
        <w:tcPr>
          <w:tcW w:w="1135" w:type="dxa"/>
          <w:vMerge w:val="restart"/>
          <w:tcBorders>
            <w:top w:val="nil"/>
            <w:left w:val="nil"/>
            <w:bottom w:val="nil"/>
            <w:right w:val="nil"/>
          </w:tcBorders>
          <w:vAlign w:val="center"/>
        </w:tcPr>
        <w:p w14:paraId="0B54CDEB" w14:textId="222AE499" w:rsidR="00F93559" w:rsidRDefault="00F93559" w:rsidP="00F93559">
          <w:pPr>
            <w:pStyle w:val="Zhlav"/>
            <w:jc w:val="left"/>
          </w:pPr>
          <w:r w:rsidRPr="001C3BEF">
            <w:rPr>
              <w:noProof/>
            </w:rPr>
            <w:drawing>
              <wp:inline distT="0" distB="0" distL="0" distR="0" wp14:anchorId="62908D55" wp14:editId="5E8AE838">
                <wp:extent cx="542925" cy="546902"/>
                <wp:effectExtent l="0" t="0" r="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4F6C783A" w14:textId="38FB4634" w:rsidR="00F93559" w:rsidRPr="00F93559" w:rsidRDefault="00F93559" w:rsidP="00F93559">
          <w:pPr>
            <w:widowControl w:val="0"/>
            <w:spacing w:before="120" w:after="120"/>
            <w:jc w:val="right"/>
            <w:rPr>
              <w:szCs w:val="22"/>
            </w:rPr>
          </w:pPr>
        </w:p>
      </w:tc>
    </w:tr>
    <w:tr w:rsidR="00915C22" w:rsidRPr="00915C22" w14:paraId="5E82F639" w14:textId="77777777" w:rsidTr="00F93559">
      <w:tc>
        <w:tcPr>
          <w:tcW w:w="1135" w:type="dxa"/>
          <w:vMerge/>
          <w:tcBorders>
            <w:top w:val="nil"/>
            <w:left w:val="nil"/>
            <w:bottom w:val="nil"/>
            <w:right w:val="nil"/>
          </w:tcBorders>
        </w:tcPr>
        <w:p w14:paraId="1E5DA984" w14:textId="77777777" w:rsidR="00F93559" w:rsidRDefault="00F93559">
          <w:pPr>
            <w:pStyle w:val="Zhlav"/>
          </w:pPr>
        </w:p>
      </w:tc>
      <w:tc>
        <w:tcPr>
          <w:tcW w:w="8930" w:type="dxa"/>
          <w:tcBorders>
            <w:top w:val="nil"/>
            <w:left w:val="nil"/>
            <w:bottom w:val="nil"/>
            <w:right w:val="nil"/>
          </w:tcBorders>
        </w:tcPr>
        <w:p w14:paraId="0A3CEDFF" w14:textId="1AC10326" w:rsidR="00F93559" w:rsidRPr="00915C22" w:rsidRDefault="00F93559" w:rsidP="00915C22">
          <w:pPr>
            <w:pStyle w:val="Nadpis2"/>
            <w:widowControl w:val="0"/>
            <w:jc w:val="right"/>
            <w:rPr>
              <w:sz w:val="18"/>
              <w:szCs w:val="16"/>
            </w:rPr>
          </w:pPr>
        </w:p>
      </w:tc>
    </w:tr>
  </w:tbl>
  <w:p w14:paraId="603D839A" w14:textId="77777777" w:rsidR="00423F97" w:rsidRDefault="00423F97">
    <w:pPr>
      <w:pStyle w:val="Zhlav"/>
    </w:pPr>
  </w:p>
  <w:p w14:paraId="5E9A178C" w14:textId="77777777" w:rsidR="00155521" w:rsidRDefault="001555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289" w:type="dxa"/>
      <w:tblLook w:val="04A0" w:firstRow="1" w:lastRow="0" w:firstColumn="1" w:lastColumn="0" w:noHBand="0" w:noVBand="1"/>
    </w:tblPr>
    <w:tblGrid>
      <w:gridCol w:w="1135"/>
      <w:gridCol w:w="8930"/>
    </w:tblGrid>
    <w:tr w:rsidR="00303B73" w:rsidRPr="00F93559" w14:paraId="5477EEA2" w14:textId="77777777" w:rsidTr="00B83D15">
      <w:tc>
        <w:tcPr>
          <w:tcW w:w="1135" w:type="dxa"/>
          <w:vMerge w:val="restart"/>
          <w:tcBorders>
            <w:top w:val="nil"/>
            <w:left w:val="nil"/>
            <w:bottom w:val="nil"/>
            <w:right w:val="nil"/>
          </w:tcBorders>
          <w:vAlign w:val="center"/>
        </w:tcPr>
        <w:p w14:paraId="368B7CFD" w14:textId="77777777" w:rsidR="00303B73" w:rsidRDefault="00303B73" w:rsidP="00303B73">
          <w:pPr>
            <w:pStyle w:val="Zhlav"/>
            <w:jc w:val="left"/>
          </w:pPr>
          <w:r w:rsidRPr="001C3BEF">
            <w:rPr>
              <w:noProof/>
            </w:rPr>
            <w:drawing>
              <wp:inline distT="0" distB="0" distL="0" distR="0" wp14:anchorId="2B9726C0" wp14:editId="60B655AF">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2046BAC6" w14:textId="77777777" w:rsidR="00303B73" w:rsidRPr="00F93559" w:rsidRDefault="00303B73" w:rsidP="00303B73">
          <w:pPr>
            <w:widowControl w:val="0"/>
            <w:spacing w:before="120" w:after="120"/>
            <w:jc w:val="right"/>
            <w:rPr>
              <w:szCs w:val="22"/>
            </w:rPr>
          </w:pPr>
          <w:r w:rsidRPr="00A42A2B">
            <w:rPr>
              <w:szCs w:val="22"/>
            </w:rPr>
            <w:t>PŘÍLOHA Č. 1</w:t>
          </w:r>
        </w:p>
      </w:tc>
    </w:tr>
    <w:tr w:rsidR="00303B73" w14:paraId="04221BF5" w14:textId="77777777" w:rsidTr="00B83D15">
      <w:tc>
        <w:tcPr>
          <w:tcW w:w="1135" w:type="dxa"/>
          <w:vMerge/>
          <w:tcBorders>
            <w:top w:val="nil"/>
            <w:left w:val="nil"/>
            <w:bottom w:val="nil"/>
            <w:right w:val="nil"/>
          </w:tcBorders>
        </w:tcPr>
        <w:p w14:paraId="180A993E" w14:textId="77777777" w:rsidR="00303B73" w:rsidRDefault="00303B73" w:rsidP="00303B73">
          <w:pPr>
            <w:pStyle w:val="Zhlav"/>
          </w:pPr>
        </w:p>
      </w:tc>
      <w:tc>
        <w:tcPr>
          <w:tcW w:w="8930" w:type="dxa"/>
          <w:tcBorders>
            <w:top w:val="nil"/>
            <w:left w:val="nil"/>
            <w:bottom w:val="nil"/>
            <w:right w:val="nil"/>
          </w:tcBorders>
        </w:tcPr>
        <w:p w14:paraId="69A59193" w14:textId="77777777" w:rsidR="00303B73" w:rsidRPr="00B04AC4" w:rsidRDefault="00303B73" w:rsidP="00303B73">
          <w:pPr>
            <w:pStyle w:val="Nadpis2"/>
            <w:widowControl w:val="0"/>
            <w:jc w:val="right"/>
            <w:rPr>
              <w:color w:val="C00000"/>
              <w:sz w:val="28"/>
              <w:szCs w:val="24"/>
            </w:rPr>
          </w:pPr>
          <w:r w:rsidRPr="00B04AC4">
            <w:rPr>
              <w:color w:val="C00000"/>
              <w:sz w:val="28"/>
              <w:szCs w:val="24"/>
            </w:rPr>
            <w:t xml:space="preserve">VŠEOBECNÉ OBCHODNÍ PODMÍNKY </w:t>
          </w:r>
        </w:p>
        <w:p w14:paraId="0FCE9B22" w14:textId="77777777" w:rsidR="00303B73" w:rsidRDefault="00303B73" w:rsidP="00303B73">
          <w:pPr>
            <w:pStyle w:val="Nadpis2"/>
            <w:widowControl w:val="0"/>
            <w:jc w:val="right"/>
          </w:pPr>
          <w:r w:rsidRPr="00B04AC4">
            <w:rPr>
              <w:color w:val="C00000"/>
              <w:sz w:val="28"/>
              <w:szCs w:val="24"/>
            </w:rPr>
            <w:t>PRO STAVEBNÍ A PROJEKTOVOU ČINNOST</w:t>
          </w:r>
        </w:p>
      </w:tc>
    </w:tr>
  </w:tbl>
  <w:p w14:paraId="682C01FE" w14:textId="5C6C01BC" w:rsidR="00303B73" w:rsidRDefault="00303B73">
    <w:pPr>
      <w:pStyle w:val="Zhlav"/>
    </w:pPr>
  </w:p>
  <w:p w14:paraId="547E47B5" w14:textId="77777777" w:rsidR="00303B73" w:rsidRDefault="00303B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447A69F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1AC9"/>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1F7"/>
    <w:rsid w:val="000B0813"/>
    <w:rsid w:val="000B0893"/>
    <w:rsid w:val="000B40FE"/>
    <w:rsid w:val="000B4DD0"/>
    <w:rsid w:val="000B5C58"/>
    <w:rsid w:val="000B5D2D"/>
    <w:rsid w:val="000C1006"/>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24BF"/>
    <w:rsid w:val="00133F8F"/>
    <w:rsid w:val="001356E8"/>
    <w:rsid w:val="001378AA"/>
    <w:rsid w:val="001403BD"/>
    <w:rsid w:val="001416DF"/>
    <w:rsid w:val="001456C4"/>
    <w:rsid w:val="00145E5B"/>
    <w:rsid w:val="00146A0E"/>
    <w:rsid w:val="00150068"/>
    <w:rsid w:val="001515B3"/>
    <w:rsid w:val="00154278"/>
    <w:rsid w:val="00155521"/>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D4DF3"/>
    <w:rsid w:val="001E168E"/>
    <w:rsid w:val="001E2643"/>
    <w:rsid w:val="001E3802"/>
    <w:rsid w:val="001E3DC8"/>
    <w:rsid w:val="001E4C34"/>
    <w:rsid w:val="001E599B"/>
    <w:rsid w:val="001E5BC9"/>
    <w:rsid w:val="001F1004"/>
    <w:rsid w:val="001F31C7"/>
    <w:rsid w:val="001F4776"/>
    <w:rsid w:val="001F521B"/>
    <w:rsid w:val="001F55D2"/>
    <w:rsid w:val="001F59B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5EB"/>
    <w:rsid w:val="002326E8"/>
    <w:rsid w:val="00234289"/>
    <w:rsid w:val="0023442D"/>
    <w:rsid w:val="00235D02"/>
    <w:rsid w:val="00235F99"/>
    <w:rsid w:val="0023607F"/>
    <w:rsid w:val="002404CE"/>
    <w:rsid w:val="0024153D"/>
    <w:rsid w:val="0024171D"/>
    <w:rsid w:val="0024200D"/>
    <w:rsid w:val="0024269B"/>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97A80"/>
    <w:rsid w:val="002A067A"/>
    <w:rsid w:val="002A4832"/>
    <w:rsid w:val="002A5FF5"/>
    <w:rsid w:val="002B035C"/>
    <w:rsid w:val="002B0DFA"/>
    <w:rsid w:val="002B1B06"/>
    <w:rsid w:val="002B425A"/>
    <w:rsid w:val="002B43FB"/>
    <w:rsid w:val="002B5A5E"/>
    <w:rsid w:val="002B6101"/>
    <w:rsid w:val="002B67BF"/>
    <w:rsid w:val="002C06AF"/>
    <w:rsid w:val="002C2955"/>
    <w:rsid w:val="002C2CC9"/>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E5ECE"/>
    <w:rsid w:val="002F009B"/>
    <w:rsid w:val="002F0429"/>
    <w:rsid w:val="002F1489"/>
    <w:rsid w:val="002F4863"/>
    <w:rsid w:val="002F4DCE"/>
    <w:rsid w:val="002F6C66"/>
    <w:rsid w:val="00300B60"/>
    <w:rsid w:val="00301830"/>
    <w:rsid w:val="00301F11"/>
    <w:rsid w:val="00301F9E"/>
    <w:rsid w:val="00302602"/>
    <w:rsid w:val="00303B73"/>
    <w:rsid w:val="003051F3"/>
    <w:rsid w:val="00306270"/>
    <w:rsid w:val="0031123F"/>
    <w:rsid w:val="0031171E"/>
    <w:rsid w:val="00313553"/>
    <w:rsid w:val="00313556"/>
    <w:rsid w:val="00316F01"/>
    <w:rsid w:val="00320618"/>
    <w:rsid w:val="003210D5"/>
    <w:rsid w:val="003221FB"/>
    <w:rsid w:val="00322A7C"/>
    <w:rsid w:val="00322D2E"/>
    <w:rsid w:val="00325EAE"/>
    <w:rsid w:val="0032640F"/>
    <w:rsid w:val="00327472"/>
    <w:rsid w:val="00331709"/>
    <w:rsid w:val="003325DF"/>
    <w:rsid w:val="00333510"/>
    <w:rsid w:val="00334DAC"/>
    <w:rsid w:val="00335AFB"/>
    <w:rsid w:val="00335C95"/>
    <w:rsid w:val="00336E58"/>
    <w:rsid w:val="00342089"/>
    <w:rsid w:val="003442F6"/>
    <w:rsid w:val="00344688"/>
    <w:rsid w:val="003459F4"/>
    <w:rsid w:val="0034644D"/>
    <w:rsid w:val="0034726D"/>
    <w:rsid w:val="0035036B"/>
    <w:rsid w:val="003505C1"/>
    <w:rsid w:val="00352FAB"/>
    <w:rsid w:val="00354CCE"/>
    <w:rsid w:val="0035596B"/>
    <w:rsid w:val="003560A0"/>
    <w:rsid w:val="00357879"/>
    <w:rsid w:val="00363B3A"/>
    <w:rsid w:val="00364EE2"/>
    <w:rsid w:val="003652C0"/>
    <w:rsid w:val="00367C19"/>
    <w:rsid w:val="003747FF"/>
    <w:rsid w:val="00375557"/>
    <w:rsid w:val="00377D7D"/>
    <w:rsid w:val="00382076"/>
    <w:rsid w:val="003852E0"/>
    <w:rsid w:val="00385408"/>
    <w:rsid w:val="00386834"/>
    <w:rsid w:val="003928EA"/>
    <w:rsid w:val="00394DF9"/>
    <w:rsid w:val="003954E0"/>
    <w:rsid w:val="00396AAA"/>
    <w:rsid w:val="003A2AF0"/>
    <w:rsid w:val="003A31A1"/>
    <w:rsid w:val="003A54CA"/>
    <w:rsid w:val="003A5C8F"/>
    <w:rsid w:val="003A7A88"/>
    <w:rsid w:val="003B0132"/>
    <w:rsid w:val="003B032E"/>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3F97"/>
    <w:rsid w:val="00424D04"/>
    <w:rsid w:val="0043136D"/>
    <w:rsid w:val="004339E7"/>
    <w:rsid w:val="00434338"/>
    <w:rsid w:val="004367ED"/>
    <w:rsid w:val="00437382"/>
    <w:rsid w:val="004408DD"/>
    <w:rsid w:val="00440AF2"/>
    <w:rsid w:val="00441660"/>
    <w:rsid w:val="00441EA9"/>
    <w:rsid w:val="00442275"/>
    <w:rsid w:val="004428D2"/>
    <w:rsid w:val="00442F17"/>
    <w:rsid w:val="00447873"/>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0ECE"/>
    <w:rsid w:val="004B44AB"/>
    <w:rsid w:val="004B5E69"/>
    <w:rsid w:val="004B6760"/>
    <w:rsid w:val="004B6918"/>
    <w:rsid w:val="004B7619"/>
    <w:rsid w:val="004B7812"/>
    <w:rsid w:val="004C38AD"/>
    <w:rsid w:val="004C4351"/>
    <w:rsid w:val="004C4C07"/>
    <w:rsid w:val="004C5068"/>
    <w:rsid w:val="004C62D7"/>
    <w:rsid w:val="004C6D7D"/>
    <w:rsid w:val="004C6F79"/>
    <w:rsid w:val="004D088D"/>
    <w:rsid w:val="004D10C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593"/>
    <w:rsid w:val="005028F7"/>
    <w:rsid w:val="0050341D"/>
    <w:rsid w:val="0051249F"/>
    <w:rsid w:val="0051397F"/>
    <w:rsid w:val="00517593"/>
    <w:rsid w:val="00517E65"/>
    <w:rsid w:val="00522C28"/>
    <w:rsid w:val="005240D2"/>
    <w:rsid w:val="00524196"/>
    <w:rsid w:val="0052629E"/>
    <w:rsid w:val="00527A65"/>
    <w:rsid w:val="0053193D"/>
    <w:rsid w:val="005355ED"/>
    <w:rsid w:val="00541C9B"/>
    <w:rsid w:val="00543593"/>
    <w:rsid w:val="0054361E"/>
    <w:rsid w:val="00545C91"/>
    <w:rsid w:val="005463CF"/>
    <w:rsid w:val="005508CB"/>
    <w:rsid w:val="00554711"/>
    <w:rsid w:val="00554D4A"/>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62AC"/>
    <w:rsid w:val="005A7276"/>
    <w:rsid w:val="005B31F5"/>
    <w:rsid w:val="005B38F3"/>
    <w:rsid w:val="005B3C0F"/>
    <w:rsid w:val="005B3E4F"/>
    <w:rsid w:val="005B47A3"/>
    <w:rsid w:val="005B4D18"/>
    <w:rsid w:val="005B7349"/>
    <w:rsid w:val="005B7792"/>
    <w:rsid w:val="005C1170"/>
    <w:rsid w:val="005C1F9B"/>
    <w:rsid w:val="005C2849"/>
    <w:rsid w:val="005C3B35"/>
    <w:rsid w:val="005C6BD0"/>
    <w:rsid w:val="005D1D66"/>
    <w:rsid w:val="005D2440"/>
    <w:rsid w:val="005D2490"/>
    <w:rsid w:val="005D3AA8"/>
    <w:rsid w:val="005D3B65"/>
    <w:rsid w:val="005D3D67"/>
    <w:rsid w:val="005D7A94"/>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01F"/>
    <w:rsid w:val="0061575E"/>
    <w:rsid w:val="0061764F"/>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3D19"/>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2C8B"/>
    <w:rsid w:val="006E4171"/>
    <w:rsid w:val="006E5585"/>
    <w:rsid w:val="006F0D2C"/>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16395"/>
    <w:rsid w:val="00720FD3"/>
    <w:rsid w:val="007229D7"/>
    <w:rsid w:val="007260A5"/>
    <w:rsid w:val="00727394"/>
    <w:rsid w:val="00727461"/>
    <w:rsid w:val="007277D7"/>
    <w:rsid w:val="00727EB8"/>
    <w:rsid w:val="0073133C"/>
    <w:rsid w:val="0073419C"/>
    <w:rsid w:val="00735B83"/>
    <w:rsid w:val="00735C03"/>
    <w:rsid w:val="0073643A"/>
    <w:rsid w:val="00736D8C"/>
    <w:rsid w:val="00741E79"/>
    <w:rsid w:val="007479AF"/>
    <w:rsid w:val="00753696"/>
    <w:rsid w:val="0075393A"/>
    <w:rsid w:val="00753D0E"/>
    <w:rsid w:val="007540AF"/>
    <w:rsid w:val="00756147"/>
    <w:rsid w:val="00756521"/>
    <w:rsid w:val="00756D50"/>
    <w:rsid w:val="00756DE0"/>
    <w:rsid w:val="00762EDA"/>
    <w:rsid w:val="00766614"/>
    <w:rsid w:val="00766A2B"/>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2AA2"/>
    <w:rsid w:val="007B4D8E"/>
    <w:rsid w:val="007B55A4"/>
    <w:rsid w:val="007B690E"/>
    <w:rsid w:val="007C03F1"/>
    <w:rsid w:val="007C2F9F"/>
    <w:rsid w:val="007C4444"/>
    <w:rsid w:val="007C5919"/>
    <w:rsid w:val="007C649D"/>
    <w:rsid w:val="007C6FF8"/>
    <w:rsid w:val="007C71A0"/>
    <w:rsid w:val="007C7A73"/>
    <w:rsid w:val="007D12E8"/>
    <w:rsid w:val="007D1E66"/>
    <w:rsid w:val="007D2039"/>
    <w:rsid w:val="007D5620"/>
    <w:rsid w:val="007D58C6"/>
    <w:rsid w:val="007E0907"/>
    <w:rsid w:val="007E2B78"/>
    <w:rsid w:val="007E5641"/>
    <w:rsid w:val="007E7ECE"/>
    <w:rsid w:val="007F2A28"/>
    <w:rsid w:val="007F384B"/>
    <w:rsid w:val="007F5976"/>
    <w:rsid w:val="008013D9"/>
    <w:rsid w:val="008016DB"/>
    <w:rsid w:val="00801AC1"/>
    <w:rsid w:val="00801D2D"/>
    <w:rsid w:val="00801DBF"/>
    <w:rsid w:val="0080404D"/>
    <w:rsid w:val="00804F31"/>
    <w:rsid w:val="008056DD"/>
    <w:rsid w:val="00805EEF"/>
    <w:rsid w:val="0080705F"/>
    <w:rsid w:val="00807B4B"/>
    <w:rsid w:val="00812D8B"/>
    <w:rsid w:val="00813321"/>
    <w:rsid w:val="008159BB"/>
    <w:rsid w:val="00815AA1"/>
    <w:rsid w:val="008171F7"/>
    <w:rsid w:val="0081762D"/>
    <w:rsid w:val="008215E4"/>
    <w:rsid w:val="00825C60"/>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28B"/>
    <w:rsid w:val="008C3ADA"/>
    <w:rsid w:val="008C6506"/>
    <w:rsid w:val="008D4D90"/>
    <w:rsid w:val="008D6452"/>
    <w:rsid w:val="008D6D48"/>
    <w:rsid w:val="008D7400"/>
    <w:rsid w:val="008E0376"/>
    <w:rsid w:val="008E03E6"/>
    <w:rsid w:val="008E1B61"/>
    <w:rsid w:val="008E1E60"/>
    <w:rsid w:val="008E7EF2"/>
    <w:rsid w:val="008F16AA"/>
    <w:rsid w:val="008F4358"/>
    <w:rsid w:val="008F7861"/>
    <w:rsid w:val="00902F1A"/>
    <w:rsid w:val="00903E08"/>
    <w:rsid w:val="00904525"/>
    <w:rsid w:val="0090684E"/>
    <w:rsid w:val="009100AF"/>
    <w:rsid w:val="009117CB"/>
    <w:rsid w:val="00912646"/>
    <w:rsid w:val="00912C53"/>
    <w:rsid w:val="00913364"/>
    <w:rsid w:val="00913DAB"/>
    <w:rsid w:val="009143B0"/>
    <w:rsid w:val="00915271"/>
    <w:rsid w:val="00915C13"/>
    <w:rsid w:val="00915C22"/>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648A0"/>
    <w:rsid w:val="0096777D"/>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0F8F"/>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0C5A"/>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0971"/>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4530"/>
    <w:rsid w:val="00B04AC4"/>
    <w:rsid w:val="00B05252"/>
    <w:rsid w:val="00B0625E"/>
    <w:rsid w:val="00B100BD"/>
    <w:rsid w:val="00B115D6"/>
    <w:rsid w:val="00B1246E"/>
    <w:rsid w:val="00B129BB"/>
    <w:rsid w:val="00B14447"/>
    <w:rsid w:val="00B157A4"/>
    <w:rsid w:val="00B15DDF"/>
    <w:rsid w:val="00B17A9A"/>
    <w:rsid w:val="00B204CC"/>
    <w:rsid w:val="00B21707"/>
    <w:rsid w:val="00B21E98"/>
    <w:rsid w:val="00B256DA"/>
    <w:rsid w:val="00B333BF"/>
    <w:rsid w:val="00B36466"/>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1D4"/>
    <w:rsid w:val="00B82F95"/>
    <w:rsid w:val="00B87A9F"/>
    <w:rsid w:val="00B906A7"/>
    <w:rsid w:val="00B953CF"/>
    <w:rsid w:val="00B96915"/>
    <w:rsid w:val="00B97299"/>
    <w:rsid w:val="00B976B6"/>
    <w:rsid w:val="00B9790C"/>
    <w:rsid w:val="00B97AEB"/>
    <w:rsid w:val="00B97B77"/>
    <w:rsid w:val="00BA2CB9"/>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1DBF"/>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129A"/>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48CD"/>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8D5"/>
    <w:rsid w:val="00CA291F"/>
    <w:rsid w:val="00CA3A76"/>
    <w:rsid w:val="00CA69D4"/>
    <w:rsid w:val="00CA7570"/>
    <w:rsid w:val="00CB3306"/>
    <w:rsid w:val="00CB38AC"/>
    <w:rsid w:val="00CB3CFD"/>
    <w:rsid w:val="00CB5B65"/>
    <w:rsid w:val="00CB7B3C"/>
    <w:rsid w:val="00CC0053"/>
    <w:rsid w:val="00CC3252"/>
    <w:rsid w:val="00CC536A"/>
    <w:rsid w:val="00CC6BB2"/>
    <w:rsid w:val="00CC6F76"/>
    <w:rsid w:val="00CD0F47"/>
    <w:rsid w:val="00CD1890"/>
    <w:rsid w:val="00CD2B4C"/>
    <w:rsid w:val="00CD2DF6"/>
    <w:rsid w:val="00CD3810"/>
    <w:rsid w:val="00CD3825"/>
    <w:rsid w:val="00CD462C"/>
    <w:rsid w:val="00CD7A4A"/>
    <w:rsid w:val="00CE4690"/>
    <w:rsid w:val="00CE76DC"/>
    <w:rsid w:val="00CF0D8B"/>
    <w:rsid w:val="00CF234F"/>
    <w:rsid w:val="00CF4436"/>
    <w:rsid w:val="00CF537A"/>
    <w:rsid w:val="00CF6018"/>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17A"/>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7BC"/>
    <w:rsid w:val="00D82BF7"/>
    <w:rsid w:val="00D83527"/>
    <w:rsid w:val="00D844AF"/>
    <w:rsid w:val="00D87E4A"/>
    <w:rsid w:val="00D9020C"/>
    <w:rsid w:val="00D90B46"/>
    <w:rsid w:val="00D92D44"/>
    <w:rsid w:val="00D93091"/>
    <w:rsid w:val="00D931E4"/>
    <w:rsid w:val="00D94B3F"/>
    <w:rsid w:val="00D952EF"/>
    <w:rsid w:val="00D96170"/>
    <w:rsid w:val="00DA0791"/>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5453"/>
    <w:rsid w:val="00E06742"/>
    <w:rsid w:val="00E06753"/>
    <w:rsid w:val="00E07221"/>
    <w:rsid w:val="00E10827"/>
    <w:rsid w:val="00E108C6"/>
    <w:rsid w:val="00E117D4"/>
    <w:rsid w:val="00E11CAD"/>
    <w:rsid w:val="00E13F78"/>
    <w:rsid w:val="00E144D0"/>
    <w:rsid w:val="00E14C05"/>
    <w:rsid w:val="00E15A4D"/>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C75"/>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0FB7"/>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559"/>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3EDF"/>
    <w:rsid w:val="00FC453B"/>
    <w:rsid w:val="00FC4AC0"/>
    <w:rsid w:val="00FD15B7"/>
    <w:rsid w:val="00FD1F44"/>
    <w:rsid w:val="00FD3057"/>
    <w:rsid w:val="00FD3C71"/>
    <w:rsid w:val="00FE0947"/>
    <w:rsid w:val="00FE584E"/>
    <w:rsid w:val="00FE5C11"/>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61501F"/>
    <w:pPr>
      <w:widowControl w:val="0"/>
      <w:numPr>
        <w:numId w:val="6"/>
      </w:numPr>
      <w:spacing w:before="360" w:after="240"/>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61501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447873"/>
    <w:pPr>
      <w:tabs>
        <w:tab w:val="left" w:pos="567"/>
        <w:tab w:val="right" w:leader="dot" w:pos="9628"/>
      </w:tabs>
      <w:spacing w:after="100"/>
      <w:ind w:left="567" w:right="709" w:hanging="567"/>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 w:type="table" w:styleId="Mkatabulky">
    <w:name w:val="Table Grid"/>
    <w:basedOn w:val="Normlntabulka"/>
    <w:uiPriority w:val="59"/>
    <w:rsid w:val="002426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C5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14000</Words>
  <Characters>82600</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17</cp:revision>
  <cp:lastPrinted>2024-08-15T10:15:00Z</cp:lastPrinted>
  <dcterms:created xsi:type="dcterms:W3CDTF">2024-08-15T09:33:00Z</dcterms:created>
  <dcterms:modified xsi:type="dcterms:W3CDTF">2024-08-15T12:53:00Z</dcterms:modified>
</cp:coreProperties>
</file>