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75B" w:rsidRDefault="006648DF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257810</wp:posOffset>
                </wp:positionH>
                <wp:positionV relativeFrom="paragraph">
                  <wp:posOffset>24130</wp:posOffset>
                </wp:positionV>
                <wp:extent cx="652145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075B" w:rsidRDefault="006648DF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29.07.24 8:27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.300000000000001pt;margin-top:1.8999999999999999pt;width:51.350000000000001pt;height:11.050000000000001pt;z-index:-125829375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29.07.24 8:27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612900" distB="0" distL="114300" distR="114300" simplePos="0" relativeHeight="125829380" behindDoc="0" locked="0" layoutInCell="1" allowOverlap="1">
            <wp:simplePos x="0" y="0"/>
            <wp:positionH relativeFrom="page">
              <wp:posOffset>1766570</wp:posOffset>
            </wp:positionH>
            <wp:positionV relativeFrom="paragraph">
              <wp:posOffset>1828800</wp:posOffset>
            </wp:positionV>
            <wp:extent cx="810895" cy="30480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81089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75B" w:rsidRDefault="0042075B">
      <w:pPr>
        <w:pStyle w:val="Nadpis20"/>
        <w:keepNext/>
        <w:keepLines/>
        <w:shd w:val="clear" w:color="auto" w:fill="auto"/>
        <w:ind w:left="3820"/>
        <w:sectPr w:rsidR="0042075B">
          <w:pgSz w:w="11900" w:h="16840"/>
          <w:pgMar w:top="297" w:right="358" w:bottom="66" w:left="1433" w:header="0" w:footer="3" w:gutter="0"/>
          <w:pgNumType w:start="1"/>
          <w:cols w:space="720"/>
          <w:noEndnote/>
          <w:docGrid w:linePitch="360"/>
        </w:sectPr>
      </w:pPr>
    </w:p>
    <w:p w:rsidR="0042075B" w:rsidRDefault="0042075B">
      <w:pPr>
        <w:spacing w:before="92" w:after="92" w:line="240" w:lineRule="exact"/>
        <w:rPr>
          <w:sz w:val="19"/>
          <w:szCs w:val="19"/>
        </w:rPr>
      </w:pPr>
    </w:p>
    <w:p w:rsidR="0042075B" w:rsidRDefault="0042075B">
      <w:pPr>
        <w:spacing w:line="14" w:lineRule="exact"/>
        <w:sectPr w:rsidR="0042075B">
          <w:type w:val="continuous"/>
          <w:pgSz w:w="11900" w:h="16840"/>
          <w:pgMar w:top="297" w:right="0" w:bottom="66" w:left="0" w:header="0" w:footer="3" w:gutter="0"/>
          <w:cols w:space="720"/>
          <w:noEndnote/>
          <w:docGrid w:linePitch="360"/>
        </w:sectPr>
      </w:pPr>
    </w:p>
    <w:p w:rsidR="0042075B" w:rsidRDefault="006648DF">
      <w:pPr>
        <w:spacing w:line="14" w:lineRule="exact"/>
      </w:pPr>
      <w:r>
        <w:rPr>
          <w:noProof/>
          <w:lang w:bidi="ar-SA"/>
        </w:rPr>
        <w:lastRenderedPageBreak/>
        <w:drawing>
          <wp:anchor distT="12700" distB="173990" distL="2071370" distR="1653540" simplePos="0" relativeHeight="125829381" behindDoc="0" locked="0" layoutInCell="1" allowOverlap="1">
            <wp:simplePos x="0" y="0"/>
            <wp:positionH relativeFrom="page">
              <wp:posOffset>3549650</wp:posOffset>
            </wp:positionH>
            <wp:positionV relativeFrom="paragraph">
              <wp:posOffset>5074920</wp:posOffset>
            </wp:positionV>
            <wp:extent cx="902335" cy="56070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233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3842385</wp:posOffset>
                </wp:positionH>
                <wp:positionV relativeFrom="paragraph">
                  <wp:posOffset>5706110</wp:posOffset>
                </wp:positionV>
                <wp:extent cx="963295" cy="1003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075B" w:rsidRDefault="006648D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(i «, uprou ■ » ■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2.55000000000001pt;margin-top:449.30000000000001pt;width:75.849999999999994pt;height:7.9000000000000004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(i «, uprou ■ » ■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70485" distB="222885" distL="1111250" distR="1558925" simplePos="0" relativeHeight="125829384" behindDoc="0" locked="0" layoutInCell="1" allowOverlap="1">
            <wp:simplePos x="0" y="0"/>
            <wp:positionH relativeFrom="page">
              <wp:posOffset>2589530</wp:posOffset>
            </wp:positionH>
            <wp:positionV relativeFrom="paragraph">
              <wp:posOffset>5132705</wp:posOffset>
            </wp:positionV>
            <wp:extent cx="1957070" cy="45085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570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3122930</wp:posOffset>
                </wp:positionH>
                <wp:positionV relativeFrom="paragraph">
                  <wp:posOffset>5699760</wp:posOffset>
                </wp:positionV>
                <wp:extent cx="414655" cy="1035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2075B" w:rsidRDefault="006648D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If Úsilní,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45.90000000000001pt;margin-top:448.80000000000001pt;width:32.649999999999999pt;height:8.1500000000000004pt;z-index:-125829368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If Úsilní,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43890" distB="27305" distL="114300" distR="3293110" simplePos="0" relativeHeight="125829388" behindDoc="0" locked="0" layoutInCell="1" allowOverlap="1">
            <wp:simplePos x="0" y="0"/>
            <wp:positionH relativeFrom="page">
              <wp:posOffset>1592580</wp:posOffset>
            </wp:positionH>
            <wp:positionV relativeFrom="paragraph">
              <wp:posOffset>5706110</wp:posOffset>
            </wp:positionV>
            <wp:extent cx="1219200" cy="73025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219200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075B" w:rsidRDefault="006648DF">
      <w:pPr>
        <w:pStyle w:val="Zkladntext20"/>
        <w:shd w:val="clear" w:color="auto" w:fill="auto"/>
        <w:spacing w:after="40" w:line="276" w:lineRule="auto"/>
        <w:ind w:left="6000" w:firstLine="0"/>
        <w:jc w:val="left"/>
        <w:rPr>
          <w:sz w:val="13"/>
          <w:szCs w:val="13"/>
        </w:rPr>
      </w:pPr>
      <w:r>
        <w:rPr>
          <w:sz w:val="13"/>
          <w:szCs w:val="13"/>
        </w:rPr>
        <w:t>Met rend Slovalda, l.r.o.</w:t>
      </w:r>
    </w:p>
    <w:p w:rsidR="0042075B" w:rsidRDefault="006648DF">
      <w:pPr>
        <w:pStyle w:val="Zkladntext1"/>
        <w:shd w:val="clear" w:color="auto" w:fill="auto"/>
        <w:spacing w:after="160" w:line="329" w:lineRule="auto"/>
        <w:ind w:left="6000" w:right="2840" w:firstLine="0"/>
        <w:rPr>
          <w:sz w:val="11"/>
          <w:szCs w:val="11"/>
        </w:rPr>
      </w:pPr>
      <w:r>
        <w:rPr>
          <w:sz w:val="11"/>
          <w:szCs w:val="11"/>
        </w:rPr>
        <w:t>Ti. Maršála Melinovského 884, Sady 686 01 Uherské Hradiště IČ: 05542901</w:t>
      </w:r>
    </w:p>
    <w:p w:rsidR="0042075B" w:rsidRDefault="006648DF">
      <w:pPr>
        <w:pStyle w:val="Zkladntext20"/>
        <w:shd w:val="clear" w:color="auto" w:fill="auto"/>
        <w:spacing w:after="40"/>
        <w:rPr>
          <w:sz w:val="12"/>
          <w:szCs w:val="12"/>
        </w:rPr>
      </w:pPr>
      <w:r>
        <w:rPr>
          <w:sz w:val="12"/>
          <w:szCs w:val="12"/>
        </w:rPr>
        <w:t>Akademie řemesel Praha - Střední škola technická</w:t>
      </w:r>
    </w:p>
    <w:p w:rsidR="0042075B" w:rsidRDefault="006648DF">
      <w:pPr>
        <w:pStyle w:val="Zkladntext20"/>
        <w:shd w:val="clear" w:color="auto" w:fill="auto"/>
        <w:spacing w:after="40"/>
      </w:pPr>
      <w:r>
        <w:t>Zelený pruh 1294/52,147 08 Praha 4</w:t>
      </w:r>
    </w:p>
    <w:p w:rsidR="0042075B" w:rsidRDefault="006648DF">
      <w:pPr>
        <w:pStyle w:val="Zkladntext20"/>
        <w:shd w:val="clear" w:color="auto" w:fill="auto"/>
        <w:spacing w:after="280"/>
      </w:pPr>
      <w:r>
        <w:t>IČ 14891522, DIČ CZ14891522</w:t>
      </w:r>
    </w:p>
    <w:p w:rsidR="0042075B" w:rsidRDefault="006648DF">
      <w:pPr>
        <w:pStyle w:val="Zkladntext20"/>
        <w:shd w:val="clear" w:color="auto" w:fill="auto"/>
        <w:spacing w:after="40"/>
      </w:pPr>
      <w:r>
        <w:t xml:space="preserve">Vyřizuje: </w:t>
      </w:r>
      <w:r w:rsidR="008809D7">
        <w:t>xxxxxx</w:t>
      </w:r>
    </w:p>
    <w:p w:rsidR="0042075B" w:rsidRDefault="006648DF">
      <w:pPr>
        <w:pStyle w:val="Zkladntext20"/>
        <w:shd w:val="clear" w:color="auto" w:fill="auto"/>
        <w:spacing w:after="80"/>
      </w:pPr>
      <w:r>
        <w:t xml:space="preserve">Tet.: </w:t>
      </w:r>
      <w:r w:rsidR="008809D7">
        <w:t>xxxxxxx</w:t>
      </w:r>
    </w:p>
    <w:p w:rsidR="0042075B" w:rsidRDefault="006648DF">
      <w:pPr>
        <w:pStyle w:val="Zkladntext20"/>
        <w:shd w:val="clear" w:color="auto" w:fill="auto"/>
        <w:spacing w:after="640"/>
      </w:pPr>
      <w:r>
        <w:t xml:space="preserve">E- mail: </w:t>
      </w:r>
      <w:r w:rsidR="008809D7">
        <w:t>xxxxxxxxx</w:t>
      </w:r>
    </w:p>
    <w:p w:rsidR="0042075B" w:rsidRDefault="006648DF">
      <w:pPr>
        <w:pStyle w:val="Zkladntext1"/>
        <w:shd w:val="clear" w:color="auto" w:fill="auto"/>
        <w:tabs>
          <w:tab w:val="left" w:pos="5765"/>
        </w:tabs>
        <w:spacing w:after="280" w:line="360" w:lineRule="auto"/>
        <w:ind w:left="2140"/>
        <w:jc w:val="both"/>
        <w:rPr>
          <w:sz w:val="11"/>
          <w:szCs w:val="11"/>
        </w:rPr>
      </w:pPr>
      <w:r>
        <w:rPr>
          <w:sz w:val="11"/>
          <w:szCs w:val="11"/>
        </w:rPr>
        <w:t>V Praze dn« 22.7 2024</w:t>
      </w:r>
      <w:r>
        <w:rPr>
          <w:sz w:val="11"/>
          <w:szCs w:val="11"/>
        </w:rPr>
        <w:tab/>
        <w:t>Ďslo objednávky: UP-OBJ-055/2024</w:t>
      </w:r>
    </w:p>
    <w:p w:rsidR="0042075B" w:rsidRDefault="008809D7">
      <w:pPr>
        <w:pStyle w:val="Nadpis10"/>
        <w:keepNext/>
        <w:keepLines/>
        <w:shd w:val="clear" w:color="auto" w:fill="auto"/>
      </w:pPr>
      <w:r>
        <w:t>Objednávka</w:t>
      </w:r>
    </w:p>
    <w:p w:rsidR="0042075B" w:rsidRDefault="006648DF">
      <w:pPr>
        <w:pStyle w:val="Zkladntext1"/>
        <w:shd w:val="clear" w:color="auto" w:fill="auto"/>
        <w:spacing w:after="0"/>
        <w:ind w:left="2480" w:right="2380"/>
      </w:pPr>
      <w:r>
        <w:t>Na základě Vrtl cenové nabídky č. CN24-C043CW1, viz přilehá, objette, roe dodáni 8 ks 18ti dveřových šatních skříni z ocelového plechu.</w:t>
      </w:r>
    </w:p>
    <w:p w:rsidR="0042075B" w:rsidRDefault="006648DF">
      <w:pPr>
        <w:pStyle w:val="Zkladntext1"/>
        <w:shd w:val="clear" w:color="auto" w:fill="auto"/>
        <w:spacing w:after="40"/>
        <w:ind w:left="2480"/>
        <w:jc w:val="both"/>
      </w:pPr>
      <w:r>
        <w:t>Korpus - RAL 7032 - vš</w:t>
      </w:r>
      <w:r>
        <w:t>ech 6 skříni</w:t>
      </w:r>
    </w:p>
    <w:p w:rsidR="0042075B" w:rsidRDefault="006648DF">
      <w:pPr>
        <w:pStyle w:val="Zkladntext1"/>
        <w:shd w:val="clear" w:color="auto" w:fill="auto"/>
        <w:spacing w:after="160" w:line="408" w:lineRule="auto"/>
        <w:ind w:left="2480"/>
        <w:jc w:val="both"/>
      </w:pPr>
      <w:r>
        <w:t>Dvířka. RAL 5018-2 skříni, 2004 2 skříně a 1023-2 skHné</w:t>
      </w:r>
    </w:p>
    <w:p w:rsidR="0042075B" w:rsidRDefault="006648DF">
      <w:pPr>
        <w:pStyle w:val="Zkladntext1"/>
        <w:shd w:val="clear" w:color="auto" w:fill="auto"/>
        <w:spacing w:after="0" w:line="422" w:lineRule="auto"/>
        <w:ind w:left="2480" w:right="2380"/>
      </w:pPr>
      <w:r>
        <w:t>Tetmin dodáni: nejpozděj do 20. a. 2024 Místo dodáni: Zelený pruh 1294/52, Praha4 -Krč</w:t>
      </w:r>
    </w:p>
    <w:p w:rsidR="0042075B" w:rsidRDefault="006648DF">
      <w:pPr>
        <w:pStyle w:val="Zkladntext1"/>
        <w:shd w:val="clear" w:color="auto" w:fill="auto"/>
        <w:tabs>
          <w:tab w:val="left" w:pos="7670"/>
        </w:tabs>
        <w:spacing w:after="280" w:line="422" w:lineRule="auto"/>
        <w:ind w:left="2480"/>
        <w:jc w:val="both"/>
      </w:pPr>
      <w:r>
        <w:t>Cena celkem: 59 292 Kč bez DPH</w:t>
      </w:r>
      <w:r>
        <w:tab/>
      </w:r>
      <w:bookmarkStart w:id="0" w:name="_GoBack"/>
      <w:bookmarkEnd w:id="0"/>
    </w:p>
    <w:p w:rsidR="0042075B" w:rsidRDefault="008809D7">
      <w:pPr>
        <w:pStyle w:val="Zkladntext1"/>
        <w:shd w:val="clear" w:color="auto" w:fill="auto"/>
        <w:spacing w:after="280" w:line="293" w:lineRule="auto"/>
        <w:ind w:left="6820" w:right="2760" w:firstLine="0"/>
        <w:rPr>
          <w:sz w:val="11"/>
          <w:szCs w:val="11"/>
        </w:rPr>
      </w:pPr>
      <w:r>
        <w:rPr>
          <w:sz w:val="11"/>
          <w:szCs w:val="11"/>
        </w:rPr>
        <w:t>xxxxxx</w:t>
      </w:r>
    </w:p>
    <w:p w:rsidR="0042075B" w:rsidRDefault="006648DF">
      <w:pPr>
        <w:pStyle w:val="Zkladntext20"/>
        <w:shd w:val="clear" w:color="auto" w:fill="auto"/>
        <w:spacing w:after="160"/>
        <w:ind w:left="2480"/>
        <w:rPr>
          <w:sz w:val="12"/>
          <w:szCs w:val="12"/>
        </w:rPr>
      </w:pPr>
      <w:r>
        <w:rPr>
          <w:sz w:val="12"/>
          <w:szCs w:val="12"/>
        </w:rPr>
        <w:t>Akceptace objednávky:</w:t>
      </w:r>
    </w:p>
    <w:p w:rsidR="0042075B" w:rsidRDefault="006648DF">
      <w:pPr>
        <w:pStyle w:val="Zkladntext1"/>
        <w:shd w:val="clear" w:color="auto" w:fill="auto"/>
        <w:spacing w:after="0" w:line="396" w:lineRule="auto"/>
        <w:ind w:left="2480" w:right="2420"/>
        <w:jc w:val="both"/>
        <w:sectPr w:rsidR="0042075B">
          <w:type w:val="continuous"/>
          <w:pgSz w:w="11900" w:h="16840"/>
          <w:pgMar w:top="297" w:right="358" w:bottom="66" w:left="607" w:header="0" w:footer="3" w:gutter="0"/>
          <w:cols w:space="720"/>
          <w:noEndnote/>
          <w:docGrid w:linePitch="360"/>
        </w:sectPr>
      </w:pPr>
      <w:r>
        <w:t>Tímto potvrzujeme přijeti (akceptaci) této objednávky. Prohlašujeme, že jsme ai vědomi povinnosti drahé smluvní strany zveřejnit objednávku včetně příloh a hodnotou plněni nad 50.000Kč bez DPH v registru amluv ve smyslu zákona č. 3</w:t>
      </w:r>
      <w:r>
        <w:t>4012015 Sb.</w:t>
      </w:r>
    </w:p>
    <w:p w:rsidR="0042075B" w:rsidRDefault="0042075B">
      <w:pPr>
        <w:spacing w:line="240" w:lineRule="exact"/>
        <w:rPr>
          <w:sz w:val="19"/>
          <w:szCs w:val="19"/>
        </w:rPr>
      </w:pPr>
    </w:p>
    <w:p w:rsidR="0042075B" w:rsidRDefault="0042075B">
      <w:pPr>
        <w:spacing w:line="240" w:lineRule="exact"/>
        <w:rPr>
          <w:sz w:val="19"/>
          <w:szCs w:val="19"/>
        </w:rPr>
      </w:pPr>
    </w:p>
    <w:p w:rsidR="0042075B" w:rsidRDefault="0042075B">
      <w:pPr>
        <w:spacing w:line="240" w:lineRule="exact"/>
        <w:rPr>
          <w:sz w:val="19"/>
          <w:szCs w:val="19"/>
        </w:rPr>
      </w:pPr>
    </w:p>
    <w:p w:rsidR="0042075B" w:rsidRDefault="0042075B">
      <w:pPr>
        <w:spacing w:line="240" w:lineRule="exact"/>
        <w:rPr>
          <w:sz w:val="19"/>
          <w:szCs w:val="19"/>
        </w:rPr>
      </w:pPr>
    </w:p>
    <w:p w:rsidR="0042075B" w:rsidRDefault="0042075B">
      <w:pPr>
        <w:spacing w:line="240" w:lineRule="exact"/>
        <w:rPr>
          <w:sz w:val="19"/>
          <w:szCs w:val="19"/>
        </w:rPr>
      </w:pPr>
    </w:p>
    <w:p w:rsidR="0042075B" w:rsidRDefault="0042075B">
      <w:pPr>
        <w:spacing w:line="240" w:lineRule="exact"/>
        <w:rPr>
          <w:sz w:val="19"/>
          <w:szCs w:val="19"/>
        </w:rPr>
      </w:pPr>
    </w:p>
    <w:p w:rsidR="0042075B" w:rsidRDefault="0042075B">
      <w:pPr>
        <w:spacing w:line="240" w:lineRule="exact"/>
        <w:rPr>
          <w:sz w:val="19"/>
          <w:szCs w:val="19"/>
        </w:rPr>
      </w:pPr>
    </w:p>
    <w:p w:rsidR="0042075B" w:rsidRDefault="0042075B">
      <w:pPr>
        <w:spacing w:line="240" w:lineRule="exact"/>
        <w:rPr>
          <w:sz w:val="19"/>
          <w:szCs w:val="19"/>
        </w:rPr>
      </w:pPr>
    </w:p>
    <w:p w:rsidR="0042075B" w:rsidRDefault="0042075B">
      <w:pPr>
        <w:spacing w:line="240" w:lineRule="exact"/>
        <w:rPr>
          <w:sz w:val="19"/>
          <w:szCs w:val="19"/>
        </w:rPr>
      </w:pPr>
    </w:p>
    <w:p w:rsidR="0042075B" w:rsidRDefault="0042075B">
      <w:pPr>
        <w:spacing w:line="240" w:lineRule="exact"/>
        <w:rPr>
          <w:sz w:val="19"/>
          <w:szCs w:val="19"/>
        </w:rPr>
      </w:pPr>
    </w:p>
    <w:p w:rsidR="0042075B" w:rsidRDefault="0042075B">
      <w:pPr>
        <w:spacing w:before="105" w:after="105" w:line="240" w:lineRule="exact"/>
        <w:rPr>
          <w:sz w:val="19"/>
          <w:szCs w:val="19"/>
        </w:rPr>
      </w:pPr>
    </w:p>
    <w:p w:rsidR="0042075B" w:rsidRDefault="0042075B">
      <w:pPr>
        <w:spacing w:line="14" w:lineRule="exact"/>
        <w:sectPr w:rsidR="0042075B">
          <w:type w:val="continuous"/>
          <w:pgSz w:w="11900" w:h="16840"/>
          <w:pgMar w:top="297" w:right="0" w:bottom="66" w:left="0" w:header="0" w:footer="3" w:gutter="0"/>
          <w:cols w:space="720"/>
          <w:noEndnote/>
          <w:docGrid w:linePitch="360"/>
        </w:sectPr>
      </w:pPr>
    </w:p>
    <w:p w:rsidR="0042075B" w:rsidRDefault="0042075B" w:rsidP="008809D7">
      <w:pPr>
        <w:pStyle w:val="Nadpis20"/>
        <w:keepNext/>
        <w:keepLines/>
        <w:shd w:val="clear" w:color="auto" w:fill="auto"/>
        <w:ind w:left="0"/>
      </w:pPr>
    </w:p>
    <w:sectPr w:rsidR="0042075B">
      <w:type w:val="continuous"/>
      <w:pgSz w:w="11900" w:h="16840"/>
      <w:pgMar w:top="297" w:right="358" w:bottom="66" w:left="6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8DF" w:rsidRDefault="006648DF">
      <w:r>
        <w:separator/>
      </w:r>
    </w:p>
  </w:endnote>
  <w:endnote w:type="continuationSeparator" w:id="0">
    <w:p w:rsidR="006648DF" w:rsidRDefault="0066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8DF" w:rsidRDefault="006648DF"/>
  </w:footnote>
  <w:footnote w:type="continuationSeparator" w:id="0">
    <w:p w:rsidR="006648DF" w:rsidRDefault="006648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75B"/>
    <w:rsid w:val="0042075B"/>
    <w:rsid w:val="006648DF"/>
    <w:rsid w:val="0088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1056"/>
  <w15:docId w15:val="{E2AF6CD8-EE52-43B0-9AD1-3E93EA4B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910"/>
      <w:outlineLvl w:val="1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2140" w:firstLine="20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391" w:lineRule="auto"/>
      <w:ind w:firstLine="20"/>
    </w:pPr>
    <w:rPr>
      <w:rFonts w:ascii="Arial" w:eastAsia="Arial" w:hAnsi="Arial" w:cs="Arial"/>
      <w:b/>
      <w:bCs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ind w:left="2140" w:firstLine="20"/>
      <w:jc w:val="both"/>
      <w:outlineLvl w:val="0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SKM_C25824081510340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SKM_C25824081510340</dc:title>
  <dc:subject/>
  <dc:creator>Blanka Jílková</dc:creator>
  <cp:keywords/>
  <cp:lastModifiedBy>Blanka Jílková</cp:lastModifiedBy>
  <cp:revision>2</cp:revision>
  <dcterms:created xsi:type="dcterms:W3CDTF">2024-08-15T07:00:00Z</dcterms:created>
  <dcterms:modified xsi:type="dcterms:W3CDTF">2024-08-15T07:00:00Z</dcterms:modified>
</cp:coreProperties>
</file>