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D9" w:rsidRDefault="003712E2">
      <w:pPr>
        <w:pStyle w:val="Nadpis1"/>
        <w:spacing w:before="117"/>
        <w:ind w:left="321" w:right="241"/>
        <w:jc w:val="center"/>
      </w:pPr>
      <w:r>
        <w:t>SMLOUVA O DÍLO</w:t>
      </w:r>
    </w:p>
    <w:p w:rsidR="008924D9" w:rsidRDefault="003712E2">
      <w:pPr>
        <w:pStyle w:val="Zkladntext"/>
        <w:spacing w:before="167" w:line="285" w:lineRule="auto"/>
        <w:ind w:left="321" w:right="243"/>
        <w:jc w:val="center"/>
        <w:rPr>
          <w:rFonts w:ascii="Arial" w:hAnsi="Arial"/>
        </w:rPr>
      </w:pPr>
      <w:r>
        <w:rPr>
          <w:rFonts w:ascii="Arial" w:hAnsi="Arial"/>
        </w:rPr>
        <w:t>uzavřená podle § 2586 a násl. zák. č. 89/2012 Sb., občanského zákoníku, v platném znění (dále jen „O</w:t>
      </w:r>
      <w:r>
        <w:rPr>
          <w:rFonts w:ascii="Arial" w:hAnsi="Arial"/>
          <w:b/>
        </w:rPr>
        <w:t>bčanský zákoník</w:t>
      </w:r>
      <w:r>
        <w:rPr>
          <w:rFonts w:ascii="Arial" w:hAnsi="Arial"/>
        </w:rPr>
        <w:t>“)</w:t>
      </w:r>
    </w:p>
    <w:p w:rsidR="008924D9" w:rsidRDefault="008924D9">
      <w:pPr>
        <w:pStyle w:val="Zkladntext"/>
        <w:spacing w:before="2"/>
        <w:ind w:left="0"/>
        <w:jc w:val="left"/>
        <w:rPr>
          <w:rFonts w:ascii="Arial"/>
          <w:sz w:val="31"/>
        </w:rPr>
      </w:pPr>
    </w:p>
    <w:p w:rsidR="008924D9" w:rsidRDefault="003712E2">
      <w:pPr>
        <w:pStyle w:val="Nadpis1"/>
      </w:pPr>
      <w:r>
        <w:t>SMLUVNÍ STRANY</w:t>
      </w:r>
    </w:p>
    <w:p w:rsidR="008924D9" w:rsidRDefault="003712E2">
      <w:pPr>
        <w:spacing w:before="167"/>
        <w:ind w:left="196"/>
        <w:rPr>
          <w:rFonts w:ascii="Arial" w:hAnsi="Arial"/>
          <w:b/>
        </w:rPr>
      </w:pPr>
      <w:r>
        <w:rPr>
          <w:rFonts w:ascii="Arial" w:hAnsi="Arial"/>
          <w:b/>
        </w:rPr>
        <w:t>Pražské služby, a.s.</w:t>
      </w:r>
    </w:p>
    <w:p w:rsidR="008924D9" w:rsidRDefault="003712E2">
      <w:pPr>
        <w:pStyle w:val="Zkladntext"/>
        <w:tabs>
          <w:tab w:val="left" w:pos="2207"/>
        </w:tabs>
        <w:spacing w:before="47"/>
        <w:ind w:left="196"/>
        <w:jc w:val="left"/>
        <w:rPr>
          <w:rFonts w:ascii="Arial" w:hAnsi="Arial"/>
        </w:rPr>
      </w:pPr>
      <w:r>
        <w:rPr>
          <w:rFonts w:ascii="Arial" w:hAnsi="Arial"/>
        </w:rPr>
        <w:t>se</w:t>
      </w:r>
      <w:r>
        <w:rPr>
          <w:rFonts w:ascii="Arial" w:hAnsi="Arial"/>
          <w:spacing w:val="-1"/>
        </w:rPr>
        <w:t xml:space="preserve"> </w:t>
      </w:r>
      <w:r>
        <w:rPr>
          <w:rFonts w:ascii="Arial" w:hAnsi="Arial"/>
        </w:rPr>
        <w:t>sídlem:</w:t>
      </w:r>
      <w:r>
        <w:rPr>
          <w:rFonts w:ascii="Arial" w:hAnsi="Arial"/>
        </w:rPr>
        <w:tab/>
        <w:t>Pod Šancemi 444/1, 190 00 Praha</w:t>
      </w:r>
      <w:r>
        <w:rPr>
          <w:rFonts w:ascii="Arial" w:hAnsi="Arial"/>
          <w:spacing w:val="-2"/>
        </w:rPr>
        <w:t xml:space="preserve"> </w:t>
      </w:r>
      <w:r>
        <w:rPr>
          <w:rFonts w:ascii="Arial" w:hAnsi="Arial"/>
        </w:rPr>
        <w:t>9</w:t>
      </w:r>
    </w:p>
    <w:p w:rsidR="000D1705" w:rsidRDefault="003712E2">
      <w:pPr>
        <w:pStyle w:val="Zkladntext"/>
        <w:tabs>
          <w:tab w:val="left" w:pos="2183"/>
          <w:tab w:val="right" w:pos="3162"/>
        </w:tabs>
        <w:spacing w:before="47" w:line="285" w:lineRule="auto"/>
        <w:ind w:left="196" w:right="938"/>
        <w:jc w:val="left"/>
        <w:rPr>
          <w:rFonts w:ascii="Arial" w:hAnsi="Arial"/>
        </w:rPr>
      </w:pPr>
      <w:r>
        <w:rPr>
          <w:rFonts w:ascii="Arial" w:hAnsi="Arial"/>
        </w:rPr>
        <w:t>zastoupená:</w:t>
      </w:r>
      <w:r>
        <w:rPr>
          <w:rFonts w:ascii="Arial" w:hAnsi="Arial"/>
        </w:rPr>
        <w:tab/>
      </w:r>
      <w:r w:rsidR="000D1705">
        <w:rPr>
          <w:rFonts w:ascii="Arial" w:hAnsi="Arial"/>
        </w:rPr>
        <w:t>xxx</w:t>
      </w:r>
    </w:p>
    <w:p w:rsidR="008924D9" w:rsidRDefault="003712E2">
      <w:pPr>
        <w:pStyle w:val="Zkladntext"/>
        <w:tabs>
          <w:tab w:val="left" w:pos="2183"/>
          <w:tab w:val="right" w:pos="3162"/>
        </w:tabs>
        <w:spacing w:before="47" w:line="285" w:lineRule="auto"/>
        <w:ind w:left="196" w:right="938"/>
        <w:jc w:val="left"/>
        <w:rPr>
          <w:rFonts w:ascii="Arial" w:hAnsi="Arial"/>
        </w:rPr>
      </w:pPr>
      <w:r>
        <w:rPr>
          <w:rFonts w:ascii="Arial" w:hAnsi="Arial"/>
        </w:rPr>
        <w:t>IČO:</w:t>
      </w:r>
      <w:r>
        <w:rPr>
          <w:rFonts w:ascii="Arial" w:hAnsi="Arial"/>
        </w:rPr>
        <w:tab/>
      </w:r>
      <w:r>
        <w:rPr>
          <w:rFonts w:ascii="Arial" w:hAnsi="Arial"/>
        </w:rPr>
        <w:tab/>
        <w:t>60194120</w:t>
      </w:r>
    </w:p>
    <w:p w:rsidR="008924D9" w:rsidRDefault="003712E2">
      <w:pPr>
        <w:pStyle w:val="Zkladntext"/>
        <w:tabs>
          <w:tab w:val="left" w:pos="2183"/>
        </w:tabs>
        <w:spacing w:line="251" w:lineRule="exact"/>
        <w:ind w:left="196"/>
        <w:jc w:val="left"/>
        <w:rPr>
          <w:rFonts w:ascii="Arial" w:hAnsi="Arial"/>
        </w:rPr>
      </w:pPr>
      <w:r>
        <w:rPr>
          <w:rFonts w:ascii="Arial" w:hAnsi="Arial"/>
        </w:rPr>
        <w:t>DIČ:</w:t>
      </w:r>
      <w:r>
        <w:rPr>
          <w:rFonts w:ascii="Arial" w:hAnsi="Arial"/>
        </w:rPr>
        <w:tab/>
        <w:t>CZ60194120</w:t>
      </w:r>
    </w:p>
    <w:p w:rsidR="008924D9" w:rsidRDefault="003712E2">
      <w:pPr>
        <w:pStyle w:val="Zkladntext"/>
        <w:tabs>
          <w:tab w:val="left" w:pos="2183"/>
        </w:tabs>
        <w:spacing w:before="47"/>
        <w:ind w:left="196"/>
        <w:jc w:val="left"/>
        <w:rPr>
          <w:rFonts w:ascii="Arial" w:hAnsi="Arial"/>
        </w:rPr>
      </w:pPr>
      <w:r>
        <w:rPr>
          <w:rFonts w:ascii="Arial" w:hAnsi="Arial"/>
        </w:rPr>
        <w:t>Bank. spojení:</w:t>
      </w:r>
      <w:r>
        <w:rPr>
          <w:rFonts w:ascii="Arial" w:hAnsi="Arial"/>
        </w:rPr>
        <w:tab/>
      </w:r>
      <w:r w:rsidR="000D1705">
        <w:rPr>
          <w:rFonts w:ascii="Arial" w:hAnsi="Arial"/>
        </w:rPr>
        <w:t>xxx</w:t>
      </w:r>
    </w:p>
    <w:p w:rsidR="008924D9" w:rsidRDefault="003712E2">
      <w:pPr>
        <w:pStyle w:val="Zkladntext"/>
        <w:tabs>
          <w:tab w:val="left" w:pos="1900"/>
        </w:tabs>
        <w:spacing w:before="47"/>
        <w:ind w:left="196"/>
        <w:jc w:val="left"/>
        <w:rPr>
          <w:rFonts w:ascii="Arial" w:hAnsi="Arial"/>
        </w:rPr>
      </w:pPr>
      <w:r>
        <w:rPr>
          <w:rFonts w:ascii="Arial" w:hAnsi="Arial"/>
        </w:rPr>
        <w:t>Číslo</w:t>
      </w:r>
      <w:r>
        <w:rPr>
          <w:rFonts w:ascii="Arial" w:hAnsi="Arial"/>
          <w:spacing w:val="-2"/>
        </w:rPr>
        <w:t xml:space="preserve"> </w:t>
      </w:r>
      <w:r>
        <w:rPr>
          <w:rFonts w:ascii="Arial" w:hAnsi="Arial"/>
        </w:rPr>
        <w:t>účtu:</w:t>
      </w:r>
      <w:r>
        <w:rPr>
          <w:rFonts w:ascii="Arial" w:hAnsi="Arial"/>
        </w:rPr>
        <w:tab/>
      </w:r>
      <w:r w:rsidR="000D1705">
        <w:rPr>
          <w:rFonts w:ascii="Arial" w:hAnsi="Arial"/>
        </w:rPr>
        <w:tab/>
        <w:t>xxx</w:t>
      </w:r>
    </w:p>
    <w:p w:rsidR="008924D9" w:rsidRDefault="003712E2">
      <w:pPr>
        <w:pStyle w:val="Zkladntext"/>
        <w:spacing w:before="47" w:line="398" w:lineRule="auto"/>
        <w:ind w:left="196" w:right="406"/>
        <w:jc w:val="left"/>
        <w:rPr>
          <w:rFonts w:ascii="Arial" w:hAnsi="Arial"/>
        </w:rPr>
      </w:pPr>
      <w:r>
        <w:rPr>
          <w:rFonts w:ascii="Arial" w:hAnsi="Arial"/>
        </w:rPr>
        <w:t>zapsaná v obchodním rejstříku vedeném Městským soudem v Praze, oddíl B, vložka 2432 (dále jen „</w:t>
      </w:r>
      <w:r>
        <w:rPr>
          <w:rFonts w:ascii="Arial" w:hAnsi="Arial"/>
          <w:b/>
        </w:rPr>
        <w:t>Objednate</w:t>
      </w:r>
      <w:r>
        <w:rPr>
          <w:rFonts w:ascii="Arial" w:hAnsi="Arial"/>
          <w:b/>
        </w:rPr>
        <w:t>l</w:t>
      </w:r>
      <w:r>
        <w:rPr>
          <w:rFonts w:ascii="Arial" w:hAnsi="Arial"/>
        </w:rPr>
        <w:t>“)</w:t>
      </w:r>
    </w:p>
    <w:p w:rsidR="008924D9" w:rsidRDefault="003712E2">
      <w:pPr>
        <w:pStyle w:val="Zkladntext"/>
        <w:spacing w:before="1"/>
        <w:ind w:left="196"/>
        <w:jc w:val="left"/>
        <w:rPr>
          <w:rFonts w:ascii="Arial"/>
        </w:rPr>
      </w:pPr>
      <w:r>
        <w:rPr>
          <w:rFonts w:ascii="Arial"/>
        </w:rPr>
        <w:t>a</w:t>
      </w:r>
    </w:p>
    <w:p w:rsidR="008924D9" w:rsidRDefault="003712E2">
      <w:pPr>
        <w:pStyle w:val="Nadpis1"/>
        <w:spacing w:before="167"/>
      </w:pPr>
      <w:r>
        <w:t>UNICODE SYSTEMS s.r.o.</w:t>
      </w:r>
    </w:p>
    <w:p w:rsidR="000D1705" w:rsidRDefault="003712E2">
      <w:pPr>
        <w:pStyle w:val="Zkladntext"/>
        <w:tabs>
          <w:tab w:val="left" w:pos="2183"/>
        </w:tabs>
        <w:spacing w:before="47" w:line="285" w:lineRule="auto"/>
        <w:ind w:left="196" w:right="2916"/>
        <w:jc w:val="left"/>
        <w:rPr>
          <w:rFonts w:ascii="Arial" w:hAnsi="Arial"/>
        </w:rPr>
      </w:pPr>
      <w:r>
        <w:rPr>
          <w:rFonts w:ascii="Arial" w:hAnsi="Arial"/>
        </w:rPr>
        <w:t>se</w:t>
      </w:r>
      <w:r>
        <w:rPr>
          <w:rFonts w:ascii="Arial" w:hAnsi="Arial"/>
          <w:spacing w:val="-1"/>
        </w:rPr>
        <w:t xml:space="preserve"> </w:t>
      </w:r>
      <w:r>
        <w:rPr>
          <w:rFonts w:ascii="Arial" w:hAnsi="Arial"/>
        </w:rPr>
        <w:t>sídlem:</w:t>
      </w:r>
      <w:r>
        <w:rPr>
          <w:rFonts w:ascii="Arial" w:hAnsi="Arial"/>
        </w:rPr>
        <w:tab/>
        <w:t>Třebíč, Průmyslová zóna 161, 67401 Třebíč zastoupená:</w:t>
      </w:r>
      <w:r>
        <w:rPr>
          <w:rFonts w:ascii="Arial" w:hAnsi="Arial"/>
        </w:rPr>
        <w:tab/>
      </w:r>
      <w:r w:rsidR="000D1705">
        <w:rPr>
          <w:rFonts w:ascii="Arial" w:hAnsi="Arial"/>
        </w:rPr>
        <w:t>xxx</w:t>
      </w:r>
    </w:p>
    <w:p w:rsidR="008924D9" w:rsidRDefault="003712E2">
      <w:pPr>
        <w:pStyle w:val="Zkladntext"/>
        <w:tabs>
          <w:tab w:val="left" w:pos="2183"/>
        </w:tabs>
        <w:spacing w:before="47" w:line="285" w:lineRule="auto"/>
        <w:ind w:left="196" w:right="2916"/>
        <w:jc w:val="left"/>
        <w:rPr>
          <w:rFonts w:ascii="Arial" w:hAnsi="Arial"/>
        </w:rPr>
      </w:pPr>
      <w:r>
        <w:rPr>
          <w:rFonts w:ascii="Arial" w:hAnsi="Arial"/>
        </w:rPr>
        <w:t>IČO:</w:t>
      </w:r>
      <w:r>
        <w:rPr>
          <w:rFonts w:ascii="Arial" w:hAnsi="Arial"/>
        </w:rPr>
        <w:tab/>
        <w:t>26224992</w:t>
      </w:r>
    </w:p>
    <w:p w:rsidR="008924D9" w:rsidRDefault="003712E2">
      <w:pPr>
        <w:pStyle w:val="Zkladntext"/>
        <w:tabs>
          <w:tab w:val="left" w:pos="2183"/>
        </w:tabs>
        <w:spacing w:line="250" w:lineRule="exact"/>
        <w:ind w:left="196"/>
        <w:jc w:val="left"/>
        <w:rPr>
          <w:rFonts w:ascii="Arial" w:hAnsi="Arial"/>
        </w:rPr>
      </w:pPr>
      <w:r>
        <w:rPr>
          <w:rFonts w:ascii="Arial" w:hAnsi="Arial"/>
        </w:rPr>
        <w:t>DIČ:</w:t>
      </w:r>
      <w:r>
        <w:rPr>
          <w:rFonts w:ascii="Arial" w:hAnsi="Arial"/>
        </w:rPr>
        <w:tab/>
        <w:t>CZ 26224992</w:t>
      </w:r>
    </w:p>
    <w:p w:rsidR="008924D9" w:rsidRDefault="003712E2">
      <w:pPr>
        <w:pStyle w:val="Zkladntext"/>
        <w:tabs>
          <w:tab w:val="left" w:pos="2183"/>
        </w:tabs>
        <w:spacing w:before="47"/>
        <w:ind w:left="196"/>
        <w:jc w:val="left"/>
        <w:rPr>
          <w:rFonts w:ascii="Arial" w:hAnsi="Arial"/>
        </w:rPr>
      </w:pPr>
      <w:r>
        <w:rPr>
          <w:rFonts w:ascii="Arial" w:hAnsi="Arial"/>
        </w:rPr>
        <w:t>Bankovní spojení:</w:t>
      </w:r>
      <w:r>
        <w:rPr>
          <w:rFonts w:ascii="Arial" w:hAnsi="Arial"/>
        </w:rPr>
        <w:tab/>
      </w:r>
      <w:r w:rsidR="000D1705">
        <w:rPr>
          <w:rFonts w:ascii="Arial" w:hAnsi="Arial"/>
        </w:rPr>
        <w:t>xxx</w:t>
      </w:r>
    </w:p>
    <w:p w:rsidR="008924D9" w:rsidRDefault="003712E2">
      <w:pPr>
        <w:tabs>
          <w:tab w:val="left" w:pos="2183"/>
        </w:tabs>
        <w:spacing w:before="28"/>
        <w:ind w:left="196"/>
        <w:rPr>
          <w:rFonts w:ascii="Arial" w:hAnsi="Arial"/>
          <w:sz w:val="24"/>
        </w:rPr>
      </w:pPr>
      <w:r>
        <w:rPr>
          <w:rFonts w:ascii="Arial" w:hAnsi="Arial"/>
        </w:rPr>
        <w:t>Číslo</w:t>
      </w:r>
      <w:r>
        <w:rPr>
          <w:rFonts w:ascii="Arial" w:hAnsi="Arial"/>
          <w:spacing w:val="-1"/>
        </w:rPr>
        <w:t xml:space="preserve"> </w:t>
      </w:r>
      <w:r>
        <w:rPr>
          <w:rFonts w:ascii="Arial" w:hAnsi="Arial"/>
        </w:rPr>
        <w:t>účtu:</w:t>
      </w:r>
      <w:r>
        <w:rPr>
          <w:rFonts w:ascii="Arial" w:hAnsi="Arial"/>
        </w:rPr>
        <w:tab/>
      </w:r>
      <w:r w:rsidR="000D1705">
        <w:rPr>
          <w:rFonts w:ascii="Arial" w:hAnsi="Arial"/>
          <w:sz w:val="24"/>
        </w:rPr>
        <w:t>xxx</w:t>
      </w:r>
    </w:p>
    <w:p w:rsidR="008924D9" w:rsidRDefault="003712E2">
      <w:pPr>
        <w:pStyle w:val="Zkladntext"/>
        <w:spacing w:before="43"/>
        <w:ind w:left="196"/>
        <w:jc w:val="left"/>
        <w:rPr>
          <w:rFonts w:ascii="Arial" w:hAnsi="Arial"/>
        </w:rPr>
      </w:pPr>
      <w:r>
        <w:rPr>
          <w:rFonts w:ascii="Arial" w:hAnsi="Arial"/>
        </w:rPr>
        <w:t>zapsaná v obchodním rejstříku vedeném KS Brno, oddíl C, vložka 38195</w:t>
      </w:r>
    </w:p>
    <w:p w:rsidR="008924D9" w:rsidRDefault="003712E2">
      <w:pPr>
        <w:spacing w:before="167" w:line="285" w:lineRule="auto"/>
        <w:ind w:left="196" w:right="577"/>
        <w:rPr>
          <w:rFonts w:ascii="Arial" w:hAnsi="Arial"/>
        </w:rPr>
      </w:pPr>
      <w:r>
        <w:rPr>
          <w:rFonts w:ascii="Arial" w:hAnsi="Arial"/>
        </w:rPr>
        <w:t>(dále jen „</w:t>
      </w:r>
      <w:r>
        <w:rPr>
          <w:rFonts w:ascii="Arial" w:hAnsi="Arial"/>
          <w:b/>
        </w:rPr>
        <w:t>Zhotovitel</w:t>
      </w:r>
      <w:r>
        <w:rPr>
          <w:rFonts w:ascii="Arial" w:hAnsi="Arial"/>
        </w:rPr>
        <w:t>“; Objednatel a Zhotovitel společně dále jen „</w:t>
      </w:r>
      <w:r>
        <w:rPr>
          <w:rFonts w:ascii="Arial" w:hAnsi="Arial"/>
          <w:b/>
        </w:rPr>
        <w:t>Smluvní strany</w:t>
      </w:r>
      <w:r>
        <w:rPr>
          <w:rFonts w:ascii="Arial" w:hAnsi="Arial"/>
        </w:rPr>
        <w:t>“ nebo jednotlivě „</w:t>
      </w:r>
      <w:r>
        <w:rPr>
          <w:rFonts w:ascii="Arial" w:hAnsi="Arial"/>
          <w:b/>
        </w:rPr>
        <w:t>Smluvní strana</w:t>
      </w:r>
      <w:r>
        <w:rPr>
          <w:rFonts w:ascii="Arial" w:hAnsi="Arial"/>
        </w:rPr>
        <w:t>“)</w:t>
      </w:r>
    </w:p>
    <w:p w:rsidR="008924D9" w:rsidRDefault="008924D9">
      <w:pPr>
        <w:pStyle w:val="Zkladntext"/>
        <w:spacing w:before="1"/>
        <w:ind w:left="0"/>
        <w:jc w:val="left"/>
        <w:rPr>
          <w:rFonts w:ascii="Arial"/>
          <w:sz w:val="31"/>
        </w:rPr>
      </w:pPr>
    </w:p>
    <w:p w:rsidR="008924D9" w:rsidRDefault="003712E2">
      <w:pPr>
        <w:pStyle w:val="Nadpis1"/>
        <w:numPr>
          <w:ilvl w:val="0"/>
          <w:numId w:val="8"/>
        </w:numPr>
        <w:tabs>
          <w:tab w:val="left" w:pos="904"/>
          <w:tab w:val="left" w:pos="905"/>
        </w:tabs>
        <w:spacing w:before="1"/>
        <w:ind w:hanging="709"/>
      </w:pPr>
      <w:r>
        <w:t>ÚVODNÍ</w:t>
      </w:r>
      <w:r>
        <w:rPr>
          <w:spacing w:val="1"/>
        </w:rPr>
        <w:t xml:space="preserve"> </w:t>
      </w:r>
      <w:r>
        <w:t>USTANOVENÍ</w:t>
      </w:r>
    </w:p>
    <w:p w:rsidR="008924D9" w:rsidRDefault="003712E2">
      <w:pPr>
        <w:pStyle w:val="Odstavecseseznamem"/>
        <w:numPr>
          <w:ilvl w:val="1"/>
          <w:numId w:val="8"/>
        </w:numPr>
        <w:tabs>
          <w:tab w:val="left" w:pos="905"/>
        </w:tabs>
        <w:spacing w:before="148" w:line="280" w:lineRule="auto"/>
        <w:ind w:right="108"/>
        <w:jc w:val="both"/>
        <w:rPr>
          <w:rFonts w:ascii="Arial" w:hAnsi="Arial"/>
        </w:rPr>
      </w:pPr>
      <w:r>
        <w:rPr>
          <w:rFonts w:ascii="Arial" w:hAnsi="Arial"/>
        </w:rPr>
        <w:t>Objednatel zahájil výzvou k podání nabídek výběrové řízení na veřejnou zakázku malého rozsahu s názvem „Rekonstrukce ČSPHM ZEVO“ (dále jen „</w:t>
      </w:r>
      <w:r>
        <w:rPr>
          <w:rFonts w:ascii="Arial" w:hAnsi="Arial"/>
          <w:b/>
        </w:rPr>
        <w:t>Veřejná zakázka</w:t>
      </w:r>
      <w:r>
        <w:rPr>
          <w:rFonts w:ascii="Arial" w:hAnsi="Arial"/>
        </w:rPr>
        <w:t>“).</w:t>
      </w:r>
    </w:p>
    <w:p w:rsidR="008924D9" w:rsidRDefault="003712E2">
      <w:pPr>
        <w:pStyle w:val="Odstavecseseznamem"/>
        <w:numPr>
          <w:ilvl w:val="1"/>
          <w:numId w:val="8"/>
        </w:numPr>
        <w:tabs>
          <w:tab w:val="left" w:pos="905"/>
        </w:tabs>
        <w:spacing w:before="105" w:line="278" w:lineRule="auto"/>
        <w:ind w:right="114"/>
        <w:jc w:val="both"/>
        <w:rPr>
          <w:rFonts w:ascii="Arial" w:hAnsi="Arial"/>
        </w:rPr>
      </w:pPr>
      <w:r>
        <w:rPr>
          <w:rFonts w:ascii="Arial" w:hAnsi="Arial"/>
        </w:rPr>
        <w:t>Nabídka</w:t>
      </w:r>
      <w:r>
        <w:rPr>
          <w:rFonts w:ascii="Arial" w:hAnsi="Arial"/>
          <w:spacing w:val="-9"/>
        </w:rPr>
        <w:t xml:space="preserve"> </w:t>
      </w:r>
      <w:r>
        <w:rPr>
          <w:rFonts w:ascii="Arial" w:hAnsi="Arial"/>
        </w:rPr>
        <w:t>Zhotovitele</w:t>
      </w:r>
      <w:r>
        <w:rPr>
          <w:rFonts w:ascii="Arial" w:hAnsi="Arial"/>
          <w:spacing w:val="-8"/>
        </w:rPr>
        <w:t xml:space="preserve"> </w:t>
      </w:r>
      <w:r>
        <w:rPr>
          <w:rFonts w:ascii="Arial" w:hAnsi="Arial"/>
        </w:rPr>
        <w:t>byla</w:t>
      </w:r>
      <w:r>
        <w:rPr>
          <w:rFonts w:ascii="Arial" w:hAnsi="Arial"/>
          <w:spacing w:val="-10"/>
        </w:rPr>
        <w:t xml:space="preserve"> </w:t>
      </w:r>
      <w:r>
        <w:rPr>
          <w:rFonts w:ascii="Arial" w:hAnsi="Arial"/>
        </w:rPr>
        <w:t>Objednatelem</w:t>
      </w:r>
      <w:r>
        <w:rPr>
          <w:rFonts w:ascii="Arial" w:hAnsi="Arial"/>
          <w:spacing w:val="-7"/>
        </w:rPr>
        <w:t xml:space="preserve"> </w:t>
      </w:r>
      <w:r>
        <w:rPr>
          <w:rFonts w:ascii="Arial" w:hAnsi="Arial"/>
        </w:rPr>
        <w:t>vyhodnocena</w:t>
      </w:r>
      <w:r>
        <w:rPr>
          <w:rFonts w:ascii="Arial" w:hAnsi="Arial"/>
          <w:spacing w:val="-8"/>
        </w:rPr>
        <w:t xml:space="preserve"> </w:t>
      </w:r>
      <w:r>
        <w:rPr>
          <w:rFonts w:ascii="Arial" w:hAnsi="Arial"/>
        </w:rPr>
        <w:t>pro</w:t>
      </w:r>
      <w:r>
        <w:rPr>
          <w:rFonts w:ascii="Arial" w:hAnsi="Arial"/>
          <w:spacing w:val="-7"/>
        </w:rPr>
        <w:t xml:space="preserve"> </w:t>
      </w:r>
      <w:r>
        <w:rPr>
          <w:rFonts w:ascii="Arial" w:hAnsi="Arial"/>
        </w:rPr>
        <w:t>plnění</w:t>
      </w:r>
      <w:r>
        <w:rPr>
          <w:rFonts w:ascii="Arial" w:hAnsi="Arial"/>
          <w:spacing w:val="-10"/>
        </w:rPr>
        <w:t xml:space="preserve"> </w:t>
      </w:r>
      <w:r>
        <w:rPr>
          <w:rFonts w:ascii="Arial" w:hAnsi="Arial"/>
        </w:rPr>
        <w:t>Veřejné</w:t>
      </w:r>
      <w:r>
        <w:rPr>
          <w:rFonts w:ascii="Arial" w:hAnsi="Arial"/>
          <w:spacing w:val="-8"/>
        </w:rPr>
        <w:t xml:space="preserve"> </w:t>
      </w:r>
      <w:r>
        <w:rPr>
          <w:rFonts w:ascii="Arial" w:hAnsi="Arial"/>
        </w:rPr>
        <w:t>zakázky</w:t>
      </w:r>
      <w:r>
        <w:rPr>
          <w:rFonts w:ascii="Arial" w:hAnsi="Arial"/>
          <w:spacing w:val="-10"/>
        </w:rPr>
        <w:t xml:space="preserve"> </w:t>
      </w:r>
      <w:r>
        <w:rPr>
          <w:rFonts w:ascii="Arial" w:hAnsi="Arial"/>
        </w:rPr>
        <w:t>jako ekonomicky</w:t>
      </w:r>
      <w:r>
        <w:rPr>
          <w:rFonts w:ascii="Arial" w:hAnsi="Arial"/>
          <w:spacing w:val="-3"/>
        </w:rPr>
        <w:t xml:space="preserve"> </w:t>
      </w:r>
      <w:r>
        <w:rPr>
          <w:rFonts w:ascii="Arial" w:hAnsi="Arial"/>
        </w:rPr>
        <w:t>nejvýhodnější.</w:t>
      </w:r>
    </w:p>
    <w:p w:rsidR="008924D9" w:rsidRDefault="003712E2">
      <w:pPr>
        <w:pStyle w:val="Odstavecseseznamem"/>
        <w:numPr>
          <w:ilvl w:val="1"/>
          <w:numId w:val="8"/>
        </w:numPr>
        <w:tabs>
          <w:tab w:val="left" w:pos="905"/>
        </w:tabs>
        <w:spacing w:before="106" w:line="280" w:lineRule="auto"/>
        <w:ind w:right="111"/>
        <w:jc w:val="both"/>
        <w:rPr>
          <w:rFonts w:ascii="Arial" w:hAnsi="Arial"/>
        </w:rPr>
      </w:pPr>
      <w:r>
        <w:rPr>
          <w:rFonts w:ascii="Arial" w:hAnsi="Arial"/>
        </w:rPr>
        <w:t>Zhotovitel   má   zájem   dílo   za    podmínek    dohodnutých    v    této    smlouvě   pro</w:t>
      </w:r>
      <w:r>
        <w:rPr>
          <w:rFonts w:ascii="Arial" w:hAnsi="Arial"/>
          <w:spacing w:val="-7"/>
        </w:rPr>
        <w:t xml:space="preserve"> </w:t>
      </w:r>
      <w:r>
        <w:rPr>
          <w:rFonts w:ascii="Arial" w:hAnsi="Arial"/>
        </w:rPr>
        <w:t>Objednatele</w:t>
      </w:r>
      <w:r>
        <w:rPr>
          <w:rFonts w:ascii="Arial" w:hAnsi="Arial"/>
          <w:spacing w:val="-6"/>
        </w:rPr>
        <w:t xml:space="preserve"> </w:t>
      </w:r>
      <w:r>
        <w:rPr>
          <w:rFonts w:ascii="Arial" w:hAnsi="Arial"/>
        </w:rPr>
        <w:t>provést</w:t>
      </w:r>
      <w:r>
        <w:rPr>
          <w:rFonts w:ascii="Arial" w:hAnsi="Arial"/>
          <w:spacing w:val="-8"/>
        </w:rPr>
        <w:t xml:space="preserve"> </w:t>
      </w:r>
      <w:r>
        <w:rPr>
          <w:rFonts w:ascii="Arial" w:hAnsi="Arial"/>
        </w:rPr>
        <w:t>a</w:t>
      </w:r>
      <w:r>
        <w:rPr>
          <w:rFonts w:ascii="Arial" w:hAnsi="Arial"/>
          <w:spacing w:val="-6"/>
        </w:rPr>
        <w:t xml:space="preserve"> </w:t>
      </w:r>
      <w:r>
        <w:rPr>
          <w:rFonts w:ascii="Arial" w:hAnsi="Arial"/>
        </w:rPr>
        <w:t>Objednatel</w:t>
      </w:r>
      <w:r>
        <w:rPr>
          <w:rFonts w:ascii="Arial" w:hAnsi="Arial"/>
          <w:spacing w:val="-8"/>
        </w:rPr>
        <w:t xml:space="preserve"> </w:t>
      </w:r>
      <w:r>
        <w:rPr>
          <w:rFonts w:ascii="Arial" w:hAnsi="Arial"/>
        </w:rPr>
        <w:t>má</w:t>
      </w:r>
      <w:r>
        <w:rPr>
          <w:rFonts w:ascii="Arial" w:hAnsi="Arial"/>
          <w:spacing w:val="-6"/>
        </w:rPr>
        <w:t xml:space="preserve"> </w:t>
      </w:r>
      <w:r>
        <w:rPr>
          <w:rFonts w:ascii="Arial" w:hAnsi="Arial"/>
        </w:rPr>
        <w:t>zájem</w:t>
      </w:r>
      <w:r>
        <w:rPr>
          <w:rFonts w:ascii="Arial" w:hAnsi="Arial"/>
          <w:spacing w:val="-6"/>
        </w:rPr>
        <w:t xml:space="preserve"> </w:t>
      </w:r>
      <w:r>
        <w:rPr>
          <w:rFonts w:ascii="Arial" w:hAnsi="Arial"/>
        </w:rPr>
        <w:t>za</w:t>
      </w:r>
      <w:r>
        <w:rPr>
          <w:rFonts w:ascii="Arial" w:hAnsi="Arial"/>
          <w:spacing w:val="-5"/>
        </w:rPr>
        <w:t xml:space="preserve"> </w:t>
      </w:r>
      <w:r>
        <w:rPr>
          <w:rFonts w:ascii="Arial" w:hAnsi="Arial"/>
        </w:rPr>
        <w:t>řádně</w:t>
      </w:r>
      <w:r>
        <w:rPr>
          <w:rFonts w:ascii="Arial" w:hAnsi="Arial"/>
          <w:spacing w:val="-7"/>
        </w:rPr>
        <w:t xml:space="preserve"> </w:t>
      </w:r>
      <w:r>
        <w:rPr>
          <w:rFonts w:ascii="Arial" w:hAnsi="Arial"/>
        </w:rPr>
        <w:t>provedené</w:t>
      </w:r>
      <w:r>
        <w:rPr>
          <w:rFonts w:ascii="Arial" w:hAnsi="Arial"/>
          <w:spacing w:val="-7"/>
        </w:rPr>
        <w:t xml:space="preserve"> </w:t>
      </w:r>
      <w:r>
        <w:rPr>
          <w:rFonts w:ascii="Arial" w:hAnsi="Arial"/>
        </w:rPr>
        <w:t>dílo</w:t>
      </w:r>
      <w:r>
        <w:rPr>
          <w:rFonts w:ascii="Arial" w:hAnsi="Arial"/>
          <w:spacing w:val="-7"/>
        </w:rPr>
        <w:t xml:space="preserve"> </w:t>
      </w:r>
      <w:r>
        <w:rPr>
          <w:rFonts w:ascii="Arial" w:hAnsi="Arial"/>
        </w:rPr>
        <w:t>zaplatit</w:t>
      </w:r>
      <w:r>
        <w:rPr>
          <w:rFonts w:ascii="Arial" w:hAnsi="Arial"/>
          <w:spacing w:val="-4"/>
        </w:rPr>
        <w:t xml:space="preserve"> </w:t>
      </w:r>
      <w:r>
        <w:rPr>
          <w:rFonts w:ascii="Arial" w:hAnsi="Arial"/>
        </w:rPr>
        <w:t>cenu uvedenou v nabídce Zhotovitele podané na Veřejnou</w:t>
      </w:r>
      <w:r>
        <w:rPr>
          <w:rFonts w:ascii="Arial" w:hAnsi="Arial"/>
          <w:spacing w:val="-8"/>
        </w:rPr>
        <w:t xml:space="preserve"> </w:t>
      </w:r>
      <w:r>
        <w:rPr>
          <w:rFonts w:ascii="Arial" w:hAnsi="Arial"/>
        </w:rPr>
        <w:t>zakázku.</w:t>
      </w:r>
    </w:p>
    <w:p w:rsidR="008924D9" w:rsidRDefault="008924D9">
      <w:pPr>
        <w:pStyle w:val="Zkladntext"/>
        <w:spacing w:before="8"/>
        <w:ind w:left="0"/>
        <w:jc w:val="left"/>
        <w:rPr>
          <w:rFonts w:ascii="Arial"/>
          <w:sz w:val="31"/>
        </w:rPr>
      </w:pPr>
    </w:p>
    <w:p w:rsidR="008924D9" w:rsidRDefault="003712E2">
      <w:pPr>
        <w:pStyle w:val="Nadpis1"/>
        <w:numPr>
          <w:ilvl w:val="0"/>
          <w:numId w:val="8"/>
        </w:numPr>
        <w:tabs>
          <w:tab w:val="left" w:pos="904"/>
          <w:tab w:val="left" w:pos="905"/>
        </w:tabs>
        <w:ind w:hanging="709"/>
      </w:pPr>
      <w:r>
        <w:t>PŘEDMĚT</w:t>
      </w:r>
      <w:r>
        <w:rPr>
          <w:spacing w:val="1"/>
        </w:rPr>
        <w:t xml:space="preserve"> </w:t>
      </w:r>
      <w:r>
        <w:t>SMLOUVY</w:t>
      </w:r>
    </w:p>
    <w:p w:rsidR="008924D9" w:rsidRDefault="003712E2">
      <w:pPr>
        <w:pStyle w:val="Odstavecseseznamem"/>
        <w:numPr>
          <w:ilvl w:val="1"/>
          <w:numId w:val="8"/>
        </w:numPr>
        <w:tabs>
          <w:tab w:val="left" w:pos="905"/>
        </w:tabs>
        <w:spacing w:before="149" w:line="283" w:lineRule="auto"/>
        <w:ind w:right="113"/>
        <w:jc w:val="both"/>
        <w:rPr>
          <w:rFonts w:ascii="Arial" w:hAnsi="Arial"/>
        </w:rPr>
      </w:pPr>
      <w:r>
        <w:rPr>
          <w:rFonts w:ascii="Arial" w:hAnsi="Arial"/>
        </w:rPr>
        <w:t>Předmětem této smlouvy (dále jen „</w:t>
      </w:r>
      <w:r>
        <w:rPr>
          <w:rFonts w:ascii="Arial" w:hAnsi="Arial"/>
          <w:b/>
        </w:rPr>
        <w:t>Smlouva</w:t>
      </w:r>
      <w:r>
        <w:rPr>
          <w:rFonts w:ascii="Arial" w:hAnsi="Arial"/>
        </w:rPr>
        <w:t xml:space="preserve">“) je závazek Zhotovitele řádně provést na  svůj  náklad   a nebezpečí   pro  Objednatele   dílo   vymezené   v této   Smlouvě a v zadávací dokumentaci k výběrovému řízení na Veřejnou zakázku podle zadání a </w:t>
      </w:r>
      <w:r>
        <w:rPr>
          <w:rFonts w:ascii="Arial" w:hAnsi="Arial"/>
        </w:rPr>
        <w:t>požadavků Objednatele. Dílem se rozumí dodávka nového tankautomatu v neveřejné verzi</w:t>
      </w:r>
      <w:r>
        <w:rPr>
          <w:rFonts w:ascii="Arial" w:hAnsi="Arial"/>
          <w:spacing w:val="23"/>
        </w:rPr>
        <w:t xml:space="preserve"> </w:t>
      </w:r>
      <w:r>
        <w:rPr>
          <w:rFonts w:ascii="Arial" w:hAnsi="Arial"/>
        </w:rPr>
        <w:t>provedení</w:t>
      </w:r>
      <w:r>
        <w:rPr>
          <w:rFonts w:ascii="Arial" w:hAnsi="Arial"/>
          <w:spacing w:val="24"/>
        </w:rPr>
        <w:t xml:space="preserve"> </w:t>
      </w:r>
      <w:r>
        <w:rPr>
          <w:rFonts w:ascii="Arial" w:hAnsi="Arial"/>
        </w:rPr>
        <w:t>(dále</w:t>
      </w:r>
      <w:r>
        <w:rPr>
          <w:rFonts w:ascii="Arial" w:hAnsi="Arial"/>
          <w:spacing w:val="21"/>
        </w:rPr>
        <w:t xml:space="preserve"> </w:t>
      </w:r>
      <w:r>
        <w:rPr>
          <w:rFonts w:ascii="Arial" w:hAnsi="Arial"/>
        </w:rPr>
        <w:t>jen</w:t>
      </w:r>
      <w:r>
        <w:rPr>
          <w:rFonts w:ascii="Arial" w:hAnsi="Arial"/>
          <w:spacing w:val="25"/>
        </w:rPr>
        <w:t xml:space="preserve"> </w:t>
      </w:r>
      <w:r>
        <w:rPr>
          <w:rFonts w:ascii="Arial" w:hAnsi="Arial"/>
        </w:rPr>
        <w:t>„</w:t>
      </w:r>
      <w:r>
        <w:rPr>
          <w:rFonts w:ascii="Arial" w:hAnsi="Arial"/>
          <w:b/>
        </w:rPr>
        <w:t>Zařízení</w:t>
      </w:r>
      <w:r>
        <w:rPr>
          <w:rFonts w:ascii="Arial" w:hAnsi="Arial"/>
        </w:rPr>
        <w:t>“),</w:t>
      </w:r>
      <w:r>
        <w:rPr>
          <w:rFonts w:ascii="Arial" w:hAnsi="Arial"/>
          <w:spacing w:val="25"/>
        </w:rPr>
        <w:t xml:space="preserve"> </w:t>
      </w:r>
      <w:r>
        <w:rPr>
          <w:rFonts w:ascii="Arial" w:hAnsi="Arial"/>
        </w:rPr>
        <w:t>úprava</w:t>
      </w:r>
      <w:r>
        <w:rPr>
          <w:rFonts w:ascii="Arial" w:hAnsi="Arial"/>
          <w:spacing w:val="22"/>
        </w:rPr>
        <w:t xml:space="preserve"> </w:t>
      </w:r>
      <w:r>
        <w:rPr>
          <w:rFonts w:ascii="Arial" w:hAnsi="Arial"/>
        </w:rPr>
        <w:t>stávajících</w:t>
      </w:r>
      <w:r>
        <w:rPr>
          <w:rFonts w:ascii="Arial" w:hAnsi="Arial"/>
          <w:spacing w:val="21"/>
        </w:rPr>
        <w:t xml:space="preserve"> </w:t>
      </w:r>
      <w:r>
        <w:rPr>
          <w:rFonts w:ascii="Arial" w:hAnsi="Arial"/>
        </w:rPr>
        <w:t>výdejních</w:t>
      </w:r>
      <w:r>
        <w:rPr>
          <w:rFonts w:ascii="Arial" w:hAnsi="Arial"/>
          <w:spacing w:val="23"/>
        </w:rPr>
        <w:t xml:space="preserve"> </w:t>
      </w:r>
      <w:r>
        <w:rPr>
          <w:rFonts w:ascii="Arial" w:hAnsi="Arial"/>
        </w:rPr>
        <w:t>stojanů</w:t>
      </w:r>
      <w:r>
        <w:rPr>
          <w:rFonts w:ascii="Arial" w:hAnsi="Arial"/>
          <w:spacing w:val="24"/>
        </w:rPr>
        <w:t xml:space="preserve"> </w:t>
      </w:r>
      <w:r>
        <w:rPr>
          <w:rFonts w:ascii="Arial" w:hAnsi="Arial"/>
        </w:rPr>
        <w:t>a</w:t>
      </w:r>
      <w:r>
        <w:rPr>
          <w:rFonts w:ascii="Arial" w:hAnsi="Arial"/>
          <w:spacing w:val="24"/>
        </w:rPr>
        <w:t xml:space="preserve"> </w:t>
      </w:r>
      <w:r>
        <w:rPr>
          <w:rFonts w:ascii="Arial" w:hAnsi="Arial"/>
        </w:rPr>
        <w:t>úprava</w:t>
      </w:r>
    </w:p>
    <w:p w:rsidR="008924D9" w:rsidRDefault="008924D9">
      <w:pPr>
        <w:spacing w:line="283" w:lineRule="auto"/>
        <w:jc w:val="both"/>
        <w:rPr>
          <w:rFonts w:ascii="Arial" w:hAnsi="Arial"/>
        </w:rPr>
        <w:sectPr w:rsidR="008924D9">
          <w:headerReference w:type="default" r:id="rId7"/>
          <w:type w:val="continuous"/>
          <w:pgSz w:w="11910" w:h="16840"/>
          <w:pgMar w:top="1320" w:right="1300" w:bottom="280" w:left="1220" w:header="715" w:footer="708" w:gutter="0"/>
          <w:cols w:space="708"/>
        </w:sectPr>
      </w:pPr>
    </w:p>
    <w:p w:rsidR="008924D9" w:rsidRDefault="003712E2">
      <w:pPr>
        <w:pStyle w:val="Zkladntext"/>
        <w:spacing w:before="117" w:line="285" w:lineRule="auto"/>
        <w:ind w:left="904" w:right="112"/>
        <w:rPr>
          <w:rFonts w:ascii="Arial" w:hAnsi="Arial"/>
        </w:rPr>
      </w:pPr>
      <w:r>
        <w:rPr>
          <w:rFonts w:ascii="Arial" w:hAnsi="Arial"/>
        </w:rPr>
        <w:lastRenderedPageBreak/>
        <w:t>nádrže, a dále provedení veškerých činností souviseních s uvedením Zařízení do provozu (dále jen „</w:t>
      </w:r>
      <w:r>
        <w:rPr>
          <w:rFonts w:ascii="Arial" w:hAnsi="Arial"/>
          <w:b/>
        </w:rPr>
        <w:t>Dílo</w:t>
      </w:r>
      <w:r>
        <w:rPr>
          <w:rFonts w:ascii="Arial" w:hAnsi="Arial"/>
        </w:rPr>
        <w:t xml:space="preserve">“). Přesná a úplná specifikace Díla zahrnující technický popis řešení, je uvedena v </w:t>
      </w:r>
      <w:r>
        <w:rPr>
          <w:rFonts w:ascii="Arial" w:hAnsi="Arial"/>
          <w:b/>
        </w:rPr>
        <w:t>Příloze č. 1</w:t>
      </w:r>
      <w:r>
        <w:rPr>
          <w:rFonts w:ascii="Arial" w:hAnsi="Arial"/>
        </w:rPr>
        <w:t>, která tvoří nedílnou součást této Smlouvy.</w:t>
      </w:r>
    </w:p>
    <w:p w:rsidR="008924D9" w:rsidRDefault="003712E2">
      <w:pPr>
        <w:pStyle w:val="Odstavecseseznamem"/>
        <w:numPr>
          <w:ilvl w:val="1"/>
          <w:numId w:val="8"/>
        </w:numPr>
        <w:tabs>
          <w:tab w:val="left" w:pos="905"/>
        </w:tabs>
        <w:spacing w:before="98" w:line="283" w:lineRule="auto"/>
        <w:ind w:right="114"/>
        <w:jc w:val="both"/>
        <w:rPr>
          <w:rFonts w:ascii="Arial" w:hAnsi="Arial"/>
        </w:rPr>
      </w:pPr>
      <w:r>
        <w:rPr>
          <w:rFonts w:ascii="Arial" w:hAnsi="Arial"/>
        </w:rPr>
        <w:t>Dílo zahrnuje  úplné,  funkční  a  bezvadné  provedení  všech  dodávek,  stavebních  a montážních prací a konstrukc</w:t>
      </w:r>
      <w:r>
        <w:rPr>
          <w:rFonts w:ascii="Arial" w:hAnsi="Arial"/>
        </w:rPr>
        <w:t>í, včetně zajištění potřebných materiálů a zařízení nezbytných  pro  řádné  dokončení  Díla  a  provedení  všech  činností  souvisejících  s dodávkou, stavebními pracemi a konstrukcemi, jejichž provedení je pro řádné dokončení Díla nezbytné. Vlastníkem Díl</w:t>
      </w:r>
      <w:r>
        <w:rPr>
          <w:rFonts w:ascii="Arial" w:hAnsi="Arial"/>
        </w:rPr>
        <w:t>a a všech jeho součástí je od počátku, nejpozději však od jejich zapracování do Díla,</w:t>
      </w:r>
      <w:r>
        <w:rPr>
          <w:rFonts w:ascii="Arial" w:hAnsi="Arial"/>
          <w:spacing w:val="-10"/>
        </w:rPr>
        <w:t xml:space="preserve"> </w:t>
      </w:r>
      <w:r>
        <w:rPr>
          <w:rFonts w:ascii="Arial" w:hAnsi="Arial"/>
        </w:rPr>
        <w:t>Objednatel.</w:t>
      </w:r>
    </w:p>
    <w:p w:rsidR="008924D9" w:rsidRDefault="003712E2">
      <w:pPr>
        <w:pStyle w:val="Odstavecseseznamem"/>
        <w:numPr>
          <w:ilvl w:val="1"/>
          <w:numId w:val="8"/>
        </w:numPr>
        <w:tabs>
          <w:tab w:val="left" w:pos="905"/>
        </w:tabs>
        <w:spacing w:before="102" w:line="283" w:lineRule="auto"/>
        <w:ind w:right="112"/>
        <w:jc w:val="both"/>
        <w:rPr>
          <w:rFonts w:ascii="Arial" w:hAnsi="Arial"/>
        </w:rPr>
      </w:pPr>
      <w:r>
        <w:rPr>
          <w:rFonts w:ascii="Arial" w:hAnsi="Arial"/>
        </w:rPr>
        <w:t>Zhotovitel je povinen provést Dílo v souladu s Přílohou č. 1 této Smlouvy (Technický popis řešení Díla) a Přílohou č. 2 této Smlouvy (Ceník), příslušnými práv</w:t>
      </w:r>
      <w:r>
        <w:rPr>
          <w:rFonts w:ascii="Arial" w:hAnsi="Arial"/>
        </w:rPr>
        <w:t>ními předpisy a technickými normami upravujícími předmět Zařízení, ustanoveními Smlouvy a se svojí nabídkou podanou v rámci výběrového řízení</w:t>
      </w:r>
      <w:r>
        <w:rPr>
          <w:rFonts w:ascii="Arial" w:hAnsi="Arial"/>
          <w:spacing w:val="-6"/>
        </w:rPr>
        <w:t xml:space="preserve"> </w:t>
      </w:r>
      <w:r>
        <w:rPr>
          <w:rFonts w:ascii="Arial" w:hAnsi="Arial"/>
        </w:rPr>
        <w:t>(„</w:t>
      </w:r>
      <w:r>
        <w:rPr>
          <w:rFonts w:ascii="Arial" w:hAnsi="Arial"/>
          <w:b/>
        </w:rPr>
        <w:t>Nabídka</w:t>
      </w:r>
      <w:r>
        <w:rPr>
          <w:rFonts w:ascii="Arial" w:hAnsi="Arial"/>
        </w:rPr>
        <w:t>“).</w:t>
      </w:r>
    </w:p>
    <w:p w:rsidR="008924D9" w:rsidRDefault="003712E2">
      <w:pPr>
        <w:pStyle w:val="Odstavecseseznamem"/>
        <w:numPr>
          <w:ilvl w:val="1"/>
          <w:numId w:val="8"/>
        </w:numPr>
        <w:tabs>
          <w:tab w:val="left" w:pos="905"/>
        </w:tabs>
        <w:spacing w:before="100"/>
        <w:ind w:hanging="709"/>
        <w:jc w:val="both"/>
        <w:rPr>
          <w:rFonts w:ascii="Arial" w:hAnsi="Arial"/>
        </w:rPr>
      </w:pPr>
      <w:r>
        <w:rPr>
          <w:rFonts w:ascii="Arial" w:hAnsi="Arial"/>
        </w:rPr>
        <w:t>Součástí Díla jsou zejména tyto</w:t>
      </w:r>
      <w:r>
        <w:rPr>
          <w:rFonts w:ascii="Arial" w:hAnsi="Arial"/>
          <w:spacing w:val="-3"/>
        </w:rPr>
        <w:t xml:space="preserve"> </w:t>
      </w:r>
      <w:r>
        <w:rPr>
          <w:rFonts w:ascii="Arial" w:hAnsi="Arial"/>
        </w:rPr>
        <w:t>činnosti:</w:t>
      </w:r>
    </w:p>
    <w:p w:rsidR="008924D9" w:rsidRDefault="003712E2">
      <w:pPr>
        <w:pStyle w:val="Odstavecseseznamem"/>
        <w:numPr>
          <w:ilvl w:val="2"/>
          <w:numId w:val="8"/>
        </w:numPr>
        <w:tabs>
          <w:tab w:val="left" w:pos="1330"/>
        </w:tabs>
        <w:spacing w:before="147" w:line="280" w:lineRule="auto"/>
        <w:ind w:right="114"/>
        <w:jc w:val="left"/>
        <w:rPr>
          <w:rFonts w:ascii="Arial" w:hAnsi="Arial"/>
        </w:rPr>
      </w:pPr>
      <w:r>
        <w:rPr>
          <w:rFonts w:ascii="Arial" w:hAnsi="Arial"/>
        </w:rPr>
        <w:t>dodávka</w:t>
      </w:r>
      <w:r>
        <w:rPr>
          <w:rFonts w:ascii="Arial" w:hAnsi="Arial"/>
          <w:spacing w:val="-9"/>
        </w:rPr>
        <w:t xml:space="preserve"> </w:t>
      </w:r>
      <w:r>
        <w:rPr>
          <w:rFonts w:ascii="Arial" w:hAnsi="Arial"/>
        </w:rPr>
        <w:t>Zařízení</w:t>
      </w:r>
      <w:r>
        <w:rPr>
          <w:rFonts w:ascii="Arial" w:hAnsi="Arial"/>
          <w:spacing w:val="-8"/>
        </w:rPr>
        <w:t xml:space="preserve"> </w:t>
      </w:r>
      <w:r>
        <w:rPr>
          <w:rFonts w:ascii="Arial" w:hAnsi="Arial"/>
        </w:rPr>
        <w:t>a</w:t>
      </w:r>
      <w:r>
        <w:rPr>
          <w:rFonts w:ascii="Arial" w:hAnsi="Arial"/>
          <w:spacing w:val="-9"/>
        </w:rPr>
        <w:t xml:space="preserve"> </w:t>
      </w:r>
      <w:r>
        <w:rPr>
          <w:rFonts w:ascii="Arial" w:hAnsi="Arial"/>
        </w:rPr>
        <w:t>veškerého</w:t>
      </w:r>
      <w:r>
        <w:rPr>
          <w:rFonts w:ascii="Arial" w:hAnsi="Arial"/>
          <w:spacing w:val="-11"/>
        </w:rPr>
        <w:t xml:space="preserve"> </w:t>
      </w:r>
      <w:r>
        <w:rPr>
          <w:rFonts w:ascii="Arial" w:hAnsi="Arial"/>
        </w:rPr>
        <w:t>materiálu</w:t>
      </w:r>
      <w:r>
        <w:rPr>
          <w:rFonts w:ascii="Arial" w:hAnsi="Arial"/>
          <w:spacing w:val="-10"/>
        </w:rPr>
        <w:t xml:space="preserve"> </w:t>
      </w:r>
      <w:r>
        <w:rPr>
          <w:rFonts w:ascii="Arial" w:hAnsi="Arial"/>
        </w:rPr>
        <w:t>potřebného</w:t>
      </w:r>
      <w:r>
        <w:rPr>
          <w:rFonts w:ascii="Arial" w:hAnsi="Arial"/>
          <w:spacing w:val="-8"/>
        </w:rPr>
        <w:t xml:space="preserve"> </w:t>
      </w:r>
      <w:r>
        <w:rPr>
          <w:rFonts w:ascii="Arial" w:hAnsi="Arial"/>
        </w:rPr>
        <w:t>k</w:t>
      </w:r>
      <w:r>
        <w:rPr>
          <w:rFonts w:ascii="Arial" w:hAnsi="Arial"/>
          <w:spacing w:val="-5"/>
        </w:rPr>
        <w:t xml:space="preserve"> </w:t>
      </w:r>
      <w:r>
        <w:rPr>
          <w:rFonts w:ascii="Arial" w:hAnsi="Arial"/>
        </w:rPr>
        <w:t>provede</w:t>
      </w:r>
      <w:r>
        <w:rPr>
          <w:rFonts w:ascii="Arial" w:hAnsi="Arial"/>
        </w:rPr>
        <w:t>ní</w:t>
      </w:r>
      <w:r>
        <w:rPr>
          <w:rFonts w:ascii="Arial" w:hAnsi="Arial"/>
          <w:spacing w:val="-8"/>
        </w:rPr>
        <w:t xml:space="preserve"> </w:t>
      </w:r>
      <w:r>
        <w:rPr>
          <w:rFonts w:ascii="Arial" w:hAnsi="Arial"/>
        </w:rPr>
        <w:t>Díla</w:t>
      </w:r>
      <w:r>
        <w:rPr>
          <w:rFonts w:ascii="Arial" w:hAnsi="Arial"/>
          <w:spacing w:val="-9"/>
        </w:rPr>
        <w:t xml:space="preserve"> </w:t>
      </w:r>
      <w:r>
        <w:rPr>
          <w:rFonts w:ascii="Arial" w:hAnsi="Arial"/>
        </w:rPr>
        <w:t>s</w:t>
      </w:r>
      <w:r>
        <w:rPr>
          <w:rFonts w:ascii="Arial" w:hAnsi="Arial"/>
          <w:spacing w:val="-6"/>
        </w:rPr>
        <w:t xml:space="preserve"> </w:t>
      </w:r>
      <w:r>
        <w:rPr>
          <w:rFonts w:ascii="Arial" w:hAnsi="Arial"/>
        </w:rPr>
        <w:t>parametry uvedenými v této Smlouvě do místa</w:t>
      </w:r>
      <w:r>
        <w:rPr>
          <w:rFonts w:ascii="Arial" w:hAnsi="Arial"/>
          <w:spacing w:val="-7"/>
        </w:rPr>
        <w:t xml:space="preserve"> </w:t>
      </w:r>
      <w:r>
        <w:rPr>
          <w:rFonts w:ascii="Arial" w:hAnsi="Arial"/>
        </w:rPr>
        <w:t>plnění,</w:t>
      </w:r>
    </w:p>
    <w:p w:rsidR="008924D9" w:rsidRDefault="003712E2">
      <w:pPr>
        <w:pStyle w:val="Odstavecseseznamem"/>
        <w:numPr>
          <w:ilvl w:val="2"/>
          <w:numId w:val="8"/>
        </w:numPr>
        <w:tabs>
          <w:tab w:val="left" w:pos="1330"/>
        </w:tabs>
        <w:spacing w:before="0" w:line="280" w:lineRule="auto"/>
        <w:ind w:right="114"/>
        <w:jc w:val="left"/>
        <w:rPr>
          <w:rFonts w:ascii="Arial" w:hAnsi="Arial"/>
        </w:rPr>
      </w:pPr>
      <w:r>
        <w:rPr>
          <w:rFonts w:ascii="Arial" w:hAnsi="Arial"/>
        </w:rPr>
        <w:t>odborná</w:t>
      </w:r>
      <w:r>
        <w:rPr>
          <w:rFonts w:ascii="Arial" w:hAnsi="Arial"/>
          <w:spacing w:val="-20"/>
        </w:rPr>
        <w:t xml:space="preserve"> </w:t>
      </w:r>
      <w:r>
        <w:rPr>
          <w:rFonts w:ascii="Arial" w:hAnsi="Arial"/>
        </w:rPr>
        <w:t>montáž</w:t>
      </w:r>
      <w:r>
        <w:rPr>
          <w:rFonts w:ascii="Arial" w:hAnsi="Arial"/>
          <w:spacing w:val="-19"/>
        </w:rPr>
        <w:t xml:space="preserve"> </w:t>
      </w:r>
      <w:r>
        <w:rPr>
          <w:rFonts w:ascii="Arial" w:hAnsi="Arial"/>
        </w:rPr>
        <w:t>a</w:t>
      </w:r>
      <w:r>
        <w:rPr>
          <w:rFonts w:ascii="Arial" w:hAnsi="Arial"/>
          <w:spacing w:val="-16"/>
        </w:rPr>
        <w:t xml:space="preserve"> </w:t>
      </w:r>
      <w:r>
        <w:rPr>
          <w:rFonts w:ascii="Arial" w:hAnsi="Arial"/>
        </w:rPr>
        <w:t>instalace</w:t>
      </w:r>
      <w:r>
        <w:rPr>
          <w:rFonts w:ascii="Arial" w:hAnsi="Arial"/>
          <w:spacing w:val="-17"/>
        </w:rPr>
        <w:t xml:space="preserve"> </w:t>
      </w:r>
      <w:r>
        <w:rPr>
          <w:rFonts w:ascii="Arial" w:hAnsi="Arial"/>
        </w:rPr>
        <w:t>Zařízení</w:t>
      </w:r>
      <w:r>
        <w:rPr>
          <w:rFonts w:ascii="Arial" w:hAnsi="Arial"/>
          <w:spacing w:val="-18"/>
        </w:rPr>
        <w:t xml:space="preserve"> </w:t>
      </w:r>
      <w:r>
        <w:rPr>
          <w:rFonts w:ascii="Arial" w:hAnsi="Arial"/>
        </w:rPr>
        <w:t>v</w:t>
      </w:r>
      <w:r>
        <w:rPr>
          <w:rFonts w:ascii="Arial" w:hAnsi="Arial"/>
          <w:spacing w:val="-18"/>
        </w:rPr>
        <w:t xml:space="preserve"> </w:t>
      </w:r>
      <w:r>
        <w:rPr>
          <w:rFonts w:ascii="Arial" w:hAnsi="Arial"/>
        </w:rPr>
        <w:t>místě</w:t>
      </w:r>
      <w:r>
        <w:rPr>
          <w:rFonts w:ascii="Arial" w:hAnsi="Arial"/>
          <w:spacing w:val="-20"/>
        </w:rPr>
        <w:t xml:space="preserve"> </w:t>
      </w:r>
      <w:r>
        <w:rPr>
          <w:rFonts w:ascii="Arial" w:hAnsi="Arial"/>
        </w:rPr>
        <w:t>plnění</w:t>
      </w:r>
      <w:r>
        <w:rPr>
          <w:rFonts w:ascii="Arial" w:hAnsi="Arial"/>
          <w:spacing w:val="-15"/>
        </w:rPr>
        <w:t xml:space="preserve"> </w:t>
      </w:r>
      <w:r>
        <w:rPr>
          <w:rFonts w:ascii="Arial" w:hAnsi="Arial"/>
        </w:rPr>
        <w:t>a</w:t>
      </w:r>
      <w:r>
        <w:rPr>
          <w:rFonts w:ascii="Arial" w:hAnsi="Arial"/>
          <w:spacing w:val="-18"/>
        </w:rPr>
        <w:t xml:space="preserve"> </w:t>
      </w:r>
      <w:r>
        <w:rPr>
          <w:rFonts w:ascii="Arial" w:hAnsi="Arial"/>
        </w:rPr>
        <w:t>provedení</w:t>
      </w:r>
      <w:r>
        <w:rPr>
          <w:rFonts w:ascii="Arial" w:hAnsi="Arial"/>
          <w:spacing w:val="-16"/>
        </w:rPr>
        <w:t xml:space="preserve"> </w:t>
      </w:r>
      <w:r>
        <w:rPr>
          <w:rFonts w:ascii="Arial" w:hAnsi="Arial"/>
        </w:rPr>
        <w:t>veškerých</w:t>
      </w:r>
      <w:r>
        <w:rPr>
          <w:rFonts w:ascii="Arial" w:hAnsi="Arial"/>
          <w:spacing w:val="-17"/>
        </w:rPr>
        <w:t xml:space="preserve"> </w:t>
      </w:r>
      <w:r>
        <w:rPr>
          <w:rFonts w:ascii="Arial" w:hAnsi="Arial"/>
        </w:rPr>
        <w:t>činností potřebných k řádnému provedení kompletního Díla v místě</w:t>
      </w:r>
      <w:r>
        <w:rPr>
          <w:rFonts w:ascii="Arial" w:hAnsi="Arial"/>
          <w:spacing w:val="-11"/>
        </w:rPr>
        <w:t xml:space="preserve"> </w:t>
      </w:r>
      <w:r>
        <w:rPr>
          <w:rFonts w:ascii="Arial" w:hAnsi="Arial"/>
        </w:rPr>
        <w:t>plnění,</w:t>
      </w:r>
    </w:p>
    <w:p w:rsidR="008924D9" w:rsidRDefault="003712E2">
      <w:pPr>
        <w:pStyle w:val="Odstavecseseznamem"/>
        <w:numPr>
          <w:ilvl w:val="2"/>
          <w:numId w:val="8"/>
        </w:numPr>
        <w:tabs>
          <w:tab w:val="left" w:pos="1330"/>
        </w:tabs>
        <w:spacing w:before="0" w:line="258" w:lineRule="exact"/>
        <w:ind w:hanging="282"/>
        <w:jc w:val="left"/>
        <w:rPr>
          <w:rFonts w:ascii="Arial" w:hAnsi="Arial"/>
        </w:rPr>
      </w:pPr>
      <w:r>
        <w:rPr>
          <w:rFonts w:ascii="Arial" w:hAnsi="Arial"/>
        </w:rPr>
        <w:t>vyzkoušení funkčnosti Díla v místě</w:t>
      </w:r>
      <w:r>
        <w:rPr>
          <w:rFonts w:ascii="Arial" w:hAnsi="Arial"/>
          <w:spacing w:val="-3"/>
        </w:rPr>
        <w:t xml:space="preserve"> </w:t>
      </w:r>
      <w:r>
        <w:rPr>
          <w:rFonts w:ascii="Arial" w:hAnsi="Arial"/>
        </w:rPr>
        <w:t>plnění,</w:t>
      </w:r>
    </w:p>
    <w:p w:rsidR="008924D9" w:rsidRDefault="003712E2">
      <w:pPr>
        <w:pStyle w:val="Odstavecseseznamem"/>
        <w:numPr>
          <w:ilvl w:val="2"/>
          <w:numId w:val="8"/>
        </w:numPr>
        <w:tabs>
          <w:tab w:val="left" w:pos="1330"/>
        </w:tabs>
        <w:spacing w:before="20"/>
        <w:ind w:hanging="282"/>
        <w:jc w:val="left"/>
        <w:rPr>
          <w:rFonts w:ascii="Arial" w:hAnsi="Arial"/>
        </w:rPr>
      </w:pPr>
      <w:r>
        <w:rPr>
          <w:rFonts w:ascii="Arial" w:hAnsi="Arial"/>
        </w:rPr>
        <w:t>likvidace odpadu, který vznikne v souvislosti s plněním Veřejné</w:t>
      </w:r>
      <w:r>
        <w:rPr>
          <w:rFonts w:ascii="Arial" w:hAnsi="Arial"/>
          <w:spacing w:val="-10"/>
        </w:rPr>
        <w:t xml:space="preserve"> </w:t>
      </w:r>
      <w:r>
        <w:rPr>
          <w:rFonts w:ascii="Arial" w:hAnsi="Arial"/>
        </w:rPr>
        <w:t>zakázky,</w:t>
      </w:r>
    </w:p>
    <w:p w:rsidR="008924D9" w:rsidRDefault="003712E2">
      <w:pPr>
        <w:pStyle w:val="Odstavecseseznamem"/>
        <w:numPr>
          <w:ilvl w:val="2"/>
          <w:numId w:val="8"/>
        </w:numPr>
        <w:tabs>
          <w:tab w:val="left" w:pos="1330"/>
        </w:tabs>
        <w:spacing w:before="30" w:line="280" w:lineRule="auto"/>
        <w:ind w:right="112"/>
        <w:jc w:val="left"/>
        <w:rPr>
          <w:rFonts w:ascii="Arial" w:hAnsi="Arial"/>
        </w:rPr>
      </w:pPr>
      <w:r>
        <w:rPr>
          <w:rFonts w:ascii="Arial" w:hAnsi="Arial"/>
        </w:rPr>
        <w:t>odpovídající odborné proškolení pracovníků Objednatele, pokud je to doporučeno nebo vyžadováno výrobcem Zařízení či jiné části</w:t>
      </w:r>
      <w:r>
        <w:rPr>
          <w:rFonts w:ascii="Arial" w:hAnsi="Arial"/>
          <w:spacing w:val="-9"/>
        </w:rPr>
        <w:t xml:space="preserve"> </w:t>
      </w:r>
      <w:r>
        <w:rPr>
          <w:rFonts w:ascii="Arial" w:hAnsi="Arial"/>
        </w:rPr>
        <w:t>Díla.</w:t>
      </w:r>
    </w:p>
    <w:p w:rsidR="008924D9" w:rsidRDefault="003712E2">
      <w:pPr>
        <w:pStyle w:val="Odstavecseseznamem"/>
        <w:numPr>
          <w:ilvl w:val="1"/>
          <w:numId w:val="8"/>
        </w:numPr>
        <w:tabs>
          <w:tab w:val="left" w:pos="905"/>
        </w:tabs>
        <w:spacing w:before="105" w:line="280" w:lineRule="auto"/>
        <w:ind w:right="113"/>
        <w:jc w:val="both"/>
        <w:rPr>
          <w:rFonts w:ascii="Arial" w:hAnsi="Arial"/>
        </w:rPr>
      </w:pPr>
      <w:r>
        <w:rPr>
          <w:rFonts w:ascii="Arial" w:hAnsi="Arial"/>
        </w:rPr>
        <w:t>Objednatel se za podmínek této Smlouvy zavazuje za</w:t>
      </w:r>
      <w:r>
        <w:rPr>
          <w:rFonts w:ascii="Arial" w:hAnsi="Arial"/>
        </w:rPr>
        <w:t xml:space="preserve">platit Zhotoviteli za provedení úplného a bezvadného Díla úplatu ve výši uvedené v odst. </w:t>
      </w:r>
      <w:hyperlink w:anchor="_bookmark2" w:history="1">
        <w:r>
          <w:rPr>
            <w:rFonts w:ascii="Arial" w:hAnsi="Arial"/>
          </w:rPr>
          <w:t>5.1</w:t>
        </w:r>
      </w:hyperlink>
      <w:r>
        <w:rPr>
          <w:rFonts w:ascii="Arial" w:hAnsi="Arial"/>
        </w:rPr>
        <w:t xml:space="preserve"> této Smlouvy, a to způsobem popsaným v čl. </w:t>
      </w:r>
      <w:hyperlink w:anchor="_bookmark3" w:history="1">
        <w:r>
          <w:rPr>
            <w:rFonts w:ascii="Arial" w:hAnsi="Arial"/>
          </w:rPr>
          <w:t xml:space="preserve">6 </w:t>
        </w:r>
      </w:hyperlink>
      <w:r>
        <w:rPr>
          <w:rFonts w:ascii="Arial" w:hAnsi="Arial"/>
        </w:rPr>
        <w:t>této</w:t>
      </w:r>
      <w:r>
        <w:rPr>
          <w:rFonts w:ascii="Arial" w:hAnsi="Arial"/>
          <w:spacing w:val="-5"/>
        </w:rPr>
        <w:t xml:space="preserve"> </w:t>
      </w:r>
      <w:r>
        <w:rPr>
          <w:rFonts w:ascii="Arial" w:hAnsi="Arial"/>
        </w:rPr>
        <w:t>Smlouvy.</w:t>
      </w:r>
    </w:p>
    <w:p w:rsidR="008924D9" w:rsidRDefault="008924D9">
      <w:pPr>
        <w:pStyle w:val="Zkladntext"/>
        <w:spacing w:before="7"/>
        <w:ind w:left="0"/>
        <w:jc w:val="left"/>
        <w:rPr>
          <w:rFonts w:ascii="Arial"/>
          <w:sz w:val="31"/>
        </w:rPr>
      </w:pPr>
    </w:p>
    <w:p w:rsidR="008924D9" w:rsidRDefault="003712E2">
      <w:pPr>
        <w:pStyle w:val="Nadpis1"/>
        <w:numPr>
          <w:ilvl w:val="0"/>
          <w:numId w:val="8"/>
        </w:numPr>
        <w:tabs>
          <w:tab w:val="left" w:pos="904"/>
          <w:tab w:val="left" w:pos="905"/>
        </w:tabs>
        <w:spacing w:before="1"/>
        <w:ind w:hanging="709"/>
      </w:pPr>
      <w:r>
        <w:t>MÍSTO PLNĚNÍ</w:t>
      </w:r>
    </w:p>
    <w:p w:rsidR="008924D9" w:rsidRDefault="003712E2">
      <w:pPr>
        <w:pStyle w:val="Odstavecseseznamem"/>
        <w:numPr>
          <w:ilvl w:val="1"/>
          <w:numId w:val="8"/>
        </w:numPr>
        <w:tabs>
          <w:tab w:val="left" w:pos="905"/>
        </w:tabs>
        <w:spacing w:before="148" w:line="278" w:lineRule="auto"/>
        <w:ind w:right="111"/>
        <w:jc w:val="both"/>
        <w:rPr>
          <w:rFonts w:ascii="Arial" w:hAnsi="Arial"/>
        </w:rPr>
      </w:pPr>
      <w:r>
        <w:rPr>
          <w:rFonts w:ascii="Arial" w:hAnsi="Arial"/>
        </w:rPr>
        <w:t>Místem provádění Díla je areál</w:t>
      </w:r>
      <w:r>
        <w:rPr>
          <w:rFonts w:ascii="Arial" w:hAnsi="Arial"/>
        </w:rPr>
        <w:t xml:space="preserve"> Pražské služby, a.s. závod ZEVO na adrese Průmyslová 615/32, 108 00 Praha 10 - Malešice</w:t>
      </w:r>
      <w:r>
        <w:rPr>
          <w:rFonts w:ascii="Arial" w:hAnsi="Arial"/>
          <w:spacing w:val="-9"/>
        </w:rPr>
        <w:t xml:space="preserve"> </w:t>
      </w:r>
      <w:r>
        <w:rPr>
          <w:rFonts w:ascii="Arial" w:hAnsi="Arial"/>
        </w:rPr>
        <w:t>(„</w:t>
      </w:r>
      <w:r>
        <w:rPr>
          <w:rFonts w:ascii="Arial" w:hAnsi="Arial"/>
          <w:b/>
        </w:rPr>
        <w:t>ZEVO</w:t>
      </w:r>
      <w:r>
        <w:rPr>
          <w:rFonts w:ascii="Arial" w:hAnsi="Arial"/>
        </w:rPr>
        <w:t>“).</w:t>
      </w:r>
    </w:p>
    <w:p w:rsidR="008924D9" w:rsidRDefault="008924D9">
      <w:pPr>
        <w:pStyle w:val="Zkladntext"/>
        <w:spacing w:before="8"/>
        <w:ind w:left="0"/>
        <w:jc w:val="left"/>
        <w:rPr>
          <w:rFonts w:ascii="Arial"/>
          <w:sz w:val="31"/>
        </w:rPr>
      </w:pPr>
    </w:p>
    <w:p w:rsidR="008924D9" w:rsidRDefault="003712E2">
      <w:pPr>
        <w:pStyle w:val="Nadpis1"/>
        <w:numPr>
          <w:ilvl w:val="0"/>
          <w:numId w:val="8"/>
        </w:numPr>
        <w:tabs>
          <w:tab w:val="left" w:pos="904"/>
          <w:tab w:val="left" w:pos="905"/>
        </w:tabs>
        <w:spacing w:before="1"/>
        <w:ind w:hanging="709"/>
      </w:pPr>
      <w:bookmarkStart w:id="0" w:name="_bookmark0"/>
      <w:bookmarkEnd w:id="0"/>
      <w:r>
        <w:t>TERMÍN</w:t>
      </w:r>
      <w:r>
        <w:rPr>
          <w:spacing w:val="-1"/>
        </w:rPr>
        <w:t xml:space="preserve"> </w:t>
      </w:r>
      <w:r>
        <w:t>PLNĚNÍ</w:t>
      </w:r>
    </w:p>
    <w:p w:rsidR="008924D9" w:rsidRDefault="003712E2">
      <w:pPr>
        <w:pStyle w:val="Odstavecseseznamem"/>
        <w:numPr>
          <w:ilvl w:val="1"/>
          <w:numId w:val="8"/>
        </w:numPr>
        <w:tabs>
          <w:tab w:val="left" w:pos="905"/>
        </w:tabs>
        <w:spacing w:before="148"/>
        <w:ind w:hanging="709"/>
        <w:jc w:val="both"/>
        <w:rPr>
          <w:rFonts w:ascii="Arial" w:hAnsi="Arial"/>
        </w:rPr>
      </w:pPr>
      <w:bookmarkStart w:id="1" w:name="_bookmark1"/>
      <w:bookmarkEnd w:id="1"/>
      <w:r>
        <w:rPr>
          <w:rFonts w:ascii="Arial" w:hAnsi="Arial"/>
        </w:rPr>
        <w:t>Zhotovitel je povinen zahájit provádění Díla do 3 dní od písemné výzvy</w:t>
      </w:r>
      <w:r>
        <w:rPr>
          <w:rFonts w:ascii="Arial" w:hAnsi="Arial"/>
          <w:spacing w:val="-31"/>
        </w:rPr>
        <w:t xml:space="preserve"> </w:t>
      </w:r>
      <w:r>
        <w:rPr>
          <w:rFonts w:ascii="Arial" w:hAnsi="Arial"/>
        </w:rPr>
        <w:t>Objednatele.</w:t>
      </w:r>
    </w:p>
    <w:p w:rsidR="008924D9" w:rsidRDefault="003712E2">
      <w:pPr>
        <w:pStyle w:val="Odstavecseseznamem"/>
        <w:numPr>
          <w:ilvl w:val="1"/>
          <w:numId w:val="8"/>
        </w:numPr>
        <w:tabs>
          <w:tab w:val="left" w:pos="905"/>
        </w:tabs>
        <w:spacing w:before="144" w:line="278" w:lineRule="auto"/>
        <w:ind w:right="117"/>
        <w:jc w:val="both"/>
        <w:rPr>
          <w:rFonts w:ascii="Arial" w:hAnsi="Arial"/>
        </w:rPr>
      </w:pPr>
      <w:r>
        <w:rPr>
          <w:rFonts w:ascii="Arial" w:hAnsi="Arial"/>
        </w:rPr>
        <w:t xml:space="preserve">Kompletní Dílo (včetně zprovoznění Díla a případného proškolení Objednatele v užívání Díla) bude předáno nejpozději do </w:t>
      </w:r>
      <w:r>
        <w:rPr>
          <w:rFonts w:ascii="Arial" w:hAnsi="Arial"/>
          <w:b/>
        </w:rPr>
        <w:t xml:space="preserve">60 </w:t>
      </w:r>
      <w:r>
        <w:rPr>
          <w:rFonts w:ascii="Arial" w:hAnsi="Arial"/>
        </w:rPr>
        <w:t>dní od zahájení provádění</w:t>
      </w:r>
      <w:r>
        <w:rPr>
          <w:rFonts w:ascii="Arial" w:hAnsi="Arial"/>
          <w:spacing w:val="-20"/>
        </w:rPr>
        <w:t xml:space="preserve"> </w:t>
      </w:r>
      <w:r>
        <w:rPr>
          <w:rFonts w:ascii="Arial" w:hAnsi="Arial"/>
        </w:rPr>
        <w:t>Díla.</w:t>
      </w:r>
    </w:p>
    <w:p w:rsidR="008924D9" w:rsidRDefault="008924D9">
      <w:pPr>
        <w:pStyle w:val="Zkladntext"/>
        <w:spacing w:before="9"/>
        <w:ind w:left="0"/>
        <w:jc w:val="left"/>
        <w:rPr>
          <w:rFonts w:ascii="Arial"/>
          <w:sz w:val="31"/>
        </w:rPr>
      </w:pPr>
    </w:p>
    <w:p w:rsidR="008924D9" w:rsidRDefault="003712E2">
      <w:pPr>
        <w:pStyle w:val="Nadpis1"/>
        <w:numPr>
          <w:ilvl w:val="0"/>
          <w:numId w:val="8"/>
        </w:numPr>
        <w:tabs>
          <w:tab w:val="left" w:pos="904"/>
          <w:tab w:val="left" w:pos="905"/>
        </w:tabs>
        <w:ind w:hanging="709"/>
      </w:pPr>
      <w:r>
        <w:t>CENA</w:t>
      </w:r>
      <w:r>
        <w:rPr>
          <w:spacing w:val="1"/>
        </w:rPr>
        <w:t xml:space="preserve"> </w:t>
      </w:r>
      <w:r>
        <w:t>DÍLA</w:t>
      </w:r>
    </w:p>
    <w:p w:rsidR="008924D9" w:rsidRDefault="003712E2">
      <w:pPr>
        <w:pStyle w:val="Odstavecseseznamem"/>
        <w:numPr>
          <w:ilvl w:val="1"/>
          <w:numId w:val="8"/>
        </w:numPr>
        <w:tabs>
          <w:tab w:val="left" w:pos="905"/>
        </w:tabs>
        <w:spacing w:before="148" w:line="283" w:lineRule="auto"/>
        <w:ind w:right="112"/>
        <w:jc w:val="both"/>
        <w:rPr>
          <w:rFonts w:ascii="Arial" w:hAnsi="Arial"/>
        </w:rPr>
      </w:pPr>
      <w:bookmarkStart w:id="2" w:name="_bookmark2"/>
      <w:bookmarkEnd w:id="2"/>
      <w:r>
        <w:rPr>
          <w:rFonts w:ascii="Arial" w:hAnsi="Arial"/>
        </w:rPr>
        <w:t>Cena za provedení Díla je stanovena smluvně a činí 555 900,- Kč bez DPH (slovy: pětsetpades</w:t>
      </w:r>
      <w:r>
        <w:rPr>
          <w:rFonts w:ascii="Arial" w:hAnsi="Arial"/>
        </w:rPr>
        <w:t>átpěttisícdevětset korun českých; dále jen „</w:t>
      </w:r>
      <w:r>
        <w:rPr>
          <w:rFonts w:ascii="Arial" w:hAnsi="Arial"/>
          <w:b/>
        </w:rPr>
        <w:t>Cena Díla</w:t>
      </w:r>
      <w:r>
        <w:rPr>
          <w:rFonts w:ascii="Arial" w:hAnsi="Arial"/>
        </w:rPr>
        <w:t xml:space="preserve">“). Cena Díla je stanovena dle ceníku, který tvoří </w:t>
      </w:r>
      <w:r>
        <w:rPr>
          <w:rFonts w:ascii="Arial" w:hAnsi="Arial"/>
          <w:b/>
        </w:rPr>
        <w:t xml:space="preserve">Přílohu č. 2 </w:t>
      </w:r>
      <w:r>
        <w:rPr>
          <w:rFonts w:ascii="Arial" w:hAnsi="Arial"/>
        </w:rPr>
        <w:t>této Smlouvy. Zhotovitel prohlašuje, že Cena Díla je pevná a konečná a zahrnuje veškeré náklady a výdaje Zhotovitele související s proveden</w:t>
      </w:r>
      <w:r>
        <w:rPr>
          <w:rFonts w:ascii="Arial" w:hAnsi="Arial"/>
        </w:rPr>
        <w:t>ím</w:t>
      </w:r>
      <w:r>
        <w:rPr>
          <w:rFonts w:ascii="Arial" w:hAnsi="Arial"/>
          <w:spacing w:val="-1"/>
        </w:rPr>
        <w:t xml:space="preserve"> </w:t>
      </w:r>
      <w:r>
        <w:rPr>
          <w:rFonts w:ascii="Arial" w:hAnsi="Arial"/>
        </w:rPr>
        <w:t>Díla.</w:t>
      </w:r>
    </w:p>
    <w:p w:rsidR="008924D9" w:rsidRDefault="008924D9">
      <w:pPr>
        <w:spacing w:line="283" w:lineRule="auto"/>
        <w:jc w:val="both"/>
        <w:rPr>
          <w:rFonts w:ascii="Arial" w:hAnsi="Arial"/>
        </w:rPr>
        <w:sectPr w:rsidR="008924D9">
          <w:headerReference w:type="default" r:id="rId8"/>
          <w:footerReference w:type="default" r:id="rId9"/>
          <w:pgSz w:w="11910" w:h="16840"/>
          <w:pgMar w:top="1320" w:right="1300" w:bottom="960" w:left="1220" w:header="715" w:footer="773" w:gutter="0"/>
          <w:pgNumType w:start="2"/>
          <w:cols w:space="708"/>
        </w:sectPr>
      </w:pPr>
    </w:p>
    <w:p w:rsidR="008924D9" w:rsidRDefault="003712E2">
      <w:pPr>
        <w:pStyle w:val="Odstavecseseznamem"/>
        <w:numPr>
          <w:ilvl w:val="1"/>
          <w:numId w:val="8"/>
        </w:numPr>
        <w:tabs>
          <w:tab w:val="left" w:pos="905"/>
        </w:tabs>
        <w:spacing w:before="98" w:line="283" w:lineRule="auto"/>
        <w:ind w:right="112"/>
        <w:jc w:val="both"/>
        <w:rPr>
          <w:rFonts w:ascii="Arial" w:hAnsi="Arial"/>
        </w:rPr>
      </w:pPr>
      <w:r>
        <w:rPr>
          <w:rFonts w:ascii="Arial" w:hAnsi="Arial"/>
        </w:rPr>
        <w:lastRenderedPageBreak/>
        <w:t>Součástí  sjednané  Ceny  Díla  jsou  veškeré  věci,   výrobky,  práce  nebo  služby   či</w:t>
      </w:r>
      <w:r>
        <w:rPr>
          <w:rFonts w:ascii="Arial" w:hAnsi="Arial"/>
          <w:spacing w:val="-6"/>
        </w:rPr>
        <w:t xml:space="preserve"> </w:t>
      </w:r>
      <w:r>
        <w:rPr>
          <w:rFonts w:ascii="Arial" w:hAnsi="Arial"/>
        </w:rPr>
        <w:t>jiné</w:t>
      </w:r>
      <w:r>
        <w:rPr>
          <w:rFonts w:ascii="Arial" w:hAnsi="Arial"/>
          <w:spacing w:val="-4"/>
        </w:rPr>
        <w:t xml:space="preserve"> </w:t>
      </w:r>
      <w:r>
        <w:rPr>
          <w:rFonts w:ascii="Arial" w:hAnsi="Arial"/>
        </w:rPr>
        <w:t>plnění,</w:t>
      </w:r>
      <w:r>
        <w:rPr>
          <w:rFonts w:ascii="Arial" w:hAnsi="Arial"/>
          <w:spacing w:val="-5"/>
        </w:rPr>
        <w:t xml:space="preserve"> </w:t>
      </w:r>
      <w:r>
        <w:rPr>
          <w:rFonts w:ascii="Arial" w:hAnsi="Arial"/>
        </w:rPr>
        <w:t>potřebné</w:t>
      </w:r>
      <w:r>
        <w:rPr>
          <w:rFonts w:ascii="Arial" w:hAnsi="Arial"/>
          <w:spacing w:val="-8"/>
        </w:rPr>
        <w:t xml:space="preserve"> </w:t>
      </w:r>
      <w:r>
        <w:rPr>
          <w:rFonts w:ascii="Arial" w:hAnsi="Arial"/>
        </w:rPr>
        <w:t>pro</w:t>
      </w:r>
      <w:r>
        <w:rPr>
          <w:rFonts w:ascii="Arial" w:hAnsi="Arial"/>
          <w:spacing w:val="-6"/>
        </w:rPr>
        <w:t xml:space="preserve"> </w:t>
      </w:r>
      <w:r>
        <w:rPr>
          <w:rFonts w:ascii="Arial" w:hAnsi="Arial"/>
        </w:rPr>
        <w:t>řádné</w:t>
      </w:r>
      <w:r>
        <w:rPr>
          <w:rFonts w:ascii="Arial" w:hAnsi="Arial"/>
          <w:spacing w:val="-4"/>
        </w:rPr>
        <w:t xml:space="preserve"> </w:t>
      </w:r>
      <w:r>
        <w:rPr>
          <w:rFonts w:ascii="Arial" w:hAnsi="Arial"/>
        </w:rPr>
        <w:t>a</w:t>
      </w:r>
      <w:r>
        <w:rPr>
          <w:rFonts w:ascii="Arial" w:hAnsi="Arial"/>
          <w:spacing w:val="-6"/>
        </w:rPr>
        <w:t xml:space="preserve"> </w:t>
      </w:r>
      <w:r>
        <w:rPr>
          <w:rFonts w:ascii="Arial" w:hAnsi="Arial"/>
        </w:rPr>
        <w:t>úplné</w:t>
      </w:r>
      <w:r>
        <w:rPr>
          <w:rFonts w:ascii="Arial" w:hAnsi="Arial"/>
          <w:spacing w:val="-5"/>
        </w:rPr>
        <w:t xml:space="preserve"> </w:t>
      </w:r>
      <w:r>
        <w:rPr>
          <w:rFonts w:ascii="Arial" w:hAnsi="Arial"/>
        </w:rPr>
        <w:t>provedení</w:t>
      </w:r>
      <w:r>
        <w:rPr>
          <w:rFonts w:ascii="Arial" w:hAnsi="Arial"/>
          <w:spacing w:val="-1"/>
        </w:rPr>
        <w:t xml:space="preserve"> </w:t>
      </w:r>
      <w:r>
        <w:rPr>
          <w:rFonts w:ascii="Arial" w:hAnsi="Arial"/>
        </w:rPr>
        <w:t>Díla,</w:t>
      </w:r>
      <w:r>
        <w:rPr>
          <w:rFonts w:ascii="Arial" w:hAnsi="Arial"/>
          <w:spacing w:val="-3"/>
        </w:rPr>
        <w:t xml:space="preserve"> </w:t>
      </w:r>
      <w:r>
        <w:rPr>
          <w:rFonts w:ascii="Arial" w:hAnsi="Arial"/>
        </w:rPr>
        <w:t>a</w:t>
      </w:r>
      <w:r>
        <w:rPr>
          <w:rFonts w:ascii="Arial" w:hAnsi="Arial"/>
          <w:spacing w:val="-9"/>
        </w:rPr>
        <w:t xml:space="preserve"> </w:t>
      </w:r>
      <w:r>
        <w:rPr>
          <w:rFonts w:ascii="Arial" w:hAnsi="Arial"/>
        </w:rPr>
        <w:t>to</w:t>
      </w:r>
      <w:r>
        <w:rPr>
          <w:rFonts w:ascii="Arial" w:hAnsi="Arial"/>
          <w:spacing w:val="-7"/>
        </w:rPr>
        <w:t xml:space="preserve"> </w:t>
      </w:r>
      <w:r>
        <w:rPr>
          <w:rFonts w:ascii="Arial" w:hAnsi="Arial"/>
        </w:rPr>
        <w:t>včetně</w:t>
      </w:r>
      <w:r>
        <w:rPr>
          <w:rFonts w:ascii="Arial" w:hAnsi="Arial"/>
          <w:spacing w:val="-6"/>
        </w:rPr>
        <w:t xml:space="preserve"> </w:t>
      </w:r>
      <w:r>
        <w:rPr>
          <w:rFonts w:ascii="Arial" w:hAnsi="Arial"/>
        </w:rPr>
        <w:t>dopravy</w:t>
      </w:r>
      <w:r>
        <w:rPr>
          <w:rFonts w:ascii="Arial" w:hAnsi="Arial"/>
          <w:spacing w:val="-4"/>
        </w:rPr>
        <w:t xml:space="preserve"> </w:t>
      </w:r>
      <w:r>
        <w:rPr>
          <w:rFonts w:ascii="Arial" w:hAnsi="Arial"/>
        </w:rPr>
        <w:t>Zařízení do místa plnění. Pro tyto věci, výrobky, práce nebo služby či jiné plnění platí, že jsou součástí sjednané Ceny Díla bez ohledu na to, zda jsou uvedeny v ceníku Díla či nikoliv.</w:t>
      </w:r>
    </w:p>
    <w:p w:rsidR="008924D9" w:rsidRDefault="003712E2">
      <w:pPr>
        <w:pStyle w:val="Odstavecseseznamem"/>
        <w:numPr>
          <w:ilvl w:val="1"/>
          <w:numId w:val="8"/>
        </w:numPr>
        <w:tabs>
          <w:tab w:val="left" w:pos="905"/>
        </w:tabs>
        <w:spacing w:before="101" w:line="283" w:lineRule="auto"/>
        <w:ind w:right="114"/>
        <w:jc w:val="both"/>
        <w:rPr>
          <w:rFonts w:ascii="Arial" w:hAnsi="Arial"/>
        </w:rPr>
      </w:pPr>
      <w:r>
        <w:rPr>
          <w:rFonts w:ascii="Arial" w:hAnsi="Arial"/>
        </w:rPr>
        <w:t>K Ceně Díla bude p</w:t>
      </w:r>
      <w:r>
        <w:rPr>
          <w:rFonts w:ascii="Arial" w:hAnsi="Arial"/>
        </w:rPr>
        <w:t>řipočtena DPH dle platných právních předpisů ve výši ke dni uskutečnění zdanitelného plnění. Dnem uskutečnění zdanitelného plnění je den protokolárního předání Díla  formou  potvrzeného  předávacího  protokolu  „Předání  a převzetí dokončeného Díla“ v soul</w:t>
      </w:r>
      <w:r>
        <w:rPr>
          <w:rFonts w:ascii="Arial" w:hAnsi="Arial"/>
        </w:rPr>
        <w:t xml:space="preserve">adu s odst. </w:t>
      </w:r>
      <w:hyperlink w:anchor="_bookmark4" w:history="1">
        <w:r>
          <w:rPr>
            <w:rFonts w:ascii="Arial" w:hAnsi="Arial"/>
          </w:rPr>
          <w:t xml:space="preserve">8.3 </w:t>
        </w:r>
      </w:hyperlink>
      <w:r>
        <w:rPr>
          <w:rFonts w:ascii="Arial" w:hAnsi="Arial"/>
        </w:rPr>
        <w:t>této</w:t>
      </w:r>
      <w:r>
        <w:rPr>
          <w:rFonts w:ascii="Arial" w:hAnsi="Arial"/>
          <w:spacing w:val="-12"/>
        </w:rPr>
        <w:t xml:space="preserve"> </w:t>
      </w:r>
      <w:r>
        <w:rPr>
          <w:rFonts w:ascii="Arial" w:hAnsi="Arial"/>
        </w:rPr>
        <w:t>Smlouvy.</w:t>
      </w:r>
    </w:p>
    <w:p w:rsidR="008924D9" w:rsidRDefault="008924D9">
      <w:pPr>
        <w:pStyle w:val="Zkladntext"/>
        <w:spacing w:before="1"/>
        <w:ind w:left="0"/>
        <w:jc w:val="left"/>
        <w:rPr>
          <w:rFonts w:ascii="Arial"/>
          <w:sz w:val="31"/>
        </w:rPr>
      </w:pPr>
    </w:p>
    <w:p w:rsidR="008924D9" w:rsidRDefault="003712E2">
      <w:pPr>
        <w:pStyle w:val="Nadpis1"/>
        <w:numPr>
          <w:ilvl w:val="0"/>
          <w:numId w:val="8"/>
        </w:numPr>
        <w:tabs>
          <w:tab w:val="left" w:pos="905"/>
        </w:tabs>
        <w:ind w:hanging="709"/>
        <w:jc w:val="both"/>
      </w:pPr>
      <w:bookmarkStart w:id="3" w:name="_bookmark3"/>
      <w:bookmarkEnd w:id="3"/>
      <w:r>
        <w:t>PLATEBNÍ</w:t>
      </w:r>
      <w:r>
        <w:rPr>
          <w:spacing w:val="1"/>
        </w:rPr>
        <w:t xml:space="preserve"> </w:t>
      </w:r>
      <w:r>
        <w:t>PODMÍNKY</w:t>
      </w:r>
    </w:p>
    <w:p w:rsidR="008924D9" w:rsidRDefault="003712E2">
      <w:pPr>
        <w:pStyle w:val="Odstavecseseznamem"/>
        <w:numPr>
          <w:ilvl w:val="1"/>
          <w:numId w:val="8"/>
        </w:numPr>
        <w:tabs>
          <w:tab w:val="left" w:pos="905"/>
        </w:tabs>
        <w:spacing w:before="148" w:line="280" w:lineRule="auto"/>
        <w:ind w:right="111"/>
        <w:jc w:val="both"/>
        <w:rPr>
          <w:rFonts w:ascii="Arial" w:hAnsi="Arial"/>
        </w:rPr>
      </w:pPr>
      <w:r>
        <w:rPr>
          <w:rFonts w:ascii="Arial" w:hAnsi="Arial"/>
        </w:rPr>
        <w:t xml:space="preserve">Cena za řádně provedené Dílo bude hrazena na základě jediné faktury s náležitostmi daňového dokladu vystavené  Zhotovitelem  po  řádném  dokončení  a  předání  Díla a podepsání </w:t>
      </w:r>
      <w:r>
        <w:rPr>
          <w:rFonts w:ascii="Arial" w:hAnsi="Arial"/>
        </w:rPr>
        <w:t xml:space="preserve">předávacího protokolu dle odst. </w:t>
      </w:r>
      <w:hyperlink w:anchor="_bookmark4" w:history="1">
        <w:r>
          <w:rPr>
            <w:rFonts w:ascii="Arial" w:hAnsi="Arial"/>
          </w:rPr>
          <w:t>8.3</w:t>
        </w:r>
      </w:hyperlink>
      <w:r>
        <w:rPr>
          <w:rFonts w:ascii="Arial" w:hAnsi="Arial"/>
        </w:rPr>
        <w:t>. této</w:t>
      </w:r>
      <w:r>
        <w:rPr>
          <w:rFonts w:ascii="Arial" w:hAnsi="Arial"/>
          <w:spacing w:val="-6"/>
        </w:rPr>
        <w:t xml:space="preserve"> </w:t>
      </w:r>
      <w:r>
        <w:rPr>
          <w:rFonts w:ascii="Arial" w:hAnsi="Arial"/>
        </w:rPr>
        <w:t>Smlouvy.</w:t>
      </w:r>
    </w:p>
    <w:p w:rsidR="008924D9" w:rsidRDefault="003712E2">
      <w:pPr>
        <w:pStyle w:val="Odstavecseseznamem"/>
        <w:numPr>
          <w:ilvl w:val="1"/>
          <w:numId w:val="8"/>
        </w:numPr>
        <w:tabs>
          <w:tab w:val="left" w:pos="905"/>
        </w:tabs>
        <w:spacing w:before="106" w:line="280" w:lineRule="auto"/>
        <w:ind w:right="112"/>
        <w:jc w:val="both"/>
        <w:rPr>
          <w:rFonts w:ascii="Arial" w:hAnsi="Arial"/>
        </w:rPr>
      </w:pPr>
      <w:r>
        <w:rPr>
          <w:rFonts w:ascii="Arial" w:hAnsi="Arial"/>
        </w:rPr>
        <w:t>Faktura musí mít náležitosti  daňového dokladu dle  zákona č.  235/2004 Sb.,  o dani z přidané hodnoty, ve znění pozdějších předpisů (dále jen „</w:t>
      </w:r>
      <w:r>
        <w:rPr>
          <w:rFonts w:ascii="Arial" w:hAnsi="Arial"/>
          <w:b/>
        </w:rPr>
        <w:t>Zákon o DPH</w:t>
      </w:r>
      <w:r>
        <w:rPr>
          <w:rFonts w:ascii="Arial" w:hAnsi="Arial"/>
        </w:rPr>
        <w:t>“). Mimo zákonné náležitosti musí faktura dále</w:t>
      </w:r>
      <w:r>
        <w:rPr>
          <w:rFonts w:ascii="Arial" w:hAnsi="Arial"/>
          <w:spacing w:val="-3"/>
        </w:rPr>
        <w:t xml:space="preserve"> </w:t>
      </w:r>
      <w:r>
        <w:rPr>
          <w:rFonts w:ascii="Arial" w:hAnsi="Arial"/>
        </w:rPr>
        <w:t>obsahovat:</w:t>
      </w:r>
    </w:p>
    <w:p w:rsidR="008924D9" w:rsidRDefault="003712E2">
      <w:pPr>
        <w:pStyle w:val="Odstavecseseznamem"/>
        <w:numPr>
          <w:ilvl w:val="2"/>
          <w:numId w:val="8"/>
        </w:numPr>
        <w:tabs>
          <w:tab w:val="left" w:pos="1330"/>
        </w:tabs>
        <w:spacing w:before="109"/>
        <w:ind w:hanging="282"/>
        <w:jc w:val="left"/>
        <w:rPr>
          <w:rFonts w:ascii="Arial" w:hAnsi="Arial"/>
        </w:rPr>
      </w:pPr>
      <w:r>
        <w:rPr>
          <w:rFonts w:ascii="Arial" w:hAnsi="Arial"/>
        </w:rPr>
        <w:t>číslo Smlouvy;</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datum vystavení a splatnosti</w:t>
      </w:r>
      <w:r>
        <w:rPr>
          <w:rFonts w:ascii="Arial" w:hAnsi="Arial"/>
          <w:spacing w:val="-3"/>
        </w:rPr>
        <w:t xml:space="preserve"> </w:t>
      </w:r>
      <w:r>
        <w:rPr>
          <w:rFonts w:ascii="Arial" w:hAnsi="Arial"/>
        </w:rPr>
        <w:t>faktury;</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číslo</w:t>
      </w:r>
      <w:r>
        <w:rPr>
          <w:rFonts w:ascii="Arial" w:hAnsi="Arial"/>
          <w:spacing w:val="-2"/>
        </w:rPr>
        <w:t xml:space="preserve"> </w:t>
      </w:r>
      <w:r>
        <w:rPr>
          <w:rFonts w:ascii="Arial" w:hAnsi="Arial"/>
        </w:rPr>
        <w:t>faktury;</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předmět a datum poskytnutí</w:t>
      </w:r>
      <w:r>
        <w:rPr>
          <w:rFonts w:ascii="Arial" w:hAnsi="Arial"/>
          <w:spacing w:val="-1"/>
        </w:rPr>
        <w:t xml:space="preserve"> </w:t>
      </w:r>
      <w:r>
        <w:rPr>
          <w:rFonts w:ascii="Arial" w:hAnsi="Arial"/>
        </w:rPr>
        <w:t>plnění;</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identifikační údaje Smluvních stran včetně bankovního</w:t>
      </w:r>
      <w:r>
        <w:rPr>
          <w:rFonts w:ascii="Arial" w:hAnsi="Arial"/>
          <w:spacing w:val="-4"/>
        </w:rPr>
        <w:t xml:space="preserve"> </w:t>
      </w:r>
      <w:r>
        <w:rPr>
          <w:rFonts w:ascii="Arial" w:hAnsi="Arial"/>
        </w:rPr>
        <w:t>spojení;</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množství výkonů Zhotovitele a jednotkové ceny za výkony a dodaný</w:t>
      </w:r>
      <w:r>
        <w:rPr>
          <w:rFonts w:ascii="Arial" w:hAnsi="Arial"/>
          <w:spacing w:val="-17"/>
        </w:rPr>
        <w:t xml:space="preserve"> </w:t>
      </w:r>
      <w:r>
        <w:rPr>
          <w:rFonts w:ascii="Arial" w:hAnsi="Arial"/>
        </w:rPr>
        <w:t>materiál;</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celkovou fakturovanou částku bez DPH, částku DPH a konečnou částku s</w:t>
      </w:r>
      <w:r>
        <w:rPr>
          <w:rFonts w:ascii="Arial" w:hAnsi="Arial"/>
          <w:spacing w:val="-16"/>
        </w:rPr>
        <w:t xml:space="preserve"> </w:t>
      </w:r>
      <w:r>
        <w:rPr>
          <w:rFonts w:ascii="Arial" w:hAnsi="Arial"/>
        </w:rPr>
        <w:t>DPH.</w:t>
      </w:r>
    </w:p>
    <w:p w:rsidR="008924D9" w:rsidRDefault="003712E2">
      <w:pPr>
        <w:pStyle w:val="Odstavecseseznamem"/>
        <w:numPr>
          <w:ilvl w:val="1"/>
          <w:numId w:val="8"/>
        </w:numPr>
        <w:tabs>
          <w:tab w:val="left" w:pos="905"/>
        </w:tabs>
        <w:spacing w:before="147" w:line="280" w:lineRule="auto"/>
        <w:ind w:right="113"/>
        <w:jc w:val="both"/>
        <w:rPr>
          <w:rFonts w:ascii="Arial" w:hAnsi="Arial"/>
        </w:rPr>
      </w:pPr>
      <w:r>
        <w:rPr>
          <w:rFonts w:ascii="Arial" w:hAnsi="Arial"/>
        </w:rPr>
        <w:t>Datum splatnosti faktury bude činit minimálně 30 dnů ode dne jejího doručení Objednateli.</w:t>
      </w:r>
      <w:r>
        <w:rPr>
          <w:rFonts w:ascii="Arial" w:hAnsi="Arial"/>
          <w:spacing w:val="-9"/>
        </w:rPr>
        <w:t xml:space="preserve"> </w:t>
      </w:r>
      <w:r>
        <w:rPr>
          <w:rFonts w:ascii="Arial" w:hAnsi="Arial"/>
        </w:rPr>
        <w:t>Faktura</w:t>
      </w:r>
      <w:r>
        <w:rPr>
          <w:rFonts w:ascii="Arial" w:hAnsi="Arial"/>
          <w:spacing w:val="-9"/>
        </w:rPr>
        <w:t xml:space="preserve"> </w:t>
      </w:r>
      <w:r>
        <w:rPr>
          <w:rFonts w:ascii="Arial" w:hAnsi="Arial"/>
        </w:rPr>
        <w:t>bude</w:t>
      </w:r>
      <w:r>
        <w:rPr>
          <w:rFonts w:ascii="Arial" w:hAnsi="Arial"/>
          <w:spacing w:val="-9"/>
        </w:rPr>
        <w:t xml:space="preserve"> </w:t>
      </w:r>
      <w:r>
        <w:rPr>
          <w:rFonts w:ascii="Arial" w:hAnsi="Arial"/>
        </w:rPr>
        <w:t>Obje</w:t>
      </w:r>
      <w:r>
        <w:rPr>
          <w:rFonts w:ascii="Arial" w:hAnsi="Arial"/>
        </w:rPr>
        <w:t>dnateli</w:t>
      </w:r>
      <w:r>
        <w:rPr>
          <w:rFonts w:ascii="Arial" w:hAnsi="Arial"/>
          <w:spacing w:val="-9"/>
        </w:rPr>
        <w:t xml:space="preserve"> </w:t>
      </w:r>
      <w:r>
        <w:rPr>
          <w:rFonts w:ascii="Arial" w:hAnsi="Arial"/>
        </w:rPr>
        <w:t>zaslána</w:t>
      </w:r>
      <w:r>
        <w:rPr>
          <w:rFonts w:ascii="Arial" w:hAnsi="Arial"/>
          <w:spacing w:val="-9"/>
        </w:rPr>
        <w:t xml:space="preserve"> </w:t>
      </w:r>
      <w:r>
        <w:rPr>
          <w:rFonts w:ascii="Arial" w:hAnsi="Arial"/>
        </w:rPr>
        <w:t>ve</w:t>
      </w:r>
      <w:r>
        <w:rPr>
          <w:rFonts w:ascii="Arial" w:hAnsi="Arial"/>
          <w:spacing w:val="-11"/>
        </w:rPr>
        <w:t xml:space="preserve"> </w:t>
      </w:r>
      <w:r>
        <w:rPr>
          <w:rFonts w:ascii="Arial" w:hAnsi="Arial"/>
        </w:rPr>
        <w:t>formátu</w:t>
      </w:r>
      <w:r>
        <w:rPr>
          <w:rFonts w:ascii="Arial" w:hAnsi="Arial"/>
          <w:spacing w:val="-10"/>
        </w:rPr>
        <w:t xml:space="preserve"> </w:t>
      </w:r>
      <w:r>
        <w:rPr>
          <w:rFonts w:ascii="Arial" w:hAnsi="Arial"/>
        </w:rPr>
        <w:t>.PDF</w:t>
      </w:r>
      <w:r>
        <w:rPr>
          <w:rFonts w:ascii="Arial" w:hAnsi="Arial"/>
          <w:spacing w:val="-9"/>
        </w:rPr>
        <w:t xml:space="preserve"> </w:t>
      </w:r>
      <w:r>
        <w:rPr>
          <w:rFonts w:ascii="Arial" w:hAnsi="Arial"/>
        </w:rPr>
        <w:t>na</w:t>
      </w:r>
      <w:r>
        <w:rPr>
          <w:rFonts w:ascii="Arial" w:hAnsi="Arial"/>
          <w:spacing w:val="-9"/>
        </w:rPr>
        <w:t xml:space="preserve"> </w:t>
      </w:r>
      <w:r>
        <w:rPr>
          <w:rFonts w:ascii="Arial" w:hAnsi="Arial"/>
        </w:rPr>
        <w:t>e-mailovou</w:t>
      </w:r>
      <w:r>
        <w:rPr>
          <w:rFonts w:ascii="Arial" w:hAnsi="Arial"/>
          <w:spacing w:val="-8"/>
        </w:rPr>
        <w:t xml:space="preserve"> </w:t>
      </w:r>
      <w:r>
        <w:rPr>
          <w:rFonts w:ascii="Arial" w:hAnsi="Arial"/>
        </w:rPr>
        <w:t>adresu:</w:t>
      </w:r>
      <w:hyperlink r:id="rId10">
        <w:r>
          <w:rPr>
            <w:rFonts w:ascii="Arial" w:hAnsi="Arial"/>
            <w:color w:val="0000FF"/>
            <w:u w:val="single" w:color="0000FF"/>
          </w:rPr>
          <w:t xml:space="preserve"> faktury@psas.cz</w:t>
        </w:r>
        <w:r>
          <w:rPr>
            <w:rFonts w:ascii="Arial" w:hAnsi="Arial"/>
          </w:rPr>
          <w:t>.</w:t>
        </w:r>
      </w:hyperlink>
    </w:p>
    <w:p w:rsidR="008924D9" w:rsidRDefault="003712E2">
      <w:pPr>
        <w:pStyle w:val="Odstavecseseznamem"/>
        <w:numPr>
          <w:ilvl w:val="1"/>
          <w:numId w:val="8"/>
        </w:numPr>
        <w:tabs>
          <w:tab w:val="left" w:pos="905"/>
        </w:tabs>
        <w:spacing w:before="105"/>
        <w:ind w:hanging="709"/>
        <w:jc w:val="both"/>
        <w:rPr>
          <w:rFonts w:ascii="Arial" w:hAnsi="Arial"/>
        </w:rPr>
      </w:pPr>
      <w:r>
        <w:rPr>
          <w:rFonts w:ascii="Arial" w:hAnsi="Arial"/>
        </w:rPr>
        <w:t>Objednatel</w:t>
      </w:r>
      <w:r>
        <w:rPr>
          <w:rFonts w:ascii="Arial" w:hAnsi="Arial"/>
          <w:spacing w:val="20"/>
        </w:rPr>
        <w:t xml:space="preserve"> </w:t>
      </w:r>
      <w:r>
        <w:rPr>
          <w:rFonts w:ascii="Arial" w:hAnsi="Arial"/>
        </w:rPr>
        <w:t>si</w:t>
      </w:r>
      <w:r>
        <w:rPr>
          <w:rFonts w:ascii="Arial" w:hAnsi="Arial"/>
          <w:spacing w:val="23"/>
        </w:rPr>
        <w:t xml:space="preserve"> </w:t>
      </w:r>
      <w:r>
        <w:rPr>
          <w:rFonts w:ascii="Arial" w:hAnsi="Arial"/>
        </w:rPr>
        <w:t>vyhrazuje</w:t>
      </w:r>
      <w:r>
        <w:rPr>
          <w:rFonts w:ascii="Arial" w:hAnsi="Arial"/>
          <w:spacing w:val="19"/>
        </w:rPr>
        <w:t xml:space="preserve"> </w:t>
      </w:r>
      <w:r>
        <w:rPr>
          <w:rFonts w:ascii="Arial" w:hAnsi="Arial"/>
        </w:rPr>
        <w:t>právo</w:t>
      </w:r>
      <w:r>
        <w:rPr>
          <w:rFonts w:ascii="Arial" w:hAnsi="Arial"/>
          <w:spacing w:val="22"/>
        </w:rPr>
        <w:t xml:space="preserve"> </w:t>
      </w:r>
      <w:r>
        <w:rPr>
          <w:rFonts w:ascii="Arial" w:hAnsi="Arial"/>
        </w:rPr>
        <w:t>vrátit</w:t>
      </w:r>
      <w:r>
        <w:rPr>
          <w:rFonts w:ascii="Arial" w:hAnsi="Arial"/>
          <w:spacing w:val="23"/>
        </w:rPr>
        <w:t xml:space="preserve"> </w:t>
      </w:r>
      <w:r>
        <w:rPr>
          <w:rFonts w:ascii="Arial" w:hAnsi="Arial"/>
        </w:rPr>
        <w:t>Zhotoviteli</w:t>
      </w:r>
      <w:r>
        <w:rPr>
          <w:rFonts w:ascii="Arial" w:hAnsi="Arial"/>
          <w:spacing w:val="23"/>
        </w:rPr>
        <w:t xml:space="preserve"> </w:t>
      </w:r>
      <w:r>
        <w:rPr>
          <w:rFonts w:ascii="Arial" w:hAnsi="Arial"/>
        </w:rPr>
        <w:t>do</w:t>
      </w:r>
      <w:r>
        <w:rPr>
          <w:rFonts w:ascii="Arial" w:hAnsi="Arial"/>
          <w:spacing w:val="24"/>
        </w:rPr>
        <w:t xml:space="preserve"> </w:t>
      </w:r>
      <w:r>
        <w:rPr>
          <w:rFonts w:ascii="Arial" w:hAnsi="Arial"/>
        </w:rPr>
        <w:t>data</w:t>
      </w:r>
      <w:r>
        <w:rPr>
          <w:rFonts w:ascii="Arial" w:hAnsi="Arial"/>
          <w:spacing w:val="22"/>
        </w:rPr>
        <w:t xml:space="preserve"> </w:t>
      </w:r>
      <w:r>
        <w:rPr>
          <w:rFonts w:ascii="Arial" w:hAnsi="Arial"/>
        </w:rPr>
        <w:t>její</w:t>
      </w:r>
      <w:r>
        <w:rPr>
          <w:rFonts w:ascii="Arial" w:hAnsi="Arial"/>
          <w:spacing w:val="23"/>
        </w:rPr>
        <w:t xml:space="preserve"> </w:t>
      </w:r>
      <w:r>
        <w:rPr>
          <w:rFonts w:ascii="Arial" w:hAnsi="Arial"/>
        </w:rPr>
        <w:t>splatnosti</w:t>
      </w:r>
      <w:r>
        <w:rPr>
          <w:rFonts w:ascii="Arial" w:hAnsi="Arial"/>
          <w:spacing w:val="21"/>
        </w:rPr>
        <w:t xml:space="preserve"> </w:t>
      </w:r>
      <w:r>
        <w:rPr>
          <w:rFonts w:ascii="Arial" w:hAnsi="Arial"/>
        </w:rPr>
        <w:t>fakturu,</w:t>
      </w:r>
      <w:r>
        <w:rPr>
          <w:rFonts w:ascii="Arial" w:hAnsi="Arial"/>
          <w:spacing w:val="30"/>
        </w:rPr>
        <w:t xml:space="preserve"> </w:t>
      </w:r>
      <w:r>
        <w:rPr>
          <w:rFonts w:ascii="Arial" w:hAnsi="Arial"/>
        </w:rPr>
        <w:t>pokud</w:t>
      </w:r>
    </w:p>
    <w:p w:rsidR="008924D9" w:rsidRDefault="003712E2">
      <w:pPr>
        <w:pStyle w:val="Zkladntext"/>
        <w:spacing w:before="43" w:line="285" w:lineRule="auto"/>
        <w:ind w:left="904" w:right="111"/>
        <w:rPr>
          <w:rFonts w:ascii="Arial" w:hAnsi="Arial"/>
        </w:rPr>
      </w:pPr>
      <w:r>
        <w:rPr>
          <w:rFonts w:ascii="Arial" w:hAnsi="Arial"/>
        </w:rPr>
        <w:t xml:space="preserve">(i) nebude obsahovat veškeré údaje vyžadované závaznými právními předpisy ČR a/nebo touto Smlouvou, (ii) bude obsahovat jakékoli nesprávné údaje nebo budou některé        údaje        scházet.        V případě        vrácení         faktury         platí, </w:t>
      </w:r>
      <w:r>
        <w:rPr>
          <w:rFonts w:ascii="Arial" w:hAnsi="Arial"/>
        </w:rPr>
        <w:t xml:space="preserve">  že Objednatel není povinen tuto fakturu uhradit a nová doba splatnosti faktury začne běžet až doručením řádně opravené faktury</w:t>
      </w:r>
      <w:r>
        <w:rPr>
          <w:rFonts w:ascii="Arial" w:hAnsi="Arial"/>
          <w:spacing w:val="-9"/>
        </w:rPr>
        <w:t xml:space="preserve"> </w:t>
      </w:r>
      <w:r>
        <w:rPr>
          <w:rFonts w:ascii="Arial" w:hAnsi="Arial"/>
        </w:rPr>
        <w:t>Objednateli.</w:t>
      </w:r>
    </w:p>
    <w:p w:rsidR="008924D9" w:rsidRDefault="003712E2">
      <w:pPr>
        <w:pStyle w:val="Odstavecseseznamem"/>
        <w:numPr>
          <w:ilvl w:val="1"/>
          <w:numId w:val="8"/>
        </w:numPr>
        <w:tabs>
          <w:tab w:val="left" w:pos="905"/>
        </w:tabs>
        <w:spacing w:before="96"/>
        <w:ind w:hanging="709"/>
        <w:jc w:val="both"/>
        <w:rPr>
          <w:rFonts w:ascii="Arial" w:hAnsi="Arial"/>
        </w:rPr>
      </w:pPr>
      <w:r>
        <w:rPr>
          <w:rFonts w:ascii="Arial" w:hAnsi="Arial"/>
        </w:rPr>
        <w:t>Zhotovitel výslovně prohlašuje,</w:t>
      </w:r>
      <w:r>
        <w:rPr>
          <w:rFonts w:ascii="Arial" w:hAnsi="Arial"/>
          <w:spacing w:val="-3"/>
        </w:rPr>
        <w:t xml:space="preserve"> </w:t>
      </w:r>
      <w:r>
        <w:rPr>
          <w:rFonts w:ascii="Arial" w:hAnsi="Arial"/>
        </w:rPr>
        <w:t>že:</w:t>
      </w:r>
    </w:p>
    <w:p w:rsidR="008924D9" w:rsidRDefault="003712E2">
      <w:pPr>
        <w:pStyle w:val="Odstavecseseznamem"/>
        <w:numPr>
          <w:ilvl w:val="2"/>
          <w:numId w:val="7"/>
        </w:numPr>
        <w:tabs>
          <w:tab w:val="left" w:pos="1757"/>
        </w:tabs>
        <w:spacing w:before="162"/>
        <w:ind w:hanging="865"/>
        <w:jc w:val="both"/>
        <w:rPr>
          <w:rFonts w:ascii="Arial" w:hAnsi="Arial"/>
        </w:rPr>
      </w:pPr>
      <w:r>
        <w:rPr>
          <w:rFonts w:ascii="Arial" w:hAnsi="Arial"/>
        </w:rPr>
        <w:t>není nespolehlivým plátcem ve smyslu § 106a Zákona o</w:t>
      </w:r>
      <w:r>
        <w:rPr>
          <w:rFonts w:ascii="Arial" w:hAnsi="Arial"/>
          <w:spacing w:val="-7"/>
        </w:rPr>
        <w:t xml:space="preserve"> </w:t>
      </w:r>
      <w:r>
        <w:rPr>
          <w:rFonts w:ascii="Arial" w:hAnsi="Arial"/>
        </w:rPr>
        <w:t>DPH;</w:t>
      </w:r>
    </w:p>
    <w:p w:rsidR="008924D9" w:rsidRDefault="003712E2">
      <w:pPr>
        <w:pStyle w:val="Odstavecseseznamem"/>
        <w:numPr>
          <w:ilvl w:val="2"/>
          <w:numId w:val="7"/>
        </w:numPr>
        <w:tabs>
          <w:tab w:val="left" w:pos="1757"/>
        </w:tabs>
        <w:spacing w:before="168" w:line="285" w:lineRule="auto"/>
        <w:ind w:right="109"/>
        <w:jc w:val="both"/>
        <w:rPr>
          <w:rFonts w:ascii="Arial" w:hAnsi="Arial"/>
        </w:rPr>
      </w:pPr>
      <w:r>
        <w:rPr>
          <w:rFonts w:ascii="Arial" w:hAnsi="Arial"/>
        </w:rPr>
        <w:t>bankovní účet Zhotov</w:t>
      </w:r>
      <w:r>
        <w:rPr>
          <w:rFonts w:ascii="Arial" w:hAnsi="Arial"/>
        </w:rPr>
        <w:t>itele, na který budou ze strany Objednatele hrazeny jakékoli</w:t>
      </w:r>
      <w:r>
        <w:rPr>
          <w:rFonts w:ascii="Arial" w:hAnsi="Arial"/>
          <w:spacing w:val="-14"/>
        </w:rPr>
        <w:t xml:space="preserve"> </w:t>
      </w:r>
      <w:r>
        <w:rPr>
          <w:rFonts w:ascii="Arial" w:hAnsi="Arial"/>
        </w:rPr>
        <w:t>platby</w:t>
      </w:r>
      <w:r>
        <w:rPr>
          <w:rFonts w:ascii="Arial" w:hAnsi="Arial"/>
          <w:spacing w:val="-12"/>
        </w:rPr>
        <w:t xml:space="preserve"> </w:t>
      </w:r>
      <w:r>
        <w:rPr>
          <w:rFonts w:ascii="Arial" w:hAnsi="Arial"/>
        </w:rPr>
        <w:t>dle</w:t>
      </w:r>
      <w:r>
        <w:rPr>
          <w:rFonts w:ascii="Arial" w:hAnsi="Arial"/>
          <w:spacing w:val="-14"/>
        </w:rPr>
        <w:t xml:space="preserve"> </w:t>
      </w:r>
      <w:r>
        <w:rPr>
          <w:rFonts w:ascii="Arial" w:hAnsi="Arial"/>
        </w:rPr>
        <w:t>této</w:t>
      </w:r>
      <w:r>
        <w:rPr>
          <w:rFonts w:ascii="Arial" w:hAnsi="Arial"/>
          <w:spacing w:val="-13"/>
        </w:rPr>
        <w:t xml:space="preserve"> </w:t>
      </w:r>
      <w:r>
        <w:rPr>
          <w:rFonts w:ascii="Arial" w:hAnsi="Arial"/>
        </w:rPr>
        <w:t>Smlouvy,</w:t>
      </w:r>
      <w:r>
        <w:rPr>
          <w:rFonts w:ascii="Arial" w:hAnsi="Arial"/>
          <w:spacing w:val="-14"/>
        </w:rPr>
        <w:t xml:space="preserve"> </w:t>
      </w:r>
      <w:r>
        <w:rPr>
          <w:rFonts w:ascii="Arial" w:hAnsi="Arial"/>
        </w:rPr>
        <w:t>je</w:t>
      </w:r>
      <w:r>
        <w:rPr>
          <w:rFonts w:ascii="Arial" w:hAnsi="Arial"/>
          <w:spacing w:val="-14"/>
        </w:rPr>
        <w:t xml:space="preserve"> </w:t>
      </w:r>
      <w:r>
        <w:rPr>
          <w:rFonts w:ascii="Arial" w:hAnsi="Arial"/>
        </w:rPr>
        <w:t>a</w:t>
      </w:r>
      <w:r>
        <w:rPr>
          <w:rFonts w:ascii="Arial" w:hAnsi="Arial"/>
          <w:spacing w:val="-13"/>
        </w:rPr>
        <w:t xml:space="preserve"> </w:t>
      </w:r>
      <w:r>
        <w:rPr>
          <w:rFonts w:ascii="Arial" w:hAnsi="Arial"/>
        </w:rPr>
        <w:t>bude</w:t>
      </w:r>
      <w:r>
        <w:rPr>
          <w:rFonts w:ascii="Arial" w:hAnsi="Arial"/>
          <w:spacing w:val="-13"/>
        </w:rPr>
        <w:t xml:space="preserve"> </w:t>
      </w:r>
      <w:r>
        <w:rPr>
          <w:rFonts w:ascii="Arial" w:hAnsi="Arial"/>
        </w:rPr>
        <w:t>účet,</w:t>
      </w:r>
      <w:r>
        <w:rPr>
          <w:rFonts w:ascii="Arial" w:hAnsi="Arial"/>
          <w:spacing w:val="-12"/>
        </w:rPr>
        <w:t xml:space="preserve"> </w:t>
      </w:r>
      <w:r>
        <w:rPr>
          <w:rFonts w:ascii="Arial" w:hAnsi="Arial"/>
        </w:rPr>
        <w:t>který</w:t>
      </w:r>
      <w:r>
        <w:rPr>
          <w:rFonts w:ascii="Arial" w:hAnsi="Arial"/>
          <w:spacing w:val="-12"/>
        </w:rPr>
        <w:t xml:space="preserve"> </w:t>
      </w:r>
      <w:r>
        <w:rPr>
          <w:rFonts w:ascii="Arial" w:hAnsi="Arial"/>
        </w:rPr>
        <w:t>je</w:t>
      </w:r>
      <w:r>
        <w:rPr>
          <w:rFonts w:ascii="Arial" w:hAnsi="Arial"/>
          <w:spacing w:val="-15"/>
        </w:rPr>
        <w:t xml:space="preserve"> </w:t>
      </w:r>
      <w:r>
        <w:rPr>
          <w:rFonts w:ascii="Arial" w:hAnsi="Arial"/>
        </w:rPr>
        <w:t>řádně</w:t>
      </w:r>
      <w:r>
        <w:rPr>
          <w:rFonts w:ascii="Arial" w:hAnsi="Arial"/>
          <w:spacing w:val="-14"/>
        </w:rPr>
        <w:t xml:space="preserve"> </w:t>
      </w:r>
      <w:r>
        <w:rPr>
          <w:rFonts w:ascii="Arial" w:hAnsi="Arial"/>
        </w:rPr>
        <w:t>veden</w:t>
      </w:r>
      <w:r>
        <w:rPr>
          <w:rFonts w:ascii="Arial" w:hAnsi="Arial"/>
          <w:spacing w:val="-15"/>
        </w:rPr>
        <w:t xml:space="preserve"> </w:t>
      </w:r>
      <w:r>
        <w:rPr>
          <w:rFonts w:ascii="Arial" w:hAnsi="Arial"/>
        </w:rPr>
        <w:t>v registru bankovních účtů plátců</w:t>
      </w:r>
      <w:r>
        <w:rPr>
          <w:rFonts w:ascii="Arial" w:hAnsi="Arial"/>
          <w:spacing w:val="-9"/>
        </w:rPr>
        <w:t xml:space="preserve"> </w:t>
      </w:r>
      <w:r>
        <w:rPr>
          <w:rFonts w:ascii="Arial" w:hAnsi="Arial"/>
        </w:rPr>
        <w:t>DPH;</w:t>
      </w:r>
    </w:p>
    <w:p w:rsidR="008924D9" w:rsidRDefault="003712E2">
      <w:pPr>
        <w:pStyle w:val="Odstavecseseznamem"/>
        <w:numPr>
          <w:ilvl w:val="2"/>
          <w:numId w:val="7"/>
        </w:numPr>
        <w:tabs>
          <w:tab w:val="left" w:pos="1757"/>
        </w:tabs>
        <w:spacing w:before="117" w:line="285" w:lineRule="auto"/>
        <w:ind w:right="112"/>
        <w:jc w:val="both"/>
        <w:rPr>
          <w:rFonts w:ascii="Arial" w:hAnsi="Arial"/>
        </w:rPr>
      </w:pPr>
      <w:r>
        <w:rPr>
          <w:rFonts w:ascii="Arial" w:hAnsi="Arial"/>
        </w:rPr>
        <w:t>neexistují důvody, na základě kterých by se Objednatel stal nebo mohl stát ručitelem za daňovou povinnost Zhotovitele vzniklou z titulu DPH vyúčtovaného Objednatelem v souvislosti s placením Ceny Díla dle této Smlouvy.</w:t>
      </w:r>
    </w:p>
    <w:p w:rsidR="008924D9" w:rsidRDefault="008924D9">
      <w:pPr>
        <w:spacing w:line="285"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Nadpis1"/>
        <w:numPr>
          <w:ilvl w:val="0"/>
          <w:numId w:val="8"/>
        </w:numPr>
        <w:tabs>
          <w:tab w:val="left" w:pos="904"/>
          <w:tab w:val="left" w:pos="905"/>
        </w:tabs>
        <w:spacing w:before="117"/>
        <w:ind w:hanging="709"/>
      </w:pPr>
      <w:r>
        <w:lastRenderedPageBreak/>
        <w:t>PODMÍNKY PROVEDENÍ</w:t>
      </w:r>
      <w:r>
        <w:rPr>
          <w:spacing w:val="1"/>
        </w:rPr>
        <w:t xml:space="preserve"> </w:t>
      </w:r>
      <w:r>
        <w:t>DÍLA</w:t>
      </w:r>
    </w:p>
    <w:p w:rsidR="008924D9" w:rsidRDefault="003712E2">
      <w:pPr>
        <w:pStyle w:val="Odstavecseseznamem"/>
        <w:numPr>
          <w:ilvl w:val="1"/>
          <w:numId w:val="8"/>
        </w:numPr>
        <w:tabs>
          <w:tab w:val="left" w:pos="905"/>
        </w:tabs>
        <w:spacing w:before="148" w:line="278" w:lineRule="auto"/>
        <w:ind w:right="113"/>
        <w:jc w:val="both"/>
        <w:rPr>
          <w:rFonts w:ascii="Arial" w:hAnsi="Arial"/>
        </w:rPr>
      </w:pPr>
      <w:r>
        <w:rPr>
          <w:rFonts w:ascii="Arial" w:hAnsi="Arial"/>
        </w:rPr>
        <w:t>Zhotovitel se zavazuje provést Dílo vlastním jménem, na svůj náklad, na vlastní nebezpečí</w:t>
      </w:r>
      <w:r>
        <w:rPr>
          <w:rFonts w:ascii="Arial" w:hAnsi="Arial"/>
          <w:spacing w:val="26"/>
        </w:rPr>
        <w:t xml:space="preserve"> </w:t>
      </w:r>
      <w:r>
        <w:rPr>
          <w:rFonts w:ascii="Arial" w:hAnsi="Arial"/>
        </w:rPr>
        <w:t>a</w:t>
      </w:r>
      <w:r>
        <w:rPr>
          <w:rFonts w:ascii="Arial" w:hAnsi="Arial"/>
          <w:spacing w:val="-3"/>
        </w:rPr>
        <w:t xml:space="preserve"> </w:t>
      </w:r>
      <w:r>
        <w:rPr>
          <w:rFonts w:ascii="Arial" w:hAnsi="Arial"/>
        </w:rPr>
        <w:t>v</w:t>
      </w:r>
      <w:r>
        <w:rPr>
          <w:rFonts w:ascii="Arial" w:hAnsi="Arial"/>
          <w:spacing w:val="25"/>
        </w:rPr>
        <w:t xml:space="preserve"> </w:t>
      </w:r>
      <w:r>
        <w:rPr>
          <w:rFonts w:ascii="Arial" w:hAnsi="Arial"/>
        </w:rPr>
        <w:t>souladu</w:t>
      </w:r>
      <w:r>
        <w:rPr>
          <w:rFonts w:ascii="Arial" w:hAnsi="Arial"/>
          <w:spacing w:val="24"/>
        </w:rPr>
        <w:t xml:space="preserve"> </w:t>
      </w:r>
      <w:r>
        <w:rPr>
          <w:rFonts w:ascii="Arial" w:hAnsi="Arial"/>
        </w:rPr>
        <w:t>s</w:t>
      </w:r>
      <w:r>
        <w:rPr>
          <w:rFonts w:ascii="Arial" w:hAnsi="Arial"/>
          <w:spacing w:val="22"/>
        </w:rPr>
        <w:t xml:space="preserve"> </w:t>
      </w:r>
      <w:r>
        <w:rPr>
          <w:rFonts w:ascii="Arial" w:hAnsi="Arial"/>
        </w:rPr>
        <w:t>touto</w:t>
      </w:r>
      <w:r>
        <w:rPr>
          <w:rFonts w:ascii="Arial" w:hAnsi="Arial"/>
          <w:spacing w:val="26"/>
        </w:rPr>
        <w:t xml:space="preserve"> </w:t>
      </w:r>
      <w:r>
        <w:rPr>
          <w:rFonts w:ascii="Arial" w:hAnsi="Arial"/>
        </w:rPr>
        <w:t>Smlouvou.</w:t>
      </w:r>
      <w:r>
        <w:rPr>
          <w:rFonts w:ascii="Arial" w:hAnsi="Arial"/>
          <w:spacing w:val="27"/>
        </w:rPr>
        <w:t xml:space="preserve"> </w:t>
      </w:r>
      <w:r>
        <w:rPr>
          <w:rFonts w:ascii="Arial" w:hAnsi="Arial"/>
        </w:rPr>
        <w:t>Zhotovitel</w:t>
      </w:r>
      <w:r>
        <w:rPr>
          <w:rFonts w:ascii="Arial" w:hAnsi="Arial"/>
          <w:spacing w:val="26"/>
        </w:rPr>
        <w:t xml:space="preserve"> </w:t>
      </w:r>
      <w:r>
        <w:rPr>
          <w:rFonts w:ascii="Arial" w:hAnsi="Arial"/>
        </w:rPr>
        <w:t>na</w:t>
      </w:r>
      <w:r>
        <w:rPr>
          <w:rFonts w:ascii="Arial" w:hAnsi="Arial"/>
          <w:spacing w:val="24"/>
        </w:rPr>
        <w:t xml:space="preserve"> </w:t>
      </w:r>
      <w:r>
        <w:rPr>
          <w:rFonts w:ascii="Arial" w:hAnsi="Arial"/>
        </w:rPr>
        <w:t>sebe</w:t>
      </w:r>
      <w:r>
        <w:rPr>
          <w:rFonts w:ascii="Arial" w:hAnsi="Arial"/>
          <w:spacing w:val="24"/>
        </w:rPr>
        <w:t xml:space="preserve"> </w:t>
      </w:r>
      <w:r>
        <w:rPr>
          <w:rFonts w:ascii="Arial" w:hAnsi="Arial"/>
        </w:rPr>
        <w:t>ve</w:t>
      </w:r>
      <w:r>
        <w:rPr>
          <w:rFonts w:ascii="Arial" w:hAnsi="Arial"/>
          <w:spacing w:val="23"/>
        </w:rPr>
        <w:t xml:space="preserve"> </w:t>
      </w:r>
      <w:r>
        <w:rPr>
          <w:rFonts w:ascii="Arial" w:hAnsi="Arial"/>
        </w:rPr>
        <w:t>smyslu</w:t>
      </w:r>
      <w:r>
        <w:rPr>
          <w:rFonts w:ascii="Arial" w:hAnsi="Arial"/>
          <w:spacing w:val="27"/>
        </w:rPr>
        <w:t xml:space="preserve"> </w:t>
      </w:r>
      <w:r>
        <w:rPr>
          <w:rFonts w:ascii="Arial" w:hAnsi="Arial"/>
        </w:rPr>
        <w:t>ustanovení</w:t>
      </w:r>
    </w:p>
    <w:p w:rsidR="008924D9" w:rsidRDefault="003712E2">
      <w:pPr>
        <w:pStyle w:val="Zkladntext"/>
        <w:spacing w:before="6" w:line="285" w:lineRule="auto"/>
        <w:ind w:left="904" w:right="111"/>
        <w:rPr>
          <w:rFonts w:ascii="Arial" w:hAnsi="Arial"/>
        </w:rPr>
      </w:pPr>
      <w:r>
        <w:rPr>
          <w:rFonts w:ascii="Arial" w:hAnsi="Arial"/>
        </w:rPr>
        <w:t>§ 1765 odst. 2 a § 2620 odst. 2 Občanského zákoníku přebírá nebezpečí změny okolností.</w:t>
      </w:r>
    </w:p>
    <w:p w:rsidR="008924D9" w:rsidRDefault="003712E2">
      <w:pPr>
        <w:pStyle w:val="Odstavecseseznamem"/>
        <w:numPr>
          <w:ilvl w:val="1"/>
          <w:numId w:val="8"/>
        </w:numPr>
        <w:tabs>
          <w:tab w:val="left" w:pos="905"/>
        </w:tabs>
        <w:spacing w:before="99" w:line="283" w:lineRule="auto"/>
        <w:ind w:right="111"/>
        <w:jc w:val="both"/>
        <w:rPr>
          <w:rFonts w:ascii="Arial" w:hAnsi="Arial"/>
        </w:rPr>
      </w:pPr>
      <w:r>
        <w:rPr>
          <w:rFonts w:ascii="Arial" w:hAnsi="Arial"/>
        </w:rPr>
        <w:t>Zhotovitel</w:t>
      </w:r>
      <w:r>
        <w:rPr>
          <w:rFonts w:ascii="Arial" w:hAnsi="Arial"/>
          <w:spacing w:val="-11"/>
        </w:rPr>
        <w:t xml:space="preserve"> </w:t>
      </w:r>
      <w:r>
        <w:rPr>
          <w:rFonts w:ascii="Arial" w:hAnsi="Arial"/>
        </w:rPr>
        <w:t>je</w:t>
      </w:r>
      <w:r>
        <w:rPr>
          <w:rFonts w:ascii="Arial" w:hAnsi="Arial"/>
          <w:spacing w:val="-10"/>
        </w:rPr>
        <w:t xml:space="preserve"> </w:t>
      </w:r>
      <w:r>
        <w:rPr>
          <w:rFonts w:ascii="Arial" w:hAnsi="Arial"/>
        </w:rPr>
        <w:t>povinen</w:t>
      </w:r>
      <w:r>
        <w:rPr>
          <w:rFonts w:ascii="Arial" w:hAnsi="Arial"/>
          <w:spacing w:val="-9"/>
        </w:rPr>
        <w:t xml:space="preserve"> </w:t>
      </w:r>
      <w:r>
        <w:rPr>
          <w:rFonts w:ascii="Arial" w:hAnsi="Arial"/>
        </w:rPr>
        <w:t>postupovat</w:t>
      </w:r>
      <w:r>
        <w:rPr>
          <w:rFonts w:ascii="Arial" w:hAnsi="Arial"/>
          <w:spacing w:val="-8"/>
        </w:rPr>
        <w:t xml:space="preserve"> </w:t>
      </w:r>
      <w:r>
        <w:rPr>
          <w:rFonts w:ascii="Arial" w:hAnsi="Arial"/>
        </w:rPr>
        <w:t>při</w:t>
      </w:r>
      <w:r>
        <w:rPr>
          <w:rFonts w:ascii="Arial" w:hAnsi="Arial"/>
          <w:spacing w:val="-8"/>
        </w:rPr>
        <w:t xml:space="preserve"> </w:t>
      </w:r>
      <w:r>
        <w:rPr>
          <w:rFonts w:ascii="Arial" w:hAnsi="Arial"/>
        </w:rPr>
        <w:t>provádění</w:t>
      </w:r>
      <w:r>
        <w:rPr>
          <w:rFonts w:ascii="Arial" w:hAnsi="Arial"/>
          <w:spacing w:val="-7"/>
        </w:rPr>
        <w:t xml:space="preserve"> </w:t>
      </w:r>
      <w:r>
        <w:rPr>
          <w:rFonts w:ascii="Arial" w:hAnsi="Arial"/>
        </w:rPr>
        <w:t>Díla</w:t>
      </w:r>
      <w:r>
        <w:rPr>
          <w:rFonts w:ascii="Arial" w:hAnsi="Arial"/>
          <w:spacing w:val="-7"/>
        </w:rPr>
        <w:t xml:space="preserve"> </w:t>
      </w:r>
      <w:r>
        <w:rPr>
          <w:rFonts w:ascii="Arial" w:hAnsi="Arial"/>
        </w:rPr>
        <w:t>s</w:t>
      </w:r>
      <w:r>
        <w:rPr>
          <w:rFonts w:ascii="Arial" w:hAnsi="Arial"/>
          <w:spacing w:val="-9"/>
        </w:rPr>
        <w:t xml:space="preserve"> </w:t>
      </w:r>
      <w:r>
        <w:rPr>
          <w:rFonts w:ascii="Arial" w:hAnsi="Arial"/>
        </w:rPr>
        <w:t>potřebnou</w:t>
      </w:r>
      <w:r>
        <w:rPr>
          <w:rFonts w:ascii="Arial" w:hAnsi="Arial"/>
          <w:spacing w:val="-9"/>
        </w:rPr>
        <w:t xml:space="preserve"> </w:t>
      </w:r>
      <w:r>
        <w:rPr>
          <w:rFonts w:ascii="Arial" w:hAnsi="Arial"/>
        </w:rPr>
        <w:t>odbornou</w:t>
      </w:r>
      <w:r>
        <w:rPr>
          <w:rFonts w:ascii="Arial" w:hAnsi="Arial"/>
          <w:spacing w:val="-12"/>
        </w:rPr>
        <w:t xml:space="preserve"> </w:t>
      </w:r>
      <w:r>
        <w:rPr>
          <w:rFonts w:ascii="Arial" w:hAnsi="Arial"/>
        </w:rPr>
        <w:t>péčí</w:t>
      </w:r>
      <w:r>
        <w:rPr>
          <w:rFonts w:ascii="Arial" w:hAnsi="Arial"/>
          <w:spacing w:val="-7"/>
        </w:rPr>
        <w:t xml:space="preserve"> </w:t>
      </w:r>
      <w:r>
        <w:rPr>
          <w:rFonts w:ascii="Arial" w:hAnsi="Arial"/>
        </w:rPr>
        <w:t>a</w:t>
      </w:r>
      <w:r>
        <w:rPr>
          <w:rFonts w:ascii="Arial" w:hAnsi="Arial"/>
          <w:spacing w:val="-1"/>
        </w:rPr>
        <w:t xml:space="preserve"> </w:t>
      </w:r>
      <w:r>
        <w:rPr>
          <w:rFonts w:ascii="Arial" w:hAnsi="Arial"/>
        </w:rPr>
        <w:t>podle příkazů a podkladů Objednatele. Zhotovitel je povinen s využitím potřebné odborné péče        přezkoumat        veškeré        příkazy        a        podklady        Obj</w:t>
      </w:r>
      <w:r>
        <w:rPr>
          <w:rFonts w:ascii="Arial" w:hAnsi="Arial"/>
        </w:rPr>
        <w:t>ednatele a  písemně  Objednatele   upozornit   na   případnou   nevhodnost   těchto   příkazů  či   podkladů.   Pokud   Zhotovitel    Objednatele    na    nevhodnost    jeho    příkazů či podkladů písemně bez zbytečného odkladu neupozorní, odpovídá Zhotovi</w:t>
      </w:r>
      <w:r>
        <w:rPr>
          <w:rFonts w:ascii="Arial" w:hAnsi="Arial"/>
        </w:rPr>
        <w:t>tel za veškeré   případné   vady    a škodu    způsobenou    provedením    těchto    příkazů  či podkladů</w:t>
      </w:r>
      <w:r>
        <w:rPr>
          <w:rFonts w:ascii="Arial" w:hAnsi="Arial"/>
          <w:spacing w:val="-1"/>
        </w:rPr>
        <w:t xml:space="preserve"> </w:t>
      </w:r>
      <w:r>
        <w:rPr>
          <w:rFonts w:ascii="Arial" w:hAnsi="Arial"/>
        </w:rPr>
        <w:t>Objednatele.</w:t>
      </w:r>
    </w:p>
    <w:p w:rsidR="008924D9" w:rsidRDefault="003712E2">
      <w:pPr>
        <w:pStyle w:val="Odstavecseseznamem"/>
        <w:numPr>
          <w:ilvl w:val="1"/>
          <w:numId w:val="8"/>
        </w:numPr>
        <w:tabs>
          <w:tab w:val="left" w:pos="905"/>
        </w:tabs>
        <w:spacing w:before="105" w:line="283" w:lineRule="auto"/>
        <w:ind w:right="110"/>
        <w:jc w:val="both"/>
        <w:rPr>
          <w:rFonts w:ascii="Arial" w:hAnsi="Arial"/>
        </w:rPr>
      </w:pPr>
      <w:r>
        <w:rPr>
          <w:rFonts w:ascii="Arial" w:hAnsi="Arial"/>
        </w:rPr>
        <w:t>Zhotovitel je povinen při realizaci Díla dodržovat veškeré relevantní právní předpisy České republiky, příslušné technické normy vč. harm</w:t>
      </w:r>
      <w:r>
        <w:rPr>
          <w:rFonts w:ascii="Arial" w:hAnsi="Arial"/>
        </w:rPr>
        <w:t>onizovaných evropských norem a bezpečnostní předpisy, veškeré zákony a jejich prováděcí vyhlášky, které se týkají jeho</w:t>
      </w:r>
      <w:r>
        <w:rPr>
          <w:rFonts w:ascii="Arial" w:hAnsi="Arial"/>
          <w:spacing w:val="-10"/>
        </w:rPr>
        <w:t xml:space="preserve"> </w:t>
      </w:r>
      <w:r>
        <w:rPr>
          <w:rFonts w:ascii="Arial" w:hAnsi="Arial"/>
        </w:rPr>
        <w:t>činnosti.</w:t>
      </w:r>
      <w:r>
        <w:rPr>
          <w:rFonts w:ascii="Arial" w:hAnsi="Arial"/>
          <w:spacing w:val="-7"/>
        </w:rPr>
        <w:t xml:space="preserve"> </w:t>
      </w:r>
      <w:r>
        <w:rPr>
          <w:rFonts w:ascii="Arial" w:hAnsi="Arial"/>
        </w:rPr>
        <w:t>Pokud</w:t>
      </w:r>
      <w:r>
        <w:rPr>
          <w:rFonts w:ascii="Arial" w:hAnsi="Arial"/>
          <w:spacing w:val="-9"/>
        </w:rPr>
        <w:t xml:space="preserve"> </w:t>
      </w:r>
      <w:r>
        <w:rPr>
          <w:rFonts w:ascii="Arial" w:hAnsi="Arial"/>
        </w:rPr>
        <w:t>porušením</w:t>
      </w:r>
      <w:r>
        <w:rPr>
          <w:rFonts w:ascii="Arial" w:hAnsi="Arial"/>
          <w:spacing w:val="-10"/>
        </w:rPr>
        <w:t xml:space="preserve"> </w:t>
      </w:r>
      <w:r>
        <w:rPr>
          <w:rFonts w:ascii="Arial" w:hAnsi="Arial"/>
        </w:rPr>
        <w:t>těchto</w:t>
      </w:r>
      <w:r>
        <w:rPr>
          <w:rFonts w:ascii="Arial" w:hAnsi="Arial"/>
          <w:spacing w:val="-9"/>
        </w:rPr>
        <w:t xml:space="preserve"> </w:t>
      </w:r>
      <w:r>
        <w:rPr>
          <w:rFonts w:ascii="Arial" w:hAnsi="Arial"/>
        </w:rPr>
        <w:t>předpisů</w:t>
      </w:r>
      <w:r>
        <w:rPr>
          <w:rFonts w:ascii="Arial" w:hAnsi="Arial"/>
          <w:spacing w:val="-12"/>
        </w:rPr>
        <w:t xml:space="preserve"> </w:t>
      </w:r>
      <w:r>
        <w:rPr>
          <w:rFonts w:ascii="Arial" w:hAnsi="Arial"/>
        </w:rPr>
        <w:t>vznikne</w:t>
      </w:r>
      <w:r>
        <w:rPr>
          <w:rFonts w:ascii="Arial" w:hAnsi="Arial"/>
          <w:spacing w:val="-9"/>
        </w:rPr>
        <w:t xml:space="preserve"> </w:t>
      </w:r>
      <w:r>
        <w:rPr>
          <w:rFonts w:ascii="Arial" w:hAnsi="Arial"/>
        </w:rPr>
        <w:t>jakákoliv</w:t>
      </w:r>
      <w:r>
        <w:rPr>
          <w:rFonts w:ascii="Arial" w:hAnsi="Arial"/>
          <w:spacing w:val="-8"/>
        </w:rPr>
        <w:t xml:space="preserve"> </w:t>
      </w:r>
      <w:r>
        <w:rPr>
          <w:rFonts w:ascii="Arial" w:hAnsi="Arial"/>
        </w:rPr>
        <w:t>škoda,</w:t>
      </w:r>
      <w:r>
        <w:rPr>
          <w:rFonts w:ascii="Arial" w:hAnsi="Arial"/>
          <w:spacing w:val="-11"/>
        </w:rPr>
        <w:t xml:space="preserve"> </w:t>
      </w:r>
      <w:r>
        <w:rPr>
          <w:rFonts w:ascii="Arial" w:hAnsi="Arial"/>
        </w:rPr>
        <w:t>nese</w:t>
      </w:r>
      <w:r>
        <w:rPr>
          <w:rFonts w:ascii="Arial" w:hAnsi="Arial"/>
          <w:spacing w:val="-9"/>
        </w:rPr>
        <w:t xml:space="preserve"> </w:t>
      </w:r>
      <w:r>
        <w:rPr>
          <w:rFonts w:ascii="Arial" w:hAnsi="Arial"/>
        </w:rPr>
        <w:t>veškeré vzniklé náklady Zhotovitel.</w:t>
      </w:r>
    </w:p>
    <w:p w:rsidR="008924D9" w:rsidRDefault="003712E2">
      <w:pPr>
        <w:pStyle w:val="Odstavecseseznamem"/>
        <w:numPr>
          <w:ilvl w:val="1"/>
          <w:numId w:val="8"/>
        </w:numPr>
        <w:tabs>
          <w:tab w:val="left" w:pos="905"/>
        </w:tabs>
        <w:spacing w:before="100" w:line="283" w:lineRule="auto"/>
        <w:ind w:right="111"/>
        <w:jc w:val="both"/>
        <w:rPr>
          <w:rFonts w:ascii="Arial" w:hAnsi="Arial"/>
        </w:rPr>
      </w:pPr>
      <w:r>
        <w:rPr>
          <w:rFonts w:ascii="Arial" w:hAnsi="Arial"/>
        </w:rPr>
        <w:t>Zhotovitel se zavazuje před začátkem poskytování plnění seznámit se v místě plnění se</w:t>
      </w:r>
      <w:r>
        <w:rPr>
          <w:rFonts w:ascii="Arial" w:hAnsi="Arial"/>
          <w:spacing w:val="-10"/>
        </w:rPr>
        <w:t xml:space="preserve"> </w:t>
      </w:r>
      <w:r>
        <w:rPr>
          <w:rFonts w:ascii="Arial" w:hAnsi="Arial"/>
        </w:rPr>
        <w:t>všemi</w:t>
      </w:r>
      <w:r>
        <w:rPr>
          <w:rFonts w:ascii="Arial" w:hAnsi="Arial"/>
          <w:spacing w:val="-9"/>
        </w:rPr>
        <w:t xml:space="preserve"> </w:t>
      </w:r>
      <w:r>
        <w:rPr>
          <w:rFonts w:ascii="Arial" w:hAnsi="Arial"/>
        </w:rPr>
        <w:t>riziky,</w:t>
      </w:r>
      <w:r>
        <w:rPr>
          <w:rFonts w:ascii="Arial" w:hAnsi="Arial"/>
          <w:spacing w:val="-7"/>
        </w:rPr>
        <w:t xml:space="preserve"> </w:t>
      </w:r>
      <w:r>
        <w:rPr>
          <w:rFonts w:ascii="Arial" w:hAnsi="Arial"/>
        </w:rPr>
        <w:t>podle</w:t>
      </w:r>
      <w:r>
        <w:rPr>
          <w:rFonts w:ascii="Arial" w:hAnsi="Arial"/>
          <w:spacing w:val="-8"/>
        </w:rPr>
        <w:t xml:space="preserve"> </w:t>
      </w:r>
      <w:r>
        <w:rPr>
          <w:rFonts w:ascii="Arial" w:hAnsi="Arial"/>
        </w:rPr>
        <w:t>těchto</w:t>
      </w:r>
      <w:r>
        <w:rPr>
          <w:rFonts w:ascii="Arial" w:hAnsi="Arial"/>
          <w:spacing w:val="-8"/>
        </w:rPr>
        <w:t xml:space="preserve"> </w:t>
      </w:r>
      <w:r>
        <w:rPr>
          <w:rFonts w:ascii="Arial" w:hAnsi="Arial"/>
        </w:rPr>
        <w:t>rizik</w:t>
      </w:r>
      <w:r>
        <w:rPr>
          <w:rFonts w:ascii="Arial" w:hAnsi="Arial"/>
          <w:spacing w:val="-9"/>
        </w:rPr>
        <w:t xml:space="preserve"> </w:t>
      </w:r>
      <w:r>
        <w:rPr>
          <w:rFonts w:ascii="Arial" w:hAnsi="Arial"/>
        </w:rPr>
        <w:t>a</w:t>
      </w:r>
      <w:r>
        <w:rPr>
          <w:rFonts w:ascii="Arial" w:hAnsi="Arial"/>
          <w:spacing w:val="-9"/>
        </w:rPr>
        <w:t xml:space="preserve"> </w:t>
      </w:r>
      <w:r>
        <w:rPr>
          <w:rFonts w:ascii="Arial" w:hAnsi="Arial"/>
        </w:rPr>
        <w:t>druhu</w:t>
      </w:r>
      <w:r>
        <w:rPr>
          <w:rFonts w:ascii="Arial" w:hAnsi="Arial"/>
          <w:spacing w:val="-9"/>
        </w:rPr>
        <w:t xml:space="preserve"> </w:t>
      </w:r>
      <w:r>
        <w:rPr>
          <w:rFonts w:ascii="Arial" w:hAnsi="Arial"/>
        </w:rPr>
        <w:t>vykonávané</w:t>
      </w:r>
      <w:r>
        <w:rPr>
          <w:rFonts w:ascii="Arial" w:hAnsi="Arial"/>
          <w:spacing w:val="-9"/>
        </w:rPr>
        <w:t xml:space="preserve"> </w:t>
      </w:r>
      <w:r>
        <w:rPr>
          <w:rFonts w:ascii="Arial" w:hAnsi="Arial"/>
        </w:rPr>
        <w:t>práce</w:t>
      </w:r>
      <w:r>
        <w:rPr>
          <w:rFonts w:ascii="Arial" w:hAnsi="Arial"/>
          <w:spacing w:val="-9"/>
        </w:rPr>
        <w:t xml:space="preserve"> </w:t>
      </w:r>
      <w:r>
        <w:rPr>
          <w:rFonts w:ascii="Arial" w:hAnsi="Arial"/>
        </w:rPr>
        <w:t>se</w:t>
      </w:r>
      <w:r>
        <w:rPr>
          <w:rFonts w:ascii="Arial" w:hAnsi="Arial"/>
          <w:spacing w:val="-9"/>
        </w:rPr>
        <w:t xml:space="preserve"> </w:t>
      </w:r>
      <w:r>
        <w:rPr>
          <w:rFonts w:ascii="Arial" w:hAnsi="Arial"/>
        </w:rPr>
        <w:t>na</w:t>
      </w:r>
      <w:r>
        <w:rPr>
          <w:rFonts w:ascii="Arial" w:hAnsi="Arial"/>
          <w:spacing w:val="-12"/>
        </w:rPr>
        <w:t xml:space="preserve"> </w:t>
      </w:r>
      <w:r>
        <w:rPr>
          <w:rFonts w:ascii="Arial" w:hAnsi="Arial"/>
        </w:rPr>
        <w:t>vlastní</w:t>
      </w:r>
      <w:r>
        <w:rPr>
          <w:rFonts w:ascii="Arial" w:hAnsi="Arial"/>
          <w:spacing w:val="-11"/>
        </w:rPr>
        <w:t xml:space="preserve"> </w:t>
      </w:r>
      <w:r>
        <w:rPr>
          <w:rFonts w:ascii="Arial" w:hAnsi="Arial"/>
        </w:rPr>
        <w:t>náklady</w:t>
      </w:r>
      <w:r>
        <w:rPr>
          <w:rFonts w:ascii="Arial" w:hAnsi="Arial"/>
          <w:spacing w:val="-8"/>
        </w:rPr>
        <w:t xml:space="preserve"> </w:t>
      </w:r>
      <w:r>
        <w:rPr>
          <w:rFonts w:ascii="Arial" w:hAnsi="Arial"/>
        </w:rPr>
        <w:t>plně vybavit odpovídajícími osobními ochrannými pracovními prostředky a Objednatele písemn</w:t>
      </w:r>
      <w:r>
        <w:rPr>
          <w:rFonts w:ascii="Arial" w:hAnsi="Arial"/>
        </w:rPr>
        <w:t>ě upozornit na všechny okolnosti, které plněním této Smlouvy mohou v místě plnění</w:t>
      </w:r>
      <w:r>
        <w:rPr>
          <w:rFonts w:ascii="Arial" w:hAnsi="Arial"/>
          <w:spacing w:val="-15"/>
        </w:rPr>
        <w:t xml:space="preserve"> </w:t>
      </w:r>
      <w:r>
        <w:rPr>
          <w:rFonts w:ascii="Arial" w:hAnsi="Arial"/>
        </w:rPr>
        <w:t>ovlivnit</w:t>
      </w:r>
      <w:r>
        <w:rPr>
          <w:rFonts w:ascii="Arial" w:hAnsi="Arial"/>
          <w:spacing w:val="-13"/>
        </w:rPr>
        <w:t xml:space="preserve"> </w:t>
      </w:r>
      <w:r>
        <w:rPr>
          <w:rFonts w:ascii="Arial" w:hAnsi="Arial"/>
        </w:rPr>
        <w:t>bezpečnost</w:t>
      </w:r>
      <w:r>
        <w:rPr>
          <w:rFonts w:ascii="Arial" w:hAnsi="Arial"/>
          <w:spacing w:val="-13"/>
        </w:rPr>
        <w:t xml:space="preserve"> </w:t>
      </w:r>
      <w:r>
        <w:rPr>
          <w:rFonts w:ascii="Arial" w:hAnsi="Arial"/>
        </w:rPr>
        <w:t>a</w:t>
      </w:r>
      <w:r>
        <w:rPr>
          <w:rFonts w:ascii="Arial" w:hAnsi="Arial"/>
          <w:spacing w:val="-16"/>
        </w:rPr>
        <w:t xml:space="preserve"> </w:t>
      </w:r>
      <w:r>
        <w:rPr>
          <w:rFonts w:ascii="Arial" w:hAnsi="Arial"/>
        </w:rPr>
        <w:t>hygienu</w:t>
      </w:r>
      <w:r>
        <w:rPr>
          <w:rFonts w:ascii="Arial" w:hAnsi="Arial"/>
          <w:spacing w:val="-15"/>
        </w:rPr>
        <w:t xml:space="preserve"> </w:t>
      </w:r>
      <w:r>
        <w:rPr>
          <w:rFonts w:ascii="Arial" w:hAnsi="Arial"/>
        </w:rPr>
        <w:t>práce,</w:t>
      </w:r>
      <w:r>
        <w:rPr>
          <w:rFonts w:ascii="Arial" w:hAnsi="Arial"/>
          <w:spacing w:val="-13"/>
        </w:rPr>
        <w:t xml:space="preserve"> </w:t>
      </w:r>
      <w:r>
        <w:rPr>
          <w:rFonts w:ascii="Arial" w:hAnsi="Arial"/>
        </w:rPr>
        <w:t>bezpečnost</w:t>
      </w:r>
      <w:r>
        <w:rPr>
          <w:rFonts w:ascii="Arial" w:hAnsi="Arial"/>
          <w:spacing w:val="-16"/>
        </w:rPr>
        <w:t xml:space="preserve"> </w:t>
      </w:r>
      <w:r>
        <w:rPr>
          <w:rFonts w:ascii="Arial" w:hAnsi="Arial"/>
        </w:rPr>
        <w:t>technických</w:t>
      </w:r>
      <w:r>
        <w:rPr>
          <w:rFonts w:ascii="Arial" w:hAnsi="Arial"/>
          <w:spacing w:val="-15"/>
        </w:rPr>
        <w:t xml:space="preserve"> </w:t>
      </w:r>
      <w:r>
        <w:rPr>
          <w:rFonts w:ascii="Arial" w:hAnsi="Arial"/>
        </w:rPr>
        <w:t>zařízení</w:t>
      </w:r>
      <w:r>
        <w:rPr>
          <w:rFonts w:ascii="Arial" w:hAnsi="Arial"/>
          <w:spacing w:val="-14"/>
        </w:rPr>
        <w:t xml:space="preserve"> </w:t>
      </w:r>
      <w:r>
        <w:rPr>
          <w:rFonts w:ascii="Arial" w:hAnsi="Arial"/>
        </w:rPr>
        <w:t>a</w:t>
      </w:r>
      <w:r>
        <w:rPr>
          <w:rFonts w:ascii="Arial" w:hAnsi="Arial"/>
          <w:spacing w:val="-2"/>
        </w:rPr>
        <w:t xml:space="preserve"> </w:t>
      </w:r>
      <w:r>
        <w:rPr>
          <w:rFonts w:ascii="Arial" w:hAnsi="Arial"/>
        </w:rPr>
        <w:t>objektů, požární ochranu a ochranu životního</w:t>
      </w:r>
      <w:r>
        <w:rPr>
          <w:rFonts w:ascii="Arial" w:hAnsi="Arial"/>
          <w:spacing w:val="-7"/>
        </w:rPr>
        <w:t xml:space="preserve"> </w:t>
      </w:r>
      <w:r>
        <w:rPr>
          <w:rFonts w:ascii="Arial" w:hAnsi="Arial"/>
        </w:rPr>
        <w:t>prostředí.</w:t>
      </w:r>
    </w:p>
    <w:p w:rsidR="008924D9" w:rsidRDefault="003712E2">
      <w:pPr>
        <w:pStyle w:val="Odstavecseseznamem"/>
        <w:numPr>
          <w:ilvl w:val="1"/>
          <w:numId w:val="8"/>
        </w:numPr>
        <w:tabs>
          <w:tab w:val="left" w:pos="905"/>
        </w:tabs>
        <w:spacing w:before="103" w:line="283" w:lineRule="auto"/>
        <w:ind w:right="112"/>
        <w:jc w:val="both"/>
        <w:rPr>
          <w:rFonts w:ascii="Arial" w:hAnsi="Arial"/>
        </w:rPr>
      </w:pPr>
      <w:r>
        <w:rPr>
          <w:rFonts w:ascii="Arial" w:hAnsi="Arial"/>
        </w:rPr>
        <w:t>Zhotovitel je povinen, nedohodne-li se s objedn</w:t>
      </w:r>
      <w:r>
        <w:rPr>
          <w:rFonts w:ascii="Arial" w:hAnsi="Arial"/>
        </w:rPr>
        <w:t>atelem jinak, vést ode dne předání a převzetí místa plnění montážní deník, do kterého zapisuje všechny podstatné skutečnosti týkající se prováděného Díla. Zápisy do montážního deníku se  provádí   v originále a dvou kopiích v čitelné a přehledné</w:t>
      </w:r>
      <w:r>
        <w:rPr>
          <w:rFonts w:ascii="Arial" w:hAnsi="Arial"/>
          <w:spacing w:val="-3"/>
        </w:rPr>
        <w:t xml:space="preserve"> </w:t>
      </w:r>
      <w:r>
        <w:rPr>
          <w:rFonts w:ascii="Arial" w:hAnsi="Arial"/>
        </w:rPr>
        <w:t>formě.</w:t>
      </w:r>
    </w:p>
    <w:p w:rsidR="008924D9" w:rsidRDefault="003712E2">
      <w:pPr>
        <w:pStyle w:val="Odstavecseseznamem"/>
        <w:numPr>
          <w:ilvl w:val="1"/>
          <w:numId w:val="8"/>
        </w:numPr>
        <w:tabs>
          <w:tab w:val="left" w:pos="905"/>
        </w:tabs>
        <w:spacing w:before="98" w:line="283" w:lineRule="auto"/>
        <w:ind w:right="112"/>
        <w:jc w:val="both"/>
        <w:rPr>
          <w:rFonts w:ascii="Arial" w:hAnsi="Arial"/>
        </w:rPr>
      </w:pPr>
      <w:r>
        <w:rPr>
          <w:rFonts w:ascii="Arial" w:hAnsi="Arial"/>
        </w:rPr>
        <w:t>Zhotovitel není oprávněn provádět Dílo nebo jeho část prostřednictvím subdodavatele nebo</w:t>
      </w:r>
      <w:r>
        <w:rPr>
          <w:rFonts w:ascii="Arial" w:hAnsi="Arial"/>
          <w:spacing w:val="-6"/>
        </w:rPr>
        <w:t xml:space="preserve"> </w:t>
      </w:r>
      <w:r>
        <w:rPr>
          <w:rFonts w:ascii="Arial" w:hAnsi="Arial"/>
        </w:rPr>
        <w:t>třetí</w:t>
      </w:r>
      <w:r>
        <w:rPr>
          <w:rFonts w:ascii="Arial" w:hAnsi="Arial"/>
          <w:spacing w:val="-5"/>
        </w:rPr>
        <w:t xml:space="preserve"> </w:t>
      </w:r>
      <w:r>
        <w:rPr>
          <w:rFonts w:ascii="Arial" w:hAnsi="Arial"/>
        </w:rPr>
        <w:t>osoby</w:t>
      </w:r>
      <w:r>
        <w:rPr>
          <w:rFonts w:ascii="Arial" w:hAnsi="Arial"/>
          <w:spacing w:val="-6"/>
        </w:rPr>
        <w:t xml:space="preserve"> </w:t>
      </w:r>
      <w:r>
        <w:rPr>
          <w:rFonts w:ascii="Arial" w:hAnsi="Arial"/>
        </w:rPr>
        <w:t>bez</w:t>
      </w:r>
      <w:r>
        <w:rPr>
          <w:rFonts w:ascii="Arial" w:hAnsi="Arial"/>
          <w:spacing w:val="-6"/>
        </w:rPr>
        <w:t xml:space="preserve"> </w:t>
      </w:r>
      <w:r>
        <w:rPr>
          <w:rFonts w:ascii="Arial" w:hAnsi="Arial"/>
        </w:rPr>
        <w:t>předchozího</w:t>
      </w:r>
      <w:r>
        <w:rPr>
          <w:rFonts w:ascii="Arial" w:hAnsi="Arial"/>
          <w:spacing w:val="-8"/>
        </w:rPr>
        <w:t xml:space="preserve"> </w:t>
      </w:r>
      <w:r>
        <w:rPr>
          <w:rFonts w:ascii="Arial" w:hAnsi="Arial"/>
        </w:rPr>
        <w:t>písemného</w:t>
      </w:r>
      <w:r>
        <w:rPr>
          <w:rFonts w:ascii="Arial" w:hAnsi="Arial"/>
          <w:spacing w:val="-9"/>
        </w:rPr>
        <w:t xml:space="preserve"> </w:t>
      </w:r>
      <w:r>
        <w:rPr>
          <w:rFonts w:ascii="Arial" w:hAnsi="Arial"/>
        </w:rPr>
        <w:t>souhlasu</w:t>
      </w:r>
      <w:r>
        <w:rPr>
          <w:rFonts w:ascii="Arial" w:hAnsi="Arial"/>
          <w:spacing w:val="-6"/>
        </w:rPr>
        <w:t xml:space="preserve"> </w:t>
      </w:r>
      <w:r>
        <w:rPr>
          <w:rFonts w:ascii="Arial" w:hAnsi="Arial"/>
        </w:rPr>
        <w:t>Objednatele.</w:t>
      </w:r>
      <w:r>
        <w:rPr>
          <w:rFonts w:ascii="Arial" w:hAnsi="Arial"/>
          <w:spacing w:val="-5"/>
        </w:rPr>
        <w:t xml:space="preserve"> </w:t>
      </w:r>
      <w:r>
        <w:rPr>
          <w:rFonts w:ascii="Arial" w:hAnsi="Arial"/>
        </w:rPr>
        <w:t>Zhotovitel</w:t>
      </w:r>
      <w:r>
        <w:rPr>
          <w:rFonts w:ascii="Arial" w:hAnsi="Arial"/>
          <w:spacing w:val="-7"/>
        </w:rPr>
        <w:t xml:space="preserve"> </w:t>
      </w:r>
      <w:r>
        <w:rPr>
          <w:rFonts w:ascii="Arial" w:hAnsi="Arial"/>
        </w:rPr>
        <w:t>je</w:t>
      </w:r>
      <w:r>
        <w:rPr>
          <w:rFonts w:ascii="Arial" w:hAnsi="Arial"/>
          <w:spacing w:val="-8"/>
        </w:rPr>
        <w:t xml:space="preserve"> </w:t>
      </w:r>
      <w:r>
        <w:rPr>
          <w:rFonts w:ascii="Arial" w:hAnsi="Arial"/>
        </w:rPr>
        <w:t>dále povinen</w:t>
      </w:r>
      <w:r>
        <w:rPr>
          <w:rFonts w:ascii="Arial" w:hAnsi="Arial"/>
          <w:spacing w:val="-10"/>
        </w:rPr>
        <w:t xml:space="preserve"> </w:t>
      </w:r>
      <w:r>
        <w:rPr>
          <w:rFonts w:ascii="Arial" w:hAnsi="Arial"/>
        </w:rPr>
        <w:t>koordinovat</w:t>
      </w:r>
      <w:r>
        <w:rPr>
          <w:rFonts w:ascii="Arial" w:hAnsi="Arial"/>
          <w:spacing w:val="-11"/>
        </w:rPr>
        <w:t xml:space="preserve"> </w:t>
      </w:r>
      <w:r>
        <w:rPr>
          <w:rFonts w:ascii="Arial" w:hAnsi="Arial"/>
        </w:rPr>
        <w:t>činnost</w:t>
      </w:r>
      <w:r>
        <w:rPr>
          <w:rFonts w:ascii="Arial" w:hAnsi="Arial"/>
          <w:spacing w:val="-9"/>
        </w:rPr>
        <w:t xml:space="preserve"> </w:t>
      </w:r>
      <w:r>
        <w:rPr>
          <w:rFonts w:ascii="Arial" w:hAnsi="Arial"/>
        </w:rPr>
        <w:t>všech</w:t>
      </w:r>
      <w:r>
        <w:rPr>
          <w:rFonts w:ascii="Arial" w:hAnsi="Arial"/>
          <w:spacing w:val="-9"/>
        </w:rPr>
        <w:t xml:space="preserve"> </w:t>
      </w:r>
      <w:r>
        <w:rPr>
          <w:rFonts w:ascii="Arial" w:hAnsi="Arial"/>
        </w:rPr>
        <w:t>subdodavatelů</w:t>
      </w:r>
      <w:r>
        <w:rPr>
          <w:rFonts w:ascii="Arial" w:hAnsi="Arial"/>
          <w:spacing w:val="-12"/>
        </w:rPr>
        <w:t xml:space="preserve"> </w:t>
      </w:r>
      <w:r>
        <w:rPr>
          <w:rFonts w:ascii="Arial" w:hAnsi="Arial"/>
        </w:rPr>
        <w:t>v</w:t>
      </w:r>
      <w:r>
        <w:rPr>
          <w:rFonts w:ascii="Arial" w:hAnsi="Arial"/>
          <w:spacing w:val="-9"/>
        </w:rPr>
        <w:t xml:space="preserve"> </w:t>
      </w:r>
      <w:r>
        <w:rPr>
          <w:rFonts w:ascii="Arial" w:hAnsi="Arial"/>
        </w:rPr>
        <w:t>souvislosti</w:t>
      </w:r>
      <w:r>
        <w:rPr>
          <w:rFonts w:ascii="Arial" w:hAnsi="Arial"/>
          <w:spacing w:val="-11"/>
        </w:rPr>
        <w:t xml:space="preserve"> </w:t>
      </w:r>
      <w:r>
        <w:rPr>
          <w:rFonts w:ascii="Arial" w:hAnsi="Arial"/>
        </w:rPr>
        <w:t>s</w:t>
      </w:r>
      <w:r>
        <w:rPr>
          <w:rFonts w:ascii="Arial" w:hAnsi="Arial"/>
          <w:spacing w:val="-9"/>
        </w:rPr>
        <w:t xml:space="preserve"> </w:t>
      </w:r>
      <w:r>
        <w:rPr>
          <w:rFonts w:ascii="Arial" w:hAnsi="Arial"/>
        </w:rPr>
        <w:t>prováděním</w:t>
      </w:r>
      <w:r>
        <w:rPr>
          <w:rFonts w:ascii="Arial" w:hAnsi="Arial"/>
          <w:spacing w:val="-7"/>
        </w:rPr>
        <w:t xml:space="preserve"> </w:t>
      </w:r>
      <w:r>
        <w:rPr>
          <w:rFonts w:ascii="Arial" w:hAnsi="Arial"/>
        </w:rPr>
        <w:t>Díla,</w:t>
      </w:r>
      <w:r>
        <w:rPr>
          <w:rFonts w:ascii="Arial" w:hAnsi="Arial"/>
          <w:spacing w:val="-8"/>
        </w:rPr>
        <w:t xml:space="preserve"> </w:t>
      </w:r>
      <w:r>
        <w:rPr>
          <w:rFonts w:ascii="Arial" w:hAnsi="Arial"/>
        </w:rPr>
        <w:t>a</w:t>
      </w:r>
      <w:r>
        <w:rPr>
          <w:rFonts w:ascii="Arial" w:hAnsi="Arial"/>
          <w:spacing w:val="-11"/>
        </w:rPr>
        <w:t xml:space="preserve"> </w:t>
      </w:r>
      <w:r>
        <w:rPr>
          <w:rFonts w:ascii="Arial" w:hAnsi="Arial"/>
        </w:rPr>
        <w:t xml:space="preserve">to i </w:t>
      </w:r>
      <w:r>
        <w:rPr>
          <w:rFonts w:ascii="Arial" w:hAnsi="Arial"/>
        </w:rPr>
        <w:t>těch, kteří nemají přímý smluvní vztah se Zhotovitelem (nikoliv jen subdodavatelů pracujících na Díle) tak, aby nedocházelo k prodlevám s provedením Díla a Dílo bylo řádně a včas stavebně dokončeno. V opačném případě odpovídá Zhotovitel Objednateli</w:t>
      </w:r>
    </w:p>
    <w:p w:rsidR="008924D9" w:rsidRDefault="003712E2">
      <w:pPr>
        <w:pStyle w:val="Zkladntext"/>
        <w:spacing w:before="2"/>
        <w:ind w:left="904"/>
        <w:rPr>
          <w:rFonts w:ascii="Arial" w:hAnsi="Arial"/>
        </w:rPr>
      </w:pPr>
      <w:r>
        <w:rPr>
          <w:rFonts w:ascii="Arial" w:hAnsi="Arial"/>
        </w:rPr>
        <w:t>za způsobenou škodu.</w:t>
      </w:r>
    </w:p>
    <w:p w:rsidR="008924D9" w:rsidRDefault="003712E2">
      <w:pPr>
        <w:pStyle w:val="Odstavecseseznamem"/>
        <w:numPr>
          <w:ilvl w:val="1"/>
          <w:numId w:val="8"/>
        </w:numPr>
        <w:tabs>
          <w:tab w:val="left" w:pos="905"/>
        </w:tabs>
        <w:spacing w:before="149" w:line="283" w:lineRule="auto"/>
        <w:ind w:right="113"/>
        <w:jc w:val="both"/>
        <w:rPr>
          <w:rFonts w:ascii="Arial" w:hAnsi="Arial"/>
        </w:rPr>
      </w:pPr>
      <w:r>
        <w:rPr>
          <w:rFonts w:ascii="Arial" w:hAnsi="Arial"/>
        </w:rPr>
        <w:t>Zhotovitel odpovídá za případné škody na majetku Objednatele, popř. jiných subjektů, a</w:t>
      </w:r>
      <w:r>
        <w:rPr>
          <w:rFonts w:ascii="Arial" w:hAnsi="Arial"/>
          <w:spacing w:val="-16"/>
        </w:rPr>
        <w:t xml:space="preserve"> </w:t>
      </w:r>
      <w:r>
        <w:rPr>
          <w:rFonts w:ascii="Arial" w:hAnsi="Arial"/>
        </w:rPr>
        <w:t>to</w:t>
      </w:r>
      <w:r>
        <w:rPr>
          <w:rFonts w:ascii="Arial" w:hAnsi="Arial"/>
          <w:spacing w:val="-19"/>
        </w:rPr>
        <w:t xml:space="preserve"> </w:t>
      </w:r>
      <w:r>
        <w:rPr>
          <w:rFonts w:ascii="Arial" w:hAnsi="Arial"/>
        </w:rPr>
        <w:t>i</w:t>
      </w:r>
      <w:r>
        <w:rPr>
          <w:rFonts w:ascii="Arial" w:hAnsi="Arial"/>
          <w:spacing w:val="-19"/>
        </w:rPr>
        <w:t xml:space="preserve"> </w:t>
      </w:r>
      <w:r>
        <w:rPr>
          <w:rFonts w:ascii="Arial" w:hAnsi="Arial"/>
        </w:rPr>
        <w:t>v</w:t>
      </w:r>
      <w:r>
        <w:rPr>
          <w:rFonts w:ascii="Arial" w:hAnsi="Arial"/>
          <w:spacing w:val="-17"/>
        </w:rPr>
        <w:t xml:space="preserve"> </w:t>
      </w:r>
      <w:r>
        <w:rPr>
          <w:rFonts w:ascii="Arial" w:hAnsi="Arial"/>
        </w:rPr>
        <w:t>souvislosti</w:t>
      </w:r>
      <w:r>
        <w:rPr>
          <w:rFonts w:ascii="Arial" w:hAnsi="Arial"/>
          <w:spacing w:val="-19"/>
        </w:rPr>
        <w:t xml:space="preserve"> </w:t>
      </w:r>
      <w:r>
        <w:rPr>
          <w:rFonts w:ascii="Arial" w:hAnsi="Arial"/>
        </w:rPr>
        <w:t>s</w:t>
      </w:r>
      <w:r>
        <w:rPr>
          <w:rFonts w:ascii="Arial" w:hAnsi="Arial"/>
          <w:spacing w:val="-18"/>
        </w:rPr>
        <w:t xml:space="preserve"> </w:t>
      </w:r>
      <w:r>
        <w:rPr>
          <w:rFonts w:ascii="Arial" w:hAnsi="Arial"/>
        </w:rPr>
        <w:t>realizací</w:t>
      </w:r>
      <w:r>
        <w:rPr>
          <w:rFonts w:ascii="Arial" w:hAnsi="Arial"/>
          <w:spacing w:val="-16"/>
        </w:rPr>
        <w:t xml:space="preserve"> </w:t>
      </w:r>
      <w:r>
        <w:rPr>
          <w:rFonts w:ascii="Arial" w:hAnsi="Arial"/>
        </w:rPr>
        <w:t>prací</w:t>
      </w:r>
      <w:r>
        <w:rPr>
          <w:rFonts w:ascii="Arial" w:hAnsi="Arial"/>
          <w:spacing w:val="-17"/>
        </w:rPr>
        <w:t xml:space="preserve"> </w:t>
      </w:r>
      <w:r>
        <w:rPr>
          <w:rFonts w:ascii="Arial" w:hAnsi="Arial"/>
        </w:rPr>
        <w:t>subdodavatelů.</w:t>
      </w:r>
      <w:r>
        <w:rPr>
          <w:rFonts w:ascii="Arial" w:hAnsi="Arial"/>
          <w:spacing w:val="-20"/>
        </w:rPr>
        <w:t xml:space="preserve"> </w:t>
      </w:r>
      <w:r>
        <w:rPr>
          <w:rFonts w:ascii="Arial" w:hAnsi="Arial"/>
        </w:rPr>
        <w:t>Zhotovitel</w:t>
      </w:r>
      <w:r>
        <w:rPr>
          <w:rFonts w:ascii="Arial" w:hAnsi="Arial"/>
          <w:spacing w:val="-17"/>
        </w:rPr>
        <w:t xml:space="preserve"> </w:t>
      </w:r>
      <w:r>
        <w:rPr>
          <w:rFonts w:ascii="Arial" w:hAnsi="Arial"/>
        </w:rPr>
        <w:t>je</w:t>
      </w:r>
      <w:r>
        <w:rPr>
          <w:rFonts w:ascii="Arial" w:hAnsi="Arial"/>
          <w:spacing w:val="-17"/>
        </w:rPr>
        <w:t xml:space="preserve"> </w:t>
      </w:r>
      <w:r>
        <w:rPr>
          <w:rFonts w:ascii="Arial" w:hAnsi="Arial"/>
        </w:rPr>
        <w:t>povinen</w:t>
      </w:r>
      <w:r>
        <w:rPr>
          <w:rFonts w:ascii="Arial" w:hAnsi="Arial"/>
          <w:spacing w:val="-19"/>
        </w:rPr>
        <w:t xml:space="preserve"> </w:t>
      </w:r>
      <w:r>
        <w:rPr>
          <w:rFonts w:ascii="Arial" w:hAnsi="Arial"/>
        </w:rPr>
        <w:t>bez</w:t>
      </w:r>
      <w:r>
        <w:rPr>
          <w:rFonts w:ascii="Arial" w:hAnsi="Arial"/>
          <w:spacing w:val="-20"/>
        </w:rPr>
        <w:t xml:space="preserve"> </w:t>
      </w:r>
      <w:r>
        <w:rPr>
          <w:rFonts w:ascii="Arial" w:hAnsi="Arial"/>
        </w:rPr>
        <w:t>zbytečného odkladu        tuto        škodu        odstranit        a         není-li         to         možné,     tak finančně uhradit. Veškeré náklady s tím spojené nese</w:t>
      </w:r>
      <w:r>
        <w:rPr>
          <w:rFonts w:ascii="Arial" w:hAnsi="Arial"/>
          <w:spacing w:val="-14"/>
        </w:rPr>
        <w:t xml:space="preserve"> </w:t>
      </w:r>
      <w:r>
        <w:rPr>
          <w:rFonts w:ascii="Arial" w:hAnsi="Arial"/>
        </w:rPr>
        <w:t>Zhotovitel.</w:t>
      </w:r>
    </w:p>
    <w:p w:rsidR="008924D9" w:rsidRDefault="003712E2">
      <w:pPr>
        <w:pStyle w:val="Odstavecseseznamem"/>
        <w:numPr>
          <w:ilvl w:val="1"/>
          <w:numId w:val="8"/>
        </w:numPr>
        <w:tabs>
          <w:tab w:val="left" w:pos="905"/>
        </w:tabs>
        <w:spacing w:before="99" w:line="280" w:lineRule="auto"/>
        <w:ind w:right="112"/>
        <w:jc w:val="both"/>
        <w:rPr>
          <w:rFonts w:ascii="Arial" w:hAnsi="Arial"/>
        </w:rPr>
      </w:pPr>
      <w:r>
        <w:rPr>
          <w:rFonts w:ascii="Arial" w:hAnsi="Arial"/>
        </w:rPr>
        <w:t>Zhotovitel je povinen uzavřít a po celou dobu trvání této Smlouvy a dál</w:t>
      </w:r>
      <w:r>
        <w:rPr>
          <w:rFonts w:ascii="Arial" w:hAnsi="Arial"/>
        </w:rPr>
        <w:t xml:space="preserve">e nejméně po dobu záruční doby podle čl. </w:t>
      </w:r>
      <w:hyperlink w:anchor="_bookmark7" w:history="1">
        <w:r>
          <w:rPr>
            <w:rFonts w:ascii="Arial" w:hAnsi="Arial"/>
          </w:rPr>
          <w:t xml:space="preserve">10 </w:t>
        </w:r>
      </w:hyperlink>
      <w:r>
        <w:rPr>
          <w:rFonts w:ascii="Arial" w:hAnsi="Arial"/>
        </w:rPr>
        <w:t>této Smlouvy udržovat pojistnou smlouvu na škodu (včetně škody způsobené pracovníky Zhotovitele) způsobenou třetím</w:t>
      </w:r>
      <w:r>
        <w:rPr>
          <w:rFonts w:ascii="Arial" w:hAnsi="Arial"/>
          <w:spacing w:val="42"/>
        </w:rPr>
        <w:t xml:space="preserve"> </w:t>
      </w:r>
      <w:r>
        <w:rPr>
          <w:rFonts w:ascii="Arial" w:hAnsi="Arial"/>
        </w:rPr>
        <w:t>osobám</w:t>
      </w:r>
    </w:p>
    <w:p w:rsidR="008924D9" w:rsidRDefault="008924D9">
      <w:pPr>
        <w:spacing w:line="280"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Zkladntext"/>
        <w:spacing w:before="117" w:line="285" w:lineRule="auto"/>
        <w:ind w:left="904" w:right="114"/>
        <w:rPr>
          <w:rFonts w:ascii="Arial" w:hAnsi="Arial"/>
        </w:rPr>
      </w:pPr>
      <w:r>
        <w:rPr>
          <w:rFonts w:ascii="Arial" w:hAnsi="Arial"/>
        </w:rPr>
        <w:lastRenderedPageBreak/>
        <w:t xml:space="preserve">a Objednateli s limitem pojistného plnění </w:t>
      </w:r>
      <w:r>
        <w:rPr>
          <w:rFonts w:ascii="Arial" w:hAnsi="Arial"/>
        </w:rPr>
        <w:t>alespoň na částku ve výši 1.000.000 Kč. Zhotovitel</w:t>
      </w:r>
      <w:r>
        <w:rPr>
          <w:rFonts w:ascii="Arial" w:hAnsi="Arial"/>
          <w:spacing w:val="-5"/>
        </w:rPr>
        <w:t xml:space="preserve"> </w:t>
      </w:r>
      <w:r>
        <w:rPr>
          <w:rFonts w:ascii="Arial" w:hAnsi="Arial"/>
        </w:rPr>
        <w:t>je</w:t>
      </w:r>
      <w:r>
        <w:rPr>
          <w:rFonts w:ascii="Arial" w:hAnsi="Arial"/>
          <w:spacing w:val="-4"/>
        </w:rPr>
        <w:t xml:space="preserve"> </w:t>
      </w:r>
      <w:r>
        <w:rPr>
          <w:rFonts w:ascii="Arial" w:hAnsi="Arial"/>
        </w:rPr>
        <w:t>povinen</w:t>
      </w:r>
      <w:r>
        <w:rPr>
          <w:rFonts w:ascii="Arial" w:hAnsi="Arial"/>
          <w:spacing w:val="-4"/>
        </w:rPr>
        <w:t xml:space="preserve"> </w:t>
      </w:r>
      <w:r>
        <w:rPr>
          <w:rFonts w:ascii="Arial" w:hAnsi="Arial"/>
        </w:rPr>
        <w:t>při</w:t>
      </w:r>
      <w:r>
        <w:rPr>
          <w:rFonts w:ascii="Arial" w:hAnsi="Arial"/>
          <w:spacing w:val="-6"/>
        </w:rPr>
        <w:t xml:space="preserve"> </w:t>
      </w:r>
      <w:r>
        <w:rPr>
          <w:rFonts w:ascii="Arial" w:hAnsi="Arial"/>
        </w:rPr>
        <w:t>podpisu</w:t>
      </w:r>
      <w:r>
        <w:rPr>
          <w:rFonts w:ascii="Arial" w:hAnsi="Arial"/>
          <w:spacing w:val="-4"/>
        </w:rPr>
        <w:t xml:space="preserve"> </w:t>
      </w:r>
      <w:r>
        <w:rPr>
          <w:rFonts w:ascii="Arial" w:hAnsi="Arial"/>
        </w:rPr>
        <w:t>Smlouvy</w:t>
      </w:r>
      <w:r>
        <w:rPr>
          <w:rFonts w:ascii="Arial" w:hAnsi="Arial"/>
          <w:spacing w:val="-4"/>
        </w:rPr>
        <w:t xml:space="preserve"> </w:t>
      </w:r>
      <w:r>
        <w:rPr>
          <w:rFonts w:ascii="Arial" w:hAnsi="Arial"/>
        </w:rPr>
        <w:t>a</w:t>
      </w:r>
      <w:r>
        <w:rPr>
          <w:rFonts w:ascii="Arial" w:hAnsi="Arial"/>
          <w:spacing w:val="-4"/>
        </w:rPr>
        <w:t xml:space="preserve"> </w:t>
      </w:r>
      <w:r>
        <w:rPr>
          <w:rFonts w:ascii="Arial" w:hAnsi="Arial"/>
        </w:rPr>
        <w:t>později</w:t>
      </w:r>
      <w:r>
        <w:rPr>
          <w:rFonts w:ascii="Arial" w:hAnsi="Arial"/>
          <w:spacing w:val="-5"/>
        </w:rPr>
        <w:t xml:space="preserve"> </w:t>
      </w:r>
      <w:r>
        <w:rPr>
          <w:rFonts w:ascii="Arial" w:hAnsi="Arial"/>
        </w:rPr>
        <w:t>kdykoliv</w:t>
      </w:r>
      <w:r>
        <w:rPr>
          <w:rFonts w:ascii="Arial" w:hAnsi="Arial"/>
          <w:spacing w:val="-4"/>
        </w:rPr>
        <w:t xml:space="preserve"> </w:t>
      </w:r>
      <w:r>
        <w:rPr>
          <w:rFonts w:ascii="Arial" w:hAnsi="Arial"/>
        </w:rPr>
        <w:t>do</w:t>
      </w:r>
      <w:r>
        <w:rPr>
          <w:rFonts w:ascii="Arial" w:hAnsi="Arial"/>
          <w:spacing w:val="-7"/>
        </w:rPr>
        <w:t xml:space="preserve"> </w:t>
      </w:r>
      <w:r>
        <w:rPr>
          <w:rFonts w:ascii="Arial" w:hAnsi="Arial"/>
        </w:rPr>
        <w:t>tří</w:t>
      </w:r>
      <w:r>
        <w:rPr>
          <w:rFonts w:ascii="Arial" w:hAnsi="Arial"/>
          <w:spacing w:val="-3"/>
        </w:rPr>
        <w:t xml:space="preserve"> </w:t>
      </w:r>
      <w:r>
        <w:rPr>
          <w:rFonts w:ascii="Arial" w:hAnsi="Arial"/>
        </w:rPr>
        <w:t>(3)</w:t>
      </w:r>
      <w:r>
        <w:rPr>
          <w:rFonts w:ascii="Arial" w:hAnsi="Arial"/>
          <w:spacing w:val="-3"/>
        </w:rPr>
        <w:t xml:space="preserve"> </w:t>
      </w:r>
      <w:r>
        <w:rPr>
          <w:rFonts w:ascii="Arial" w:hAnsi="Arial"/>
        </w:rPr>
        <w:t>dnů</w:t>
      </w:r>
      <w:r>
        <w:rPr>
          <w:rFonts w:ascii="Arial" w:hAnsi="Arial"/>
          <w:spacing w:val="-8"/>
        </w:rPr>
        <w:t xml:space="preserve"> </w:t>
      </w:r>
      <w:r>
        <w:rPr>
          <w:rFonts w:ascii="Arial" w:hAnsi="Arial"/>
        </w:rPr>
        <w:t>od</w:t>
      </w:r>
      <w:r>
        <w:rPr>
          <w:rFonts w:ascii="Arial" w:hAnsi="Arial"/>
          <w:spacing w:val="-4"/>
        </w:rPr>
        <w:t xml:space="preserve"> </w:t>
      </w:r>
      <w:r>
        <w:rPr>
          <w:rFonts w:ascii="Arial" w:hAnsi="Arial"/>
        </w:rPr>
        <w:t>doručení výzvy Objednatele předložit Objednateli aktuální doklad o pojištění odpovědnosti za škodu dle předchozí věty tohoto článku. Zhotovitel je dále povinen zajistit Dílo proti případné krádeži a dalším škodám, které na Díle mohou</w:t>
      </w:r>
      <w:r>
        <w:rPr>
          <w:rFonts w:ascii="Arial" w:hAnsi="Arial"/>
          <w:spacing w:val="-12"/>
        </w:rPr>
        <w:t xml:space="preserve"> </w:t>
      </w:r>
      <w:r>
        <w:rPr>
          <w:rFonts w:ascii="Arial" w:hAnsi="Arial"/>
        </w:rPr>
        <w:t>vzniknout.</w:t>
      </w:r>
    </w:p>
    <w:p w:rsidR="008924D9" w:rsidRDefault="003712E2">
      <w:pPr>
        <w:pStyle w:val="Odstavecseseznamem"/>
        <w:numPr>
          <w:ilvl w:val="1"/>
          <w:numId w:val="8"/>
        </w:numPr>
        <w:tabs>
          <w:tab w:val="left" w:pos="905"/>
        </w:tabs>
        <w:spacing w:before="96" w:line="280" w:lineRule="auto"/>
        <w:ind w:right="113"/>
        <w:jc w:val="both"/>
        <w:rPr>
          <w:rFonts w:ascii="Arial" w:hAnsi="Arial"/>
        </w:rPr>
      </w:pPr>
      <w:r>
        <w:rPr>
          <w:rFonts w:ascii="Arial" w:hAnsi="Arial"/>
        </w:rPr>
        <w:t xml:space="preserve">Objednatel </w:t>
      </w:r>
      <w:r>
        <w:rPr>
          <w:rFonts w:ascii="Arial" w:hAnsi="Arial"/>
        </w:rPr>
        <w:t xml:space="preserve"> je  oprávněn  nařídit  Zhotoviteli  přerušení  prací  na  provádění  Díla,  je-li</w:t>
      </w:r>
      <w:r>
        <w:rPr>
          <w:rFonts w:ascii="Arial" w:hAnsi="Arial"/>
          <w:spacing w:val="-8"/>
        </w:rPr>
        <w:t xml:space="preserve"> </w:t>
      </w:r>
      <w:r>
        <w:rPr>
          <w:rFonts w:ascii="Arial" w:hAnsi="Arial"/>
        </w:rPr>
        <w:t>ohrožena</w:t>
      </w:r>
      <w:r>
        <w:rPr>
          <w:rFonts w:ascii="Arial" w:hAnsi="Arial"/>
          <w:spacing w:val="-10"/>
        </w:rPr>
        <w:t xml:space="preserve"> </w:t>
      </w:r>
      <w:r>
        <w:rPr>
          <w:rFonts w:ascii="Arial" w:hAnsi="Arial"/>
        </w:rPr>
        <w:t>bezpečnost</w:t>
      </w:r>
      <w:r>
        <w:rPr>
          <w:rFonts w:ascii="Arial" w:hAnsi="Arial"/>
          <w:spacing w:val="-6"/>
        </w:rPr>
        <w:t xml:space="preserve"> </w:t>
      </w:r>
      <w:r>
        <w:rPr>
          <w:rFonts w:ascii="Arial" w:hAnsi="Arial"/>
        </w:rPr>
        <w:t>a</w:t>
      </w:r>
      <w:r>
        <w:rPr>
          <w:rFonts w:ascii="Arial" w:hAnsi="Arial"/>
          <w:spacing w:val="-12"/>
        </w:rPr>
        <w:t xml:space="preserve"> </w:t>
      </w:r>
      <w:r>
        <w:rPr>
          <w:rFonts w:ascii="Arial" w:hAnsi="Arial"/>
        </w:rPr>
        <w:t>zdraví</w:t>
      </w:r>
      <w:r>
        <w:rPr>
          <w:rFonts w:ascii="Arial" w:hAnsi="Arial"/>
          <w:spacing w:val="-8"/>
        </w:rPr>
        <w:t xml:space="preserve"> </w:t>
      </w:r>
      <w:r>
        <w:rPr>
          <w:rFonts w:ascii="Arial" w:hAnsi="Arial"/>
        </w:rPr>
        <w:t>pracovníků</w:t>
      </w:r>
      <w:r>
        <w:rPr>
          <w:rFonts w:ascii="Arial" w:hAnsi="Arial"/>
          <w:spacing w:val="-9"/>
        </w:rPr>
        <w:t xml:space="preserve"> </w:t>
      </w:r>
      <w:r>
        <w:rPr>
          <w:rFonts w:ascii="Arial" w:hAnsi="Arial"/>
        </w:rPr>
        <w:t>nebo</w:t>
      </w:r>
      <w:r>
        <w:rPr>
          <w:rFonts w:ascii="Arial" w:hAnsi="Arial"/>
          <w:spacing w:val="-9"/>
        </w:rPr>
        <w:t xml:space="preserve"> </w:t>
      </w:r>
      <w:r>
        <w:rPr>
          <w:rFonts w:ascii="Arial" w:hAnsi="Arial"/>
        </w:rPr>
        <w:t>jiných</w:t>
      </w:r>
      <w:r>
        <w:rPr>
          <w:rFonts w:ascii="Arial" w:hAnsi="Arial"/>
          <w:spacing w:val="-8"/>
        </w:rPr>
        <w:t xml:space="preserve"> </w:t>
      </w:r>
      <w:r>
        <w:rPr>
          <w:rFonts w:ascii="Arial" w:hAnsi="Arial"/>
        </w:rPr>
        <w:t>osob,</w:t>
      </w:r>
      <w:r>
        <w:rPr>
          <w:rFonts w:ascii="Arial" w:hAnsi="Arial"/>
          <w:spacing w:val="-8"/>
        </w:rPr>
        <w:t xml:space="preserve"> </w:t>
      </w:r>
      <w:r>
        <w:rPr>
          <w:rFonts w:ascii="Arial" w:hAnsi="Arial"/>
        </w:rPr>
        <w:t>vznikla-li</w:t>
      </w:r>
      <w:r>
        <w:rPr>
          <w:rFonts w:ascii="Arial" w:hAnsi="Arial"/>
          <w:spacing w:val="-10"/>
        </w:rPr>
        <w:t xml:space="preserve"> </w:t>
      </w:r>
      <w:r>
        <w:rPr>
          <w:rFonts w:ascii="Arial" w:hAnsi="Arial"/>
        </w:rPr>
        <w:t>škoda,</w:t>
      </w:r>
      <w:r>
        <w:rPr>
          <w:rFonts w:ascii="Arial" w:hAnsi="Arial"/>
          <w:spacing w:val="-9"/>
        </w:rPr>
        <w:t xml:space="preserve"> </w:t>
      </w:r>
      <w:r>
        <w:rPr>
          <w:rFonts w:ascii="Arial" w:hAnsi="Arial"/>
        </w:rPr>
        <w:t>nebo její vznik hrozí nebo jedná-li Zhotovitel proti zájmům</w:t>
      </w:r>
      <w:r>
        <w:rPr>
          <w:rFonts w:ascii="Arial" w:hAnsi="Arial"/>
          <w:spacing w:val="-12"/>
        </w:rPr>
        <w:t xml:space="preserve"> </w:t>
      </w:r>
      <w:r>
        <w:rPr>
          <w:rFonts w:ascii="Arial" w:hAnsi="Arial"/>
        </w:rPr>
        <w:t>Objednatele.</w:t>
      </w:r>
    </w:p>
    <w:p w:rsidR="008924D9" w:rsidRDefault="003712E2">
      <w:pPr>
        <w:pStyle w:val="Odstavecseseznamem"/>
        <w:numPr>
          <w:ilvl w:val="1"/>
          <w:numId w:val="8"/>
        </w:numPr>
        <w:tabs>
          <w:tab w:val="left" w:pos="905"/>
        </w:tabs>
        <w:spacing w:before="105" w:line="283" w:lineRule="auto"/>
        <w:ind w:right="113"/>
        <w:jc w:val="both"/>
        <w:rPr>
          <w:rFonts w:ascii="Arial" w:hAnsi="Arial"/>
        </w:rPr>
      </w:pPr>
      <w:r>
        <w:rPr>
          <w:rFonts w:ascii="Arial" w:hAnsi="Arial"/>
        </w:rPr>
        <w:t>Zhotovitel je povinen za</w:t>
      </w:r>
      <w:r>
        <w:rPr>
          <w:rFonts w:ascii="Arial" w:hAnsi="Arial"/>
        </w:rPr>
        <w:t xml:space="preserve">jistit úklid a likvidaci všech odpadů ze své činnosti dle příslušných  závazných  předpisů  a  nařízení.  Zhotovitel  bude  průběžně   odvážet  a likvidovat odpady vzniklé jeho činností. Zhotovitel je povinen při provádění Díla respektovat právní předpisy </w:t>
      </w:r>
      <w:r>
        <w:rPr>
          <w:rFonts w:ascii="Arial" w:hAnsi="Arial"/>
        </w:rPr>
        <w:t>ČR o odpadech, ochraně životního prostředí a předpisy související v  platném  znění,  případně  dle  pokynů  Objednatele.  Veškeré  náklady z těchto činností jdou k tíži</w:t>
      </w:r>
      <w:r>
        <w:rPr>
          <w:rFonts w:ascii="Arial" w:hAnsi="Arial"/>
          <w:spacing w:val="-7"/>
        </w:rPr>
        <w:t xml:space="preserve"> </w:t>
      </w:r>
      <w:r>
        <w:rPr>
          <w:rFonts w:ascii="Arial" w:hAnsi="Arial"/>
        </w:rPr>
        <w:t>Zhotovitele.</w:t>
      </w:r>
    </w:p>
    <w:p w:rsidR="008924D9" w:rsidRDefault="003712E2">
      <w:pPr>
        <w:pStyle w:val="Odstavecseseznamem"/>
        <w:numPr>
          <w:ilvl w:val="1"/>
          <w:numId w:val="8"/>
        </w:numPr>
        <w:tabs>
          <w:tab w:val="left" w:pos="905"/>
        </w:tabs>
        <w:spacing w:before="103" w:line="280" w:lineRule="auto"/>
        <w:ind w:right="114"/>
        <w:jc w:val="both"/>
        <w:rPr>
          <w:rFonts w:ascii="Arial" w:hAnsi="Arial"/>
        </w:rPr>
      </w:pPr>
      <w:r>
        <w:rPr>
          <w:rFonts w:ascii="Arial" w:hAnsi="Arial"/>
        </w:rPr>
        <w:t xml:space="preserve">Objednatel se zavazuje poskytnout součinnost při realizaci Díla ve formě </w:t>
      </w:r>
      <w:r>
        <w:rPr>
          <w:rFonts w:ascii="Arial" w:hAnsi="Arial"/>
        </w:rPr>
        <w:t>povolení vstupu na místo plnění pro osoby určené Zhotovitele a v případě potřeby poskytnout sociální zázemí pro pracovníky Zhotovitele včetně umývárny a</w:t>
      </w:r>
      <w:r>
        <w:rPr>
          <w:rFonts w:ascii="Arial" w:hAnsi="Arial"/>
          <w:spacing w:val="-13"/>
        </w:rPr>
        <w:t xml:space="preserve"> </w:t>
      </w:r>
      <w:r>
        <w:rPr>
          <w:rFonts w:ascii="Arial" w:hAnsi="Arial"/>
        </w:rPr>
        <w:t>šaten.</w:t>
      </w:r>
    </w:p>
    <w:p w:rsidR="008924D9" w:rsidRDefault="003712E2">
      <w:pPr>
        <w:pStyle w:val="Odstavecseseznamem"/>
        <w:numPr>
          <w:ilvl w:val="1"/>
          <w:numId w:val="8"/>
        </w:numPr>
        <w:tabs>
          <w:tab w:val="left" w:pos="905"/>
        </w:tabs>
        <w:spacing w:before="105" w:line="278" w:lineRule="auto"/>
        <w:ind w:right="115"/>
        <w:jc w:val="both"/>
        <w:rPr>
          <w:rFonts w:ascii="Arial" w:hAnsi="Arial"/>
        </w:rPr>
      </w:pPr>
      <w:r>
        <w:rPr>
          <w:rFonts w:ascii="Arial" w:hAnsi="Arial"/>
        </w:rPr>
        <w:t>Zhotovitel je při realizaci Díla povinen postupovat tak, aby v průběhu realizace Díla došlo pouz</w:t>
      </w:r>
      <w:r>
        <w:rPr>
          <w:rFonts w:ascii="Arial" w:hAnsi="Arial"/>
        </w:rPr>
        <w:t>e k minimálnímu a nezbytně nutnému omezení provozu</w:t>
      </w:r>
      <w:r>
        <w:rPr>
          <w:rFonts w:ascii="Arial" w:hAnsi="Arial"/>
          <w:spacing w:val="-21"/>
        </w:rPr>
        <w:t xml:space="preserve"> </w:t>
      </w:r>
      <w:r>
        <w:rPr>
          <w:rFonts w:ascii="Arial" w:hAnsi="Arial"/>
        </w:rPr>
        <w:t>Objednatele.</w:t>
      </w:r>
    </w:p>
    <w:p w:rsidR="008924D9" w:rsidRDefault="003712E2">
      <w:pPr>
        <w:pStyle w:val="Odstavecseseznamem"/>
        <w:numPr>
          <w:ilvl w:val="1"/>
          <w:numId w:val="8"/>
        </w:numPr>
        <w:tabs>
          <w:tab w:val="left" w:pos="905"/>
          <w:tab w:val="left" w:pos="4595"/>
          <w:tab w:val="left" w:pos="8594"/>
        </w:tabs>
        <w:spacing w:before="106" w:line="283" w:lineRule="auto"/>
        <w:ind w:right="109"/>
        <w:jc w:val="both"/>
        <w:rPr>
          <w:rFonts w:ascii="Arial" w:hAnsi="Arial"/>
        </w:rPr>
      </w:pPr>
      <w:r>
        <w:rPr>
          <w:rFonts w:ascii="Arial" w:hAnsi="Arial"/>
        </w:rPr>
        <w:t>Zhotovitel</w:t>
      </w:r>
      <w:r>
        <w:rPr>
          <w:rFonts w:ascii="Arial" w:hAnsi="Arial"/>
          <w:spacing w:val="-21"/>
        </w:rPr>
        <w:t xml:space="preserve"> </w:t>
      </w:r>
      <w:r>
        <w:rPr>
          <w:rFonts w:ascii="Arial" w:hAnsi="Arial"/>
        </w:rPr>
        <w:t>je</w:t>
      </w:r>
      <w:r>
        <w:rPr>
          <w:rFonts w:ascii="Arial" w:hAnsi="Arial"/>
          <w:spacing w:val="-21"/>
        </w:rPr>
        <w:t xml:space="preserve"> </w:t>
      </w:r>
      <w:r>
        <w:rPr>
          <w:rFonts w:ascii="Arial" w:hAnsi="Arial"/>
        </w:rPr>
        <w:t>při</w:t>
      </w:r>
      <w:r>
        <w:rPr>
          <w:rFonts w:ascii="Arial" w:hAnsi="Arial"/>
          <w:spacing w:val="-20"/>
        </w:rPr>
        <w:t xml:space="preserve"> </w:t>
      </w:r>
      <w:r>
        <w:rPr>
          <w:rFonts w:ascii="Arial" w:hAnsi="Arial"/>
        </w:rPr>
        <w:t>plnění</w:t>
      </w:r>
      <w:r>
        <w:rPr>
          <w:rFonts w:ascii="Arial" w:hAnsi="Arial"/>
          <w:spacing w:val="-19"/>
        </w:rPr>
        <w:t xml:space="preserve"> </w:t>
      </w:r>
      <w:r>
        <w:rPr>
          <w:rFonts w:ascii="Arial" w:hAnsi="Arial"/>
        </w:rPr>
        <w:t>Smlouvy</w:t>
      </w:r>
      <w:r>
        <w:rPr>
          <w:rFonts w:ascii="Arial" w:hAnsi="Arial"/>
          <w:spacing w:val="-18"/>
        </w:rPr>
        <w:t xml:space="preserve"> </w:t>
      </w:r>
      <w:r>
        <w:rPr>
          <w:rFonts w:ascii="Arial" w:hAnsi="Arial"/>
        </w:rPr>
        <w:t>povinen</w:t>
      </w:r>
      <w:r>
        <w:rPr>
          <w:rFonts w:ascii="Arial" w:hAnsi="Arial"/>
          <w:spacing w:val="-18"/>
        </w:rPr>
        <w:t xml:space="preserve"> </w:t>
      </w:r>
      <w:r>
        <w:rPr>
          <w:rFonts w:ascii="Arial" w:hAnsi="Arial"/>
        </w:rPr>
        <w:t>zajistit</w:t>
      </w:r>
      <w:r>
        <w:rPr>
          <w:rFonts w:ascii="Arial" w:hAnsi="Arial"/>
          <w:spacing w:val="-19"/>
        </w:rPr>
        <w:t xml:space="preserve"> </w:t>
      </w:r>
      <w:r>
        <w:rPr>
          <w:rFonts w:ascii="Arial" w:hAnsi="Arial"/>
        </w:rPr>
        <w:t>dodržování</w:t>
      </w:r>
      <w:r>
        <w:rPr>
          <w:rFonts w:ascii="Arial" w:hAnsi="Arial"/>
          <w:spacing w:val="-18"/>
        </w:rPr>
        <w:t xml:space="preserve"> </w:t>
      </w:r>
      <w:r>
        <w:rPr>
          <w:rFonts w:ascii="Arial" w:hAnsi="Arial"/>
        </w:rPr>
        <w:t>pracovně-právních</w:t>
      </w:r>
      <w:r>
        <w:rPr>
          <w:rFonts w:ascii="Arial" w:hAnsi="Arial"/>
          <w:spacing w:val="-20"/>
        </w:rPr>
        <w:t xml:space="preserve"> </w:t>
      </w:r>
      <w:r>
        <w:rPr>
          <w:rFonts w:ascii="Arial" w:hAnsi="Arial"/>
        </w:rPr>
        <w:t>předpisů (zákoník</w:t>
      </w:r>
      <w:r>
        <w:rPr>
          <w:rFonts w:ascii="Arial" w:hAnsi="Arial"/>
          <w:spacing w:val="-3"/>
        </w:rPr>
        <w:t xml:space="preserve"> </w:t>
      </w:r>
      <w:r>
        <w:rPr>
          <w:rFonts w:ascii="Arial" w:hAnsi="Arial"/>
        </w:rPr>
        <w:t>práce</w:t>
      </w:r>
      <w:r>
        <w:rPr>
          <w:rFonts w:ascii="Arial" w:hAnsi="Arial"/>
          <w:spacing w:val="-3"/>
        </w:rPr>
        <w:t xml:space="preserve"> </w:t>
      </w:r>
      <w:r>
        <w:rPr>
          <w:rFonts w:ascii="Arial" w:hAnsi="Arial"/>
        </w:rPr>
        <w:t>a</w:t>
      </w:r>
      <w:r>
        <w:rPr>
          <w:rFonts w:ascii="Arial" w:hAnsi="Arial"/>
          <w:spacing w:val="-5"/>
        </w:rPr>
        <w:t xml:space="preserve"> </w:t>
      </w:r>
      <w:r>
        <w:rPr>
          <w:rFonts w:ascii="Arial" w:hAnsi="Arial"/>
        </w:rPr>
        <w:t>zákon</w:t>
      </w:r>
      <w:r>
        <w:rPr>
          <w:rFonts w:ascii="Arial" w:hAnsi="Arial"/>
          <w:spacing w:val="-2"/>
        </w:rPr>
        <w:t xml:space="preserve"> </w:t>
      </w:r>
      <w:r>
        <w:rPr>
          <w:rFonts w:ascii="Arial" w:hAnsi="Arial"/>
        </w:rPr>
        <w:t>o</w:t>
      </w:r>
      <w:r>
        <w:rPr>
          <w:rFonts w:ascii="Arial" w:hAnsi="Arial"/>
          <w:spacing w:val="-5"/>
        </w:rPr>
        <w:t xml:space="preserve"> </w:t>
      </w:r>
      <w:r>
        <w:rPr>
          <w:rFonts w:ascii="Arial" w:hAnsi="Arial"/>
        </w:rPr>
        <w:t>zaměstnanosti)</w:t>
      </w:r>
      <w:r>
        <w:rPr>
          <w:rFonts w:ascii="Arial" w:hAnsi="Arial"/>
          <w:spacing w:val="-2"/>
        </w:rPr>
        <w:t xml:space="preserve"> </w:t>
      </w:r>
      <w:r>
        <w:rPr>
          <w:rFonts w:ascii="Arial" w:hAnsi="Arial"/>
        </w:rPr>
        <w:t>a</w:t>
      </w:r>
      <w:r>
        <w:rPr>
          <w:rFonts w:ascii="Arial" w:hAnsi="Arial"/>
          <w:spacing w:val="-5"/>
        </w:rPr>
        <w:t xml:space="preserve"> </w:t>
      </w:r>
      <w:r>
        <w:rPr>
          <w:rFonts w:ascii="Arial" w:hAnsi="Arial"/>
        </w:rPr>
        <w:t>z</w:t>
      </w:r>
      <w:r>
        <w:rPr>
          <w:rFonts w:ascii="Arial" w:hAnsi="Arial"/>
          <w:spacing w:val="-2"/>
        </w:rPr>
        <w:t xml:space="preserve"> </w:t>
      </w:r>
      <w:r>
        <w:rPr>
          <w:rFonts w:ascii="Arial" w:hAnsi="Arial"/>
        </w:rPr>
        <w:t>nich</w:t>
      </w:r>
      <w:r>
        <w:rPr>
          <w:rFonts w:ascii="Arial" w:hAnsi="Arial"/>
          <w:spacing w:val="-5"/>
        </w:rPr>
        <w:t xml:space="preserve"> </w:t>
      </w:r>
      <w:r>
        <w:rPr>
          <w:rFonts w:ascii="Arial" w:hAnsi="Arial"/>
        </w:rPr>
        <w:t>vyplývajících</w:t>
      </w:r>
      <w:r>
        <w:rPr>
          <w:rFonts w:ascii="Arial" w:hAnsi="Arial"/>
          <w:spacing w:val="-5"/>
        </w:rPr>
        <w:t xml:space="preserve"> </w:t>
      </w:r>
      <w:r>
        <w:rPr>
          <w:rFonts w:ascii="Arial" w:hAnsi="Arial"/>
        </w:rPr>
        <w:t>povinností</w:t>
      </w:r>
      <w:r>
        <w:rPr>
          <w:rFonts w:ascii="Arial" w:hAnsi="Arial"/>
          <w:spacing w:val="-4"/>
        </w:rPr>
        <w:t xml:space="preserve"> </w:t>
      </w:r>
      <w:r>
        <w:rPr>
          <w:rFonts w:ascii="Arial" w:hAnsi="Arial"/>
        </w:rPr>
        <w:t>zejména</w:t>
      </w:r>
      <w:r>
        <w:rPr>
          <w:rFonts w:ascii="Arial" w:hAnsi="Arial"/>
          <w:spacing w:val="-5"/>
        </w:rPr>
        <w:t xml:space="preserve"> </w:t>
      </w:r>
      <w:r>
        <w:rPr>
          <w:rFonts w:ascii="Arial" w:hAnsi="Arial"/>
        </w:rPr>
        <w:t>ve vztahu</w:t>
      </w:r>
      <w:r>
        <w:rPr>
          <w:rFonts w:ascii="Arial" w:hAnsi="Arial"/>
          <w:spacing w:val="-18"/>
        </w:rPr>
        <w:t xml:space="preserve"> </w:t>
      </w:r>
      <w:r>
        <w:rPr>
          <w:rFonts w:ascii="Arial" w:hAnsi="Arial"/>
        </w:rPr>
        <w:t>k</w:t>
      </w:r>
      <w:r>
        <w:rPr>
          <w:rFonts w:ascii="Arial" w:hAnsi="Arial"/>
          <w:spacing w:val="-18"/>
        </w:rPr>
        <w:t xml:space="preserve"> </w:t>
      </w:r>
      <w:r>
        <w:rPr>
          <w:rFonts w:ascii="Arial" w:hAnsi="Arial"/>
        </w:rPr>
        <w:t>odměňování</w:t>
      </w:r>
      <w:r>
        <w:rPr>
          <w:rFonts w:ascii="Arial" w:hAnsi="Arial"/>
          <w:spacing w:val="-16"/>
        </w:rPr>
        <w:t xml:space="preserve"> </w:t>
      </w:r>
      <w:r>
        <w:rPr>
          <w:rFonts w:ascii="Arial" w:hAnsi="Arial"/>
        </w:rPr>
        <w:t>zaměstnanců,</w:t>
      </w:r>
      <w:r>
        <w:rPr>
          <w:rFonts w:ascii="Arial" w:hAnsi="Arial"/>
          <w:spacing w:val="-17"/>
        </w:rPr>
        <w:t xml:space="preserve"> </w:t>
      </w:r>
      <w:r>
        <w:rPr>
          <w:rFonts w:ascii="Arial" w:hAnsi="Arial"/>
        </w:rPr>
        <w:t>dodržování</w:t>
      </w:r>
      <w:r>
        <w:rPr>
          <w:rFonts w:ascii="Arial" w:hAnsi="Arial"/>
          <w:spacing w:val="-17"/>
        </w:rPr>
        <w:t xml:space="preserve"> </w:t>
      </w:r>
      <w:r>
        <w:rPr>
          <w:rFonts w:ascii="Arial" w:hAnsi="Arial"/>
        </w:rPr>
        <w:t>délky</w:t>
      </w:r>
      <w:r>
        <w:rPr>
          <w:rFonts w:ascii="Arial" w:hAnsi="Arial"/>
          <w:spacing w:val="-14"/>
        </w:rPr>
        <w:t xml:space="preserve"> </w:t>
      </w:r>
      <w:r>
        <w:rPr>
          <w:rFonts w:ascii="Arial" w:hAnsi="Arial"/>
        </w:rPr>
        <w:t>pracovní</w:t>
      </w:r>
      <w:r>
        <w:rPr>
          <w:rFonts w:ascii="Arial" w:hAnsi="Arial"/>
          <w:spacing w:val="-17"/>
        </w:rPr>
        <w:t xml:space="preserve"> </w:t>
      </w:r>
      <w:r>
        <w:rPr>
          <w:rFonts w:ascii="Arial" w:hAnsi="Arial"/>
        </w:rPr>
        <w:t>doby,</w:t>
      </w:r>
      <w:r>
        <w:rPr>
          <w:rFonts w:ascii="Arial" w:hAnsi="Arial"/>
          <w:spacing w:val="-14"/>
        </w:rPr>
        <w:t xml:space="preserve"> </w:t>
      </w:r>
      <w:r>
        <w:rPr>
          <w:rFonts w:ascii="Arial" w:hAnsi="Arial"/>
        </w:rPr>
        <w:t>dodržování</w:t>
      </w:r>
      <w:r>
        <w:rPr>
          <w:rFonts w:ascii="Arial" w:hAnsi="Arial"/>
          <w:spacing w:val="-17"/>
        </w:rPr>
        <w:t xml:space="preserve"> </w:t>
      </w:r>
      <w:r>
        <w:rPr>
          <w:rFonts w:ascii="Arial" w:hAnsi="Arial"/>
        </w:rPr>
        <w:t>délky odpočinku,</w:t>
      </w:r>
      <w:r>
        <w:rPr>
          <w:rFonts w:ascii="Arial" w:hAnsi="Arial"/>
        </w:rPr>
        <w:tab/>
        <w:t>zaměstnávání</w:t>
      </w:r>
      <w:r>
        <w:rPr>
          <w:rFonts w:ascii="Arial" w:hAnsi="Arial"/>
        </w:rPr>
        <w:tab/>
        <w:t>cizinců a</w:t>
      </w:r>
      <w:r>
        <w:rPr>
          <w:rFonts w:ascii="Arial" w:hAnsi="Arial"/>
          <w:spacing w:val="-15"/>
        </w:rPr>
        <w:t xml:space="preserve"> </w:t>
      </w:r>
      <w:r>
        <w:rPr>
          <w:rFonts w:ascii="Arial" w:hAnsi="Arial"/>
        </w:rPr>
        <w:t>dodržování</w:t>
      </w:r>
      <w:r>
        <w:rPr>
          <w:rFonts w:ascii="Arial" w:hAnsi="Arial"/>
          <w:spacing w:val="-13"/>
        </w:rPr>
        <w:t xml:space="preserve"> </w:t>
      </w:r>
      <w:r>
        <w:rPr>
          <w:rFonts w:ascii="Arial" w:hAnsi="Arial"/>
        </w:rPr>
        <w:t>podmínek</w:t>
      </w:r>
      <w:r>
        <w:rPr>
          <w:rFonts w:ascii="Arial" w:hAnsi="Arial"/>
          <w:spacing w:val="-16"/>
        </w:rPr>
        <w:t xml:space="preserve"> </w:t>
      </w:r>
      <w:r>
        <w:rPr>
          <w:rFonts w:ascii="Arial" w:hAnsi="Arial"/>
        </w:rPr>
        <w:t>bezpečnosti</w:t>
      </w:r>
      <w:r>
        <w:rPr>
          <w:rFonts w:ascii="Arial" w:hAnsi="Arial"/>
          <w:spacing w:val="-15"/>
        </w:rPr>
        <w:t xml:space="preserve"> </w:t>
      </w:r>
      <w:r>
        <w:rPr>
          <w:rFonts w:ascii="Arial" w:hAnsi="Arial"/>
        </w:rPr>
        <w:t>a</w:t>
      </w:r>
      <w:r>
        <w:rPr>
          <w:rFonts w:ascii="Arial" w:hAnsi="Arial"/>
          <w:spacing w:val="-14"/>
        </w:rPr>
        <w:t xml:space="preserve"> </w:t>
      </w:r>
      <w:r>
        <w:rPr>
          <w:rFonts w:ascii="Arial" w:hAnsi="Arial"/>
        </w:rPr>
        <w:t>ochrany</w:t>
      </w:r>
      <w:r>
        <w:rPr>
          <w:rFonts w:ascii="Arial" w:hAnsi="Arial"/>
          <w:spacing w:val="-17"/>
        </w:rPr>
        <w:t xml:space="preserve"> </w:t>
      </w:r>
      <w:r>
        <w:rPr>
          <w:rFonts w:ascii="Arial" w:hAnsi="Arial"/>
        </w:rPr>
        <w:t>zdraví</w:t>
      </w:r>
      <w:r>
        <w:rPr>
          <w:rFonts w:ascii="Arial" w:hAnsi="Arial"/>
          <w:spacing w:val="-14"/>
        </w:rPr>
        <w:t xml:space="preserve"> </w:t>
      </w:r>
      <w:r>
        <w:rPr>
          <w:rFonts w:ascii="Arial" w:hAnsi="Arial"/>
        </w:rPr>
        <w:t>při</w:t>
      </w:r>
      <w:r>
        <w:rPr>
          <w:rFonts w:ascii="Arial" w:hAnsi="Arial"/>
          <w:spacing w:val="-14"/>
        </w:rPr>
        <w:t xml:space="preserve"> </w:t>
      </w:r>
      <w:r>
        <w:rPr>
          <w:rFonts w:ascii="Arial" w:hAnsi="Arial"/>
        </w:rPr>
        <w:t>práci,</w:t>
      </w:r>
      <w:r>
        <w:rPr>
          <w:rFonts w:ascii="Arial" w:hAnsi="Arial"/>
          <w:spacing w:val="-16"/>
        </w:rPr>
        <w:t xml:space="preserve"> </w:t>
      </w:r>
      <w:r>
        <w:rPr>
          <w:rFonts w:ascii="Arial" w:hAnsi="Arial"/>
        </w:rPr>
        <w:t>a</w:t>
      </w:r>
      <w:r>
        <w:rPr>
          <w:rFonts w:ascii="Arial" w:hAnsi="Arial"/>
          <w:spacing w:val="-14"/>
        </w:rPr>
        <w:t xml:space="preserve"> </w:t>
      </w:r>
      <w:r>
        <w:rPr>
          <w:rFonts w:ascii="Arial" w:hAnsi="Arial"/>
        </w:rPr>
        <w:t>to</w:t>
      </w:r>
      <w:r>
        <w:rPr>
          <w:rFonts w:ascii="Arial" w:hAnsi="Arial"/>
          <w:spacing w:val="-17"/>
        </w:rPr>
        <w:t xml:space="preserve"> </w:t>
      </w:r>
      <w:r>
        <w:rPr>
          <w:rFonts w:ascii="Arial" w:hAnsi="Arial"/>
        </w:rPr>
        <w:t>pro</w:t>
      </w:r>
      <w:r>
        <w:rPr>
          <w:rFonts w:ascii="Arial" w:hAnsi="Arial"/>
          <w:spacing w:val="-16"/>
        </w:rPr>
        <w:t xml:space="preserve"> </w:t>
      </w:r>
      <w:r>
        <w:rPr>
          <w:rFonts w:ascii="Arial" w:hAnsi="Arial"/>
        </w:rPr>
        <w:t>všechny</w:t>
      </w:r>
      <w:r>
        <w:rPr>
          <w:rFonts w:ascii="Arial" w:hAnsi="Arial"/>
          <w:spacing w:val="-14"/>
        </w:rPr>
        <w:t xml:space="preserve"> </w:t>
      </w:r>
      <w:r>
        <w:rPr>
          <w:rFonts w:ascii="Arial" w:hAnsi="Arial"/>
        </w:rPr>
        <w:t>osoby, které se budou na plnění předmětu Veřejné zakázky podílet. Objednatel bude současně vyžadovat řádné a včasné plnění finančních závazků vůči všem</w:t>
      </w:r>
      <w:r>
        <w:rPr>
          <w:rFonts w:ascii="Arial" w:hAnsi="Arial"/>
          <w:spacing w:val="-37"/>
        </w:rPr>
        <w:t xml:space="preserve"> </w:t>
      </w:r>
      <w:r>
        <w:rPr>
          <w:rFonts w:ascii="Arial" w:hAnsi="Arial"/>
        </w:rPr>
        <w:t>účastníkům dodavatelského řetězce podílejícím se na plnění Veřejné</w:t>
      </w:r>
      <w:r>
        <w:rPr>
          <w:rFonts w:ascii="Arial" w:hAnsi="Arial"/>
          <w:spacing w:val="-11"/>
        </w:rPr>
        <w:t xml:space="preserve"> </w:t>
      </w:r>
      <w:r>
        <w:rPr>
          <w:rFonts w:ascii="Arial" w:hAnsi="Arial"/>
        </w:rPr>
        <w:t>zakázky.</w:t>
      </w:r>
    </w:p>
    <w:p w:rsidR="008924D9" w:rsidRDefault="008924D9">
      <w:pPr>
        <w:pStyle w:val="Zkladntext"/>
        <w:spacing w:before="8"/>
        <w:ind w:left="0"/>
        <w:jc w:val="left"/>
        <w:rPr>
          <w:rFonts w:ascii="Arial"/>
          <w:sz w:val="31"/>
        </w:rPr>
      </w:pPr>
    </w:p>
    <w:p w:rsidR="008924D9" w:rsidRDefault="003712E2">
      <w:pPr>
        <w:pStyle w:val="Nadpis1"/>
        <w:numPr>
          <w:ilvl w:val="0"/>
          <w:numId w:val="8"/>
        </w:numPr>
        <w:tabs>
          <w:tab w:val="left" w:pos="904"/>
          <w:tab w:val="left" w:pos="905"/>
        </w:tabs>
        <w:ind w:hanging="709"/>
      </w:pPr>
      <w:r>
        <w:t>PŘEDÁNÍ</w:t>
      </w:r>
      <w:r>
        <w:rPr>
          <w:spacing w:val="1"/>
        </w:rPr>
        <w:t xml:space="preserve"> </w:t>
      </w:r>
      <w:r>
        <w:t>DÍLA</w:t>
      </w:r>
    </w:p>
    <w:p w:rsidR="008924D9" w:rsidRDefault="003712E2">
      <w:pPr>
        <w:pStyle w:val="Odstavecseseznamem"/>
        <w:numPr>
          <w:ilvl w:val="1"/>
          <w:numId w:val="8"/>
        </w:numPr>
        <w:tabs>
          <w:tab w:val="left" w:pos="905"/>
        </w:tabs>
        <w:spacing w:before="148" w:line="280" w:lineRule="auto"/>
        <w:ind w:right="112"/>
        <w:jc w:val="both"/>
        <w:rPr>
          <w:rFonts w:ascii="Arial" w:hAnsi="Arial"/>
        </w:rPr>
      </w:pPr>
      <w:r>
        <w:rPr>
          <w:rFonts w:ascii="Arial" w:hAnsi="Arial"/>
        </w:rPr>
        <w:t>Zhotovitel spl</w:t>
      </w:r>
      <w:r>
        <w:rPr>
          <w:rFonts w:ascii="Arial" w:hAnsi="Arial"/>
        </w:rPr>
        <w:t>ní svůj závazek provést Dílo jako celek jeho řádným dokončením, protokolárním předáním a převzetím Objednateli v místě plnění. Okamžikem podpisu předávacího protokolu dochází k přechodu nebezpečí škody na Díle na</w:t>
      </w:r>
      <w:r>
        <w:rPr>
          <w:rFonts w:ascii="Arial" w:hAnsi="Arial"/>
          <w:spacing w:val="-33"/>
        </w:rPr>
        <w:t xml:space="preserve"> </w:t>
      </w:r>
      <w:r>
        <w:rPr>
          <w:rFonts w:ascii="Arial" w:hAnsi="Arial"/>
        </w:rPr>
        <w:t>Objednatele.</w:t>
      </w:r>
    </w:p>
    <w:p w:rsidR="008924D9" w:rsidRDefault="003712E2">
      <w:pPr>
        <w:pStyle w:val="Odstavecseseznamem"/>
        <w:numPr>
          <w:ilvl w:val="1"/>
          <w:numId w:val="8"/>
        </w:numPr>
        <w:tabs>
          <w:tab w:val="left" w:pos="905"/>
        </w:tabs>
        <w:spacing w:before="105" w:line="283" w:lineRule="auto"/>
        <w:ind w:right="114"/>
        <w:jc w:val="both"/>
        <w:rPr>
          <w:rFonts w:ascii="Arial" w:hAnsi="Arial"/>
        </w:rPr>
      </w:pPr>
      <w:r>
        <w:rPr>
          <w:rFonts w:ascii="Arial" w:hAnsi="Arial"/>
        </w:rPr>
        <w:t>Dílo, které vykazuje vady a ne</w:t>
      </w:r>
      <w:r>
        <w:rPr>
          <w:rFonts w:ascii="Arial" w:hAnsi="Arial"/>
        </w:rPr>
        <w:t>dodělky, a to i jakékoliv drobné vady či nedodělky, které samy o sobě ani ve spojení s jinými nebrání užívání Díla funkčně nebo esteticky, ani jeho  užívání   podstatným   způsobem   neomezují,   není   řádně   dokončené   Dílo a Objednatel není povinen Dí</w:t>
      </w:r>
      <w:r>
        <w:rPr>
          <w:rFonts w:ascii="Arial" w:hAnsi="Arial"/>
        </w:rPr>
        <w:t>lo převzít. Objednatel je oprávněn, nikoliv však povinen, Dílo převzít s vadami či</w:t>
      </w:r>
      <w:r>
        <w:rPr>
          <w:rFonts w:ascii="Arial" w:hAnsi="Arial"/>
          <w:spacing w:val="-8"/>
        </w:rPr>
        <w:t xml:space="preserve"> </w:t>
      </w:r>
      <w:r>
        <w:rPr>
          <w:rFonts w:ascii="Arial" w:hAnsi="Arial"/>
        </w:rPr>
        <w:t>nedodělky.</w:t>
      </w:r>
    </w:p>
    <w:p w:rsidR="008924D9" w:rsidRDefault="003712E2">
      <w:pPr>
        <w:pStyle w:val="Odstavecseseznamem"/>
        <w:numPr>
          <w:ilvl w:val="1"/>
          <w:numId w:val="8"/>
        </w:numPr>
        <w:tabs>
          <w:tab w:val="left" w:pos="905"/>
        </w:tabs>
        <w:spacing w:before="101" w:line="283" w:lineRule="auto"/>
        <w:ind w:right="112"/>
        <w:jc w:val="both"/>
        <w:rPr>
          <w:rFonts w:ascii="Arial" w:hAnsi="Arial"/>
        </w:rPr>
      </w:pPr>
      <w:bookmarkStart w:id="4" w:name="_bookmark4"/>
      <w:bookmarkEnd w:id="4"/>
      <w:r>
        <w:rPr>
          <w:rFonts w:ascii="Arial" w:hAnsi="Arial"/>
        </w:rPr>
        <w:t xml:space="preserve">Dílo  bude   předáno   Objednateli   na   základě   předávacího   protokolu   „Předání  a  převzetí  dokončeného   Díla“.   Zhotovitel   zašle   písemnou   výzvu </w:t>
      </w:r>
      <w:r>
        <w:rPr>
          <w:rFonts w:ascii="Arial" w:hAnsi="Arial"/>
        </w:rPr>
        <w:t xml:space="preserve">  Objednateli k převzetí Díla minimálně dva (2) pracovní dny předem spolu s návrhem předávacího protokolu.</w:t>
      </w:r>
    </w:p>
    <w:p w:rsidR="008924D9" w:rsidRDefault="008924D9">
      <w:pPr>
        <w:spacing w:line="283"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Odstavecseseznamem"/>
        <w:numPr>
          <w:ilvl w:val="1"/>
          <w:numId w:val="8"/>
        </w:numPr>
        <w:tabs>
          <w:tab w:val="left" w:pos="905"/>
        </w:tabs>
        <w:spacing w:before="98" w:line="280" w:lineRule="auto"/>
        <w:ind w:right="112"/>
        <w:jc w:val="both"/>
        <w:rPr>
          <w:rFonts w:ascii="Arial" w:hAnsi="Arial"/>
        </w:rPr>
      </w:pPr>
      <w:r>
        <w:rPr>
          <w:rFonts w:ascii="Arial" w:hAnsi="Arial"/>
        </w:rPr>
        <w:lastRenderedPageBreak/>
        <w:t>Dílo se má za řádně předané Objednateli pouze v tom případě, že předávací protokol obsahuje prohlášení Objednatele, že Dílo přejímá</w:t>
      </w:r>
      <w:r>
        <w:rPr>
          <w:rFonts w:ascii="Arial" w:hAnsi="Arial"/>
        </w:rPr>
        <w:t>. Během přejímacího řízení provede Zhotovitel zaškolení personálu Objednatele.</w:t>
      </w:r>
    </w:p>
    <w:p w:rsidR="008924D9" w:rsidRDefault="003712E2">
      <w:pPr>
        <w:pStyle w:val="Odstavecseseznamem"/>
        <w:numPr>
          <w:ilvl w:val="1"/>
          <w:numId w:val="8"/>
        </w:numPr>
        <w:tabs>
          <w:tab w:val="left" w:pos="905"/>
        </w:tabs>
        <w:spacing w:before="106" w:line="283" w:lineRule="auto"/>
        <w:ind w:right="111"/>
        <w:jc w:val="both"/>
        <w:rPr>
          <w:rFonts w:ascii="Arial" w:hAnsi="Arial"/>
        </w:rPr>
      </w:pPr>
      <w:r>
        <w:rPr>
          <w:rFonts w:ascii="Arial" w:hAnsi="Arial"/>
        </w:rPr>
        <w:t>V případě zjištění jakýchkoliv vad v průběhu předávání Díla je Objednatel oprávněn přejímací řízení přerušit, vyhotovit seznam zjištěných vad s termíny jejich odstranění a po ko</w:t>
      </w:r>
      <w:r>
        <w:rPr>
          <w:rFonts w:ascii="Arial" w:hAnsi="Arial"/>
        </w:rPr>
        <w:t>ntrole odstranění vad v přejímacím řízení pokračovat v náhradním termínu stanoveném Objednatelem. Nebude-li termín odstranění vad a nedodělků stanoven Objednatelem v seznamu zjištěných vad, zavazuje se Zhotovitel vytčené vady či nedodělky odstranit nejpozd</w:t>
      </w:r>
      <w:r>
        <w:rPr>
          <w:rFonts w:ascii="Arial" w:hAnsi="Arial"/>
        </w:rPr>
        <w:t>ěji do 10 kalendářních dnů ode dne vyhotovení seznamu zjištěných</w:t>
      </w:r>
      <w:r>
        <w:rPr>
          <w:rFonts w:ascii="Arial" w:hAnsi="Arial"/>
          <w:spacing w:val="-3"/>
        </w:rPr>
        <w:t xml:space="preserve"> </w:t>
      </w:r>
      <w:r>
        <w:rPr>
          <w:rFonts w:ascii="Arial" w:hAnsi="Arial"/>
        </w:rPr>
        <w:t>vad.</w:t>
      </w:r>
    </w:p>
    <w:p w:rsidR="008924D9" w:rsidRDefault="003712E2">
      <w:pPr>
        <w:pStyle w:val="Odstavecseseznamem"/>
        <w:numPr>
          <w:ilvl w:val="1"/>
          <w:numId w:val="8"/>
        </w:numPr>
        <w:tabs>
          <w:tab w:val="left" w:pos="905"/>
        </w:tabs>
        <w:spacing w:before="103" w:line="283" w:lineRule="auto"/>
        <w:ind w:right="110"/>
        <w:jc w:val="both"/>
        <w:rPr>
          <w:rFonts w:ascii="Arial" w:hAnsi="Arial"/>
        </w:rPr>
      </w:pPr>
      <w:r>
        <w:rPr>
          <w:rFonts w:ascii="Arial" w:hAnsi="Arial"/>
        </w:rPr>
        <w:t xml:space="preserve">Zhotovitel je povinen převést na Objednatele vlastnické právo a zároveň předat Objednateli spolu s Dílem také příslušnou dodavatelskou a technickou dokumentaci (2 paré   v tištěné   podobě   a   současně   v elektronické   podobě   na   disku   </w:t>
      </w:r>
      <w:r>
        <w:rPr>
          <w:rFonts w:ascii="Arial" w:hAnsi="Arial"/>
          <w:spacing w:val="-2"/>
        </w:rPr>
        <w:t xml:space="preserve">CD)  </w:t>
      </w:r>
      <w:r>
        <w:rPr>
          <w:rFonts w:ascii="Arial" w:hAnsi="Arial"/>
        </w:rPr>
        <w:t>v relevantních     formátech     (*.dwg,     *.docx,      *.xlsx      a     dále      vše     ještě  v *.pdf) a to</w:t>
      </w:r>
      <w:r>
        <w:rPr>
          <w:rFonts w:ascii="Arial" w:hAnsi="Arial"/>
          <w:spacing w:val="-2"/>
        </w:rPr>
        <w:t xml:space="preserve"> </w:t>
      </w:r>
      <w:r>
        <w:rPr>
          <w:rFonts w:ascii="Arial" w:hAnsi="Arial"/>
        </w:rPr>
        <w:t>zejména:</w:t>
      </w:r>
    </w:p>
    <w:p w:rsidR="008924D9" w:rsidRDefault="003712E2">
      <w:pPr>
        <w:pStyle w:val="Odstavecseseznamem"/>
        <w:numPr>
          <w:ilvl w:val="2"/>
          <w:numId w:val="8"/>
        </w:numPr>
        <w:tabs>
          <w:tab w:val="left" w:pos="1330"/>
        </w:tabs>
        <w:spacing w:before="105"/>
        <w:ind w:hanging="282"/>
        <w:rPr>
          <w:rFonts w:ascii="Arial" w:hAnsi="Arial"/>
        </w:rPr>
      </w:pPr>
      <w:r>
        <w:rPr>
          <w:rFonts w:ascii="Arial" w:hAnsi="Arial"/>
        </w:rPr>
        <w:t>technická</w:t>
      </w:r>
      <w:r>
        <w:rPr>
          <w:rFonts w:ascii="Arial" w:hAnsi="Arial"/>
          <w:spacing w:val="-1"/>
        </w:rPr>
        <w:t xml:space="preserve"> </w:t>
      </w:r>
      <w:r>
        <w:rPr>
          <w:rFonts w:ascii="Arial" w:hAnsi="Arial"/>
        </w:rPr>
        <w:t>zpráva</w:t>
      </w:r>
    </w:p>
    <w:p w:rsidR="008924D9" w:rsidRDefault="003712E2">
      <w:pPr>
        <w:pStyle w:val="Odstavecseseznamem"/>
        <w:numPr>
          <w:ilvl w:val="2"/>
          <w:numId w:val="8"/>
        </w:numPr>
        <w:tabs>
          <w:tab w:val="left" w:pos="1330"/>
        </w:tabs>
        <w:spacing w:before="30"/>
        <w:ind w:hanging="282"/>
        <w:rPr>
          <w:rFonts w:ascii="Arial" w:hAnsi="Arial"/>
        </w:rPr>
      </w:pPr>
      <w:r>
        <w:rPr>
          <w:rFonts w:ascii="Arial" w:hAnsi="Arial"/>
        </w:rPr>
        <w:t>návod k obsluze a údržbě technologických zařízení (soubory ve formátech</w:t>
      </w:r>
      <w:r>
        <w:rPr>
          <w:rFonts w:ascii="Arial" w:hAnsi="Arial"/>
          <w:spacing w:val="11"/>
        </w:rPr>
        <w:t xml:space="preserve"> </w:t>
      </w:r>
      <w:r>
        <w:rPr>
          <w:rFonts w:ascii="Arial" w:hAnsi="Arial"/>
        </w:rPr>
        <w:t>*.dwg,</w:t>
      </w:r>
    </w:p>
    <w:p w:rsidR="008924D9" w:rsidRDefault="003712E2">
      <w:pPr>
        <w:pStyle w:val="Zkladntext"/>
        <w:spacing w:before="45"/>
        <w:ind w:left="1329"/>
        <w:rPr>
          <w:rFonts w:ascii="Arial" w:hAnsi="Arial"/>
        </w:rPr>
      </w:pPr>
      <w:r>
        <w:rPr>
          <w:rFonts w:ascii="Arial" w:hAnsi="Arial"/>
        </w:rPr>
        <w:t>*docx, *.xlsx a vše zároveň v pdf);</w:t>
      </w:r>
    </w:p>
    <w:p w:rsidR="008924D9" w:rsidRDefault="003712E2">
      <w:pPr>
        <w:pStyle w:val="Odstavecseseznamem"/>
        <w:numPr>
          <w:ilvl w:val="2"/>
          <w:numId w:val="8"/>
        </w:numPr>
        <w:tabs>
          <w:tab w:val="left" w:pos="1330"/>
        </w:tabs>
        <w:spacing w:before="33"/>
        <w:ind w:hanging="282"/>
        <w:jc w:val="left"/>
        <w:rPr>
          <w:rFonts w:ascii="Arial" w:hAnsi="Arial"/>
        </w:rPr>
      </w:pPr>
      <w:r>
        <w:rPr>
          <w:rFonts w:ascii="Arial" w:hAnsi="Arial"/>
        </w:rPr>
        <w:t>atesty materiálů a výrobků, použitých na zhotovení</w:t>
      </w:r>
      <w:r>
        <w:rPr>
          <w:rFonts w:ascii="Arial" w:hAnsi="Arial"/>
          <w:spacing w:val="-4"/>
        </w:rPr>
        <w:t xml:space="preserve"> </w:t>
      </w:r>
      <w:r>
        <w:rPr>
          <w:rFonts w:ascii="Arial" w:hAnsi="Arial"/>
        </w:rPr>
        <w:t>Díla;</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elektro revize</w:t>
      </w:r>
      <w:r>
        <w:rPr>
          <w:rFonts w:ascii="Arial" w:hAnsi="Arial"/>
          <w:spacing w:val="-5"/>
        </w:rPr>
        <w:t xml:space="preserve"> </w:t>
      </w:r>
      <w:r>
        <w:rPr>
          <w:rFonts w:ascii="Arial" w:hAnsi="Arial"/>
        </w:rPr>
        <w:t>zařízení</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protokol o provedení ověřovací</w:t>
      </w:r>
      <w:r>
        <w:rPr>
          <w:rFonts w:ascii="Arial" w:hAnsi="Arial"/>
          <w:spacing w:val="-5"/>
        </w:rPr>
        <w:t xml:space="preserve"> </w:t>
      </w:r>
      <w:r>
        <w:rPr>
          <w:rFonts w:ascii="Arial" w:hAnsi="Arial"/>
        </w:rPr>
        <w:t>zkoušky</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protokoly o provedených</w:t>
      </w:r>
      <w:r>
        <w:rPr>
          <w:rFonts w:ascii="Arial" w:hAnsi="Arial"/>
          <w:spacing w:val="-5"/>
        </w:rPr>
        <w:t xml:space="preserve"> </w:t>
      </w:r>
      <w:r>
        <w:rPr>
          <w:rFonts w:ascii="Arial" w:hAnsi="Arial"/>
        </w:rPr>
        <w:t>zkouškách</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prohlášení o</w:t>
      </w:r>
      <w:r>
        <w:rPr>
          <w:rFonts w:ascii="Arial" w:hAnsi="Arial"/>
          <w:spacing w:val="-2"/>
        </w:rPr>
        <w:t xml:space="preserve"> </w:t>
      </w:r>
      <w:r>
        <w:rPr>
          <w:rFonts w:ascii="Arial" w:hAnsi="Arial"/>
        </w:rPr>
        <w:t>shodě</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doklad o ekologické likvidaci odpadu vzniklého při realizaci</w:t>
      </w:r>
      <w:r>
        <w:rPr>
          <w:rFonts w:ascii="Arial" w:hAnsi="Arial"/>
          <w:spacing w:val="-7"/>
        </w:rPr>
        <w:t xml:space="preserve"> </w:t>
      </w:r>
      <w:r>
        <w:rPr>
          <w:rFonts w:ascii="Arial" w:hAnsi="Arial"/>
        </w:rPr>
        <w:t>Díla</w:t>
      </w:r>
    </w:p>
    <w:p w:rsidR="008924D9" w:rsidRDefault="003712E2">
      <w:pPr>
        <w:pStyle w:val="Odstavecseseznamem"/>
        <w:numPr>
          <w:ilvl w:val="2"/>
          <w:numId w:val="8"/>
        </w:numPr>
        <w:tabs>
          <w:tab w:val="left" w:pos="1330"/>
        </w:tabs>
        <w:spacing w:before="31"/>
        <w:ind w:hanging="282"/>
        <w:jc w:val="left"/>
        <w:rPr>
          <w:rFonts w:ascii="Arial" w:hAnsi="Arial"/>
        </w:rPr>
      </w:pPr>
      <w:r>
        <w:rPr>
          <w:rFonts w:ascii="Arial" w:hAnsi="Arial"/>
        </w:rPr>
        <w:t>montážní</w:t>
      </w:r>
      <w:r>
        <w:rPr>
          <w:rFonts w:ascii="Arial" w:hAnsi="Arial"/>
          <w:spacing w:val="1"/>
        </w:rPr>
        <w:t xml:space="preserve"> </w:t>
      </w:r>
      <w:r>
        <w:rPr>
          <w:rFonts w:ascii="Arial" w:hAnsi="Arial"/>
        </w:rPr>
        <w:t>deník</w:t>
      </w:r>
    </w:p>
    <w:p w:rsidR="008924D9" w:rsidRDefault="003712E2">
      <w:pPr>
        <w:pStyle w:val="Odstavecseseznamem"/>
        <w:numPr>
          <w:ilvl w:val="2"/>
          <w:numId w:val="8"/>
        </w:numPr>
        <w:tabs>
          <w:tab w:val="left" w:pos="1330"/>
        </w:tabs>
        <w:spacing w:before="30"/>
        <w:ind w:hanging="282"/>
        <w:jc w:val="left"/>
        <w:rPr>
          <w:rFonts w:ascii="Arial" w:hAnsi="Arial"/>
        </w:rPr>
      </w:pPr>
      <w:r>
        <w:rPr>
          <w:rFonts w:ascii="Arial" w:hAnsi="Arial"/>
        </w:rPr>
        <w:t>př</w:t>
      </w:r>
      <w:r>
        <w:rPr>
          <w:rFonts w:ascii="Arial" w:hAnsi="Arial"/>
        </w:rPr>
        <w:t>ípadně další podklady nezbytné dle právních</w:t>
      </w:r>
      <w:r>
        <w:rPr>
          <w:rFonts w:ascii="Arial" w:hAnsi="Arial"/>
          <w:spacing w:val="-12"/>
        </w:rPr>
        <w:t xml:space="preserve"> </w:t>
      </w:r>
      <w:r>
        <w:rPr>
          <w:rFonts w:ascii="Arial" w:hAnsi="Arial"/>
        </w:rPr>
        <w:t>předpisů.</w:t>
      </w:r>
    </w:p>
    <w:p w:rsidR="008924D9" w:rsidRDefault="003712E2">
      <w:pPr>
        <w:pStyle w:val="Odstavecseseznamem"/>
        <w:numPr>
          <w:ilvl w:val="1"/>
          <w:numId w:val="8"/>
        </w:numPr>
        <w:tabs>
          <w:tab w:val="left" w:pos="905"/>
        </w:tabs>
        <w:spacing w:before="147" w:line="283" w:lineRule="auto"/>
        <w:ind w:right="111"/>
        <w:jc w:val="both"/>
        <w:rPr>
          <w:rFonts w:ascii="Arial" w:hAnsi="Arial"/>
        </w:rPr>
      </w:pPr>
      <w:bookmarkStart w:id="5" w:name="_bookmark5"/>
      <w:bookmarkEnd w:id="5"/>
      <w:r>
        <w:rPr>
          <w:rFonts w:ascii="Arial" w:hAnsi="Arial"/>
        </w:rPr>
        <w:t>Nejpozději ke dni předání a převzetí Díla je Zhotovitel povinen upravit a vyklidit místo plnění, opravit veškeré případné škody vzniklé v souvislosti s realizací Díla. Nevyklizení a řádné nepředání pros</w:t>
      </w:r>
      <w:r>
        <w:rPr>
          <w:rFonts w:ascii="Arial" w:hAnsi="Arial"/>
        </w:rPr>
        <w:t>tor staveniště a neprovedení řádných oprav dle tohoto odstavce může být důvodem k nepřevzetí</w:t>
      </w:r>
      <w:r>
        <w:rPr>
          <w:rFonts w:ascii="Arial" w:hAnsi="Arial"/>
          <w:spacing w:val="-8"/>
        </w:rPr>
        <w:t xml:space="preserve"> </w:t>
      </w:r>
      <w:r>
        <w:rPr>
          <w:rFonts w:ascii="Arial" w:hAnsi="Arial"/>
        </w:rPr>
        <w:t>Díla.</w:t>
      </w:r>
    </w:p>
    <w:p w:rsidR="008924D9" w:rsidRDefault="008924D9">
      <w:pPr>
        <w:pStyle w:val="Zkladntext"/>
        <w:spacing w:before="1"/>
        <w:ind w:left="0"/>
        <w:jc w:val="left"/>
        <w:rPr>
          <w:rFonts w:ascii="Arial"/>
          <w:sz w:val="31"/>
        </w:rPr>
      </w:pPr>
    </w:p>
    <w:p w:rsidR="008924D9" w:rsidRDefault="003712E2">
      <w:pPr>
        <w:pStyle w:val="Nadpis1"/>
        <w:numPr>
          <w:ilvl w:val="0"/>
          <w:numId w:val="8"/>
        </w:numPr>
        <w:tabs>
          <w:tab w:val="left" w:pos="904"/>
          <w:tab w:val="left" w:pos="905"/>
        </w:tabs>
        <w:ind w:hanging="709"/>
      </w:pPr>
      <w:r>
        <w:t>SMLUVNÍ SANKCE A NÁHRADA</w:t>
      </w:r>
      <w:r>
        <w:rPr>
          <w:spacing w:val="3"/>
        </w:rPr>
        <w:t xml:space="preserve"> </w:t>
      </w:r>
      <w:r>
        <w:t>ŠKODY</w:t>
      </w:r>
    </w:p>
    <w:p w:rsidR="008924D9" w:rsidRDefault="003712E2">
      <w:pPr>
        <w:pStyle w:val="Odstavecseseznamem"/>
        <w:numPr>
          <w:ilvl w:val="1"/>
          <w:numId w:val="8"/>
        </w:numPr>
        <w:tabs>
          <w:tab w:val="left" w:pos="904"/>
          <w:tab w:val="left" w:pos="905"/>
        </w:tabs>
        <w:spacing w:before="148"/>
        <w:ind w:hanging="709"/>
        <w:rPr>
          <w:rFonts w:ascii="Arial" w:hAnsi="Arial"/>
        </w:rPr>
      </w:pPr>
      <w:bookmarkStart w:id="6" w:name="_bookmark6"/>
      <w:bookmarkEnd w:id="6"/>
      <w:r>
        <w:rPr>
          <w:rFonts w:ascii="Arial" w:hAnsi="Arial"/>
        </w:rPr>
        <w:t>Smluvní strany se dohodly na těchto smluvních</w:t>
      </w:r>
      <w:r>
        <w:rPr>
          <w:rFonts w:ascii="Arial" w:hAnsi="Arial"/>
          <w:spacing w:val="-8"/>
        </w:rPr>
        <w:t xml:space="preserve"> </w:t>
      </w:r>
      <w:r>
        <w:rPr>
          <w:rFonts w:ascii="Arial" w:hAnsi="Arial"/>
        </w:rPr>
        <w:t>sankcích:</w:t>
      </w:r>
    </w:p>
    <w:p w:rsidR="008924D9" w:rsidRDefault="003712E2">
      <w:pPr>
        <w:pStyle w:val="Odstavecseseznamem"/>
        <w:numPr>
          <w:ilvl w:val="2"/>
          <w:numId w:val="6"/>
        </w:numPr>
        <w:tabs>
          <w:tab w:val="left" w:pos="1757"/>
        </w:tabs>
        <w:spacing w:before="163" w:line="285" w:lineRule="auto"/>
        <w:ind w:right="110"/>
        <w:jc w:val="both"/>
        <w:rPr>
          <w:rFonts w:ascii="Arial" w:hAnsi="Arial"/>
        </w:rPr>
      </w:pPr>
      <w:r>
        <w:rPr>
          <w:rFonts w:ascii="Arial" w:hAnsi="Arial"/>
        </w:rPr>
        <w:t xml:space="preserve">Při nedodržení sjednaného termínu zahájení provádění Díla dle odst. </w:t>
      </w:r>
      <w:hyperlink w:anchor="_bookmark1" w:history="1">
        <w:r>
          <w:rPr>
            <w:rFonts w:ascii="Arial" w:hAnsi="Arial"/>
          </w:rPr>
          <w:t xml:space="preserve">4.1 </w:t>
        </w:r>
      </w:hyperlink>
      <w:r>
        <w:rPr>
          <w:rFonts w:ascii="Arial" w:hAnsi="Arial"/>
        </w:rPr>
        <w:t>této Smlouvy</w:t>
      </w:r>
      <w:r>
        <w:rPr>
          <w:rFonts w:ascii="Arial" w:hAnsi="Arial"/>
          <w:spacing w:val="-9"/>
        </w:rPr>
        <w:t xml:space="preserve"> </w:t>
      </w:r>
      <w:r>
        <w:rPr>
          <w:rFonts w:ascii="Arial" w:hAnsi="Arial"/>
        </w:rPr>
        <w:t>uhradí</w:t>
      </w:r>
      <w:r>
        <w:rPr>
          <w:rFonts w:ascii="Arial" w:hAnsi="Arial"/>
          <w:spacing w:val="-9"/>
        </w:rPr>
        <w:t xml:space="preserve"> </w:t>
      </w:r>
      <w:r>
        <w:rPr>
          <w:rFonts w:ascii="Arial" w:hAnsi="Arial"/>
        </w:rPr>
        <w:t>Zhotovitel</w:t>
      </w:r>
      <w:r>
        <w:rPr>
          <w:rFonts w:ascii="Arial" w:hAnsi="Arial"/>
          <w:spacing w:val="-9"/>
        </w:rPr>
        <w:t xml:space="preserve"> </w:t>
      </w:r>
      <w:r>
        <w:rPr>
          <w:rFonts w:ascii="Arial" w:hAnsi="Arial"/>
        </w:rPr>
        <w:t>Objednateli</w:t>
      </w:r>
      <w:r>
        <w:rPr>
          <w:rFonts w:ascii="Arial" w:hAnsi="Arial"/>
          <w:spacing w:val="-12"/>
        </w:rPr>
        <w:t xml:space="preserve"> </w:t>
      </w:r>
      <w:r>
        <w:rPr>
          <w:rFonts w:ascii="Arial" w:hAnsi="Arial"/>
        </w:rPr>
        <w:t>smluvní</w:t>
      </w:r>
      <w:r>
        <w:rPr>
          <w:rFonts w:ascii="Arial" w:hAnsi="Arial"/>
          <w:spacing w:val="-9"/>
        </w:rPr>
        <w:t xml:space="preserve"> </w:t>
      </w:r>
      <w:r>
        <w:rPr>
          <w:rFonts w:ascii="Arial" w:hAnsi="Arial"/>
        </w:rPr>
        <w:t>pokutu</w:t>
      </w:r>
      <w:r>
        <w:rPr>
          <w:rFonts w:ascii="Arial" w:hAnsi="Arial"/>
          <w:spacing w:val="-11"/>
        </w:rPr>
        <w:t xml:space="preserve"> </w:t>
      </w:r>
      <w:r>
        <w:rPr>
          <w:rFonts w:ascii="Arial" w:hAnsi="Arial"/>
        </w:rPr>
        <w:t>ve</w:t>
      </w:r>
      <w:r>
        <w:rPr>
          <w:rFonts w:ascii="Arial" w:hAnsi="Arial"/>
          <w:spacing w:val="-11"/>
        </w:rPr>
        <w:t xml:space="preserve"> </w:t>
      </w:r>
      <w:r>
        <w:rPr>
          <w:rFonts w:ascii="Arial" w:hAnsi="Arial"/>
        </w:rPr>
        <w:t>výši</w:t>
      </w:r>
      <w:r>
        <w:rPr>
          <w:rFonts w:ascii="Arial" w:hAnsi="Arial"/>
          <w:spacing w:val="-12"/>
        </w:rPr>
        <w:t xml:space="preserve"> </w:t>
      </w:r>
      <w:r>
        <w:rPr>
          <w:rFonts w:ascii="Arial" w:hAnsi="Arial"/>
        </w:rPr>
        <w:t>0,2</w:t>
      </w:r>
      <w:r>
        <w:rPr>
          <w:rFonts w:ascii="Arial" w:hAnsi="Arial"/>
          <w:spacing w:val="-13"/>
        </w:rPr>
        <w:t xml:space="preserve"> </w:t>
      </w:r>
      <w:r>
        <w:rPr>
          <w:rFonts w:ascii="Arial" w:hAnsi="Arial"/>
        </w:rPr>
        <w:t>%</w:t>
      </w:r>
      <w:r>
        <w:rPr>
          <w:rFonts w:ascii="Arial" w:hAnsi="Arial"/>
          <w:spacing w:val="-10"/>
        </w:rPr>
        <w:t xml:space="preserve"> </w:t>
      </w:r>
      <w:r>
        <w:rPr>
          <w:rFonts w:ascii="Arial" w:hAnsi="Arial"/>
        </w:rPr>
        <w:t>z</w:t>
      </w:r>
      <w:r>
        <w:rPr>
          <w:rFonts w:ascii="Arial" w:hAnsi="Arial"/>
          <w:spacing w:val="-1"/>
        </w:rPr>
        <w:t xml:space="preserve"> </w:t>
      </w:r>
      <w:r>
        <w:rPr>
          <w:rFonts w:ascii="Arial" w:hAnsi="Arial"/>
        </w:rPr>
        <w:t>celkové ceny Díla (ve znění dodatků) za každý započatý den prodlení se zahájením provádění</w:t>
      </w:r>
      <w:r>
        <w:rPr>
          <w:rFonts w:ascii="Arial" w:hAnsi="Arial"/>
          <w:spacing w:val="-1"/>
        </w:rPr>
        <w:t xml:space="preserve"> </w:t>
      </w:r>
      <w:r>
        <w:rPr>
          <w:rFonts w:ascii="Arial" w:hAnsi="Arial"/>
        </w:rPr>
        <w:t>Díla.</w:t>
      </w:r>
    </w:p>
    <w:p w:rsidR="008924D9" w:rsidRDefault="003712E2">
      <w:pPr>
        <w:pStyle w:val="Odstavecseseznamem"/>
        <w:numPr>
          <w:ilvl w:val="2"/>
          <w:numId w:val="6"/>
        </w:numPr>
        <w:tabs>
          <w:tab w:val="left" w:pos="1757"/>
        </w:tabs>
        <w:spacing w:before="117" w:line="285" w:lineRule="auto"/>
        <w:ind w:right="114"/>
        <w:jc w:val="both"/>
        <w:rPr>
          <w:rFonts w:ascii="Arial" w:hAnsi="Arial"/>
        </w:rPr>
      </w:pPr>
      <w:r>
        <w:rPr>
          <w:rFonts w:ascii="Arial" w:hAnsi="Arial"/>
        </w:rPr>
        <w:t>Při nedodržení sjednaného termínu provedení Díla neb</w:t>
      </w:r>
      <w:r>
        <w:rPr>
          <w:rFonts w:ascii="Arial" w:hAnsi="Arial"/>
        </w:rPr>
        <w:t xml:space="preserve">o jeho části dle odst. </w:t>
      </w:r>
      <w:r>
        <w:rPr>
          <w:rFonts w:ascii="Arial" w:hAnsi="Arial"/>
          <w:b/>
        </w:rPr>
        <w:t>Chyba!</w:t>
      </w:r>
      <w:r>
        <w:rPr>
          <w:rFonts w:ascii="Arial" w:hAnsi="Arial"/>
          <w:b/>
          <w:spacing w:val="-10"/>
        </w:rPr>
        <w:t xml:space="preserve"> </w:t>
      </w:r>
      <w:r>
        <w:rPr>
          <w:rFonts w:ascii="Arial" w:hAnsi="Arial"/>
          <w:b/>
        </w:rPr>
        <w:t>Nenalezen</w:t>
      </w:r>
      <w:r>
        <w:rPr>
          <w:rFonts w:ascii="Arial" w:hAnsi="Arial"/>
          <w:b/>
          <w:spacing w:val="-13"/>
        </w:rPr>
        <w:t xml:space="preserve"> </w:t>
      </w:r>
      <w:r>
        <w:rPr>
          <w:rFonts w:ascii="Arial" w:hAnsi="Arial"/>
          <w:b/>
        </w:rPr>
        <w:t>zdroj</w:t>
      </w:r>
      <w:r>
        <w:rPr>
          <w:rFonts w:ascii="Arial" w:hAnsi="Arial"/>
          <w:b/>
          <w:spacing w:val="-9"/>
        </w:rPr>
        <w:t xml:space="preserve"> </w:t>
      </w:r>
      <w:r>
        <w:rPr>
          <w:rFonts w:ascii="Arial" w:hAnsi="Arial"/>
          <w:b/>
        </w:rPr>
        <w:t>odkazů.</w:t>
      </w:r>
      <w:r>
        <w:rPr>
          <w:rFonts w:ascii="Arial" w:hAnsi="Arial"/>
          <w:b/>
          <w:spacing w:val="-9"/>
        </w:rPr>
        <w:t xml:space="preserve"> </w:t>
      </w:r>
      <w:r>
        <w:rPr>
          <w:rFonts w:ascii="Arial" w:hAnsi="Arial"/>
        </w:rPr>
        <w:t>této</w:t>
      </w:r>
      <w:r>
        <w:rPr>
          <w:rFonts w:ascii="Arial" w:hAnsi="Arial"/>
          <w:spacing w:val="-13"/>
        </w:rPr>
        <w:t xml:space="preserve"> </w:t>
      </w:r>
      <w:r>
        <w:rPr>
          <w:rFonts w:ascii="Arial" w:hAnsi="Arial"/>
        </w:rPr>
        <w:t>Smlouvy</w:t>
      </w:r>
      <w:r>
        <w:rPr>
          <w:rFonts w:ascii="Arial" w:hAnsi="Arial"/>
          <w:spacing w:val="-12"/>
        </w:rPr>
        <w:t xml:space="preserve"> </w:t>
      </w:r>
      <w:r>
        <w:rPr>
          <w:rFonts w:ascii="Arial" w:hAnsi="Arial"/>
        </w:rPr>
        <w:t>uhradí</w:t>
      </w:r>
      <w:r>
        <w:rPr>
          <w:rFonts w:ascii="Arial" w:hAnsi="Arial"/>
          <w:spacing w:val="-10"/>
        </w:rPr>
        <w:t xml:space="preserve"> </w:t>
      </w:r>
      <w:r>
        <w:rPr>
          <w:rFonts w:ascii="Arial" w:hAnsi="Arial"/>
        </w:rPr>
        <w:t>Zhotovitel</w:t>
      </w:r>
      <w:r>
        <w:rPr>
          <w:rFonts w:ascii="Arial" w:hAnsi="Arial"/>
          <w:spacing w:val="-13"/>
        </w:rPr>
        <w:t xml:space="preserve"> </w:t>
      </w:r>
      <w:r>
        <w:rPr>
          <w:rFonts w:ascii="Arial" w:hAnsi="Arial"/>
        </w:rPr>
        <w:t>Objednateli smluvní</w:t>
      </w:r>
      <w:r>
        <w:rPr>
          <w:rFonts w:ascii="Arial" w:hAnsi="Arial"/>
          <w:spacing w:val="-9"/>
        </w:rPr>
        <w:t xml:space="preserve"> </w:t>
      </w:r>
      <w:r>
        <w:rPr>
          <w:rFonts w:ascii="Arial" w:hAnsi="Arial"/>
        </w:rPr>
        <w:t>pokutu</w:t>
      </w:r>
      <w:r>
        <w:rPr>
          <w:rFonts w:ascii="Arial" w:hAnsi="Arial"/>
          <w:spacing w:val="-10"/>
        </w:rPr>
        <w:t xml:space="preserve"> </w:t>
      </w:r>
      <w:r>
        <w:rPr>
          <w:rFonts w:ascii="Arial" w:hAnsi="Arial"/>
        </w:rPr>
        <w:t>ve</w:t>
      </w:r>
      <w:r>
        <w:rPr>
          <w:rFonts w:ascii="Arial" w:hAnsi="Arial"/>
          <w:spacing w:val="-10"/>
        </w:rPr>
        <w:t xml:space="preserve"> </w:t>
      </w:r>
      <w:r>
        <w:rPr>
          <w:rFonts w:ascii="Arial" w:hAnsi="Arial"/>
        </w:rPr>
        <w:t>výši</w:t>
      </w:r>
      <w:r>
        <w:rPr>
          <w:rFonts w:ascii="Arial" w:hAnsi="Arial"/>
          <w:spacing w:val="-7"/>
        </w:rPr>
        <w:t xml:space="preserve"> </w:t>
      </w:r>
      <w:r>
        <w:rPr>
          <w:rFonts w:ascii="Arial" w:hAnsi="Arial"/>
        </w:rPr>
        <w:t>0,2</w:t>
      </w:r>
      <w:r>
        <w:rPr>
          <w:rFonts w:ascii="Arial" w:hAnsi="Arial"/>
          <w:spacing w:val="-8"/>
        </w:rPr>
        <w:t xml:space="preserve"> </w:t>
      </w:r>
      <w:r>
        <w:rPr>
          <w:rFonts w:ascii="Arial" w:hAnsi="Arial"/>
        </w:rPr>
        <w:t>%</w:t>
      </w:r>
      <w:r>
        <w:rPr>
          <w:rFonts w:ascii="Arial" w:hAnsi="Arial"/>
          <w:spacing w:val="-9"/>
        </w:rPr>
        <w:t xml:space="preserve"> </w:t>
      </w:r>
      <w:r>
        <w:rPr>
          <w:rFonts w:ascii="Arial" w:hAnsi="Arial"/>
        </w:rPr>
        <w:t>z celkové</w:t>
      </w:r>
      <w:r>
        <w:rPr>
          <w:rFonts w:ascii="Arial" w:hAnsi="Arial"/>
          <w:spacing w:val="-10"/>
        </w:rPr>
        <w:t xml:space="preserve"> </w:t>
      </w:r>
      <w:r>
        <w:rPr>
          <w:rFonts w:ascii="Arial" w:hAnsi="Arial"/>
        </w:rPr>
        <w:t>ceny</w:t>
      </w:r>
      <w:r>
        <w:rPr>
          <w:rFonts w:ascii="Arial" w:hAnsi="Arial"/>
          <w:spacing w:val="-10"/>
        </w:rPr>
        <w:t xml:space="preserve"> </w:t>
      </w:r>
      <w:r>
        <w:rPr>
          <w:rFonts w:ascii="Arial" w:hAnsi="Arial"/>
        </w:rPr>
        <w:t>Díla</w:t>
      </w:r>
      <w:r>
        <w:rPr>
          <w:rFonts w:ascii="Arial" w:hAnsi="Arial"/>
          <w:spacing w:val="-10"/>
        </w:rPr>
        <w:t xml:space="preserve"> </w:t>
      </w:r>
      <w:r>
        <w:rPr>
          <w:rFonts w:ascii="Arial" w:hAnsi="Arial"/>
        </w:rPr>
        <w:t>(ve</w:t>
      </w:r>
      <w:r>
        <w:rPr>
          <w:rFonts w:ascii="Arial" w:hAnsi="Arial"/>
          <w:spacing w:val="-7"/>
        </w:rPr>
        <w:t xml:space="preserve"> </w:t>
      </w:r>
      <w:r>
        <w:rPr>
          <w:rFonts w:ascii="Arial" w:hAnsi="Arial"/>
        </w:rPr>
        <w:t>znění</w:t>
      </w:r>
      <w:r>
        <w:rPr>
          <w:rFonts w:ascii="Arial" w:hAnsi="Arial"/>
          <w:spacing w:val="-9"/>
        </w:rPr>
        <w:t xml:space="preserve"> </w:t>
      </w:r>
      <w:r>
        <w:rPr>
          <w:rFonts w:ascii="Arial" w:hAnsi="Arial"/>
        </w:rPr>
        <w:t>dodatků)</w:t>
      </w:r>
      <w:r>
        <w:rPr>
          <w:rFonts w:ascii="Arial" w:hAnsi="Arial"/>
          <w:spacing w:val="-8"/>
        </w:rPr>
        <w:t xml:space="preserve"> </w:t>
      </w:r>
      <w:r>
        <w:rPr>
          <w:rFonts w:ascii="Arial" w:hAnsi="Arial"/>
        </w:rPr>
        <w:t>za</w:t>
      </w:r>
      <w:r>
        <w:rPr>
          <w:rFonts w:ascii="Arial" w:hAnsi="Arial"/>
          <w:spacing w:val="-10"/>
        </w:rPr>
        <w:t xml:space="preserve"> </w:t>
      </w:r>
      <w:r>
        <w:rPr>
          <w:rFonts w:ascii="Arial" w:hAnsi="Arial"/>
        </w:rPr>
        <w:t>každý započatý den prodlení s provedením</w:t>
      </w:r>
      <w:r>
        <w:rPr>
          <w:rFonts w:ascii="Arial" w:hAnsi="Arial"/>
          <w:spacing w:val="-5"/>
        </w:rPr>
        <w:t xml:space="preserve"> </w:t>
      </w:r>
      <w:r>
        <w:rPr>
          <w:rFonts w:ascii="Arial" w:hAnsi="Arial"/>
        </w:rPr>
        <w:t>Díla.</w:t>
      </w:r>
    </w:p>
    <w:p w:rsidR="008924D9" w:rsidRDefault="003712E2">
      <w:pPr>
        <w:pStyle w:val="Odstavecseseznamem"/>
        <w:numPr>
          <w:ilvl w:val="2"/>
          <w:numId w:val="6"/>
        </w:numPr>
        <w:tabs>
          <w:tab w:val="left" w:pos="1757"/>
        </w:tabs>
        <w:spacing w:before="115" w:line="285" w:lineRule="auto"/>
        <w:ind w:right="112"/>
        <w:jc w:val="both"/>
        <w:rPr>
          <w:rFonts w:ascii="Arial" w:hAnsi="Arial"/>
        </w:rPr>
      </w:pPr>
      <w:r>
        <w:rPr>
          <w:rFonts w:ascii="Arial" w:hAnsi="Arial"/>
        </w:rPr>
        <w:t xml:space="preserve">Při nedodržení termínu odstranění reklamované vady podle odst. </w:t>
      </w:r>
      <w:hyperlink w:anchor="_bookmark8" w:history="1">
        <w:r>
          <w:rPr>
            <w:rFonts w:ascii="Arial" w:hAnsi="Arial"/>
          </w:rPr>
          <w:t xml:space="preserve">10.3 </w:t>
        </w:r>
      </w:hyperlink>
      <w:r>
        <w:rPr>
          <w:rFonts w:ascii="Arial" w:hAnsi="Arial"/>
        </w:rPr>
        <w:t>této Smlouvy uhradí Zhotovitel Objednateli smluvní pokutu ve výši 1.000 Kč</w:t>
      </w:r>
      <w:r>
        <w:rPr>
          <w:rFonts w:ascii="Arial" w:hAnsi="Arial"/>
          <w:spacing w:val="21"/>
        </w:rPr>
        <w:t xml:space="preserve"> </w:t>
      </w:r>
      <w:r>
        <w:rPr>
          <w:rFonts w:ascii="Arial" w:hAnsi="Arial"/>
        </w:rPr>
        <w:t>za</w:t>
      </w:r>
    </w:p>
    <w:p w:rsidR="008924D9" w:rsidRDefault="008924D9">
      <w:pPr>
        <w:spacing w:line="285"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Zkladntext"/>
        <w:spacing w:before="117" w:line="285" w:lineRule="auto"/>
        <w:ind w:left="1756" w:right="112"/>
        <w:rPr>
          <w:rFonts w:ascii="Arial" w:hAnsi="Arial"/>
        </w:rPr>
      </w:pPr>
      <w:r>
        <w:rPr>
          <w:rFonts w:ascii="Arial" w:hAnsi="Arial"/>
        </w:rPr>
        <w:lastRenderedPageBreak/>
        <w:t>každý  započatý  den  prodlení  s  odstraněním  vady  a v příp</w:t>
      </w:r>
      <w:r>
        <w:rPr>
          <w:rFonts w:ascii="Arial" w:hAnsi="Arial"/>
        </w:rPr>
        <w:t>adě  prodlení   s odstraněním havarijní závady uhradí Zhotovitel Objednateli smluvní pokutu ve výši 1.000 Kč za každou započatou hodinu prodlení s odstraněním havarijní</w:t>
      </w:r>
      <w:r>
        <w:rPr>
          <w:rFonts w:ascii="Arial" w:hAnsi="Arial"/>
          <w:spacing w:val="-2"/>
        </w:rPr>
        <w:t xml:space="preserve"> </w:t>
      </w:r>
      <w:r>
        <w:rPr>
          <w:rFonts w:ascii="Arial" w:hAnsi="Arial"/>
        </w:rPr>
        <w:t>závady.</w:t>
      </w:r>
    </w:p>
    <w:p w:rsidR="008924D9" w:rsidRDefault="003712E2">
      <w:pPr>
        <w:pStyle w:val="Odstavecseseznamem"/>
        <w:numPr>
          <w:ilvl w:val="2"/>
          <w:numId w:val="6"/>
        </w:numPr>
        <w:tabs>
          <w:tab w:val="left" w:pos="1757"/>
        </w:tabs>
        <w:spacing w:before="116" w:line="285" w:lineRule="auto"/>
        <w:ind w:right="112"/>
        <w:jc w:val="both"/>
        <w:rPr>
          <w:rFonts w:ascii="Arial" w:hAnsi="Arial"/>
        </w:rPr>
      </w:pPr>
      <w:r>
        <w:rPr>
          <w:rFonts w:ascii="Arial" w:hAnsi="Arial"/>
        </w:rPr>
        <w:t>V případě, že Zhotovitel pověří provedením Díla nebo jeho části subdodavatele n</w:t>
      </w:r>
      <w:r>
        <w:rPr>
          <w:rFonts w:ascii="Arial" w:hAnsi="Arial"/>
        </w:rPr>
        <w:t>ebo třetí osobu bez předchozího písemného souhlasu Objednatele, je povinen zaplatit Objednateli smluvní pokutu 10.000 Kč, a to za každý jednotlivý</w:t>
      </w:r>
      <w:r>
        <w:rPr>
          <w:rFonts w:ascii="Arial" w:hAnsi="Arial"/>
          <w:spacing w:val="-2"/>
        </w:rPr>
        <w:t xml:space="preserve"> </w:t>
      </w:r>
      <w:r>
        <w:rPr>
          <w:rFonts w:ascii="Arial" w:hAnsi="Arial"/>
        </w:rPr>
        <w:t>případ.</w:t>
      </w:r>
    </w:p>
    <w:p w:rsidR="008924D9" w:rsidRDefault="003712E2">
      <w:pPr>
        <w:pStyle w:val="Odstavecseseznamem"/>
        <w:numPr>
          <w:ilvl w:val="2"/>
          <w:numId w:val="6"/>
        </w:numPr>
        <w:tabs>
          <w:tab w:val="left" w:pos="1757"/>
        </w:tabs>
        <w:spacing w:before="116" w:line="285" w:lineRule="auto"/>
        <w:ind w:right="112"/>
        <w:jc w:val="both"/>
        <w:rPr>
          <w:rFonts w:ascii="Arial" w:hAnsi="Arial"/>
        </w:rPr>
      </w:pPr>
      <w:r>
        <w:rPr>
          <w:rFonts w:ascii="Arial" w:hAnsi="Arial"/>
        </w:rPr>
        <w:t>V</w:t>
      </w:r>
      <w:r>
        <w:rPr>
          <w:rFonts w:ascii="Arial" w:hAnsi="Arial"/>
          <w:spacing w:val="-15"/>
        </w:rPr>
        <w:t xml:space="preserve"> </w:t>
      </w:r>
      <w:r>
        <w:rPr>
          <w:rFonts w:ascii="Arial" w:hAnsi="Arial"/>
        </w:rPr>
        <w:t>případě,</w:t>
      </w:r>
      <w:r>
        <w:rPr>
          <w:rFonts w:ascii="Arial" w:hAnsi="Arial"/>
          <w:spacing w:val="-16"/>
        </w:rPr>
        <w:t xml:space="preserve"> </w:t>
      </w:r>
      <w:r>
        <w:rPr>
          <w:rFonts w:ascii="Arial" w:hAnsi="Arial"/>
        </w:rPr>
        <w:t>že</w:t>
      </w:r>
      <w:r>
        <w:rPr>
          <w:rFonts w:ascii="Arial" w:hAnsi="Arial"/>
          <w:spacing w:val="-13"/>
        </w:rPr>
        <w:t xml:space="preserve"> </w:t>
      </w:r>
      <w:r>
        <w:rPr>
          <w:rFonts w:ascii="Arial" w:hAnsi="Arial"/>
        </w:rPr>
        <w:t>Zhotovitel</w:t>
      </w:r>
      <w:r>
        <w:rPr>
          <w:rFonts w:ascii="Arial" w:hAnsi="Arial"/>
          <w:spacing w:val="-18"/>
        </w:rPr>
        <w:t xml:space="preserve"> </w:t>
      </w:r>
      <w:r>
        <w:rPr>
          <w:rFonts w:ascii="Arial" w:hAnsi="Arial"/>
        </w:rPr>
        <w:t>nebude</w:t>
      </w:r>
      <w:r>
        <w:rPr>
          <w:rFonts w:ascii="Arial" w:hAnsi="Arial"/>
          <w:spacing w:val="-15"/>
        </w:rPr>
        <w:t xml:space="preserve"> </w:t>
      </w:r>
      <w:r>
        <w:rPr>
          <w:rFonts w:ascii="Arial" w:hAnsi="Arial"/>
        </w:rPr>
        <w:t>mít</w:t>
      </w:r>
      <w:r>
        <w:rPr>
          <w:rFonts w:ascii="Arial" w:hAnsi="Arial"/>
          <w:spacing w:val="-15"/>
        </w:rPr>
        <w:t xml:space="preserve"> </w:t>
      </w:r>
      <w:r>
        <w:rPr>
          <w:rFonts w:ascii="Arial" w:hAnsi="Arial"/>
        </w:rPr>
        <w:t>sjednáno</w:t>
      </w:r>
      <w:r>
        <w:rPr>
          <w:rFonts w:ascii="Arial" w:hAnsi="Arial"/>
          <w:spacing w:val="-15"/>
        </w:rPr>
        <w:t xml:space="preserve"> </w:t>
      </w:r>
      <w:r>
        <w:rPr>
          <w:rFonts w:ascii="Arial" w:hAnsi="Arial"/>
        </w:rPr>
        <w:t>pojištění</w:t>
      </w:r>
      <w:r>
        <w:rPr>
          <w:rFonts w:ascii="Arial" w:hAnsi="Arial"/>
          <w:spacing w:val="-15"/>
        </w:rPr>
        <w:t xml:space="preserve"> </w:t>
      </w:r>
      <w:r>
        <w:rPr>
          <w:rFonts w:ascii="Arial" w:hAnsi="Arial"/>
        </w:rPr>
        <w:t>odpovědnosti</w:t>
      </w:r>
      <w:r>
        <w:rPr>
          <w:rFonts w:ascii="Arial" w:hAnsi="Arial"/>
          <w:spacing w:val="-15"/>
        </w:rPr>
        <w:t xml:space="preserve"> </w:t>
      </w:r>
      <w:r>
        <w:rPr>
          <w:rFonts w:ascii="Arial" w:hAnsi="Arial"/>
        </w:rPr>
        <w:t>za</w:t>
      </w:r>
      <w:r>
        <w:rPr>
          <w:rFonts w:ascii="Arial" w:hAnsi="Arial"/>
          <w:spacing w:val="-16"/>
        </w:rPr>
        <w:t xml:space="preserve"> </w:t>
      </w:r>
      <w:r>
        <w:rPr>
          <w:rFonts w:ascii="Arial" w:hAnsi="Arial"/>
        </w:rPr>
        <w:t>škodu Objednateli v souladu s touto Smlouvou, je povinen zaplatit Objednateli smluvní pokutu 10.000 Kč, a to za každý jednotlivý</w:t>
      </w:r>
      <w:r>
        <w:rPr>
          <w:rFonts w:ascii="Arial" w:hAnsi="Arial"/>
          <w:spacing w:val="-10"/>
        </w:rPr>
        <w:t xml:space="preserve"> </w:t>
      </w:r>
      <w:r>
        <w:rPr>
          <w:rFonts w:ascii="Arial" w:hAnsi="Arial"/>
        </w:rPr>
        <w:t>případ.</w:t>
      </w:r>
    </w:p>
    <w:p w:rsidR="008924D9" w:rsidRDefault="003712E2">
      <w:pPr>
        <w:pStyle w:val="Odstavecseseznamem"/>
        <w:numPr>
          <w:ilvl w:val="2"/>
          <w:numId w:val="6"/>
        </w:numPr>
        <w:tabs>
          <w:tab w:val="left" w:pos="1757"/>
        </w:tabs>
        <w:spacing w:before="117" w:line="285" w:lineRule="auto"/>
        <w:ind w:right="113"/>
        <w:jc w:val="both"/>
        <w:rPr>
          <w:rFonts w:ascii="Arial" w:hAnsi="Arial"/>
        </w:rPr>
      </w:pPr>
      <w:r>
        <w:rPr>
          <w:rFonts w:ascii="Arial" w:hAnsi="Arial"/>
        </w:rPr>
        <w:t>V případě, že Zhotovitel, pracovník Zhotovitele nebo jeho subdodavatelé poruší při provádění Díla zásady BOZP, je Objednatel oprávněn účtovat Zhotoviteli</w:t>
      </w:r>
      <w:r>
        <w:rPr>
          <w:rFonts w:ascii="Arial" w:hAnsi="Arial"/>
          <w:spacing w:val="-11"/>
        </w:rPr>
        <w:t xml:space="preserve"> </w:t>
      </w:r>
      <w:r>
        <w:rPr>
          <w:rFonts w:ascii="Arial" w:hAnsi="Arial"/>
        </w:rPr>
        <w:t>smluvní</w:t>
      </w:r>
      <w:r>
        <w:rPr>
          <w:rFonts w:ascii="Arial" w:hAnsi="Arial"/>
          <w:spacing w:val="-10"/>
        </w:rPr>
        <w:t xml:space="preserve"> </w:t>
      </w:r>
      <w:r>
        <w:rPr>
          <w:rFonts w:ascii="Arial" w:hAnsi="Arial"/>
        </w:rPr>
        <w:t>pokutu</w:t>
      </w:r>
      <w:r>
        <w:rPr>
          <w:rFonts w:ascii="Arial" w:hAnsi="Arial"/>
          <w:spacing w:val="-9"/>
        </w:rPr>
        <w:t xml:space="preserve"> </w:t>
      </w:r>
      <w:r>
        <w:rPr>
          <w:rFonts w:ascii="Arial" w:hAnsi="Arial"/>
        </w:rPr>
        <w:t>ve</w:t>
      </w:r>
      <w:r>
        <w:rPr>
          <w:rFonts w:ascii="Arial" w:hAnsi="Arial"/>
          <w:spacing w:val="-11"/>
        </w:rPr>
        <w:t xml:space="preserve"> </w:t>
      </w:r>
      <w:r>
        <w:rPr>
          <w:rFonts w:ascii="Arial" w:hAnsi="Arial"/>
        </w:rPr>
        <w:t>výši</w:t>
      </w:r>
      <w:r>
        <w:rPr>
          <w:rFonts w:ascii="Arial" w:hAnsi="Arial"/>
          <w:spacing w:val="-9"/>
        </w:rPr>
        <w:t xml:space="preserve"> </w:t>
      </w:r>
      <w:r>
        <w:rPr>
          <w:rFonts w:ascii="Arial" w:hAnsi="Arial"/>
        </w:rPr>
        <w:t>1.000</w:t>
      </w:r>
      <w:r>
        <w:rPr>
          <w:rFonts w:ascii="Arial" w:hAnsi="Arial"/>
          <w:spacing w:val="-10"/>
        </w:rPr>
        <w:t xml:space="preserve"> </w:t>
      </w:r>
      <w:r>
        <w:rPr>
          <w:rFonts w:ascii="Arial" w:hAnsi="Arial"/>
        </w:rPr>
        <w:t>Kč</w:t>
      </w:r>
      <w:r>
        <w:rPr>
          <w:rFonts w:ascii="Arial" w:hAnsi="Arial"/>
          <w:spacing w:val="-11"/>
        </w:rPr>
        <w:t xml:space="preserve"> </w:t>
      </w:r>
      <w:r>
        <w:rPr>
          <w:rFonts w:ascii="Arial" w:hAnsi="Arial"/>
        </w:rPr>
        <w:t>za</w:t>
      </w:r>
      <w:r>
        <w:rPr>
          <w:rFonts w:ascii="Arial" w:hAnsi="Arial"/>
          <w:spacing w:val="-11"/>
        </w:rPr>
        <w:t xml:space="preserve"> </w:t>
      </w:r>
      <w:r>
        <w:rPr>
          <w:rFonts w:ascii="Arial" w:hAnsi="Arial"/>
        </w:rPr>
        <w:t>každý</w:t>
      </w:r>
      <w:r>
        <w:rPr>
          <w:rFonts w:ascii="Arial" w:hAnsi="Arial"/>
          <w:spacing w:val="-10"/>
        </w:rPr>
        <w:t xml:space="preserve"> </w:t>
      </w:r>
      <w:r>
        <w:rPr>
          <w:rFonts w:ascii="Arial" w:hAnsi="Arial"/>
        </w:rPr>
        <w:t>zjištěný</w:t>
      </w:r>
      <w:r>
        <w:rPr>
          <w:rFonts w:ascii="Arial" w:hAnsi="Arial"/>
          <w:spacing w:val="-11"/>
        </w:rPr>
        <w:t xml:space="preserve"> </w:t>
      </w:r>
      <w:r>
        <w:rPr>
          <w:rFonts w:ascii="Arial" w:hAnsi="Arial"/>
        </w:rPr>
        <w:t>případ</w:t>
      </w:r>
      <w:r>
        <w:rPr>
          <w:rFonts w:ascii="Arial" w:hAnsi="Arial"/>
          <w:spacing w:val="-9"/>
        </w:rPr>
        <w:t xml:space="preserve"> </w:t>
      </w:r>
      <w:r>
        <w:rPr>
          <w:rFonts w:ascii="Arial" w:hAnsi="Arial"/>
        </w:rPr>
        <w:t>porušení.</w:t>
      </w:r>
    </w:p>
    <w:p w:rsidR="008924D9" w:rsidRDefault="003712E2">
      <w:pPr>
        <w:pStyle w:val="Odstavecseseznamem"/>
        <w:numPr>
          <w:ilvl w:val="2"/>
          <w:numId w:val="6"/>
        </w:numPr>
        <w:tabs>
          <w:tab w:val="left" w:pos="1757"/>
        </w:tabs>
        <w:spacing w:before="117" w:line="285" w:lineRule="auto"/>
        <w:ind w:right="112"/>
        <w:jc w:val="both"/>
        <w:rPr>
          <w:rFonts w:ascii="Arial" w:hAnsi="Arial"/>
        </w:rPr>
      </w:pPr>
      <w:r>
        <w:rPr>
          <w:rFonts w:ascii="Arial" w:hAnsi="Arial"/>
        </w:rPr>
        <w:t>V případě, že Zhotovitel nesplní po</w:t>
      </w:r>
      <w:r>
        <w:rPr>
          <w:rFonts w:ascii="Arial" w:hAnsi="Arial"/>
        </w:rPr>
        <w:t xml:space="preserve">vinnost vyklidit místo plnění dle odst. </w:t>
      </w:r>
      <w:hyperlink w:anchor="_bookmark5" w:history="1">
        <w:r>
          <w:rPr>
            <w:rFonts w:ascii="Arial" w:hAnsi="Arial"/>
          </w:rPr>
          <w:t>8.7</w:t>
        </w:r>
      </w:hyperlink>
      <w:r>
        <w:rPr>
          <w:rFonts w:ascii="Arial" w:hAnsi="Arial"/>
        </w:rPr>
        <w:t xml:space="preserve"> této Smlouvy, je povinen zaplatit Objednateli smluvní</w:t>
      </w:r>
      <w:r>
        <w:rPr>
          <w:rFonts w:ascii="Arial" w:hAnsi="Arial"/>
          <w:spacing w:val="24"/>
        </w:rPr>
        <w:t xml:space="preserve"> </w:t>
      </w:r>
      <w:r>
        <w:rPr>
          <w:rFonts w:ascii="Arial" w:hAnsi="Arial"/>
        </w:rPr>
        <w:t>pokutu</w:t>
      </w:r>
    </w:p>
    <w:p w:rsidR="008924D9" w:rsidRDefault="003712E2">
      <w:pPr>
        <w:pStyle w:val="Zkladntext"/>
        <w:spacing w:line="251" w:lineRule="exact"/>
        <w:ind w:left="1756"/>
        <w:rPr>
          <w:rFonts w:ascii="Arial" w:hAnsi="Arial"/>
        </w:rPr>
      </w:pPr>
      <w:r>
        <w:rPr>
          <w:rFonts w:ascii="Arial" w:hAnsi="Arial"/>
        </w:rPr>
        <w:t>1.000 Kč za každý i započatý den prodlení se splněním této povinnosti.</w:t>
      </w:r>
    </w:p>
    <w:p w:rsidR="008924D9" w:rsidRDefault="003712E2">
      <w:pPr>
        <w:pStyle w:val="Odstavecseseznamem"/>
        <w:numPr>
          <w:ilvl w:val="2"/>
          <w:numId w:val="6"/>
        </w:numPr>
        <w:tabs>
          <w:tab w:val="left" w:pos="1757"/>
        </w:tabs>
        <w:spacing w:before="167" w:line="285" w:lineRule="auto"/>
        <w:ind w:right="113"/>
        <w:jc w:val="both"/>
        <w:rPr>
          <w:rFonts w:ascii="Arial" w:hAnsi="Arial"/>
        </w:rPr>
      </w:pPr>
      <w:r>
        <w:rPr>
          <w:rFonts w:ascii="Arial" w:hAnsi="Arial"/>
        </w:rPr>
        <w:t>Při</w:t>
      </w:r>
      <w:r>
        <w:rPr>
          <w:rFonts w:ascii="Arial" w:hAnsi="Arial"/>
          <w:spacing w:val="-10"/>
        </w:rPr>
        <w:t xml:space="preserve"> </w:t>
      </w:r>
      <w:r>
        <w:rPr>
          <w:rFonts w:ascii="Arial" w:hAnsi="Arial"/>
        </w:rPr>
        <w:t>nedodržení</w:t>
      </w:r>
      <w:r>
        <w:rPr>
          <w:rFonts w:ascii="Arial" w:hAnsi="Arial"/>
          <w:spacing w:val="-9"/>
        </w:rPr>
        <w:t xml:space="preserve"> </w:t>
      </w:r>
      <w:r>
        <w:rPr>
          <w:rFonts w:ascii="Arial" w:hAnsi="Arial"/>
        </w:rPr>
        <w:t>termínu</w:t>
      </w:r>
      <w:r>
        <w:rPr>
          <w:rFonts w:ascii="Arial" w:hAnsi="Arial"/>
          <w:spacing w:val="-11"/>
        </w:rPr>
        <w:t xml:space="preserve"> </w:t>
      </w:r>
      <w:r>
        <w:rPr>
          <w:rFonts w:ascii="Arial" w:hAnsi="Arial"/>
        </w:rPr>
        <w:t>splatnosti</w:t>
      </w:r>
      <w:r>
        <w:rPr>
          <w:rFonts w:ascii="Arial" w:hAnsi="Arial"/>
          <w:spacing w:val="-12"/>
        </w:rPr>
        <w:t xml:space="preserve"> </w:t>
      </w:r>
      <w:r>
        <w:rPr>
          <w:rFonts w:ascii="Arial" w:hAnsi="Arial"/>
        </w:rPr>
        <w:t>faktur</w:t>
      </w:r>
      <w:r>
        <w:rPr>
          <w:rFonts w:ascii="Arial" w:hAnsi="Arial"/>
          <w:spacing w:val="-11"/>
        </w:rPr>
        <w:t xml:space="preserve"> </w:t>
      </w:r>
      <w:r>
        <w:rPr>
          <w:rFonts w:ascii="Arial" w:hAnsi="Arial"/>
        </w:rPr>
        <w:t>zaplatí</w:t>
      </w:r>
      <w:r>
        <w:rPr>
          <w:rFonts w:ascii="Arial" w:hAnsi="Arial"/>
          <w:spacing w:val="-7"/>
        </w:rPr>
        <w:t xml:space="preserve"> </w:t>
      </w:r>
      <w:r>
        <w:rPr>
          <w:rFonts w:ascii="Arial" w:hAnsi="Arial"/>
        </w:rPr>
        <w:t>Objednatel</w:t>
      </w:r>
      <w:r>
        <w:rPr>
          <w:rFonts w:ascii="Arial" w:hAnsi="Arial"/>
          <w:spacing w:val="-12"/>
        </w:rPr>
        <w:t xml:space="preserve"> </w:t>
      </w:r>
      <w:r>
        <w:rPr>
          <w:rFonts w:ascii="Arial" w:hAnsi="Arial"/>
        </w:rPr>
        <w:t>Zhotoviteli</w:t>
      </w:r>
      <w:r>
        <w:rPr>
          <w:rFonts w:ascii="Arial" w:hAnsi="Arial"/>
          <w:spacing w:val="-8"/>
        </w:rPr>
        <w:t xml:space="preserve"> </w:t>
      </w:r>
      <w:r>
        <w:rPr>
          <w:rFonts w:ascii="Arial" w:hAnsi="Arial"/>
        </w:rPr>
        <w:t>smluvní úroky z prodlení ve výši 0,05 % z dlužné částky za každý započatý den prodlení s úhradou dlužné</w:t>
      </w:r>
      <w:r>
        <w:rPr>
          <w:rFonts w:ascii="Arial" w:hAnsi="Arial"/>
          <w:spacing w:val="-2"/>
        </w:rPr>
        <w:t xml:space="preserve"> </w:t>
      </w:r>
      <w:r>
        <w:rPr>
          <w:rFonts w:ascii="Arial" w:hAnsi="Arial"/>
        </w:rPr>
        <w:t>částky.</w:t>
      </w:r>
    </w:p>
    <w:p w:rsidR="008924D9" w:rsidRDefault="003712E2">
      <w:pPr>
        <w:pStyle w:val="Odstavecseseznamem"/>
        <w:numPr>
          <w:ilvl w:val="1"/>
          <w:numId w:val="8"/>
        </w:numPr>
        <w:tabs>
          <w:tab w:val="left" w:pos="905"/>
        </w:tabs>
        <w:spacing w:before="98" w:line="283" w:lineRule="auto"/>
        <w:ind w:right="113"/>
        <w:jc w:val="both"/>
        <w:rPr>
          <w:rFonts w:ascii="Arial" w:hAnsi="Arial"/>
        </w:rPr>
      </w:pPr>
      <w:r>
        <w:rPr>
          <w:rFonts w:ascii="Arial" w:hAnsi="Arial"/>
        </w:rPr>
        <w:t>Zhotovitel svým podpisem této Smlouvy prohlašuje a potvrzuje, že souhlasí s výší smluvní</w:t>
      </w:r>
      <w:r>
        <w:rPr>
          <w:rFonts w:ascii="Arial" w:hAnsi="Arial"/>
          <w:spacing w:val="-5"/>
        </w:rPr>
        <w:t xml:space="preserve"> </w:t>
      </w:r>
      <w:r>
        <w:rPr>
          <w:rFonts w:ascii="Arial" w:hAnsi="Arial"/>
        </w:rPr>
        <w:t>pokuty</w:t>
      </w:r>
      <w:r>
        <w:rPr>
          <w:rFonts w:ascii="Arial" w:hAnsi="Arial"/>
          <w:spacing w:val="-5"/>
        </w:rPr>
        <w:t xml:space="preserve"> </w:t>
      </w:r>
      <w:r>
        <w:rPr>
          <w:rFonts w:ascii="Arial" w:hAnsi="Arial"/>
        </w:rPr>
        <w:t>dle</w:t>
      </w:r>
      <w:r>
        <w:rPr>
          <w:rFonts w:ascii="Arial" w:hAnsi="Arial"/>
          <w:spacing w:val="-5"/>
        </w:rPr>
        <w:t xml:space="preserve"> </w:t>
      </w:r>
      <w:r>
        <w:rPr>
          <w:rFonts w:ascii="Arial" w:hAnsi="Arial"/>
        </w:rPr>
        <w:t>odst.</w:t>
      </w:r>
      <w:r>
        <w:rPr>
          <w:rFonts w:ascii="Arial" w:hAnsi="Arial"/>
          <w:spacing w:val="-7"/>
        </w:rPr>
        <w:t xml:space="preserve"> </w:t>
      </w:r>
      <w:hyperlink w:anchor="_bookmark6" w:history="1">
        <w:r>
          <w:rPr>
            <w:rFonts w:ascii="Arial" w:hAnsi="Arial"/>
          </w:rPr>
          <w:t>9.1</w:t>
        </w:r>
        <w:r>
          <w:rPr>
            <w:rFonts w:ascii="Arial" w:hAnsi="Arial"/>
            <w:spacing w:val="-5"/>
          </w:rPr>
          <w:t xml:space="preserve"> </w:t>
        </w:r>
      </w:hyperlink>
      <w:r>
        <w:rPr>
          <w:rFonts w:ascii="Arial" w:hAnsi="Arial"/>
        </w:rPr>
        <w:t>výše,</w:t>
      </w:r>
      <w:r>
        <w:rPr>
          <w:rFonts w:ascii="Arial" w:hAnsi="Arial"/>
          <w:spacing w:val="-5"/>
        </w:rPr>
        <w:t xml:space="preserve"> </w:t>
      </w:r>
      <w:r>
        <w:rPr>
          <w:rFonts w:ascii="Arial" w:hAnsi="Arial"/>
        </w:rPr>
        <w:t>že</w:t>
      </w:r>
      <w:r>
        <w:rPr>
          <w:rFonts w:ascii="Arial" w:hAnsi="Arial"/>
          <w:spacing w:val="-5"/>
        </w:rPr>
        <w:t xml:space="preserve"> </w:t>
      </w:r>
      <w:r>
        <w:rPr>
          <w:rFonts w:ascii="Arial" w:hAnsi="Arial"/>
        </w:rPr>
        <w:t>výše</w:t>
      </w:r>
      <w:r>
        <w:rPr>
          <w:rFonts w:ascii="Arial" w:hAnsi="Arial"/>
          <w:spacing w:val="-5"/>
        </w:rPr>
        <w:t xml:space="preserve"> </w:t>
      </w:r>
      <w:r>
        <w:rPr>
          <w:rFonts w:ascii="Arial" w:hAnsi="Arial"/>
        </w:rPr>
        <w:t>smluvní</w:t>
      </w:r>
      <w:r>
        <w:rPr>
          <w:rFonts w:ascii="Arial" w:hAnsi="Arial"/>
          <w:spacing w:val="-4"/>
        </w:rPr>
        <w:t xml:space="preserve"> </w:t>
      </w:r>
      <w:r>
        <w:rPr>
          <w:rFonts w:ascii="Arial" w:hAnsi="Arial"/>
        </w:rPr>
        <w:t>pokuty</w:t>
      </w:r>
      <w:r>
        <w:rPr>
          <w:rFonts w:ascii="Arial" w:hAnsi="Arial"/>
          <w:spacing w:val="-7"/>
        </w:rPr>
        <w:t xml:space="preserve"> </w:t>
      </w:r>
      <w:r>
        <w:rPr>
          <w:rFonts w:ascii="Arial" w:hAnsi="Arial"/>
        </w:rPr>
        <w:t>je</w:t>
      </w:r>
      <w:r>
        <w:rPr>
          <w:rFonts w:ascii="Arial" w:hAnsi="Arial"/>
          <w:spacing w:val="-6"/>
        </w:rPr>
        <w:t xml:space="preserve"> </w:t>
      </w:r>
      <w:r>
        <w:rPr>
          <w:rFonts w:ascii="Arial" w:hAnsi="Arial"/>
        </w:rPr>
        <w:t>přiměřená</w:t>
      </w:r>
      <w:r>
        <w:rPr>
          <w:rFonts w:ascii="Arial" w:hAnsi="Arial"/>
          <w:spacing w:val="-8"/>
        </w:rPr>
        <w:t xml:space="preserve"> </w:t>
      </w:r>
      <w:r>
        <w:rPr>
          <w:rFonts w:ascii="Arial" w:hAnsi="Arial"/>
        </w:rPr>
        <w:t>se</w:t>
      </w:r>
      <w:r>
        <w:rPr>
          <w:rFonts w:ascii="Arial" w:hAnsi="Arial"/>
          <w:spacing w:val="-8"/>
        </w:rPr>
        <w:t xml:space="preserve"> </w:t>
      </w:r>
      <w:r>
        <w:rPr>
          <w:rFonts w:ascii="Arial" w:hAnsi="Arial"/>
        </w:rPr>
        <w:t>zřetelem</w:t>
      </w:r>
      <w:r>
        <w:rPr>
          <w:rFonts w:ascii="Arial" w:hAnsi="Arial"/>
          <w:spacing w:val="-7"/>
        </w:rPr>
        <w:t xml:space="preserve"> </w:t>
      </w:r>
      <w:r>
        <w:rPr>
          <w:rFonts w:ascii="Arial" w:hAnsi="Arial"/>
        </w:rPr>
        <w:t>ke škodě, která Objednateli vznikne v případě prodlení Zhotovitele s dokončením Díla    s</w:t>
      </w:r>
      <w:r>
        <w:rPr>
          <w:rFonts w:ascii="Arial" w:hAnsi="Arial"/>
          <w:spacing w:val="-2"/>
        </w:rPr>
        <w:t xml:space="preserve"> </w:t>
      </w:r>
      <w:r>
        <w:rPr>
          <w:rFonts w:ascii="Arial" w:hAnsi="Arial"/>
        </w:rPr>
        <w:t>ohledem</w:t>
      </w:r>
      <w:r>
        <w:rPr>
          <w:rFonts w:ascii="Arial" w:hAnsi="Arial"/>
          <w:spacing w:val="-8"/>
        </w:rPr>
        <w:t xml:space="preserve"> </w:t>
      </w:r>
      <w:r>
        <w:rPr>
          <w:rFonts w:ascii="Arial" w:hAnsi="Arial"/>
        </w:rPr>
        <w:t>na</w:t>
      </w:r>
      <w:r>
        <w:rPr>
          <w:rFonts w:ascii="Arial" w:hAnsi="Arial"/>
          <w:spacing w:val="-10"/>
        </w:rPr>
        <w:t xml:space="preserve"> </w:t>
      </w:r>
      <w:r>
        <w:rPr>
          <w:rFonts w:ascii="Arial" w:hAnsi="Arial"/>
        </w:rPr>
        <w:t>nezbytné</w:t>
      </w:r>
      <w:r>
        <w:rPr>
          <w:rFonts w:ascii="Arial" w:hAnsi="Arial"/>
          <w:spacing w:val="-11"/>
        </w:rPr>
        <w:t xml:space="preserve"> </w:t>
      </w:r>
      <w:r>
        <w:rPr>
          <w:rFonts w:ascii="Arial" w:hAnsi="Arial"/>
        </w:rPr>
        <w:t>omezení</w:t>
      </w:r>
      <w:r>
        <w:rPr>
          <w:rFonts w:ascii="Arial" w:hAnsi="Arial"/>
          <w:spacing w:val="-10"/>
        </w:rPr>
        <w:t xml:space="preserve"> </w:t>
      </w:r>
      <w:r>
        <w:rPr>
          <w:rFonts w:ascii="Arial" w:hAnsi="Arial"/>
        </w:rPr>
        <w:t>provozu</w:t>
      </w:r>
      <w:r>
        <w:rPr>
          <w:rFonts w:ascii="Arial" w:hAnsi="Arial"/>
          <w:spacing w:val="-12"/>
        </w:rPr>
        <w:t xml:space="preserve"> </w:t>
      </w:r>
      <w:r>
        <w:rPr>
          <w:rFonts w:ascii="Arial" w:hAnsi="Arial"/>
        </w:rPr>
        <w:t>v</w:t>
      </w:r>
      <w:r>
        <w:rPr>
          <w:rFonts w:ascii="Arial" w:hAnsi="Arial"/>
          <w:spacing w:val="-1"/>
        </w:rPr>
        <w:t xml:space="preserve"> </w:t>
      </w:r>
      <w:r>
        <w:rPr>
          <w:rFonts w:ascii="Arial" w:hAnsi="Arial"/>
        </w:rPr>
        <w:t>areálu</w:t>
      </w:r>
      <w:r>
        <w:rPr>
          <w:rFonts w:ascii="Arial" w:hAnsi="Arial"/>
          <w:spacing w:val="-11"/>
        </w:rPr>
        <w:t xml:space="preserve"> </w:t>
      </w:r>
      <w:r>
        <w:rPr>
          <w:rFonts w:ascii="Arial" w:hAnsi="Arial"/>
        </w:rPr>
        <w:t>Objednatele,</w:t>
      </w:r>
      <w:r>
        <w:rPr>
          <w:rFonts w:ascii="Arial" w:hAnsi="Arial"/>
          <w:spacing w:val="-9"/>
        </w:rPr>
        <w:t xml:space="preserve"> </w:t>
      </w:r>
      <w:r>
        <w:rPr>
          <w:rFonts w:ascii="Arial" w:hAnsi="Arial"/>
        </w:rPr>
        <w:t>a</w:t>
      </w:r>
      <w:r>
        <w:rPr>
          <w:rFonts w:ascii="Arial" w:hAnsi="Arial"/>
          <w:spacing w:val="-11"/>
        </w:rPr>
        <w:t xml:space="preserve"> </w:t>
      </w:r>
      <w:r>
        <w:rPr>
          <w:rFonts w:ascii="Arial" w:hAnsi="Arial"/>
        </w:rPr>
        <w:t>že</w:t>
      </w:r>
      <w:r>
        <w:rPr>
          <w:rFonts w:ascii="Arial" w:hAnsi="Arial"/>
          <w:spacing w:val="-9"/>
        </w:rPr>
        <w:t xml:space="preserve"> </w:t>
      </w:r>
      <w:r>
        <w:rPr>
          <w:rFonts w:ascii="Arial" w:hAnsi="Arial"/>
        </w:rPr>
        <w:t>sjednaná</w:t>
      </w:r>
      <w:r>
        <w:rPr>
          <w:rFonts w:ascii="Arial" w:hAnsi="Arial"/>
          <w:spacing w:val="-9"/>
        </w:rPr>
        <w:t xml:space="preserve"> </w:t>
      </w:r>
      <w:r>
        <w:rPr>
          <w:rFonts w:ascii="Arial" w:hAnsi="Arial"/>
        </w:rPr>
        <w:t>smluvní pokuta je v souladu s dobrými</w:t>
      </w:r>
      <w:r>
        <w:rPr>
          <w:rFonts w:ascii="Arial" w:hAnsi="Arial"/>
          <w:spacing w:val="-6"/>
        </w:rPr>
        <w:t xml:space="preserve"> </w:t>
      </w:r>
      <w:r>
        <w:rPr>
          <w:rFonts w:ascii="Arial" w:hAnsi="Arial"/>
        </w:rPr>
        <w:t>mravy.</w:t>
      </w:r>
    </w:p>
    <w:p w:rsidR="008924D9" w:rsidRDefault="003712E2">
      <w:pPr>
        <w:pStyle w:val="Odstavecseseznamem"/>
        <w:numPr>
          <w:ilvl w:val="1"/>
          <w:numId w:val="8"/>
        </w:numPr>
        <w:tabs>
          <w:tab w:val="left" w:pos="905"/>
        </w:tabs>
        <w:spacing w:before="101" w:line="278" w:lineRule="auto"/>
        <w:ind w:right="113"/>
        <w:jc w:val="both"/>
        <w:rPr>
          <w:rFonts w:ascii="Arial" w:hAnsi="Arial"/>
        </w:rPr>
      </w:pPr>
      <w:r>
        <w:rPr>
          <w:rFonts w:ascii="Arial" w:hAnsi="Arial"/>
        </w:rPr>
        <w:t>Zaplacením smluvní pokuty není dotčeno právo Objednatele na náhradu škody v celé výši.</w:t>
      </w:r>
    </w:p>
    <w:p w:rsidR="008924D9" w:rsidRDefault="003712E2">
      <w:pPr>
        <w:pStyle w:val="Odstavecseseznamem"/>
        <w:numPr>
          <w:ilvl w:val="1"/>
          <w:numId w:val="8"/>
        </w:numPr>
        <w:tabs>
          <w:tab w:val="left" w:pos="905"/>
        </w:tabs>
        <w:spacing w:before="106" w:line="283" w:lineRule="auto"/>
        <w:ind w:right="113"/>
        <w:jc w:val="both"/>
        <w:rPr>
          <w:rFonts w:ascii="Arial" w:hAnsi="Arial"/>
        </w:rPr>
      </w:pPr>
      <w:r>
        <w:rPr>
          <w:rFonts w:ascii="Arial" w:hAnsi="Arial"/>
        </w:rPr>
        <w:t>Objednatel je oprávněn provést zápočet svého nároku na zaplacení smluvní pokuty proti</w:t>
      </w:r>
      <w:r>
        <w:rPr>
          <w:rFonts w:ascii="Arial" w:hAnsi="Arial"/>
          <w:spacing w:val="-12"/>
        </w:rPr>
        <w:t xml:space="preserve"> </w:t>
      </w:r>
      <w:r>
        <w:rPr>
          <w:rFonts w:ascii="Arial" w:hAnsi="Arial"/>
        </w:rPr>
        <w:t>nároku</w:t>
      </w:r>
      <w:r>
        <w:rPr>
          <w:rFonts w:ascii="Arial" w:hAnsi="Arial"/>
          <w:spacing w:val="-11"/>
        </w:rPr>
        <w:t xml:space="preserve"> </w:t>
      </w:r>
      <w:r>
        <w:rPr>
          <w:rFonts w:ascii="Arial" w:hAnsi="Arial"/>
        </w:rPr>
        <w:t>Zhotovitele</w:t>
      </w:r>
      <w:r>
        <w:rPr>
          <w:rFonts w:ascii="Arial" w:hAnsi="Arial"/>
          <w:spacing w:val="-14"/>
        </w:rPr>
        <w:t xml:space="preserve"> </w:t>
      </w:r>
      <w:r>
        <w:rPr>
          <w:rFonts w:ascii="Arial" w:hAnsi="Arial"/>
        </w:rPr>
        <w:t>na</w:t>
      </w:r>
      <w:r>
        <w:rPr>
          <w:rFonts w:ascii="Arial" w:hAnsi="Arial"/>
          <w:spacing w:val="-9"/>
        </w:rPr>
        <w:t xml:space="preserve"> </w:t>
      </w:r>
      <w:r>
        <w:rPr>
          <w:rFonts w:ascii="Arial" w:hAnsi="Arial"/>
        </w:rPr>
        <w:t>zaplacení</w:t>
      </w:r>
      <w:r>
        <w:rPr>
          <w:rFonts w:ascii="Arial" w:hAnsi="Arial"/>
          <w:spacing w:val="-10"/>
        </w:rPr>
        <w:t xml:space="preserve"> </w:t>
      </w:r>
      <w:r>
        <w:rPr>
          <w:rFonts w:ascii="Arial" w:hAnsi="Arial"/>
        </w:rPr>
        <w:t>Ceny</w:t>
      </w:r>
      <w:r>
        <w:rPr>
          <w:rFonts w:ascii="Arial" w:hAnsi="Arial"/>
          <w:spacing w:val="-11"/>
        </w:rPr>
        <w:t xml:space="preserve"> </w:t>
      </w:r>
      <w:r>
        <w:rPr>
          <w:rFonts w:ascii="Arial" w:hAnsi="Arial"/>
        </w:rPr>
        <w:t>D</w:t>
      </w:r>
      <w:r>
        <w:rPr>
          <w:rFonts w:ascii="Arial" w:hAnsi="Arial"/>
        </w:rPr>
        <w:t>íla</w:t>
      </w:r>
      <w:r>
        <w:rPr>
          <w:rFonts w:ascii="Arial" w:hAnsi="Arial"/>
          <w:spacing w:val="-11"/>
        </w:rPr>
        <w:t xml:space="preserve"> </w:t>
      </w:r>
      <w:r>
        <w:rPr>
          <w:rFonts w:ascii="Arial" w:hAnsi="Arial"/>
        </w:rPr>
        <w:t>nebo</w:t>
      </w:r>
      <w:r>
        <w:rPr>
          <w:rFonts w:ascii="Arial" w:hAnsi="Arial"/>
          <w:spacing w:val="-11"/>
        </w:rPr>
        <w:t xml:space="preserve"> </w:t>
      </w:r>
      <w:r>
        <w:rPr>
          <w:rFonts w:ascii="Arial" w:hAnsi="Arial"/>
        </w:rPr>
        <w:t>jeho</w:t>
      </w:r>
      <w:r>
        <w:rPr>
          <w:rFonts w:ascii="Arial" w:hAnsi="Arial"/>
          <w:spacing w:val="-11"/>
        </w:rPr>
        <w:t xml:space="preserve"> </w:t>
      </w:r>
      <w:r>
        <w:rPr>
          <w:rFonts w:ascii="Arial" w:hAnsi="Arial"/>
        </w:rPr>
        <w:t>části.</w:t>
      </w:r>
      <w:r>
        <w:rPr>
          <w:rFonts w:ascii="Arial" w:hAnsi="Arial"/>
          <w:spacing w:val="-10"/>
        </w:rPr>
        <w:t xml:space="preserve"> </w:t>
      </w:r>
      <w:r>
        <w:rPr>
          <w:rFonts w:ascii="Arial" w:hAnsi="Arial"/>
        </w:rPr>
        <w:t>Zároveň</w:t>
      </w:r>
      <w:r>
        <w:rPr>
          <w:rFonts w:ascii="Arial" w:hAnsi="Arial"/>
          <w:spacing w:val="-14"/>
        </w:rPr>
        <w:t xml:space="preserve"> </w:t>
      </w:r>
      <w:r>
        <w:rPr>
          <w:rFonts w:ascii="Arial" w:hAnsi="Arial"/>
        </w:rPr>
        <w:t>je</w:t>
      </w:r>
      <w:r>
        <w:rPr>
          <w:rFonts w:ascii="Arial" w:hAnsi="Arial"/>
          <w:spacing w:val="-9"/>
        </w:rPr>
        <w:t xml:space="preserve"> </w:t>
      </w:r>
      <w:r>
        <w:rPr>
          <w:rFonts w:ascii="Arial" w:hAnsi="Arial"/>
        </w:rPr>
        <w:t>Objednatel oprávněn pozastavit placení Ceny Díla při porušení povinností Zhotovitele, které nebude odstraněno ani v přiměřené</w:t>
      </w:r>
      <w:r>
        <w:rPr>
          <w:rFonts w:ascii="Arial" w:hAnsi="Arial"/>
          <w:spacing w:val="-5"/>
        </w:rPr>
        <w:t xml:space="preserve"> </w:t>
      </w:r>
      <w:r>
        <w:rPr>
          <w:rFonts w:ascii="Arial" w:hAnsi="Arial"/>
        </w:rPr>
        <w:t>lhůtě.</w:t>
      </w:r>
    </w:p>
    <w:p w:rsidR="008924D9" w:rsidRDefault="008924D9">
      <w:pPr>
        <w:pStyle w:val="Zkladntext"/>
        <w:spacing w:before="1"/>
        <w:ind w:left="0"/>
        <w:jc w:val="left"/>
        <w:rPr>
          <w:rFonts w:ascii="Arial"/>
          <w:sz w:val="31"/>
        </w:rPr>
      </w:pPr>
    </w:p>
    <w:p w:rsidR="008924D9" w:rsidRDefault="003712E2">
      <w:pPr>
        <w:pStyle w:val="Nadpis1"/>
        <w:numPr>
          <w:ilvl w:val="0"/>
          <w:numId w:val="8"/>
        </w:numPr>
        <w:tabs>
          <w:tab w:val="left" w:pos="904"/>
          <w:tab w:val="left" w:pos="905"/>
        </w:tabs>
        <w:spacing w:before="1"/>
        <w:ind w:hanging="709"/>
      </w:pPr>
      <w:bookmarkStart w:id="7" w:name="_bookmark7"/>
      <w:bookmarkEnd w:id="7"/>
      <w:r>
        <w:t>PRÁVA Z VADNÉHO PLNĚNÍ A ZÁRUKA ZA</w:t>
      </w:r>
      <w:r>
        <w:rPr>
          <w:spacing w:val="6"/>
        </w:rPr>
        <w:t xml:space="preserve"> </w:t>
      </w:r>
      <w:r>
        <w:t>JAKOST</w:t>
      </w:r>
    </w:p>
    <w:p w:rsidR="008924D9" w:rsidRDefault="003712E2">
      <w:pPr>
        <w:pStyle w:val="Odstavecseseznamem"/>
        <w:numPr>
          <w:ilvl w:val="1"/>
          <w:numId w:val="8"/>
        </w:numPr>
        <w:tabs>
          <w:tab w:val="left" w:pos="905"/>
        </w:tabs>
        <w:spacing w:before="148" w:line="283" w:lineRule="auto"/>
        <w:ind w:right="109"/>
        <w:jc w:val="both"/>
        <w:rPr>
          <w:rFonts w:ascii="Arial" w:hAnsi="Arial"/>
        </w:rPr>
      </w:pPr>
      <w:r>
        <w:rPr>
          <w:rFonts w:ascii="Arial" w:hAnsi="Arial"/>
        </w:rPr>
        <w:t>Zhotovitel prohlašuje, že Dílo nemá žádné věcné nebo právní vady. Zhotovitel poskytuje záruku za jakost Díla, tj. že Dílo bude po dobu záruky ode dne předání způsobilé</w:t>
      </w:r>
      <w:r>
        <w:rPr>
          <w:rFonts w:ascii="Arial" w:hAnsi="Arial"/>
          <w:spacing w:val="-6"/>
        </w:rPr>
        <w:t xml:space="preserve"> </w:t>
      </w:r>
      <w:r>
        <w:rPr>
          <w:rFonts w:ascii="Arial" w:hAnsi="Arial"/>
        </w:rPr>
        <w:t>k bezvadnému</w:t>
      </w:r>
      <w:r>
        <w:rPr>
          <w:rFonts w:ascii="Arial" w:hAnsi="Arial"/>
          <w:spacing w:val="-9"/>
        </w:rPr>
        <w:t xml:space="preserve"> </w:t>
      </w:r>
      <w:r>
        <w:rPr>
          <w:rFonts w:ascii="Arial" w:hAnsi="Arial"/>
        </w:rPr>
        <w:t>užívání</w:t>
      </w:r>
      <w:r>
        <w:rPr>
          <w:rFonts w:ascii="Arial" w:hAnsi="Arial"/>
          <w:spacing w:val="-6"/>
        </w:rPr>
        <w:t xml:space="preserve"> </w:t>
      </w:r>
      <w:r>
        <w:rPr>
          <w:rFonts w:ascii="Arial" w:hAnsi="Arial"/>
        </w:rPr>
        <w:t>a</w:t>
      </w:r>
      <w:r>
        <w:rPr>
          <w:rFonts w:ascii="Arial" w:hAnsi="Arial"/>
          <w:spacing w:val="-8"/>
        </w:rPr>
        <w:t xml:space="preserve"> </w:t>
      </w:r>
      <w:r>
        <w:rPr>
          <w:rFonts w:ascii="Arial" w:hAnsi="Arial"/>
        </w:rPr>
        <w:t>současně</w:t>
      </w:r>
      <w:r>
        <w:rPr>
          <w:rFonts w:ascii="Arial" w:hAnsi="Arial"/>
          <w:spacing w:val="-9"/>
        </w:rPr>
        <w:t xml:space="preserve"> </w:t>
      </w:r>
      <w:r>
        <w:rPr>
          <w:rFonts w:ascii="Arial" w:hAnsi="Arial"/>
        </w:rPr>
        <w:t>Zhotovitel</w:t>
      </w:r>
      <w:r>
        <w:rPr>
          <w:rFonts w:ascii="Arial" w:hAnsi="Arial"/>
          <w:spacing w:val="-5"/>
        </w:rPr>
        <w:t xml:space="preserve"> </w:t>
      </w:r>
      <w:r>
        <w:rPr>
          <w:rFonts w:ascii="Arial" w:hAnsi="Arial"/>
        </w:rPr>
        <w:t>odpovídá</w:t>
      </w:r>
      <w:r>
        <w:rPr>
          <w:rFonts w:ascii="Arial" w:hAnsi="Arial"/>
          <w:spacing w:val="-8"/>
        </w:rPr>
        <w:t xml:space="preserve"> </w:t>
      </w:r>
      <w:r>
        <w:rPr>
          <w:rFonts w:ascii="Arial" w:hAnsi="Arial"/>
        </w:rPr>
        <w:t>za</w:t>
      </w:r>
      <w:r>
        <w:rPr>
          <w:rFonts w:ascii="Arial" w:hAnsi="Arial"/>
          <w:spacing w:val="-9"/>
        </w:rPr>
        <w:t xml:space="preserve"> </w:t>
      </w:r>
      <w:r>
        <w:rPr>
          <w:rFonts w:ascii="Arial" w:hAnsi="Arial"/>
        </w:rPr>
        <w:t>veškeré</w:t>
      </w:r>
      <w:r>
        <w:rPr>
          <w:rFonts w:ascii="Arial" w:hAnsi="Arial"/>
          <w:spacing w:val="-5"/>
        </w:rPr>
        <w:t xml:space="preserve"> </w:t>
      </w:r>
      <w:r>
        <w:rPr>
          <w:rFonts w:ascii="Arial" w:hAnsi="Arial"/>
        </w:rPr>
        <w:t>vady,</w:t>
      </w:r>
      <w:r>
        <w:rPr>
          <w:rFonts w:ascii="Arial" w:hAnsi="Arial"/>
          <w:spacing w:val="-6"/>
        </w:rPr>
        <w:t xml:space="preserve"> </w:t>
      </w:r>
      <w:r>
        <w:rPr>
          <w:rFonts w:ascii="Arial" w:hAnsi="Arial"/>
        </w:rPr>
        <w:t>jež má Dílo v době jeho předání a převzetí nebo které byly zjištěné v záruční</w:t>
      </w:r>
      <w:r>
        <w:rPr>
          <w:rFonts w:ascii="Arial" w:hAnsi="Arial"/>
          <w:spacing w:val="-21"/>
        </w:rPr>
        <w:t xml:space="preserve"> </w:t>
      </w:r>
      <w:r>
        <w:rPr>
          <w:rFonts w:ascii="Arial" w:hAnsi="Arial"/>
        </w:rPr>
        <w:t>době.</w:t>
      </w:r>
    </w:p>
    <w:p w:rsidR="008924D9" w:rsidRDefault="003712E2">
      <w:pPr>
        <w:pStyle w:val="Odstavecseseznamem"/>
        <w:numPr>
          <w:ilvl w:val="1"/>
          <w:numId w:val="8"/>
        </w:numPr>
        <w:tabs>
          <w:tab w:val="left" w:pos="905"/>
        </w:tabs>
        <w:spacing w:before="99" w:line="283" w:lineRule="auto"/>
        <w:ind w:right="111"/>
        <w:jc w:val="both"/>
        <w:rPr>
          <w:rFonts w:ascii="Arial" w:hAnsi="Arial"/>
        </w:rPr>
      </w:pPr>
      <w:r>
        <w:rPr>
          <w:rFonts w:ascii="Arial" w:hAnsi="Arial"/>
        </w:rPr>
        <w:t>Na Dílo se vztahuje záruka v délce 24 měsíců ode dne protokolárního předání Díla,  tj.</w:t>
      </w:r>
      <w:r>
        <w:rPr>
          <w:rFonts w:ascii="Arial" w:hAnsi="Arial"/>
          <w:spacing w:val="-2"/>
        </w:rPr>
        <w:t xml:space="preserve"> </w:t>
      </w:r>
      <w:r>
        <w:rPr>
          <w:rFonts w:ascii="Arial" w:hAnsi="Arial"/>
        </w:rPr>
        <w:t>ode</w:t>
      </w:r>
      <w:r>
        <w:rPr>
          <w:rFonts w:ascii="Arial" w:hAnsi="Arial"/>
          <w:spacing w:val="-12"/>
        </w:rPr>
        <w:t xml:space="preserve"> </w:t>
      </w:r>
      <w:r>
        <w:rPr>
          <w:rFonts w:ascii="Arial" w:hAnsi="Arial"/>
        </w:rPr>
        <w:t>dne</w:t>
      </w:r>
      <w:r>
        <w:rPr>
          <w:rFonts w:ascii="Arial" w:hAnsi="Arial"/>
          <w:spacing w:val="-9"/>
        </w:rPr>
        <w:t xml:space="preserve"> </w:t>
      </w:r>
      <w:r>
        <w:rPr>
          <w:rFonts w:ascii="Arial" w:hAnsi="Arial"/>
        </w:rPr>
        <w:t>podpisu</w:t>
      </w:r>
      <w:r>
        <w:rPr>
          <w:rFonts w:ascii="Arial" w:hAnsi="Arial"/>
          <w:spacing w:val="-9"/>
        </w:rPr>
        <w:t xml:space="preserve"> </w:t>
      </w:r>
      <w:r>
        <w:rPr>
          <w:rFonts w:ascii="Arial" w:hAnsi="Arial"/>
        </w:rPr>
        <w:t>předávacího</w:t>
      </w:r>
      <w:r>
        <w:rPr>
          <w:rFonts w:ascii="Arial" w:hAnsi="Arial"/>
          <w:spacing w:val="-10"/>
        </w:rPr>
        <w:t xml:space="preserve"> </w:t>
      </w:r>
      <w:r>
        <w:rPr>
          <w:rFonts w:ascii="Arial" w:hAnsi="Arial"/>
        </w:rPr>
        <w:t>protokolu</w:t>
      </w:r>
      <w:r>
        <w:rPr>
          <w:rFonts w:ascii="Arial" w:hAnsi="Arial"/>
          <w:spacing w:val="-9"/>
        </w:rPr>
        <w:t xml:space="preserve"> </w:t>
      </w:r>
      <w:r>
        <w:rPr>
          <w:rFonts w:ascii="Arial" w:hAnsi="Arial"/>
        </w:rPr>
        <w:t>dle</w:t>
      </w:r>
      <w:r>
        <w:rPr>
          <w:rFonts w:ascii="Arial" w:hAnsi="Arial"/>
          <w:spacing w:val="-9"/>
        </w:rPr>
        <w:t xml:space="preserve"> </w:t>
      </w:r>
      <w:r>
        <w:rPr>
          <w:rFonts w:ascii="Arial" w:hAnsi="Arial"/>
        </w:rPr>
        <w:t>odst.</w:t>
      </w:r>
      <w:r>
        <w:rPr>
          <w:rFonts w:ascii="Arial" w:hAnsi="Arial"/>
          <w:spacing w:val="-11"/>
        </w:rPr>
        <w:t xml:space="preserve"> </w:t>
      </w:r>
      <w:hyperlink w:anchor="_bookmark4" w:history="1">
        <w:r>
          <w:rPr>
            <w:rFonts w:ascii="Arial" w:hAnsi="Arial"/>
          </w:rPr>
          <w:t>8.3</w:t>
        </w:r>
        <w:r>
          <w:rPr>
            <w:rFonts w:ascii="Arial" w:hAnsi="Arial"/>
            <w:spacing w:val="-12"/>
          </w:rPr>
          <w:t xml:space="preserve"> </w:t>
        </w:r>
      </w:hyperlink>
      <w:r>
        <w:rPr>
          <w:rFonts w:ascii="Arial" w:hAnsi="Arial"/>
        </w:rPr>
        <w:t>tét</w:t>
      </w:r>
      <w:r>
        <w:rPr>
          <w:rFonts w:ascii="Arial" w:hAnsi="Arial"/>
        </w:rPr>
        <w:t>o</w:t>
      </w:r>
      <w:r>
        <w:rPr>
          <w:rFonts w:ascii="Arial" w:hAnsi="Arial"/>
          <w:spacing w:val="-10"/>
        </w:rPr>
        <w:t xml:space="preserve"> </w:t>
      </w:r>
      <w:r>
        <w:rPr>
          <w:rFonts w:ascii="Arial" w:hAnsi="Arial"/>
        </w:rPr>
        <w:t>Smlouvy</w:t>
      </w:r>
      <w:r>
        <w:rPr>
          <w:rFonts w:ascii="Arial" w:hAnsi="Arial"/>
          <w:spacing w:val="-8"/>
        </w:rPr>
        <w:t xml:space="preserve"> </w:t>
      </w:r>
      <w:r>
        <w:rPr>
          <w:rFonts w:ascii="Arial" w:hAnsi="Arial"/>
        </w:rPr>
        <w:t>poslední</w:t>
      </w:r>
      <w:r>
        <w:rPr>
          <w:rFonts w:ascii="Arial" w:hAnsi="Arial"/>
          <w:spacing w:val="-9"/>
        </w:rPr>
        <w:t xml:space="preserve"> </w:t>
      </w:r>
      <w:r>
        <w:rPr>
          <w:rFonts w:ascii="Arial" w:hAnsi="Arial"/>
        </w:rPr>
        <w:t>Smluvní stranou.</w:t>
      </w:r>
      <w:r>
        <w:rPr>
          <w:rFonts w:ascii="Arial" w:hAnsi="Arial"/>
          <w:spacing w:val="-6"/>
        </w:rPr>
        <w:t xml:space="preserve"> </w:t>
      </w:r>
      <w:r>
        <w:rPr>
          <w:rFonts w:ascii="Arial" w:hAnsi="Arial"/>
        </w:rPr>
        <w:t>Předávací</w:t>
      </w:r>
      <w:r>
        <w:rPr>
          <w:rFonts w:ascii="Arial" w:hAnsi="Arial"/>
          <w:spacing w:val="-5"/>
        </w:rPr>
        <w:t xml:space="preserve"> </w:t>
      </w:r>
      <w:r>
        <w:rPr>
          <w:rFonts w:ascii="Arial" w:hAnsi="Arial"/>
        </w:rPr>
        <w:t>protokol</w:t>
      </w:r>
      <w:r>
        <w:rPr>
          <w:rFonts w:ascii="Arial" w:hAnsi="Arial"/>
          <w:spacing w:val="-5"/>
        </w:rPr>
        <w:t xml:space="preserve"> </w:t>
      </w:r>
      <w:r>
        <w:rPr>
          <w:rFonts w:ascii="Arial" w:hAnsi="Arial"/>
        </w:rPr>
        <w:t>slouží</w:t>
      </w:r>
      <w:r>
        <w:rPr>
          <w:rFonts w:ascii="Arial" w:hAnsi="Arial"/>
          <w:spacing w:val="-5"/>
        </w:rPr>
        <w:t xml:space="preserve"> </w:t>
      </w:r>
      <w:r>
        <w:rPr>
          <w:rFonts w:ascii="Arial" w:hAnsi="Arial"/>
        </w:rPr>
        <w:t>zároveň</w:t>
      </w:r>
      <w:r>
        <w:rPr>
          <w:rFonts w:ascii="Arial" w:hAnsi="Arial"/>
          <w:spacing w:val="-10"/>
        </w:rPr>
        <w:t xml:space="preserve"> </w:t>
      </w:r>
      <w:r>
        <w:rPr>
          <w:rFonts w:ascii="Arial" w:hAnsi="Arial"/>
        </w:rPr>
        <w:t>jako</w:t>
      </w:r>
      <w:r>
        <w:rPr>
          <w:rFonts w:ascii="Arial" w:hAnsi="Arial"/>
          <w:spacing w:val="-6"/>
        </w:rPr>
        <w:t xml:space="preserve"> </w:t>
      </w:r>
      <w:r>
        <w:rPr>
          <w:rFonts w:ascii="Arial" w:hAnsi="Arial"/>
        </w:rPr>
        <w:t>záruční</w:t>
      </w:r>
      <w:r>
        <w:rPr>
          <w:rFonts w:ascii="Arial" w:hAnsi="Arial"/>
          <w:spacing w:val="-5"/>
        </w:rPr>
        <w:t xml:space="preserve"> </w:t>
      </w:r>
      <w:r>
        <w:rPr>
          <w:rFonts w:ascii="Arial" w:hAnsi="Arial"/>
        </w:rPr>
        <w:t>list.</w:t>
      </w:r>
      <w:r>
        <w:rPr>
          <w:rFonts w:ascii="Arial" w:hAnsi="Arial"/>
          <w:spacing w:val="-6"/>
        </w:rPr>
        <w:t xml:space="preserve"> </w:t>
      </w:r>
      <w:r>
        <w:rPr>
          <w:rFonts w:ascii="Arial" w:hAnsi="Arial"/>
        </w:rPr>
        <w:t>Zhotovitel</w:t>
      </w:r>
      <w:r>
        <w:rPr>
          <w:rFonts w:ascii="Arial" w:hAnsi="Arial"/>
          <w:spacing w:val="-5"/>
        </w:rPr>
        <w:t xml:space="preserve"> </w:t>
      </w:r>
      <w:r>
        <w:rPr>
          <w:rFonts w:ascii="Arial" w:hAnsi="Arial"/>
        </w:rPr>
        <w:t>se</w:t>
      </w:r>
      <w:r>
        <w:rPr>
          <w:rFonts w:ascii="Arial" w:hAnsi="Arial"/>
          <w:spacing w:val="-9"/>
        </w:rPr>
        <w:t xml:space="preserve"> </w:t>
      </w:r>
      <w:r>
        <w:rPr>
          <w:rFonts w:ascii="Arial" w:hAnsi="Arial"/>
        </w:rPr>
        <w:t>zavazuje,</w:t>
      </w:r>
      <w:r>
        <w:rPr>
          <w:rFonts w:ascii="Arial" w:hAnsi="Arial"/>
          <w:spacing w:val="-6"/>
        </w:rPr>
        <w:t xml:space="preserve"> </w:t>
      </w:r>
      <w:r>
        <w:rPr>
          <w:rFonts w:ascii="Arial" w:hAnsi="Arial"/>
        </w:rPr>
        <w:t>že během doby záruky provede bezplatnou opravu všech závad, které v záruční době vznikly.</w:t>
      </w:r>
    </w:p>
    <w:p w:rsidR="008924D9" w:rsidRDefault="008924D9">
      <w:pPr>
        <w:spacing w:line="283"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Odstavecseseznamem"/>
        <w:numPr>
          <w:ilvl w:val="1"/>
          <w:numId w:val="8"/>
        </w:numPr>
        <w:tabs>
          <w:tab w:val="left" w:pos="905"/>
        </w:tabs>
        <w:spacing w:before="98" w:line="278" w:lineRule="auto"/>
        <w:ind w:right="111"/>
        <w:jc w:val="both"/>
        <w:rPr>
          <w:rFonts w:ascii="Arial" w:hAnsi="Arial"/>
        </w:rPr>
      </w:pPr>
      <w:bookmarkStart w:id="8" w:name="_bookmark8"/>
      <w:bookmarkEnd w:id="8"/>
      <w:r>
        <w:rPr>
          <w:rFonts w:ascii="Arial" w:hAnsi="Arial"/>
        </w:rPr>
        <w:lastRenderedPageBreak/>
        <w:t>Veškeré reklamované závady budou od</w:t>
      </w:r>
      <w:r>
        <w:rPr>
          <w:rFonts w:ascii="Arial" w:hAnsi="Arial"/>
        </w:rPr>
        <w:t>straněny podle volby Objednatele bez zbytečného</w:t>
      </w:r>
      <w:r>
        <w:rPr>
          <w:rFonts w:ascii="Arial" w:hAnsi="Arial"/>
          <w:spacing w:val="-15"/>
        </w:rPr>
        <w:t xml:space="preserve"> </w:t>
      </w:r>
      <w:r>
        <w:rPr>
          <w:rFonts w:ascii="Arial" w:hAnsi="Arial"/>
        </w:rPr>
        <w:t>odkladu</w:t>
      </w:r>
      <w:r>
        <w:rPr>
          <w:rFonts w:ascii="Arial" w:hAnsi="Arial"/>
          <w:spacing w:val="-15"/>
        </w:rPr>
        <w:t xml:space="preserve"> </w:t>
      </w:r>
      <w:r>
        <w:rPr>
          <w:rFonts w:ascii="Arial" w:hAnsi="Arial"/>
        </w:rPr>
        <w:t>v</w:t>
      </w:r>
      <w:r>
        <w:rPr>
          <w:rFonts w:ascii="Arial" w:hAnsi="Arial"/>
          <w:spacing w:val="-5"/>
        </w:rPr>
        <w:t xml:space="preserve"> </w:t>
      </w:r>
      <w:r>
        <w:rPr>
          <w:rFonts w:ascii="Arial" w:hAnsi="Arial"/>
        </w:rPr>
        <w:t>nejkratší</w:t>
      </w:r>
      <w:r>
        <w:rPr>
          <w:rFonts w:ascii="Arial" w:hAnsi="Arial"/>
          <w:spacing w:val="-12"/>
        </w:rPr>
        <w:t xml:space="preserve"> </w:t>
      </w:r>
      <w:r>
        <w:rPr>
          <w:rFonts w:ascii="Arial" w:hAnsi="Arial"/>
        </w:rPr>
        <w:t>možné</w:t>
      </w:r>
      <w:r>
        <w:rPr>
          <w:rFonts w:ascii="Arial" w:hAnsi="Arial"/>
          <w:spacing w:val="-15"/>
        </w:rPr>
        <w:t xml:space="preserve"> </w:t>
      </w:r>
      <w:r>
        <w:rPr>
          <w:rFonts w:ascii="Arial" w:hAnsi="Arial"/>
        </w:rPr>
        <w:t>lhůtě.</w:t>
      </w:r>
      <w:r>
        <w:rPr>
          <w:rFonts w:ascii="Arial" w:hAnsi="Arial"/>
          <w:spacing w:val="-16"/>
        </w:rPr>
        <w:t xml:space="preserve"> </w:t>
      </w:r>
      <w:r>
        <w:rPr>
          <w:rFonts w:ascii="Arial" w:hAnsi="Arial"/>
        </w:rPr>
        <w:t>Nejzazší</w:t>
      </w:r>
      <w:r>
        <w:rPr>
          <w:rFonts w:ascii="Arial" w:hAnsi="Arial"/>
          <w:spacing w:val="-14"/>
        </w:rPr>
        <w:t xml:space="preserve"> </w:t>
      </w:r>
      <w:r>
        <w:rPr>
          <w:rFonts w:ascii="Arial" w:hAnsi="Arial"/>
        </w:rPr>
        <w:t>lhůta</w:t>
      </w:r>
      <w:r>
        <w:rPr>
          <w:rFonts w:ascii="Arial" w:hAnsi="Arial"/>
          <w:spacing w:val="-15"/>
        </w:rPr>
        <w:t xml:space="preserve"> </w:t>
      </w:r>
      <w:r>
        <w:rPr>
          <w:rFonts w:ascii="Arial" w:hAnsi="Arial"/>
        </w:rPr>
        <w:t>pro</w:t>
      </w:r>
      <w:r>
        <w:rPr>
          <w:rFonts w:ascii="Arial" w:hAnsi="Arial"/>
          <w:spacing w:val="-14"/>
        </w:rPr>
        <w:t xml:space="preserve"> </w:t>
      </w:r>
      <w:r>
        <w:rPr>
          <w:rFonts w:ascii="Arial" w:hAnsi="Arial"/>
        </w:rPr>
        <w:t>vyřízení</w:t>
      </w:r>
      <w:r>
        <w:rPr>
          <w:rFonts w:ascii="Arial" w:hAnsi="Arial"/>
          <w:spacing w:val="-16"/>
        </w:rPr>
        <w:t xml:space="preserve"> </w:t>
      </w:r>
      <w:r>
        <w:rPr>
          <w:rFonts w:ascii="Arial" w:hAnsi="Arial"/>
        </w:rPr>
        <w:t>reklamace</w:t>
      </w:r>
      <w:r>
        <w:rPr>
          <w:rFonts w:ascii="Arial" w:hAnsi="Arial"/>
          <w:spacing w:val="-15"/>
        </w:rPr>
        <w:t xml:space="preserve"> </w:t>
      </w:r>
      <w:r>
        <w:rPr>
          <w:rFonts w:ascii="Arial" w:hAnsi="Arial"/>
        </w:rPr>
        <w:t>činí</w:t>
      </w:r>
    </w:p>
    <w:p w:rsidR="008924D9" w:rsidRDefault="003712E2">
      <w:pPr>
        <w:pStyle w:val="Zkladntext"/>
        <w:spacing w:before="6" w:line="285" w:lineRule="auto"/>
        <w:ind w:left="904" w:right="111"/>
        <w:rPr>
          <w:rFonts w:ascii="Arial" w:hAnsi="Arial"/>
        </w:rPr>
      </w:pPr>
      <w:r>
        <w:rPr>
          <w:rFonts w:ascii="Arial" w:hAnsi="Arial"/>
        </w:rPr>
        <w:t xml:space="preserve">30 dnů ode dne doručení oznámení o reklamaci. Havarijní závady musí být Zhotovitelem odstraněny nejpozději do 24 hodin od jejich nahlášení Zhotoviteli. Za havarijní závady budou považovány takové závady, které mohou vyvolat riziko ohrožení života a zdraví </w:t>
      </w:r>
      <w:r>
        <w:rPr>
          <w:rFonts w:ascii="Arial" w:hAnsi="Arial"/>
        </w:rPr>
        <w:t>osob nebo mohou vyvolat riziko vzniku dalších škod na majetku Objednatele nebo třetích osob, a které proto vyžadují naléhavé provedení opravy. Objednatel při nahlášení havarijní závady Zhotoviteli označí závadu jako havarijní.</w:t>
      </w:r>
    </w:p>
    <w:p w:rsidR="008924D9" w:rsidRDefault="003712E2">
      <w:pPr>
        <w:pStyle w:val="Odstavecseseznamem"/>
        <w:numPr>
          <w:ilvl w:val="1"/>
          <w:numId w:val="8"/>
        </w:numPr>
        <w:tabs>
          <w:tab w:val="left" w:pos="905"/>
        </w:tabs>
        <w:spacing w:before="94" w:line="283" w:lineRule="auto"/>
        <w:ind w:right="114"/>
        <w:jc w:val="both"/>
        <w:rPr>
          <w:rFonts w:ascii="Arial" w:hAnsi="Arial"/>
        </w:rPr>
      </w:pPr>
      <w:r>
        <w:rPr>
          <w:rFonts w:ascii="Arial" w:hAnsi="Arial"/>
        </w:rPr>
        <w:t>Pokud Zhotovitel  je  v  prod</w:t>
      </w:r>
      <w:r>
        <w:rPr>
          <w:rFonts w:ascii="Arial" w:hAnsi="Arial"/>
        </w:rPr>
        <w:t>lení  s odstraněním  reklamované  vady  po  dobu  delší  5</w:t>
      </w:r>
      <w:r>
        <w:rPr>
          <w:rFonts w:ascii="Arial" w:hAnsi="Arial"/>
          <w:spacing w:val="-6"/>
        </w:rPr>
        <w:t xml:space="preserve"> </w:t>
      </w:r>
      <w:r>
        <w:rPr>
          <w:rFonts w:ascii="Arial" w:hAnsi="Arial"/>
        </w:rPr>
        <w:t>dnů</w:t>
      </w:r>
      <w:r>
        <w:rPr>
          <w:rFonts w:ascii="Arial" w:hAnsi="Arial"/>
          <w:spacing w:val="-9"/>
        </w:rPr>
        <w:t xml:space="preserve"> </w:t>
      </w:r>
      <w:r>
        <w:rPr>
          <w:rFonts w:ascii="Arial" w:hAnsi="Arial"/>
        </w:rPr>
        <w:t>(v</w:t>
      </w:r>
      <w:r>
        <w:rPr>
          <w:rFonts w:ascii="Arial" w:hAnsi="Arial"/>
          <w:spacing w:val="-4"/>
        </w:rPr>
        <w:t xml:space="preserve"> </w:t>
      </w:r>
      <w:r>
        <w:rPr>
          <w:rFonts w:ascii="Arial" w:hAnsi="Arial"/>
        </w:rPr>
        <w:t>případě</w:t>
      </w:r>
      <w:r>
        <w:rPr>
          <w:rFonts w:ascii="Arial" w:hAnsi="Arial"/>
          <w:spacing w:val="-9"/>
        </w:rPr>
        <w:t xml:space="preserve"> </w:t>
      </w:r>
      <w:r>
        <w:rPr>
          <w:rFonts w:ascii="Arial" w:hAnsi="Arial"/>
        </w:rPr>
        <w:t>havarijní</w:t>
      </w:r>
      <w:r>
        <w:rPr>
          <w:rFonts w:ascii="Arial" w:hAnsi="Arial"/>
          <w:spacing w:val="-5"/>
        </w:rPr>
        <w:t xml:space="preserve"> </w:t>
      </w:r>
      <w:r>
        <w:rPr>
          <w:rFonts w:ascii="Arial" w:hAnsi="Arial"/>
        </w:rPr>
        <w:t>vady</w:t>
      </w:r>
      <w:r>
        <w:rPr>
          <w:rFonts w:ascii="Arial" w:hAnsi="Arial"/>
          <w:spacing w:val="-6"/>
        </w:rPr>
        <w:t xml:space="preserve"> </w:t>
      </w:r>
      <w:r>
        <w:rPr>
          <w:rFonts w:ascii="Arial" w:hAnsi="Arial"/>
        </w:rPr>
        <w:t>po</w:t>
      </w:r>
      <w:r>
        <w:rPr>
          <w:rFonts w:ascii="Arial" w:hAnsi="Arial"/>
          <w:spacing w:val="-9"/>
        </w:rPr>
        <w:t xml:space="preserve"> </w:t>
      </w:r>
      <w:r>
        <w:rPr>
          <w:rFonts w:ascii="Arial" w:hAnsi="Arial"/>
        </w:rPr>
        <w:t>dobu</w:t>
      </w:r>
      <w:r>
        <w:rPr>
          <w:rFonts w:ascii="Arial" w:hAnsi="Arial"/>
          <w:spacing w:val="-9"/>
        </w:rPr>
        <w:t xml:space="preserve"> </w:t>
      </w:r>
      <w:r>
        <w:rPr>
          <w:rFonts w:ascii="Arial" w:hAnsi="Arial"/>
        </w:rPr>
        <w:t>delší</w:t>
      </w:r>
      <w:r>
        <w:rPr>
          <w:rFonts w:ascii="Arial" w:hAnsi="Arial"/>
          <w:spacing w:val="-6"/>
        </w:rPr>
        <w:t xml:space="preserve"> </w:t>
      </w:r>
      <w:r>
        <w:rPr>
          <w:rFonts w:ascii="Arial" w:hAnsi="Arial"/>
        </w:rPr>
        <w:t>24</w:t>
      </w:r>
      <w:r>
        <w:rPr>
          <w:rFonts w:ascii="Arial" w:hAnsi="Arial"/>
          <w:spacing w:val="-9"/>
        </w:rPr>
        <w:t xml:space="preserve"> </w:t>
      </w:r>
      <w:r>
        <w:rPr>
          <w:rFonts w:ascii="Arial" w:hAnsi="Arial"/>
        </w:rPr>
        <w:t>hodin),</w:t>
      </w:r>
      <w:r>
        <w:rPr>
          <w:rFonts w:ascii="Arial" w:hAnsi="Arial"/>
          <w:spacing w:val="-7"/>
        </w:rPr>
        <w:t xml:space="preserve"> </w:t>
      </w:r>
      <w:r>
        <w:rPr>
          <w:rFonts w:ascii="Arial" w:hAnsi="Arial"/>
        </w:rPr>
        <w:t>má</w:t>
      </w:r>
      <w:r>
        <w:rPr>
          <w:rFonts w:ascii="Arial" w:hAnsi="Arial"/>
          <w:spacing w:val="-11"/>
        </w:rPr>
        <w:t xml:space="preserve"> </w:t>
      </w:r>
      <w:r>
        <w:rPr>
          <w:rFonts w:ascii="Arial" w:hAnsi="Arial"/>
        </w:rPr>
        <w:t>Objednatel</w:t>
      </w:r>
      <w:r>
        <w:rPr>
          <w:rFonts w:ascii="Arial" w:hAnsi="Arial"/>
          <w:spacing w:val="-7"/>
        </w:rPr>
        <w:t xml:space="preserve"> </w:t>
      </w:r>
      <w:r>
        <w:rPr>
          <w:rFonts w:ascii="Arial" w:hAnsi="Arial"/>
        </w:rPr>
        <w:t>právo</w:t>
      </w:r>
      <w:r>
        <w:rPr>
          <w:rFonts w:ascii="Arial" w:hAnsi="Arial"/>
          <w:spacing w:val="-6"/>
        </w:rPr>
        <w:t xml:space="preserve"> </w:t>
      </w:r>
      <w:r>
        <w:rPr>
          <w:rFonts w:ascii="Arial" w:hAnsi="Arial"/>
        </w:rPr>
        <w:t>zajistit</w:t>
      </w:r>
      <w:r>
        <w:rPr>
          <w:rFonts w:ascii="Arial" w:hAnsi="Arial"/>
          <w:spacing w:val="-7"/>
        </w:rPr>
        <w:t xml:space="preserve"> </w:t>
      </w:r>
      <w:r>
        <w:rPr>
          <w:rFonts w:ascii="Arial" w:hAnsi="Arial"/>
        </w:rPr>
        <w:t>si na náklady Zhotovitele k odstranění vad jinou osobou a tyto náklady požadovat po Zhotoviteli.</w:t>
      </w:r>
      <w:r>
        <w:rPr>
          <w:rFonts w:ascii="Arial" w:hAnsi="Arial"/>
          <w:spacing w:val="-8"/>
        </w:rPr>
        <w:t xml:space="preserve"> </w:t>
      </w:r>
      <w:r>
        <w:rPr>
          <w:rFonts w:ascii="Arial" w:hAnsi="Arial"/>
        </w:rPr>
        <w:t>Tímto</w:t>
      </w:r>
      <w:r>
        <w:rPr>
          <w:rFonts w:ascii="Arial" w:hAnsi="Arial"/>
          <w:spacing w:val="-9"/>
        </w:rPr>
        <w:t xml:space="preserve"> </w:t>
      </w:r>
      <w:r>
        <w:rPr>
          <w:rFonts w:ascii="Arial" w:hAnsi="Arial"/>
        </w:rPr>
        <w:t>postupem</w:t>
      </w:r>
      <w:r>
        <w:rPr>
          <w:rFonts w:ascii="Arial" w:hAnsi="Arial"/>
          <w:spacing w:val="-9"/>
        </w:rPr>
        <w:t xml:space="preserve"> </w:t>
      </w:r>
      <w:r>
        <w:rPr>
          <w:rFonts w:ascii="Arial" w:hAnsi="Arial"/>
        </w:rPr>
        <w:t>Objednatele</w:t>
      </w:r>
      <w:r>
        <w:rPr>
          <w:rFonts w:ascii="Arial" w:hAnsi="Arial"/>
          <w:spacing w:val="-7"/>
        </w:rPr>
        <w:t xml:space="preserve"> </w:t>
      </w:r>
      <w:r>
        <w:rPr>
          <w:rFonts w:ascii="Arial" w:hAnsi="Arial"/>
        </w:rPr>
        <w:t>není</w:t>
      </w:r>
      <w:r>
        <w:rPr>
          <w:rFonts w:ascii="Arial" w:hAnsi="Arial"/>
          <w:spacing w:val="-8"/>
        </w:rPr>
        <w:t xml:space="preserve"> </w:t>
      </w:r>
      <w:r>
        <w:rPr>
          <w:rFonts w:ascii="Arial" w:hAnsi="Arial"/>
        </w:rPr>
        <w:t>odpovědnost</w:t>
      </w:r>
      <w:r>
        <w:rPr>
          <w:rFonts w:ascii="Arial" w:hAnsi="Arial"/>
          <w:spacing w:val="-8"/>
        </w:rPr>
        <w:t xml:space="preserve"> </w:t>
      </w:r>
      <w:r>
        <w:rPr>
          <w:rFonts w:ascii="Arial" w:hAnsi="Arial"/>
        </w:rPr>
        <w:t>Zhotovitele</w:t>
      </w:r>
      <w:r>
        <w:rPr>
          <w:rFonts w:ascii="Arial" w:hAnsi="Arial"/>
          <w:spacing w:val="-7"/>
        </w:rPr>
        <w:t xml:space="preserve"> </w:t>
      </w:r>
      <w:r>
        <w:rPr>
          <w:rFonts w:ascii="Arial" w:hAnsi="Arial"/>
        </w:rPr>
        <w:t>ani</w:t>
      </w:r>
      <w:r>
        <w:rPr>
          <w:rFonts w:ascii="Arial" w:hAnsi="Arial"/>
          <w:spacing w:val="-8"/>
        </w:rPr>
        <w:t xml:space="preserve"> </w:t>
      </w:r>
      <w:r>
        <w:rPr>
          <w:rFonts w:ascii="Arial" w:hAnsi="Arial"/>
        </w:rPr>
        <w:t>poskytnutá záruční doba Zhotovitelem nijak dotčena.</w:t>
      </w:r>
    </w:p>
    <w:p w:rsidR="008924D9" w:rsidRDefault="003712E2">
      <w:pPr>
        <w:pStyle w:val="Odstavecseseznamem"/>
        <w:numPr>
          <w:ilvl w:val="1"/>
          <w:numId w:val="8"/>
        </w:numPr>
        <w:tabs>
          <w:tab w:val="left" w:pos="905"/>
        </w:tabs>
        <w:spacing w:before="100" w:line="283" w:lineRule="auto"/>
        <w:ind w:right="112"/>
        <w:jc w:val="both"/>
        <w:rPr>
          <w:rFonts w:ascii="Arial" w:hAnsi="Arial"/>
        </w:rPr>
      </w:pPr>
      <w:r>
        <w:rPr>
          <w:rFonts w:ascii="Arial" w:hAnsi="Arial"/>
        </w:rPr>
        <w:t>Smluvní strany sjednávají, že Objednatel není povinen při převzetí ani co nejdříve po převzetí Díla od Zhotovitele uskutečnit jeho prohlídku za účelem zjištění</w:t>
      </w:r>
      <w:r>
        <w:rPr>
          <w:rFonts w:ascii="Arial" w:hAnsi="Arial"/>
        </w:rPr>
        <w:t xml:space="preserve"> vad Díla. Smluvní strany se dohodly, že vyloučení této povinnosti jakož i ostatních povinností Objednatele podle ustanovení § 2103, § 2104, §</w:t>
      </w:r>
      <w:r>
        <w:rPr>
          <w:rFonts w:ascii="Arial" w:hAnsi="Arial"/>
          <w:spacing w:val="32"/>
        </w:rPr>
        <w:t xml:space="preserve"> </w:t>
      </w:r>
      <w:r>
        <w:rPr>
          <w:rFonts w:ascii="Arial" w:hAnsi="Arial"/>
        </w:rPr>
        <w:t>2112</w:t>
      </w:r>
    </w:p>
    <w:p w:rsidR="008924D9" w:rsidRDefault="003712E2">
      <w:pPr>
        <w:pStyle w:val="Zkladntext"/>
        <w:spacing w:line="285" w:lineRule="auto"/>
        <w:ind w:left="904" w:right="113"/>
        <w:rPr>
          <w:rFonts w:ascii="Arial" w:hAnsi="Arial"/>
        </w:rPr>
      </w:pPr>
      <w:r>
        <w:rPr>
          <w:rFonts w:ascii="Arial" w:hAnsi="Arial"/>
        </w:rPr>
        <w:t xml:space="preserve">a § 2618 Občanského zákoníku nemá žádný vliv na odpovědnost Zhotovitele za vady Díla, které budou uplatněny </w:t>
      </w:r>
      <w:r>
        <w:rPr>
          <w:rFonts w:ascii="Arial" w:hAnsi="Arial"/>
        </w:rPr>
        <w:t>Objednatelem vůči Zhotoviteli kdykoli v průběhu záruční doby a na povinnost Zhotovitele tyto vady odstranit.</w:t>
      </w:r>
    </w:p>
    <w:p w:rsidR="008924D9" w:rsidRDefault="003712E2">
      <w:pPr>
        <w:pStyle w:val="Odstavecseseznamem"/>
        <w:numPr>
          <w:ilvl w:val="1"/>
          <w:numId w:val="8"/>
        </w:numPr>
        <w:tabs>
          <w:tab w:val="left" w:pos="905"/>
        </w:tabs>
        <w:spacing w:before="96" w:line="283" w:lineRule="auto"/>
        <w:ind w:right="110"/>
        <w:jc w:val="both"/>
        <w:rPr>
          <w:rFonts w:ascii="Arial" w:hAnsi="Arial"/>
        </w:rPr>
      </w:pPr>
      <w:r>
        <w:rPr>
          <w:rFonts w:ascii="Arial" w:hAnsi="Arial"/>
        </w:rPr>
        <w:t xml:space="preserve">Záruční doba neběží po dobu, po kterou nebude možno předmět Díla užívat pro vady Díla, za které Zhotovitel odpovídá. Pro ty části Díla, které byly </w:t>
      </w:r>
      <w:r>
        <w:rPr>
          <w:rFonts w:ascii="Arial" w:hAnsi="Arial"/>
        </w:rPr>
        <w:t>v důsledku oprávněné reklamace Objednatele Zhotovitelem opraveny, běží záruční doba opětovně od počátku ode dne provedení reklamační opravy, v délce záruky za celé</w:t>
      </w:r>
      <w:r>
        <w:rPr>
          <w:rFonts w:ascii="Arial" w:hAnsi="Arial"/>
          <w:spacing w:val="-13"/>
        </w:rPr>
        <w:t xml:space="preserve"> </w:t>
      </w:r>
      <w:r>
        <w:rPr>
          <w:rFonts w:ascii="Arial" w:hAnsi="Arial"/>
        </w:rPr>
        <w:t>Dílo.</w:t>
      </w:r>
    </w:p>
    <w:p w:rsidR="008924D9" w:rsidRDefault="003712E2">
      <w:pPr>
        <w:pStyle w:val="Odstavecseseznamem"/>
        <w:numPr>
          <w:ilvl w:val="1"/>
          <w:numId w:val="8"/>
        </w:numPr>
        <w:tabs>
          <w:tab w:val="left" w:pos="905"/>
        </w:tabs>
        <w:spacing w:before="99" w:line="278" w:lineRule="auto"/>
        <w:ind w:right="115"/>
        <w:jc w:val="both"/>
        <w:rPr>
          <w:rFonts w:ascii="Arial" w:hAnsi="Arial"/>
        </w:rPr>
      </w:pPr>
      <w:r>
        <w:rPr>
          <w:rFonts w:ascii="Arial" w:hAnsi="Arial"/>
        </w:rPr>
        <w:t>Nároky  z odpovědnosti  za  vady   se   nedotýkají   nároků   na   náhradu   škody nebo na smluvní</w:t>
      </w:r>
      <w:r>
        <w:rPr>
          <w:rFonts w:ascii="Arial" w:hAnsi="Arial"/>
          <w:spacing w:val="-2"/>
        </w:rPr>
        <w:t xml:space="preserve"> </w:t>
      </w:r>
      <w:r>
        <w:rPr>
          <w:rFonts w:ascii="Arial" w:hAnsi="Arial"/>
        </w:rPr>
        <w:t>pokutu.</w:t>
      </w:r>
    </w:p>
    <w:p w:rsidR="008924D9" w:rsidRDefault="008924D9">
      <w:pPr>
        <w:pStyle w:val="Zkladntext"/>
        <w:spacing w:before="9"/>
        <w:ind w:left="0"/>
        <w:jc w:val="left"/>
        <w:rPr>
          <w:rFonts w:ascii="Arial"/>
          <w:sz w:val="31"/>
        </w:rPr>
      </w:pPr>
    </w:p>
    <w:p w:rsidR="008924D9" w:rsidRDefault="003712E2">
      <w:pPr>
        <w:pStyle w:val="Nadpis1"/>
        <w:numPr>
          <w:ilvl w:val="0"/>
          <w:numId w:val="8"/>
        </w:numPr>
        <w:tabs>
          <w:tab w:val="left" w:pos="904"/>
          <w:tab w:val="left" w:pos="905"/>
        </w:tabs>
        <w:ind w:hanging="709"/>
      </w:pPr>
      <w:r>
        <w:t>PŘEDČASNÉ UKONČENÍ</w:t>
      </w:r>
      <w:r>
        <w:rPr>
          <w:spacing w:val="1"/>
        </w:rPr>
        <w:t xml:space="preserve"> </w:t>
      </w:r>
      <w:r>
        <w:t>SMLOUVY</w:t>
      </w:r>
    </w:p>
    <w:p w:rsidR="008924D9" w:rsidRDefault="003712E2">
      <w:pPr>
        <w:pStyle w:val="Odstavecseseznamem"/>
        <w:numPr>
          <w:ilvl w:val="1"/>
          <w:numId w:val="8"/>
        </w:numPr>
        <w:tabs>
          <w:tab w:val="left" w:pos="905"/>
        </w:tabs>
        <w:spacing w:before="148" w:line="278" w:lineRule="auto"/>
        <w:ind w:right="113"/>
        <w:jc w:val="both"/>
        <w:rPr>
          <w:rFonts w:ascii="Arial" w:hAnsi="Arial"/>
        </w:rPr>
      </w:pPr>
      <w:r>
        <w:rPr>
          <w:rFonts w:ascii="Arial" w:hAnsi="Arial"/>
        </w:rPr>
        <w:t>Tato  Smlouva  může  být  předčasně  ukončena  písemnou  dohodou  Objednatele   a</w:t>
      </w:r>
      <w:r>
        <w:rPr>
          <w:rFonts w:ascii="Arial" w:hAnsi="Arial"/>
          <w:spacing w:val="-1"/>
        </w:rPr>
        <w:t xml:space="preserve"> </w:t>
      </w:r>
      <w:r>
        <w:rPr>
          <w:rFonts w:ascii="Arial" w:hAnsi="Arial"/>
        </w:rPr>
        <w:t>Zhotovitele.</w:t>
      </w:r>
    </w:p>
    <w:p w:rsidR="008924D9" w:rsidRDefault="003712E2">
      <w:pPr>
        <w:pStyle w:val="Odstavecseseznamem"/>
        <w:numPr>
          <w:ilvl w:val="1"/>
          <w:numId w:val="8"/>
        </w:numPr>
        <w:tabs>
          <w:tab w:val="left" w:pos="905"/>
        </w:tabs>
        <w:spacing w:before="107"/>
        <w:ind w:hanging="709"/>
        <w:rPr>
          <w:rFonts w:ascii="Arial" w:hAnsi="Arial"/>
        </w:rPr>
      </w:pPr>
      <w:r>
        <w:rPr>
          <w:rFonts w:ascii="Arial" w:hAnsi="Arial"/>
        </w:rPr>
        <w:t>Objednatel je oprávněn ods</w:t>
      </w:r>
      <w:r>
        <w:rPr>
          <w:rFonts w:ascii="Arial" w:hAnsi="Arial"/>
        </w:rPr>
        <w:t>toupit od této Smlouvy v případě,</w:t>
      </w:r>
      <w:r>
        <w:rPr>
          <w:rFonts w:ascii="Arial" w:hAnsi="Arial"/>
          <w:spacing w:val="-15"/>
        </w:rPr>
        <w:t xml:space="preserve"> </w:t>
      </w:r>
      <w:r>
        <w:rPr>
          <w:rFonts w:ascii="Arial" w:hAnsi="Arial"/>
        </w:rPr>
        <w:t>že:</w:t>
      </w:r>
    </w:p>
    <w:p w:rsidR="008924D9" w:rsidRDefault="003712E2">
      <w:pPr>
        <w:pStyle w:val="Odstavecseseznamem"/>
        <w:numPr>
          <w:ilvl w:val="2"/>
          <w:numId w:val="5"/>
        </w:numPr>
        <w:tabs>
          <w:tab w:val="left" w:pos="1757"/>
        </w:tabs>
        <w:spacing w:before="162" w:line="285" w:lineRule="auto"/>
        <w:ind w:right="113"/>
        <w:jc w:val="both"/>
        <w:rPr>
          <w:rFonts w:ascii="Arial" w:hAnsi="Arial"/>
        </w:rPr>
      </w:pPr>
      <w:r>
        <w:rPr>
          <w:rFonts w:ascii="Arial" w:hAnsi="Arial"/>
        </w:rPr>
        <w:t>Zhotovitel  je  v  prodlení  se   zahájením   plnění   Díla   o   dobu  delší  než 5 kalendářních</w:t>
      </w:r>
      <w:r>
        <w:rPr>
          <w:rFonts w:ascii="Arial" w:hAnsi="Arial"/>
          <w:spacing w:val="-1"/>
        </w:rPr>
        <w:t xml:space="preserve"> </w:t>
      </w:r>
      <w:r>
        <w:rPr>
          <w:rFonts w:ascii="Arial" w:hAnsi="Arial"/>
        </w:rPr>
        <w:t>dnů;</w:t>
      </w:r>
    </w:p>
    <w:p w:rsidR="008924D9" w:rsidRDefault="003712E2">
      <w:pPr>
        <w:pStyle w:val="Odstavecseseznamem"/>
        <w:numPr>
          <w:ilvl w:val="2"/>
          <w:numId w:val="5"/>
        </w:numPr>
        <w:tabs>
          <w:tab w:val="left" w:pos="1757"/>
        </w:tabs>
        <w:spacing w:before="118" w:line="285" w:lineRule="auto"/>
        <w:ind w:right="112"/>
        <w:jc w:val="both"/>
        <w:rPr>
          <w:rFonts w:ascii="Arial" w:hAnsi="Arial"/>
        </w:rPr>
      </w:pPr>
      <w:r>
        <w:rPr>
          <w:rFonts w:ascii="Arial" w:hAnsi="Arial"/>
        </w:rPr>
        <w:t xml:space="preserve">Zhotovitel je v prodlení s provedením Díla nebo jeho dílčí části dle čl. </w:t>
      </w:r>
      <w:hyperlink w:anchor="_bookmark0" w:history="1">
        <w:r>
          <w:rPr>
            <w:rFonts w:ascii="Arial" w:hAnsi="Arial"/>
          </w:rPr>
          <w:t xml:space="preserve">4 </w:t>
        </w:r>
      </w:hyperlink>
      <w:r>
        <w:rPr>
          <w:rFonts w:ascii="Arial" w:hAnsi="Arial"/>
        </w:rPr>
        <w:t>této Smlou</w:t>
      </w:r>
      <w:r>
        <w:rPr>
          <w:rFonts w:ascii="Arial" w:hAnsi="Arial"/>
        </w:rPr>
        <w:t>vy o dobu delší než 5 kalendářních</w:t>
      </w:r>
      <w:r>
        <w:rPr>
          <w:rFonts w:ascii="Arial" w:hAnsi="Arial"/>
          <w:spacing w:val="-3"/>
        </w:rPr>
        <w:t xml:space="preserve"> </w:t>
      </w:r>
      <w:r>
        <w:rPr>
          <w:rFonts w:ascii="Arial" w:hAnsi="Arial"/>
        </w:rPr>
        <w:t>dnů;</w:t>
      </w:r>
    </w:p>
    <w:p w:rsidR="008924D9" w:rsidRDefault="003712E2">
      <w:pPr>
        <w:pStyle w:val="Odstavecseseznamem"/>
        <w:numPr>
          <w:ilvl w:val="2"/>
          <w:numId w:val="5"/>
        </w:numPr>
        <w:tabs>
          <w:tab w:val="left" w:pos="1757"/>
        </w:tabs>
        <w:spacing w:line="285" w:lineRule="auto"/>
        <w:ind w:right="113"/>
        <w:jc w:val="both"/>
        <w:rPr>
          <w:rFonts w:ascii="Arial" w:hAnsi="Arial"/>
        </w:rPr>
      </w:pPr>
      <w:r>
        <w:rPr>
          <w:rFonts w:ascii="Arial" w:hAnsi="Arial"/>
        </w:rPr>
        <w:t>Zhotovitel zjistí při provádění Díla skryté překážky, které mu znemožňují provedení Díla dohodnutým způsobem a nedojde-li mezi Smluvními stranami k dohodě o změně</w:t>
      </w:r>
      <w:r>
        <w:rPr>
          <w:rFonts w:ascii="Arial" w:hAnsi="Arial"/>
          <w:spacing w:val="-1"/>
        </w:rPr>
        <w:t xml:space="preserve"> </w:t>
      </w:r>
      <w:r>
        <w:rPr>
          <w:rFonts w:ascii="Arial" w:hAnsi="Arial"/>
        </w:rPr>
        <w:t>Díla;</w:t>
      </w:r>
    </w:p>
    <w:p w:rsidR="008924D9" w:rsidRDefault="003712E2">
      <w:pPr>
        <w:pStyle w:val="Odstavecseseznamem"/>
        <w:numPr>
          <w:ilvl w:val="2"/>
          <w:numId w:val="5"/>
        </w:numPr>
        <w:tabs>
          <w:tab w:val="left" w:pos="1757"/>
        </w:tabs>
        <w:spacing w:before="117" w:line="285" w:lineRule="auto"/>
        <w:ind w:right="115"/>
        <w:jc w:val="both"/>
        <w:rPr>
          <w:rFonts w:ascii="Arial" w:hAnsi="Arial"/>
        </w:rPr>
      </w:pPr>
      <w:r>
        <w:rPr>
          <w:rFonts w:ascii="Arial" w:hAnsi="Arial"/>
        </w:rPr>
        <w:t>Zhotovitel na sebe podal insolvenční návrh, nebo na majetek Zhotovitele je prohlášen</w:t>
      </w:r>
      <w:r>
        <w:rPr>
          <w:rFonts w:ascii="Arial" w:hAnsi="Arial"/>
          <w:spacing w:val="-12"/>
        </w:rPr>
        <w:t xml:space="preserve"> </w:t>
      </w:r>
      <w:r>
        <w:rPr>
          <w:rFonts w:ascii="Arial" w:hAnsi="Arial"/>
        </w:rPr>
        <w:t>úpadek,</w:t>
      </w:r>
      <w:r>
        <w:rPr>
          <w:rFonts w:ascii="Arial" w:hAnsi="Arial"/>
          <w:spacing w:val="-11"/>
        </w:rPr>
        <w:t xml:space="preserve"> </w:t>
      </w:r>
      <w:r>
        <w:rPr>
          <w:rFonts w:ascii="Arial" w:hAnsi="Arial"/>
        </w:rPr>
        <w:t>nebo</w:t>
      </w:r>
      <w:r>
        <w:rPr>
          <w:rFonts w:ascii="Arial" w:hAnsi="Arial"/>
          <w:spacing w:val="-17"/>
        </w:rPr>
        <w:t xml:space="preserve"> </w:t>
      </w:r>
      <w:r>
        <w:rPr>
          <w:rFonts w:ascii="Arial" w:hAnsi="Arial"/>
        </w:rPr>
        <w:t>pokud</w:t>
      </w:r>
      <w:r>
        <w:rPr>
          <w:rFonts w:ascii="Arial" w:hAnsi="Arial"/>
          <w:spacing w:val="-12"/>
        </w:rPr>
        <w:t xml:space="preserve"> </w:t>
      </w:r>
      <w:r>
        <w:rPr>
          <w:rFonts w:ascii="Arial" w:hAnsi="Arial"/>
        </w:rPr>
        <w:t>byl</w:t>
      </w:r>
      <w:r>
        <w:rPr>
          <w:rFonts w:ascii="Arial" w:hAnsi="Arial"/>
          <w:spacing w:val="-12"/>
        </w:rPr>
        <w:t xml:space="preserve"> </w:t>
      </w:r>
      <w:r>
        <w:rPr>
          <w:rFonts w:ascii="Arial" w:hAnsi="Arial"/>
        </w:rPr>
        <w:t>návrh</w:t>
      </w:r>
      <w:r>
        <w:rPr>
          <w:rFonts w:ascii="Arial" w:hAnsi="Arial"/>
          <w:spacing w:val="-12"/>
        </w:rPr>
        <w:t xml:space="preserve"> </w:t>
      </w:r>
      <w:r>
        <w:rPr>
          <w:rFonts w:ascii="Arial" w:hAnsi="Arial"/>
        </w:rPr>
        <w:t>na</w:t>
      </w:r>
      <w:r>
        <w:rPr>
          <w:rFonts w:ascii="Arial" w:hAnsi="Arial"/>
          <w:spacing w:val="-15"/>
        </w:rPr>
        <w:t xml:space="preserve"> </w:t>
      </w:r>
      <w:r>
        <w:rPr>
          <w:rFonts w:ascii="Arial" w:hAnsi="Arial"/>
        </w:rPr>
        <w:t>prohlášení</w:t>
      </w:r>
      <w:r>
        <w:rPr>
          <w:rFonts w:ascii="Arial" w:hAnsi="Arial"/>
          <w:spacing w:val="-10"/>
        </w:rPr>
        <w:t xml:space="preserve"> </w:t>
      </w:r>
      <w:r>
        <w:rPr>
          <w:rFonts w:ascii="Arial" w:hAnsi="Arial"/>
        </w:rPr>
        <w:t>konkurzu</w:t>
      </w:r>
      <w:r>
        <w:rPr>
          <w:rFonts w:ascii="Arial" w:hAnsi="Arial"/>
          <w:spacing w:val="-14"/>
        </w:rPr>
        <w:t xml:space="preserve"> </w:t>
      </w:r>
      <w:r>
        <w:rPr>
          <w:rFonts w:ascii="Arial" w:hAnsi="Arial"/>
        </w:rPr>
        <w:t>zamítnut</w:t>
      </w:r>
      <w:r>
        <w:rPr>
          <w:rFonts w:ascii="Arial" w:hAnsi="Arial"/>
          <w:spacing w:val="-16"/>
        </w:rPr>
        <w:t xml:space="preserve"> </w:t>
      </w:r>
      <w:r>
        <w:rPr>
          <w:rFonts w:ascii="Arial" w:hAnsi="Arial"/>
        </w:rPr>
        <w:t>pro nedostatek majetku, nebo vstoupí-li Zhotovitel do</w:t>
      </w:r>
      <w:r>
        <w:rPr>
          <w:rFonts w:ascii="Arial" w:hAnsi="Arial"/>
          <w:spacing w:val="-11"/>
        </w:rPr>
        <w:t xml:space="preserve"> </w:t>
      </w:r>
      <w:r>
        <w:rPr>
          <w:rFonts w:ascii="Arial" w:hAnsi="Arial"/>
        </w:rPr>
        <w:t>likvidace;</w:t>
      </w:r>
    </w:p>
    <w:p w:rsidR="008924D9" w:rsidRDefault="008924D9">
      <w:pPr>
        <w:spacing w:line="285"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Odstavecseseznamem"/>
        <w:numPr>
          <w:ilvl w:val="2"/>
          <w:numId w:val="5"/>
        </w:numPr>
        <w:tabs>
          <w:tab w:val="left" w:pos="1757"/>
        </w:tabs>
        <w:spacing w:before="117" w:line="285" w:lineRule="auto"/>
        <w:ind w:right="112"/>
        <w:jc w:val="both"/>
        <w:rPr>
          <w:rFonts w:ascii="Arial" w:hAnsi="Arial"/>
        </w:rPr>
      </w:pPr>
      <w:r>
        <w:rPr>
          <w:rFonts w:ascii="Arial" w:hAnsi="Arial"/>
        </w:rPr>
        <w:lastRenderedPageBreak/>
        <w:t>Zhotovitel</w:t>
      </w:r>
      <w:r>
        <w:rPr>
          <w:rFonts w:ascii="Arial" w:hAnsi="Arial"/>
          <w:spacing w:val="-12"/>
        </w:rPr>
        <w:t xml:space="preserve"> </w:t>
      </w:r>
      <w:r>
        <w:rPr>
          <w:rFonts w:ascii="Arial" w:hAnsi="Arial"/>
        </w:rPr>
        <w:t>při</w:t>
      </w:r>
      <w:r>
        <w:rPr>
          <w:rFonts w:ascii="Arial" w:hAnsi="Arial"/>
          <w:spacing w:val="-12"/>
        </w:rPr>
        <w:t xml:space="preserve"> </w:t>
      </w:r>
      <w:r>
        <w:rPr>
          <w:rFonts w:ascii="Arial" w:hAnsi="Arial"/>
        </w:rPr>
        <w:t>provádění</w:t>
      </w:r>
      <w:r>
        <w:rPr>
          <w:rFonts w:ascii="Arial" w:hAnsi="Arial"/>
          <w:spacing w:val="-12"/>
        </w:rPr>
        <w:t xml:space="preserve"> </w:t>
      </w:r>
      <w:r>
        <w:rPr>
          <w:rFonts w:ascii="Arial" w:hAnsi="Arial"/>
        </w:rPr>
        <w:t>Díla</w:t>
      </w:r>
      <w:r>
        <w:rPr>
          <w:rFonts w:ascii="Arial" w:hAnsi="Arial"/>
          <w:spacing w:val="-11"/>
        </w:rPr>
        <w:t xml:space="preserve"> </w:t>
      </w:r>
      <w:r>
        <w:rPr>
          <w:rFonts w:ascii="Arial" w:hAnsi="Arial"/>
        </w:rPr>
        <w:t>hrubě</w:t>
      </w:r>
      <w:r>
        <w:rPr>
          <w:rFonts w:ascii="Arial" w:hAnsi="Arial"/>
          <w:spacing w:val="-13"/>
        </w:rPr>
        <w:t xml:space="preserve"> </w:t>
      </w:r>
      <w:r>
        <w:rPr>
          <w:rFonts w:ascii="Arial" w:hAnsi="Arial"/>
        </w:rPr>
        <w:t>nebo</w:t>
      </w:r>
      <w:r>
        <w:rPr>
          <w:rFonts w:ascii="Arial" w:hAnsi="Arial"/>
          <w:spacing w:val="-14"/>
        </w:rPr>
        <w:t xml:space="preserve"> </w:t>
      </w:r>
      <w:r>
        <w:rPr>
          <w:rFonts w:ascii="Arial" w:hAnsi="Arial"/>
        </w:rPr>
        <w:t>opakovaně</w:t>
      </w:r>
      <w:r>
        <w:rPr>
          <w:rFonts w:ascii="Arial" w:hAnsi="Arial"/>
          <w:spacing w:val="-10"/>
        </w:rPr>
        <w:t xml:space="preserve"> </w:t>
      </w:r>
      <w:r>
        <w:rPr>
          <w:rFonts w:ascii="Arial" w:hAnsi="Arial"/>
        </w:rPr>
        <w:t>porušuje</w:t>
      </w:r>
      <w:r>
        <w:rPr>
          <w:rFonts w:ascii="Arial" w:hAnsi="Arial"/>
          <w:spacing w:val="-13"/>
        </w:rPr>
        <w:t xml:space="preserve"> </w:t>
      </w:r>
      <w:r>
        <w:rPr>
          <w:rFonts w:ascii="Arial" w:hAnsi="Arial"/>
        </w:rPr>
        <w:t>předpisy</w:t>
      </w:r>
      <w:r>
        <w:rPr>
          <w:rFonts w:ascii="Arial" w:hAnsi="Arial"/>
          <w:spacing w:val="-12"/>
        </w:rPr>
        <w:t xml:space="preserve"> </w:t>
      </w:r>
      <w:r>
        <w:rPr>
          <w:rFonts w:ascii="Arial" w:hAnsi="Arial"/>
        </w:rPr>
        <w:t>BOZP, předpisy o požární ochraně nebo předpisy o ochraně přírody a životního prostředí;</w:t>
      </w:r>
    </w:p>
    <w:p w:rsidR="008924D9" w:rsidRDefault="003712E2">
      <w:pPr>
        <w:pStyle w:val="Odstavecseseznamem"/>
        <w:numPr>
          <w:ilvl w:val="2"/>
          <w:numId w:val="5"/>
        </w:numPr>
        <w:tabs>
          <w:tab w:val="left" w:pos="1757"/>
        </w:tabs>
        <w:spacing w:before="117" w:line="285" w:lineRule="auto"/>
        <w:ind w:right="115"/>
        <w:jc w:val="both"/>
        <w:rPr>
          <w:rFonts w:ascii="Arial" w:hAnsi="Arial"/>
        </w:rPr>
      </w:pPr>
      <w:r>
        <w:rPr>
          <w:rFonts w:ascii="Arial" w:hAnsi="Arial"/>
        </w:rPr>
        <w:t>Zhotovitel provádí Dílo nebo jeho část prostřednictvím subdodavatele bez předchozího písemného souhlasu</w:t>
      </w:r>
      <w:r>
        <w:rPr>
          <w:rFonts w:ascii="Arial" w:hAnsi="Arial"/>
          <w:spacing w:val="-8"/>
        </w:rPr>
        <w:t xml:space="preserve"> </w:t>
      </w:r>
      <w:r>
        <w:rPr>
          <w:rFonts w:ascii="Arial" w:hAnsi="Arial"/>
        </w:rPr>
        <w:t>Objednatele;</w:t>
      </w:r>
    </w:p>
    <w:p w:rsidR="008924D9" w:rsidRDefault="003712E2">
      <w:pPr>
        <w:pStyle w:val="Odstavecseseznamem"/>
        <w:numPr>
          <w:ilvl w:val="2"/>
          <w:numId w:val="5"/>
        </w:numPr>
        <w:tabs>
          <w:tab w:val="left" w:pos="1757"/>
        </w:tabs>
        <w:spacing w:before="118" w:line="285" w:lineRule="auto"/>
        <w:ind w:right="111"/>
        <w:jc w:val="both"/>
        <w:rPr>
          <w:rFonts w:ascii="Arial" w:hAnsi="Arial"/>
        </w:rPr>
      </w:pPr>
      <w:r>
        <w:rPr>
          <w:rFonts w:ascii="Arial" w:hAnsi="Arial"/>
        </w:rPr>
        <w:t>Zhotovi</w:t>
      </w:r>
      <w:r>
        <w:rPr>
          <w:rFonts w:ascii="Arial" w:hAnsi="Arial"/>
        </w:rPr>
        <w:t>tel</w:t>
      </w:r>
      <w:r>
        <w:rPr>
          <w:rFonts w:ascii="Arial" w:hAnsi="Arial"/>
          <w:spacing w:val="-16"/>
        </w:rPr>
        <w:t xml:space="preserve"> </w:t>
      </w:r>
      <w:r>
        <w:rPr>
          <w:rFonts w:ascii="Arial" w:hAnsi="Arial"/>
        </w:rPr>
        <w:t>provádí</w:t>
      </w:r>
      <w:r>
        <w:rPr>
          <w:rFonts w:ascii="Arial" w:hAnsi="Arial"/>
          <w:spacing w:val="-15"/>
        </w:rPr>
        <w:t xml:space="preserve"> </w:t>
      </w:r>
      <w:r>
        <w:rPr>
          <w:rFonts w:ascii="Arial" w:hAnsi="Arial"/>
        </w:rPr>
        <w:t>Dílo</w:t>
      </w:r>
      <w:r>
        <w:rPr>
          <w:rFonts w:ascii="Arial" w:hAnsi="Arial"/>
          <w:spacing w:val="-15"/>
        </w:rPr>
        <w:t xml:space="preserve"> </w:t>
      </w:r>
      <w:r>
        <w:rPr>
          <w:rFonts w:ascii="Arial" w:hAnsi="Arial"/>
        </w:rPr>
        <w:t>nebo</w:t>
      </w:r>
      <w:r>
        <w:rPr>
          <w:rFonts w:ascii="Arial" w:hAnsi="Arial"/>
          <w:spacing w:val="-15"/>
        </w:rPr>
        <w:t xml:space="preserve"> </w:t>
      </w:r>
      <w:r>
        <w:rPr>
          <w:rFonts w:ascii="Arial" w:hAnsi="Arial"/>
        </w:rPr>
        <w:t>jeho</w:t>
      </w:r>
      <w:r>
        <w:rPr>
          <w:rFonts w:ascii="Arial" w:hAnsi="Arial"/>
          <w:spacing w:val="-17"/>
        </w:rPr>
        <w:t xml:space="preserve"> </w:t>
      </w:r>
      <w:r>
        <w:rPr>
          <w:rFonts w:ascii="Arial" w:hAnsi="Arial"/>
        </w:rPr>
        <w:t>část</w:t>
      </w:r>
      <w:r>
        <w:rPr>
          <w:rFonts w:ascii="Arial" w:hAnsi="Arial"/>
          <w:spacing w:val="-16"/>
        </w:rPr>
        <w:t xml:space="preserve"> </w:t>
      </w:r>
      <w:r>
        <w:rPr>
          <w:rFonts w:ascii="Arial" w:hAnsi="Arial"/>
        </w:rPr>
        <w:t>osobami,</w:t>
      </w:r>
      <w:r>
        <w:rPr>
          <w:rFonts w:ascii="Arial" w:hAnsi="Arial"/>
          <w:spacing w:val="-15"/>
        </w:rPr>
        <w:t xml:space="preserve"> </w:t>
      </w:r>
      <w:r>
        <w:rPr>
          <w:rFonts w:ascii="Arial" w:hAnsi="Arial"/>
        </w:rPr>
        <w:t>které</w:t>
      </w:r>
      <w:r>
        <w:rPr>
          <w:rFonts w:ascii="Arial" w:hAnsi="Arial"/>
          <w:spacing w:val="-14"/>
        </w:rPr>
        <w:t xml:space="preserve"> </w:t>
      </w:r>
      <w:r>
        <w:rPr>
          <w:rFonts w:ascii="Arial" w:hAnsi="Arial"/>
        </w:rPr>
        <w:t>dle</w:t>
      </w:r>
      <w:r>
        <w:rPr>
          <w:rFonts w:ascii="Arial" w:hAnsi="Arial"/>
          <w:spacing w:val="-15"/>
        </w:rPr>
        <w:t xml:space="preserve"> </w:t>
      </w:r>
      <w:r>
        <w:rPr>
          <w:rFonts w:ascii="Arial" w:hAnsi="Arial"/>
        </w:rPr>
        <w:t>příslušných</w:t>
      </w:r>
      <w:r>
        <w:rPr>
          <w:rFonts w:ascii="Arial" w:hAnsi="Arial"/>
          <w:spacing w:val="-17"/>
        </w:rPr>
        <w:t xml:space="preserve"> </w:t>
      </w:r>
      <w:r>
        <w:rPr>
          <w:rFonts w:ascii="Arial" w:hAnsi="Arial"/>
        </w:rPr>
        <w:t>právních předpisů nejsou odborně způsobilé či oprávněné k výkonu takové činnosti (zejména       osoby       bez       platného       povolení       k       zaměstnání  a bez platného povolení k pobytu) nebo Zhotovitel při provádění Díla umožňuje výkon nele</w:t>
      </w:r>
      <w:r>
        <w:rPr>
          <w:rFonts w:ascii="Arial" w:hAnsi="Arial"/>
        </w:rPr>
        <w:t>gální práce;</w:t>
      </w:r>
    </w:p>
    <w:p w:rsidR="008924D9" w:rsidRDefault="003712E2">
      <w:pPr>
        <w:pStyle w:val="Odstavecseseznamem"/>
        <w:numPr>
          <w:ilvl w:val="2"/>
          <w:numId w:val="5"/>
        </w:numPr>
        <w:tabs>
          <w:tab w:val="left" w:pos="1757"/>
        </w:tabs>
        <w:spacing w:before="115"/>
        <w:ind w:hanging="865"/>
        <w:jc w:val="both"/>
        <w:rPr>
          <w:rFonts w:ascii="Arial" w:hAnsi="Arial"/>
        </w:rPr>
      </w:pPr>
      <w:r>
        <w:rPr>
          <w:rFonts w:ascii="Arial" w:hAnsi="Arial"/>
        </w:rPr>
        <w:t>Zhotovitel se stane nespolehlivým plátcem</w:t>
      </w:r>
      <w:r>
        <w:rPr>
          <w:rFonts w:ascii="Arial" w:hAnsi="Arial"/>
          <w:spacing w:val="-5"/>
        </w:rPr>
        <w:t xml:space="preserve"> </w:t>
      </w:r>
      <w:r>
        <w:rPr>
          <w:rFonts w:ascii="Arial" w:hAnsi="Arial"/>
        </w:rPr>
        <w:t>DPH;</w:t>
      </w:r>
    </w:p>
    <w:p w:rsidR="008924D9" w:rsidRDefault="003712E2">
      <w:pPr>
        <w:pStyle w:val="Odstavecseseznamem"/>
        <w:numPr>
          <w:ilvl w:val="2"/>
          <w:numId w:val="5"/>
        </w:numPr>
        <w:tabs>
          <w:tab w:val="left" w:pos="1757"/>
        </w:tabs>
        <w:spacing w:before="167" w:line="285" w:lineRule="auto"/>
        <w:ind w:right="114"/>
        <w:jc w:val="both"/>
        <w:rPr>
          <w:rFonts w:ascii="Arial" w:hAnsi="Arial"/>
        </w:rPr>
      </w:pPr>
      <w:r>
        <w:rPr>
          <w:rFonts w:ascii="Arial" w:hAnsi="Arial"/>
        </w:rPr>
        <w:t>Zhotovitel  poruší  jinou   povinnost  vyplývající  mu   z  této  Smlouvy  nebo  z příslušných právních předpisů  a  ani  přes  písemnou  výzvu  Objednatele v přiměřené lhůtě stanovené Objednatele</w:t>
      </w:r>
      <w:r>
        <w:rPr>
          <w:rFonts w:ascii="Arial" w:hAnsi="Arial"/>
        </w:rPr>
        <w:t>m v této výzvě nezjedná</w:t>
      </w:r>
      <w:r>
        <w:rPr>
          <w:rFonts w:ascii="Arial" w:hAnsi="Arial"/>
          <w:spacing w:val="-29"/>
        </w:rPr>
        <w:t xml:space="preserve"> </w:t>
      </w:r>
      <w:r>
        <w:rPr>
          <w:rFonts w:ascii="Arial" w:hAnsi="Arial"/>
        </w:rPr>
        <w:t>nápravu.</w:t>
      </w:r>
    </w:p>
    <w:p w:rsidR="008924D9" w:rsidRDefault="003712E2">
      <w:pPr>
        <w:pStyle w:val="Odstavecseseznamem"/>
        <w:numPr>
          <w:ilvl w:val="1"/>
          <w:numId w:val="8"/>
        </w:numPr>
        <w:tabs>
          <w:tab w:val="left" w:pos="905"/>
        </w:tabs>
        <w:spacing w:before="99" w:line="278" w:lineRule="auto"/>
        <w:ind w:right="112"/>
        <w:jc w:val="both"/>
        <w:rPr>
          <w:rFonts w:ascii="Arial" w:hAnsi="Arial"/>
        </w:rPr>
      </w:pPr>
      <w:r>
        <w:rPr>
          <w:rFonts w:ascii="Arial" w:hAnsi="Arial"/>
        </w:rPr>
        <w:t>Odstoupením od Smlouvy Smlouva zaniká. Odstoupením ani jiným způsobem ukončení Smlouvy však</w:t>
      </w:r>
      <w:r>
        <w:rPr>
          <w:rFonts w:ascii="Arial" w:hAnsi="Arial"/>
          <w:spacing w:val="-6"/>
        </w:rPr>
        <w:t xml:space="preserve"> </w:t>
      </w:r>
      <w:r>
        <w:rPr>
          <w:rFonts w:ascii="Arial" w:hAnsi="Arial"/>
        </w:rPr>
        <w:t>nezanikají:</w:t>
      </w:r>
    </w:p>
    <w:p w:rsidR="008924D9" w:rsidRDefault="003712E2">
      <w:pPr>
        <w:pStyle w:val="Odstavecseseznamem"/>
        <w:numPr>
          <w:ilvl w:val="2"/>
          <w:numId w:val="4"/>
        </w:numPr>
        <w:tabs>
          <w:tab w:val="left" w:pos="1757"/>
        </w:tabs>
        <w:spacing w:before="125"/>
        <w:ind w:hanging="865"/>
        <w:jc w:val="both"/>
        <w:rPr>
          <w:rFonts w:ascii="Arial" w:hAnsi="Arial"/>
        </w:rPr>
      </w:pPr>
      <w:r>
        <w:rPr>
          <w:rFonts w:ascii="Arial" w:hAnsi="Arial"/>
        </w:rPr>
        <w:t>nároky na náhradu škody vzniklé porušením této</w:t>
      </w:r>
      <w:r>
        <w:rPr>
          <w:rFonts w:ascii="Arial" w:hAnsi="Arial"/>
          <w:spacing w:val="-10"/>
        </w:rPr>
        <w:t xml:space="preserve"> </w:t>
      </w:r>
      <w:r>
        <w:rPr>
          <w:rFonts w:ascii="Arial" w:hAnsi="Arial"/>
        </w:rPr>
        <w:t>Smlouvy;</w:t>
      </w:r>
    </w:p>
    <w:p w:rsidR="008924D9" w:rsidRDefault="003712E2">
      <w:pPr>
        <w:pStyle w:val="Odstavecseseznamem"/>
        <w:numPr>
          <w:ilvl w:val="2"/>
          <w:numId w:val="4"/>
        </w:numPr>
        <w:tabs>
          <w:tab w:val="left" w:pos="1757"/>
        </w:tabs>
        <w:spacing w:before="167" w:line="285" w:lineRule="auto"/>
        <w:ind w:right="114"/>
        <w:jc w:val="both"/>
        <w:rPr>
          <w:rFonts w:ascii="Arial" w:hAnsi="Arial"/>
        </w:rPr>
      </w:pPr>
      <w:r>
        <w:rPr>
          <w:rFonts w:ascii="Arial" w:hAnsi="Arial"/>
        </w:rPr>
        <w:t>nároky vyplývající z odpovědnosti za vady Díla, včetně poskytnu</w:t>
      </w:r>
      <w:r>
        <w:rPr>
          <w:rFonts w:ascii="Arial" w:hAnsi="Arial"/>
        </w:rPr>
        <w:t>té záruky za jakost Díla a nároků z ní</w:t>
      </w:r>
      <w:r>
        <w:rPr>
          <w:rFonts w:ascii="Arial" w:hAnsi="Arial"/>
          <w:spacing w:val="-2"/>
        </w:rPr>
        <w:t xml:space="preserve"> </w:t>
      </w:r>
      <w:r>
        <w:rPr>
          <w:rFonts w:ascii="Arial" w:hAnsi="Arial"/>
        </w:rPr>
        <w:t>vyplývajících;</w:t>
      </w:r>
    </w:p>
    <w:p w:rsidR="008924D9" w:rsidRDefault="003712E2">
      <w:pPr>
        <w:pStyle w:val="Odstavecseseznamem"/>
        <w:numPr>
          <w:ilvl w:val="2"/>
          <w:numId w:val="4"/>
        </w:numPr>
        <w:tabs>
          <w:tab w:val="left" w:pos="1757"/>
        </w:tabs>
        <w:spacing w:before="118"/>
        <w:ind w:hanging="865"/>
        <w:jc w:val="both"/>
        <w:rPr>
          <w:rFonts w:ascii="Arial" w:hAnsi="Arial"/>
        </w:rPr>
      </w:pPr>
      <w:r>
        <w:rPr>
          <w:rFonts w:ascii="Arial" w:hAnsi="Arial"/>
        </w:rPr>
        <w:t>nároky na zaplacení smluvních pokut dle této</w:t>
      </w:r>
      <w:r>
        <w:rPr>
          <w:rFonts w:ascii="Arial" w:hAnsi="Arial"/>
          <w:spacing w:val="-3"/>
        </w:rPr>
        <w:t xml:space="preserve"> </w:t>
      </w:r>
      <w:r>
        <w:rPr>
          <w:rFonts w:ascii="Arial" w:hAnsi="Arial"/>
        </w:rPr>
        <w:t>Smlouvy;</w:t>
      </w:r>
    </w:p>
    <w:p w:rsidR="008924D9" w:rsidRDefault="003712E2">
      <w:pPr>
        <w:pStyle w:val="Odstavecseseznamem"/>
        <w:numPr>
          <w:ilvl w:val="2"/>
          <w:numId w:val="4"/>
        </w:numPr>
        <w:tabs>
          <w:tab w:val="left" w:pos="1757"/>
        </w:tabs>
        <w:spacing w:before="167"/>
        <w:ind w:hanging="865"/>
        <w:jc w:val="both"/>
        <w:rPr>
          <w:rFonts w:ascii="Arial" w:hAnsi="Arial"/>
        </w:rPr>
      </w:pPr>
      <w:r>
        <w:rPr>
          <w:rFonts w:ascii="Arial" w:hAnsi="Arial"/>
        </w:rPr>
        <w:t>ujednání</w:t>
      </w:r>
      <w:r>
        <w:rPr>
          <w:rFonts w:ascii="Arial" w:hAnsi="Arial"/>
          <w:spacing w:val="-9"/>
        </w:rPr>
        <w:t xml:space="preserve"> </w:t>
      </w:r>
      <w:r>
        <w:rPr>
          <w:rFonts w:ascii="Arial" w:hAnsi="Arial"/>
        </w:rPr>
        <w:t>o</w:t>
      </w:r>
      <w:r>
        <w:rPr>
          <w:rFonts w:ascii="Arial" w:hAnsi="Arial"/>
          <w:spacing w:val="-10"/>
        </w:rPr>
        <w:t xml:space="preserve"> </w:t>
      </w:r>
      <w:r>
        <w:rPr>
          <w:rFonts w:ascii="Arial" w:hAnsi="Arial"/>
        </w:rPr>
        <w:t>povinnosti</w:t>
      </w:r>
      <w:r>
        <w:rPr>
          <w:rFonts w:ascii="Arial" w:hAnsi="Arial"/>
          <w:spacing w:val="-10"/>
        </w:rPr>
        <w:t xml:space="preserve"> </w:t>
      </w:r>
      <w:r>
        <w:rPr>
          <w:rFonts w:ascii="Arial" w:hAnsi="Arial"/>
        </w:rPr>
        <w:t>mlčenlivosti,</w:t>
      </w:r>
      <w:r>
        <w:rPr>
          <w:rFonts w:ascii="Arial" w:hAnsi="Arial"/>
          <w:spacing w:val="-6"/>
        </w:rPr>
        <w:t xml:space="preserve"> </w:t>
      </w:r>
      <w:r>
        <w:rPr>
          <w:rFonts w:ascii="Arial" w:hAnsi="Arial"/>
        </w:rPr>
        <w:t>důvěrnosti</w:t>
      </w:r>
      <w:r>
        <w:rPr>
          <w:rFonts w:ascii="Arial" w:hAnsi="Arial"/>
          <w:spacing w:val="-8"/>
        </w:rPr>
        <w:t xml:space="preserve"> </w:t>
      </w:r>
      <w:r>
        <w:rPr>
          <w:rFonts w:ascii="Arial" w:hAnsi="Arial"/>
        </w:rPr>
        <w:t>a</w:t>
      </w:r>
      <w:r>
        <w:rPr>
          <w:rFonts w:ascii="Arial" w:hAnsi="Arial"/>
          <w:spacing w:val="-9"/>
        </w:rPr>
        <w:t xml:space="preserve"> </w:t>
      </w:r>
      <w:r>
        <w:rPr>
          <w:rFonts w:ascii="Arial" w:hAnsi="Arial"/>
        </w:rPr>
        <w:t>ochraně</w:t>
      </w:r>
      <w:r>
        <w:rPr>
          <w:rFonts w:ascii="Arial" w:hAnsi="Arial"/>
          <w:spacing w:val="-10"/>
        </w:rPr>
        <w:t xml:space="preserve"> </w:t>
      </w:r>
      <w:r>
        <w:rPr>
          <w:rFonts w:ascii="Arial" w:hAnsi="Arial"/>
        </w:rPr>
        <w:t>důvěrných</w:t>
      </w:r>
      <w:r>
        <w:rPr>
          <w:rFonts w:ascii="Arial" w:hAnsi="Arial"/>
          <w:spacing w:val="-7"/>
        </w:rPr>
        <w:t xml:space="preserve"> </w:t>
      </w:r>
      <w:r>
        <w:rPr>
          <w:rFonts w:ascii="Arial" w:hAnsi="Arial"/>
        </w:rPr>
        <w:t>informací;</w:t>
      </w:r>
    </w:p>
    <w:p w:rsidR="008924D9" w:rsidRDefault="003712E2">
      <w:pPr>
        <w:pStyle w:val="Odstavecseseznamem"/>
        <w:numPr>
          <w:ilvl w:val="2"/>
          <w:numId w:val="4"/>
        </w:numPr>
        <w:tabs>
          <w:tab w:val="left" w:pos="1757"/>
        </w:tabs>
        <w:spacing w:before="167" w:line="285" w:lineRule="auto"/>
        <w:ind w:right="117"/>
        <w:jc w:val="both"/>
        <w:rPr>
          <w:rFonts w:ascii="Arial" w:hAnsi="Arial"/>
        </w:rPr>
      </w:pPr>
      <w:r>
        <w:rPr>
          <w:rFonts w:ascii="Arial" w:hAnsi="Arial"/>
        </w:rPr>
        <w:t>ujednání týkající se takových práv a povinností, z jejichž povahy vyplývá, že mají Smluvní strany zavazovat i po skončení účinnosti této</w:t>
      </w:r>
      <w:r>
        <w:rPr>
          <w:rFonts w:ascii="Arial" w:hAnsi="Arial"/>
          <w:spacing w:val="-17"/>
        </w:rPr>
        <w:t xml:space="preserve"> </w:t>
      </w:r>
      <w:r>
        <w:rPr>
          <w:rFonts w:ascii="Arial" w:hAnsi="Arial"/>
        </w:rPr>
        <w:t>Smlouvy.</w:t>
      </w:r>
    </w:p>
    <w:p w:rsidR="008924D9" w:rsidRDefault="003712E2">
      <w:pPr>
        <w:pStyle w:val="Odstavecseseznamem"/>
        <w:numPr>
          <w:ilvl w:val="1"/>
          <w:numId w:val="8"/>
        </w:numPr>
        <w:tabs>
          <w:tab w:val="left" w:pos="905"/>
        </w:tabs>
        <w:spacing w:before="99"/>
        <w:ind w:hanging="709"/>
        <w:jc w:val="both"/>
        <w:rPr>
          <w:rFonts w:ascii="Arial" w:hAnsi="Arial"/>
        </w:rPr>
      </w:pPr>
      <w:r>
        <w:rPr>
          <w:rFonts w:ascii="Arial" w:hAnsi="Arial"/>
        </w:rPr>
        <w:t>Odstoupení od Smlouvy je účinné okamžikem doručení písemného</w:t>
      </w:r>
      <w:r>
        <w:rPr>
          <w:rFonts w:ascii="Arial" w:hAnsi="Arial"/>
          <w:spacing w:val="43"/>
        </w:rPr>
        <w:t xml:space="preserve"> </w:t>
      </w:r>
      <w:r>
        <w:rPr>
          <w:rFonts w:ascii="Arial" w:hAnsi="Arial"/>
        </w:rPr>
        <w:t>oznámení</w:t>
      </w:r>
    </w:p>
    <w:p w:rsidR="008924D9" w:rsidRDefault="003712E2">
      <w:pPr>
        <w:pStyle w:val="Zkladntext"/>
        <w:spacing w:before="43"/>
        <w:ind w:left="904"/>
        <w:rPr>
          <w:rFonts w:ascii="Arial" w:hAnsi="Arial"/>
        </w:rPr>
      </w:pPr>
      <w:r>
        <w:rPr>
          <w:rFonts w:ascii="Arial" w:hAnsi="Arial"/>
        </w:rPr>
        <w:t>o odstoupení ze strany Objednatele Zhoto</w:t>
      </w:r>
      <w:r>
        <w:rPr>
          <w:rFonts w:ascii="Arial" w:hAnsi="Arial"/>
        </w:rPr>
        <w:t>viteli.</w:t>
      </w:r>
    </w:p>
    <w:p w:rsidR="008924D9" w:rsidRDefault="003712E2">
      <w:pPr>
        <w:pStyle w:val="Odstavecseseznamem"/>
        <w:numPr>
          <w:ilvl w:val="1"/>
          <w:numId w:val="8"/>
        </w:numPr>
        <w:tabs>
          <w:tab w:val="left" w:pos="905"/>
        </w:tabs>
        <w:spacing w:before="148" w:line="283" w:lineRule="auto"/>
        <w:ind w:right="111"/>
        <w:jc w:val="both"/>
        <w:rPr>
          <w:rFonts w:ascii="Arial" w:hAnsi="Arial"/>
        </w:rPr>
      </w:pPr>
      <w:r>
        <w:rPr>
          <w:rFonts w:ascii="Arial" w:hAnsi="Arial"/>
        </w:rPr>
        <w:t>Žádná Smluvní strana nesmí od Smlouvy odstoupit ani ji ukončit jinak než způsobem a z důvodů výslovně upravených ve Smlouvě. Smluvní strany tímto vylučují všechna ustanovení</w:t>
      </w:r>
      <w:r>
        <w:rPr>
          <w:rFonts w:ascii="Arial" w:hAnsi="Arial"/>
          <w:spacing w:val="-10"/>
        </w:rPr>
        <w:t xml:space="preserve"> </w:t>
      </w:r>
      <w:r>
        <w:rPr>
          <w:rFonts w:ascii="Arial" w:hAnsi="Arial"/>
        </w:rPr>
        <w:t>právních</w:t>
      </w:r>
      <w:r>
        <w:rPr>
          <w:rFonts w:ascii="Arial" w:hAnsi="Arial"/>
          <w:spacing w:val="-7"/>
        </w:rPr>
        <w:t xml:space="preserve"> </w:t>
      </w:r>
      <w:r>
        <w:rPr>
          <w:rFonts w:ascii="Arial" w:hAnsi="Arial"/>
        </w:rPr>
        <w:t>předpisů,</w:t>
      </w:r>
      <w:r>
        <w:rPr>
          <w:rFonts w:ascii="Arial" w:hAnsi="Arial"/>
          <w:spacing w:val="-6"/>
        </w:rPr>
        <w:t xml:space="preserve"> </w:t>
      </w:r>
      <w:r>
        <w:rPr>
          <w:rFonts w:ascii="Arial" w:hAnsi="Arial"/>
        </w:rPr>
        <w:t>jež</w:t>
      </w:r>
      <w:r>
        <w:rPr>
          <w:rFonts w:ascii="Arial" w:hAnsi="Arial"/>
          <w:spacing w:val="-10"/>
        </w:rPr>
        <w:t xml:space="preserve"> </w:t>
      </w:r>
      <w:r>
        <w:rPr>
          <w:rFonts w:ascii="Arial" w:hAnsi="Arial"/>
        </w:rPr>
        <w:t>zakládají</w:t>
      </w:r>
      <w:r>
        <w:rPr>
          <w:rFonts w:ascii="Arial" w:hAnsi="Arial"/>
          <w:spacing w:val="-6"/>
        </w:rPr>
        <w:t xml:space="preserve"> </w:t>
      </w:r>
      <w:r>
        <w:rPr>
          <w:rFonts w:ascii="Arial" w:hAnsi="Arial"/>
        </w:rPr>
        <w:t>právo</w:t>
      </w:r>
      <w:r>
        <w:rPr>
          <w:rFonts w:ascii="Arial" w:hAnsi="Arial"/>
          <w:spacing w:val="-7"/>
        </w:rPr>
        <w:t xml:space="preserve"> </w:t>
      </w:r>
      <w:r>
        <w:rPr>
          <w:rFonts w:ascii="Arial" w:hAnsi="Arial"/>
        </w:rPr>
        <w:t>kterékoli</w:t>
      </w:r>
      <w:r>
        <w:rPr>
          <w:rFonts w:ascii="Arial" w:hAnsi="Arial"/>
          <w:spacing w:val="-9"/>
        </w:rPr>
        <w:t xml:space="preserve"> </w:t>
      </w:r>
      <w:r>
        <w:rPr>
          <w:rFonts w:ascii="Arial" w:hAnsi="Arial"/>
        </w:rPr>
        <w:t>ze</w:t>
      </w:r>
      <w:r>
        <w:rPr>
          <w:rFonts w:ascii="Arial" w:hAnsi="Arial"/>
          <w:spacing w:val="-7"/>
        </w:rPr>
        <w:t xml:space="preserve"> </w:t>
      </w:r>
      <w:r>
        <w:rPr>
          <w:rFonts w:ascii="Arial" w:hAnsi="Arial"/>
        </w:rPr>
        <w:t>Smluvních</w:t>
      </w:r>
      <w:r>
        <w:rPr>
          <w:rFonts w:ascii="Arial" w:hAnsi="Arial"/>
          <w:spacing w:val="-10"/>
        </w:rPr>
        <w:t xml:space="preserve"> </w:t>
      </w:r>
      <w:r>
        <w:rPr>
          <w:rFonts w:ascii="Arial" w:hAnsi="Arial"/>
        </w:rPr>
        <w:t>stran</w:t>
      </w:r>
      <w:r>
        <w:rPr>
          <w:rFonts w:ascii="Arial" w:hAnsi="Arial"/>
          <w:spacing w:val="-8"/>
        </w:rPr>
        <w:t xml:space="preserve"> </w:t>
      </w:r>
      <w:r>
        <w:rPr>
          <w:rFonts w:ascii="Arial" w:hAnsi="Arial"/>
        </w:rPr>
        <w:t>ukonči</w:t>
      </w:r>
      <w:r>
        <w:rPr>
          <w:rFonts w:ascii="Arial" w:hAnsi="Arial"/>
        </w:rPr>
        <w:t>t Smlouvu z jiných důvodů než z těch výslovně uvedených ve</w:t>
      </w:r>
      <w:r>
        <w:rPr>
          <w:rFonts w:ascii="Arial" w:hAnsi="Arial"/>
          <w:spacing w:val="-13"/>
        </w:rPr>
        <w:t xml:space="preserve"> </w:t>
      </w:r>
      <w:r>
        <w:rPr>
          <w:rFonts w:ascii="Arial" w:hAnsi="Arial"/>
        </w:rPr>
        <w:t>Smlouvě.</w:t>
      </w:r>
    </w:p>
    <w:p w:rsidR="008924D9" w:rsidRDefault="008924D9">
      <w:pPr>
        <w:pStyle w:val="Zkladntext"/>
        <w:spacing w:before="1"/>
        <w:ind w:left="0"/>
        <w:jc w:val="left"/>
        <w:rPr>
          <w:rFonts w:ascii="Arial"/>
          <w:sz w:val="31"/>
        </w:rPr>
      </w:pPr>
    </w:p>
    <w:p w:rsidR="008924D9" w:rsidRDefault="003712E2">
      <w:pPr>
        <w:pStyle w:val="Nadpis1"/>
        <w:numPr>
          <w:ilvl w:val="0"/>
          <w:numId w:val="8"/>
        </w:numPr>
        <w:tabs>
          <w:tab w:val="left" w:pos="905"/>
        </w:tabs>
        <w:ind w:hanging="709"/>
        <w:jc w:val="both"/>
      </w:pPr>
      <w:r>
        <w:t>ZÁVĚREČNÁ</w:t>
      </w:r>
      <w:r>
        <w:rPr>
          <w:spacing w:val="1"/>
        </w:rPr>
        <w:t xml:space="preserve"> </w:t>
      </w:r>
      <w:r>
        <w:t>UJEDNÁNÍ</w:t>
      </w:r>
    </w:p>
    <w:p w:rsidR="008924D9" w:rsidRDefault="003712E2">
      <w:pPr>
        <w:pStyle w:val="Odstavecseseznamem"/>
        <w:numPr>
          <w:ilvl w:val="1"/>
          <w:numId w:val="8"/>
        </w:numPr>
        <w:tabs>
          <w:tab w:val="left" w:pos="905"/>
        </w:tabs>
        <w:spacing w:before="149" w:line="283" w:lineRule="auto"/>
        <w:ind w:right="112"/>
        <w:jc w:val="both"/>
        <w:rPr>
          <w:rFonts w:ascii="Arial" w:hAnsi="Arial"/>
        </w:rPr>
      </w:pPr>
      <w:r>
        <w:rPr>
          <w:rFonts w:ascii="Arial" w:hAnsi="Arial"/>
        </w:rPr>
        <w:t>Komunikace mezi Smluvními stranami bude probíhat prostřednictvím oprávněných osob,</w:t>
      </w:r>
      <w:r>
        <w:rPr>
          <w:rFonts w:ascii="Arial" w:hAnsi="Arial"/>
          <w:spacing w:val="-15"/>
        </w:rPr>
        <w:t xml:space="preserve"> </w:t>
      </w:r>
      <w:r>
        <w:rPr>
          <w:rFonts w:ascii="Arial" w:hAnsi="Arial"/>
        </w:rPr>
        <w:t>jejichž</w:t>
      </w:r>
      <w:r>
        <w:rPr>
          <w:rFonts w:ascii="Arial" w:hAnsi="Arial"/>
          <w:spacing w:val="-15"/>
        </w:rPr>
        <w:t xml:space="preserve"> </w:t>
      </w:r>
      <w:r>
        <w:rPr>
          <w:rFonts w:ascii="Arial" w:hAnsi="Arial"/>
        </w:rPr>
        <w:t>funkce</w:t>
      </w:r>
      <w:r>
        <w:rPr>
          <w:rFonts w:ascii="Arial" w:hAnsi="Arial"/>
          <w:spacing w:val="-19"/>
        </w:rPr>
        <w:t xml:space="preserve"> </w:t>
      </w:r>
      <w:r>
        <w:rPr>
          <w:rFonts w:ascii="Arial" w:hAnsi="Arial"/>
        </w:rPr>
        <w:t>jsou</w:t>
      </w:r>
      <w:r>
        <w:rPr>
          <w:rFonts w:ascii="Arial" w:hAnsi="Arial"/>
          <w:spacing w:val="-15"/>
        </w:rPr>
        <w:t xml:space="preserve"> </w:t>
      </w:r>
      <w:r>
        <w:rPr>
          <w:rFonts w:ascii="Arial" w:hAnsi="Arial"/>
        </w:rPr>
        <w:t>uvedeny</w:t>
      </w:r>
      <w:r>
        <w:rPr>
          <w:rFonts w:ascii="Arial" w:hAnsi="Arial"/>
          <w:spacing w:val="-14"/>
        </w:rPr>
        <w:t xml:space="preserve"> </w:t>
      </w:r>
      <w:r>
        <w:rPr>
          <w:rFonts w:ascii="Arial" w:hAnsi="Arial"/>
        </w:rPr>
        <w:t>v</w:t>
      </w:r>
      <w:r>
        <w:rPr>
          <w:rFonts w:ascii="Arial" w:hAnsi="Arial"/>
          <w:spacing w:val="-13"/>
        </w:rPr>
        <w:t xml:space="preserve"> </w:t>
      </w:r>
      <w:r>
        <w:rPr>
          <w:rFonts w:ascii="Arial" w:hAnsi="Arial"/>
          <w:b/>
        </w:rPr>
        <w:t>Příloze</w:t>
      </w:r>
      <w:r>
        <w:rPr>
          <w:rFonts w:ascii="Arial" w:hAnsi="Arial"/>
          <w:b/>
          <w:spacing w:val="-16"/>
        </w:rPr>
        <w:t xml:space="preserve"> </w:t>
      </w:r>
      <w:r>
        <w:rPr>
          <w:rFonts w:ascii="Arial" w:hAnsi="Arial"/>
          <w:b/>
        </w:rPr>
        <w:t>č.</w:t>
      </w:r>
      <w:r>
        <w:rPr>
          <w:rFonts w:ascii="Arial" w:hAnsi="Arial"/>
          <w:b/>
          <w:spacing w:val="-12"/>
        </w:rPr>
        <w:t xml:space="preserve"> </w:t>
      </w:r>
      <w:r>
        <w:rPr>
          <w:rFonts w:ascii="Arial" w:hAnsi="Arial"/>
          <w:b/>
        </w:rPr>
        <w:t>3</w:t>
      </w:r>
      <w:r>
        <w:rPr>
          <w:rFonts w:ascii="Arial" w:hAnsi="Arial"/>
          <w:b/>
          <w:spacing w:val="-15"/>
        </w:rPr>
        <w:t xml:space="preserve"> </w:t>
      </w:r>
      <w:r>
        <w:rPr>
          <w:rFonts w:ascii="Arial" w:hAnsi="Arial"/>
        </w:rPr>
        <w:t>této</w:t>
      </w:r>
      <w:r>
        <w:rPr>
          <w:rFonts w:ascii="Arial" w:hAnsi="Arial"/>
          <w:spacing w:val="-14"/>
        </w:rPr>
        <w:t xml:space="preserve"> </w:t>
      </w:r>
      <w:r>
        <w:rPr>
          <w:rFonts w:ascii="Arial" w:hAnsi="Arial"/>
        </w:rPr>
        <w:t>Smlouvy.</w:t>
      </w:r>
      <w:r>
        <w:rPr>
          <w:rFonts w:ascii="Arial" w:hAnsi="Arial"/>
          <w:spacing w:val="-14"/>
        </w:rPr>
        <w:t xml:space="preserve"> </w:t>
      </w:r>
      <w:r>
        <w:rPr>
          <w:rFonts w:ascii="Arial" w:hAnsi="Arial"/>
        </w:rPr>
        <w:t>Písemné</w:t>
      </w:r>
      <w:r>
        <w:rPr>
          <w:rFonts w:ascii="Arial" w:hAnsi="Arial"/>
          <w:spacing w:val="-16"/>
        </w:rPr>
        <w:t xml:space="preserve"> </w:t>
      </w:r>
      <w:r>
        <w:rPr>
          <w:rFonts w:ascii="Arial" w:hAnsi="Arial"/>
        </w:rPr>
        <w:t>úkony,</w:t>
      </w:r>
      <w:r>
        <w:rPr>
          <w:rFonts w:ascii="Arial" w:hAnsi="Arial"/>
          <w:spacing w:val="-14"/>
        </w:rPr>
        <w:t xml:space="preserve"> </w:t>
      </w:r>
      <w:r>
        <w:rPr>
          <w:rFonts w:ascii="Arial" w:hAnsi="Arial"/>
        </w:rPr>
        <w:t>sdělení, oznámení, žádosti, předávání informací apod. mezi Smluvními stranami mohou být učiněny</w:t>
      </w:r>
      <w:r>
        <w:rPr>
          <w:rFonts w:ascii="Arial" w:hAnsi="Arial"/>
          <w:spacing w:val="-9"/>
        </w:rPr>
        <w:t xml:space="preserve"> </w:t>
      </w:r>
      <w:r>
        <w:rPr>
          <w:rFonts w:ascii="Arial" w:hAnsi="Arial"/>
        </w:rPr>
        <w:t>pouze</w:t>
      </w:r>
      <w:r>
        <w:rPr>
          <w:rFonts w:ascii="Arial" w:hAnsi="Arial"/>
          <w:spacing w:val="-9"/>
        </w:rPr>
        <w:t xml:space="preserve"> </w:t>
      </w:r>
      <w:r>
        <w:rPr>
          <w:rFonts w:ascii="Arial" w:hAnsi="Arial"/>
        </w:rPr>
        <w:t>písemně</w:t>
      </w:r>
      <w:r>
        <w:rPr>
          <w:rFonts w:ascii="Arial" w:hAnsi="Arial"/>
          <w:spacing w:val="-11"/>
        </w:rPr>
        <w:t xml:space="preserve"> </w:t>
      </w:r>
      <w:r>
        <w:rPr>
          <w:rFonts w:ascii="Arial" w:hAnsi="Arial"/>
        </w:rPr>
        <w:t>prostřednictvím</w:t>
      </w:r>
      <w:r>
        <w:rPr>
          <w:rFonts w:ascii="Arial" w:hAnsi="Arial"/>
          <w:spacing w:val="-10"/>
        </w:rPr>
        <w:t xml:space="preserve"> </w:t>
      </w:r>
      <w:r>
        <w:rPr>
          <w:rFonts w:ascii="Arial" w:hAnsi="Arial"/>
        </w:rPr>
        <w:t>doporučené</w:t>
      </w:r>
      <w:r>
        <w:rPr>
          <w:rFonts w:ascii="Arial" w:hAnsi="Arial"/>
          <w:spacing w:val="-6"/>
        </w:rPr>
        <w:t xml:space="preserve"> </w:t>
      </w:r>
      <w:r>
        <w:rPr>
          <w:rFonts w:ascii="Arial" w:hAnsi="Arial"/>
        </w:rPr>
        <w:t>poštovní</w:t>
      </w:r>
      <w:r>
        <w:rPr>
          <w:rFonts w:ascii="Arial" w:hAnsi="Arial"/>
          <w:spacing w:val="-10"/>
        </w:rPr>
        <w:t xml:space="preserve"> </w:t>
      </w:r>
      <w:r>
        <w:rPr>
          <w:rFonts w:ascii="Arial" w:hAnsi="Arial"/>
        </w:rPr>
        <w:t>zásilky,</w:t>
      </w:r>
      <w:r>
        <w:rPr>
          <w:rFonts w:ascii="Arial" w:hAnsi="Arial"/>
          <w:spacing w:val="-10"/>
        </w:rPr>
        <w:t xml:space="preserve"> </w:t>
      </w:r>
      <w:r>
        <w:rPr>
          <w:rFonts w:ascii="Arial" w:hAnsi="Arial"/>
        </w:rPr>
        <w:t>kurýrní</w:t>
      </w:r>
      <w:r>
        <w:rPr>
          <w:rFonts w:ascii="Arial" w:hAnsi="Arial"/>
          <w:spacing w:val="-10"/>
        </w:rPr>
        <w:t xml:space="preserve"> </w:t>
      </w:r>
      <w:r>
        <w:rPr>
          <w:rFonts w:ascii="Arial" w:hAnsi="Arial"/>
        </w:rPr>
        <w:t xml:space="preserve">službou, osobním předáním, datovou schránkou nebo e-mailem. Změna kontaktních osob uvedených </w:t>
      </w:r>
      <w:r>
        <w:rPr>
          <w:rFonts w:ascii="Arial" w:hAnsi="Arial"/>
        </w:rPr>
        <w:t xml:space="preserve">v </w:t>
      </w:r>
      <w:r>
        <w:rPr>
          <w:rFonts w:ascii="Arial" w:hAnsi="Arial"/>
          <w:b/>
        </w:rPr>
        <w:t xml:space="preserve">Příloze č. 3 </w:t>
      </w:r>
      <w:r>
        <w:rPr>
          <w:rFonts w:ascii="Arial" w:hAnsi="Arial"/>
        </w:rPr>
        <w:t>této Smlouvy může být oznámena ostatním Smluvním stranám písemně či emailem bez nutnosti uzavírat dodatek k této</w:t>
      </w:r>
      <w:r>
        <w:rPr>
          <w:rFonts w:ascii="Arial" w:hAnsi="Arial"/>
          <w:spacing w:val="-19"/>
        </w:rPr>
        <w:t xml:space="preserve"> </w:t>
      </w:r>
      <w:r>
        <w:rPr>
          <w:rFonts w:ascii="Arial" w:hAnsi="Arial"/>
        </w:rPr>
        <w:t>Smlouvě.</w:t>
      </w:r>
    </w:p>
    <w:p w:rsidR="008924D9" w:rsidRDefault="008924D9">
      <w:pPr>
        <w:spacing w:line="283"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Odstavecseseznamem"/>
        <w:numPr>
          <w:ilvl w:val="1"/>
          <w:numId w:val="8"/>
        </w:numPr>
        <w:tabs>
          <w:tab w:val="left" w:pos="905"/>
        </w:tabs>
        <w:spacing w:before="98" w:line="280" w:lineRule="auto"/>
        <w:ind w:right="109"/>
        <w:jc w:val="both"/>
        <w:rPr>
          <w:rFonts w:ascii="Arial" w:hAnsi="Arial"/>
        </w:rPr>
      </w:pPr>
      <w:r>
        <w:rPr>
          <w:rFonts w:ascii="Arial" w:hAnsi="Arial"/>
        </w:rPr>
        <w:lastRenderedPageBreak/>
        <w:t>Smluvní strany sjednávají, že Zhotovitel není oprávněn bez předchozího písemného souhlasu Objednatele zadržet žádnou dokumentaci dle Smlouvy ani žádné jiné věci, které získal do své moci v souvislosti s plněním</w:t>
      </w:r>
      <w:r>
        <w:rPr>
          <w:rFonts w:ascii="Arial" w:hAnsi="Arial"/>
          <w:spacing w:val="-12"/>
        </w:rPr>
        <w:t xml:space="preserve"> </w:t>
      </w:r>
      <w:r>
        <w:rPr>
          <w:rFonts w:ascii="Arial" w:hAnsi="Arial"/>
        </w:rPr>
        <w:t>Smlouvy.</w:t>
      </w:r>
    </w:p>
    <w:p w:rsidR="008924D9" w:rsidRDefault="003712E2">
      <w:pPr>
        <w:pStyle w:val="Odstavecseseznamem"/>
        <w:numPr>
          <w:ilvl w:val="1"/>
          <w:numId w:val="8"/>
        </w:numPr>
        <w:tabs>
          <w:tab w:val="left" w:pos="905"/>
        </w:tabs>
        <w:spacing w:before="106" w:line="283" w:lineRule="auto"/>
        <w:ind w:right="114"/>
        <w:jc w:val="both"/>
        <w:rPr>
          <w:rFonts w:ascii="Arial" w:hAnsi="Arial"/>
        </w:rPr>
      </w:pPr>
      <w:r>
        <w:rPr>
          <w:rFonts w:ascii="Arial" w:hAnsi="Arial"/>
        </w:rPr>
        <w:t>Zhotovitel není oprávněn bez předchozího písemného souhlasu Objednatele započíst jakoukoli     pohledávku     anebo     její     část,      jež     mu     za     Objednatelem  na  základě  této  Smlouvy  vznikne,  a  to  proti  jakékoli   pohledávce  Objed</w:t>
      </w:r>
      <w:r>
        <w:rPr>
          <w:rFonts w:ascii="Arial" w:hAnsi="Arial"/>
        </w:rPr>
        <w:t>natele za</w:t>
      </w:r>
      <w:r>
        <w:rPr>
          <w:rFonts w:ascii="Arial" w:hAnsi="Arial"/>
          <w:spacing w:val="-7"/>
        </w:rPr>
        <w:t xml:space="preserve"> </w:t>
      </w:r>
      <w:r>
        <w:rPr>
          <w:rFonts w:ascii="Arial" w:hAnsi="Arial"/>
        </w:rPr>
        <w:t>Zhotovitelem.</w:t>
      </w:r>
      <w:r>
        <w:rPr>
          <w:rFonts w:ascii="Arial" w:hAnsi="Arial"/>
          <w:spacing w:val="-7"/>
        </w:rPr>
        <w:t xml:space="preserve"> </w:t>
      </w:r>
      <w:r>
        <w:rPr>
          <w:rFonts w:ascii="Arial" w:hAnsi="Arial"/>
        </w:rPr>
        <w:t>Objednatel</w:t>
      </w:r>
      <w:r>
        <w:rPr>
          <w:rFonts w:ascii="Arial" w:hAnsi="Arial"/>
          <w:spacing w:val="-7"/>
        </w:rPr>
        <w:t xml:space="preserve"> </w:t>
      </w:r>
      <w:r>
        <w:rPr>
          <w:rFonts w:ascii="Arial" w:hAnsi="Arial"/>
        </w:rPr>
        <w:t>je</w:t>
      </w:r>
      <w:r>
        <w:rPr>
          <w:rFonts w:ascii="Arial" w:hAnsi="Arial"/>
          <w:spacing w:val="-7"/>
        </w:rPr>
        <w:t xml:space="preserve"> </w:t>
      </w:r>
      <w:r>
        <w:rPr>
          <w:rFonts w:ascii="Arial" w:hAnsi="Arial"/>
        </w:rPr>
        <w:t>oprávněn</w:t>
      </w:r>
      <w:r>
        <w:rPr>
          <w:rFonts w:ascii="Arial" w:hAnsi="Arial"/>
          <w:spacing w:val="-7"/>
        </w:rPr>
        <w:t xml:space="preserve"> </w:t>
      </w:r>
      <w:r>
        <w:rPr>
          <w:rFonts w:ascii="Arial" w:hAnsi="Arial"/>
        </w:rPr>
        <w:t>kdykoli</w:t>
      </w:r>
      <w:r>
        <w:rPr>
          <w:rFonts w:ascii="Arial" w:hAnsi="Arial"/>
          <w:spacing w:val="-10"/>
        </w:rPr>
        <w:t xml:space="preserve"> </w:t>
      </w:r>
      <w:r>
        <w:rPr>
          <w:rFonts w:ascii="Arial" w:hAnsi="Arial"/>
        </w:rPr>
        <w:t>provést</w:t>
      </w:r>
      <w:r>
        <w:rPr>
          <w:rFonts w:ascii="Arial" w:hAnsi="Arial"/>
          <w:spacing w:val="-8"/>
        </w:rPr>
        <w:t xml:space="preserve"> </w:t>
      </w:r>
      <w:r>
        <w:rPr>
          <w:rFonts w:ascii="Arial" w:hAnsi="Arial"/>
        </w:rPr>
        <w:t>zápočet</w:t>
      </w:r>
      <w:r>
        <w:rPr>
          <w:rFonts w:ascii="Arial" w:hAnsi="Arial"/>
          <w:spacing w:val="-8"/>
        </w:rPr>
        <w:t xml:space="preserve"> </w:t>
      </w:r>
      <w:r>
        <w:rPr>
          <w:rFonts w:ascii="Arial" w:hAnsi="Arial"/>
        </w:rPr>
        <w:t>svých</w:t>
      </w:r>
      <w:r>
        <w:rPr>
          <w:rFonts w:ascii="Arial" w:hAnsi="Arial"/>
          <w:spacing w:val="-6"/>
        </w:rPr>
        <w:t xml:space="preserve"> </w:t>
      </w:r>
      <w:r>
        <w:rPr>
          <w:rFonts w:ascii="Arial" w:hAnsi="Arial"/>
        </w:rPr>
        <w:t>pohledávek</w:t>
      </w:r>
      <w:r>
        <w:rPr>
          <w:rFonts w:ascii="Arial" w:hAnsi="Arial"/>
          <w:spacing w:val="-6"/>
        </w:rPr>
        <w:t xml:space="preserve"> </w:t>
      </w:r>
      <w:r>
        <w:rPr>
          <w:rFonts w:ascii="Arial" w:hAnsi="Arial"/>
        </w:rPr>
        <w:t>za Zhotovitelem</w:t>
      </w:r>
      <w:r>
        <w:rPr>
          <w:rFonts w:ascii="Arial" w:hAnsi="Arial"/>
          <w:spacing w:val="-18"/>
        </w:rPr>
        <w:t xml:space="preserve"> </w:t>
      </w:r>
      <w:r>
        <w:rPr>
          <w:rFonts w:ascii="Arial" w:hAnsi="Arial"/>
        </w:rPr>
        <w:t>proti</w:t>
      </w:r>
      <w:r>
        <w:rPr>
          <w:rFonts w:ascii="Arial" w:hAnsi="Arial"/>
          <w:spacing w:val="-19"/>
        </w:rPr>
        <w:t xml:space="preserve"> </w:t>
      </w:r>
      <w:r>
        <w:rPr>
          <w:rFonts w:ascii="Arial" w:hAnsi="Arial"/>
        </w:rPr>
        <w:t>jakýmkoli</w:t>
      </w:r>
      <w:r>
        <w:rPr>
          <w:rFonts w:ascii="Arial" w:hAnsi="Arial"/>
          <w:spacing w:val="-16"/>
        </w:rPr>
        <w:t xml:space="preserve"> </w:t>
      </w:r>
      <w:r>
        <w:rPr>
          <w:rFonts w:ascii="Arial" w:hAnsi="Arial"/>
        </w:rPr>
        <w:t>(i</w:t>
      </w:r>
      <w:r>
        <w:rPr>
          <w:rFonts w:ascii="Arial" w:hAnsi="Arial"/>
          <w:spacing w:val="-3"/>
        </w:rPr>
        <w:t xml:space="preserve"> </w:t>
      </w:r>
      <w:r>
        <w:rPr>
          <w:rFonts w:ascii="Arial" w:hAnsi="Arial"/>
        </w:rPr>
        <w:t>nesplatným)</w:t>
      </w:r>
      <w:r>
        <w:rPr>
          <w:rFonts w:ascii="Arial" w:hAnsi="Arial"/>
          <w:spacing w:val="-18"/>
        </w:rPr>
        <w:t xml:space="preserve"> </w:t>
      </w:r>
      <w:r>
        <w:rPr>
          <w:rFonts w:ascii="Arial" w:hAnsi="Arial"/>
        </w:rPr>
        <w:t>pohledávkám</w:t>
      </w:r>
      <w:r>
        <w:rPr>
          <w:rFonts w:ascii="Arial" w:hAnsi="Arial"/>
          <w:spacing w:val="-17"/>
        </w:rPr>
        <w:t xml:space="preserve"> </w:t>
      </w:r>
      <w:r>
        <w:rPr>
          <w:rFonts w:ascii="Arial" w:hAnsi="Arial"/>
        </w:rPr>
        <w:t>Zhotovitele</w:t>
      </w:r>
      <w:r>
        <w:rPr>
          <w:rFonts w:ascii="Arial" w:hAnsi="Arial"/>
          <w:spacing w:val="-16"/>
        </w:rPr>
        <w:t xml:space="preserve"> </w:t>
      </w:r>
      <w:r>
        <w:rPr>
          <w:rFonts w:ascii="Arial" w:hAnsi="Arial"/>
        </w:rPr>
        <w:t>za</w:t>
      </w:r>
      <w:r>
        <w:rPr>
          <w:rFonts w:ascii="Arial" w:hAnsi="Arial"/>
          <w:spacing w:val="-18"/>
        </w:rPr>
        <w:t xml:space="preserve"> </w:t>
      </w:r>
      <w:r>
        <w:rPr>
          <w:rFonts w:ascii="Arial" w:hAnsi="Arial"/>
        </w:rPr>
        <w:t>Objednatelem.</w:t>
      </w:r>
    </w:p>
    <w:p w:rsidR="008924D9" w:rsidRDefault="003712E2">
      <w:pPr>
        <w:pStyle w:val="Odstavecseseznamem"/>
        <w:numPr>
          <w:ilvl w:val="1"/>
          <w:numId w:val="8"/>
        </w:numPr>
        <w:tabs>
          <w:tab w:val="left" w:pos="905"/>
        </w:tabs>
        <w:spacing w:before="100" w:line="280" w:lineRule="auto"/>
        <w:ind w:right="116"/>
        <w:jc w:val="both"/>
        <w:rPr>
          <w:rFonts w:ascii="Arial" w:hAnsi="Arial"/>
        </w:rPr>
      </w:pPr>
      <w:r>
        <w:rPr>
          <w:rFonts w:ascii="Arial" w:hAnsi="Arial"/>
        </w:rPr>
        <w:t>Zhotovitel není oprávněn bez předchozího výslovného souhlasu Objednatele zastavi</w:t>
      </w:r>
      <w:r>
        <w:rPr>
          <w:rFonts w:ascii="Arial" w:hAnsi="Arial"/>
        </w:rPr>
        <w:t>t jakoukoli      pohledávku,      která      mu       na       základě       této       Smlouvy     za Objednatelem</w:t>
      </w:r>
      <w:r>
        <w:rPr>
          <w:rFonts w:ascii="Arial" w:hAnsi="Arial"/>
          <w:spacing w:val="-2"/>
        </w:rPr>
        <w:t xml:space="preserve"> </w:t>
      </w:r>
      <w:r>
        <w:rPr>
          <w:rFonts w:ascii="Arial" w:hAnsi="Arial"/>
        </w:rPr>
        <w:t>vznikne.</w:t>
      </w:r>
    </w:p>
    <w:p w:rsidR="008924D9" w:rsidRDefault="003712E2">
      <w:pPr>
        <w:pStyle w:val="Odstavecseseznamem"/>
        <w:numPr>
          <w:ilvl w:val="1"/>
          <w:numId w:val="8"/>
        </w:numPr>
        <w:tabs>
          <w:tab w:val="left" w:pos="905"/>
        </w:tabs>
        <w:spacing w:before="105" w:line="278" w:lineRule="auto"/>
        <w:ind w:right="113"/>
        <w:jc w:val="both"/>
        <w:rPr>
          <w:rFonts w:ascii="Arial" w:hAnsi="Arial"/>
        </w:rPr>
      </w:pPr>
      <w:r>
        <w:rPr>
          <w:rFonts w:ascii="Arial" w:hAnsi="Arial"/>
        </w:rPr>
        <w:t>Zhotovitel je  oprávněn postoupit  pohledávky  za  Objednatelem  z této Smlouvy  jen s předchozím písemným souhlasem</w:t>
      </w:r>
      <w:r>
        <w:rPr>
          <w:rFonts w:ascii="Arial" w:hAnsi="Arial"/>
          <w:spacing w:val="-2"/>
        </w:rPr>
        <w:t xml:space="preserve"> </w:t>
      </w:r>
      <w:r>
        <w:rPr>
          <w:rFonts w:ascii="Arial" w:hAnsi="Arial"/>
        </w:rPr>
        <w:t>Objednatele.</w:t>
      </w:r>
    </w:p>
    <w:p w:rsidR="008924D9" w:rsidRDefault="003712E2">
      <w:pPr>
        <w:pStyle w:val="Odstavecseseznamem"/>
        <w:numPr>
          <w:ilvl w:val="1"/>
          <w:numId w:val="8"/>
        </w:numPr>
        <w:tabs>
          <w:tab w:val="left" w:pos="905"/>
        </w:tabs>
        <w:spacing w:before="107" w:line="283" w:lineRule="auto"/>
        <w:ind w:right="112"/>
        <w:jc w:val="both"/>
        <w:rPr>
          <w:rFonts w:ascii="Arial" w:hAnsi="Arial"/>
        </w:rPr>
      </w:pPr>
      <w:r>
        <w:rPr>
          <w:rFonts w:ascii="Arial" w:hAnsi="Arial"/>
        </w:rPr>
        <w:t>O</w:t>
      </w:r>
      <w:r>
        <w:rPr>
          <w:rFonts w:ascii="Arial" w:hAnsi="Arial"/>
        </w:rPr>
        <w:t xml:space="preserve">statní práva a povinnosti Smluvních stran jsou upraveny Všeobecnými nákupními podmínkami    Objednatele,    které     tvoří     </w:t>
      </w:r>
      <w:r>
        <w:rPr>
          <w:rFonts w:ascii="Arial" w:hAnsi="Arial"/>
          <w:b/>
        </w:rPr>
        <w:t xml:space="preserve">Přílohu     č.     4     </w:t>
      </w:r>
      <w:r>
        <w:rPr>
          <w:rFonts w:ascii="Arial" w:hAnsi="Arial"/>
        </w:rPr>
        <w:t>této     Smlouvy     a jsou její nedílnou součástí. Označením „Dodavatel“ ve Všeobecných nákupních podm</w:t>
      </w:r>
      <w:r>
        <w:rPr>
          <w:rFonts w:ascii="Arial" w:hAnsi="Arial"/>
        </w:rPr>
        <w:t>ínkách</w:t>
      </w:r>
      <w:r>
        <w:rPr>
          <w:rFonts w:ascii="Arial" w:hAnsi="Arial"/>
          <w:spacing w:val="-17"/>
        </w:rPr>
        <w:t xml:space="preserve"> </w:t>
      </w:r>
      <w:r>
        <w:rPr>
          <w:rFonts w:ascii="Arial" w:hAnsi="Arial"/>
        </w:rPr>
        <w:t>se</w:t>
      </w:r>
      <w:r>
        <w:rPr>
          <w:rFonts w:ascii="Arial" w:hAnsi="Arial"/>
          <w:spacing w:val="-19"/>
        </w:rPr>
        <w:t xml:space="preserve"> </w:t>
      </w:r>
      <w:r>
        <w:rPr>
          <w:rFonts w:ascii="Arial" w:hAnsi="Arial"/>
        </w:rPr>
        <w:t>pro</w:t>
      </w:r>
      <w:r>
        <w:rPr>
          <w:rFonts w:ascii="Arial" w:hAnsi="Arial"/>
          <w:spacing w:val="-18"/>
        </w:rPr>
        <w:t xml:space="preserve"> </w:t>
      </w:r>
      <w:r>
        <w:rPr>
          <w:rFonts w:ascii="Arial" w:hAnsi="Arial"/>
        </w:rPr>
        <w:t>účely</w:t>
      </w:r>
      <w:r>
        <w:rPr>
          <w:rFonts w:ascii="Arial" w:hAnsi="Arial"/>
          <w:spacing w:val="-18"/>
        </w:rPr>
        <w:t xml:space="preserve"> </w:t>
      </w:r>
      <w:r>
        <w:rPr>
          <w:rFonts w:ascii="Arial" w:hAnsi="Arial"/>
        </w:rPr>
        <w:t>této</w:t>
      </w:r>
      <w:r>
        <w:rPr>
          <w:rFonts w:ascii="Arial" w:hAnsi="Arial"/>
          <w:spacing w:val="-18"/>
        </w:rPr>
        <w:t xml:space="preserve"> </w:t>
      </w:r>
      <w:r>
        <w:rPr>
          <w:rFonts w:ascii="Arial" w:hAnsi="Arial"/>
        </w:rPr>
        <w:t>Smlouvy</w:t>
      </w:r>
      <w:r>
        <w:rPr>
          <w:rFonts w:ascii="Arial" w:hAnsi="Arial"/>
          <w:spacing w:val="-17"/>
        </w:rPr>
        <w:t xml:space="preserve"> </w:t>
      </w:r>
      <w:r>
        <w:rPr>
          <w:rFonts w:ascii="Arial" w:hAnsi="Arial"/>
        </w:rPr>
        <w:t>rozumí</w:t>
      </w:r>
      <w:r>
        <w:rPr>
          <w:rFonts w:ascii="Arial" w:hAnsi="Arial"/>
          <w:spacing w:val="-17"/>
        </w:rPr>
        <w:t xml:space="preserve"> </w:t>
      </w:r>
      <w:r>
        <w:rPr>
          <w:rFonts w:ascii="Arial" w:hAnsi="Arial"/>
        </w:rPr>
        <w:t>Zhotovitel</w:t>
      </w:r>
      <w:r>
        <w:rPr>
          <w:rFonts w:ascii="Arial" w:hAnsi="Arial"/>
          <w:spacing w:val="-17"/>
        </w:rPr>
        <w:t xml:space="preserve"> </w:t>
      </w:r>
      <w:r>
        <w:rPr>
          <w:rFonts w:ascii="Arial" w:hAnsi="Arial"/>
        </w:rPr>
        <w:t>dle</w:t>
      </w:r>
      <w:r>
        <w:rPr>
          <w:rFonts w:ascii="Arial" w:hAnsi="Arial"/>
          <w:spacing w:val="-18"/>
        </w:rPr>
        <w:t xml:space="preserve"> </w:t>
      </w:r>
      <w:r>
        <w:rPr>
          <w:rFonts w:ascii="Arial" w:hAnsi="Arial"/>
        </w:rPr>
        <w:t>této</w:t>
      </w:r>
      <w:r>
        <w:rPr>
          <w:rFonts w:ascii="Arial" w:hAnsi="Arial"/>
          <w:spacing w:val="-18"/>
        </w:rPr>
        <w:t xml:space="preserve"> </w:t>
      </w:r>
      <w:r>
        <w:rPr>
          <w:rFonts w:ascii="Arial" w:hAnsi="Arial"/>
        </w:rPr>
        <w:t>Smlouvy</w:t>
      </w:r>
      <w:r>
        <w:rPr>
          <w:rFonts w:ascii="Arial" w:hAnsi="Arial"/>
          <w:spacing w:val="-18"/>
        </w:rPr>
        <w:t xml:space="preserve"> </w:t>
      </w:r>
      <w:r>
        <w:rPr>
          <w:rFonts w:ascii="Arial" w:hAnsi="Arial"/>
        </w:rPr>
        <w:t>a</w:t>
      </w:r>
      <w:r>
        <w:rPr>
          <w:rFonts w:ascii="Arial" w:hAnsi="Arial"/>
          <w:spacing w:val="-19"/>
        </w:rPr>
        <w:t xml:space="preserve"> </w:t>
      </w:r>
      <w:r>
        <w:rPr>
          <w:rFonts w:ascii="Arial" w:hAnsi="Arial"/>
        </w:rPr>
        <w:t>označením</w:t>
      </w:r>
    </w:p>
    <w:p w:rsidR="008924D9" w:rsidRDefault="003712E2">
      <w:pPr>
        <w:pStyle w:val="Zkladntext"/>
        <w:spacing w:line="285" w:lineRule="auto"/>
        <w:ind w:left="904" w:right="112"/>
        <w:rPr>
          <w:rFonts w:ascii="Arial" w:hAnsi="Arial"/>
        </w:rPr>
      </w:pPr>
      <w:r>
        <w:rPr>
          <w:rFonts w:ascii="Arial" w:hAnsi="Arial"/>
        </w:rPr>
        <w:t>„PS“ ve Všeobecných nákupních podmínkách se rozumí Objednatel dle této Smlouvy. Zhotovitel prohlašuje, že se před podpisem této Smlouvy se Všeobecnými nákupními podmínkami Objednatele seznámil a souhlasí s nimi. V případě rozporu mezi ustanoveními této Sml</w:t>
      </w:r>
      <w:r>
        <w:rPr>
          <w:rFonts w:ascii="Arial" w:hAnsi="Arial"/>
        </w:rPr>
        <w:t>ouvy a Všeobecných nákupních podmínek mají přednost ustanovení této Smlouvy.</w:t>
      </w:r>
    </w:p>
    <w:p w:rsidR="008924D9" w:rsidRDefault="003712E2">
      <w:pPr>
        <w:pStyle w:val="Odstavecseseznamem"/>
        <w:numPr>
          <w:ilvl w:val="1"/>
          <w:numId w:val="8"/>
        </w:numPr>
        <w:tabs>
          <w:tab w:val="left" w:pos="905"/>
        </w:tabs>
        <w:spacing w:before="94" w:line="280" w:lineRule="auto"/>
        <w:ind w:right="115"/>
        <w:jc w:val="both"/>
        <w:rPr>
          <w:rFonts w:ascii="Arial" w:hAnsi="Arial"/>
        </w:rPr>
      </w:pPr>
      <w:r>
        <w:rPr>
          <w:rFonts w:ascii="Arial" w:hAnsi="Arial"/>
        </w:rPr>
        <w:t>Smluvní strany se zavazují udržovat veškerá ujednání této Smlouvy a veškeré informace zjištěné při plnění této Smlouvy v tajnosti, nezveřejňovat je ve vztahu ke třetím osobám a ne</w:t>
      </w:r>
      <w:r>
        <w:rPr>
          <w:rFonts w:ascii="Arial" w:hAnsi="Arial"/>
        </w:rPr>
        <w:t>použít je v rozporu s jejich účelem pro své</w:t>
      </w:r>
      <w:r>
        <w:rPr>
          <w:rFonts w:ascii="Arial" w:hAnsi="Arial"/>
          <w:spacing w:val="-14"/>
        </w:rPr>
        <w:t xml:space="preserve"> </w:t>
      </w:r>
      <w:r>
        <w:rPr>
          <w:rFonts w:ascii="Arial" w:hAnsi="Arial"/>
        </w:rPr>
        <w:t>potřeby.</w:t>
      </w:r>
    </w:p>
    <w:p w:rsidR="008924D9" w:rsidRDefault="003712E2">
      <w:pPr>
        <w:pStyle w:val="Odstavecseseznamem"/>
        <w:numPr>
          <w:ilvl w:val="1"/>
          <w:numId w:val="8"/>
        </w:numPr>
        <w:tabs>
          <w:tab w:val="left" w:pos="905"/>
        </w:tabs>
        <w:spacing w:before="105" w:line="283" w:lineRule="auto"/>
        <w:ind w:right="112"/>
        <w:jc w:val="both"/>
        <w:rPr>
          <w:rFonts w:ascii="Arial" w:hAnsi="Arial"/>
        </w:rPr>
      </w:pPr>
      <w:r>
        <w:rPr>
          <w:rFonts w:ascii="Arial" w:hAnsi="Arial"/>
        </w:rPr>
        <w:t>Smlouva se uzavírá s platností ode dne jejího podpisu oběma Smluvními stranami a účinností od okamžiku uveřejnění v registru smluv dle zákona č. 340/2015 Sb., o registru smluv, v platném znění. Za účelem</w:t>
      </w:r>
      <w:r>
        <w:rPr>
          <w:rFonts w:ascii="Arial" w:hAnsi="Arial"/>
        </w:rPr>
        <w:t xml:space="preserve"> splnění povinnosti uveřejnění smlouvy se Smluvní strany dohodly, že smlouvu v registru smluv uveřejní</w:t>
      </w:r>
      <w:r>
        <w:rPr>
          <w:rFonts w:ascii="Arial" w:hAnsi="Arial"/>
          <w:spacing w:val="-14"/>
        </w:rPr>
        <w:t xml:space="preserve"> </w:t>
      </w:r>
      <w:r>
        <w:rPr>
          <w:rFonts w:ascii="Arial" w:hAnsi="Arial"/>
        </w:rPr>
        <w:t>Objednatel.</w:t>
      </w:r>
    </w:p>
    <w:p w:rsidR="008924D9" w:rsidRDefault="003712E2">
      <w:pPr>
        <w:pStyle w:val="Odstavecseseznamem"/>
        <w:numPr>
          <w:ilvl w:val="1"/>
          <w:numId w:val="8"/>
        </w:numPr>
        <w:tabs>
          <w:tab w:val="left" w:pos="905"/>
        </w:tabs>
        <w:spacing w:before="99" w:line="278" w:lineRule="auto"/>
        <w:ind w:right="114"/>
        <w:jc w:val="both"/>
        <w:rPr>
          <w:rFonts w:ascii="Arial" w:hAnsi="Arial"/>
        </w:rPr>
      </w:pPr>
      <w:r>
        <w:rPr>
          <w:rFonts w:ascii="Arial" w:hAnsi="Arial"/>
        </w:rPr>
        <w:t>Vztahy vznikající z této Smlouvy jsou obchodními vztahy a řídí se především Občanským</w:t>
      </w:r>
      <w:r>
        <w:rPr>
          <w:rFonts w:ascii="Arial" w:hAnsi="Arial"/>
          <w:spacing w:val="-2"/>
        </w:rPr>
        <w:t xml:space="preserve"> </w:t>
      </w:r>
      <w:r>
        <w:rPr>
          <w:rFonts w:ascii="Arial" w:hAnsi="Arial"/>
        </w:rPr>
        <w:t>zákoníkem.</w:t>
      </w:r>
    </w:p>
    <w:p w:rsidR="008924D9" w:rsidRDefault="003712E2">
      <w:pPr>
        <w:pStyle w:val="Odstavecseseznamem"/>
        <w:numPr>
          <w:ilvl w:val="1"/>
          <w:numId w:val="8"/>
        </w:numPr>
        <w:tabs>
          <w:tab w:val="left" w:pos="905"/>
        </w:tabs>
        <w:spacing w:before="106" w:line="283" w:lineRule="auto"/>
        <w:ind w:right="111"/>
        <w:jc w:val="both"/>
        <w:rPr>
          <w:rFonts w:ascii="Arial" w:hAnsi="Arial"/>
        </w:rPr>
      </w:pPr>
      <w:r>
        <w:rPr>
          <w:rFonts w:ascii="Arial" w:hAnsi="Arial"/>
        </w:rPr>
        <w:t>V případě, že některé ustanovení této Smlouvy je nebo se stane v budoucnu neplatným, neúčinným či nevymahatelným nebo bude-li takovým příslušným orgánem shledáno,      zůstávají      ostatní       ustanovení       této       Smlouvy       v platnosti a  úč</w:t>
      </w:r>
      <w:r>
        <w:rPr>
          <w:rFonts w:ascii="Arial" w:hAnsi="Arial"/>
        </w:rPr>
        <w:t>innosti,   pokud  z povahy  takového  ustanovení   nebo  z jeho  obsahu   anebo  z</w:t>
      </w:r>
      <w:r>
        <w:rPr>
          <w:rFonts w:ascii="Arial" w:hAnsi="Arial"/>
          <w:spacing w:val="-2"/>
        </w:rPr>
        <w:t xml:space="preserve"> </w:t>
      </w:r>
      <w:r>
        <w:rPr>
          <w:rFonts w:ascii="Arial" w:hAnsi="Arial"/>
        </w:rPr>
        <w:t>okolností,</w:t>
      </w:r>
      <w:r>
        <w:rPr>
          <w:rFonts w:ascii="Arial" w:hAnsi="Arial"/>
          <w:spacing w:val="-10"/>
        </w:rPr>
        <w:t xml:space="preserve"> </w:t>
      </w:r>
      <w:r>
        <w:rPr>
          <w:rFonts w:ascii="Arial" w:hAnsi="Arial"/>
        </w:rPr>
        <w:t>za</w:t>
      </w:r>
      <w:r>
        <w:rPr>
          <w:rFonts w:ascii="Arial" w:hAnsi="Arial"/>
          <w:spacing w:val="-12"/>
        </w:rPr>
        <w:t xml:space="preserve"> </w:t>
      </w:r>
      <w:r>
        <w:rPr>
          <w:rFonts w:ascii="Arial" w:hAnsi="Arial"/>
        </w:rPr>
        <w:t>nichž</w:t>
      </w:r>
      <w:r>
        <w:rPr>
          <w:rFonts w:ascii="Arial" w:hAnsi="Arial"/>
          <w:spacing w:val="-11"/>
        </w:rPr>
        <w:t xml:space="preserve"> </w:t>
      </w:r>
      <w:r>
        <w:rPr>
          <w:rFonts w:ascii="Arial" w:hAnsi="Arial"/>
        </w:rPr>
        <w:t>bylo</w:t>
      </w:r>
      <w:r>
        <w:rPr>
          <w:rFonts w:ascii="Arial" w:hAnsi="Arial"/>
          <w:spacing w:val="-11"/>
        </w:rPr>
        <w:t xml:space="preserve"> </w:t>
      </w:r>
      <w:r>
        <w:rPr>
          <w:rFonts w:ascii="Arial" w:hAnsi="Arial"/>
        </w:rPr>
        <w:t>uzavřeno,</w:t>
      </w:r>
      <w:r>
        <w:rPr>
          <w:rFonts w:ascii="Arial" w:hAnsi="Arial"/>
          <w:spacing w:val="-10"/>
        </w:rPr>
        <w:t xml:space="preserve"> </w:t>
      </w:r>
      <w:r>
        <w:rPr>
          <w:rFonts w:ascii="Arial" w:hAnsi="Arial"/>
        </w:rPr>
        <w:t>nevyplývá,</w:t>
      </w:r>
      <w:r>
        <w:rPr>
          <w:rFonts w:ascii="Arial" w:hAnsi="Arial"/>
          <w:spacing w:val="-11"/>
        </w:rPr>
        <w:t xml:space="preserve"> </w:t>
      </w:r>
      <w:r>
        <w:rPr>
          <w:rFonts w:ascii="Arial" w:hAnsi="Arial"/>
        </w:rPr>
        <w:t>že</w:t>
      </w:r>
      <w:r>
        <w:rPr>
          <w:rFonts w:ascii="Arial" w:hAnsi="Arial"/>
          <w:spacing w:val="-14"/>
        </w:rPr>
        <w:t xml:space="preserve"> </w:t>
      </w:r>
      <w:r>
        <w:rPr>
          <w:rFonts w:ascii="Arial" w:hAnsi="Arial"/>
        </w:rPr>
        <w:t>je</w:t>
      </w:r>
      <w:r>
        <w:rPr>
          <w:rFonts w:ascii="Arial" w:hAnsi="Arial"/>
          <w:spacing w:val="-11"/>
        </w:rPr>
        <w:t xml:space="preserve"> </w:t>
      </w:r>
      <w:r>
        <w:rPr>
          <w:rFonts w:ascii="Arial" w:hAnsi="Arial"/>
        </w:rPr>
        <w:t>nelze</w:t>
      </w:r>
      <w:r>
        <w:rPr>
          <w:rFonts w:ascii="Arial" w:hAnsi="Arial"/>
          <w:spacing w:val="-9"/>
        </w:rPr>
        <w:t xml:space="preserve"> </w:t>
      </w:r>
      <w:r>
        <w:rPr>
          <w:rFonts w:ascii="Arial" w:hAnsi="Arial"/>
        </w:rPr>
        <w:t>oddělit</w:t>
      </w:r>
      <w:r>
        <w:rPr>
          <w:rFonts w:ascii="Arial" w:hAnsi="Arial"/>
          <w:spacing w:val="-11"/>
        </w:rPr>
        <w:t xml:space="preserve"> </w:t>
      </w:r>
      <w:r>
        <w:rPr>
          <w:rFonts w:ascii="Arial" w:hAnsi="Arial"/>
        </w:rPr>
        <w:t>od ostatního</w:t>
      </w:r>
      <w:r>
        <w:rPr>
          <w:rFonts w:ascii="Arial" w:hAnsi="Arial"/>
          <w:spacing w:val="-10"/>
        </w:rPr>
        <w:t xml:space="preserve"> </w:t>
      </w:r>
      <w:r>
        <w:rPr>
          <w:rFonts w:ascii="Arial" w:hAnsi="Arial"/>
        </w:rPr>
        <w:t>obsahu této Smlouvy. Smluvní strany se zavazují nahradit neplatné, neúčinné nebo nevymahatelné ustanovení této Smlouvy ustanovením jiným, které svým obsahem a smyslem odpovídá nejlépe ustanovení původnímu a této Smlouvě jako</w:t>
      </w:r>
      <w:r>
        <w:rPr>
          <w:rFonts w:ascii="Arial" w:hAnsi="Arial"/>
          <w:spacing w:val="-20"/>
        </w:rPr>
        <w:t xml:space="preserve"> </w:t>
      </w:r>
      <w:r>
        <w:rPr>
          <w:rFonts w:ascii="Arial" w:hAnsi="Arial"/>
        </w:rPr>
        <w:t>celku.</w:t>
      </w:r>
    </w:p>
    <w:p w:rsidR="008924D9" w:rsidRDefault="003712E2">
      <w:pPr>
        <w:pStyle w:val="Odstavecseseznamem"/>
        <w:numPr>
          <w:ilvl w:val="1"/>
          <w:numId w:val="8"/>
        </w:numPr>
        <w:tabs>
          <w:tab w:val="left" w:pos="905"/>
        </w:tabs>
        <w:spacing w:before="106" w:line="278" w:lineRule="auto"/>
        <w:ind w:right="112"/>
        <w:jc w:val="both"/>
        <w:rPr>
          <w:rFonts w:ascii="Arial" w:hAnsi="Arial"/>
        </w:rPr>
      </w:pPr>
      <w:r>
        <w:rPr>
          <w:rFonts w:ascii="Arial" w:hAnsi="Arial"/>
        </w:rPr>
        <w:t xml:space="preserve">Smlouva může být měněna </w:t>
      </w:r>
      <w:r>
        <w:rPr>
          <w:rFonts w:ascii="Arial" w:hAnsi="Arial"/>
        </w:rPr>
        <w:t>a doplňována pouze písemnými číslovanými dodatky podepsanými oběma Smluvními stranami.</w:t>
      </w:r>
    </w:p>
    <w:p w:rsidR="008924D9" w:rsidRDefault="008924D9">
      <w:pPr>
        <w:spacing w:line="278" w:lineRule="auto"/>
        <w:jc w:val="both"/>
        <w:rPr>
          <w:rFonts w:ascii="Arial" w:hAnsi="Arial"/>
        </w:rPr>
        <w:sectPr w:rsidR="008924D9">
          <w:pgSz w:w="11910" w:h="16840"/>
          <w:pgMar w:top="1320" w:right="1300" w:bottom="960" w:left="1220" w:header="715" w:footer="773" w:gutter="0"/>
          <w:cols w:space="708"/>
        </w:sectPr>
      </w:pPr>
    </w:p>
    <w:p w:rsidR="008924D9" w:rsidRDefault="003712E2">
      <w:pPr>
        <w:pStyle w:val="Odstavecseseznamem"/>
        <w:numPr>
          <w:ilvl w:val="1"/>
          <w:numId w:val="8"/>
        </w:numPr>
        <w:tabs>
          <w:tab w:val="left" w:pos="905"/>
        </w:tabs>
        <w:spacing w:before="98" w:line="280" w:lineRule="auto"/>
        <w:ind w:right="111"/>
        <w:jc w:val="both"/>
        <w:rPr>
          <w:rFonts w:ascii="Arial" w:hAnsi="Arial"/>
        </w:rPr>
      </w:pPr>
      <w:r>
        <w:rPr>
          <w:rFonts w:ascii="Arial" w:hAnsi="Arial"/>
        </w:rPr>
        <w:lastRenderedPageBreak/>
        <w:t xml:space="preserve">Smluvní strany se zavazují udržovat veškerá ujednání této Smlouvy a veškeré informace zjištěné při plnění této Smlouvy v tajnosti, nezveřejňovat je ve </w:t>
      </w:r>
      <w:r>
        <w:rPr>
          <w:rFonts w:ascii="Arial" w:hAnsi="Arial"/>
        </w:rPr>
        <w:t>vztahu ke třetím osobám a nepoužít je v rozporu s jejich účelem pro své</w:t>
      </w:r>
      <w:r>
        <w:rPr>
          <w:rFonts w:ascii="Arial" w:hAnsi="Arial"/>
          <w:spacing w:val="-14"/>
        </w:rPr>
        <w:t xml:space="preserve"> </w:t>
      </w:r>
      <w:r>
        <w:rPr>
          <w:rFonts w:ascii="Arial" w:hAnsi="Arial"/>
        </w:rPr>
        <w:t>potřeby.</w:t>
      </w:r>
    </w:p>
    <w:p w:rsidR="008924D9" w:rsidRDefault="003712E2">
      <w:pPr>
        <w:pStyle w:val="Odstavecseseznamem"/>
        <w:numPr>
          <w:ilvl w:val="1"/>
          <w:numId w:val="8"/>
        </w:numPr>
        <w:tabs>
          <w:tab w:val="left" w:pos="905"/>
        </w:tabs>
        <w:spacing w:before="106"/>
        <w:ind w:hanging="709"/>
        <w:jc w:val="both"/>
        <w:rPr>
          <w:rFonts w:ascii="Arial" w:hAnsi="Arial"/>
        </w:rPr>
      </w:pPr>
      <w:r>
        <w:rPr>
          <w:rFonts w:ascii="Arial" w:hAnsi="Arial"/>
        </w:rPr>
        <w:t>Nedílnou součástí Smlouvy jsou následující přílohy:</w:t>
      </w:r>
    </w:p>
    <w:p w:rsidR="008924D9" w:rsidRDefault="003712E2">
      <w:pPr>
        <w:tabs>
          <w:tab w:val="left" w:pos="2469"/>
        </w:tabs>
        <w:spacing w:before="162"/>
        <w:ind w:left="904"/>
        <w:rPr>
          <w:rFonts w:ascii="Arial" w:hAnsi="Arial"/>
        </w:rPr>
      </w:pPr>
      <w:r>
        <w:rPr>
          <w:rFonts w:ascii="Arial" w:hAnsi="Arial"/>
          <w:b/>
        </w:rPr>
        <w:t>Příloha</w:t>
      </w:r>
      <w:r>
        <w:rPr>
          <w:rFonts w:ascii="Arial" w:hAnsi="Arial"/>
          <w:b/>
          <w:spacing w:val="-3"/>
        </w:rPr>
        <w:t xml:space="preserve"> </w:t>
      </w:r>
      <w:r>
        <w:rPr>
          <w:rFonts w:ascii="Arial" w:hAnsi="Arial"/>
          <w:b/>
        </w:rPr>
        <w:t>č.</w:t>
      </w:r>
      <w:r>
        <w:rPr>
          <w:rFonts w:ascii="Arial" w:hAnsi="Arial"/>
          <w:b/>
          <w:spacing w:val="-1"/>
        </w:rPr>
        <w:t xml:space="preserve"> </w:t>
      </w:r>
      <w:r>
        <w:rPr>
          <w:rFonts w:ascii="Arial" w:hAnsi="Arial"/>
          <w:b/>
        </w:rPr>
        <w:t>1</w:t>
      </w:r>
      <w:r>
        <w:rPr>
          <w:rFonts w:ascii="Arial" w:hAnsi="Arial"/>
          <w:b/>
        </w:rPr>
        <w:tab/>
      </w:r>
      <w:r>
        <w:rPr>
          <w:rFonts w:ascii="Arial" w:hAnsi="Arial"/>
        </w:rPr>
        <w:t>Technický popis řešení</w:t>
      </w:r>
      <w:r>
        <w:rPr>
          <w:rFonts w:ascii="Arial" w:hAnsi="Arial"/>
          <w:spacing w:val="-4"/>
        </w:rPr>
        <w:t xml:space="preserve"> </w:t>
      </w:r>
      <w:r>
        <w:rPr>
          <w:rFonts w:ascii="Arial" w:hAnsi="Arial"/>
        </w:rPr>
        <w:t>Díla</w:t>
      </w:r>
    </w:p>
    <w:p w:rsidR="008924D9" w:rsidRDefault="003712E2">
      <w:pPr>
        <w:tabs>
          <w:tab w:val="left" w:pos="2469"/>
        </w:tabs>
        <w:spacing w:before="167"/>
        <w:ind w:left="904"/>
        <w:rPr>
          <w:rFonts w:ascii="Arial" w:hAnsi="Arial"/>
        </w:rPr>
      </w:pPr>
      <w:r>
        <w:rPr>
          <w:rFonts w:ascii="Arial" w:hAnsi="Arial"/>
          <w:b/>
        </w:rPr>
        <w:t>Příloha</w:t>
      </w:r>
      <w:r>
        <w:rPr>
          <w:rFonts w:ascii="Arial" w:hAnsi="Arial"/>
          <w:b/>
          <w:spacing w:val="-3"/>
        </w:rPr>
        <w:t xml:space="preserve"> </w:t>
      </w:r>
      <w:r>
        <w:rPr>
          <w:rFonts w:ascii="Arial" w:hAnsi="Arial"/>
          <w:b/>
        </w:rPr>
        <w:t>č. 2</w:t>
      </w:r>
      <w:r>
        <w:rPr>
          <w:rFonts w:ascii="Arial" w:hAnsi="Arial"/>
          <w:b/>
        </w:rPr>
        <w:tab/>
      </w:r>
      <w:r>
        <w:rPr>
          <w:rFonts w:ascii="Arial" w:hAnsi="Arial"/>
        </w:rPr>
        <w:t>Ceník</w:t>
      </w:r>
    </w:p>
    <w:p w:rsidR="008924D9" w:rsidRDefault="003712E2">
      <w:pPr>
        <w:tabs>
          <w:tab w:val="left" w:pos="2469"/>
        </w:tabs>
        <w:spacing w:before="167"/>
        <w:ind w:left="904"/>
        <w:rPr>
          <w:rFonts w:ascii="Arial" w:hAnsi="Arial"/>
        </w:rPr>
      </w:pPr>
      <w:r>
        <w:rPr>
          <w:rFonts w:ascii="Arial" w:hAnsi="Arial"/>
          <w:b/>
        </w:rPr>
        <w:t>Příloha</w:t>
      </w:r>
      <w:r>
        <w:rPr>
          <w:rFonts w:ascii="Arial" w:hAnsi="Arial"/>
          <w:b/>
          <w:spacing w:val="-3"/>
        </w:rPr>
        <w:t xml:space="preserve"> </w:t>
      </w:r>
      <w:r>
        <w:rPr>
          <w:rFonts w:ascii="Arial" w:hAnsi="Arial"/>
          <w:b/>
        </w:rPr>
        <w:t>č. 3</w:t>
      </w:r>
      <w:r>
        <w:rPr>
          <w:rFonts w:ascii="Arial" w:hAnsi="Arial"/>
          <w:b/>
        </w:rPr>
        <w:tab/>
      </w:r>
      <w:r>
        <w:rPr>
          <w:rFonts w:ascii="Arial" w:hAnsi="Arial"/>
        </w:rPr>
        <w:t>Seznam funkcí kontaktních</w:t>
      </w:r>
      <w:r>
        <w:rPr>
          <w:rFonts w:ascii="Arial" w:hAnsi="Arial"/>
          <w:spacing w:val="1"/>
        </w:rPr>
        <w:t xml:space="preserve"> </w:t>
      </w:r>
      <w:r>
        <w:rPr>
          <w:rFonts w:ascii="Arial" w:hAnsi="Arial"/>
        </w:rPr>
        <w:t>osob</w:t>
      </w:r>
    </w:p>
    <w:p w:rsidR="008924D9" w:rsidRDefault="003712E2">
      <w:pPr>
        <w:tabs>
          <w:tab w:val="left" w:pos="2469"/>
        </w:tabs>
        <w:spacing w:before="167"/>
        <w:ind w:left="904"/>
        <w:rPr>
          <w:rFonts w:ascii="Arial" w:hAnsi="Arial"/>
        </w:rPr>
      </w:pPr>
      <w:r>
        <w:rPr>
          <w:rFonts w:ascii="Arial" w:hAnsi="Arial"/>
          <w:b/>
        </w:rPr>
        <w:t>Příloha</w:t>
      </w:r>
      <w:r>
        <w:rPr>
          <w:rFonts w:ascii="Arial" w:hAnsi="Arial"/>
          <w:b/>
          <w:spacing w:val="-3"/>
        </w:rPr>
        <w:t xml:space="preserve"> </w:t>
      </w:r>
      <w:r>
        <w:rPr>
          <w:rFonts w:ascii="Arial" w:hAnsi="Arial"/>
          <w:b/>
        </w:rPr>
        <w:t>č.</w:t>
      </w:r>
      <w:r>
        <w:rPr>
          <w:rFonts w:ascii="Arial" w:hAnsi="Arial"/>
          <w:b/>
          <w:spacing w:val="-1"/>
        </w:rPr>
        <w:t xml:space="preserve"> </w:t>
      </w:r>
      <w:r>
        <w:rPr>
          <w:rFonts w:ascii="Arial" w:hAnsi="Arial"/>
          <w:b/>
        </w:rPr>
        <w:t>4</w:t>
      </w:r>
      <w:r>
        <w:rPr>
          <w:rFonts w:ascii="Arial" w:hAnsi="Arial"/>
          <w:b/>
        </w:rPr>
        <w:tab/>
      </w:r>
      <w:r>
        <w:rPr>
          <w:rFonts w:ascii="Arial" w:hAnsi="Arial"/>
        </w:rPr>
        <w:t>Všeobe</w:t>
      </w:r>
      <w:r>
        <w:rPr>
          <w:rFonts w:ascii="Arial" w:hAnsi="Arial"/>
        </w:rPr>
        <w:t>cné nákupní podmínky</w:t>
      </w:r>
      <w:r>
        <w:rPr>
          <w:rFonts w:ascii="Arial" w:hAnsi="Arial"/>
          <w:spacing w:val="-1"/>
        </w:rPr>
        <w:t xml:space="preserve"> </w:t>
      </w:r>
      <w:r>
        <w:rPr>
          <w:rFonts w:ascii="Arial" w:hAnsi="Arial"/>
        </w:rPr>
        <w:t>Objednatele</w:t>
      </w:r>
    </w:p>
    <w:p w:rsidR="008924D9" w:rsidRDefault="003712E2">
      <w:pPr>
        <w:pStyle w:val="Odstavecseseznamem"/>
        <w:numPr>
          <w:ilvl w:val="1"/>
          <w:numId w:val="8"/>
        </w:numPr>
        <w:tabs>
          <w:tab w:val="left" w:pos="905"/>
        </w:tabs>
        <w:spacing w:before="149" w:line="278" w:lineRule="auto"/>
        <w:ind w:right="111"/>
        <w:jc w:val="both"/>
        <w:rPr>
          <w:rFonts w:ascii="Arial" w:hAnsi="Arial"/>
        </w:rPr>
      </w:pPr>
      <w:r>
        <w:pict>
          <v:group id="_x0000_s1028" style="position:absolute;left:0;text-align:left;margin-left:302.2pt;margin-top:104.5pt;width:202pt;height:62.75pt;z-index:-252811264;mso-position-horizontal-relative:page" coordorigin="6044,2090" coordsize="4040,1255">
            <v:line id="_x0000_s1030" style="position:absolute" from="6044,3337" to="10083,3337" strokeweight=".24536mm"/>
            <v:shape id="_x0000_s1029" style="position:absolute;left:7563;top:2089;width:1194;height:1186" coordorigin="7564,2090" coordsize="1194,1186" o:spt="100" adj="0,,0" path="m7779,3025r-104,67l7609,3158r-35,56l7564,3256r7,15l7578,3275r79,l7661,3273r-74,l7597,3229r39,-63l7698,3095r81,-70xm8074,2090r-24,16l8038,2143r-4,41l8033,2214r1,27l8036,2270r4,30l8045,2332r6,32l8058,2396r8,34l8074,2463r-5,27l8053,2537r-24,63l7998,2675r-38,84l7918,2848r-47,90l7822,3024r-49,79l7723,3172r-49,53l7629,3260r-42,13l7661,3273r24,-15l7729,3217r49,-60l7834,3077r61,-101l7907,2972r-12,l7957,2863r47,-93l8039,2693r26,-64l8083,2575r13,-45l8138,2530r,-1l8112,2459r9,-62l8096,2397r-14,-53l8073,2293r-6,-49l8066,2200r,-18l8069,2151r7,-32l8091,2097r30,l8105,2091r-31,-1xm8727,2970r-11,2l8707,2978r-7,9l8698,2999r2,11l8707,3019r9,6l8727,3027r13,-2l8746,3021r-31,l8704,3011r,-25l8715,2976r31,l8740,2972r-13,-2xm8746,2976r-4,l8750,2986r,25l8742,3021r4,l8749,3019r6,-9l8757,2999r-2,-12l8749,2978r-3,-2xm8736,2980r-20,l8716,3015r6,l8722,3002r16,l8737,3000r-4,-1l8740,2997r-18,l8722,2987r18,l8739,2985r-3,-5xm8738,3002r-8,l8732,3005r1,4l8734,3015r6,l8739,3009r,-5l8738,3002xm8740,2987r-9,l8733,2988r,8l8730,2997r10,l8740,2992r,-5xm8138,2530r-42,l8148,2639r55,81l8256,2778r49,39l8345,2842r-72,14l8198,2873r-76,20l8046,2916r-76,27l7895,2972r12,l7970,2952r80,-21l8134,2912r86,-16l8306,2883r84,-10l8482,2873r-20,-9l8526,2861r207,l8701,2843r-45,-9l8409,2834r-29,-16l8352,2800r-27,-18l8299,2763r-49,-48l8207,2659r-38,-63l8138,2530xm8482,2873r-92,l8470,2909r79,27l8621,2953r61,6l8707,2957r19,-5l8739,2944r2,-4l8708,2940r-48,-6l8600,2919r-67,-24l8482,2873xm8745,2931r-8,4l8723,2940r18,l8745,2931xm8733,2861r-131,l8676,2868r54,17l8750,2918r4,-9l8758,2906r,-9l8743,2866r-10,-5xm8554,2825r-32,1l8487,2828r-78,6l8656,2834r-19,-4l8554,2825xm8133,2189r-7,36l8118,2272r-9,57l8096,2397r25,l8122,2390r5,-67l8130,2257r3,-68xm8121,2097r-30,l8104,2105r13,14l8127,2139r6,29l8137,2123r-10,-23l8121,2097xe" fillcolor="#ffd8d8" stroked="f">
              <v:stroke joinstyle="round"/>
              <v:formulas/>
              <v:path arrowok="t" o:connecttype="segments"/>
            </v:shape>
            <w10:wrap anchorx="page"/>
          </v:group>
        </w:pict>
      </w:r>
      <w:r>
        <w:rPr>
          <w:noProof/>
          <w:lang w:bidi="ar-SA"/>
        </w:rPr>
        <w:drawing>
          <wp:anchor distT="0" distB="0" distL="0" distR="0" simplePos="0" relativeHeight="250506240" behindDoc="1" locked="0" layoutInCell="1" allowOverlap="1">
            <wp:simplePos x="0" y="0"/>
            <wp:positionH relativeFrom="page">
              <wp:posOffset>1155700</wp:posOffset>
            </wp:positionH>
            <wp:positionV relativeFrom="paragraph">
              <wp:posOffset>1635834</wp:posOffset>
            </wp:positionV>
            <wp:extent cx="405828" cy="332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405828" cy="332041"/>
                    </a:xfrm>
                    <a:prstGeom prst="rect">
                      <a:avLst/>
                    </a:prstGeom>
                  </pic:spPr>
                </pic:pic>
              </a:graphicData>
            </a:graphic>
          </wp:anchor>
        </w:drawing>
      </w:r>
      <w:r>
        <w:rPr>
          <w:rFonts w:ascii="Arial" w:hAnsi="Arial"/>
        </w:rPr>
        <w:t>Smluvní strany si Smlouvu přečetly, s jejím obsahem souhlasí, což stvrzují níže svými vlastnoručními</w:t>
      </w:r>
      <w:r>
        <w:rPr>
          <w:rFonts w:ascii="Arial" w:hAnsi="Arial"/>
          <w:spacing w:val="-4"/>
        </w:rPr>
        <w:t xml:space="preserve"> </w:t>
      </w:r>
      <w:r>
        <w:rPr>
          <w:rFonts w:ascii="Arial" w:hAnsi="Arial"/>
        </w:rPr>
        <w:t>podpisy.</w:t>
      </w:r>
    </w:p>
    <w:p w:rsidR="008924D9" w:rsidRDefault="008924D9">
      <w:pPr>
        <w:pStyle w:val="Zkladntext"/>
        <w:ind w:left="0"/>
        <w:jc w:val="left"/>
        <w:rPr>
          <w:rFonts w:ascii="Arial"/>
          <w:sz w:val="20"/>
        </w:rPr>
      </w:pPr>
    </w:p>
    <w:p w:rsidR="008924D9" w:rsidRDefault="008924D9">
      <w:pPr>
        <w:pStyle w:val="Zkladntext"/>
        <w:spacing w:before="1"/>
        <w:ind w:left="0"/>
        <w:jc w:val="left"/>
        <w:rPr>
          <w:rFonts w:ascii="Arial"/>
          <w:sz w:val="21"/>
        </w:rPr>
      </w:pPr>
    </w:p>
    <w:tbl>
      <w:tblPr>
        <w:tblStyle w:val="TableNormal"/>
        <w:tblW w:w="0" w:type="auto"/>
        <w:tblInd w:w="111" w:type="dxa"/>
        <w:tblLayout w:type="fixed"/>
        <w:tblLook w:val="01E0" w:firstRow="1" w:lastRow="1" w:firstColumn="1" w:lastColumn="1" w:noHBand="0" w:noVBand="0"/>
      </w:tblPr>
      <w:tblGrid>
        <w:gridCol w:w="4345"/>
        <w:gridCol w:w="4614"/>
      </w:tblGrid>
      <w:tr w:rsidR="008924D9">
        <w:trPr>
          <w:trHeight w:val="3035"/>
        </w:trPr>
        <w:tc>
          <w:tcPr>
            <w:tcW w:w="4345" w:type="dxa"/>
          </w:tcPr>
          <w:p w:rsidR="008924D9" w:rsidRDefault="003712E2">
            <w:pPr>
              <w:pStyle w:val="TableParagraph"/>
              <w:tabs>
                <w:tab w:val="left" w:pos="3976"/>
              </w:tabs>
              <w:spacing w:line="247" w:lineRule="exact"/>
              <w:ind w:left="200"/>
            </w:pPr>
            <w:r>
              <w:t>V Praze</w:t>
            </w:r>
            <w:r>
              <w:rPr>
                <w:spacing w:val="1"/>
              </w:rPr>
              <w:t xml:space="preserve"> </w:t>
            </w:r>
            <w:r>
              <w:t>dne</w:t>
            </w:r>
            <w:r>
              <w:rPr>
                <w:spacing w:val="-2"/>
              </w:rPr>
              <w:t xml:space="preserve"> </w:t>
            </w:r>
            <w:r>
              <w:rPr>
                <w:u w:val="single"/>
              </w:rPr>
              <w:t xml:space="preserve"> </w:t>
            </w:r>
            <w:r>
              <w:rPr>
                <w:u w:val="single"/>
              </w:rPr>
              <w:tab/>
            </w:r>
          </w:p>
          <w:p w:rsidR="008924D9" w:rsidRDefault="003712E2">
            <w:pPr>
              <w:pStyle w:val="TableParagraph"/>
              <w:spacing w:before="157"/>
              <w:ind w:left="200"/>
              <w:rPr>
                <w:b/>
              </w:rPr>
            </w:pPr>
            <w:r>
              <w:rPr>
                <w:b/>
              </w:rPr>
              <w:t>Za Objednatele:</w:t>
            </w:r>
          </w:p>
          <w:p w:rsidR="008924D9" w:rsidRDefault="008924D9">
            <w:pPr>
              <w:pStyle w:val="TableParagraph"/>
              <w:spacing w:before="4"/>
              <w:rPr>
                <w:sz w:val="23"/>
              </w:rPr>
            </w:pPr>
          </w:p>
          <w:p w:rsidR="008924D9" w:rsidRDefault="008924D9">
            <w:pPr>
              <w:pStyle w:val="TableParagraph"/>
              <w:spacing w:line="438" w:lineRule="exact"/>
              <w:ind w:left="475"/>
              <w:rPr>
                <w:b/>
                <w:sz w:val="40"/>
              </w:rPr>
            </w:pPr>
          </w:p>
          <w:p w:rsidR="008924D9" w:rsidRDefault="008924D9" w:rsidP="000D1705">
            <w:pPr>
              <w:pStyle w:val="TableParagraph"/>
              <w:spacing w:before="52" w:line="165" w:lineRule="auto"/>
              <w:ind w:right="1552"/>
              <w:rPr>
                <w:rFonts w:ascii="Arial Unicode MS" w:hAnsi="Arial Unicode MS"/>
                <w:sz w:val="20"/>
              </w:rPr>
            </w:pPr>
          </w:p>
          <w:p w:rsidR="000D1705" w:rsidRDefault="000D1705" w:rsidP="000D1705">
            <w:pPr>
              <w:pStyle w:val="TableParagraph"/>
              <w:spacing w:before="52" w:line="165" w:lineRule="auto"/>
              <w:ind w:right="1552"/>
              <w:rPr>
                <w:rFonts w:ascii="Arial Unicode MS" w:hAnsi="Arial Unicode MS"/>
                <w:sz w:val="20"/>
              </w:rPr>
            </w:pPr>
          </w:p>
          <w:p w:rsidR="008924D9" w:rsidRDefault="008924D9">
            <w:pPr>
              <w:pStyle w:val="TableParagraph"/>
              <w:spacing w:before="4"/>
              <w:rPr>
                <w:sz w:val="17"/>
              </w:rPr>
            </w:pPr>
          </w:p>
          <w:p w:rsidR="008924D9" w:rsidRDefault="003712E2">
            <w:pPr>
              <w:pStyle w:val="TableParagraph"/>
              <w:spacing w:line="20" w:lineRule="exact"/>
              <w:ind w:left="193"/>
              <w:rPr>
                <w:sz w:val="2"/>
              </w:rPr>
            </w:pPr>
            <w:r>
              <w:rPr>
                <w:sz w:val="2"/>
              </w:rPr>
            </w:r>
            <w:r>
              <w:rPr>
                <w:sz w:val="2"/>
              </w:rPr>
              <w:pict>
                <v:group id="_x0000_s1026" style="width:183.65pt;height:.7pt;mso-position-horizontal-relative:char;mso-position-vertical-relative:line" coordsize="3673,14">
                  <v:line id="_x0000_s1027" style="position:absolute" from="0,7" to="3672,7" strokeweight=".24536mm"/>
                  <w10:wrap type="none"/>
                  <w10:anchorlock/>
                </v:group>
              </w:pict>
            </w:r>
          </w:p>
          <w:p w:rsidR="008924D9" w:rsidRDefault="003712E2">
            <w:pPr>
              <w:pStyle w:val="TableParagraph"/>
              <w:spacing w:before="67"/>
              <w:ind w:left="200"/>
            </w:pPr>
            <w:r>
              <w:t xml:space="preserve">Jméno: </w:t>
            </w:r>
            <w:r w:rsidR="000D1705">
              <w:t>xxx</w:t>
            </w:r>
          </w:p>
          <w:p w:rsidR="008924D9" w:rsidRDefault="003712E2" w:rsidP="000D1705">
            <w:pPr>
              <w:pStyle w:val="TableParagraph"/>
              <w:spacing w:line="300" w:lineRule="atLeast"/>
              <w:ind w:left="200" w:right="358"/>
            </w:pPr>
            <w:r>
              <w:rPr>
                <w:color w:val="202429"/>
              </w:rPr>
              <w:t xml:space="preserve">Funkce: </w:t>
            </w:r>
            <w:r w:rsidR="000D1705">
              <w:rPr>
                <w:color w:val="202429"/>
              </w:rPr>
              <w:t>xxx</w:t>
            </w:r>
          </w:p>
        </w:tc>
        <w:tc>
          <w:tcPr>
            <w:tcW w:w="4614" w:type="dxa"/>
          </w:tcPr>
          <w:p w:rsidR="008924D9" w:rsidRDefault="003712E2">
            <w:pPr>
              <w:pStyle w:val="TableParagraph"/>
              <w:tabs>
                <w:tab w:val="left" w:pos="2597"/>
              </w:tabs>
              <w:spacing w:line="247" w:lineRule="exact"/>
              <w:ind w:left="374"/>
            </w:pPr>
            <w:r>
              <w:t>V</w:t>
            </w:r>
            <w:r>
              <w:rPr>
                <w:u w:val="single"/>
              </w:rPr>
              <w:t xml:space="preserve"> </w:t>
            </w:r>
            <w:r>
              <w:rPr>
                <w:u w:val="single"/>
              </w:rPr>
              <w:tab/>
            </w:r>
            <w:r>
              <w:t>dne</w:t>
            </w:r>
          </w:p>
          <w:p w:rsidR="008924D9" w:rsidRDefault="003712E2">
            <w:pPr>
              <w:pStyle w:val="TableParagraph"/>
              <w:spacing w:before="157"/>
              <w:ind w:left="374"/>
              <w:rPr>
                <w:b/>
              </w:rPr>
            </w:pPr>
            <w:r>
              <w:rPr>
                <w:b/>
              </w:rPr>
              <w:t>Za Zhotovitele:</w:t>
            </w:r>
          </w:p>
          <w:p w:rsidR="008924D9" w:rsidRDefault="003712E2">
            <w:pPr>
              <w:pStyle w:val="TableParagraph"/>
              <w:spacing w:before="165" w:line="455" w:lineRule="exact"/>
              <w:ind w:left="437"/>
              <w:rPr>
                <w:rFonts w:ascii="Calibri" w:hAnsi="Calibri"/>
                <w:sz w:val="23"/>
              </w:rPr>
            </w:pPr>
            <w:r>
              <w:rPr>
                <w:rFonts w:ascii="Calibri" w:hAnsi="Calibri"/>
                <w:spacing w:val="-88"/>
                <w:w w:val="105"/>
                <w:position w:val="-20"/>
                <w:sz w:val="48"/>
              </w:rPr>
              <w:t xml:space="preserve"> </w:t>
            </w:r>
          </w:p>
          <w:p w:rsidR="008924D9" w:rsidRDefault="008924D9" w:rsidP="000D1705">
            <w:pPr>
              <w:pStyle w:val="TableParagraph"/>
              <w:spacing w:line="138" w:lineRule="exact"/>
              <w:rPr>
                <w:rFonts w:ascii="Calibri" w:hAnsi="Calibri"/>
                <w:sz w:val="23"/>
              </w:rPr>
            </w:pPr>
          </w:p>
          <w:p w:rsidR="008924D9" w:rsidRDefault="008924D9" w:rsidP="000D1705">
            <w:pPr>
              <w:pStyle w:val="TableParagraph"/>
              <w:spacing w:line="150" w:lineRule="exact"/>
              <w:rPr>
                <w:rFonts w:ascii="Calibri" w:hAnsi="Calibri"/>
                <w:sz w:val="23"/>
              </w:rPr>
            </w:pPr>
          </w:p>
          <w:p w:rsidR="000D1705" w:rsidRDefault="000D1705" w:rsidP="000D1705">
            <w:pPr>
              <w:pStyle w:val="TableParagraph"/>
              <w:spacing w:line="150" w:lineRule="exact"/>
              <w:rPr>
                <w:rFonts w:ascii="Calibri" w:hAnsi="Calibri"/>
                <w:sz w:val="23"/>
              </w:rPr>
            </w:pPr>
          </w:p>
          <w:p w:rsidR="000D1705" w:rsidRDefault="000D1705" w:rsidP="000D1705">
            <w:pPr>
              <w:pStyle w:val="TableParagraph"/>
              <w:spacing w:line="150" w:lineRule="exact"/>
              <w:rPr>
                <w:rFonts w:ascii="Calibri" w:hAnsi="Calibri"/>
                <w:sz w:val="23"/>
              </w:rPr>
            </w:pPr>
          </w:p>
          <w:p w:rsidR="000D1705" w:rsidRDefault="000D1705" w:rsidP="000D1705">
            <w:pPr>
              <w:pStyle w:val="TableParagraph"/>
              <w:spacing w:line="150" w:lineRule="exact"/>
              <w:rPr>
                <w:rFonts w:ascii="Calibri"/>
                <w:sz w:val="23"/>
              </w:rPr>
            </w:pPr>
          </w:p>
          <w:p w:rsidR="000D1705" w:rsidRDefault="003712E2" w:rsidP="000D1705">
            <w:pPr>
              <w:pStyle w:val="TableParagraph"/>
              <w:spacing w:before="142" w:line="278" w:lineRule="auto"/>
              <w:ind w:left="374" w:right="1248"/>
            </w:pPr>
            <w:r>
              <w:t xml:space="preserve">Jméno: </w:t>
            </w:r>
            <w:r w:rsidR="000D1705">
              <w:t>xxx</w:t>
            </w:r>
          </w:p>
          <w:p w:rsidR="008924D9" w:rsidRDefault="003712E2" w:rsidP="000D1705">
            <w:pPr>
              <w:pStyle w:val="TableParagraph"/>
              <w:spacing w:before="142" w:line="278" w:lineRule="auto"/>
              <w:ind w:left="374" w:right="1248"/>
            </w:pPr>
            <w:r>
              <w:rPr>
                <w:color w:val="202429"/>
              </w:rPr>
              <w:t xml:space="preserve">Funkce: </w:t>
            </w:r>
            <w:r w:rsidR="000D1705">
              <w:rPr>
                <w:color w:val="202429"/>
              </w:rPr>
              <w:t>xxx</w:t>
            </w:r>
          </w:p>
        </w:tc>
      </w:tr>
    </w:tbl>
    <w:p w:rsidR="008924D9" w:rsidRDefault="008924D9">
      <w:pPr>
        <w:spacing w:line="278" w:lineRule="auto"/>
        <w:sectPr w:rsidR="008924D9">
          <w:pgSz w:w="11910" w:h="16840"/>
          <w:pgMar w:top="1320" w:right="1300" w:bottom="960" w:left="1220" w:header="715" w:footer="773" w:gutter="0"/>
          <w:cols w:space="708"/>
        </w:sectPr>
      </w:pPr>
    </w:p>
    <w:p w:rsidR="008924D9" w:rsidRDefault="003712E2">
      <w:pPr>
        <w:pStyle w:val="Nadpis1"/>
        <w:spacing w:before="83"/>
        <w:jc w:val="both"/>
      </w:pPr>
      <w:r>
        <w:lastRenderedPageBreak/>
        <w:t>Příloha č. 1 - Technicky popis řešení Díla</w:t>
      </w:r>
    </w:p>
    <w:p w:rsidR="008924D9" w:rsidRDefault="008924D9">
      <w:pPr>
        <w:pStyle w:val="Zkladntext"/>
        <w:spacing w:before="5"/>
        <w:ind w:left="0"/>
        <w:jc w:val="left"/>
        <w:rPr>
          <w:rFonts w:ascii="Arial"/>
          <w:b/>
          <w:sz w:val="26"/>
        </w:rPr>
      </w:pPr>
    </w:p>
    <w:p w:rsidR="008924D9" w:rsidRDefault="003712E2">
      <w:pPr>
        <w:pStyle w:val="Zkladntext"/>
        <w:ind w:left="196" w:right="493"/>
        <w:rPr>
          <w:rFonts w:ascii="Arial" w:hAnsi="Arial"/>
        </w:rPr>
      </w:pPr>
      <w:r>
        <w:rPr>
          <w:rFonts w:ascii="Arial" w:hAnsi="Arial"/>
        </w:rPr>
        <w:t>Požadujeme instalaci standardního typu OPT tankautomatu v neveřejné verzi provedení, dále úpravu stávajících výdejních stojanů na „standard ADAST“ a úpravu stávající nádrže TATSUNO na „standard TATSUNO“</w:t>
      </w:r>
    </w:p>
    <w:p w:rsidR="008924D9" w:rsidRDefault="003712E2">
      <w:pPr>
        <w:pStyle w:val="Nadpis1"/>
        <w:spacing w:before="2" w:line="252" w:lineRule="exact"/>
      </w:pPr>
      <w:r>
        <w:t>Tankautomat:</w:t>
      </w:r>
    </w:p>
    <w:p w:rsidR="008924D9" w:rsidRDefault="003712E2">
      <w:pPr>
        <w:pStyle w:val="Zkladntext"/>
        <w:spacing w:line="252" w:lineRule="exact"/>
        <w:ind w:left="196"/>
        <w:jc w:val="left"/>
        <w:rPr>
          <w:rFonts w:ascii="Arial" w:hAnsi="Arial"/>
        </w:rPr>
      </w:pPr>
      <w:r>
        <w:rPr>
          <w:rFonts w:ascii="Arial" w:hAnsi="Arial"/>
        </w:rPr>
        <w:t>1ks Samoobslužný OPT tankautomat–neveřej</w:t>
      </w:r>
      <w:r>
        <w:rPr>
          <w:rFonts w:ascii="Arial" w:hAnsi="Arial"/>
        </w:rPr>
        <w:t>ný, vnitropodnikový:</w:t>
      </w:r>
    </w:p>
    <w:p w:rsidR="008924D9" w:rsidRDefault="003712E2">
      <w:pPr>
        <w:pStyle w:val="Odstavecseseznamem"/>
        <w:numPr>
          <w:ilvl w:val="0"/>
          <w:numId w:val="3"/>
        </w:numPr>
        <w:tabs>
          <w:tab w:val="left" w:pos="916"/>
          <w:tab w:val="left" w:pos="917"/>
        </w:tabs>
        <w:spacing w:before="0" w:line="252" w:lineRule="exact"/>
        <w:ind w:hanging="361"/>
        <w:jc w:val="left"/>
        <w:rPr>
          <w:rFonts w:ascii="Arial" w:hAnsi="Arial"/>
        </w:rPr>
      </w:pPr>
      <w:r>
        <w:rPr>
          <w:rFonts w:ascii="Arial" w:hAnsi="Arial"/>
        </w:rPr>
        <w:t>Čtečka lokálních karet - čárový</w:t>
      </w:r>
      <w:r>
        <w:rPr>
          <w:rFonts w:ascii="Arial" w:hAnsi="Arial"/>
          <w:spacing w:val="-7"/>
        </w:rPr>
        <w:t xml:space="preserve"> </w:t>
      </w:r>
      <w:r>
        <w:rPr>
          <w:rFonts w:ascii="Arial" w:hAnsi="Arial"/>
        </w:rPr>
        <w:t>kód</w:t>
      </w:r>
    </w:p>
    <w:p w:rsidR="008924D9" w:rsidRDefault="003712E2">
      <w:pPr>
        <w:pStyle w:val="Odstavecseseznamem"/>
        <w:numPr>
          <w:ilvl w:val="0"/>
          <w:numId w:val="3"/>
        </w:numPr>
        <w:tabs>
          <w:tab w:val="left" w:pos="916"/>
          <w:tab w:val="left" w:pos="917"/>
        </w:tabs>
        <w:spacing w:before="2" w:line="252" w:lineRule="exact"/>
        <w:ind w:hanging="361"/>
        <w:jc w:val="left"/>
        <w:rPr>
          <w:rFonts w:ascii="Arial" w:hAnsi="Arial"/>
        </w:rPr>
      </w:pPr>
      <w:r>
        <w:rPr>
          <w:rFonts w:ascii="Arial" w:hAnsi="Arial"/>
        </w:rPr>
        <w:t>Čtečka lokálních RF karet bezkontaktních</w:t>
      </w:r>
      <w:r>
        <w:rPr>
          <w:rFonts w:ascii="Arial" w:hAnsi="Arial"/>
          <w:spacing w:val="-6"/>
        </w:rPr>
        <w:t xml:space="preserve"> </w:t>
      </w:r>
      <w:r>
        <w:rPr>
          <w:rFonts w:ascii="Arial" w:hAnsi="Arial"/>
        </w:rPr>
        <w:t>CONFIDENT</w:t>
      </w:r>
    </w:p>
    <w:p w:rsidR="008924D9" w:rsidRDefault="003712E2">
      <w:pPr>
        <w:pStyle w:val="Odstavecseseznamem"/>
        <w:numPr>
          <w:ilvl w:val="0"/>
          <w:numId w:val="3"/>
        </w:numPr>
        <w:tabs>
          <w:tab w:val="left" w:pos="916"/>
          <w:tab w:val="left" w:pos="917"/>
        </w:tabs>
        <w:spacing w:before="0"/>
        <w:ind w:right="1152"/>
        <w:jc w:val="left"/>
        <w:rPr>
          <w:rFonts w:ascii="Arial" w:hAnsi="Arial"/>
        </w:rPr>
      </w:pPr>
      <w:r>
        <w:rPr>
          <w:rFonts w:ascii="Arial" w:hAnsi="Arial"/>
        </w:rPr>
        <w:t>Řídící jednotka: Industrial GIGAIPC QBiP-E3940AT (-40 ~+85°C) nebo jiná výkonnější</w:t>
      </w:r>
    </w:p>
    <w:p w:rsidR="008924D9" w:rsidRDefault="003712E2">
      <w:pPr>
        <w:pStyle w:val="Odstavecseseznamem"/>
        <w:numPr>
          <w:ilvl w:val="0"/>
          <w:numId w:val="3"/>
        </w:numPr>
        <w:tabs>
          <w:tab w:val="left" w:pos="916"/>
          <w:tab w:val="left" w:pos="917"/>
        </w:tabs>
        <w:spacing w:before="0" w:line="252" w:lineRule="exact"/>
        <w:ind w:hanging="361"/>
        <w:jc w:val="left"/>
        <w:rPr>
          <w:rFonts w:ascii="Arial" w:hAnsi="Arial"/>
        </w:rPr>
      </w:pPr>
      <w:r>
        <w:rPr>
          <w:rFonts w:ascii="Arial" w:hAnsi="Arial"/>
        </w:rPr>
        <w:t>Paměť. modul min. 4 GB DDR3L SO-DIMM 1866 MHz, CL13, 512Mx8,</w:t>
      </w:r>
      <w:r>
        <w:rPr>
          <w:rFonts w:ascii="Arial" w:hAnsi="Arial"/>
          <w:spacing w:val="-20"/>
        </w:rPr>
        <w:t xml:space="preserve"> </w:t>
      </w:r>
      <w:r>
        <w:rPr>
          <w:rFonts w:ascii="Arial" w:hAnsi="Arial"/>
        </w:rPr>
        <w:t>-40~</w:t>
      </w:r>
      <w:r>
        <w:rPr>
          <w:rFonts w:ascii="Arial" w:hAnsi="Arial"/>
        </w:rPr>
        <w:t>+85°C</w:t>
      </w:r>
    </w:p>
    <w:p w:rsidR="008924D9" w:rsidRDefault="003712E2">
      <w:pPr>
        <w:pStyle w:val="Odstavecseseznamem"/>
        <w:numPr>
          <w:ilvl w:val="0"/>
          <w:numId w:val="3"/>
        </w:numPr>
        <w:tabs>
          <w:tab w:val="left" w:pos="916"/>
          <w:tab w:val="left" w:pos="917"/>
        </w:tabs>
        <w:spacing w:before="0" w:line="252" w:lineRule="exact"/>
        <w:ind w:hanging="361"/>
        <w:jc w:val="left"/>
        <w:rPr>
          <w:rFonts w:ascii="Arial" w:hAnsi="Arial"/>
        </w:rPr>
      </w:pPr>
      <w:r>
        <w:rPr>
          <w:rFonts w:ascii="Arial" w:hAnsi="Arial"/>
        </w:rPr>
        <w:t>Ukládání dat hlavní disk: SSD disk min. 80GB 2.5" SATA 3IE6-P iSLC AES,</w:t>
      </w:r>
      <w:r>
        <w:rPr>
          <w:rFonts w:ascii="Arial" w:hAnsi="Arial"/>
          <w:spacing w:val="-15"/>
        </w:rPr>
        <w:t xml:space="preserve"> </w:t>
      </w:r>
      <w:r>
        <w:rPr>
          <w:rFonts w:ascii="Arial" w:hAnsi="Arial"/>
        </w:rPr>
        <w:t>P/E</w:t>
      </w:r>
    </w:p>
    <w:p w:rsidR="008924D9" w:rsidRDefault="003712E2">
      <w:pPr>
        <w:pStyle w:val="Odstavecseseznamem"/>
        <w:numPr>
          <w:ilvl w:val="0"/>
          <w:numId w:val="3"/>
        </w:numPr>
        <w:tabs>
          <w:tab w:val="left" w:pos="916"/>
          <w:tab w:val="left" w:pos="917"/>
        </w:tabs>
        <w:spacing w:before="1" w:line="252" w:lineRule="exact"/>
        <w:ind w:hanging="361"/>
        <w:jc w:val="left"/>
        <w:rPr>
          <w:rFonts w:ascii="Arial" w:hAnsi="Arial"/>
        </w:rPr>
      </w:pPr>
      <w:r>
        <w:rPr>
          <w:rFonts w:ascii="Arial" w:hAnsi="Arial"/>
        </w:rPr>
        <w:t>Ukládání dat záložní disk: SSD disk min. 40GB M.2 3IE7 iSLC,</w:t>
      </w:r>
      <w:r>
        <w:rPr>
          <w:rFonts w:ascii="Arial" w:hAnsi="Arial"/>
          <w:spacing w:val="-10"/>
        </w:rPr>
        <w:t xml:space="preserve"> </w:t>
      </w:r>
      <w:r>
        <w:rPr>
          <w:rFonts w:ascii="Arial" w:hAnsi="Arial"/>
        </w:rPr>
        <w:t>P/E</w:t>
      </w:r>
    </w:p>
    <w:p w:rsidR="008924D9" w:rsidRDefault="003712E2">
      <w:pPr>
        <w:pStyle w:val="Odstavecseseznamem"/>
        <w:numPr>
          <w:ilvl w:val="0"/>
          <w:numId w:val="3"/>
        </w:numPr>
        <w:tabs>
          <w:tab w:val="left" w:pos="916"/>
          <w:tab w:val="left" w:pos="917"/>
        </w:tabs>
        <w:spacing w:before="0"/>
        <w:ind w:right="373"/>
        <w:jc w:val="left"/>
        <w:rPr>
          <w:rFonts w:ascii="Arial" w:hAnsi="Arial"/>
        </w:rPr>
      </w:pPr>
      <w:r>
        <w:rPr>
          <w:rFonts w:ascii="Arial" w:hAnsi="Arial"/>
        </w:rPr>
        <w:t>Řídící SW tankautomatu CARD MANAGER COMPACT (pro budoucí napojení na 2 další čerp. stanice) – neveřejná</w:t>
      </w:r>
      <w:r>
        <w:rPr>
          <w:rFonts w:ascii="Arial" w:hAnsi="Arial"/>
          <w:spacing w:val="-1"/>
        </w:rPr>
        <w:t xml:space="preserve"> </w:t>
      </w:r>
      <w:r>
        <w:rPr>
          <w:rFonts w:ascii="Arial" w:hAnsi="Arial"/>
        </w:rPr>
        <w:t>verze</w:t>
      </w:r>
    </w:p>
    <w:p w:rsidR="008924D9" w:rsidRDefault="003712E2">
      <w:pPr>
        <w:pStyle w:val="Odstavecseseznamem"/>
        <w:numPr>
          <w:ilvl w:val="0"/>
          <w:numId w:val="3"/>
        </w:numPr>
        <w:tabs>
          <w:tab w:val="left" w:pos="916"/>
          <w:tab w:val="left" w:pos="917"/>
        </w:tabs>
        <w:spacing w:before="1" w:line="252" w:lineRule="exact"/>
        <w:ind w:hanging="361"/>
        <w:jc w:val="left"/>
        <w:rPr>
          <w:rFonts w:ascii="Arial" w:hAnsi="Arial"/>
        </w:rPr>
      </w:pPr>
      <w:r>
        <w:rPr>
          <w:rFonts w:ascii="Arial" w:hAnsi="Arial"/>
        </w:rPr>
        <w:t>Displej: LCD Touch Screen barevný dotykový, antivandal celosklo min.</w:t>
      </w:r>
      <w:r>
        <w:rPr>
          <w:rFonts w:ascii="Arial" w:hAnsi="Arial"/>
          <w:spacing w:val="-10"/>
        </w:rPr>
        <w:t xml:space="preserve"> </w:t>
      </w:r>
      <w:r>
        <w:rPr>
          <w:rFonts w:ascii="Arial" w:hAnsi="Arial"/>
        </w:rPr>
        <w:t>8,4“</w:t>
      </w:r>
    </w:p>
    <w:p w:rsidR="008924D9" w:rsidRDefault="003712E2">
      <w:pPr>
        <w:pStyle w:val="Odstavecseseznamem"/>
        <w:numPr>
          <w:ilvl w:val="0"/>
          <w:numId w:val="3"/>
        </w:numPr>
        <w:tabs>
          <w:tab w:val="left" w:pos="916"/>
          <w:tab w:val="left" w:pos="917"/>
        </w:tabs>
        <w:spacing w:before="0" w:line="252" w:lineRule="exact"/>
        <w:ind w:hanging="361"/>
        <w:jc w:val="left"/>
        <w:rPr>
          <w:rFonts w:ascii="Arial" w:hAnsi="Arial"/>
        </w:rPr>
      </w:pPr>
      <w:r>
        <w:rPr>
          <w:rFonts w:ascii="Arial" w:hAnsi="Arial"/>
        </w:rPr>
        <w:t>Sítový interface: ETHERNET TCP/IP - 10/100Mbit</w:t>
      </w:r>
    </w:p>
    <w:p w:rsidR="008924D9" w:rsidRDefault="003712E2">
      <w:pPr>
        <w:pStyle w:val="Odstavecseseznamem"/>
        <w:numPr>
          <w:ilvl w:val="0"/>
          <w:numId w:val="3"/>
        </w:numPr>
        <w:tabs>
          <w:tab w:val="left" w:pos="916"/>
          <w:tab w:val="left" w:pos="917"/>
        </w:tabs>
        <w:spacing w:before="1" w:line="252" w:lineRule="exact"/>
        <w:ind w:hanging="361"/>
        <w:jc w:val="left"/>
        <w:rPr>
          <w:rFonts w:ascii="Arial" w:hAnsi="Arial"/>
        </w:rPr>
      </w:pPr>
      <w:r>
        <w:rPr>
          <w:rFonts w:ascii="Arial" w:hAnsi="Arial"/>
        </w:rPr>
        <w:t>OS Windows 10 IoT Enterprise 2019 LTSC Entry (ESD) –</w:t>
      </w:r>
      <w:r>
        <w:rPr>
          <w:rFonts w:ascii="Arial" w:hAnsi="Arial"/>
          <w:spacing w:val="-8"/>
        </w:rPr>
        <w:t xml:space="preserve"> </w:t>
      </w:r>
      <w:r>
        <w:rPr>
          <w:rFonts w:ascii="Arial" w:hAnsi="Arial"/>
        </w:rPr>
        <w:t>EPKEA</w:t>
      </w:r>
    </w:p>
    <w:p w:rsidR="008924D9" w:rsidRDefault="003712E2">
      <w:pPr>
        <w:pStyle w:val="Odstavecseseznamem"/>
        <w:numPr>
          <w:ilvl w:val="0"/>
          <w:numId w:val="3"/>
        </w:numPr>
        <w:tabs>
          <w:tab w:val="left" w:pos="916"/>
          <w:tab w:val="left" w:pos="917"/>
        </w:tabs>
        <w:spacing w:before="0" w:line="252" w:lineRule="exact"/>
        <w:ind w:hanging="361"/>
        <w:jc w:val="left"/>
        <w:rPr>
          <w:rFonts w:ascii="Arial" w:hAnsi="Arial"/>
        </w:rPr>
      </w:pPr>
      <w:r>
        <w:rPr>
          <w:rFonts w:ascii="Arial" w:hAnsi="Arial"/>
        </w:rPr>
        <w:t>Samostatný řídící</w:t>
      </w:r>
      <w:r>
        <w:rPr>
          <w:rFonts w:ascii="Arial" w:hAnsi="Arial"/>
          <w:spacing w:val="-1"/>
        </w:rPr>
        <w:t xml:space="preserve"> </w:t>
      </w:r>
      <w:r>
        <w:rPr>
          <w:rFonts w:ascii="Arial" w:hAnsi="Arial"/>
        </w:rPr>
        <w:t>server</w:t>
      </w:r>
    </w:p>
    <w:p w:rsidR="008924D9" w:rsidRDefault="003712E2">
      <w:pPr>
        <w:pStyle w:val="Odstavecseseznamem"/>
        <w:numPr>
          <w:ilvl w:val="1"/>
          <w:numId w:val="3"/>
        </w:numPr>
        <w:tabs>
          <w:tab w:val="left" w:pos="1039"/>
        </w:tabs>
        <w:spacing w:before="2" w:line="252" w:lineRule="exact"/>
        <w:jc w:val="left"/>
        <w:rPr>
          <w:rFonts w:ascii="Arial" w:hAnsi="Arial"/>
        </w:rPr>
      </w:pPr>
      <w:r>
        <w:rPr>
          <w:rFonts w:ascii="Arial" w:hAnsi="Arial"/>
        </w:rPr>
        <w:t>Interface pro stojany ADAST</w:t>
      </w:r>
      <w:r>
        <w:rPr>
          <w:rFonts w:ascii="Arial" w:hAnsi="Arial"/>
          <w:spacing w:val="-7"/>
        </w:rPr>
        <w:t xml:space="preserve"> </w:t>
      </w:r>
      <w:r>
        <w:rPr>
          <w:rFonts w:ascii="Arial" w:hAnsi="Arial"/>
        </w:rPr>
        <w:t>4/1</w:t>
      </w:r>
    </w:p>
    <w:p w:rsidR="008924D9" w:rsidRDefault="003712E2">
      <w:pPr>
        <w:pStyle w:val="Odstavecseseznamem"/>
        <w:numPr>
          <w:ilvl w:val="1"/>
          <w:numId w:val="3"/>
        </w:numPr>
        <w:tabs>
          <w:tab w:val="left" w:pos="1039"/>
        </w:tabs>
        <w:spacing w:before="0" w:line="252" w:lineRule="exact"/>
        <w:jc w:val="left"/>
        <w:rPr>
          <w:rFonts w:ascii="Arial" w:hAnsi="Arial"/>
        </w:rPr>
      </w:pPr>
      <w:r>
        <w:rPr>
          <w:rFonts w:ascii="Arial" w:hAnsi="Arial"/>
        </w:rPr>
        <w:t>Interface pro AD B</w:t>
      </w:r>
      <w:r>
        <w:rPr>
          <w:rFonts w:ascii="Arial" w:hAnsi="Arial"/>
        </w:rPr>
        <w:t>LUE TATSUNO</w:t>
      </w:r>
      <w:r>
        <w:rPr>
          <w:rFonts w:ascii="Arial" w:hAnsi="Arial"/>
          <w:spacing w:val="-5"/>
        </w:rPr>
        <w:t xml:space="preserve"> </w:t>
      </w:r>
      <w:r>
        <w:rPr>
          <w:rFonts w:ascii="Arial" w:hAnsi="Arial"/>
        </w:rPr>
        <w:t>2/1</w:t>
      </w:r>
    </w:p>
    <w:p w:rsidR="008924D9" w:rsidRDefault="003712E2">
      <w:pPr>
        <w:pStyle w:val="Odstavecseseznamem"/>
        <w:numPr>
          <w:ilvl w:val="0"/>
          <w:numId w:val="3"/>
        </w:numPr>
        <w:tabs>
          <w:tab w:val="left" w:pos="978"/>
          <w:tab w:val="left" w:pos="979"/>
        </w:tabs>
        <w:spacing w:before="0" w:line="252" w:lineRule="exact"/>
        <w:ind w:left="978" w:hanging="423"/>
        <w:jc w:val="left"/>
        <w:rPr>
          <w:rFonts w:ascii="Arial" w:hAnsi="Arial"/>
        </w:rPr>
      </w:pPr>
      <w:r>
        <w:rPr>
          <w:rFonts w:ascii="Arial" w:hAnsi="Arial"/>
        </w:rPr>
        <w:t>Přepěťová</w:t>
      </w:r>
      <w:r>
        <w:rPr>
          <w:rFonts w:ascii="Arial" w:hAnsi="Arial"/>
          <w:spacing w:val="-1"/>
        </w:rPr>
        <w:t xml:space="preserve"> </w:t>
      </w:r>
      <w:r>
        <w:rPr>
          <w:rFonts w:ascii="Arial" w:hAnsi="Arial"/>
        </w:rPr>
        <w:t>ochrana</w:t>
      </w:r>
    </w:p>
    <w:p w:rsidR="008924D9" w:rsidRDefault="003712E2">
      <w:pPr>
        <w:pStyle w:val="Odstavecseseznamem"/>
        <w:numPr>
          <w:ilvl w:val="0"/>
          <w:numId w:val="3"/>
        </w:numPr>
        <w:tabs>
          <w:tab w:val="left" w:pos="978"/>
          <w:tab w:val="left" w:pos="979"/>
        </w:tabs>
        <w:spacing w:before="1" w:line="252" w:lineRule="exact"/>
        <w:ind w:left="978" w:hanging="423"/>
        <w:jc w:val="left"/>
        <w:rPr>
          <w:rFonts w:ascii="Arial" w:hAnsi="Arial"/>
        </w:rPr>
      </w:pPr>
      <w:r>
        <w:rPr>
          <w:rFonts w:ascii="Arial" w:hAnsi="Arial"/>
        </w:rPr>
        <w:t>Topení</w:t>
      </w:r>
    </w:p>
    <w:p w:rsidR="008924D9" w:rsidRDefault="003712E2">
      <w:pPr>
        <w:pStyle w:val="Odstavecseseznamem"/>
        <w:numPr>
          <w:ilvl w:val="0"/>
          <w:numId w:val="3"/>
        </w:numPr>
        <w:tabs>
          <w:tab w:val="left" w:pos="978"/>
          <w:tab w:val="left" w:pos="979"/>
        </w:tabs>
        <w:spacing w:before="0" w:line="252" w:lineRule="exact"/>
        <w:ind w:left="978" w:hanging="423"/>
        <w:jc w:val="left"/>
        <w:rPr>
          <w:rFonts w:ascii="Arial" w:hAnsi="Arial"/>
        </w:rPr>
      </w:pPr>
      <w:r>
        <w:rPr>
          <w:rFonts w:ascii="Arial" w:hAnsi="Arial"/>
        </w:rPr>
        <w:t>Kotevní</w:t>
      </w:r>
      <w:r>
        <w:rPr>
          <w:rFonts w:ascii="Arial" w:hAnsi="Arial"/>
          <w:spacing w:val="1"/>
        </w:rPr>
        <w:t xml:space="preserve"> </w:t>
      </w:r>
      <w:r>
        <w:rPr>
          <w:rFonts w:ascii="Arial" w:hAnsi="Arial"/>
        </w:rPr>
        <w:t>sada</w:t>
      </w:r>
    </w:p>
    <w:p w:rsidR="008924D9" w:rsidRDefault="003712E2">
      <w:pPr>
        <w:pStyle w:val="Odstavecseseznamem"/>
        <w:numPr>
          <w:ilvl w:val="0"/>
          <w:numId w:val="3"/>
        </w:numPr>
        <w:tabs>
          <w:tab w:val="left" w:pos="978"/>
          <w:tab w:val="left" w:pos="979"/>
        </w:tabs>
        <w:spacing w:before="1"/>
        <w:ind w:left="978" w:hanging="423"/>
        <w:jc w:val="left"/>
        <w:rPr>
          <w:rFonts w:ascii="Arial" w:hAnsi="Arial"/>
        </w:rPr>
      </w:pPr>
      <w:r>
        <w:rPr>
          <w:rFonts w:ascii="Arial" w:hAnsi="Arial"/>
        </w:rPr>
        <w:t>Záložní zdroj UPS 1400 VA Interaktiv (stojany,</w:t>
      </w:r>
      <w:r>
        <w:rPr>
          <w:rFonts w:ascii="Arial" w:hAnsi="Arial"/>
          <w:spacing w:val="-9"/>
        </w:rPr>
        <w:t xml:space="preserve"> </w:t>
      </w:r>
      <w:r>
        <w:rPr>
          <w:rFonts w:ascii="Arial" w:hAnsi="Arial"/>
        </w:rPr>
        <w:t>OPT)</w:t>
      </w:r>
    </w:p>
    <w:p w:rsidR="008924D9" w:rsidRDefault="008924D9">
      <w:pPr>
        <w:pStyle w:val="Zkladntext"/>
        <w:spacing w:before="1"/>
        <w:ind w:left="0"/>
        <w:jc w:val="left"/>
        <w:rPr>
          <w:rFonts w:ascii="Arial"/>
        </w:rPr>
      </w:pPr>
    </w:p>
    <w:p w:rsidR="008924D9" w:rsidRDefault="003712E2">
      <w:pPr>
        <w:pStyle w:val="Zkladntext"/>
        <w:ind w:left="196" w:right="344"/>
        <w:jc w:val="left"/>
        <w:rPr>
          <w:rFonts w:ascii="Arial" w:hAnsi="Arial"/>
        </w:rPr>
      </w:pPr>
      <w:r>
        <w:rPr>
          <w:rFonts w:ascii="Arial" w:hAnsi="Arial"/>
        </w:rPr>
        <w:t>Potřeba zachovat stávající identifikace RF karty CONFIDENT a karty s čárovým kódem. Provozovatel zajistí usazení kotevní sady tankomatu. Tato sada bude usazena tak, aby byl tankautomat postaven mimo prostor s nebezpečím výbuchu.</w:t>
      </w:r>
    </w:p>
    <w:p w:rsidR="008924D9" w:rsidRDefault="003712E2">
      <w:pPr>
        <w:pStyle w:val="Zkladntext"/>
        <w:spacing w:before="52"/>
        <w:ind w:left="196" w:right="441"/>
        <w:jc w:val="left"/>
        <w:rPr>
          <w:rFonts w:ascii="Arial" w:hAnsi="Arial"/>
        </w:rPr>
      </w:pPr>
      <w:r>
        <w:rPr>
          <w:rFonts w:ascii="Arial" w:hAnsi="Arial"/>
        </w:rPr>
        <w:t>Kabelové rozvody budou přip</w:t>
      </w:r>
      <w:r>
        <w:rPr>
          <w:rFonts w:ascii="Arial" w:hAnsi="Arial"/>
        </w:rPr>
        <w:t>raveny objednatelem dle předané výkresové dokumentace – předpoklad využití stávajících rozvodů.</w:t>
      </w:r>
    </w:p>
    <w:p w:rsidR="008924D9" w:rsidRDefault="008924D9">
      <w:pPr>
        <w:pStyle w:val="Zkladntext"/>
        <w:ind w:left="0"/>
        <w:jc w:val="left"/>
        <w:rPr>
          <w:rFonts w:ascii="Arial"/>
        </w:rPr>
      </w:pPr>
    </w:p>
    <w:p w:rsidR="008924D9" w:rsidRDefault="003712E2">
      <w:pPr>
        <w:pStyle w:val="Nadpis1"/>
      </w:pPr>
      <w:r>
        <w:t>Stojany 4x:</w:t>
      </w:r>
    </w:p>
    <w:p w:rsidR="008924D9" w:rsidRDefault="003712E2">
      <w:pPr>
        <w:pStyle w:val="Zkladntext"/>
        <w:spacing w:before="1"/>
        <w:ind w:left="196" w:right="846"/>
        <w:jc w:val="left"/>
        <w:rPr>
          <w:rFonts w:ascii="Arial" w:hAnsi="Arial"/>
        </w:rPr>
      </w:pPr>
      <w:r>
        <w:rPr>
          <w:rFonts w:ascii="Arial" w:hAnsi="Arial"/>
        </w:rPr>
        <w:t>Stávající výdejní stojany ADAST nejsou vybaveny standardní elektronikou výrobce, je potřeba přestavba na</w:t>
      </w:r>
    </w:p>
    <w:p w:rsidR="008924D9" w:rsidRDefault="003712E2">
      <w:pPr>
        <w:pStyle w:val="Zkladntext"/>
        <w:spacing w:before="1"/>
        <w:ind w:left="196"/>
        <w:jc w:val="left"/>
        <w:rPr>
          <w:rFonts w:ascii="Arial" w:hAnsi="Arial"/>
        </w:rPr>
      </w:pPr>
      <w:r>
        <w:rPr>
          <w:rFonts w:ascii="Arial" w:hAnsi="Arial"/>
        </w:rPr>
        <w:t>elektroniku Beta Control s komunikačním pr</w:t>
      </w:r>
      <w:r>
        <w:rPr>
          <w:rFonts w:ascii="Arial" w:hAnsi="Arial"/>
        </w:rPr>
        <w:t>otokolem EasyCall (přes RS485)</w:t>
      </w:r>
    </w:p>
    <w:p w:rsidR="008924D9" w:rsidRDefault="008924D9">
      <w:pPr>
        <w:pStyle w:val="Zkladntext"/>
        <w:spacing w:before="9"/>
        <w:ind w:left="0"/>
        <w:jc w:val="left"/>
        <w:rPr>
          <w:rFonts w:ascii="Arial"/>
          <w:sz w:val="21"/>
        </w:rPr>
      </w:pPr>
    </w:p>
    <w:p w:rsidR="008924D9" w:rsidRDefault="003712E2">
      <w:pPr>
        <w:pStyle w:val="Zkladntext"/>
        <w:ind w:left="196" w:right="394"/>
        <w:jc w:val="left"/>
        <w:rPr>
          <w:rFonts w:ascii="Arial" w:hAnsi="Arial"/>
        </w:rPr>
      </w:pPr>
      <w:r>
        <w:rPr>
          <w:rFonts w:ascii="Arial" w:hAnsi="Arial"/>
        </w:rPr>
        <w:t>Pro standardní řízení výdejní technologie systémem je potřeba uvést všechny čtyři stojany do „továrního stavu“, tedy vybavit stojany standardní elektronikou používanou výrobcem: společností ADAST systems.</w:t>
      </w:r>
    </w:p>
    <w:p w:rsidR="008924D9" w:rsidRDefault="008924D9">
      <w:pPr>
        <w:pStyle w:val="Zkladntext"/>
        <w:spacing w:before="1"/>
        <w:ind w:left="0"/>
        <w:jc w:val="left"/>
        <w:rPr>
          <w:rFonts w:ascii="Arial"/>
        </w:rPr>
      </w:pPr>
    </w:p>
    <w:p w:rsidR="008924D9" w:rsidRDefault="003712E2">
      <w:pPr>
        <w:pStyle w:val="Nadpis1"/>
      </w:pPr>
      <w:r>
        <w:t>Ad-blue:</w:t>
      </w:r>
    </w:p>
    <w:p w:rsidR="008924D9" w:rsidRDefault="003712E2">
      <w:pPr>
        <w:pStyle w:val="Zkladntext"/>
        <w:spacing w:before="2" w:line="252" w:lineRule="exact"/>
        <w:ind w:left="196"/>
        <w:jc w:val="left"/>
        <w:rPr>
          <w:rFonts w:ascii="Arial" w:hAnsi="Arial"/>
        </w:rPr>
      </w:pPr>
      <w:r>
        <w:rPr>
          <w:rFonts w:ascii="Arial" w:hAnsi="Arial"/>
        </w:rPr>
        <w:t>Pro „standardní řízení“ výdejní technologie AD BLUE systémem uvést nádrž AD BLUE /</w:t>
      </w:r>
    </w:p>
    <w:p w:rsidR="008924D9" w:rsidRDefault="003712E2">
      <w:pPr>
        <w:pStyle w:val="Zkladntext"/>
        <w:ind w:left="196" w:right="309"/>
        <w:jc w:val="left"/>
        <w:rPr>
          <w:rFonts w:ascii="Arial" w:hAnsi="Arial"/>
        </w:rPr>
      </w:pPr>
      <w:r>
        <w:rPr>
          <w:rFonts w:ascii="Arial" w:hAnsi="Arial"/>
        </w:rPr>
        <w:t>TATSUNO do stavu, se „standardní stojanovou elektronikou TATSUNO“ tedy vybavit nádrž AD Blue standardní elektronikou používanou výrobcem: společností TATSUNO EUROPE pro běžn</w:t>
      </w:r>
      <w:r>
        <w:rPr>
          <w:rFonts w:ascii="Arial" w:hAnsi="Arial"/>
        </w:rPr>
        <w:t>é čerpací stanice:</w:t>
      </w:r>
    </w:p>
    <w:p w:rsidR="008924D9" w:rsidRDefault="003712E2">
      <w:pPr>
        <w:pStyle w:val="Zkladntext"/>
        <w:ind w:left="196"/>
        <w:jc w:val="left"/>
        <w:rPr>
          <w:rFonts w:ascii="Arial" w:hAnsi="Arial"/>
        </w:rPr>
      </w:pPr>
      <w:r>
        <w:rPr>
          <w:rFonts w:ascii="Arial" w:hAnsi="Arial"/>
        </w:rPr>
        <w:t>varianta oboustranné provedení - 1x měřidlo / 2 displeje / nesoučasné čerpání</w:t>
      </w:r>
    </w:p>
    <w:p w:rsidR="008924D9" w:rsidRDefault="003712E2">
      <w:pPr>
        <w:pStyle w:val="Odstavecseseznamem"/>
        <w:numPr>
          <w:ilvl w:val="0"/>
          <w:numId w:val="2"/>
        </w:numPr>
        <w:tabs>
          <w:tab w:val="left" w:pos="336"/>
        </w:tabs>
        <w:spacing w:before="3"/>
        <w:ind w:hanging="140"/>
        <w:jc w:val="left"/>
        <w:rPr>
          <w:rFonts w:ascii="Arial" w:hAnsi="Arial"/>
        </w:rPr>
      </w:pPr>
      <w:r>
        <w:rPr>
          <w:rFonts w:ascii="Arial" w:hAnsi="Arial"/>
          <w:color w:val="222222"/>
        </w:rPr>
        <w:t>oboustranný výdej, nesouběžný na obou</w:t>
      </w:r>
      <w:r>
        <w:rPr>
          <w:rFonts w:ascii="Arial" w:hAnsi="Arial"/>
          <w:color w:val="222222"/>
          <w:spacing w:val="-4"/>
        </w:rPr>
        <w:t xml:space="preserve"> </w:t>
      </w:r>
      <w:r>
        <w:rPr>
          <w:rFonts w:ascii="Arial" w:hAnsi="Arial"/>
          <w:color w:val="222222"/>
        </w:rPr>
        <w:t>stranách</w:t>
      </w:r>
    </w:p>
    <w:p w:rsidR="008924D9" w:rsidRDefault="003712E2">
      <w:pPr>
        <w:pStyle w:val="Odstavecseseznamem"/>
        <w:numPr>
          <w:ilvl w:val="0"/>
          <w:numId w:val="2"/>
        </w:numPr>
        <w:tabs>
          <w:tab w:val="left" w:pos="336"/>
        </w:tabs>
        <w:spacing w:before="16"/>
        <w:ind w:hanging="140"/>
        <w:jc w:val="left"/>
        <w:rPr>
          <w:rFonts w:ascii="Arial" w:hAnsi="Arial"/>
        </w:rPr>
      </w:pPr>
      <w:r>
        <w:rPr>
          <w:rFonts w:ascii="Arial" w:hAnsi="Arial"/>
          <w:color w:val="222222"/>
        </w:rPr>
        <w:t>na obou stranách</w:t>
      </w:r>
      <w:r>
        <w:rPr>
          <w:rFonts w:ascii="Arial" w:hAnsi="Arial"/>
          <w:color w:val="222222"/>
          <w:spacing w:val="-5"/>
        </w:rPr>
        <w:t xml:space="preserve"> </w:t>
      </w:r>
      <w:r>
        <w:rPr>
          <w:rFonts w:ascii="Arial" w:hAnsi="Arial"/>
          <w:color w:val="222222"/>
        </w:rPr>
        <w:t>pistole</w:t>
      </w:r>
    </w:p>
    <w:p w:rsidR="008924D9" w:rsidRDefault="003712E2">
      <w:pPr>
        <w:pStyle w:val="Odstavecseseznamem"/>
        <w:numPr>
          <w:ilvl w:val="0"/>
          <w:numId w:val="2"/>
        </w:numPr>
        <w:tabs>
          <w:tab w:val="left" w:pos="336"/>
        </w:tabs>
        <w:spacing w:before="18"/>
        <w:ind w:hanging="140"/>
        <w:jc w:val="left"/>
        <w:rPr>
          <w:rFonts w:ascii="Arial" w:hAnsi="Arial"/>
        </w:rPr>
      </w:pPr>
      <w:r>
        <w:rPr>
          <w:rFonts w:ascii="Arial" w:hAnsi="Arial"/>
          <w:color w:val="222222"/>
        </w:rPr>
        <w:t>na obou stranách zobrazovací displej</w:t>
      </w:r>
      <w:r>
        <w:rPr>
          <w:rFonts w:ascii="Arial" w:hAnsi="Arial"/>
          <w:color w:val="222222"/>
          <w:spacing w:val="-4"/>
        </w:rPr>
        <w:t xml:space="preserve"> </w:t>
      </w:r>
      <w:r>
        <w:rPr>
          <w:rFonts w:ascii="Arial" w:hAnsi="Arial"/>
          <w:color w:val="222222"/>
        </w:rPr>
        <w:t>Tatsuno</w:t>
      </w:r>
    </w:p>
    <w:p w:rsidR="008924D9" w:rsidRDefault="003712E2">
      <w:pPr>
        <w:pStyle w:val="Odstavecseseznamem"/>
        <w:numPr>
          <w:ilvl w:val="0"/>
          <w:numId w:val="2"/>
        </w:numPr>
        <w:tabs>
          <w:tab w:val="left" w:pos="336"/>
        </w:tabs>
        <w:spacing w:before="18"/>
        <w:ind w:hanging="140"/>
        <w:jc w:val="left"/>
        <w:rPr>
          <w:rFonts w:ascii="Arial" w:hAnsi="Arial"/>
        </w:rPr>
      </w:pPr>
      <w:r>
        <w:rPr>
          <w:rFonts w:ascii="Arial" w:hAnsi="Arial"/>
          <w:color w:val="222222"/>
        </w:rPr>
        <w:t>tedy provedení: jeden stojan „oboustranný“</w:t>
      </w:r>
      <w:r>
        <w:rPr>
          <w:rFonts w:ascii="Arial" w:hAnsi="Arial"/>
          <w:color w:val="222222"/>
        </w:rPr>
        <w:t xml:space="preserve"> výdej z jedné nebo z druhé</w:t>
      </w:r>
      <w:r>
        <w:rPr>
          <w:rFonts w:ascii="Arial" w:hAnsi="Arial"/>
          <w:color w:val="222222"/>
          <w:spacing w:val="-19"/>
        </w:rPr>
        <w:t xml:space="preserve"> </w:t>
      </w:r>
      <w:r>
        <w:rPr>
          <w:rFonts w:ascii="Arial" w:hAnsi="Arial"/>
          <w:color w:val="222222"/>
        </w:rPr>
        <w:t>strany</w:t>
      </w:r>
    </w:p>
    <w:p w:rsidR="008924D9" w:rsidRDefault="003712E2">
      <w:pPr>
        <w:pStyle w:val="Odstavecseseznamem"/>
        <w:numPr>
          <w:ilvl w:val="0"/>
          <w:numId w:val="2"/>
        </w:numPr>
        <w:tabs>
          <w:tab w:val="left" w:pos="336"/>
        </w:tabs>
        <w:spacing w:before="16"/>
        <w:ind w:hanging="140"/>
        <w:jc w:val="left"/>
        <w:rPr>
          <w:rFonts w:ascii="Arial" w:hAnsi="Arial"/>
        </w:rPr>
      </w:pPr>
      <w:r>
        <w:rPr>
          <w:rFonts w:ascii="Arial" w:hAnsi="Arial"/>
          <w:color w:val="222222"/>
        </w:rPr>
        <w:t>není nutné odvézt kontejner do výrobního závodu TATSUNO – montáž na</w:t>
      </w:r>
      <w:r>
        <w:rPr>
          <w:rFonts w:ascii="Arial" w:hAnsi="Arial"/>
          <w:color w:val="222222"/>
          <w:spacing w:val="-14"/>
        </w:rPr>
        <w:t xml:space="preserve"> </w:t>
      </w:r>
      <w:r>
        <w:rPr>
          <w:rFonts w:ascii="Arial" w:hAnsi="Arial"/>
          <w:color w:val="222222"/>
        </w:rPr>
        <w:t>místě</w:t>
      </w:r>
    </w:p>
    <w:p w:rsidR="008924D9" w:rsidRDefault="008924D9">
      <w:pPr>
        <w:rPr>
          <w:rFonts w:ascii="Arial" w:hAnsi="Arial"/>
        </w:rPr>
        <w:sectPr w:rsidR="008924D9">
          <w:pgSz w:w="11910" w:h="16840"/>
          <w:pgMar w:top="1320" w:right="1300" w:bottom="960" w:left="1220" w:header="715" w:footer="773" w:gutter="0"/>
          <w:cols w:space="708"/>
        </w:sectPr>
      </w:pPr>
    </w:p>
    <w:p w:rsidR="008924D9" w:rsidRDefault="003712E2">
      <w:pPr>
        <w:pStyle w:val="Zkladntext"/>
        <w:spacing w:before="83"/>
        <w:ind w:left="196" w:right="564"/>
        <w:jc w:val="left"/>
        <w:rPr>
          <w:rFonts w:ascii="Arial" w:hAnsi="Arial"/>
        </w:rPr>
      </w:pPr>
      <w:r>
        <w:rPr>
          <w:rFonts w:ascii="Arial" w:hAnsi="Arial"/>
        </w:rPr>
        <w:lastRenderedPageBreak/>
        <w:t>Kabelové rozvody budou použity stávající. Případné požadované úpravy kabeláže zajistí zadavatel.</w:t>
      </w:r>
    </w:p>
    <w:p w:rsidR="008924D9" w:rsidRDefault="003712E2">
      <w:pPr>
        <w:pStyle w:val="Zkladntext"/>
        <w:spacing w:before="1"/>
        <w:ind w:left="196"/>
        <w:jc w:val="left"/>
        <w:rPr>
          <w:rFonts w:ascii="Arial" w:hAnsi="Arial"/>
        </w:rPr>
      </w:pPr>
      <w:r>
        <w:rPr>
          <w:rFonts w:ascii="Arial" w:hAnsi="Arial"/>
        </w:rPr>
        <w:t xml:space="preserve">Rozhraní pro obsluhu ČSPHM musí </w:t>
      </w:r>
      <w:r>
        <w:rPr>
          <w:rFonts w:ascii="Arial" w:hAnsi="Arial"/>
        </w:rPr>
        <w:t>být v českém jazyce.</w:t>
      </w:r>
    </w:p>
    <w:p w:rsidR="008924D9" w:rsidRDefault="008924D9">
      <w:pPr>
        <w:pStyle w:val="Zkladntext"/>
        <w:ind w:left="0"/>
        <w:jc w:val="left"/>
        <w:rPr>
          <w:rFonts w:ascii="Arial"/>
        </w:rPr>
      </w:pPr>
    </w:p>
    <w:p w:rsidR="008924D9" w:rsidRDefault="003712E2">
      <w:pPr>
        <w:pStyle w:val="Zkladntext"/>
        <w:spacing w:before="1"/>
        <w:ind w:left="196" w:right="527"/>
        <w:jc w:val="left"/>
        <w:rPr>
          <w:rFonts w:ascii="Arial" w:hAnsi="Arial"/>
        </w:rPr>
      </w:pPr>
      <w:r>
        <w:rPr>
          <w:rFonts w:ascii="Arial" w:hAnsi="Arial"/>
        </w:rPr>
        <w:t>Nabízené řešení musí umožňovat budoucí konsolidaci dalších dvou ČSPHM v areálech zadavatele, a to pouze pomocí SW úprav bez dalších úprav stojanů, nebo tankautomatu.</w:t>
      </w:r>
    </w:p>
    <w:p w:rsidR="008924D9" w:rsidRDefault="003712E2">
      <w:pPr>
        <w:pStyle w:val="Zkladntext"/>
        <w:ind w:left="196" w:right="798"/>
        <w:jc w:val="left"/>
        <w:rPr>
          <w:rFonts w:ascii="Arial" w:hAnsi="Arial"/>
        </w:rPr>
      </w:pPr>
      <w:r>
        <w:rPr>
          <w:rFonts w:ascii="Arial" w:hAnsi="Arial"/>
        </w:rPr>
        <w:t>Finálně pak budou mít všechny tři ČSPHM jeden server pro administraci a komunikaci s ostatními systémy.</w:t>
      </w:r>
    </w:p>
    <w:p w:rsidR="008924D9" w:rsidRDefault="008924D9">
      <w:pPr>
        <w:pStyle w:val="Zkladntext"/>
        <w:spacing w:before="11"/>
        <w:ind w:left="0"/>
        <w:jc w:val="left"/>
        <w:rPr>
          <w:rFonts w:ascii="Arial"/>
          <w:sz w:val="21"/>
        </w:rPr>
      </w:pPr>
    </w:p>
    <w:p w:rsidR="008924D9" w:rsidRDefault="003712E2">
      <w:pPr>
        <w:pStyle w:val="Zkladntext"/>
        <w:ind w:left="196" w:right="712"/>
        <w:jc w:val="left"/>
        <w:rPr>
          <w:rFonts w:ascii="Arial" w:hAnsi="Arial"/>
        </w:rPr>
      </w:pPr>
      <w:r>
        <w:rPr>
          <w:rFonts w:ascii="Arial" w:hAnsi="Arial"/>
        </w:rPr>
        <w:t>Dodaný systém musí v pravidelných intervalech (např. 1x za hodinu) vytvářet export ve formátu CSV s následující strukturou:</w:t>
      </w:r>
    </w:p>
    <w:p w:rsidR="008924D9" w:rsidRDefault="008924D9">
      <w:pPr>
        <w:pStyle w:val="Zkladntext"/>
        <w:spacing w:before="11"/>
        <w:ind w:left="0"/>
        <w:jc w:val="left"/>
        <w:rPr>
          <w:rFonts w:ascii="Arial"/>
          <w:sz w:val="21"/>
        </w:rPr>
      </w:pPr>
    </w:p>
    <w:tbl>
      <w:tblPr>
        <w:tblStyle w:val="TableNormal"/>
        <w:tblW w:w="0" w:type="auto"/>
        <w:tblInd w:w="2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
        <w:gridCol w:w="353"/>
        <w:gridCol w:w="315"/>
        <w:gridCol w:w="310"/>
        <w:gridCol w:w="317"/>
        <w:gridCol w:w="303"/>
        <w:gridCol w:w="265"/>
        <w:gridCol w:w="302"/>
        <w:gridCol w:w="349"/>
        <w:gridCol w:w="385"/>
        <w:gridCol w:w="265"/>
        <w:gridCol w:w="342"/>
        <w:gridCol w:w="364"/>
        <w:gridCol w:w="294"/>
        <w:gridCol w:w="378"/>
        <w:gridCol w:w="282"/>
        <w:gridCol w:w="358"/>
        <w:gridCol w:w="375"/>
        <w:gridCol w:w="267"/>
        <w:gridCol w:w="317"/>
        <w:gridCol w:w="315"/>
        <w:gridCol w:w="380"/>
        <w:gridCol w:w="356"/>
        <w:gridCol w:w="340"/>
        <w:gridCol w:w="375"/>
        <w:gridCol w:w="339"/>
        <w:gridCol w:w="364"/>
      </w:tblGrid>
      <w:tr w:rsidR="008924D9">
        <w:trPr>
          <w:trHeight w:val="3367"/>
        </w:trPr>
        <w:tc>
          <w:tcPr>
            <w:tcW w:w="382" w:type="dxa"/>
            <w:tcBorders>
              <w:left w:val="nil"/>
            </w:tcBorders>
          </w:tcPr>
          <w:p w:rsidR="008924D9" w:rsidRDefault="008924D9">
            <w:pPr>
              <w:pStyle w:val="TableParagraph"/>
              <w:rPr>
                <w:sz w:val="24"/>
              </w:rPr>
            </w:pPr>
          </w:p>
          <w:p w:rsidR="008924D9" w:rsidRDefault="003712E2">
            <w:pPr>
              <w:pStyle w:val="TableParagraph"/>
              <w:spacing w:before="143"/>
              <w:ind w:left="122" w:right="100"/>
              <w:jc w:val="both"/>
            </w:pPr>
            <w:r>
              <w:t>T Y P</w:t>
            </w:r>
          </w:p>
          <w:p w:rsidR="008924D9" w:rsidRDefault="003712E2">
            <w:pPr>
              <w:pStyle w:val="TableParagraph"/>
              <w:ind w:left="122" w:right="100"/>
              <w:jc w:val="both"/>
            </w:pPr>
            <w:r>
              <w:t>_ P L A T B Y</w:t>
            </w:r>
          </w:p>
        </w:tc>
        <w:tc>
          <w:tcPr>
            <w:tcW w:w="353" w:type="dxa"/>
          </w:tcPr>
          <w:p w:rsidR="008924D9" w:rsidRDefault="008924D9">
            <w:pPr>
              <w:pStyle w:val="TableParagraph"/>
              <w:rPr>
                <w:sz w:val="24"/>
              </w:rPr>
            </w:pPr>
          </w:p>
          <w:p w:rsidR="008924D9" w:rsidRDefault="008924D9">
            <w:pPr>
              <w:pStyle w:val="TableParagraph"/>
              <w:spacing w:before="3"/>
              <w:rPr>
                <w:sz w:val="23"/>
              </w:rPr>
            </w:pPr>
          </w:p>
          <w:p w:rsidR="008924D9" w:rsidRDefault="003712E2">
            <w:pPr>
              <w:pStyle w:val="TableParagraph"/>
              <w:spacing w:before="1"/>
              <w:ind w:left="97" w:right="86"/>
              <w:jc w:val="both"/>
            </w:pPr>
            <w:r>
              <w:t>T Y</w:t>
            </w:r>
            <w:r>
              <w:t xml:space="preserve"> P</w:t>
            </w:r>
          </w:p>
          <w:p w:rsidR="008924D9" w:rsidRDefault="003712E2">
            <w:pPr>
              <w:pStyle w:val="TableParagraph"/>
              <w:spacing w:before="2"/>
              <w:ind w:left="97" w:right="73"/>
              <w:jc w:val="both"/>
            </w:pPr>
            <w:r>
              <w:t>_ K A R T Y</w:t>
            </w:r>
          </w:p>
        </w:tc>
        <w:tc>
          <w:tcPr>
            <w:tcW w:w="315"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4"/>
              <w:rPr>
                <w:sz w:val="32"/>
              </w:rPr>
            </w:pPr>
          </w:p>
          <w:p w:rsidR="008924D9" w:rsidRDefault="003712E2">
            <w:pPr>
              <w:pStyle w:val="TableParagraph"/>
              <w:ind w:left="97" w:right="23"/>
              <w:jc w:val="both"/>
            </w:pPr>
            <w:r>
              <w:t>D O K L A D</w:t>
            </w:r>
          </w:p>
        </w:tc>
        <w:tc>
          <w:tcPr>
            <w:tcW w:w="310"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4"/>
              <w:rPr>
                <w:sz w:val="32"/>
              </w:rPr>
            </w:pPr>
          </w:p>
          <w:p w:rsidR="008924D9" w:rsidRDefault="003712E2">
            <w:pPr>
              <w:pStyle w:val="TableParagraph"/>
              <w:ind w:left="96" w:right="19"/>
              <w:jc w:val="both"/>
            </w:pPr>
            <w:r>
              <w:t>S T O J A N</w:t>
            </w:r>
          </w:p>
        </w:tc>
        <w:tc>
          <w:tcPr>
            <w:tcW w:w="317"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5"/>
              <w:rPr>
                <w:sz w:val="21"/>
              </w:rPr>
            </w:pPr>
          </w:p>
          <w:p w:rsidR="008924D9" w:rsidRDefault="003712E2">
            <w:pPr>
              <w:pStyle w:val="TableParagraph"/>
              <w:ind w:left="96" w:right="9"/>
            </w:pPr>
            <w:r>
              <w:t>P I S T O L E</w:t>
            </w:r>
          </w:p>
        </w:tc>
        <w:tc>
          <w:tcPr>
            <w:tcW w:w="303"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5"/>
              <w:rPr>
                <w:sz w:val="19"/>
              </w:rPr>
            </w:pPr>
          </w:p>
          <w:p w:rsidR="008924D9" w:rsidRDefault="003712E2">
            <w:pPr>
              <w:pStyle w:val="TableParagraph"/>
              <w:ind w:left="96"/>
              <w:jc w:val="both"/>
            </w:pPr>
            <w:r>
              <w:t>D A T U M</w:t>
            </w:r>
          </w:p>
        </w:tc>
        <w:tc>
          <w:tcPr>
            <w:tcW w:w="265"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3712E2">
            <w:pPr>
              <w:pStyle w:val="TableParagraph"/>
              <w:spacing w:before="202"/>
              <w:ind w:left="95" w:right="-15"/>
              <w:jc w:val="both"/>
            </w:pPr>
            <w:r>
              <w:t>C A S</w:t>
            </w:r>
          </w:p>
        </w:tc>
        <w:tc>
          <w:tcPr>
            <w:tcW w:w="302"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5"/>
              <w:rPr>
                <w:sz w:val="19"/>
              </w:rPr>
            </w:pPr>
          </w:p>
          <w:p w:rsidR="008924D9" w:rsidRDefault="003712E2">
            <w:pPr>
              <w:pStyle w:val="TableParagraph"/>
              <w:ind w:left="94" w:right="1"/>
              <w:jc w:val="both"/>
            </w:pPr>
            <w:r>
              <w:t>S M E N A</w:t>
            </w:r>
          </w:p>
        </w:tc>
        <w:tc>
          <w:tcPr>
            <w:tcW w:w="349" w:type="dxa"/>
          </w:tcPr>
          <w:p w:rsidR="008924D9" w:rsidRDefault="008924D9">
            <w:pPr>
              <w:pStyle w:val="TableParagraph"/>
              <w:rPr>
                <w:sz w:val="24"/>
              </w:rPr>
            </w:pPr>
          </w:p>
          <w:p w:rsidR="008924D9" w:rsidRDefault="008924D9">
            <w:pPr>
              <w:pStyle w:val="TableParagraph"/>
              <w:spacing w:before="4"/>
              <w:rPr>
                <w:sz w:val="34"/>
              </w:rPr>
            </w:pPr>
          </w:p>
          <w:p w:rsidR="008924D9" w:rsidRDefault="003712E2">
            <w:pPr>
              <w:pStyle w:val="TableParagraph"/>
              <w:ind w:left="95" w:right="59"/>
              <w:jc w:val="both"/>
            </w:pPr>
            <w:r>
              <w:t>P O K L A D N A</w:t>
            </w:r>
          </w:p>
        </w:tc>
        <w:tc>
          <w:tcPr>
            <w:tcW w:w="385" w:type="dxa"/>
          </w:tcPr>
          <w:p w:rsidR="008924D9" w:rsidRDefault="008924D9">
            <w:pPr>
              <w:pStyle w:val="TableParagraph"/>
              <w:rPr>
                <w:sz w:val="24"/>
              </w:rPr>
            </w:pPr>
          </w:p>
          <w:p w:rsidR="008924D9" w:rsidRDefault="003712E2">
            <w:pPr>
              <w:pStyle w:val="TableParagraph"/>
              <w:spacing w:before="143"/>
              <w:ind w:left="92" w:right="86"/>
              <w:jc w:val="both"/>
            </w:pPr>
            <w:r>
              <w:t>D A T U M S M E N Y</w:t>
            </w:r>
          </w:p>
        </w:tc>
        <w:tc>
          <w:tcPr>
            <w:tcW w:w="265"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3712E2">
            <w:pPr>
              <w:pStyle w:val="TableParagraph"/>
              <w:spacing w:before="202"/>
              <w:ind w:left="91" w:right="-15"/>
              <w:jc w:val="both"/>
            </w:pPr>
            <w:r>
              <w:t>E A N</w:t>
            </w:r>
          </w:p>
        </w:tc>
        <w:tc>
          <w:tcPr>
            <w:tcW w:w="342" w:type="dxa"/>
          </w:tcPr>
          <w:p w:rsidR="008924D9" w:rsidRDefault="008924D9">
            <w:pPr>
              <w:pStyle w:val="TableParagraph"/>
              <w:rPr>
                <w:sz w:val="24"/>
              </w:rPr>
            </w:pPr>
          </w:p>
          <w:p w:rsidR="008924D9" w:rsidRDefault="008924D9">
            <w:pPr>
              <w:pStyle w:val="TableParagraph"/>
              <w:spacing w:before="4"/>
              <w:rPr>
                <w:sz w:val="34"/>
              </w:rPr>
            </w:pPr>
          </w:p>
          <w:p w:rsidR="008924D9" w:rsidRDefault="003712E2">
            <w:pPr>
              <w:pStyle w:val="TableParagraph"/>
              <w:ind w:left="92" w:right="43"/>
              <w:jc w:val="both"/>
            </w:pPr>
            <w:r>
              <w:t>M N O Z S T V I</w:t>
            </w:r>
          </w:p>
        </w:tc>
        <w:tc>
          <w:tcPr>
            <w:tcW w:w="364" w:type="dxa"/>
          </w:tcPr>
          <w:p w:rsidR="008924D9" w:rsidRDefault="008924D9">
            <w:pPr>
              <w:pStyle w:val="TableParagraph"/>
              <w:rPr>
                <w:sz w:val="24"/>
              </w:rPr>
            </w:pPr>
          </w:p>
          <w:p w:rsidR="008924D9" w:rsidRDefault="008924D9">
            <w:pPr>
              <w:pStyle w:val="TableParagraph"/>
              <w:spacing w:before="3"/>
              <w:rPr>
                <w:sz w:val="23"/>
              </w:rPr>
            </w:pPr>
          </w:p>
          <w:p w:rsidR="008924D9" w:rsidRDefault="003712E2">
            <w:pPr>
              <w:pStyle w:val="TableParagraph"/>
              <w:spacing w:before="1"/>
              <w:ind w:left="88" w:right="81"/>
              <w:jc w:val="both"/>
            </w:pPr>
            <w:r>
              <w:t>P R O D</w:t>
            </w:r>
          </w:p>
          <w:p w:rsidR="008924D9" w:rsidRDefault="003712E2">
            <w:pPr>
              <w:pStyle w:val="TableParagraph"/>
              <w:spacing w:before="1"/>
              <w:ind w:left="88" w:right="93"/>
              <w:jc w:val="both"/>
            </w:pPr>
            <w:r>
              <w:t>_ C E N A</w:t>
            </w:r>
          </w:p>
        </w:tc>
        <w:tc>
          <w:tcPr>
            <w:tcW w:w="294"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5"/>
              <w:rPr>
                <w:sz w:val="19"/>
              </w:rPr>
            </w:pPr>
          </w:p>
          <w:p w:rsidR="008924D9" w:rsidRDefault="003712E2">
            <w:pPr>
              <w:pStyle w:val="TableParagraph"/>
              <w:ind w:left="89" w:right="35"/>
              <w:jc w:val="both"/>
            </w:pPr>
            <w:r>
              <w:t>S L E V A</w:t>
            </w:r>
          </w:p>
        </w:tc>
        <w:tc>
          <w:tcPr>
            <w:tcW w:w="378" w:type="dxa"/>
          </w:tcPr>
          <w:p w:rsidR="008924D9" w:rsidRDefault="008924D9">
            <w:pPr>
              <w:pStyle w:val="TableParagraph"/>
              <w:rPr>
                <w:sz w:val="24"/>
              </w:rPr>
            </w:pPr>
          </w:p>
          <w:p w:rsidR="008924D9" w:rsidRDefault="003712E2">
            <w:pPr>
              <w:pStyle w:val="TableParagraph"/>
              <w:spacing w:before="143"/>
              <w:ind w:left="88" w:right="120"/>
              <w:jc w:val="both"/>
            </w:pPr>
            <w:r>
              <w:t>S L E V A</w:t>
            </w:r>
          </w:p>
          <w:p w:rsidR="008924D9" w:rsidRDefault="003712E2">
            <w:pPr>
              <w:pStyle w:val="TableParagraph"/>
              <w:spacing w:before="1"/>
              <w:ind w:left="88" w:right="95"/>
              <w:jc w:val="both"/>
            </w:pPr>
            <w:r>
              <w:t>_ P R O C</w:t>
            </w:r>
          </w:p>
        </w:tc>
        <w:tc>
          <w:tcPr>
            <w:tcW w:w="282"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5"/>
              <w:rPr>
                <w:sz w:val="30"/>
              </w:rPr>
            </w:pPr>
          </w:p>
          <w:p w:rsidR="008924D9" w:rsidRDefault="003712E2">
            <w:pPr>
              <w:pStyle w:val="TableParagraph"/>
              <w:ind w:left="84" w:right="15"/>
              <w:jc w:val="both"/>
            </w:pPr>
            <w:r>
              <w:t>K U R Z</w:t>
            </w:r>
          </w:p>
        </w:tc>
        <w:tc>
          <w:tcPr>
            <w:tcW w:w="358" w:type="dxa"/>
          </w:tcPr>
          <w:p w:rsidR="008924D9" w:rsidRDefault="008924D9">
            <w:pPr>
              <w:pStyle w:val="TableParagraph"/>
              <w:rPr>
                <w:sz w:val="24"/>
              </w:rPr>
            </w:pPr>
          </w:p>
          <w:p w:rsidR="008924D9" w:rsidRDefault="008924D9">
            <w:pPr>
              <w:pStyle w:val="TableParagraph"/>
              <w:spacing w:before="3"/>
              <w:rPr>
                <w:sz w:val="23"/>
              </w:rPr>
            </w:pPr>
          </w:p>
          <w:p w:rsidR="008924D9" w:rsidRDefault="003712E2">
            <w:pPr>
              <w:pStyle w:val="TableParagraph"/>
              <w:spacing w:before="1"/>
              <w:ind w:left="84" w:right="92"/>
              <w:jc w:val="both"/>
            </w:pPr>
            <w:r>
              <w:t>C E L K</w:t>
            </w:r>
          </w:p>
          <w:p w:rsidR="008924D9" w:rsidRDefault="003712E2">
            <w:pPr>
              <w:pStyle w:val="TableParagraph"/>
              <w:spacing w:before="1"/>
              <w:ind w:left="84" w:right="92"/>
              <w:jc w:val="both"/>
            </w:pPr>
            <w:r>
              <w:t>_ C E N A</w:t>
            </w:r>
          </w:p>
        </w:tc>
        <w:tc>
          <w:tcPr>
            <w:tcW w:w="375" w:type="dxa"/>
          </w:tcPr>
          <w:p w:rsidR="008924D9" w:rsidRDefault="008924D9">
            <w:pPr>
              <w:pStyle w:val="TableParagraph"/>
              <w:rPr>
                <w:sz w:val="24"/>
              </w:rPr>
            </w:pPr>
          </w:p>
          <w:p w:rsidR="008924D9" w:rsidRDefault="003712E2">
            <w:pPr>
              <w:pStyle w:val="TableParagraph"/>
              <w:spacing w:before="143"/>
              <w:ind w:left="83" w:right="109"/>
              <w:jc w:val="both"/>
            </w:pPr>
            <w:r>
              <w:t>S K L A D</w:t>
            </w:r>
          </w:p>
          <w:p w:rsidR="008924D9" w:rsidRDefault="003712E2">
            <w:pPr>
              <w:pStyle w:val="TableParagraph"/>
              <w:spacing w:before="1"/>
              <w:ind w:left="83" w:right="109"/>
              <w:jc w:val="both"/>
            </w:pPr>
            <w:r>
              <w:t>_ C E N A</w:t>
            </w:r>
          </w:p>
        </w:tc>
        <w:tc>
          <w:tcPr>
            <w:tcW w:w="267"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8924D9">
            <w:pPr>
              <w:pStyle w:val="TableParagraph"/>
              <w:rPr>
                <w:sz w:val="24"/>
              </w:rPr>
            </w:pPr>
          </w:p>
          <w:p w:rsidR="008924D9" w:rsidRDefault="003712E2">
            <w:pPr>
              <w:pStyle w:val="TableParagraph"/>
              <w:spacing w:before="202"/>
              <w:ind w:left="83" w:right="2"/>
              <w:jc w:val="both"/>
            </w:pPr>
            <w:r>
              <w:t>D P H</w:t>
            </w:r>
          </w:p>
        </w:tc>
        <w:tc>
          <w:tcPr>
            <w:tcW w:w="317"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4"/>
              <w:rPr>
                <w:sz w:val="32"/>
              </w:rPr>
            </w:pPr>
          </w:p>
          <w:p w:rsidR="008924D9" w:rsidRDefault="003712E2">
            <w:pPr>
              <w:pStyle w:val="TableParagraph"/>
              <w:ind w:left="82" w:right="40"/>
              <w:jc w:val="both"/>
            </w:pPr>
            <w:r>
              <w:t>S T O R N O</w:t>
            </w:r>
          </w:p>
        </w:tc>
        <w:tc>
          <w:tcPr>
            <w:tcW w:w="315" w:type="dxa"/>
          </w:tcPr>
          <w:p w:rsidR="008924D9" w:rsidRDefault="008924D9">
            <w:pPr>
              <w:pStyle w:val="TableParagraph"/>
              <w:rPr>
                <w:sz w:val="24"/>
              </w:rPr>
            </w:pPr>
          </w:p>
          <w:p w:rsidR="008924D9" w:rsidRDefault="008924D9">
            <w:pPr>
              <w:pStyle w:val="TableParagraph"/>
              <w:rPr>
                <w:sz w:val="24"/>
              </w:rPr>
            </w:pPr>
          </w:p>
          <w:p w:rsidR="008924D9" w:rsidRDefault="008924D9">
            <w:pPr>
              <w:pStyle w:val="TableParagraph"/>
              <w:spacing w:before="4"/>
              <w:rPr>
                <w:sz w:val="32"/>
              </w:rPr>
            </w:pPr>
          </w:p>
          <w:p w:rsidR="008924D9" w:rsidRDefault="003712E2">
            <w:pPr>
              <w:pStyle w:val="TableParagraph"/>
              <w:ind w:left="82" w:right="38"/>
              <w:jc w:val="both"/>
            </w:pPr>
            <w:r>
              <w:t>E X P O R T</w:t>
            </w:r>
          </w:p>
        </w:tc>
        <w:tc>
          <w:tcPr>
            <w:tcW w:w="380" w:type="dxa"/>
          </w:tcPr>
          <w:p w:rsidR="008924D9" w:rsidRDefault="008924D9">
            <w:pPr>
              <w:pStyle w:val="TableParagraph"/>
              <w:rPr>
                <w:sz w:val="24"/>
              </w:rPr>
            </w:pPr>
          </w:p>
          <w:p w:rsidR="008924D9" w:rsidRDefault="003712E2">
            <w:pPr>
              <w:pStyle w:val="TableParagraph"/>
              <w:spacing w:before="143"/>
              <w:ind w:left="81" w:right="104"/>
              <w:jc w:val="both"/>
            </w:pPr>
            <w:r>
              <w:t>F A K T U R O V A N</w:t>
            </w:r>
          </w:p>
        </w:tc>
        <w:tc>
          <w:tcPr>
            <w:tcW w:w="356" w:type="dxa"/>
          </w:tcPr>
          <w:p w:rsidR="008924D9" w:rsidRDefault="008924D9">
            <w:pPr>
              <w:pStyle w:val="TableParagraph"/>
              <w:rPr>
                <w:sz w:val="24"/>
              </w:rPr>
            </w:pPr>
          </w:p>
          <w:p w:rsidR="008924D9" w:rsidRDefault="003712E2">
            <w:pPr>
              <w:pStyle w:val="TableParagraph"/>
              <w:spacing w:before="143"/>
              <w:ind w:left="80" w:right="77"/>
            </w:pPr>
            <w:r>
              <w:t>I D</w:t>
            </w:r>
          </w:p>
          <w:p w:rsidR="008924D9" w:rsidRDefault="003712E2">
            <w:pPr>
              <w:pStyle w:val="TableParagraph"/>
              <w:ind w:left="80" w:right="64"/>
            </w:pPr>
            <w:r>
              <w:t>_ V O Z I D L A</w:t>
            </w:r>
          </w:p>
        </w:tc>
        <w:tc>
          <w:tcPr>
            <w:tcW w:w="340" w:type="dxa"/>
          </w:tcPr>
          <w:p w:rsidR="008924D9" w:rsidRDefault="008924D9">
            <w:pPr>
              <w:pStyle w:val="TableParagraph"/>
              <w:rPr>
                <w:sz w:val="24"/>
              </w:rPr>
            </w:pPr>
          </w:p>
          <w:p w:rsidR="008924D9" w:rsidRDefault="008924D9">
            <w:pPr>
              <w:pStyle w:val="TableParagraph"/>
              <w:spacing w:before="4"/>
              <w:rPr>
                <w:sz w:val="34"/>
              </w:rPr>
            </w:pPr>
          </w:p>
          <w:p w:rsidR="008924D9" w:rsidRDefault="003712E2">
            <w:pPr>
              <w:pStyle w:val="TableParagraph"/>
              <w:ind w:left="80" w:right="61"/>
            </w:pPr>
            <w:r>
              <w:t>I D</w:t>
            </w:r>
          </w:p>
          <w:p w:rsidR="008924D9" w:rsidRDefault="003712E2">
            <w:pPr>
              <w:pStyle w:val="TableParagraph"/>
              <w:spacing w:before="1"/>
              <w:ind w:left="80" w:right="66"/>
              <w:jc w:val="both"/>
            </w:pPr>
            <w:r>
              <w:t>_ O S O B Y</w:t>
            </w:r>
          </w:p>
        </w:tc>
        <w:tc>
          <w:tcPr>
            <w:tcW w:w="375" w:type="dxa"/>
          </w:tcPr>
          <w:p w:rsidR="008924D9" w:rsidRDefault="008924D9">
            <w:pPr>
              <w:pStyle w:val="TableParagraph"/>
              <w:rPr>
                <w:sz w:val="24"/>
              </w:rPr>
            </w:pPr>
          </w:p>
          <w:p w:rsidR="008924D9" w:rsidRDefault="003712E2">
            <w:pPr>
              <w:pStyle w:val="TableParagraph"/>
              <w:spacing w:before="143"/>
              <w:ind w:left="79" w:right="114"/>
              <w:jc w:val="both"/>
            </w:pPr>
            <w:r>
              <w:t>R A D E K</w:t>
            </w:r>
          </w:p>
          <w:p w:rsidR="008924D9" w:rsidRDefault="003712E2">
            <w:pPr>
              <w:pStyle w:val="TableParagraph"/>
              <w:spacing w:before="1"/>
              <w:ind w:left="79" w:right="114"/>
              <w:jc w:val="both"/>
            </w:pPr>
            <w:r>
              <w:t>_ P A R A</w:t>
            </w:r>
          </w:p>
        </w:tc>
        <w:tc>
          <w:tcPr>
            <w:tcW w:w="339" w:type="dxa"/>
          </w:tcPr>
          <w:p w:rsidR="008924D9" w:rsidRDefault="008924D9">
            <w:pPr>
              <w:pStyle w:val="TableParagraph"/>
              <w:rPr>
                <w:sz w:val="24"/>
              </w:rPr>
            </w:pPr>
          </w:p>
          <w:p w:rsidR="008924D9" w:rsidRDefault="008924D9">
            <w:pPr>
              <w:pStyle w:val="TableParagraph"/>
              <w:spacing w:before="4"/>
              <w:rPr>
                <w:sz w:val="34"/>
              </w:rPr>
            </w:pPr>
          </w:p>
          <w:p w:rsidR="008924D9" w:rsidRDefault="003712E2">
            <w:pPr>
              <w:pStyle w:val="TableParagraph"/>
              <w:ind w:left="80" w:right="60"/>
            </w:pPr>
            <w:r>
              <w:t>E V I D E N C E</w:t>
            </w:r>
          </w:p>
        </w:tc>
        <w:tc>
          <w:tcPr>
            <w:tcW w:w="364" w:type="dxa"/>
          </w:tcPr>
          <w:p w:rsidR="008924D9" w:rsidRDefault="008924D9">
            <w:pPr>
              <w:pStyle w:val="TableParagraph"/>
              <w:rPr>
                <w:sz w:val="24"/>
              </w:rPr>
            </w:pPr>
          </w:p>
          <w:p w:rsidR="008924D9" w:rsidRDefault="008924D9">
            <w:pPr>
              <w:pStyle w:val="TableParagraph"/>
              <w:spacing w:before="3"/>
              <w:rPr>
                <w:sz w:val="23"/>
              </w:rPr>
            </w:pPr>
          </w:p>
          <w:p w:rsidR="008924D9" w:rsidRDefault="003712E2">
            <w:pPr>
              <w:pStyle w:val="TableParagraph"/>
              <w:spacing w:before="1"/>
              <w:ind w:left="77" w:right="104"/>
              <w:jc w:val="both"/>
            </w:pPr>
            <w:r>
              <w:t>B A N K</w:t>
            </w:r>
          </w:p>
          <w:p w:rsidR="008924D9" w:rsidRDefault="003712E2">
            <w:pPr>
              <w:pStyle w:val="TableParagraph"/>
              <w:spacing w:before="1"/>
              <w:ind w:left="77" w:right="80"/>
              <w:jc w:val="both"/>
            </w:pPr>
            <w:r>
              <w:t>_ T E R M</w:t>
            </w:r>
          </w:p>
        </w:tc>
      </w:tr>
    </w:tbl>
    <w:p w:rsidR="008924D9" w:rsidRDefault="008924D9">
      <w:pPr>
        <w:pStyle w:val="Zkladntext"/>
        <w:spacing w:before="10"/>
        <w:ind w:left="0"/>
        <w:jc w:val="left"/>
        <w:rPr>
          <w:rFonts w:ascii="Arial"/>
          <w:sz w:val="21"/>
        </w:rPr>
      </w:pPr>
    </w:p>
    <w:p w:rsidR="008924D9" w:rsidRDefault="003712E2">
      <w:pPr>
        <w:pStyle w:val="Zkladntext"/>
        <w:ind w:left="196"/>
        <w:jc w:val="left"/>
        <w:rPr>
          <w:rFonts w:ascii="Arial" w:hAnsi="Arial"/>
        </w:rPr>
      </w:pPr>
      <w:r>
        <w:rPr>
          <w:rFonts w:ascii="Arial" w:hAnsi="Arial"/>
        </w:rPr>
        <w:t>Sloupce,</w:t>
      </w:r>
      <w:r>
        <w:rPr>
          <w:rFonts w:ascii="Arial" w:hAnsi="Arial"/>
        </w:rPr>
        <w:t xml:space="preserve"> které nebudou mít validní data mohou obsahovat 0.</w:t>
      </w:r>
    </w:p>
    <w:p w:rsidR="008924D9" w:rsidRDefault="008924D9">
      <w:pPr>
        <w:rPr>
          <w:rFonts w:ascii="Arial" w:hAnsi="Arial"/>
        </w:rPr>
        <w:sectPr w:rsidR="008924D9">
          <w:pgSz w:w="11910" w:h="16840"/>
          <w:pgMar w:top="1320" w:right="1300" w:bottom="960" w:left="1220" w:header="715" w:footer="773" w:gutter="0"/>
          <w:cols w:space="708"/>
        </w:sectPr>
      </w:pPr>
    </w:p>
    <w:p w:rsidR="008924D9" w:rsidRDefault="008924D9">
      <w:pPr>
        <w:pStyle w:val="Zkladntext"/>
        <w:spacing w:before="3"/>
        <w:ind w:left="0"/>
        <w:jc w:val="left"/>
        <w:rPr>
          <w:rFonts w:ascii="Arial"/>
          <w:sz w:val="21"/>
        </w:rPr>
      </w:pPr>
    </w:p>
    <w:p w:rsidR="008924D9" w:rsidRDefault="003712E2">
      <w:pPr>
        <w:pStyle w:val="Nadpis1"/>
        <w:spacing w:before="94"/>
      </w:pPr>
      <w:r>
        <w:t>Příloha č. 2 - Ceník</w:t>
      </w:r>
    </w:p>
    <w:p w:rsidR="008924D9" w:rsidRDefault="008924D9">
      <w:pPr>
        <w:pStyle w:val="Zkladntext"/>
        <w:ind w:left="0"/>
        <w:jc w:val="left"/>
        <w:rPr>
          <w:rFonts w:ascii="Arial"/>
          <w:b/>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1"/>
        <w:gridCol w:w="1140"/>
        <w:gridCol w:w="1719"/>
        <w:gridCol w:w="2262"/>
      </w:tblGrid>
      <w:tr w:rsidR="008924D9">
        <w:trPr>
          <w:trHeight w:val="479"/>
        </w:trPr>
        <w:tc>
          <w:tcPr>
            <w:tcW w:w="3101" w:type="dxa"/>
          </w:tcPr>
          <w:p w:rsidR="008924D9" w:rsidRDefault="003712E2">
            <w:pPr>
              <w:pStyle w:val="TableParagraph"/>
              <w:spacing w:before="135"/>
              <w:ind w:left="1189" w:right="1181"/>
              <w:jc w:val="center"/>
              <w:rPr>
                <w:b/>
                <w:sz w:val="18"/>
              </w:rPr>
            </w:pPr>
            <w:r>
              <w:rPr>
                <w:b/>
                <w:sz w:val="18"/>
              </w:rPr>
              <w:t>Položka</w:t>
            </w:r>
          </w:p>
        </w:tc>
        <w:tc>
          <w:tcPr>
            <w:tcW w:w="1140" w:type="dxa"/>
          </w:tcPr>
          <w:p w:rsidR="008924D9" w:rsidRDefault="003712E2">
            <w:pPr>
              <w:pStyle w:val="TableParagraph"/>
              <w:spacing w:before="135"/>
              <w:ind w:left="69" w:right="60"/>
              <w:jc w:val="center"/>
              <w:rPr>
                <w:b/>
                <w:sz w:val="18"/>
              </w:rPr>
            </w:pPr>
            <w:r>
              <w:rPr>
                <w:b/>
                <w:sz w:val="18"/>
              </w:rPr>
              <w:t>Počet kusů</w:t>
            </w:r>
          </w:p>
        </w:tc>
        <w:tc>
          <w:tcPr>
            <w:tcW w:w="1719" w:type="dxa"/>
          </w:tcPr>
          <w:p w:rsidR="008924D9" w:rsidRDefault="003712E2">
            <w:pPr>
              <w:pStyle w:val="TableParagraph"/>
              <w:spacing w:before="32"/>
              <w:ind w:left="494" w:right="96" w:hanging="372"/>
              <w:rPr>
                <w:b/>
                <w:sz w:val="18"/>
              </w:rPr>
            </w:pPr>
            <w:r>
              <w:rPr>
                <w:b/>
                <w:sz w:val="18"/>
              </w:rPr>
              <w:t>Cena za kus v Kč bez DPH</w:t>
            </w:r>
          </w:p>
        </w:tc>
        <w:tc>
          <w:tcPr>
            <w:tcW w:w="2262" w:type="dxa"/>
          </w:tcPr>
          <w:p w:rsidR="008924D9" w:rsidRDefault="003712E2">
            <w:pPr>
              <w:pStyle w:val="TableParagraph"/>
              <w:spacing w:before="32"/>
              <w:ind w:left="940" w:right="163" w:hanging="752"/>
              <w:rPr>
                <w:b/>
                <w:sz w:val="18"/>
              </w:rPr>
            </w:pPr>
            <w:r>
              <w:rPr>
                <w:b/>
                <w:sz w:val="18"/>
              </w:rPr>
              <w:t>Cena celkem v Kč bez DPH</w:t>
            </w:r>
          </w:p>
        </w:tc>
      </w:tr>
      <w:tr w:rsidR="008924D9">
        <w:trPr>
          <w:trHeight w:val="525"/>
        </w:trPr>
        <w:tc>
          <w:tcPr>
            <w:tcW w:w="3101" w:type="dxa"/>
          </w:tcPr>
          <w:p w:rsidR="008924D9" w:rsidRDefault="003712E2">
            <w:pPr>
              <w:pStyle w:val="TableParagraph"/>
              <w:spacing w:before="54"/>
              <w:ind w:left="71" w:right="278"/>
              <w:rPr>
                <w:sz w:val="18"/>
              </w:rPr>
            </w:pPr>
            <w:r>
              <w:rPr>
                <w:sz w:val="18"/>
              </w:rPr>
              <w:t>Dodávka a instalace standardního typu OPT tankautomatu</w:t>
            </w:r>
          </w:p>
        </w:tc>
        <w:tc>
          <w:tcPr>
            <w:tcW w:w="1140" w:type="dxa"/>
          </w:tcPr>
          <w:p w:rsidR="008924D9" w:rsidRDefault="003712E2">
            <w:pPr>
              <w:pStyle w:val="TableParagraph"/>
              <w:spacing w:before="157"/>
              <w:ind w:left="7"/>
              <w:jc w:val="center"/>
              <w:rPr>
                <w:sz w:val="18"/>
              </w:rPr>
            </w:pPr>
            <w:r>
              <w:rPr>
                <w:w w:val="99"/>
                <w:sz w:val="18"/>
              </w:rPr>
              <w:t>1</w:t>
            </w:r>
          </w:p>
        </w:tc>
        <w:tc>
          <w:tcPr>
            <w:tcW w:w="1719" w:type="dxa"/>
          </w:tcPr>
          <w:p w:rsidR="008924D9" w:rsidRDefault="003712E2">
            <w:pPr>
              <w:pStyle w:val="TableParagraph"/>
              <w:spacing w:before="157"/>
              <w:ind w:left="432"/>
              <w:rPr>
                <w:sz w:val="18"/>
              </w:rPr>
            </w:pPr>
            <w:r>
              <w:rPr>
                <w:sz w:val="18"/>
              </w:rPr>
              <w:t>253000,00</w:t>
            </w:r>
          </w:p>
        </w:tc>
        <w:tc>
          <w:tcPr>
            <w:tcW w:w="2262" w:type="dxa"/>
          </w:tcPr>
          <w:p w:rsidR="008924D9" w:rsidRDefault="003712E2">
            <w:pPr>
              <w:pStyle w:val="TableParagraph"/>
              <w:spacing w:before="157"/>
              <w:ind w:left="705"/>
              <w:rPr>
                <w:sz w:val="18"/>
              </w:rPr>
            </w:pPr>
            <w:r>
              <w:rPr>
                <w:sz w:val="18"/>
              </w:rPr>
              <w:t>253000,00</w:t>
            </w:r>
          </w:p>
        </w:tc>
      </w:tr>
      <w:tr w:rsidR="008924D9">
        <w:trPr>
          <w:trHeight w:val="525"/>
        </w:trPr>
        <w:tc>
          <w:tcPr>
            <w:tcW w:w="3101" w:type="dxa"/>
          </w:tcPr>
          <w:p w:rsidR="008924D9" w:rsidRDefault="003712E2">
            <w:pPr>
              <w:pStyle w:val="TableParagraph"/>
              <w:spacing w:before="157"/>
              <w:ind w:left="71"/>
              <w:rPr>
                <w:sz w:val="18"/>
              </w:rPr>
            </w:pPr>
            <w:r>
              <w:rPr>
                <w:sz w:val="18"/>
              </w:rPr>
              <w:t>Úprava stavajících výdejních stojanů</w:t>
            </w:r>
          </w:p>
        </w:tc>
        <w:tc>
          <w:tcPr>
            <w:tcW w:w="1140" w:type="dxa"/>
          </w:tcPr>
          <w:p w:rsidR="008924D9" w:rsidRDefault="003712E2">
            <w:pPr>
              <w:pStyle w:val="TableParagraph"/>
              <w:spacing w:before="157"/>
              <w:ind w:left="7"/>
              <w:jc w:val="center"/>
              <w:rPr>
                <w:sz w:val="18"/>
              </w:rPr>
            </w:pPr>
            <w:r>
              <w:rPr>
                <w:w w:val="99"/>
                <w:sz w:val="18"/>
              </w:rPr>
              <w:t>4</w:t>
            </w:r>
          </w:p>
        </w:tc>
        <w:tc>
          <w:tcPr>
            <w:tcW w:w="1719" w:type="dxa"/>
          </w:tcPr>
          <w:p w:rsidR="008924D9" w:rsidRDefault="003712E2">
            <w:pPr>
              <w:pStyle w:val="TableParagraph"/>
              <w:spacing w:before="157"/>
              <w:ind w:left="482"/>
              <w:rPr>
                <w:sz w:val="18"/>
              </w:rPr>
            </w:pPr>
            <w:r>
              <w:rPr>
                <w:sz w:val="18"/>
              </w:rPr>
              <w:t>40500,00</w:t>
            </w:r>
          </w:p>
        </w:tc>
        <w:tc>
          <w:tcPr>
            <w:tcW w:w="2262" w:type="dxa"/>
          </w:tcPr>
          <w:p w:rsidR="008924D9" w:rsidRDefault="003712E2">
            <w:pPr>
              <w:pStyle w:val="TableParagraph"/>
              <w:spacing w:before="157"/>
              <w:ind w:left="705"/>
              <w:rPr>
                <w:sz w:val="18"/>
              </w:rPr>
            </w:pPr>
            <w:r>
              <w:rPr>
                <w:sz w:val="18"/>
              </w:rPr>
              <w:t>162000,00</w:t>
            </w:r>
          </w:p>
        </w:tc>
      </w:tr>
      <w:tr w:rsidR="008924D9">
        <w:trPr>
          <w:trHeight w:val="525"/>
        </w:trPr>
        <w:tc>
          <w:tcPr>
            <w:tcW w:w="3101" w:type="dxa"/>
          </w:tcPr>
          <w:p w:rsidR="008924D9" w:rsidRDefault="003712E2">
            <w:pPr>
              <w:pStyle w:val="TableParagraph"/>
              <w:spacing w:before="157"/>
              <w:ind w:left="71"/>
              <w:rPr>
                <w:sz w:val="18"/>
              </w:rPr>
            </w:pPr>
            <w:r>
              <w:rPr>
                <w:sz w:val="18"/>
              </w:rPr>
              <w:t>Úprava stávající nádrže TATSUNO</w:t>
            </w:r>
          </w:p>
        </w:tc>
        <w:tc>
          <w:tcPr>
            <w:tcW w:w="1140" w:type="dxa"/>
          </w:tcPr>
          <w:p w:rsidR="008924D9" w:rsidRDefault="003712E2">
            <w:pPr>
              <w:pStyle w:val="TableParagraph"/>
              <w:spacing w:before="157"/>
              <w:ind w:left="7"/>
              <w:jc w:val="center"/>
              <w:rPr>
                <w:sz w:val="18"/>
              </w:rPr>
            </w:pPr>
            <w:r>
              <w:rPr>
                <w:w w:val="99"/>
                <w:sz w:val="18"/>
              </w:rPr>
              <w:t>1</w:t>
            </w:r>
          </w:p>
        </w:tc>
        <w:tc>
          <w:tcPr>
            <w:tcW w:w="1719" w:type="dxa"/>
          </w:tcPr>
          <w:p w:rsidR="008924D9" w:rsidRDefault="003712E2">
            <w:pPr>
              <w:pStyle w:val="TableParagraph"/>
              <w:spacing w:before="157"/>
              <w:ind w:left="432"/>
              <w:rPr>
                <w:sz w:val="18"/>
              </w:rPr>
            </w:pPr>
            <w:r>
              <w:rPr>
                <w:sz w:val="18"/>
              </w:rPr>
              <w:t>102000,00</w:t>
            </w:r>
          </w:p>
        </w:tc>
        <w:tc>
          <w:tcPr>
            <w:tcW w:w="2262" w:type="dxa"/>
          </w:tcPr>
          <w:p w:rsidR="008924D9" w:rsidRDefault="003712E2">
            <w:pPr>
              <w:pStyle w:val="TableParagraph"/>
              <w:spacing w:before="157"/>
              <w:ind w:left="705"/>
              <w:rPr>
                <w:sz w:val="18"/>
              </w:rPr>
            </w:pPr>
            <w:r>
              <w:rPr>
                <w:sz w:val="18"/>
              </w:rPr>
              <w:t>102000,00</w:t>
            </w:r>
          </w:p>
        </w:tc>
      </w:tr>
      <w:tr w:rsidR="008924D9">
        <w:trPr>
          <w:trHeight w:val="522"/>
        </w:trPr>
        <w:tc>
          <w:tcPr>
            <w:tcW w:w="3101" w:type="dxa"/>
          </w:tcPr>
          <w:p w:rsidR="008924D9" w:rsidRDefault="003712E2">
            <w:pPr>
              <w:pStyle w:val="TableParagraph"/>
              <w:spacing w:before="54"/>
              <w:ind w:left="71" w:right="208"/>
              <w:rPr>
                <w:sz w:val="18"/>
              </w:rPr>
            </w:pPr>
            <w:r>
              <w:rPr>
                <w:sz w:val="18"/>
              </w:rPr>
              <w:t>SW pro zpracování dat ( centrální ) export</w:t>
            </w:r>
          </w:p>
        </w:tc>
        <w:tc>
          <w:tcPr>
            <w:tcW w:w="1140" w:type="dxa"/>
          </w:tcPr>
          <w:p w:rsidR="008924D9" w:rsidRDefault="003712E2">
            <w:pPr>
              <w:pStyle w:val="TableParagraph"/>
              <w:spacing w:before="157"/>
              <w:ind w:left="7"/>
              <w:jc w:val="center"/>
              <w:rPr>
                <w:sz w:val="18"/>
              </w:rPr>
            </w:pPr>
            <w:r>
              <w:rPr>
                <w:w w:val="99"/>
                <w:sz w:val="18"/>
              </w:rPr>
              <w:t>1</w:t>
            </w:r>
          </w:p>
        </w:tc>
        <w:tc>
          <w:tcPr>
            <w:tcW w:w="1719" w:type="dxa"/>
          </w:tcPr>
          <w:p w:rsidR="008924D9" w:rsidRDefault="003712E2">
            <w:pPr>
              <w:pStyle w:val="TableParagraph"/>
              <w:spacing w:before="157"/>
              <w:ind w:left="482"/>
              <w:rPr>
                <w:sz w:val="18"/>
              </w:rPr>
            </w:pPr>
            <w:r>
              <w:rPr>
                <w:sz w:val="18"/>
              </w:rPr>
              <w:t>38900,00</w:t>
            </w:r>
          </w:p>
        </w:tc>
        <w:tc>
          <w:tcPr>
            <w:tcW w:w="2262" w:type="dxa"/>
          </w:tcPr>
          <w:p w:rsidR="008924D9" w:rsidRDefault="003712E2">
            <w:pPr>
              <w:pStyle w:val="TableParagraph"/>
              <w:spacing w:before="157"/>
              <w:ind w:left="755"/>
              <w:rPr>
                <w:sz w:val="18"/>
              </w:rPr>
            </w:pPr>
            <w:r>
              <w:rPr>
                <w:sz w:val="18"/>
              </w:rPr>
              <w:t>38900,00</w:t>
            </w:r>
          </w:p>
        </w:tc>
      </w:tr>
      <w:tr w:rsidR="008924D9">
        <w:trPr>
          <w:trHeight w:val="422"/>
        </w:trPr>
        <w:tc>
          <w:tcPr>
            <w:tcW w:w="5960" w:type="dxa"/>
            <w:gridSpan w:val="3"/>
          </w:tcPr>
          <w:p w:rsidR="008924D9" w:rsidRDefault="008924D9">
            <w:pPr>
              <w:pStyle w:val="TableParagraph"/>
              <w:spacing w:before="5"/>
              <w:rPr>
                <w:b/>
                <w:sz w:val="18"/>
              </w:rPr>
            </w:pPr>
          </w:p>
          <w:p w:rsidR="008924D9" w:rsidRDefault="003712E2">
            <w:pPr>
              <w:pStyle w:val="TableParagraph"/>
              <w:spacing w:line="189" w:lineRule="exact"/>
              <w:ind w:left="71"/>
              <w:rPr>
                <w:b/>
                <w:sz w:val="18"/>
              </w:rPr>
            </w:pPr>
            <w:r>
              <w:rPr>
                <w:b/>
                <w:sz w:val="18"/>
              </w:rPr>
              <w:t>Nabídková cena celkem v Kč bez DPH</w:t>
            </w:r>
          </w:p>
        </w:tc>
        <w:tc>
          <w:tcPr>
            <w:tcW w:w="2262" w:type="dxa"/>
          </w:tcPr>
          <w:p w:rsidR="008924D9" w:rsidRDefault="003712E2">
            <w:pPr>
              <w:pStyle w:val="TableParagraph"/>
              <w:spacing w:before="107"/>
              <w:ind w:left="705"/>
              <w:rPr>
                <w:b/>
                <w:sz w:val="18"/>
              </w:rPr>
            </w:pPr>
            <w:r>
              <w:rPr>
                <w:b/>
                <w:sz w:val="18"/>
              </w:rPr>
              <w:t>555900,00</w:t>
            </w:r>
          </w:p>
        </w:tc>
      </w:tr>
    </w:tbl>
    <w:p w:rsidR="008924D9" w:rsidRDefault="008924D9">
      <w:pPr>
        <w:rPr>
          <w:sz w:val="18"/>
        </w:rPr>
        <w:sectPr w:rsidR="008924D9">
          <w:pgSz w:w="11910" w:h="16840"/>
          <w:pgMar w:top="1320" w:right="1300" w:bottom="960" w:left="1220" w:header="715" w:footer="773" w:gutter="0"/>
          <w:cols w:space="708"/>
        </w:sectPr>
      </w:pPr>
    </w:p>
    <w:p w:rsidR="008924D9" w:rsidRDefault="008924D9">
      <w:pPr>
        <w:pStyle w:val="Zkladntext"/>
        <w:spacing w:before="2"/>
        <w:ind w:left="0"/>
        <w:jc w:val="left"/>
        <w:rPr>
          <w:rFonts w:ascii="Arial"/>
          <w:b/>
          <w:sz w:val="28"/>
        </w:rPr>
      </w:pPr>
    </w:p>
    <w:p w:rsidR="008924D9" w:rsidRDefault="003712E2">
      <w:pPr>
        <w:spacing w:before="93"/>
        <w:ind w:left="196"/>
        <w:rPr>
          <w:rFonts w:ascii="Arial" w:hAnsi="Arial"/>
          <w:b/>
        </w:rPr>
      </w:pPr>
      <w:r>
        <w:rPr>
          <w:rFonts w:ascii="Arial" w:hAnsi="Arial"/>
          <w:b/>
        </w:rPr>
        <w:t>Příloha č. 3 – Seznam funkcí kontaktních osob</w:t>
      </w:r>
    </w:p>
    <w:p w:rsidR="008924D9" w:rsidRDefault="008924D9">
      <w:pPr>
        <w:pStyle w:val="Zkladntext"/>
        <w:spacing w:before="5"/>
        <w:ind w:left="0"/>
        <w:jc w:val="left"/>
        <w:rPr>
          <w:rFonts w:ascii="Arial"/>
          <w:b/>
          <w:sz w:val="27"/>
        </w:rPr>
      </w:pPr>
    </w:p>
    <w:p w:rsidR="008924D9" w:rsidRDefault="003712E2">
      <w:pPr>
        <w:spacing w:before="1"/>
        <w:ind w:left="196"/>
        <w:rPr>
          <w:rFonts w:ascii="Arial"/>
          <w:b/>
        </w:rPr>
      </w:pPr>
      <w:r>
        <w:rPr>
          <w:rFonts w:ascii="Arial"/>
          <w:b/>
        </w:rPr>
        <w:t>Za Objednatele:</w:t>
      </w:r>
    </w:p>
    <w:p w:rsidR="008924D9" w:rsidRDefault="008924D9">
      <w:pPr>
        <w:pStyle w:val="Zkladntext"/>
        <w:spacing w:before="6"/>
        <w:ind w:left="0"/>
        <w:jc w:val="left"/>
        <w:rPr>
          <w:rFonts w:ascii="Arial"/>
          <w:b/>
          <w:sz w:val="20"/>
        </w:rPr>
      </w:pPr>
    </w:p>
    <w:p w:rsidR="008924D9" w:rsidRDefault="003712E2">
      <w:pPr>
        <w:ind w:left="196"/>
        <w:rPr>
          <w:rFonts w:ascii="Arial" w:hAnsi="Arial"/>
          <w:b/>
        </w:rPr>
      </w:pPr>
      <w:r>
        <w:rPr>
          <w:spacing w:val="-56"/>
          <w:u w:val="thick"/>
        </w:rPr>
        <w:t xml:space="preserve"> </w:t>
      </w:r>
      <w:r>
        <w:rPr>
          <w:rFonts w:ascii="Arial" w:hAnsi="Arial"/>
          <w:b/>
          <w:u w:val="thick"/>
        </w:rPr>
        <w:t>Ve věcech smluvních:</w:t>
      </w:r>
    </w:p>
    <w:p w:rsidR="008924D9" w:rsidRDefault="008924D9">
      <w:pPr>
        <w:pStyle w:val="Zkladntext"/>
        <w:spacing w:before="3"/>
        <w:ind w:left="0"/>
        <w:jc w:val="left"/>
        <w:rPr>
          <w:rFonts w:ascii="Arial"/>
          <w:b/>
          <w:sz w:val="17"/>
        </w:rPr>
      </w:pPr>
    </w:p>
    <w:p w:rsidR="008924D9" w:rsidRDefault="000D1705">
      <w:pPr>
        <w:spacing w:before="94" w:line="552" w:lineRule="auto"/>
        <w:ind w:left="196" w:right="299"/>
        <w:rPr>
          <w:rFonts w:ascii="Arial" w:hAnsi="Arial"/>
        </w:rPr>
      </w:pPr>
      <w:r>
        <w:rPr>
          <w:rFonts w:ascii="Arial" w:hAnsi="Arial"/>
        </w:rPr>
        <w:t>xxx</w:t>
      </w:r>
    </w:p>
    <w:p w:rsidR="008924D9" w:rsidRDefault="008924D9">
      <w:pPr>
        <w:pStyle w:val="Zkladntext"/>
        <w:spacing w:before="4"/>
        <w:ind w:left="0"/>
        <w:jc w:val="left"/>
        <w:rPr>
          <w:rFonts w:ascii="Arial"/>
          <w:sz w:val="23"/>
        </w:rPr>
      </w:pPr>
    </w:p>
    <w:p w:rsidR="008924D9" w:rsidRDefault="003712E2">
      <w:pPr>
        <w:ind w:left="196"/>
        <w:rPr>
          <w:rFonts w:ascii="Arial" w:hAnsi="Arial"/>
          <w:b/>
        </w:rPr>
      </w:pPr>
      <w:r>
        <w:rPr>
          <w:spacing w:val="-56"/>
          <w:u w:val="thick"/>
        </w:rPr>
        <w:t xml:space="preserve"> </w:t>
      </w:r>
      <w:r>
        <w:rPr>
          <w:rFonts w:ascii="Arial" w:hAnsi="Arial"/>
          <w:b/>
          <w:u w:val="thick"/>
        </w:rPr>
        <w:t>Ve věcech provozních:</w:t>
      </w:r>
    </w:p>
    <w:p w:rsidR="008924D9" w:rsidRDefault="008924D9">
      <w:pPr>
        <w:pStyle w:val="Zkladntext"/>
        <w:ind w:left="0"/>
        <w:jc w:val="left"/>
        <w:rPr>
          <w:rFonts w:ascii="Arial"/>
          <w:b/>
          <w:sz w:val="20"/>
        </w:rPr>
      </w:pPr>
    </w:p>
    <w:p w:rsidR="008924D9" w:rsidRDefault="008924D9">
      <w:pPr>
        <w:pStyle w:val="Zkladntext"/>
        <w:spacing w:before="10"/>
        <w:ind w:left="0"/>
        <w:jc w:val="left"/>
        <w:rPr>
          <w:rFonts w:ascii="Arial"/>
          <w:b/>
          <w:sz w:val="15"/>
        </w:rPr>
      </w:pPr>
    </w:p>
    <w:p w:rsidR="008924D9" w:rsidRDefault="000D1705">
      <w:pPr>
        <w:pStyle w:val="Zkladntext"/>
        <w:ind w:left="196"/>
        <w:jc w:val="left"/>
        <w:rPr>
          <w:rFonts w:ascii="Arial" w:hAnsi="Arial"/>
        </w:rPr>
      </w:pPr>
      <w:r>
        <w:rPr>
          <w:rFonts w:ascii="Arial" w:hAnsi="Arial"/>
        </w:rPr>
        <w:t>xxx</w:t>
      </w:r>
    </w:p>
    <w:p w:rsidR="008924D9" w:rsidRDefault="008924D9">
      <w:pPr>
        <w:pStyle w:val="Zkladntext"/>
        <w:ind w:left="0"/>
        <w:jc w:val="left"/>
        <w:rPr>
          <w:rFonts w:ascii="Arial"/>
          <w:sz w:val="24"/>
        </w:rPr>
      </w:pPr>
    </w:p>
    <w:p w:rsidR="008924D9" w:rsidRDefault="008924D9">
      <w:pPr>
        <w:pStyle w:val="Zkladntext"/>
        <w:spacing w:before="10"/>
        <w:ind w:left="0"/>
        <w:jc w:val="left"/>
        <w:rPr>
          <w:rFonts w:ascii="Arial"/>
          <w:sz w:val="27"/>
        </w:rPr>
      </w:pPr>
    </w:p>
    <w:p w:rsidR="008924D9" w:rsidRDefault="003712E2">
      <w:pPr>
        <w:pStyle w:val="Nadpis1"/>
      </w:pPr>
      <w:r>
        <w:t>Za Zhotovitele:</w:t>
      </w:r>
    </w:p>
    <w:p w:rsidR="008924D9" w:rsidRDefault="008924D9">
      <w:pPr>
        <w:pStyle w:val="Zkladntext"/>
        <w:ind w:left="0"/>
        <w:jc w:val="left"/>
        <w:rPr>
          <w:rFonts w:ascii="Arial"/>
          <w:b/>
        </w:rPr>
      </w:pPr>
    </w:p>
    <w:p w:rsidR="008924D9" w:rsidRDefault="003712E2">
      <w:pPr>
        <w:spacing w:before="1"/>
        <w:ind w:left="196"/>
        <w:rPr>
          <w:rFonts w:ascii="Arial" w:hAnsi="Arial"/>
          <w:b/>
        </w:rPr>
      </w:pPr>
      <w:r>
        <w:rPr>
          <w:spacing w:val="-56"/>
          <w:u w:val="thick"/>
        </w:rPr>
        <w:t xml:space="preserve"> </w:t>
      </w:r>
      <w:r>
        <w:rPr>
          <w:rFonts w:ascii="Arial" w:hAnsi="Arial"/>
          <w:b/>
          <w:u w:val="thick"/>
        </w:rPr>
        <w:t>Ve věcech smluvních:</w:t>
      </w:r>
    </w:p>
    <w:p w:rsidR="008924D9" w:rsidRDefault="008924D9">
      <w:pPr>
        <w:pStyle w:val="Zkladntext"/>
        <w:spacing w:before="6"/>
        <w:ind w:left="0"/>
        <w:jc w:val="left"/>
        <w:rPr>
          <w:rFonts w:ascii="Arial"/>
          <w:b/>
          <w:sz w:val="20"/>
        </w:rPr>
      </w:pPr>
    </w:p>
    <w:p w:rsidR="008924D9" w:rsidRDefault="000D1705">
      <w:pPr>
        <w:spacing w:before="38"/>
        <w:ind w:left="196"/>
        <w:rPr>
          <w:rFonts w:ascii="Arial"/>
          <w:sz w:val="20"/>
        </w:rPr>
      </w:pPr>
      <w:r>
        <w:rPr>
          <w:rFonts w:ascii="Arial" w:hAnsi="Arial"/>
        </w:rPr>
        <w:t>xxx</w:t>
      </w:r>
    </w:p>
    <w:p w:rsidR="008924D9" w:rsidRDefault="008924D9">
      <w:pPr>
        <w:pStyle w:val="Zkladntext"/>
        <w:spacing w:before="7"/>
        <w:ind w:left="0"/>
        <w:jc w:val="left"/>
        <w:rPr>
          <w:rFonts w:ascii="Arial"/>
          <w:sz w:val="20"/>
        </w:rPr>
      </w:pPr>
    </w:p>
    <w:p w:rsidR="008924D9" w:rsidRDefault="003712E2">
      <w:pPr>
        <w:spacing w:before="93"/>
        <w:ind w:left="196"/>
        <w:rPr>
          <w:rFonts w:ascii="Arial" w:hAnsi="Arial"/>
          <w:b/>
        </w:rPr>
      </w:pPr>
      <w:r>
        <w:rPr>
          <w:spacing w:val="-56"/>
          <w:u w:val="thick"/>
        </w:rPr>
        <w:t xml:space="preserve"> </w:t>
      </w:r>
      <w:r>
        <w:rPr>
          <w:rFonts w:ascii="Arial" w:hAnsi="Arial"/>
          <w:b/>
          <w:u w:val="thick"/>
        </w:rPr>
        <w:t>Ve věcech provozních:</w:t>
      </w:r>
    </w:p>
    <w:p w:rsidR="008924D9" w:rsidRDefault="008924D9">
      <w:pPr>
        <w:pStyle w:val="Zkladntext"/>
        <w:spacing w:before="4"/>
        <w:ind w:left="0"/>
        <w:jc w:val="left"/>
        <w:rPr>
          <w:rFonts w:ascii="Arial"/>
          <w:b/>
          <w:sz w:val="20"/>
        </w:rPr>
      </w:pPr>
    </w:p>
    <w:p w:rsidR="008924D9" w:rsidRDefault="000D1705">
      <w:pPr>
        <w:spacing w:before="1"/>
        <w:ind w:left="196"/>
        <w:rPr>
          <w:rFonts w:ascii="Arial"/>
          <w:sz w:val="20"/>
        </w:rPr>
      </w:pPr>
      <w:r>
        <w:rPr>
          <w:rFonts w:ascii="Arial"/>
          <w:sz w:val="20"/>
        </w:rPr>
        <w:t>xxx</w:t>
      </w:r>
    </w:p>
    <w:p w:rsidR="008924D9" w:rsidRDefault="008924D9">
      <w:pPr>
        <w:rPr>
          <w:rFonts w:ascii="Arial"/>
          <w:sz w:val="20"/>
        </w:rPr>
        <w:sectPr w:rsidR="008924D9">
          <w:pgSz w:w="11910" w:h="16840"/>
          <w:pgMar w:top="1320" w:right="1300" w:bottom="960" w:left="1220" w:header="715" w:footer="773" w:gutter="0"/>
          <w:cols w:space="708"/>
        </w:sectPr>
      </w:pPr>
      <w:bookmarkStart w:id="9" w:name="_GoBack"/>
      <w:bookmarkEnd w:id="9"/>
    </w:p>
    <w:p w:rsidR="008924D9" w:rsidRDefault="008924D9">
      <w:pPr>
        <w:pStyle w:val="Zkladntext"/>
        <w:spacing w:before="7"/>
        <w:ind w:left="0"/>
        <w:jc w:val="left"/>
        <w:rPr>
          <w:rFonts w:ascii="Arial"/>
          <w:sz w:val="25"/>
        </w:rPr>
      </w:pPr>
    </w:p>
    <w:p w:rsidR="008924D9" w:rsidRDefault="003712E2">
      <w:pPr>
        <w:pStyle w:val="Nadpis1"/>
        <w:spacing w:before="94"/>
      </w:pPr>
      <w:r>
        <w:t>Příloha č. 4 – Všeobecné nákupní podmínky Objednatele (samostatná příloha)</w:t>
      </w:r>
    </w:p>
    <w:p w:rsidR="008924D9" w:rsidRDefault="008924D9">
      <w:pPr>
        <w:sectPr w:rsidR="008924D9">
          <w:pgSz w:w="11910" w:h="16840"/>
          <w:pgMar w:top="1320" w:right="1300" w:bottom="960" w:left="1220" w:header="715" w:footer="773" w:gutter="0"/>
          <w:cols w:space="708"/>
        </w:sectPr>
      </w:pPr>
    </w:p>
    <w:p w:rsidR="008924D9" w:rsidRDefault="003712E2">
      <w:pPr>
        <w:spacing w:before="95"/>
        <w:ind w:left="1012" w:right="1316"/>
        <w:jc w:val="center"/>
        <w:rPr>
          <w:b/>
          <w:sz w:val="24"/>
        </w:rPr>
      </w:pPr>
      <w:r>
        <w:rPr>
          <w:b/>
          <w:sz w:val="24"/>
        </w:rPr>
        <w:lastRenderedPageBreak/>
        <w:t>V</w:t>
      </w:r>
      <w:r>
        <w:rPr>
          <w:b/>
          <w:sz w:val="19"/>
        </w:rPr>
        <w:t xml:space="preserve">ŠEOBECNÉ NÁKUPNÍ PODMÍNKY SPOLEČNOSTI </w:t>
      </w:r>
      <w:r>
        <w:rPr>
          <w:b/>
          <w:sz w:val="24"/>
        </w:rPr>
        <w:t>P</w:t>
      </w:r>
      <w:r>
        <w:rPr>
          <w:b/>
          <w:sz w:val="19"/>
        </w:rPr>
        <w:t>RAŽSKÉ SLUŽBY</w:t>
      </w:r>
      <w:r>
        <w:rPr>
          <w:b/>
          <w:sz w:val="24"/>
        </w:rPr>
        <w:t xml:space="preserve">, </w:t>
      </w:r>
      <w:r>
        <w:rPr>
          <w:b/>
          <w:sz w:val="19"/>
        </w:rPr>
        <w:t>A</w:t>
      </w:r>
      <w:r>
        <w:rPr>
          <w:b/>
          <w:sz w:val="24"/>
        </w:rPr>
        <w:t>.</w:t>
      </w:r>
      <w:r>
        <w:rPr>
          <w:b/>
          <w:sz w:val="19"/>
        </w:rPr>
        <w:t>S</w:t>
      </w:r>
      <w:r>
        <w:rPr>
          <w:b/>
          <w:sz w:val="24"/>
        </w:rPr>
        <w:t>.</w:t>
      </w:r>
    </w:p>
    <w:p w:rsidR="008924D9" w:rsidRDefault="008924D9">
      <w:pPr>
        <w:pStyle w:val="Zkladntext"/>
        <w:spacing w:before="1"/>
        <w:ind w:left="0"/>
        <w:jc w:val="left"/>
        <w:rPr>
          <w:b/>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D</w:t>
      </w:r>
      <w:r>
        <w:rPr>
          <w:b/>
          <w:sz w:val="19"/>
        </w:rPr>
        <w:t>EFINICE</w:t>
      </w:r>
      <w:r>
        <w:rPr>
          <w:b/>
          <w:spacing w:val="-11"/>
          <w:sz w:val="19"/>
        </w:rPr>
        <w:t xml:space="preserve"> </w:t>
      </w:r>
      <w:r>
        <w:rPr>
          <w:b/>
          <w:spacing w:val="-4"/>
          <w:sz w:val="19"/>
        </w:rPr>
        <w:t>POJMŮ</w:t>
      </w:r>
    </w:p>
    <w:p w:rsidR="008924D9" w:rsidRDefault="003712E2">
      <w:pPr>
        <w:pStyle w:val="Zkladntext"/>
        <w:spacing w:before="120"/>
        <w:ind w:left="684" w:right="243"/>
      </w:pPr>
      <w:r>
        <w:t xml:space="preserve">Není-li stanoveno jinak, mají pojmy s velkým počátečním písmenem obsažené v těchto VNP </w:t>
      </w:r>
      <w:r>
        <w:t>následující význam:</w:t>
      </w:r>
    </w:p>
    <w:p w:rsidR="008924D9" w:rsidRDefault="003712E2">
      <w:pPr>
        <w:pStyle w:val="Zkladntext"/>
        <w:spacing w:before="120"/>
        <w:ind w:left="684"/>
      </w:pPr>
      <w:r>
        <w:t>„</w:t>
      </w:r>
      <w:r>
        <w:rPr>
          <w:b/>
        </w:rPr>
        <w:t>Cena</w:t>
      </w:r>
      <w:r>
        <w:t>“ znamená cenu, kterou Dodavatel fakturuje PS za poskytování Plnění dle Smlouvy.</w:t>
      </w:r>
    </w:p>
    <w:p w:rsidR="008924D9" w:rsidRDefault="003712E2">
      <w:pPr>
        <w:pStyle w:val="Zkladntext"/>
        <w:spacing w:before="122"/>
        <w:ind w:left="684" w:right="238"/>
      </w:pPr>
      <w:r>
        <w:t>„</w:t>
      </w:r>
      <w:r>
        <w:rPr>
          <w:b/>
        </w:rPr>
        <w:t>Faktura</w:t>
      </w:r>
      <w:r>
        <w:t>“ znamená daňový doklad vystavovaný ze strany Dodavatele PS vždy po uplynutí příslušného kalendářního měsíce nebo jiného období, v němž bylo P</w:t>
      </w:r>
      <w:r>
        <w:t>lnění poskytováno, nebo ihned po poskytnutí Plnění. Faktura bude mít veškeré náležitosti daňového dokladu v souladu s platnými právními předpisy, zejména se zákonem č. 235/2004 Sb., o dani z přidané hodnoty, ve znění pozdějších předpisů.</w:t>
      </w:r>
    </w:p>
    <w:p w:rsidR="008924D9" w:rsidRDefault="003712E2">
      <w:pPr>
        <w:pStyle w:val="Zkladntext"/>
        <w:spacing w:before="120" w:line="352" w:lineRule="auto"/>
        <w:ind w:left="684" w:right="1053"/>
      </w:pPr>
      <w:r>
        <w:t>„</w:t>
      </w:r>
      <w:r>
        <w:rPr>
          <w:b/>
        </w:rPr>
        <w:t>Dodavatel</w:t>
      </w:r>
      <w:r>
        <w:t>“ znamen</w:t>
      </w:r>
      <w:r>
        <w:t>á fyzickou nebo právnickou osobu, která na základě Smlouvy poskytuje PS Plnění.</w:t>
      </w:r>
    </w:p>
    <w:p w:rsidR="008924D9" w:rsidRDefault="003712E2">
      <w:pPr>
        <w:pStyle w:val="Zkladntext"/>
        <w:spacing w:before="3"/>
        <w:ind w:left="681" w:right="243"/>
      </w:pPr>
      <w:r>
        <w:t>„</w:t>
      </w:r>
      <w:r>
        <w:rPr>
          <w:b/>
        </w:rPr>
        <w:t>INCOTERMS 2010</w:t>
      </w:r>
      <w:r>
        <w:t>“ znamená soubor mezinárodních pravidel pro výklad nejvíce běžně používaných obchodních (dodacích) doložek v zahraničním obchodě vydaných Mezinárodní obchodní ko</w:t>
      </w:r>
      <w:r>
        <w:t>morou v Paříži.</w:t>
      </w:r>
    </w:p>
    <w:p w:rsidR="008924D9" w:rsidRDefault="003712E2">
      <w:pPr>
        <w:spacing w:before="119"/>
        <w:ind w:left="684" w:right="245"/>
        <w:jc w:val="both"/>
      </w:pPr>
      <w:r>
        <w:t>„</w:t>
      </w:r>
      <w:r>
        <w:rPr>
          <w:b/>
        </w:rPr>
        <w:t>Internetové stránky PS</w:t>
      </w:r>
      <w:r>
        <w:t xml:space="preserve">“ znamená internetové stránky PS dostupné na webové adrese </w:t>
      </w:r>
      <w:hyperlink r:id="rId12">
        <w:r>
          <w:t>www.psas.cz.</w:t>
        </w:r>
      </w:hyperlink>
    </w:p>
    <w:p w:rsidR="008924D9" w:rsidRDefault="003712E2">
      <w:pPr>
        <w:pStyle w:val="Zkladntext"/>
        <w:spacing w:before="121"/>
        <w:ind w:left="684" w:right="238"/>
      </w:pPr>
      <w:r>
        <w:t>„</w:t>
      </w:r>
      <w:r>
        <w:rPr>
          <w:b/>
        </w:rPr>
        <w:t>Místo Pln</w:t>
      </w:r>
      <w:r>
        <w:t>ě</w:t>
      </w:r>
      <w:r>
        <w:rPr>
          <w:b/>
        </w:rPr>
        <w:t>ní</w:t>
      </w:r>
      <w:r>
        <w:t>“ znamená místo určené ve Smlouvě, na kterém Dodavatel poskytuje Plnění; je- li takových míst určeno více, považuje se každé takové místo za Místo Plnění.</w:t>
      </w:r>
    </w:p>
    <w:p w:rsidR="008924D9" w:rsidRDefault="003712E2">
      <w:pPr>
        <w:pStyle w:val="Zkladntext"/>
        <w:spacing w:before="118"/>
        <w:ind w:left="684" w:right="244"/>
      </w:pPr>
      <w:r>
        <w:t>„</w:t>
      </w:r>
      <w:r>
        <w:rPr>
          <w:b/>
        </w:rPr>
        <w:t>Ob</w:t>
      </w:r>
      <w:r>
        <w:t>č</w:t>
      </w:r>
      <w:r>
        <w:rPr>
          <w:b/>
        </w:rPr>
        <w:t>anský zákoník</w:t>
      </w:r>
      <w:r>
        <w:t>“ znamená zákon č. 89/2012 Sb., občanský zákoník, ve znění pozdějších předpisů.</w:t>
      </w:r>
    </w:p>
    <w:p w:rsidR="008924D9" w:rsidRDefault="003712E2">
      <w:pPr>
        <w:pStyle w:val="Zkladntext"/>
        <w:spacing w:before="121"/>
        <w:ind w:left="684" w:right="244"/>
      </w:pPr>
      <w:r>
        <w:t>„</w:t>
      </w:r>
      <w:r>
        <w:rPr>
          <w:b/>
        </w:rPr>
        <w:t>Pra</w:t>
      </w:r>
      <w:r>
        <w:rPr>
          <w:b/>
        </w:rPr>
        <w:t>covní den</w:t>
      </w:r>
      <w:r>
        <w:t>“ znamená kterýkoli den v týdnu od pondělí do pátku, vyjma dnů pracovního klidu dle zákona č. 245/2000 Sb., o státních svátcích, ve znění pozdějších předpisů.</w:t>
      </w:r>
    </w:p>
    <w:p w:rsidR="008924D9" w:rsidRDefault="003712E2">
      <w:pPr>
        <w:pStyle w:val="Zkladntext"/>
        <w:spacing w:before="120"/>
        <w:ind w:left="684" w:right="245"/>
      </w:pPr>
      <w:r>
        <w:t>„</w:t>
      </w:r>
      <w:r>
        <w:rPr>
          <w:b/>
        </w:rPr>
        <w:t>PS</w:t>
      </w:r>
      <w:r>
        <w:t>“</w:t>
      </w:r>
      <w:r>
        <w:rPr>
          <w:spacing w:val="-9"/>
        </w:rPr>
        <w:t xml:space="preserve"> </w:t>
      </w:r>
      <w:r>
        <w:t>znamená</w:t>
      </w:r>
      <w:r>
        <w:rPr>
          <w:spacing w:val="-8"/>
        </w:rPr>
        <w:t xml:space="preserve"> </w:t>
      </w:r>
      <w:r>
        <w:t>obchodní</w:t>
      </w:r>
      <w:r>
        <w:rPr>
          <w:spacing w:val="-7"/>
        </w:rPr>
        <w:t xml:space="preserve"> </w:t>
      </w:r>
      <w:r>
        <w:t>společnost</w:t>
      </w:r>
      <w:r>
        <w:rPr>
          <w:spacing w:val="-8"/>
        </w:rPr>
        <w:t xml:space="preserve"> </w:t>
      </w:r>
      <w:r>
        <w:t>Pražské</w:t>
      </w:r>
      <w:r>
        <w:rPr>
          <w:spacing w:val="-8"/>
        </w:rPr>
        <w:t xml:space="preserve"> </w:t>
      </w:r>
      <w:r>
        <w:t>služby,</w:t>
      </w:r>
      <w:r>
        <w:rPr>
          <w:spacing w:val="-9"/>
        </w:rPr>
        <w:t xml:space="preserve"> </w:t>
      </w:r>
      <w:r>
        <w:t>a.s.,</w:t>
      </w:r>
      <w:r>
        <w:rPr>
          <w:spacing w:val="-9"/>
        </w:rPr>
        <w:t xml:space="preserve"> </w:t>
      </w:r>
      <w:r>
        <w:t>se</w:t>
      </w:r>
      <w:r>
        <w:rPr>
          <w:spacing w:val="-8"/>
        </w:rPr>
        <w:t xml:space="preserve"> </w:t>
      </w:r>
      <w:r>
        <w:t>sídlem</w:t>
      </w:r>
      <w:r>
        <w:rPr>
          <w:spacing w:val="-13"/>
        </w:rPr>
        <w:t xml:space="preserve"> </w:t>
      </w:r>
      <w:r>
        <w:t>Praha</w:t>
      </w:r>
      <w:r>
        <w:rPr>
          <w:spacing w:val="-8"/>
        </w:rPr>
        <w:t xml:space="preserve"> </w:t>
      </w:r>
      <w:r>
        <w:t>9,</w:t>
      </w:r>
      <w:r>
        <w:rPr>
          <w:spacing w:val="-9"/>
        </w:rPr>
        <w:t xml:space="preserve"> </w:t>
      </w:r>
      <w:r>
        <w:t>Pod</w:t>
      </w:r>
      <w:r>
        <w:rPr>
          <w:spacing w:val="-9"/>
        </w:rPr>
        <w:t xml:space="preserve"> </w:t>
      </w:r>
      <w:r>
        <w:t>Šancemi</w:t>
      </w:r>
      <w:r>
        <w:rPr>
          <w:spacing w:val="-8"/>
        </w:rPr>
        <w:t xml:space="preserve"> </w:t>
      </w:r>
      <w:r>
        <w:t>44</w:t>
      </w:r>
      <w:r>
        <w:t>4/1, PSČ 190 00, IČO: 601 94 120, zapsaná v obchodním rejstříku vedeném Městským soudem     v Praze, oddíl B, vložka</w:t>
      </w:r>
      <w:r>
        <w:rPr>
          <w:spacing w:val="-3"/>
        </w:rPr>
        <w:t xml:space="preserve"> </w:t>
      </w:r>
      <w:r>
        <w:t>2432.</w:t>
      </w:r>
    </w:p>
    <w:p w:rsidR="008924D9" w:rsidRDefault="003712E2">
      <w:pPr>
        <w:pStyle w:val="Zkladntext"/>
        <w:spacing w:before="120"/>
        <w:ind w:left="684" w:right="241"/>
      </w:pPr>
      <w:r>
        <w:t>„</w:t>
      </w:r>
      <w:r>
        <w:rPr>
          <w:b/>
        </w:rPr>
        <w:t>Pln</w:t>
      </w:r>
      <w:r>
        <w:t>ě</w:t>
      </w:r>
      <w:r>
        <w:rPr>
          <w:b/>
        </w:rPr>
        <w:t>ní</w:t>
      </w:r>
      <w:r>
        <w:t>“ znamená jakékoli poskytování služeb, odevzdání zboží, tj. věcí včetně</w:t>
      </w:r>
      <w:r>
        <w:rPr>
          <w:spacing w:val="-41"/>
        </w:rPr>
        <w:t xml:space="preserve"> </w:t>
      </w:r>
      <w:r>
        <w:t>jejich součástí, provedení díla spočívající ve zhotove</w:t>
      </w:r>
      <w:r>
        <w:t>ní věci, její montáži, údržbě, opravě či úpravě, nebo provedení činnosti směřující k jinému výsledku či jiné plnění, které Dodavatel poskytuje PS na základě</w:t>
      </w:r>
      <w:r>
        <w:rPr>
          <w:spacing w:val="-1"/>
        </w:rPr>
        <w:t xml:space="preserve"> </w:t>
      </w:r>
      <w:r>
        <w:t>Smlouvy.</w:t>
      </w:r>
    </w:p>
    <w:p w:rsidR="008924D9" w:rsidRDefault="003712E2">
      <w:pPr>
        <w:pStyle w:val="Zkladntext"/>
        <w:spacing w:before="120"/>
        <w:ind w:left="684" w:right="112"/>
      </w:pPr>
      <w:r>
        <w:t>„</w:t>
      </w:r>
      <w:r>
        <w:rPr>
          <w:b/>
        </w:rPr>
        <w:t>Smlouva</w:t>
      </w:r>
      <w:r>
        <w:t>“ znamená jakoukoli smlouvu či jiné ujednání uzavřené mezi Smluvními stranami, jej</w:t>
      </w:r>
      <w:r>
        <w:t>ímž předmětem je poskytování Plnění Dodavatelem PS. Pokud není v těchto VNP uvedeno jinak, pojem Smlouva zahrnuje i objednávku. Objednávka je dokument, kterým PS požadují Plnění od Dodavatele, nebo rozšíření Smlouvou sjednaného rozsahu Plnění poskytovaného</w:t>
      </w:r>
      <w:r>
        <w:t xml:space="preserve"> Dodavatelem. Není-li uvedeno jinak, akceptací objednávky ze strany  Dodavatele  se objednávka stává součástí Smlouvy a v objednávce  vyžádané  plnění  se  stává  součástí  Plnění. Podmínky smluvních vztahů dle těchto VNP pro případ uzavření Smlouvy jsou a</w:t>
      </w:r>
      <w:r>
        <w:t>plikovatelné i na smluvní vztahy vznikající na základě objednávky, není-li dále uvedeno</w:t>
      </w:r>
      <w:r>
        <w:rPr>
          <w:spacing w:val="-21"/>
        </w:rPr>
        <w:t xml:space="preserve"> </w:t>
      </w:r>
      <w:r>
        <w:t>jinak.</w:t>
      </w:r>
    </w:p>
    <w:p w:rsidR="008924D9" w:rsidRDefault="003712E2">
      <w:pPr>
        <w:spacing w:before="120"/>
        <w:ind w:left="684" w:right="248"/>
        <w:jc w:val="both"/>
      </w:pPr>
      <w:r>
        <w:t>„</w:t>
      </w:r>
      <w:r>
        <w:rPr>
          <w:b/>
        </w:rPr>
        <w:t>Smluvní strana</w:t>
      </w:r>
      <w:r>
        <w:t>“ znamená jednotlivě PS nebo Dodavatele a „</w:t>
      </w:r>
      <w:r>
        <w:rPr>
          <w:b/>
        </w:rPr>
        <w:t>Smluvní strany</w:t>
      </w:r>
      <w:r>
        <w:t>“ znamená společně PS a Dodavatele.</w:t>
      </w:r>
    </w:p>
    <w:p w:rsidR="008924D9" w:rsidRDefault="003712E2">
      <w:pPr>
        <w:pStyle w:val="Zkladntext"/>
        <w:spacing w:before="121"/>
        <w:ind w:left="681" w:right="250"/>
      </w:pPr>
      <w:r>
        <w:t>„</w:t>
      </w:r>
      <w:r>
        <w:rPr>
          <w:b/>
        </w:rPr>
        <w:t>Poddodavatel</w:t>
      </w:r>
      <w:r>
        <w:t>“</w:t>
      </w:r>
      <w:r>
        <w:rPr>
          <w:spacing w:val="-8"/>
        </w:rPr>
        <w:t xml:space="preserve"> </w:t>
      </w:r>
      <w:r>
        <w:t>znamená</w:t>
      </w:r>
      <w:r>
        <w:rPr>
          <w:spacing w:val="-7"/>
        </w:rPr>
        <w:t xml:space="preserve"> </w:t>
      </w:r>
      <w:r>
        <w:t>třetí</w:t>
      </w:r>
      <w:r>
        <w:rPr>
          <w:spacing w:val="-6"/>
        </w:rPr>
        <w:t xml:space="preserve"> </w:t>
      </w:r>
      <w:r>
        <w:t>osobu,</w:t>
      </w:r>
      <w:r>
        <w:rPr>
          <w:spacing w:val="-7"/>
        </w:rPr>
        <w:t xml:space="preserve"> </w:t>
      </w:r>
      <w:r>
        <w:t>která</w:t>
      </w:r>
      <w:r>
        <w:rPr>
          <w:spacing w:val="-8"/>
        </w:rPr>
        <w:t xml:space="preserve"> </w:t>
      </w:r>
      <w:r>
        <w:t>Dodavateli</w:t>
      </w:r>
      <w:r>
        <w:rPr>
          <w:spacing w:val="-8"/>
        </w:rPr>
        <w:t xml:space="preserve"> </w:t>
      </w:r>
      <w:r>
        <w:t>pro</w:t>
      </w:r>
      <w:r>
        <w:rPr>
          <w:spacing w:val="-7"/>
        </w:rPr>
        <w:t xml:space="preserve"> </w:t>
      </w:r>
      <w:r>
        <w:t>realizaci</w:t>
      </w:r>
      <w:r>
        <w:rPr>
          <w:spacing w:val="-6"/>
        </w:rPr>
        <w:t xml:space="preserve"> </w:t>
      </w:r>
      <w:r>
        <w:t>Smlouvy</w:t>
      </w:r>
      <w:r>
        <w:rPr>
          <w:spacing w:val="-10"/>
        </w:rPr>
        <w:t xml:space="preserve"> </w:t>
      </w:r>
      <w:r>
        <w:t>dodá</w:t>
      </w:r>
      <w:r>
        <w:rPr>
          <w:spacing w:val="-7"/>
        </w:rPr>
        <w:t xml:space="preserve"> </w:t>
      </w:r>
      <w:r>
        <w:t>či</w:t>
      </w:r>
      <w:r>
        <w:rPr>
          <w:spacing w:val="-7"/>
        </w:rPr>
        <w:t xml:space="preserve"> </w:t>
      </w:r>
      <w:r>
        <w:t>poskytne Plnění nebo jeho</w:t>
      </w:r>
      <w:r>
        <w:rPr>
          <w:spacing w:val="-3"/>
        </w:rPr>
        <w:t xml:space="preserve"> </w:t>
      </w:r>
      <w:r>
        <w:t>část.</w:t>
      </w:r>
    </w:p>
    <w:p w:rsidR="008924D9" w:rsidRDefault="003712E2">
      <w:pPr>
        <w:pStyle w:val="Zkladntext"/>
        <w:spacing w:before="120"/>
        <w:ind w:left="684" w:right="246"/>
      </w:pPr>
      <w:r>
        <w:t>„</w:t>
      </w:r>
      <w:r>
        <w:rPr>
          <w:b/>
        </w:rPr>
        <w:t>Vadné pln</w:t>
      </w:r>
      <w:r>
        <w:t>ě</w:t>
      </w:r>
      <w:r>
        <w:rPr>
          <w:b/>
        </w:rPr>
        <w:t>ní</w:t>
      </w:r>
      <w:r>
        <w:t>“ znamená porušení Smlouvy či VNP ze strany Dodavatele, a to zejména nesprávný postup či nečinnost při plnění Smlouvy, neposkytnutí Plnění řádně a/nebo včas, použití nezpůsobilého v</w:t>
      </w:r>
      <w:r>
        <w:t>ybavení, výsledek provedené činnosti neodpovídající Smlouvě atd.</w:t>
      </w:r>
    </w:p>
    <w:p w:rsidR="008924D9" w:rsidRDefault="003712E2">
      <w:pPr>
        <w:pStyle w:val="Zkladntext"/>
        <w:spacing w:before="120"/>
        <w:ind w:left="684"/>
      </w:pPr>
      <w:r>
        <w:t>„</w:t>
      </w:r>
      <w:r>
        <w:rPr>
          <w:b/>
        </w:rPr>
        <w:t>V</w:t>
      </w:r>
      <w:r>
        <w:t>ě</w:t>
      </w:r>
      <w:r>
        <w:rPr>
          <w:b/>
        </w:rPr>
        <w:t>ci</w:t>
      </w:r>
      <w:r>
        <w:t>“ znamená veškeré věci, pomůcky, materiál či nástroje potřebné pro poskytování Plnění.</w:t>
      </w:r>
    </w:p>
    <w:p w:rsidR="008924D9" w:rsidRDefault="008924D9">
      <w:pPr>
        <w:sectPr w:rsidR="008924D9">
          <w:headerReference w:type="default" r:id="rId13"/>
          <w:footerReference w:type="default" r:id="rId14"/>
          <w:pgSz w:w="11900" w:h="16850"/>
          <w:pgMar w:top="1600" w:right="1160" w:bottom="980" w:left="1440" w:header="0" w:footer="782" w:gutter="0"/>
          <w:pgNumType w:start="1"/>
          <w:cols w:space="708"/>
        </w:sectPr>
      </w:pPr>
    </w:p>
    <w:p w:rsidR="008924D9" w:rsidRDefault="003712E2">
      <w:pPr>
        <w:pStyle w:val="Zkladntext"/>
        <w:spacing w:before="79"/>
        <w:ind w:left="684" w:right="244"/>
      </w:pPr>
      <w:r>
        <w:lastRenderedPageBreak/>
        <w:t>„</w:t>
      </w:r>
      <w:r>
        <w:rPr>
          <w:b/>
        </w:rPr>
        <w:t>VNP</w:t>
      </w:r>
      <w:r>
        <w:t>“  znamená  tyto  všeobecné  nákupní  podmínky,  ve   znění  jejich  případných  změn   a dodatků. Úplné znění VNP je uvedeno na Internetových stránkách</w:t>
      </w:r>
      <w:r>
        <w:rPr>
          <w:spacing w:val="-10"/>
        </w:rPr>
        <w:t xml:space="preserve"> </w:t>
      </w:r>
      <w:r>
        <w:t>PS.</w:t>
      </w:r>
    </w:p>
    <w:p w:rsidR="008924D9" w:rsidRDefault="003712E2">
      <w:pPr>
        <w:pStyle w:val="Zkladntext"/>
        <w:spacing w:before="118"/>
        <w:ind w:left="684" w:right="242"/>
      </w:pPr>
      <w:r>
        <w:t>„</w:t>
      </w:r>
      <w:r>
        <w:rPr>
          <w:b/>
        </w:rPr>
        <w:t>Výb</w:t>
      </w:r>
      <w:r>
        <w:t>ě</w:t>
      </w:r>
      <w:r>
        <w:rPr>
          <w:b/>
        </w:rPr>
        <w:t xml:space="preserve">rové </w:t>
      </w:r>
      <w:r>
        <w:t>ř</w:t>
      </w:r>
      <w:r>
        <w:rPr>
          <w:b/>
        </w:rPr>
        <w:t>ízení</w:t>
      </w:r>
      <w:r>
        <w:t>“ znamená zadávací, výběrové či poptávkové řízení vyhlášené PS za účelem výběru nej</w:t>
      </w:r>
      <w:r>
        <w:t xml:space="preserve">vhodnějšího Dodavatele, v němž dodavatelé předkládají PS nabídky na poskytování plnění požadovaného PS, a to včetně ceny požadované za toto plnění. </w:t>
      </w:r>
      <w:r>
        <w:rPr>
          <w:b/>
        </w:rPr>
        <w:t>Vyšší moc</w:t>
      </w:r>
      <w:r>
        <w:t>“ znamená mimořádnou nepředvídatelnou a nepřekonatelnou překážku vzniklou nezávisle na vůli Smluvní</w:t>
      </w:r>
      <w:r>
        <w:t>ch stran, která jedné nebo oběma Smluvním stranám dočasně nebo trvale zabránila     v Plnění. Pro účely těchto VNP se za takovou překážku považují zejména přírodní katastrofy, nehody, havárie, teroristické útoky, války, občanské nepokoje, povstání či revol</w:t>
      </w:r>
      <w:r>
        <w:t>uce nebo stávky nikoliv lokálního charakteru. Za událost Vyšší moci nejsou považovány takové události jako</w:t>
      </w:r>
      <w:r>
        <w:rPr>
          <w:spacing w:val="-16"/>
        </w:rPr>
        <w:t xml:space="preserve"> </w:t>
      </w:r>
      <w:r>
        <w:t>výluka,</w:t>
      </w:r>
      <w:r>
        <w:rPr>
          <w:spacing w:val="-13"/>
        </w:rPr>
        <w:t xml:space="preserve"> </w:t>
      </w:r>
      <w:r>
        <w:t>zpoždění</w:t>
      </w:r>
      <w:r>
        <w:rPr>
          <w:spacing w:val="-15"/>
        </w:rPr>
        <w:t xml:space="preserve"> </w:t>
      </w:r>
      <w:r>
        <w:t>dodávek</w:t>
      </w:r>
      <w:r>
        <w:rPr>
          <w:spacing w:val="-14"/>
        </w:rPr>
        <w:t xml:space="preserve"> </w:t>
      </w:r>
      <w:r>
        <w:t>Poddodavatelů</w:t>
      </w:r>
      <w:r>
        <w:rPr>
          <w:spacing w:val="-18"/>
        </w:rPr>
        <w:t xml:space="preserve"> </w:t>
      </w:r>
      <w:r>
        <w:t>(pokud</w:t>
      </w:r>
      <w:r>
        <w:rPr>
          <w:spacing w:val="-16"/>
        </w:rPr>
        <w:t xml:space="preserve"> </w:t>
      </w:r>
      <w:r>
        <w:t>nejsou</w:t>
      </w:r>
      <w:r>
        <w:rPr>
          <w:spacing w:val="-16"/>
        </w:rPr>
        <w:t xml:space="preserve"> </w:t>
      </w:r>
      <w:r>
        <w:t>způsobeny</w:t>
      </w:r>
      <w:r>
        <w:rPr>
          <w:spacing w:val="-18"/>
        </w:rPr>
        <w:t xml:space="preserve"> </w:t>
      </w:r>
      <w:r>
        <w:t>událostmi</w:t>
      </w:r>
      <w:r>
        <w:rPr>
          <w:spacing w:val="-15"/>
        </w:rPr>
        <w:t xml:space="preserve"> </w:t>
      </w:r>
      <w:r>
        <w:t>Vyšší</w:t>
      </w:r>
      <w:r>
        <w:rPr>
          <w:spacing w:val="-15"/>
        </w:rPr>
        <w:t xml:space="preserve"> </w:t>
      </w:r>
      <w:r>
        <w:t>moci), platební neschopnost, nedostatek pracovních sil nebo</w:t>
      </w:r>
      <w:r>
        <w:rPr>
          <w:spacing w:val="-5"/>
        </w:rPr>
        <w:t xml:space="preserve"> </w:t>
      </w:r>
      <w:r>
        <w:rPr>
          <w:spacing w:val="-3"/>
        </w:rPr>
        <w:t>materiálu.</w:t>
      </w:r>
    </w:p>
    <w:p w:rsidR="008924D9" w:rsidRDefault="003712E2">
      <w:pPr>
        <w:pStyle w:val="Zkladntext"/>
        <w:spacing w:before="122"/>
        <w:ind w:left="684" w:right="239"/>
      </w:pPr>
      <w:r>
        <w:t>„</w:t>
      </w:r>
      <w:r>
        <w:rPr>
          <w:b/>
        </w:rPr>
        <w:t>ZZVZ</w:t>
      </w:r>
      <w:r>
        <w:t>“ znamená zákon č. 134/2016 Sb., o zadávání veřejných zakázek, ve znění pozdějších  předpisů.</w:t>
      </w:r>
    </w:p>
    <w:p w:rsidR="008924D9" w:rsidRDefault="003712E2">
      <w:pPr>
        <w:pStyle w:val="Zkladntext"/>
        <w:spacing w:before="119"/>
        <w:ind w:left="684" w:right="241"/>
      </w:pPr>
      <w:r>
        <w:rPr>
          <w:spacing w:val="-3"/>
        </w:rPr>
        <w:t>„</w:t>
      </w:r>
      <w:r>
        <w:rPr>
          <w:b/>
          <w:spacing w:val="-3"/>
        </w:rPr>
        <w:t>VZMR</w:t>
      </w:r>
      <w:r>
        <w:rPr>
          <w:spacing w:val="-3"/>
        </w:rPr>
        <w:t>“</w:t>
      </w:r>
      <w:r>
        <w:rPr>
          <w:spacing w:val="-9"/>
        </w:rPr>
        <w:t xml:space="preserve"> </w:t>
      </w:r>
      <w:r>
        <w:rPr>
          <w:spacing w:val="-3"/>
        </w:rPr>
        <w:t>znamená</w:t>
      </w:r>
      <w:r>
        <w:rPr>
          <w:spacing w:val="-9"/>
        </w:rPr>
        <w:t xml:space="preserve"> </w:t>
      </w:r>
      <w:r>
        <w:rPr>
          <w:spacing w:val="-3"/>
        </w:rPr>
        <w:t>veřejnou</w:t>
      </w:r>
      <w:r>
        <w:rPr>
          <w:spacing w:val="-13"/>
        </w:rPr>
        <w:t xml:space="preserve"> </w:t>
      </w:r>
      <w:r>
        <w:rPr>
          <w:spacing w:val="-3"/>
        </w:rPr>
        <w:t>zakázku</w:t>
      </w:r>
      <w:r>
        <w:rPr>
          <w:spacing w:val="-9"/>
        </w:rPr>
        <w:t xml:space="preserve"> </w:t>
      </w:r>
      <w:r>
        <w:rPr>
          <w:spacing w:val="-3"/>
        </w:rPr>
        <w:t>malého</w:t>
      </w:r>
      <w:r>
        <w:rPr>
          <w:spacing w:val="-12"/>
        </w:rPr>
        <w:t xml:space="preserve"> </w:t>
      </w:r>
      <w:r>
        <w:rPr>
          <w:spacing w:val="-3"/>
        </w:rPr>
        <w:t>rozsahu</w:t>
      </w:r>
      <w:r>
        <w:rPr>
          <w:spacing w:val="-12"/>
        </w:rPr>
        <w:t xml:space="preserve"> </w:t>
      </w:r>
      <w:r>
        <w:t>dle</w:t>
      </w:r>
      <w:r>
        <w:rPr>
          <w:spacing w:val="-11"/>
        </w:rPr>
        <w:t xml:space="preserve"> </w:t>
      </w:r>
      <w:r>
        <w:t>§</w:t>
      </w:r>
      <w:r>
        <w:rPr>
          <w:spacing w:val="-12"/>
        </w:rPr>
        <w:t xml:space="preserve"> </w:t>
      </w:r>
      <w:r>
        <w:t>27</w:t>
      </w:r>
      <w:r>
        <w:rPr>
          <w:spacing w:val="-13"/>
        </w:rPr>
        <w:t xml:space="preserve"> </w:t>
      </w:r>
      <w:r>
        <w:rPr>
          <w:spacing w:val="-3"/>
        </w:rPr>
        <w:t>zákona</w:t>
      </w:r>
      <w:r>
        <w:rPr>
          <w:spacing w:val="-11"/>
        </w:rPr>
        <w:t xml:space="preserve"> </w:t>
      </w:r>
      <w:r>
        <w:t>č.</w:t>
      </w:r>
      <w:r>
        <w:rPr>
          <w:spacing w:val="-12"/>
        </w:rPr>
        <w:t xml:space="preserve"> </w:t>
      </w:r>
      <w:r>
        <w:rPr>
          <w:spacing w:val="-3"/>
        </w:rPr>
        <w:t>134/2016</w:t>
      </w:r>
      <w:r>
        <w:rPr>
          <w:spacing w:val="-12"/>
        </w:rPr>
        <w:t xml:space="preserve"> </w:t>
      </w:r>
      <w:r>
        <w:t>Sb.,</w:t>
      </w:r>
      <w:r>
        <w:rPr>
          <w:spacing w:val="-12"/>
        </w:rPr>
        <w:t xml:space="preserve"> </w:t>
      </w:r>
      <w:r>
        <w:t>o</w:t>
      </w:r>
      <w:r>
        <w:rPr>
          <w:spacing w:val="-13"/>
        </w:rPr>
        <w:t xml:space="preserve"> </w:t>
      </w:r>
      <w:r>
        <w:rPr>
          <w:spacing w:val="-3"/>
        </w:rPr>
        <w:t>zadávání veřejných zakázek, ve znění pozdějších předpisů.</w:t>
      </w:r>
    </w:p>
    <w:p w:rsidR="008924D9" w:rsidRDefault="008924D9">
      <w:pPr>
        <w:pStyle w:val="Zkladntext"/>
        <w:ind w:left="0"/>
        <w:jc w:val="left"/>
        <w:rPr>
          <w:sz w:val="24"/>
        </w:rPr>
      </w:pPr>
    </w:p>
    <w:p w:rsidR="008924D9" w:rsidRDefault="003712E2">
      <w:pPr>
        <w:pStyle w:val="Odstavecseseznamem"/>
        <w:numPr>
          <w:ilvl w:val="0"/>
          <w:numId w:val="1"/>
        </w:numPr>
        <w:tabs>
          <w:tab w:val="left" w:pos="823"/>
          <w:tab w:val="left" w:pos="824"/>
        </w:tabs>
        <w:spacing w:before="202"/>
        <w:ind w:hanging="709"/>
        <w:rPr>
          <w:b/>
          <w:sz w:val="19"/>
        </w:rPr>
      </w:pPr>
      <w:r>
        <w:rPr>
          <w:b/>
          <w:sz w:val="24"/>
        </w:rPr>
        <w:t>Ú</w:t>
      </w:r>
      <w:r>
        <w:rPr>
          <w:b/>
          <w:sz w:val="19"/>
        </w:rPr>
        <w:t>VODNÍ</w:t>
      </w:r>
      <w:r>
        <w:rPr>
          <w:b/>
          <w:spacing w:val="-9"/>
          <w:sz w:val="19"/>
        </w:rPr>
        <w:t xml:space="preserve"> </w:t>
      </w:r>
      <w:r>
        <w:rPr>
          <w:b/>
          <w:spacing w:val="-3"/>
          <w:sz w:val="19"/>
        </w:rPr>
        <w:t>USTANOVE</w:t>
      </w:r>
      <w:r>
        <w:rPr>
          <w:b/>
          <w:spacing w:val="-3"/>
          <w:sz w:val="19"/>
        </w:rPr>
        <w:t>NÍ</w:t>
      </w:r>
    </w:p>
    <w:p w:rsidR="008924D9" w:rsidRDefault="003712E2">
      <w:pPr>
        <w:pStyle w:val="Odstavecseseznamem"/>
        <w:numPr>
          <w:ilvl w:val="1"/>
          <w:numId w:val="1"/>
        </w:numPr>
        <w:tabs>
          <w:tab w:val="left" w:pos="1254"/>
        </w:tabs>
        <w:spacing w:before="117"/>
        <w:ind w:right="241" w:hanging="569"/>
        <w:jc w:val="both"/>
      </w:pPr>
      <w:r>
        <w:t xml:space="preserve">Tyto VNP jsou vypracovány v souladu s ustanovením §  1751  Občanského zákoníku    a  stanovují   základní  pravidla,  kterými   se  budou  řídit  všechny  vztahy  mezi  PS    a Dodavatelem při koupi zboží,  poskytování  služeb, provádění  díla či jiném </w:t>
      </w:r>
      <w:r>
        <w:t>Plnění  pro PS založeném Smlouvou. Aktuální znění VNP je přístupné na Internetových stránkách PS, pokud nejsou v uzavřené Smlouvě mezi Smluvními stranami stanoveny podmínky</w:t>
      </w:r>
      <w:r>
        <w:rPr>
          <w:spacing w:val="-3"/>
        </w:rPr>
        <w:t xml:space="preserve"> </w:t>
      </w:r>
      <w:r>
        <w:t>jiné.</w:t>
      </w:r>
    </w:p>
    <w:p w:rsidR="008924D9" w:rsidRDefault="003712E2">
      <w:pPr>
        <w:pStyle w:val="Odstavecseseznamem"/>
        <w:numPr>
          <w:ilvl w:val="1"/>
          <w:numId w:val="1"/>
        </w:numPr>
        <w:tabs>
          <w:tab w:val="left" w:pos="1254"/>
        </w:tabs>
        <w:spacing w:before="122"/>
        <w:ind w:right="245" w:hanging="569"/>
        <w:jc w:val="both"/>
      </w:pPr>
      <w:r>
        <w:t>Tyto</w:t>
      </w:r>
      <w:r>
        <w:rPr>
          <w:spacing w:val="-12"/>
        </w:rPr>
        <w:t xml:space="preserve"> </w:t>
      </w:r>
      <w:r>
        <w:t>VNP</w:t>
      </w:r>
      <w:r>
        <w:rPr>
          <w:spacing w:val="-9"/>
        </w:rPr>
        <w:t xml:space="preserve"> </w:t>
      </w:r>
      <w:r>
        <w:t>tvoří</w:t>
      </w:r>
      <w:r>
        <w:rPr>
          <w:spacing w:val="-10"/>
        </w:rPr>
        <w:t xml:space="preserve"> </w:t>
      </w:r>
      <w:r>
        <w:t>přílohu</w:t>
      </w:r>
      <w:r>
        <w:rPr>
          <w:spacing w:val="-9"/>
        </w:rPr>
        <w:t xml:space="preserve"> </w:t>
      </w:r>
      <w:r>
        <w:t>každé</w:t>
      </w:r>
      <w:r>
        <w:rPr>
          <w:spacing w:val="-9"/>
        </w:rPr>
        <w:t xml:space="preserve"> </w:t>
      </w:r>
      <w:r>
        <w:t>Smlouvy</w:t>
      </w:r>
      <w:r>
        <w:rPr>
          <w:spacing w:val="-11"/>
        </w:rPr>
        <w:t xml:space="preserve"> </w:t>
      </w:r>
      <w:r>
        <w:t>a</w:t>
      </w:r>
      <w:r>
        <w:rPr>
          <w:spacing w:val="-8"/>
        </w:rPr>
        <w:t xml:space="preserve"> </w:t>
      </w:r>
      <w:r>
        <w:t>jsou</w:t>
      </w:r>
      <w:r>
        <w:rPr>
          <w:spacing w:val="-10"/>
        </w:rPr>
        <w:t xml:space="preserve"> </w:t>
      </w:r>
      <w:r>
        <w:t>její</w:t>
      </w:r>
      <w:r>
        <w:rPr>
          <w:spacing w:val="-8"/>
        </w:rPr>
        <w:t xml:space="preserve"> </w:t>
      </w:r>
      <w:r>
        <w:t>nedílnou</w:t>
      </w:r>
      <w:r>
        <w:rPr>
          <w:spacing w:val="-10"/>
        </w:rPr>
        <w:t xml:space="preserve"> </w:t>
      </w:r>
      <w:r>
        <w:t>součástí</w:t>
      </w:r>
      <w:r>
        <w:rPr>
          <w:spacing w:val="-8"/>
        </w:rPr>
        <w:t xml:space="preserve"> </w:t>
      </w:r>
      <w:r>
        <w:t>bez</w:t>
      </w:r>
      <w:r>
        <w:rPr>
          <w:spacing w:val="-10"/>
        </w:rPr>
        <w:t xml:space="preserve"> </w:t>
      </w:r>
      <w:r>
        <w:t>ohledu</w:t>
      </w:r>
      <w:r>
        <w:rPr>
          <w:spacing w:val="-10"/>
        </w:rPr>
        <w:t xml:space="preserve"> </w:t>
      </w:r>
      <w:r>
        <w:t>na</w:t>
      </w:r>
      <w:r>
        <w:rPr>
          <w:spacing w:val="-9"/>
        </w:rPr>
        <w:t xml:space="preserve"> </w:t>
      </w:r>
      <w:r>
        <w:t>to,</w:t>
      </w:r>
      <w:r>
        <w:rPr>
          <w:spacing w:val="-9"/>
        </w:rPr>
        <w:t xml:space="preserve"> </w:t>
      </w:r>
      <w:r>
        <w:t>zda jsou ke Smlouvě přiloženy či</w:t>
      </w:r>
      <w:r>
        <w:rPr>
          <w:spacing w:val="-2"/>
        </w:rPr>
        <w:t xml:space="preserve"> </w:t>
      </w:r>
      <w:r>
        <w:t>nikoliv.</w:t>
      </w:r>
    </w:p>
    <w:p w:rsidR="008924D9" w:rsidRDefault="003712E2">
      <w:pPr>
        <w:pStyle w:val="Odstavecseseznamem"/>
        <w:numPr>
          <w:ilvl w:val="1"/>
          <w:numId w:val="1"/>
        </w:numPr>
        <w:tabs>
          <w:tab w:val="left" w:pos="1254"/>
        </w:tabs>
        <w:spacing w:before="120"/>
        <w:ind w:right="240" w:hanging="569"/>
        <w:jc w:val="both"/>
      </w:pPr>
      <w:r>
        <w:t>Uzavřením Smlouvy Dodavatel závazně souhlasí se všemi právy a povinnostmi obsaženými v těchto VNP. Dodavatel je povinen se řádně seznámit se všemi ustanoveními těchto VNP a se všemi jejich změnami, výslovně</w:t>
      </w:r>
      <w:r>
        <w:t xml:space="preserve"> je  ve  Smlouvě  přijmout a dodržovat je. Dodavatel je povinen zajistit, aby osoby podílející se z jeho strany  na  poskytování   Plnění,  zejména  Poddodavatelé,  byly  v potřebném rozsahu   s VNP</w:t>
      </w:r>
      <w:r>
        <w:rPr>
          <w:spacing w:val="-1"/>
        </w:rPr>
        <w:t xml:space="preserve"> </w:t>
      </w:r>
      <w:r>
        <w:t>obeznámeny.</w:t>
      </w:r>
    </w:p>
    <w:p w:rsidR="008924D9" w:rsidRDefault="003712E2">
      <w:pPr>
        <w:pStyle w:val="Odstavecseseznamem"/>
        <w:numPr>
          <w:ilvl w:val="1"/>
          <w:numId w:val="1"/>
        </w:numPr>
        <w:tabs>
          <w:tab w:val="left" w:pos="1254"/>
        </w:tabs>
        <w:ind w:right="240" w:hanging="569"/>
        <w:jc w:val="both"/>
      </w:pPr>
      <w:r>
        <w:t>Obchodní podmínky Dodavatele jsou pro smluvní vztahy založené Smlouvou neúčinné a neaplikovatelné, ledaže PS vyjádří svůj předchozí písemný souhlas, že vybraná konkrétní ustanovení obchodních podmínek Dodavatele budou aplikovatelná i v případě smluvního vz</w:t>
      </w:r>
      <w:r>
        <w:t>tahu založeného Smlouvou s tím, že PS rovněž přesně určí, která konkrétní ustanovení obchodních podmínek Dodavatele mají nahradit konkrétní jednotlivá ustanovení těchto</w:t>
      </w:r>
      <w:r>
        <w:rPr>
          <w:spacing w:val="-3"/>
        </w:rPr>
        <w:t xml:space="preserve"> </w:t>
      </w:r>
      <w:r>
        <w:t>VNP.</w:t>
      </w:r>
    </w:p>
    <w:p w:rsidR="008924D9" w:rsidRDefault="008924D9">
      <w:pPr>
        <w:pStyle w:val="Zkladntext"/>
        <w:spacing w:before="4"/>
        <w:ind w:left="0"/>
        <w:jc w:val="left"/>
        <w:rPr>
          <w:sz w:val="32"/>
        </w:rPr>
      </w:pPr>
    </w:p>
    <w:p w:rsidR="008924D9" w:rsidRDefault="003712E2">
      <w:pPr>
        <w:pStyle w:val="Odstavecseseznamem"/>
        <w:numPr>
          <w:ilvl w:val="0"/>
          <w:numId w:val="1"/>
        </w:numPr>
        <w:tabs>
          <w:tab w:val="left" w:pos="823"/>
          <w:tab w:val="left" w:pos="824"/>
        </w:tabs>
        <w:spacing w:before="0"/>
        <w:ind w:hanging="709"/>
        <w:rPr>
          <w:b/>
          <w:sz w:val="19"/>
        </w:rPr>
      </w:pPr>
      <w:r>
        <w:rPr>
          <w:b/>
          <w:sz w:val="24"/>
        </w:rPr>
        <w:t>O</w:t>
      </w:r>
      <w:r>
        <w:rPr>
          <w:b/>
          <w:sz w:val="19"/>
        </w:rPr>
        <w:t>BECNÁ PRÁVA A POVINNOSTI</w:t>
      </w:r>
      <w:r>
        <w:rPr>
          <w:b/>
          <w:spacing w:val="-29"/>
          <w:sz w:val="19"/>
        </w:rPr>
        <w:t xml:space="preserve"> </w:t>
      </w:r>
      <w:r>
        <w:rPr>
          <w:b/>
          <w:sz w:val="24"/>
        </w:rPr>
        <w:t>D</w:t>
      </w:r>
      <w:r>
        <w:rPr>
          <w:b/>
          <w:sz w:val="19"/>
        </w:rPr>
        <w:t>ODAVATELE</w:t>
      </w:r>
    </w:p>
    <w:p w:rsidR="008924D9" w:rsidRDefault="003712E2">
      <w:pPr>
        <w:pStyle w:val="Odstavecseseznamem"/>
        <w:numPr>
          <w:ilvl w:val="1"/>
          <w:numId w:val="1"/>
        </w:numPr>
        <w:tabs>
          <w:tab w:val="left" w:pos="1254"/>
        </w:tabs>
        <w:spacing w:before="118"/>
        <w:ind w:right="239" w:hanging="569"/>
        <w:jc w:val="both"/>
      </w:pPr>
      <w:r>
        <w:t>Dodavatel se  zavazuje  poskytovat  PS  Plně</w:t>
      </w:r>
      <w:r>
        <w:t>ní  řádně  a  včas  v souladu  se  Smlouvou a těmito VNP. Dodavatel se zavazuje Plnění poskytovat tak, aby co nejméně omezoval činnost PS. Při  poskytování  Plnění  se  Dodavatel  zavazuje  učinit  nezbytná  opatření k tomu, aby nedocházelo ke znečišťování</w:t>
      </w:r>
      <w:r>
        <w:t xml:space="preserve"> a poškozování životního prostředí a aby bylo chráněno zdraví osob.</w:t>
      </w:r>
    </w:p>
    <w:p w:rsidR="008924D9" w:rsidRDefault="003712E2">
      <w:pPr>
        <w:pStyle w:val="Odstavecseseznamem"/>
        <w:numPr>
          <w:ilvl w:val="1"/>
          <w:numId w:val="1"/>
        </w:numPr>
        <w:tabs>
          <w:tab w:val="left" w:pos="1254"/>
        </w:tabs>
        <w:ind w:right="241" w:hanging="569"/>
        <w:jc w:val="both"/>
      </w:pPr>
      <w:r>
        <w:t>Plnění se považuje za dodané včas, je-li dodáno ve sjednaném termínu Plnění. Plnění   se považuje za řádně dodané okamžikem splnění všech následujících</w:t>
      </w:r>
      <w:r>
        <w:rPr>
          <w:spacing w:val="-13"/>
        </w:rPr>
        <w:t xml:space="preserve"> </w:t>
      </w:r>
      <w:r>
        <w:t>podmínek:</w:t>
      </w:r>
    </w:p>
    <w:p w:rsidR="008924D9" w:rsidRDefault="003712E2">
      <w:pPr>
        <w:pStyle w:val="Odstavecseseznamem"/>
        <w:numPr>
          <w:ilvl w:val="2"/>
          <w:numId w:val="1"/>
        </w:numPr>
        <w:tabs>
          <w:tab w:val="left" w:pos="1820"/>
        </w:tabs>
        <w:spacing w:before="121"/>
        <w:ind w:hanging="570"/>
        <w:jc w:val="both"/>
      </w:pPr>
      <w:r>
        <w:t>Plnění je PS řádně doručen</w:t>
      </w:r>
      <w:r>
        <w:t>o do Místa</w:t>
      </w:r>
      <w:r>
        <w:rPr>
          <w:spacing w:val="-22"/>
        </w:rPr>
        <w:t xml:space="preserve"> </w:t>
      </w:r>
      <w:r>
        <w:rPr>
          <w:spacing w:val="-3"/>
        </w:rPr>
        <w:t>Plnění,</w:t>
      </w:r>
    </w:p>
    <w:p w:rsidR="008924D9" w:rsidRDefault="008924D9">
      <w:pPr>
        <w:jc w:val="both"/>
        <w:sectPr w:rsidR="008924D9">
          <w:headerReference w:type="default" r:id="rId15"/>
          <w:footerReference w:type="default" r:id="rId16"/>
          <w:pgSz w:w="11900" w:h="16850"/>
          <w:pgMar w:top="1520" w:right="1160" w:bottom="1000" w:left="1440" w:header="0" w:footer="803" w:gutter="0"/>
          <w:pgNumType w:start="2"/>
          <w:cols w:space="708"/>
        </w:sectPr>
      </w:pPr>
    </w:p>
    <w:p w:rsidR="008924D9" w:rsidRDefault="003712E2">
      <w:pPr>
        <w:pStyle w:val="Odstavecseseznamem"/>
        <w:numPr>
          <w:ilvl w:val="2"/>
          <w:numId w:val="1"/>
        </w:numPr>
        <w:tabs>
          <w:tab w:val="left" w:pos="1820"/>
        </w:tabs>
        <w:spacing w:before="79"/>
        <w:ind w:right="249" w:hanging="567"/>
        <w:jc w:val="both"/>
      </w:pPr>
      <w:r>
        <w:lastRenderedPageBreak/>
        <w:t xml:space="preserve">společně s Plněním jsou dodány úplné a bezvadné doklady, které se k němu </w:t>
      </w:r>
      <w:r>
        <w:rPr>
          <w:spacing w:val="-3"/>
        </w:rPr>
        <w:t>vztahují,</w:t>
      </w:r>
    </w:p>
    <w:p w:rsidR="008924D9" w:rsidRDefault="003712E2">
      <w:pPr>
        <w:pStyle w:val="Odstavecseseznamem"/>
        <w:numPr>
          <w:ilvl w:val="2"/>
          <w:numId w:val="1"/>
        </w:numPr>
        <w:tabs>
          <w:tab w:val="left" w:pos="1820"/>
        </w:tabs>
        <w:spacing w:before="118"/>
        <w:ind w:right="237" w:hanging="567"/>
        <w:jc w:val="both"/>
      </w:pPr>
      <w:r>
        <w:t>Plnění je ze strany  PS  po  podrobné  prohlídce  převzato,  nevyhradí-li  si  PS,  že Plnění bude převzato bez podrobné prohlídky. Předání a převzetí bude Smluvními stranami písemně potvrzeno, přičemž každá ze Smluvních stran obdrží jedno vyhotovení potvr</w:t>
      </w:r>
      <w:r>
        <w:t>zení o</w:t>
      </w:r>
      <w:r>
        <w:rPr>
          <w:spacing w:val="-1"/>
        </w:rPr>
        <w:t xml:space="preserve"> </w:t>
      </w:r>
      <w:r>
        <w:t>převzetí,</w:t>
      </w:r>
    </w:p>
    <w:p w:rsidR="008924D9" w:rsidRDefault="003712E2">
      <w:pPr>
        <w:pStyle w:val="Odstavecseseznamem"/>
        <w:numPr>
          <w:ilvl w:val="2"/>
          <w:numId w:val="1"/>
        </w:numPr>
        <w:tabs>
          <w:tab w:val="left" w:pos="1820"/>
        </w:tabs>
        <w:spacing w:before="121"/>
        <w:ind w:right="237" w:hanging="567"/>
        <w:jc w:val="both"/>
      </w:pPr>
      <w:r>
        <w:t>Plnění je dodáno PS bez vad, nebo Plnění je dodáno se zjevnými vadami s tím,  že</w:t>
      </w:r>
      <w:r>
        <w:rPr>
          <w:spacing w:val="-7"/>
        </w:rPr>
        <w:t xml:space="preserve"> </w:t>
      </w:r>
      <w:r>
        <w:t>PS</w:t>
      </w:r>
      <w:r>
        <w:rPr>
          <w:spacing w:val="-7"/>
        </w:rPr>
        <w:t xml:space="preserve"> </w:t>
      </w:r>
      <w:r>
        <w:t>tyto</w:t>
      </w:r>
      <w:r>
        <w:rPr>
          <w:spacing w:val="-6"/>
        </w:rPr>
        <w:t xml:space="preserve"> </w:t>
      </w:r>
      <w:r>
        <w:t>vady</w:t>
      </w:r>
      <w:r>
        <w:rPr>
          <w:spacing w:val="-9"/>
        </w:rPr>
        <w:t xml:space="preserve"> </w:t>
      </w:r>
      <w:r>
        <w:t>vyhradí,</w:t>
      </w:r>
      <w:r>
        <w:rPr>
          <w:spacing w:val="-6"/>
        </w:rPr>
        <w:t xml:space="preserve"> </w:t>
      </w:r>
      <w:r>
        <w:t>uvedou</w:t>
      </w:r>
      <w:r>
        <w:rPr>
          <w:spacing w:val="-8"/>
        </w:rPr>
        <w:t xml:space="preserve"> </w:t>
      </w:r>
      <w:r>
        <w:t>je</w:t>
      </w:r>
      <w:r>
        <w:rPr>
          <w:spacing w:val="-6"/>
        </w:rPr>
        <w:t xml:space="preserve"> </w:t>
      </w:r>
      <w:r>
        <w:t>do</w:t>
      </w:r>
      <w:r>
        <w:rPr>
          <w:spacing w:val="-10"/>
        </w:rPr>
        <w:t xml:space="preserve"> </w:t>
      </w:r>
      <w:r>
        <w:t>potvrzení</w:t>
      </w:r>
      <w:r>
        <w:rPr>
          <w:spacing w:val="-5"/>
        </w:rPr>
        <w:t xml:space="preserve"> </w:t>
      </w:r>
      <w:r>
        <w:t>o</w:t>
      </w:r>
      <w:r>
        <w:rPr>
          <w:spacing w:val="-4"/>
        </w:rPr>
        <w:t xml:space="preserve"> </w:t>
      </w:r>
      <w:r>
        <w:t>převzetí</w:t>
      </w:r>
      <w:r>
        <w:rPr>
          <w:spacing w:val="-5"/>
        </w:rPr>
        <w:t xml:space="preserve"> </w:t>
      </w:r>
      <w:r>
        <w:t>a</w:t>
      </w:r>
      <w:r>
        <w:rPr>
          <w:spacing w:val="-7"/>
        </w:rPr>
        <w:t xml:space="preserve"> </w:t>
      </w:r>
      <w:r>
        <w:t>výslovně</w:t>
      </w:r>
      <w:r>
        <w:rPr>
          <w:spacing w:val="-6"/>
        </w:rPr>
        <w:t xml:space="preserve"> </w:t>
      </w:r>
      <w:r>
        <w:t>prohlásí,</w:t>
      </w:r>
      <w:r>
        <w:rPr>
          <w:spacing w:val="11"/>
        </w:rPr>
        <w:t xml:space="preserve"> </w:t>
      </w:r>
      <w:r>
        <w:t>že přes tyto vady uvedené Plnění přebírají. V takovémto případě jsou PS povinny d</w:t>
      </w:r>
      <w:r>
        <w:t>o potvrzení o převzetí zjištěnou zjevnou vadu náležitě specifikovat, a to označením vady nebo popsáním, jak se vada</w:t>
      </w:r>
      <w:r>
        <w:rPr>
          <w:spacing w:val="-7"/>
        </w:rPr>
        <w:t xml:space="preserve"> </w:t>
      </w:r>
      <w:r>
        <w:t>projevuje.</w:t>
      </w:r>
    </w:p>
    <w:p w:rsidR="008924D9" w:rsidRDefault="003712E2">
      <w:pPr>
        <w:pStyle w:val="Odstavecseseznamem"/>
        <w:numPr>
          <w:ilvl w:val="1"/>
          <w:numId w:val="1"/>
        </w:numPr>
        <w:tabs>
          <w:tab w:val="left" w:pos="1254"/>
        </w:tabs>
        <w:spacing w:before="120"/>
        <w:ind w:right="238" w:hanging="569"/>
        <w:jc w:val="both"/>
      </w:pPr>
      <w:r>
        <w:t xml:space="preserve">Dodavatel je oprávněn poskytnout částečné nebo předčasné Plnění pouze s předchozím písemným souhlasem PS, přičemž všechny právní </w:t>
      </w:r>
      <w:r>
        <w:t>důsledky, a to zejména záruční doba, přechod nebezpečí a platební podmínky, se v každém případě řídí dobou Plnění stanovenou</w:t>
      </w:r>
      <w:r>
        <w:rPr>
          <w:spacing w:val="-13"/>
        </w:rPr>
        <w:t xml:space="preserve"> </w:t>
      </w:r>
      <w:r>
        <w:t>ve</w:t>
      </w:r>
      <w:r>
        <w:rPr>
          <w:spacing w:val="-10"/>
        </w:rPr>
        <w:t xml:space="preserve"> </w:t>
      </w:r>
      <w:r>
        <w:t>Smlouvě.</w:t>
      </w:r>
      <w:r>
        <w:rPr>
          <w:spacing w:val="-10"/>
        </w:rPr>
        <w:t xml:space="preserve"> </w:t>
      </w:r>
      <w:r>
        <w:t>Dílčí</w:t>
      </w:r>
      <w:r>
        <w:rPr>
          <w:spacing w:val="-12"/>
        </w:rPr>
        <w:t xml:space="preserve"> </w:t>
      </w:r>
      <w:r>
        <w:t>dodávky</w:t>
      </w:r>
      <w:r>
        <w:rPr>
          <w:spacing w:val="-13"/>
        </w:rPr>
        <w:t xml:space="preserve"> </w:t>
      </w:r>
      <w:r>
        <w:t>Plnění</w:t>
      </w:r>
      <w:r>
        <w:rPr>
          <w:spacing w:val="-12"/>
        </w:rPr>
        <w:t xml:space="preserve"> </w:t>
      </w:r>
      <w:r>
        <w:t>jsou</w:t>
      </w:r>
      <w:r>
        <w:rPr>
          <w:spacing w:val="-10"/>
        </w:rPr>
        <w:t xml:space="preserve"> </w:t>
      </w:r>
      <w:r>
        <w:t>možné</w:t>
      </w:r>
      <w:r>
        <w:rPr>
          <w:spacing w:val="-11"/>
        </w:rPr>
        <w:t xml:space="preserve"> </w:t>
      </w:r>
      <w:r>
        <w:t>pouze,</w:t>
      </w:r>
      <w:r>
        <w:rPr>
          <w:spacing w:val="-10"/>
        </w:rPr>
        <w:t xml:space="preserve"> </w:t>
      </w:r>
      <w:r>
        <w:t>pokud</w:t>
      </w:r>
      <w:r>
        <w:rPr>
          <w:spacing w:val="-13"/>
        </w:rPr>
        <w:t xml:space="preserve"> </w:t>
      </w:r>
      <w:r>
        <w:t>je</w:t>
      </w:r>
      <w:r>
        <w:rPr>
          <w:spacing w:val="-13"/>
        </w:rPr>
        <w:t xml:space="preserve"> </w:t>
      </w:r>
      <w:r>
        <w:t>tak</w:t>
      </w:r>
      <w:r>
        <w:rPr>
          <w:spacing w:val="-12"/>
        </w:rPr>
        <w:t xml:space="preserve"> </w:t>
      </w:r>
      <w:r>
        <w:t>dohodnuto ve Smlouvě nebo s tím souhlasí</w:t>
      </w:r>
      <w:r>
        <w:rPr>
          <w:spacing w:val="-4"/>
        </w:rPr>
        <w:t xml:space="preserve"> </w:t>
      </w:r>
      <w:r>
        <w:t>PS.</w:t>
      </w:r>
    </w:p>
    <w:p w:rsidR="008924D9" w:rsidRDefault="003712E2">
      <w:pPr>
        <w:pStyle w:val="Odstavecseseznamem"/>
        <w:numPr>
          <w:ilvl w:val="1"/>
          <w:numId w:val="1"/>
        </w:numPr>
        <w:tabs>
          <w:tab w:val="left" w:pos="1254"/>
        </w:tabs>
        <w:spacing w:before="121"/>
        <w:ind w:right="237" w:hanging="569"/>
        <w:jc w:val="both"/>
        <w:rPr>
          <w:sz w:val="24"/>
        </w:rPr>
      </w:pPr>
      <w:r>
        <w:t>Dodavatel se zavazuje dodat zboží či dílo představující Plnění znatelně označené číslem Smlouvy, spolu s veškerými dalšími doklady náležejícími ke zboží, jako jsou např. veškeré doklady upravující technické podmínky instalace, provozu a údržby Plnění ve fo</w:t>
      </w:r>
      <w:r>
        <w:t>rmě</w:t>
      </w:r>
      <w:r>
        <w:rPr>
          <w:spacing w:val="-9"/>
        </w:rPr>
        <w:t xml:space="preserve"> </w:t>
      </w:r>
      <w:r>
        <w:t>zboží</w:t>
      </w:r>
      <w:r>
        <w:rPr>
          <w:spacing w:val="-8"/>
        </w:rPr>
        <w:t xml:space="preserve"> </w:t>
      </w:r>
      <w:r>
        <w:t>či</w:t>
      </w:r>
      <w:r>
        <w:rPr>
          <w:spacing w:val="-7"/>
        </w:rPr>
        <w:t xml:space="preserve"> </w:t>
      </w:r>
      <w:r>
        <w:t>díla,</w:t>
      </w:r>
      <w:r>
        <w:rPr>
          <w:spacing w:val="-9"/>
        </w:rPr>
        <w:t xml:space="preserve"> </w:t>
      </w:r>
      <w:r>
        <w:t>prohlášení</w:t>
      </w:r>
      <w:r>
        <w:rPr>
          <w:spacing w:val="-7"/>
        </w:rPr>
        <w:t xml:space="preserve"> </w:t>
      </w:r>
      <w:r>
        <w:t>o</w:t>
      </w:r>
      <w:r>
        <w:rPr>
          <w:spacing w:val="-9"/>
        </w:rPr>
        <w:t xml:space="preserve"> </w:t>
      </w:r>
      <w:r>
        <w:t>shodě,</w:t>
      </w:r>
      <w:r>
        <w:rPr>
          <w:spacing w:val="-11"/>
        </w:rPr>
        <w:t xml:space="preserve"> </w:t>
      </w:r>
      <w:r>
        <w:t>atesty,</w:t>
      </w:r>
      <w:r>
        <w:rPr>
          <w:spacing w:val="-9"/>
        </w:rPr>
        <w:t xml:space="preserve"> </w:t>
      </w:r>
      <w:r>
        <w:t>návod</w:t>
      </w:r>
      <w:r>
        <w:rPr>
          <w:spacing w:val="-10"/>
        </w:rPr>
        <w:t xml:space="preserve"> </w:t>
      </w:r>
      <w:r>
        <w:t>na</w:t>
      </w:r>
      <w:r>
        <w:rPr>
          <w:spacing w:val="-8"/>
        </w:rPr>
        <w:t xml:space="preserve"> </w:t>
      </w:r>
      <w:r>
        <w:t>použití,</w:t>
      </w:r>
      <w:r>
        <w:rPr>
          <w:spacing w:val="-9"/>
        </w:rPr>
        <w:t xml:space="preserve"> </w:t>
      </w:r>
      <w:r>
        <w:t>bezpečnostní</w:t>
      </w:r>
      <w:r>
        <w:rPr>
          <w:spacing w:val="-10"/>
        </w:rPr>
        <w:t xml:space="preserve"> </w:t>
      </w:r>
      <w:r>
        <w:t>listy,</w:t>
      </w:r>
      <w:r>
        <w:rPr>
          <w:spacing w:val="-11"/>
        </w:rPr>
        <w:t xml:space="preserve"> </w:t>
      </w:r>
      <w:r>
        <w:t>jakož i další doklady, které jsou nutné k užívání či k dalšímu nakládání se zbožím či dílem, včetně upozornění, pokud Plnění vyžaduje zvláštní zacházení, montáž, údržbu ap</w:t>
      </w:r>
      <w:r>
        <w:t xml:space="preserve">od. a/nebo doklady, které jsou vyžadovány obecně závaznými právními či technickými předpisy, případně další dokumenty požadované PS. Veškeré doklady musí být Dodavatelem  dodány  v  originále,   v  písemné   formě,   čitelné   a   na   požádání   </w:t>
      </w:r>
      <w:r>
        <w:rPr>
          <w:spacing w:val="-3"/>
        </w:rPr>
        <w:t xml:space="preserve">PS </w:t>
      </w:r>
      <w:r>
        <w:t>i v el</w:t>
      </w:r>
      <w:r>
        <w:t>ektronické podobě. V případě, že doklady nejsou v českém jazyce, je Dodavatel povinen zajistit jejich překlad a předat  PS vždy alespoň jedno vyhotovení  dokladů       v českém jazyce. Dodavatel je dále povinen poskytnout PS na jejich žádost veškerou pomoc</w:t>
      </w:r>
      <w:r>
        <w:t xml:space="preserve"> a součinnost při obstarávání dokladů nebo odpovídajících elektronických zpráv vystavených nebo vydaných v České republice a/nebo v zemi původu, které PS mohou požadovat pro vývoz a/nebo dovoz zboží a v případě potřeby pro průvoz zboží po území třetího  st</w:t>
      </w:r>
      <w:r>
        <w:t>átu.  V případě,  že   v důsledku   prodlení  Dodavatele   s předáním  řádných   a kompletních dokladů vzniknou PS jakékoli dodatečné náklady (jako celní, skladovací či jiné poplatky), je povinen tyto náklady uhradit</w:t>
      </w:r>
      <w:r>
        <w:rPr>
          <w:spacing w:val="-9"/>
        </w:rPr>
        <w:t xml:space="preserve"> </w:t>
      </w:r>
      <w:r>
        <w:t>Dodavatel.</w:t>
      </w:r>
    </w:p>
    <w:p w:rsidR="008924D9" w:rsidRDefault="003712E2">
      <w:pPr>
        <w:pStyle w:val="Odstavecseseznamem"/>
        <w:numPr>
          <w:ilvl w:val="1"/>
          <w:numId w:val="1"/>
        </w:numPr>
        <w:tabs>
          <w:tab w:val="left" w:pos="1254"/>
        </w:tabs>
        <w:spacing w:before="110"/>
        <w:ind w:right="243" w:hanging="569"/>
        <w:jc w:val="both"/>
      </w:pPr>
      <w:r>
        <w:t>Dodavatel se zavazuje spolup</w:t>
      </w:r>
      <w:r>
        <w:t>racovat s PS a poskytovat jim veškerou nutnou součinnost potřebnou pro řádné poskytování</w:t>
      </w:r>
      <w:r>
        <w:rPr>
          <w:spacing w:val="-5"/>
        </w:rPr>
        <w:t xml:space="preserve"> </w:t>
      </w:r>
      <w:r>
        <w:t>Plnění.</w:t>
      </w:r>
    </w:p>
    <w:p w:rsidR="008924D9" w:rsidRDefault="003712E2">
      <w:pPr>
        <w:pStyle w:val="Odstavecseseznamem"/>
        <w:numPr>
          <w:ilvl w:val="1"/>
          <w:numId w:val="1"/>
        </w:numPr>
        <w:tabs>
          <w:tab w:val="left" w:pos="1254"/>
        </w:tabs>
        <w:spacing w:before="120"/>
        <w:ind w:right="240" w:hanging="569"/>
        <w:jc w:val="both"/>
      </w:pPr>
      <w:r>
        <w:t>Dodavatel se zavazuje neprovádět změny v rozsahu a kvalitě Plnění bez souhlasu PS. PS</w:t>
      </w:r>
      <w:r>
        <w:rPr>
          <w:spacing w:val="-12"/>
        </w:rPr>
        <w:t xml:space="preserve"> </w:t>
      </w:r>
      <w:r>
        <w:t>jsou</w:t>
      </w:r>
      <w:r>
        <w:rPr>
          <w:spacing w:val="-9"/>
        </w:rPr>
        <w:t xml:space="preserve"> </w:t>
      </w:r>
      <w:r>
        <w:t>oprávněny</w:t>
      </w:r>
      <w:r>
        <w:rPr>
          <w:spacing w:val="-10"/>
        </w:rPr>
        <w:t xml:space="preserve"> </w:t>
      </w:r>
      <w:r>
        <w:t>neudělit</w:t>
      </w:r>
      <w:r>
        <w:rPr>
          <w:spacing w:val="-10"/>
        </w:rPr>
        <w:t xml:space="preserve"> </w:t>
      </w:r>
      <w:r>
        <w:t>souhlas</w:t>
      </w:r>
      <w:r>
        <w:rPr>
          <w:spacing w:val="-11"/>
        </w:rPr>
        <w:t xml:space="preserve"> </w:t>
      </w:r>
      <w:r>
        <w:t>se</w:t>
      </w:r>
      <w:r>
        <w:rPr>
          <w:spacing w:val="-8"/>
        </w:rPr>
        <w:t xml:space="preserve"> </w:t>
      </w:r>
      <w:r>
        <w:t>změnou</w:t>
      </w:r>
      <w:r>
        <w:rPr>
          <w:spacing w:val="-9"/>
        </w:rPr>
        <w:t xml:space="preserve"> </w:t>
      </w:r>
      <w:r>
        <w:t>v</w:t>
      </w:r>
      <w:r>
        <w:rPr>
          <w:spacing w:val="-3"/>
        </w:rPr>
        <w:t xml:space="preserve"> </w:t>
      </w:r>
      <w:r>
        <w:t>rozsahu</w:t>
      </w:r>
      <w:r>
        <w:rPr>
          <w:spacing w:val="-10"/>
        </w:rPr>
        <w:t xml:space="preserve"> </w:t>
      </w:r>
      <w:r>
        <w:t>a</w:t>
      </w:r>
      <w:r>
        <w:rPr>
          <w:spacing w:val="-8"/>
        </w:rPr>
        <w:t xml:space="preserve"> </w:t>
      </w:r>
      <w:r>
        <w:t>kvalitě</w:t>
      </w:r>
      <w:r>
        <w:rPr>
          <w:spacing w:val="-9"/>
        </w:rPr>
        <w:t xml:space="preserve"> </w:t>
      </w:r>
      <w:r>
        <w:t>Plnění,</w:t>
      </w:r>
      <w:r>
        <w:rPr>
          <w:spacing w:val="-7"/>
        </w:rPr>
        <w:t xml:space="preserve"> </w:t>
      </w:r>
      <w:r>
        <w:t>zej</w:t>
      </w:r>
      <w:r>
        <w:t>ména</w:t>
      </w:r>
      <w:r>
        <w:rPr>
          <w:spacing w:val="-11"/>
        </w:rPr>
        <w:t xml:space="preserve"> </w:t>
      </w:r>
      <w:r>
        <w:t>pokud by taková změna byla v rozporu s ustanoveními</w:t>
      </w:r>
      <w:r>
        <w:rPr>
          <w:spacing w:val="-4"/>
        </w:rPr>
        <w:t xml:space="preserve"> </w:t>
      </w:r>
      <w:r>
        <w:t>ZZVZ.</w:t>
      </w:r>
    </w:p>
    <w:p w:rsidR="008924D9" w:rsidRDefault="003712E2">
      <w:pPr>
        <w:pStyle w:val="Odstavecseseznamem"/>
        <w:numPr>
          <w:ilvl w:val="1"/>
          <w:numId w:val="1"/>
        </w:numPr>
        <w:tabs>
          <w:tab w:val="left" w:pos="1254"/>
        </w:tabs>
        <w:spacing w:before="123"/>
        <w:ind w:right="240" w:hanging="569"/>
        <w:jc w:val="both"/>
      </w:pPr>
      <w:r>
        <w:t>Dodavatel je povinen PS včas upozornit na všechny okolnosti a potenciálně nebezpečné činnosti, které by při poskytování Plnění mohly vést k ohrožení  života či zdraví osob,   k ohrožení zařízen</w:t>
      </w:r>
      <w:r>
        <w:t>í nebo provozu PS či ke vzniku škody na straně</w:t>
      </w:r>
      <w:r>
        <w:rPr>
          <w:spacing w:val="-9"/>
        </w:rPr>
        <w:t xml:space="preserve"> </w:t>
      </w:r>
      <w:r>
        <w:t>PS.</w:t>
      </w:r>
    </w:p>
    <w:p w:rsidR="008924D9" w:rsidRDefault="003712E2">
      <w:pPr>
        <w:pStyle w:val="Odstavecseseznamem"/>
        <w:numPr>
          <w:ilvl w:val="1"/>
          <w:numId w:val="1"/>
        </w:numPr>
        <w:tabs>
          <w:tab w:val="left" w:pos="1254"/>
        </w:tabs>
        <w:spacing w:before="117"/>
        <w:ind w:right="236" w:hanging="569"/>
        <w:jc w:val="both"/>
      </w:pPr>
      <w:r>
        <w:t>Dodavatel je povinen včas informovat PS o okolnostech, které mu nebo Poddodavateli  z</w:t>
      </w:r>
      <w:r>
        <w:rPr>
          <w:spacing w:val="-5"/>
        </w:rPr>
        <w:t xml:space="preserve"> </w:t>
      </w:r>
      <w:r>
        <w:t>provozních</w:t>
      </w:r>
      <w:r>
        <w:rPr>
          <w:spacing w:val="-10"/>
        </w:rPr>
        <w:t xml:space="preserve"> </w:t>
      </w:r>
      <w:r>
        <w:t>nebo</w:t>
      </w:r>
      <w:r>
        <w:rPr>
          <w:spacing w:val="-14"/>
        </w:rPr>
        <w:t xml:space="preserve"> </w:t>
      </w:r>
      <w:r>
        <w:t>jiných</w:t>
      </w:r>
      <w:r>
        <w:rPr>
          <w:spacing w:val="-11"/>
        </w:rPr>
        <w:t xml:space="preserve"> </w:t>
      </w:r>
      <w:r>
        <w:t>důvodů</w:t>
      </w:r>
      <w:r>
        <w:rPr>
          <w:spacing w:val="-12"/>
        </w:rPr>
        <w:t xml:space="preserve"> </w:t>
      </w:r>
      <w:r>
        <w:t>dočasně</w:t>
      </w:r>
      <w:r>
        <w:rPr>
          <w:spacing w:val="-10"/>
        </w:rPr>
        <w:t xml:space="preserve"> </w:t>
      </w:r>
      <w:r>
        <w:t>brání</w:t>
      </w:r>
      <w:r>
        <w:rPr>
          <w:spacing w:val="-11"/>
        </w:rPr>
        <w:t xml:space="preserve"> </w:t>
      </w:r>
      <w:r>
        <w:t>v</w:t>
      </w:r>
      <w:r>
        <w:rPr>
          <w:spacing w:val="-14"/>
        </w:rPr>
        <w:t xml:space="preserve"> </w:t>
      </w:r>
      <w:r>
        <w:t>poskytnutí</w:t>
      </w:r>
      <w:r>
        <w:rPr>
          <w:spacing w:val="-11"/>
        </w:rPr>
        <w:t xml:space="preserve"> </w:t>
      </w:r>
      <w:r>
        <w:t>Plnění.</w:t>
      </w:r>
      <w:r>
        <w:rPr>
          <w:spacing w:val="-8"/>
        </w:rPr>
        <w:t xml:space="preserve"> </w:t>
      </w:r>
      <w:r>
        <w:t>Nelze-li</w:t>
      </w:r>
      <w:r>
        <w:rPr>
          <w:spacing w:val="-10"/>
        </w:rPr>
        <w:t xml:space="preserve"> </w:t>
      </w:r>
      <w:r>
        <w:t>tyto</w:t>
      </w:r>
      <w:r>
        <w:rPr>
          <w:spacing w:val="-14"/>
        </w:rPr>
        <w:t xml:space="preserve"> </w:t>
      </w:r>
      <w:r>
        <w:t>důvody klást k tíži PS, nemá Dodavatel právo na náhradu škody. Smluvní strany se v takovém případě zavazují jednat o náhradním řešení vzniklé</w:t>
      </w:r>
      <w:r>
        <w:rPr>
          <w:spacing w:val="-6"/>
        </w:rPr>
        <w:t xml:space="preserve"> </w:t>
      </w:r>
      <w:r>
        <w:t>situace.</w:t>
      </w:r>
    </w:p>
    <w:p w:rsidR="008924D9" w:rsidRDefault="003712E2">
      <w:pPr>
        <w:pStyle w:val="Odstavecseseznamem"/>
        <w:numPr>
          <w:ilvl w:val="1"/>
          <w:numId w:val="1"/>
        </w:numPr>
        <w:tabs>
          <w:tab w:val="left" w:pos="1254"/>
        </w:tabs>
        <w:spacing w:before="123"/>
        <w:ind w:right="242" w:hanging="569"/>
        <w:jc w:val="both"/>
      </w:pPr>
      <w:r>
        <w:t>Dodavatel</w:t>
      </w:r>
      <w:r>
        <w:rPr>
          <w:spacing w:val="-16"/>
        </w:rPr>
        <w:t xml:space="preserve"> </w:t>
      </w:r>
      <w:r>
        <w:t>se</w:t>
      </w:r>
      <w:r>
        <w:rPr>
          <w:spacing w:val="-16"/>
        </w:rPr>
        <w:t xml:space="preserve"> </w:t>
      </w:r>
      <w:r>
        <w:t>zavazuje</w:t>
      </w:r>
      <w:r>
        <w:rPr>
          <w:spacing w:val="-16"/>
        </w:rPr>
        <w:t xml:space="preserve"> </w:t>
      </w:r>
      <w:r>
        <w:t>při</w:t>
      </w:r>
      <w:r>
        <w:rPr>
          <w:spacing w:val="-14"/>
        </w:rPr>
        <w:t xml:space="preserve"> </w:t>
      </w:r>
      <w:r>
        <w:t>poskytování</w:t>
      </w:r>
      <w:r>
        <w:rPr>
          <w:spacing w:val="-13"/>
        </w:rPr>
        <w:t xml:space="preserve"> </w:t>
      </w:r>
      <w:r>
        <w:t>Plnění</w:t>
      </w:r>
      <w:r>
        <w:rPr>
          <w:spacing w:val="-13"/>
        </w:rPr>
        <w:t xml:space="preserve"> </w:t>
      </w:r>
      <w:r>
        <w:t>dodržovat</w:t>
      </w:r>
      <w:r>
        <w:rPr>
          <w:spacing w:val="-14"/>
        </w:rPr>
        <w:t xml:space="preserve"> </w:t>
      </w:r>
      <w:r>
        <w:t>veškeré</w:t>
      </w:r>
      <w:r>
        <w:rPr>
          <w:spacing w:val="-16"/>
        </w:rPr>
        <w:t xml:space="preserve"> </w:t>
      </w:r>
      <w:r>
        <w:t>obecně</w:t>
      </w:r>
      <w:r>
        <w:rPr>
          <w:spacing w:val="-14"/>
        </w:rPr>
        <w:t xml:space="preserve"> </w:t>
      </w:r>
      <w:r>
        <w:t>závazné</w:t>
      </w:r>
      <w:r>
        <w:rPr>
          <w:spacing w:val="-14"/>
        </w:rPr>
        <w:t xml:space="preserve"> </w:t>
      </w:r>
      <w:r>
        <w:t xml:space="preserve">předpisy vztahující  se  k </w:t>
      </w:r>
      <w:r>
        <w:t xml:space="preserve"> poskytování  Plnění,  všechny  bezpečnostní,  hygienické,  ekologické  a protipožární předpisy a příslušná ustanovení technických</w:t>
      </w:r>
      <w:r>
        <w:rPr>
          <w:spacing w:val="-10"/>
        </w:rPr>
        <w:t xml:space="preserve"> </w:t>
      </w:r>
      <w:r>
        <w:t>norem.</w:t>
      </w:r>
    </w:p>
    <w:p w:rsidR="008924D9" w:rsidRDefault="008924D9">
      <w:pPr>
        <w:jc w:val="both"/>
        <w:sectPr w:rsidR="008924D9">
          <w:headerReference w:type="default" r:id="rId17"/>
          <w:footerReference w:type="default" r:id="rId18"/>
          <w:pgSz w:w="11900" w:h="16850"/>
          <w:pgMar w:top="1520" w:right="1160" w:bottom="1000" w:left="1440" w:header="0" w:footer="803" w:gutter="0"/>
          <w:pgNumType w:start="3"/>
          <w:cols w:space="708"/>
        </w:sectPr>
      </w:pPr>
    </w:p>
    <w:p w:rsidR="008924D9" w:rsidRDefault="003712E2">
      <w:pPr>
        <w:pStyle w:val="Odstavecseseznamem"/>
        <w:numPr>
          <w:ilvl w:val="1"/>
          <w:numId w:val="1"/>
        </w:numPr>
        <w:tabs>
          <w:tab w:val="left" w:pos="1254"/>
        </w:tabs>
        <w:spacing w:before="92"/>
        <w:ind w:right="235" w:hanging="569"/>
        <w:jc w:val="both"/>
      </w:pPr>
      <w:r>
        <w:lastRenderedPageBreak/>
        <w:t xml:space="preserve">Pokud Dodavatel provádí Plnění předmětu Smlouvy v areálu PS nebo v místě PS určeném, je povinen se za tímto účelem pohybovat pouze v prostorách nebo manipulačních plochách vymezených mu PS a dodržovat  veškeré  hygienické předpisy a předpisy bezpečnosti a </w:t>
      </w:r>
      <w:r>
        <w:t>ochrany zdraví při práci. Jakékoliv věci či jiné předměty, které buď slouží k Plnění předmětu Smlouvy, nebo se stanou jeho součástí, je Dodavatel povinen řádně skladovat v prostorách vymezených mu k tomu PS a řádně je zabezpečit před odcizením a udržovat j</w:t>
      </w:r>
      <w:r>
        <w:t>e v řádném, uklizeném stavu. Po splnění předmětu Smlouvy je Dodavatel povinen tyto prostory uvést do původního, příp. jinak dohodnutého stavu   a předat je PS na základě písemného protokolu v dohodnutém termínu, jinak nejpozději do sedmi (7) kalendářních d</w:t>
      </w:r>
      <w:r>
        <w:t>nů od splnění předmětu</w:t>
      </w:r>
      <w:r>
        <w:rPr>
          <w:spacing w:val="-3"/>
        </w:rPr>
        <w:t xml:space="preserve"> </w:t>
      </w:r>
      <w:r>
        <w:t>Smlouvy.</w:t>
      </w:r>
    </w:p>
    <w:p w:rsidR="008924D9" w:rsidRDefault="003712E2">
      <w:pPr>
        <w:pStyle w:val="Odstavecseseznamem"/>
        <w:numPr>
          <w:ilvl w:val="1"/>
          <w:numId w:val="1"/>
        </w:numPr>
        <w:tabs>
          <w:tab w:val="left" w:pos="1254"/>
        </w:tabs>
        <w:spacing w:before="118"/>
        <w:ind w:right="242" w:hanging="569"/>
        <w:jc w:val="both"/>
      </w:pPr>
      <w:r>
        <w:t>Dodavatel se zavazuje používat při poskytování Plnění pouze technicky</w:t>
      </w:r>
      <w:r>
        <w:rPr>
          <w:spacing w:val="-33"/>
        </w:rPr>
        <w:t xml:space="preserve"> </w:t>
      </w:r>
      <w:r>
        <w:t>způsobilé stroje, zařízení a další</w:t>
      </w:r>
      <w:r>
        <w:rPr>
          <w:spacing w:val="-1"/>
        </w:rPr>
        <w:t xml:space="preserve"> </w:t>
      </w:r>
      <w:r>
        <w:t>vybavení.</w:t>
      </w:r>
    </w:p>
    <w:p w:rsidR="008924D9" w:rsidRDefault="003712E2">
      <w:pPr>
        <w:pStyle w:val="Odstavecseseznamem"/>
        <w:numPr>
          <w:ilvl w:val="1"/>
          <w:numId w:val="1"/>
        </w:numPr>
        <w:tabs>
          <w:tab w:val="left" w:pos="1254"/>
        </w:tabs>
        <w:spacing w:before="120"/>
        <w:ind w:right="239" w:hanging="569"/>
        <w:jc w:val="both"/>
      </w:pPr>
      <w:r>
        <w:t>Dodavatel</w:t>
      </w:r>
      <w:r>
        <w:rPr>
          <w:spacing w:val="-15"/>
        </w:rPr>
        <w:t xml:space="preserve"> </w:t>
      </w:r>
      <w:r>
        <w:t>není</w:t>
      </w:r>
      <w:r>
        <w:rPr>
          <w:spacing w:val="-16"/>
        </w:rPr>
        <w:t xml:space="preserve"> </w:t>
      </w:r>
      <w:r>
        <w:t>oprávněn</w:t>
      </w:r>
      <w:r>
        <w:rPr>
          <w:spacing w:val="-14"/>
        </w:rPr>
        <w:t xml:space="preserve"> </w:t>
      </w:r>
      <w:r>
        <w:t>bez</w:t>
      </w:r>
      <w:r>
        <w:rPr>
          <w:spacing w:val="-16"/>
        </w:rPr>
        <w:t xml:space="preserve"> </w:t>
      </w:r>
      <w:r>
        <w:t>předchozího</w:t>
      </w:r>
      <w:r>
        <w:rPr>
          <w:spacing w:val="-13"/>
        </w:rPr>
        <w:t xml:space="preserve"> </w:t>
      </w:r>
      <w:r>
        <w:t>písemného</w:t>
      </w:r>
      <w:r>
        <w:rPr>
          <w:spacing w:val="-14"/>
        </w:rPr>
        <w:t xml:space="preserve"> </w:t>
      </w:r>
      <w:r>
        <w:t>souhlasu</w:t>
      </w:r>
      <w:r>
        <w:rPr>
          <w:spacing w:val="-14"/>
        </w:rPr>
        <w:t xml:space="preserve"> </w:t>
      </w:r>
      <w:r>
        <w:t>PS</w:t>
      </w:r>
      <w:r>
        <w:rPr>
          <w:spacing w:val="-17"/>
        </w:rPr>
        <w:t xml:space="preserve"> </w:t>
      </w:r>
      <w:r>
        <w:t>použít</w:t>
      </w:r>
      <w:r>
        <w:rPr>
          <w:spacing w:val="-13"/>
        </w:rPr>
        <w:t xml:space="preserve"> </w:t>
      </w:r>
      <w:r>
        <w:t>pro</w:t>
      </w:r>
      <w:r>
        <w:rPr>
          <w:spacing w:val="-16"/>
        </w:rPr>
        <w:t xml:space="preserve"> </w:t>
      </w:r>
      <w:r>
        <w:t>poskytování Plnění</w:t>
      </w:r>
      <w:r>
        <w:rPr>
          <w:spacing w:val="-11"/>
        </w:rPr>
        <w:t xml:space="preserve"> </w:t>
      </w:r>
      <w:r>
        <w:t>či</w:t>
      </w:r>
      <w:r>
        <w:rPr>
          <w:spacing w:val="-12"/>
        </w:rPr>
        <w:t xml:space="preserve"> </w:t>
      </w:r>
      <w:r>
        <w:t>jeho</w:t>
      </w:r>
      <w:r>
        <w:rPr>
          <w:spacing w:val="-10"/>
        </w:rPr>
        <w:t xml:space="preserve"> </w:t>
      </w:r>
      <w:r>
        <w:t>části</w:t>
      </w:r>
      <w:r>
        <w:rPr>
          <w:spacing w:val="-9"/>
        </w:rPr>
        <w:t xml:space="preserve"> </w:t>
      </w:r>
      <w:r>
        <w:t>Pod</w:t>
      </w:r>
      <w:r>
        <w:t>dodavatele.</w:t>
      </w:r>
      <w:r>
        <w:rPr>
          <w:spacing w:val="-14"/>
        </w:rPr>
        <w:t xml:space="preserve"> </w:t>
      </w:r>
      <w:r>
        <w:t>To</w:t>
      </w:r>
      <w:r>
        <w:rPr>
          <w:spacing w:val="-11"/>
        </w:rPr>
        <w:t xml:space="preserve"> </w:t>
      </w:r>
      <w:r>
        <w:t>neplatí</w:t>
      </w:r>
      <w:r>
        <w:rPr>
          <w:spacing w:val="-10"/>
        </w:rPr>
        <w:t xml:space="preserve"> </w:t>
      </w:r>
      <w:r>
        <w:t>v</w:t>
      </w:r>
      <w:r>
        <w:rPr>
          <w:spacing w:val="-3"/>
        </w:rPr>
        <w:t xml:space="preserve"> </w:t>
      </w:r>
      <w:r>
        <w:t>případě,</w:t>
      </w:r>
      <w:r>
        <w:rPr>
          <w:spacing w:val="-14"/>
        </w:rPr>
        <w:t xml:space="preserve"> </w:t>
      </w:r>
      <w:r>
        <w:t>že</w:t>
      </w:r>
      <w:r>
        <w:rPr>
          <w:spacing w:val="-10"/>
        </w:rPr>
        <w:t xml:space="preserve"> </w:t>
      </w:r>
      <w:r>
        <w:t>se</w:t>
      </w:r>
      <w:r>
        <w:rPr>
          <w:spacing w:val="-13"/>
        </w:rPr>
        <w:t xml:space="preserve"> </w:t>
      </w:r>
      <w:r>
        <w:t>jedná</w:t>
      </w:r>
      <w:r>
        <w:rPr>
          <w:spacing w:val="-11"/>
        </w:rPr>
        <w:t xml:space="preserve"> </w:t>
      </w:r>
      <w:r>
        <w:t>o</w:t>
      </w:r>
      <w:r>
        <w:rPr>
          <w:spacing w:val="-11"/>
        </w:rPr>
        <w:t xml:space="preserve"> </w:t>
      </w:r>
      <w:r>
        <w:t>Plnění</w:t>
      </w:r>
      <w:r>
        <w:rPr>
          <w:spacing w:val="-11"/>
        </w:rPr>
        <w:t xml:space="preserve"> </w:t>
      </w:r>
      <w:r>
        <w:t>dle</w:t>
      </w:r>
      <w:r>
        <w:rPr>
          <w:spacing w:val="-10"/>
        </w:rPr>
        <w:t xml:space="preserve"> </w:t>
      </w:r>
      <w:r>
        <w:t xml:space="preserve">Smlouvy jejímuž uzavření předcházelo Výběrové řízení dle ZZVZ (včetně VZMR), v takovém případě je Dodavatel oprávněn použít pro poskytování části Plnění pouze takového Poddodavatele, kterého uvedl </w:t>
      </w:r>
      <w:r>
        <w:t>v nabídce pro poskytování příslušné části Plnění a není oprávněn ho změnit bez předchozího písemného souhlasu PS. V případě,  že se jednalo o Poddodavatele, jehož prostřednictvím Dodavatel ve Výběrovém řízení dle ZZVZ prokazoval kvalifikaci, lze ho nahradi</w:t>
      </w:r>
      <w:r>
        <w:t>t pouze Poddodavatelem se stejnou nebo vyšší kvalifikací.</w:t>
      </w:r>
    </w:p>
    <w:p w:rsidR="008924D9" w:rsidRDefault="003712E2">
      <w:pPr>
        <w:pStyle w:val="Odstavecseseznamem"/>
        <w:numPr>
          <w:ilvl w:val="1"/>
          <w:numId w:val="1"/>
        </w:numPr>
        <w:tabs>
          <w:tab w:val="left" w:pos="1254"/>
        </w:tabs>
        <w:spacing w:before="122"/>
        <w:ind w:right="239" w:hanging="569"/>
        <w:jc w:val="both"/>
      </w:pPr>
      <w:r>
        <w:t>Dodavatel je povinen zajistit, že se Poddodavatel seznámí s těmito VNP a bude je dodržovat. Dodavatel vždy musí PS oznámit, která část Plnění byla v souladu s VNP poskytována</w:t>
      </w:r>
      <w:r>
        <w:rPr>
          <w:spacing w:val="-8"/>
        </w:rPr>
        <w:t xml:space="preserve"> </w:t>
      </w:r>
      <w:r>
        <w:t>Poddodavatelem</w:t>
      </w:r>
      <w:r>
        <w:rPr>
          <w:spacing w:val="-13"/>
        </w:rPr>
        <w:t xml:space="preserve"> </w:t>
      </w:r>
      <w:r>
        <w:t>a</w:t>
      </w:r>
      <w:r>
        <w:rPr>
          <w:spacing w:val="-9"/>
        </w:rPr>
        <w:t xml:space="preserve"> </w:t>
      </w:r>
      <w:r>
        <w:t>pokud</w:t>
      </w:r>
      <w:r>
        <w:rPr>
          <w:spacing w:val="-12"/>
        </w:rPr>
        <w:t xml:space="preserve"> </w:t>
      </w:r>
      <w:r>
        <w:t>je</w:t>
      </w:r>
      <w:r>
        <w:rPr>
          <w:spacing w:val="-9"/>
        </w:rPr>
        <w:t xml:space="preserve"> </w:t>
      </w:r>
      <w:r>
        <w:t>Plnění</w:t>
      </w:r>
      <w:r>
        <w:rPr>
          <w:spacing w:val="-9"/>
        </w:rPr>
        <w:t xml:space="preserve"> </w:t>
      </w:r>
      <w:r>
        <w:t>ve</w:t>
      </w:r>
      <w:r>
        <w:rPr>
          <w:spacing w:val="-11"/>
        </w:rPr>
        <w:t xml:space="preserve"> </w:t>
      </w:r>
      <w:r>
        <w:t>formě</w:t>
      </w:r>
      <w:r>
        <w:rPr>
          <w:spacing w:val="-9"/>
        </w:rPr>
        <w:t xml:space="preserve"> </w:t>
      </w:r>
      <w:r>
        <w:t>zboží</w:t>
      </w:r>
      <w:r>
        <w:rPr>
          <w:spacing w:val="-9"/>
        </w:rPr>
        <w:t xml:space="preserve"> </w:t>
      </w:r>
      <w:r>
        <w:t>označeno</w:t>
      </w:r>
      <w:r>
        <w:rPr>
          <w:spacing w:val="-12"/>
        </w:rPr>
        <w:t xml:space="preserve"> </w:t>
      </w:r>
      <w:r>
        <w:t>identifikačními údaji Poddodavatele, je Dodavatel povinen takové identifikační údaje na zboží</w:t>
      </w:r>
      <w:r>
        <w:rPr>
          <w:spacing w:val="-38"/>
        </w:rPr>
        <w:t xml:space="preserve"> </w:t>
      </w:r>
      <w:r>
        <w:t>ponechat. Dodavatel odpovídá PS i za Plnění poskytnuté Poddodavatelem, jako by Plnění poskytoval sám.</w:t>
      </w:r>
    </w:p>
    <w:p w:rsidR="008924D9" w:rsidRDefault="003712E2">
      <w:pPr>
        <w:pStyle w:val="Odstavecseseznamem"/>
        <w:numPr>
          <w:ilvl w:val="1"/>
          <w:numId w:val="1"/>
        </w:numPr>
        <w:tabs>
          <w:tab w:val="left" w:pos="1254"/>
        </w:tabs>
        <w:ind w:right="240" w:hanging="569"/>
        <w:jc w:val="both"/>
      </w:pPr>
      <w:r>
        <w:t>Dodavatel je povinen postu</w:t>
      </w:r>
      <w:r>
        <w:t>povat  při  poskytování  Plnění s potřebnou odbornou  péčí   a podle příkazů PS. Při poskytování Plnění je Dodavatel povinen upozorňovat PS na nevhodnost příkazů PS, které by mohly mít za následek vznik škody. Pokud Dodavatel PS na nevhodnost příkazů PS pí</w:t>
      </w:r>
      <w:r>
        <w:t>semně bez zbytečného odkladu neupozorní, odpovídá Dodavatel</w:t>
      </w:r>
      <w:r>
        <w:rPr>
          <w:spacing w:val="-13"/>
        </w:rPr>
        <w:t xml:space="preserve"> </w:t>
      </w:r>
      <w:r>
        <w:t>též</w:t>
      </w:r>
      <w:r>
        <w:rPr>
          <w:spacing w:val="-14"/>
        </w:rPr>
        <w:t xml:space="preserve"> </w:t>
      </w:r>
      <w:r>
        <w:t>za</w:t>
      </w:r>
      <w:r>
        <w:rPr>
          <w:spacing w:val="-11"/>
        </w:rPr>
        <w:t xml:space="preserve"> </w:t>
      </w:r>
      <w:r>
        <w:t>případné</w:t>
      </w:r>
      <w:r>
        <w:rPr>
          <w:spacing w:val="-12"/>
        </w:rPr>
        <w:t xml:space="preserve"> </w:t>
      </w:r>
      <w:r>
        <w:t>vady</w:t>
      </w:r>
      <w:r>
        <w:rPr>
          <w:spacing w:val="-13"/>
        </w:rPr>
        <w:t xml:space="preserve"> </w:t>
      </w:r>
      <w:r>
        <w:t>a</w:t>
      </w:r>
      <w:r>
        <w:rPr>
          <w:spacing w:val="-11"/>
        </w:rPr>
        <w:t xml:space="preserve"> </w:t>
      </w:r>
      <w:r>
        <w:t>škodu</w:t>
      </w:r>
      <w:r>
        <w:rPr>
          <w:spacing w:val="-12"/>
        </w:rPr>
        <w:t xml:space="preserve"> </w:t>
      </w:r>
      <w:r>
        <w:t>způsobenou</w:t>
      </w:r>
      <w:r>
        <w:rPr>
          <w:spacing w:val="-12"/>
        </w:rPr>
        <w:t xml:space="preserve"> </w:t>
      </w:r>
      <w:r>
        <w:t>provedením</w:t>
      </w:r>
      <w:r>
        <w:rPr>
          <w:spacing w:val="-15"/>
        </w:rPr>
        <w:t xml:space="preserve"> </w:t>
      </w:r>
      <w:r>
        <w:t>nevhodných</w:t>
      </w:r>
      <w:r>
        <w:rPr>
          <w:spacing w:val="-11"/>
        </w:rPr>
        <w:t xml:space="preserve"> </w:t>
      </w:r>
      <w:r>
        <w:t>příkazů</w:t>
      </w:r>
      <w:r>
        <w:rPr>
          <w:spacing w:val="-12"/>
        </w:rPr>
        <w:t xml:space="preserve"> </w:t>
      </w:r>
      <w:r>
        <w:t>PS.</w:t>
      </w:r>
    </w:p>
    <w:p w:rsidR="008924D9" w:rsidRDefault="003712E2">
      <w:pPr>
        <w:pStyle w:val="Odstavecseseznamem"/>
        <w:numPr>
          <w:ilvl w:val="1"/>
          <w:numId w:val="1"/>
        </w:numPr>
        <w:tabs>
          <w:tab w:val="left" w:pos="1254"/>
        </w:tabs>
        <w:spacing w:before="120"/>
        <w:ind w:right="238" w:hanging="569"/>
        <w:jc w:val="both"/>
      </w:pPr>
      <w:r>
        <w:t>Dodavatel je povinen obstarat si veškeré potřebné Věci pro poskytování Plnění, ledaže jsou</w:t>
      </w:r>
      <w:r>
        <w:rPr>
          <w:spacing w:val="-7"/>
        </w:rPr>
        <w:t xml:space="preserve"> </w:t>
      </w:r>
      <w:r>
        <w:t>povinny</w:t>
      </w:r>
      <w:r>
        <w:rPr>
          <w:spacing w:val="-7"/>
        </w:rPr>
        <w:t xml:space="preserve"> </w:t>
      </w:r>
      <w:r>
        <w:t>tyto</w:t>
      </w:r>
      <w:r>
        <w:rPr>
          <w:spacing w:val="-7"/>
        </w:rPr>
        <w:t xml:space="preserve"> </w:t>
      </w:r>
      <w:r>
        <w:t>Věci</w:t>
      </w:r>
      <w:r>
        <w:rPr>
          <w:spacing w:val="-4"/>
        </w:rPr>
        <w:t xml:space="preserve"> </w:t>
      </w:r>
      <w:r>
        <w:t>na</w:t>
      </w:r>
      <w:r>
        <w:rPr>
          <w:spacing w:val="-4"/>
        </w:rPr>
        <w:t xml:space="preserve"> </w:t>
      </w:r>
      <w:r>
        <w:t>základě</w:t>
      </w:r>
      <w:r>
        <w:rPr>
          <w:spacing w:val="-4"/>
        </w:rPr>
        <w:t xml:space="preserve"> </w:t>
      </w:r>
      <w:r>
        <w:t>Sm</w:t>
      </w:r>
      <w:r>
        <w:t>louvy</w:t>
      </w:r>
      <w:r>
        <w:rPr>
          <w:spacing w:val="-6"/>
        </w:rPr>
        <w:t xml:space="preserve"> </w:t>
      </w:r>
      <w:r>
        <w:t>obstarat</w:t>
      </w:r>
      <w:r>
        <w:rPr>
          <w:spacing w:val="-4"/>
        </w:rPr>
        <w:t xml:space="preserve"> </w:t>
      </w:r>
      <w:r>
        <w:t>PS,</w:t>
      </w:r>
      <w:r>
        <w:rPr>
          <w:spacing w:val="-5"/>
        </w:rPr>
        <w:t xml:space="preserve"> </w:t>
      </w:r>
      <w:r>
        <w:t>a</w:t>
      </w:r>
      <w:r>
        <w:rPr>
          <w:spacing w:val="-7"/>
        </w:rPr>
        <w:t xml:space="preserve"> </w:t>
      </w:r>
      <w:r>
        <w:t>to</w:t>
      </w:r>
      <w:r>
        <w:rPr>
          <w:spacing w:val="-7"/>
        </w:rPr>
        <w:t xml:space="preserve"> </w:t>
      </w:r>
      <w:r>
        <w:t>ve</w:t>
      </w:r>
      <w:r>
        <w:rPr>
          <w:spacing w:val="-4"/>
        </w:rPr>
        <w:t xml:space="preserve"> </w:t>
      </w:r>
      <w:r>
        <w:t>lhůtě</w:t>
      </w:r>
      <w:r>
        <w:rPr>
          <w:spacing w:val="-6"/>
        </w:rPr>
        <w:t xml:space="preserve"> </w:t>
      </w:r>
      <w:r>
        <w:t>dle</w:t>
      </w:r>
      <w:r>
        <w:rPr>
          <w:spacing w:val="-4"/>
        </w:rPr>
        <w:t xml:space="preserve"> </w:t>
      </w:r>
      <w:r>
        <w:t>Smlouvy,</w:t>
      </w:r>
      <w:r>
        <w:rPr>
          <w:spacing w:val="34"/>
        </w:rPr>
        <w:t xml:space="preserve"> </w:t>
      </w:r>
      <w:r>
        <w:t>jinak ve lhůtě 14 dnů ode dne doručení  písemné výzvy Dodavatele k předání těchto Věcí.     V případě, že Věci pro poskytování Plnění obstarávají za podmínek dle předchozí věty PS, je Dodavatel po dokončení poskytnutí Plnění povinen vrátit PS veškeré Věci,</w:t>
      </w:r>
      <w:r>
        <w:t xml:space="preserve"> které Dodavatel</w:t>
      </w:r>
      <w:r>
        <w:rPr>
          <w:spacing w:val="-13"/>
        </w:rPr>
        <w:t xml:space="preserve"> </w:t>
      </w:r>
      <w:r>
        <w:t>od</w:t>
      </w:r>
      <w:r>
        <w:rPr>
          <w:spacing w:val="-13"/>
        </w:rPr>
        <w:t xml:space="preserve"> </w:t>
      </w:r>
      <w:r>
        <w:t>PS</w:t>
      </w:r>
      <w:r>
        <w:rPr>
          <w:spacing w:val="-14"/>
        </w:rPr>
        <w:t xml:space="preserve"> </w:t>
      </w:r>
      <w:r>
        <w:t>převzal</w:t>
      </w:r>
      <w:r>
        <w:rPr>
          <w:spacing w:val="-12"/>
        </w:rPr>
        <w:t xml:space="preserve"> </w:t>
      </w:r>
      <w:r>
        <w:t>za</w:t>
      </w:r>
      <w:r>
        <w:rPr>
          <w:spacing w:val="-13"/>
        </w:rPr>
        <w:t xml:space="preserve"> </w:t>
      </w:r>
      <w:r>
        <w:t>účelem</w:t>
      </w:r>
      <w:r>
        <w:rPr>
          <w:spacing w:val="-16"/>
        </w:rPr>
        <w:t xml:space="preserve"> </w:t>
      </w:r>
      <w:r>
        <w:t>poskytnutí</w:t>
      </w:r>
      <w:r>
        <w:rPr>
          <w:spacing w:val="-12"/>
        </w:rPr>
        <w:t xml:space="preserve"> </w:t>
      </w:r>
      <w:r>
        <w:t>Plnění</w:t>
      </w:r>
      <w:r>
        <w:rPr>
          <w:spacing w:val="-12"/>
        </w:rPr>
        <w:t xml:space="preserve"> </w:t>
      </w:r>
      <w:r>
        <w:t>a</w:t>
      </w:r>
      <w:r>
        <w:rPr>
          <w:spacing w:val="-15"/>
        </w:rPr>
        <w:t xml:space="preserve"> </w:t>
      </w:r>
      <w:r>
        <w:t>které</w:t>
      </w:r>
      <w:r>
        <w:rPr>
          <w:spacing w:val="-13"/>
        </w:rPr>
        <w:t xml:space="preserve"> </w:t>
      </w:r>
      <w:r>
        <w:t>nebyly</w:t>
      </w:r>
      <w:r>
        <w:rPr>
          <w:spacing w:val="-16"/>
        </w:rPr>
        <w:t xml:space="preserve"> </w:t>
      </w:r>
      <w:r>
        <w:t>při</w:t>
      </w:r>
      <w:r>
        <w:rPr>
          <w:spacing w:val="20"/>
        </w:rPr>
        <w:t xml:space="preserve"> </w:t>
      </w:r>
      <w:r>
        <w:t>poskytnutí</w:t>
      </w:r>
      <w:r>
        <w:rPr>
          <w:spacing w:val="-15"/>
        </w:rPr>
        <w:t xml:space="preserve"> </w:t>
      </w:r>
      <w:r>
        <w:t>Plnění zpracovány.</w:t>
      </w:r>
    </w:p>
    <w:p w:rsidR="008924D9" w:rsidRDefault="003712E2">
      <w:pPr>
        <w:pStyle w:val="Odstavecseseznamem"/>
        <w:numPr>
          <w:ilvl w:val="1"/>
          <w:numId w:val="1"/>
        </w:numPr>
        <w:tabs>
          <w:tab w:val="left" w:pos="1254"/>
        </w:tabs>
        <w:spacing w:before="121"/>
        <w:ind w:right="235" w:hanging="569"/>
        <w:jc w:val="both"/>
      </w:pPr>
      <w:r>
        <w:t>V případě dodání Plnění je Dodavatel povinen pro případnou přepravu na své náklady Plnění  zabalit   a  vhodně  zajistit   tak,  aby  v průběhu   př</w:t>
      </w:r>
      <w:r>
        <w:t>epravy,   včetně   nakládky   a vykládky, nemohlo dojít k jeho poškození, znehodnocení nebo zcizení a aby obal umožňoval bezpečné a dlouhodobé uskladnění Plnění bez ztráty jeho kvality. Na obalu Plnění musí být na viditelném místě čitelné označení Dodavate</w:t>
      </w:r>
      <w:r>
        <w:t>le, PS, číslo objednávky a</w:t>
      </w:r>
      <w:r>
        <w:rPr>
          <w:spacing w:val="-2"/>
        </w:rPr>
        <w:t xml:space="preserve"> </w:t>
      </w:r>
      <w:r>
        <w:t>další</w:t>
      </w:r>
      <w:r>
        <w:rPr>
          <w:spacing w:val="-5"/>
        </w:rPr>
        <w:t xml:space="preserve"> </w:t>
      </w:r>
      <w:r>
        <w:t>náležitosti</w:t>
      </w:r>
      <w:r>
        <w:rPr>
          <w:spacing w:val="-5"/>
        </w:rPr>
        <w:t xml:space="preserve"> </w:t>
      </w:r>
      <w:r>
        <w:t>označení</w:t>
      </w:r>
      <w:r>
        <w:rPr>
          <w:spacing w:val="-8"/>
        </w:rPr>
        <w:t xml:space="preserve"> </w:t>
      </w:r>
      <w:r>
        <w:t>dle</w:t>
      </w:r>
      <w:r>
        <w:rPr>
          <w:spacing w:val="-6"/>
        </w:rPr>
        <w:t xml:space="preserve"> </w:t>
      </w:r>
      <w:r>
        <w:t>Smlouvy.</w:t>
      </w:r>
      <w:r>
        <w:rPr>
          <w:spacing w:val="-7"/>
        </w:rPr>
        <w:t xml:space="preserve"> </w:t>
      </w:r>
      <w:r>
        <w:t>V</w:t>
      </w:r>
      <w:r>
        <w:rPr>
          <w:spacing w:val="-4"/>
        </w:rPr>
        <w:t xml:space="preserve"> </w:t>
      </w:r>
      <w:r>
        <w:t>případě,</w:t>
      </w:r>
      <w:r>
        <w:rPr>
          <w:spacing w:val="-6"/>
        </w:rPr>
        <w:t xml:space="preserve"> </w:t>
      </w:r>
      <w:r>
        <w:t>že</w:t>
      </w:r>
      <w:r>
        <w:rPr>
          <w:spacing w:val="-8"/>
        </w:rPr>
        <w:t xml:space="preserve"> </w:t>
      </w:r>
      <w:r>
        <w:t>bude</w:t>
      </w:r>
      <w:r>
        <w:rPr>
          <w:spacing w:val="-6"/>
        </w:rPr>
        <w:t xml:space="preserve"> </w:t>
      </w:r>
      <w:r>
        <w:t>obal</w:t>
      </w:r>
      <w:r>
        <w:rPr>
          <w:spacing w:val="-6"/>
        </w:rPr>
        <w:t xml:space="preserve"> </w:t>
      </w:r>
      <w:r>
        <w:t>Dodavatelem</w:t>
      </w:r>
      <w:r>
        <w:rPr>
          <w:spacing w:val="-9"/>
        </w:rPr>
        <w:t xml:space="preserve"> </w:t>
      </w:r>
      <w:r>
        <w:t xml:space="preserve">označený jako vratný, je Dodavatel povinen si obal na vlastní náklady vyzvednout u PS, a to do čtrnácti (14) kalendářních dní ode dne převzetí Plnění ze </w:t>
      </w:r>
      <w:r>
        <w:t>strany PS. Při balení a zajištění Plnění pro přepravu je Dodavatel povinen respektovat příkazy PS. Dodavatel je povinen upozornit PS na nevhodnost příkazů PS. Pokud Dodavatel PS na nevhodnost jejich příkazů neupozorní, odpovídá Dodavatel též za případné šk</w:t>
      </w:r>
      <w:r>
        <w:t>ody způsobené provedením nevhodných pokynů</w:t>
      </w:r>
      <w:r>
        <w:rPr>
          <w:spacing w:val="-1"/>
        </w:rPr>
        <w:t xml:space="preserve"> </w:t>
      </w:r>
      <w:r>
        <w:t>PS.</w:t>
      </w:r>
    </w:p>
    <w:p w:rsidR="008924D9" w:rsidRDefault="008924D9">
      <w:pPr>
        <w:jc w:val="both"/>
        <w:sectPr w:rsidR="008924D9">
          <w:headerReference w:type="default" r:id="rId19"/>
          <w:footerReference w:type="default" r:id="rId20"/>
          <w:pgSz w:w="11900" w:h="16850"/>
          <w:pgMar w:top="1600" w:right="1160" w:bottom="1000" w:left="1440" w:header="0" w:footer="803" w:gutter="0"/>
          <w:pgNumType w:start="4"/>
          <w:cols w:space="708"/>
        </w:sectPr>
      </w:pPr>
    </w:p>
    <w:p w:rsidR="008924D9" w:rsidRDefault="003712E2">
      <w:pPr>
        <w:pStyle w:val="Odstavecseseznamem"/>
        <w:numPr>
          <w:ilvl w:val="1"/>
          <w:numId w:val="1"/>
        </w:numPr>
        <w:tabs>
          <w:tab w:val="left" w:pos="1254"/>
        </w:tabs>
        <w:spacing w:before="79"/>
        <w:ind w:right="236" w:hanging="569"/>
        <w:jc w:val="both"/>
      </w:pPr>
      <w:r>
        <w:lastRenderedPageBreak/>
        <w:t>Dodavatel odpovídá v plné výši  za  veškerou  škodu  způsobenou PS,  zákazníkům PS či jiným osobám v souvislosti s porušením svých povinností ze Smlouvy. Dodavatel je povinen uhradit PS škodu, zejména veškeré částky, které PS v souvislosti s porušením povi</w:t>
      </w:r>
      <w:r>
        <w:t>nností Dodavatele ze Smlouvy vynaloží, náklady řízení PS vedených v souvislosti  s porušením povinností ze  Smlouvy,  jakož  i  všechny  náklady  vzniklé  v  souvislosti s Vadným Plněním. Dodavatel se zavazuje  uhradit PS  škodu  v plném rozsahu,  a to  do</w:t>
      </w:r>
      <w:r>
        <w:t xml:space="preserve"> třiceti (30) kalendářních dnů ode dne doručení písemné výzvy</w:t>
      </w:r>
      <w:r>
        <w:rPr>
          <w:spacing w:val="-9"/>
        </w:rPr>
        <w:t xml:space="preserve"> </w:t>
      </w:r>
      <w:r>
        <w:t>PS.</w:t>
      </w:r>
    </w:p>
    <w:p w:rsidR="008924D9" w:rsidRDefault="003712E2">
      <w:pPr>
        <w:pStyle w:val="Odstavecseseznamem"/>
        <w:numPr>
          <w:ilvl w:val="1"/>
          <w:numId w:val="1"/>
        </w:numPr>
        <w:tabs>
          <w:tab w:val="left" w:pos="1254"/>
        </w:tabs>
        <w:spacing w:before="118"/>
        <w:ind w:right="240" w:hanging="569"/>
        <w:jc w:val="both"/>
      </w:pPr>
      <w:r>
        <w:t>Dodavatel neodpovídá PS za škodu zapříčiněnou výhradně Vyšší mocí. V případě výskytu Vyšší moci se prodlužují lhůty k plnění smluvních závazků o dobu, po kterou budou skutečnosti představující Vyšší moc trvat. O výskytu a zániku skutečností představujících</w:t>
      </w:r>
      <w:r>
        <w:rPr>
          <w:spacing w:val="-11"/>
        </w:rPr>
        <w:t xml:space="preserve"> </w:t>
      </w:r>
      <w:r>
        <w:t>Vyšší</w:t>
      </w:r>
      <w:r>
        <w:rPr>
          <w:spacing w:val="-8"/>
        </w:rPr>
        <w:t xml:space="preserve"> </w:t>
      </w:r>
      <w:r>
        <w:t>moc</w:t>
      </w:r>
      <w:r>
        <w:rPr>
          <w:spacing w:val="-12"/>
        </w:rPr>
        <w:t xml:space="preserve"> </w:t>
      </w:r>
      <w:r>
        <w:t>je</w:t>
      </w:r>
      <w:r>
        <w:rPr>
          <w:spacing w:val="-8"/>
        </w:rPr>
        <w:t xml:space="preserve"> </w:t>
      </w:r>
      <w:r>
        <w:t>Dodavatel</w:t>
      </w:r>
      <w:r>
        <w:rPr>
          <w:spacing w:val="-8"/>
        </w:rPr>
        <w:t xml:space="preserve"> </w:t>
      </w:r>
      <w:r>
        <w:t>povinen</w:t>
      </w:r>
      <w:r>
        <w:rPr>
          <w:spacing w:val="-12"/>
        </w:rPr>
        <w:t xml:space="preserve"> </w:t>
      </w:r>
      <w:r>
        <w:t>PS</w:t>
      </w:r>
      <w:r>
        <w:rPr>
          <w:spacing w:val="-9"/>
        </w:rPr>
        <w:t xml:space="preserve"> </w:t>
      </w:r>
      <w:r>
        <w:t>bez</w:t>
      </w:r>
      <w:r>
        <w:rPr>
          <w:spacing w:val="-10"/>
        </w:rPr>
        <w:t xml:space="preserve"> </w:t>
      </w:r>
      <w:r>
        <w:t>zbytečného</w:t>
      </w:r>
      <w:r>
        <w:rPr>
          <w:spacing w:val="-9"/>
        </w:rPr>
        <w:t xml:space="preserve"> </w:t>
      </w:r>
      <w:r>
        <w:t>odkladu</w:t>
      </w:r>
      <w:r>
        <w:rPr>
          <w:spacing w:val="27"/>
        </w:rPr>
        <w:t xml:space="preserve"> </w:t>
      </w:r>
      <w:r>
        <w:t>informovat. Dodavatel je  povinen  PS  písemně  informovat  bez  zbytečného  prodlení  i o výskytu a zániku události Vyšší moci u jeho Poddodavatele. Odpovědnost dle Smlouvy však nevylučuje</w:t>
      </w:r>
      <w:r>
        <w:rPr>
          <w:spacing w:val="-14"/>
        </w:rPr>
        <w:t xml:space="preserve"> </w:t>
      </w:r>
      <w:r>
        <w:t>překážka</w:t>
      </w:r>
      <w:r>
        <w:t>,</w:t>
      </w:r>
      <w:r>
        <w:rPr>
          <w:spacing w:val="-14"/>
        </w:rPr>
        <w:t xml:space="preserve"> </w:t>
      </w:r>
      <w:r>
        <w:t>která</w:t>
      </w:r>
      <w:r>
        <w:rPr>
          <w:spacing w:val="-13"/>
        </w:rPr>
        <w:t xml:space="preserve"> </w:t>
      </w:r>
      <w:r>
        <w:t>vznikla</w:t>
      </w:r>
      <w:r>
        <w:rPr>
          <w:spacing w:val="-14"/>
        </w:rPr>
        <w:t xml:space="preserve"> </w:t>
      </w:r>
      <w:r>
        <w:t>v</w:t>
      </w:r>
      <w:r>
        <w:rPr>
          <w:spacing w:val="-16"/>
        </w:rPr>
        <w:t xml:space="preserve"> </w:t>
      </w:r>
      <w:r>
        <w:t>době,</w:t>
      </w:r>
      <w:r>
        <w:rPr>
          <w:spacing w:val="-14"/>
        </w:rPr>
        <w:t xml:space="preserve"> </w:t>
      </w:r>
      <w:r>
        <w:t>kdy</w:t>
      </w:r>
      <w:r>
        <w:rPr>
          <w:spacing w:val="-16"/>
        </w:rPr>
        <w:t xml:space="preserve"> </w:t>
      </w:r>
      <w:r>
        <w:t>povinná</w:t>
      </w:r>
      <w:r>
        <w:rPr>
          <w:spacing w:val="-14"/>
        </w:rPr>
        <w:t xml:space="preserve"> </w:t>
      </w:r>
      <w:r>
        <w:t>Smluvní</w:t>
      </w:r>
      <w:r>
        <w:rPr>
          <w:spacing w:val="-13"/>
        </w:rPr>
        <w:t xml:space="preserve"> </w:t>
      </w:r>
      <w:r>
        <w:t>strana</w:t>
      </w:r>
      <w:r>
        <w:rPr>
          <w:spacing w:val="-13"/>
        </w:rPr>
        <w:t xml:space="preserve"> </w:t>
      </w:r>
      <w:r>
        <w:t>byla</w:t>
      </w:r>
      <w:r>
        <w:rPr>
          <w:spacing w:val="-16"/>
        </w:rPr>
        <w:t xml:space="preserve"> </w:t>
      </w:r>
      <w:r>
        <w:t>již</w:t>
      </w:r>
      <w:r>
        <w:rPr>
          <w:spacing w:val="-15"/>
        </w:rPr>
        <w:t xml:space="preserve"> </w:t>
      </w:r>
      <w:r>
        <w:t>v</w:t>
      </w:r>
      <w:r>
        <w:rPr>
          <w:spacing w:val="-17"/>
        </w:rPr>
        <w:t xml:space="preserve"> </w:t>
      </w:r>
      <w:r>
        <w:t>prodlení s plněním své povinnosti, překážka, která vznikla v důsledku hospodářských poměrů povinné Smluvní strany, nebo překážka, kterou byla povinná Smluvní strana povinna překonat. Pokud trván</w:t>
      </w:r>
      <w:r>
        <w:t>í zásahu či okolnosti Vyšší moci nepřesáhne tři měsíce, termín pro dané Plnění bude prodloužen o dobu trvání takového zásahu. V případě, že stav Vyšší moci bude trvat déle než tři měsíce, má druhá Smluvní strana právo odstoupit od Smlouvy.</w:t>
      </w:r>
    </w:p>
    <w:p w:rsidR="008924D9" w:rsidRDefault="003712E2">
      <w:pPr>
        <w:pStyle w:val="Odstavecseseznamem"/>
        <w:numPr>
          <w:ilvl w:val="1"/>
          <w:numId w:val="1"/>
        </w:numPr>
        <w:tabs>
          <w:tab w:val="left" w:pos="1254"/>
        </w:tabs>
        <w:spacing w:before="122"/>
        <w:ind w:right="241" w:hanging="569"/>
        <w:jc w:val="both"/>
      </w:pPr>
      <w:r>
        <w:t>Dodavatel není o</w:t>
      </w:r>
      <w:r>
        <w:t>právněn bez předchozího písemného souhlasu PS jednostranně započíst jakoukoli svou pohledávku vůči PS proti jakékoli pohledávce PS vůči</w:t>
      </w:r>
      <w:r>
        <w:rPr>
          <w:spacing w:val="-2"/>
        </w:rPr>
        <w:t xml:space="preserve"> </w:t>
      </w:r>
      <w:r>
        <w:rPr>
          <w:spacing w:val="-3"/>
        </w:rPr>
        <w:t>Dodavateli.</w:t>
      </w:r>
    </w:p>
    <w:p w:rsidR="008924D9" w:rsidRDefault="003712E2">
      <w:pPr>
        <w:pStyle w:val="Odstavecseseznamem"/>
        <w:numPr>
          <w:ilvl w:val="1"/>
          <w:numId w:val="1"/>
        </w:numPr>
        <w:tabs>
          <w:tab w:val="left" w:pos="1254"/>
        </w:tabs>
        <w:spacing w:before="120"/>
        <w:ind w:right="242" w:hanging="569"/>
        <w:jc w:val="both"/>
      </w:pPr>
      <w:r>
        <w:t xml:space="preserve">Dodavatel není oprávněn bez předchozího písemného souhlasu PS postoupit, zastavit </w:t>
      </w:r>
      <w:r>
        <w:rPr>
          <w:spacing w:val="-3"/>
        </w:rPr>
        <w:t xml:space="preserve">či </w:t>
      </w:r>
      <w:r>
        <w:t>zatížit jakýmkoli jiným právem třetí osoby jakákoli svá práva, pohledávky či závazky vůči PS vyplývající ze Smlouvy.</w:t>
      </w:r>
    </w:p>
    <w:p w:rsidR="008924D9" w:rsidRDefault="008924D9">
      <w:pPr>
        <w:pStyle w:val="Zkladntext"/>
        <w:spacing w:before="4"/>
        <w:ind w:left="0"/>
        <w:jc w:val="left"/>
        <w:rPr>
          <w:sz w:val="31"/>
        </w:rPr>
      </w:pPr>
    </w:p>
    <w:p w:rsidR="008924D9" w:rsidRDefault="003712E2">
      <w:pPr>
        <w:pStyle w:val="Odstavecseseznamem"/>
        <w:numPr>
          <w:ilvl w:val="0"/>
          <w:numId w:val="1"/>
        </w:numPr>
        <w:tabs>
          <w:tab w:val="left" w:pos="823"/>
          <w:tab w:val="left" w:pos="824"/>
        </w:tabs>
        <w:spacing w:before="0"/>
        <w:ind w:hanging="709"/>
        <w:rPr>
          <w:b/>
          <w:sz w:val="24"/>
        </w:rPr>
      </w:pPr>
      <w:r>
        <w:rPr>
          <w:b/>
          <w:sz w:val="24"/>
        </w:rPr>
        <w:t>O</w:t>
      </w:r>
      <w:r>
        <w:rPr>
          <w:b/>
          <w:sz w:val="19"/>
        </w:rPr>
        <w:t>BECNÁ PRÁVA A POVINNOSTI</w:t>
      </w:r>
      <w:r>
        <w:rPr>
          <w:b/>
          <w:spacing w:val="-28"/>
          <w:sz w:val="19"/>
        </w:rPr>
        <w:t xml:space="preserve"> </w:t>
      </w:r>
      <w:r>
        <w:rPr>
          <w:b/>
          <w:spacing w:val="-8"/>
          <w:sz w:val="24"/>
        </w:rPr>
        <w:t>PS</w:t>
      </w:r>
    </w:p>
    <w:p w:rsidR="008924D9" w:rsidRDefault="003712E2">
      <w:pPr>
        <w:pStyle w:val="Odstavecseseznamem"/>
        <w:numPr>
          <w:ilvl w:val="1"/>
          <w:numId w:val="1"/>
        </w:numPr>
        <w:tabs>
          <w:tab w:val="left" w:pos="1253"/>
          <w:tab w:val="left" w:pos="1254"/>
        </w:tabs>
        <w:spacing w:before="117"/>
        <w:ind w:right="240" w:hanging="569"/>
      </w:pPr>
      <w:r>
        <w:t>PS  se  zavazují   za   řádně   a   včas   poskytnuté   Plnění   zaplatit   stanovenou  Cenu, a to způsobem a</w:t>
      </w:r>
      <w:r>
        <w:t xml:space="preserve"> za podmínek stanovených Smlouvou a</w:t>
      </w:r>
      <w:r>
        <w:rPr>
          <w:spacing w:val="-8"/>
        </w:rPr>
        <w:t xml:space="preserve"> </w:t>
      </w:r>
      <w:r>
        <w:t>VNP.</w:t>
      </w:r>
    </w:p>
    <w:p w:rsidR="008924D9" w:rsidRDefault="003712E2">
      <w:pPr>
        <w:pStyle w:val="Odstavecseseznamem"/>
        <w:numPr>
          <w:ilvl w:val="1"/>
          <w:numId w:val="1"/>
        </w:numPr>
        <w:tabs>
          <w:tab w:val="left" w:pos="1253"/>
          <w:tab w:val="left" w:pos="1254"/>
        </w:tabs>
        <w:spacing w:before="123"/>
        <w:ind w:right="243" w:hanging="569"/>
      </w:pPr>
      <w:r>
        <w:t>PS  jsou  oprávněny  kontrolovat   poskytování   Plnění   kdykoli   v průběhu   platnosti a účinnosti Smlouvy.</w:t>
      </w:r>
    </w:p>
    <w:p w:rsidR="008924D9" w:rsidRDefault="003712E2">
      <w:pPr>
        <w:pStyle w:val="Odstavecseseznamem"/>
        <w:numPr>
          <w:ilvl w:val="1"/>
          <w:numId w:val="1"/>
        </w:numPr>
        <w:tabs>
          <w:tab w:val="left" w:pos="1253"/>
          <w:tab w:val="left" w:pos="1254"/>
        </w:tabs>
        <w:spacing w:before="118"/>
        <w:ind w:hanging="570"/>
      </w:pPr>
      <w:r>
        <w:t>PS</w:t>
      </w:r>
      <w:r>
        <w:rPr>
          <w:spacing w:val="-16"/>
        </w:rPr>
        <w:t xml:space="preserve"> </w:t>
      </w:r>
      <w:r>
        <w:t>jsou</w:t>
      </w:r>
      <w:r>
        <w:rPr>
          <w:spacing w:val="-13"/>
        </w:rPr>
        <w:t xml:space="preserve"> </w:t>
      </w:r>
      <w:r>
        <w:t>oprávněny</w:t>
      </w:r>
      <w:r>
        <w:rPr>
          <w:spacing w:val="-15"/>
        </w:rPr>
        <w:t xml:space="preserve"> </w:t>
      </w:r>
      <w:r>
        <w:t>předkládat</w:t>
      </w:r>
      <w:r>
        <w:rPr>
          <w:spacing w:val="-11"/>
        </w:rPr>
        <w:t xml:space="preserve"> </w:t>
      </w:r>
      <w:r>
        <w:t>Dodavateli</w:t>
      </w:r>
      <w:r>
        <w:rPr>
          <w:spacing w:val="-12"/>
        </w:rPr>
        <w:t xml:space="preserve"> </w:t>
      </w:r>
      <w:r>
        <w:t>objednávky,</w:t>
      </w:r>
      <w:r>
        <w:rPr>
          <w:spacing w:val="-13"/>
        </w:rPr>
        <w:t xml:space="preserve"> </w:t>
      </w:r>
      <w:r>
        <w:t>reklamace</w:t>
      </w:r>
      <w:r>
        <w:rPr>
          <w:spacing w:val="-13"/>
        </w:rPr>
        <w:t xml:space="preserve"> </w:t>
      </w:r>
      <w:r>
        <w:t>či</w:t>
      </w:r>
      <w:r>
        <w:rPr>
          <w:spacing w:val="-16"/>
        </w:rPr>
        <w:t xml:space="preserve"> </w:t>
      </w:r>
      <w:r>
        <w:t>jakékoliv</w:t>
      </w:r>
      <w:r>
        <w:rPr>
          <w:spacing w:val="-18"/>
        </w:rPr>
        <w:t xml:space="preserve"> </w:t>
      </w:r>
      <w:r>
        <w:t>jiné</w:t>
      </w:r>
      <w:r>
        <w:rPr>
          <w:spacing w:val="-13"/>
        </w:rPr>
        <w:t xml:space="preserve"> </w:t>
      </w:r>
      <w:r>
        <w:rPr>
          <w:spacing w:val="-3"/>
        </w:rPr>
        <w:t>návrhy.</w:t>
      </w:r>
    </w:p>
    <w:p w:rsidR="008924D9" w:rsidRDefault="003712E2">
      <w:pPr>
        <w:pStyle w:val="Odstavecseseznamem"/>
        <w:numPr>
          <w:ilvl w:val="1"/>
          <w:numId w:val="1"/>
        </w:numPr>
        <w:tabs>
          <w:tab w:val="left" w:pos="1254"/>
        </w:tabs>
        <w:spacing w:before="122"/>
        <w:ind w:right="247" w:hanging="569"/>
        <w:jc w:val="both"/>
      </w:pPr>
      <w:r>
        <w:t>PS</w:t>
      </w:r>
      <w:r>
        <w:rPr>
          <w:spacing w:val="-10"/>
        </w:rPr>
        <w:t xml:space="preserve"> </w:t>
      </w:r>
      <w:r>
        <w:t>se</w:t>
      </w:r>
      <w:r>
        <w:rPr>
          <w:spacing w:val="-9"/>
        </w:rPr>
        <w:t xml:space="preserve"> </w:t>
      </w:r>
      <w:r>
        <w:t>zavazují</w:t>
      </w:r>
      <w:r>
        <w:rPr>
          <w:spacing w:val="-9"/>
        </w:rPr>
        <w:t xml:space="preserve"> </w:t>
      </w:r>
      <w:r>
        <w:t>u</w:t>
      </w:r>
      <w:r>
        <w:t>možnit</w:t>
      </w:r>
      <w:r>
        <w:rPr>
          <w:spacing w:val="-8"/>
        </w:rPr>
        <w:t xml:space="preserve"> </w:t>
      </w:r>
      <w:r>
        <w:t>zaměstnancům</w:t>
      </w:r>
      <w:r>
        <w:rPr>
          <w:spacing w:val="-13"/>
        </w:rPr>
        <w:t xml:space="preserve"> </w:t>
      </w:r>
      <w:r>
        <w:t>Dodavatele</w:t>
      </w:r>
      <w:r>
        <w:rPr>
          <w:spacing w:val="-9"/>
        </w:rPr>
        <w:t xml:space="preserve"> </w:t>
      </w:r>
      <w:r>
        <w:t>zajišťujícím</w:t>
      </w:r>
      <w:r>
        <w:rPr>
          <w:spacing w:val="-12"/>
        </w:rPr>
        <w:t xml:space="preserve"> </w:t>
      </w:r>
      <w:r>
        <w:t>poskytování</w:t>
      </w:r>
      <w:r>
        <w:rPr>
          <w:spacing w:val="-8"/>
        </w:rPr>
        <w:t xml:space="preserve"> </w:t>
      </w:r>
      <w:r>
        <w:t>Plnění</w:t>
      </w:r>
      <w:r>
        <w:rPr>
          <w:spacing w:val="-11"/>
        </w:rPr>
        <w:t xml:space="preserve"> </w:t>
      </w:r>
      <w:r>
        <w:t>vstup do Místa Plnění, pokud se Místo Plnění nachází u</w:t>
      </w:r>
      <w:r>
        <w:rPr>
          <w:spacing w:val="-5"/>
        </w:rPr>
        <w:t xml:space="preserve"> </w:t>
      </w:r>
      <w:r>
        <w:t>PS.</w:t>
      </w:r>
    </w:p>
    <w:p w:rsidR="008924D9" w:rsidRDefault="003712E2">
      <w:pPr>
        <w:pStyle w:val="Odstavecseseznamem"/>
        <w:numPr>
          <w:ilvl w:val="1"/>
          <w:numId w:val="1"/>
        </w:numPr>
        <w:tabs>
          <w:tab w:val="left" w:pos="1254"/>
        </w:tabs>
        <w:spacing w:before="118"/>
        <w:ind w:right="246" w:hanging="569"/>
        <w:jc w:val="both"/>
      </w:pPr>
      <w:r>
        <w:t xml:space="preserve">PS neodpovídají Dodavateli za škodu zapříčiněnou Vyšší mocí. O výskytu skutečností představujících Vyšší moc jsou PS povinny Dodavatele bez zbytečného odkladu </w:t>
      </w:r>
      <w:r>
        <w:rPr>
          <w:spacing w:val="-3"/>
        </w:rPr>
        <w:t>informovat.</w:t>
      </w:r>
    </w:p>
    <w:p w:rsidR="008924D9" w:rsidRDefault="003712E2">
      <w:pPr>
        <w:pStyle w:val="Odstavecseseznamem"/>
        <w:numPr>
          <w:ilvl w:val="1"/>
          <w:numId w:val="1"/>
        </w:numPr>
        <w:tabs>
          <w:tab w:val="left" w:pos="1254"/>
        </w:tabs>
        <w:spacing w:before="122"/>
        <w:ind w:hanging="570"/>
        <w:jc w:val="both"/>
      </w:pPr>
      <w:r>
        <w:t>PS dále neodpovídají Dodavateli za škodu</w:t>
      </w:r>
      <w:r>
        <w:rPr>
          <w:spacing w:val="-16"/>
        </w:rPr>
        <w:t xml:space="preserve"> </w:t>
      </w:r>
      <w:r>
        <w:rPr>
          <w:spacing w:val="-3"/>
        </w:rPr>
        <w:t>způsobenou:</w:t>
      </w:r>
    </w:p>
    <w:p w:rsidR="008924D9" w:rsidRDefault="003712E2">
      <w:pPr>
        <w:pStyle w:val="Odstavecseseznamem"/>
        <w:numPr>
          <w:ilvl w:val="2"/>
          <w:numId w:val="1"/>
        </w:numPr>
        <w:tabs>
          <w:tab w:val="left" w:pos="1537"/>
        </w:tabs>
        <w:spacing w:before="122"/>
        <w:ind w:left="1536" w:right="240" w:hanging="284"/>
      </w:pPr>
      <w:r>
        <w:t>událostmi pod kontrolou Dodavate</w:t>
      </w:r>
      <w:r>
        <w:t xml:space="preserve">le nebo událostmi, za něž je odpovědný </w:t>
      </w:r>
      <w:r>
        <w:rPr>
          <w:spacing w:val="-3"/>
        </w:rPr>
        <w:t>Dodavatel;</w:t>
      </w:r>
    </w:p>
    <w:p w:rsidR="008924D9" w:rsidRDefault="003712E2">
      <w:pPr>
        <w:pStyle w:val="Odstavecseseznamem"/>
        <w:numPr>
          <w:ilvl w:val="2"/>
          <w:numId w:val="1"/>
        </w:numPr>
        <w:tabs>
          <w:tab w:val="left" w:pos="1537"/>
        </w:tabs>
        <w:spacing w:before="118"/>
        <w:ind w:left="1536" w:right="236" w:hanging="284"/>
      </w:pPr>
      <w:r>
        <w:t>porušením povinností Dodavatele ze Smlouvy a/nebo VNP nebo prodlením Dodavatele s plněním jeho povinností ze</w:t>
      </w:r>
      <w:r>
        <w:rPr>
          <w:spacing w:val="-7"/>
        </w:rPr>
        <w:t xml:space="preserve"> </w:t>
      </w:r>
      <w:r>
        <w:t>Smlouvy;</w:t>
      </w:r>
    </w:p>
    <w:p w:rsidR="008924D9" w:rsidRDefault="003712E2">
      <w:pPr>
        <w:pStyle w:val="Odstavecseseznamem"/>
        <w:numPr>
          <w:ilvl w:val="2"/>
          <w:numId w:val="1"/>
        </w:numPr>
        <w:tabs>
          <w:tab w:val="left" w:pos="1537"/>
        </w:tabs>
        <w:spacing w:before="120"/>
        <w:ind w:left="1536" w:hanging="287"/>
      </w:pPr>
      <w:r>
        <w:t>protiprávním úkonem</w:t>
      </w:r>
      <w:r>
        <w:rPr>
          <w:spacing w:val="-21"/>
        </w:rPr>
        <w:t xml:space="preserve"> </w:t>
      </w:r>
      <w:r>
        <w:rPr>
          <w:spacing w:val="-3"/>
        </w:rPr>
        <w:t>Dodavatele;</w:t>
      </w:r>
    </w:p>
    <w:p w:rsidR="008924D9" w:rsidRDefault="003712E2">
      <w:pPr>
        <w:pStyle w:val="Odstavecseseznamem"/>
        <w:numPr>
          <w:ilvl w:val="2"/>
          <w:numId w:val="1"/>
        </w:numPr>
        <w:tabs>
          <w:tab w:val="left" w:pos="1537"/>
        </w:tabs>
        <w:ind w:left="1536" w:right="242" w:hanging="284"/>
      </w:pPr>
      <w:r>
        <w:t>porušením povinnosti PS, byla-li povinnost porušena v dů</w:t>
      </w:r>
      <w:r>
        <w:t>sledku jednání Dodavatele nebo nedostatečné součinnosti Dodavatele, k níž byl Dodavatel</w:t>
      </w:r>
      <w:r>
        <w:rPr>
          <w:spacing w:val="-12"/>
        </w:rPr>
        <w:t xml:space="preserve"> </w:t>
      </w:r>
      <w:r>
        <w:t>povinen;</w:t>
      </w:r>
    </w:p>
    <w:p w:rsidR="008924D9" w:rsidRDefault="003712E2">
      <w:pPr>
        <w:pStyle w:val="Odstavecseseznamem"/>
        <w:numPr>
          <w:ilvl w:val="2"/>
          <w:numId w:val="1"/>
        </w:numPr>
        <w:tabs>
          <w:tab w:val="left" w:pos="1537"/>
        </w:tabs>
        <w:spacing w:before="121"/>
        <w:ind w:left="1536" w:hanging="287"/>
      </w:pPr>
      <w:r>
        <w:t>Dodavateli</w:t>
      </w:r>
      <w:r>
        <w:rPr>
          <w:spacing w:val="-2"/>
        </w:rPr>
        <w:t xml:space="preserve"> </w:t>
      </w:r>
      <w:r>
        <w:t>v</w:t>
      </w:r>
      <w:r>
        <w:rPr>
          <w:spacing w:val="-10"/>
        </w:rPr>
        <w:t xml:space="preserve"> </w:t>
      </w:r>
      <w:r>
        <w:t>důsledku</w:t>
      </w:r>
      <w:r>
        <w:rPr>
          <w:spacing w:val="-10"/>
        </w:rPr>
        <w:t xml:space="preserve"> </w:t>
      </w:r>
      <w:r>
        <w:t>jeho</w:t>
      </w:r>
      <w:r>
        <w:rPr>
          <w:spacing w:val="-9"/>
        </w:rPr>
        <w:t xml:space="preserve"> </w:t>
      </w:r>
      <w:r>
        <w:t>vlastního</w:t>
      </w:r>
      <w:r>
        <w:rPr>
          <w:spacing w:val="-6"/>
        </w:rPr>
        <w:t xml:space="preserve"> </w:t>
      </w:r>
      <w:r>
        <w:t>rozhodnutí</w:t>
      </w:r>
      <w:r>
        <w:rPr>
          <w:spacing w:val="-1"/>
        </w:rPr>
        <w:t xml:space="preserve"> </w:t>
      </w:r>
      <w:r>
        <w:t>obchodní</w:t>
      </w:r>
      <w:r>
        <w:rPr>
          <w:spacing w:val="-4"/>
        </w:rPr>
        <w:t xml:space="preserve"> </w:t>
      </w:r>
      <w:r>
        <w:t>i</w:t>
      </w:r>
      <w:r>
        <w:rPr>
          <w:spacing w:val="-2"/>
        </w:rPr>
        <w:t xml:space="preserve"> </w:t>
      </w:r>
      <w:r>
        <w:t>neobchodní</w:t>
      </w:r>
      <w:r>
        <w:rPr>
          <w:spacing w:val="-1"/>
        </w:rPr>
        <w:t xml:space="preserve"> </w:t>
      </w:r>
      <w:r>
        <w:rPr>
          <w:spacing w:val="-3"/>
        </w:rPr>
        <w:t>povahy;</w:t>
      </w:r>
    </w:p>
    <w:p w:rsidR="008924D9" w:rsidRDefault="008924D9">
      <w:pPr>
        <w:sectPr w:rsidR="008924D9">
          <w:headerReference w:type="default" r:id="rId21"/>
          <w:footerReference w:type="default" r:id="rId22"/>
          <w:pgSz w:w="11900" w:h="16850"/>
          <w:pgMar w:top="1520" w:right="1160" w:bottom="1000" w:left="1440" w:header="0" w:footer="803" w:gutter="0"/>
          <w:pgNumType w:start="5"/>
          <w:cols w:space="708"/>
        </w:sectPr>
      </w:pPr>
    </w:p>
    <w:p w:rsidR="008924D9" w:rsidRDefault="003712E2">
      <w:pPr>
        <w:pStyle w:val="Odstavecseseznamem"/>
        <w:numPr>
          <w:ilvl w:val="2"/>
          <w:numId w:val="1"/>
        </w:numPr>
        <w:tabs>
          <w:tab w:val="left" w:pos="1537"/>
        </w:tabs>
        <w:spacing w:before="92"/>
        <w:ind w:left="1536" w:hanging="284"/>
        <w:jc w:val="both"/>
      </w:pPr>
      <w:r>
        <w:lastRenderedPageBreak/>
        <w:t>v důsledku toho, že PS jednaly</w:t>
      </w:r>
      <w:r>
        <w:rPr>
          <w:spacing w:val="-41"/>
        </w:rPr>
        <w:t xml:space="preserve"> </w:t>
      </w:r>
      <w:r>
        <w:t xml:space="preserve">podle Smlouvy nebo závazných </w:t>
      </w:r>
      <w:r>
        <w:rPr>
          <w:spacing w:val="-3"/>
        </w:rPr>
        <w:t>předpisů.</w:t>
      </w:r>
    </w:p>
    <w:p w:rsidR="008924D9" w:rsidRDefault="003712E2">
      <w:pPr>
        <w:pStyle w:val="Zkladntext"/>
        <w:spacing w:before="119"/>
        <w:ind w:right="226"/>
      </w:pPr>
      <w:r>
        <w:t>Nastane-li nebo hrozí-li kterákoli z událostí uvedených v tomto odstavci VNP, jsou obě Smluvní strany povinny učinit přiměřené kroky k minimalizaci vzniklé nebo hrozící škody.</w:t>
      </w:r>
    </w:p>
    <w:p w:rsidR="008924D9" w:rsidRDefault="003712E2">
      <w:pPr>
        <w:pStyle w:val="Odstavecseseznamem"/>
        <w:numPr>
          <w:ilvl w:val="1"/>
          <w:numId w:val="1"/>
        </w:numPr>
        <w:tabs>
          <w:tab w:val="left" w:pos="1254"/>
        </w:tabs>
        <w:spacing w:before="120"/>
        <w:ind w:right="221" w:hanging="569"/>
        <w:jc w:val="both"/>
      </w:pPr>
      <w:r>
        <w:t>PS jsou oprávněny kdykoli i bez předchozího upozornění a bez souhlasu Dodavatele jednostranně  započíst  jakoukoli   svou   pohledávku   vůči   Dodavateli,   ať   splatnou či nesplatnou, proti jakékoli pohledávce Dodavatele vůči PS, ať splatné či</w:t>
      </w:r>
      <w:r>
        <w:rPr>
          <w:spacing w:val="-17"/>
        </w:rPr>
        <w:t xml:space="preserve"> </w:t>
      </w:r>
      <w:r>
        <w:t>nesplatné</w:t>
      </w:r>
      <w:r>
        <w:t>.</w:t>
      </w:r>
    </w:p>
    <w:p w:rsidR="008924D9" w:rsidRDefault="003712E2">
      <w:pPr>
        <w:pStyle w:val="Odstavecseseznamem"/>
        <w:numPr>
          <w:ilvl w:val="1"/>
          <w:numId w:val="1"/>
        </w:numPr>
        <w:tabs>
          <w:tab w:val="left" w:pos="1254"/>
        </w:tabs>
        <w:ind w:right="240" w:hanging="569"/>
        <w:jc w:val="both"/>
      </w:pPr>
      <w:r>
        <w:t>PS</w:t>
      </w:r>
      <w:r>
        <w:rPr>
          <w:spacing w:val="-10"/>
        </w:rPr>
        <w:t xml:space="preserve"> </w:t>
      </w:r>
      <w:r>
        <w:t>jsou</w:t>
      </w:r>
      <w:r>
        <w:rPr>
          <w:spacing w:val="-6"/>
        </w:rPr>
        <w:t xml:space="preserve"> </w:t>
      </w:r>
      <w:r>
        <w:t>dále</w:t>
      </w:r>
      <w:r>
        <w:rPr>
          <w:spacing w:val="-6"/>
        </w:rPr>
        <w:t xml:space="preserve"> </w:t>
      </w:r>
      <w:r>
        <w:t>oprávněny</w:t>
      </w:r>
      <w:r>
        <w:rPr>
          <w:spacing w:val="-8"/>
        </w:rPr>
        <w:t xml:space="preserve"> </w:t>
      </w:r>
      <w:r>
        <w:t>kdykoli</w:t>
      </w:r>
      <w:r>
        <w:rPr>
          <w:spacing w:val="-6"/>
        </w:rPr>
        <w:t xml:space="preserve"> </w:t>
      </w:r>
      <w:r>
        <w:t>i</w:t>
      </w:r>
      <w:r>
        <w:rPr>
          <w:spacing w:val="-5"/>
        </w:rPr>
        <w:t xml:space="preserve"> </w:t>
      </w:r>
      <w:r>
        <w:t>bez</w:t>
      </w:r>
      <w:r>
        <w:rPr>
          <w:spacing w:val="-8"/>
        </w:rPr>
        <w:t xml:space="preserve"> </w:t>
      </w:r>
      <w:r>
        <w:t>předchozího</w:t>
      </w:r>
      <w:r>
        <w:rPr>
          <w:spacing w:val="-6"/>
        </w:rPr>
        <w:t xml:space="preserve"> </w:t>
      </w:r>
      <w:r>
        <w:t>upozornění</w:t>
      </w:r>
      <w:r>
        <w:rPr>
          <w:spacing w:val="-6"/>
        </w:rPr>
        <w:t xml:space="preserve"> </w:t>
      </w:r>
      <w:r>
        <w:t>a</w:t>
      </w:r>
      <w:r>
        <w:rPr>
          <w:spacing w:val="-6"/>
        </w:rPr>
        <w:t xml:space="preserve"> </w:t>
      </w:r>
      <w:r>
        <w:t>bez</w:t>
      </w:r>
      <w:r>
        <w:rPr>
          <w:spacing w:val="-8"/>
        </w:rPr>
        <w:t xml:space="preserve"> </w:t>
      </w:r>
      <w:r>
        <w:t>souhlasu</w:t>
      </w:r>
      <w:r>
        <w:rPr>
          <w:spacing w:val="-3"/>
        </w:rPr>
        <w:t xml:space="preserve"> </w:t>
      </w:r>
      <w:r>
        <w:t>Dodavatele postoupit, zastavit či zatížit jakýmkoli jiným právem třetí osoby jakákoli svá práva, pohledávky či závazky vůči Dodavateli vyplývající ze Smlouvy, nedojde-li tím ke zh</w:t>
      </w:r>
      <w:r>
        <w:t>oršení dobytnosti nebo zajištění pohledávky</w:t>
      </w:r>
      <w:r>
        <w:rPr>
          <w:spacing w:val="-6"/>
        </w:rPr>
        <w:t xml:space="preserve"> </w:t>
      </w:r>
      <w:r>
        <w:t>Dodavatele.</w:t>
      </w:r>
    </w:p>
    <w:p w:rsidR="008924D9" w:rsidRDefault="008924D9">
      <w:pPr>
        <w:pStyle w:val="Zkladntext"/>
        <w:spacing w:before="8"/>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D</w:t>
      </w:r>
      <w:r>
        <w:rPr>
          <w:b/>
          <w:sz w:val="19"/>
        </w:rPr>
        <w:t xml:space="preserve">OBA A </w:t>
      </w:r>
      <w:r>
        <w:rPr>
          <w:b/>
          <w:sz w:val="24"/>
        </w:rPr>
        <w:t>M</w:t>
      </w:r>
      <w:r>
        <w:rPr>
          <w:b/>
          <w:sz w:val="19"/>
        </w:rPr>
        <w:t>ÍSTO</w:t>
      </w:r>
      <w:r>
        <w:rPr>
          <w:b/>
          <w:spacing w:val="-18"/>
          <w:sz w:val="19"/>
        </w:rPr>
        <w:t xml:space="preserve"> </w:t>
      </w:r>
      <w:r>
        <w:rPr>
          <w:b/>
          <w:spacing w:val="-3"/>
          <w:sz w:val="24"/>
        </w:rPr>
        <w:t>P</w:t>
      </w:r>
      <w:r>
        <w:rPr>
          <w:b/>
          <w:spacing w:val="-3"/>
          <w:sz w:val="19"/>
        </w:rPr>
        <w:t>LNĚNÍ</w:t>
      </w:r>
    </w:p>
    <w:p w:rsidR="008924D9" w:rsidRDefault="003712E2">
      <w:pPr>
        <w:pStyle w:val="Odstavecseseznamem"/>
        <w:numPr>
          <w:ilvl w:val="1"/>
          <w:numId w:val="1"/>
        </w:numPr>
        <w:tabs>
          <w:tab w:val="left" w:pos="1110"/>
        </w:tabs>
        <w:spacing w:before="139"/>
        <w:ind w:left="1109" w:right="240" w:hanging="401"/>
        <w:jc w:val="both"/>
      </w:pPr>
      <w:r>
        <w:t>Není-li přesná doba poskytování Plnění dohodnuta ve Smlouvě, nebo v jiném ujednání mezi PS a Dodavatelem, je Dodavatel povinen poskytovat Plnění ve lhůtách přiměřených zejména pov</w:t>
      </w:r>
      <w:r>
        <w:t>aze Plnění, technickým možnostem Dodavatele, vzdálenosti Místa Plnění nebo přírodním podmínkám. Pokud není termín Plnění ve Smlouvě stanoven, je Dodavatel povinen poskytnout Plnění PS do třiceti (30) kalendářních dnů od uzavření Smlouvy, nejdříve však uply</w:t>
      </w:r>
      <w:r>
        <w:t>nutím minimální lhůty čtrnácti (14) kalendářních dnů od uzavření  Smlouvy.  Před   uplynutím  minimální   lhůty pro poskytnutí Plnění stanovené v předchozí větě je Dodavatel oprávněn poskytnout Plnění pouze s písemným souhlasem PS. Neurčí-li PS jinak, Doda</w:t>
      </w:r>
      <w:r>
        <w:t>vatel je povinen předat Plnění v Pracovních dnech v obvyklé pracovní době PS od 8 do 14 hod.  Dodavatel  je povinen PS písemně vyrozumět o  dodání Plnění do Místa Plnění alespoň tři (3) Pracovní dny</w:t>
      </w:r>
      <w:r>
        <w:rPr>
          <w:spacing w:val="-13"/>
        </w:rPr>
        <w:t xml:space="preserve"> </w:t>
      </w:r>
      <w:r>
        <w:t>předem.</w:t>
      </w:r>
    </w:p>
    <w:p w:rsidR="008924D9" w:rsidRDefault="003712E2">
      <w:pPr>
        <w:pStyle w:val="Odstavecseseznamem"/>
        <w:numPr>
          <w:ilvl w:val="1"/>
          <w:numId w:val="1"/>
        </w:numPr>
        <w:tabs>
          <w:tab w:val="left" w:pos="1110"/>
        </w:tabs>
        <w:ind w:left="1109" w:right="242" w:hanging="442"/>
        <w:jc w:val="both"/>
      </w:pPr>
      <w:r>
        <w:t>Není-li  přesné  Místo  Plnění   dohodnuto  ve  S</w:t>
      </w:r>
      <w:r>
        <w:t>mlouvě, nebo v jiném ujednání mezi PS  a Dodavatelem, považuje se za Místo Plnění sídlo PS zapsané</w:t>
      </w:r>
      <w:r>
        <w:rPr>
          <w:spacing w:val="-1"/>
        </w:rPr>
        <w:t xml:space="preserve"> </w:t>
      </w:r>
      <w:r>
        <w:t>v obchodním rejstříku nebo adresa provozovny PS, která je uvedená ve Smlouvě</w:t>
      </w:r>
      <w:r>
        <w:rPr>
          <w:spacing w:val="-3"/>
        </w:rPr>
        <w:t xml:space="preserve"> </w:t>
      </w:r>
      <w:r>
        <w:t>a k níž se Plnění vztahuje.</w:t>
      </w:r>
    </w:p>
    <w:p w:rsidR="008924D9" w:rsidRDefault="008924D9">
      <w:pPr>
        <w:pStyle w:val="Zkladntext"/>
        <w:spacing w:before="6"/>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P</w:t>
      </w:r>
      <w:r>
        <w:rPr>
          <w:b/>
          <w:sz w:val="19"/>
        </w:rPr>
        <w:t>ŘECHOD VLASTNICKÉHO PRÁVA A NEBEZPE</w:t>
      </w:r>
      <w:r>
        <w:rPr>
          <w:sz w:val="19"/>
        </w:rPr>
        <w:t>Č</w:t>
      </w:r>
      <w:r>
        <w:rPr>
          <w:b/>
          <w:sz w:val="19"/>
        </w:rPr>
        <w:t>Í</w:t>
      </w:r>
      <w:r>
        <w:rPr>
          <w:b/>
          <w:spacing w:val="-32"/>
          <w:sz w:val="19"/>
        </w:rPr>
        <w:t xml:space="preserve"> </w:t>
      </w:r>
      <w:r>
        <w:rPr>
          <w:b/>
          <w:sz w:val="19"/>
        </w:rPr>
        <w:t>ŠKODY</w:t>
      </w:r>
    </w:p>
    <w:p w:rsidR="008924D9" w:rsidRDefault="003712E2">
      <w:pPr>
        <w:pStyle w:val="Odstavecseseznamem"/>
        <w:numPr>
          <w:ilvl w:val="1"/>
          <w:numId w:val="1"/>
        </w:numPr>
        <w:tabs>
          <w:tab w:val="left" w:pos="1110"/>
        </w:tabs>
        <w:spacing w:before="120"/>
        <w:ind w:left="1109" w:right="241" w:hanging="442"/>
        <w:jc w:val="both"/>
      </w:pPr>
      <w:r>
        <w:t>Není-li</w:t>
      </w:r>
      <w:r>
        <w:rPr>
          <w:spacing w:val="-9"/>
        </w:rPr>
        <w:t xml:space="preserve"> </w:t>
      </w:r>
      <w:r>
        <w:t>mezi</w:t>
      </w:r>
      <w:r>
        <w:rPr>
          <w:spacing w:val="-8"/>
        </w:rPr>
        <w:t xml:space="preserve"> </w:t>
      </w:r>
      <w:r>
        <w:t>Smluvními</w:t>
      </w:r>
      <w:r>
        <w:rPr>
          <w:spacing w:val="-9"/>
        </w:rPr>
        <w:t xml:space="preserve"> </w:t>
      </w:r>
      <w:r>
        <w:t>stranami</w:t>
      </w:r>
      <w:r>
        <w:rPr>
          <w:spacing w:val="-8"/>
        </w:rPr>
        <w:t xml:space="preserve"> </w:t>
      </w:r>
      <w:r>
        <w:t>dohodnuto</w:t>
      </w:r>
      <w:r>
        <w:rPr>
          <w:spacing w:val="-11"/>
        </w:rPr>
        <w:t xml:space="preserve"> </w:t>
      </w:r>
      <w:r>
        <w:t>jinak</w:t>
      </w:r>
      <w:r>
        <w:rPr>
          <w:spacing w:val="-12"/>
        </w:rPr>
        <w:t xml:space="preserve"> </w:t>
      </w:r>
      <w:r>
        <w:t>a</w:t>
      </w:r>
      <w:r>
        <w:rPr>
          <w:spacing w:val="-8"/>
        </w:rPr>
        <w:t xml:space="preserve"> </w:t>
      </w:r>
      <w:r>
        <w:t>dovoluje-li</w:t>
      </w:r>
      <w:r>
        <w:rPr>
          <w:spacing w:val="-8"/>
        </w:rPr>
        <w:t xml:space="preserve"> </w:t>
      </w:r>
      <w:r>
        <w:t>to</w:t>
      </w:r>
      <w:r>
        <w:rPr>
          <w:spacing w:val="-10"/>
        </w:rPr>
        <w:t xml:space="preserve"> </w:t>
      </w:r>
      <w:r>
        <w:t>povaha</w:t>
      </w:r>
      <w:r>
        <w:rPr>
          <w:spacing w:val="-8"/>
        </w:rPr>
        <w:t xml:space="preserve"> </w:t>
      </w:r>
      <w:r>
        <w:t>Plnění,</w:t>
      </w:r>
      <w:r>
        <w:rPr>
          <w:spacing w:val="-10"/>
        </w:rPr>
        <w:t xml:space="preserve"> </w:t>
      </w:r>
      <w:r>
        <w:t>nabývají PS vlastnické právo ke zboží či dílu představující Plnění v okamžiku jeho převzetí, nebo  v</w:t>
      </w:r>
      <w:r>
        <w:rPr>
          <w:spacing w:val="-5"/>
        </w:rPr>
        <w:t xml:space="preserve"> </w:t>
      </w:r>
      <w:r>
        <w:t>okamžiku,</w:t>
      </w:r>
      <w:r>
        <w:rPr>
          <w:spacing w:val="-2"/>
        </w:rPr>
        <w:t xml:space="preserve"> </w:t>
      </w:r>
      <w:r>
        <w:t>kdy</w:t>
      </w:r>
      <w:r>
        <w:rPr>
          <w:spacing w:val="-4"/>
        </w:rPr>
        <w:t xml:space="preserve"> </w:t>
      </w:r>
      <w:r>
        <w:t>získají</w:t>
      </w:r>
      <w:r>
        <w:rPr>
          <w:spacing w:val="-4"/>
        </w:rPr>
        <w:t xml:space="preserve"> </w:t>
      </w:r>
      <w:r>
        <w:t>oprávnění</w:t>
      </w:r>
      <w:r>
        <w:rPr>
          <w:spacing w:val="-3"/>
        </w:rPr>
        <w:t xml:space="preserve"> </w:t>
      </w:r>
      <w:r>
        <w:t>s</w:t>
      </w:r>
      <w:r>
        <w:rPr>
          <w:spacing w:val="-8"/>
        </w:rPr>
        <w:t xml:space="preserve"> </w:t>
      </w:r>
      <w:r>
        <w:t>Plněním</w:t>
      </w:r>
      <w:r>
        <w:rPr>
          <w:spacing w:val="-8"/>
        </w:rPr>
        <w:t xml:space="preserve"> </w:t>
      </w:r>
      <w:r>
        <w:t>nakládat.</w:t>
      </w:r>
      <w:r>
        <w:rPr>
          <w:spacing w:val="-9"/>
        </w:rPr>
        <w:t xml:space="preserve"> </w:t>
      </w:r>
      <w:r>
        <w:t>PS</w:t>
      </w:r>
      <w:r>
        <w:rPr>
          <w:spacing w:val="-5"/>
        </w:rPr>
        <w:t xml:space="preserve"> </w:t>
      </w:r>
      <w:r>
        <w:t>převezmou</w:t>
      </w:r>
      <w:r>
        <w:rPr>
          <w:spacing w:val="-5"/>
        </w:rPr>
        <w:t xml:space="preserve"> </w:t>
      </w:r>
      <w:r>
        <w:t>dodané</w:t>
      </w:r>
      <w:r>
        <w:rPr>
          <w:spacing w:val="-4"/>
        </w:rPr>
        <w:t xml:space="preserve"> </w:t>
      </w:r>
      <w:r>
        <w:t>zbo</w:t>
      </w:r>
      <w:r>
        <w:t>ží</w:t>
      </w:r>
      <w:r>
        <w:rPr>
          <w:spacing w:val="-3"/>
        </w:rPr>
        <w:t xml:space="preserve"> </w:t>
      </w:r>
      <w:r>
        <w:t>či</w:t>
      </w:r>
      <w:r>
        <w:rPr>
          <w:spacing w:val="-4"/>
        </w:rPr>
        <w:t xml:space="preserve"> </w:t>
      </w:r>
      <w:r>
        <w:t xml:space="preserve">dílo představující Plnění v Místě Plnění potvrzením dodacího listu odpovědným pracovníkem PS. Jedno vyhotovení dodacího listu podepsané oprávněnou osobou Dodavatele zůstane Dodavateli a druhé vyhotovení bude předáno pracovníkem Dodavatele pracovníku </w:t>
      </w:r>
      <w:r>
        <w:t>PS, který zboží či dílo představující Plnění přebírá.</w:t>
      </w:r>
    </w:p>
    <w:p w:rsidR="008924D9" w:rsidRDefault="003712E2">
      <w:pPr>
        <w:pStyle w:val="Odstavecseseznamem"/>
        <w:numPr>
          <w:ilvl w:val="1"/>
          <w:numId w:val="1"/>
        </w:numPr>
        <w:tabs>
          <w:tab w:val="left" w:pos="1110"/>
        </w:tabs>
        <w:spacing w:before="118" w:line="242" w:lineRule="auto"/>
        <w:ind w:left="1109" w:right="241" w:hanging="442"/>
        <w:jc w:val="both"/>
      </w:pPr>
      <w:r>
        <w:t>Nebezpečí škody na  zboží  či díle  představujícím Plnění přechází  z Dodavatele  na  PS  v okamžiku přechodu vlastnického práva dle předchozího</w:t>
      </w:r>
      <w:r>
        <w:rPr>
          <w:spacing w:val="-7"/>
        </w:rPr>
        <w:t xml:space="preserve"> </w:t>
      </w:r>
      <w:r>
        <w:t>odstavce.</w:t>
      </w:r>
    </w:p>
    <w:p w:rsidR="008924D9" w:rsidRDefault="003712E2">
      <w:pPr>
        <w:pStyle w:val="Odstavecseseznamem"/>
        <w:numPr>
          <w:ilvl w:val="1"/>
          <w:numId w:val="1"/>
        </w:numPr>
        <w:tabs>
          <w:tab w:val="left" w:pos="1110"/>
        </w:tabs>
        <w:spacing w:before="115"/>
        <w:ind w:left="1109" w:right="241" w:hanging="442"/>
        <w:jc w:val="both"/>
      </w:pPr>
      <w:r>
        <w:t>Nebezpečí škody na veškerých věcech a materiále</w:t>
      </w:r>
      <w:r>
        <w:t>ch předaných PS Dodavateli ke zpracování,</w:t>
      </w:r>
      <w:r>
        <w:rPr>
          <w:spacing w:val="-6"/>
        </w:rPr>
        <w:t xml:space="preserve"> </w:t>
      </w:r>
      <w:r>
        <w:t>které</w:t>
      </w:r>
      <w:r>
        <w:rPr>
          <w:spacing w:val="-7"/>
        </w:rPr>
        <w:t xml:space="preserve"> </w:t>
      </w:r>
      <w:r>
        <w:t>jsou</w:t>
      </w:r>
      <w:r>
        <w:rPr>
          <w:spacing w:val="-6"/>
        </w:rPr>
        <w:t xml:space="preserve"> </w:t>
      </w:r>
      <w:r>
        <w:t>ve</w:t>
      </w:r>
      <w:r>
        <w:rPr>
          <w:spacing w:val="-4"/>
        </w:rPr>
        <w:t xml:space="preserve"> </w:t>
      </w:r>
      <w:r>
        <w:t>vlastnictví</w:t>
      </w:r>
      <w:r>
        <w:rPr>
          <w:spacing w:val="-4"/>
        </w:rPr>
        <w:t xml:space="preserve"> </w:t>
      </w:r>
      <w:r>
        <w:t>PS</w:t>
      </w:r>
      <w:r>
        <w:rPr>
          <w:spacing w:val="-6"/>
        </w:rPr>
        <w:t xml:space="preserve"> </w:t>
      </w:r>
      <w:r>
        <w:t>a</w:t>
      </w:r>
      <w:r>
        <w:rPr>
          <w:spacing w:val="-7"/>
        </w:rPr>
        <w:t xml:space="preserve"> </w:t>
      </w:r>
      <w:r>
        <w:t>byly</w:t>
      </w:r>
      <w:r>
        <w:rPr>
          <w:spacing w:val="-7"/>
        </w:rPr>
        <w:t xml:space="preserve"> </w:t>
      </w:r>
      <w:r>
        <w:t>poskytnuty</w:t>
      </w:r>
      <w:r>
        <w:rPr>
          <w:spacing w:val="-8"/>
        </w:rPr>
        <w:t xml:space="preserve"> </w:t>
      </w:r>
      <w:r>
        <w:t>Dodavateli</w:t>
      </w:r>
      <w:r>
        <w:rPr>
          <w:spacing w:val="-4"/>
        </w:rPr>
        <w:t xml:space="preserve"> </w:t>
      </w:r>
      <w:r>
        <w:t>ke</w:t>
      </w:r>
      <w:r>
        <w:rPr>
          <w:spacing w:val="-5"/>
        </w:rPr>
        <w:t xml:space="preserve"> </w:t>
      </w:r>
      <w:r>
        <w:t>splnění</w:t>
      </w:r>
      <w:r>
        <w:rPr>
          <w:spacing w:val="-6"/>
        </w:rPr>
        <w:t xml:space="preserve"> </w:t>
      </w:r>
      <w:r>
        <w:t>Smlouvy, nese Dodavatel od okamžiku jejich převzetí a po dobu, kdy jsou v jeho držení; pokud nebudou zapracovány, Dodavatel se zavazuje je vrátit PS nejpozději v okamžiku dodání Plnění.</w:t>
      </w:r>
    </w:p>
    <w:p w:rsidR="008924D9" w:rsidRDefault="008924D9">
      <w:pPr>
        <w:jc w:val="both"/>
        <w:sectPr w:rsidR="008924D9">
          <w:headerReference w:type="default" r:id="rId23"/>
          <w:footerReference w:type="default" r:id="rId24"/>
          <w:pgSz w:w="11900" w:h="16850"/>
          <w:pgMar w:top="1600" w:right="1160" w:bottom="1000" w:left="1440" w:header="0" w:footer="803" w:gutter="0"/>
          <w:pgNumType w:start="6"/>
          <w:cols w:space="708"/>
        </w:sectPr>
      </w:pPr>
    </w:p>
    <w:p w:rsidR="008924D9" w:rsidRDefault="003712E2">
      <w:pPr>
        <w:pStyle w:val="Odstavecseseznamem"/>
        <w:numPr>
          <w:ilvl w:val="0"/>
          <w:numId w:val="1"/>
        </w:numPr>
        <w:tabs>
          <w:tab w:val="left" w:pos="823"/>
          <w:tab w:val="left" w:pos="824"/>
        </w:tabs>
        <w:spacing w:before="95"/>
        <w:ind w:hanging="709"/>
        <w:rPr>
          <w:b/>
          <w:sz w:val="19"/>
        </w:rPr>
      </w:pPr>
      <w:r>
        <w:rPr>
          <w:b/>
          <w:spacing w:val="-3"/>
          <w:sz w:val="24"/>
        </w:rPr>
        <w:lastRenderedPageBreak/>
        <w:t>D</w:t>
      </w:r>
      <w:r>
        <w:rPr>
          <w:b/>
          <w:spacing w:val="-3"/>
          <w:sz w:val="19"/>
        </w:rPr>
        <w:t>OPRAVA</w:t>
      </w:r>
    </w:p>
    <w:p w:rsidR="008924D9" w:rsidRDefault="003712E2">
      <w:pPr>
        <w:pStyle w:val="Odstavecseseznamem"/>
        <w:numPr>
          <w:ilvl w:val="1"/>
          <w:numId w:val="1"/>
        </w:numPr>
        <w:tabs>
          <w:tab w:val="left" w:pos="1110"/>
        </w:tabs>
        <w:spacing w:before="117"/>
        <w:ind w:left="1109" w:right="244" w:hanging="425"/>
        <w:jc w:val="both"/>
      </w:pPr>
      <w:r>
        <w:t>Není-li mezi Smluvními stranami dohodnuto jinak a dovoluje-li to povaha Plnění, dodá Dodavatel zboží či dílo představující Plnění na svůj náklad a nebezpečí na Místo Plnění, přičemž v případě přepravy hradí dopravné plně Dodavatel. Není-li Smluvními strana</w:t>
      </w:r>
      <w:r>
        <w:t>mi dohodnuto jinak, místo dodání Plnění se řídí dodací podmínkou DDP podle pravidel INCOTERMS</w:t>
      </w:r>
      <w:r>
        <w:rPr>
          <w:spacing w:val="-1"/>
        </w:rPr>
        <w:t xml:space="preserve"> </w:t>
      </w:r>
      <w:r>
        <w:t>2010.</w:t>
      </w:r>
    </w:p>
    <w:p w:rsidR="008924D9" w:rsidRDefault="008924D9">
      <w:pPr>
        <w:pStyle w:val="Zkladntext"/>
        <w:spacing w:before="4"/>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pacing w:val="-4"/>
          <w:sz w:val="24"/>
        </w:rPr>
        <w:t>C</w:t>
      </w:r>
      <w:r>
        <w:rPr>
          <w:b/>
          <w:spacing w:val="-4"/>
          <w:sz w:val="19"/>
        </w:rPr>
        <w:t>ENA</w:t>
      </w:r>
    </w:p>
    <w:p w:rsidR="008924D9" w:rsidRDefault="003712E2">
      <w:pPr>
        <w:pStyle w:val="Odstavecseseznamem"/>
        <w:numPr>
          <w:ilvl w:val="1"/>
          <w:numId w:val="1"/>
        </w:numPr>
        <w:tabs>
          <w:tab w:val="left" w:pos="1110"/>
        </w:tabs>
        <w:spacing w:before="117"/>
        <w:ind w:left="1109" w:right="241" w:hanging="420"/>
        <w:jc w:val="both"/>
      </w:pPr>
      <w:r>
        <w:t>Cena bude stanovena ve Smlouvě a v případě Dodavatele vybraného na základě Výběrového řízení bude stanovena v souladu s nabídkou podanou Dodavatelem v</w:t>
      </w:r>
      <w:r>
        <w:t xml:space="preserve"> rámci tohoto Výběrového řízení. K Ceně bude připočítána daň z přidané hodnoty v zákonné</w:t>
      </w:r>
      <w:r>
        <w:rPr>
          <w:spacing w:val="-33"/>
        </w:rPr>
        <w:t xml:space="preserve"> </w:t>
      </w:r>
      <w:r>
        <w:t>výši platné ke dni uskutečnění zdanitelného</w:t>
      </w:r>
      <w:r>
        <w:rPr>
          <w:spacing w:val="-1"/>
        </w:rPr>
        <w:t xml:space="preserve"> </w:t>
      </w:r>
      <w:r>
        <w:t>plnění.</w:t>
      </w:r>
    </w:p>
    <w:p w:rsidR="008924D9" w:rsidRDefault="003712E2">
      <w:pPr>
        <w:pStyle w:val="Odstavecseseznamem"/>
        <w:numPr>
          <w:ilvl w:val="1"/>
          <w:numId w:val="1"/>
        </w:numPr>
        <w:tabs>
          <w:tab w:val="left" w:pos="1110"/>
        </w:tabs>
        <w:spacing w:before="122"/>
        <w:ind w:left="1109" w:right="240" w:hanging="420"/>
        <w:jc w:val="both"/>
      </w:pPr>
      <w:r>
        <w:t>Pokud  není  ve  Smlouvě  stanoveno  jinak,  Cena  zahrnuje  veškeré   náklady  spojené   s Plněním, včetně nákladů</w:t>
      </w:r>
      <w:r>
        <w:t xml:space="preserve"> na balení, přepravu, pojištění DDP dle INCOTERMS 2010, nákladů spojených s obstaráním dokladů k Plnění, etiketování, cla, daní, skladného apod. Žádné dodatečné poplatky či náklady jakéhokoliv druhu, pokud tyto nejsou výslovně uvedeny</w:t>
      </w:r>
      <w:r>
        <w:rPr>
          <w:spacing w:val="-16"/>
        </w:rPr>
        <w:t xml:space="preserve"> </w:t>
      </w:r>
      <w:r>
        <w:t>ve</w:t>
      </w:r>
      <w:r>
        <w:rPr>
          <w:spacing w:val="-13"/>
        </w:rPr>
        <w:t xml:space="preserve"> </w:t>
      </w:r>
      <w:r>
        <w:t>Smlouvě</w:t>
      </w:r>
      <w:r>
        <w:rPr>
          <w:spacing w:val="-10"/>
        </w:rPr>
        <w:t xml:space="preserve"> </w:t>
      </w:r>
      <w:r>
        <w:t>mimo</w:t>
      </w:r>
      <w:r>
        <w:rPr>
          <w:spacing w:val="-13"/>
        </w:rPr>
        <w:t xml:space="preserve"> </w:t>
      </w:r>
      <w:r>
        <w:t>rozsa</w:t>
      </w:r>
      <w:r>
        <w:t>h</w:t>
      </w:r>
      <w:r>
        <w:rPr>
          <w:spacing w:val="-13"/>
        </w:rPr>
        <w:t xml:space="preserve"> </w:t>
      </w:r>
      <w:r>
        <w:t>Ceny,</w:t>
      </w:r>
      <w:r>
        <w:rPr>
          <w:spacing w:val="-13"/>
        </w:rPr>
        <w:t xml:space="preserve"> </w:t>
      </w:r>
      <w:r>
        <w:t>nebudou</w:t>
      </w:r>
      <w:r>
        <w:rPr>
          <w:spacing w:val="-13"/>
        </w:rPr>
        <w:t xml:space="preserve"> </w:t>
      </w:r>
      <w:r>
        <w:t>PS</w:t>
      </w:r>
      <w:r>
        <w:rPr>
          <w:spacing w:val="-14"/>
        </w:rPr>
        <w:t xml:space="preserve"> </w:t>
      </w:r>
      <w:r>
        <w:t>akceptovány</w:t>
      </w:r>
      <w:r>
        <w:rPr>
          <w:spacing w:val="-15"/>
        </w:rPr>
        <w:t xml:space="preserve"> </w:t>
      </w:r>
      <w:r>
        <w:t>a</w:t>
      </w:r>
      <w:r>
        <w:rPr>
          <w:spacing w:val="-13"/>
        </w:rPr>
        <w:t xml:space="preserve"> </w:t>
      </w:r>
      <w:r>
        <w:t>uhrazeny.</w:t>
      </w:r>
      <w:r>
        <w:rPr>
          <w:spacing w:val="-13"/>
        </w:rPr>
        <w:t xml:space="preserve"> </w:t>
      </w:r>
      <w:r>
        <w:t>Pokud</w:t>
      </w:r>
      <w:r>
        <w:rPr>
          <w:spacing w:val="-13"/>
        </w:rPr>
        <w:t xml:space="preserve"> </w:t>
      </w:r>
      <w:r>
        <w:t>Cena ve Smlouvě  není  stanovena  jako  pevná,  nebo  je  stanovena  v návaznosti na  nákladech vzniklých Dodavateli při poskytování Plnění, vyhrazují si PS právo požadovat odpovídající dokumenty a evidenci, prokazující oprávněnost nákladů a požadované  Ce</w:t>
      </w:r>
      <w:r>
        <w:t>ny.</w:t>
      </w:r>
    </w:p>
    <w:p w:rsidR="008924D9" w:rsidRDefault="003712E2">
      <w:pPr>
        <w:pStyle w:val="Odstavecseseznamem"/>
        <w:numPr>
          <w:ilvl w:val="1"/>
          <w:numId w:val="1"/>
        </w:numPr>
        <w:tabs>
          <w:tab w:val="left" w:pos="1110"/>
        </w:tabs>
        <w:spacing w:before="118"/>
        <w:ind w:left="1109" w:right="240" w:hanging="423"/>
        <w:jc w:val="both"/>
      </w:pPr>
      <w:r>
        <w:t>Každá změna Ceny (a to i předpokládané Ceny, tj. pokud k danému okamžiku není známá přesná</w:t>
      </w:r>
      <w:r>
        <w:rPr>
          <w:spacing w:val="-4"/>
        </w:rPr>
        <w:t xml:space="preserve"> </w:t>
      </w:r>
      <w:r>
        <w:t>Cena)</w:t>
      </w:r>
      <w:r>
        <w:rPr>
          <w:spacing w:val="-5"/>
        </w:rPr>
        <w:t xml:space="preserve"> </w:t>
      </w:r>
      <w:r>
        <w:t>musí</w:t>
      </w:r>
      <w:r>
        <w:rPr>
          <w:spacing w:val="-3"/>
        </w:rPr>
        <w:t xml:space="preserve"> </w:t>
      </w:r>
      <w:r>
        <w:t>být</w:t>
      </w:r>
      <w:r>
        <w:rPr>
          <w:spacing w:val="-5"/>
        </w:rPr>
        <w:t xml:space="preserve"> </w:t>
      </w:r>
      <w:r>
        <w:t>předem</w:t>
      </w:r>
      <w:r>
        <w:rPr>
          <w:spacing w:val="-8"/>
        </w:rPr>
        <w:t xml:space="preserve"> </w:t>
      </w:r>
      <w:r>
        <w:t>písemně</w:t>
      </w:r>
      <w:r>
        <w:rPr>
          <w:spacing w:val="-3"/>
        </w:rPr>
        <w:t xml:space="preserve"> </w:t>
      </w:r>
      <w:r>
        <w:t>odsouhlasena</w:t>
      </w:r>
      <w:r>
        <w:rPr>
          <w:spacing w:val="-7"/>
        </w:rPr>
        <w:t xml:space="preserve"> </w:t>
      </w:r>
      <w:r>
        <w:t>PS,</w:t>
      </w:r>
      <w:r>
        <w:rPr>
          <w:spacing w:val="-4"/>
        </w:rPr>
        <w:t xml:space="preserve"> </w:t>
      </w:r>
      <w:r>
        <w:t>a</w:t>
      </w:r>
      <w:r>
        <w:rPr>
          <w:spacing w:val="-7"/>
        </w:rPr>
        <w:t xml:space="preserve"> </w:t>
      </w:r>
      <w:r>
        <w:t>to</w:t>
      </w:r>
      <w:r>
        <w:rPr>
          <w:spacing w:val="-6"/>
        </w:rPr>
        <w:t xml:space="preserve"> </w:t>
      </w:r>
      <w:r>
        <w:t>před</w:t>
      </w:r>
      <w:r>
        <w:rPr>
          <w:spacing w:val="-4"/>
        </w:rPr>
        <w:t xml:space="preserve"> </w:t>
      </w:r>
      <w:r>
        <w:t>započetím</w:t>
      </w:r>
      <w:r>
        <w:rPr>
          <w:spacing w:val="-7"/>
        </w:rPr>
        <w:t xml:space="preserve"> </w:t>
      </w:r>
      <w:r>
        <w:t>poskytování Plnění, kterého by se změna Ceny měla týkat. V případě, že Dodavatel neoznámí PS v</w:t>
      </w:r>
      <w:r>
        <w:t>čas návrh</w:t>
      </w:r>
      <w:r>
        <w:rPr>
          <w:spacing w:val="32"/>
        </w:rPr>
        <w:t xml:space="preserve"> </w:t>
      </w:r>
      <w:r>
        <w:t>změny</w:t>
      </w:r>
      <w:r>
        <w:rPr>
          <w:spacing w:val="33"/>
        </w:rPr>
        <w:t xml:space="preserve"> </w:t>
      </w:r>
      <w:r>
        <w:t>Ceny</w:t>
      </w:r>
      <w:r>
        <w:rPr>
          <w:spacing w:val="30"/>
        </w:rPr>
        <w:t xml:space="preserve"> </w:t>
      </w:r>
      <w:r>
        <w:t>a</w:t>
      </w:r>
      <w:r>
        <w:rPr>
          <w:spacing w:val="34"/>
        </w:rPr>
        <w:t xml:space="preserve"> </w:t>
      </w:r>
      <w:r>
        <w:t>bude</w:t>
      </w:r>
      <w:r>
        <w:rPr>
          <w:spacing w:val="35"/>
        </w:rPr>
        <w:t xml:space="preserve"> </w:t>
      </w:r>
      <w:r>
        <w:t>pokračovat</w:t>
      </w:r>
      <w:r>
        <w:rPr>
          <w:spacing w:val="33"/>
        </w:rPr>
        <w:t xml:space="preserve"> </w:t>
      </w:r>
      <w:r>
        <w:t>v</w:t>
      </w:r>
      <w:r>
        <w:rPr>
          <w:spacing w:val="26"/>
        </w:rPr>
        <w:t xml:space="preserve"> </w:t>
      </w:r>
      <w:r>
        <w:t>realizaci</w:t>
      </w:r>
      <w:r>
        <w:rPr>
          <w:spacing w:val="34"/>
        </w:rPr>
        <w:t xml:space="preserve"> </w:t>
      </w:r>
      <w:r>
        <w:t>Plnění</w:t>
      </w:r>
      <w:r>
        <w:rPr>
          <w:spacing w:val="33"/>
        </w:rPr>
        <w:t xml:space="preserve"> </w:t>
      </w:r>
      <w:r>
        <w:t>bez</w:t>
      </w:r>
      <w:r>
        <w:rPr>
          <w:spacing w:val="30"/>
        </w:rPr>
        <w:t xml:space="preserve"> </w:t>
      </w:r>
      <w:r>
        <w:t>předchozího</w:t>
      </w:r>
      <w:r>
        <w:rPr>
          <w:spacing w:val="33"/>
        </w:rPr>
        <w:t xml:space="preserve"> </w:t>
      </w:r>
      <w:r>
        <w:t>souhlasu</w:t>
      </w:r>
      <w:r>
        <w:rPr>
          <w:spacing w:val="32"/>
        </w:rPr>
        <w:t xml:space="preserve"> </w:t>
      </w:r>
      <w:r>
        <w:t>PS</w:t>
      </w:r>
    </w:p>
    <w:p w:rsidR="008924D9" w:rsidRDefault="003712E2">
      <w:pPr>
        <w:pStyle w:val="Zkladntext"/>
        <w:spacing w:before="2"/>
        <w:ind w:left="1109" w:right="242"/>
      </w:pPr>
      <w:r>
        <w:t>o</w:t>
      </w:r>
      <w:r>
        <w:rPr>
          <w:spacing w:val="-2"/>
        </w:rPr>
        <w:t xml:space="preserve"> </w:t>
      </w:r>
      <w:r>
        <w:t>změně</w:t>
      </w:r>
      <w:r>
        <w:rPr>
          <w:spacing w:val="-10"/>
        </w:rPr>
        <w:t xml:space="preserve"> </w:t>
      </w:r>
      <w:r>
        <w:t>Ceny,</w:t>
      </w:r>
      <w:r>
        <w:rPr>
          <w:spacing w:val="-11"/>
        </w:rPr>
        <w:t xml:space="preserve"> </w:t>
      </w:r>
      <w:r>
        <w:t>nejsou</w:t>
      </w:r>
      <w:r>
        <w:rPr>
          <w:spacing w:val="-10"/>
        </w:rPr>
        <w:t xml:space="preserve"> </w:t>
      </w:r>
      <w:r>
        <w:t>PS</w:t>
      </w:r>
      <w:r>
        <w:rPr>
          <w:spacing w:val="-14"/>
        </w:rPr>
        <w:t xml:space="preserve"> </w:t>
      </w:r>
      <w:r>
        <w:t>povinny</w:t>
      </w:r>
      <w:r>
        <w:rPr>
          <w:spacing w:val="-13"/>
        </w:rPr>
        <w:t xml:space="preserve"> </w:t>
      </w:r>
      <w:r>
        <w:t>tuto</w:t>
      </w:r>
      <w:r>
        <w:rPr>
          <w:spacing w:val="-11"/>
        </w:rPr>
        <w:t xml:space="preserve"> </w:t>
      </w:r>
      <w:r>
        <w:t>změněnou</w:t>
      </w:r>
      <w:r>
        <w:rPr>
          <w:spacing w:val="-12"/>
        </w:rPr>
        <w:t xml:space="preserve"> </w:t>
      </w:r>
      <w:r>
        <w:t>Cenu</w:t>
      </w:r>
      <w:r>
        <w:rPr>
          <w:spacing w:val="-10"/>
        </w:rPr>
        <w:t xml:space="preserve"> </w:t>
      </w:r>
      <w:r>
        <w:t>Dodavateli</w:t>
      </w:r>
      <w:r>
        <w:rPr>
          <w:spacing w:val="-10"/>
        </w:rPr>
        <w:t xml:space="preserve"> </w:t>
      </w:r>
      <w:r>
        <w:t>zaplatit.</w:t>
      </w:r>
      <w:r>
        <w:rPr>
          <w:spacing w:val="-11"/>
        </w:rPr>
        <w:t xml:space="preserve"> </w:t>
      </w:r>
      <w:r>
        <w:t>PS</w:t>
      </w:r>
      <w:r>
        <w:rPr>
          <w:spacing w:val="-14"/>
        </w:rPr>
        <w:t xml:space="preserve"> </w:t>
      </w:r>
      <w:r>
        <w:t>si</w:t>
      </w:r>
      <w:r>
        <w:rPr>
          <w:spacing w:val="-12"/>
        </w:rPr>
        <w:t xml:space="preserve"> </w:t>
      </w:r>
      <w:r>
        <w:t>vyhrazují právo neakceptovat změny navržené Dodavatelem. Dodavatel současně prohlašuje, že Ceny za Plnění poskytované PS podle Smlouvy nejsou méně příznivé než ceny,  za něž   v době poskytování Plnění Dodavatel nabízí stejné nebo podobné Plnění ostatním z</w:t>
      </w:r>
      <w:r>
        <w:t>ákazníkům.</w:t>
      </w:r>
    </w:p>
    <w:p w:rsidR="008924D9" w:rsidRDefault="003712E2">
      <w:pPr>
        <w:pStyle w:val="Odstavecseseznamem"/>
        <w:numPr>
          <w:ilvl w:val="1"/>
          <w:numId w:val="1"/>
        </w:numPr>
        <w:tabs>
          <w:tab w:val="left" w:pos="1110"/>
        </w:tabs>
        <w:ind w:left="1109" w:right="245" w:hanging="420"/>
        <w:jc w:val="both"/>
      </w:pPr>
      <w:r>
        <w:t>V případě, že smluvní vztah podléhá režimu dle ZZVZ, je změna ceny možná pouze za splnění</w:t>
      </w:r>
      <w:r>
        <w:rPr>
          <w:spacing w:val="-10"/>
        </w:rPr>
        <w:t xml:space="preserve"> </w:t>
      </w:r>
      <w:r>
        <w:t>podmínek</w:t>
      </w:r>
      <w:r>
        <w:rPr>
          <w:spacing w:val="-13"/>
        </w:rPr>
        <w:t xml:space="preserve"> </w:t>
      </w:r>
      <w:r>
        <w:t>upravených</w:t>
      </w:r>
      <w:r>
        <w:rPr>
          <w:spacing w:val="-9"/>
        </w:rPr>
        <w:t xml:space="preserve"> </w:t>
      </w:r>
      <w:r>
        <w:t>ZZVZ</w:t>
      </w:r>
      <w:r>
        <w:rPr>
          <w:spacing w:val="-14"/>
        </w:rPr>
        <w:t xml:space="preserve"> </w:t>
      </w:r>
      <w:r>
        <w:t>a</w:t>
      </w:r>
      <w:r>
        <w:rPr>
          <w:spacing w:val="-7"/>
        </w:rPr>
        <w:t xml:space="preserve"> </w:t>
      </w:r>
      <w:r>
        <w:t>musí</w:t>
      </w:r>
      <w:r>
        <w:rPr>
          <w:spacing w:val="-9"/>
        </w:rPr>
        <w:t xml:space="preserve"> </w:t>
      </w:r>
      <w:r>
        <w:t>být</w:t>
      </w:r>
      <w:r>
        <w:rPr>
          <w:spacing w:val="-9"/>
        </w:rPr>
        <w:t xml:space="preserve"> </w:t>
      </w:r>
      <w:r>
        <w:t>provedena</w:t>
      </w:r>
      <w:r>
        <w:rPr>
          <w:spacing w:val="-11"/>
        </w:rPr>
        <w:t xml:space="preserve"> </w:t>
      </w:r>
      <w:r>
        <w:t>způsobem</w:t>
      </w:r>
      <w:r>
        <w:rPr>
          <w:spacing w:val="-14"/>
        </w:rPr>
        <w:t xml:space="preserve"> </w:t>
      </w:r>
      <w:r>
        <w:t>v</w:t>
      </w:r>
      <w:r>
        <w:rPr>
          <w:spacing w:val="-9"/>
        </w:rPr>
        <w:t xml:space="preserve"> </w:t>
      </w:r>
      <w:r>
        <w:t>ZZVZ</w:t>
      </w:r>
      <w:r>
        <w:rPr>
          <w:spacing w:val="-13"/>
        </w:rPr>
        <w:t xml:space="preserve"> </w:t>
      </w:r>
      <w:r>
        <w:t>upraveným.</w:t>
      </w:r>
    </w:p>
    <w:p w:rsidR="008924D9" w:rsidRDefault="003712E2">
      <w:pPr>
        <w:pStyle w:val="Odstavecseseznamem"/>
        <w:numPr>
          <w:ilvl w:val="1"/>
          <w:numId w:val="1"/>
        </w:numPr>
        <w:tabs>
          <w:tab w:val="left" w:pos="1110"/>
        </w:tabs>
        <w:spacing w:before="123"/>
        <w:ind w:left="1109" w:right="247" w:hanging="420"/>
        <w:jc w:val="both"/>
      </w:pPr>
      <w:r>
        <w:t>Dodavatel na sebe v souladu s ustanovením § 1765 odst. 2 a § 2620 odst. 2 Občanského zákoníku přebírá nebezpečí změny</w:t>
      </w:r>
      <w:r>
        <w:rPr>
          <w:spacing w:val="-6"/>
        </w:rPr>
        <w:t xml:space="preserve"> </w:t>
      </w:r>
      <w:r>
        <w:t>okolností.</w:t>
      </w:r>
    </w:p>
    <w:p w:rsidR="008924D9" w:rsidRDefault="008924D9">
      <w:pPr>
        <w:pStyle w:val="Zkladntext"/>
        <w:spacing w:before="2"/>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pacing w:val="-3"/>
          <w:sz w:val="24"/>
        </w:rPr>
        <w:t>P</w:t>
      </w:r>
      <w:r>
        <w:rPr>
          <w:b/>
          <w:spacing w:val="-3"/>
          <w:sz w:val="19"/>
        </w:rPr>
        <w:t>LATEBNÍ</w:t>
      </w:r>
      <w:r>
        <w:rPr>
          <w:b/>
          <w:sz w:val="19"/>
        </w:rPr>
        <w:t xml:space="preserve"> PODMÍNKY</w:t>
      </w:r>
    </w:p>
    <w:p w:rsidR="008924D9" w:rsidRDefault="003712E2">
      <w:pPr>
        <w:pStyle w:val="Odstavecseseznamem"/>
        <w:numPr>
          <w:ilvl w:val="1"/>
          <w:numId w:val="1"/>
        </w:numPr>
        <w:tabs>
          <w:tab w:val="left" w:pos="1254"/>
        </w:tabs>
        <w:spacing w:before="118"/>
        <w:ind w:right="236" w:hanging="569"/>
        <w:jc w:val="both"/>
      </w:pPr>
      <w:r>
        <w:t>Dodavatel</w:t>
      </w:r>
      <w:r>
        <w:rPr>
          <w:spacing w:val="-10"/>
        </w:rPr>
        <w:t xml:space="preserve"> </w:t>
      </w:r>
      <w:r>
        <w:t>je</w:t>
      </w:r>
      <w:r>
        <w:rPr>
          <w:spacing w:val="-8"/>
        </w:rPr>
        <w:t xml:space="preserve"> </w:t>
      </w:r>
      <w:r>
        <w:t>oprávněn</w:t>
      </w:r>
      <w:r>
        <w:rPr>
          <w:spacing w:val="-8"/>
        </w:rPr>
        <w:t xml:space="preserve"> </w:t>
      </w:r>
      <w:r>
        <w:t>vystavit</w:t>
      </w:r>
      <w:r>
        <w:rPr>
          <w:spacing w:val="-8"/>
        </w:rPr>
        <w:t xml:space="preserve"> </w:t>
      </w:r>
      <w:r>
        <w:t>Fakturu</w:t>
      </w:r>
      <w:r>
        <w:rPr>
          <w:spacing w:val="-11"/>
        </w:rPr>
        <w:t xml:space="preserve"> </w:t>
      </w:r>
      <w:r>
        <w:t>nejdříve</w:t>
      </w:r>
      <w:r>
        <w:rPr>
          <w:spacing w:val="-8"/>
        </w:rPr>
        <w:t xml:space="preserve"> </w:t>
      </w:r>
      <w:r>
        <w:t>dnem</w:t>
      </w:r>
      <w:r>
        <w:rPr>
          <w:spacing w:val="-11"/>
        </w:rPr>
        <w:t xml:space="preserve"> </w:t>
      </w:r>
      <w:r>
        <w:t>převzetí</w:t>
      </w:r>
      <w:r>
        <w:rPr>
          <w:spacing w:val="-8"/>
        </w:rPr>
        <w:t xml:space="preserve"> </w:t>
      </w:r>
      <w:r>
        <w:t>Plnění</w:t>
      </w:r>
      <w:r>
        <w:rPr>
          <w:spacing w:val="-8"/>
        </w:rPr>
        <w:t xml:space="preserve"> </w:t>
      </w:r>
      <w:r>
        <w:t>ze</w:t>
      </w:r>
      <w:r>
        <w:rPr>
          <w:spacing w:val="-8"/>
        </w:rPr>
        <w:t xml:space="preserve"> </w:t>
      </w:r>
      <w:r>
        <w:t>strany</w:t>
      </w:r>
      <w:r>
        <w:rPr>
          <w:spacing w:val="-11"/>
        </w:rPr>
        <w:t xml:space="preserve"> </w:t>
      </w:r>
      <w:r>
        <w:t>PS,</w:t>
      </w:r>
      <w:r>
        <w:rPr>
          <w:spacing w:val="-9"/>
        </w:rPr>
        <w:t xml:space="preserve"> </w:t>
      </w:r>
      <w:r>
        <w:t>není- li ve Smlouvě uvedeno jinak. V případě dílčího Plnění je Dodavatel oprávněn vystavit Fakturu</w:t>
      </w:r>
      <w:r>
        <w:rPr>
          <w:spacing w:val="-13"/>
        </w:rPr>
        <w:t xml:space="preserve"> </w:t>
      </w:r>
      <w:r>
        <w:t>nejdříve</w:t>
      </w:r>
      <w:r>
        <w:rPr>
          <w:spacing w:val="-11"/>
        </w:rPr>
        <w:t xml:space="preserve"> </w:t>
      </w:r>
      <w:r>
        <w:t>dnem</w:t>
      </w:r>
      <w:r>
        <w:rPr>
          <w:spacing w:val="-15"/>
        </w:rPr>
        <w:t xml:space="preserve"> </w:t>
      </w:r>
      <w:r>
        <w:t>převzetí</w:t>
      </w:r>
      <w:r>
        <w:rPr>
          <w:spacing w:val="-11"/>
        </w:rPr>
        <w:t xml:space="preserve"> </w:t>
      </w:r>
      <w:r>
        <w:t>dílčího</w:t>
      </w:r>
      <w:r>
        <w:rPr>
          <w:spacing w:val="-14"/>
        </w:rPr>
        <w:t xml:space="preserve"> </w:t>
      </w:r>
      <w:r>
        <w:t>Plnění</w:t>
      </w:r>
      <w:r>
        <w:rPr>
          <w:spacing w:val="-14"/>
        </w:rPr>
        <w:t xml:space="preserve"> </w:t>
      </w:r>
      <w:r>
        <w:t>ze</w:t>
      </w:r>
      <w:r>
        <w:rPr>
          <w:spacing w:val="-11"/>
        </w:rPr>
        <w:t xml:space="preserve"> </w:t>
      </w:r>
      <w:r>
        <w:t>strany</w:t>
      </w:r>
      <w:r>
        <w:rPr>
          <w:spacing w:val="-14"/>
        </w:rPr>
        <w:t xml:space="preserve"> </w:t>
      </w:r>
      <w:r>
        <w:t>PS,</w:t>
      </w:r>
      <w:r>
        <w:rPr>
          <w:spacing w:val="-13"/>
        </w:rPr>
        <w:t xml:space="preserve"> </w:t>
      </w:r>
      <w:r>
        <w:t>není-li</w:t>
      </w:r>
      <w:r>
        <w:rPr>
          <w:spacing w:val="-11"/>
        </w:rPr>
        <w:t xml:space="preserve"> </w:t>
      </w:r>
      <w:r>
        <w:t>ve</w:t>
      </w:r>
      <w:r>
        <w:rPr>
          <w:spacing w:val="-12"/>
        </w:rPr>
        <w:t xml:space="preserve"> </w:t>
      </w:r>
      <w:r>
        <w:t>Smlouvě</w:t>
      </w:r>
      <w:r>
        <w:rPr>
          <w:spacing w:val="-11"/>
        </w:rPr>
        <w:t xml:space="preserve"> </w:t>
      </w:r>
      <w:r>
        <w:t>stanoveno jinak.</w:t>
      </w:r>
    </w:p>
    <w:p w:rsidR="008924D9" w:rsidRDefault="003712E2">
      <w:pPr>
        <w:pStyle w:val="Odstavecseseznamem"/>
        <w:numPr>
          <w:ilvl w:val="1"/>
          <w:numId w:val="1"/>
        </w:numPr>
        <w:tabs>
          <w:tab w:val="left" w:pos="1254"/>
        </w:tabs>
        <w:spacing w:before="123"/>
        <w:ind w:hanging="570"/>
        <w:jc w:val="both"/>
      </w:pPr>
      <w:r>
        <w:t>Platby za Plnění mohou být jednorázové nebo</w:t>
      </w:r>
      <w:r>
        <w:rPr>
          <w:spacing w:val="-26"/>
        </w:rPr>
        <w:t xml:space="preserve"> </w:t>
      </w:r>
      <w:r>
        <w:rPr>
          <w:spacing w:val="-3"/>
        </w:rPr>
        <w:t>periodické.</w:t>
      </w:r>
    </w:p>
    <w:p w:rsidR="008924D9" w:rsidRDefault="003712E2">
      <w:pPr>
        <w:pStyle w:val="Odstavecseseznamem"/>
        <w:numPr>
          <w:ilvl w:val="1"/>
          <w:numId w:val="1"/>
        </w:numPr>
        <w:tabs>
          <w:tab w:val="left" w:pos="1254"/>
        </w:tabs>
        <w:ind w:right="244" w:hanging="569"/>
        <w:jc w:val="both"/>
      </w:pPr>
      <w:r>
        <w:t>V případě per</w:t>
      </w:r>
      <w:r>
        <w:t>iodických plateb, není-li stanoveno jinak, bude Cena PS hrazena měsíčně, a to na základě Faktury, přičemž datem zdanitelného plnění Faktury je vždy poslední kalendářní den příslušného kalendářního</w:t>
      </w:r>
      <w:r>
        <w:rPr>
          <w:spacing w:val="-2"/>
        </w:rPr>
        <w:t xml:space="preserve"> </w:t>
      </w:r>
      <w:r>
        <w:t>měsíce.</w:t>
      </w:r>
    </w:p>
    <w:p w:rsidR="008924D9" w:rsidRDefault="003712E2">
      <w:pPr>
        <w:pStyle w:val="Odstavecseseznamem"/>
        <w:numPr>
          <w:ilvl w:val="1"/>
          <w:numId w:val="1"/>
        </w:numPr>
        <w:tabs>
          <w:tab w:val="left" w:pos="1254"/>
        </w:tabs>
        <w:spacing w:before="120"/>
        <w:ind w:right="243" w:hanging="569"/>
        <w:jc w:val="both"/>
      </w:pPr>
      <w:r>
        <w:t>V</w:t>
      </w:r>
      <w:r>
        <w:rPr>
          <w:spacing w:val="-12"/>
        </w:rPr>
        <w:t xml:space="preserve"> </w:t>
      </w:r>
      <w:r>
        <w:t>případě</w:t>
      </w:r>
      <w:r>
        <w:rPr>
          <w:spacing w:val="-15"/>
        </w:rPr>
        <w:t xml:space="preserve"> </w:t>
      </w:r>
      <w:r>
        <w:t>jednorázové</w:t>
      </w:r>
      <w:r>
        <w:rPr>
          <w:spacing w:val="-13"/>
        </w:rPr>
        <w:t xml:space="preserve"> </w:t>
      </w:r>
      <w:r>
        <w:t>platby,</w:t>
      </w:r>
      <w:r>
        <w:rPr>
          <w:spacing w:val="-13"/>
        </w:rPr>
        <w:t xml:space="preserve"> </w:t>
      </w:r>
      <w:r>
        <w:t>není-li</w:t>
      </w:r>
      <w:r>
        <w:rPr>
          <w:spacing w:val="-12"/>
        </w:rPr>
        <w:t xml:space="preserve"> </w:t>
      </w:r>
      <w:r>
        <w:t>stanoveno</w:t>
      </w:r>
      <w:r>
        <w:rPr>
          <w:spacing w:val="-15"/>
        </w:rPr>
        <w:t xml:space="preserve"> </w:t>
      </w:r>
      <w:r>
        <w:t>jin</w:t>
      </w:r>
      <w:r>
        <w:t>ak,</w:t>
      </w:r>
      <w:r>
        <w:rPr>
          <w:spacing w:val="-13"/>
        </w:rPr>
        <w:t xml:space="preserve"> </w:t>
      </w:r>
      <w:r>
        <w:t>bude</w:t>
      </w:r>
      <w:r>
        <w:rPr>
          <w:spacing w:val="-13"/>
        </w:rPr>
        <w:t xml:space="preserve"> </w:t>
      </w:r>
      <w:r>
        <w:t>Cena</w:t>
      </w:r>
      <w:r>
        <w:rPr>
          <w:spacing w:val="-13"/>
        </w:rPr>
        <w:t xml:space="preserve"> </w:t>
      </w:r>
      <w:r>
        <w:t>PS</w:t>
      </w:r>
      <w:r>
        <w:rPr>
          <w:spacing w:val="-16"/>
        </w:rPr>
        <w:t xml:space="preserve"> </w:t>
      </w:r>
      <w:r>
        <w:t>hrazena</w:t>
      </w:r>
      <w:r>
        <w:rPr>
          <w:spacing w:val="-15"/>
        </w:rPr>
        <w:t xml:space="preserve"> </w:t>
      </w:r>
      <w:r>
        <w:t>(i)</w:t>
      </w:r>
      <w:r>
        <w:rPr>
          <w:spacing w:val="-12"/>
        </w:rPr>
        <w:t xml:space="preserve"> </w:t>
      </w:r>
      <w:r>
        <w:t>okamžitě po poskytnutí Plnění na základě Faktury nebo pokladního dokladu předaného PS bezprostředně</w:t>
      </w:r>
      <w:r>
        <w:rPr>
          <w:spacing w:val="38"/>
        </w:rPr>
        <w:t xml:space="preserve"> </w:t>
      </w:r>
      <w:r>
        <w:t>po</w:t>
      </w:r>
      <w:r>
        <w:rPr>
          <w:spacing w:val="37"/>
        </w:rPr>
        <w:t xml:space="preserve"> </w:t>
      </w:r>
      <w:r>
        <w:t>poskytnutí</w:t>
      </w:r>
      <w:r>
        <w:rPr>
          <w:spacing w:val="41"/>
        </w:rPr>
        <w:t xml:space="preserve"> </w:t>
      </w:r>
      <w:r>
        <w:t>Plnění,</w:t>
      </w:r>
      <w:r>
        <w:rPr>
          <w:spacing w:val="38"/>
        </w:rPr>
        <w:t xml:space="preserve"> </w:t>
      </w:r>
      <w:r>
        <w:t>nebo</w:t>
      </w:r>
      <w:r>
        <w:rPr>
          <w:spacing w:val="38"/>
        </w:rPr>
        <w:t xml:space="preserve"> </w:t>
      </w:r>
      <w:r>
        <w:t>(ii)</w:t>
      </w:r>
      <w:r>
        <w:rPr>
          <w:spacing w:val="38"/>
        </w:rPr>
        <w:t xml:space="preserve"> </w:t>
      </w:r>
      <w:r>
        <w:t>na</w:t>
      </w:r>
      <w:r>
        <w:rPr>
          <w:spacing w:val="-6"/>
        </w:rPr>
        <w:t xml:space="preserve"> </w:t>
      </w:r>
      <w:r>
        <w:t>základě</w:t>
      </w:r>
      <w:r>
        <w:rPr>
          <w:spacing w:val="38"/>
        </w:rPr>
        <w:t xml:space="preserve"> </w:t>
      </w:r>
      <w:r>
        <w:t>Faktury,</w:t>
      </w:r>
      <w:r>
        <w:rPr>
          <w:spacing w:val="41"/>
        </w:rPr>
        <w:t xml:space="preserve"> </w:t>
      </w:r>
      <w:r>
        <w:t>která</w:t>
      </w:r>
      <w:r>
        <w:rPr>
          <w:spacing w:val="38"/>
        </w:rPr>
        <w:t xml:space="preserve"> </w:t>
      </w:r>
      <w:r>
        <w:t>bude</w:t>
      </w:r>
      <w:r>
        <w:rPr>
          <w:spacing w:val="38"/>
        </w:rPr>
        <w:t xml:space="preserve"> </w:t>
      </w:r>
      <w:r>
        <w:rPr>
          <w:spacing w:val="-3"/>
        </w:rPr>
        <w:t>PS</w:t>
      </w:r>
    </w:p>
    <w:p w:rsidR="008924D9" w:rsidRDefault="008924D9">
      <w:pPr>
        <w:jc w:val="both"/>
        <w:sectPr w:rsidR="008924D9">
          <w:headerReference w:type="default" r:id="rId25"/>
          <w:footerReference w:type="default" r:id="rId26"/>
          <w:pgSz w:w="11900" w:h="16850"/>
          <w:pgMar w:top="1600" w:right="1160" w:bottom="1000" w:left="1440" w:header="0" w:footer="803" w:gutter="0"/>
          <w:pgNumType w:start="7"/>
          <w:cols w:space="708"/>
        </w:sectPr>
      </w:pPr>
    </w:p>
    <w:p w:rsidR="008924D9" w:rsidRDefault="003712E2">
      <w:pPr>
        <w:pStyle w:val="Zkladntext"/>
        <w:spacing w:before="92"/>
        <w:ind w:right="243"/>
      </w:pPr>
      <w:r>
        <w:lastRenderedPageBreak/>
        <w:t>odeslána</w:t>
      </w:r>
      <w:r>
        <w:rPr>
          <w:spacing w:val="-16"/>
        </w:rPr>
        <w:t xml:space="preserve"> </w:t>
      </w:r>
      <w:r>
        <w:t>nejpozději</w:t>
      </w:r>
      <w:r>
        <w:rPr>
          <w:spacing w:val="-15"/>
        </w:rPr>
        <w:t xml:space="preserve"> </w:t>
      </w:r>
      <w:r>
        <w:t>ve</w:t>
      </w:r>
      <w:r>
        <w:rPr>
          <w:spacing w:val="-15"/>
        </w:rPr>
        <w:t xml:space="preserve"> </w:t>
      </w:r>
      <w:r>
        <w:t>lhůtě</w:t>
      </w:r>
      <w:r>
        <w:rPr>
          <w:spacing w:val="-15"/>
        </w:rPr>
        <w:t xml:space="preserve"> </w:t>
      </w:r>
      <w:r>
        <w:t>deseti</w:t>
      </w:r>
      <w:r>
        <w:rPr>
          <w:spacing w:val="-15"/>
        </w:rPr>
        <w:t xml:space="preserve"> </w:t>
      </w:r>
      <w:r>
        <w:t>(10)</w:t>
      </w:r>
      <w:r>
        <w:rPr>
          <w:spacing w:val="-15"/>
        </w:rPr>
        <w:t xml:space="preserve"> </w:t>
      </w:r>
      <w:r>
        <w:t>Pracovních</w:t>
      </w:r>
      <w:r>
        <w:rPr>
          <w:spacing w:val="-15"/>
        </w:rPr>
        <w:t xml:space="preserve"> </w:t>
      </w:r>
      <w:r>
        <w:t>dnů</w:t>
      </w:r>
      <w:r>
        <w:rPr>
          <w:spacing w:val="-16"/>
        </w:rPr>
        <w:t xml:space="preserve"> </w:t>
      </w:r>
      <w:r>
        <w:t>ode</w:t>
      </w:r>
      <w:r>
        <w:rPr>
          <w:spacing w:val="-15"/>
        </w:rPr>
        <w:t xml:space="preserve"> </w:t>
      </w:r>
      <w:r>
        <w:t>dne</w:t>
      </w:r>
      <w:r>
        <w:rPr>
          <w:spacing w:val="-15"/>
        </w:rPr>
        <w:t xml:space="preserve"> </w:t>
      </w:r>
      <w:r>
        <w:t>poskytnutí</w:t>
      </w:r>
      <w:r>
        <w:rPr>
          <w:spacing w:val="-15"/>
        </w:rPr>
        <w:t xml:space="preserve"> </w:t>
      </w:r>
      <w:r>
        <w:t>Plnění.</w:t>
      </w:r>
      <w:r>
        <w:rPr>
          <w:spacing w:val="-16"/>
        </w:rPr>
        <w:t xml:space="preserve"> </w:t>
      </w:r>
      <w:r>
        <w:t>Datem zdanitelného plnění Faktury je vždy poslední kalendářní den, ve kterém bylo Plnění poskytnuto, nestanoví-li právní předpisy</w:t>
      </w:r>
      <w:r>
        <w:rPr>
          <w:spacing w:val="-4"/>
        </w:rPr>
        <w:t xml:space="preserve"> </w:t>
      </w:r>
      <w:r>
        <w:t>jinak.</w:t>
      </w:r>
    </w:p>
    <w:p w:rsidR="008924D9" w:rsidRDefault="003712E2">
      <w:pPr>
        <w:pStyle w:val="Odstavecseseznamem"/>
        <w:numPr>
          <w:ilvl w:val="1"/>
          <w:numId w:val="1"/>
        </w:numPr>
        <w:tabs>
          <w:tab w:val="left" w:pos="1254"/>
        </w:tabs>
        <w:spacing w:before="120"/>
        <w:ind w:right="241" w:hanging="569"/>
        <w:jc w:val="both"/>
      </w:pPr>
      <w:r>
        <w:t>Faktury bude Dodavatel zasílat PS na adresu uvedenou ve</w:t>
      </w:r>
      <w:r>
        <w:t xml:space="preserve"> Smlouvě. Splatnost Faktur bude</w:t>
      </w:r>
      <w:r>
        <w:rPr>
          <w:spacing w:val="-12"/>
        </w:rPr>
        <w:t xml:space="preserve"> </w:t>
      </w:r>
      <w:r>
        <w:t>činit</w:t>
      </w:r>
      <w:r>
        <w:rPr>
          <w:spacing w:val="-13"/>
        </w:rPr>
        <w:t xml:space="preserve"> </w:t>
      </w:r>
      <w:r>
        <w:t>třicet</w:t>
      </w:r>
      <w:r>
        <w:rPr>
          <w:spacing w:val="-11"/>
        </w:rPr>
        <w:t xml:space="preserve"> </w:t>
      </w:r>
      <w:r>
        <w:t>(30)</w:t>
      </w:r>
      <w:r>
        <w:rPr>
          <w:spacing w:val="-11"/>
        </w:rPr>
        <w:t xml:space="preserve"> </w:t>
      </w:r>
      <w:r>
        <w:t>kalendářních</w:t>
      </w:r>
      <w:r>
        <w:rPr>
          <w:spacing w:val="-10"/>
        </w:rPr>
        <w:t xml:space="preserve"> </w:t>
      </w:r>
      <w:r>
        <w:t>dní</w:t>
      </w:r>
      <w:r>
        <w:rPr>
          <w:spacing w:val="-11"/>
        </w:rPr>
        <w:t xml:space="preserve"> </w:t>
      </w:r>
      <w:r>
        <w:t>ode</w:t>
      </w:r>
      <w:r>
        <w:rPr>
          <w:spacing w:val="-11"/>
        </w:rPr>
        <w:t xml:space="preserve"> </w:t>
      </w:r>
      <w:r>
        <w:t>dne</w:t>
      </w:r>
      <w:r>
        <w:rPr>
          <w:spacing w:val="-16"/>
        </w:rPr>
        <w:t xml:space="preserve"> </w:t>
      </w:r>
      <w:r>
        <w:t>jejich</w:t>
      </w:r>
      <w:r>
        <w:rPr>
          <w:spacing w:val="-10"/>
        </w:rPr>
        <w:t xml:space="preserve"> </w:t>
      </w:r>
      <w:r>
        <w:t>doručení</w:t>
      </w:r>
      <w:r>
        <w:rPr>
          <w:spacing w:val="-11"/>
        </w:rPr>
        <w:t xml:space="preserve"> </w:t>
      </w:r>
      <w:r>
        <w:t>PS,</w:t>
      </w:r>
      <w:r>
        <w:rPr>
          <w:spacing w:val="-12"/>
        </w:rPr>
        <w:t xml:space="preserve"> </w:t>
      </w:r>
      <w:r>
        <w:t>pokud</w:t>
      </w:r>
      <w:r>
        <w:rPr>
          <w:spacing w:val="-12"/>
        </w:rPr>
        <w:t xml:space="preserve"> </w:t>
      </w:r>
      <w:r>
        <w:t>není</w:t>
      </w:r>
      <w:r>
        <w:rPr>
          <w:spacing w:val="-10"/>
        </w:rPr>
        <w:t xml:space="preserve"> </w:t>
      </w:r>
      <w:r>
        <w:t>ve</w:t>
      </w:r>
      <w:r>
        <w:rPr>
          <w:spacing w:val="-11"/>
        </w:rPr>
        <w:t xml:space="preserve"> </w:t>
      </w:r>
      <w:r>
        <w:t>Smlouvě uvedeno jinak. Za den úhrady dané Faktury bude považován den odepsání příslušné částky z bankovního účtu</w:t>
      </w:r>
      <w:r>
        <w:rPr>
          <w:spacing w:val="-6"/>
        </w:rPr>
        <w:t xml:space="preserve"> </w:t>
      </w:r>
      <w:r>
        <w:t>PS.</w:t>
      </w:r>
    </w:p>
    <w:p w:rsidR="008924D9" w:rsidRDefault="003712E2">
      <w:pPr>
        <w:pStyle w:val="Odstavecseseznamem"/>
        <w:numPr>
          <w:ilvl w:val="1"/>
          <w:numId w:val="1"/>
        </w:numPr>
        <w:tabs>
          <w:tab w:val="left" w:pos="1254"/>
        </w:tabs>
        <w:spacing w:before="121"/>
        <w:ind w:hanging="570"/>
        <w:jc w:val="both"/>
      </w:pPr>
      <w:r>
        <w:t>Faktura</w:t>
      </w:r>
      <w:r>
        <w:rPr>
          <w:spacing w:val="-5"/>
        </w:rPr>
        <w:t xml:space="preserve"> </w:t>
      </w:r>
      <w:r>
        <w:t>musí</w:t>
      </w:r>
      <w:r>
        <w:rPr>
          <w:spacing w:val="-4"/>
        </w:rPr>
        <w:t xml:space="preserve"> </w:t>
      </w:r>
      <w:r>
        <w:t>obsahovat</w:t>
      </w:r>
      <w:r>
        <w:rPr>
          <w:spacing w:val="-2"/>
        </w:rPr>
        <w:t xml:space="preserve"> </w:t>
      </w:r>
      <w:r>
        <w:t>veškeré</w:t>
      </w:r>
      <w:r>
        <w:rPr>
          <w:spacing w:val="-6"/>
        </w:rPr>
        <w:t xml:space="preserve"> </w:t>
      </w:r>
      <w:r>
        <w:t>náležitosti</w:t>
      </w:r>
      <w:r>
        <w:rPr>
          <w:spacing w:val="-2"/>
        </w:rPr>
        <w:t xml:space="preserve"> </w:t>
      </w:r>
      <w:r>
        <w:t>podle</w:t>
      </w:r>
      <w:r>
        <w:rPr>
          <w:spacing w:val="-7"/>
        </w:rPr>
        <w:t xml:space="preserve"> </w:t>
      </w:r>
      <w:r>
        <w:t>platných</w:t>
      </w:r>
      <w:r>
        <w:rPr>
          <w:spacing w:val="-5"/>
        </w:rPr>
        <w:t xml:space="preserve"> </w:t>
      </w:r>
      <w:r>
        <w:t>právních</w:t>
      </w:r>
      <w:r>
        <w:rPr>
          <w:spacing w:val="-5"/>
        </w:rPr>
        <w:t xml:space="preserve"> </w:t>
      </w:r>
      <w:r>
        <w:t>předpisů</w:t>
      </w:r>
      <w:r>
        <w:rPr>
          <w:spacing w:val="-8"/>
        </w:rPr>
        <w:t xml:space="preserve"> </w:t>
      </w:r>
      <w:r>
        <w:t>a</w:t>
      </w:r>
      <w:r>
        <w:rPr>
          <w:spacing w:val="-5"/>
        </w:rPr>
        <w:t xml:space="preserve"> </w:t>
      </w:r>
      <w:r>
        <w:rPr>
          <w:spacing w:val="-3"/>
        </w:rPr>
        <w:t>dále:</w:t>
      </w:r>
    </w:p>
    <w:p w:rsidR="008924D9" w:rsidRDefault="003712E2">
      <w:pPr>
        <w:pStyle w:val="Odstavecseseznamem"/>
        <w:numPr>
          <w:ilvl w:val="2"/>
          <w:numId w:val="1"/>
        </w:numPr>
        <w:tabs>
          <w:tab w:val="left" w:pos="1678"/>
        </w:tabs>
        <w:ind w:left="1678" w:right="243" w:hanging="286"/>
      </w:pPr>
      <w:r>
        <w:t>číslo Smlouvy resp. číslo příslušné objednávky (pokud je fakturováno v návaznosti na plnění</w:t>
      </w:r>
      <w:r>
        <w:rPr>
          <w:spacing w:val="-3"/>
        </w:rPr>
        <w:t xml:space="preserve"> </w:t>
      </w:r>
      <w:r>
        <w:t>Smlouvy);</w:t>
      </w:r>
    </w:p>
    <w:p w:rsidR="008924D9" w:rsidRDefault="003712E2">
      <w:pPr>
        <w:pStyle w:val="Odstavecseseznamem"/>
        <w:numPr>
          <w:ilvl w:val="2"/>
          <w:numId w:val="1"/>
        </w:numPr>
        <w:tabs>
          <w:tab w:val="left" w:pos="1678"/>
        </w:tabs>
        <w:spacing w:before="120"/>
        <w:ind w:left="1678" w:hanging="286"/>
      </w:pPr>
      <w:r>
        <w:t>datum vystavení a splatnosti</w:t>
      </w:r>
      <w:r>
        <w:rPr>
          <w:spacing w:val="-12"/>
        </w:rPr>
        <w:t xml:space="preserve"> </w:t>
      </w:r>
      <w:r>
        <w:rPr>
          <w:spacing w:val="-3"/>
        </w:rPr>
        <w:t>Faktury;</w:t>
      </w:r>
    </w:p>
    <w:p w:rsidR="008924D9" w:rsidRDefault="003712E2">
      <w:pPr>
        <w:pStyle w:val="Odstavecseseznamem"/>
        <w:numPr>
          <w:ilvl w:val="2"/>
          <w:numId w:val="1"/>
        </w:numPr>
        <w:tabs>
          <w:tab w:val="left" w:pos="1678"/>
        </w:tabs>
        <w:spacing w:before="120"/>
        <w:ind w:left="1678" w:hanging="286"/>
      </w:pPr>
      <w:r>
        <w:t>číslo</w:t>
      </w:r>
      <w:r>
        <w:rPr>
          <w:spacing w:val="-2"/>
        </w:rPr>
        <w:t xml:space="preserve"> </w:t>
      </w:r>
      <w:r>
        <w:rPr>
          <w:spacing w:val="-3"/>
        </w:rPr>
        <w:t>Faktury;</w:t>
      </w:r>
    </w:p>
    <w:p w:rsidR="008924D9" w:rsidRDefault="003712E2">
      <w:pPr>
        <w:pStyle w:val="Odstavecseseznamem"/>
        <w:numPr>
          <w:ilvl w:val="2"/>
          <w:numId w:val="1"/>
        </w:numPr>
        <w:tabs>
          <w:tab w:val="left" w:pos="1678"/>
        </w:tabs>
        <w:spacing w:before="121"/>
        <w:ind w:left="1678" w:hanging="286"/>
      </w:pPr>
      <w:r>
        <w:t>předmět a datum</w:t>
      </w:r>
      <w:r>
        <w:rPr>
          <w:spacing w:val="-12"/>
        </w:rPr>
        <w:t xml:space="preserve"> </w:t>
      </w:r>
      <w:r>
        <w:rPr>
          <w:spacing w:val="-3"/>
        </w:rPr>
        <w:t>Plnění;</w:t>
      </w:r>
    </w:p>
    <w:p w:rsidR="008924D9" w:rsidRDefault="003712E2">
      <w:pPr>
        <w:pStyle w:val="Odstavecseseznamem"/>
        <w:numPr>
          <w:ilvl w:val="2"/>
          <w:numId w:val="1"/>
        </w:numPr>
        <w:tabs>
          <w:tab w:val="left" w:pos="1678"/>
        </w:tabs>
        <w:ind w:left="1678" w:hanging="286"/>
      </w:pPr>
      <w:r>
        <w:t>identifikační údaje PS, bankovní</w:t>
      </w:r>
      <w:r>
        <w:rPr>
          <w:spacing w:val="-17"/>
        </w:rPr>
        <w:t xml:space="preserve"> </w:t>
      </w:r>
      <w:r>
        <w:rPr>
          <w:spacing w:val="-3"/>
        </w:rPr>
        <w:t>spojení;</w:t>
      </w:r>
    </w:p>
    <w:p w:rsidR="008924D9" w:rsidRDefault="003712E2">
      <w:pPr>
        <w:pStyle w:val="Odstavecseseznamem"/>
        <w:numPr>
          <w:ilvl w:val="2"/>
          <w:numId w:val="1"/>
        </w:numPr>
        <w:tabs>
          <w:tab w:val="left" w:pos="1678"/>
        </w:tabs>
        <w:ind w:left="1678" w:hanging="286"/>
      </w:pPr>
      <w:r>
        <w:t>identifikační údaje Dodavatele, bankovní</w:t>
      </w:r>
      <w:r>
        <w:rPr>
          <w:spacing w:val="-24"/>
        </w:rPr>
        <w:t xml:space="preserve"> </w:t>
      </w:r>
      <w:r>
        <w:rPr>
          <w:spacing w:val="-3"/>
        </w:rPr>
        <w:t>spojení;</w:t>
      </w:r>
    </w:p>
    <w:p w:rsidR="008924D9" w:rsidRDefault="003712E2">
      <w:pPr>
        <w:pStyle w:val="Odstavecseseznamem"/>
        <w:numPr>
          <w:ilvl w:val="2"/>
          <w:numId w:val="1"/>
        </w:numPr>
        <w:tabs>
          <w:tab w:val="left" w:pos="1678"/>
        </w:tabs>
        <w:spacing w:before="122"/>
        <w:ind w:left="1678" w:right="246" w:hanging="286"/>
      </w:pPr>
      <w:r>
        <w:t xml:space="preserve">množství výkonů Dodavatele a jednotkové ceny za výkony, nebo jinak stanovenou </w:t>
      </w:r>
      <w:r>
        <w:rPr>
          <w:spacing w:val="-3"/>
        </w:rPr>
        <w:t>Cenu;</w:t>
      </w:r>
    </w:p>
    <w:p w:rsidR="008924D9" w:rsidRDefault="003712E2">
      <w:pPr>
        <w:pStyle w:val="Odstavecseseznamem"/>
        <w:numPr>
          <w:ilvl w:val="2"/>
          <w:numId w:val="1"/>
        </w:numPr>
        <w:tabs>
          <w:tab w:val="left" w:pos="1678"/>
        </w:tabs>
        <w:spacing w:before="120"/>
        <w:ind w:left="1678" w:hanging="286"/>
      </w:pPr>
      <w:r>
        <w:t>celkovou fakturovanou částku bez DPH, částku DPH a konečnou částku s</w:t>
      </w:r>
      <w:r>
        <w:rPr>
          <w:spacing w:val="-39"/>
        </w:rPr>
        <w:t xml:space="preserve"> </w:t>
      </w:r>
      <w:r>
        <w:rPr>
          <w:spacing w:val="-5"/>
        </w:rPr>
        <w:t>DPH;</w:t>
      </w:r>
    </w:p>
    <w:p w:rsidR="008924D9" w:rsidRDefault="003712E2">
      <w:pPr>
        <w:pStyle w:val="Zkladntext"/>
        <w:spacing w:before="119"/>
        <w:jc w:val="left"/>
      </w:pPr>
      <w:r>
        <w:t>a dále náležitosti daňového dokladu podle zákona č. 235/2004 Sb., o dani z přidané hodnoty, ve znění pozdějších předpisů.</w:t>
      </w:r>
    </w:p>
    <w:p w:rsidR="008924D9" w:rsidRDefault="003712E2">
      <w:pPr>
        <w:pStyle w:val="Odstavecseseznamem"/>
        <w:numPr>
          <w:ilvl w:val="1"/>
          <w:numId w:val="1"/>
        </w:numPr>
        <w:tabs>
          <w:tab w:val="left" w:pos="1254"/>
        </w:tabs>
        <w:spacing w:before="118"/>
        <w:ind w:right="250" w:hanging="569"/>
        <w:jc w:val="both"/>
      </w:pPr>
      <w:r>
        <w:t>Faktura zaslaná elektronicky e-mailem musí mít požadovaný formát PS a musí být zaslána na e-mail PS</w:t>
      </w:r>
      <w:r>
        <w:rPr>
          <w:color w:val="0000FF"/>
          <w:spacing w:val="-3"/>
        </w:rPr>
        <w:t xml:space="preserve"> </w:t>
      </w:r>
      <w:hyperlink r:id="rId27">
        <w:r>
          <w:rPr>
            <w:color w:val="0000FF"/>
            <w:u w:val="single" w:color="0000FF"/>
          </w:rPr>
          <w:t>faktury@psas.cz</w:t>
        </w:r>
        <w:r>
          <w:t>.</w:t>
        </w:r>
      </w:hyperlink>
    </w:p>
    <w:p w:rsidR="008924D9" w:rsidRDefault="003712E2">
      <w:pPr>
        <w:pStyle w:val="Odstavecseseznamem"/>
        <w:numPr>
          <w:ilvl w:val="1"/>
          <w:numId w:val="1"/>
        </w:numPr>
        <w:tabs>
          <w:tab w:val="left" w:pos="1254"/>
        </w:tabs>
        <w:spacing w:before="123"/>
        <w:ind w:right="240" w:hanging="569"/>
        <w:jc w:val="both"/>
      </w:pPr>
      <w:r>
        <w:t>Faktura zaslaná prostřednictvím provozovatele poštovních či kurýrních služeb musí být vyhotovena výhradně v listinném formátu A4, jednostranného tisku, na standardním kancelářském papíru o hmotnosti 80 g/m2, scanovatelném (kopírova</w:t>
      </w:r>
      <w:r>
        <w:t>telném) černobíle bez ztráty informační</w:t>
      </w:r>
      <w:r>
        <w:rPr>
          <w:spacing w:val="-5"/>
        </w:rPr>
        <w:t xml:space="preserve"> </w:t>
      </w:r>
      <w:r>
        <w:t>hodnoty.</w:t>
      </w:r>
    </w:p>
    <w:p w:rsidR="008924D9" w:rsidRDefault="003712E2">
      <w:pPr>
        <w:pStyle w:val="Odstavecseseznamem"/>
        <w:numPr>
          <w:ilvl w:val="1"/>
          <w:numId w:val="1"/>
        </w:numPr>
        <w:tabs>
          <w:tab w:val="left" w:pos="1254"/>
        </w:tabs>
        <w:ind w:right="241" w:hanging="569"/>
        <w:jc w:val="both"/>
      </w:pPr>
      <w:r>
        <w:t>V případě, že Plnění mělo být protokolárně předáno PS, musí být k Faktuře přiložen doklad prokazující řádné předání Plnění PS (např. dodací list nebo protokol o předání    a převzetí).</w:t>
      </w:r>
    </w:p>
    <w:p w:rsidR="008924D9" w:rsidRDefault="003712E2">
      <w:pPr>
        <w:pStyle w:val="Odstavecseseznamem"/>
        <w:numPr>
          <w:ilvl w:val="1"/>
          <w:numId w:val="1"/>
        </w:numPr>
        <w:tabs>
          <w:tab w:val="left" w:pos="1254"/>
        </w:tabs>
        <w:ind w:right="243" w:hanging="569"/>
        <w:jc w:val="both"/>
      </w:pPr>
      <w:r>
        <w:t>PS jsou oprávněny vrát</w:t>
      </w:r>
      <w:r>
        <w:t>it Dodavateli do data její splatnosti Fakturu, která nebude obsahovat veškeré údaje vyžadované závaznými právními předpisy České republiky, nebo v ní budou uvedeny nesprávné údaje. V případě vrácení Faktury je Dodavatel povinen doplnit chybějící náležitost</w:t>
      </w:r>
      <w:r>
        <w:t>i nebo nesprávné údaje, jež jsou důvodem vrácení Faktury, a takto upravenou Fakturu znovu doručit PS. V takovém případě začne běžet doba splatnosti Faktury až doručením řádně opravené Faktury</w:t>
      </w:r>
      <w:r>
        <w:rPr>
          <w:spacing w:val="-19"/>
        </w:rPr>
        <w:t xml:space="preserve"> </w:t>
      </w:r>
      <w:r>
        <w:t>PS.</w:t>
      </w:r>
    </w:p>
    <w:p w:rsidR="008924D9" w:rsidRDefault="003712E2">
      <w:pPr>
        <w:pStyle w:val="Odstavecseseznamem"/>
        <w:numPr>
          <w:ilvl w:val="1"/>
          <w:numId w:val="1"/>
        </w:numPr>
        <w:tabs>
          <w:tab w:val="left" w:pos="1254"/>
        </w:tabs>
        <w:spacing w:before="122"/>
        <w:ind w:right="240" w:hanging="569"/>
        <w:jc w:val="both"/>
      </w:pPr>
      <w:r>
        <w:t>V případě, že předmětem Smlouvy bude více dílčích dodávek Plnění a PS u kteréhokoli Plnění z těchto dílčích dodávek zjistí vadu, nejsou PS v prodlení s povinností zaplatit Cenu za Plnění ze všech těchto dílčích dodávek Plnění. Běh lhůty splatnosti Cen Plně</w:t>
      </w:r>
      <w:r>
        <w:t>ní u všech dílčích dodávek se ode dne zjištění vady Plnění přeruší. Takto přerušený běh lhůty splatnosti Cen  Plnění  u  všech  dílčích  dodávek  pokračuje  dne,  kdy  v souladu s volbou PS dle ustanovení těchto VNP upravujících práva PS z Vadného</w:t>
      </w:r>
      <w:r>
        <w:rPr>
          <w:spacing w:val="-19"/>
        </w:rPr>
        <w:t xml:space="preserve"> </w:t>
      </w:r>
      <w:r>
        <w:t>Plnění:</w:t>
      </w:r>
    </w:p>
    <w:p w:rsidR="008924D9" w:rsidRDefault="003712E2">
      <w:pPr>
        <w:pStyle w:val="Odstavecseseznamem"/>
        <w:numPr>
          <w:ilvl w:val="2"/>
          <w:numId w:val="1"/>
        </w:numPr>
        <w:tabs>
          <w:tab w:val="left" w:pos="1974"/>
        </w:tabs>
        <w:ind w:left="1973" w:hanging="364"/>
      </w:pPr>
      <w:r>
        <w:t>Dodavatel</w:t>
      </w:r>
      <w:r>
        <w:rPr>
          <w:spacing w:val="-6"/>
        </w:rPr>
        <w:t xml:space="preserve"> </w:t>
      </w:r>
      <w:r>
        <w:t>odstraní</w:t>
      </w:r>
      <w:r>
        <w:rPr>
          <w:spacing w:val="-2"/>
        </w:rPr>
        <w:t xml:space="preserve"> </w:t>
      </w:r>
      <w:r>
        <w:t>předmětné</w:t>
      </w:r>
      <w:r>
        <w:rPr>
          <w:spacing w:val="-5"/>
        </w:rPr>
        <w:t xml:space="preserve"> </w:t>
      </w:r>
      <w:r>
        <w:t>vady</w:t>
      </w:r>
      <w:r>
        <w:rPr>
          <w:spacing w:val="-9"/>
        </w:rPr>
        <w:t xml:space="preserve"> </w:t>
      </w:r>
      <w:r>
        <w:t>Plnění</w:t>
      </w:r>
      <w:r>
        <w:rPr>
          <w:spacing w:val="-7"/>
        </w:rPr>
        <w:t xml:space="preserve"> </w:t>
      </w:r>
      <w:r>
        <w:t>a</w:t>
      </w:r>
      <w:r>
        <w:rPr>
          <w:spacing w:val="-3"/>
        </w:rPr>
        <w:t xml:space="preserve"> </w:t>
      </w:r>
      <w:r>
        <w:t>umožní</w:t>
      </w:r>
      <w:r>
        <w:rPr>
          <w:spacing w:val="-2"/>
        </w:rPr>
        <w:t xml:space="preserve"> </w:t>
      </w:r>
      <w:r>
        <w:t>jeho</w:t>
      </w:r>
      <w:r>
        <w:rPr>
          <w:spacing w:val="-4"/>
        </w:rPr>
        <w:t xml:space="preserve"> </w:t>
      </w:r>
      <w:r>
        <w:t>řádné</w:t>
      </w:r>
      <w:r>
        <w:rPr>
          <w:spacing w:val="-5"/>
        </w:rPr>
        <w:t xml:space="preserve"> </w:t>
      </w:r>
      <w:r>
        <w:t>užívání;</w:t>
      </w:r>
      <w:r>
        <w:rPr>
          <w:spacing w:val="-1"/>
        </w:rPr>
        <w:t xml:space="preserve"> </w:t>
      </w:r>
      <w:r>
        <w:rPr>
          <w:spacing w:val="-4"/>
        </w:rPr>
        <w:t>nebo</w:t>
      </w:r>
    </w:p>
    <w:p w:rsidR="008924D9" w:rsidRDefault="003712E2">
      <w:pPr>
        <w:pStyle w:val="Odstavecseseznamem"/>
        <w:numPr>
          <w:ilvl w:val="2"/>
          <w:numId w:val="1"/>
        </w:numPr>
        <w:tabs>
          <w:tab w:val="left" w:pos="1974"/>
        </w:tabs>
        <w:spacing w:before="2"/>
        <w:ind w:left="1973" w:right="238" w:hanging="360"/>
      </w:pPr>
      <w:r>
        <w:t>PS doručí Dodavateli oznámení, že uplatňují přiměřenou slevu za Vadné  Plnění; nebo</w:t>
      </w:r>
    </w:p>
    <w:p w:rsidR="008924D9" w:rsidRDefault="003712E2">
      <w:pPr>
        <w:pStyle w:val="Odstavecseseznamem"/>
        <w:numPr>
          <w:ilvl w:val="2"/>
          <w:numId w:val="1"/>
        </w:numPr>
        <w:tabs>
          <w:tab w:val="left" w:pos="1974"/>
        </w:tabs>
        <w:spacing w:before="0"/>
        <w:ind w:left="1973" w:hanging="364"/>
      </w:pPr>
      <w:r>
        <w:t>PS doručí Dodavateli odstoupení od části závazku, jehož předmětem</w:t>
      </w:r>
      <w:r>
        <w:rPr>
          <w:spacing w:val="46"/>
        </w:rPr>
        <w:t xml:space="preserve"> </w:t>
      </w:r>
      <w:r>
        <w:rPr>
          <w:spacing w:val="-4"/>
        </w:rPr>
        <w:t>bylo</w:t>
      </w:r>
    </w:p>
    <w:p w:rsidR="008924D9" w:rsidRDefault="008924D9">
      <w:pPr>
        <w:sectPr w:rsidR="008924D9">
          <w:headerReference w:type="default" r:id="rId28"/>
          <w:footerReference w:type="default" r:id="rId29"/>
          <w:pgSz w:w="11900" w:h="16850"/>
          <w:pgMar w:top="1600" w:right="1160" w:bottom="1000" w:left="1440" w:header="0" w:footer="803" w:gutter="0"/>
          <w:pgNumType w:start="8"/>
          <w:cols w:space="708"/>
        </w:sectPr>
      </w:pPr>
    </w:p>
    <w:p w:rsidR="008924D9" w:rsidRDefault="003712E2">
      <w:pPr>
        <w:pStyle w:val="Zkladntext"/>
        <w:spacing w:before="88"/>
        <w:ind w:left="1973"/>
        <w:jc w:val="left"/>
      </w:pPr>
      <w:r>
        <w:lastRenderedPageBreak/>
        <w:t>uvedené Vadné plnění Dodavateli.</w:t>
      </w:r>
    </w:p>
    <w:p w:rsidR="008924D9" w:rsidRDefault="003712E2">
      <w:pPr>
        <w:pStyle w:val="Zkladntext"/>
        <w:spacing w:before="1"/>
        <w:jc w:val="left"/>
      </w:pPr>
      <w:r>
        <w:t>Obdobné</w:t>
      </w:r>
      <w:r>
        <w:rPr>
          <w:spacing w:val="-13"/>
        </w:rPr>
        <w:t xml:space="preserve"> </w:t>
      </w:r>
      <w:r>
        <w:t>přerušení</w:t>
      </w:r>
      <w:r>
        <w:rPr>
          <w:spacing w:val="-10"/>
        </w:rPr>
        <w:t xml:space="preserve"> </w:t>
      </w:r>
      <w:r>
        <w:t>splatnosti</w:t>
      </w:r>
      <w:r>
        <w:rPr>
          <w:spacing w:val="-11"/>
        </w:rPr>
        <w:t xml:space="preserve"> </w:t>
      </w:r>
      <w:r>
        <w:t>se</w:t>
      </w:r>
      <w:r>
        <w:rPr>
          <w:spacing w:val="-12"/>
        </w:rPr>
        <w:t xml:space="preserve"> </w:t>
      </w:r>
      <w:r>
        <w:t>aplikuje</w:t>
      </w:r>
      <w:r>
        <w:rPr>
          <w:spacing w:val="-12"/>
        </w:rPr>
        <w:t xml:space="preserve"> </w:t>
      </w:r>
      <w:r>
        <w:t>i</w:t>
      </w:r>
      <w:r>
        <w:rPr>
          <w:spacing w:val="-11"/>
        </w:rPr>
        <w:t xml:space="preserve"> </w:t>
      </w:r>
      <w:r>
        <w:t>v</w:t>
      </w:r>
      <w:r>
        <w:rPr>
          <w:spacing w:val="-17"/>
        </w:rPr>
        <w:t xml:space="preserve"> </w:t>
      </w:r>
      <w:r>
        <w:t>případě</w:t>
      </w:r>
      <w:r>
        <w:rPr>
          <w:spacing w:val="-11"/>
        </w:rPr>
        <w:t xml:space="preserve"> </w:t>
      </w:r>
      <w:r>
        <w:t>zjištění</w:t>
      </w:r>
      <w:r>
        <w:rPr>
          <w:spacing w:val="-11"/>
        </w:rPr>
        <w:t xml:space="preserve"> </w:t>
      </w:r>
      <w:r>
        <w:t>vady</w:t>
      </w:r>
      <w:r>
        <w:rPr>
          <w:spacing w:val="-14"/>
        </w:rPr>
        <w:t xml:space="preserve"> </w:t>
      </w:r>
      <w:r>
        <w:t>u</w:t>
      </w:r>
      <w:r>
        <w:rPr>
          <w:spacing w:val="-12"/>
        </w:rPr>
        <w:t xml:space="preserve"> </w:t>
      </w:r>
      <w:r>
        <w:t>Plnění</w:t>
      </w:r>
      <w:r>
        <w:rPr>
          <w:spacing w:val="-13"/>
        </w:rPr>
        <w:t xml:space="preserve"> </w:t>
      </w:r>
      <w:r>
        <w:t>poskytovaného jednorázově, tedy nikoli formou dílčích dodávek</w:t>
      </w:r>
      <w:r>
        <w:rPr>
          <w:spacing w:val="-5"/>
        </w:rPr>
        <w:t xml:space="preserve"> </w:t>
      </w:r>
      <w:r>
        <w:t>Plnění.</w:t>
      </w:r>
    </w:p>
    <w:p w:rsidR="008924D9" w:rsidRDefault="003712E2">
      <w:pPr>
        <w:pStyle w:val="Odstavecseseznamem"/>
        <w:numPr>
          <w:ilvl w:val="1"/>
          <w:numId w:val="1"/>
        </w:numPr>
        <w:tabs>
          <w:tab w:val="left" w:pos="1254"/>
        </w:tabs>
        <w:spacing w:before="120"/>
        <w:ind w:right="246" w:hanging="569"/>
      </w:pPr>
      <w:r>
        <w:t>Není-li stanoveno jinak, jsou PS povinny hradit veškeré částky na základě Faktur bezhotovostně v českých korunách na účet Dodavatele uvedený ve</w:t>
      </w:r>
      <w:r>
        <w:rPr>
          <w:spacing w:val="18"/>
        </w:rPr>
        <w:t xml:space="preserve"> </w:t>
      </w:r>
      <w:r>
        <w:t>Smlouvě.</w:t>
      </w:r>
    </w:p>
    <w:p w:rsidR="008924D9" w:rsidRDefault="008924D9">
      <w:pPr>
        <w:pStyle w:val="Zkladntext"/>
        <w:spacing w:before="7"/>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pacing w:val="-3"/>
          <w:sz w:val="24"/>
        </w:rPr>
        <w:t>S</w:t>
      </w:r>
      <w:r>
        <w:rPr>
          <w:b/>
          <w:spacing w:val="-3"/>
          <w:sz w:val="19"/>
        </w:rPr>
        <w:t>ANKCE</w:t>
      </w:r>
    </w:p>
    <w:p w:rsidR="008924D9" w:rsidRDefault="003712E2">
      <w:pPr>
        <w:pStyle w:val="Odstavecseseznamem"/>
        <w:numPr>
          <w:ilvl w:val="1"/>
          <w:numId w:val="1"/>
        </w:numPr>
        <w:tabs>
          <w:tab w:val="left" w:pos="1254"/>
        </w:tabs>
        <w:spacing w:before="117"/>
        <w:ind w:right="237" w:hanging="569"/>
        <w:jc w:val="both"/>
      </w:pPr>
      <w:r>
        <w:t>Pokud Dodavatel nesplní svoji  povinnost  včas nebo řádně dodat  Plnění PS a není-li  ve Smlouv</w:t>
      </w:r>
      <w:r>
        <w:t>ě upravena jiná výše smluvní pokuty, vzniká PS vůči Dodavateli nárok na zaplacení smluvní pokuty ve výši 0,5 % z Ceny Plnění, s jehož řádným dodáním je Dodavatel v prodlení, za každý započatý den prodlení. V případě, že celková částka smluvní pokuty dle to</w:t>
      </w:r>
      <w:r>
        <w:t>hoto odstavce přesáhne 15 % z celkové Ceny Plnění, považuje se Smlouva za nesplněnou a PS jsou oprávněny od Smlouvy odstoupit. Povinnost Dodavatele zaplatit smluvní pokutu se vztahuje i na případy, kdy prodlení Dodavatele vzniklo v důsledku prodlení  Poddo</w:t>
      </w:r>
      <w:r>
        <w:t>davatele  Dodavatele.  Pro  vyloučení  pochybností se</w:t>
      </w:r>
      <w:r>
        <w:rPr>
          <w:spacing w:val="-7"/>
        </w:rPr>
        <w:t xml:space="preserve"> </w:t>
      </w:r>
      <w:r>
        <w:t>stanoví,</w:t>
      </w:r>
      <w:r>
        <w:rPr>
          <w:spacing w:val="-8"/>
        </w:rPr>
        <w:t xml:space="preserve"> </w:t>
      </w:r>
      <w:r>
        <w:t>že</w:t>
      </w:r>
      <w:r>
        <w:rPr>
          <w:spacing w:val="-6"/>
        </w:rPr>
        <w:t xml:space="preserve"> </w:t>
      </w:r>
      <w:r>
        <w:t>porušení</w:t>
      </w:r>
      <w:r>
        <w:rPr>
          <w:spacing w:val="-7"/>
        </w:rPr>
        <w:t xml:space="preserve"> </w:t>
      </w:r>
      <w:r>
        <w:t>povinností</w:t>
      </w:r>
      <w:r>
        <w:rPr>
          <w:spacing w:val="-7"/>
        </w:rPr>
        <w:t xml:space="preserve"> </w:t>
      </w:r>
      <w:r>
        <w:t>dle</w:t>
      </w:r>
      <w:r>
        <w:rPr>
          <w:spacing w:val="-8"/>
        </w:rPr>
        <w:t xml:space="preserve"> </w:t>
      </w:r>
      <w:r>
        <w:t>tohoto</w:t>
      </w:r>
      <w:r>
        <w:rPr>
          <w:spacing w:val="-8"/>
        </w:rPr>
        <w:t xml:space="preserve"> </w:t>
      </w:r>
      <w:r>
        <w:t>odstavce</w:t>
      </w:r>
      <w:r>
        <w:rPr>
          <w:spacing w:val="-8"/>
        </w:rPr>
        <w:t xml:space="preserve"> </w:t>
      </w:r>
      <w:r>
        <w:t>je</w:t>
      </w:r>
      <w:r>
        <w:rPr>
          <w:spacing w:val="-7"/>
        </w:rPr>
        <w:t xml:space="preserve"> </w:t>
      </w:r>
      <w:r>
        <w:t>podstatným</w:t>
      </w:r>
      <w:r>
        <w:rPr>
          <w:spacing w:val="-11"/>
        </w:rPr>
        <w:t xml:space="preserve"> </w:t>
      </w:r>
      <w:r>
        <w:t>porušením</w:t>
      </w:r>
      <w:r>
        <w:rPr>
          <w:spacing w:val="-10"/>
        </w:rPr>
        <w:t xml:space="preserve"> </w:t>
      </w:r>
      <w:r>
        <w:t>Smlouvy a VNP.</w:t>
      </w:r>
    </w:p>
    <w:p w:rsidR="008924D9" w:rsidRDefault="003712E2">
      <w:pPr>
        <w:pStyle w:val="Odstavecseseznamem"/>
        <w:numPr>
          <w:ilvl w:val="1"/>
          <w:numId w:val="1"/>
        </w:numPr>
        <w:tabs>
          <w:tab w:val="left" w:pos="1254"/>
        </w:tabs>
        <w:spacing w:before="121"/>
        <w:ind w:right="238" w:hanging="569"/>
        <w:jc w:val="both"/>
      </w:pPr>
      <w:r>
        <w:t>Za každé  jednotlivé  porušení  povinnosti  týkající  se  ochrany  Důvěrných  informací  a osobních údajů podle čl. 13 těchto VNP jsou PS oprávněny požadovat od Dodavatele zaplacení smluvní pokuty ve výši 50.000,-</w:t>
      </w:r>
      <w:r>
        <w:rPr>
          <w:spacing w:val="36"/>
        </w:rPr>
        <w:t xml:space="preserve"> </w:t>
      </w:r>
      <w:r>
        <w:t>Kč.</w:t>
      </w:r>
    </w:p>
    <w:p w:rsidR="008924D9" w:rsidRDefault="003712E2">
      <w:pPr>
        <w:pStyle w:val="Odstavecseseznamem"/>
        <w:numPr>
          <w:ilvl w:val="1"/>
          <w:numId w:val="1"/>
        </w:numPr>
        <w:tabs>
          <w:tab w:val="left" w:pos="1254"/>
        </w:tabs>
        <w:ind w:right="241" w:hanging="569"/>
        <w:jc w:val="both"/>
      </w:pPr>
      <w:r>
        <w:t xml:space="preserve">Smluvní pokuta je splatná do čtrnácti </w:t>
      </w:r>
      <w:r>
        <w:t>(14) kalendářních dnů od doručení vyúčtování smluvní pokuty Dodavateli. Zaplacením smluvní pokuty není dotčeno právo na náhradu škody v plné</w:t>
      </w:r>
      <w:r>
        <w:rPr>
          <w:spacing w:val="-5"/>
        </w:rPr>
        <w:t xml:space="preserve"> </w:t>
      </w:r>
      <w:r>
        <w:t>výši.</w:t>
      </w:r>
    </w:p>
    <w:p w:rsidR="008924D9" w:rsidRDefault="003712E2">
      <w:pPr>
        <w:pStyle w:val="Odstavecseseznamem"/>
        <w:numPr>
          <w:ilvl w:val="1"/>
          <w:numId w:val="1"/>
        </w:numPr>
        <w:tabs>
          <w:tab w:val="left" w:pos="1254"/>
        </w:tabs>
        <w:spacing w:before="122"/>
        <w:ind w:right="237" w:hanging="569"/>
        <w:jc w:val="both"/>
      </w:pPr>
      <w:r>
        <w:t>V</w:t>
      </w:r>
      <w:r>
        <w:rPr>
          <w:spacing w:val="-11"/>
        </w:rPr>
        <w:t xml:space="preserve"> </w:t>
      </w:r>
      <w:r>
        <w:t>případě</w:t>
      </w:r>
      <w:r>
        <w:rPr>
          <w:spacing w:val="-14"/>
        </w:rPr>
        <w:t xml:space="preserve"> </w:t>
      </w:r>
      <w:r>
        <w:t>prodlení</w:t>
      </w:r>
      <w:r>
        <w:rPr>
          <w:spacing w:val="-12"/>
        </w:rPr>
        <w:t xml:space="preserve"> </w:t>
      </w:r>
      <w:r>
        <w:t>PS</w:t>
      </w:r>
      <w:r>
        <w:rPr>
          <w:spacing w:val="-12"/>
        </w:rPr>
        <w:t xml:space="preserve"> </w:t>
      </w:r>
      <w:r>
        <w:t>s</w:t>
      </w:r>
      <w:r>
        <w:rPr>
          <w:spacing w:val="-14"/>
        </w:rPr>
        <w:t xml:space="preserve"> </w:t>
      </w:r>
      <w:r>
        <w:t>úhradou</w:t>
      </w:r>
      <w:r>
        <w:rPr>
          <w:spacing w:val="-14"/>
        </w:rPr>
        <w:t xml:space="preserve"> </w:t>
      </w:r>
      <w:r>
        <w:t>řádně</w:t>
      </w:r>
      <w:r>
        <w:rPr>
          <w:spacing w:val="-11"/>
        </w:rPr>
        <w:t xml:space="preserve"> </w:t>
      </w:r>
      <w:r>
        <w:t>vystavených</w:t>
      </w:r>
      <w:r>
        <w:rPr>
          <w:spacing w:val="-10"/>
        </w:rPr>
        <w:t xml:space="preserve"> </w:t>
      </w:r>
      <w:r>
        <w:t>a</w:t>
      </w:r>
      <w:r>
        <w:rPr>
          <w:spacing w:val="-11"/>
        </w:rPr>
        <w:t xml:space="preserve"> </w:t>
      </w:r>
      <w:r>
        <w:t>doručených</w:t>
      </w:r>
      <w:r>
        <w:rPr>
          <w:spacing w:val="-11"/>
        </w:rPr>
        <w:t xml:space="preserve"> </w:t>
      </w:r>
      <w:r>
        <w:t>faktur,</w:t>
      </w:r>
      <w:r>
        <w:rPr>
          <w:spacing w:val="-13"/>
        </w:rPr>
        <w:t xml:space="preserve"> </w:t>
      </w:r>
      <w:r>
        <w:t>jsou</w:t>
      </w:r>
      <w:r>
        <w:rPr>
          <w:spacing w:val="-12"/>
        </w:rPr>
        <w:t xml:space="preserve"> </w:t>
      </w:r>
      <w:r>
        <w:t>PS</w:t>
      </w:r>
      <w:r>
        <w:rPr>
          <w:spacing w:val="-14"/>
        </w:rPr>
        <w:t xml:space="preserve"> </w:t>
      </w:r>
      <w:r>
        <w:t>povinny uhradit Dodavateli úro</w:t>
      </w:r>
      <w:r>
        <w:t>k z prodlení dle nařízení vlády č. 351/2013 Sb., kterým se určuje výše úroků z prodlení a nákladů spojených s uplatněním pohledávky, určuje odměna likvidátora, likvidačního správce a člena orgánu právnické osoby jmenovaného soudem a upravují  některé  otáz</w:t>
      </w:r>
      <w:r>
        <w:t>ky  Obchodního  věstníku  a  veřejných  rejstříků  právnických  a fyzických</w:t>
      </w:r>
      <w:r>
        <w:rPr>
          <w:spacing w:val="-1"/>
        </w:rPr>
        <w:t xml:space="preserve"> </w:t>
      </w:r>
      <w:r>
        <w:t>osob.</w:t>
      </w:r>
    </w:p>
    <w:p w:rsidR="008924D9" w:rsidRDefault="008924D9">
      <w:pPr>
        <w:pStyle w:val="Zkladntext"/>
        <w:spacing w:before="6"/>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P</w:t>
      </w:r>
      <w:r>
        <w:rPr>
          <w:b/>
          <w:sz w:val="19"/>
        </w:rPr>
        <w:t xml:space="preserve">RÁVA Z </w:t>
      </w:r>
      <w:r>
        <w:rPr>
          <w:b/>
          <w:sz w:val="24"/>
        </w:rPr>
        <w:t>V</w:t>
      </w:r>
      <w:r>
        <w:rPr>
          <w:b/>
          <w:sz w:val="19"/>
        </w:rPr>
        <w:t xml:space="preserve">ADNÉHO </w:t>
      </w:r>
      <w:r>
        <w:rPr>
          <w:b/>
          <w:sz w:val="24"/>
        </w:rPr>
        <w:t>P</w:t>
      </w:r>
      <w:r>
        <w:rPr>
          <w:b/>
          <w:sz w:val="19"/>
        </w:rPr>
        <w:t>LNĚNÍ A ZÁRUKA ZA</w:t>
      </w:r>
      <w:r>
        <w:rPr>
          <w:b/>
          <w:spacing w:val="-28"/>
          <w:sz w:val="19"/>
        </w:rPr>
        <w:t xml:space="preserve"> </w:t>
      </w:r>
      <w:r>
        <w:rPr>
          <w:b/>
          <w:sz w:val="19"/>
        </w:rPr>
        <w:t>JAKOST</w:t>
      </w:r>
    </w:p>
    <w:p w:rsidR="008924D9" w:rsidRDefault="003712E2">
      <w:pPr>
        <w:pStyle w:val="Odstavecseseznamem"/>
        <w:numPr>
          <w:ilvl w:val="1"/>
          <w:numId w:val="1"/>
        </w:numPr>
        <w:tabs>
          <w:tab w:val="left" w:pos="1254"/>
        </w:tabs>
        <w:spacing w:before="117"/>
        <w:ind w:right="238" w:hanging="569"/>
        <w:jc w:val="both"/>
      </w:pPr>
      <w:r>
        <w:t>Dodavatel je povinen poskytovat Plnění řádně a včas, tj. zejména dodat zboží či provést dílo v jakosti a provedení uvedených ve Sml</w:t>
      </w:r>
      <w:r>
        <w:t>ouvě. V případě, že jakost, provedení či  jiné specifické vlastnosti ve Smlouvě uvedeny nejsou, je Dodavatel povinen poskytnout Plnění</w:t>
      </w:r>
      <w:r>
        <w:rPr>
          <w:spacing w:val="-6"/>
        </w:rPr>
        <w:t xml:space="preserve"> </w:t>
      </w:r>
      <w:r>
        <w:t>v</w:t>
      </w:r>
      <w:r>
        <w:rPr>
          <w:spacing w:val="-13"/>
        </w:rPr>
        <w:t xml:space="preserve"> </w:t>
      </w:r>
      <w:r>
        <w:t>takové</w:t>
      </w:r>
      <w:r>
        <w:rPr>
          <w:spacing w:val="-7"/>
        </w:rPr>
        <w:t xml:space="preserve"> </w:t>
      </w:r>
      <w:r>
        <w:t>jakosti</w:t>
      </w:r>
      <w:r>
        <w:rPr>
          <w:spacing w:val="-7"/>
        </w:rPr>
        <w:t xml:space="preserve"> </w:t>
      </w:r>
      <w:r>
        <w:t>a</w:t>
      </w:r>
      <w:r>
        <w:rPr>
          <w:spacing w:val="-7"/>
        </w:rPr>
        <w:t xml:space="preserve"> </w:t>
      </w:r>
      <w:r>
        <w:t>provedení,</w:t>
      </w:r>
      <w:r>
        <w:rPr>
          <w:spacing w:val="-6"/>
        </w:rPr>
        <w:t xml:space="preserve"> </w:t>
      </w:r>
      <w:r>
        <w:t>které</w:t>
      </w:r>
      <w:r>
        <w:rPr>
          <w:spacing w:val="-7"/>
        </w:rPr>
        <w:t xml:space="preserve"> </w:t>
      </w:r>
      <w:r>
        <w:t>plně</w:t>
      </w:r>
      <w:r>
        <w:rPr>
          <w:spacing w:val="-7"/>
        </w:rPr>
        <w:t xml:space="preserve"> </w:t>
      </w:r>
      <w:r>
        <w:t>vyhovuje</w:t>
      </w:r>
      <w:r>
        <w:rPr>
          <w:spacing w:val="-6"/>
        </w:rPr>
        <w:t xml:space="preserve"> </w:t>
      </w:r>
      <w:r>
        <w:t>účelu,</w:t>
      </w:r>
      <w:r>
        <w:rPr>
          <w:spacing w:val="-7"/>
        </w:rPr>
        <w:t xml:space="preserve"> </w:t>
      </w:r>
      <w:r>
        <w:t>k</w:t>
      </w:r>
      <w:r>
        <w:rPr>
          <w:spacing w:val="-10"/>
        </w:rPr>
        <w:t xml:space="preserve"> </w:t>
      </w:r>
      <w:r>
        <w:t>němuž</w:t>
      </w:r>
      <w:r>
        <w:rPr>
          <w:spacing w:val="-9"/>
        </w:rPr>
        <w:t xml:space="preserve"> </w:t>
      </w:r>
      <w:r>
        <w:t>je</w:t>
      </w:r>
      <w:r>
        <w:rPr>
          <w:spacing w:val="-6"/>
        </w:rPr>
        <w:t xml:space="preserve"> </w:t>
      </w:r>
      <w:r>
        <w:t>Plnění</w:t>
      </w:r>
      <w:r>
        <w:rPr>
          <w:spacing w:val="-7"/>
        </w:rPr>
        <w:t xml:space="preserve"> </w:t>
      </w:r>
      <w:r>
        <w:t>dodáno či poskytováno, není-li takový účel sjednán k účelu, ke kterému se Plnění zpravidla používá s tím, že Plnění musí mít vlastnosti obvyklé u příslušného druhu zboží či díla. Plnění  dále  musí  odpovídat  a  být  v  souladu  se  všemi  technickými  po</w:t>
      </w:r>
      <w:r>
        <w:t>žadavky       a</w:t>
      </w:r>
      <w:r>
        <w:rPr>
          <w:spacing w:val="-3"/>
        </w:rPr>
        <w:t xml:space="preserve"> </w:t>
      </w:r>
      <w:r>
        <w:t>technickými</w:t>
      </w:r>
      <w:r>
        <w:rPr>
          <w:spacing w:val="-10"/>
        </w:rPr>
        <w:t xml:space="preserve"> </w:t>
      </w:r>
      <w:r>
        <w:t>a</w:t>
      </w:r>
      <w:r>
        <w:rPr>
          <w:spacing w:val="-11"/>
        </w:rPr>
        <w:t xml:space="preserve"> </w:t>
      </w:r>
      <w:r>
        <w:t>bezpečnostními</w:t>
      </w:r>
      <w:r>
        <w:rPr>
          <w:spacing w:val="-11"/>
        </w:rPr>
        <w:t xml:space="preserve"> </w:t>
      </w:r>
      <w:r>
        <w:t>normami</w:t>
      </w:r>
      <w:r>
        <w:rPr>
          <w:spacing w:val="-10"/>
        </w:rPr>
        <w:t xml:space="preserve"> </w:t>
      </w:r>
      <w:r>
        <w:t>pro</w:t>
      </w:r>
      <w:r>
        <w:rPr>
          <w:spacing w:val="-12"/>
        </w:rPr>
        <w:t xml:space="preserve"> </w:t>
      </w:r>
      <w:r>
        <w:t>daný</w:t>
      </w:r>
      <w:r>
        <w:rPr>
          <w:spacing w:val="-13"/>
        </w:rPr>
        <w:t xml:space="preserve"> </w:t>
      </w:r>
      <w:r>
        <w:t>druh</w:t>
      </w:r>
      <w:r>
        <w:rPr>
          <w:spacing w:val="-12"/>
        </w:rPr>
        <w:t xml:space="preserve"> </w:t>
      </w:r>
      <w:r>
        <w:t>Plnění</w:t>
      </w:r>
      <w:r>
        <w:rPr>
          <w:spacing w:val="-13"/>
        </w:rPr>
        <w:t xml:space="preserve"> </w:t>
      </w:r>
      <w:r>
        <w:t>(přičemž</w:t>
      </w:r>
      <w:r>
        <w:rPr>
          <w:spacing w:val="-13"/>
        </w:rPr>
        <w:t xml:space="preserve"> </w:t>
      </w:r>
      <w:r>
        <w:t>Smluvní</w:t>
      </w:r>
      <w:r>
        <w:rPr>
          <w:spacing w:val="21"/>
        </w:rPr>
        <w:t xml:space="preserve"> </w:t>
      </w:r>
      <w:r>
        <w:t>strany souhlasí a  potvrzují,  že  pro  účely  Smlouvy  a  těchto  VNP  se doporučující  technické normy považují za závazné), a pokud je prováděno na základě vzorků</w:t>
      </w:r>
      <w:r>
        <w:t>, návrhů či výkresů, musí zcela odpovídat těmto vzorkům, návrhům či výkresům. Dodavatel je povinen dodat  Plnění v množství, resp. rozsahu uvedeném ve Smlouvě, V případě, že  je Plnění představováno dodáním zboží nebo zhotovením věci, musí být takové zboží</w:t>
      </w:r>
      <w:r>
        <w:t xml:space="preserve"> (resp. věci) nové, nepoužité, nepoškozené a zhotovené z kvalitního materiálu, musí být schopno podávat trvale standardní výkon v souladu s vlastnostmi a kvalitou stanovenými</w:t>
      </w:r>
      <w:r>
        <w:rPr>
          <w:spacing w:val="36"/>
        </w:rPr>
        <w:t xml:space="preserve"> </w:t>
      </w:r>
      <w:r>
        <w:t>ve</w:t>
      </w:r>
      <w:r>
        <w:rPr>
          <w:spacing w:val="35"/>
        </w:rPr>
        <w:t xml:space="preserve"> </w:t>
      </w:r>
      <w:r>
        <w:t>Smlouvě</w:t>
      </w:r>
      <w:r>
        <w:rPr>
          <w:spacing w:val="36"/>
        </w:rPr>
        <w:t xml:space="preserve"> </w:t>
      </w:r>
      <w:r>
        <w:t>a</w:t>
      </w:r>
      <w:r>
        <w:rPr>
          <w:spacing w:val="35"/>
        </w:rPr>
        <w:t xml:space="preserve"> </w:t>
      </w:r>
      <w:r>
        <w:t>plně</w:t>
      </w:r>
      <w:r>
        <w:rPr>
          <w:spacing w:val="35"/>
        </w:rPr>
        <w:t xml:space="preserve"> </w:t>
      </w:r>
      <w:r>
        <w:t>vyhovovat</w:t>
      </w:r>
      <w:r>
        <w:rPr>
          <w:spacing w:val="37"/>
        </w:rPr>
        <w:t xml:space="preserve"> </w:t>
      </w:r>
      <w:r>
        <w:t>účelu,</w:t>
      </w:r>
      <w:r>
        <w:rPr>
          <w:spacing w:val="33"/>
        </w:rPr>
        <w:t xml:space="preserve"> </w:t>
      </w:r>
      <w:r>
        <w:t>pro</w:t>
      </w:r>
      <w:r>
        <w:rPr>
          <w:spacing w:val="33"/>
        </w:rPr>
        <w:t xml:space="preserve"> </w:t>
      </w:r>
      <w:r>
        <w:t>který</w:t>
      </w:r>
      <w:r>
        <w:rPr>
          <w:spacing w:val="23"/>
        </w:rPr>
        <w:t xml:space="preserve"> </w:t>
      </w:r>
      <w:r>
        <w:t>je</w:t>
      </w:r>
      <w:r>
        <w:rPr>
          <w:spacing w:val="31"/>
        </w:rPr>
        <w:t xml:space="preserve"> </w:t>
      </w:r>
      <w:r>
        <w:t>dodáváno,</w:t>
      </w:r>
    </w:p>
    <w:p w:rsidR="008924D9" w:rsidRDefault="008924D9">
      <w:pPr>
        <w:jc w:val="both"/>
        <w:sectPr w:rsidR="008924D9">
          <w:headerReference w:type="default" r:id="rId30"/>
          <w:footerReference w:type="default" r:id="rId31"/>
          <w:pgSz w:w="11900" w:h="16850"/>
          <w:pgMar w:top="1600" w:right="1160" w:bottom="1000" w:left="1440" w:header="0" w:footer="803" w:gutter="0"/>
          <w:pgNumType w:start="9"/>
          <w:cols w:space="708"/>
        </w:sectPr>
      </w:pPr>
    </w:p>
    <w:p w:rsidR="008924D9" w:rsidRDefault="003712E2">
      <w:pPr>
        <w:pStyle w:val="Zkladntext"/>
        <w:spacing w:before="92"/>
        <w:ind w:right="240"/>
      </w:pPr>
      <w:r>
        <w:lastRenderedPageBreak/>
        <w:t>nesmí být zatíženo žádnými právními vadami a musí být dodáno v množství určeném ve Smlouvě.</w:t>
      </w:r>
    </w:p>
    <w:p w:rsidR="008924D9" w:rsidRDefault="003712E2">
      <w:pPr>
        <w:pStyle w:val="Odstavecseseznamem"/>
        <w:numPr>
          <w:ilvl w:val="1"/>
          <w:numId w:val="1"/>
        </w:numPr>
        <w:tabs>
          <w:tab w:val="left" w:pos="1254"/>
        </w:tabs>
        <w:spacing w:before="118"/>
        <w:ind w:right="236" w:hanging="569"/>
        <w:jc w:val="both"/>
      </w:pPr>
      <w:r>
        <w:t>Plnění  má   vady,  jestliže  není  dodáno  řádně  zabalené  a  opatřené  pro  přepravu,     v množství, jakosti a provedení stanoveném Sm</w:t>
      </w:r>
      <w:r>
        <w:t>louvou nebo těmito VNP (zejména dle předchozího odstavce) nebo  neodpovídá  Smlouvě.  Za  vady  se  dále  považují  vady  v</w:t>
      </w:r>
      <w:r>
        <w:rPr>
          <w:spacing w:val="-9"/>
        </w:rPr>
        <w:t xml:space="preserve"> </w:t>
      </w:r>
      <w:r>
        <w:t>dokladech,</w:t>
      </w:r>
      <w:r>
        <w:rPr>
          <w:spacing w:val="-5"/>
        </w:rPr>
        <w:t xml:space="preserve"> </w:t>
      </w:r>
      <w:r>
        <w:t>které</w:t>
      </w:r>
      <w:r>
        <w:rPr>
          <w:spacing w:val="-7"/>
        </w:rPr>
        <w:t xml:space="preserve"> </w:t>
      </w:r>
      <w:r>
        <w:t>je</w:t>
      </w:r>
      <w:r>
        <w:rPr>
          <w:spacing w:val="-6"/>
        </w:rPr>
        <w:t xml:space="preserve"> </w:t>
      </w:r>
      <w:r>
        <w:t>Dodavatel</w:t>
      </w:r>
      <w:r>
        <w:rPr>
          <w:spacing w:val="-5"/>
        </w:rPr>
        <w:t xml:space="preserve"> </w:t>
      </w:r>
      <w:r>
        <w:t>povinen</w:t>
      </w:r>
      <w:r>
        <w:rPr>
          <w:spacing w:val="-7"/>
        </w:rPr>
        <w:t xml:space="preserve"> </w:t>
      </w:r>
      <w:r>
        <w:t>dle</w:t>
      </w:r>
      <w:r>
        <w:rPr>
          <w:spacing w:val="-8"/>
        </w:rPr>
        <w:t xml:space="preserve"> </w:t>
      </w:r>
      <w:r>
        <w:t>Smlouvy</w:t>
      </w:r>
      <w:r>
        <w:rPr>
          <w:spacing w:val="-9"/>
        </w:rPr>
        <w:t xml:space="preserve"> </w:t>
      </w:r>
      <w:r>
        <w:t>a</w:t>
      </w:r>
      <w:r>
        <w:rPr>
          <w:spacing w:val="-5"/>
        </w:rPr>
        <w:t xml:space="preserve"> </w:t>
      </w:r>
      <w:r>
        <w:t>těchto</w:t>
      </w:r>
      <w:r>
        <w:rPr>
          <w:spacing w:val="-9"/>
        </w:rPr>
        <w:t xml:space="preserve"> </w:t>
      </w:r>
      <w:r>
        <w:t>VNP</w:t>
      </w:r>
      <w:r>
        <w:rPr>
          <w:spacing w:val="-6"/>
        </w:rPr>
        <w:t xml:space="preserve"> </w:t>
      </w:r>
      <w:r>
        <w:t>dodat</w:t>
      </w:r>
      <w:r>
        <w:rPr>
          <w:spacing w:val="-4"/>
        </w:rPr>
        <w:t xml:space="preserve"> </w:t>
      </w:r>
      <w:r>
        <w:t>s</w:t>
      </w:r>
      <w:r>
        <w:rPr>
          <w:spacing w:val="-8"/>
        </w:rPr>
        <w:t xml:space="preserve"> </w:t>
      </w:r>
      <w:r>
        <w:t>Plněním</w:t>
      </w:r>
      <w:r>
        <w:rPr>
          <w:spacing w:val="13"/>
        </w:rPr>
        <w:t xml:space="preserve"> </w:t>
      </w:r>
      <w:r>
        <w:t>PS. V případě, že vady budou vykazovat pouze doklady,</w:t>
      </w:r>
      <w:r>
        <w:t xml:space="preserve"> jsou PS oprávněny doklady vrátit Dodavateli na jeho náklady a/nebo Dodavatele vyzvat k dodání dokladů bez vad. Dodavatel je povinen bez zbytečného odkladu, nejpozději do 7 dnů, od vrácení vadných dokladů nebo od doručení výzvy PS dodat PS úplné doklady be</w:t>
      </w:r>
      <w:r>
        <w:t>z vad. Za vady jsou považovány též právní vady, které má Plnění tehdy, pokud k němu uplatňuje právo třetí osoba, ledaže  PS  o  takovém  omezení  věděly  a  tuto  skutečnost  písemně  stvrdily  ve</w:t>
      </w:r>
      <w:r>
        <w:rPr>
          <w:spacing w:val="-1"/>
        </w:rPr>
        <w:t xml:space="preserve"> </w:t>
      </w:r>
      <w:r>
        <w:t>Smlouvě.</w:t>
      </w:r>
    </w:p>
    <w:p w:rsidR="008924D9" w:rsidRDefault="003712E2">
      <w:pPr>
        <w:pStyle w:val="Odstavecseseznamem"/>
        <w:numPr>
          <w:ilvl w:val="1"/>
          <w:numId w:val="1"/>
        </w:numPr>
        <w:tabs>
          <w:tab w:val="left" w:pos="1254"/>
        </w:tabs>
        <w:spacing w:before="122"/>
        <w:ind w:right="243" w:hanging="569"/>
        <w:jc w:val="both"/>
      </w:pPr>
      <w:r>
        <w:t>PS jsou oprávněny po celou dobu trvání záruky za j</w:t>
      </w:r>
      <w:r>
        <w:t>akost Plnění uplatnit u Dodavatele právo</w:t>
      </w:r>
      <w:r>
        <w:rPr>
          <w:spacing w:val="-7"/>
        </w:rPr>
        <w:t xml:space="preserve"> </w:t>
      </w:r>
      <w:r>
        <w:t>z</w:t>
      </w:r>
      <w:r>
        <w:rPr>
          <w:spacing w:val="-10"/>
        </w:rPr>
        <w:t xml:space="preserve"> </w:t>
      </w:r>
      <w:r>
        <w:t>Vadného</w:t>
      </w:r>
      <w:r>
        <w:rPr>
          <w:spacing w:val="-6"/>
        </w:rPr>
        <w:t xml:space="preserve"> </w:t>
      </w:r>
      <w:r>
        <w:t>Plnění,</w:t>
      </w:r>
      <w:r>
        <w:rPr>
          <w:spacing w:val="-7"/>
        </w:rPr>
        <w:t xml:space="preserve"> </w:t>
      </w:r>
      <w:r>
        <w:t>které</w:t>
      </w:r>
      <w:r>
        <w:rPr>
          <w:spacing w:val="-6"/>
        </w:rPr>
        <w:t xml:space="preserve"> </w:t>
      </w:r>
      <w:r>
        <w:t>zakládá</w:t>
      </w:r>
      <w:r>
        <w:rPr>
          <w:spacing w:val="-6"/>
        </w:rPr>
        <w:t xml:space="preserve"> </w:t>
      </w:r>
      <w:r>
        <w:t>vada,</w:t>
      </w:r>
      <w:r>
        <w:rPr>
          <w:spacing w:val="-10"/>
        </w:rPr>
        <w:t xml:space="preserve"> </w:t>
      </w:r>
      <w:r>
        <w:t>jež</w:t>
      </w:r>
      <w:r>
        <w:rPr>
          <w:spacing w:val="-8"/>
        </w:rPr>
        <w:t xml:space="preserve"> </w:t>
      </w:r>
      <w:r>
        <w:t>má</w:t>
      </w:r>
      <w:r>
        <w:rPr>
          <w:spacing w:val="-6"/>
        </w:rPr>
        <w:t xml:space="preserve"> </w:t>
      </w:r>
      <w:r>
        <w:t>Plnění</w:t>
      </w:r>
      <w:r>
        <w:rPr>
          <w:spacing w:val="-6"/>
        </w:rPr>
        <w:t xml:space="preserve"> </w:t>
      </w:r>
      <w:r>
        <w:t>při</w:t>
      </w:r>
      <w:r>
        <w:rPr>
          <w:spacing w:val="-5"/>
        </w:rPr>
        <w:t xml:space="preserve"> </w:t>
      </w:r>
      <w:r>
        <w:t>přechodu</w:t>
      </w:r>
      <w:r>
        <w:rPr>
          <w:spacing w:val="-6"/>
        </w:rPr>
        <w:t xml:space="preserve"> </w:t>
      </w:r>
      <w:r>
        <w:t>nebezpečí</w:t>
      </w:r>
      <w:r>
        <w:rPr>
          <w:spacing w:val="-6"/>
        </w:rPr>
        <w:t xml:space="preserve"> </w:t>
      </w:r>
      <w:r>
        <w:t>škody na Plnění na PS, byť se projeví až později. Tyto vady jsou PS oprávněny oznámit Dodavateli  kdykoli  po dobu trvání  záruční  doby.  Právo  PS z vadného  plnění  založí i později vzniklá vada, kterou Dodavatel způsobil porušením své povinnosti. Povin</w:t>
      </w:r>
      <w:r>
        <w:t>nosti Dodavatele vyplývající ze záruky za jakost Plnění tím nejsou</w:t>
      </w:r>
      <w:r>
        <w:rPr>
          <w:spacing w:val="-7"/>
        </w:rPr>
        <w:t xml:space="preserve"> </w:t>
      </w:r>
      <w:r>
        <w:t>dotčeny.</w:t>
      </w:r>
    </w:p>
    <w:p w:rsidR="008924D9" w:rsidRDefault="003712E2">
      <w:pPr>
        <w:pStyle w:val="Odstavecseseznamem"/>
        <w:numPr>
          <w:ilvl w:val="1"/>
          <w:numId w:val="1"/>
        </w:numPr>
        <w:tabs>
          <w:tab w:val="left" w:pos="1254"/>
        </w:tabs>
        <w:ind w:right="239" w:hanging="569"/>
        <w:jc w:val="both"/>
      </w:pPr>
      <w:r>
        <w:t>Dovoluje-li</w:t>
      </w:r>
      <w:r>
        <w:rPr>
          <w:spacing w:val="-9"/>
        </w:rPr>
        <w:t xml:space="preserve"> </w:t>
      </w:r>
      <w:r>
        <w:t>to</w:t>
      </w:r>
      <w:r>
        <w:rPr>
          <w:spacing w:val="-12"/>
        </w:rPr>
        <w:t xml:space="preserve"> </w:t>
      </w:r>
      <w:r>
        <w:t>charakter</w:t>
      </w:r>
      <w:r>
        <w:rPr>
          <w:spacing w:val="-9"/>
        </w:rPr>
        <w:t xml:space="preserve"> </w:t>
      </w:r>
      <w:r>
        <w:t>Smlouvy</w:t>
      </w:r>
      <w:r>
        <w:rPr>
          <w:spacing w:val="-11"/>
        </w:rPr>
        <w:t xml:space="preserve"> </w:t>
      </w:r>
      <w:r>
        <w:t>(tj.</w:t>
      </w:r>
      <w:r>
        <w:rPr>
          <w:spacing w:val="-10"/>
        </w:rPr>
        <w:t xml:space="preserve"> </w:t>
      </w:r>
      <w:r>
        <w:t>zejména</w:t>
      </w:r>
      <w:r>
        <w:rPr>
          <w:spacing w:val="-9"/>
        </w:rPr>
        <w:t xml:space="preserve"> </w:t>
      </w:r>
      <w:r>
        <w:t>v</w:t>
      </w:r>
      <w:r>
        <w:rPr>
          <w:spacing w:val="-13"/>
        </w:rPr>
        <w:t xml:space="preserve"> </w:t>
      </w:r>
      <w:r>
        <w:t>případě</w:t>
      </w:r>
      <w:r>
        <w:rPr>
          <w:spacing w:val="-11"/>
        </w:rPr>
        <w:t xml:space="preserve"> </w:t>
      </w:r>
      <w:r>
        <w:t>smlouvy</w:t>
      </w:r>
      <w:r>
        <w:rPr>
          <w:spacing w:val="-12"/>
        </w:rPr>
        <w:t xml:space="preserve"> </w:t>
      </w:r>
      <w:r>
        <w:t>o</w:t>
      </w:r>
      <w:r>
        <w:rPr>
          <w:spacing w:val="-10"/>
        </w:rPr>
        <w:t xml:space="preserve"> </w:t>
      </w:r>
      <w:r>
        <w:t>dílo</w:t>
      </w:r>
      <w:r>
        <w:rPr>
          <w:spacing w:val="-9"/>
        </w:rPr>
        <w:t xml:space="preserve"> </w:t>
      </w:r>
      <w:r>
        <w:t>a</w:t>
      </w:r>
      <w:r>
        <w:rPr>
          <w:spacing w:val="-12"/>
        </w:rPr>
        <w:t xml:space="preserve"> </w:t>
      </w:r>
      <w:r>
        <w:t>smlouvy</w:t>
      </w:r>
      <w:r>
        <w:rPr>
          <w:spacing w:val="-10"/>
        </w:rPr>
        <w:t xml:space="preserve"> </w:t>
      </w:r>
      <w:r>
        <w:t xml:space="preserve">kupní) a není-li mezi Smluvními stranami dohodnuto jinak, poskytuje Dodavatel PS záruku </w:t>
      </w:r>
      <w:r>
        <w:rPr>
          <w:spacing w:val="-3"/>
        </w:rPr>
        <w:t xml:space="preserve">za </w:t>
      </w:r>
      <w:r>
        <w:t>jakost z</w:t>
      </w:r>
      <w:r>
        <w:t>boží či bezvadné provedení díla v trvání uvedeném ve Smlouvě od okamžiku, kdy</w:t>
      </w:r>
      <w:r>
        <w:rPr>
          <w:spacing w:val="-10"/>
        </w:rPr>
        <w:t xml:space="preserve"> </w:t>
      </w:r>
      <w:r>
        <w:t>PS</w:t>
      </w:r>
      <w:r>
        <w:rPr>
          <w:spacing w:val="-7"/>
        </w:rPr>
        <w:t xml:space="preserve"> </w:t>
      </w:r>
      <w:r>
        <w:t>převzaly</w:t>
      </w:r>
      <w:r>
        <w:rPr>
          <w:spacing w:val="-9"/>
        </w:rPr>
        <w:t xml:space="preserve"> </w:t>
      </w:r>
      <w:r>
        <w:t>zboží</w:t>
      </w:r>
      <w:r>
        <w:rPr>
          <w:spacing w:val="-5"/>
        </w:rPr>
        <w:t xml:space="preserve"> </w:t>
      </w:r>
      <w:r>
        <w:t>či</w:t>
      </w:r>
      <w:r>
        <w:rPr>
          <w:spacing w:val="-6"/>
        </w:rPr>
        <w:t xml:space="preserve"> </w:t>
      </w:r>
      <w:r>
        <w:t>dílo</w:t>
      </w:r>
      <w:r>
        <w:rPr>
          <w:spacing w:val="-6"/>
        </w:rPr>
        <w:t xml:space="preserve"> </w:t>
      </w:r>
      <w:r>
        <w:t>od</w:t>
      </w:r>
      <w:r>
        <w:rPr>
          <w:spacing w:val="-6"/>
        </w:rPr>
        <w:t xml:space="preserve"> </w:t>
      </w:r>
      <w:r>
        <w:t>Dodavatele</w:t>
      </w:r>
      <w:r>
        <w:rPr>
          <w:spacing w:val="-6"/>
        </w:rPr>
        <w:t xml:space="preserve"> </w:t>
      </w:r>
      <w:r>
        <w:t>nebo</w:t>
      </w:r>
      <w:r>
        <w:rPr>
          <w:spacing w:val="-8"/>
        </w:rPr>
        <w:t xml:space="preserve"> </w:t>
      </w:r>
      <w:r>
        <w:t>dopravce.</w:t>
      </w:r>
      <w:r>
        <w:rPr>
          <w:spacing w:val="-7"/>
        </w:rPr>
        <w:t xml:space="preserve"> </w:t>
      </w:r>
      <w:r>
        <w:t>V</w:t>
      </w:r>
      <w:r>
        <w:rPr>
          <w:spacing w:val="-4"/>
        </w:rPr>
        <w:t xml:space="preserve"> </w:t>
      </w:r>
      <w:r>
        <w:t>případě,</w:t>
      </w:r>
      <w:r>
        <w:rPr>
          <w:spacing w:val="8"/>
        </w:rPr>
        <w:t xml:space="preserve"> </w:t>
      </w:r>
      <w:r>
        <w:t>že</w:t>
      </w:r>
      <w:r>
        <w:rPr>
          <w:spacing w:val="-8"/>
        </w:rPr>
        <w:t xml:space="preserve"> </w:t>
      </w:r>
      <w:r>
        <w:t>je</w:t>
      </w:r>
      <w:r>
        <w:rPr>
          <w:spacing w:val="-6"/>
        </w:rPr>
        <w:t xml:space="preserve"> </w:t>
      </w:r>
      <w:r>
        <w:t>předmětem Smlouvy závazek Dodavatele zhotovit nemovitost a není-li mezi Smluvními stranami dohodnuto</w:t>
      </w:r>
      <w:r>
        <w:rPr>
          <w:spacing w:val="-11"/>
        </w:rPr>
        <w:t xml:space="preserve"> </w:t>
      </w:r>
      <w:r>
        <w:t>jinak</w:t>
      </w:r>
      <w:r>
        <w:t>,</w:t>
      </w:r>
      <w:r>
        <w:rPr>
          <w:spacing w:val="-9"/>
        </w:rPr>
        <w:t xml:space="preserve"> </w:t>
      </w:r>
      <w:r>
        <w:t>poskytuje</w:t>
      </w:r>
      <w:r>
        <w:rPr>
          <w:spacing w:val="-10"/>
        </w:rPr>
        <w:t xml:space="preserve"> </w:t>
      </w:r>
      <w:r>
        <w:t>Dodavatel</w:t>
      </w:r>
      <w:r>
        <w:rPr>
          <w:spacing w:val="-7"/>
        </w:rPr>
        <w:t xml:space="preserve"> </w:t>
      </w:r>
      <w:r>
        <w:t>PS</w:t>
      </w:r>
      <w:r>
        <w:rPr>
          <w:spacing w:val="-9"/>
        </w:rPr>
        <w:t xml:space="preserve"> </w:t>
      </w:r>
      <w:r>
        <w:t>záruku</w:t>
      </w:r>
      <w:r>
        <w:rPr>
          <w:spacing w:val="-9"/>
        </w:rPr>
        <w:t xml:space="preserve"> </w:t>
      </w:r>
      <w:r>
        <w:t>za</w:t>
      </w:r>
      <w:r>
        <w:rPr>
          <w:spacing w:val="-7"/>
        </w:rPr>
        <w:t xml:space="preserve"> </w:t>
      </w:r>
      <w:r>
        <w:t>bezvadné</w:t>
      </w:r>
      <w:r>
        <w:rPr>
          <w:spacing w:val="-8"/>
        </w:rPr>
        <w:t xml:space="preserve"> </w:t>
      </w:r>
      <w:r>
        <w:t>provedení</w:t>
      </w:r>
      <w:r>
        <w:rPr>
          <w:spacing w:val="-8"/>
        </w:rPr>
        <w:t xml:space="preserve"> </w:t>
      </w:r>
      <w:r>
        <w:t>díla</w:t>
      </w:r>
      <w:r>
        <w:rPr>
          <w:spacing w:val="-8"/>
        </w:rPr>
        <w:t xml:space="preserve"> </w:t>
      </w:r>
      <w:r>
        <w:t>v</w:t>
      </w:r>
      <w:r>
        <w:rPr>
          <w:spacing w:val="-14"/>
        </w:rPr>
        <w:t xml:space="preserve"> </w:t>
      </w:r>
      <w:r>
        <w:t>trvání</w:t>
      </w:r>
      <w:r>
        <w:rPr>
          <w:spacing w:val="-7"/>
        </w:rPr>
        <w:t xml:space="preserve"> </w:t>
      </w:r>
      <w:r>
        <w:t>pěti</w:t>
      </w:r>
    </w:p>
    <w:p w:rsidR="008924D9" w:rsidRDefault="003712E2">
      <w:pPr>
        <w:pStyle w:val="Zkladntext"/>
        <w:ind w:right="243"/>
      </w:pPr>
      <w:r>
        <w:t>(5) let. Záruční doba neběží po dobu, po kterou PS, zákazníci PS a/nebo uživatelé Plnění nemohou dodané Plnění užívat pro jeho vady, za které odpovídá Dodavatel. V případě výměny Plnění a dodání nového Plnění běží záruční doba od začátku v plném rozsahu.</w:t>
      </w:r>
    </w:p>
    <w:p w:rsidR="008924D9" w:rsidRDefault="003712E2">
      <w:pPr>
        <w:pStyle w:val="Odstavecseseznamem"/>
        <w:numPr>
          <w:ilvl w:val="1"/>
          <w:numId w:val="1"/>
        </w:numPr>
        <w:tabs>
          <w:tab w:val="left" w:pos="1254"/>
        </w:tabs>
        <w:spacing w:before="121"/>
        <w:ind w:right="241" w:hanging="569"/>
        <w:jc w:val="both"/>
      </w:pPr>
      <w:r>
        <w:t>P</w:t>
      </w:r>
      <w:r>
        <w:t>S  nejsou  povinny  při  převzetí   Plnění   nebo   co   nejdříve   po   převzetí   Plnění  od</w:t>
      </w:r>
      <w:r>
        <w:rPr>
          <w:spacing w:val="-10"/>
        </w:rPr>
        <w:t xml:space="preserve"> </w:t>
      </w:r>
      <w:r>
        <w:t>Dodavatele,</w:t>
      </w:r>
      <w:r>
        <w:rPr>
          <w:spacing w:val="-8"/>
        </w:rPr>
        <w:t xml:space="preserve"> </w:t>
      </w:r>
      <w:r>
        <w:t>resp.</w:t>
      </w:r>
      <w:r>
        <w:rPr>
          <w:spacing w:val="-9"/>
        </w:rPr>
        <w:t xml:space="preserve"> </w:t>
      </w:r>
      <w:r>
        <w:t>přechodu</w:t>
      </w:r>
      <w:r>
        <w:rPr>
          <w:spacing w:val="-9"/>
        </w:rPr>
        <w:t xml:space="preserve"> </w:t>
      </w:r>
      <w:r>
        <w:t>nebezpečí</w:t>
      </w:r>
      <w:r>
        <w:rPr>
          <w:spacing w:val="-8"/>
        </w:rPr>
        <w:t xml:space="preserve"> </w:t>
      </w:r>
      <w:r>
        <w:t>škody</w:t>
      </w:r>
      <w:r>
        <w:rPr>
          <w:spacing w:val="-11"/>
        </w:rPr>
        <w:t xml:space="preserve"> </w:t>
      </w:r>
      <w:r>
        <w:t>na</w:t>
      </w:r>
      <w:r>
        <w:rPr>
          <w:spacing w:val="-9"/>
        </w:rPr>
        <w:t xml:space="preserve"> </w:t>
      </w:r>
      <w:r>
        <w:t>Plnění,</w:t>
      </w:r>
      <w:r>
        <w:rPr>
          <w:spacing w:val="-9"/>
        </w:rPr>
        <w:t xml:space="preserve"> </w:t>
      </w:r>
      <w:r>
        <w:t>uskutečnit</w:t>
      </w:r>
      <w:r>
        <w:rPr>
          <w:spacing w:val="-8"/>
        </w:rPr>
        <w:t xml:space="preserve"> </w:t>
      </w:r>
      <w:r>
        <w:t>prohlídku</w:t>
      </w:r>
      <w:r>
        <w:rPr>
          <w:spacing w:val="-9"/>
        </w:rPr>
        <w:t xml:space="preserve"> </w:t>
      </w:r>
      <w:r>
        <w:t>Plnění</w:t>
      </w:r>
      <w:r>
        <w:rPr>
          <w:spacing w:val="-7"/>
        </w:rPr>
        <w:t xml:space="preserve"> </w:t>
      </w:r>
      <w:r>
        <w:t>za účelem zjištění vad Plnění, a přesvědčit se o vlastnostech a množství Plnění</w:t>
      </w:r>
      <w:r>
        <w:t>. Smluvní strany se dohodly, že vyloučení této povinnosti, jakož i ostatních povinností PS podle ustanovení § 2104, § 2105, § 2111, § 2605 odst. 2, § 2618, § 2628 a § 2629 Občanského zákoníku</w:t>
      </w:r>
      <w:r>
        <w:rPr>
          <w:spacing w:val="-7"/>
        </w:rPr>
        <w:t xml:space="preserve"> </w:t>
      </w:r>
      <w:r>
        <w:t>nemá</w:t>
      </w:r>
      <w:r>
        <w:rPr>
          <w:spacing w:val="-6"/>
        </w:rPr>
        <w:t xml:space="preserve"> </w:t>
      </w:r>
      <w:r>
        <w:t>jakýkoliv</w:t>
      </w:r>
      <w:r>
        <w:rPr>
          <w:spacing w:val="-9"/>
        </w:rPr>
        <w:t xml:space="preserve"> </w:t>
      </w:r>
      <w:r>
        <w:t>vliv</w:t>
      </w:r>
      <w:r>
        <w:rPr>
          <w:spacing w:val="-9"/>
        </w:rPr>
        <w:t xml:space="preserve"> </w:t>
      </w:r>
      <w:r>
        <w:t>na</w:t>
      </w:r>
      <w:r>
        <w:rPr>
          <w:spacing w:val="-6"/>
        </w:rPr>
        <w:t xml:space="preserve"> </w:t>
      </w:r>
      <w:r>
        <w:t>práva</w:t>
      </w:r>
      <w:r>
        <w:rPr>
          <w:spacing w:val="-7"/>
        </w:rPr>
        <w:t xml:space="preserve"> </w:t>
      </w:r>
      <w:r>
        <w:t>PS</w:t>
      </w:r>
      <w:r>
        <w:rPr>
          <w:spacing w:val="-7"/>
        </w:rPr>
        <w:t xml:space="preserve"> </w:t>
      </w:r>
      <w:r>
        <w:t>z</w:t>
      </w:r>
      <w:r>
        <w:rPr>
          <w:spacing w:val="-8"/>
        </w:rPr>
        <w:t xml:space="preserve"> </w:t>
      </w:r>
      <w:r>
        <w:t>Vadného</w:t>
      </w:r>
      <w:r>
        <w:rPr>
          <w:spacing w:val="-8"/>
        </w:rPr>
        <w:t xml:space="preserve"> </w:t>
      </w:r>
      <w:r>
        <w:t>Plnění,</w:t>
      </w:r>
      <w:r>
        <w:rPr>
          <w:spacing w:val="-6"/>
        </w:rPr>
        <w:t xml:space="preserve"> </w:t>
      </w:r>
      <w:r>
        <w:t>uplatněná</w:t>
      </w:r>
      <w:r>
        <w:rPr>
          <w:spacing w:val="-7"/>
        </w:rPr>
        <w:t xml:space="preserve"> </w:t>
      </w:r>
      <w:r>
        <w:t>u</w:t>
      </w:r>
      <w:r>
        <w:rPr>
          <w:spacing w:val="-6"/>
        </w:rPr>
        <w:t xml:space="preserve"> </w:t>
      </w:r>
      <w:r>
        <w:t>Do</w:t>
      </w:r>
      <w:r>
        <w:t>davatele</w:t>
      </w:r>
      <w:r>
        <w:rPr>
          <w:spacing w:val="31"/>
        </w:rPr>
        <w:t xml:space="preserve"> </w:t>
      </w:r>
      <w:r>
        <w:t>PS kdykoli  v průběhu  záruční  doby  a  na  povinnosti  Dodavatele  tyto  vady  odstranit    v souladu se Smlouvou a těmito VNP. Má-li Plnění při doručení do Místa Plnění zjevné vady (čímž není dotčeno vyloučení povinnosti uskutečnit prohlídku za</w:t>
      </w:r>
      <w:r>
        <w:t xml:space="preserve"> účelem zjištění vad Plnění dle předchozích vět tohoto odstavce), jsou PS</w:t>
      </w:r>
      <w:r>
        <w:rPr>
          <w:spacing w:val="-10"/>
        </w:rPr>
        <w:t xml:space="preserve"> </w:t>
      </w:r>
      <w:r>
        <w:t>oprávněny:</w:t>
      </w:r>
    </w:p>
    <w:p w:rsidR="008924D9" w:rsidRDefault="003712E2">
      <w:pPr>
        <w:pStyle w:val="Odstavecseseznamem"/>
        <w:numPr>
          <w:ilvl w:val="2"/>
          <w:numId w:val="1"/>
        </w:numPr>
        <w:tabs>
          <w:tab w:val="left" w:pos="1820"/>
        </w:tabs>
        <w:spacing w:before="120"/>
        <w:ind w:hanging="507"/>
        <w:jc w:val="both"/>
      </w:pPr>
      <w:r>
        <w:t>požadovat</w:t>
      </w:r>
      <w:r>
        <w:rPr>
          <w:spacing w:val="-4"/>
        </w:rPr>
        <w:t xml:space="preserve"> </w:t>
      </w:r>
      <w:r>
        <w:t>od</w:t>
      </w:r>
      <w:r>
        <w:rPr>
          <w:spacing w:val="-4"/>
        </w:rPr>
        <w:t xml:space="preserve"> </w:t>
      </w:r>
      <w:r>
        <w:t>Dodavatele</w:t>
      </w:r>
      <w:r>
        <w:rPr>
          <w:spacing w:val="-5"/>
        </w:rPr>
        <w:t xml:space="preserve"> </w:t>
      </w:r>
      <w:r>
        <w:t>provedení</w:t>
      </w:r>
      <w:r>
        <w:rPr>
          <w:spacing w:val="-2"/>
        </w:rPr>
        <w:t xml:space="preserve"> </w:t>
      </w:r>
      <w:r>
        <w:t>kontroly</w:t>
      </w:r>
      <w:r>
        <w:rPr>
          <w:spacing w:val="-10"/>
        </w:rPr>
        <w:t xml:space="preserve"> </w:t>
      </w:r>
      <w:r>
        <w:t>Plnění</w:t>
      </w:r>
      <w:r>
        <w:rPr>
          <w:spacing w:val="-4"/>
        </w:rPr>
        <w:t xml:space="preserve"> </w:t>
      </w:r>
      <w:r>
        <w:t>v</w:t>
      </w:r>
      <w:r>
        <w:rPr>
          <w:spacing w:val="-11"/>
        </w:rPr>
        <w:t xml:space="preserve"> </w:t>
      </w:r>
      <w:r>
        <w:t>místě</w:t>
      </w:r>
      <w:r>
        <w:rPr>
          <w:spacing w:val="-2"/>
        </w:rPr>
        <w:t xml:space="preserve"> </w:t>
      </w:r>
      <w:r>
        <w:t>a</w:t>
      </w:r>
      <w:r>
        <w:rPr>
          <w:spacing w:val="-6"/>
        </w:rPr>
        <w:t xml:space="preserve"> </w:t>
      </w:r>
      <w:r>
        <w:t>lhůtě</w:t>
      </w:r>
      <w:r>
        <w:rPr>
          <w:spacing w:val="-5"/>
        </w:rPr>
        <w:t xml:space="preserve"> </w:t>
      </w:r>
      <w:r>
        <w:t>určených</w:t>
      </w:r>
      <w:r>
        <w:rPr>
          <w:spacing w:val="-2"/>
        </w:rPr>
        <w:t xml:space="preserve"> </w:t>
      </w:r>
      <w:r>
        <w:rPr>
          <w:spacing w:val="-5"/>
        </w:rPr>
        <w:t>PS;</w:t>
      </w:r>
    </w:p>
    <w:p w:rsidR="008924D9" w:rsidRDefault="003712E2">
      <w:pPr>
        <w:pStyle w:val="Odstavecseseznamem"/>
        <w:numPr>
          <w:ilvl w:val="2"/>
          <w:numId w:val="1"/>
        </w:numPr>
        <w:tabs>
          <w:tab w:val="left" w:pos="1820"/>
        </w:tabs>
        <w:spacing w:before="120"/>
        <w:ind w:right="244" w:hanging="504"/>
        <w:jc w:val="both"/>
      </w:pPr>
      <w:r>
        <w:t xml:space="preserve">odmítnout převzetí Vadného plnění a  vrátit jej  na náklady Dodavatele, aniž </w:t>
      </w:r>
      <w:r>
        <w:rPr>
          <w:spacing w:val="-3"/>
        </w:rPr>
        <w:t xml:space="preserve">by  </w:t>
      </w:r>
      <w:r>
        <w:t>se tím PS dostaly do prodlení s převzetím Plnění;</w:t>
      </w:r>
      <w:r>
        <w:rPr>
          <w:spacing w:val="-12"/>
        </w:rPr>
        <w:t xml:space="preserve"> </w:t>
      </w:r>
      <w:r>
        <w:t>nebo</w:t>
      </w:r>
    </w:p>
    <w:p w:rsidR="008924D9" w:rsidRDefault="003712E2">
      <w:pPr>
        <w:pStyle w:val="Odstavecseseznamem"/>
        <w:numPr>
          <w:ilvl w:val="2"/>
          <w:numId w:val="1"/>
        </w:numPr>
        <w:tabs>
          <w:tab w:val="left" w:pos="1820"/>
        </w:tabs>
        <w:spacing w:before="120"/>
        <w:ind w:right="241" w:hanging="504"/>
        <w:jc w:val="both"/>
      </w:pPr>
      <w:r>
        <w:t>převzít Vadné plnění s tím, že PS vzniká nárok na odpovídající slevu z Ceny nebo nárok na odstranění těchto vad. Pro postup dle tohoto písmene se obdobně použijí ostatní ustanovení těchto VNP upravujíc</w:t>
      </w:r>
      <w:r>
        <w:t>í práva z Vadného</w:t>
      </w:r>
      <w:r>
        <w:rPr>
          <w:spacing w:val="-2"/>
        </w:rPr>
        <w:t xml:space="preserve"> </w:t>
      </w:r>
      <w:r>
        <w:t>Plnění.</w:t>
      </w:r>
    </w:p>
    <w:p w:rsidR="008924D9" w:rsidRDefault="003712E2">
      <w:pPr>
        <w:pStyle w:val="Odstavecseseznamem"/>
        <w:numPr>
          <w:ilvl w:val="1"/>
          <w:numId w:val="1"/>
        </w:numPr>
        <w:tabs>
          <w:tab w:val="left" w:pos="1254"/>
        </w:tabs>
        <w:spacing w:before="120"/>
        <w:ind w:right="241" w:hanging="569"/>
        <w:jc w:val="both"/>
      </w:pPr>
      <w:r>
        <w:t>PS jsou oprávněny formou reklamace uplatnit své právo  z odpovědnosti  Dodavatele  za Vadné Plnění. Oznámení o reklamaci není třeba sepisovat, pokud PS prohlásí, dle ustanovení odstavce 3.2 písm. d) těchto VNP, že Plnění přebírají</w:t>
      </w:r>
      <w:r>
        <w:t xml:space="preserve"> s výhradami existence vad, přičemž v takovém případě jsou vady popsány v potvrzení o</w:t>
      </w:r>
      <w:r>
        <w:rPr>
          <w:spacing w:val="-17"/>
        </w:rPr>
        <w:t xml:space="preserve"> </w:t>
      </w:r>
      <w:r>
        <w:t>převzetí.</w:t>
      </w:r>
    </w:p>
    <w:p w:rsidR="008924D9" w:rsidRDefault="008924D9">
      <w:pPr>
        <w:jc w:val="both"/>
        <w:sectPr w:rsidR="008924D9">
          <w:headerReference w:type="default" r:id="rId32"/>
          <w:footerReference w:type="default" r:id="rId33"/>
          <w:pgSz w:w="11900" w:h="16850"/>
          <w:pgMar w:top="1600" w:right="1160" w:bottom="1000" w:left="1440" w:header="0" w:footer="803" w:gutter="0"/>
          <w:pgNumType w:start="10"/>
          <w:cols w:space="708"/>
        </w:sectPr>
      </w:pPr>
    </w:p>
    <w:p w:rsidR="008924D9" w:rsidRDefault="003712E2">
      <w:pPr>
        <w:pStyle w:val="Odstavecseseznamem"/>
        <w:numPr>
          <w:ilvl w:val="1"/>
          <w:numId w:val="1"/>
        </w:numPr>
        <w:tabs>
          <w:tab w:val="left" w:pos="1254"/>
        </w:tabs>
        <w:spacing w:before="92"/>
        <w:ind w:right="240" w:hanging="569"/>
        <w:jc w:val="both"/>
      </w:pPr>
      <w:r>
        <w:lastRenderedPageBreak/>
        <w:t>PS mohou reklamaci podat písemně, a to buď prostřednictvím provozovatele poštovních služeb, kurýrní službou, e-mailem</w:t>
      </w:r>
      <w:r>
        <w:t xml:space="preserve"> nebo osobně či telefonicky kontaktní osobě </w:t>
      </w:r>
      <w:r>
        <w:rPr>
          <w:spacing w:val="-3"/>
        </w:rPr>
        <w:t>Dodavatele.</w:t>
      </w:r>
    </w:p>
    <w:p w:rsidR="008924D9" w:rsidRDefault="003712E2">
      <w:pPr>
        <w:pStyle w:val="Odstavecseseznamem"/>
        <w:numPr>
          <w:ilvl w:val="1"/>
          <w:numId w:val="1"/>
        </w:numPr>
        <w:tabs>
          <w:tab w:val="left" w:pos="1254"/>
        </w:tabs>
        <w:spacing w:before="120"/>
        <w:ind w:right="246" w:hanging="569"/>
        <w:jc w:val="both"/>
      </w:pPr>
      <w:r>
        <w:t>Dodavatel je povinen reklamaci PS vyřídit bez zbytečného odkladu v nejkratší možné lhůtě. Nejzazší lhůta pro vyřízení reklamace PS včetně odstranění vad Plnění činí</w:t>
      </w:r>
      <w:r>
        <w:rPr>
          <w:spacing w:val="-20"/>
        </w:rPr>
        <w:t xml:space="preserve"> </w:t>
      </w:r>
      <w:r>
        <w:t>třicet</w:t>
      </w:r>
    </w:p>
    <w:p w:rsidR="008924D9" w:rsidRDefault="003712E2">
      <w:pPr>
        <w:pStyle w:val="Zkladntext"/>
        <w:ind w:right="252"/>
      </w:pPr>
      <w:r>
        <w:t>(30) kalendářních dnů ode dne doručení oznámení o reklamaci Dodavateli; tím není dotčena povinnost Dodavatele dle následujícího odstavce.</w:t>
      </w:r>
    </w:p>
    <w:p w:rsidR="008924D9" w:rsidRDefault="003712E2">
      <w:pPr>
        <w:pStyle w:val="Odstavecseseznamem"/>
        <w:numPr>
          <w:ilvl w:val="1"/>
          <w:numId w:val="1"/>
        </w:numPr>
        <w:tabs>
          <w:tab w:val="left" w:pos="1254"/>
        </w:tabs>
        <w:spacing w:before="118"/>
        <w:ind w:right="247" w:hanging="569"/>
        <w:jc w:val="both"/>
      </w:pPr>
      <w:r>
        <w:t>Dodavatel je povinen a souhlasí s tím, že ve lhůtě dle Smlouvy, jinak ve lhůtě 24 hodin od doručení oznámení o reklama</w:t>
      </w:r>
      <w:r>
        <w:t>ci dle pokynů</w:t>
      </w:r>
      <w:r>
        <w:rPr>
          <w:spacing w:val="1"/>
        </w:rPr>
        <w:t xml:space="preserve"> </w:t>
      </w:r>
      <w:r>
        <w:t>PS:</w:t>
      </w:r>
    </w:p>
    <w:p w:rsidR="008924D9" w:rsidRDefault="003712E2">
      <w:pPr>
        <w:pStyle w:val="Odstavecseseznamem"/>
        <w:numPr>
          <w:ilvl w:val="2"/>
          <w:numId w:val="1"/>
        </w:numPr>
        <w:tabs>
          <w:tab w:val="left" w:pos="1962"/>
        </w:tabs>
        <w:spacing w:before="121"/>
        <w:ind w:left="1961" w:right="240" w:hanging="504"/>
        <w:jc w:val="both"/>
      </w:pPr>
      <w:r>
        <w:t>dostaví se do Místa Plnění nebo místa určeného  PS za  účelem kontroly Plnění a bližšího zjištění vad oznámených mu PS v oznámení o reklamaci a v této lhůtě oznámí PS jeho návrh konkrétního postupu, jakým budou vady Plnění odstraněny;</w:t>
      </w:r>
      <w:r>
        <w:rPr>
          <w:spacing w:val="1"/>
        </w:rPr>
        <w:t xml:space="preserve"> </w:t>
      </w:r>
      <w:r>
        <w:t>neb</w:t>
      </w:r>
      <w:r>
        <w:t>o</w:t>
      </w:r>
    </w:p>
    <w:p w:rsidR="008924D9" w:rsidRDefault="003712E2">
      <w:pPr>
        <w:pStyle w:val="Odstavecseseznamem"/>
        <w:numPr>
          <w:ilvl w:val="2"/>
          <w:numId w:val="1"/>
        </w:numPr>
        <w:tabs>
          <w:tab w:val="left" w:pos="1962"/>
        </w:tabs>
        <w:spacing w:before="121"/>
        <w:ind w:left="1961" w:right="241" w:hanging="504"/>
        <w:jc w:val="both"/>
      </w:pPr>
      <w:r>
        <w:t>oznámí  PS návrh  Dodavatele na  konkrétní postup, jakým budou  vady Plnění  s</w:t>
      </w:r>
      <w:r>
        <w:rPr>
          <w:spacing w:val="-10"/>
        </w:rPr>
        <w:t xml:space="preserve"> </w:t>
      </w:r>
      <w:r>
        <w:t>maximálním</w:t>
      </w:r>
      <w:r>
        <w:rPr>
          <w:spacing w:val="-15"/>
        </w:rPr>
        <w:t xml:space="preserve"> </w:t>
      </w:r>
      <w:r>
        <w:t>úsilím,</w:t>
      </w:r>
      <w:r>
        <w:rPr>
          <w:spacing w:val="-11"/>
        </w:rPr>
        <w:t xml:space="preserve"> </w:t>
      </w:r>
      <w:r>
        <w:t>péčí</w:t>
      </w:r>
      <w:r>
        <w:rPr>
          <w:spacing w:val="-12"/>
        </w:rPr>
        <w:t xml:space="preserve"> </w:t>
      </w:r>
      <w:r>
        <w:t>a</w:t>
      </w:r>
      <w:r>
        <w:rPr>
          <w:spacing w:val="-13"/>
        </w:rPr>
        <w:t xml:space="preserve"> </w:t>
      </w:r>
      <w:r>
        <w:t>s</w:t>
      </w:r>
      <w:r>
        <w:rPr>
          <w:spacing w:val="-10"/>
        </w:rPr>
        <w:t xml:space="preserve"> </w:t>
      </w:r>
      <w:r>
        <w:t>přihlédnutím</w:t>
      </w:r>
      <w:r>
        <w:rPr>
          <w:spacing w:val="-15"/>
        </w:rPr>
        <w:t xml:space="preserve"> </w:t>
      </w:r>
      <w:r>
        <w:t>k</w:t>
      </w:r>
      <w:r>
        <w:rPr>
          <w:spacing w:val="-13"/>
        </w:rPr>
        <w:t xml:space="preserve"> </w:t>
      </w:r>
      <w:r>
        <w:t>technologickým</w:t>
      </w:r>
      <w:r>
        <w:rPr>
          <w:spacing w:val="-15"/>
        </w:rPr>
        <w:t xml:space="preserve"> </w:t>
      </w:r>
      <w:r>
        <w:t>lhůtám</w:t>
      </w:r>
      <w:r>
        <w:rPr>
          <w:spacing w:val="-14"/>
        </w:rPr>
        <w:t xml:space="preserve"> </w:t>
      </w:r>
      <w:r>
        <w:t>odstraněny, včetně plánovaných termínů realizace stanovených opatření k</w:t>
      </w:r>
      <w:r>
        <w:rPr>
          <w:spacing w:val="-24"/>
        </w:rPr>
        <w:t xml:space="preserve"> </w:t>
      </w:r>
      <w:r>
        <w:t>nápravě;</w:t>
      </w:r>
    </w:p>
    <w:p w:rsidR="008924D9" w:rsidRDefault="003712E2">
      <w:pPr>
        <w:pStyle w:val="Zkladntext"/>
        <w:spacing w:before="120"/>
      </w:pPr>
      <w:r>
        <w:t>a to vše na náklady Dodavatele.</w:t>
      </w:r>
    </w:p>
    <w:p w:rsidR="008924D9" w:rsidRDefault="003712E2">
      <w:pPr>
        <w:pStyle w:val="Odstavecseseznamem"/>
        <w:numPr>
          <w:ilvl w:val="1"/>
          <w:numId w:val="1"/>
        </w:numPr>
        <w:tabs>
          <w:tab w:val="left" w:pos="1254"/>
        </w:tabs>
        <w:ind w:right="240" w:hanging="569"/>
        <w:jc w:val="both"/>
      </w:pPr>
      <w:r>
        <w:t xml:space="preserve">Volba práva z Vadného Plnění, jakož i volba způsobu, kterým mají být zjištěné vady odstraněny, náleží výhradně PS, přičemž PS nejsou vázány návrhy Dodavatele. PS jsou povinny ve lhůtě do sedmi (7) Pracovních dní po oznámení </w:t>
      </w:r>
      <w:r>
        <w:t>Dodavatele dle</w:t>
      </w:r>
      <w:r>
        <w:rPr>
          <w:spacing w:val="37"/>
        </w:rPr>
        <w:t xml:space="preserve"> </w:t>
      </w:r>
      <w:r>
        <w:t>odstavce</w:t>
      </w:r>
    </w:p>
    <w:p w:rsidR="008924D9" w:rsidRDefault="003712E2">
      <w:pPr>
        <w:pStyle w:val="Zkladntext"/>
        <w:spacing w:line="252" w:lineRule="exact"/>
      </w:pPr>
      <w:r>
        <w:t>11.9 těchto VNP písemně oznámit Dodavateli, že:</w:t>
      </w:r>
    </w:p>
    <w:p w:rsidR="008924D9" w:rsidRDefault="008924D9">
      <w:pPr>
        <w:pStyle w:val="Zkladntext"/>
        <w:spacing w:before="5"/>
        <w:ind w:left="0"/>
        <w:jc w:val="left"/>
        <w:rPr>
          <w:sz w:val="32"/>
        </w:rPr>
      </w:pPr>
    </w:p>
    <w:p w:rsidR="008924D9" w:rsidRDefault="003712E2">
      <w:pPr>
        <w:pStyle w:val="Odstavecseseznamem"/>
        <w:numPr>
          <w:ilvl w:val="2"/>
          <w:numId w:val="1"/>
        </w:numPr>
        <w:tabs>
          <w:tab w:val="left" w:pos="1961"/>
          <w:tab w:val="left" w:pos="1962"/>
        </w:tabs>
        <w:spacing w:before="0"/>
        <w:ind w:left="1961" w:right="237" w:hanging="504"/>
      </w:pPr>
      <w:r>
        <w:t>souhlasí  se  způsobem  odstranění   vad   Plnění   navrhovaným   Dodavatelem a stanovením lhůty pro odstranění nebo PS stanoví lhůtu jinou;</w:t>
      </w:r>
      <w:r>
        <w:rPr>
          <w:spacing w:val="-14"/>
        </w:rPr>
        <w:t xml:space="preserve"> </w:t>
      </w:r>
      <w:r>
        <w:t>nebo</w:t>
      </w:r>
    </w:p>
    <w:p w:rsidR="008924D9" w:rsidRDefault="003712E2">
      <w:pPr>
        <w:pStyle w:val="Odstavecseseznamem"/>
        <w:numPr>
          <w:ilvl w:val="2"/>
          <w:numId w:val="1"/>
        </w:numPr>
        <w:tabs>
          <w:tab w:val="left" w:pos="1961"/>
          <w:tab w:val="left" w:pos="1962"/>
        </w:tabs>
        <w:spacing w:before="123"/>
        <w:ind w:left="1961" w:right="240" w:hanging="504"/>
      </w:pPr>
      <w:r>
        <w:t>nesouhlasí se  způsobem  navrhovaným  Dodavatelem  a  samy  stanoví  způsob i lhůtu pro odstranění vad Plnění;</w:t>
      </w:r>
      <w:r>
        <w:rPr>
          <w:spacing w:val="1"/>
        </w:rPr>
        <w:t xml:space="preserve"> </w:t>
      </w:r>
      <w:r>
        <w:t>nebo</w:t>
      </w:r>
    </w:p>
    <w:p w:rsidR="008924D9" w:rsidRDefault="003712E2">
      <w:pPr>
        <w:pStyle w:val="Odstavecseseznamem"/>
        <w:numPr>
          <w:ilvl w:val="2"/>
          <w:numId w:val="1"/>
        </w:numPr>
        <w:tabs>
          <w:tab w:val="left" w:pos="1961"/>
          <w:tab w:val="left" w:pos="1962"/>
        </w:tabs>
        <w:spacing w:before="118"/>
        <w:ind w:left="1961" w:right="237" w:hanging="504"/>
      </w:pPr>
      <w:r>
        <w:t xml:space="preserve">uplatňují jiné právo z Vadného Plnění dle těchto VNP než odstranění vady </w:t>
      </w:r>
      <w:r>
        <w:rPr>
          <w:spacing w:val="-3"/>
        </w:rPr>
        <w:t>Plnění.</w:t>
      </w:r>
    </w:p>
    <w:p w:rsidR="008924D9" w:rsidRDefault="003712E2">
      <w:pPr>
        <w:pStyle w:val="Zkladntext"/>
        <w:spacing w:before="118"/>
        <w:ind w:right="237"/>
      </w:pPr>
      <w:r>
        <w:t>V případě, že se Dodavatel dostane s povinností učinit ozná</w:t>
      </w:r>
      <w:r>
        <w:t>mení  dle odstavce 11.9     do prodlení, jsou PS oprávněny, pokud tak již neučinily v oznámení o reklamaci, zvolit právo z Vadného  Plnění  a/nebo  způsob  odstranění  vady.  Způsob  odstranění  vad/y  a</w:t>
      </w:r>
      <w:r>
        <w:rPr>
          <w:spacing w:val="-10"/>
        </w:rPr>
        <w:t xml:space="preserve"> </w:t>
      </w:r>
      <w:r>
        <w:t>lhůta</w:t>
      </w:r>
      <w:r>
        <w:rPr>
          <w:spacing w:val="-10"/>
        </w:rPr>
        <w:t xml:space="preserve"> </w:t>
      </w:r>
      <w:r>
        <w:t>k</w:t>
      </w:r>
      <w:r>
        <w:rPr>
          <w:spacing w:val="-13"/>
        </w:rPr>
        <w:t xml:space="preserve"> </w:t>
      </w:r>
      <w:r>
        <w:t>jejich</w:t>
      </w:r>
      <w:r>
        <w:rPr>
          <w:spacing w:val="-9"/>
        </w:rPr>
        <w:t xml:space="preserve"> </w:t>
      </w:r>
      <w:r>
        <w:t>odstranění</w:t>
      </w:r>
      <w:r>
        <w:rPr>
          <w:spacing w:val="-10"/>
        </w:rPr>
        <w:t xml:space="preserve"> </w:t>
      </w:r>
      <w:r>
        <w:t>stanovené</w:t>
      </w:r>
      <w:r>
        <w:rPr>
          <w:spacing w:val="-10"/>
        </w:rPr>
        <w:t xml:space="preserve"> </w:t>
      </w:r>
      <w:r>
        <w:t>PS</w:t>
      </w:r>
      <w:r>
        <w:rPr>
          <w:spacing w:val="-11"/>
        </w:rPr>
        <w:t xml:space="preserve"> </w:t>
      </w:r>
      <w:r>
        <w:t>dle</w:t>
      </w:r>
      <w:r>
        <w:rPr>
          <w:spacing w:val="-9"/>
        </w:rPr>
        <w:t xml:space="preserve"> </w:t>
      </w:r>
      <w:r>
        <w:t>tohoto</w:t>
      </w:r>
      <w:r>
        <w:rPr>
          <w:spacing w:val="-11"/>
        </w:rPr>
        <w:t xml:space="preserve"> </w:t>
      </w:r>
      <w:r>
        <w:t>od</w:t>
      </w:r>
      <w:r>
        <w:t>stavce</w:t>
      </w:r>
      <w:r>
        <w:rPr>
          <w:spacing w:val="-10"/>
        </w:rPr>
        <w:t xml:space="preserve"> </w:t>
      </w:r>
      <w:r>
        <w:t>ustanovení</w:t>
      </w:r>
      <w:r>
        <w:rPr>
          <w:spacing w:val="-10"/>
        </w:rPr>
        <w:t xml:space="preserve"> </w:t>
      </w:r>
      <w:r>
        <w:t>písm.</w:t>
      </w:r>
      <w:r>
        <w:rPr>
          <w:spacing w:val="-10"/>
        </w:rPr>
        <w:t xml:space="preserve"> </w:t>
      </w:r>
      <w:r>
        <w:t>a),</w:t>
      </w:r>
      <w:r>
        <w:rPr>
          <w:spacing w:val="-11"/>
        </w:rPr>
        <w:t xml:space="preserve"> </w:t>
      </w:r>
      <w:r>
        <w:t>b),</w:t>
      </w:r>
      <w:r>
        <w:rPr>
          <w:spacing w:val="-11"/>
        </w:rPr>
        <w:t xml:space="preserve"> </w:t>
      </w:r>
      <w:r>
        <w:t>jakož i volba práva z Vadného Plnění dle písm. c) jsou pro Dodavatele</w:t>
      </w:r>
      <w:r>
        <w:rPr>
          <w:spacing w:val="-21"/>
        </w:rPr>
        <w:t xml:space="preserve"> </w:t>
      </w:r>
      <w:r>
        <w:t>závazné.</w:t>
      </w:r>
    </w:p>
    <w:p w:rsidR="008924D9" w:rsidRDefault="003712E2">
      <w:pPr>
        <w:pStyle w:val="Odstavecseseznamem"/>
        <w:numPr>
          <w:ilvl w:val="1"/>
          <w:numId w:val="1"/>
        </w:numPr>
        <w:tabs>
          <w:tab w:val="left" w:pos="1254"/>
        </w:tabs>
        <w:spacing w:before="120"/>
        <w:ind w:right="245" w:hanging="569"/>
        <w:jc w:val="both"/>
      </w:pPr>
      <w:r>
        <w:t>PS</w:t>
      </w:r>
      <w:r>
        <w:rPr>
          <w:spacing w:val="-11"/>
        </w:rPr>
        <w:t xml:space="preserve"> </w:t>
      </w:r>
      <w:r>
        <w:t>jsou</w:t>
      </w:r>
      <w:r>
        <w:rPr>
          <w:spacing w:val="-10"/>
        </w:rPr>
        <w:t xml:space="preserve"> </w:t>
      </w:r>
      <w:r>
        <w:t>bez</w:t>
      </w:r>
      <w:r>
        <w:rPr>
          <w:spacing w:val="-13"/>
        </w:rPr>
        <w:t xml:space="preserve"> </w:t>
      </w:r>
      <w:r>
        <w:t>ohledu</w:t>
      </w:r>
      <w:r>
        <w:rPr>
          <w:spacing w:val="-11"/>
        </w:rPr>
        <w:t xml:space="preserve"> </w:t>
      </w:r>
      <w:r>
        <w:t>na</w:t>
      </w:r>
      <w:r>
        <w:rPr>
          <w:spacing w:val="-10"/>
        </w:rPr>
        <w:t xml:space="preserve"> </w:t>
      </w:r>
      <w:r>
        <w:t>charakter</w:t>
      </w:r>
      <w:r>
        <w:rPr>
          <w:spacing w:val="-10"/>
        </w:rPr>
        <w:t xml:space="preserve"> </w:t>
      </w:r>
      <w:r>
        <w:t>vady</w:t>
      </w:r>
      <w:r>
        <w:rPr>
          <w:spacing w:val="-13"/>
        </w:rPr>
        <w:t xml:space="preserve"> </w:t>
      </w:r>
      <w:r>
        <w:t>a</w:t>
      </w:r>
      <w:r>
        <w:rPr>
          <w:spacing w:val="-8"/>
        </w:rPr>
        <w:t xml:space="preserve"> </w:t>
      </w:r>
      <w:r>
        <w:t>závažnost</w:t>
      </w:r>
      <w:r>
        <w:rPr>
          <w:spacing w:val="-9"/>
        </w:rPr>
        <w:t xml:space="preserve"> </w:t>
      </w:r>
      <w:r>
        <w:t>porušení</w:t>
      </w:r>
      <w:r>
        <w:rPr>
          <w:spacing w:val="-9"/>
        </w:rPr>
        <w:t xml:space="preserve"> </w:t>
      </w:r>
      <w:r>
        <w:t>Smlouvy</w:t>
      </w:r>
      <w:r>
        <w:rPr>
          <w:spacing w:val="-11"/>
        </w:rPr>
        <w:t xml:space="preserve"> </w:t>
      </w:r>
      <w:r>
        <w:t>výskytem</w:t>
      </w:r>
      <w:r>
        <w:rPr>
          <w:spacing w:val="-12"/>
        </w:rPr>
        <w:t xml:space="preserve"> </w:t>
      </w:r>
      <w:r>
        <w:t>vady</w:t>
      </w:r>
      <w:r>
        <w:rPr>
          <w:spacing w:val="-11"/>
        </w:rPr>
        <w:t xml:space="preserve"> </w:t>
      </w:r>
      <w:r>
        <w:t>vždy oprávněny:</w:t>
      </w:r>
    </w:p>
    <w:p w:rsidR="008924D9" w:rsidRDefault="003712E2">
      <w:pPr>
        <w:pStyle w:val="Odstavecseseznamem"/>
        <w:numPr>
          <w:ilvl w:val="2"/>
          <w:numId w:val="1"/>
        </w:numPr>
        <w:tabs>
          <w:tab w:val="left" w:pos="1961"/>
          <w:tab w:val="left" w:pos="1962"/>
        </w:tabs>
        <w:spacing w:before="123"/>
        <w:ind w:left="1961" w:right="236" w:hanging="504"/>
      </w:pPr>
      <w:r>
        <w:t>požadovat odstranění vad dodáním náhradního Plnění za Plnění vadné, dodáním chybějícího Plnění a požadovat odstranění právních</w:t>
      </w:r>
      <w:r>
        <w:rPr>
          <w:spacing w:val="-4"/>
        </w:rPr>
        <w:t xml:space="preserve"> </w:t>
      </w:r>
      <w:r>
        <w:t>vad,</w:t>
      </w:r>
    </w:p>
    <w:p w:rsidR="008924D9" w:rsidRDefault="003712E2">
      <w:pPr>
        <w:pStyle w:val="Odstavecseseznamem"/>
        <w:numPr>
          <w:ilvl w:val="2"/>
          <w:numId w:val="1"/>
        </w:numPr>
        <w:tabs>
          <w:tab w:val="left" w:pos="1961"/>
          <w:tab w:val="left" w:pos="1962"/>
        </w:tabs>
        <w:ind w:left="1961" w:hanging="508"/>
      </w:pPr>
      <w:r>
        <w:t>požadovat odstranění vad opravou Plnění, jestliže vady jsou</w:t>
      </w:r>
      <w:r>
        <w:rPr>
          <w:spacing w:val="-34"/>
        </w:rPr>
        <w:t xml:space="preserve"> </w:t>
      </w:r>
      <w:r>
        <w:rPr>
          <w:spacing w:val="-3"/>
        </w:rPr>
        <w:t>opravitelné,</w:t>
      </w:r>
    </w:p>
    <w:p w:rsidR="008924D9" w:rsidRDefault="003712E2">
      <w:pPr>
        <w:pStyle w:val="Odstavecseseznamem"/>
        <w:numPr>
          <w:ilvl w:val="2"/>
          <w:numId w:val="1"/>
        </w:numPr>
        <w:tabs>
          <w:tab w:val="left" w:pos="1961"/>
          <w:tab w:val="left" w:pos="1962"/>
        </w:tabs>
        <w:ind w:left="1961" w:hanging="508"/>
      </w:pPr>
      <w:r>
        <w:t>požadovat přiměřenou slevu z</w:t>
      </w:r>
      <w:r>
        <w:rPr>
          <w:spacing w:val="-15"/>
        </w:rPr>
        <w:t xml:space="preserve"> </w:t>
      </w:r>
      <w:r>
        <w:rPr>
          <w:spacing w:val="-5"/>
        </w:rPr>
        <w:t>Ceny,</w:t>
      </w:r>
    </w:p>
    <w:p w:rsidR="008924D9" w:rsidRDefault="003712E2">
      <w:pPr>
        <w:pStyle w:val="Odstavecseseznamem"/>
        <w:numPr>
          <w:ilvl w:val="2"/>
          <w:numId w:val="1"/>
        </w:numPr>
        <w:tabs>
          <w:tab w:val="left" w:pos="1961"/>
          <w:tab w:val="left" w:pos="1962"/>
        </w:tabs>
        <w:spacing w:before="121"/>
        <w:ind w:left="1961" w:hanging="508"/>
      </w:pPr>
      <w:r>
        <w:t>odstoupit od</w:t>
      </w:r>
      <w:r>
        <w:rPr>
          <w:spacing w:val="-1"/>
        </w:rPr>
        <w:t xml:space="preserve"> </w:t>
      </w:r>
      <w:r>
        <w:rPr>
          <w:spacing w:val="-4"/>
        </w:rPr>
        <w:t>Sml</w:t>
      </w:r>
      <w:r>
        <w:rPr>
          <w:spacing w:val="-4"/>
        </w:rPr>
        <w:t>ouvy,</w:t>
      </w:r>
    </w:p>
    <w:p w:rsidR="008924D9" w:rsidRDefault="003712E2">
      <w:pPr>
        <w:pStyle w:val="Zkladntext"/>
        <w:spacing w:before="119"/>
        <w:jc w:val="left"/>
      </w:pPr>
      <w:r>
        <w:t>přičemž volba mezi těmito nároky náleží výhradně PS.</w:t>
      </w:r>
    </w:p>
    <w:p w:rsidR="008924D9" w:rsidRDefault="003712E2">
      <w:pPr>
        <w:pStyle w:val="Odstavecseseznamem"/>
        <w:numPr>
          <w:ilvl w:val="1"/>
          <w:numId w:val="1"/>
        </w:numPr>
        <w:tabs>
          <w:tab w:val="left" w:pos="1254"/>
        </w:tabs>
        <w:ind w:right="240" w:hanging="569"/>
        <w:jc w:val="both"/>
      </w:pPr>
      <w:r>
        <w:t>Pokud se dodatečně ukáže, že vady Plnění jsou neopravitelné nebo že s opravou jsou spojeny nepřiměřené náklady, mohou PS požadovat dodání náhradního Plnění, pokud toto své rozhodnutí oznámí Dodavateli bez zbytečného odkladu poté, co jim uvedenou skutečnost</w:t>
      </w:r>
      <w:r>
        <w:t xml:space="preserve"> Dodavatel</w:t>
      </w:r>
      <w:r>
        <w:rPr>
          <w:spacing w:val="-2"/>
        </w:rPr>
        <w:t xml:space="preserve"> </w:t>
      </w:r>
      <w:r>
        <w:t>sdělil.</w:t>
      </w:r>
    </w:p>
    <w:p w:rsidR="008924D9" w:rsidRDefault="008924D9">
      <w:pPr>
        <w:jc w:val="both"/>
        <w:sectPr w:rsidR="008924D9">
          <w:headerReference w:type="default" r:id="rId34"/>
          <w:footerReference w:type="default" r:id="rId35"/>
          <w:pgSz w:w="11900" w:h="16850"/>
          <w:pgMar w:top="1600" w:right="1160" w:bottom="1000" w:left="1440" w:header="0" w:footer="803" w:gutter="0"/>
          <w:pgNumType w:start="11"/>
          <w:cols w:space="708"/>
        </w:sectPr>
      </w:pPr>
    </w:p>
    <w:p w:rsidR="008924D9" w:rsidRDefault="003712E2">
      <w:pPr>
        <w:pStyle w:val="Odstavecseseznamem"/>
        <w:numPr>
          <w:ilvl w:val="1"/>
          <w:numId w:val="1"/>
        </w:numPr>
        <w:tabs>
          <w:tab w:val="left" w:pos="1254"/>
        </w:tabs>
        <w:spacing w:before="92"/>
        <w:ind w:right="239" w:hanging="569"/>
        <w:jc w:val="both"/>
      </w:pPr>
      <w:r>
        <w:lastRenderedPageBreak/>
        <w:t>Pokud</w:t>
      </w:r>
      <w:r>
        <w:rPr>
          <w:spacing w:val="-11"/>
        </w:rPr>
        <w:t xml:space="preserve"> </w:t>
      </w:r>
      <w:r>
        <w:t>Dodavatel</w:t>
      </w:r>
      <w:r>
        <w:rPr>
          <w:spacing w:val="-10"/>
        </w:rPr>
        <w:t xml:space="preserve"> </w:t>
      </w:r>
      <w:r>
        <w:t>neodstraní</w:t>
      </w:r>
      <w:r>
        <w:rPr>
          <w:spacing w:val="-10"/>
        </w:rPr>
        <w:t xml:space="preserve"> </w:t>
      </w:r>
      <w:r>
        <w:t>vady</w:t>
      </w:r>
      <w:r>
        <w:rPr>
          <w:spacing w:val="-13"/>
        </w:rPr>
        <w:t xml:space="preserve"> </w:t>
      </w:r>
      <w:r>
        <w:t>Plnění</w:t>
      </w:r>
      <w:r>
        <w:rPr>
          <w:spacing w:val="-9"/>
        </w:rPr>
        <w:t xml:space="preserve"> </w:t>
      </w:r>
      <w:r>
        <w:t>způsobem</w:t>
      </w:r>
      <w:r>
        <w:rPr>
          <w:spacing w:val="-14"/>
        </w:rPr>
        <w:t xml:space="preserve"> </w:t>
      </w:r>
      <w:r>
        <w:t>a</w:t>
      </w:r>
      <w:r>
        <w:rPr>
          <w:spacing w:val="-10"/>
        </w:rPr>
        <w:t xml:space="preserve"> </w:t>
      </w:r>
      <w:r>
        <w:t>ve</w:t>
      </w:r>
      <w:r>
        <w:rPr>
          <w:spacing w:val="-11"/>
        </w:rPr>
        <w:t xml:space="preserve"> </w:t>
      </w:r>
      <w:r>
        <w:t>lhůtě</w:t>
      </w:r>
      <w:r>
        <w:rPr>
          <w:spacing w:val="-10"/>
        </w:rPr>
        <w:t xml:space="preserve"> </w:t>
      </w:r>
      <w:r>
        <w:t>určené</w:t>
      </w:r>
      <w:r>
        <w:rPr>
          <w:spacing w:val="-10"/>
        </w:rPr>
        <w:t xml:space="preserve"> </w:t>
      </w:r>
      <w:r>
        <w:t>PS</w:t>
      </w:r>
      <w:r>
        <w:rPr>
          <w:spacing w:val="-11"/>
        </w:rPr>
        <w:t xml:space="preserve"> </w:t>
      </w:r>
      <w:r>
        <w:t>nebo</w:t>
      </w:r>
      <w:r>
        <w:rPr>
          <w:spacing w:val="-11"/>
        </w:rPr>
        <w:t xml:space="preserve"> </w:t>
      </w:r>
      <w:r>
        <w:t>pokud</w:t>
      </w:r>
      <w:r>
        <w:rPr>
          <w:spacing w:val="-11"/>
        </w:rPr>
        <w:t xml:space="preserve"> </w:t>
      </w:r>
      <w:r>
        <w:t>před jejím uplynutím sdělí Dodavatel PS, že vady neodstraní, mohou PS podle své vlastní volby:</w:t>
      </w:r>
    </w:p>
    <w:p w:rsidR="008924D9" w:rsidRDefault="003712E2">
      <w:pPr>
        <w:pStyle w:val="Odstavecseseznamem"/>
        <w:numPr>
          <w:ilvl w:val="2"/>
          <w:numId w:val="1"/>
        </w:numPr>
        <w:tabs>
          <w:tab w:val="left" w:pos="1962"/>
        </w:tabs>
        <w:spacing w:before="120"/>
        <w:ind w:left="1961" w:hanging="508"/>
        <w:jc w:val="both"/>
      </w:pPr>
      <w:r>
        <w:t>odstoupit od</w:t>
      </w:r>
      <w:r>
        <w:rPr>
          <w:spacing w:val="-1"/>
        </w:rPr>
        <w:t xml:space="preserve"> </w:t>
      </w:r>
      <w:r>
        <w:rPr>
          <w:spacing w:val="-4"/>
        </w:rPr>
        <w:t>Smlouvy,</w:t>
      </w:r>
    </w:p>
    <w:p w:rsidR="008924D9" w:rsidRDefault="003712E2">
      <w:pPr>
        <w:pStyle w:val="Odstavecseseznamem"/>
        <w:numPr>
          <w:ilvl w:val="2"/>
          <w:numId w:val="1"/>
        </w:numPr>
        <w:tabs>
          <w:tab w:val="left" w:pos="1962"/>
        </w:tabs>
        <w:ind w:left="1961" w:hanging="508"/>
        <w:jc w:val="both"/>
      </w:pPr>
      <w:r>
        <w:t>požadovat přiměřenou slevu z</w:t>
      </w:r>
      <w:r>
        <w:rPr>
          <w:spacing w:val="-15"/>
        </w:rPr>
        <w:t xml:space="preserve"> </w:t>
      </w:r>
      <w:r>
        <w:rPr>
          <w:spacing w:val="-5"/>
        </w:rPr>
        <w:t>Ceny,</w:t>
      </w:r>
    </w:p>
    <w:p w:rsidR="008924D9" w:rsidRDefault="003712E2">
      <w:pPr>
        <w:pStyle w:val="Odstavecseseznamem"/>
        <w:numPr>
          <w:ilvl w:val="2"/>
          <w:numId w:val="1"/>
        </w:numPr>
        <w:tabs>
          <w:tab w:val="left" w:pos="1962"/>
        </w:tabs>
        <w:spacing w:before="121"/>
        <w:ind w:left="1961" w:right="239" w:hanging="504"/>
        <w:jc w:val="both"/>
      </w:pPr>
      <w:r>
        <w:t>samy nebo prostřednictvím jiné osoby na náklady a rizika Dodavatele Plnění zkontrolovat,  vytřídit,  opravit  nebo  zajistit  náhradní  dodávku.  Dodavatel   se zavazuje tyto náklady PS v plném rozsahu uhradit. P</w:t>
      </w:r>
      <w:r>
        <w:t>ostupem dle tohoto písmene c) není dotčena záruka Dodavatele na Plnění ani odpovědnost Dodavatele za škodu způsobenou vadným Plněním nebo způsobenou či vzniknou při odstraňování vad</w:t>
      </w:r>
      <w:r>
        <w:rPr>
          <w:spacing w:val="-2"/>
        </w:rPr>
        <w:t xml:space="preserve"> </w:t>
      </w:r>
      <w:r>
        <w:t>Plnění.</w:t>
      </w:r>
    </w:p>
    <w:p w:rsidR="008924D9" w:rsidRDefault="003712E2">
      <w:pPr>
        <w:pStyle w:val="Odstavecseseznamem"/>
        <w:numPr>
          <w:ilvl w:val="1"/>
          <w:numId w:val="1"/>
        </w:numPr>
        <w:tabs>
          <w:tab w:val="left" w:pos="1254"/>
        </w:tabs>
        <w:ind w:right="242" w:hanging="569"/>
        <w:jc w:val="both"/>
      </w:pPr>
      <w:r>
        <w:t>PS</w:t>
      </w:r>
      <w:r>
        <w:rPr>
          <w:spacing w:val="-14"/>
        </w:rPr>
        <w:t xml:space="preserve"> </w:t>
      </w:r>
      <w:r>
        <w:t>nejsou</w:t>
      </w:r>
      <w:r>
        <w:rPr>
          <w:spacing w:val="-15"/>
        </w:rPr>
        <w:t xml:space="preserve"> </w:t>
      </w:r>
      <w:r>
        <w:t>do</w:t>
      </w:r>
      <w:r>
        <w:rPr>
          <w:spacing w:val="-15"/>
        </w:rPr>
        <w:t xml:space="preserve"> </w:t>
      </w:r>
      <w:r>
        <w:t>doby</w:t>
      </w:r>
      <w:r>
        <w:rPr>
          <w:spacing w:val="-16"/>
        </w:rPr>
        <w:t xml:space="preserve"> </w:t>
      </w:r>
      <w:r>
        <w:t>odstranění</w:t>
      </w:r>
      <w:r>
        <w:rPr>
          <w:spacing w:val="-12"/>
        </w:rPr>
        <w:t xml:space="preserve"> </w:t>
      </w:r>
      <w:r>
        <w:t>vady</w:t>
      </w:r>
      <w:r>
        <w:rPr>
          <w:spacing w:val="-15"/>
        </w:rPr>
        <w:t xml:space="preserve"> </w:t>
      </w:r>
      <w:r>
        <w:t>Plnění</w:t>
      </w:r>
      <w:r>
        <w:rPr>
          <w:spacing w:val="-14"/>
        </w:rPr>
        <w:t xml:space="preserve"> </w:t>
      </w:r>
      <w:r>
        <w:t>povinny</w:t>
      </w:r>
      <w:r>
        <w:rPr>
          <w:spacing w:val="-16"/>
        </w:rPr>
        <w:t xml:space="preserve"> </w:t>
      </w:r>
      <w:r>
        <w:t>uhradit</w:t>
      </w:r>
      <w:r>
        <w:rPr>
          <w:spacing w:val="-15"/>
        </w:rPr>
        <w:t xml:space="preserve"> </w:t>
      </w:r>
      <w:r>
        <w:t>Dodavateli</w:t>
      </w:r>
      <w:r>
        <w:rPr>
          <w:spacing w:val="-14"/>
        </w:rPr>
        <w:t xml:space="preserve"> </w:t>
      </w:r>
      <w:r>
        <w:t>část</w:t>
      </w:r>
      <w:r>
        <w:rPr>
          <w:spacing w:val="-15"/>
        </w:rPr>
        <w:t xml:space="preserve"> </w:t>
      </w:r>
      <w:r>
        <w:t>Ceny</w:t>
      </w:r>
      <w:r>
        <w:rPr>
          <w:spacing w:val="-17"/>
        </w:rPr>
        <w:t xml:space="preserve"> </w:t>
      </w:r>
      <w:r>
        <w:t>Vadného Plnění odhadem přiměřeně odpovídající právu PS na slevu z</w:t>
      </w:r>
      <w:r>
        <w:rPr>
          <w:spacing w:val="-10"/>
        </w:rPr>
        <w:t xml:space="preserve"> </w:t>
      </w:r>
      <w:r>
        <w:t>Ceny.</w:t>
      </w:r>
    </w:p>
    <w:p w:rsidR="008924D9" w:rsidRDefault="003712E2">
      <w:pPr>
        <w:pStyle w:val="Odstavecseseznamem"/>
        <w:numPr>
          <w:ilvl w:val="1"/>
          <w:numId w:val="1"/>
        </w:numPr>
        <w:tabs>
          <w:tab w:val="left" w:pos="1254"/>
        </w:tabs>
        <w:ind w:right="239" w:hanging="569"/>
        <w:jc w:val="both"/>
      </w:pPr>
      <w:r>
        <w:t>Pokud se Dodavatel dostane do prodlení se splněním svých povinností vyplývajících     z</w:t>
      </w:r>
      <w:r>
        <w:rPr>
          <w:spacing w:val="-14"/>
        </w:rPr>
        <w:t xml:space="preserve"> </w:t>
      </w:r>
      <w:r>
        <w:t>odpovědnosti</w:t>
      </w:r>
      <w:r>
        <w:rPr>
          <w:spacing w:val="-10"/>
        </w:rPr>
        <w:t xml:space="preserve"> </w:t>
      </w:r>
      <w:r>
        <w:t>za</w:t>
      </w:r>
      <w:r>
        <w:rPr>
          <w:spacing w:val="-13"/>
        </w:rPr>
        <w:t xml:space="preserve"> </w:t>
      </w:r>
      <w:r>
        <w:t>Vadné</w:t>
      </w:r>
      <w:r>
        <w:rPr>
          <w:spacing w:val="-10"/>
        </w:rPr>
        <w:t xml:space="preserve"> </w:t>
      </w:r>
      <w:r>
        <w:t>Plnění,</w:t>
      </w:r>
      <w:r>
        <w:rPr>
          <w:spacing w:val="-11"/>
        </w:rPr>
        <w:t xml:space="preserve"> </w:t>
      </w:r>
      <w:r>
        <w:t>například</w:t>
      </w:r>
      <w:r>
        <w:rPr>
          <w:spacing w:val="-10"/>
        </w:rPr>
        <w:t xml:space="preserve"> </w:t>
      </w:r>
      <w:r>
        <w:t>do</w:t>
      </w:r>
      <w:r>
        <w:rPr>
          <w:spacing w:val="-13"/>
        </w:rPr>
        <w:t xml:space="preserve"> </w:t>
      </w:r>
      <w:r>
        <w:t>prodlení</w:t>
      </w:r>
      <w:r>
        <w:rPr>
          <w:spacing w:val="-12"/>
        </w:rPr>
        <w:t xml:space="preserve"> </w:t>
      </w:r>
      <w:r>
        <w:t>s</w:t>
      </w:r>
      <w:r>
        <w:rPr>
          <w:spacing w:val="-8"/>
        </w:rPr>
        <w:t xml:space="preserve"> </w:t>
      </w:r>
      <w:r>
        <w:t>odstraněním</w:t>
      </w:r>
      <w:r>
        <w:rPr>
          <w:spacing w:val="-15"/>
        </w:rPr>
        <w:t xml:space="preserve"> </w:t>
      </w:r>
      <w:r>
        <w:t>vad,</w:t>
      </w:r>
      <w:r>
        <w:rPr>
          <w:spacing w:val="-8"/>
        </w:rPr>
        <w:t xml:space="preserve"> </w:t>
      </w:r>
      <w:r>
        <w:t>vzniká</w:t>
      </w:r>
      <w:r>
        <w:rPr>
          <w:spacing w:val="-10"/>
        </w:rPr>
        <w:t xml:space="preserve"> </w:t>
      </w:r>
      <w:r>
        <w:t>PS</w:t>
      </w:r>
      <w:r>
        <w:rPr>
          <w:spacing w:val="-12"/>
        </w:rPr>
        <w:t xml:space="preserve"> </w:t>
      </w:r>
      <w:r>
        <w:t xml:space="preserve">vůči Dodavateli nárok na zaplacení smluvní pokuty ve výši 0,5 % z Ceny Vadného Plnění </w:t>
      </w:r>
      <w:r>
        <w:rPr>
          <w:spacing w:val="-3"/>
        </w:rPr>
        <w:t xml:space="preserve">za </w:t>
      </w:r>
      <w:r>
        <w:t>každý den prodlení se splněním povinnosti vyplývající ze zvoleného práva z Vadného Plnění. Smluvní pokuta je splatná do čtrnácti (14) kalendářních dnů od dor</w:t>
      </w:r>
      <w:r>
        <w:t>učení vyúčtování smluvní pokuty Dodavateli. Zaplacením smluvní pokuty není dotčen nárok na náhradu škody v plné</w:t>
      </w:r>
      <w:r>
        <w:rPr>
          <w:spacing w:val="-8"/>
        </w:rPr>
        <w:t xml:space="preserve"> </w:t>
      </w:r>
      <w:r>
        <w:t>výši.</w:t>
      </w:r>
    </w:p>
    <w:p w:rsidR="008924D9" w:rsidRDefault="008924D9">
      <w:pPr>
        <w:pStyle w:val="Zkladntext"/>
        <w:spacing w:before="9"/>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V</w:t>
      </w:r>
      <w:r>
        <w:rPr>
          <w:b/>
          <w:sz w:val="19"/>
        </w:rPr>
        <w:t>ZÁJEMNÁ</w:t>
      </w:r>
      <w:r>
        <w:rPr>
          <w:b/>
          <w:spacing w:val="-13"/>
          <w:sz w:val="19"/>
        </w:rPr>
        <w:t xml:space="preserve"> </w:t>
      </w:r>
      <w:r>
        <w:rPr>
          <w:b/>
          <w:sz w:val="19"/>
        </w:rPr>
        <w:t>KOMUNIKACE</w:t>
      </w:r>
    </w:p>
    <w:p w:rsidR="008924D9" w:rsidRDefault="003712E2">
      <w:pPr>
        <w:pStyle w:val="Odstavecseseznamem"/>
        <w:numPr>
          <w:ilvl w:val="1"/>
          <w:numId w:val="1"/>
        </w:numPr>
        <w:tabs>
          <w:tab w:val="left" w:pos="1254"/>
        </w:tabs>
        <w:spacing w:before="117"/>
        <w:ind w:right="237" w:hanging="569"/>
        <w:jc w:val="both"/>
      </w:pPr>
      <w:r>
        <w:t>Kontaktní  údaje  Smluvních  stran  pro  veškerou  osobní,  písemnou,  elektronickou      i telefonickou      komunik</w:t>
      </w:r>
      <w:r>
        <w:t>aci      mezi      Smluvními      stranami       jsou      uvedeny ve Smlouvě. Smluvní strany jsou oprávněny jednostranně měnit vlastní kontaktní údaje. Tato</w:t>
      </w:r>
      <w:r>
        <w:rPr>
          <w:spacing w:val="-11"/>
        </w:rPr>
        <w:t xml:space="preserve"> </w:t>
      </w:r>
      <w:r>
        <w:t>změna</w:t>
      </w:r>
      <w:r>
        <w:rPr>
          <w:spacing w:val="-10"/>
        </w:rPr>
        <w:t xml:space="preserve"> </w:t>
      </w:r>
      <w:r>
        <w:t>nabývá</w:t>
      </w:r>
      <w:r>
        <w:rPr>
          <w:spacing w:val="-7"/>
        </w:rPr>
        <w:t xml:space="preserve"> </w:t>
      </w:r>
      <w:r>
        <w:t>vůči</w:t>
      </w:r>
      <w:r>
        <w:rPr>
          <w:spacing w:val="-9"/>
        </w:rPr>
        <w:t xml:space="preserve"> </w:t>
      </w:r>
      <w:r>
        <w:t>druhé</w:t>
      </w:r>
      <w:r>
        <w:rPr>
          <w:spacing w:val="-10"/>
        </w:rPr>
        <w:t xml:space="preserve"> </w:t>
      </w:r>
      <w:r>
        <w:t>Smluvní</w:t>
      </w:r>
      <w:r>
        <w:rPr>
          <w:spacing w:val="-9"/>
        </w:rPr>
        <w:t xml:space="preserve"> </w:t>
      </w:r>
      <w:r>
        <w:t>straně</w:t>
      </w:r>
      <w:r>
        <w:rPr>
          <w:spacing w:val="-10"/>
        </w:rPr>
        <w:t xml:space="preserve"> </w:t>
      </w:r>
      <w:r>
        <w:t>účinnosti</w:t>
      </w:r>
      <w:r>
        <w:rPr>
          <w:spacing w:val="-10"/>
        </w:rPr>
        <w:t xml:space="preserve"> </w:t>
      </w:r>
      <w:r>
        <w:t>okamžikem</w:t>
      </w:r>
      <w:r>
        <w:rPr>
          <w:spacing w:val="-13"/>
        </w:rPr>
        <w:t xml:space="preserve"> </w:t>
      </w:r>
      <w:r>
        <w:t>doručení</w:t>
      </w:r>
      <w:r>
        <w:rPr>
          <w:spacing w:val="-10"/>
        </w:rPr>
        <w:t xml:space="preserve"> </w:t>
      </w:r>
      <w:r>
        <w:t>písemného oznámení o změně tét</w:t>
      </w:r>
      <w:r>
        <w:t>o Smluvní</w:t>
      </w:r>
      <w:r>
        <w:rPr>
          <w:spacing w:val="1"/>
        </w:rPr>
        <w:t xml:space="preserve"> </w:t>
      </w:r>
      <w:r>
        <w:t>straně.</w:t>
      </w:r>
    </w:p>
    <w:p w:rsidR="008924D9" w:rsidRDefault="003712E2">
      <w:pPr>
        <w:pStyle w:val="Odstavecseseznamem"/>
        <w:numPr>
          <w:ilvl w:val="1"/>
          <w:numId w:val="1"/>
        </w:numPr>
        <w:tabs>
          <w:tab w:val="left" w:pos="1254"/>
        </w:tabs>
        <w:spacing w:before="118"/>
        <w:ind w:right="237" w:hanging="569"/>
        <w:jc w:val="both"/>
      </w:pPr>
      <w:r>
        <w:t>Vyžaduje-li Smlouva, VNP nebo obecně závazné právní předpisy, aby určité oznámení, sdělení nebo jiný úkon byl učiněn výhradně písemně, může být učiněn pouze prostřednictvím doporučené poštovní zásilky, kurýrní službou nebo osobním předáním příslušné písemn</w:t>
      </w:r>
      <w:r>
        <w:t>osti, případně e-mailem s použitím elektronického podpisu (uznávaný elektronický podpis není</w:t>
      </w:r>
      <w:r>
        <w:rPr>
          <w:spacing w:val="-5"/>
        </w:rPr>
        <w:t xml:space="preserve"> </w:t>
      </w:r>
      <w:r>
        <w:t>vyžadován).</w:t>
      </w:r>
    </w:p>
    <w:p w:rsidR="008924D9" w:rsidRDefault="003712E2">
      <w:pPr>
        <w:pStyle w:val="Odstavecseseznamem"/>
        <w:numPr>
          <w:ilvl w:val="1"/>
          <w:numId w:val="1"/>
        </w:numPr>
        <w:tabs>
          <w:tab w:val="left" w:pos="1254"/>
        </w:tabs>
        <w:spacing w:before="120"/>
        <w:ind w:right="236" w:hanging="569"/>
        <w:jc w:val="both"/>
      </w:pPr>
      <w:r>
        <w:t>Nevyžaduje-li Smlouva nebo VNP, aby určité oznámení, sdělení nebo jiný úkon byl učiněn výhradně písemně, je možné jej učinit též prostřednictvím telefo</w:t>
      </w:r>
      <w:r>
        <w:t>nu nebo e-mailem. Smluvní strana není oprávněna ani povinna akceptovat návrhy, objednávky, reklamace a jiná sdělení učiněná elektronickou poštou z jiných e-mailových adres, než které jsou uvedené ve Smlouvě, ledaže je mezi Smluvními stranami dohodnuto</w:t>
      </w:r>
      <w:r>
        <w:rPr>
          <w:spacing w:val="-19"/>
        </w:rPr>
        <w:t xml:space="preserve"> </w:t>
      </w:r>
      <w:r>
        <w:t>jina</w:t>
      </w:r>
      <w:r>
        <w:t>k.</w:t>
      </w:r>
    </w:p>
    <w:p w:rsidR="008924D9" w:rsidRDefault="003712E2">
      <w:pPr>
        <w:pStyle w:val="Odstavecseseznamem"/>
        <w:numPr>
          <w:ilvl w:val="1"/>
          <w:numId w:val="1"/>
        </w:numPr>
        <w:tabs>
          <w:tab w:val="left" w:pos="1254"/>
        </w:tabs>
        <w:spacing w:before="120"/>
        <w:ind w:right="248" w:hanging="569"/>
        <w:jc w:val="both"/>
      </w:pPr>
      <w:r>
        <w:t>Smluvní</w:t>
      </w:r>
      <w:r>
        <w:rPr>
          <w:spacing w:val="-10"/>
        </w:rPr>
        <w:t xml:space="preserve"> </w:t>
      </w:r>
      <w:r>
        <w:t>strany</w:t>
      </w:r>
      <w:r>
        <w:rPr>
          <w:spacing w:val="-14"/>
        </w:rPr>
        <w:t xml:space="preserve"> </w:t>
      </w:r>
      <w:r>
        <w:t>jsou</w:t>
      </w:r>
      <w:r>
        <w:rPr>
          <w:spacing w:val="-9"/>
        </w:rPr>
        <w:t xml:space="preserve"> </w:t>
      </w:r>
      <w:r>
        <w:t>povinny</w:t>
      </w:r>
      <w:r>
        <w:rPr>
          <w:spacing w:val="-12"/>
        </w:rPr>
        <w:t xml:space="preserve"> </w:t>
      </w:r>
      <w:r>
        <w:t>písemně</w:t>
      </w:r>
      <w:r>
        <w:rPr>
          <w:spacing w:val="-9"/>
        </w:rPr>
        <w:t xml:space="preserve"> </w:t>
      </w:r>
      <w:r>
        <w:t>oznamovat</w:t>
      </w:r>
      <w:r>
        <w:rPr>
          <w:spacing w:val="-8"/>
        </w:rPr>
        <w:t xml:space="preserve"> </w:t>
      </w:r>
      <w:r>
        <w:t>druhé</w:t>
      </w:r>
      <w:r>
        <w:rPr>
          <w:spacing w:val="-12"/>
        </w:rPr>
        <w:t xml:space="preserve"> </w:t>
      </w:r>
      <w:r>
        <w:t>Smluvní</w:t>
      </w:r>
      <w:r>
        <w:rPr>
          <w:spacing w:val="-9"/>
        </w:rPr>
        <w:t xml:space="preserve"> </w:t>
      </w:r>
      <w:r>
        <w:t>straně</w:t>
      </w:r>
      <w:r>
        <w:rPr>
          <w:spacing w:val="-9"/>
        </w:rPr>
        <w:t xml:space="preserve"> </w:t>
      </w:r>
      <w:r>
        <w:t>změnu</w:t>
      </w:r>
      <w:r>
        <w:rPr>
          <w:spacing w:val="-9"/>
        </w:rPr>
        <w:t xml:space="preserve"> </w:t>
      </w:r>
      <w:r>
        <w:t>veškerých významných údajů týkajících se oznamující Smluvní strany, zejména</w:t>
      </w:r>
      <w:r>
        <w:rPr>
          <w:spacing w:val="-8"/>
        </w:rPr>
        <w:t xml:space="preserve"> </w:t>
      </w:r>
      <w:r>
        <w:t>změnu</w:t>
      </w:r>
    </w:p>
    <w:p w:rsidR="008924D9" w:rsidRDefault="003712E2">
      <w:pPr>
        <w:pStyle w:val="Zkladntext"/>
        <w:spacing w:before="1"/>
        <w:ind w:right="240"/>
      </w:pPr>
      <w:r>
        <w:t>(i) identifikačních údajů Smluvní strany, (ii) sídla či místa podnikání nebo činnosti Smluvní stra</w:t>
      </w:r>
      <w:r>
        <w:t>ny, (iii) osob oprávněných jednat jménem Smluvní strany v záležitostech vyplývajících ze Smlouvy, (iv) kontaktních údajů Smluvní strany a/nebo</w:t>
      </w:r>
    </w:p>
    <w:p w:rsidR="008924D9" w:rsidRDefault="003712E2">
      <w:pPr>
        <w:pStyle w:val="Zkladntext"/>
        <w:ind w:right="245"/>
      </w:pPr>
      <w:r>
        <w:t>(v) dalších údajů významných pro řádné plnění Smlouvy. Písemné oznámení o změně významných údajů týkajících se oznamující Smluvní strany musí být druhé Smluvní straně odesláno nejpozději do sedmi (7) kalendářních dnů ode dne, kdy k takové změně došlo.</w:t>
      </w:r>
    </w:p>
    <w:p w:rsidR="008924D9" w:rsidRDefault="008924D9">
      <w:pPr>
        <w:sectPr w:rsidR="008924D9">
          <w:headerReference w:type="default" r:id="rId36"/>
          <w:footerReference w:type="default" r:id="rId37"/>
          <w:pgSz w:w="11900" w:h="16850"/>
          <w:pgMar w:top="1600" w:right="1160" w:bottom="1000" w:left="1440" w:header="0" w:footer="803" w:gutter="0"/>
          <w:pgNumType w:start="12"/>
          <w:cols w:space="708"/>
        </w:sectPr>
      </w:pPr>
    </w:p>
    <w:p w:rsidR="008924D9" w:rsidRDefault="003712E2">
      <w:pPr>
        <w:pStyle w:val="Odstavecseseznamem"/>
        <w:numPr>
          <w:ilvl w:val="0"/>
          <w:numId w:val="1"/>
        </w:numPr>
        <w:tabs>
          <w:tab w:val="left" w:pos="823"/>
          <w:tab w:val="left" w:pos="824"/>
        </w:tabs>
        <w:spacing w:before="95"/>
        <w:ind w:hanging="709"/>
        <w:rPr>
          <w:b/>
          <w:sz w:val="19"/>
        </w:rPr>
      </w:pPr>
      <w:r>
        <w:rPr>
          <w:b/>
          <w:sz w:val="24"/>
        </w:rPr>
        <w:lastRenderedPageBreak/>
        <w:t>D</w:t>
      </w:r>
      <w:r>
        <w:rPr>
          <w:b/>
          <w:sz w:val="19"/>
        </w:rPr>
        <w:t>ŮVĚRNÉ INFORMACE</w:t>
      </w:r>
      <w:r>
        <w:rPr>
          <w:b/>
          <w:sz w:val="24"/>
        </w:rPr>
        <w:t xml:space="preserve">, </w:t>
      </w:r>
      <w:r>
        <w:rPr>
          <w:b/>
          <w:sz w:val="19"/>
        </w:rPr>
        <w:t>OSOBNÍ ÚDAJE</w:t>
      </w:r>
      <w:r>
        <w:rPr>
          <w:b/>
          <w:sz w:val="24"/>
        </w:rPr>
        <w:t>,</w:t>
      </w:r>
      <w:r>
        <w:rPr>
          <w:b/>
          <w:spacing w:val="-47"/>
          <w:sz w:val="24"/>
        </w:rPr>
        <w:t xml:space="preserve"> </w:t>
      </w:r>
      <w:r>
        <w:rPr>
          <w:b/>
          <w:sz w:val="19"/>
        </w:rPr>
        <w:t>REKLAMA</w:t>
      </w:r>
    </w:p>
    <w:p w:rsidR="008924D9" w:rsidRDefault="003712E2">
      <w:pPr>
        <w:pStyle w:val="Odstavecseseznamem"/>
        <w:numPr>
          <w:ilvl w:val="1"/>
          <w:numId w:val="1"/>
        </w:numPr>
        <w:tabs>
          <w:tab w:val="left" w:pos="1254"/>
        </w:tabs>
        <w:spacing w:before="117"/>
        <w:ind w:right="238" w:hanging="569"/>
        <w:jc w:val="both"/>
      </w:pPr>
      <w:r>
        <w:t xml:space="preserve">Smluvní strany jsou povinny zachovávat mlčenlivost o Důvěrných informacích druhé Smluvní strany, a to i po ukončení smluvního vztahu. Za Důvěrné informace </w:t>
      </w:r>
      <w:r>
        <w:rPr>
          <w:spacing w:val="-3"/>
        </w:rPr>
        <w:t xml:space="preserve">se  </w:t>
      </w:r>
      <w:r>
        <w:t>považují zejména informace (i)  o  bezpečnostních  systémech  a vstupních zařízeních do</w:t>
      </w:r>
      <w:r>
        <w:rPr>
          <w:spacing w:val="-8"/>
        </w:rPr>
        <w:t xml:space="preserve"> </w:t>
      </w:r>
      <w:r>
        <w:t>objektů</w:t>
      </w:r>
      <w:r>
        <w:rPr>
          <w:spacing w:val="-8"/>
        </w:rPr>
        <w:t xml:space="preserve"> </w:t>
      </w:r>
      <w:r>
        <w:t>PS</w:t>
      </w:r>
      <w:r>
        <w:rPr>
          <w:spacing w:val="-10"/>
        </w:rPr>
        <w:t xml:space="preserve"> </w:t>
      </w:r>
      <w:r>
        <w:t>a</w:t>
      </w:r>
      <w:r>
        <w:rPr>
          <w:spacing w:val="-8"/>
        </w:rPr>
        <w:t xml:space="preserve"> </w:t>
      </w:r>
      <w:r>
        <w:t>(ii)</w:t>
      </w:r>
      <w:r>
        <w:rPr>
          <w:spacing w:val="-6"/>
        </w:rPr>
        <w:t xml:space="preserve"> </w:t>
      </w:r>
      <w:r>
        <w:t>údaje</w:t>
      </w:r>
      <w:r>
        <w:rPr>
          <w:spacing w:val="-8"/>
        </w:rPr>
        <w:t xml:space="preserve"> </w:t>
      </w:r>
      <w:r>
        <w:t>tvořící</w:t>
      </w:r>
      <w:r>
        <w:rPr>
          <w:spacing w:val="-7"/>
        </w:rPr>
        <w:t xml:space="preserve"> </w:t>
      </w:r>
      <w:r>
        <w:t>obchodní</w:t>
      </w:r>
      <w:r>
        <w:rPr>
          <w:spacing w:val="-9"/>
        </w:rPr>
        <w:t xml:space="preserve"> </w:t>
      </w:r>
      <w:r>
        <w:t>tajemství</w:t>
      </w:r>
      <w:r>
        <w:rPr>
          <w:spacing w:val="-7"/>
        </w:rPr>
        <w:t xml:space="preserve"> </w:t>
      </w:r>
      <w:r>
        <w:t>Smluvních</w:t>
      </w:r>
      <w:r>
        <w:rPr>
          <w:spacing w:val="-7"/>
        </w:rPr>
        <w:t xml:space="preserve"> </w:t>
      </w:r>
      <w:r>
        <w:t>stran.</w:t>
      </w:r>
      <w:r>
        <w:rPr>
          <w:spacing w:val="-10"/>
        </w:rPr>
        <w:t xml:space="preserve"> </w:t>
      </w:r>
      <w:r>
        <w:t>Toto</w:t>
      </w:r>
      <w:r>
        <w:rPr>
          <w:spacing w:val="-8"/>
        </w:rPr>
        <w:t xml:space="preserve"> </w:t>
      </w:r>
      <w:r>
        <w:t>ustanovení</w:t>
      </w:r>
      <w:r>
        <w:rPr>
          <w:spacing w:val="-6"/>
        </w:rPr>
        <w:t xml:space="preserve"> </w:t>
      </w:r>
      <w:r>
        <w:t>se nevztahuje</w:t>
      </w:r>
      <w:r>
        <w:rPr>
          <w:spacing w:val="-5"/>
        </w:rPr>
        <w:t xml:space="preserve"> </w:t>
      </w:r>
      <w:r>
        <w:t>na</w:t>
      </w:r>
      <w:r>
        <w:rPr>
          <w:spacing w:val="-4"/>
        </w:rPr>
        <w:t xml:space="preserve"> </w:t>
      </w:r>
      <w:r>
        <w:t>situace,</w:t>
      </w:r>
      <w:r>
        <w:rPr>
          <w:spacing w:val="-4"/>
        </w:rPr>
        <w:t xml:space="preserve"> </w:t>
      </w:r>
      <w:r>
        <w:t>kdy</w:t>
      </w:r>
      <w:r>
        <w:rPr>
          <w:spacing w:val="-5"/>
        </w:rPr>
        <w:t xml:space="preserve"> </w:t>
      </w:r>
      <w:r>
        <w:t>Dodavatel</w:t>
      </w:r>
      <w:r>
        <w:rPr>
          <w:spacing w:val="-4"/>
        </w:rPr>
        <w:t xml:space="preserve"> </w:t>
      </w:r>
      <w:r>
        <w:t>poskytuje</w:t>
      </w:r>
      <w:r>
        <w:rPr>
          <w:spacing w:val="-4"/>
        </w:rPr>
        <w:t xml:space="preserve"> </w:t>
      </w:r>
      <w:r>
        <w:t>Důvěrné</w:t>
      </w:r>
      <w:r>
        <w:rPr>
          <w:spacing w:val="-4"/>
        </w:rPr>
        <w:t xml:space="preserve"> </w:t>
      </w:r>
      <w:r>
        <w:t>informace</w:t>
      </w:r>
      <w:r>
        <w:rPr>
          <w:spacing w:val="-4"/>
        </w:rPr>
        <w:t xml:space="preserve"> </w:t>
      </w:r>
      <w:r>
        <w:t>třetím</w:t>
      </w:r>
      <w:r>
        <w:rPr>
          <w:spacing w:val="-8"/>
        </w:rPr>
        <w:t xml:space="preserve"> </w:t>
      </w:r>
      <w:r>
        <w:t>osobám,</w:t>
      </w:r>
      <w:r>
        <w:rPr>
          <w:spacing w:val="-2"/>
        </w:rPr>
        <w:t xml:space="preserve"> </w:t>
      </w:r>
      <w:r>
        <w:t>k</w:t>
      </w:r>
      <w:r>
        <w:t>teré používá k poskytování Plnění či jeho části dle odstavce 3.13</w:t>
      </w:r>
      <w:r>
        <w:rPr>
          <w:spacing w:val="-10"/>
        </w:rPr>
        <w:t xml:space="preserve"> </w:t>
      </w:r>
      <w:r>
        <w:t>VPN.</w:t>
      </w:r>
    </w:p>
    <w:p w:rsidR="008924D9" w:rsidRDefault="008924D9">
      <w:pPr>
        <w:pStyle w:val="Zkladntext"/>
        <w:spacing w:before="6"/>
        <w:ind w:left="0"/>
        <w:jc w:val="left"/>
        <w:rPr>
          <w:sz w:val="32"/>
        </w:rPr>
      </w:pPr>
    </w:p>
    <w:p w:rsidR="008924D9" w:rsidRDefault="003712E2">
      <w:pPr>
        <w:pStyle w:val="Odstavecseseznamem"/>
        <w:numPr>
          <w:ilvl w:val="1"/>
          <w:numId w:val="1"/>
        </w:numPr>
        <w:tabs>
          <w:tab w:val="left" w:pos="1254"/>
        </w:tabs>
        <w:spacing w:before="0"/>
        <w:ind w:right="235" w:hanging="569"/>
        <w:jc w:val="both"/>
      </w:pPr>
      <w:r>
        <w:t>Smluvní</w:t>
      </w:r>
      <w:r>
        <w:rPr>
          <w:spacing w:val="-9"/>
        </w:rPr>
        <w:t xml:space="preserve"> </w:t>
      </w:r>
      <w:r>
        <w:t>strany</w:t>
      </w:r>
      <w:r>
        <w:rPr>
          <w:spacing w:val="-12"/>
        </w:rPr>
        <w:t xml:space="preserve"> </w:t>
      </w:r>
      <w:r>
        <w:t>se</w:t>
      </w:r>
      <w:r>
        <w:rPr>
          <w:spacing w:val="-8"/>
        </w:rPr>
        <w:t xml:space="preserve"> </w:t>
      </w:r>
      <w:r>
        <w:t>zavazují,</w:t>
      </w:r>
      <w:r>
        <w:rPr>
          <w:spacing w:val="-12"/>
        </w:rPr>
        <w:t xml:space="preserve"> </w:t>
      </w:r>
      <w:r>
        <w:t>že</w:t>
      </w:r>
      <w:r>
        <w:rPr>
          <w:spacing w:val="-8"/>
        </w:rPr>
        <w:t xml:space="preserve"> </w:t>
      </w:r>
      <w:r>
        <w:t>Důvěrné</w:t>
      </w:r>
      <w:r>
        <w:rPr>
          <w:spacing w:val="-9"/>
        </w:rPr>
        <w:t xml:space="preserve"> </w:t>
      </w:r>
      <w:r>
        <w:t>informace</w:t>
      </w:r>
      <w:r>
        <w:rPr>
          <w:spacing w:val="-11"/>
        </w:rPr>
        <w:t xml:space="preserve"> </w:t>
      </w:r>
      <w:r>
        <w:t>nesdělí</w:t>
      </w:r>
      <w:r>
        <w:rPr>
          <w:spacing w:val="-10"/>
        </w:rPr>
        <w:t xml:space="preserve"> </w:t>
      </w:r>
      <w:r>
        <w:t>ani</w:t>
      </w:r>
      <w:r>
        <w:rPr>
          <w:spacing w:val="-10"/>
        </w:rPr>
        <w:t xml:space="preserve"> </w:t>
      </w:r>
      <w:r>
        <w:t>nezpřístupní</w:t>
      </w:r>
      <w:r>
        <w:rPr>
          <w:spacing w:val="-10"/>
        </w:rPr>
        <w:t xml:space="preserve"> </w:t>
      </w:r>
      <w:r>
        <w:t>třetím</w:t>
      </w:r>
      <w:r>
        <w:rPr>
          <w:spacing w:val="-13"/>
        </w:rPr>
        <w:t xml:space="preserve"> </w:t>
      </w:r>
      <w:r>
        <w:t>osobám a</w:t>
      </w:r>
      <w:r>
        <w:rPr>
          <w:spacing w:val="-10"/>
        </w:rPr>
        <w:t xml:space="preserve"> </w:t>
      </w:r>
      <w:r>
        <w:t>nevyužijí</w:t>
      </w:r>
      <w:r>
        <w:rPr>
          <w:spacing w:val="-11"/>
        </w:rPr>
        <w:t xml:space="preserve"> </w:t>
      </w:r>
      <w:r>
        <w:t>je</w:t>
      </w:r>
      <w:r>
        <w:rPr>
          <w:spacing w:val="-9"/>
        </w:rPr>
        <w:t xml:space="preserve"> </w:t>
      </w:r>
      <w:r>
        <w:t>pro</w:t>
      </w:r>
      <w:r>
        <w:rPr>
          <w:spacing w:val="-12"/>
        </w:rPr>
        <w:t xml:space="preserve"> </w:t>
      </w:r>
      <w:r>
        <w:t>sebe</w:t>
      </w:r>
      <w:r>
        <w:rPr>
          <w:spacing w:val="-12"/>
        </w:rPr>
        <w:t xml:space="preserve"> </w:t>
      </w:r>
      <w:r>
        <w:t>nebo</w:t>
      </w:r>
      <w:r>
        <w:rPr>
          <w:spacing w:val="-12"/>
        </w:rPr>
        <w:t xml:space="preserve"> </w:t>
      </w:r>
      <w:r>
        <w:t>pro</w:t>
      </w:r>
      <w:r>
        <w:rPr>
          <w:spacing w:val="-12"/>
        </w:rPr>
        <w:t xml:space="preserve"> </w:t>
      </w:r>
      <w:r>
        <w:t>třetí</w:t>
      </w:r>
      <w:r>
        <w:rPr>
          <w:spacing w:val="-9"/>
        </w:rPr>
        <w:t xml:space="preserve"> </w:t>
      </w:r>
      <w:r>
        <w:t>osobu.</w:t>
      </w:r>
      <w:r>
        <w:rPr>
          <w:spacing w:val="-10"/>
        </w:rPr>
        <w:t xml:space="preserve"> </w:t>
      </w:r>
      <w:r>
        <w:t>Smluvní</w:t>
      </w:r>
      <w:r>
        <w:rPr>
          <w:spacing w:val="-9"/>
        </w:rPr>
        <w:t xml:space="preserve"> </w:t>
      </w:r>
      <w:r>
        <w:t>strany</w:t>
      </w:r>
      <w:r>
        <w:rPr>
          <w:spacing w:val="-12"/>
        </w:rPr>
        <w:t xml:space="preserve"> </w:t>
      </w:r>
      <w:r>
        <w:t>zachovají</w:t>
      </w:r>
      <w:r>
        <w:rPr>
          <w:spacing w:val="-9"/>
        </w:rPr>
        <w:t xml:space="preserve"> </w:t>
      </w:r>
      <w:r>
        <w:t>Důvěrné</w:t>
      </w:r>
      <w:r>
        <w:rPr>
          <w:spacing w:val="-12"/>
        </w:rPr>
        <w:t xml:space="preserve"> </w:t>
      </w:r>
      <w:r>
        <w:t>informace v tajnosti a sdělí je výlučně těm svým zaměstnancům nebo poddodavatelům, kteří jsou pověřeni plněním Smlouvy a za tímto účelem jsou oprávněni  se  s těmito informacemi v nezbytném rozsahu seznámit. Smluvní strany se zavazují zabezpečit, aby i tyt</w:t>
      </w:r>
      <w:r>
        <w:t>o osoby považovaly uvedené informace za důvěrné a zachovávaly o nich</w:t>
      </w:r>
      <w:r>
        <w:rPr>
          <w:spacing w:val="-5"/>
        </w:rPr>
        <w:t xml:space="preserve"> </w:t>
      </w:r>
      <w:r>
        <w:rPr>
          <w:spacing w:val="-3"/>
        </w:rPr>
        <w:t>mlčenlivost.</w:t>
      </w:r>
    </w:p>
    <w:p w:rsidR="008924D9" w:rsidRDefault="003712E2">
      <w:pPr>
        <w:pStyle w:val="Odstavecseseznamem"/>
        <w:numPr>
          <w:ilvl w:val="1"/>
          <w:numId w:val="1"/>
        </w:numPr>
        <w:tabs>
          <w:tab w:val="left" w:pos="1254"/>
        </w:tabs>
        <w:spacing w:before="117"/>
        <w:ind w:hanging="570"/>
        <w:jc w:val="both"/>
      </w:pPr>
      <w:r>
        <w:t>Zákaz</w:t>
      </w:r>
      <w:r>
        <w:rPr>
          <w:spacing w:val="-10"/>
        </w:rPr>
        <w:t xml:space="preserve"> </w:t>
      </w:r>
      <w:r>
        <w:t>zpřístupnění</w:t>
      </w:r>
      <w:r>
        <w:rPr>
          <w:spacing w:val="-3"/>
        </w:rPr>
        <w:t xml:space="preserve"> </w:t>
      </w:r>
      <w:r>
        <w:t>Důvěrných</w:t>
      </w:r>
      <w:r>
        <w:rPr>
          <w:spacing w:val="-7"/>
        </w:rPr>
        <w:t xml:space="preserve"> </w:t>
      </w:r>
      <w:r>
        <w:t>informací</w:t>
      </w:r>
      <w:r>
        <w:rPr>
          <w:spacing w:val="-4"/>
        </w:rPr>
        <w:t xml:space="preserve"> </w:t>
      </w:r>
      <w:r>
        <w:t>se</w:t>
      </w:r>
      <w:r>
        <w:rPr>
          <w:spacing w:val="-7"/>
        </w:rPr>
        <w:t xml:space="preserve"> </w:t>
      </w:r>
      <w:r>
        <w:t>nevztahuje</w:t>
      </w:r>
      <w:r>
        <w:rPr>
          <w:spacing w:val="-7"/>
        </w:rPr>
        <w:t xml:space="preserve"> </w:t>
      </w:r>
      <w:r>
        <w:t>na</w:t>
      </w:r>
      <w:r>
        <w:rPr>
          <w:spacing w:val="-6"/>
        </w:rPr>
        <w:t xml:space="preserve"> </w:t>
      </w:r>
      <w:r>
        <w:t>informace,</w:t>
      </w:r>
      <w:r>
        <w:rPr>
          <w:spacing w:val="-3"/>
        </w:rPr>
        <w:t xml:space="preserve"> které:</w:t>
      </w:r>
    </w:p>
    <w:p w:rsidR="008924D9" w:rsidRDefault="003712E2">
      <w:pPr>
        <w:pStyle w:val="Odstavecseseznamem"/>
        <w:numPr>
          <w:ilvl w:val="2"/>
          <w:numId w:val="1"/>
        </w:numPr>
        <w:tabs>
          <w:tab w:val="left" w:pos="1962"/>
        </w:tabs>
        <w:spacing w:before="121"/>
        <w:ind w:left="1961" w:hanging="508"/>
        <w:jc w:val="both"/>
      </w:pPr>
      <w:r>
        <w:t>mohou být zveřejněny bez porušení</w:t>
      </w:r>
      <w:r>
        <w:rPr>
          <w:spacing w:val="-16"/>
        </w:rPr>
        <w:t xml:space="preserve"> </w:t>
      </w:r>
      <w:r>
        <w:rPr>
          <w:spacing w:val="-4"/>
        </w:rPr>
        <w:t>Smlouvy;</w:t>
      </w:r>
    </w:p>
    <w:p w:rsidR="008924D9" w:rsidRDefault="003712E2">
      <w:pPr>
        <w:pStyle w:val="Odstavecseseznamem"/>
        <w:numPr>
          <w:ilvl w:val="2"/>
          <w:numId w:val="1"/>
        </w:numPr>
        <w:tabs>
          <w:tab w:val="left" w:pos="1962"/>
        </w:tabs>
        <w:spacing w:before="122"/>
        <w:ind w:left="1961" w:hanging="505"/>
        <w:jc w:val="both"/>
      </w:pPr>
      <w:r>
        <w:t>byly</w:t>
      </w:r>
      <w:r>
        <w:rPr>
          <w:spacing w:val="-11"/>
        </w:rPr>
        <w:t xml:space="preserve"> </w:t>
      </w:r>
      <w:r>
        <w:t>písemným</w:t>
      </w:r>
      <w:r>
        <w:rPr>
          <w:spacing w:val="-12"/>
        </w:rPr>
        <w:t xml:space="preserve"> </w:t>
      </w:r>
      <w:r>
        <w:t>souhlasem</w:t>
      </w:r>
      <w:r>
        <w:rPr>
          <w:spacing w:val="-11"/>
        </w:rPr>
        <w:t xml:space="preserve"> </w:t>
      </w:r>
      <w:r>
        <w:t>obou</w:t>
      </w:r>
      <w:r>
        <w:rPr>
          <w:spacing w:val="-9"/>
        </w:rPr>
        <w:t xml:space="preserve"> </w:t>
      </w:r>
      <w:r>
        <w:t>Smluvních</w:t>
      </w:r>
      <w:r>
        <w:rPr>
          <w:spacing w:val="-9"/>
        </w:rPr>
        <w:t xml:space="preserve"> </w:t>
      </w:r>
      <w:r>
        <w:t>stran</w:t>
      </w:r>
      <w:r>
        <w:rPr>
          <w:spacing w:val="-11"/>
        </w:rPr>
        <w:t xml:space="preserve"> </w:t>
      </w:r>
      <w:r>
        <w:t>zproštěny</w:t>
      </w:r>
      <w:r>
        <w:rPr>
          <w:spacing w:val="-11"/>
        </w:rPr>
        <w:t xml:space="preserve"> </w:t>
      </w:r>
      <w:r>
        <w:t>příslušných</w:t>
      </w:r>
      <w:r>
        <w:rPr>
          <w:spacing w:val="-3"/>
        </w:rPr>
        <w:t xml:space="preserve"> omezení;</w:t>
      </w:r>
    </w:p>
    <w:p w:rsidR="008924D9" w:rsidRDefault="003712E2">
      <w:pPr>
        <w:pStyle w:val="Odstavecseseznamem"/>
        <w:numPr>
          <w:ilvl w:val="2"/>
          <w:numId w:val="1"/>
        </w:numPr>
        <w:tabs>
          <w:tab w:val="left" w:pos="1962"/>
        </w:tabs>
        <w:ind w:left="1961" w:right="246" w:hanging="504"/>
        <w:jc w:val="both"/>
      </w:pPr>
      <w:r>
        <w:t>jsou veřejně známé nebo byly zveřejněny jinak, než následkem porušení povinnosti jedné ze Smluvních</w:t>
      </w:r>
      <w:r>
        <w:rPr>
          <w:spacing w:val="-5"/>
        </w:rPr>
        <w:t xml:space="preserve"> </w:t>
      </w:r>
      <w:r>
        <w:t>stran;</w:t>
      </w:r>
    </w:p>
    <w:p w:rsidR="008924D9" w:rsidRDefault="003712E2">
      <w:pPr>
        <w:pStyle w:val="Odstavecseseznamem"/>
        <w:numPr>
          <w:ilvl w:val="2"/>
          <w:numId w:val="1"/>
        </w:numPr>
        <w:tabs>
          <w:tab w:val="left" w:pos="1962"/>
        </w:tabs>
        <w:spacing w:before="118"/>
        <w:ind w:left="1961" w:hanging="508"/>
        <w:jc w:val="both"/>
      </w:pPr>
      <w:r>
        <w:t>příjemce je zná dříve, než je sdělí druhá Smluvní</w:t>
      </w:r>
      <w:r>
        <w:rPr>
          <w:spacing w:val="-28"/>
        </w:rPr>
        <w:t xml:space="preserve"> </w:t>
      </w:r>
      <w:r>
        <w:rPr>
          <w:spacing w:val="-3"/>
        </w:rPr>
        <w:t>strana;</w:t>
      </w:r>
    </w:p>
    <w:p w:rsidR="008924D9" w:rsidRDefault="003712E2">
      <w:pPr>
        <w:pStyle w:val="Odstavecseseznamem"/>
        <w:numPr>
          <w:ilvl w:val="2"/>
          <w:numId w:val="1"/>
        </w:numPr>
        <w:tabs>
          <w:tab w:val="left" w:pos="1962"/>
        </w:tabs>
        <w:spacing w:before="121"/>
        <w:ind w:left="1961" w:right="244" w:hanging="504"/>
        <w:jc w:val="both"/>
      </w:pPr>
      <w:r>
        <w:t>jsou vyžádány soudem, státním zastupitelstvím nebo příslušným správním orgánem či na základě právního</w:t>
      </w:r>
      <w:r>
        <w:rPr>
          <w:spacing w:val="-2"/>
        </w:rPr>
        <w:t xml:space="preserve"> </w:t>
      </w:r>
      <w:r>
        <w:t>předpisu;</w:t>
      </w:r>
    </w:p>
    <w:p w:rsidR="008924D9" w:rsidRDefault="003712E2">
      <w:pPr>
        <w:pStyle w:val="Odstavecseseznamem"/>
        <w:numPr>
          <w:ilvl w:val="2"/>
          <w:numId w:val="1"/>
        </w:numPr>
        <w:tabs>
          <w:tab w:val="left" w:pos="1962"/>
        </w:tabs>
        <w:spacing w:before="121"/>
        <w:ind w:left="1961" w:right="241" w:hanging="507"/>
        <w:jc w:val="both"/>
      </w:pPr>
      <w:r>
        <w:t>Smluvní strana je sdělí osobě vázané zákonnou povinností mlčenlivosti (např. advokátovi nebo daňovému poradci) za účelem uplatňování svých</w:t>
      </w:r>
      <w:r>
        <w:rPr>
          <w:spacing w:val="-8"/>
        </w:rPr>
        <w:t xml:space="preserve"> </w:t>
      </w:r>
      <w:r>
        <w:t>práv.</w:t>
      </w:r>
    </w:p>
    <w:p w:rsidR="008924D9" w:rsidRDefault="003712E2">
      <w:pPr>
        <w:pStyle w:val="Odstavecseseznamem"/>
        <w:numPr>
          <w:ilvl w:val="1"/>
          <w:numId w:val="1"/>
        </w:numPr>
        <w:tabs>
          <w:tab w:val="left" w:pos="1254"/>
        </w:tabs>
        <w:spacing w:before="118"/>
        <w:ind w:right="242" w:hanging="569"/>
        <w:jc w:val="both"/>
      </w:pPr>
      <w:r>
        <w:t>Povinnost mlčenlivosti trvá bez ohledu na ukončení účinnosti Smlouvy, a to až do doby, kdy se Důvěrné informace stanou obecně známými za předpokladu, že se tak nestane porušením povinnosti mlčenlivosti Smluvní</w:t>
      </w:r>
      <w:r>
        <w:rPr>
          <w:spacing w:val="-2"/>
        </w:rPr>
        <w:t xml:space="preserve"> </w:t>
      </w:r>
      <w:r>
        <w:t>strany.</w:t>
      </w:r>
    </w:p>
    <w:p w:rsidR="008924D9" w:rsidRDefault="003712E2">
      <w:pPr>
        <w:pStyle w:val="Odstavecseseznamem"/>
        <w:numPr>
          <w:ilvl w:val="1"/>
          <w:numId w:val="1"/>
        </w:numPr>
        <w:tabs>
          <w:tab w:val="left" w:pos="1254"/>
        </w:tabs>
        <w:spacing w:before="122"/>
        <w:ind w:right="238" w:hanging="569"/>
        <w:jc w:val="both"/>
      </w:pPr>
      <w:r>
        <w:t>Za Důvěrné informace nejsou rovněž považovány informace, které má PS povinnost uveřejnit v souladu s právními předpisy, zejména v souladu se zákonem č. 340/2015</w:t>
      </w:r>
      <w:r>
        <w:rPr>
          <w:spacing w:val="-28"/>
        </w:rPr>
        <w:t xml:space="preserve"> </w:t>
      </w:r>
      <w:r>
        <w:t>Sb., o  zvláštních   podmínkách  účinnosti  některých  smluv,   uveřejňování   těchto  smluv  a</w:t>
      </w:r>
      <w:r>
        <w:t xml:space="preserve"> o registru smluv (zákon o registru smluv), ve znění pozdějších předpisů, ZZVZ a/nebo zpřístupnit v souladu se zákonem č. 106/1999 Sb., o svobodném přístupu k informacím, ve</w:t>
      </w:r>
      <w:r>
        <w:rPr>
          <w:spacing w:val="-10"/>
        </w:rPr>
        <w:t xml:space="preserve"> </w:t>
      </w:r>
      <w:r>
        <w:t>znění</w:t>
      </w:r>
      <w:r>
        <w:rPr>
          <w:spacing w:val="-8"/>
        </w:rPr>
        <w:t xml:space="preserve"> </w:t>
      </w:r>
      <w:r>
        <w:t>pozdějších</w:t>
      </w:r>
      <w:r>
        <w:rPr>
          <w:spacing w:val="-12"/>
        </w:rPr>
        <w:t xml:space="preserve"> </w:t>
      </w:r>
      <w:r>
        <w:t>přepisů.</w:t>
      </w:r>
      <w:r>
        <w:rPr>
          <w:spacing w:val="-9"/>
        </w:rPr>
        <w:t xml:space="preserve"> </w:t>
      </w:r>
      <w:r>
        <w:t>Dodavatel</w:t>
      </w:r>
      <w:r>
        <w:rPr>
          <w:spacing w:val="-9"/>
        </w:rPr>
        <w:t xml:space="preserve"> </w:t>
      </w:r>
      <w:r>
        <w:t>tedy</w:t>
      </w:r>
      <w:r>
        <w:rPr>
          <w:spacing w:val="-12"/>
        </w:rPr>
        <w:t xml:space="preserve"> </w:t>
      </w:r>
      <w:r>
        <w:t>bere</w:t>
      </w:r>
      <w:r>
        <w:rPr>
          <w:spacing w:val="-9"/>
        </w:rPr>
        <w:t xml:space="preserve"> </w:t>
      </w:r>
      <w:r>
        <w:t>na</w:t>
      </w:r>
      <w:r>
        <w:rPr>
          <w:spacing w:val="-12"/>
        </w:rPr>
        <w:t xml:space="preserve"> </w:t>
      </w:r>
      <w:r>
        <w:t>vědomí</w:t>
      </w:r>
      <w:r>
        <w:rPr>
          <w:spacing w:val="-9"/>
        </w:rPr>
        <w:t xml:space="preserve"> </w:t>
      </w:r>
      <w:r>
        <w:t>a</w:t>
      </w:r>
      <w:r>
        <w:rPr>
          <w:spacing w:val="-9"/>
        </w:rPr>
        <w:t xml:space="preserve"> </w:t>
      </w:r>
      <w:r>
        <w:t>souhlasí</w:t>
      </w:r>
      <w:r>
        <w:rPr>
          <w:spacing w:val="-11"/>
        </w:rPr>
        <w:t xml:space="preserve"> </w:t>
      </w:r>
      <w:r>
        <w:t>s</w:t>
      </w:r>
      <w:r>
        <w:rPr>
          <w:spacing w:val="-9"/>
        </w:rPr>
        <w:t xml:space="preserve"> </w:t>
      </w:r>
      <w:r>
        <w:t>tím,</w:t>
      </w:r>
      <w:r>
        <w:rPr>
          <w:spacing w:val="-10"/>
        </w:rPr>
        <w:t xml:space="preserve"> </w:t>
      </w:r>
      <w:r>
        <w:t>že</w:t>
      </w:r>
      <w:r>
        <w:rPr>
          <w:spacing w:val="-9"/>
        </w:rPr>
        <w:t xml:space="preserve"> </w:t>
      </w:r>
      <w:r>
        <w:t>Smlou</w:t>
      </w:r>
      <w:r>
        <w:t>va, včetně jejích dodatků a příloh může podléhat povinnosti jejího uveřejnění a/nebo zpřístupnění v souladu s právními</w:t>
      </w:r>
      <w:r>
        <w:rPr>
          <w:spacing w:val="-2"/>
        </w:rPr>
        <w:t xml:space="preserve"> </w:t>
      </w:r>
      <w:r>
        <w:t>předpisy.</w:t>
      </w:r>
    </w:p>
    <w:p w:rsidR="008924D9" w:rsidRDefault="003712E2">
      <w:pPr>
        <w:pStyle w:val="Odstavecseseznamem"/>
        <w:numPr>
          <w:ilvl w:val="1"/>
          <w:numId w:val="1"/>
        </w:numPr>
        <w:tabs>
          <w:tab w:val="left" w:pos="1254"/>
        </w:tabs>
        <w:ind w:right="237" w:hanging="569"/>
        <w:jc w:val="both"/>
      </w:pPr>
      <w:r>
        <w:t>PS</w:t>
      </w:r>
      <w:r>
        <w:rPr>
          <w:spacing w:val="-9"/>
        </w:rPr>
        <w:t xml:space="preserve"> </w:t>
      </w:r>
      <w:r>
        <w:t>jako</w:t>
      </w:r>
      <w:r>
        <w:rPr>
          <w:spacing w:val="-9"/>
        </w:rPr>
        <w:t xml:space="preserve"> </w:t>
      </w:r>
      <w:r>
        <w:t>správce</w:t>
      </w:r>
      <w:r>
        <w:rPr>
          <w:spacing w:val="-8"/>
        </w:rPr>
        <w:t xml:space="preserve"> </w:t>
      </w:r>
      <w:r>
        <w:t>zpracovávají</w:t>
      </w:r>
      <w:r>
        <w:rPr>
          <w:spacing w:val="-8"/>
        </w:rPr>
        <w:t xml:space="preserve"> </w:t>
      </w:r>
      <w:r>
        <w:t>osobní</w:t>
      </w:r>
      <w:r>
        <w:rPr>
          <w:spacing w:val="-7"/>
        </w:rPr>
        <w:t xml:space="preserve"> </w:t>
      </w:r>
      <w:r>
        <w:t>údaje</w:t>
      </w:r>
      <w:r>
        <w:rPr>
          <w:spacing w:val="-8"/>
        </w:rPr>
        <w:t xml:space="preserve"> </w:t>
      </w:r>
      <w:r>
        <w:t>Dodavatele,</w:t>
      </w:r>
      <w:r>
        <w:rPr>
          <w:spacing w:val="-10"/>
        </w:rPr>
        <w:t xml:space="preserve"> </w:t>
      </w:r>
      <w:r>
        <w:t>je-li</w:t>
      </w:r>
      <w:r>
        <w:rPr>
          <w:spacing w:val="-8"/>
        </w:rPr>
        <w:t xml:space="preserve"> </w:t>
      </w:r>
      <w:r>
        <w:t>Dodavatelem</w:t>
      </w:r>
      <w:r>
        <w:rPr>
          <w:spacing w:val="-11"/>
        </w:rPr>
        <w:t xml:space="preserve"> </w:t>
      </w:r>
      <w:r>
        <w:t>fyzická</w:t>
      </w:r>
      <w:r>
        <w:rPr>
          <w:spacing w:val="31"/>
        </w:rPr>
        <w:t xml:space="preserve"> </w:t>
      </w:r>
      <w:r>
        <w:t>osoba, a</w:t>
      </w:r>
      <w:r>
        <w:rPr>
          <w:spacing w:val="-13"/>
        </w:rPr>
        <w:t xml:space="preserve"> </w:t>
      </w:r>
      <w:r>
        <w:t>obě</w:t>
      </w:r>
      <w:r>
        <w:rPr>
          <w:spacing w:val="-13"/>
        </w:rPr>
        <w:t xml:space="preserve"> </w:t>
      </w:r>
      <w:r>
        <w:t>Smluvní</w:t>
      </w:r>
      <w:r>
        <w:rPr>
          <w:spacing w:val="-12"/>
        </w:rPr>
        <w:t xml:space="preserve"> </w:t>
      </w:r>
      <w:r>
        <w:t>strany</w:t>
      </w:r>
      <w:r>
        <w:rPr>
          <w:spacing w:val="-15"/>
        </w:rPr>
        <w:t xml:space="preserve"> </w:t>
      </w:r>
      <w:r>
        <w:t>jako</w:t>
      </w:r>
      <w:r>
        <w:rPr>
          <w:spacing w:val="-13"/>
        </w:rPr>
        <w:t xml:space="preserve"> </w:t>
      </w:r>
      <w:r>
        <w:t>správci</w:t>
      </w:r>
      <w:r>
        <w:rPr>
          <w:spacing w:val="-12"/>
        </w:rPr>
        <w:t xml:space="preserve"> </w:t>
      </w:r>
      <w:r>
        <w:t>zpracovávají</w:t>
      </w:r>
      <w:r>
        <w:rPr>
          <w:spacing w:val="-12"/>
        </w:rPr>
        <w:t xml:space="preserve"> </w:t>
      </w:r>
      <w:r>
        <w:t>osobní</w:t>
      </w:r>
      <w:r>
        <w:rPr>
          <w:spacing w:val="-15"/>
        </w:rPr>
        <w:t xml:space="preserve"> </w:t>
      </w:r>
      <w:r>
        <w:t>údaje</w:t>
      </w:r>
      <w:r>
        <w:rPr>
          <w:spacing w:val="-13"/>
        </w:rPr>
        <w:t xml:space="preserve"> </w:t>
      </w:r>
      <w:r>
        <w:t>kontaktních</w:t>
      </w:r>
      <w:r>
        <w:rPr>
          <w:spacing w:val="-13"/>
        </w:rPr>
        <w:t xml:space="preserve"> </w:t>
      </w:r>
      <w:r>
        <w:t>osob</w:t>
      </w:r>
      <w:r>
        <w:rPr>
          <w:spacing w:val="-13"/>
        </w:rPr>
        <w:t xml:space="preserve"> </w:t>
      </w:r>
      <w:r>
        <w:t>poskytnuté ve Smlouvě, popřípadě osobní údaje dalších osob, které jsou poskytnuty v rámci Smlouvy, pouze a výhradně pro účely související s plněním Smlouvy, a to po dobu trvání takové Smlouvy, resp. pro účely vypl</w:t>
      </w:r>
      <w:r>
        <w:t>ývající z právních předpisů po dobu delší, která</w:t>
      </w:r>
      <w:r>
        <w:rPr>
          <w:spacing w:val="-14"/>
        </w:rPr>
        <w:t xml:space="preserve"> </w:t>
      </w:r>
      <w:r>
        <w:t>je</w:t>
      </w:r>
      <w:r>
        <w:rPr>
          <w:spacing w:val="-11"/>
        </w:rPr>
        <w:t xml:space="preserve"> </w:t>
      </w:r>
      <w:r>
        <w:t>těmito</w:t>
      </w:r>
      <w:r>
        <w:rPr>
          <w:spacing w:val="-12"/>
        </w:rPr>
        <w:t xml:space="preserve"> </w:t>
      </w:r>
      <w:r>
        <w:t>právními</w:t>
      </w:r>
      <w:r>
        <w:rPr>
          <w:spacing w:val="-11"/>
        </w:rPr>
        <w:t xml:space="preserve"> </w:t>
      </w:r>
      <w:r>
        <w:t>předpisy</w:t>
      </w:r>
      <w:r>
        <w:rPr>
          <w:spacing w:val="-14"/>
        </w:rPr>
        <w:t xml:space="preserve"> </w:t>
      </w:r>
      <w:r>
        <w:t>odůvodněna.</w:t>
      </w:r>
      <w:r>
        <w:rPr>
          <w:spacing w:val="-12"/>
        </w:rPr>
        <w:t xml:space="preserve"> </w:t>
      </w:r>
      <w:r>
        <w:t>Dodavatel</w:t>
      </w:r>
      <w:r>
        <w:rPr>
          <w:spacing w:val="-13"/>
        </w:rPr>
        <w:t xml:space="preserve"> </w:t>
      </w:r>
      <w:r>
        <w:t>je</w:t>
      </w:r>
      <w:r>
        <w:rPr>
          <w:spacing w:val="-11"/>
        </w:rPr>
        <w:t xml:space="preserve"> </w:t>
      </w:r>
      <w:r>
        <w:t>povinen</w:t>
      </w:r>
      <w:r>
        <w:rPr>
          <w:spacing w:val="-10"/>
        </w:rPr>
        <w:t xml:space="preserve"> </w:t>
      </w:r>
      <w:r>
        <w:t>informovat</w:t>
      </w:r>
      <w:r>
        <w:rPr>
          <w:spacing w:val="-10"/>
        </w:rPr>
        <w:t xml:space="preserve"> </w:t>
      </w:r>
      <w:r>
        <w:t>obdobně fyzické</w:t>
      </w:r>
      <w:r>
        <w:rPr>
          <w:spacing w:val="-5"/>
        </w:rPr>
        <w:t xml:space="preserve"> </w:t>
      </w:r>
      <w:r>
        <w:t>osoby,</w:t>
      </w:r>
      <w:r>
        <w:rPr>
          <w:spacing w:val="-7"/>
        </w:rPr>
        <w:t xml:space="preserve"> </w:t>
      </w:r>
      <w:r>
        <w:t>jejichž</w:t>
      </w:r>
      <w:r>
        <w:rPr>
          <w:spacing w:val="-6"/>
        </w:rPr>
        <w:t xml:space="preserve"> </w:t>
      </w:r>
      <w:r>
        <w:t>osobní</w:t>
      </w:r>
      <w:r>
        <w:rPr>
          <w:spacing w:val="-4"/>
        </w:rPr>
        <w:t xml:space="preserve"> </w:t>
      </w:r>
      <w:r>
        <w:t>údaje</w:t>
      </w:r>
      <w:r>
        <w:rPr>
          <w:spacing w:val="-4"/>
        </w:rPr>
        <w:t xml:space="preserve"> </w:t>
      </w:r>
      <w:r>
        <w:t>pro</w:t>
      </w:r>
      <w:r>
        <w:rPr>
          <w:spacing w:val="-7"/>
        </w:rPr>
        <w:t xml:space="preserve"> </w:t>
      </w:r>
      <w:r>
        <w:t>účely</w:t>
      </w:r>
      <w:r>
        <w:rPr>
          <w:spacing w:val="-7"/>
        </w:rPr>
        <w:t xml:space="preserve"> </w:t>
      </w:r>
      <w:r>
        <w:t>související</w:t>
      </w:r>
      <w:r>
        <w:rPr>
          <w:spacing w:val="-6"/>
        </w:rPr>
        <w:t xml:space="preserve"> </w:t>
      </w:r>
      <w:r>
        <w:t>s</w:t>
      </w:r>
      <w:r>
        <w:rPr>
          <w:spacing w:val="-4"/>
        </w:rPr>
        <w:t xml:space="preserve"> </w:t>
      </w:r>
      <w:r>
        <w:t>plněním</w:t>
      </w:r>
      <w:r>
        <w:rPr>
          <w:spacing w:val="-8"/>
        </w:rPr>
        <w:t xml:space="preserve"> </w:t>
      </w:r>
      <w:r>
        <w:t>Smlouvy</w:t>
      </w:r>
      <w:r>
        <w:rPr>
          <w:spacing w:val="-7"/>
        </w:rPr>
        <w:t xml:space="preserve"> </w:t>
      </w:r>
      <w:r>
        <w:t>PS</w:t>
      </w:r>
      <w:r>
        <w:rPr>
          <w:spacing w:val="-5"/>
        </w:rPr>
        <w:t xml:space="preserve"> </w:t>
      </w:r>
      <w:r>
        <w:t>předává. V této souvislosti jsou PS oprávněny vé</w:t>
      </w:r>
      <w:r>
        <w:t>st databázi, která obsahuje veškeré identifikační údaje Dodavatele, které jsou nutné k řádnému plnění Smlouvy.  PS chrání tyto údaje     v maximální možné míře, a zavazují se s nimi nakládat pouze za účelem plnění</w:t>
      </w:r>
      <w:r>
        <w:rPr>
          <w:spacing w:val="-28"/>
        </w:rPr>
        <w:t xml:space="preserve"> </w:t>
      </w:r>
      <w:r>
        <w:t>Smlouvy a v souladu s platnými právními př</w:t>
      </w:r>
      <w:r>
        <w:t>edpisy. Těmito identifikačními údaji se rozumí zejména titul, jméno, příjmení, adresa, telefonní čísla a e-maily, obchodní firma, název, sídlo, místo podnikání, identifikační</w:t>
      </w:r>
      <w:r>
        <w:rPr>
          <w:spacing w:val="-1"/>
        </w:rPr>
        <w:t xml:space="preserve"> </w:t>
      </w:r>
      <w:r>
        <w:t>číslo.</w:t>
      </w:r>
    </w:p>
    <w:p w:rsidR="008924D9" w:rsidRDefault="003712E2">
      <w:pPr>
        <w:pStyle w:val="Odstavecseseznamem"/>
        <w:numPr>
          <w:ilvl w:val="1"/>
          <w:numId w:val="1"/>
        </w:numPr>
        <w:tabs>
          <w:tab w:val="left" w:pos="1254"/>
        </w:tabs>
        <w:spacing w:before="120"/>
        <w:ind w:hanging="570"/>
        <w:jc w:val="both"/>
      </w:pPr>
      <w:r>
        <w:t>Dodavatel nepředává PS v rámci poskytnutí Plnění kromě případu uvedeného v</w:t>
      </w:r>
      <w:r>
        <w:rPr>
          <w:spacing w:val="-16"/>
        </w:rPr>
        <w:t xml:space="preserve"> </w:t>
      </w:r>
      <w:r>
        <w:t>odst.</w:t>
      </w:r>
    </w:p>
    <w:p w:rsidR="008924D9" w:rsidRDefault="008924D9">
      <w:pPr>
        <w:jc w:val="both"/>
        <w:sectPr w:rsidR="008924D9">
          <w:headerReference w:type="default" r:id="rId38"/>
          <w:footerReference w:type="default" r:id="rId39"/>
          <w:pgSz w:w="11900" w:h="16850"/>
          <w:pgMar w:top="1600" w:right="1160" w:bottom="1000" w:left="1440" w:header="0" w:footer="803" w:gutter="0"/>
          <w:pgNumType w:start="13"/>
          <w:cols w:space="708"/>
        </w:sectPr>
      </w:pPr>
    </w:p>
    <w:p w:rsidR="008924D9" w:rsidRDefault="003712E2">
      <w:pPr>
        <w:pStyle w:val="Zkladntext"/>
        <w:spacing w:before="79"/>
        <w:ind w:right="237"/>
      </w:pPr>
      <w:r>
        <w:lastRenderedPageBreak/>
        <w:t xml:space="preserve">13.6 tohoto článku VNP žádné další osobní údaje. V případě, že součástí Plnění bude předání  osobních  údajů  podléhajících  ochraně  dle  příslušných  právních   předpisů na ochranu osobních údajů, je Dodavatel povinen na tuto skutečnost PS </w:t>
      </w:r>
      <w:r>
        <w:rPr>
          <w:spacing w:val="-3"/>
        </w:rPr>
        <w:t xml:space="preserve">předem  </w:t>
      </w:r>
      <w:r>
        <w:t>písemn</w:t>
      </w:r>
      <w:r>
        <w:t xml:space="preserve">ě upozornit a PS jsou oprávněny dle svého uvážení převzetí osobních údajů </w:t>
      </w:r>
      <w:r>
        <w:rPr>
          <w:spacing w:val="-3"/>
        </w:rPr>
        <w:t>odmítnout.</w:t>
      </w:r>
    </w:p>
    <w:p w:rsidR="008924D9" w:rsidRDefault="003712E2">
      <w:pPr>
        <w:pStyle w:val="Odstavecseseznamem"/>
        <w:numPr>
          <w:ilvl w:val="1"/>
          <w:numId w:val="1"/>
        </w:numPr>
        <w:tabs>
          <w:tab w:val="left" w:pos="1254"/>
        </w:tabs>
        <w:spacing w:before="120"/>
        <w:ind w:right="240" w:hanging="569"/>
        <w:jc w:val="both"/>
      </w:pPr>
      <w:r>
        <w:t>Pro případ, že Dodavatel v rámci plnění Smlouvy získá nahodilý přístup k takovým informacím,</w:t>
      </w:r>
      <w:r>
        <w:rPr>
          <w:spacing w:val="-15"/>
        </w:rPr>
        <w:t xml:space="preserve"> </w:t>
      </w:r>
      <w:r>
        <w:t>jež</w:t>
      </w:r>
      <w:r>
        <w:rPr>
          <w:spacing w:val="-16"/>
        </w:rPr>
        <w:t xml:space="preserve"> </w:t>
      </w:r>
      <w:r>
        <w:t>budou</w:t>
      </w:r>
      <w:r>
        <w:rPr>
          <w:spacing w:val="-14"/>
        </w:rPr>
        <w:t xml:space="preserve"> </w:t>
      </w:r>
      <w:r>
        <w:t>obsahovat</w:t>
      </w:r>
      <w:r>
        <w:rPr>
          <w:spacing w:val="-14"/>
        </w:rPr>
        <w:t xml:space="preserve"> </w:t>
      </w:r>
      <w:r>
        <w:t>osobní</w:t>
      </w:r>
      <w:r>
        <w:rPr>
          <w:spacing w:val="-13"/>
        </w:rPr>
        <w:t xml:space="preserve"> </w:t>
      </w:r>
      <w:r>
        <w:t>údaje</w:t>
      </w:r>
      <w:r>
        <w:rPr>
          <w:spacing w:val="-14"/>
        </w:rPr>
        <w:t xml:space="preserve"> </w:t>
      </w:r>
      <w:r>
        <w:t>podléhající</w:t>
      </w:r>
      <w:r>
        <w:rPr>
          <w:spacing w:val="-14"/>
        </w:rPr>
        <w:t xml:space="preserve"> </w:t>
      </w:r>
      <w:r>
        <w:t>ochraně</w:t>
      </w:r>
      <w:r>
        <w:rPr>
          <w:spacing w:val="-14"/>
        </w:rPr>
        <w:t xml:space="preserve"> </w:t>
      </w:r>
      <w:r>
        <w:t>dle</w:t>
      </w:r>
      <w:r>
        <w:rPr>
          <w:spacing w:val="-15"/>
        </w:rPr>
        <w:t xml:space="preserve"> </w:t>
      </w:r>
      <w:r>
        <w:t>právních</w:t>
      </w:r>
      <w:r>
        <w:rPr>
          <w:spacing w:val="-14"/>
        </w:rPr>
        <w:t xml:space="preserve"> </w:t>
      </w:r>
      <w:r>
        <w:t>předpisů, je</w:t>
      </w:r>
      <w:r>
        <w:t xml:space="preserve"> Dodavatel oprávněn přistupovat k takovým osobním údajům pouze v rozsahu nezbytném pro plnění předmětu Smlouvy. Dodavatel se zavazuje nakládat se zpřístupněnými</w:t>
      </w:r>
      <w:r>
        <w:rPr>
          <w:spacing w:val="-13"/>
        </w:rPr>
        <w:t xml:space="preserve"> </w:t>
      </w:r>
      <w:r>
        <w:t>osobními</w:t>
      </w:r>
      <w:r>
        <w:rPr>
          <w:spacing w:val="-12"/>
        </w:rPr>
        <w:t xml:space="preserve"> </w:t>
      </w:r>
      <w:r>
        <w:t>údaji</w:t>
      </w:r>
      <w:r>
        <w:rPr>
          <w:spacing w:val="-13"/>
        </w:rPr>
        <w:t xml:space="preserve"> </w:t>
      </w:r>
      <w:r>
        <w:t>pouze</w:t>
      </w:r>
      <w:r>
        <w:rPr>
          <w:spacing w:val="-13"/>
        </w:rPr>
        <w:t xml:space="preserve"> </w:t>
      </w:r>
      <w:r>
        <w:t>na</w:t>
      </w:r>
      <w:r>
        <w:rPr>
          <w:spacing w:val="-13"/>
        </w:rPr>
        <w:t xml:space="preserve"> </w:t>
      </w:r>
      <w:r>
        <w:t>základě</w:t>
      </w:r>
      <w:r>
        <w:rPr>
          <w:spacing w:val="-14"/>
        </w:rPr>
        <w:t xml:space="preserve"> </w:t>
      </w:r>
      <w:r>
        <w:t>pokynů</w:t>
      </w:r>
      <w:r>
        <w:rPr>
          <w:spacing w:val="-13"/>
        </w:rPr>
        <w:t xml:space="preserve"> </w:t>
      </w:r>
      <w:r>
        <w:t>PS</w:t>
      </w:r>
      <w:r>
        <w:rPr>
          <w:spacing w:val="-16"/>
        </w:rPr>
        <w:t xml:space="preserve"> </w:t>
      </w:r>
      <w:r>
        <w:t>jako</w:t>
      </w:r>
      <w:r>
        <w:rPr>
          <w:spacing w:val="-13"/>
        </w:rPr>
        <w:t xml:space="preserve"> </w:t>
      </w:r>
      <w:r>
        <w:t>správce</w:t>
      </w:r>
      <w:r>
        <w:rPr>
          <w:spacing w:val="-14"/>
        </w:rPr>
        <w:t xml:space="preserve"> </w:t>
      </w:r>
      <w:r>
        <w:t>osobních</w:t>
      </w:r>
      <w:r>
        <w:rPr>
          <w:spacing w:val="-13"/>
        </w:rPr>
        <w:t xml:space="preserve"> </w:t>
      </w:r>
      <w:r>
        <w:t>údajů, pouze pro účely plnění S</w:t>
      </w:r>
      <w:r>
        <w:t>mlouvy, zachovat o nich mlčenlivost a zajistit jejich bezpečnost proti úniku, náhodnému nebo neoprávněnému zničení, ztrátě, pozměňování nebo neoprávněnému zpřístupnění třetím</w:t>
      </w:r>
      <w:r>
        <w:rPr>
          <w:spacing w:val="-4"/>
        </w:rPr>
        <w:t xml:space="preserve"> </w:t>
      </w:r>
      <w:r>
        <w:t>osobám.</w:t>
      </w:r>
    </w:p>
    <w:p w:rsidR="008924D9" w:rsidRDefault="003712E2">
      <w:pPr>
        <w:pStyle w:val="Odstavecseseznamem"/>
        <w:numPr>
          <w:ilvl w:val="1"/>
          <w:numId w:val="1"/>
        </w:numPr>
        <w:tabs>
          <w:tab w:val="left" w:pos="1254"/>
        </w:tabs>
        <w:spacing w:before="120"/>
        <w:ind w:right="239" w:hanging="569"/>
        <w:jc w:val="both"/>
      </w:pPr>
      <w:r>
        <w:t>Vznikne-li</w:t>
      </w:r>
      <w:r>
        <w:rPr>
          <w:spacing w:val="-10"/>
        </w:rPr>
        <w:t xml:space="preserve"> </w:t>
      </w:r>
      <w:r>
        <w:t>v</w:t>
      </w:r>
      <w:r>
        <w:rPr>
          <w:spacing w:val="-11"/>
        </w:rPr>
        <w:t xml:space="preserve"> </w:t>
      </w:r>
      <w:r>
        <w:t>souvislosti</w:t>
      </w:r>
      <w:r>
        <w:rPr>
          <w:spacing w:val="-10"/>
        </w:rPr>
        <w:t xml:space="preserve"> </w:t>
      </w:r>
      <w:r>
        <w:t>s</w:t>
      </w:r>
      <w:r>
        <w:rPr>
          <w:spacing w:val="-9"/>
        </w:rPr>
        <w:t xml:space="preserve"> </w:t>
      </w:r>
      <w:r>
        <w:t>předáváním</w:t>
      </w:r>
      <w:r>
        <w:rPr>
          <w:spacing w:val="-12"/>
        </w:rPr>
        <w:t xml:space="preserve"> </w:t>
      </w:r>
      <w:r>
        <w:t>osobních</w:t>
      </w:r>
      <w:r>
        <w:rPr>
          <w:spacing w:val="-11"/>
        </w:rPr>
        <w:t xml:space="preserve"> </w:t>
      </w:r>
      <w:r>
        <w:t>údajů</w:t>
      </w:r>
      <w:r>
        <w:rPr>
          <w:spacing w:val="-10"/>
        </w:rPr>
        <w:t xml:space="preserve"> </w:t>
      </w:r>
      <w:r>
        <w:t>povinnost</w:t>
      </w:r>
      <w:r>
        <w:rPr>
          <w:spacing w:val="-8"/>
        </w:rPr>
        <w:t xml:space="preserve"> </w:t>
      </w:r>
      <w:r>
        <w:t>uzavřít</w:t>
      </w:r>
      <w:r>
        <w:rPr>
          <w:spacing w:val="-9"/>
        </w:rPr>
        <w:t xml:space="preserve"> </w:t>
      </w:r>
      <w:r>
        <w:t>mezi</w:t>
      </w:r>
      <w:r>
        <w:rPr>
          <w:spacing w:val="30"/>
        </w:rPr>
        <w:t xml:space="preserve"> </w:t>
      </w:r>
      <w:r>
        <w:t>Smluvními stranami</w:t>
      </w:r>
      <w:r>
        <w:rPr>
          <w:spacing w:val="-16"/>
        </w:rPr>
        <w:t xml:space="preserve"> </w:t>
      </w:r>
      <w:r>
        <w:t>smlouvu</w:t>
      </w:r>
      <w:r>
        <w:rPr>
          <w:spacing w:val="-17"/>
        </w:rPr>
        <w:t xml:space="preserve"> </w:t>
      </w:r>
      <w:r>
        <w:t>o</w:t>
      </w:r>
      <w:r>
        <w:rPr>
          <w:spacing w:val="-14"/>
        </w:rPr>
        <w:t xml:space="preserve"> </w:t>
      </w:r>
      <w:r>
        <w:t>zpracování</w:t>
      </w:r>
      <w:r>
        <w:rPr>
          <w:spacing w:val="-15"/>
        </w:rPr>
        <w:t xml:space="preserve"> </w:t>
      </w:r>
      <w:r>
        <w:t>osobních</w:t>
      </w:r>
      <w:r>
        <w:rPr>
          <w:spacing w:val="-17"/>
        </w:rPr>
        <w:t xml:space="preserve"> </w:t>
      </w:r>
      <w:r>
        <w:t>údajů</w:t>
      </w:r>
      <w:r>
        <w:rPr>
          <w:spacing w:val="-17"/>
        </w:rPr>
        <w:t xml:space="preserve"> </w:t>
      </w:r>
      <w:r>
        <w:t>a</w:t>
      </w:r>
      <w:r>
        <w:rPr>
          <w:spacing w:val="-15"/>
        </w:rPr>
        <w:t xml:space="preserve"> </w:t>
      </w:r>
      <w:r>
        <w:t>není-li</w:t>
      </w:r>
      <w:r>
        <w:rPr>
          <w:spacing w:val="-18"/>
        </w:rPr>
        <w:t xml:space="preserve"> </w:t>
      </w:r>
      <w:r>
        <w:t>taková</w:t>
      </w:r>
      <w:r>
        <w:rPr>
          <w:spacing w:val="-16"/>
        </w:rPr>
        <w:t xml:space="preserve"> </w:t>
      </w:r>
      <w:r>
        <w:t>smlouva</w:t>
      </w:r>
      <w:r>
        <w:rPr>
          <w:spacing w:val="-13"/>
        </w:rPr>
        <w:t xml:space="preserve"> </w:t>
      </w:r>
      <w:r>
        <w:t>mezi</w:t>
      </w:r>
      <w:r>
        <w:rPr>
          <w:spacing w:val="43"/>
        </w:rPr>
        <w:t xml:space="preserve"> </w:t>
      </w:r>
      <w:r>
        <w:t>Smluvními stranami dosud uzavřena, zavazují se Smluvní strany smlouvu o zpracování osobních údajů</w:t>
      </w:r>
      <w:r>
        <w:rPr>
          <w:spacing w:val="-9"/>
        </w:rPr>
        <w:t xml:space="preserve"> </w:t>
      </w:r>
      <w:r>
        <w:t>neprodleně</w:t>
      </w:r>
      <w:r>
        <w:rPr>
          <w:spacing w:val="-8"/>
        </w:rPr>
        <w:t xml:space="preserve"> </w:t>
      </w:r>
      <w:r>
        <w:t>uzavřít</w:t>
      </w:r>
      <w:r>
        <w:rPr>
          <w:spacing w:val="-8"/>
        </w:rPr>
        <w:t xml:space="preserve"> </w:t>
      </w:r>
      <w:r>
        <w:t>v</w:t>
      </w:r>
      <w:r>
        <w:rPr>
          <w:spacing w:val="-11"/>
        </w:rPr>
        <w:t xml:space="preserve"> </w:t>
      </w:r>
      <w:r>
        <w:t>souladu</w:t>
      </w:r>
      <w:r>
        <w:rPr>
          <w:spacing w:val="-9"/>
        </w:rPr>
        <w:t xml:space="preserve"> </w:t>
      </w:r>
      <w:r>
        <w:t>s</w:t>
      </w:r>
      <w:r>
        <w:rPr>
          <w:spacing w:val="-7"/>
        </w:rPr>
        <w:t xml:space="preserve"> </w:t>
      </w:r>
      <w:r>
        <w:t>požadavky</w:t>
      </w:r>
      <w:r>
        <w:rPr>
          <w:spacing w:val="-9"/>
        </w:rPr>
        <w:t xml:space="preserve"> </w:t>
      </w:r>
      <w:r>
        <w:t>Nařízení</w:t>
      </w:r>
      <w:r>
        <w:rPr>
          <w:spacing w:val="-7"/>
        </w:rPr>
        <w:t xml:space="preserve"> </w:t>
      </w:r>
      <w:r>
        <w:t>Evropského</w:t>
      </w:r>
      <w:r>
        <w:rPr>
          <w:spacing w:val="-8"/>
        </w:rPr>
        <w:t xml:space="preserve"> </w:t>
      </w:r>
      <w:r>
        <w:t>parlame</w:t>
      </w:r>
      <w:r>
        <w:t>ntu</w:t>
      </w:r>
      <w:r>
        <w:rPr>
          <w:spacing w:val="-9"/>
        </w:rPr>
        <w:t xml:space="preserve"> </w:t>
      </w:r>
      <w:r>
        <w:t>a</w:t>
      </w:r>
      <w:r>
        <w:rPr>
          <w:spacing w:val="-11"/>
        </w:rPr>
        <w:t xml:space="preserve"> </w:t>
      </w:r>
      <w:r>
        <w:t>Rady (EU) 2016/679 ze dne 27. dubna 2016 o ochraně fyzických osob v souvislosti se zpracováním osobních údajů a o volném pohybu těchto údajů a o zrušení směrnice 95/46/ES (obecné nařízení o  ochraně  osobních  údajů)  a  zákonem č.  110/2019  Sb.,  o</w:t>
      </w:r>
      <w:r>
        <w:t xml:space="preserve"> zpracování osobních údajů, ve znění pozdějších</w:t>
      </w:r>
      <w:r>
        <w:rPr>
          <w:spacing w:val="-2"/>
        </w:rPr>
        <w:t xml:space="preserve"> </w:t>
      </w:r>
      <w:r>
        <w:t>předpisů.</w:t>
      </w:r>
    </w:p>
    <w:p w:rsidR="008924D9" w:rsidRDefault="003712E2">
      <w:pPr>
        <w:pStyle w:val="Odstavecseseznamem"/>
        <w:numPr>
          <w:ilvl w:val="1"/>
          <w:numId w:val="1"/>
        </w:numPr>
        <w:tabs>
          <w:tab w:val="left" w:pos="1254"/>
        </w:tabs>
        <w:ind w:right="234" w:hanging="569"/>
        <w:jc w:val="both"/>
      </w:pPr>
      <w:r>
        <w:t>Dodavatel není oprávněn bez předchozího  písemného souhlasu  PS zveřejnit informaci o spolupráci  s PS,  ať  již  formou  sdělení  informace,  tiskovým  prohlášením,  užitím v reklamě, prezentaci, prodejních materiálech nebo jiným</w:t>
      </w:r>
      <w:r>
        <w:rPr>
          <w:spacing w:val="-13"/>
        </w:rPr>
        <w:t xml:space="preserve"> </w:t>
      </w:r>
      <w:r>
        <w:t>způsobem.</w:t>
      </w:r>
    </w:p>
    <w:p w:rsidR="008924D9" w:rsidRDefault="008924D9">
      <w:pPr>
        <w:pStyle w:val="Zkladntext"/>
        <w:spacing w:before="6"/>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D</w:t>
      </w:r>
      <w:r>
        <w:rPr>
          <w:b/>
          <w:sz w:val="19"/>
        </w:rPr>
        <w:t>UŠEVNÍ</w:t>
      </w:r>
      <w:r>
        <w:rPr>
          <w:b/>
          <w:spacing w:val="-3"/>
          <w:sz w:val="19"/>
        </w:rPr>
        <w:t xml:space="preserve"> </w:t>
      </w:r>
      <w:r>
        <w:rPr>
          <w:b/>
          <w:sz w:val="19"/>
        </w:rPr>
        <w:t>VLASTNICTVÍ</w:t>
      </w:r>
    </w:p>
    <w:p w:rsidR="008924D9" w:rsidRDefault="003712E2">
      <w:pPr>
        <w:pStyle w:val="Odstavecseseznamem"/>
        <w:numPr>
          <w:ilvl w:val="1"/>
          <w:numId w:val="1"/>
        </w:numPr>
        <w:tabs>
          <w:tab w:val="left" w:pos="1254"/>
        </w:tabs>
        <w:spacing w:before="117"/>
        <w:ind w:right="237" w:hanging="569"/>
        <w:jc w:val="both"/>
      </w:pPr>
      <w:r>
        <w:t>Veškeré informace, jakkoliv hmotně zachycené, zejména zadání, popisy, náčrtky, plány, vzorky, a přípravky, předané či zpřístupněné PS Dodavateli v souvislosti se Smlouvou, zůstávají výlučným vlastnictvím PS a Dodavatel  se  zavazuje:  (i) opatr</w:t>
      </w:r>
      <w:r>
        <w:t>ovat  a  chránit je před zničením a poškozením, (ii)  využít  je výlučně  pro  plnění  svých  povinností dle</w:t>
      </w:r>
      <w:r>
        <w:rPr>
          <w:spacing w:val="-6"/>
        </w:rPr>
        <w:t xml:space="preserve"> </w:t>
      </w:r>
      <w:r>
        <w:t>Smlouvy,</w:t>
      </w:r>
      <w:r>
        <w:rPr>
          <w:spacing w:val="-6"/>
        </w:rPr>
        <w:t xml:space="preserve"> </w:t>
      </w:r>
      <w:r>
        <w:t>(iii)</w:t>
      </w:r>
      <w:r>
        <w:rPr>
          <w:spacing w:val="-8"/>
        </w:rPr>
        <w:t xml:space="preserve"> </w:t>
      </w:r>
      <w:r>
        <w:t>neumožnit</w:t>
      </w:r>
      <w:r>
        <w:rPr>
          <w:spacing w:val="-4"/>
        </w:rPr>
        <w:t xml:space="preserve"> </w:t>
      </w:r>
      <w:r>
        <w:t>k</w:t>
      </w:r>
      <w:r>
        <w:rPr>
          <w:spacing w:val="-11"/>
        </w:rPr>
        <w:t xml:space="preserve"> </w:t>
      </w:r>
      <w:r>
        <w:t>nim</w:t>
      </w:r>
      <w:r>
        <w:rPr>
          <w:spacing w:val="-10"/>
        </w:rPr>
        <w:t xml:space="preserve"> </w:t>
      </w:r>
      <w:r>
        <w:t>přístup</w:t>
      </w:r>
      <w:r>
        <w:rPr>
          <w:spacing w:val="-8"/>
        </w:rPr>
        <w:t xml:space="preserve"> </w:t>
      </w:r>
      <w:r>
        <w:t>třetím</w:t>
      </w:r>
      <w:r>
        <w:rPr>
          <w:spacing w:val="-10"/>
        </w:rPr>
        <w:t xml:space="preserve"> </w:t>
      </w:r>
      <w:r>
        <w:t>osobám,</w:t>
      </w:r>
      <w:r>
        <w:rPr>
          <w:spacing w:val="-6"/>
        </w:rPr>
        <w:t xml:space="preserve"> </w:t>
      </w:r>
      <w:r>
        <w:t>a</w:t>
      </w:r>
      <w:r>
        <w:rPr>
          <w:spacing w:val="-5"/>
        </w:rPr>
        <w:t xml:space="preserve"> </w:t>
      </w:r>
      <w:r>
        <w:t>(iv)</w:t>
      </w:r>
      <w:r>
        <w:rPr>
          <w:spacing w:val="-5"/>
        </w:rPr>
        <w:t xml:space="preserve"> </w:t>
      </w:r>
      <w:r>
        <w:t>chránit</w:t>
      </w:r>
      <w:r>
        <w:rPr>
          <w:spacing w:val="-8"/>
        </w:rPr>
        <w:t xml:space="preserve"> </w:t>
      </w:r>
      <w:r>
        <w:t>je</w:t>
      </w:r>
      <w:r>
        <w:rPr>
          <w:spacing w:val="-8"/>
        </w:rPr>
        <w:t xml:space="preserve"> </w:t>
      </w:r>
      <w:r>
        <w:t>jako</w:t>
      </w:r>
      <w:r>
        <w:rPr>
          <w:spacing w:val="15"/>
        </w:rPr>
        <w:t xml:space="preserve"> </w:t>
      </w:r>
      <w:r>
        <w:t>Důvěrné informace.  Byly-li  předměty  ochrany  dle   předchozí   věty</w:t>
      </w:r>
      <w:r>
        <w:t xml:space="preserve">  předány  Dodavateli   PS v souvislosti se Smlouvou nebo Výběrovým řízením, zůstávají tyto předměty ochrany výlučným vlastnictvím PS a Dodavatel není oprávněn provést svým jménem registraci těchto</w:t>
      </w:r>
      <w:r>
        <w:rPr>
          <w:spacing w:val="-5"/>
        </w:rPr>
        <w:t xml:space="preserve"> </w:t>
      </w:r>
      <w:r>
        <w:t>předmětů</w:t>
      </w:r>
      <w:r>
        <w:rPr>
          <w:spacing w:val="-7"/>
        </w:rPr>
        <w:t xml:space="preserve"> </w:t>
      </w:r>
      <w:r>
        <w:t>ochrany</w:t>
      </w:r>
      <w:r>
        <w:rPr>
          <w:spacing w:val="-6"/>
        </w:rPr>
        <w:t xml:space="preserve"> </w:t>
      </w:r>
      <w:r>
        <w:t>(ani</w:t>
      </w:r>
      <w:r>
        <w:rPr>
          <w:spacing w:val="-6"/>
        </w:rPr>
        <w:t xml:space="preserve"> </w:t>
      </w:r>
      <w:r>
        <w:t>jejich</w:t>
      </w:r>
      <w:r>
        <w:rPr>
          <w:spacing w:val="-6"/>
        </w:rPr>
        <w:t xml:space="preserve"> </w:t>
      </w:r>
      <w:r>
        <w:t>části)</w:t>
      </w:r>
      <w:r>
        <w:rPr>
          <w:spacing w:val="-9"/>
        </w:rPr>
        <w:t xml:space="preserve"> </w:t>
      </w:r>
      <w:r>
        <w:t>jako</w:t>
      </w:r>
      <w:r>
        <w:rPr>
          <w:spacing w:val="-4"/>
        </w:rPr>
        <w:t xml:space="preserve"> </w:t>
      </w:r>
      <w:r>
        <w:t>ochranné</w:t>
      </w:r>
      <w:r>
        <w:rPr>
          <w:spacing w:val="-4"/>
        </w:rPr>
        <w:t xml:space="preserve"> </w:t>
      </w:r>
      <w:r>
        <w:t>známky,</w:t>
      </w:r>
      <w:r>
        <w:rPr>
          <w:spacing w:val="-4"/>
        </w:rPr>
        <w:t xml:space="preserve"> </w:t>
      </w:r>
      <w:r>
        <w:t>patentu,</w:t>
      </w:r>
      <w:r>
        <w:rPr>
          <w:spacing w:val="-7"/>
        </w:rPr>
        <w:t xml:space="preserve"> </w:t>
      </w:r>
      <w:r>
        <w:t>průmyslového vzoru anebo užitného vzoru (dle</w:t>
      </w:r>
      <w:r>
        <w:rPr>
          <w:spacing w:val="-4"/>
        </w:rPr>
        <w:t xml:space="preserve"> </w:t>
      </w:r>
      <w:r>
        <w:t>relevance).</w:t>
      </w:r>
    </w:p>
    <w:p w:rsidR="008924D9" w:rsidRDefault="003712E2">
      <w:pPr>
        <w:pStyle w:val="Odstavecseseznamem"/>
        <w:numPr>
          <w:ilvl w:val="1"/>
          <w:numId w:val="1"/>
        </w:numPr>
        <w:tabs>
          <w:tab w:val="left" w:pos="1254"/>
        </w:tabs>
        <w:spacing w:before="120"/>
        <w:ind w:right="240" w:hanging="569"/>
        <w:jc w:val="both"/>
      </w:pPr>
      <w:r>
        <w:t>Dodavatel je povinen předat PS vzorky, přípravky, popisy, náčrtky, plány a jiné dokumenty či výsledky činnosti, které byly vytvořeny Dodavatelem anebo jím použitou třetí osobou v souvislosti</w:t>
      </w:r>
      <w:r>
        <w:t xml:space="preserve"> s plněním Smlouvy, a to v jakékoliv hmotně zachycené formě vyžádané</w:t>
      </w:r>
      <w:r>
        <w:rPr>
          <w:spacing w:val="-1"/>
        </w:rPr>
        <w:t xml:space="preserve"> </w:t>
      </w:r>
      <w:r>
        <w:t>PS.</w:t>
      </w:r>
    </w:p>
    <w:p w:rsidR="008924D9" w:rsidRDefault="003712E2">
      <w:pPr>
        <w:pStyle w:val="Odstavecseseznamem"/>
        <w:numPr>
          <w:ilvl w:val="1"/>
          <w:numId w:val="1"/>
        </w:numPr>
        <w:tabs>
          <w:tab w:val="left" w:pos="1254"/>
        </w:tabs>
        <w:spacing w:before="124"/>
        <w:ind w:right="237" w:hanging="569"/>
        <w:jc w:val="both"/>
      </w:pPr>
      <w:r>
        <w:t>Pokud Plnění nebo jeho část splňuje podmínky pro ochranu dle zákona č. 527/1990 Sb., o vynálezech a zlepšovacích návrzích, zákona č. 207/2000 Sb., o ochraně průmyslových vzorů,</w:t>
      </w:r>
      <w:r>
        <w:rPr>
          <w:spacing w:val="-7"/>
        </w:rPr>
        <w:t xml:space="preserve"> </w:t>
      </w:r>
      <w:r>
        <w:t>anebo</w:t>
      </w:r>
      <w:r>
        <w:rPr>
          <w:spacing w:val="-6"/>
        </w:rPr>
        <w:t xml:space="preserve"> </w:t>
      </w:r>
      <w:r>
        <w:t>zákona</w:t>
      </w:r>
      <w:r>
        <w:rPr>
          <w:spacing w:val="-8"/>
        </w:rPr>
        <w:t xml:space="preserve"> </w:t>
      </w:r>
      <w:r>
        <w:t>č.</w:t>
      </w:r>
      <w:r>
        <w:rPr>
          <w:spacing w:val="-6"/>
        </w:rPr>
        <w:t xml:space="preserve"> </w:t>
      </w:r>
      <w:r>
        <w:t>478/1992</w:t>
      </w:r>
      <w:r>
        <w:rPr>
          <w:spacing w:val="-6"/>
        </w:rPr>
        <w:t xml:space="preserve"> </w:t>
      </w:r>
      <w:r>
        <w:t>Sb.,</w:t>
      </w:r>
      <w:r>
        <w:rPr>
          <w:spacing w:val="-9"/>
        </w:rPr>
        <w:t xml:space="preserve"> </w:t>
      </w:r>
      <w:r>
        <w:t>o</w:t>
      </w:r>
      <w:r>
        <w:rPr>
          <w:spacing w:val="-10"/>
        </w:rPr>
        <w:t xml:space="preserve"> </w:t>
      </w:r>
      <w:r>
        <w:t>užitných</w:t>
      </w:r>
      <w:r>
        <w:rPr>
          <w:spacing w:val="-7"/>
        </w:rPr>
        <w:t xml:space="preserve"> </w:t>
      </w:r>
      <w:r>
        <w:t>vzorech</w:t>
      </w:r>
      <w:r>
        <w:rPr>
          <w:spacing w:val="-6"/>
        </w:rPr>
        <w:t xml:space="preserve"> </w:t>
      </w:r>
      <w:r>
        <w:t>(dále</w:t>
      </w:r>
      <w:r>
        <w:rPr>
          <w:spacing w:val="-11"/>
        </w:rPr>
        <w:t xml:space="preserve"> </w:t>
      </w:r>
      <w:r>
        <w:t>jen</w:t>
      </w:r>
      <w:r>
        <w:rPr>
          <w:spacing w:val="-8"/>
        </w:rPr>
        <w:t xml:space="preserve"> </w:t>
      </w:r>
      <w:r>
        <w:t>„</w:t>
      </w:r>
      <w:r>
        <w:rPr>
          <w:b/>
        </w:rPr>
        <w:t>P</w:t>
      </w:r>
      <w:r>
        <w:t>ř</w:t>
      </w:r>
      <w:r>
        <w:rPr>
          <w:b/>
        </w:rPr>
        <w:t>edm</w:t>
      </w:r>
      <w:r>
        <w:t>ě</w:t>
      </w:r>
      <w:r>
        <w:rPr>
          <w:b/>
        </w:rPr>
        <w:t>t</w:t>
      </w:r>
      <w:r>
        <w:rPr>
          <w:b/>
          <w:spacing w:val="27"/>
        </w:rPr>
        <w:t xml:space="preserve"> </w:t>
      </w:r>
      <w:r>
        <w:rPr>
          <w:b/>
        </w:rPr>
        <w:t>ochrany</w:t>
      </w:r>
      <w:r>
        <w:t>“), je Dodavatel povinen na výzvu PS takovou ochranu zajistit a udělit na žádost PS  souhlas k využívání vynálezu chráněného patentem, souhlas k využívání zapsaného průmyslového vzoru, anebo poskytnout souhlas k využívání technického řešení chráněného užit</w:t>
      </w:r>
      <w:r>
        <w:t>ným vzorem (dle relevance a žádosti PS), tedy udělit PS licence, a to minimálně v následujícím</w:t>
      </w:r>
      <w:r>
        <w:rPr>
          <w:spacing w:val="-7"/>
        </w:rPr>
        <w:t xml:space="preserve"> </w:t>
      </w:r>
      <w:r>
        <w:t>rozsahu:</w:t>
      </w:r>
    </w:p>
    <w:p w:rsidR="008924D9" w:rsidRDefault="003712E2">
      <w:pPr>
        <w:pStyle w:val="Odstavecseseznamem"/>
        <w:numPr>
          <w:ilvl w:val="2"/>
          <w:numId w:val="1"/>
        </w:numPr>
        <w:tabs>
          <w:tab w:val="left" w:pos="1962"/>
        </w:tabs>
        <w:spacing w:line="252" w:lineRule="exact"/>
        <w:ind w:left="1961" w:hanging="508"/>
        <w:jc w:val="both"/>
      </w:pPr>
      <w:r>
        <w:t>na dobu trvání majetkových</w:t>
      </w:r>
      <w:r>
        <w:rPr>
          <w:spacing w:val="-18"/>
        </w:rPr>
        <w:t xml:space="preserve"> </w:t>
      </w:r>
      <w:r>
        <w:rPr>
          <w:spacing w:val="-3"/>
        </w:rPr>
        <w:t>práv;</w:t>
      </w:r>
    </w:p>
    <w:p w:rsidR="008924D9" w:rsidRDefault="003712E2">
      <w:pPr>
        <w:pStyle w:val="Odstavecseseznamem"/>
        <w:numPr>
          <w:ilvl w:val="2"/>
          <w:numId w:val="1"/>
        </w:numPr>
        <w:tabs>
          <w:tab w:val="left" w:pos="1962"/>
        </w:tabs>
        <w:spacing w:before="0"/>
        <w:ind w:left="1963" w:right="240" w:hanging="504"/>
        <w:jc w:val="both"/>
      </w:pPr>
      <w:r>
        <w:t>nevýhradní</w:t>
      </w:r>
      <w:r>
        <w:rPr>
          <w:spacing w:val="-7"/>
        </w:rPr>
        <w:t xml:space="preserve"> </w:t>
      </w:r>
      <w:r>
        <w:t>a</w:t>
      </w:r>
      <w:r>
        <w:rPr>
          <w:spacing w:val="-8"/>
        </w:rPr>
        <w:t xml:space="preserve"> </w:t>
      </w:r>
      <w:r>
        <w:t>postupitelné</w:t>
      </w:r>
      <w:r>
        <w:rPr>
          <w:spacing w:val="-8"/>
        </w:rPr>
        <w:t xml:space="preserve"> </w:t>
      </w:r>
      <w:r>
        <w:t>na</w:t>
      </w:r>
      <w:r>
        <w:rPr>
          <w:spacing w:val="-8"/>
        </w:rPr>
        <w:t xml:space="preserve"> </w:t>
      </w:r>
      <w:r>
        <w:t>třetí</w:t>
      </w:r>
      <w:r>
        <w:rPr>
          <w:spacing w:val="-7"/>
        </w:rPr>
        <w:t xml:space="preserve"> </w:t>
      </w:r>
      <w:r>
        <w:t>strany</w:t>
      </w:r>
      <w:r>
        <w:rPr>
          <w:spacing w:val="-11"/>
        </w:rPr>
        <w:t xml:space="preserve"> </w:t>
      </w:r>
      <w:r>
        <w:t>bez</w:t>
      </w:r>
      <w:r>
        <w:rPr>
          <w:spacing w:val="-10"/>
        </w:rPr>
        <w:t xml:space="preserve"> </w:t>
      </w:r>
      <w:r>
        <w:t>nutnosti</w:t>
      </w:r>
      <w:r>
        <w:rPr>
          <w:spacing w:val="-7"/>
        </w:rPr>
        <w:t xml:space="preserve"> </w:t>
      </w:r>
      <w:r>
        <w:t>souhlasu</w:t>
      </w:r>
      <w:r>
        <w:rPr>
          <w:spacing w:val="-9"/>
        </w:rPr>
        <w:t xml:space="preserve"> </w:t>
      </w:r>
      <w:r>
        <w:t>a</w:t>
      </w:r>
      <w:r>
        <w:rPr>
          <w:spacing w:val="-8"/>
        </w:rPr>
        <w:t xml:space="preserve"> </w:t>
      </w:r>
      <w:r>
        <w:t>dalších</w:t>
      </w:r>
      <w:r>
        <w:rPr>
          <w:spacing w:val="32"/>
        </w:rPr>
        <w:t xml:space="preserve"> </w:t>
      </w:r>
      <w:r>
        <w:t>nákladů, které by musely PS nebo třetí strany</w:t>
      </w:r>
      <w:r>
        <w:t xml:space="preserve"> vynaložit nad rámec Ceny uvedené </w:t>
      </w:r>
      <w:r>
        <w:rPr>
          <w:spacing w:val="-3"/>
        </w:rPr>
        <w:t xml:space="preserve">ve </w:t>
      </w:r>
      <w:r>
        <w:t>Smlouvě,</w:t>
      </w:r>
      <w:r>
        <w:rPr>
          <w:spacing w:val="14"/>
        </w:rPr>
        <w:t xml:space="preserve"> </w:t>
      </w:r>
      <w:r>
        <w:t>a to i</w:t>
      </w:r>
      <w:r>
        <w:rPr>
          <w:spacing w:val="13"/>
        </w:rPr>
        <w:t xml:space="preserve"> </w:t>
      </w:r>
      <w:r>
        <w:t>v</w:t>
      </w:r>
      <w:r>
        <w:rPr>
          <w:spacing w:val="11"/>
        </w:rPr>
        <w:t xml:space="preserve"> </w:t>
      </w:r>
      <w:r>
        <w:t>případě,</w:t>
      </w:r>
      <w:r>
        <w:rPr>
          <w:spacing w:val="12"/>
        </w:rPr>
        <w:t xml:space="preserve"> </w:t>
      </w:r>
      <w:r>
        <w:t>že PS</w:t>
      </w:r>
      <w:r>
        <w:rPr>
          <w:spacing w:val="14"/>
        </w:rPr>
        <w:t xml:space="preserve"> </w:t>
      </w:r>
      <w:r>
        <w:t>nebo</w:t>
      </w:r>
      <w:r>
        <w:rPr>
          <w:spacing w:val="11"/>
        </w:rPr>
        <w:t xml:space="preserve"> </w:t>
      </w:r>
      <w:r>
        <w:t>třetí</w:t>
      </w:r>
      <w:r>
        <w:rPr>
          <w:spacing w:val="16"/>
        </w:rPr>
        <w:t xml:space="preserve"> </w:t>
      </w:r>
      <w:r>
        <w:t>strany</w:t>
      </w:r>
      <w:r>
        <w:rPr>
          <w:spacing w:val="10"/>
        </w:rPr>
        <w:t xml:space="preserve"> </w:t>
      </w:r>
      <w:r>
        <w:t>mají</w:t>
      </w:r>
      <w:r>
        <w:rPr>
          <w:spacing w:val="11"/>
        </w:rPr>
        <w:t xml:space="preserve"> </w:t>
      </w:r>
      <w:r>
        <w:t>již</w:t>
      </w:r>
      <w:r>
        <w:rPr>
          <w:spacing w:val="10"/>
        </w:rPr>
        <w:t xml:space="preserve"> </w:t>
      </w:r>
      <w:r>
        <w:t>smluvně</w:t>
      </w:r>
    </w:p>
    <w:p w:rsidR="008924D9" w:rsidRDefault="008924D9">
      <w:pPr>
        <w:jc w:val="both"/>
        <w:sectPr w:rsidR="008924D9">
          <w:headerReference w:type="default" r:id="rId40"/>
          <w:footerReference w:type="default" r:id="rId41"/>
          <w:pgSz w:w="11900" w:h="16850"/>
          <w:pgMar w:top="1520" w:right="1160" w:bottom="1000" w:left="1440" w:header="0" w:footer="803" w:gutter="0"/>
          <w:pgNumType w:start="14"/>
          <w:cols w:space="708"/>
        </w:sectPr>
      </w:pPr>
    </w:p>
    <w:p w:rsidR="008924D9" w:rsidRDefault="003712E2">
      <w:pPr>
        <w:pStyle w:val="Zkladntext"/>
        <w:spacing w:before="79"/>
        <w:ind w:left="1963" w:right="245"/>
      </w:pPr>
      <w:r>
        <w:lastRenderedPageBreak/>
        <w:t>či</w:t>
      </w:r>
      <w:r>
        <w:rPr>
          <w:spacing w:val="-13"/>
        </w:rPr>
        <w:t xml:space="preserve"> </w:t>
      </w:r>
      <w:r>
        <w:t>jakkoli</w:t>
      </w:r>
      <w:r>
        <w:rPr>
          <w:spacing w:val="-13"/>
        </w:rPr>
        <w:t xml:space="preserve"> </w:t>
      </w:r>
      <w:r>
        <w:t>jinak</w:t>
      </w:r>
      <w:r>
        <w:rPr>
          <w:spacing w:val="-14"/>
        </w:rPr>
        <w:t xml:space="preserve"> </w:t>
      </w:r>
      <w:r>
        <w:t>zajištěná</w:t>
      </w:r>
      <w:r>
        <w:rPr>
          <w:spacing w:val="-13"/>
        </w:rPr>
        <w:t xml:space="preserve"> </w:t>
      </w:r>
      <w:r>
        <w:t>práva</w:t>
      </w:r>
      <w:r>
        <w:rPr>
          <w:spacing w:val="-11"/>
        </w:rPr>
        <w:t xml:space="preserve"> </w:t>
      </w:r>
      <w:r>
        <w:t>užívání</w:t>
      </w:r>
      <w:r>
        <w:rPr>
          <w:spacing w:val="-11"/>
        </w:rPr>
        <w:t xml:space="preserve"> </w:t>
      </w:r>
      <w:r>
        <w:t>licencí</w:t>
      </w:r>
      <w:r>
        <w:rPr>
          <w:spacing w:val="-12"/>
        </w:rPr>
        <w:t xml:space="preserve"> </w:t>
      </w:r>
      <w:r>
        <w:t>shodného</w:t>
      </w:r>
      <w:r>
        <w:rPr>
          <w:spacing w:val="-14"/>
        </w:rPr>
        <w:t xml:space="preserve"> </w:t>
      </w:r>
      <w:r>
        <w:t>výrobce</w:t>
      </w:r>
      <w:r>
        <w:rPr>
          <w:spacing w:val="-11"/>
        </w:rPr>
        <w:t xml:space="preserve"> </w:t>
      </w:r>
      <w:r>
        <w:t>či</w:t>
      </w:r>
      <w:r>
        <w:rPr>
          <w:spacing w:val="-11"/>
        </w:rPr>
        <w:t xml:space="preserve"> </w:t>
      </w:r>
      <w:r>
        <w:t>autora,</w:t>
      </w:r>
      <w:r>
        <w:rPr>
          <w:spacing w:val="-10"/>
        </w:rPr>
        <w:t xml:space="preserve"> </w:t>
      </w:r>
      <w:r>
        <w:t>včetně případné dodatečné</w:t>
      </w:r>
      <w:r>
        <w:rPr>
          <w:spacing w:val="-3"/>
        </w:rPr>
        <w:t xml:space="preserve"> </w:t>
      </w:r>
      <w:r>
        <w:t>odměny;</w:t>
      </w:r>
    </w:p>
    <w:p w:rsidR="008924D9" w:rsidRDefault="003712E2">
      <w:pPr>
        <w:pStyle w:val="Odstavecseseznamem"/>
        <w:numPr>
          <w:ilvl w:val="2"/>
          <w:numId w:val="1"/>
        </w:numPr>
        <w:tabs>
          <w:tab w:val="left" w:pos="1962"/>
        </w:tabs>
        <w:spacing w:before="118"/>
        <w:ind w:left="1961" w:hanging="508"/>
        <w:jc w:val="both"/>
      </w:pPr>
      <w:r>
        <w:t>v územním rozsahu zahrnujícím celé území České</w:t>
      </w:r>
      <w:r>
        <w:rPr>
          <w:spacing w:val="-36"/>
        </w:rPr>
        <w:t xml:space="preserve"> </w:t>
      </w:r>
      <w:r>
        <w:rPr>
          <w:spacing w:val="-3"/>
        </w:rPr>
        <w:t>republiky;</w:t>
      </w:r>
    </w:p>
    <w:p w:rsidR="008924D9" w:rsidRDefault="003712E2">
      <w:pPr>
        <w:pStyle w:val="Odstavecseseznamem"/>
        <w:numPr>
          <w:ilvl w:val="2"/>
          <w:numId w:val="1"/>
        </w:numPr>
        <w:tabs>
          <w:tab w:val="left" w:pos="1962"/>
        </w:tabs>
        <w:spacing w:before="121"/>
        <w:ind w:left="1961" w:hanging="508"/>
        <w:jc w:val="both"/>
      </w:pPr>
      <w:r>
        <w:t>bez povinnosti licenci</w:t>
      </w:r>
      <w:r>
        <w:rPr>
          <w:spacing w:val="-8"/>
        </w:rPr>
        <w:t xml:space="preserve"> </w:t>
      </w:r>
      <w:r>
        <w:rPr>
          <w:spacing w:val="-3"/>
        </w:rPr>
        <w:t>využít;</w:t>
      </w:r>
    </w:p>
    <w:p w:rsidR="008924D9" w:rsidRDefault="003712E2">
      <w:pPr>
        <w:pStyle w:val="Odstavecseseznamem"/>
        <w:numPr>
          <w:ilvl w:val="2"/>
          <w:numId w:val="1"/>
        </w:numPr>
        <w:tabs>
          <w:tab w:val="left" w:pos="1962"/>
        </w:tabs>
        <w:ind w:left="1961" w:right="246" w:hanging="504"/>
        <w:jc w:val="both"/>
      </w:pPr>
      <w:r>
        <w:t>s možností měnit, dokončit Předmět ochrany, či jej zařadit do díla souborného nebo hromadného.</w:t>
      </w:r>
    </w:p>
    <w:p w:rsidR="008924D9" w:rsidRDefault="003712E2">
      <w:pPr>
        <w:pStyle w:val="Zkladntext"/>
        <w:spacing w:before="118"/>
        <w:ind w:left="1277" w:right="216"/>
      </w:pPr>
      <w:r>
        <w:t>Dodavatel se současně zavazuje provést potřebné registrace licen</w:t>
      </w:r>
      <w:r>
        <w:t>ce tak, aby  byla  platná a</w:t>
      </w:r>
      <w:r>
        <w:rPr>
          <w:spacing w:val="-1"/>
        </w:rPr>
        <w:t xml:space="preserve"> </w:t>
      </w:r>
      <w:r>
        <w:t>vymahatelná.</w:t>
      </w:r>
    </w:p>
    <w:p w:rsidR="008924D9" w:rsidRDefault="003712E2">
      <w:pPr>
        <w:pStyle w:val="Odstavecseseznamem"/>
        <w:numPr>
          <w:ilvl w:val="1"/>
          <w:numId w:val="1"/>
        </w:numPr>
        <w:tabs>
          <w:tab w:val="left" w:pos="1254"/>
        </w:tabs>
        <w:spacing w:before="121"/>
        <w:ind w:right="239" w:hanging="569"/>
        <w:jc w:val="both"/>
      </w:pPr>
      <w:r>
        <w:t>Aniž by tím bylo dotčeno ustanovení odstavce 14.3, je Dodavatel povinen na výzvu PS poskytnout PS veškerou součinnost, informace a dokumenty k tomu, aby PS mohly provést svým jménem registraci ochranné známky, paten</w:t>
      </w:r>
      <w:r>
        <w:t>tu, průmyslového vzoru anebo užitného</w:t>
      </w:r>
      <w:r>
        <w:rPr>
          <w:spacing w:val="-9"/>
        </w:rPr>
        <w:t xml:space="preserve"> </w:t>
      </w:r>
      <w:r>
        <w:t>vzoru</w:t>
      </w:r>
      <w:r>
        <w:rPr>
          <w:spacing w:val="-9"/>
        </w:rPr>
        <w:t xml:space="preserve"> </w:t>
      </w:r>
      <w:r>
        <w:t>(dle</w:t>
      </w:r>
      <w:r>
        <w:rPr>
          <w:spacing w:val="-8"/>
        </w:rPr>
        <w:t xml:space="preserve"> </w:t>
      </w:r>
      <w:r>
        <w:t>relevance)</w:t>
      </w:r>
      <w:r>
        <w:rPr>
          <w:spacing w:val="-8"/>
        </w:rPr>
        <w:t xml:space="preserve"> </w:t>
      </w:r>
      <w:r>
        <w:t>v</w:t>
      </w:r>
      <w:r>
        <w:rPr>
          <w:spacing w:val="-11"/>
        </w:rPr>
        <w:t xml:space="preserve"> </w:t>
      </w:r>
      <w:r>
        <w:t>souladu</w:t>
      </w:r>
      <w:r>
        <w:rPr>
          <w:spacing w:val="-9"/>
        </w:rPr>
        <w:t xml:space="preserve"> </w:t>
      </w:r>
      <w:r>
        <w:t>s</w:t>
      </w:r>
      <w:r>
        <w:rPr>
          <w:spacing w:val="-10"/>
        </w:rPr>
        <w:t xml:space="preserve"> </w:t>
      </w:r>
      <w:r>
        <w:t>právními</w:t>
      </w:r>
      <w:r>
        <w:rPr>
          <w:spacing w:val="-8"/>
        </w:rPr>
        <w:t xml:space="preserve"> </w:t>
      </w:r>
      <w:r>
        <w:t>předpisy.</w:t>
      </w:r>
      <w:r>
        <w:rPr>
          <w:spacing w:val="-11"/>
        </w:rPr>
        <w:t xml:space="preserve"> </w:t>
      </w:r>
      <w:r>
        <w:t>Tato</w:t>
      </w:r>
      <w:r>
        <w:rPr>
          <w:spacing w:val="-9"/>
        </w:rPr>
        <w:t xml:space="preserve"> </w:t>
      </w:r>
      <w:r>
        <w:t>povinnost</w:t>
      </w:r>
      <w:r>
        <w:rPr>
          <w:spacing w:val="-7"/>
        </w:rPr>
        <w:t xml:space="preserve"> </w:t>
      </w:r>
      <w:r>
        <w:t>Dodavatele se vztahuje pouze na případy, kdy ochranná známka, patent, průmyslový vzor anebo užitný vzor (dle relevance) již nebyl registrován jménem Dodavatele před uzavřením Smlouvy.</w:t>
      </w:r>
    </w:p>
    <w:p w:rsidR="008924D9" w:rsidRDefault="003712E2">
      <w:pPr>
        <w:pStyle w:val="Odstavecseseznamem"/>
        <w:numPr>
          <w:ilvl w:val="1"/>
          <w:numId w:val="1"/>
        </w:numPr>
        <w:tabs>
          <w:tab w:val="left" w:pos="1254"/>
        </w:tabs>
        <w:spacing w:before="121"/>
        <w:ind w:right="250" w:hanging="569"/>
        <w:jc w:val="both"/>
      </w:pPr>
      <w:r>
        <w:t>K předmětům chráněným Autorským zákonem požadují PS zajištění minimálně takové formy licencí, které</w:t>
      </w:r>
      <w:r>
        <w:rPr>
          <w:spacing w:val="-4"/>
        </w:rPr>
        <w:t xml:space="preserve"> </w:t>
      </w:r>
      <w:r>
        <w:t>budou:</w:t>
      </w:r>
    </w:p>
    <w:p w:rsidR="008924D9" w:rsidRDefault="003712E2">
      <w:pPr>
        <w:pStyle w:val="Odstavecseseznamem"/>
        <w:numPr>
          <w:ilvl w:val="2"/>
          <w:numId w:val="1"/>
        </w:numPr>
        <w:tabs>
          <w:tab w:val="left" w:pos="1962"/>
        </w:tabs>
        <w:spacing w:before="118"/>
        <w:ind w:left="1961" w:hanging="508"/>
        <w:jc w:val="both"/>
      </w:pPr>
      <w:r>
        <w:t>uděleny na dobu trvání majetkových</w:t>
      </w:r>
      <w:r>
        <w:rPr>
          <w:spacing w:val="-19"/>
        </w:rPr>
        <w:t xml:space="preserve"> </w:t>
      </w:r>
      <w:r>
        <w:rPr>
          <w:spacing w:val="-3"/>
        </w:rPr>
        <w:t>práv;</w:t>
      </w:r>
    </w:p>
    <w:p w:rsidR="008924D9" w:rsidRDefault="003712E2">
      <w:pPr>
        <w:pStyle w:val="Odstavecseseznamem"/>
        <w:numPr>
          <w:ilvl w:val="2"/>
          <w:numId w:val="1"/>
        </w:numPr>
        <w:tabs>
          <w:tab w:val="left" w:pos="1962"/>
        </w:tabs>
        <w:spacing w:before="121"/>
        <w:ind w:left="1961" w:right="240" w:hanging="504"/>
        <w:jc w:val="both"/>
      </w:pPr>
      <w:r>
        <w:t>nevýhradní</w:t>
      </w:r>
      <w:r>
        <w:rPr>
          <w:spacing w:val="-5"/>
        </w:rPr>
        <w:t xml:space="preserve"> </w:t>
      </w:r>
      <w:r>
        <w:t>a</w:t>
      </w:r>
      <w:r>
        <w:rPr>
          <w:spacing w:val="-6"/>
        </w:rPr>
        <w:t xml:space="preserve"> </w:t>
      </w:r>
      <w:r>
        <w:t>postupitelné</w:t>
      </w:r>
      <w:r>
        <w:rPr>
          <w:spacing w:val="-6"/>
        </w:rPr>
        <w:t xml:space="preserve"> </w:t>
      </w:r>
      <w:r>
        <w:t>na</w:t>
      </w:r>
      <w:r>
        <w:rPr>
          <w:spacing w:val="-6"/>
        </w:rPr>
        <w:t xml:space="preserve"> </w:t>
      </w:r>
      <w:r>
        <w:t>třetí</w:t>
      </w:r>
      <w:r>
        <w:rPr>
          <w:spacing w:val="-7"/>
        </w:rPr>
        <w:t xml:space="preserve"> </w:t>
      </w:r>
      <w:r>
        <w:t>strany</w:t>
      </w:r>
      <w:r>
        <w:rPr>
          <w:spacing w:val="-8"/>
        </w:rPr>
        <w:t xml:space="preserve"> </w:t>
      </w:r>
      <w:r>
        <w:t>bez</w:t>
      </w:r>
      <w:r>
        <w:rPr>
          <w:spacing w:val="-8"/>
        </w:rPr>
        <w:t xml:space="preserve"> </w:t>
      </w:r>
      <w:r>
        <w:t>dalších</w:t>
      </w:r>
      <w:r>
        <w:rPr>
          <w:spacing w:val="-5"/>
        </w:rPr>
        <w:t xml:space="preserve"> </w:t>
      </w:r>
      <w:r>
        <w:t>nákladů,</w:t>
      </w:r>
      <w:r>
        <w:rPr>
          <w:spacing w:val="-6"/>
        </w:rPr>
        <w:t xml:space="preserve"> </w:t>
      </w:r>
      <w:r>
        <w:t>které</w:t>
      </w:r>
      <w:r>
        <w:rPr>
          <w:spacing w:val="-6"/>
        </w:rPr>
        <w:t xml:space="preserve"> </w:t>
      </w:r>
      <w:r>
        <w:t>by</w:t>
      </w:r>
      <w:r>
        <w:rPr>
          <w:spacing w:val="-9"/>
        </w:rPr>
        <w:t xml:space="preserve"> </w:t>
      </w:r>
      <w:r>
        <w:t>musely</w:t>
      </w:r>
      <w:r>
        <w:rPr>
          <w:spacing w:val="-8"/>
        </w:rPr>
        <w:t xml:space="preserve"> </w:t>
      </w:r>
      <w:r>
        <w:t>PS nebo třetí  strany  vynalo</w:t>
      </w:r>
      <w:r>
        <w:t>žit   nad  rámec   Ceny  uvedené   ve   Smlouvě,   a   to i v případě, že PS nebo třetí strany mají již smluvně či jakkoli jinak zajištěná práva užívání licencí shodného výrobce či</w:t>
      </w:r>
      <w:r>
        <w:rPr>
          <w:spacing w:val="-4"/>
        </w:rPr>
        <w:t xml:space="preserve"> </w:t>
      </w:r>
      <w:r>
        <w:t>autora;</w:t>
      </w:r>
    </w:p>
    <w:p w:rsidR="008924D9" w:rsidRDefault="003712E2">
      <w:pPr>
        <w:pStyle w:val="Odstavecseseznamem"/>
        <w:numPr>
          <w:ilvl w:val="2"/>
          <w:numId w:val="1"/>
        </w:numPr>
        <w:tabs>
          <w:tab w:val="left" w:pos="1962"/>
        </w:tabs>
        <w:spacing w:before="121"/>
        <w:ind w:left="1961" w:hanging="508"/>
        <w:jc w:val="both"/>
      </w:pPr>
      <w:r>
        <w:t>uděleny v územním rozsahu zahrnujícím celé území České</w:t>
      </w:r>
      <w:r>
        <w:rPr>
          <w:spacing w:val="-37"/>
        </w:rPr>
        <w:t xml:space="preserve"> </w:t>
      </w:r>
      <w:r>
        <w:rPr>
          <w:spacing w:val="-3"/>
        </w:rPr>
        <w:t>republiky;</w:t>
      </w:r>
    </w:p>
    <w:p w:rsidR="008924D9" w:rsidRDefault="003712E2">
      <w:pPr>
        <w:pStyle w:val="Odstavecseseznamem"/>
        <w:numPr>
          <w:ilvl w:val="2"/>
          <w:numId w:val="1"/>
        </w:numPr>
        <w:tabs>
          <w:tab w:val="left" w:pos="1962"/>
        </w:tabs>
        <w:ind w:left="1961" w:hanging="508"/>
        <w:jc w:val="both"/>
      </w:pPr>
      <w:r>
        <w:t>b</w:t>
      </w:r>
      <w:r>
        <w:t>ez povinnosti licenci</w:t>
      </w:r>
      <w:r>
        <w:rPr>
          <w:spacing w:val="-8"/>
        </w:rPr>
        <w:t xml:space="preserve"> </w:t>
      </w:r>
      <w:r>
        <w:rPr>
          <w:spacing w:val="-3"/>
        </w:rPr>
        <w:t>využít;</w:t>
      </w:r>
    </w:p>
    <w:p w:rsidR="008924D9" w:rsidRDefault="003712E2">
      <w:pPr>
        <w:pStyle w:val="Odstavecseseznamem"/>
        <w:numPr>
          <w:ilvl w:val="2"/>
          <w:numId w:val="1"/>
        </w:numPr>
        <w:tabs>
          <w:tab w:val="left" w:pos="1962"/>
        </w:tabs>
        <w:spacing w:before="122"/>
        <w:ind w:left="1961" w:right="245" w:hanging="504"/>
        <w:jc w:val="both"/>
      </w:pPr>
      <w:r>
        <w:t>s možností měnit, dokončit Předmět ochrany, či jej zařadit do díla souborného nebo hromadného.</w:t>
      </w:r>
    </w:p>
    <w:p w:rsidR="008924D9" w:rsidRDefault="003712E2">
      <w:pPr>
        <w:pStyle w:val="Odstavecseseznamem"/>
        <w:numPr>
          <w:ilvl w:val="1"/>
          <w:numId w:val="1"/>
        </w:numPr>
        <w:tabs>
          <w:tab w:val="left" w:pos="1254"/>
        </w:tabs>
        <w:spacing w:before="118"/>
        <w:ind w:right="240" w:hanging="569"/>
        <w:jc w:val="both"/>
      </w:pPr>
      <w:r>
        <w:t>Pro vyloučení  všech pochybností se stanoví výslovně, že odměna  a náhrada nákladů  za činnosti a plnění Dodavatele dle tohoto člán</w:t>
      </w:r>
      <w:r>
        <w:t>ku VNP je zahrnuta v</w:t>
      </w:r>
      <w:r>
        <w:rPr>
          <w:spacing w:val="-10"/>
        </w:rPr>
        <w:t xml:space="preserve"> </w:t>
      </w:r>
      <w:r>
        <w:t>Ceně.</w:t>
      </w:r>
    </w:p>
    <w:p w:rsidR="008924D9" w:rsidRDefault="008924D9">
      <w:pPr>
        <w:pStyle w:val="Zkladntext"/>
        <w:spacing w:before="4"/>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D</w:t>
      </w:r>
      <w:r>
        <w:rPr>
          <w:b/>
          <w:sz w:val="19"/>
        </w:rPr>
        <w:t>OBA TRVÁNÍ</w:t>
      </w:r>
      <w:r>
        <w:rPr>
          <w:b/>
          <w:spacing w:val="-14"/>
          <w:sz w:val="19"/>
        </w:rPr>
        <w:t xml:space="preserve"> </w:t>
      </w:r>
      <w:r>
        <w:rPr>
          <w:b/>
          <w:sz w:val="24"/>
        </w:rPr>
        <w:t>S</w:t>
      </w:r>
      <w:r>
        <w:rPr>
          <w:b/>
          <w:sz w:val="19"/>
        </w:rPr>
        <w:t>MLOUVY</w:t>
      </w:r>
    </w:p>
    <w:p w:rsidR="008924D9" w:rsidRDefault="003712E2">
      <w:pPr>
        <w:pStyle w:val="Odstavecseseznamem"/>
        <w:numPr>
          <w:ilvl w:val="1"/>
          <w:numId w:val="1"/>
        </w:numPr>
        <w:tabs>
          <w:tab w:val="left" w:pos="1254"/>
        </w:tabs>
        <w:spacing w:before="120"/>
        <w:ind w:hanging="573"/>
        <w:jc w:val="both"/>
      </w:pPr>
      <w:r>
        <w:t>Není-li ve Smlouvě stanoveno jinak, sjednává se Smlouva na dobu</w:t>
      </w:r>
      <w:r>
        <w:rPr>
          <w:spacing w:val="-35"/>
        </w:rPr>
        <w:t xml:space="preserve"> </w:t>
      </w:r>
      <w:r>
        <w:rPr>
          <w:spacing w:val="-3"/>
        </w:rPr>
        <w:t>neurčitou.</w:t>
      </w:r>
    </w:p>
    <w:p w:rsidR="008924D9" w:rsidRDefault="003712E2">
      <w:pPr>
        <w:pStyle w:val="Odstavecseseznamem"/>
        <w:numPr>
          <w:ilvl w:val="1"/>
          <w:numId w:val="1"/>
        </w:numPr>
        <w:tabs>
          <w:tab w:val="left" w:pos="1254"/>
        </w:tabs>
        <w:spacing w:before="121"/>
        <w:ind w:right="242" w:hanging="569"/>
        <w:jc w:val="both"/>
      </w:pPr>
      <w:r>
        <w:t>Smlouva, ať už sjednaná na dobu určitou či neurčitou, může být předčasně ukončena pouze na základě dohody obou Smluvních stran, písemnou výpovědí jedné ze Smluvních stran nebo  odstoupením jedné ze Smluvních stran v souladu se Smlouvou    a VNP.</w:t>
      </w:r>
    </w:p>
    <w:p w:rsidR="008924D9" w:rsidRDefault="003712E2">
      <w:pPr>
        <w:pStyle w:val="Odstavecseseznamem"/>
        <w:numPr>
          <w:ilvl w:val="1"/>
          <w:numId w:val="1"/>
        </w:numPr>
        <w:tabs>
          <w:tab w:val="left" w:pos="1254"/>
        </w:tabs>
        <w:ind w:right="236" w:hanging="569"/>
        <w:jc w:val="both"/>
      </w:pPr>
      <w:r>
        <w:t>Jestliže j</w:t>
      </w:r>
      <w:r>
        <w:t>e předmětem Smlouvy závazek k nepřetržité nebo opakované činnosti, mohou obě Smluvní strany vypovědět Smlouvu i bez uvedení důvodu. V případě Smlouvy na dobu neurčitou jsou Smlouvu oprávněny vypovědět obě Smluvní strany; u výpovědi Dodavatele</w:t>
      </w:r>
      <w:r>
        <w:rPr>
          <w:spacing w:val="-6"/>
        </w:rPr>
        <w:t xml:space="preserve"> </w:t>
      </w:r>
      <w:r>
        <w:t>činí</w:t>
      </w:r>
      <w:r>
        <w:rPr>
          <w:spacing w:val="-6"/>
        </w:rPr>
        <w:t xml:space="preserve"> </w:t>
      </w:r>
      <w:r>
        <w:t>délka</w:t>
      </w:r>
      <w:r>
        <w:rPr>
          <w:spacing w:val="-6"/>
        </w:rPr>
        <w:t xml:space="preserve"> </w:t>
      </w:r>
      <w:r>
        <w:t>vý</w:t>
      </w:r>
      <w:r>
        <w:t>povědní</w:t>
      </w:r>
      <w:r>
        <w:rPr>
          <w:spacing w:val="-5"/>
        </w:rPr>
        <w:t xml:space="preserve"> </w:t>
      </w:r>
      <w:r>
        <w:t>lhůty</w:t>
      </w:r>
      <w:r>
        <w:rPr>
          <w:spacing w:val="-8"/>
        </w:rPr>
        <w:t xml:space="preserve"> </w:t>
      </w:r>
      <w:r>
        <w:t>šest</w:t>
      </w:r>
      <w:r>
        <w:rPr>
          <w:spacing w:val="-7"/>
        </w:rPr>
        <w:t xml:space="preserve"> </w:t>
      </w:r>
      <w:r>
        <w:t>(6)</w:t>
      </w:r>
      <w:r>
        <w:rPr>
          <w:spacing w:val="-6"/>
        </w:rPr>
        <w:t xml:space="preserve"> </w:t>
      </w:r>
      <w:r>
        <w:t>měsíců</w:t>
      </w:r>
      <w:r>
        <w:rPr>
          <w:spacing w:val="-7"/>
        </w:rPr>
        <w:t xml:space="preserve"> </w:t>
      </w:r>
      <w:r>
        <w:t>a</w:t>
      </w:r>
      <w:r>
        <w:rPr>
          <w:spacing w:val="-6"/>
        </w:rPr>
        <w:t xml:space="preserve"> </w:t>
      </w:r>
      <w:r>
        <w:t>v</w:t>
      </w:r>
      <w:r>
        <w:rPr>
          <w:spacing w:val="-9"/>
        </w:rPr>
        <w:t xml:space="preserve"> </w:t>
      </w:r>
      <w:r>
        <w:t>případě</w:t>
      </w:r>
      <w:r>
        <w:rPr>
          <w:spacing w:val="-6"/>
        </w:rPr>
        <w:t xml:space="preserve"> </w:t>
      </w:r>
      <w:r>
        <w:t>výpovědi</w:t>
      </w:r>
      <w:r>
        <w:rPr>
          <w:spacing w:val="-5"/>
        </w:rPr>
        <w:t xml:space="preserve"> </w:t>
      </w:r>
      <w:r>
        <w:t>ze</w:t>
      </w:r>
      <w:r>
        <w:rPr>
          <w:spacing w:val="-6"/>
        </w:rPr>
        <w:t xml:space="preserve"> </w:t>
      </w:r>
      <w:r>
        <w:t>strany</w:t>
      </w:r>
      <w:r>
        <w:rPr>
          <w:spacing w:val="31"/>
        </w:rPr>
        <w:t xml:space="preserve"> </w:t>
      </w:r>
      <w:r>
        <w:t>PS činí výpovědní lhůta jeden (1) měsíc. V případě smlouvy na dobu určitou jsou Smlouvu oprávněny vypovědět jen PS, výpovědní lhůta v takovém případě činí jeden (1) měsíc. Výpovědní doba počíná b</w:t>
      </w:r>
      <w:r>
        <w:t>ěžet od prvního dne měsíce následujícího po měsíci, v němž byla výpověď doručena druhé Smluvní</w:t>
      </w:r>
      <w:r>
        <w:rPr>
          <w:spacing w:val="-1"/>
        </w:rPr>
        <w:t xml:space="preserve"> </w:t>
      </w:r>
      <w:r>
        <w:t>straně.</w:t>
      </w:r>
    </w:p>
    <w:p w:rsidR="008924D9" w:rsidRDefault="008924D9">
      <w:pPr>
        <w:jc w:val="both"/>
        <w:sectPr w:rsidR="008924D9">
          <w:headerReference w:type="default" r:id="rId42"/>
          <w:footerReference w:type="default" r:id="rId43"/>
          <w:pgSz w:w="11900" w:h="16850"/>
          <w:pgMar w:top="1520" w:right="1160" w:bottom="1000" w:left="1440" w:header="0" w:footer="803" w:gutter="0"/>
          <w:pgNumType w:start="15"/>
          <w:cols w:space="708"/>
        </w:sectPr>
      </w:pPr>
    </w:p>
    <w:p w:rsidR="008924D9" w:rsidRDefault="003712E2">
      <w:pPr>
        <w:pStyle w:val="Odstavecseseznamem"/>
        <w:numPr>
          <w:ilvl w:val="1"/>
          <w:numId w:val="1"/>
        </w:numPr>
        <w:tabs>
          <w:tab w:val="left" w:pos="1254"/>
        </w:tabs>
        <w:spacing w:before="92"/>
        <w:ind w:right="240" w:hanging="569"/>
        <w:jc w:val="both"/>
      </w:pPr>
      <w:r>
        <w:lastRenderedPageBreak/>
        <w:t>Za  podstatné  porušení  povinností   stanovených   Smlouvou   a/nebo   těmito   VNP   se</w:t>
      </w:r>
      <w:r>
        <w:rPr>
          <w:spacing w:val="-1"/>
        </w:rPr>
        <w:t xml:space="preserve"> </w:t>
      </w:r>
      <w:r>
        <w:t>považuje:</w:t>
      </w:r>
    </w:p>
    <w:p w:rsidR="008924D9" w:rsidRDefault="003712E2">
      <w:pPr>
        <w:pStyle w:val="Odstavecseseznamem"/>
        <w:numPr>
          <w:ilvl w:val="2"/>
          <w:numId w:val="1"/>
        </w:numPr>
        <w:tabs>
          <w:tab w:val="left" w:pos="1962"/>
        </w:tabs>
        <w:spacing w:before="118"/>
        <w:ind w:left="1961" w:hanging="508"/>
        <w:jc w:val="both"/>
      </w:pPr>
      <w:r>
        <w:t>prodlení Dodavatele se splněním povinnosti včas dodat Plnění</w:t>
      </w:r>
      <w:r>
        <w:rPr>
          <w:spacing w:val="-36"/>
        </w:rPr>
        <w:t xml:space="preserve"> </w:t>
      </w:r>
      <w:r>
        <w:rPr>
          <w:spacing w:val="-5"/>
        </w:rPr>
        <w:t>PS;</w:t>
      </w:r>
    </w:p>
    <w:p w:rsidR="008924D9" w:rsidRDefault="003712E2">
      <w:pPr>
        <w:pStyle w:val="Odstavecseseznamem"/>
        <w:numPr>
          <w:ilvl w:val="2"/>
          <w:numId w:val="1"/>
        </w:numPr>
        <w:tabs>
          <w:tab w:val="left" w:pos="1962"/>
        </w:tabs>
        <w:spacing w:before="124" w:line="350" w:lineRule="auto"/>
        <w:ind w:left="1457" w:right="873" w:firstLine="0"/>
        <w:jc w:val="both"/>
      </w:pPr>
      <w:r>
        <w:t>prodlení Dodavatele se splněním povinnosti řádně dodat Plnění PS (např. v případě výskytu jakýchkoli</w:t>
      </w:r>
      <w:r>
        <w:rPr>
          <w:spacing w:val="-6"/>
        </w:rPr>
        <w:t xml:space="preserve"> </w:t>
      </w:r>
      <w:r>
        <w:t>vad);</w:t>
      </w:r>
    </w:p>
    <w:p w:rsidR="008924D9" w:rsidRDefault="003712E2">
      <w:pPr>
        <w:pStyle w:val="Odstavecseseznamem"/>
        <w:numPr>
          <w:ilvl w:val="2"/>
          <w:numId w:val="1"/>
        </w:numPr>
        <w:tabs>
          <w:tab w:val="left" w:pos="1868"/>
        </w:tabs>
        <w:spacing w:before="3"/>
        <w:ind w:left="1961" w:right="242" w:hanging="507"/>
        <w:jc w:val="both"/>
      </w:pPr>
      <w:r>
        <w:t>porušení povinností Dodavatele vyplývajících z práva z Vadného Plnění (např. porušení povinnosti odstranit vady způsobem a ve lhůtách stanovených</w:t>
      </w:r>
      <w:r>
        <w:rPr>
          <w:spacing w:val="-13"/>
        </w:rPr>
        <w:t xml:space="preserve"> </w:t>
      </w:r>
      <w:r>
        <w:t>PS).</w:t>
      </w:r>
    </w:p>
    <w:p w:rsidR="008924D9" w:rsidRDefault="003712E2">
      <w:pPr>
        <w:pStyle w:val="Odstavecseseznamem"/>
        <w:numPr>
          <w:ilvl w:val="1"/>
          <w:numId w:val="1"/>
        </w:numPr>
        <w:tabs>
          <w:tab w:val="left" w:pos="1254"/>
        </w:tabs>
        <w:spacing w:before="118"/>
        <w:ind w:hanging="573"/>
        <w:jc w:val="both"/>
      </w:pPr>
      <w:r>
        <w:t>Nestanoví-li</w:t>
      </w:r>
      <w:r>
        <w:rPr>
          <w:spacing w:val="-2"/>
        </w:rPr>
        <w:t xml:space="preserve"> </w:t>
      </w:r>
      <w:r>
        <w:t>Smlouva</w:t>
      </w:r>
      <w:r>
        <w:rPr>
          <w:spacing w:val="-2"/>
        </w:rPr>
        <w:t xml:space="preserve"> </w:t>
      </w:r>
      <w:r>
        <w:t>nebo</w:t>
      </w:r>
      <w:r>
        <w:rPr>
          <w:spacing w:val="-5"/>
        </w:rPr>
        <w:t xml:space="preserve"> </w:t>
      </w:r>
      <w:r>
        <w:t>tyto</w:t>
      </w:r>
      <w:r>
        <w:rPr>
          <w:spacing w:val="-5"/>
        </w:rPr>
        <w:t xml:space="preserve"> </w:t>
      </w:r>
      <w:r>
        <w:t>VNP</w:t>
      </w:r>
      <w:r>
        <w:rPr>
          <w:spacing w:val="-7"/>
        </w:rPr>
        <w:t xml:space="preserve"> </w:t>
      </w:r>
      <w:r>
        <w:t>jinak,</w:t>
      </w:r>
      <w:r>
        <w:rPr>
          <w:spacing w:val="-7"/>
        </w:rPr>
        <w:t xml:space="preserve"> </w:t>
      </w:r>
      <w:r>
        <w:t>jsou</w:t>
      </w:r>
      <w:r>
        <w:rPr>
          <w:spacing w:val="-1"/>
        </w:rPr>
        <w:t xml:space="preserve"> </w:t>
      </w:r>
      <w:r>
        <w:t>PS</w:t>
      </w:r>
      <w:r>
        <w:rPr>
          <w:spacing w:val="-8"/>
        </w:rPr>
        <w:t xml:space="preserve"> </w:t>
      </w:r>
      <w:r>
        <w:t>oprávněny</w:t>
      </w:r>
      <w:r>
        <w:rPr>
          <w:spacing w:val="-7"/>
        </w:rPr>
        <w:t xml:space="preserve"> </w:t>
      </w:r>
      <w:r>
        <w:t>odstoupit</w:t>
      </w:r>
      <w:r>
        <w:rPr>
          <w:spacing w:val="-1"/>
        </w:rPr>
        <w:t xml:space="preserve"> </w:t>
      </w:r>
      <w:r>
        <w:t>od</w:t>
      </w:r>
      <w:r>
        <w:rPr>
          <w:spacing w:val="-3"/>
        </w:rPr>
        <w:t xml:space="preserve"> </w:t>
      </w:r>
      <w:r>
        <w:rPr>
          <w:spacing w:val="-4"/>
        </w:rPr>
        <w:t>Smlouvy:</w:t>
      </w:r>
    </w:p>
    <w:p w:rsidR="008924D9" w:rsidRDefault="003712E2">
      <w:pPr>
        <w:pStyle w:val="Odstavecseseznamem"/>
        <w:numPr>
          <w:ilvl w:val="2"/>
          <w:numId w:val="1"/>
        </w:numPr>
        <w:tabs>
          <w:tab w:val="left" w:pos="1962"/>
        </w:tabs>
        <w:spacing w:before="122"/>
        <w:ind w:left="1961" w:right="242" w:hanging="504"/>
        <w:jc w:val="both"/>
      </w:pPr>
      <w:r>
        <w:t>poruší-li Dodavatel pod</w:t>
      </w:r>
      <w:r>
        <w:t>statným způsobem povinnosti stanovené Smlouvou nebo těmito</w:t>
      </w:r>
      <w:r>
        <w:rPr>
          <w:spacing w:val="-4"/>
        </w:rPr>
        <w:t xml:space="preserve"> </w:t>
      </w:r>
      <w:r>
        <w:t>VNP;</w:t>
      </w:r>
    </w:p>
    <w:p w:rsidR="008924D9" w:rsidRDefault="003712E2">
      <w:pPr>
        <w:pStyle w:val="Odstavecseseznamem"/>
        <w:numPr>
          <w:ilvl w:val="2"/>
          <w:numId w:val="1"/>
        </w:numPr>
        <w:tabs>
          <w:tab w:val="left" w:pos="1962"/>
        </w:tabs>
        <w:spacing w:before="121"/>
        <w:ind w:left="1961" w:right="240" w:hanging="504"/>
        <w:jc w:val="both"/>
      </w:pPr>
      <w:r>
        <w:t>poruší-li Dodavatel nepodstatným způsobem jakékoli povinnosti stanovené Smlouvou nebo těmito VNP a nesplní tuto svoji povinnost ani v dodatečné lhůtě určené PS v délce maximálně pěti (5) dní o</w:t>
      </w:r>
      <w:r>
        <w:t>d doručení výzvy k</w:t>
      </w:r>
      <w:r>
        <w:rPr>
          <w:spacing w:val="-14"/>
        </w:rPr>
        <w:t xml:space="preserve"> </w:t>
      </w:r>
      <w:r>
        <w:t>nápravě;</w:t>
      </w:r>
    </w:p>
    <w:p w:rsidR="008924D9" w:rsidRDefault="003712E2">
      <w:pPr>
        <w:pStyle w:val="Odstavecseseznamem"/>
        <w:numPr>
          <w:ilvl w:val="2"/>
          <w:numId w:val="1"/>
        </w:numPr>
        <w:tabs>
          <w:tab w:val="left" w:pos="1962"/>
        </w:tabs>
        <w:ind w:left="1961" w:right="237" w:hanging="504"/>
        <w:jc w:val="both"/>
      </w:pPr>
      <w:r>
        <w:t>Dodavatel vstoupí do likvidace nebo je proti němu zahájen výkon rozhodnutí (exekuce) prodejem podniku nebo na něj byl podán insolvenční návrh, je prohlášen konkurs na jeho majetek, je povolena reorganizace, oddlužení či jiný způ</w:t>
      </w:r>
      <w:r>
        <w:t>sob řešení úpadku nebo byl insolvenční návrh zamítnut pro nedostatek majetku</w:t>
      </w:r>
      <w:r>
        <w:rPr>
          <w:spacing w:val="-1"/>
        </w:rPr>
        <w:t xml:space="preserve"> </w:t>
      </w:r>
      <w:r>
        <w:t>Dodavatele;</w:t>
      </w:r>
    </w:p>
    <w:p w:rsidR="008924D9" w:rsidRDefault="003712E2">
      <w:pPr>
        <w:pStyle w:val="Odstavecseseznamem"/>
        <w:numPr>
          <w:ilvl w:val="2"/>
          <w:numId w:val="1"/>
        </w:numPr>
        <w:tabs>
          <w:tab w:val="left" w:pos="1962"/>
        </w:tabs>
        <w:spacing w:before="120"/>
        <w:ind w:left="1961" w:right="239" w:hanging="507"/>
        <w:jc w:val="both"/>
      </w:pPr>
      <w:r>
        <w:t>trvá-li událost Vyšší moci bránící splnění povinností dle Smlouvy po dobu delší než 3</w:t>
      </w:r>
      <w:r>
        <w:rPr>
          <w:spacing w:val="-2"/>
        </w:rPr>
        <w:t xml:space="preserve"> </w:t>
      </w:r>
      <w:r>
        <w:t>měsíců;</w:t>
      </w:r>
    </w:p>
    <w:p w:rsidR="008924D9" w:rsidRDefault="003712E2">
      <w:pPr>
        <w:pStyle w:val="Odstavecseseznamem"/>
        <w:numPr>
          <w:ilvl w:val="2"/>
          <w:numId w:val="1"/>
        </w:numPr>
        <w:tabs>
          <w:tab w:val="left" w:pos="1962"/>
        </w:tabs>
        <w:spacing w:before="120"/>
        <w:ind w:left="1961" w:hanging="508"/>
        <w:jc w:val="both"/>
      </w:pPr>
      <w:r>
        <w:t>před řádným dodáním Plnění bez udání</w:t>
      </w:r>
      <w:r>
        <w:rPr>
          <w:spacing w:val="-25"/>
        </w:rPr>
        <w:t xml:space="preserve"> </w:t>
      </w:r>
      <w:r>
        <w:rPr>
          <w:spacing w:val="-3"/>
        </w:rPr>
        <w:t>důvodu,</w:t>
      </w:r>
    </w:p>
    <w:p w:rsidR="008924D9" w:rsidRDefault="003712E2">
      <w:pPr>
        <w:pStyle w:val="Odstavecseseznamem"/>
        <w:numPr>
          <w:ilvl w:val="2"/>
          <w:numId w:val="1"/>
        </w:numPr>
        <w:tabs>
          <w:tab w:val="left" w:pos="1962"/>
        </w:tabs>
        <w:spacing w:before="122"/>
        <w:ind w:left="1961" w:right="115" w:hanging="507"/>
        <w:jc w:val="both"/>
      </w:pPr>
      <w:r>
        <w:rPr>
          <w:spacing w:val="-3"/>
        </w:rPr>
        <w:t xml:space="preserve">pokud </w:t>
      </w:r>
      <w:r>
        <w:t xml:space="preserve">se na </w:t>
      </w:r>
      <w:r>
        <w:rPr>
          <w:spacing w:val="-3"/>
        </w:rPr>
        <w:t xml:space="preserve">Smlouvu uplatní  pravidla </w:t>
      </w:r>
      <w:r>
        <w:t xml:space="preserve">dle </w:t>
      </w:r>
      <w:r>
        <w:rPr>
          <w:spacing w:val="-4"/>
        </w:rPr>
        <w:t xml:space="preserve">ZZVZ,  </w:t>
      </w:r>
      <w:r>
        <w:t xml:space="preserve">pak </w:t>
      </w:r>
      <w:r>
        <w:rPr>
          <w:spacing w:val="-3"/>
        </w:rPr>
        <w:t xml:space="preserve">také  </w:t>
      </w:r>
      <w:r>
        <w:t xml:space="preserve">z </w:t>
      </w:r>
      <w:r>
        <w:rPr>
          <w:spacing w:val="-3"/>
        </w:rPr>
        <w:t>důvodů</w:t>
      </w:r>
      <w:r>
        <w:rPr>
          <w:spacing w:val="49"/>
        </w:rPr>
        <w:t xml:space="preserve"> </w:t>
      </w:r>
      <w:r>
        <w:rPr>
          <w:spacing w:val="-3"/>
        </w:rPr>
        <w:t>uvedených</w:t>
      </w:r>
      <w:r>
        <w:rPr>
          <w:spacing w:val="49"/>
        </w:rPr>
        <w:t xml:space="preserve"> </w:t>
      </w:r>
      <w:r>
        <w:t xml:space="preserve">v ZZVZ </w:t>
      </w:r>
      <w:r>
        <w:rPr>
          <w:spacing w:val="-3"/>
        </w:rPr>
        <w:t xml:space="preserve">(zejména </w:t>
      </w:r>
      <w:r>
        <w:t>§</w:t>
      </w:r>
      <w:r>
        <w:rPr>
          <w:spacing w:val="-19"/>
        </w:rPr>
        <w:t xml:space="preserve"> </w:t>
      </w:r>
      <w:r>
        <w:rPr>
          <w:spacing w:val="-3"/>
        </w:rPr>
        <w:t>223).</w:t>
      </w:r>
    </w:p>
    <w:p w:rsidR="008924D9" w:rsidRDefault="003712E2">
      <w:pPr>
        <w:pStyle w:val="Odstavecseseznamem"/>
        <w:numPr>
          <w:ilvl w:val="1"/>
          <w:numId w:val="1"/>
        </w:numPr>
        <w:tabs>
          <w:tab w:val="left" w:pos="1254"/>
        </w:tabs>
        <w:spacing w:before="118"/>
        <w:ind w:right="246" w:hanging="569"/>
        <w:jc w:val="both"/>
      </w:pPr>
      <w:r>
        <w:t>Týká-li se porušení povinnosti Dodavatele pouze části splatného závazku, mohou PS odstoupit od celé Smlouvy nebo pouze od této části</w:t>
      </w:r>
      <w:r>
        <w:rPr>
          <w:spacing w:val="-7"/>
        </w:rPr>
        <w:t xml:space="preserve"> </w:t>
      </w:r>
      <w:r>
        <w:t>závazku.</w:t>
      </w:r>
    </w:p>
    <w:p w:rsidR="008924D9" w:rsidRDefault="003712E2">
      <w:pPr>
        <w:pStyle w:val="Odstavecseseznamem"/>
        <w:numPr>
          <w:ilvl w:val="1"/>
          <w:numId w:val="1"/>
        </w:numPr>
        <w:tabs>
          <w:tab w:val="left" w:pos="1254"/>
        </w:tabs>
        <w:spacing w:before="121"/>
        <w:ind w:right="240" w:hanging="569"/>
        <w:jc w:val="both"/>
      </w:pPr>
      <w:r>
        <w:t>Odstoupení od Smlouvy nabývá účinnosti  okamžikem doručení  písemného  oznámení o odstoupení od Smlouvy druhé Smluvní straně. Neuvedou-li PS v odstoupení výslovně, že odstupují pouze co do části závazku, má se za to, že odstupují od celé</w:t>
      </w:r>
      <w:r>
        <w:rPr>
          <w:spacing w:val="-16"/>
        </w:rPr>
        <w:t xml:space="preserve"> </w:t>
      </w:r>
      <w:r>
        <w:t>Smlouvy.</w:t>
      </w:r>
    </w:p>
    <w:p w:rsidR="008924D9" w:rsidRDefault="003712E2">
      <w:pPr>
        <w:pStyle w:val="Odstavecseseznamem"/>
        <w:numPr>
          <w:ilvl w:val="1"/>
          <w:numId w:val="1"/>
        </w:numPr>
        <w:tabs>
          <w:tab w:val="left" w:pos="1254"/>
        </w:tabs>
        <w:ind w:right="243" w:hanging="569"/>
        <w:jc w:val="both"/>
      </w:pPr>
      <w:r>
        <w:t>Vyzvou-li</w:t>
      </w:r>
      <w:r>
        <w:rPr>
          <w:spacing w:val="-13"/>
        </w:rPr>
        <w:t xml:space="preserve"> </w:t>
      </w:r>
      <w:r>
        <w:t>po</w:t>
      </w:r>
      <w:r>
        <w:rPr>
          <w:spacing w:val="-13"/>
        </w:rPr>
        <w:t xml:space="preserve"> </w:t>
      </w:r>
      <w:r>
        <w:t>ukončení</w:t>
      </w:r>
      <w:r>
        <w:rPr>
          <w:spacing w:val="-12"/>
        </w:rPr>
        <w:t xml:space="preserve"> </w:t>
      </w:r>
      <w:r>
        <w:t>Smlouvy</w:t>
      </w:r>
      <w:r>
        <w:rPr>
          <w:spacing w:val="-16"/>
        </w:rPr>
        <w:t xml:space="preserve"> </w:t>
      </w:r>
      <w:r>
        <w:t>PS</w:t>
      </w:r>
      <w:r>
        <w:rPr>
          <w:spacing w:val="-14"/>
        </w:rPr>
        <w:t xml:space="preserve"> </w:t>
      </w:r>
      <w:r>
        <w:t>písemně</w:t>
      </w:r>
      <w:r>
        <w:rPr>
          <w:spacing w:val="-13"/>
        </w:rPr>
        <w:t xml:space="preserve"> </w:t>
      </w:r>
      <w:r>
        <w:t>Dodavatele,</w:t>
      </w:r>
      <w:r>
        <w:rPr>
          <w:spacing w:val="-13"/>
        </w:rPr>
        <w:t xml:space="preserve"> </w:t>
      </w:r>
      <w:r>
        <w:t>aby</w:t>
      </w:r>
      <w:r>
        <w:rPr>
          <w:spacing w:val="-18"/>
        </w:rPr>
        <w:t xml:space="preserve"> </w:t>
      </w:r>
      <w:r>
        <w:t>jim</w:t>
      </w:r>
      <w:r>
        <w:rPr>
          <w:spacing w:val="-17"/>
        </w:rPr>
        <w:t xml:space="preserve"> </w:t>
      </w:r>
      <w:r>
        <w:t>vrátil</w:t>
      </w:r>
      <w:r>
        <w:rPr>
          <w:spacing w:val="-15"/>
        </w:rPr>
        <w:t xml:space="preserve"> </w:t>
      </w:r>
      <w:r>
        <w:t>svěřené</w:t>
      </w:r>
      <w:r>
        <w:rPr>
          <w:spacing w:val="-13"/>
        </w:rPr>
        <w:t xml:space="preserve"> </w:t>
      </w:r>
      <w:r>
        <w:t>předměty (např.</w:t>
      </w:r>
      <w:r>
        <w:rPr>
          <w:spacing w:val="-5"/>
        </w:rPr>
        <w:t xml:space="preserve"> </w:t>
      </w:r>
      <w:r>
        <w:t>klíče</w:t>
      </w:r>
      <w:r>
        <w:rPr>
          <w:spacing w:val="-7"/>
        </w:rPr>
        <w:t xml:space="preserve"> </w:t>
      </w:r>
      <w:r>
        <w:t>nebo</w:t>
      </w:r>
      <w:r>
        <w:rPr>
          <w:spacing w:val="-3"/>
        </w:rPr>
        <w:t xml:space="preserve"> </w:t>
      </w:r>
      <w:r>
        <w:t>průkazy),</w:t>
      </w:r>
      <w:r>
        <w:rPr>
          <w:spacing w:val="-1"/>
        </w:rPr>
        <w:t xml:space="preserve"> </w:t>
      </w:r>
      <w:r>
        <w:t>je</w:t>
      </w:r>
      <w:r>
        <w:rPr>
          <w:spacing w:val="-4"/>
        </w:rPr>
        <w:t xml:space="preserve"> </w:t>
      </w:r>
      <w:r>
        <w:t>Dodavatel</w:t>
      </w:r>
      <w:r>
        <w:rPr>
          <w:spacing w:val="-4"/>
        </w:rPr>
        <w:t xml:space="preserve"> </w:t>
      </w:r>
      <w:r>
        <w:t>povinen</w:t>
      </w:r>
      <w:r>
        <w:rPr>
          <w:spacing w:val="-5"/>
        </w:rPr>
        <w:t xml:space="preserve"> </w:t>
      </w:r>
      <w:r>
        <w:t>této</w:t>
      </w:r>
      <w:r>
        <w:rPr>
          <w:spacing w:val="-4"/>
        </w:rPr>
        <w:t xml:space="preserve"> </w:t>
      </w:r>
      <w:r>
        <w:t>výzvě</w:t>
      </w:r>
      <w:r>
        <w:rPr>
          <w:spacing w:val="-4"/>
        </w:rPr>
        <w:t xml:space="preserve"> </w:t>
      </w:r>
      <w:r>
        <w:t>neprodleně,</w:t>
      </w:r>
      <w:r>
        <w:rPr>
          <w:spacing w:val="-4"/>
        </w:rPr>
        <w:t xml:space="preserve"> </w:t>
      </w:r>
      <w:r>
        <w:t>nejvýše</w:t>
      </w:r>
      <w:r>
        <w:rPr>
          <w:spacing w:val="-4"/>
        </w:rPr>
        <w:t xml:space="preserve"> </w:t>
      </w:r>
      <w:r>
        <w:t>však</w:t>
      </w:r>
      <w:r>
        <w:rPr>
          <w:spacing w:val="-6"/>
        </w:rPr>
        <w:t xml:space="preserve"> </w:t>
      </w:r>
      <w:r>
        <w:t>do tří (3) Pracovních dnů od jejího doručení,</w:t>
      </w:r>
      <w:r>
        <w:rPr>
          <w:spacing w:val="-9"/>
        </w:rPr>
        <w:t xml:space="preserve"> </w:t>
      </w:r>
      <w:r>
        <w:t>vyhovět.</w:t>
      </w:r>
    </w:p>
    <w:p w:rsidR="008924D9" w:rsidRDefault="003712E2">
      <w:pPr>
        <w:pStyle w:val="Odstavecseseznamem"/>
        <w:numPr>
          <w:ilvl w:val="1"/>
          <w:numId w:val="1"/>
        </w:numPr>
        <w:tabs>
          <w:tab w:val="left" w:pos="1254"/>
        </w:tabs>
        <w:spacing w:before="122"/>
        <w:ind w:right="247" w:hanging="569"/>
        <w:jc w:val="both"/>
      </w:pPr>
      <w:r>
        <w:t>Ukončením Smlouvy nejsou dotčena ustanov</w:t>
      </w:r>
      <w:r>
        <w:t>ení týkající se (i) smluvních pokut a úroku z</w:t>
      </w:r>
      <w:r>
        <w:rPr>
          <w:spacing w:val="26"/>
        </w:rPr>
        <w:t xml:space="preserve"> </w:t>
      </w:r>
      <w:r>
        <w:t>prodlení,</w:t>
      </w:r>
      <w:r>
        <w:rPr>
          <w:spacing w:val="32"/>
        </w:rPr>
        <w:t xml:space="preserve"> </w:t>
      </w:r>
      <w:r>
        <w:t>pokud</w:t>
      </w:r>
      <w:r>
        <w:rPr>
          <w:spacing w:val="33"/>
        </w:rPr>
        <w:t xml:space="preserve"> </w:t>
      </w:r>
      <w:r>
        <w:t>již</w:t>
      </w:r>
      <w:r>
        <w:rPr>
          <w:spacing w:val="33"/>
        </w:rPr>
        <w:t xml:space="preserve"> </w:t>
      </w:r>
      <w:r>
        <w:t>dospěl,</w:t>
      </w:r>
      <w:r>
        <w:rPr>
          <w:spacing w:val="34"/>
        </w:rPr>
        <w:t xml:space="preserve"> </w:t>
      </w:r>
      <w:r>
        <w:t>(ii)</w:t>
      </w:r>
      <w:r>
        <w:rPr>
          <w:spacing w:val="36"/>
        </w:rPr>
        <w:t xml:space="preserve"> </w:t>
      </w:r>
      <w:r>
        <w:t>náhrady</w:t>
      </w:r>
      <w:r>
        <w:rPr>
          <w:spacing w:val="32"/>
        </w:rPr>
        <w:t xml:space="preserve"> </w:t>
      </w:r>
      <w:r>
        <w:t>škody,</w:t>
      </w:r>
      <w:r>
        <w:rPr>
          <w:spacing w:val="39"/>
        </w:rPr>
        <w:t xml:space="preserve"> </w:t>
      </w:r>
      <w:r>
        <w:t>(iii)</w:t>
      </w:r>
      <w:r>
        <w:rPr>
          <w:spacing w:val="35"/>
        </w:rPr>
        <w:t xml:space="preserve"> </w:t>
      </w:r>
      <w:r>
        <w:t>záruk</w:t>
      </w:r>
      <w:r>
        <w:rPr>
          <w:spacing w:val="33"/>
        </w:rPr>
        <w:t xml:space="preserve"> </w:t>
      </w:r>
      <w:r>
        <w:t>a</w:t>
      </w:r>
      <w:r>
        <w:rPr>
          <w:spacing w:val="35"/>
        </w:rPr>
        <w:t xml:space="preserve"> </w:t>
      </w:r>
      <w:r>
        <w:t>odpovědnosti</w:t>
      </w:r>
      <w:r>
        <w:rPr>
          <w:spacing w:val="35"/>
        </w:rPr>
        <w:t xml:space="preserve"> </w:t>
      </w:r>
      <w:r>
        <w:t>za</w:t>
      </w:r>
      <w:r>
        <w:rPr>
          <w:spacing w:val="34"/>
        </w:rPr>
        <w:t xml:space="preserve"> </w:t>
      </w:r>
      <w:r>
        <w:t>vady,</w:t>
      </w:r>
    </w:p>
    <w:p w:rsidR="008924D9" w:rsidRDefault="003712E2">
      <w:pPr>
        <w:pStyle w:val="Zkladntext"/>
        <w:ind w:right="242"/>
      </w:pPr>
      <w:r>
        <w:t>(iii) ochrany důvěrných informací, (iv)  vrácení  svěřených  předmětů, (v)  volby práva  a řešení sporů, a (vi) ustanovení týkající se takových práv a povinností, z jejichž povahy vyplývá, že mají trvat i po ukončení Smlouvy. Ukončením Smlouvy nezanikají a</w:t>
      </w:r>
      <w:r>
        <w:t>ni vzniklé nároky vyplývající z práva z Vadného Plnění či nároky na zaplacení smluvních pokut vzniklé porušením</w:t>
      </w:r>
      <w:r>
        <w:rPr>
          <w:spacing w:val="-4"/>
        </w:rPr>
        <w:t xml:space="preserve"> </w:t>
      </w:r>
      <w:r>
        <w:t>Smlouvy.</w:t>
      </w:r>
    </w:p>
    <w:p w:rsidR="008924D9" w:rsidRDefault="003712E2">
      <w:pPr>
        <w:pStyle w:val="Odstavecseseznamem"/>
        <w:numPr>
          <w:ilvl w:val="1"/>
          <w:numId w:val="1"/>
        </w:numPr>
        <w:tabs>
          <w:tab w:val="left" w:pos="1254"/>
        </w:tabs>
        <w:ind w:right="238" w:hanging="569"/>
        <w:jc w:val="both"/>
      </w:pPr>
      <w:r>
        <w:t>PS jsou oprávněny na základě vlastního  uvážení  rozhodnout,  zda  si  po  odstoupení od  Smlouvy ponechají Plnění, které bylo  dosud D</w:t>
      </w:r>
      <w:r>
        <w:t>odavatelem poskytnuto, vykonáno   či</w:t>
      </w:r>
      <w:r>
        <w:rPr>
          <w:spacing w:val="-3"/>
        </w:rPr>
        <w:t xml:space="preserve"> </w:t>
      </w:r>
      <w:r>
        <w:t>vyhotoveno,</w:t>
      </w:r>
      <w:r>
        <w:rPr>
          <w:spacing w:val="-3"/>
        </w:rPr>
        <w:t xml:space="preserve"> </w:t>
      </w:r>
      <w:r>
        <w:t>a</w:t>
      </w:r>
      <w:r>
        <w:rPr>
          <w:spacing w:val="-6"/>
        </w:rPr>
        <w:t xml:space="preserve"> </w:t>
      </w:r>
      <w:r>
        <w:t>to</w:t>
      </w:r>
      <w:r>
        <w:rPr>
          <w:spacing w:val="-4"/>
        </w:rPr>
        <w:t xml:space="preserve"> </w:t>
      </w:r>
      <w:r>
        <w:t>bez</w:t>
      </w:r>
      <w:r>
        <w:rPr>
          <w:spacing w:val="-5"/>
        </w:rPr>
        <w:t xml:space="preserve"> </w:t>
      </w:r>
      <w:r>
        <w:t>ohledu</w:t>
      </w:r>
      <w:r>
        <w:rPr>
          <w:spacing w:val="-3"/>
        </w:rPr>
        <w:t xml:space="preserve"> </w:t>
      </w:r>
      <w:r>
        <w:t>na</w:t>
      </w:r>
      <w:r>
        <w:rPr>
          <w:spacing w:val="-6"/>
        </w:rPr>
        <w:t xml:space="preserve"> </w:t>
      </w:r>
      <w:r>
        <w:t>stupeň</w:t>
      </w:r>
      <w:r>
        <w:rPr>
          <w:spacing w:val="-8"/>
        </w:rPr>
        <w:t xml:space="preserve"> </w:t>
      </w:r>
      <w:r>
        <w:t>jeho</w:t>
      </w:r>
      <w:r>
        <w:rPr>
          <w:spacing w:val="-6"/>
        </w:rPr>
        <w:t xml:space="preserve"> </w:t>
      </w:r>
      <w:r>
        <w:t>rozpracovanosti</w:t>
      </w:r>
      <w:r>
        <w:rPr>
          <w:spacing w:val="-5"/>
        </w:rPr>
        <w:t xml:space="preserve"> </w:t>
      </w:r>
      <w:r>
        <w:t>a</w:t>
      </w:r>
      <w:r>
        <w:rPr>
          <w:spacing w:val="-2"/>
        </w:rPr>
        <w:t xml:space="preserve"> </w:t>
      </w:r>
      <w:r>
        <w:t>skutečnost,</w:t>
      </w:r>
      <w:r>
        <w:rPr>
          <w:spacing w:val="-6"/>
        </w:rPr>
        <w:t xml:space="preserve"> </w:t>
      </w:r>
      <w:r>
        <w:t>zda</w:t>
      </w:r>
      <w:r>
        <w:rPr>
          <w:spacing w:val="-6"/>
        </w:rPr>
        <w:t xml:space="preserve"> </w:t>
      </w:r>
      <w:r>
        <w:t>již</w:t>
      </w:r>
      <w:r>
        <w:rPr>
          <w:spacing w:val="-6"/>
        </w:rPr>
        <w:t xml:space="preserve"> </w:t>
      </w:r>
      <w:r>
        <w:t>došlo k přechodu vlastnického práva na PS či nikoli. Ustanovení  tohoto  odstavce  se  vztahuje i na materiál a jiné věci určené k poskyto</w:t>
      </w:r>
      <w:r>
        <w:t>vání Plnění a doklady vztahující se    k Plnění, včetně projektů, technických specifikací, výkresů apod. V případě, že se PS rozhodnou Plnění si ponechat, zaplatí PS Dodavateli část Ceny odpovídající hodnotě Plnění, které převzaly; pokud PS zaplatily Dodav</w:t>
      </w:r>
      <w:r>
        <w:t>ateli před odstoupením od Smlouvy částku  převyšující  tuto  hodnotu  převzatého  Plnění,  mají  PS  nárok  na  vypořádání  a vrácení částky přesahující hodnotu převzatého Plnění ze strany</w:t>
      </w:r>
      <w:r>
        <w:rPr>
          <w:spacing w:val="-10"/>
        </w:rPr>
        <w:t xml:space="preserve"> </w:t>
      </w:r>
      <w:r>
        <w:t>Dodavatele.</w:t>
      </w:r>
    </w:p>
    <w:p w:rsidR="008924D9" w:rsidRDefault="008924D9">
      <w:pPr>
        <w:jc w:val="both"/>
        <w:sectPr w:rsidR="008924D9">
          <w:headerReference w:type="default" r:id="rId44"/>
          <w:footerReference w:type="default" r:id="rId45"/>
          <w:pgSz w:w="11900" w:h="16850"/>
          <w:pgMar w:top="1600" w:right="1160" w:bottom="1000" w:left="1440" w:header="0" w:footer="803" w:gutter="0"/>
          <w:pgNumType w:start="16"/>
          <w:cols w:space="708"/>
        </w:sectPr>
      </w:pPr>
    </w:p>
    <w:p w:rsidR="008924D9" w:rsidRDefault="003712E2">
      <w:pPr>
        <w:pStyle w:val="Zkladntext"/>
        <w:spacing w:before="92"/>
        <w:ind w:right="241"/>
      </w:pPr>
      <w:r>
        <w:lastRenderedPageBreak/>
        <w:t>Dodavatel se  zavazuje  zajistit,  že  v  souladu  s  tímto  odstavcem  budou  postupovat  i Poddodavatelé s tím, že v případě odstoupení od Smlouvy je Dodavatel povinen</w:t>
      </w:r>
      <w:r>
        <w:rPr>
          <w:spacing w:val="-28"/>
        </w:rPr>
        <w:t xml:space="preserve"> </w:t>
      </w:r>
      <w:r>
        <w:t>zajistit na   žádost   PS    postoupení    práv    a    povinností    ze    smluv    s</w:t>
      </w:r>
      <w:r>
        <w:t>e    Poddodavateli z Dodavatele na</w:t>
      </w:r>
      <w:r>
        <w:rPr>
          <w:spacing w:val="-2"/>
        </w:rPr>
        <w:t xml:space="preserve"> </w:t>
      </w:r>
      <w:r>
        <w:t>PS.</w:t>
      </w:r>
    </w:p>
    <w:p w:rsidR="008924D9" w:rsidRDefault="003712E2">
      <w:pPr>
        <w:pStyle w:val="Odstavecseseznamem"/>
        <w:numPr>
          <w:ilvl w:val="1"/>
          <w:numId w:val="1"/>
        </w:numPr>
        <w:tabs>
          <w:tab w:val="left" w:pos="1254"/>
        </w:tabs>
        <w:ind w:right="239" w:hanging="569"/>
        <w:jc w:val="both"/>
      </w:pPr>
      <w:r>
        <w:t>V případě, že  PS  odstoupí  od  Smlouvy  dle  odstavce  15.5  písm.  e)  tohoto  článku, a nedohodnou-li se Smluvní strany jinak,</w:t>
      </w:r>
      <w:r>
        <w:rPr>
          <w:spacing w:val="-6"/>
        </w:rPr>
        <w:t xml:space="preserve"> </w:t>
      </w:r>
      <w:r>
        <w:t>pak:</w:t>
      </w:r>
    </w:p>
    <w:p w:rsidR="008924D9" w:rsidRDefault="003712E2">
      <w:pPr>
        <w:pStyle w:val="Odstavecseseznamem"/>
        <w:numPr>
          <w:ilvl w:val="2"/>
          <w:numId w:val="1"/>
        </w:numPr>
        <w:tabs>
          <w:tab w:val="left" w:pos="1962"/>
        </w:tabs>
        <w:spacing w:before="120"/>
        <w:ind w:left="1961" w:right="241" w:hanging="504"/>
        <w:jc w:val="both"/>
      </w:pPr>
      <w:r>
        <w:t>Objednatel převezme Plnění, které bylo Dodavatelem do okamžiku účinnosti odstoupe</w:t>
      </w:r>
      <w:r>
        <w:t>ní řádně vykonáno nebo rozpracováno, a zaplatí za převzaté Plnění část Ceny odpovídající hodnotě Plnění; pokud PS zaplatily Dodavateli před odstoupením od Smlouvy částku převyšující tuto hodnotu převzatého Plnění, mají PS nárok na vypořádání a vrácení část</w:t>
      </w:r>
      <w:r>
        <w:t>ky přesahující hodnotu převzatého Plnění ze strany</w:t>
      </w:r>
      <w:r>
        <w:rPr>
          <w:spacing w:val="-2"/>
        </w:rPr>
        <w:t xml:space="preserve"> </w:t>
      </w:r>
      <w:r>
        <w:t>Dodavatele;</w:t>
      </w:r>
    </w:p>
    <w:p w:rsidR="008924D9" w:rsidRDefault="003712E2">
      <w:pPr>
        <w:pStyle w:val="Odstavecseseznamem"/>
        <w:numPr>
          <w:ilvl w:val="2"/>
          <w:numId w:val="1"/>
        </w:numPr>
        <w:tabs>
          <w:tab w:val="left" w:pos="1962"/>
        </w:tabs>
        <w:spacing w:before="122"/>
        <w:ind w:left="1961" w:right="240" w:hanging="504"/>
        <w:jc w:val="both"/>
      </w:pPr>
      <w:r>
        <w:t>ohledně Plnění, nebo jeho části, které není poskytnuté, vyrobené nebo rozpracované (není ani objednán materiál), nemá Dodavatel nárok na úhradu jakýchkoli nákladů souvisejících s Plněním či jeh</w:t>
      </w:r>
      <w:r>
        <w:t>o neposkytnutím nebo úhradu jakékoli části Ceny. V tomto případě má Dodavatel pouze nárok na náhradu prokázaných,  doložených   a   účelně   vynaložených   nákladů   souvisejících   s</w:t>
      </w:r>
      <w:r>
        <w:rPr>
          <w:spacing w:val="-1"/>
        </w:rPr>
        <w:t xml:space="preserve"> </w:t>
      </w:r>
      <w:r>
        <w:t>ukončením</w:t>
      </w:r>
      <w:r>
        <w:rPr>
          <w:spacing w:val="-16"/>
        </w:rPr>
        <w:t xml:space="preserve"> </w:t>
      </w:r>
      <w:r>
        <w:t>Smlouvy,</w:t>
      </w:r>
      <w:r>
        <w:rPr>
          <w:spacing w:val="-10"/>
        </w:rPr>
        <w:t xml:space="preserve"> </w:t>
      </w:r>
      <w:r>
        <w:t>které</w:t>
      </w:r>
      <w:r>
        <w:rPr>
          <w:spacing w:val="-13"/>
        </w:rPr>
        <w:t xml:space="preserve"> </w:t>
      </w:r>
      <w:r>
        <w:t>však</w:t>
      </w:r>
      <w:r>
        <w:rPr>
          <w:spacing w:val="-15"/>
        </w:rPr>
        <w:t xml:space="preserve"> </w:t>
      </w:r>
      <w:r>
        <w:t>nepřesáhnou</w:t>
      </w:r>
      <w:r>
        <w:rPr>
          <w:spacing w:val="-12"/>
        </w:rPr>
        <w:t xml:space="preserve"> </w:t>
      </w:r>
      <w:r>
        <w:t>0,3</w:t>
      </w:r>
      <w:r>
        <w:rPr>
          <w:spacing w:val="-10"/>
        </w:rPr>
        <w:t xml:space="preserve"> </w:t>
      </w:r>
      <w:r>
        <w:t>%</w:t>
      </w:r>
      <w:r>
        <w:rPr>
          <w:spacing w:val="-13"/>
        </w:rPr>
        <w:t xml:space="preserve"> </w:t>
      </w:r>
      <w:r>
        <w:t>z</w:t>
      </w:r>
      <w:r>
        <w:rPr>
          <w:spacing w:val="-14"/>
        </w:rPr>
        <w:t xml:space="preserve"> </w:t>
      </w:r>
      <w:r>
        <w:t>Ceny</w:t>
      </w:r>
      <w:r>
        <w:rPr>
          <w:spacing w:val="-14"/>
        </w:rPr>
        <w:t xml:space="preserve"> </w:t>
      </w:r>
      <w:r>
        <w:t>nedodaného</w:t>
      </w:r>
      <w:r>
        <w:rPr>
          <w:spacing w:val="20"/>
        </w:rPr>
        <w:t xml:space="preserve"> </w:t>
      </w:r>
      <w:r>
        <w:t>Plnění</w:t>
      </w:r>
      <w:r>
        <w:t>. Pro</w:t>
      </w:r>
      <w:r>
        <w:rPr>
          <w:spacing w:val="-8"/>
        </w:rPr>
        <w:t xml:space="preserve"> </w:t>
      </w:r>
      <w:r>
        <w:t>vyloučení</w:t>
      </w:r>
      <w:r>
        <w:rPr>
          <w:spacing w:val="-8"/>
        </w:rPr>
        <w:t xml:space="preserve"> </w:t>
      </w:r>
      <w:r>
        <w:t>pochybností</w:t>
      </w:r>
      <w:r>
        <w:rPr>
          <w:spacing w:val="-9"/>
        </w:rPr>
        <w:t xml:space="preserve"> </w:t>
      </w:r>
      <w:r>
        <w:t>se</w:t>
      </w:r>
      <w:r>
        <w:rPr>
          <w:spacing w:val="-7"/>
        </w:rPr>
        <w:t xml:space="preserve"> </w:t>
      </w:r>
      <w:r>
        <w:t>uvádí,</w:t>
      </w:r>
      <w:r>
        <w:rPr>
          <w:spacing w:val="-9"/>
        </w:rPr>
        <w:t xml:space="preserve"> </w:t>
      </w:r>
      <w:r>
        <w:t>že</w:t>
      </w:r>
      <w:r>
        <w:rPr>
          <w:spacing w:val="-7"/>
        </w:rPr>
        <w:t xml:space="preserve"> </w:t>
      </w:r>
      <w:r>
        <w:t>PS</w:t>
      </w:r>
      <w:r>
        <w:rPr>
          <w:spacing w:val="-9"/>
        </w:rPr>
        <w:t xml:space="preserve"> </w:t>
      </w:r>
      <w:r>
        <w:t>nejsou</w:t>
      </w:r>
      <w:r>
        <w:rPr>
          <w:spacing w:val="-8"/>
        </w:rPr>
        <w:t xml:space="preserve"> </w:t>
      </w:r>
      <w:r>
        <w:t>v</w:t>
      </w:r>
      <w:r>
        <w:rPr>
          <w:spacing w:val="-10"/>
        </w:rPr>
        <w:t xml:space="preserve"> </w:t>
      </w:r>
      <w:r>
        <w:t>tomto</w:t>
      </w:r>
      <w:r>
        <w:rPr>
          <w:spacing w:val="-8"/>
        </w:rPr>
        <w:t xml:space="preserve"> </w:t>
      </w:r>
      <w:r>
        <w:t>případě</w:t>
      </w:r>
      <w:r>
        <w:rPr>
          <w:spacing w:val="-8"/>
        </w:rPr>
        <w:t xml:space="preserve"> </w:t>
      </w:r>
      <w:r>
        <w:t>povinny</w:t>
      </w:r>
      <w:r>
        <w:rPr>
          <w:spacing w:val="-10"/>
        </w:rPr>
        <w:t xml:space="preserve"> </w:t>
      </w:r>
      <w:r>
        <w:t>hradit Dodavateli náhradu marže nebo ušlý</w:t>
      </w:r>
      <w:r>
        <w:rPr>
          <w:spacing w:val="-3"/>
        </w:rPr>
        <w:t xml:space="preserve"> </w:t>
      </w:r>
      <w:r>
        <w:t>zisk.</w:t>
      </w:r>
    </w:p>
    <w:p w:rsidR="008924D9" w:rsidRDefault="003712E2">
      <w:pPr>
        <w:pStyle w:val="Zkladntext"/>
        <w:spacing w:before="120"/>
        <w:ind w:right="237"/>
      </w:pPr>
      <w:r>
        <w:t>Ustanovení</w:t>
      </w:r>
      <w:r>
        <w:rPr>
          <w:spacing w:val="-13"/>
        </w:rPr>
        <w:t xml:space="preserve"> </w:t>
      </w:r>
      <w:r>
        <w:t>tohoto</w:t>
      </w:r>
      <w:r>
        <w:rPr>
          <w:spacing w:val="-13"/>
        </w:rPr>
        <w:t xml:space="preserve"> </w:t>
      </w:r>
      <w:r>
        <w:t>odstavce</w:t>
      </w:r>
      <w:r>
        <w:rPr>
          <w:spacing w:val="-15"/>
        </w:rPr>
        <w:t xml:space="preserve"> </w:t>
      </w:r>
      <w:r>
        <w:t>je</w:t>
      </w:r>
      <w:r>
        <w:rPr>
          <w:spacing w:val="-13"/>
        </w:rPr>
        <w:t xml:space="preserve"> </w:t>
      </w:r>
      <w:r>
        <w:t>aplikovatelné</w:t>
      </w:r>
      <w:r>
        <w:rPr>
          <w:spacing w:val="-11"/>
        </w:rPr>
        <w:t xml:space="preserve"> </w:t>
      </w:r>
      <w:r>
        <w:t>pouze</w:t>
      </w:r>
      <w:r>
        <w:rPr>
          <w:spacing w:val="-10"/>
        </w:rPr>
        <w:t xml:space="preserve"> </w:t>
      </w:r>
      <w:r>
        <w:t>pro</w:t>
      </w:r>
      <w:r>
        <w:rPr>
          <w:spacing w:val="-13"/>
        </w:rPr>
        <w:t xml:space="preserve"> </w:t>
      </w:r>
      <w:r>
        <w:t>případ</w:t>
      </w:r>
      <w:r>
        <w:rPr>
          <w:spacing w:val="-10"/>
        </w:rPr>
        <w:t xml:space="preserve"> </w:t>
      </w:r>
      <w:r>
        <w:t>odstoupení</w:t>
      </w:r>
      <w:r>
        <w:rPr>
          <w:spacing w:val="-11"/>
        </w:rPr>
        <w:t xml:space="preserve"> </w:t>
      </w:r>
      <w:r>
        <w:t>od</w:t>
      </w:r>
      <w:r>
        <w:rPr>
          <w:spacing w:val="-13"/>
        </w:rPr>
        <w:t xml:space="preserve"> </w:t>
      </w:r>
      <w:r>
        <w:t>Smlouvy</w:t>
      </w:r>
      <w:r>
        <w:rPr>
          <w:spacing w:val="-13"/>
        </w:rPr>
        <w:t xml:space="preserve"> </w:t>
      </w:r>
      <w:r>
        <w:t>dle odstavce 15.5 písm. e) tohoto článku s tím, že  pro  případ  odstoupení  z  jiných  důvodů se použije způsob vypořádání dle předchozího odstavce 15.10 těchto VNP. Povinnost Dodavatele zajistit na žádost PS postoupení práv a povinností ze smluv se Poddo</w:t>
      </w:r>
      <w:r>
        <w:t xml:space="preserve">davateli z Dodavatele na PS se uplatní i v případě odstoupení dle </w:t>
      </w:r>
      <w:r>
        <w:rPr>
          <w:spacing w:val="-3"/>
        </w:rPr>
        <w:t xml:space="preserve">odstavce 15.5 písm. </w:t>
      </w:r>
      <w:r>
        <w:t>e) těchto</w:t>
      </w:r>
      <w:r>
        <w:rPr>
          <w:spacing w:val="-12"/>
        </w:rPr>
        <w:t xml:space="preserve"> </w:t>
      </w:r>
      <w:r>
        <w:rPr>
          <w:spacing w:val="-3"/>
        </w:rPr>
        <w:t>VPN.</w:t>
      </w:r>
    </w:p>
    <w:p w:rsidR="008924D9" w:rsidRDefault="003712E2">
      <w:pPr>
        <w:pStyle w:val="Odstavecseseznamem"/>
        <w:numPr>
          <w:ilvl w:val="1"/>
          <w:numId w:val="1"/>
        </w:numPr>
        <w:tabs>
          <w:tab w:val="left" w:pos="1254"/>
        </w:tabs>
        <w:ind w:right="236" w:hanging="569"/>
        <w:jc w:val="both"/>
      </w:pPr>
      <w:r>
        <w:t>Pro  vyloučení  pochybností  Smluvní  strany  potvrzují  a  souhlasí  s  vypořádáním   pro případ odstoupení PS od Smlouvy dle těchto VNP a považují jej za</w:t>
      </w:r>
      <w:r>
        <w:t xml:space="preserve"> úplné a konečné s tím, že Smluvní strany nepředvídají pro případ odstoupení PS od Smlouvy vznik žádných dalších nároků a škod souvisejících s uzavřením Smlouvy a následujícím odstoupením od</w:t>
      </w:r>
      <w:r>
        <w:rPr>
          <w:spacing w:val="-4"/>
        </w:rPr>
        <w:t xml:space="preserve"> </w:t>
      </w:r>
      <w:r>
        <w:t>ní.</w:t>
      </w:r>
    </w:p>
    <w:p w:rsidR="008924D9" w:rsidRDefault="003712E2">
      <w:pPr>
        <w:pStyle w:val="Odstavecseseznamem"/>
        <w:numPr>
          <w:ilvl w:val="1"/>
          <w:numId w:val="1"/>
        </w:numPr>
        <w:tabs>
          <w:tab w:val="left" w:pos="1254"/>
        </w:tabs>
        <w:spacing w:before="117"/>
        <w:ind w:right="241" w:hanging="569"/>
        <w:jc w:val="both"/>
      </w:pPr>
      <w:r>
        <w:t>V</w:t>
      </w:r>
      <w:r>
        <w:rPr>
          <w:spacing w:val="-7"/>
        </w:rPr>
        <w:t xml:space="preserve"> </w:t>
      </w:r>
      <w:r>
        <w:t>případě</w:t>
      </w:r>
      <w:r>
        <w:rPr>
          <w:spacing w:val="-9"/>
        </w:rPr>
        <w:t xml:space="preserve"> </w:t>
      </w:r>
      <w:r>
        <w:t>odstoupení</w:t>
      </w:r>
      <w:r>
        <w:rPr>
          <w:spacing w:val="-6"/>
        </w:rPr>
        <w:t xml:space="preserve"> </w:t>
      </w:r>
      <w:r>
        <w:t>od</w:t>
      </w:r>
      <w:r>
        <w:rPr>
          <w:spacing w:val="-10"/>
        </w:rPr>
        <w:t xml:space="preserve"> </w:t>
      </w:r>
      <w:r>
        <w:t>Smlouvy</w:t>
      </w:r>
      <w:r>
        <w:rPr>
          <w:spacing w:val="-9"/>
        </w:rPr>
        <w:t xml:space="preserve"> </w:t>
      </w:r>
      <w:r>
        <w:t>jsou</w:t>
      </w:r>
      <w:r>
        <w:rPr>
          <w:spacing w:val="-7"/>
        </w:rPr>
        <w:t xml:space="preserve"> </w:t>
      </w:r>
      <w:r>
        <w:t>Smluvní</w:t>
      </w:r>
      <w:r>
        <w:rPr>
          <w:spacing w:val="-7"/>
        </w:rPr>
        <w:t xml:space="preserve"> </w:t>
      </w:r>
      <w:r>
        <w:t>strany</w:t>
      </w:r>
      <w:r>
        <w:rPr>
          <w:spacing w:val="-9"/>
        </w:rPr>
        <w:t xml:space="preserve"> </w:t>
      </w:r>
      <w:r>
        <w:t>povinny</w:t>
      </w:r>
      <w:r>
        <w:rPr>
          <w:spacing w:val="-10"/>
        </w:rPr>
        <w:t xml:space="preserve"> </w:t>
      </w:r>
      <w:r>
        <w:t>se</w:t>
      </w:r>
      <w:r>
        <w:rPr>
          <w:spacing w:val="-7"/>
        </w:rPr>
        <w:t xml:space="preserve"> </w:t>
      </w:r>
      <w:r>
        <w:t>mezi</w:t>
      </w:r>
      <w:r>
        <w:rPr>
          <w:spacing w:val="-7"/>
        </w:rPr>
        <w:t xml:space="preserve"> </w:t>
      </w:r>
      <w:r>
        <w:t>sebou</w:t>
      </w:r>
      <w:r>
        <w:rPr>
          <w:spacing w:val="31"/>
        </w:rPr>
        <w:t xml:space="preserve"> </w:t>
      </w:r>
      <w:r>
        <w:t>vypořádat způsobem</w:t>
      </w:r>
      <w:r>
        <w:rPr>
          <w:spacing w:val="-11"/>
        </w:rPr>
        <w:t xml:space="preserve"> </w:t>
      </w:r>
      <w:r>
        <w:t>a</w:t>
      </w:r>
      <w:r>
        <w:rPr>
          <w:spacing w:val="-6"/>
        </w:rPr>
        <w:t xml:space="preserve"> </w:t>
      </w:r>
      <w:r>
        <w:t>ve</w:t>
      </w:r>
      <w:r>
        <w:rPr>
          <w:spacing w:val="-6"/>
        </w:rPr>
        <w:t xml:space="preserve"> </w:t>
      </w:r>
      <w:r>
        <w:t>lhůtách</w:t>
      </w:r>
      <w:r>
        <w:rPr>
          <w:spacing w:val="-6"/>
        </w:rPr>
        <w:t xml:space="preserve"> </w:t>
      </w:r>
      <w:r>
        <w:t>stanovených</w:t>
      </w:r>
      <w:r>
        <w:rPr>
          <w:spacing w:val="-6"/>
        </w:rPr>
        <w:t xml:space="preserve"> </w:t>
      </w:r>
      <w:r>
        <w:t>PS.</w:t>
      </w:r>
      <w:r>
        <w:rPr>
          <w:spacing w:val="-6"/>
        </w:rPr>
        <w:t xml:space="preserve"> </w:t>
      </w:r>
      <w:r>
        <w:t>PS</w:t>
      </w:r>
      <w:r>
        <w:rPr>
          <w:spacing w:val="-7"/>
        </w:rPr>
        <w:t xml:space="preserve"> </w:t>
      </w:r>
      <w:r>
        <w:t>jsou</w:t>
      </w:r>
      <w:r>
        <w:rPr>
          <w:spacing w:val="-6"/>
        </w:rPr>
        <w:t xml:space="preserve"> </w:t>
      </w:r>
      <w:r>
        <w:t>povinny</w:t>
      </w:r>
      <w:r>
        <w:rPr>
          <w:spacing w:val="-9"/>
        </w:rPr>
        <w:t xml:space="preserve"> </w:t>
      </w:r>
      <w:r>
        <w:t>do</w:t>
      </w:r>
      <w:r>
        <w:rPr>
          <w:spacing w:val="-6"/>
        </w:rPr>
        <w:t xml:space="preserve"> </w:t>
      </w:r>
      <w:r>
        <w:t>třiceti</w:t>
      </w:r>
      <w:r>
        <w:rPr>
          <w:spacing w:val="-5"/>
        </w:rPr>
        <w:t xml:space="preserve"> </w:t>
      </w:r>
      <w:r>
        <w:t>(30)</w:t>
      </w:r>
      <w:r>
        <w:rPr>
          <w:spacing w:val="-6"/>
        </w:rPr>
        <w:t xml:space="preserve"> </w:t>
      </w:r>
      <w:r>
        <w:t>kalendářních</w:t>
      </w:r>
      <w:r>
        <w:rPr>
          <w:spacing w:val="-6"/>
        </w:rPr>
        <w:t xml:space="preserve"> </w:t>
      </w:r>
      <w:r>
        <w:t xml:space="preserve">dnů ode dne účinnosti odstoupení od Smlouvy písemně sdělit Dodavateli, jakým způsobem budou vzájemné vztahy vypořádány. V písemné zprávě o vypořádání </w:t>
      </w:r>
      <w:r>
        <w:rPr>
          <w:spacing w:val="-6"/>
        </w:rPr>
        <w:t>PS:</w:t>
      </w:r>
    </w:p>
    <w:p w:rsidR="008924D9" w:rsidRDefault="003712E2">
      <w:pPr>
        <w:pStyle w:val="Odstavecseseznamem"/>
        <w:numPr>
          <w:ilvl w:val="2"/>
          <w:numId w:val="1"/>
        </w:numPr>
        <w:tabs>
          <w:tab w:val="left" w:pos="1962"/>
        </w:tabs>
        <w:spacing w:before="121"/>
        <w:ind w:left="1961" w:right="239" w:hanging="504"/>
        <w:jc w:val="both"/>
      </w:pPr>
      <w:r>
        <w:t xml:space="preserve">vymezí  vzájemné  nároky  vzniklé  mezi  Smluvními  stranami  odstoupením  od Smlouvy a/nebo trvající </w:t>
      </w:r>
      <w:r>
        <w:t>vzájemné nároky vzniklé dle Smlouvy, zejména nároky na vrácení Plnění, nároky na vrácení jiného plnění poskytnutého dle Smlouvy, nároky na náhradní peněžité plnění, nároky na zaplacení smluvních pokut, nároky na náhradu škody, nároky vzniklé z práv z Vadné</w:t>
      </w:r>
      <w:r>
        <w:t>ho Plnění</w:t>
      </w:r>
      <w:r>
        <w:rPr>
          <w:spacing w:val="-18"/>
        </w:rPr>
        <w:t xml:space="preserve"> </w:t>
      </w:r>
      <w:r>
        <w:t>atd.;</w:t>
      </w:r>
    </w:p>
    <w:p w:rsidR="008924D9" w:rsidRDefault="003712E2">
      <w:pPr>
        <w:pStyle w:val="Odstavecseseznamem"/>
        <w:numPr>
          <w:ilvl w:val="2"/>
          <w:numId w:val="1"/>
        </w:numPr>
        <w:tabs>
          <w:tab w:val="left" w:pos="1962"/>
        </w:tabs>
        <w:spacing w:before="121"/>
        <w:ind w:left="1961" w:right="240" w:hanging="504"/>
        <w:jc w:val="both"/>
      </w:pPr>
      <w:r>
        <w:t>stanoví přiměřené lhůty pro splnění vzájemných  povinností  Smluvních stran  ze vzájemného</w:t>
      </w:r>
      <w:r>
        <w:rPr>
          <w:spacing w:val="-1"/>
        </w:rPr>
        <w:t xml:space="preserve"> </w:t>
      </w:r>
      <w:r>
        <w:t>vypořádání.</w:t>
      </w:r>
    </w:p>
    <w:p w:rsidR="008924D9" w:rsidRDefault="003712E2">
      <w:pPr>
        <w:pStyle w:val="Zkladntext"/>
        <w:spacing w:before="120"/>
        <w:ind w:right="244"/>
      </w:pPr>
      <w:r>
        <w:t xml:space="preserve">Způsob vypořádání a lhůty stanovené PS jsou pro Smluvní strany závazné. Náklady vzniklé v souvislosti odstoupením od Smlouvy a případným </w:t>
      </w:r>
      <w:r>
        <w:t>vrácením poskytnutého plnění nese Dodavatel.</w:t>
      </w:r>
    </w:p>
    <w:p w:rsidR="008924D9" w:rsidRDefault="008924D9">
      <w:pPr>
        <w:sectPr w:rsidR="008924D9">
          <w:headerReference w:type="default" r:id="rId46"/>
          <w:footerReference w:type="default" r:id="rId47"/>
          <w:pgSz w:w="11900" w:h="16850"/>
          <w:pgMar w:top="1600" w:right="1160" w:bottom="1000" w:left="1440" w:header="0" w:footer="803" w:gutter="0"/>
          <w:pgNumType w:start="17"/>
          <w:cols w:space="708"/>
        </w:sectPr>
      </w:pPr>
    </w:p>
    <w:p w:rsidR="008924D9" w:rsidRDefault="003712E2">
      <w:pPr>
        <w:pStyle w:val="Odstavecseseznamem"/>
        <w:numPr>
          <w:ilvl w:val="0"/>
          <w:numId w:val="1"/>
        </w:numPr>
        <w:tabs>
          <w:tab w:val="left" w:pos="823"/>
          <w:tab w:val="left" w:pos="824"/>
        </w:tabs>
        <w:spacing w:before="95"/>
        <w:ind w:hanging="709"/>
        <w:rPr>
          <w:b/>
          <w:sz w:val="24"/>
        </w:rPr>
      </w:pPr>
      <w:r>
        <w:rPr>
          <w:b/>
          <w:sz w:val="24"/>
        </w:rPr>
        <w:lastRenderedPageBreak/>
        <w:t>Z</w:t>
      </w:r>
      <w:r>
        <w:rPr>
          <w:b/>
          <w:sz w:val="19"/>
        </w:rPr>
        <w:t xml:space="preserve">MĚNA </w:t>
      </w:r>
      <w:r>
        <w:rPr>
          <w:b/>
          <w:sz w:val="24"/>
        </w:rPr>
        <w:t>S</w:t>
      </w:r>
      <w:r>
        <w:rPr>
          <w:b/>
          <w:sz w:val="19"/>
        </w:rPr>
        <w:t>MLOUVY A</w:t>
      </w:r>
      <w:r>
        <w:rPr>
          <w:b/>
          <w:spacing w:val="-6"/>
          <w:sz w:val="19"/>
        </w:rPr>
        <w:t xml:space="preserve"> </w:t>
      </w:r>
      <w:r>
        <w:rPr>
          <w:b/>
          <w:spacing w:val="-5"/>
          <w:sz w:val="24"/>
        </w:rPr>
        <w:t>VNP</w:t>
      </w:r>
    </w:p>
    <w:p w:rsidR="008924D9" w:rsidRDefault="003712E2">
      <w:pPr>
        <w:pStyle w:val="Odstavecseseznamem"/>
        <w:numPr>
          <w:ilvl w:val="1"/>
          <w:numId w:val="1"/>
        </w:numPr>
        <w:tabs>
          <w:tab w:val="left" w:pos="1254"/>
        </w:tabs>
        <w:spacing w:before="117"/>
        <w:ind w:right="242" w:hanging="569"/>
        <w:jc w:val="both"/>
      </w:pPr>
      <w:r>
        <w:t>Smlouva může být změněna pouze prostřednictvím písemného dodatku podepsaného oběma Smluvními stranami a v případě Smlouvy, jejímuž uzavření předcház</w:t>
      </w:r>
      <w:r>
        <w:t>elo Výběrové řízení dle ZZVZ, může být Smlouva měněna pouze v souladu s příslušnými ustanoveními ZZVZ (zejména §</w:t>
      </w:r>
      <w:r>
        <w:rPr>
          <w:spacing w:val="-3"/>
        </w:rPr>
        <w:t xml:space="preserve"> </w:t>
      </w:r>
      <w:r>
        <w:t>222).</w:t>
      </w:r>
    </w:p>
    <w:p w:rsidR="008924D9" w:rsidRDefault="003712E2">
      <w:pPr>
        <w:pStyle w:val="Odstavecseseznamem"/>
        <w:numPr>
          <w:ilvl w:val="1"/>
          <w:numId w:val="1"/>
        </w:numPr>
        <w:tabs>
          <w:tab w:val="left" w:pos="1254"/>
        </w:tabs>
        <w:ind w:hanging="573"/>
        <w:jc w:val="both"/>
      </w:pPr>
      <w:r>
        <w:t>Změny</w:t>
      </w:r>
      <w:r>
        <w:rPr>
          <w:spacing w:val="-8"/>
        </w:rPr>
        <w:t xml:space="preserve"> </w:t>
      </w:r>
      <w:r>
        <w:t>VNP</w:t>
      </w:r>
      <w:r>
        <w:rPr>
          <w:spacing w:val="-2"/>
        </w:rPr>
        <w:t xml:space="preserve"> </w:t>
      </w:r>
      <w:r>
        <w:t>se</w:t>
      </w:r>
      <w:r>
        <w:rPr>
          <w:spacing w:val="-5"/>
        </w:rPr>
        <w:t xml:space="preserve"> </w:t>
      </w:r>
      <w:r>
        <w:t>řídí</w:t>
      </w:r>
      <w:r>
        <w:rPr>
          <w:spacing w:val="-1"/>
        </w:rPr>
        <w:t xml:space="preserve"> </w:t>
      </w:r>
      <w:r>
        <w:t>postupem</w:t>
      </w:r>
      <w:r>
        <w:rPr>
          <w:spacing w:val="-9"/>
        </w:rPr>
        <w:t xml:space="preserve"> </w:t>
      </w:r>
      <w:r>
        <w:t>stanoveným</w:t>
      </w:r>
      <w:r>
        <w:rPr>
          <w:spacing w:val="-8"/>
        </w:rPr>
        <w:t xml:space="preserve"> </w:t>
      </w:r>
      <w:r>
        <w:t>tímto</w:t>
      </w:r>
      <w:r>
        <w:rPr>
          <w:spacing w:val="-2"/>
        </w:rPr>
        <w:t xml:space="preserve"> </w:t>
      </w:r>
      <w:r>
        <w:t>článkem</w:t>
      </w:r>
      <w:r>
        <w:rPr>
          <w:spacing w:val="-8"/>
        </w:rPr>
        <w:t xml:space="preserve"> </w:t>
      </w:r>
      <w:r>
        <w:rPr>
          <w:spacing w:val="-4"/>
        </w:rPr>
        <w:t>VNP.</w:t>
      </w:r>
    </w:p>
    <w:p w:rsidR="008924D9" w:rsidRDefault="003712E2">
      <w:pPr>
        <w:pStyle w:val="Odstavecseseznamem"/>
        <w:numPr>
          <w:ilvl w:val="1"/>
          <w:numId w:val="1"/>
        </w:numPr>
        <w:tabs>
          <w:tab w:val="left" w:pos="1254"/>
        </w:tabs>
        <w:ind w:right="236" w:hanging="569"/>
        <w:jc w:val="both"/>
      </w:pPr>
      <w:r>
        <w:t>PS jsou oprávněny kdykoli navrhovat změny VNP. PS jsou povinny informovat Dodavatele</w:t>
      </w:r>
      <w:r>
        <w:rPr>
          <w:spacing w:val="-8"/>
        </w:rPr>
        <w:t xml:space="preserve"> </w:t>
      </w:r>
      <w:r>
        <w:t>o</w:t>
      </w:r>
      <w:r>
        <w:rPr>
          <w:spacing w:val="-11"/>
        </w:rPr>
        <w:t xml:space="preserve"> </w:t>
      </w:r>
      <w:r>
        <w:t>navržených</w:t>
      </w:r>
      <w:r>
        <w:rPr>
          <w:spacing w:val="-8"/>
        </w:rPr>
        <w:t xml:space="preserve"> </w:t>
      </w:r>
      <w:r>
        <w:t>změnách</w:t>
      </w:r>
      <w:r>
        <w:rPr>
          <w:spacing w:val="-8"/>
        </w:rPr>
        <w:t xml:space="preserve"> </w:t>
      </w:r>
      <w:r>
        <w:t>VNP</w:t>
      </w:r>
      <w:r>
        <w:rPr>
          <w:spacing w:val="-9"/>
        </w:rPr>
        <w:t xml:space="preserve"> </w:t>
      </w:r>
      <w:r>
        <w:t>alespoň</w:t>
      </w:r>
      <w:r>
        <w:rPr>
          <w:spacing w:val="-9"/>
        </w:rPr>
        <w:t xml:space="preserve"> </w:t>
      </w:r>
      <w:r>
        <w:t>třicet</w:t>
      </w:r>
      <w:r>
        <w:rPr>
          <w:spacing w:val="-10"/>
        </w:rPr>
        <w:t xml:space="preserve"> </w:t>
      </w:r>
      <w:r>
        <w:t>(30)</w:t>
      </w:r>
      <w:r>
        <w:rPr>
          <w:spacing w:val="-10"/>
        </w:rPr>
        <w:t xml:space="preserve"> </w:t>
      </w:r>
      <w:r>
        <w:t>kalendářních</w:t>
      </w:r>
      <w:r>
        <w:rPr>
          <w:spacing w:val="-10"/>
        </w:rPr>
        <w:t xml:space="preserve"> </w:t>
      </w:r>
      <w:r>
        <w:t>dnů</w:t>
      </w:r>
      <w:r>
        <w:rPr>
          <w:spacing w:val="-9"/>
        </w:rPr>
        <w:t xml:space="preserve"> </w:t>
      </w:r>
      <w:r>
        <w:t>přede</w:t>
      </w:r>
      <w:r>
        <w:rPr>
          <w:spacing w:val="-8"/>
        </w:rPr>
        <w:t xml:space="preserve"> </w:t>
      </w:r>
      <w:r>
        <w:t>dnem účinnosti těchto změn VNP. Tato informace může být Dodavateli oznámena písemně informačním dopisem</w:t>
      </w:r>
      <w:r>
        <w:t xml:space="preserve"> nebo  prostřednictvím  e-mailu.  Informace o navržených změnách VNP může obsahovat úplné znění VNP včetně navržených změn nebo odkaz na úplné znění VNP včetně navržených změn, které bude zveřejněno na Internetových stránkách PS. V případě, že jsou VNP sou</w:t>
      </w:r>
      <w:r>
        <w:t>částí Smlouvy, jejímuž uzavření předcházelo Výběrové</w:t>
      </w:r>
      <w:r>
        <w:rPr>
          <w:spacing w:val="-7"/>
        </w:rPr>
        <w:t xml:space="preserve"> </w:t>
      </w:r>
      <w:r>
        <w:t>řízení</w:t>
      </w:r>
      <w:r>
        <w:rPr>
          <w:spacing w:val="-5"/>
        </w:rPr>
        <w:t xml:space="preserve"> </w:t>
      </w:r>
      <w:r>
        <w:t>dle</w:t>
      </w:r>
      <w:r>
        <w:rPr>
          <w:spacing w:val="-6"/>
        </w:rPr>
        <w:t xml:space="preserve"> </w:t>
      </w:r>
      <w:r>
        <w:t>ZZVZ,</w:t>
      </w:r>
      <w:r>
        <w:rPr>
          <w:spacing w:val="-3"/>
        </w:rPr>
        <w:t xml:space="preserve"> </w:t>
      </w:r>
      <w:r>
        <w:t>jsou</w:t>
      </w:r>
      <w:r>
        <w:rPr>
          <w:spacing w:val="-5"/>
        </w:rPr>
        <w:t xml:space="preserve"> </w:t>
      </w:r>
      <w:r>
        <w:t>PS</w:t>
      </w:r>
      <w:r>
        <w:rPr>
          <w:spacing w:val="-6"/>
        </w:rPr>
        <w:t xml:space="preserve"> </w:t>
      </w:r>
      <w:r>
        <w:t>oprávněny</w:t>
      </w:r>
      <w:r>
        <w:rPr>
          <w:spacing w:val="-8"/>
        </w:rPr>
        <w:t xml:space="preserve"> </w:t>
      </w:r>
      <w:r>
        <w:t>provést</w:t>
      </w:r>
      <w:r>
        <w:rPr>
          <w:spacing w:val="-11"/>
        </w:rPr>
        <w:t xml:space="preserve"> </w:t>
      </w:r>
      <w:r>
        <w:t>pouze</w:t>
      </w:r>
      <w:r>
        <w:rPr>
          <w:spacing w:val="-6"/>
        </w:rPr>
        <w:t xml:space="preserve"> </w:t>
      </w:r>
      <w:r>
        <w:t>takovou</w:t>
      </w:r>
      <w:r>
        <w:rPr>
          <w:spacing w:val="-6"/>
        </w:rPr>
        <w:t xml:space="preserve"> </w:t>
      </w:r>
      <w:r>
        <w:t>změnu</w:t>
      </w:r>
      <w:r>
        <w:rPr>
          <w:spacing w:val="-6"/>
        </w:rPr>
        <w:t xml:space="preserve"> </w:t>
      </w:r>
      <w:r>
        <w:t>VNP,</w:t>
      </w:r>
      <w:r>
        <w:rPr>
          <w:spacing w:val="-7"/>
        </w:rPr>
        <w:t xml:space="preserve"> </w:t>
      </w:r>
      <w:r>
        <w:t>která není v rozporu se</w:t>
      </w:r>
      <w:r>
        <w:rPr>
          <w:spacing w:val="-5"/>
        </w:rPr>
        <w:t xml:space="preserve"> </w:t>
      </w:r>
      <w:r>
        <w:t>ZZVZ.</w:t>
      </w:r>
    </w:p>
    <w:p w:rsidR="008924D9" w:rsidRDefault="003712E2">
      <w:pPr>
        <w:pStyle w:val="Odstavecseseznamem"/>
        <w:numPr>
          <w:ilvl w:val="1"/>
          <w:numId w:val="1"/>
        </w:numPr>
        <w:tabs>
          <w:tab w:val="left" w:pos="1254"/>
        </w:tabs>
        <w:spacing w:before="124"/>
        <w:ind w:right="240" w:hanging="569"/>
        <w:jc w:val="both"/>
      </w:pPr>
      <w:r>
        <w:t>Pokud Dodavatel nedoručí PS písemně svůj nesouhlas s navrženými změnami VNP nejpozději tři (3) Pracovní d</w:t>
      </w:r>
      <w:r>
        <w:t xml:space="preserve">ny před nabytím účinnosti navržených změn VNP a zároveň nadále  pokračuje  v poskytování  Plnění  nebo  vůči  PS učiní jakékoli  právní jednání,  z něhož bude zřejmý úmysl Dodavatele pokračovat ve  smluvním vztahu  s  PS, platí,  že Dodavatel s navrženými </w:t>
      </w:r>
      <w:r>
        <w:t>změnami VNP souhlasí. V takovém případě se změny VNP dnem jejich účinnosti stávají nedílnou součástí</w:t>
      </w:r>
      <w:r>
        <w:rPr>
          <w:spacing w:val="-6"/>
        </w:rPr>
        <w:t xml:space="preserve"> </w:t>
      </w:r>
      <w:r>
        <w:t>Smlouvy.</w:t>
      </w:r>
    </w:p>
    <w:p w:rsidR="008924D9" w:rsidRDefault="003712E2">
      <w:pPr>
        <w:pStyle w:val="Odstavecseseznamem"/>
        <w:numPr>
          <w:ilvl w:val="1"/>
          <w:numId w:val="1"/>
        </w:numPr>
        <w:tabs>
          <w:tab w:val="left" w:pos="1254"/>
        </w:tabs>
        <w:spacing w:before="116"/>
        <w:ind w:right="240" w:hanging="569"/>
        <w:jc w:val="both"/>
      </w:pPr>
      <w:r>
        <w:t>V případě,  že  Dodavatel  ve  lhůtě  dle  článku  16.4  VNP  sdělí  PS  svůj  nesouhlas   s navrženými změnami VNP, smluvní vztah mezi PS a Dodav</w:t>
      </w:r>
      <w:r>
        <w:t>atelem se nadále řídí nezměněnými VNP, ale PS jsou oprávněny Smlouvu vypovědět. Výpovědní lhůta činí patnáct</w:t>
      </w:r>
      <w:r>
        <w:rPr>
          <w:spacing w:val="-11"/>
        </w:rPr>
        <w:t xml:space="preserve"> </w:t>
      </w:r>
      <w:r>
        <w:t>(15)</w:t>
      </w:r>
      <w:r>
        <w:rPr>
          <w:spacing w:val="-10"/>
        </w:rPr>
        <w:t xml:space="preserve"> </w:t>
      </w:r>
      <w:r>
        <w:t>dnů</w:t>
      </w:r>
      <w:r>
        <w:rPr>
          <w:spacing w:val="-12"/>
        </w:rPr>
        <w:t xml:space="preserve"> </w:t>
      </w:r>
      <w:r>
        <w:t>ode</w:t>
      </w:r>
      <w:r>
        <w:rPr>
          <w:spacing w:val="-10"/>
        </w:rPr>
        <w:t xml:space="preserve"> </w:t>
      </w:r>
      <w:r>
        <w:t>dne</w:t>
      </w:r>
      <w:r>
        <w:rPr>
          <w:spacing w:val="-12"/>
        </w:rPr>
        <w:t xml:space="preserve"> </w:t>
      </w:r>
      <w:r>
        <w:t>doručení</w:t>
      </w:r>
      <w:r>
        <w:rPr>
          <w:spacing w:val="-10"/>
        </w:rPr>
        <w:t xml:space="preserve"> </w:t>
      </w:r>
      <w:r>
        <w:t>výpovědi</w:t>
      </w:r>
      <w:r>
        <w:rPr>
          <w:spacing w:val="-10"/>
        </w:rPr>
        <w:t xml:space="preserve"> </w:t>
      </w:r>
      <w:r>
        <w:t>Dodavateli.</w:t>
      </w:r>
      <w:r>
        <w:rPr>
          <w:spacing w:val="-12"/>
        </w:rPr>
        <w:t xml:space="preserve"> </w:t>
      </w:r>
      <w:r>
        <w:t>Do</w:t>
      </w:r>
      <w:r>
        <w:rPr>
          <w:spacing w:val="-11"/>
        </w:rPr>
        <w:t xml:space="preserve"> </w:t>
      </w:r>
      <w:r>
        <w:t>okamžiku</w:t>
      </w:r>
      <w:r>
        <w:rPr>
          <w:spacing w:val="-10"/>
        </w:rPr>
        <w:t xml:space="preserve"> </w:t>
      </w:r>
      <w:r>
        <w:t>skončení</w:t>
      </w:r>
      <w:r>
        <w:rPr>
          <w:spacing w:val="-10"/>
        </w:rPr>
        <w:t xml:space="preserve"> </w:t>
      </w:r>
      <w:r>
        <w:t>Smlouvy se smluvní vztahy mezi PS a Dodavatelem řídí nezměněnými</w:t>
      </w:r>
      <w:r>
        <w:rPr>
          <w:spacing w:val="-8"/>
        </w:rPr>
        <w:t xml:space="preserve"> </w:t>
      </w:r>
      <w:r>
        <w:t>VNP.</w:t>
      </w:r>
    </w:p>
    <w:p w:rsidR="008924D9" w:rsidRDefault="008924D9">
      <w:pPr>
        <w:pStyle w:val="Zkladntext"/>
        <w:spacing w:before="7"/>
        <w:ind w:left="0"/>
        <w:jc w:val="left"/>
        <w:rPr>
          <w:sz w:val="31"/>
        </w:rPr>
      </w:pPr>
    </w:p>
    <w:p w:rsidR="008924D9" w:rsidRDefault="003712E2">
      <w:pPr>
        <w:pStyle w:val="Odstavecseseznamem"/>
        <w:numPr>
          <w:ilvl w:val="0"/>
          <w:numId w:val="1"/>
        </w:numPr>
        <w:tabs>
          <w:tab w:val="left" w:pos="823"/>
          <w:tab w:val="left" w:pos="824"/>
        </w:tabs>
        <w:spacing w:before="0"/>
        <w:ind w:hanging="709"/>
        <w:rPr>
          <w:b/>
          <w:sz w:val="19"/>
        </w:rPr>
      </w:pPr>
      <w:r>
        <w:rPr>
          <w:b/>
          <w:sz w:val="24"/>
        </w:rPr>
        <w:t>Z</w:t>
      </w:r>
      <w:r>
        <w:rPr>
          <w:b/>
          <w:sz w:val="19"/>
        </w:rPr>
        <w:t>ÁVĚREČNÁ</w:t>
      </w:r>
      <w:r>
        <w:rPr>
          <w:b/>
          <w:spacing w:val="8"/>
          <w:sz w:val="19"/>
        </w:rPr>
        <w:t xml:space="preserve"> </w:t>
      </w:r>
      <w:r>
        <w:rPr>
          <w:b/>
          <w:spacing w:val="-3"/>
          <w:sz w:val="19"/>
        </w:rPr>
        <w:t>USTANOVENÍ</w:t>
      </w:r>
    </w:p>
    <w:p w:rsidR="008924D9" w:rsidRDefault="003712E2">
      <w:pPr>
        <w:pStyle w:val="Odstavecseseznamem"/>
        <w:numPr>
          <w:ilvl w:val="1"/>
          <w:numId w:val="1"/>
        </w:numPr>
        <w:tabs>
          <w:tab w:val="left" w:pos="1254"/>
        </w:tabs>
        <w:spacing w:before="117"/>
        <w:ind w:hanging="573"/>
        <w:jc w:val="both"/>
      </w:pPr>
      <w:r>
        <w:t>Platné</w:t>
      </w:r>
      <w:r>
        <w:rPr>
          <w:spacing w:val="-5"/>
        </w:rPr>
        <w:t xml:space="preserve"> </w:t>
      </w:r>
      <w:r>
        <w:t>a</w:t>
      </w:r>
      <w:r>
        <w:rPr>
          <w:spacing w:val="-2"/>
        </w:rPr>
        <w:t xml:space="preserve"> </w:t>
      </w:r>
      <w:r>
        <w:t>účinné</w:t>
      </w:r>
      <w:r>
        <w:rPr>
          <w:spacing w:val="-4"/>
        </w:rPr>
        <w:t xml:space="preserve"> </w:t>
      </w:r>
      <w:r>
        <w:t>znění</w:t>
      </w:r>
      <w:r>
        <w:rPr>
          <w:spacing w:val="-4"/>
        </w:rPr>
        <w:t xml:space="preserve"> </w:t>
      </w:r>
      <w:r>
        <w:t>VNP</w:t>
      </w:r>
      <w:r>
        <w:rPr>
          <w:spacing w:val="-7"/>
        </w:rPr>
        <w:t xml:space="preserve"> </w:t>
      </w:r>
      <w:r>
        <w:t>je</w:t>
      </w:r>
      <w:r>
        <w:rPr>
          <w:spacing w:val="-3"/>
        </w:rPr>
        <w:t xml:space="preserve"> </w:t>
      </w:r>
      <w:r>
        <w:t>k</w:t>
      </w:r>
      <w:r>
        <w:rPr>
          <w:spacing w:val="-10"/>
        </w:rPr>
        <w:t xml:space="preserve"> </w:t>
      </w:r>
      <w:r>
        <w:t>dispozici</w:t>
      </w:r>
      <w:r>
        <w:rPr>
          <w:spacing w:val="-1"/>
        </w:rPr>
        <w:t xml:space="preserve"> </w:t>
      </w:r>
      <w:r>
        <w:t>na</w:t>
      </w:r>
      <w:r>
        <w:rPr>
          <w:spacing w:val="-2"/>
        </w:rPr>
        <w:t xml:space="preserve"> </w:t>
      </w:r>
      <w:r>
        <w:t>Internetových</w:t>
      </w:r>
      <w:r>
        <w:rPr>
          <w:spacing w:val="-2"/>
        </w:rPr>
        <w:t xml:space="preserve"> </w:t>
      </w:r>
      <w:r>
        <w:t>stránkách</w:t>
      </w:r>
      <w:r>
        <w:rPr>
          <w:spacing w:val="-2"/>
        </w:rPr>
        <w:t xml:space="preserve"> </w:t>
      </w:r>
      <w:r>
        <w:rPr>
          <w:spacing w:val="-6"/>
        </w:rPr>
        <w:t>PS.</w:t>
      </w:r>
    </w:p>
    <w:p w:rsidR="008924D9" w:rsidRDefault="003712E2">
      <w:pPr>
        <w:pStyle w:val="Odstavecseseznamem"/>
        <w:numPr>
          <w:ilvl w:val="1"/>
          <w:numId w:val="1"/>
        </w:numPr>
        <w:tabs>
          <w:tab w:val="left" w:pos="1254"/>
        </w:tabs>
        <w:spacing w:before="121"/>
        <w:ind w:right="246" w:hanging="569"/>
        <w:jc w:val="both"/>
      </w:pPr>
      <w:r>
        <w:t>Smluvní</w:t>
      </w:r>
      <w:r>
        <w:rPr>
          <w:spacing w:val="-7"/>
        </w:rPr>
        <w:t xml:space="preserve"> </w:t>
      </w:r>
      <w:r>
        <w:t>vztah</w:t>
      </w:r>
      <w:r>
        <w:rPr>
          <w:spacing w:val="-8"/>
        </w:rPr>
        <w:t xml:space="preserve"> </w:t>
      </w:r>
      <w:r>
        <w:t>mezi</w:t>
      </w:r>
      <w:r>
        <w:rPr>
          <w:spacing w:val="-6"/>
        </w:rPr>
        <w:t xml:space="preserve"> </w:t>
      </w:r>
      <w:r>
        <w:t>PS</w:t>
      </w:r>
      <w:r>
        <w:rPr>
          <w:spacing w:val="-9"/>
        </w:rPr>
        <w:t xml:space="preserve"> </w:t>
      </w:r>
      <w:r>
        <w:t>a</w:t>
      </w:r>
      <w:r>
        <w:rPr>
          <w:spacing w:val="-9"/>
        </w:rPr>
        <w:t xml:space="preserve"> </w:t>
      </w:r>
      <w:r>
        <w:t>Dodavatelem</w:t>
      </w:r>
      <w:r>
        <w:rPr>
          <w:spacing w:val="-11"/>
        </w:rPr>
        <w:t xml:space="preserve"> </w:t>
      </w:r>
      <w:r>
        <w:t>se</w:t>
      </w:r>
      <w:r>
        <w:rPr>
          <w:spacing w:val="-9"/>
        </w:rPr>
        <w:t xml:space="preserve"> </w:t>
      </w:r>
      <w:r>
        <w:t>řídí</w:t>
      </w:r>
      <w:r>
        <w:rPr>
          <w:spacing w:val="-7"/>
        </w:rPr>
        <w:t xml:space="preserve"> </w:t>
      </w:r>
      <w:r>
        <w:t>Občanským</w:t>
      </w:r>
      <w:r>
        <w:rPr>
          <w:spacing w:val="-11"/>
        </w:rPr>
        <w:t xml:space="preserve"> </w:t>
      </w:r>
      <w:r>
        <w:t>zákoníkem</w:t>
      </w:r>
      <w:r>
        <w:rPr>
          <w:spacing w:val="-11"/>
        </w:rPr>
        <w:t xml:space="preserve"> </w:t>
      </w:r>
      <w:r>
        <w:t>a</w:t>
      </w:r>
      <w:r>
        <w:rPr>
          <w:spacing w:val="-3"/>
        </w:rPr>
        <w:t xml:space="preserve"> </w:t>
      </w:r>
      <w:r>
        <w:t>dalšími</w:t>
      </w:r>
      <w:r>
        <w:rPr>
          <w:spacing w:val="-7"/>
        </w:rPr>
        <w:t xml:space="preserve"> </w:t>
      </w:r>
      <w:r>
        <w:t>právními předpisy České</w:t>
      </w:r>
      <w:r>
        <w:rPr>
          <w:spacing w:val="-3"/>
        </w:rPr>
        <w:t xml:space="preserve"> </w:t>
      </w:r>
      <w:r>
        <w:t>republiky.</w:t>
      </w:r>
    </w:p>
    <w:p w:rsidR="008924D9" w:rsidRDefault="003712E2">
      <w:pPr>
        <w:pStyle w:val="Odstavecseseznamem"/>
        <w:numPr>
          <w:ilvl w:val="1"/>
          <w:numId w:val="1"/>
        </w:numPr>
        <w:tabs>
          <w:tab w:val="left" w:pos="1254"/>
        </w:tabs>
        <w:spacing w:before="118"/>
        <w:ind w:right="250" w:hanging="569"/>
        <w:jc w:val="both"/>
      </w:pPr>
      <w:r>
        <w:t>Obsahují-li tyto VNP nebo Smlouva odkaz na konkrétní doložku INCOTERMS, stávají se ustanovení obsažená pro tuto doložku v INCOTERMS součástí VNP nebo</w:t>
      </w:r>
      <w:r>
        <w:rPr>
          <w:spacing w:val="-28"/>
        </w:rPr>
        <w:t xml:space="preserve"> </w:t>
      </w:r>
      <w:r>
        <w:t>Smlouvy.</w:t>
      </w:r>
    </w:p>
    <w:p w:rsidR="008924D9" w:rsidRDefault="003712E2">
      <w:pPr>
        <w:pStyle w:val="Odstavecseseznamem"/>
        <w:numPr>
          <w:ilvl w:val="1"/>
          <w:numId w:val="1"/>
        </w:numPr>
        <w:tabs>
          <w:tab w:val="left" w:pos="1254"/>
        </w:tabs>
        <w:spacing w:before="121"/>
        <w:ind w:right="241" w:hanging="569"/>
        <w:jc w:val="both"/>
      </w:pPr>
      <w:r>
        <w:t>Smluvní strany se zavazují řešit vzniklé spory smírnou cestou. Nejsou-li touto cestou vzájemné spory odstraněny, jsou k řešení sporů mezi Smluvními stranami příslušné obecné soudy České republiky. Smluvní strany tímto sjednávají, že místně příslušným soude</w:t>
      </w:r>
      <w:r>
        <w:t>m prvního stupně je obecný soud PS, případně krajský soud, v jehož obvodu leží obecný soud</w:t>
      </w:r>
      <w:r>
        <w:rPr>
          <w:spacing w:val="-4"/>
        </w:rPr>
        <w:t xml:space="preserve"> </w:t>
      </w:r>
      <w:r>
        <w:t>PS.</w:t>
      </w:r>
    </w:p>
    <w:p w:rsidR="008924D9" w:rsidRDefault="003712E2">
      <w:pPr>
        <w:pStyle w:val="Odstavecseseznamem"/>
        <w:numPr>
          <w:ilvl w:val="1"/>
          <w:numId w:val="1"/>
        </w:numPr>
        <w:tabs>
          <w:tab w:val="left" w:pos="1254"/>
        </w:tabs>
        <w:spacing w:before="120"/>
        <w:ind w:right="234" w:hanging="569"/>
        <w:jc w:val="both"/>
      </w:pPr>
      <w:r>
        <w:t>Pokud</w:t>
      </w:r>
      <w:r>
        <w:rPr>
          <w:spacing w:val="-6"/>
        </w:rPr>
        <w:t xml:space="preserve"> </w:t>
      </w:r>
      <w:r>
        <w:t>z</w:t>
      </w:r>
      <w:r>
        <w:rPr>
          <w:spacing w:val="-13"/>
        </w:rPr>
        <w:t xml:space="preserve"> </w:t>
      </w:r>
      <w:r>
        <w:t>ustanovení</w:t>
      </w:r>
      <w:r>
        <w:rPr>
          <w:spacing w:val="-5"/>
        </w:rPr>
        <w:t xml:space="preserve"> </w:t>
      </w:r>
      <w:r>
        <w:t>právního</w:t>
      </w:r>
      <w:r>
        <w:rPr>
          <w:spacing w:val="-6"/>
        </w:rPr>
        <w:t xml:space="preserve"> </w:t>
      </w:r>
      <w:r>
        <w:t>předpisu,</w:t>
      </w:r>
      <w:r>
        <w:rPr>
          <w:spacing w:val="-6"/>
        </w:rPr>
        <w:t xml:space="preserve"> </w:t>
      </w:r>
      <w:r>
        <w:t>od</w:t>
      </w:r>
      <w:r>
        <w:rPr>
          <w:spacing w:val="-9"/>
        </w:rPr>
        <w:t xml:space="preserve"> </w:t>
      </w:r>
      <w:r>
        <w:t>něhož</w:t>
      </w:r>
      <w:r>
        <w:rPr>
          <w:spacing w:val="-8"/>
        </w:rPr>
        <w:t xml:space="preserve"> </w:t>
      </w:r>
      <w:r>
        <w:t>se</w:t>
      </w:r>
      <w:r>
        <w:rPr>
          <w:spacing w:val="-6"/>
        </w:rPr>
        <w:t xml:space="preserve"> </w:t>
      </w:r>
      <w:r>
        <w:t>nelze</w:t>
      </w:r>
      <w:r>
        <w:rPr>
          <w:spacing w:val="-6"/>
        </w:rPr>
        <w:t xml:space="preserve"> </w:t>
      </w:r>
      <w:r>
        <w:t>dohodou</w:t>
      </w:r>
      <w:r>
        <w:rPr>
          <w:spacing w:val="-9"/>
        </w:rPr>
        <w:t xml:space="preserve"> </w:t>
      </w:r>
      <w:r>
        <w:t>stran</w:t>
      </w:r>
      <w:r>
        <w:rPr>
          <w:spacing w:val="-6"/>
        </w:rPr>
        <w:t xml:space="preserve"> </w:t>
      </w:r>
      <w:r>
        <w:t>odchýlit,</w:t>
      </w:r>
      <w:r>
        <w:rPr>
          <w:spacing w:val="-9"/>
        </w:rPr>
        <w:t xml:space="preserve"> </w:t>
      </w:r>
      <w:r>
        <w:t>nebude pro konkrétní případ vyplývat něco jiného, jednotlivé smluvní a normativní</w:t>
      </w:r>
      <w:r>
        <w:t xml:space="preserve"> dokumenty upravující vzájemná práva a povinnosti Smluvních stran budou vykládány vždy ve vzájemné souvislosti. V případě rozdílů mezi úpravami podle jednotlivých dokumentů bude při jejich výkladu mít přednost úprava obsažená v dokumentu s vyšším pořadím p</w:t>
      </w:r>
      <w:r>
        <w:t>riority, přičemž úprava obsažená v dokumentu s nižším pořadím priority bude použita podpůrně</w:t>
      </w:r>
      <w:r>
        <w:rPr>
          <w:spacing w:val="-6"/>
        </w:rPr>
        <w:t xml:space="preserve"> </w:t>
      </w:r>
      <w:r>
        <w:t>v</w:t>
      </w:r>
      <w:r>
        <w:rPr>
          <w:spacing w:val="-9"/>
        </w:rPr>
        <w:t xml:space="preserve"> </w:t>
      </w:r>
      <w:r>
        <w:t>maximálním</w:t>
      </w:r>
      <w:r>
        <w:rPr>
          <w:spacing w:val="-6"/>
        </w:rPr>
        <w:t xml:space="preserve"> </w:t>
      </w:r>
      <w:r>
        <w:t>možném</w:t>
      </w:r>
      <w:r>
        <w:rPr>
          <w:spacing w:val="-7"/>
        </w:rPr>
        <w:t xml:space="preserve"> </w:t>
      </w:r>
      <w:r>
        <w:t>rozsahu,</w:t>
      </w:r>
      <w:r>
        <w:rPr>
          <w:spacing w:val="-5"/>
        </w:rPr>
        <w:t xml:space="preserve"> </w:t>
      </w:r>
      <w:r>
        <w:t>který</w:t>
      </w:r>
      <w:r>
        <w:rPr>
          <w:spacing w:val="-8"/>
        </w:rPr>
        <w:t xml:space="preserve"> </w:t>
      </w:r>
      <w:r>
        <w:t>nebude</w:t>
      </w:r>
      <w:r>
        <w:rPr>
          <w:spacing w:val="-6"/>
        </w:rPr>
        <w:t xml:space="preserve"> </w:t>
      </w:r>
      <w:r>
        <w:t>vyloučen</w:t>
      </w:r>
      <w:r>
        <w:rPr>
          <w:spacing w:val="-5"/>
        </w:rPr>
        <w:t xml:space="preserve"> </w:t>
      </w:r>
      <w:r>
        <w:t>dokumentem</w:t>
      </w:r>
      <w:r>
        <w:rPr>
          <w:spacing w:val="-8"/>
        </w:rPr>
        <w:t xml:space="preserve"> </w:t>
      </w:r>
      <w:r>
        <w:t>s</w:t>
      </w:r>
      <w:r>
        <w:rPr>
          <w:spacing w:val="-1"/>
        </w:rPr>
        <w:t xml:space="preserve"> </w:t>
      </w:r>
      <w:r>
        <w:t>vyšším pořadím priority výslovně nebo fakticky neslučitelností obou úprav. Pořadí priority dokument</w:t>
      </w:r>
      <w:r>
        <w:t>ů je následující, od nejvyšší k</w:t>
      </w:r>
      <w:r>
        <w:rPr>
          <w:spacing w:val="-11"/>
        </w:rPr>
        <w:t xml:space="preserve"> </w:t>
      </w:r>
      <w:r>
        <w:t>nejnižší:</w:t>
      </w:r>
    </w:p>
    <w:p w:rsidR="008924D9" w:rsidRDefault="003712E2">
      <w:pPr>
        <w:pStyle w:val="Odstavecseseznamem"/>
        <w:numPr>
          <w:ilvl w:val="2"/>
          <w:numId w:val="1"/>
        </w:numPr>
        <w:tabs>
          <w:tab w:val="left" w:pos="1537"/>
        </w:tabs>
        <w:spacing w:before="124"/>
        <w:ind w:left="1536" w:hanging="222"/>
        <w:jc w:val="both"/>
      </w:pPr>
      <w:r>
        <w:rPr>
          <w:spacing w:val="-3"/>
        </w:rPr>
        <w:t>Smlouva,</w:t>
      </w:r>
    </w:p>
    <w:p w:rsidR="008924D9" w:rsidRDefault="003712E2">
      <w:pPr>
        <w:pStyle w:val="Odstavecseseznamem"/>
        <w:numPr>
          <w:ilvl w:val="2"/>
          <w:numId w:val="1"/>
        </w:numPr>
        <w:tabs>
          <w:tab w:val="left" w:pos="1537"/>
        </w:tabs>
        <w:ind w:left="1536" w:hanging="222"/>
        <w:jc w:val="both"/>
      </w:pPr>
      <w:r>
        <w:rPr>
          <w:spacing w:val="-3"/>
        </w:rPr>
        <w:t>objednávka,</w:t>
      </w:r>
    </w:p>
    <w:p w:rsidR="008924D9" w:rsidRDefault="008924D9">
      <w:pPr>
        <w:jc w:val="both"/>
        <w:sectPr w:rsidR="008924D9">
          <w:headerReference w:type="default" r:id="rId48"/>
          <w:footerReference w:type="default" r:id="rId49"/>
          <w:pgSz w:w="11900" w:h="16850"/>
          <w:pgMar w:top="1600" w:right="1160" w:bottom="1000" w:left="1440" w:header="0" w:footer="803" w:gutter="0"/>
          <w:pgNumType w:start="18"/>
          <w:cols w:space="708"/>
        </w:sectPr>
      </w:pPr>
    </w:p>
    <w:p w:rsidR="008924D9" w:rsidRDefault="003712E2">
      <w:pPr>
        <w:pStyle w:val="Odstavecseseznamem"/>
        <w:numPr>
          <w:ilvl w:val="2"/>
          <w:numId w:val="1"/>
        </w:numPr>
        <w:tabs>
          <w:tab w:val="left" w:pos="1537"/>
        </w:tabs>
        <w:spacing w:before="79"/>
        <w:ind w:left="1536" w:hanging="222"/>
      </w:pPr>
      <w:r>
        <w:rPr>
          <w:spacing w:val="-4"/>
        </w:rPr>
        <w:lastRenderedPageBreak/>
        <w:t>VNP.</w:t>
      </w:r>
    </w:p>
    <w:p w:rsidR="008924D9" w:rsidRDefault="003712E2">
      <w:pPr>
        <w:pStyle w:val="Zkladntext"/>
        <w:spacing w:before="95" w:line="276" w:lineRule="auto"/>
        <w:ind w:right="241"/>
      </w:pPr>
      <w:r>
        <w:t>Obchodní</w:t>
      </w:r>
      <w:r>
        <w:rPr>
          <w:spacing w:val="-13"/>
        </w:rPr>
        <w:t xml:space="preserve"> </w:t>
      </w:r>
      <w:r>
        <w:t>podmínky</w:t>
      </w:r>
      <w:r>
        <w:rPr>
          <w:spacing w:val="-13"/>
        </w:rPr>
        <w:t xml:space="preserve"> </w:t>
      </w:r>
      <w:r>
        <w:t>Dodavatele,</w:t>
      </w:r>
      <w:r>
        <w:rPr>
          <w:spacing w:val="-10"/>
        </w:rPr>
        <w:t xml:space="preserve"> </w:t>
      </w:r>
      <w:r>
        <w:t>které</w:t>
      </w:r>
      <w:r>
        <w:rPr>
          <w:spacing w:val="-13"/>
        </w:rPr>
        <w:t xml:space="preserve"> </w:t>
      </w:r>
      <w:r>
        <w:t>jsou</w:t>
      </w:r>
      <w:r>
        <w:rPr>
          <w:spacing w:val="-11"/>
        </w:rPr>
        <w:t xml:space="preserve"> </w:t>
      </w:r>
      <w:r>
        <w:t>v</w:t>
      </w:r>
      <w:r>
        <w:rPr>
          <w:spacing w:val="-16"/>
        </w:rPr>
        <w:t xml:space="preserve"> </w:t>
      </w:r>
      <w:r>
        <w:t>rozporu</w:t>
      </w:r>
      <w:r>
        <w:rPr>
          <w:spacing w:val="-11"/>
        </w:rPr>
        <w:t xml:space="preserve"> </w:t>
      </w:r>
      <w:r>
        <w:t>s</w:t>
      </w:r>
      <w:r>
        <w:rPr>
          <w:spacing w:val="-15"/>
        </w:rPr>
        <w:t xml:space="preserve"> </w:t>
      </w:r>
      <w:r>
        <w:t>těmito</w:t>
      </w:r>
      <w:r>
        <w:rPr>
          <w:spacing w:val="-13"/>
        </w:rPr>
        <w:t xml:space="preserve"> </w:t>
      </w:r>
      <w:r>
        <w:t>VNP</w:t>
      </w:r>
      <w:r>
        <w:rPr>
          <w:spacing w:val="-11"/>
        </w:rPr>
        <w:t xml:space="preserve"> </w:t>
      </w:r>
      <w:r>
        <w:t>nebo</w:t>
      </w:r>
      <w:r>
        <w:rPr>
          <w:spacing w:val="-11"/>
        </w:rPr>
        <w:t xml:space="preserve"> </w:t>
      </w:r>
      <w:r>
        <w:t>Smlouvou</w:t>
      </w:r>
      <w:r>
        <w:rPr>
          <w:spacing w:val="-11"/>
        </w:rPr>
        <w:t xml:space="preserve"> </w:t>
      </w:r>
      <w:r>
        <w:t>nebo se od těchto odchylují, jsou v tomto rozsahu neúčinné, ledaže s nimi PS písemně vyjádří svůj</w:t>
      </w:r>
      <w:r>
        <w:rPr>
          <w:spacing w:val="-1"/>
        </w:rPr>
        <w:t xml:space="preserve"> </w:t>
      </w:r>
      <w:r>
        <w:t>souhlas.</w:t>
      </w:r>
    </w:p>
    <w:p w:rsidR="008924D9" w:rsidRDefault="003712E2">
      <w:pPr>
        <w:pStyle w:val="Odstavecseseznamem"/>
        <w:numPr>
          <w:ilvl w:val="1"/>
          <w:numId w:val="1"/>
        </w:numPr>
        <w:tabs>
          <w:tab w:val="left" w:pos="1254"/>
        </w:tabs>
        <w:spacing w:before="197"/>
        <w:ind w:right="243" w:hanging="569"/>
        <w:jc w:val="both"/>
      </w:pPr>
      <w:r>
        <w:t>VNP mohou být přeloženy do jiného jazyka, v případě rozporu mezi českým a jiným zněním je však rozhodné jejich znění v českém</w:t>
      </w:r>
      <w:r>
        <w:rPr>
          <w:spacing w:val="-15"/>
        </w:rPr>
        <w:t xml:space="preserve"> </w:t>
      </w:r>
      <w:r>
        <w:t>jazyce.</w:t>
      </w:r>
    </w:p>
    <w:p w:rsidR="008924D9" w:rsidRDefault="003712E2">
      <w:pPr>
        <w:pStyle w:val="Odstavecseseznamem"/>
        <w:numPr>
          <w:ilvl w:val="1"/>
          <w:numId w:val="1"/>
        </w:numPr>
        <w:tabs>
          <w:tab w:val="left" w:pos="1254"/>
        </w:tabs>
        <w:spacing w:before="121"/>
        <w:ind w:right="237" w:hanging="569"/>
        <w:jc w:val="both"/>
      </w:pPr>
      <w:r>
        <w:t>V případě, že některé ustanovení VNP nebo Smlouvy je nebo se stane v budoucnu neplatným, neúčinným či nevymahatelným nebo bude-li takovým příslušným orgánem shledáno, zůstávají ostatní ustanovení VNP nebo Smlouvy v platnosti a účinnosti,</w:t>
      </w:r>
      <w:r>
        <w:rPr>
          <w:spacing w:val="-19"/>
        </w:rPr>
        <w:t xml:space="preserve"> </w:t>
      </w:r>
      <w:r>
        <w:t>pokud z povahy tak</w:t>
      </w:r>
      <w:r>
        <w:t>ového ustanovení nebo z jeho obsahu anebo z okolností, za nichž bylo uzavřeno, nevyplývá, že je nelze oddělit od ostatního obsahu VNP nebo Smlouvy. Smluvní strany se zavazují nahradit neplatné, neúčinné nebo nevymahatelné ustanovení VNP nebo Smlouvy ustano</w:t>
      </w:r>
      <w:r>
        <w:t>vením jiným, které svým obsahem a smyslem odpovídá nejlépe ustanovení původnímu a VNP nebo Smlouvě jako</w:t>
      </w:r>
      <w:r>
        <w:rPr>
          <w:spacing w:val="-6"/>
        </w:rPr>
        <w:t xml:space="preserve"> </w:t>
      </w:r>
      <w:r>
        <w:t>celku.</w:t>
      </w:r>
    </w:p>
    <w:p w:rsidR="008924D9" w:rsidRDefault="003712E2">
      <w:pPr>
        <w:pStyle w:val="Odstavecseseznamem"/>
        <w:numPr>
          <w:ilvl w:val="1"/>
          <w:numId w:val="1"/>
        </w:numPr>
        <w:tabs>
          <w:tab w:val="left" w:pos="1254"/>
        </w:tabs>
        <w:spacing w:before="120"/>
        <w:ind w:right="241" w:hanging="569"/>
        <w:jc w:val="both"/>
      </w:pPr>
      <w:r>
        <w:t>V právním styku Smluvních stran se nepřihlíží k obchodním zvyklostem zachovávaným obecně anebo v daném odvětví. Obchodní zvyklosti tak nemají v p</w:t>
      </w:r>
      <w:r>
        <w:t>rávním styku Smluvních stran přednost před ustanoveními Občanského zákoníku, jež nemají donucující účinky.</w:t>
      </w:r>
    </w:p>
    <w:p w:rsidR="008924D9" w:rsidRDefault="003712E2">
      <w:pPr>
        <w:pStyle w:val="Odstavecseseznamem"/>
        <w:numPr>
          <w:ilvl w:val="1"/>
          <w:numId w:val="1"/>
        </w:numPr>
        <w:tabs>
          <w:tab w:val="left" w:pos="1254"/>
        </w:tabs>
        <w:spacing w:before="121"/>
        <w:ind w:right="238" w:hanging="569"/>
        <w:jc w:val="both"/>
      </w:pPr>
      <w:r>
        <w:t>Smluvní</w:t>
      </w:r>
      <w:r>
        <w:rPr>
          <w:spacing w:val="-6"/>
        </w:rPr>
        <w:t xml:space="preserve"> </w:t>
      </w:r>
      <w:r>
        <w:t>strany</w:t>
      </w:r>
      <w:r>
        <w:rPr>
          <w:spacing w:val="-9"/>
        </w:rPr>
        <w:t xml:space="preserve"> </w:t>
      </w:r>
      <w:r>
        <w:t>se</w:t>
      </w:r>
      <w:r>
        <w:rPr>
          <w:spacing w:val="-7"/>
        </w:rPr>
        <w:t xml:space="preserve"> </w:t>
      </w:r>
      <w:r>
        <w:t>dohodly</w:t>
      </w:r>
      <w:r>
        <w:rPr>
          <w:spacing w:val="-12"/>
        </w:rPr>
        <w:t xml:space="preserve"> </w:t>
      </w:r>
      <w:r>
        <w:t>na</w:t>
      </w:r>
      <w:r>
        <w:rPr>
          <w:spacing w:val="-7"/>
        </w:rPr>
        <w:t xml:space="preserve"> </w:t>
      </w:r>
      <w:r>
        <w:t>dodržování</w:t>
      </w:r>
      <w:r>
        <w:rPr>
          <w:spacing w:val="-6"/>
        </w:rPr>
        <w:t xml:space="preserve"> </w:t>
      </w:r>
      <w:r>
        <w:t>nejvyšších</w:t>
      </w:r>
      <w:r>
        <w:rPr>
          <w:spacing w:val="-9"/>
        </w:rPr>
        <w:t xml:space="preserve"> </w:t>
      </w:r>
      <w:r>
        <w:t>etických</w:t>
      </w:r>
      <w:r>
        <w:rPr>
          <w:spacing w:val="-7"/>
        </w:rPr>
        <w:t xml:space="preserve"> </w:t>
      </w:r>
      <w:r>
        <w:t>principů</w:t>
      </w:r>
      <w:r>
        <w:rPr>
          <w:spacing w:val="-7"/>
        </w:rPr>
        <w:t xml:space="preserve"> </w:t>
      </w:r>
      <w:r>
        <w:t>a</w:t>
      </w:r>
      <w:r>
        <w:rPr>
          <w:spacing w:val="-9"/>
        </w:rPr>
        <w:t xml:space="preserve"> </w:t>
      </w:r>
      <w:r>
        <w:t>protikorupčního jednání ve vzájemném obchodním styku po dobu trvání účinnosti Smlouvy. Smluvní strany prohlašují, že se v souvislosti se Smlouvou nedopustily žádného korupčního jednání a že v souvislosti s plněním Smlouvy vynaloží náležitou péči a budou do</w:t>
      </w:r>
      <w:r>
        <w:t>držovat všechny právní předpisy v oblasti předcházení korupce (vydané oprávněnými orgány    v</w:t>
      </w:r>
      <w:r>
        <w:rPr>
          <w:spacing w:val="-4"/>
        </w:rPr>
        <w:t xml:space="preserve"> </w:t>
      </w:r>
      <w:r>
        <w:t>České</w:t>
      </w:r>
      <w:r>
        <w:rPr>
          <w:spacing w:val="-10"/>
        </w:rPr>
        <w:t xml:space="preserve"> </w:t>
      </w:r>
      <w:r>
        <w:t>republice</w:t>
      </w:r>
      <w:r>
        <w:rPr>
          <w:spacing w:val="-10"/>
        </w:rPr>
        <w:t xml:space="preserve"> </w:t>
      </w:r>
      <w:r>
        <w:t>a</w:t>
      </w:r>
      <w:r>
        <w:rPr>
          <w:spacing w:val="-10"/>
        </w:rPr>
        <w:t xml:space="preserve"> </w:t>
      </w:r>
      <w:r>
        <w:t>na</w:t>
      </w:r>
      <w:r>
        <w:rPr>
          <w:spacing w:val="-10"/>
        </w:rPr>
        <w:t xml:space="preserve"> </w:t>
      </w:r>
      <w:r>
        <w:t>území</w:t>
      </w:r>
      <w:r>
        <w:rPr>
          <w:spacing w:val="-10"/>
        </w:rPr>
        <w:t xml:space="preserve"> </w:t>
      </w:r>
      <w:r>
        <w:t>Evropské</w:t>
      </w:r>
      <w:r>
        <w:rPr>
          <w:spacing w:val="-10"/>
        </w:rPr>
        <w:t xml:space="preserve"> </w:t>
      </w:r>
      <w:r>
        <w:t>unie),</w:t>
      </w:r>
      <w:r>
        <w:rPr>
          <w:spacing w:val="-11"/>
        </w:rPr>
        <w:t xml:space="preserve"> </w:t>
      </w:r>
      <w:r>
        <w:t>které</w:t>
      </w:r>
      <w:r>
        <w:rPr>
          <w:spacing w:val="-12"/>
        </w:rPr>
        <w:t xml:space="preserve"> </w:t>
      </w:r>
      <w:r>
        <w:t>jsou</w:t>
      </w:r>
      <w:r>
        <w:rPr>
          <w:spacing w:val="-11"/>
        </w:rPr>
        <w:t xml:space="preserve"> </w:t>
      </w:r>
      <w:r>
        <w:t>pro</w:t>
      </w:r>
      <w:r>
        <w:rPr>
          <w:spacing w:val="-11"/>
        </w:rPr>
        <w:t xml:space="preserve"> </w:t>
      </w:r>
      <w:r>
        <w:t>Smluvní</w:t>
      </w:r>
      <w:r>
        <w:rPr>
          <w:spacing w:val="-9"/>
        </w:rPr>
        <w:t xml:space="preserve"> </w:t>
      </w:r>
      <w:r>
        <w:t>strany</w:t>
      </w:r>
      <w:r>
        <w:rPr>
          <w:spacing w:val="-13"/>
        </w:rPr>
        <w:t xml:space="preserve"> </w:t>
      </w:r>
      <w:r>
        <w:t>závazné;</w:t>
      </w:r>
      <w:r>
        <w:rPr>
          <w:spacing w:val="-10"/>
        </w:rPr>
        <w:t xml:space="preserve"> </w:t>
      </w:r>
      <w:r>
        <w:t>tyto právní předpisy budou dodržovat jak přímo, tak i při jednání prostřednictví</w:t>
      </w:r>
      <w:r>
        <w:t>m dceřiných nebo provázaných hospodářských subjektů Smluvních stran. Pro dosažení tohoto účelu budou Smluvní strany aktivně předcházet, bránit a zamezovat korupčnímu jednání, za nějž považují zejména nabízení, přislíbení, poskytnutí, přijmutí nebo požadová</w:t>
      </w:r>
      <w:r>
        <w:t>ní neoprávněné</w:t>
      </w:r>
      <w:r>
        <w:rPr>
          <w:spacing w:val="-7"/>
        </w:rPr>
        <w:t xml:space="preserve"> </w:t>
      </w:r>
      <w:r>
        <w:t>výhody</w:t>
      </w:r>
      <w:r>
        <w:rPr>
          <w:spacing w:val="-7"/>
        </w:rPr>
        <w:t xml:space="preserve"> </w:t>
      </w:r>
      <w:r>
        <w:t>v</w:t>
      </w:r>
      <w:r>
        <w:rPr>
          <w:spacing w:val="-10"/>
        </w:rPr>
        <w:t xml:space="preserve"> </w:t>
      </w:r>
      <w:r>
        <w:t>jakékoliv</w:t>
      </w:r>
      <w:r>
        <w:rPr>
          <w:spacing w:val="-10"/>
        </w:rPr>
        <w:t xml:space="preserve"> </w:t>
      </w:r>
      <w:r>
        <w:t>hodnotě</w:t>
      </w:r>
      <w:r>
        <w:rPr>
          <w:spacing w:val="-6"/>
        </w:rPr>
        <w:t xml:space="preserve"> </w:t>
      </w:r>
      <w:r>
        <w:t>(ať</w:t>
      </w:r>
      <w:r>
        <w:rPr>
          <w:spacing w:val="-7"/>
        </w:rPr>
        <w:t xml:space="preserve"> </w:t>
      </w:r>
      <w:r>
        <w:t>už</w:t>
      </w:r>
      <w:r>
        <w:rPr>
          <w:spacing w:val="-9"/>
        </w:rPr>
        <w:t xml:space="preserve"> </w:t>
      </w:r>
      <w:r>
        <w:t>finanční</w:t>
      </w:r>
      <w:r>
        <w:rPr>
          <w:spacing w:val="-6"/>
        </w:rPr>
        <w:t xml:space="preserve"> </w:t>
      </w:r>
      <w:r>
        <w:t>či</w:t>
      </w:r>
      <w:r>
        <w:rPr>
          <w:spacing w:val="-6"/>
        </w:rPr>
        <w:t xml:space="preserve"> </w:t>
      </w:r>
      <w:r>
        <w:t>nefinanční),</w:t>
      </w:r>
      <w:r>
        <w:rPr>
          <w:spacing w:val="-6"/>
        </w:rPr>
        <w:t xml:space="preserve"> </w:t>
      </w:r>
      <w:r>
        <w:t>přímo</w:t>
      </w:r>
      <w:r>
        <w:rPr>
          <w:spacing w:val="-7"/>
        </w:rPr>
        <w:t xml:space="preserve"> </w:t>
      </w:r>
      <w:r>
        <w:t>i</w:t>
      </w:r>
      <w:r>
        <w:rPr>
          <w:spacing w:val="-6"/>
        </w:rPr>
        <w:t xml:space="preserve"> </w:t>
      </w:r>
      <w:r>
        <w:t>nepřímo, bez ohledu na geografické zasazení, které je v rozporu s relevantní legislativou, jako kompenzace nebo odměna pro osobu jednající nebo odchylující se od jednání ve v</w:t>
      </w:r>
      <w:r>
        <w:t>ztahu k povinnostem dané osoby.  Každá  Smluvní  strana navíc  prohlašuje,  že  v souvislosti s plněním Smlouvy bude dodržovat všechny interní požadavky, které jsou pro Smluvní strany závazné, ohledně standardů etického jednání, předcházení korupci, odpoví</w:t>
      </w:r>
      <w:r>
        <w:t>dající zákonům o vyúčtování transakcí, nákladů a výdajů, střetu zájmů, dávání a přijímání</w:t>
      </w:r>
      <w:r>
        <w:rPr>
          <w:spacing w:val="-35"/>
        </w:rPr>
        <w:t xml:space="preserve"> </w:t>
      </w:r>
      <w:r>
        <w:t xml:space="preserve">darů a anonymním oznamování a vysvětlování pochybení, jak přímo, tak i při jednání prostřednictvím dceřiných nebo provázaných hospodářských subjektů Smluvních stran. </w:t>
      </w:r>
      <w:r>
        <w:t>Smluvní strany jsou povinny okamžitě se vzájemně informovat o každém zjištěném případu porušení tohoto protikorupčního ustanovení či jakémkoliv zjištěném korupčním jednání.</w:t>
      </w:r>
    </w:p>
    <w:p w:rsidR="008924D9" w:rsidRDefault="003712E2">
      <w:pPr>
        <w:pStyle w:val="Odstavecseseznamem"/>
        <w:numPr>
          <w:ilvl w:val="1"/>
          <w:numId w:val="1"/>
        </w:numPr>
        <w:tabs>
          <w:tab w:val="left" w:pos="1254"/>
        </w:tabs>
        <w:ind w:hanging="573"/>
        <w:jc w:val="both"/>
        <w:rPr>
          <w:sz w:val="24"/>
        </w:rPr>
      </w:pPr>
      <w:r>
        <w:t>Tyto VNP nabývají platnosti a účinnosti dnem</w:t>
      </w:r>
      <w:r>
        <w:rPr>
          <w:spacing w:val="-25"/>
        </w:rPr>
        <w:t xml:space="preserve"> </w:t>
      </w:r>
      <w:r>
        <w:t>23.6.2022.</w:t>
      </w:r>
    </w:p>
    <w:sectPr w:rsidR="008924D9">
      <w:headerReference w:type="default" r:id="rId50"/>
      <w:footerReference w:type="default" r:id="rId51"/>
      <w:pgSz w:w="11900" w:h="16850"/>
      <w:pgMar w:top="1520" w:right="1160" w:bottom="1000" w:left="1440" w:header="0" w:footer="803" w:gutter="0"/>
      <w:pgNumType w:start="1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2E2" w:rsidRDefault="003712E2">
      <w:r>
        <w:separator/>
      </w:r>
    </w:p>
  </w:endnote>
  <w:endnote w:type="continuationSeparator" w:id="0">
    <w:p w:rsidR="003712E2" w:rsidRDefault="0037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8" type="#_x0000_t202" style="position:absolute;margin-left:288.65pt;margin-top:792.3pt;width:18pt;height:15.3pt;z-index:-252808192;mso-position-horizontal-relative:page;mso-position-vertical-relative:page" filled="f" stroked="f">
          <v:textbox inset="0,0,0,0">
            <w:txbxContent>
              <w:p w:rsidR="008924D9" w:rsidRDefault="003712E2">
                <w:pPr>
                  <w:spacing w:before="10"/>
                  <w:ind w:left="60"/>
                  <w:rPr>
                    <w:sz w:val="24"/>
                  </w:rPr>
                </w:pPr>
                <w:r>
                  <w:fldChar w:fldCharType="begin"/>
                </w:r>
                <w:r>
                  <w:rPr>
                    <w:sz w:val="24"/>
                  </w:rPr>
                  <w:instrText xml:space="preserve"> PAGE </w:instrText>
                </w:r>
                <w:r>
                  <w:fldChar w:fldCharType="separate"/>
                </w:r>
                <w:r w:rsidR="000D1705">
                  <w:rPr>
                    <w:noProof/>
                    <w:sz w:val="24"/>
                  </w:rPr>
                  <w:t>15</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9" type="#_x0000_t202" style="position:absolute;margin-left:289.15pt;margin-top:790.9pt;width:11.55pt;height:14.25pt;z-index:-252798976;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9</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8" type="#_x0000_t202" style="position:absolute;margin-left:289.15pt;margin-top:790.9pt;width:16.6pt;height:14.25pt;z-index:-252797952;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10</w:t>
                </w:r>
                <w: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7" type="#_x0000_t202" style="position:absolute;margin-left:289.15pt;margin-top:790.9pt;width:16.6pt;height:14.25pt;z-index:-252796928;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11</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6" type="#_x0000_t202" style="position:absolute;margin-left:289.15pt;margin-top:790.9pt;width:16.6pt;height:14.25pt;z-index:-252795904;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12</w:t>
                </w:r>
                <w: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5" type="#_x0000_t202" style="position:absolute;margin-left:289.15pt;margin-top:790.9pt;width:16.6pt;height:14.25pt;z-index:-252794880;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13</w:t>
                </w:r>
                <w: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4" type="#_x0000_t202" style="position:absolute;margin-left:289.15pt;margin-top:790.9pt;width:16.6pt;height:14.25pt;z-index:-252793856;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14</w:t>
                </w:r>
                <w: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3" type="#_x0000_t202" style="position:absolute;margin-left:289.15pt;margin-top:790.9pt;width:16.6pt;height:14.25pt;z-index:-252792832;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15</w:t>
                </w:r>
                <w: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2" type="#_x0000_t202" style="position:absolute;margin-left:289.15pt;margin-top:790.9pt;width:16.6pt;height:14.25pt;z-index:-252791808;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16</w:t>
                </w:r>
                <w:r>
                  <w:fldChar w:fldCharType="end"/>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1" type="#_x0000_t202" style="position:absolute;margin-left:289.15pt;margin-top:790.9pt;width:16.6pt;height:14.25pt;z-index:-252790784;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17</w:t>
                </w:r>
                <w: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50" type="#_x0000_t202" style="position:absolute;margin-left:289.15pt;margin-top:790.9pt;width:16.6pt;height:14.25pt;z-index:-252789760;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7" type="#_x0000_t202" style="position:absolute;margin-left:289.15pt;margin-top:790.9pt;width:16.6pt;height:14.25pt;z-index:-252807168;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w:t>
                </w:r>
                <w: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289.15pt;margin-top:790.9pt;width:16.6pt;height:14.25pt;z-index:-252788736;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19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6" type="#_x0000_t202" style="position:absolute;margin-left:289.15pt;margin-top:790.9pt;width:11.55pt;height:14.25pt;z-index:-252806144;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2</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5" type="#_x0000_t202" style="position:absolute;margin-left:289.15pt;margin-top:790.9pt;width:11.55pt;height:14.25pt;z-index:-252805120;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4" type="#_x0000_t202" style="position:absolute;margin-left:289.15pt;margin-top:790.9pt;width:11.55pt;height:14.25pt;z-index:-252804096;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4</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3" type="#_x0000_t202" style="position:absolute;margin-left:289.15pt;margin-top:790.9pt;width:11.55pt;height:14.25pt;z-index:-252803072;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5</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2" type="#_x0000_t202" style="position:absolute;margin-left:289.15pt;margin-top:790.9pt;width:11.55pt;height:14.25pt;z-index:-252802048;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6</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1" type="#_x0000_t202" style="position:absolute;margin-left:289.15pt;margin-top:790.9pt;width:11.55pt;height:14.25pt;z-index:-252801024;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7</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60" type="#_x0000_t202" style="position:absolute;margin-left:289.15pt;margin-top:790.9pt;width:11.55pt;height:14.25pt;z-index:-252800000;mso-position-horizontal-relative:page;mso-position-vertical-relative:page" filled="f" stroked="f">
          <v:textbox inset="0,0,0,0">
            <w:txbxContent>
              <w:p w:rsidR="008924D9" w:rsidRDefault="003712E2">
                <w:pPr>
                  <w:pStyle w:val="Zkladntext"/>
                  <w:spacing w:before="11"/>
                  <w:ind w:left="60"/>
                  <w:jc w:val="left"/>
                </w:pPr>
                <w:r>
                  <w:fldChar w:fldCharType="begin"/>
                </w:r>
                <w:r>
                  <w:instrText xml:space="preserve"> PAGE </w:instrText>
                </w:r>
                <w:r>
                  <w:fldChar w:fldCharType="separate"/>
                </w:r>
                <w:r w:rsidR="000D1705">
                  <w:rPr>
                    <w:noProof/>
                  </w:rPr>
                  <w:t>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2E2" w:rsidRDefault="003712E2">
      <w:r>
        <w:separator/>
      </w:r>
    </w:p>
  </w:footnote>
  <w:footnote w:type="continuationSeparator" w:id="0">
    <w:p w:rsidR="003712E2" w:rsidRDefault="00371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72" type="#_x0000_t202" style="position:absolute;margin-left:69.8pt;margin-top:34.75pt;width:192.85pt;height:14.25pt;z-index:-252812288;mso-position-horizontal-relative:page;mso-position-vertical-relative:page" filled="f" stroked="f">
          <v:textbox inset="0,0,0,0">
            <w:txbxContent>
              <w:p w:rsidR="008924D9" w:rsidRDefault="003712E2">
                <w:pPr>
                  <w:pStyle w:val="Zkladntext"/>
                  <w:spacing w:before="11"/>
                  <w:ind w:left="20"/>
                  <w:jc w:val="left"/>
                </w:pPr>
                <w:r>
                  <w:t>Č. smlouvy o dílo Objednatele: D24-00119</w:t>
                </w:r>
              </w:p>
            </w:txbxContent>
          </v:textbox>
          <w10:wrap anchorx="page" anchory="page"/>
        </v:shape>
      </w:pict>
    </w:r>
    <w:r>
      <w:pict>
        <v:shape id="_x0000_s2071" type="#_x0000_t202" style="position:absolute;margin-left:336.15pt;margin-top:34.75pt;width:189.5pt;height:14.25pt;z-index:-252811264;mso-position-horizontal-relative:page;mso-position-vertical-relative:page" filled="f" stroked="f">
          <v:textbox inset="0,0,0,0">
            <w:txbxContent>
              <w:p w:rsidR="008924D9" w:rsidRDefault="003712E2">
                <w:pPr>
                  <w:spacing w:before="11"/>
                  <w:ind w:left="20"/>
                  <w:rPr>
                    <w:b/>
                  </w:rPr>
                </w:pPr>
                <w:r>
                  <w:t xml:space="preserve">Č. smlouvy o dílo Zhotovitele: </w:t>
                </w:r>
                <w:r>
                  <w:rPr>
                    <w:b/>
                  </w:rPr>
                  <w:t>OP 24-058</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3712E2">
    <w:pPr>
      <w:pStyle w:val="Zkladntext"/>
      <w:spacing w:line="14" w:lineRule="auto"/>
      <w:ind w:left="0"/>
      <w:jc w:val="left"/>
      <w:rPr>
        <w:sz w:val="20"/>
      </w:rPr>
    </w:pPr>
    <w:r>
      <w:pict>
        <v:shapetype id="_x0000_t202" coordsize="21600,21600" o:spt="202" path="m,l,21600r21600,l21600,xe">
          <v:stroke joinstyle="miter"/>
          <v:path gradientshapeok="t" o:connecttype="rect"/>
        </v:shapetype>
        <v:shape id="_x0000_s2070" type="#_x0000_t202" style="position:absolute;margin-left:69.8pt;margin-top:34.75pt;width:209.4pt;height:14.35pt;z-index:-252810240;mso-position-horizontal-relative:page;mso-position-vertical-relative:page" filled="f" stroked="f">
          <v:textbox inset="0,0,0,0">
            <w:txbxContent>
              <w:p w:rsidR="008924D9" w:rsidRDefault="003712E2">
                <w:pPr>
                  <w:pStyle w:val="Zkladntext"/>
                  <w:spacing w:before="13"/>
                  <w:ind w:left="20"/>
                  <w:jc w:val="left"/>
                  <w:rPr>
                    <w:rFonts w:ascii="Arial" w:hAnsi="Arial"/>
                  </w:rPr>
                </w:pPr>
                <w:r>
                  <w:rPr>
                    <w:rFonts w:ascii="Arial" w:hAnsi="Arial"/>
                  </w:rPr>
                  <w:t>Č. smlouvy o dílo Objednatele: D24-00119</w:t>
                </w:r>
              </w:p>
            </w:txbxContent>
          </v:textbox>
          <w10:wrap anchorx="page" anchory="page"/>
        </v:shape>
      </w:pict>
    </w:r>
    <w:r>
      <w:pict>
        <v:shape id="_x0000_s2069" type="#_x0000_t202" style="position:absolute;margin-left:319.8pt;margin-top:34.75pt;width:198.75pt;height:14.4pt;z-index:-252809216;mso-position-horizontal-relative:page;mso-position-vertical-relative:page" filled="f" stroked="f">
          <v:textbox inset="0,0,0,0">
            <w:txbxContent>
              <w:p w:rsidR="008924D9" w:rsidRDefault="003712E2">
                <w:pPr>
                  <w:spacing w:before="13"/>
                  <w:ind w:left="20"/>
                  <w:rPr>
                    <w:b/>
                  </w:rPr>
                </w:pPr>
                <w:r>
                  <w:rPr>
                    <w:rFonts w:ascii="Arial" w:hAnsi="Arial"/>
                  </w:rPr>
                  <w:t xml:space="preserve">Č. smlouvy o dílo Zhotovitele: </w:t>
                </w:r>
                <w:r>
                  <w:rPr>
                    <w:b/>
                  </w:rPr>
                  <w:t>OP 24-058</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4D9" w:rsidRDefault="008924D9">
    <w:pPr>
      <w:pStyle w:val="Zkladntext"/>
      <w:spacing w:line="14" w:lineRule="auto"/>
      <w:ind w:left="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50F"/>
    <w:multiLevelType w:val="hybridMultilevel"/>
    <w:tmpl w:val="DE0028E4"/>
    <w:lvl w:ilvl="0" w:tplc="32926486">
      <w:numFmt w:val="bullet"/>
      <w:lvlText w:val="•"/>
      <w:lvlJc w:val="left"/>
      <w:pPr>
        <w:ind w:left="335" w:hanging="139"/>
      </w:pPr>
      <w:rPr>
        <w:rFonts w:ascii="Arial" w:eastAsia="Arial" w:hAnsi="Arial" w:cs="Arial" w:hint="default"/>
        <w:color w:val="222222"/>
        <w:w w:val="100"/>
        <w:sz w:val="22"/>
        <w:szCs w:val="22"/>
        <w:lang w:val="cs-CZ" w:eastAsia="cs-CZ" w:bidi="cs-CZ"/>
      </w:rPr>
    </w:lvl>
    <w:lvl w:ilvl="1" w:tplc="CBA87DD8">
      <w:numFmt w:val="bullet"/>
      <w:lvlText w:val="•"/>
      <w:lvlJc w:val="left"/>
      <w:pPr>
        <w:ind w:left="1244" w:hanging="139"/>
      </w:pPr>
      <w:rPr>
        <w:rFonts w:hint="default"/>
        <w:lang w:val="cs-CZ" w:eastAsia="cs-CZ" w:bidi="cs-CZ"/>
      </w:rPr>
    </w:lvl>
    <w:lvl w:ilvl="2" w:tplc="584CB722">
      <w:numFmt w:val="bullet"/>
      <w:lvlText w:val="•"/>
      <w:lvlJc w:val="left"/>
      <w:pPr>
        <w:ind w:left="2149" w:hanging="139"/>
      </w:pPr>
      <w:rPr>
        <w:rFonts w:hint="default"/>
        <w:lang w:val="cs-CZ" w:eastAsia="cs-CZ" w:bidi="cs-CZ"/>
      </w:rPr>
    </w:lvl>
    <w:lvl w:ilvl="3" w:tplc="2C369654">
      <w:numFmt w:val="bullet"/>
      <w:lvlText w:val="•"/>
      <w:lvlJc w:val="left"/>
      <w:pPr>
        <w:ind w:left="3053" w:hanging="139"/>
      </w:pPr>
      <w:rPr>
        <w:rFonts w:hint="default"/>
        <w:lang w:val="cs-CZ" w:eastAsia="cs-CZ" w:bidi="cs-CZ"/>
      </w:rPr>
    </w:lvl>
    <w:lvl w:ilvl="4" w:tplc="8A7E820C">
      <w:numFmt w:val="bullet"/>
      <w:lvlText w:val="•"/>
      <w:lvlJc w:val="left"/>
      <w:pPr>
        <w:ind w:left="3958" w:hanging="139"/>
      </w:pPr>
      <w:rPr>
        <w:rFonts w:hint="default"/>
        <w:lang w:val="cs-CZ" w:eastAsia="cs-CZ" w:bidi="cs-CZ"/>
      </w:rPr>
    </w:lvl>
    <w:lvl w:ilvl="5" w:tplc="9C7843FC">
      <w:numFmt w:val="bullet"/>
      <w:lvlText w:val="•"/>
      <w:lvlJc w:val="left"/>
      <w:pPr>
        <w:ind w:left="4863" w:hanging="139"/>
      </w:pPr>
      <w:rPr>
        <w:rFonts w:hint="default"/>
        <w:lang w:val="cs-CZ" w:eastAsia="cs-CZ" w:bidi="cs-CZ"/>
      </w:rPr>
    </w:lvl>
    <w:lvl w:ilvl="6" w:tplc="6812FDAC">
      <w:numFmt w:val="bullet"/>
      <w:lvlText w:val="•"/>
      <w:lvlJc w:val="left"/>
      <w:pPr>
        <w:ind w:left="5767" w:hanging="139"/>
      </w:pPr>
      <w:rPr>
        <w:rFonts w:hint="default"/>
        <w:lang w:val="cs-CZ" w:eastAsia="cs-CZ" w:bidi="cs-CZ"/>
      </w:rPr>
    </w:lvl>
    <w:lvl w:ilvl="7" w:tplc="7332DA44">
      <w:numFmt w:val="bullet"/>
      <w:lvlText w:val="•"/>
      <w:lvlJc w:val="left"/>
      <w:pPr>
        <w:ind w:left="6672" w:hanging="139"/>
      </w:pPr>
      <w:rPr>
        <w:rFonts w:hint="default"/>
        <w:lang w:val="cs-CZ" w:eastAsia="cs-CZ" w:bidi="cs-CZ"/>
      </w:rPr>
    </w:lvl>
    <w:lvl w:ilvl="8" w:tplc="FF343A10">
      <w:numFmt w:val="bullet"/>
      <w:lvlText w:val="•"/>
      <w:lvlJc w:val="left"/>
      <w:pPr>
        <w:ind w:left="7577" w:hanging="139"/>
      </w:pPr>
      <w:rPr>
        <w:rFonts w:hint="default"/>
        <w:lang w:val="cs-CZ" w:eastAsia="cs-CZ" w:bidi="cs-CZ"/>
      </w:rPr>
    </w:lvl>
  </w:abstractNum>
  <w:abstractNum w:abstractNumId="1" w15:restartNumberingAfterBreak="0">
    <w:nsid w:val="36B20F68"/>
    <w:multiLevelType w:val="multilevel"/>
    <w:tmpl w:val="2AC422CA"/>
    <w:lvl w:ilvl="0">
      <w:start w:val="11"/>
      <w:numFmt w:val="decimal"/>
      <w:lvlText w:val="%1"/>
      <w:lvlJc w:val="left"/>
      <w:pPr>
        <w:ind w:left="1756" w:hanging="864"/>
        <w:jc w:val="left"/>
      </w:pPr>
      <w:rPr>
        <w:rFonts w:hint="default"/>
        <w:lang w:val="cs-CZ" w:eastAsia="cs-CZ" w:bidi="cs-CZ"/>
      </w:rPr>
    </w:lvl>
    <w:lvl w:ilvl="1">
      <w:start w:val="2"/>
      <w:numFmt w:val="decimal"/>
      <w:lvlText w:val="%1.%2"/>
      <w:lvlJc w:val="left"/>
      <w:pPr>
        <w:ind w:left="1756" w:hanging="864"/>
        <w:jc w:val="left"/>
      </w:pPr>
      <w:rPr>
        <w:rFonts w:hint="default"/>
        <w:lang w:val="cs-CZ" w:eastAsia="cs-CZ" w:bidi="cs-CZ"/>
      </w:rPr>
    </w:lvl>
    <w:lvl w:ilvl="2">
      <w:start w:val="1"/>
      <w:numFmt w:val="decimal"/>
      <w:lvlText w:val="%1.%2.%3."/>
      <w:lvlJc w:val="left"/>
      <w:pPr>
        <w:ind w:left="1756" w:hanging="864"/>
        <w:jc w:val="left"/>
      </w:pPr>
      <w:rPr>
        <w:rFonts w:ascii="Arial" w:eastAsia="Arial" w:hAnsi="Arial" w:cs="Arial" w:hint="default"/>
        <w:spacing w:val="-3"/>
        <w:w w:val="100"/>
        <w:sz w:val="22"/>
        <w:szCs w:val="22"/>
        <w:lang w:val="cs-CZ" w:eastAsia="cs-CZ" w:bidi="cs-CZ"/>
      </w:rPr>
    </w:lvl>
    <w:lvl w:ilvl="3">
      <w:numFmt w:val="bullet"/>
      <w:lvlText w:val="•"/>
      <w:lvlJc w:val="left"/>
      <w:pPr>
        <w:ind w:left="4047" w:hanging="864"/>
      </w:pPr>
      <w:rPr>
        <w:rFonts w:hint="default"/>
        <w:lang w:val="cs-CZ" w:eastAsia="cs-CZ" w:bidi="cs-CZ"/>
      </w:rPr>
    </w:lvl>
    <w:lvl w:ilvl="4">
      <w:numFmt w:val="bullet"/>
      <w:lvlText w:val="•"/>
      <w:lvlJc w:val="left"/>
      <w:pPr>
        <w:ind w:left="4810" w:hanging="864"/>
      </w:pPr>
      <w:rPr>
        <w:rFonts w:hint="default"/>
        <w:lang w:val="cs-CZ" w:eastAsia="cs-CZ" w:bidi="cs-CZ"/>
      </w:rPr>
    </w:lvl>
    <w:lvl w:ilvl="5">
      <w:numFmt w:val="bullet"/>
      <w:lvlText w:val="•"/>
      <w:lvlJc w:val="left"/>
      <w:pPr>
        <w:ind w:left="5573" w:hanging="864"/>
      </w:pPr>
      <w:rPr>
        <w:rFonts w:hint="default"/>
        <w:lang w:val="cs-CZ" w:eastAsia="cs-CZ" w:bidi="cs-CZ"/>
      </w:rPr>
    </w:lvl>
    <w:lvl w:ilvl="6">
      <w:numFmt w:val="bullet"/>
      <w:lvlText w:val="•"/>
      <w:lvlJc w:val="left"/>
      <w:pPr>
        <w:ind w:left="6335" w:hanging="864"/>
      </w:pPr>
      <w:rPr>
        <w:rFonts w:hint="default"/>
        <w:lang w:val="cs-CZ" w:eastAsia="cs-CZ" w:bidi="cs-CZ"/>
      </w:rPr>
    </w:lvl>
    <w:lvl w:ilvl="7">
      <w:numFmt w:val="bullet"/>
      <w:lvlText w:val="•"/>
      <w:lvlJc w:val="left"/>
      <w:pPr>
        <w:ind w:left="7098" w:hanging="864"/>
      </w:pPr>
      <w:rPr>
        <w:rFonts w:hint="default"/>
        <w:lang w:val="cs-CZ" w:eastAsia="cs-CZ" w:bidi="cs-CZ"/>
      </w:rPr>
    </w:lvl>
    <w:lvl w:ilvl="8">
      <w:numFmt w:val="bullet"/>
      <w:lvlText w:val="•"/>
      <w:lvlJc w:val="left"/>
      <w:pPr>
        <w:ind w:left="7861" w:hanging="864"/>
      </w:pPr>
      <w:rPr>
        <w:rFonts w:hint="default"/>
        <w:lang w:val="cs-CZ" w:eastAsia="cs-CZ" w:bidi="cs-CZ"/>
      </w:rPr>
    </w:lvl>
  </w:abstractNum>
  <w:abstractNum w:abstractNumId="2" w15:restartNumberingAfterBreak="0">
    <w:nsid w:val="45DC4461"/>
    <w:multiLevelType w:val="multilevel"/>
    <w:tmpl w:val="2072071E"/>
    <w:lvl w:ilvl="0">
      <w:start w:val="9"/>
      <w:numFmt w:val="decimal"/>
      <w:lvlText w:val="%1"/>
      <w:lvlJc w:val="left"/>
      <w:pPr>
        <w:ind w:left="1756" w:hanging="864"/>
        <w:jc w:val="left"/>
      </w:pPr>
      <w:rPr>
        <w:rFonts w:hint="default"/>
        <w:lang w:val="cs-CZ" w:eastAsia="cs-CZ" w:bidi="cs-CZ"/>
      </w:rPr>
    </w:lvl>
    <w:lvl w:ilvl="1">
      <w:start w:val="1"/>
      <w:numFmt w:val="decimal"/>
      <w:lvlText w:val="%1.%2"/>
      <w:lvlJc w:val="left"/>
      <w:pPr>
        <w:ind w:left="1756" w:hanging="864"/>
        <w:jc w:val="left"/>
      </w:pPr>
      <w:rPr>
        <w:rFonts w:hint="default"/>
        <w:lang w:val="cs-CZ" w:eastAsia="cs-CZ" w:bidi="cs-CZ"/>
      </w:rPr>
    </w:lvl>
    <w:lvl w:ilvl="2">
      <w:start w:val="1"/>
      <w:numFmt w:val="decimal"/>
      <w:lvlText w:val="%1.%2.%3."/>
      <w:lvlJc w:val="left"/>
      <w:pPr>
        <w:ind w:left="1756" w:hanging="864"/>
        <w:jc w:val="left"/>
      </w:pPr>
      <w:rPr>
        <w:rFonts w:ascii="Arial" w:eastAsia="Arial" w:hAnsi="Arial" w:cs="Arial" w:hint="default"/>
        <w:spacing w:val="-3"/>
        <w:w w:val="100"/>
        <w:sz w:val="22"/>
        <w:szCs w:val="22"/>
        <w:lang w:val="cs-CZ" w:eastAsia="cs-CZ" w:bidi="cs-CZ"/>
      </w:rPr>
    </w:lvl>
    <w:lvl w:ilvl="3">
      <w:numFmt w:val="bullet"/>
      <w:lvlText w:val="•"/>
      <w:lvlJc w:val="left"/>
      <w:pPr>
        <w:ind w:left="4047" w:hanging="864"/>
      </w:pPr>
      <w:rPr>
        <w:rFonts w:hint="default"/>
        <w:lang w:val="cs-CZ" w:eastAsia="cs-CZ" w:bidi="cs-CZ"/>
      </w:rPr>
    </w:lvl>
    <w:lvl w:ilvl="4">
      <w:numFmt w:val="bullet"/>
      <w:lvlText w:val="•"/>
      <w:lvlJc w:val="left"/>
      <w:pPr>
        <w:ind w:left="4810" w:hanging="864"/>
      </w:pPr>
      <w:rPr>
        <w:rFonts w:hint="default"/>
        <w:lang w:val="cs-CZ" w:eastAsia="cs-CZ" w:bidi="cs-CZ"/>
      </w:rPr>
    </w:lvl>
    <w:lvl w:ilvl="5">
      <w:numFmt w:val="bullet"/>
      <w:lvlText w:val="•"/>
      <w:lvlJc w:val="left"/>
      <w:pPr>
        <w:ind w:left="5573" w:hanging="864"/>
      </w:pPr>
      <w:rPr>
        <w:rFonts w:hint="default"/>
        <w:lang w:val="cs-CZ" w:eastAsia="cs-CZ" w:bidi="cs-CZ"/>
      </w:rPr>
    </w:lvl>
    <w:lvl w:ilvl="6">
      <w:numFmt w:val="bullet"/>
      <w:lvlText w:val="•"/>
      <w:lvlJc w:val="left"/>
      <w:pPr>
        <w:ind w:left="6335" w:hanging="864"/>
      </w:pPr>
      <w:rPr>
        <w:rFonts w:hint="default"/>
        <w:lang w:val="cs-CZ" w:eastAsia="cs-CZ" w:bidi="cs-CZ"/>
      </w:rPr>
    </w:lvl>
    <w:lvl w:ilvl="7">
      <w:numFmt w:val="bullet"/>
      <w:lvlText w:val="•"/>
      <w:lvlJc w:val="left"/>
      <w:pPr>
        <w:ind w:left="7098" w:hanging="864"/>
      </w:pPr>
      <w:rPr>
        <w:rFonts w:hint="default"/>
        <w:lang w:val="cs-CZ" w:eastAsia="cs-CZ" w:bidi="cs-CZ"/>
      </w:rPr>
    </w:lvl>
    <w:lvl w:ilvl="8">
      <w:numFmt w:val="bullet"/>
      <w:lvlText w:val="•"/>
      <w:lvlJc w:val="left"/>
      <w:pPr>
        <w:ind w:left="7861" w:hanging="864"/>
      </w:pPr>
      <w:rPr>
        <w:rFonts w:hint="default"/>
        <w:lang w:val="cs-CZ" w:eastAsia="cs-CZ" w:bidi="cs-CZ"/>
      </w:rPr>
    </w:lvl>
  </w:abstractNum>
  <w:abstractNum w:abstractNumId="3" w15:restartNumberingAfterBreak="0">
    <w:nsid w:val="47764D55"/>
    <w:multiLevelType w:val="multilevel"/>
    <w:tmpl w:val="7512C7CE"/>
    <w:lvl w:ilvl="0">
      <w:start w:val="11"/>
      <w:numFmt w:val="decimal"/>
      <w:lvlText w:val="%1"/>
      <w:lvlJc w:val="left"/>
      <w:pPr>
        <w:ind w:left="1756" w:hanging="864"/>
        <w:jc w:val="left"/>
      </w:pPr>
      <w:rPr>
        <w:rFonts w:hint="default"/>
        <w:lang w:val="cs-CZ" w:eastAsia="cs-CZ" w:bidi="cs-CZ"/>
      </w:rPr>
    </w:lvl>
    <w:lvl w:ilvl="1">
      <w:start w:val="3"/>
      <w:numFmt w:val="decimal"/>
      <w:lvlText w:val="%1.%2"/>
      <w:lvlJc w:val="left"/>
      <w:pPr>
        <w:ind w:left="1756" w:hanging="864"/>
        <w:jc w:val="left"/>
      </w:pPr>
      <w:rPr>
        <w:rFonts w:hint="default"/>
        <w:lang w:val="cs-CZ" w:eastAsia="cs-CZ" w:bidi="cs-CZ"/>
      </w:rPr>
    </w:lvl>
    <w:lvl w:ilvl="2">
      <w:start w:val="1"/>
      <w:numFmt w:val="decimal"/>
      <w:lvlText w:val="%1.%2.%3."/>
      <w:lvlJc w:val="left"/>
      <w:pPr>
        <w:ind w:left="1756" w:hanging="864"/>
        <w:jc w:val="left"/>
      </w:pPr>
      <w:rPr>
        <w:rFonts w:ascii="Arial" w:eastAsia="Arial" w:hAnsi="Arial" w:cs="Arial" w:hint="default"/>
        <w:spacing w:val="-3"/>
        <w:w w:val="100"/>
        <w:sz w:val="22"/>
        <w:szCs w:val="22"/>
        <w:lang w:val="cs-CZ" w:eastAsia="cs-CZ" w:bidi="cs-CZ"/>
      </w:rPr>
    </w:lvl>
    <w:lvl w:ilvl="3">
      <w:numFmt w:val="bullet"/>
      <w:lvlText w:val="•"/>
      <w:lvlJc w:val="left"/>
      <w:pPr>
        <w:ind w:left="4047" w:hanging="864"/>
      </w:pPr>
      <w:rPr>
        <w:rFonts w:hint="default"/>
        <w:lang w:val="cs-CZ" w:eastAsia="cs-CZ" w:bidi="cs-CZ"/>
      </w:rPr>
    </w:lvl>
    <w:lvl w:ilvl="4">
      <w:numFmt w:val="bullet"/>
      <w:lvlText w:val="•"/>
      <w:lvlJc w:val="left"/>
      <w:pPr>
        <w:ind w:left="4810" w:hanging="864"/>
      </w:pPr>
      <w:rPr>
        <w:rFonts w:hint="default"/>
        <w:lang w:val="cs-CZ" w:eastAsia="cs-CZ" w:bidi="cs-CZ"/>
      </w:rPr>
    </w:lvl>
    <w:lvl w:ilvl="5">
      <w:numFmt w:val="bullet"/>
      <w:lvlText w:val="•"/>
      <w:lvlJc w:val="left"/>
      <w:pPr>
        <w:ind w:left="5573" w:hanging="864"/>
      </w:pPr>
      <w:rPr>
        <w:rFonts w:hint="default"/>
        <w:lang w:val="cs-CZ" w:eastAsia="cs-CZ" w:bidi="cs-CZ"/>
      </w:rPr>
    </w:lvl>
    <w:lvl w:ilvl="6">
      <w:numFmt w:val="bullet"/>
      <w:lvlText w:val="•"/>
      <w:lvlJc w:val="left"/>
      <w:pPr>
        <w:ind w:left="6335" w:hanging="864"/>
      </w:pPr>
      <w:rPr>
        <w:rFonts w:hint="default"/>
        <w:lang w:val="cs-CZ" w:eastAsia="cs-CZ" w:bidi="cs-CZ"/>
      </w:rPr>
    </w:lvl>
    <w:lvl w:ilvl="7">
      <w:numFmt w:val="bullet"/>
      <w:lvlText w:val="•"/>
      <w:lvlJc w:val="left"/>
      <w:pPr>
        <w:ind w:left="7098" w:hanging="864"/>
      </w:pPr>
      <w:rPr>
        <w:rFonts w:hint="default"/>
        <w:lang w:val="cs-CZ" w:eastAsia="cs-CZ" w:bidi="cs-CZ"/>
      </w:rPr>
    </w:lvl>
    <w:lvl w:ilvl="8">
      <w:numFmt w:val="bullet"/>
      <w:lvlText w:val="•"/>
      <w:lvlJc w:val="left"/>
      <w:pPr>
        <w:ind w:left="7861" w:hanging="864"/>
      </w:pPr>
      <w:rPr>
        <w:rFonts w:hint="default"/>
        <w:lang w:val="cs-CZ" w:eastAsia="cs-CZ" w:bidi="cs-CZ"/>
      </w:rPr>
    </w:lvl>
  </w:abstractNum>
  <w:abstractNum w:abstractNumId="4" w15:restartNumberingAfterBreak="0">
    <w:nsid w:val="5CEF065C"/>
    <w:multiLevelType w:val="multilevel"/>
    <w:tmpl w:val="BAB68CBE"/>
    <w:lvl w:ilvl="0">
      <w:start w:val="6"/>
      <w:numFmt w:val="decimal"/>
      <w:lvlText w:val="%1"/>
      <w:lvlJc w:val="left"/>
      <w:pPr>
        <w:ind w:left="1756" w:hanging="864"/>
        <w:jc w:val="left"/>
      </w:pPr>
      <w:rPr>
        <w:rFonts w:hint="default"/>
        <w:lang w:val="cs-CZ" w:eastAsia="cs-CZ" w:bidi="cs-CZ"/>
      </w:rPr>
    </w:lvl>
    <w:lvl w:ilvl="1">
      <w:start w:val="5"/>
      <w:numFmt w:val="decimal"/>
      <w:lvlText w:val="%1.%2"/>
      <w:lvlJc w:val="left"/>
      <w:pPr>
        <w:ind w:left="1756" w:hanging="864"/>
        <w:jc w:val="left"/>
      </w:pPr>
      <w:rPr>
        <w:rFonts w:hint="default"/>
        <w:lang w:val="cs-CZ" w:eastAsia="cs-CZ" w:bidi="cs-CZ"/>
      </w:rPr>
    </w:lvl>
    <w:lvl w:ilvl="2">
      <w:start w:val="1"/>
      <w:numFmt w:val="decimal"/>
      <w:lvlText w:val="%1.%2.%3."/>
      <w:lvlJc w:val="left"/>
      <w:pPr>
        <w:ind w:left="1756" w:hanging="864"/>
        <w:jc w:val="left"/>
      </w:pPr>
      <w:rPr>
        <w:rFonts w:ascii="Arial" w:eastAsia="Arial" w:hAnsi="Arial" w:cs="Arial" w:hint="default"/>
        <w:spacing w:val="-3"/>
        <w:w w:val="100"/>
        <w:sz w:val="22"/>
        <w:szCs w:val="22"/>
        <w:lang w:val="cs-CZ" w:eastAsia="cs-CZ" w:bidi="cs-CZ"/>
      </w:rPr>
    </w:lvl>
    <w:lvl w:ilvl="3">
      <w:numFmt w:val="bullet"/>
      <w:lvlText w:val="•"/>
      <w:lvlJc w:val="left"/>
      <w:pPr>
        <w:ind w:left="4047" w:hanging="864"/>
      </w:pPr>
      <w:rPr>
        <w:rFonts w:hint="default"/>
        <w:lang w:val="cs-CZ" w:eastAsia="cs-CZ" w:bidi="cs-CZ"/>
      </w:rPr>
    </w:lvl>
    <w:lvl w:ilvl="4">
      <w:numFmt w:val="bullet"/>
      <w:lvlText w:val="•"/>
      <w:lvlJc w:val="left"/>
      <w:pPr>
        <w:ind w:left="4810" w:hanging="864"/>
      </w:pPr>
      <w:rPr>
        <w:rFonts w:hint="default"/>
        <w:lang w:val="cs-CZ" w:eastAsia="cs-CZ" w:bidi="cs-CZ"/>
      </w:rPr>
    </w:lvl>
    <w:lvl w:ilvl="5">
      <w:numFmt w:val="bullet"/>
      <w:lvlText w:val="•"/>
      <w:lvlJc w:val="left"/>
      <w:pPr>
        <w:ind w:left="5573" w:hanging="864"/>
      </w:pPr>
      <w:rPr>
        <w:rFonts w:hint="default"/>
        <w:lang w:val="cs-CZ" w:eastAsia="cs-CZ" w:bidi="cs-CZ"/>
      </w:rPr>
    </w:lvl>
    <w:lvl w:ilvl="6">
      <w:numFmt w:val="bullet"/>
      <w:lvlText w:val="•"/>
      <w:lvlJc w:val="left"/>
      <w:pPr>
        <w:ind w:left="6335" w:hanging="864"/>
      </w:pPr>
      <w:rPr>
        <w:rFonts w:hint="default"/>
        <w:lang w:val="cs-CZ" w:eastAsia="cs-CZ" w:bidi="cs-CZ"/>
      </w:rPr>
    </w:lvl>
    <w:lvl w:ilvl="7">
      <w:numFmt w:val="bullet"/>
      <w:lvlText w:val="•"/>
      <w:lvlJc w:val="left"/>
      <w:pPr>
        <w:ind w:left="7098" w:hanging="864"/>
      </w:pPr>
      <w:rPr>
        <w:rFonts w:hint="default"/>
        <w:lang w:val="cs-CZ" w:eastAsia="cs-CZ" w:bidi="cs-CZ"/>
      </w:rPr>
    </w:lvl>
    <w:lvl w:ilvl="8">
      <w:numFmt w:val="bullet"/>
      <w:lvlText w:val="•"/>
      <w:lvlJc w:val="left"/>
      <w:pPr>
        <w:ind w:left="7861" w:hanging="864"/>
      </w:pPr>
      <w:rPr>
        <w:rFonts w:hint="default"/>
        <w:lang w:val="cs-CZ" w:eastAsia="cs-CZ" w:bidi="cs-CZ"/>
      </w:rPr>
    </w:lvl>
  </w:abstractNum>
  <w:abstractNum w:abstractNumId="5" w15:restartNumberingAfterBreak="0">
    <w:nsid w:val="78967699"/>
    <w:multiLevelType w:val="multilevel"/>
    <w:tmpl w:val="B5785F54"/>
    <w:lvl w:ilvl="0">
      <w:start w:val="1"/>
      <w:numFmt w:val="decimal"/>
      <w:lvlText w:val="%1."/>
      <w:lvlJc w:val="left"/>
      <w:pPr>
        <w:ind w:left="904" w:hanging="708"/>
        <w:jc w:val="left"/>
      </w:pPr>
      <w:rPr>
        <w:rFonts w:ascii="Arial" w:eastAsia="Arial" w:hAnsi="Arial" w:cs="Arial" w:hint="default"/>
        <w:b/>
        <w:bCs/>
        <w:spacing w:val="-1"/>
        <w:w w:val="100"/>
        <w:sz w:val="22"/>
        <w:szCs w:val="22"/>
        <w:lang w:val="cs-CZ" w:eastAsia="cs-CZ" w:bidi="cs-CZ"/>
      </w:rPr>
    </w:lvl>
    <w:lvl w:ilvl="1">
      <w:start w:val="1"/>
      <w:numFmt w:val="decimal"/>
      <w:lvlText w:val="%1.%2."/>
      <w:lvlJc w:val="left"/>
      <w:pPr>
        <w:ind w:left="904" w:hanging="708"/>
        <w:jc w:val="left"/>
      </w:pPr>
      <w:rPr>
        <w:rFonts w:ascii="Arial" w:eastAsia="Arial" w:hAnsi="Arial" w:cs="Arial" w:hint="default"/>
        <w:w w:val="99"/>
        <w:sz w:val="24"/>
        <w:szCs w:val="24"/>
        <w:lang w:val="cs-CZ" w:eastAsia="cs-CZ" w:bidi="cs-CZ"/>
      </w:rPr>
    </w:lvl>
    <w:lvl w:ilvl="2">
      <w:numFmt w:val="bullet"/>
      <w:lvlText w:val=""/>
      <w:lvlJc w:val="left"/>
      <w:pPr>
        <w:ind w:left="1329" w:hanging="281"/>
      </w:pPr>
      <w:rPr>
        <w:rFonts w:ascii="Symbol" w:eastAsia="Symbol" w:hAnsi="Symbol" w:cs="Symbol" w:hint="default"/>
        <w:w w:val="100"/>
        <w:sz w:val="22"/>
        <w:szCs w:val="22"/>
        <w:lang w:val="cs-CZ" w:eastAsia="cs-CZ" w:bidi="cs-CZ"/>
      </w:rPr>
    </w:lvl>
    <w:lvl w:ilvl="3">
      <w:numFmt w:val="bullet"/>
      <w:lvlText w:val="•"/>
      <w:lvlJc w:val="left"/>
      <w:pPr>
        <w:ind w:left="3112" w:hanging="281"/>
      </w:pPr>
      <w:rPr>
        <w:rFonts w:hint="default"/>
        <w:lang w:val="cs-CZ" w:eastAsia="cs-CZ" w:bidi="cs-CZ"/>
      </w:rPr>
    </w:lvl>
    <w:lvl w:ilvl="4">
      <w:numFmt w:val="bullet"/>
      <w:lvlText w:val="•"/>
      <w:lvlJc w:val="left"/>
      <w:pPr>
        <w:ind w:left="4008" w:hanging="281"/>
      </w:pPr>
      <w:rPr>
        <w:rFonts w:hint="default"/>
        <w:lang w:val="cs-CZ" w:eastAsia="cs-CZ" w:bidi="cs-CZ"/>
      </w:rPr>
    </w:lvl>
    <w:lvl w:ilvl="5">
      <w:numFmt w:val="bullet"/>
      <w:lvlText w:val="•"/>
      <w:lvlJc w:val="left"/>
      <w:pPr>
        <w:ind w:left="4905" w:hanging="281"/>
      </w:pPr>
      <w:rPr>
        <w:rFonts w:hint="default"/>
        <w:lang w:val="cs-CZ" w:eastAsia="cs-CZ" w:bidi="cs-CZ"/>
      </w:rPr>
    </w:lvl>
    <w:lvl w:ilvl="6">
      <w:numFmt w:val="bullet"/>
      <w:lvlText w:val="•"/>
      <w:lvlJc w:val="left"/>
      <w:pPr>
        <w:ind w:left="5801" w:hanging="281"/>
      </w:pPr>
      <w:rPr>
        <w:rFonts w:hint="default"/>
        <w:lang w:val="cs-CZ" w:eastAsia="cs-CZ" w:bidi="cs-CZ"/>
      </w:rPr>
    </w:lvl>
    <w:lvl w:ilvl="7">
      <w:numFmt w:val="bullet"/>
      <w:lvlText w:val="•"/>
      <w:lvlJc w:val="left"/>
      <w:pPr>
        <w:ind w:left="6697" w:hanging="281"/>
      </w:pPr>
      <w:rPr>
        <w:rFonts w:hint="default"/>
        <w:lang w:val="cs-CZ" w:eastAsia="cs-CZ" w:bidi="cs-CZ"/>
      </w:rPr>
    </w:lvl>
    <w:lvl w:ilvl="8">
      <w:numFmt w:val="bullet"/>
      <w:lvlText w:val="•"/>
      <w:lvlJc w:val="left"/>
      <w:pPr>
        <w:ind w:left="7593" w:hanging="281"/>
      </w:pPr>
      <w:rPr>
        <w:rFonts w:hint="default"/>
        <w:lang w:val="cs-CZ" w:eastAsia="cs-CZ" w:bidi="cs-CZ"/>
      </w:rPr>
    </w:lvl>
  </w:abstractNum>
  <w:abstractNum w:abstractNumId="6" w15:restartNumberingAfterBreak="0">
    <w:nsid w:val="7C96612A"/>
    <w:multiLevelType w:val="multilevel"/>
    <w:tmpl w:val="A7CCA62C"/>
    <w:lvl w:ilvl="0">
      <w:start w:val="1"/>
      <w:numFmt w:val="decimal"/>
      <w:lvlText w:val="%1."/>
      <w:lvlJc w:val="left"/>
      <w:pPr>
        <w:ind w:left="823" w:hanging="708"/>
        <w:jc w:val="left"/>
      </w:pPr>
      <w:rPr>
        <w:rFonts w:ascii="Times New Roman" w:eastAsia="Times New Roman" w:hAnsi="Times New Roman" w:cs="Times New Roman" w:hint="default"/>
        <w:b/>
        <w:bCs/>
        <w:w w:val="97"/>
        <w:sz w:val="24"/>
        <w:szCs w:val="24"/>
        <w:lang w:val="cs-CZ" w:eastAsia="cs-CZ" w:bidi="cs-CZ"/>
      </w:rPr>
    </w:lvl>
    <w:lvl w:ilvl="1">
      <w:start w:val="1"/>
      <w:numFmt w:val="decimal"/>
      <w:lvlText w:val="%1.%2"/>
      <w:lvlJc w:val="left"/>
      <w:pPr>
        <w:ind w:left="1253" w:hanging="572"/>
        <w:jc w:val="left"/>
      </w:pPr>
      <w:rPr>
        <w:rFonts w:hint="default"/>
        <w:w w:val="100"/>
        <w:lang w:val="cs-CZ" w:eastAsia="cs-CZ" w:bidi="cs-CZ"/>
      </w:rPr>
    </w:lvl>
    <w:lvl w:ilvl="2">
      <w:start w:val="1"/>
      <w:numFmt w:val="lowerLetter"/>
      <w:lvlText w:val="%3)"/>
      <w:lvlJc w:val="left"/>
      <w:pPr>
        <w:ind w:left="1819" w:hanging="572"/>
        <w:jc w:val="left"/>
      </w:pPr>
      <w:rPr>
        <w:rFonts w:ascii="Times New Roman" w:eastAsia="Times New Roman" w:hAnsi="Times New Roman" w:cs="Times New Roman" w:hint="default"/>
        <w:w w:val="100"/>
        <w:sz w:val="22"/>
        <w:szCs w:val="22"/>
        <w:lang w:val="cs-CZ" w:eastAsia="cs-CZ" w:bidi="cs-CZ"/>
      </w:rPr>
    </w:lvl>
    <w:lvl w:ilvl="3">
      <w:numFmt w:val="bullet"/>
      <w:lvlText w:val="•"/>
      <w:lvlJc w:val="left"/>
      <w:pPr>
        <w:ind w:left="1540" w:hanging="572"/>
      </w:pPr>
      <w:rPr>
        <w:rFonts w:hint="default"/>
        <w:lang w:val="cs-CZ" w:eastAsia="cs-CZ" w:bidi="cs-CZ"/>
      </w:rPr>
    </w:lvl>
    <w:lvl w:ilvl="4">
      <w:numFmt w:val="bullet"/>
      <w:lvlText w:val="•"/>
      <w:lvlJc w:val="left"/>
      <w:pPr>
        <w:ind w:left="1680" w:hanging="572"/>
      </w:pPr>
      <w:rPr>
        <w:rFonts w:hint="default"/>
        <w:lang w:val="cs-CZ" w:eastAsia="cs-CZ" w:bidi="cs-CZ"/>
      </w:rPr>
    </w:lvl>
    <w:lvl w:ilvl="5">
      <w:numFmt w:val="bullet"/>
      <w:lvlText w:val="•"/>
      <w:lvlJc w:val="left"/>
      <w:pPr>
        <w:ind w:left="1820" w:hanging="572"/>
      </w:pPr>
      <w:rPr>
        <w:rFonts w:hint="default"/>
        <w:lang w:val="cs-CZ" w:eastAsia="cs-CZ" w:bidi="cs-CZ"/>
      </w:rPr>
    </w:lvl>
    <w:lvl w:ilvl="6">
      <w:numFmt w:val="bullet"/>
      <w:lvlText w:val="•"/>
      <w:lvlJc w:val="left"/>
      <w:pPr>
        <w:ind w:left="1960" w:hanging="572"/>
      </w:pPr>
      <w:rPr>
        <w:rFonts w:hint="default"/>
        <w:lang w:val="cs-CZ" w:eastAsia="cs-CZ" w:bidi="cs-CZ"/>
      </w:rPr>
    </w:lvl>
    <w:lvl w:ilvl="7">
      <w:numFmt w:val="bullet"/>
      <w:lvlText w:val="•"/>
      <w:lvlJc w:val="left"/>
      <w:pPr>
        <w:ind w:left="1980" w:hanging="572"/>
      </w:pPr>
      <w:rPr>
        <w:rFonts w:hint="default"/>
        <w:lang w:val="cs-CZ" w:eastAsia="cs-CZ" w:bidi="cs-CZ"/>
      </w:rPr>
    </w:lvl>
    <w:lvl w:ilvl="8">
      <w:numFmt w:val="bullet"/>
      <w:lvlText w:val="•"/>
      <w:lvlJc w:val="left"/>
      <w:pPr>
        <w:ind w:left="4419" w:hanging="572"/>
      </w:pPr>
      <w:rPr>
        <w:rFonts w:hint="default"/>
        <w:lang w:val="cs-CZ" w:eastAsia="cs-CZ" w:bidi="cs-CZ"/>
      </w:rPr>
    </w:lvl>
  </w:abstractNum>
  <w:abstractNum w:abstractNumId="7" w15:restartNumberingAfterBreak="0">
    <w:nsid w:val="7CFA6152"/>
    <w:multiLevelType w:val="hybridMultilevel"/>
    <w:tmpl w:val="B420AE6E"/>
    <w:lvl w:ilvl="0" w:tplc="462C6316">
      <w:numFmt w:val="bullet"/>
      <w:lvlText w:val=""/>
      <w:lvlJc w:val="left"/>
      <w:pPr>
        <w:ind w:left="916" w:hanging="360"/>
      </w:pPr>
      <w:rPr>
        <w:rFonts w:ascii="Wingdings" w:eastAsia="Wingdings" w:hAnsi="Wingdings" w:cs="Wingdings" w:hint="default"/>
        <w:w w:val="100"/>
        <w:sz w:val="22"/>
        <w:szCs w:val="22"/>
        <w:lang w:val="cs-CZ" w:eastAsia="cs-CZ" w:bidi="cs-CZ"/>
      </w:rPr>
    </w:lvl>
    <w:lvl w:ilvl="1" w:tplc="AAA4E816">
      <w:numFmt w:val="bullet"/>
      <w:lvlText w:val="-"/>
      <w:lvlJc w:val="left"/>
      <w:pPr>
        <w:ind w:left="1038" w:hanging="135"/>
      </w:pPr>
      <w:rPr>
        <w:rFonts w:ascii="Arial" w:eastAsia="Arial" w:hAnsi="Arial" w:cs="Arial" w:hint="default"/>
        <w:w w:val="100"/>
        <w:sz w:val="22"/>
        <w:szCs w:val="22"/>
        <w:lang w:val="cs-CZ" w:eastAsia="cs-CZ" w:bidi="cs-CZ"/>
      </w:rPr>
    </w:lvl>
    <w:lvl w:ilvl="2" w:tplc="2BA84C96">
      <w:numFmt w:val="bullet"/>
      <w:lvlText w:val="•"/>
      <w:lvlJc w:val="left"/>
      <w:pPr>
        <w:ind w:left="1967" w:hanging="135"/>
      </w:pPr>
      <w:rPr>
        <w:rFonts w:hint="default"/>
        <w:lang w:val="cs-CZ" w:eastAsia="cs-CZ" w:bidi="cs-CZ"/>
      </w:rPr>
    </w:lvl>
    <w:lvl w:ilvl="3" w:tplc="6FC8E83C">
      <w:numFmt w:val="bullet"/>
      <w:lvlText w:val="•"/>
      <w:lvlJc w:val="left"/>
      <w:pPr>
        <w:ind w:left="2894" w:hanging="135"/>
      </w:pPr>
      <w:rPr>
        <w:rFonts w:hint="default"/>
        <w:lang w:val="cs-CZ" w:eastAsia="cs-CZ" w:bidi="cs-CZ"/>
      </w:rPr>
    </w:lvl>
    <w:lvl w:ilvl="4" w:tplc="DF987296">
      <w:numFmt w:val="bullet"/>
      <w:lvlText w:val="•"/>
      <w:lvlJc w:val="left"/>
      <w:pPr>
        <w:ind w:left="3822" w:hanging="135"/>
      </w:pPr>
      <w:rPr>
        <w:rFonts w:hint="default"/>
        <w:lang w:val="cs-CZ" w:eastAsia="cs-CZ" w:bidi="cs-CZ"/>
      </w:rPr>
    </w:lvl>
    <w:lvl w:ilvl="5" w:tplc="79DA0178">
      <w:numFmt w:val="bullet"/>
      <w:lvlText w:val="•"/>
      <w:lvlJc w:val="left"/>
      <w:pPr>
        <w:ind w:left="4749" w:hanging="135"/>
      </w:pPr>
      <w:rPr>
        <w:rFonts w:hint="default"/>
        <w:lang w:val="cs-CZ" w:eastAsia="cs-CZ" w:bidi="cs-CZ"/>
      </w:rPr>
    </w:lvl>
    <w:lvl w:ilvl="6" w:tplc="BB3ED9EA">
      <w:numFmt w:val="bullet"/>
      <w:lvlText w:val="•"/>
      <w:lvlJc w:val="left"/>
      <w:pPr>
        <w:ind w:left="5676" w:hanging="135"/>
      </w:pPr>
      <w:rPr>
        <w:rFonts w:hint="default"/>
        <w:lang w:val="cs-CZ" w:eastAsia="cs-CZ" w:bidi="cs-CZ"/>
      </w:rPr>
    </w:lvl>
    <w:lvl w:ilvl="7" w:tplc="83688C82">
      <w:numFmt w:val="bullet"/>
      <w:lvlText w:val="•"/>
      <w:lvlJc w:val="left"/>
      <w:pPr>
        <w:ind w:left="6604" w:hanging="135"/>
      </w:pPr>
      <w:rPr>
        <w:rFonts w:hint="default"/>
        <w:lang w:val="cs-CZ" w:eastAsia="cs-CZ" w:bidi="cs-CZ"/>
      </w:rPr>
    </w:lvl>
    <w:lvl w:ilvl="8" w:tplc="D58AAF82">
      <w:numFmt w:val="bullet"/>
      <w:lvlText w:val="•"/>
      <w:lvlJc w:val="left"/>
      <w:pPr>
        <w:ind w:left="7531" w:hanging="135"/>
      </w:pPr>
      <w:rPr>
        <w:rFonts w:hint="default"/>
        <w:lang w:val="cs-CZ" w:eastAsia="cs-CZ" w:bidi="cs-CZ"/>
      </w:rPr>
    </w:lvl>
  </w:abstractNum>
  <w:num w:numId="1">
    <w:abstractNumId w:val="6"/>
  </w:num>
  <w:num w:numId="2">
    <w:abstractNumId w:val="0"/>
  </w:num>
  <w:num w:numId="3">
    <w:abstractNumId w:val="7"/>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924D9"/>
    <w:rsid w:val="000D1705"/>
    <w:rsid w:val="003712E2"/>
    <w:rsid w:val="00892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5:docId w15:val="{C3000C6B-B337-46E9-9F72-8ACF6260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96"/>
      <w:outlineLvl w:val="0"/>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253"/>
      <w:jc w:val="both"/>
    </w:pPr>
  </w:style>
  <w:style w:type="paragraph" w:styleId="Odstavecseseznamem">
    <w:name w:val="List Paragraph"/>
    <w:basedOn w:val="Normln"/>
    <w:uiPriority w:val="1"/>
    <w:qFormat/>
    <w:pPr>
      <w:spacing w:before="119"/>
      <w:ind w:left="1253" w:hanging="569"/>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header" Target="header21.xml"/><Relationship Id="rId7" Type="http://schemas.openxmlformats.org/officeDocument/2006/relationships/header" Target="header1.xml"/><Relationship Id="rId12" Type="http://schemas.openxmlformats.org/officeDocument/2006/relationships/hyperlink" Target="http://www.psas.cz/"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19.xml"/><Relationship Id="rId10" Type="http://schemas.openxmlformats.org/officeDocument/2006/relationships/hyperlink" Target="mailto:faktury@psas.cz" TargetMode="Externa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header" Target="header1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mailto:faktury@psas.cz" TargetMode="Externa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header" Target="header2.xml"/><Relationship Id="rId51"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13744</Words>
  <Characters>81092</Characters>
  <Application>Microsoft Office Word</Application>
  <DocSecurity>0</DocSecurity>
  <Lines>675</Lines>
  <Paragraphs>189</Paragraphs>
  <ScaleCrop>false</ScaleCrop>
  <Company>Pražské služby a.s.</Company>
  <LinksUpToDate>false</LinksUpToDate>
  <CharactersWithSpaces>94647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Benešová Kristýna</cp:lastModifiedBy>
  <cp:revision>3</cp:revision>
  <dcterms:created xsi:type="dcterms:W3CDTF">2024-08-20T11:46:00Z</dcterms:created>
  <dcterms:modified xsi:type="dcterms:W3CDTF">2024-08-20T11:48:00Z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pro Microsoft 365</vt:lpwstr>
  </property>
  <property fmtid="{D5CDD505-2E9C-101B-9397-08002B2CF9AE}" pid="4" name="LastSaved">
    <vt:filetime>2024-08-20T00:00:00Z</vt:filetime>
  </property>
</Properties>
</file>