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8398" w14:textId="07C3C501" w:rsidR="003114EF" w:rsidRPr="00C67856" w:rsidRDefault="00E25986" w:rsidP="003114EF">
      <w:pPr>
        <w:spacing w:before="240" w:line="280" w:lineRule="exact"/>
        <w:jc w:val="center"/>
        <w:rPr>
          <w:rFonts w:ascii="Arial" w:hAnsi="Arial" w:cs="Arial"/>
          <w:b/>
          <w:bCs/>
          <w:sz w:val="32"/>
          <w:szCs w:val="32"/>
        </w:rPr>
      </w:pPr>
      <w:r w:rsidRPr="00C67856">
        <w:rPr>
          <w:rFonts w:ascii="Arial" w:hAnsi="Arial" w:cs="Arial"/>
          <w:b/>
          <w:bCs/>
          <w:sz w:val="32"/>
          <w:szCs w:val="32"/>
        </w:rPr>
        <w:t>SMLOU</w:t>
      </w:r>
      <w:r w:rsidR="003114EF" w:rsidRPr="00C67856">
        <w:rPr>
          <w:rFonts w:ascii="Arial" w:hAnsi="Arial" w:cs="Arial"/>
          <w:b/>
          <w:bCs/>
          <w:sz w:val="32"/>
          <w:szCs w:val="32"/>
        </w:rPr>
        <w:t>VA O DÍLO</w:t>
      </w:r>
      <w:r w:rsidR="00C67856" w:rsidRPr="00C67856">
        <w:rPr>
          <w:rFonts w:ascii="Arial" w:hAnsi="Arial" w:cs="Arial"/>
          <w:b/>
          <w:bCs/>
          <w:sz w:val="32"/>
          <w:szCs w:val="32"/>
        </w:rPr>
        <w:t xml:space="preserve"> č. </w:t>
      </w:r>
      <w:r w:rsidR="00C67856" w:rsidRPr="00C67856">
        <w:rPr>
          <w:rFonts w:ascii="Arial" w:hAnsi="Arial" w:cs="Arial"/>
          <w:b/>
          <w:bCs/>
          <w:sz w:val="32"/>
          <w:szCs w:val="32"/>
          <w:shd w:val="clear" w:color="auto" w:fill="FFFFFF"/>
        </w:rPr>
        <w:t>S-0010/48683868/2024</w:t>
      </w:r>
    </w:p>
    <w:p w14:paraId="6BB4FD16" w14:textId="77777777" w:rsidR="003114EF" w:rsidRPr="004D3961" w:rsidRDefault="003114EF" w:rsidP="003114EF">
      <w:pPr>
        <w:spacing w:line="280" w:lineRule="exact"/>
        <w:rPr>
          <w:rFonts w:ascii="Arial" w:hAnsi="Arial" w:cs="Arial"/>
          <w:sz w:val="20"/>
          <w:szCs w:val="20"/>
        </w:rPr>
      </w:pPr>
    </w:p>
    <w:p w14:paraId="195E2EE8" w14:textId="77777777" w:rsidR="003114EF" w:rsidRPr="004D3961" w:rsidRDefault="003114EF" w:rsidP="003114EF">
      <w:pPr>
        <w:spacing w:line="280" w:lineRule="exact"/>
        <w:jc w:val="center"/>
        <w:rPr>
          <w:rFonts w:ascii="Arial" w:hAnsi="Arial" w:cs="Arial"/>
          <w:sz w:val="20"/>
          <w:szCs w:val="20"/>
        </w:rPr>
      </w:pPr>
      <w:r w:rsidRPr="004D3961">
        <w:rPr>
          <w:rFonts w:ascii="Arial" w:hAnsi="Arial" w:cs="Arial"/>
          <w:sz w:val="20"/>
          <w:szCs w:val="20"/>
        </w:rPr>
        <w:t>uzavřená dle § 2586 a násl. zákona č. 89/2012 Sb., Občanského zákoníku, ve znění pozdějších předpisů</w:t>
      </w:r>
    </w:p>
    <w:p w14:paraId="4D3A32B4" w14:textId="77777777" w:rsidR="003114EF" w:rsidRPr="004D3961" w:rsidRDefault="003114EF" w:rsidP="003114EF">
      <w:pPr>
        <w:pStyle w:val="Zkladntext"/>
        <w:spacing w:line="280" w:lineRule="exact"/>
        <w:rPr>
          <w:rFonts w:cs="Times New Roman"/>
          <w:sz w:val="20"/>
          <w:szCs w:val="20"/>
        </w:rPr>
      </w:pPr>
    </w:p>
    <w:p w14:paraId="4CB7F49D" w14:textId="77777777" w:rsidR="003114EF" w:rsidRPr="004D3961" w:rsidRDefault="003114EF" w:rsidP="003114EF">
      <w:pPr>
        <w:tabs>
          <w:tab w:val="left" w:pos="5000"/>
        </w:tabs>
        <w:spacing w:line="280" w:lineRule="exact"/>
        <w:rPr>
          <w:rFonts w:ascii="Arial" w:hAnsi="Arial" w:cs="Arial"/>
          <w:b/>
          <w:bCs/>
          <w:sz w:val="20"/>
          <w:szCs w:val="20"/>
        </w:rPr>
      </w:pPr>
      <w:r w:rsidRPr="004D3961">
        <w:rPr>
          <w:rFonts w:ascii="Arial" w:hAnsi="Arial" w:cs="Arial"/>
          <w:b/>
          <w:bCs/>
          <w:sz w:val="20"/>
          <w:szCs w:val="20"/>
        </w:rPr>
        <w:tab/>
      </w:r>
    </w:p>
    <w:p w14:paraId="6967902F" w14:textId="07F3D943" w:rsidR="00752929" w:rsidRPr="00752929" w:rsidRDefault="002E5267" w:rsidP="003114EF">
      <w:pPr>
        <w:spacing w:line="280" w:lineRule="exact"/>
        <w:rPr>
          <w:rFonts w:ascii="Arial" w:hAnsi="Arial" w:cs="Arial"/>
          <w:b/>
          <w:bCs/>
          <w:sz w:val="20"/>
          <w:szCs w:val="20"/>
        </w:rPr>
      </w:pPr>
      <w:r w:rsidRPr="00752929">
        <w:rPr>
          <w:rFonts w:ascii="Arial" w:hAnsi="Arial" w:cs="Arial"/>
          <w:b/>
          <w:bCs/>
          <w:sz w:val="20"/>
          <w:szCs w:val="20"/>
        </w:rPr>
        <w:t xml:space="preserve">       </w:t>
      </w:r>
      <w:r w:rsidR="00E25986">
        <w:rPr>
          <w:rFonts w:ascii="Arial" w:hAnsi="Arial" w:cs="Arial"/>
          <w:b/>
          <w:bCs/>
          <w:sz w:val="20"/>
          <w:szCs w:val="20"/>
        </w:rPr>
        <w:t>Firma</w:t>
      </w:r>
      <w:r w:rsidR="00E25986">
        <w:rPr>
          <w:rFonts w:ascii="Arial" w:hAnsi="Arial" w:cs="Arial"/>
          <w:b/>
          <w:bCs/>
          <w:sz w:val="20"/>
          <w:szCs w:val="20"/>
        </w:rPr>
        <w:tab/>
      </w:r>
      <w:r w:rsidR="00752929">
        <w:rPr>
          <w:rFonts w:ascii="Arial" w:hAnsi="Arial" w:cs="Arial"/>
          <w:b/>
          <w:bCs/>
          <w:sz w:val="20"/>
          <w:szCs w:val="20"/>
        </w:rPr>
        <w:tab/>
      </w:r>
      <w:r w:rsidR="00B3548C">
        <w:rPr>
          <w:rFonts w:ascii="Arial" w:hAnsi="Arial" w:cs="Arial"/>
          <w:b/>
          <w:bCs/>
          <w:sz w:val="20"/>
          <w:szCs w:val="20"/>
        </w:rPr>
        <w:t>Gymnázium Dr. Josefa Pekaře</w:t>
      </w:r>
      <w:r w:rsidR="007A48BB">
        <w:rPr>
          <w:rFonts w:ascii="Arial" w:hAnsi="Arial" w:cs="Arial"/>
          <w:b/>
          <w:bCs/>
          <w:sz w:val="20"/>
          <w:szCs w:val="20"/>
        </w:rPr>
        <w:t>, Mladá Boleslav, Palackého 211</w:t>
      </w:r>
    </w:p>
    <w:p w14:paraId="7CC2CBE0" w14:textId="3CD4B29A" w:rsidR="003114EF" w:rsidRPr="00752929" w:rsidRDefault="00E25986" w:rsidP="00752929">
      <w:pPr>
        <w:spacing w:line="280" w:lineRule="exact"/>
        <w:ind w:firstLine="426"/>
        <w:rPr>
          <w:rFonts w:ascii="Arial" w:hAnsi="Arial" w:cs="Arial"/>
          <w:b/>
          <w:bCs/>
          <w:sz w:val="20"/>
          <w:szCs w:val="20"/>
        </w:rPr>
      </w:pPr>
      <w:r>
        <w:rPr>
          <w:rFonts w:ascii="Arial" w:hAnsi="Arial" w:cs="Arial"/>
          <w:b/>
          <w:bCs/>
          <w:sz w:val="20"/>
          <w:szCs w:val="20"/>
        </w:rPr>
        <w:t xml:space="preserve">IČ: </w:t>
      </w:r>
      <w:r>
        <w:rPr>
          <w:rFonts w:ascii="Arial" w:hAnsi="Arial" w:cs="Arial"/>
          <w:b/>
          <w:bCs/>
          <w:sz w:val="20"/>
          <w:szCs w:val="20"/>
        </w:rPr>
        <w:tab/>
      </w:r>
      <w:r w:rsidR="00752929">
        <w:rPr>
          <w:rFonts w:ascii="Arial" w:hAnsi="Arial" w:cs="Arial"/>
          <w:b/>
          <w:bCs/>
          <w:sz w:val="20"/>
          <w:szCs w:val="20"/>
        </w:rPr>
        <w:tab/>
      </w:r>
      <w:r w:rsidR="00B3548C">
        <w:rPr>
          <w:rFonts w:ascii="Arial" w:hAnsi="Arial" w:cs="Arial"/>
          <w:b/>
          <w:bCs/>
          <w:sz w:val="20"/>
          <w:szCs w:val="20"/>
        </w:rPr>
        <w:t>48683868</w:t>
      </w:r>
    </w:p>
    <w:p w14:paraId="5E335628" w14:textId="35CD2E07" w:rsidR="00752929" w:rsidRPr="00752929" w:rsidRDefault="00E25986" w:rsidP="00752929">
      <w:pPr>
        <w:spacing w:line="280" w:lineRule="exact"/>
        <w:ind w:firstLine="426"/>
        <w:rPr>
          <w:rFonts w:ascii="Arial" w:hAnsi="Arial" w:cs="Arial"/>
          <w:b/>
          <w:bCs/>
          <w:sz w:val="20"/>
          <w:szCs w:val="20"/>
        </w:rPr>
      </w:pPr>
      <w:r>
        <w:rPr>
          <w:rFonts w:ascii="Arial" w:hAnsi="Arial" w:cs="Arial"/>
          <w:b/>
          <w:bCs/>
          <w:sz w:val="20"/>
          <w:szCs w:val="20"/>
        </w:rPr>
        <w:t>se sídlem</w:t>
      </w:r>
      <w:r w:rsidR="00752929">
        <w:rPr>
          <w:rFonts w:ascii="Arial" w:hAnsi="Arial" w:cs="Arial"/>
          <w:b/>
          <w:bCs/>
          <w:sz w:val="20"/>
          <w:szCs w:val="20"/>
        </w:rPr>
        <w:tab/>
      </w:r>
      <w:r w:rsidR="00752929">
        <w:rPr>
          <w:rFonts w:ascii="Arial" w:hAnsi="Arial" w:cs="Arial"/>
          <w:b/>
          <w:bCs/>
          <w:sz w:val="20"/>
          <w:szCs w:val="20"/>
        </w:rPr>
        <w:tab/>
      </w:r>
      <w:r w:rsidR="00B3548C">
        <w:rPr>
          <w:rFonts w:ascii="Arial" w:hAnsi="Arial" w:cs="Arial"/>
          <w:b/>
          <w:bCs/>
          <w:sz w:val="20"/>
          <w:szCs w:val="20"/>
        </w:rPr>
        <w:t>Palackého 211/3</w:t>
      </w:r>
    </w:p>
    <w:p w14:paraId="783D6BA8" w14:textId="21B7C653" w:rsidR="00E25986" w:rsidRDefault="00E25986" w:rsidP="00E25986">
      <w:pPr>
        <w:spacing w:line="280" w:lineRule="exact"/>
        <w:ind w:firstLine="426"/>
        <w:rPr>
          <w:rFonts w:ascii="Arial" w:hAnsi="Arial" w:cs="Arial"/>
          <w:b/>
          <w:bCs/>
          <w:sz w:val="20"/>
          <w:szCs w:val="20"/>
        </w:rPr>
      </w:pPr>
      <w:r>
        <w:rPr>
          <w:rFonts w:ascii="Arial" w:hAnsi="Arial" w:cs="Arial"/>
          <w:b/>
          <w:bCs/>
          <w:sz w:val="20"/>
          <w:szCs w:val="20"/>
        </w:rPr>
        <w:t>jednající</w:t>
      </w:r>
      <w:r>
        <w:rPr>
          <w:rFonts w:ascii="Arial" w:hAnsi="Arial" w:cs="Arial"/>
          <w:b/>
          <w:bCs/>
          <w:sz w:val="20"/>
          <w:szCs w:val="20"/>
        </w:rPr>
        <w:tab/>
      </w:r>
      <w:r>
        <w:rPr>
          <w:rFonts w:ascii="Arial" w:hAnsi="Arial" w:cs="Arial"/>
          <w:b/>
          <w:bCs/>
          <w:sz w:val="20"/>
          <w:szCs w:val="20"/>
        </w:rPr>
        <w:tab/>
      </w:r>
      <w:r w:rsidR="007272E7">
        <w:rPr>
          <w:rFonts w:ascii="Arial" w:hAnsi="Arial" w:cs="Arial"/>
          <w:b/>
          <w:bCs/>
          <w:sz w:val="20"/>
          <w:szCs w:val="20"/>
        </w:rPr>
        <w:t>Mgr. Petr Dostál, ředitel školy</w:t>
      </w:r>
    </w:p>
    <w:p w14:paraId="727D23C8" w14:textId="0EFB6608" w:rsidR="00752929" w:rsidRDefault="00752929" w:rsidP="00752929">
      <w:pPr>
        <w:spacing w:line="280" w:lineRule="exact"/>
        <w:ind w:firstLine="426"/>
        <w:rPr>
          <w:rFonts w:ascii="Arial" w:hAnsi="Arial" w:cs="Arial"/>
          <w:b/>
          <w:bCs/>
          <w:sz w:val="20"/>
          <w:szCs w:val="20"/>
        </w:rPr>
      </w:pPr>
      <w:r w:rsidRPr="00752929">
        <w:rPr>
          <w:rFonts w:ascii="Arial" w:hAnsi="Arial" w:cs="Arial"/>
          <w:b/>
          <w:bCs/>
          <w:sz w:val="20"/>
          <w:szCs w:val="20"/>
        </w:rPr>
        <w:t>Em</w:t>
      </w:r>
      <w:r>
        <w:rPr>
          <w:rFonts w:ascii="Arial" w:hAnsi="Arial" w:cs="Arial"/>
          <w:b/>
          <w:bCs/>
          <w:sz w:val="20"/>
          <w:szCs w:val="20"/>
        </w:rPr>
        <w:t>a</w:t>
      </w:r>
      <w:r w:rsidRPr="00752929">
        <w:rPr>
          <w:rFonts w:ascii="Arial" w:hAnsi="Arial" w:cs="Arial"/>
          <w:b/>
          <w:bCs/>
          <w:sz w:val="20"/>
          <w:szCs w:val="20"/>
        </w:rPr>
        <w:t>il</w:t>
      </w:r>
      <w:r>
        <w:rPr>
          <w:rFonts w:ascii="Arial" w:hAnsi="Arial" w:cs="Arial"/>
          <w:b/>
          <w:bCs/>
          <w:sz w:val="20"/>
          <w:szCs w:val="20"/>
        </w:rPr>
        <w:tab/>
      </w:r>
      <w:r>
        <w:rPr>
          <w:rFonts w:ascii="Arial" w:hAnsi="Arial" w:cs="Arial"/>
          <w:b/>
          <w:bCs/>
          <w:sz w:val="20"/>
          <w:szCs w:val="20"/>
        </w:rPr>
        <w:tab/>
      </w:r>
      <w:r w:rsidR="001B49C9">
        <w:rPr>
          <w:rFonts w:ascii="Arial" w:hAnsi="Arial" w:cs="Arial"/>
          <w:b/>
          <w:bCs/>
          <w:sz w:val="20"/>
          <w:szCs w:val="20"/>
        </w:rPr>
        <w:t>dostal@pekargmb.cz</w:t>
      </w:r>
    </w:p>
    <w:p w14:paraId="6090CC32" w14:textId="1630F331" w:rsidR="00752929" w:rsidRPr="00752929" w:rsidRDefault="00752929" w:rsidP="00752929">
      <w:pPr>
        <w:spacing w:line="280" w:lineRule="exact"/>
        <w:ind w:firstLine="426"/>
        <w:rPr>
          <w:rFonts w:ascii="Arial" w:hAnsi="Arial" w:cs="Arial"/>
          <w:b/>
          <w:bCs/>
          <w:sz w:val="20"/>
          <w:szCs w:val="20"/>
        </w:rPr>
      </w:pPr>
      <w:r w:rsidRPr="00752929">
        <w:rPr>
          <w:rFonts w:ascii="Arial" w:hAnsi="Arial" w:cs="Arial"/>
          <w:b/>
          <w:bCs/>
          <w:sz w:val="20"/>
          <w:szCs w:val="20"/>
        </w:rPr>
        <w:t>Mobilní číslo</w:t>
      </w:r>
      <w:r>
        <w:rPr>
          <w:rFonts w:ascii="Arial" w:hAnsi="Arial" w:cs="Arial"/>
          <w:b/>
          <w:bCs/>
          <w:sz w:val="20"/>
          <w:szCs w:val="20"/>
        </w:rPr>
        <w:tab/>
      </w:r>
      <w:r w:rsidR="00501253">
        <w:rPr>
          <w:rFonts w:ascii="Arial" w:hAnsi="Arial" w:cs="Arial"/>
          <w:b/>
          <w:bCs/>
          <w:sz w:val="20"/>
          <w:szCs w:val="20"/>
        </w:rPr>
        <w:t>XXXXXXXXXXXXXXX</w:t>
      </w:r>
      <w:r w:rsidR="001B49C9">
        <w:rPr>
          <w:rFonts w:ascii="Arial" w:hAnsi="Arial" w:cs="Arial"/>
          <w:b/>
          <w:bCs/>
          <w:sz w:val="20"/>
          <w:szCs w:val="20"/>
        </w:rPr>
        <w:t xml:space="preserve"> </w:t>
      </w:r>
    </w:p>
    <w:p w14:paraId="1A88CE4D" w14:textId="75A9F488" w:rsidR="003114EF" w:rsidRDefault="003114EF" w:rsidP="003114EF">
      <w:pPr>
        <w:spacing w:line="280" w:lineRule="exact"/>
        <w:rPr>
          <w:rFonts w:ascii="Arial" w:hAnsi="Arial" w:cs="Arial"/>
          <w:b/>
          <w:bCs/>
          <w:sz w:val="20"/>
          <w:szCs w:val="20"/>
        </w:rPr>
      </w:pPr>
    </w:p>
    <w:p w14:paraId="12D8FBB2" w14:textId="77777777" w:rsidR="003114EF" w:rsidRPr="004D3961" w:rsidRDefault="003114EF" w:rsidP="003114EF">
      <w:pPr>
        <w:spacing w:line="280" w:lineRule="exact"/>
        <w:rPr>
          <w:rFonts w:ascii="Arial" w:hAnsi="Arial" w:cs="Arial"/>
          <w:b/>
          <w:bCs/>
          <w:sz w:val="20"/>
          <w:szCs w:val="20"/>
        </w:rPr>
      </w:pPr>
    </w:p>
    <w:p w14:paraId="58145C7D" w14:textId="77777777" w:rsidR="003114EF" w:rsidRPr="004D3961" w:rsidRDefault="003114EF" w:rsidP="003114EF">
      <w:pPr>
        <w:spacing w:line="280" w:lineRule="exact"/>
        <w:ind w:firstLine="426"/>
        <w:rPr>
          <w:rFonts w:ascii="Arial" w:hAnsi="Arial" w:cs="Arial"/>
          <w:i/>
          <w:iCs/>
          <w:sz w:val="20"/>
          <w:szCs w:val="20"/>
        </w:rPr>
      </w:pPr>
      <w:r w:rsidRPr="004D3961">
        <w:rPr>
          <w:rFonts w:ascii="Arial" w:hAnsi="Arial" w:cs="Arial"/>
          <w:i/>
          <w:iCs/>
          <w:sz w:val="20"/>
          <w:szCs w:val="20"/>
        </w:rPr>
        <w:t>dále jen „</w:t>
      </w:r>
      <w:r w:rsidRPr="004D3961">
        <w:rPr>
          <w:rFonts w:ascii="Arial" w:hAnsi="Arial" w:cs="Arial"/>
          <w:b/>
          <w:bCs/>
          <w:i/>
          <w:iCs/>
          <w:sz w:val="20"/>
          <w:szCs w:val="20"/>
        </w:rPr>
        <w:t>objednatel</w:t>
      </w:r>
      <w:r w:rsidRPr="004D3961">
        <w:rPr>
          <w:rFonts w:ascii="Arial" w:hAnsi="Arial" w:cs="Arial"/>
          <w:i/>
          <w:iCs/>
          <w:sz w:val="20"/>
          <w:szCs w:val="20"/>
        </w:rPr>
        <w:t xml:space="preserve">“ na straně jedné </w:t>
      </w:r>
    </w:p>
    <w:p w14:paraId="202D1B07" w14:textId="77777777" w:rsidR="003114EF" w:rsidRPr="004D3961" w:rsidRDefault="003114EF" w:rsidP="003114EF">
      <w:pPr>
        <w:spacing w:line="280" w:lineRule="exact"/>
        <w:ind w:firstLine="426"/>
        <w:rPr>
          <w:rFonts w:ascii="Arial" w:hAnsi="Arial" w:cs="Arial"/>
          <w:i/>
          <w:iCs/>
          <w:sz w:val="20"/>
          <w:szCs w:val="20"/>
        </w:rPr>
      </w:pPr>
    </w:p>
    <w:p w14:paraId="7D72996E" w14:textId="716E413C" w:rsidR="003114EF" w:rsidRPr="006A1AAC" w:rsidRDefault="006A1AAC" w:rsidP="006A1AAC">
      <w:pPr>
        <w:spacing w:line="280" w:lineRule="exact"/>
        <w:rPr>
          <w:rFonts w:ascii="Arial" w:hAnsi="Arial" w:cs="Arial"/>
          <w:sz w:val="20"/>
          <w:szCs w:val="20"/>
        </w:rPr>
      </w:pPr>
      <w:r>
        <w:rPr>
          <w:rFonts w:ascii="Arial" w:hAnsi="Arial" w:cs="Arial"/>
          <w:i/>
          <w:iCs/>
          <w:sz w:val="20"/>
          <w:szCs w:val="20"/>
        </w:rPr>
        <w:t xml:space="preserve">    </w:t>
      </w:r>
      <w:r w:rsidRPr="006A1AAC">
        <w:rPr>
          <w:rFonts w:ascii="Arial" w:hAnsi="Arial" w:cs="Arial"/>
          <w:sz w:val="20"/>
          <w:szCs w:val="20"/>
        </w:rPr>
        <w:t xml:space="preserve">  </w:t>
      </w:r>
      <w:r w:rsidR="003114EF" w:rsidRPr="006A1AAC">
        <w:rPr>
          <w:rFonts w:ascii="Arial" w:hAnsi="Arial" w:cs="Arial"/>
          <w:sz w:val="20"/>
          <w:szCs w:val="20"/>
        </w:rPr>
        <w:t xml:space="preserve">a </w:t>
      </w:r>
    </w:p>
    <w:p w14:paraId="5A8988B2" w14:textId="77777777" w:rsidR="003114EF" w:rsidRDefault="003114EF" w:rsidP="003114EF">
      <w:pPr>
        <w:spacing w:line="280" w:lineRule="exact"/>
        <w:ind w:firstLine="360"/>
        <w:rPr>
          <w:rFonts w:ascii="Arial" w:hAnsi="Arial" w:cs="Arial"/>
          <w:i/>
          <w:iCs/>
          <w:sz w:val="20"/>
          <w:szCs w:val="20"/>
        </w:rPr>
      </w:pPr>
    </w:p>
    <w:p w14:paraId="1351E97F" w14:textId="20DDC104" w:rsidR="003114EF" w:rsidRPr="002E5267" w:rsidRDefault="003114EF" w:rsidP="002E5267">
      <w:pPr>
        <w:spacing w:line="280" w:lineRule="exact"/>
        <w:ind w:firstLine="357"/>
        <w:rPr>
          <w:rFonts w:ascii="Arial" w:hAnsi="Arial" w:cs="Arial"/>
          <w:b/>
          <w:bCs/>
          <w:sz w:val="20"/>
          <w:szCs w:val="20"/>
        </w:rPr>
      </w:pPr>
      <w:r w:rsidRPr="002E5267">
        <w:rPr>
          <w:rFonts w:ascii="Arial" w:hAnsi="Arial" w:cs="Arial"/>
          <w:b/>
          <w:bCs/>
          <w:sz w:val="20"/>
          <w:szCs w:val="20"/>
        </w:rPr>
        <w:t>ENERTOP s.r.o.</w:t>
      </w:r>
    </w:p>
    <w:p w14:paraId="6E1193AE" w14:textId="6A2E6CD8" w:rsidR="003114EF" w:rsidRDefault="003114EF" w:rsidP="002E5267">
      <w:pPr>
        <w:spacing w:line="280" w:lineRule="exact"/>
        <w:ind w:firstLine="357"/>
        <w:rPr>
          <w:rFonts w:ascii="Arial" w:hAnsi="Arial" w:cs="Arial"/>
          <w:sz w:val="20"/>
          <w:szCs w:val="20"/>
        </w:rPr>
      </w:pPr>
      <w:r w:rsidRPr="003114EF">
        <w:rPr>
          <w:rFonts w:ascii="Arial" w:hAnsi="Arial" w:cs="Arial"/>
          <w:sz w:val="20"/>
          <w:szCs w:val="20"/>
        </w:rPr>
        <w:t>IČ:</w:t>
      </w:r>
      <w:r w:rsidRPr="003114EF">
        <w:rPr>
          <w:rFonts w:ascii="Arial" w:hAnsi="Arial" w:cs="Arial"/>
          <w:sz w:val="20"/>
          <w:szCs w:val="20"/>
        </w:rPr>
        <w:tab/>
      </w:r>
      <w:r>
        <w:rPr>
          <w:rFonts w:ascii="Arial" w:hAnsi="Arial" w:cs="Arial"/>
          <w:sz w:val="20"/>
          <w:szCs w:val="20"/>
        </w:rPr>
        <w:t>067 73</w:t>
      </w:r>
      <w:r w:rsidR="00937D9D">
        <w:rPr>
          <w:rFonts w:ascii="Arial" w:hAnsi="Arial" w:cs="Arial"/>
          <w:sz w:val="20"/>
          <w:szCs w:val="20"/>
        </w:rPr>
        <w:t> </w:t>
      </w:r>
      <w:r>
        <w:rPr>
          <w:rFonts w:ascii="Arial" w:hAnsi="Arial" w:cs="Arial"/>
          <w:sz w:val="20"/>
          <w:szCs w:val="20"/>
        </w:rPr>
        <w:t>591</w:t>
      </w:r>
    </w:p>
    <w:p w14:paraId="654CB748" w14:textId="60827496" w:rsidR="003114EF" w:rsidRDefault="003114EF" w:rsidP="002E5267">
      <w:pPr>
        <w:spacing w:line="280" w:lineRule="exact"/>
        <w:ind w:firstLine="357"/>
        <w:rPr>
          <w:rFonts w:ascii="Arial" w:hAnsi="Arial" w:cs="Arial"/>
          <w:sz w:val="20"/>
          <w:szCs w:val="20"/>
        </w:rPr>
      </w:pPr>
      <w:r>
        <w:rPr>
          <w:rFonts w:ascii="Arial" w:hAnsi="Arial" w:cs="Arial"/>
          <w:sz w:val="20"/>
          <w:szCs w:val="20"/>
        </w:rPr>
        <w:t xml:space="preserve">se sídlem </w:t>
      </w:r>
      <w:r w:rsidR="00B3548C">
        <w:rPr>
          <w:rFonts w:ascii="Arial" w:hAnsi="Arial" w:cs="Arial"/>
          <w:sz w:val="20"/>
          <w:szCs w:val="20"/>
        </w:rPr>
        <w:t>Husova 610, 294 01 Bakov nad Jizerou</w:t>
      </w:r>
    </w:p>
    <w:p w14:paraId="5CEE09B2" w14:textId="77777777" w:rsidR="003114EF" w:rsidRDefault="003114EF" w:rsidP="002E5267">
      <w:pPr>
        <w:spacing w:line="280" w:lineRule="exact"/>
        <w:ind w:firstLine="357"/>
        <w:rPr>
          <w:rFonts w:ascii="Arial" w:hAnsi="Arial" w:cs="Arial"/>
          <w:sz w:val="20"/>
          <w:szCs w:val="20"/>
        </w:rPr>
      </w:pPr>
      <w:r>
        <w:rPr>
          <w:rFonts w:ascii="Arial" w:hAnsi="Arial" w:cs="Arial"/>
          <w:sz w:val="20"/>
          <w:szCs w:val="20"/>
        </w:rPr>
        <w:t xml:space="preserve">společnost zapsaná v obchodním rejstříku u Krajského soudu v Ostravě, oddíl C, vložka </w:t>
      </w:r>
    </w:p>
    <w:p w14:paraId="39842175" w14:textId="77777777" w:rsidR="002E5267" w:rsidRDefault="003114EF" w:rsidP="002E5267">
      <w:pPr>
        <w:spacing w:line="259" w:lineRule="auto"/>
        <w:ind w:firstLine="357"/>
        <w:rPr>
          <w:rFonts w:ascii="Arial" w:hAnsi="Arial" w:cs="Arial"/>
          <w:sz w:val="20"/>
          <w:szCs w:val="20"/>
        </w:rPr>
      </w:pPr>
      <w:r>
        <w:rPr>
          <w:rFonts w:ascii="Arial" w:hAnsi="Arial" w:cs="Arial"/>
          <w:sz w:val="20"/>
          <w:szCs w:val="20"/>
        </w:rPr>
        <w:t>č. 73243</w:t>
      </w:r>
    </w:p>
    <w:p w14:paraId="62CE36CB" w14:textId="77A2369B" w:rsidR="00EE119F" w:rsidRDefault="003114EF" w:rsidP="002E5267">
      <w:pPr>
        <w:spacing w:line="259" w:lineRule="auto"/>
        <w:ind w:firstLine="357"/>
        <w:rPr>
          <w:rFonts w:ascii="Arial" w:hAnsi="Arial" w:cs="Arial"/>
          <w:sz w:val="20"/>
          <w:szCs w:val="20"/>
        </w:rPr>
      </w:pPr>
      <w:r>
        <w:rPr>
          <w:rFonts w:ascii="Arial" w:hAnsi="Arial" w:cs="Arial"/>
          <w:sz w:val="20"/>
          <w:szCs w:val="20"/>
        </w:rPr>
        <w:t xml:space="preserve">jednající Lukášem </w:t>
      </w:r>
      <w:proofErr w:type="spellStart"/>
      <w:r>
        <w:rPr>
          <w:rFonts w:ascii="Arial" w:hAnsi="Arial" w:cs="Arial"/>
          <w:sz w:val="20"/>
          <w:szCs w:val="20"/>
        </w:rPr>
        <w:t>Kostelným</w:t>
      </w:r>
      <w:proofErr w:type="spellEnd"/>
      <w:r>
        <w:rPr>
          <w:rFonts w:ascii="Arial" w:hAnsi="Arial" w:cs="Arial"/>
          <w:sz w:val="20"/>
          <w:szCs w:val="20"/>
        </w:rPr>
        <w:t>, jednatelem společnosti</w:t>
      </w:r>
    </w:p>
    <w:p w14:paraId="6AE96A79" w14:textId="16135486" w:rsidR="00D7004B" w:rsidRPr="00B3548C" w:rsidRDefault="00D7004B" w:rsidP="002E5267">
      <w:pPr>
        <w:spacing w:line="259" w:lineRule="auto"/>
        <w:ind w:firstLine="357"/>
        <w:rPr>
          <w:rFonts w:ascii="Arial" w:hAnsi="Arial" w:cs="Arial"/>
          <w:sz w:val="20"/>
          <w:szCs w:val="20"/>
        </w:rPr>
      </w:pPr>
      <w:r>
        <w:rPr>
          <w:rFonts w:ascii="Arial" w:hAnsi="Arial" w:cs="Arial"/>
          <w:sz w:val="20"/>
          <w:szCs w:val="20"/>
        </w:rPr>
        <w:t>zástupce zhotovitele ve věcech technických (nikoliv smluvních):</w:t>
      </w:r>
      <w:r w:rsidRPr="00D7004B">
        <w:rPr>
          <w:rFonts w:ascii="Arial" w:hAnsi="Arial" w:cs="Arial"/>
          <w:color w:val="FF0000"/>
          <w:sz w:val="20"/>
          <w:szCs w:val="20"/>
        </w:rPr>
        <w:t xml:space="preserve"> </w:t>
      </w:r>
      <w:r w:rsidR="00B3548C" w:rsidRPr="00B3548C">
        <w:rPr>
          <w:rFonts w:ascii="Arial" w:hAnsi="Arial" w:cs="Arial"/>
          <w:sz w:val="20"/>
          <w:szCs w:val="20"/>
        </w:rPr>
        <w:t xml:space="preserve">Lukáš </w:t>
      </w:r>
      <w:proofErr w:type="spellStart"/>
      <w:r w:rsidR="00B3548C" w:rsidRPr="00B3548C">
        <w:rPr>
          <w:rFonts w:ascii="Arial" w:hAnsi="Arial" w:cs="Arial"/>
          <w:sz w:val="20"/>
          <w:szCs w:val="20"/>
        </w:rPr>
        <w:t>Kostelný</w:t>
      </w:r>
      <w:proofErr w:type="spellEnd"/>
    </w:p>
    <w:p w14:paraId="4EB332DB" w14:textId="638888C1" w:rsidR="00937D9D" w:rsidRPr="00B3548C" w:rsidRDefault="00937D9D" w:rsidP="00937D9D">
      <w:pPr>
        <w:spacing w:line="280" w:lineRule="exact"/>
        <w:ind w:firstLine="357"/>
        <w:rPr>
          <w:rFonts w:ascii="Arial" w:hAnsi="Arial" w:cs="Arial"/>
          <w:sz w:val="20"/>
          <w:szCs w:val="20"/>
        </w:rPr>
      </w:pPr>
      <w:r>
        <w:rPr>
          <w:rFonts w:ascii="Arial" w:hAnsi="Arial" w:cs="Arial"/>
          <w:sz w:val="20"/>
          <w:szCs w:val="20"/>
        </w:rPr>
        <w:t xml:space="preserve">e-mail: </w:t>
      </w:r>
      <w:r w:rsidR="00B3548C" w:rsidRPr="00B3548C">
        <w:rPr>
          <w:rFonts w:ascii="Arial" w:hAnsi="Arial" w:cs="Arial"/>
          <w:sz w:val="20"/>
          <w:szCs w:val="20"/>
        </w:rPr>
        <w:t>kostelny@enertop.cz</w:t>
      </w:r>
    </w:p>
    <w:p w14:paraId="4BB2D9D1" w14:textId="233C410D" w:rsidR="00937D9D" w:rsidRPr="00B3548C" w:rsidRDefault="00937D9D" w:rsidP="00937D9D">
      <w:pPr>
        <w:spacing w:line="280" w:lineRule="exact"/>
        <w:ind w:firstLine="357"/>
        <w:rPr>
          <w:rFonts w:ascii="Arial" w:hAnsi="Arial" w:cs="Arial"/>
          <w:sz w:val="20"/>
          <w:szCs w:val="20"/>
        </w:rPr>
      </w:pPr>
      <w:r w:rsidRPr="00B3548C">
        <w:rPr>
          <w:rFonts w:ascii="Arial" w:hAnsi="Arial" w:cs="Arial"/>
          <w:sz w:val="20"/>
          <w:szCs w:val="20"/>
        </w:rPr>
        <w:t xml:space="preserve">mobilní číslo: </w:t>
      </w:r>
      <w:r w:rsidR="00501253">
        <w:rPr>
          <w:rFonts w:ascii="Arial" w:hAnsi="Arial" w:cs="Arial"/>
          <w:sz w:val="20"/>
          <w:szCs w:val="20"/>
        </w:rPr>
        <w:t>XXXXXXXXXXXX</w:t>
      </w:r>
    </w:p>
    <w:p w14:paraId="0AB1A4A8" w14:textId="2A55EFFD" w:rsidR="00B803DF" w:rsidRPr="001B49C9" w:rsidRDefault="00B803DF" w:rsidP="00937D9D">
      <w:pPr>
        <w:spacing w:line="280" w:lineRule="exact"/>
        <w:ind w:firstLine="357"/>
        <w:rPr>
          <w:rFonts w:ascii="Arial" w:hAnsi="Arial" w:cs="Arial"/>
          <w:color w:val="FF0000"/>
          <w:sz w:val="20"/>
          <w:szCs w:val="20"/>
        </w:rPr>
      </w:pPr>
      <w:r w:rsidRPr="00B803DF">
        <w:rPr>
          <w:rFonts w:ascii="Arial" w:hAnsi="Arial" w:cs="Arial"/>
          <w:sz w:val="20"/>
          <w:szCs w:val="20"/>
        </w:rPr>
        <w:t>číslo bankovního účtu:</w:t>
      </w:r>
      <w:r w:rsidR="00B3548C">
        <w:rPr>
          <w:rFonts w:ascii="Arial" w:hAnsi="Arial" w:cs="Arial"/>
          <w:sz w:val="20"/>
          <w:szCs w:val="20"/>
        </w:rPr>
        <w:t xml:space="preserve"> </w:t>
      </w:r>
      <w:r w:rsidR="00501253">
        <w:rPr>
          <w:rFonts w:ascii="Arial" w:hAnsi="Arial" w:cs="Arial"/>
          <w:sz w:val="20"/>
          <w:szCs w:val="20"/>
        </w:rPr>
        <w:t>XXXXXXXXXXXX</w:t>
      </w:r>
    </w:p>
    <w:p w14:paraId="2515C1A9" w14:textId="77777777" w:rsidR="00937D9D" w:rsidRPr="001B49C9" w:rsidRDefault="00937D9D" w:rsidP="002E5267">
      <w:pPr>
        <w:spacing w:line="259" w:lineRule="auto"/>
        <w:ind w:firstLine="357"/>
        <w:rPr>
          <w:rFonts w:ascii="Arial" w:hAnsi="Arial" w:cs="Arial"/>
          <w:color w:val="FF0000"/>
          <w:sz w:val="20"/>
          <w:szCs w:val="20"/>
        </w:rPr>
      </w:pPr>
    </w:p>
    <w:p w14:paraId="716CB25F" w14:textId="77777777" w:rsidR="003114EF" w:rsidRDefault="003114EF" w:rsidP="002E5267">
      <w:pPr>
        <w:spacing w:line="280" w:lineRule="exact"/>
        <w:ind w:firstLine="357"/>
        <w:rPr>
          <w:rFonts w:ascii="Arial" w:hAnsi="Arial" w:cs="Arial"/>
          <w:i/>
          <w:iCs/>
          <w:sz w:val="20"/>
          <w:szCs w:val="20"/>
        </w:rPr>
      </w:pPr>
    </w:p>
    <w:p w14:paraId="48178F56" w14:textId="694E06ED" w:rsidR="003114EF" w:rsidRPr="004D3961" w:rsidRDefault="003114EF" w:rsidP="003114EF">
      <w:pPr>
        <w:spacing w:line="280" w:lineRule="exact"/>
        <w:ind w:firstLine="360"/>
        <w:rPr>
          <w:rFonts w:ascii="Arial" w:hAnsi="Arial" w:cs="Arial"/>
          <w:i/>
          <w:iCs/>
          <w:sz w:val="20"/>
          <w:szCs w:val="20"/>
        </w:rPr>
      </w:pPr>
      <w:r w:rsidRPr="004D3961">
        <w:rPr>
          <w:rFonts w:ascii="Arial" w:hAnsi="Arial" w:cs="Arial"/>
          <w:i/>
          <w:iCs/>
          <w:sz w:val="20"/>
          <w:szCs w:val="20"/>
        </w:rPr>
        <w:t>dále jen „z</w:t>
      </w:r>
      <w:r w:rsidRPr="004D3961">
        <w:rPr>
          <w:rFonts w:ascii="Arial" w:hAnsi="Arial" w:cs="Arial"/>
          <w:b/>
          <w:bCs/>
          <w:i/>
          <w:iCs/>
          <w:sz w:val="20"/>
          <w:szCs w:val="20"/>
        </w:rPr>
        <w:t>hotovitel</w:t>
      </w:r>
      <w:r w:rsidRPr="004D3961">
        <w:rPr>
          <w:rFonts w:ascii="Arial" w:hAnsi="Arial" w:cs="Arial"/>
          <w:i/>
          <w:iCs/>
          <w:sz w:val="20"/>
          <w:szCs w:val="20"/>
        </w:rPr>
        <w:t xml:space="preserve">“ na straně druhé </w:t>
      </w:r>
    </w:p>
    <w:p w14:paraId="4AE2C2D0" w14:textId="77777777" w:rsidR="003114EF" w:rsidRPr="004D3961" w:rsidRDefault="003114EF" w:rsidP="003114EF">
      <w:pPr>
        <w:spacing w:line="280" w:lineRule="exact"/>
        <w:ind w:firstLine="360"/>
        <w:rPr>
          <w:rFonts w:ascii="Arial" w:hAnsi="Arial" w:cs="Arial"/>
          <w:i/>
          <w:iCs/>
          <w:sz w:val="20"/>
          <w:szCs w:val="20"/>
        </w:rPr>
      </w:pPr>
    </w:p>
    <w:p w14:paraId="785886F7" w14:textId="77777777" w:rsidR="003114EF" w:rsidRPr="004D3961" w:rsidRDefault="003114EF" w:rsidP="003114EF">
      <w:pPr>
        <w:spacing w:line="280" w:lineRule="exact"/>
        <w:ind w:left="360"/>
        <w:jc w:val="center"/>
        <w:rPr>
          <w:rFonts w:ascii="Arial" w:hAnsi="Arial" w:cs="Arial"/>
          <w:b/>
          <w:bCs/>
          <w:sz w:val="20"/>
          <w:szCs w:val="20"/>
        </w:rPr>
      </w:pPr>
      <w:r w:rsidRPr="004D3961">
        <w:rPr>
          <w:rFonts w:ascii="Arial" w:hAnsi="Arial" w:cs="Arial"/>
          <w:b/>
          <w:bCs/>
          <w:sz w:val="20"/>
          <w:szCs w:val="20"/>
        </w:rPr>
        <w:t xml:space="preserve">I. </w:t>
      </w:r>
    </w:p>
    <w:p w14:paraId="773EB706" w14:textId="73FC4423" w:rsidR="003114EF" w:rsidRDefault="003114EF" w:rsidP="003114EF">
      <w:pPr>
        <w:spacing w:line="280" w:lineRule="exact"/>
        <w:ind w:left="360"/>
        <w:jc w:val="center"/>
        <w:rPr>
          <w:rFonts w:ascii="Arial" w:hAnsi="Arial" w:cs="Arial"/>
          <w:b/>
          <w:bCs/>
          <w:sz w:val="20"/>
          <w:szCs w:val="20"/>
        </w:rPr>
      </w:pPr>
      <w:r w:rsidRPr="004D3961">
        <w:rPr>
          <w:rFonts w:ascii="Arial" w:hAnsi="Arial" w:cs="Arial"/>
          <w:b/>
          <w:bCs/>
          <w:sz w:val="20"/>
          <w:szCs w:val="20"/>
        </w:rPr>
        <w:t xml:space="preserve">Předmět </w:t>
      </w:r>
      <w:r w:rsidR="007C6167">
        <w:rPr>
          <w:rFonts w:ascii="Arial" w:hAnsi="Arial" w:cs="Arial"/>
          <w:b/>
          <w:bCs/>
          <w:sz w:val="20"/>
          <w:szCs w:val="20"/>
        </w:rPr>
        <w:t>s</w:t>
      </w:r>
      <w:r w:rsidR="00E25986">
        <w:rPr>
          <w:rFonts w:ascii="Arial" w:hAnsi="Arial" w:cs="Arial"/>
          <w:b/>
          <w:bCs/>
          <w:sz w:val="20"/>
          <w:szCs w:val="20"/>
        </w:rPr>
        <w:t>mlou</w:t>
      </w:r>
      <w:r w:rsidR="002E5267">
        <w:rPr>
          <w:rFonts w:ascii="Arial" w:hAnsi="Arial" w:cs="Arial"/>
          <w:b/>
          <w:bCs/>
          <w:sz w:val="20"/>
          <w:szCs w:val="20"/>
        </w:rPr>
        <w:t xml:space="preserve">vy a předmět </w:t>
      </w:r>
      <w:r w:rsidRPr="004D3961">
        <w:rPr>
          <w:rFonts w:ascii="Arial" w:hAnsi="Arial" w:cs="Arial"/>
          <w:b/>
          <w:bCs/>
          <w:sz w:val="20"/>
          <w:szCs w:val="20"/>
        </w:rPr>
        <w:t>díla</w:t>
      </w:r>
    </w:p>
    <w:p w14:paraId="3C0B2443" w14:textId="77777777" w:rsidR="004C23D1" w:rsidRPr="004D3961" w:rsidRDefault="004C23D1" w:rsidP="003114EF">
      <w:pPr>
        <w:spacing w:line="280" w:lineRule="exact"/>
        <w:ind w:left="360"/>
        <w:jc w:val="center"/>
        <w:rPr>
          <w:rFonts w:ascii="Arial" w:hAnsi="Arial" w:cs="Arial"/>
          <w:b/>
          <w:bCs/>
          <w:sz w:val="20"/>
          <w:szCs w:val="20"/>
        </w:rPr>
      </w:pPr>
    </w:p>
    <w:p w14:paraId="3C0066C7" w14:textId="7454B383" w:rsidR="003114EF" w:rsidRPr="004D3961" w:rsidRDefault="003114EF" w:rsidP="003114EF">
      <w:pPr>
        <w:numPr>
          <w:ilvl w:val="0"/>
          <w:numId w:val="1"/>
        </w:numPr>
        <w:spacing w:line="280" w:lineRule="exact"/>
        <w:jc w:val="both"/>
        <w:rPr>
          <w:rFonts w:ascii="Arial" w:hAnsi="Arial" w:cs="Arial"/>
          <w:sz w:val="20"/>
          <w:szCs w:val="20"/>
        </w:rPr>
      </w:pPr>
      <w:r w:rsidRPr="004D3961">
        <w:rPr>
          <w:rFonts w:ascii="Arial" w:hAnsi="Arial" w:cs="Arial"/>
          <w:sz w:val="20"/>
          <w:szCs w:val="20"/>
        </w:rPr>
        <w:t xml:space="preserve">Touto </w:t>
      </w:r>
      <w:r w:rsidR="00E25986">
        <w:rPr>
          <w:rFonts w:ascii="Arial" w:hAnsi="Arial" w:cs="Arial"/>
          <w:sz w:val="20"/>
          <w:szCs w:val="20"/>
        </w:rPr>
        <w:t>Smlou</w:t>
      </w:r>
      <w:r w:rsidRPr="004D3961">
        <w:rPr>
          <w:rFonts w:ascii="Arial" w:hAnsi="Arial" w:cs="Arial"/>
          <w:sz w:val="20"/>
          <w:szCs w:val="20"/>
        </w:rPr>
        <w:t xml:space="preserve">vou se zhotovitel zavazuje pro objednatele provést níže specifikované dílo a objednatel se zavazuje toto dílo převzít a zaplatit cenu za provedení díla dle podmínek této </w:t>
      </w:r>
      <w:r w:rsidR="00E25986">
        <w:rPr>
          <w:rFonts w:ascii="Arial" w:hAnsi="Arial" w:cs="Arial"/>
          <w:sz w:val="20"/>
          <w:szCs w:val="20"/>
        </w:rPr>
        <w:t>Smlou</w:t>
      </w:r>
      <w:r w:rsidRPr="004D3961">
        <w:rPr>
          <w:rFonts w:ascii="Arial" w:hAnsi="Arial" w:cs="Arial"/>
          <w:sz w:val="20"/>
          <w:szCs w:val="20"/>
        </w:rPr>
        <w:t>vy.</w:t>
      </w:r>
    </w:p>
    <w:p w14:paraId="7673B509" w14:textId="77777777" w:rsidR="003114EF" w:rsidRPr="004D3961" w:rsidRDefault="003114EF" w:rsidP="003114EF">
      <w:pPr>
        <w:spacing w:line="280" w:lineRule="exact"/>
        <w:ind w:left="360"/>
        <w:jc w:val="both"/>
        <w:rPr>
          <w:rFonts w:ascii="Arial" w:hAnsi="Arial" w:cs="Arial"/>
          <w:sz w:val="20"/>
          <w:szCs w:val="20"/>
        </w:rPr>
      </w:pPr>
    </w:p>
    <w:p w14:paraId="4FF504D1" w14:textId="2E2D8210" w:rsidR="003114EF" w:rsidRDefault="003114EF" w:rsidP="003114EF">
      <w:pPr>
        <w:numPr>
          <w:ilvl w:val="0"/>
          <w:numId w:val="1"/>
        </w:numPr>
        <w:spacing w:line="280" w:lineRule="exact"/>
        <w:jc w:val="both"/>
        <w:rPr>
          <w:rFonts w:ascii="Arial" w:hAnsi="Arial" w:cs="Arial"/>
          <w:sz w:val="20"/>
          <w:szCs w:val="20"/>
        </w:rPr>
      </w:pPr>
      <w:r>
        <w:rPr>
          <w:rFonts w:ascii="Arial" w:hAnsi="Arial" w:cs="Arial"/>
          <w:sz w:val="20"/>
          <w:szCs w:val="20"/>
        </w:rPr>
        <w:t xml:space="preserve">Smluvní strany se dohodly, </w:t>
      </w:r>
      <w:r w:rsidRPr="004D4308">
        <w:rPr>
          <w:rFonts w:ascii="Arial" w:hAnsi="Arial" w:cs="Arial"/>
          <w:sz w:val="20"/>
          <w:szCs w:val="20"/>
        </w:rPr>
        <w:t xml:space="preserve">že předmětem díla je: </w:t>
      </w:r>
      <w:r w:rsidR="00B3548C" w:rsidRPr="00B3548C">
        <w:rPr>
          <w:rFonts w:ascii="Arial" w:hAnsi="Arial" w:cs="Arial"/>
          <w:sz w:val="20"/>
          <w:szCs w:val="20"/>
        </w:rPr>
        <w:t xml:space="preserve">rekonstrukce </w:t>
      </w:r>
      <w:proofErr w:type="spellStart"/>
      <w:r w:rsidR="00B3548C" w:rsidRPr="00B3548C">
        <w:rPr>
          <w:rFonts w:ascii="Arial" w:hAnsi="Arial" w:cs="Arial"/>
          <w:sz w:val="20"/>
          <w:szCs w:val="20"/>
        </w:rPr>
        <w:t>reg</w:t>
      </w:r>
      <w:proofErr w:type="spellEnd"/>
      <w:r w:rsidR="00B3548C" w:rsidRPr="00B3548C">
        <w:rPr>
          <w:rFonts w:ascii="Arial" w:hAnsi="Arial" w:cs="Arial"/>
          <w:sz w:val="20"/>
          <w:szCs w:val="20"/>
        </w:rPr>
        <w:t xml:space="preserve">. tlaku zemního plynu </w:t>
      </w:r>
      <w:r w:rsidRPr="004D4308">
        <w:rPr>
          <w:rFonts w:ascii="Arial" w:hAnsi="Arial" w:cs="Arial"/>
          <w:sz w:val="20"/>
          <w:szCs w:val="20"/>
        </w:rPr>
        <w:t>(dále také jen „</w:t>
      </w:r>
      <w:r w:rsidRPr="00C51892">
        <w:rPr>
          <w:rFonts w:ascii="Arial" w:hAnsi="Arial" w:cs="Arial"/>
          <w:i/>
          <w:iCs/>
          <w:sz w:val="20"/>
          <w:szCs w:val="20"/>
        </w:rPr>
        <w:t>dílo</w:t>
      </w:r>
      <w:r w:rsidRPr="004D4308">
        <w:rPr>
          <w:rFonts w:ascii="Arial" w:hAnsi="Arial" w:cs="Arial"/>
          <w:sz w:val="20"/>
          <w:szCs w:val="20"/>
        </w:rPr>
        <w:t xml:space="preserve">“), jehož rozsah je vymezen v potvrzené cenové nabídce č. </w:t>
      </w:r>
      <w:r w:rsidR="00B3548C" w:rsidRPr="00B3548C">
        <w:rPr>
          <w:rFonts w:ascii="Arial" w:hAnsi="Arial" w:cs="Arial"/>
          <w:sz w:val="20"/>
          <w:szCs w:val="20"/>
        </w:rPr>
        <w:t xml:space="preserve">NAV0053/2024 </w:t>
      </w:r>
      <w:r w:rsidR="004D4308" w:rsidRPr="004D4308">
        <w:rPr>
          <w:rFonts w:ascii="Arial" w:hAnsi="Arial" w:cs="Arial"/>
          <w:sz w:val="20"/>
          <w:szCs w:val="20"/>
        </w:rPr>
        <w:t>včetně kalkulace</w:t>
      </w:r>
      <w:r w:rsidRPr="004D4308">
        <w:rPr>
          <w:rFonts w:ascii="Arial" w:hAnsi="Arial" w:cs="Arial"/>
          <w:sz w:val="20"/>
          <w:szCs w:val="20"/>
        </w:rPr>
        <w:t>,</w:t>
      </w:r>
      <w:r>
        <w:rPr>
          <w:rFonts w:ascii="Arial" w:hAnsi="Arial" w:cs="Arial"/>
          <w:sz w:val="20"/>
          <w:szCs w:val="20"/>
        </w:rPr>
        <w:t xml:space="preserve"> která </w:t>
      </w:r>
      <w:proofErr w:type="gramStart"/>
      <w:r>
        <w:rPr>
          <w:rFonts w:ascii="Arial" w:hAnsi="Arial" w:cs="Arial"/>
          <w:sz w:val="20"/>
          <w:szCs w:val="20"/>
        </w:rPr>
        <w:t>tvoří</w:t>
      </w:r>
      <w:proofErr w:type="gramEnd"/>
      <w:r>
        <w:rPr>
          <w:rFonts w:ascii="Arial" w:hAnsi="Arial" w:cs="Arial"/>
          <w:sz w:val="20"/>
          <w:szCs w:val="20"/>
        </w:rPr>
        <w:t xml:space="preserve"> nedílnou součást této </w:t>
      </w:r>
      <w:r w:rsidR="00E25986">
        <w:rPr>
          <w:rFonts w:ascii="Arial" w:hAnsi="Arial" w:cs="Arial"/>
          <w:sz w:val="20"/>
          <w:szCs w:val="20"/>
        </w:rPr>
        <w:t>Smlou</w:t>
      </w:r>
      <w:r>
        <w:rPr>
          <w:rFonts w:ascii="Arial" w:hAnsi="Arial" w:cs="Arial"/>
          <w:sz w:val="20"/>
          <w:szCs w:val="20"/>
        </w:rPr>
        <w:t xml:space="preserve">vy jako Příloha č. 1. </w:t>
      </w:r>
    </w:p>
    <w:p w14:paraId="05C6AB28" w14:textId="77777777" w:rsidR="003114EF" w:rsidRDefault="003114EF" w:rsidP="003114EF">
      <w:pPr>
        <w:spacing w:line="280" w:lineRule="exact"/>
        <w:jc w:val="center"/>
        <w:rPr>
          <w:rFonts w:ascii="Arial" w:hAnsi="Arial" w:cs="Arial"/>
          <w:b/>
          <w:bCs/>
          <w:sz w:val="20"/>
          <w:szCs w:val="20"/>
        </w:rPr>
      </w:pPr>
    </w:p>
    <w:p w14:paraId="127B02E6" w14:textId="77777777" w:rsidR="004C23D1" w:rsidRPr="004D3961" w:rsidRDefault="004C23D1" w:rsidP="003114EF">
      <w:pPr>
        <w:spacing w:line="280" w:lineRule="exact"/>
        <w:jc w:val="center"/>
        <w:rPr>
          <w:rFonts w:ascii="Arial" w:hAnsi="Arial" w:cs="Arial"/>
          <w:b/>
          <w:bCs/>
          <w:sz w:val="20"/>
          <w:szCs w:val="20"/>
        </w:rPr>
      </w:pPr>
    </w:p>
    <w:p w14:paraId="61E9C606" w14:textId="5E320EA6" w:rsidR="004D4308" w:rsidRDefault="003114EF" w:rsidP="007E4F68">
      <w:pPr>
        <w:spacing w:line="280" w:lineRule="exact"/>
        <w:jc w:val="center"/>
        <w:rPr>
          <w:rFonts w:ascii="Arial" w:hAnsi="Arial" w:cs="Arial"/>
          <w:b/>
          <w:bCs/>
          <w:sz w:val="20"/>
          <w:szCs w:val="20"/>
        </w:rPr>
      </w:pPr>
      <w:r w:rsidRPr="004D3961">
        <w:rPr>
          <w:rFonts w:ascii="Arial" w:hAnsi="Arial" w:cs="Arial"/>
          <w:b/>
          <w:bCs/>
          <w:sz w:val="20"/>
          <w:szCs w:val="20"/>
        </w:rPr>
        <w:t xml:space="preserve">II.  </w:t>
      </w:r>
    </w:p>
    <w:p w14:paraId="592F732E" w14:textId="77777777" w:rsidR="00946E16" w:rsidRDefault="003114EF" w:rsidP="00946E16">
      <w:pPr>
        <w:tabs>
          <w:tab w:val="left" w:pos="709"/>
        </w:tabs>
        <w:spacing w:line="280" w:lineRule="exact"/>
        <w:jc w:val="center"/>
        <w:rPr>
          <w:rFonts w:ascii="Arial" w:hAnsi="Arial" w:cs="Arial"/>
          <w:b/>
          <w:bCs/>
          <w:sz w:val="20"/>
          <w:szCs w:val="20"/>
        </w:rPr>
      </w:pPr>
      <w:r w:rsidRPr="004D3961">
        <w:rPr>
          <w:rFonts w:ascii="Arial" w:hAnsi="Arial" w:cs="Arial"/>
          <w:b/>
          <w:bCs/>
          <w:sz w:val="20"/>
          <w:szCs w:val="20"/>
        </w:rPr>
        <w:t>Termín plnění díla</w:t>
      </w:r>
      <w:r w:rsidR="007E4F68">
        <w:rPr>
          <w:rFonts w:ascii="Arial" w:hAnsi="Arial" w:cs="Arial"/>
          <w:b/>
          <w:bCs/>
          <w:sz w:val="20"/>
          <w:szCs w:val="20"/>
        </w:rPr>
        <w:t xml:space="preserve"> a místo provedení díla</w:t>
      </w:r>
    </w:p>
    <w:p w14:paraId="50413F6D" w14:textId="77777777" w:rsidR="00946E16" w:rsidRDefault="00946E16" w:rsidP="00946E16">
      <w:pPr>
        <w:tabs>
          <w:tab w:val="left" w:pos="709"/>
        </w:tabs>
        <w:spacing w:line="280" w:lineRule="exact"/>
        <w:jc w:val="center"/>
        <w:rPr>
          <w:rFonts w:ascii="Arial" w:hAnsi="Arial" w:cs="Arial"/>
          <w:b/>
          <w:bCs/>
          <w:sz w:val="20"/>
          <w:szCs w:val="20"/>
        </w:rPr>
      </w:pPr>
    </w:p>
    <w:p w14:paraId="6B3CD014" w14:textId="7379062F" w:rsidR="00946E16" w:rsidRPr="00C85079" w:rsidRDefault="00946E16" w:rsidP="00A5060A">
      <w:pPr>
        <w:pStyle w:val="Odstavecseseznamem"/>
        <w:numPr>
          <w:ilvl w:val="0"/>
          <w:numId w:val="22"/>
        </w:numPr>
        <w:tabs>
          <w:tab w:val="left" w:pos="426"/>
        </w:tabs>
        <w:spacing w:line="280" w:lineRule="exact"/>
        <w:ind w:hanging="780"/>
        <w:rPr>
          <w:rFonts w:ascii="Arial" w:hAnsi="Arial" w:cs="Arial"/>
          <w:sz w:val="20"/>
          <w:szCs w:val="20"/>
        </w:rPr>
      </w:pPr>
      <w:r w:rsidRPr="00A5060A">
        <w:rPr>
          <w:rFonts w:ascii="Arial" w:hAnsi="Arial" w:cs="Arial"/>
          <w:sz w:val="20"/>
          <w:szCs w:val="20"/>
        </w:rPr>
        <w:t xml:space="preserve">Dílo bude realizováno v místě: </w:t>
      </w:r>
      <w:r w:rsidR="001B49C9" w:rsidRPr="008426A2">
        <w:rPr>
          <w:rFonts w:ascii="Arial" w:hAnsi="Arial" w:cs="Arial"/>
          <w:sz w:val="20"/>
          <w:szCs w:val="20"/>
        </w:rPr>
        <w:t>Gymnázium Dr. Josefa Pekaře, Palackého 211/3, 293</w:t>
      </w:r>
      <w:r w:rsidR="009813E9">
        <w:rPr>
          <w:rFonts w:ascii="Arial" w:hAnsi="Arial" w:cs="Arial"/>
          <w:sz w:val="20"/>
          <w:szCs w:val="20"/>
        </w:rPr>
        <w:t xml:space="preserve"> 01</w:t>
      </w:r>
      <w:r w:rsidR="001B49C9" w:rsidRPr="008426A2">
        <w:rPr>
          <w:rFonts w:ascii="Arial" w:hAnsi="Arial" w:cs="Arial"/>
          <w:sz w:val="20"/>
          <w:szCs w:val="20"/>
        </w:rPr>
        <w:t xml:space="preserve"> </w:t>
      </w:r>
      <w:r w:rsidR="001B49C9" w:rsidRPr="00C85079">
        <w:rPr>
          <w:rFonts w:ascii="Arial" w:hAnsi="Arial" w:cs="Arial"/>
          <w:sz w:val="20"/>
          <w:szCs w:val="20"/>
        </w:rPr>
        <w:t>Mladá Boleslav</w:t>
      </w:r>
      <w:r w:rsidR="0077608A">
        <w:rPr>
          <w:rFonts w:ascii="Arial" w:hAnsi="Arial" w:cs="Arial"/>
          <w:sz w:val="20"/>
          <w:szCs w:val="20"/>
        </w:rPr>
        <w:t>.</w:t>
      </w:r>
    </w:p>
    <w:p w14:paraId="77765696" w14:textId="77777777" w:rsidR="00A5060A" w:rsidRDefault="00A5060A" w:rsidP="00A5060A">
      <w:pPr>
        <w:pStyle w:val="Odstavecseseznamem"/>
        <w:tabs>
          <w:tab w:val="left" w:pos="426"/>
        </w:tabs>
        <w:spacing w:line="280" w:lineRule="exact"/>
        <w:ind w:left="780"/>
        <w:rPr>
          <w:rFonts w:ascii="Arial" w:hAnsi="Arial" w:cs="Arial"/>
          <w:sz w:val="20"/>
          <w:szCs w:val="20"/>
        </w:rPr>
      </w:pPr>
    </w:p>
    <w:p w14:paraId="6CF18D65" w14:textId="4686D307" w:rsidR="00A5060A" w:rsidRPr="00A5060A" w:rsidRDefault="007E4F68" w:rsidP="00A5060A">
      <w:pPr>
        <w:pStyle w:val="Odstavecseseznamem"/>
        <w:numPr>
          <w:ilvl w:val="0"/>
          <w:numId w:val="22"/>
        </w:numPr>
        <w:tabs>
          <w:tab w:val="left" w:pos="426"/>
        </w:tabs>
        <w:spacing w:line="280" w:lineRule="exact"/>
        <w:ind w:hanging="780"/>
        <w:rPr>
          <w:rFonts w:ascii="Arial" w:hAnsi="Arial" w:cs="Arial"/>
          <w:sz w:val="20"/>
          <w:szCs w:val="20"/>
        </w:rPr>
      </w:pPr>
      <w:r w:rsidRPr="00A5060A">
        <w:rPr>
          <w:rFonts w:ascii="Arial" w:hAnsi="Arial" w:cs="Arial"/>
          <w:sz w:val="20"/>
          <w:szCs w:val="20"/>
        </w:rPr>
        <w:t xml:space="preserve">Termín zahájení prací (díla) je </w:t>
      </w:r>
      <w:r w:rsidR="005676E8">
        <w:rPr>
          <w:rFonts w:ascii="Arial" w:hAnsi="Arial" w:cs="Arial"/>
          <w:sz w:val="20"/>
          <w:szCs w:val="20"/>
        </w:rPr>
        <w:t>19</w:t>
      </w:r>
      <w:r w:rsidR="0028351C" w:rsidRPr="00A35AAC">
        <w:rPr>
          <w:rFonts w:ascii="Arial" w:hAnsi="Arial" w:cs="Arial"/>
          <w:sz w:val="20"/>
          <w:szCs w:val="20"/>
        </w:rPr>
        <w:t>.</w:t>
      </w:r>
      <w:r w:rsidR="00E06669">
        <w:rPr>
          <w:rFonts w:ascii="Arial" w:hAnsi="Arial" w:cs="Arial"/>
          <w:sz w:val="20"/>
          <w:szCs w:val="20"/>
        </w:rPr>
        <w:t>0</w:t>
      </w:r>
      <w:r w:rsidR="0028351C" w:rsidRPr="00A35AAC">
        <w:rPr>
          <w:rFonts w:ascii="Arial" w:hAnsi="Arial" w:cs="Arial"/>
          <w:sz w:val="20"/>
          <w:szCs w:val="20"/>
        </w:rPr>
        <w:t>8.2024</w:t>
      </w:r>
      <w:r w:rsidR="00A35AAC">
        <w:rPr>
          <w:rFonts w:ascii="Arial" w:hAnsi="Arial" w:cs="Arial"/>
          <w:sz w:val="20"/>
          <w:szCs w:val="20"/>
        </w:rPr>
        <w:t>.</w:t>
      </w:r>
    </w:p>
    <w:p w14:paraId="6CC45FC3" w14:textId="77777777" w:rsidR="00A5060A" w:rsidRPr="00A5060A" w:rsidRDefault="00A5060A" w:rsidP="00A5060A">
      <w:pPr>
        <w:pStyle w:val="Odstavecseseznamem"/>
        <w:tabs>
          <w:tab w:val="left" w:pos="426"/>
        </w:tabs>
        <w:spacing w:line="280" w:lineRule="exact"/>
        <w:ind w:left="360"/>
        <w:rPr>
          <w:rFonts w:ascii="Arial" w:hAnsi="Arial" w:cs="Arial"/>
          <w:sz w:val="20"/>
          <w:szCs w:val="20"/>
        </w:rPr>
      </w:pPr>
    </w:p>
    <w:p w14:paraId="16D31B97" w14:textId="00CF4B78" w:rsidR="00946E16" w:rsidRPr="00A5060A" w:rsidRDefault="007E4F68" w:rsidP="00A5060A">
      <w:pPr>
        <w:pStyle w:val="Odstavecseseznamem"/>
        <w:numPr>
          <w:ilvl w:val="0"/>
          <w:numId w:val="1"/>
        </w:numPr>
        <w:tabs>
          <w:tab w:val="left" w:pos="426"/>
        </w:tabs>
        <w:spacing w:line="280" w:lineRule="exact"/>
        <w:jc w:val="both"/>
        <w:rPr>
          <w:rFonts w:ascii="Arial" w:hAnsi="Arial" w:cs="Arial"/>
          <w:sz w:val="20"/>
          <w:szCs w:val="20"/>
        </w:rPr>
      </w:pPr>
      <w:r w:rsidRPr="00A5060A">
        <w:rPr>
          <w:rFonts w:ascii="Arial" w:hAnsi="Arial" w:cs="Arial"/>
          <w:sz w:val="20"/>
          <w:szCs w:val="20"/>
        </w:rPr>
        <w:t>Podmínkou zahájení díla je písemné předání staveniště (či předání místa montáže)</w:t>
      </w:r>
      <w:r w:rsidR="00946E16" w:rsidRPr="00A5060A">
        <w:rPr>
          <w:rFonts w:ascii="Arial" w:hAnsi="Arial" w:cs="Arial"/>
          <w:sz w:val="20"/>
          <w:szCs w:val="20"/>
        </w:rPr>
        <w:t xml:space="preserve"> </w:t>
      </w:r>
      <w:r w:rsidR="004152A6" w:rsidRPr="00A5060A">
        <w:rPr>
          <w:rFonts w:ascii="Arial" w:hAnsi="Arial" w:cs="Arial"/>
          <w:sz w:val="20"/>
          <w:szCs w:val="20"/>
        </w:rPr>
        <w:t>z</w:t>
      </w:r>
      <w:r w:rsidRPr="00A5060A">
        <w:rPr>
          <w:rFonts w:ascii="Arial" w:hAnsi="Arial" w:cs="Arial"/>
          <w:sz w:val="20"/>
          <w:szCs w:val="20"/>
        </w:rPr>
        <w:t xml:space="preserve">hotoviteli. </w:t>
      </w:r>
      <w:r w:rsidR="003676CB" w:rsidRPr="00A5060A">
        <w:rPr>
          <w:rFonts w:ascii="Arial" w:hAnsi="Arial" w:cs="Arial"/>
          <w:sz w:val="20"/>
          <w:szCs w:val="20"/>
        </w:rPr>
        <w:t>Pokud objednatel nepředá zhotoviteli prostory k provádění díla řádně a včas, prodlužuje se přiměřeně doba plnění o dobu zpoždění s předáním prostor a tuto skutečnost bere objednatel na vědomí, stejně jako právo zhotovitele, aby mu objednatel uhradil náklady, které zhotoviteli nedodržením termínu předání prostor prokazatelně vznikly, a to v prokázané výši.</w:t>
      </w:r>
      <w:r w:rsidR="000E782F" w:rsidRPr="00A5060A">
        <w:rPr>
          <w:rFonts w:ascii="Arial" w:hAnsi="Arial" w:cs="Arial"/>
          <w:sz w:val="20"/>
          <w:szCs w:val="20"/>
        </w:rPr>
        <w:t xml:space="preserve"> Objednatel je povinen poskytnout </w:t>
      </w:r>
      <w:r w:rsidR="007C3B03">
        <w:rPr>
          <w:rFonts w:ascii="Arial" w:hAnsi="Arial" w:cs="Arial"/>
          <w:sz w:val="20"/>
          <w:szCs w:val="20"/>
        </w:rPr>
        <w:t>z</w:t>
      </w:r>
      <w:r w:rsidR="000E782F" w:rsidRPr="00A5060A">
        <w:rPr>
          <w:rFonts w:ascii="Arial" w:hAnsi="Arial" w:cs="Arial"/>
          <w:sz w:val="20"/>
          <w:szCs w:val="20"/>
        </w:rPr>
        <w:t>hotoviteli veškerou součinnost pro řádné a včasné provedení díla.</w:t>
      </w:r>
      <w:r w:rsidR="00A5060A" w:rsidRPr="00A5060A">
        <w:rPr>
          <w:rFonts w:ascii="Arial" w:hAnsi="Arial" w:cs="Arial"/>
          <w:sz w:val="20"/>
          <w:szCs w:val="20"/>
        </w:rPr>
        <w:t xml:space="preserve"> Pokud v průběhu provádění díla vzniknou překážky pro provádění díla, a to nikoliv z důvodu na straně </w:t>
      </w:r>
      <w:r w:rsidR="007C3B03">
        <w:rPr>
          <w:rFonts w:ascii="Arial" w:hAnsi="Arial" w:cs="Arial"/>
          <w:sz w:val="20"/>
          <w:szCs w:val="20"/>
        </w:rPr>
        <w:t>z</w:t>
      </w:r>
      <w:r w:rsidR="00A5060A" w:rsidRPr="00A5060A">
        <w:rPr>
          <w:rFonts w:ascii="Arial" w:hAnsi="Arial" w:cs="Arial"/>
          <w:sz w:val="20"/>
          <w:szCs w:val="20"/>
        </w:rPr>
        <w:t xml:space="preserve">hotovitele, prodlužuje se </w:t>
      </w:r>
      <w:r w:rsidR="00A5060A">
        <w:rPr>
          <w:rFonts w:ascii="Arial" w:hAnsi="Arial" w:cs="Arial"/>
          <w:sz w:val="20"/>
          <w:szCs w:val="20"/>
        </w:rPr>
        <w:t>o tuto dobu doba dokončení díla.</w:t>
      </w:r>
    </w:p>
    <w:p w14:paraId="7F90D788" w14:textId="77777777" w:rsidR="003676CB" w:rsidRPr="007E4F68" w:rsidRDefault="003676CB" w:rsidP="003676CB">
      <w:pPr>
        <w:tabs>
          <w:tab w:val="left" w:pos="426"/>
        </w:tabs>
        <w:spacing w:line="280" w:lineRule="exact"/>
        <w:ind w:left="420" w:hanging="420"/>
        <w:jc w:val="both"/>
        <w:rPr>
          <w:rFonts w:ascii="Arial" w:hAnsi="Arial" w:cs="Arial"/>
          <w:sz w:val="20"/>
          <w:szCs w:val="20"/>
        </w:rPr>
      </w:pPr>
    </w:p>
    <w:p w14:paraId="4E787765" w14:textId="506CFA01" w:rsidR="003114EF" w:rsidRPr="004D3961" w:rsidRDefault="00946E16" w:rsidP="00946E16">
      <w:pPr>
        <w:tabs>
          <w:tab w:val="left" w:pos="426"/>
        </w:tabs>
        <w:spacing w:line="280" w:lineRule="exact"/>
        <w:ind w:left="420" w:hanging="420"/>
        <w:jc w:val="both"/>
        <w:rPr>
          <w:rFonts w:ascii="Arial" w:hAnsi="Arial" w:cs="Arial"/>
          <w:sz w:val="20"/>
          <w:szCs w:val="20"/>
        </w:rPr>
      </w:pPr>
      <w:r>
        <w:rPr>
          <w:rFonts w:ascii="Arial" w:hAnsi="Arial" w:cs="Arial"/>
          <w:sz w:val="20"/>
          <w:szCs w:val="20"/>
        </w:rPr>
        <w:t>4.</w:t>
      </w:r>
      <w:r>
        <w:rPr>
          <w:rFonts w:ascii="Arial" w:hAnsi="Arial" w:cs="Arial"/>
          <w:sz w:val="20"/>
          <w:szCs w:val="20"/>
        </w:rPr>
        <w:tab/>
        <w:t>Z</w:t>
      </w:r>
      <w:r w:rsidR="003114EF" w:rsidRPr="004D3961">
        <w:rPr>
          <w:rFonts w:ascii="Arial" w:hAnsi="Arial" w:cs="Arial"/>
          <w:sz w:val="20"/>
          <w:szCs w:val="20"/>
        </w:rPr>
        <w:t>hotovitel se zavazuje sjednané dílo provést v odpovídající kvalitě, řádně</w:t>
      </w:r>
      <w:r w:rsidR="00A5060A">
        <w:rPr>
          <w:rFonts w:ascii="Arial" w:hAnsi="Arial" w:cs="Arial"/>
          <w:sz w:val="20"/>
          <w:szCs w:val="20"/>
        </w:rPr>
        <w:t>,</w:t>
      </w:r>
      <w:r w:rsidR="003114EF" w:rsidRPr="004D3961">
        <w:rPr>
          <w:rFonts w:ascii="Arial" w:hAnsi="Arial" w:cs="Arial"/>
          <w:sz w:val="20"/>
          <w:szCs w:val="20"/>
        </w:rPr>
        <w:t xml:space="preserve"> bez vad a nedodělků</w:t>
      </w:r>
      <w:r w:rsidR="00A5060A">
        <w:rPr>
          <w:rFonts w:ascii="Arial" w:hAnsi="Arial" w:cs="Arial"/>
          <w:sz w:val="20"/>
          <w:szCs w:val="20"/>
        </w:rPr>
        <w:t>, jež by bránily řádnému užívání díla,</w:t>
      </w:r>
      <w:r w:rsidR="003114EF" w:rsidRPr="00C51892">
        <w:rPr>
          <w:rFonts w:ascii="Arial" w:hAnsi="Arial" w:cs="Arial"/>
          <w:sz w:val="20"/>
          <w:szCs w:val="20"/>
        </w:rPr>
        <w:t xml:space="preserve"> v termínu d</w:t>
      </w:r>
      <w:r w:rsidR="001B49C9">
        <w:rPr>
          <w:rFonts w:ascii="Arial" w:hAnsi="Arial" w:cs="Arial"/>
          <w:sz w:val="20"/>
          <w:szCs w:val="20"/>
        </w:rPr>
        <w:t>o</w:t>
      </w:r>
      <w:r w:rsidR="003114EF" w:rsidRPr="00C51892">
        <w:rPr>
          <w:rFonts w:ascii="Arial" w:hAnsi="Arial" w:cs="Arial"/>
          <w:sz w:val="20"/>
          <w:szCs w:val="20"/>
        </w:rPr>
        <w:t xml:space="preserve"> </w:t>
      </w:r>
      <w:r w:rsidR="004978FC" w:rsidRPr="00F44E00">
        <w:rPr>
          <w:rFonts w:ascii="Arial" w:hAnsi="Arial" w:cs="Arial"/>
          <w:sz w:val="20"/>
          <w:szCs w:val="20"/>
        </w:rPr>
        <w:t>30.</w:t>
      </w:r>
      <w:r w:rsidR="007272E7" w:rsidRPr="00F44E00">
        <w:rPr>
          <w:rFonts w:ascii="Arial" w:hAnsi="Arial" w:cs="Arial"/>
          <w:sz w:val="20"/>
          <w:szCs w:val="20"/>
        </w:rPr>
        <w:t>0</w:t>
      </w:r>
      <w:r w:rsidR="004978FC" w:rsidRPr="00F44E00">
        <w:rPr>
          <w:rFonts w:ascii="Arial" w:hAnsi="Arial" w:cs="Arial"/>
          <w:sz w:val="20"/>
          <w:szCs w:val="20"/>
        </w:rPr>
        <w:t>9.2024</w:t>
      </w:r>
      <w:r w:rsidR="008823BA">
        <w:rPr>
          <w:rFonts w:ascii="Arial" w:hAnsi="Arial" w:cs="Arial"/>
          <w:sz w:val="20"/>
          <w:szCs w:val="20"/>
        </w:rPr>
        <w:t>.</w:t>
      </w:r>
    </w:p>
    <w:p w14:paraId="7E89397A" w14:textId="77777777" w:rsidR="003114EF" w:rsidRDefault="003114EF" w:rsidP="00946E16">
      <w:pPr>
        <w:spacing w:line="280" w:lineRule="exact"/>
        <w:jc w:val="both"/>
        <w:rPr>
          <w:rFonts w:ascii="Arial" w:hAnsi="Arial" w:cs="Arial"/>
          <w:sz w:val="20"/>
          <w:szCs w:val="20"/>
        </w:rPr>
      </w:pPr>
    </w:p>
    <w:p w14:paraId="30942CB9" w14:textId="77777777" w:rsidR="00DB0A22" w:rsidRDefault="00DB0A22" w:rsidP="00946E16">
      <w:pPr>
        <w:spacing w:line="280" w:lineRule="exact"/>
        <w:jc w:val="both"/>
        <w:rPr>
          <w:rFonts w:ascii="Arial" w:hAnsi="Arial" w:cs="Arial"/>
          <w:b/>
          <w:bCs/>
          <w:sz w:val="20"/>
          <w:szCs w:val="20"/>
        </w:rPr>
      </w:pPr>
    </w:p>
    <w:p w14:paraId="716EEAB7" w14:textId="3DCA6F5C" w:rsidR="003114EF" w:rsidRPr="004D3961" w:rsidRDefault="003114EF" w:rsidP="003114EF">
      <w:pPr>
        <w:spacing w:line="280" w:lineRule="exact"/>
        <w:jc w:val="center"/>
        <w:rPr>
          <w:rFonts w:ascii="Arial" w:hAnsi="Arial" w:cs="Arial"/>
          <w:b/>
          <w:bCs/>
          <w:sz w:val="20"/>
          <w:szCs w:val="20"/>
        </w:rPr>
      </w:pPr>
      <w:r w:rsidRPr="004D3961">
        <w:rPr>
          <w:rFonts w:ascii="Arial" w:hAnsi="Arial" w:cs="Arial"/>
          <w:b/>
          <w:bCs/>
          <w:sz w:val="20"/>
          <w:szCs w:val="20"/>
        </w:rPr>
        <w:t>I</w:t>
      </w:r>
      <w:r w:rsidR="003676CB">
        <w:rPr>
          <w:rFonts w:ascii="Arial" w:hAnsi="Arial" w:cs="Arial"/>
          <w:b/>
          <w:bCs/>
          <w:sz w:val="20"/>
          <w:szCs w:val="20"/>
        </w:rPr>
        <w:t>II</w:t>
      </w:r>
      <w:r w:rsidRPr="004D3961">
        <w:rPr>
          <w:rFonts w:ascii="Arial" w:hAnsi="Arial" w:cs="Arial"/>
          <w:b/>
          <w:bCs/>
          <w:sz w:val="20"/>
          <w:szCs w:val="20"/>
        </w:rPr>
        <w:t xml:space="preserve">. </w:t>
      </w:r>
    </w:p>
    <w:p w14:paraId="472F4FD0" w14:textId="77777777" w:rsidR="003114EF" w:rsidRDefault="003114EF" w:rsidP="003114EF">
      <w:pPr>
        <w:spacing w:line="280" w:lineRule="exact"/>
        <w:jc w:val="center"/>
        <w:rPr>
          <w:rFonts w:ascii="Arial" w:hAnsi="Arial" w:cs="Arial"/>
          <w:b/>
          <w:bCs/>
          <w:sz w:val="20"/>
          <w:szCs w:val="20"/>
        </w:rPr>
      </w:pPr>
      <w:r w:rsidRPr="004D3961">
        <w:rPr>
          <w:rFonts w:ascii="Arial" w:hAnsi="Arial" w:cs="Arial"/>
          <w:b/>
          <w:bCs/>
          <w:sz w:val="20"/>
          <w:szCs w:val="20"/>
        </w:rPr>
        <w:t>Cena díla</w:t>
      </w:r>
    </w:p>
    <w:p w14:paraId="142ADBE4" w14:textId="77777777" w:rsidR="004C23D1" w:rsidRDefault="004C23D1" w:rsidP="003114EF">
      <w:pPr>
        <w:spacing w:line="280" w:lineRule="exact"/>
        <w:jc w:val="center"/>
        <w:rPr>
          <w:rFonts w:ascii="Arial" w:hAnsi="Arial" w:cs="Arial"/>
          <w:b/>
          <w:bCs/>
          <w:sz w:val="20"/>
          <w:szCs w:val="20"/>
        </w:rPr>
      </w:pPr>
    </w:p>
    <w:p w14:paraId="3D2C3D24" w14:textId="623EC028" w:rsidR="003676CB" w:rsidRPr="003676CB" w:rsidRDefault="003676CB" w:rsidP="003114EF">
      <w:pPr>
        <w:numPr>
          <w:ilvl w:val="0"/>
          <w:numId w:val="4"/>
        </w:numPr>
        <w:spacing w:line="280" w:lineRule="exact"/>
        <w:jc w:val="both"/>
        <w:rPr>
          <w:rFonts w:ascii="Arial" w:hAnsi="Arial" w:cs="Arial"/>
          <w:sz w:val="20"/>
          <w:szCs w:val="20"/>
        </w:rPr>
      </w:pPr>
      <w:r>
        <w:rPr>
          <w:rFonts w:ascii="Arial" w:hAnsi="Arial" w:cs="Arial"/>
          <w:sz w:val="20"/>
          <w:szCs w:val="20"/>
        </w:rPr>
        <w:t>Zhotovitel provede všechny práce, dodávky materiálů a služeb, potřebné pro realizaci celého díla ve smyslu smluvních dokumentů za níže sjednanou cenu.</w:t>
      </w:r>
    </w:p>
    <w:p w14:paraId="59C6942C" w14:textId="77777777" w:rsidR="003676CB" w:rsidRPr="003676CB" w:rsidRDefault="003676CB" w:rsidP="003676CB">
      <w:pPr>
        <w:spacing w:line="280" w:lineRule="exact"/>
        <w:ind w:left="360"/>
        <w:jc w:val="both"/>
        <w:rPr>
          <w:rFonts w:ascii="Arial" w:hAnsi="Arial" w:cs="Arial"/>
          <w:sz w:val="20"/>
          <w:szCs w:val="20"/>
        </w:rPr>
      </w:pPr>
    </w:p>
    <w:p w14:paraId="7D15B69A" w14:textId="5796262D" w:rsidR="003114EF" w:rsidRPr="00154F56" w:rsidRDefault="003114EF" w:rsidP="003114EF">
      <w:pPr>
        <w:numPr>
          <w:ilvl w:val="0"/>
          <w:numId w:val="4"/>
        </w:numPr>
        <w:spacing w:line="280" w:lineRule="exact"/>
        <w:jc w:val="both"/>
        <w:rPr>
          <w:rFonts w:ascii="Arial" w:hAnsi="Arial" w:cs="Arial"/>
          <w:sz w:val="20"/>
          <w:szCs w:val="20"/>
        </w:rPr>
      </w:pPr>
      <w:r w:rsidRPr="004D3961">
        <w:rPr>
          <w:rFonts w:ascii="Arial" w:hAnsi="Arial" w:cs="Arial"/>
          <w:sz w:val="20"/>
          <w:szCs w:val="20"/>
        </w:rPr>
        <w:t xml:space="preserve">Cena předmětu díla je stanovena dohodou smluvních stran </w:t>
      </w:r>
      <w:r w:rsidR="007C3B03">
        <w:rPr>
          <w:rFonts w:ascii="Arial" w:hAnsi="Arial" w:cs="Arial"/>
          <w:sz w:val="20"/>
          <w:szCs w:val="20"/>
        </w:rPr>
        <w:t xml:space="preserve">dle cenové nabídky </w:t>
      </w:r>
      <w:r w:rsidRPr="001A4C16">
        <w:rPr>
          <w:rFonts w:ascii="Arial" w:hAnsi="Arial" w:cs="Arial"/>
          <w:sz w:val="20"/>
          <w:szCs w:val="20"/>
        </w:rPr>
        <w:t>ve výši</w:t>
      </w:r>
      <w:r w:rsidRPr="00DB0A22">
        <w:rPr>
          <w:rFonts w:ascii="Arial" w:hAnsi="Arial" w:cs="Arial"/>
          <w:color w:val="FF0000"/>
          <w:sz w:val="20"/>
          <w:szCs w:val="20"/>
        </w:rPr>
        <w:t xml:space="preserve"> </w:t>
      </w:r>
      <w:r w:rsidR="004978FC" w:rsidRPr="00154F56">
        <w:rPr>
          <w:rFonts w:ascii="Arial" w:hAnsi="Arial" w:cs="Arial"/>
          <w:sz w:val="20"/>
          <w:szCs w:val="20"/>
        </w:rPr>
        <w:t xml:space="preserve">252 456,00 Kč </w:t>
      </w:r>
      <w:r w:rsidRPr="004D3961">
        <w:rPr>
          <w:rFonts w:ascii="Arial" w:hAnsi="Arial" w:cs="Arial"/>
          <w:sz w:val="20"/>
          <w:szCs w:val="20"/>
        </w:rPr>
        <w:t xml:space="preserve">(slovy: </w:t>
      </w:r>
      <w:proofErr w:type="spellStart"/>
      <w:r w:rsidR="004978FC" w:rsidRPr="00154F56">
        <w:rPr>
          <w:rFonts w:ascii="Arial" w:hAnsi="Arial" w:cs="Arial"/>
          <w:sz w:val="20"/>
          <w:szCs w:val="20"/>
        </w:rPr>
        <w:t>dvěstěpadesátdvatisícčtyřistapadesátšestkorunčeských</w:t>
      </w:r>
      <w:proofErr w:type="spellEnd"/>
      <w:r w:rsidRPr="00154F56">
        <w:rPr>
          <w:rFonts w:ascii="Arial" w:hAnsi="Arial" w:cs="Arial"/>
          <w:sz w:val="20"/>
          <w:szCs w:val="20"/>
        </w:rPr>
        <w:t>)</w:t>
      </w:r>
      <w:r w:rsidR="00B542D5" w:rsidRPr="00154F56">
        <w:rPr>
          <w:rFonts w:ascii="Arial" w:hAnsi="Arial" w:cs="Arial"/>
          <w:sz w:val="20"/>
          <w:szCs w:val="20"/>
        </w:rPr>
        <w:t xml:space="preserve"> </w:t>
      </w:r>
      <w:r w:rsidR="007C3B03" w:rsidRPr="00154F56">
        <w:rPr>
          <w:rFonts w:ascii="Arial" w:hAnsi="Arial" w:cs="Arial"/>
          <w:sz w:val="20"/>
          <w:szCs w:val="20"/>
        </w:rPr>
        <w:t>+</w:t>
      </w:r>
      <w:r w:rsidR="00B542D5" w:rsidRPr="00154F56">
        <w:rPr>
          <w:rFonts w:ascii="Arial" w:hAnsi="Arial" w:cs="Arial"/>
          <w:sz w:val="20"/>
          <w:szCs w:val="20"/>
        </w:rPr>
        <w:t xml:space="preserve"> DPH</w:t>
      </w:r>
      <w:r w:rsidRPr="00154F56">
        <w:rPr>
          <w:rFonts w:ascii="Arial" w:hAnsi="Arial" w:cs="Arial"/>
          <w:sz w:val="20"/>
          <w:szCs w:val="20"/>
        </w:rPr>
        <w:t>.</w:t>
      </w:r>
    </w:p>
    <w:p w14:paraId="450B1C32" w14:textId="77777777" w:rsidR="003114EF" w:rsidRPr="00154F56" w:rsidRDefault="003114EF" w:rsidP="003114EF">
      <w:pPr>
        <w:spacing w:line="280" w:lineRule="exact"/>
        <w:jc w:val="both"/>
        <w:rPr>
          <w:rFonts w:ascii="Arial" w:hAnsi="Arial" w:cs="Arial"/>
          <w:sz w:val="20"/>
          <w:szCs w:val="20"/>
        </w:rPr>
      </w:pPr>
    </w:p>
    <w:p w14:paraId="2219EEB7" w14:textId="6CFCFE69" w:rsidR="003114EF" w:rsidRPr="004D3961" w:rsidRDefault="003114EF" w:rsidP="003114EF">
      <w:pPr>
        <w:numPr>
          <w:ilvl w:val="0"/>
          <w:numId w:val="4"/>
        </w:numPr>
        <w:spacing w:line="280" w:lineRule="exact"/>
        <w:jc w:val="both"/>
        <w:rPr>
          <w:rFonts w:ascii="Arial" w:hAnsi="Arial" w:cs="Arial"/>
          <w:sz w:val="20"/>
          <w:szCs w:val="20"/>
        </w:rPr>
      </w:pPr>
      <w:r w:rsidRPr="004D3961">
        <w:rPr>
          <w:rFonts w:ascii="Arial" w:hAnsi="Arial" w:cs="Arial"/>
          <w:sz w:val="20"/>
          <w:szCs w:val="20"/>
        </w:rPr>
        <w:t xml:space="preserve">Příslušná specifikace ceny je </w:t>
      </w:r>
      <w:r w:rsidRPr="00A6455D">
        <w:rPr>
          <w:rFonts w:ascii="Arial" w:hAnsi="Arial" w:cs="Arial"/>
          <w:sz w:val="20"/>
          <w:szCs w:val="20"/>
        </w:rPr>
        <w:t xml:space="preserve">uvedena v Příloze č. 1 této </w:t>
      </w:r>
      <w:r w:rsidR="00E25986">
        <w:rPr>
          <w:rFonts w:ascii="Arial" w:hAnsi="Arial" w:cs="Arial"/>
          <w:sz w:val="20"/>
          <w:szCs w:val="20"/>
        </w:rPr>
        <w:t>Smlou</w:t>
      </w:r>
      <w:r w:rsidRPr="00A6455D">
        <w:rPr>
          <w:rFonts w:ascii="Arial" w:hAnsi="Arial" w:cs="Arial"/>
          <w:sz w:val="20"/>
          <w:szCs w:val="20"/>
        </w:rPr>
        <w:t>vy.</w:t>
      </w:r>
    </w:p>
    <w:p w14:paraId="57E7AB03" w14:textId="77777777" w:rsidR="003114EF" w:rsidRDefault="003114EF" w:rsidP="003114EF">
      <w:pPr>
        <w:spacing w:line="280" w:lineRule="exact"/>
        <w:jc w:val="both"/>
        <w:rPr>
          <w:rFonts w:ascii="Arial" w:hAnsi="Arial" w:cs="Arial"/>
          <w:sz w:val="20"/>
          <w:szCs w:val="20"/>
        </w:rPr>
      </w:pPr>
    </w:p>
    <w:p w14:paraId="4B42855B" w14:textId="77777777" w:rsidR="004C23D1" w:rsidRPr="004D3961" w:rsidRDefault="004C23D1" w:rsidP="003114EF">
      <w:pPr>
        <w:spacing w:line="280" w:lineRule="exact"/>
        <w:jc w:val="both"/>
        <w:rPr>
          <w:rFonts w:ascii="Arial" w:hAnsi="Arial" w:cs="Arial"/>
          <w:sz w:val="20"/>
          <w:szCs w:val="20"/>
        </w:rPr>
      </w:pPr>
    </w:p>
    <w:p w14:paraId="6D986555" w14:textId="76438971" w:rsidR="003114EF" w:rsidRPr="004D3961" w:rsidRDefault="00B3346F" w:rsidP="003114EF">
      <w:pPr>
        <w:spacing w:line="280" w:lineRule="exact"/>
        <w:jc w:val="center"/>
        <w:rPr>
          <w:rFonts w:ascii="Arial" w:hAnsi="Arial" w:cs="Arial"/>
          <w:b/>
          <w:bCs/>
          <w:sz w:val="20"/>
          <w:szCs w:val="20"/>
        </w:rPr>
      </w:pPr>
      <w:r>
        <w:rPr>
          <w:rFonts w:ascii="Arial" w:hAnsi="Arial" w:cs="Arial"/>
          <w:b/>
          <w:bCs/>
          <w:sz w:val="20"/>
          <w:szCs w:val="20"/>
        </w:rPr>
        <w:t>I</w:t>
      </w:r>
      <w:r w:rsidR="003114EF" w:rsidRPr="004D3961">
        <w:rPr>
          <w:rFonts w:ascii="Arial" w:hAnsi="Arial" w:cs="Arial"/>
          <w:b/>
          <w:bCs/>
          <w:sz w:val="20"/>
          <w:szCs w:val="20"/>
        </w:rPr>
        <w:t xml:space="preserve">V.  </w:t>
      </w:r>
    </w:p>
    <w:p w14:paraId="096D7526" w14:textId="6F5E0BC1" w:rsidR="003114EF" w:rsidRDefault="003114EF" w:rsidP="003D3F95">
      <w:pPr>
        <w:spacing w:line="280" w:lineRule="exact"/>
        <w:jc w:val="center"/>
        <w:rPr>
          <w:rFonts w:ascii="Arial" w:hAnsi="Arial" w:cs="Arial"/>
          <w:b/>
          <w:bCs/>
          <w:sz w:val="20"/>
          <w:szCs w:val="20"/>
        </w:rPr>
      </w:pPr>
      <w:r w:rsidRPr="004D3961">
        <w:rPr>
          <w:rFonts w:ascii="Arial" w:hAnsi="Arial" w:cs="Arial"/>
          <w:b/>
          <w:bCs/>
          <w:sz w:val="20"/>
          <w:szCs w:val="20"/>
        </w:rPr>
        <w:t>Platební podmínky</w:t>
      </w:r>
    </w:p>
    <w:p w14:paraId="5202D17E" w14:textId="77777777" w:rsidR="004C23D1" w:rsidRPr="004D3961" w:rsidRDefault="004C23D1" w:rsidP="003D3F95">
      <w:pPr>
        <w:spacing w:line="280" w:lineRule="exact"/>
        <w:jc w:val="center"/>
        <w:rPr>
          <w:rFonts w:ascii="Arial" w:hAnsi="Arial" w:cs="Arial"/>
          <w:sz w:val="20"/>
          <w:szCs w:val="20"/>
        </w:rPr>
      </w:pPr>
    </w:p>
    <w:p w14:paraId="302C93A3" w14:textId="78BB8A00" w:rsidR="003114EF" w:rsidRPr="00414A62" w:rsidRDefault="003114EF" w:rsidP="00414A62">
      <w:pPr>
        <w:numPr>
          <w:ilvl w:val="1"/>
          <w:numId w:val="10"/>
        </w:numPr>
        <w:tabs>
          <w:tab w:val="clear" w:pos="1440"/>
        </w:tabs>
        <w:spacing w:line="280" w:lineRule="exact"/>
        <w:ind w:left="360"/>
        <w:jc w:val="both"/>
        <w:rPr>
          <w:rFonts w:ascii="Arial" w:hAnsi="Arial" w:cs="Arial"/>
          <w:sz w:val="20"/>
          <w:szCs w:val="20"/>
        </w:rPr>
      </w:pPr>
      <w:r w:rsidRPr="004D3961">
        <w:rPr>
          <w:rFonts w:ascii="Arial" w:hAnsi="Arial" w:cs="Arial"/>
          <w:sz w:val="20"/>
          <w:szCs w:val="20"/>
        </w:rPr>
        <w:t xml:space="preserve">Cena díla bude </w:t>
      </w:r>
      <w:r w:rsidR="00414A62">
        <w:rPr>
          <w:rFonts w:ascii="Arial" w:hAnsi="Arial" w:cs="Arial"/>
          <w:sz w:val="20"/>
          <w:szCs w:val="20"/>
        </w:rPr>
        <w:t>objednatelem</w:t>
      </w:r>
      <w:r w:rsidR="00B542D5">
        <w:rPr>
          <w:rFonts w:ascii="Arial" w:hAnsi="Arial" w:cs="Arial"/>
          <w:sz w:val="20"/>
          <w:szCs w:val="20"/>
        </w:rPr>
        <w:t xml:space="preserve"> zhotoviteli</w:t>
      </w:r>
      <w:r w:rsidR="00414A62">
        <w:rPr>
          <w:rFonts w:ascii="Arial" w:hAnsi="Arial" w:cs="Arial"/>
          <w:sz w:val="20"/>
          <w:szCs w:val="20"/>
        </w:rPr>
        <w:t xml:space="preserve"> </w:t>
      </w:r>
      <w:r w:rsidRPr="004D3961">
        <w:rPr>
          <w:rFonts w:ascii="Arial" w:hAnsi="Arial" w:cs="Arial"/>
          <w:sz w:val="20"/>
          <w:szCs w:val="20"/>
        </w:rPr>
        <w:t>uhrazena</w:t>
      </w:r>
      <w:r w:rsidR="00414A62">
        <w:rPr>
          <w:rFonts w:ascii="Arial" w:hAnsi="Arial" w:cs="Arial"/>
          <w:sz w:val="20"/>
          <w:szCs w:val="20"/>
        </w:rPr>
        <w:t xml:space="preserve"> </w:t>
      </w:r>
      <w:r w:rsidR="00486276">
        <w:rPr>
          <w:rFonts w:ascii="Arial" w:hAnsi="Arial" w:cs="Arial"/>
          <w:sz w:val="20"/>
          <w:szCs w:val="20"/>
        </w:rPr>
        <w:t>po dokončení díla</w:t>
      </w:r>
      <w:r w:rsidR="00405AF1">
        <w:rPr>
          <w:rFonts w:ascii="Arial" w:hAnsi="Arial" w:cs="Arial"/>
          <w:sz w:val="20"/>
          <w:szCs w:val="20"/>
        </w:rPr>
        <w:t xml:space="preserve"> do 14. dnů od </w:t>
      </w:r>
      <w:r w:rsidR="00663E2F">
        <w:rPr>
          <w:rFonts w:ascii="Arial" w:hAnsi="Arial" w:cs="Arial"/>
          <w:sz w:val="20"/>
          <w:szCs w:val="20"/>
        </w:rPr>
        <w:t>vystavení faktury.</w:t>
      </w:r>
    </w:p>
    <w:p w14:paraId="39288E83" w14:textId="77777777" w:rsidR="003114EF" w:rsidRPr="004D3961" w:rsidRDefault="003114EF" w:rsidP="003114EF">
      <w:pPr>
        <w:spacing w:line="280" w:lineRule="exact"/>
        <w:ind w:left="360"/>
        <w:jc w:val="both"/>
        <w:rPr>
          <w:rFonts w:ascii="Arial" w:hAnsi="Arial" w:cs="Arial"/>
          <w:sz w:val="20"/>
          <w:szCs w:val="20"/>
        </w:rPr>
      </w:pPr>
    </w:p>
    <w:p w14:paraId="5ACFDBC7" w14:textId="51516465" w:rsidR="003114EF" w:rsidRDefault="007C3B03" w:rsidP="003114EF">
      <w:pPr>
        <w:numPr>
          <w:ilvl w:val="4"/>
          <w:numId w:val="10"/>
        </w:numPr>
        <w:tabs>
          <w:tab w:val="clear" w:pos="3600"/>
          <w:tab w:val="left" w:pos="360"/>
        </w:tabs>
        <w:spacing w:line="280" w:lineRule="exact"/>
        <w:ind w:left="360"/>
        <w:jc w:val="both"/>
        <w:rPr>
          <w:rFonts w:ascii="Arial" w:hAnsi="Arial" w:cs="Arial"/>
          <w:sz w:val="20"/>
          <w:szCs w:val="20"/>
        </w:rPr>
      </w:pPr>
      <w:r>
        <w:rPr>
          <w:rFonts w:ascii="Arial" w:hAnsi="Arial" w:cs="Arial"/>
          <w:sz w:val="20"/>
          <w:szCs w:val="20"/>
        </w:rPr>
        <w:t>Zhotovitel vystaví d</w:t>
      </w:r>
      <w:r w:rsidR="003114EF" w:rsidRPr="004D3961">
        <w:rPr>
          <w:rFonts w:ascii="Arial" w:hAnsi="Arial" w:cs="Arial"/>
          <w:sz w:val="20"/>
          <w:szCs w:val="20"/>
        </w:rPr>
        <w:t>aňový doklad (faktur</w:t>
      </w:r>
      <w:r>
        <w:rPr>
          <w:rFonts w:ascii="Arial" w:hAnsi="Arial" w:cs="Arial"/>
          <w:sz w:val="20"/>
          <w:szCs w:val="20"/>
        </w:rPr>
        <w:t>u</w:t>
      </w:r>
      <w:r w:rsidR="003114EF" w:rsidRPr="004D3961">
        <w:rPr>
          <w:rFonts w:ascii="Arial" w:hAnsi="Arial" w:cs="Arial"/>
          <w:sz w:val="20"/>
          <w:szCs w:val="20"/>
        </w:rPr>
        <w:t>)</w:t>
      </w:r>
      <w:r>
        <w:rPr>
          <w:rFonts w:ascii="Arial" w:hAnsi="Arial" w:cs="Arial"/>
          <w:sz w:val="20"/>
          <w:szCs w:val="20"/>
        </w:rPr>
        <w:t>, která bude</w:t>
      </w:r>
      <w:r w:rsidR="003114EF" w:rsidRPr="004D3961">
        <w:rPr>
          <w:rFonts w:ascii="Arial" w:hAnsi="Arial" w:cs="Arial"/>
          <w:sz w:val="20"/>
          <w:szCs w:val="20"/>
        </w:rPr>
        <w:t xml:space="preserve"> obsahovat náležitosti dle </w:t>
      </w:r>
      <w:r w:rsidR="00522BA6">
        <w:rPr>
          <w:rFonts w:ascii="Arial" w:hAnsi="Arial" w:cs="Arial"/>
          <w:sz w:val="20"/>
          <w:szCs w:val="20"/>
        </w:rPr>
        <w:t xml:space="preserve">ustanovení </w:t>
      </w:r>
      <w:r>
        <w:rPr>
          <w:rFonts w:ascii="Arial" w:hAnsi="Arial" w:cs="Arial"/>
          <w:sz w:val="20"/>
          <w:szCs w:val="20"/>
        </w:rPr>
        <w:t xml:space="preserve">                </w:t>
      </w:r>
      <w:r w:rsidR="003114EF" w:rsidRPr="004D3961">
        <w:rPr>
          <w:rFonts w:ascii="Arial" w:hAnsi="Arial" w:cs="Arial"/>
          <w:sz w:val="20"/>
          <w:szCs w:val="20"/>
        </w:rPr>
        <w:t>§ 2</w:t>
      </w:r>
      <w:r w:rsidR="000D2DBA">
        <w:rPr>
          <w:rFonts w:ascii="Arial" w:hAnsi="Arial" w:cs="Arial"/>
          <w:sz w:val="20"/>
          <w:szCs w:val="20"/>
        </w:rPr>
        <w:t>9</w:t>
      </w:r>
      <w:r w:rsidR="003114EF" w:rsidRPr="004D3961">
        <w:rPr>
          <w:rFonts w:ascii="Arial" w:hAnsi="Arial" w:cs="Arial"/>
          <w:sz w:val="20"/>
          <w:szCs w:val="20"/>
        </w:rPr>
        <w:t xml:space="preserve"> zák</w:t>
      </w:r>
      <w:r w:rsidR="00522BA6">
        <w:rPr>
          <w:rFonts w:ascii="Arial" w:hAnsi="Arial" w:cs="Arial"/>
          <w:sz w:val="20"/>
          <w:szCs w:val="20"/>
        </w:rPr>
        <w:t xml:space="preserve">ona č. 235/2004 Sb., zákon o dani z přidané hodnoty, v platném znění. </w:t>
      </w:r>
    </w:p>
    <w:p w14:paraId="52B7922E" w14:textId="77777777" w:rsidR="00916DBD" w:rsidRPr="004D3961" w:rsidRDefault="00916DBD" w:rsidP="00916DBD">
      <w:pPr>
        <w:tabs>
          <w:tab w:val="left" w:pos="360"/>
        </w:tabs>
        <w:spacing w:line="280" w:lineRule="exact"/>
        <w:jc w:val="both"/>
        <w:rPr>
          <w:rFonts w:ascii="Arial" w:hAnsi="Arial" w:cs="Arial"/>
          <w:sz w:val="20"/>
          <w:szCs w:val="20"/>
        </w:rPr>
      </w:pPr>
    </w:p>
    <w:p w14:paraId="46BA7341" w14:textId="670D8852" w:rsidR="00F83E71" w:rsidRPr="00F83E71" w:rsidRDefault="00F83E71" w:rsidP="00F83E71">
      <w:pPr>
        <w:numPr>
          <w:ilvl w:val="4"/>
          <w:numId w:val="10"/>
        </w:numPr>
        <w:tabs>
          <w:tab w:val="clear" w:pos="3600"/>
          <w:tab w:val="left" w:pos="360"/>
        </w:tabs>
        <w:spacing w:line="280" w:lineRule="exact"/>
        <w:ind w:left="360"/>
        <w:jc w:val="both"/>
        <w:rPr>
          <w:rFonts w:ascii="Arial" w:hAnsi="Arial" w:cs="Arial"/>
          <w:sz w:val="20"/>
          <w:szCs w:val="20"/>
        </w:rPr>
      </w:pPr>
      <w:r w:rsidRPr="00F83E71">
        <w:rPr>
          <w:rFonts w:ascii="Arial" w:hAnsi="Arial" w:cs="Arial"/>
          <w:sz w:val="20"/>
          <w:szCs w:val="20"/>
        </w:rPr>
        <w:t>Faktur</w:t>
      </w:r>
      <w:r w:rsidR="007C3B03">
        <w:rPr>
          <w:rFonts w:ascii="Arial" w:hAnsi="Arial" w:cs="Arial"/>
          <w:sz w:val="20"/>
          <w:szCs w:val="20"/>
        </w:rPr>
        <w:t>a</w:t>
      </w:r>
      <w:r w:rsidRPr="00F83E71">
        <w:rPr>
          <w:rFonts w:ascii="Arial" w:hAnsi="Arial" w:cs="Arial"/>
          <w:sz w:val="20"/>
          <w:szCs w:val="20"/>
        </w:rPr>
        <w:t xml:space="preserve"> bud</w:t>
      </w:r>
      <w:r w:rsidR="007C3B03">
        <w:rPr>
          <w:rFonts w:ascii="Arial" w:hAnsi="Arial" w:cs="Arial"/>
          <w:sz w:val="20"/>
          <w:szCs w:val="20"/>
        </w:rPr>
        <w:t>e</w:t>
      </w:r>
      <w:r w:rsidRPr="00F83E71">
        <w:rPr>
          <w:rFonts w:ascii="Arial" w:hAnsi="Arial" w:cs="Arial"/>
          <w:sz w:val="20"/>
          <w:szCs w:val="20"/>
        </w:rPr>
        <w:t xml:space="preserve"> objednateli zasílán</w:t>
      </w:r>
      <w:r w:rsidR="007C3B03">
        <w:rPr>
          <w:rFonts w:ascii="Arial" w:hAnsi="Arial" w:cs="Arial"/>
          <w:sz w:val="20"/>
          <w:szCs w:val="20"/>
        </w:rPr>
        <w:t>a</w:t>
      </w:r>
      <w:r w:rsidRPr="00F83E71">
        <w:rPr>
          <w:rFonts w:ascii="Arial" w:hAnsi="Arial" w:cs="Arial"/>
          <w:sz w:val="20"/>
          <w:szCs w:val="20"/>
        </w:rPr>
        <w:t xml:space="preserve"> poštou na adresu</w:t>
      </w:r>
      <w:r w:rsidR="007C3B03">
        <w:rPr>
          <w:rFonts w:ascii="Arial" w:hAnsi="Arial" w:cs="Arial"/>
          <w:sz w:val="20"/>
          <w:szCs w:val="20"/>
        </w:rPr>
        <w:t xml:space="preserve"> objednatele uvedenou v záhlaví této </w:t>
      </w:r>
      <w:r w:rsidR="00E25986">
        <w:rPr>
          <w:rFonts w:ascii="Arial" w:hAnsi="Arial" w:cs="Arial"/>
          <w:sz w:val="20"/>
          <w:szCs w:val="20"/>
        </w:rPr>
        <w:t>Smlou</w:t>
      </w:r>
      <w:r w:rsidR="007C3B03">
        <w:rPr>
          <w:rFonts w:ascii="Arial" w:hAnsi="Arial" w:cs="Arial"/>
          <w:sz w:val="20"/>
          <w:szCs w:val="20"/>
        </w:rPr>
        <w:t>vy</w:t>
      </w:r>
      <w:r w:rsidRPr="00F83E71">
        <w:rPr>
          <w:rFonts w:ascii="Arial" w:hAnsi="Arial" w:cs="Arial"/>
          <w:sz w:val="20"/>
          <w:szCs w:val="20"/>
        </w:rPr>
        <w:t xml:space="preserve"> nebo předán</w:t>
      </w:r>
      <w:r w:rsidR="007C3B03">
        <w:rPr>
          <w:rFonts w:ascii="Arial" w:hAnsi="Arial" w:cs="Arial"/>
          <w:sz w:val="20"/>
          <w:szCs w:val="20"/>
        </w:rPr>
        <w:t>a</w:t>
      </w:r>
      <w:r w:rsidRPr="00F83E71">
        <w:rPr>
          <w:rFonts w:ascii="Arial" w:hAnsi="Arial" w:cs="Arial"/>
          <w:sz w:val="20"/>
          <w:szCs w:val="20"/>
        </w:rPr>
        <w:t xml:space="preserve"> osobně nebo</w:t>
      </w:r>
      <w:r w:rsidR="007C3B03">
        <w:rPr>
          <w:rFonts w:ascii="Arial" w:hAnsi="Arial" w:cs="Arial"/>
          <w:sz w:val="20"/>
          <w:szCs w:val="20"/>
        </w:rPr>
        <w:t xml:space="preserve"> bude zaslána</w:t>
      </w:r>
      <w:r w:rsidRPr="00F83E71">
        <w:rPr>
          <w:rFonts w:ascii="Arial" w:hAnsi="Arial" w:cs="Arial"/>
          <w:sz w:val="20"/>
          <w:szCs w:val="20"/>
        </w:rPr>
        <w:t xml:space="preserve"> na e-mail uvedený v</w:t>
      </w:r>
      <w:r w:rsidR="007C3B03">
        <w:rPr>
          <w:rFonts w:ascii="Arial" w:hAnsi="Arial" w:cs="Arial"/>
          <w:sz w:val="20"/>
          <w:szCs w:val="20"/>
        </w:rPr>
        <w:t xml:space="preserve"> této</w:t>
      </w:r>
      <w:r w:rsidRPr="00F83E71">
        <w:rPr>
          <w:rFonts w:ascii="Arial" w:hAnsi="Arial" w:cs="Arial"/>
          <w:sz w:val="20"/>
          <w:szCs w:val="20"/>
        </w:rPr>
        <w:t xml:space="preserve"> </w:t>
      </w:r>
      <w:r w:rsidR="00E25986">
        <w:rPr>
          <w:rFonts w:ascii="Arial" w:hAnsi="Arial" w:cs="Arial"/>
          <w:sz w:val="20"/>
          <w:szCs w:val="20"/>
        </w:rPr>
        <w:t>Smlou</w:t>
      </w:r>
      <w:r w:rsidRPr="00F83E71">
        <w:rPr>
          <w:rFonts w:ascii="Arial" w:hAnsi="Arial" w:cs="Arial"/>
          <w:sz w:val="20"/>
          <w:szCs w:val="20"/>
        </w:rPr>
        <w:t>vě.</w:t>
      </w:r>
    </w:p>
    <w:p w14:paraId="3F5718CD" w14:textId="77777777" w:rsidR="000D2DBA" w:rsidRPr="00A6455D" w:rsidRDefault="000D2DBA" w:rsidP="00F83E71">
      <w:pPr>
        <w:tabs>
          <w:tab w:val="left" w:pos="360"/>
        </w:tabs>
        <w:spacing w:line="280" w:lineRule="exact"/>
        <w:jc w:val="both"/>
        <w:rPr>
          <w:rFonts w:ascii="Arial" w:hAnsi="Arial" w:cs="Arial"/>
          <w:sz w:val="20"/>
          <w:szCs w:val="20"/>
        </w:rPr>
      </w:pPr>
    </w:p>
    <w:p w14:paraId="5E328290" w14:textId="17FCB05C" w:rsidR="003114EF" w:rsidRPr="004D3961" w:rsidRDefault="003114EF" w:rsidP="003114EF">
      <w:pPr>
        <w:spacing w:line="280" w:lineRule="exact"/>
        <w:jc w:val="center"/>
        <w:rPr>
          <w:rFonts w:ascii="Arial" w:hAnsi="Arial" w:cs="Arial"/>
          <w:b/>
          <w:bCs/>
          <w:sz w:val="20"/>
          <w:szCs w:val="20"/>
        </w:rPr>
      </w:pPr>
      <w:r w:rsidRPr="004D3961">
        <w:rPr>
          <w:rFonts w:ascii="Arial" w:hAnsi="Arial" w:cs="Arial"/>
          <w:b/>
          <w:bCs/>
          <w:sz w:val="20"/>
          <w:szCs w:val="20"/>
        </w:rPr>
        <w:t>V.</w:t>
      </w:r>
    </w:p>
    <w:p w14:paraId="52C7BFC1" w14:textId="2EE14F93" w:rsidR="003114EF" w:rsidRPr="004D3961" w:rsidRDefault="00B3346F" w:rsidP="003114EF">
      <w:pPr>
        <w:spacing w:line="280" w:lineRule="exact"/>
        <w:jc w:val="center"/>
        <w:rPr>
          <w:rFonts w:ascii="Arial" w:hAnsi="Arial" w:cs="Arial"/>
          <w:sz w:val="20"/>
          <w:szCs w:val="20"/>
        </w:rPr>
      </w:pPr>
      <w:r>
        <w:rPr>
          <w:rFonts w:ascii="Arial" w:hAnsi="Arial" w:cs="Arial"/>
          <w:b/>
          <w:bCs/>
          <w:sz w:val="20"/>
          <w:szCs w:val="20"/>
        </w:rPr>
        <w:t>Práva a povinnosti smluvních stan</w:t>
      </w:r>
    </w:p>
    <w:p w14:paraId="068C351C" w14:textId="46161488" w:rsidR="009F7E0B" w:rsidRDefault="003114EF">
      <w:pPr>
        <w:numPr>
          <w:ilvl w:val="0"/>
          <w:numId w:val="11"/>
        </w:numPr>
        <w:tabs>
          <w:tab w:val="clear" w:pos="720"/>
          <w:tab w:val="num" w:pos="360"/>
        </w:tabs>
        <w:spacing w:line="280" w:lineRule="exact"/>
        <w:ind w:left="360"/>
        <w:jc w:val="both"/>
        <w:rPr>
          <w:rFonts w:ascii="Arial" w:hAnsi="Arial" w:cs="Arial"/>
          <w:sz w:val="20"/>
          <w:szCs w:val="20"/>
        </w:rPr>
      </w:pPr>
      <w:r w:rsidRPr="007B6A60">
        <w:rPr>
          <w:rFonts w:ascii="Arial" w:hAnsi="Arial" w:cs="Arial"/>
          <w:sz w:val="20"/>
          <w:szCs w:val="20"/>
        </w:rPr>
        <w:t xml:space="preserve">Zhotovitel je povinen provádět předmět plnění na svůj účet, řádně a včas s plnou odbornou péčí a ve sjednané jakosti. Bude dodržovat platné předpisy a státní normy vztahující se k předmětu plnění. </w:t>
      </w:r>
    </w:p>
    <w:p w14:paraId="581E6DF0" w14:textId="77777777" w:rsidR="007B6A60" w:rsidRPr="007B6A60" w:rsidRDefault="007B6A60" w:rsidP="007B6A60">
      <w:pPr>
        <w:spacing w:line="280" w:lineRule="exact"/>
        <w:ind w:left="360"/>
        <w:jc w:val="both"/>
        <w:rPr>
          <w:rFonts w:ascii="Arial" w:hAnsi="Arial" w:cs="Arial"/>
          <w:sz w:val="20"/>
          <w:szCs w:val="20"/>
        </w:rPr>
      </w:pPr>
    </w:p>
    <w:p w14:paraId="23CBE591" w14:textId="77777777" w:rsidR="004D570B" w:rsidRDefault="009F7E0B" w:rsidP="004D570B">
      <w:pPr>
        <w:numPr>
          <w:ilvl w:val="0"/>
          <w:numId w:val="11"/>
        </w:numPr>
        <w:tabs>
          <w:tab w:val="clear" w:pos="720"/>
          <w:tab w:val="num" w:pos="360"/>
        </w:tabs>
        <w:spacing w:line="280" w:lineRule="exact"/>
        <w:ind w:left="360"/>
        <w:jc w:val="both"/>
        <w:rPr>
          <w:rFonts w:ascii="Arial" w:hAnsi="Arial" w:cs="Arial"/>
          <w:sz w:val="20"/>
          <w:szCs w:val="20"/>
        </w:rPr>
      </w:pPr>
      <w:r w:rsidRPr="009F7E0B">
        <w:rPr>
          <w:rFonts w:ascii="Arial" w:hAnsi="Arial" w:cs="Arial"/>
          <w:sz w:val="20"/>
          <w:szCs w:val="20"/>
        </w:rPr>
        <w:t xml:space="preserve">Objednatel se zavazuje poskytnout </w:t>
      </w:r>
      <w:r w:rsidR="00F83E71">
        <w:rPr>
          <w:rFonts w:ascii="Arial" w:hAnsi="Arial" w:cs="Arial"/>
          <w:sz w:val="20"/>
          <w:szCs w:val="20"/>
        </w:rPr>
        <w:t>z</w:t>
      </w:r>
      <w:r w:rsidRPr="009F7E0B">
        <w:rPr>
          <w:rFonts w:ascii="Arial" w:hAnsi="Arial" w:cs="Arial"/>
          <w:sz w:val="20"/>
          <w:szCs w:val="20"/>
        </w:rPr>
        <w:t xml:space="preserve">hotoviteli nezbytnou součinnost při provádění díla, tj. zejména předat </w:t>
      </w:r>
      <w:r w:rsidR="00F83E71">
        <w:rPr>
          <w:rFonts w:ascii="Arial" w:hAnsi="Arial" w:cs="Arial"/>
          <w:sz w:val="20"/>
          <w:szCs w:val="20"/>
        </w:rPr>
        <w:t>z</w:t>
      </w:r>
      <w:r w:rsidRPr="00F83E71">
        <w:rPr>
          <w:rFonts w:ascii="Arial" w:hAnsi="Arial" w:cs="Arial"/>
          <w:sz w:val="20"/>
          <w:szCs w:val="20"/>
        </w:rPr>
        <w:t>hotoviteli prostory, které jsou způsobilé k řádnému provádění díla ve stanoveném termínu, dílo ve stanoveném termínu převzít a zaplatit za něj stanovenou cenu.</w:t>
      </w:r>
    </w:p>
    <w:p w14:paraId="285F0E9A" w14:textId="77777777" w:rsidR="004A498F" w:rsidRDefault="004A498F" w:rsidP="004A498F">
      <w:pPr>
        <w:spacing w:line="280" w:lineRule="exact"/>
        <w:ind w:left="360"/>
        <w:jc w:val="both"/>
        <w:rPr>
          <w:rFonts w:ascii="Arial" w:hAnsi="Arial" w:cs="Arial"/>
          <w:sz w:val="20"/>
          <w:szCs w:val="20"/>
        </w:rPr>
      </w:pPr>
    </w:p>
    <w:p w14:paraId="2097F9C0" w14:textId="2F9E2C2D" w:rsidR="004D570B" w:rsidRDefault="004D570B" w:rsidP="004D570B">
      <w:pPr>
        <w:numPr>
          <w:ilvl w:val="0"/>
          <w:numId w:val="11"/>
        </w:numPr>
        <w:tabs>
          <w:tab w:val="clear" w:pos="720"/>
          <w:tab w:val="num" w:pos="360"/>
        </w:tabs>
        <w:spacing w:line="280" w:lineRule="exact"/>
        <w:ind w:left="360"/>
        <w:jc w:val="both"/>
        <w:rPr>
          <w:rFonts w:ascii="Arial" w:hAnsi="Arial" w:cs="Arial"/>
          <w:sz w:val="20"/>
          <w:szCs w:val="20"/>
        </w:rPr>
      </w:pPr>
      <w:r w:rsidRPr="004D570B">
        <w:rPr>
          <w:rFonts w:ascii="Arial" w:hAnsi="Arial" w:cs="Arial"/>
          <w:sz w:val="20"/>
          <w:szCs w:val="20"/>
        </w:rPr>
        <w:lastRenderedPageBreak/>
        <w:t>Objednatel se zavazuje na vlastní náklady poskytnout zhotoviteli neomezený přístup do prostor, kde má být dílo prováděno, zajistit prostory před objektem pro vykládku a nakládku materiálu, přístupové cesty k místu a vhodné podmínky pro práci pracovníků zhotovitel</w:t>
      </w:r>
      <w:r>
        <w:rPr>
          <w:rFonts w:ascii="Arial" w:hAnsi="Arial" w:cs="Arial"/>
          <w:sz w:val="20"/>
          <w:szCs w:val="20"/>
        </w:rPr>
        <w:t>e.</w:t>
      </w:r>
    </w:p>
    <w:p w14:paraId="35299761" w14:textId="77777777" w:rsidR="004D570B" w:rsidRDefault="004D570B" w:rsidP="004D570B">
      <w:pPr>
        <w:spacing w:line="280" w:lineRule="exact"/>
        <w:ind w:left="360"/>
        <w:jc w:val="both"/>
        <w:rPr>
          <w:rFonts w:ascii="Arial" w:hAnsi="Arial" w:cs="Arial"/>
          <w:sz w:val="20"/>
          <w:szCs w:val="20"/>
        </w:rPr>
      </w:pPr>
    </w:p>
    <w:p w14:paraId="23B37A49" w14:textId="09B953FF" w:rsidR="004D570B" w:rsidRPr="000701A8" w:rsidRDefault="004D570B" w:rsidP="000701A8">
      <w:pPr>
        <w:numPr>
          <w:ilvl w:val="0"/>
          <w:numId w:val="11"/>
        </w:numPr>
        <w:tabs>
          <w:tab w:val="clear" w:pos="720"/>
          <w:tab w:val="num" w:pos="360"/>
        </w:tabs>
        <w:spacing w:line="280" w:lineRule="exact"/>
        <w:ind w:left="360"/>
        <w:jc w:val="both"/>
        <w:rPr>
          <w:rFonts w:ascii="Arial" w:hAnsi="Arial" w:cs="Arial"/>
          <w:sz w:val="20"/>
          <w:szCs w:val="20"/>
        </w:rPr>
      </w:pPr>
      <w:r w:rsidRPr="004D570B">
        <w:rPr>
          <w:rFonts w:ascii="Arial" w:hAnsi="Arial" w:cs="Arial"/>
          <w:sz w:val="20"/>
          <w:szCs w:val="20"/>
        </w:rPr>
        <w:t>Objednatel prohlašuje, že veškeré prostory určené k předmětu plnění jsou po právu v jeho dispozici a jsou prosty nároků třetích osob.</w:t>
      </w:r>
    </w:p>
    <w:p w14:paraId="2479AA0E" w14:textId="77777777" w:rsidR="003114EF" w:rsidRDefault="003114EF" w:rsidP="003114EF">
      <w:pPr>
        <w:spacing w:line="280" w:lineRule="exact"/>
        <w:ind w:left="360"/>
        <w:jc w:val="both"/>
        <w:rPr>
          <w:rFonts w:ascii="Arial" w:hAnsi="Arial" w:cs="Arial"/>
          <w:sz w:val="20"/>
          <w:szCs w:val="20"/>
        </w:rPr>
      </w:pPr>
    </w:p>
    <w:p w14:paraId="512BBC05" w14:textId="77777777" w:rsidR="004C23D1" w:rsidRPr="004D3961" w:rsidRDefault="004C23D1" w:rsidP="003114EF">
      <w:pPr>
        <w:spacing w:line="280" w:lineRule="exact"/>
        <w:ind w:left="360"/>
        <w:jc w:val="both"/>
        <w:rPr>
          <w:rFonts w:ascii="Arial" w:hAnsi="Arial" w:cs="Arial"/>
          <w:sz w:val="20"/>
          <w:szCs w:val="20"/>
        </w:rPr>
      </w:pPr>
    </w:p>
    <w:p w14:paraId="6A7DAC3B" w14:textId="54067A16" w:rsidR="003114EF" w:rsidRPr="004D3961" w:rsidRDefault="003114EF" w:rsidP="003114EF">
      <w:pPr>
        <w:spacing w:line="280" w:lineRule="exact"/>
        <w:jc w:val="center"/>
        <w:rPr>
          <w:rFonts w:ascii="Arial" w:hAnsi="Arial" w:cs="Arial"/>
          <w:b/>
          <w:bCs/>
          <w:sz w:val="20"/>
          <w:szCs w:val="20"/>
        </w:rPr>
      </w:pPr>
      <w:r w:rsidRPr="004D3961">
        <w:rPr>
          <w:rFonts w:ascii="Arial" w:hAnsi="Arial" w:cs="Arial"/>
          <w:b/>
          <w:bCs/>
          <w:sz w:val="20"/>
          <w:szCs w:val="20"/>
        </w:rPr>
        <w:t>VI.</w:t>
      </w:r>
    </w:p>
    <w:p w14:paraId="724548C5" w14:textId="77777777" w:rsidR="003114EF" w:rsidRDefault="003114EF" w:rsidP="003114EF">
      <w:pPr>
        <w:spacing w:line="280" w:lineRule="exact"/>
        <w:jc w:val="center"/>
        <w:rPr>
          <w:rFonts w:ascii="Arial" w:hAnsi="Arial" w:cs="Arial"/>
          <w:b/>
          <w:bCs/>
          <w:sz w:val="20"/>
          <w:szCs w:val="20"/>
        </w:rPr>
      </w:pPr>
      <w:r w:rsidRPr="004D3961">
        <w:rPr>
          <w:rFonts w:ascii="Arial" w:hAnsi="Arial" w:cs="Arial"/>
          <w:b/>
          <w:bCs/>
          <w:sz w:val="20"/>
          <w:szCs w:val="20"/>
        </w:rPr>
        <w:t>Přechod vlastnického práva a nebezpečí škody na díle</w:t>
      </w:r>
    </w:p>
    <w:p w14:paraId="15D8DF37" w14:textId="77777777" w:rsidR="004C23D1" w:rsidRPr="004D3961" w:rsidRDefault="004C23D1" w:rsidP="003114EF">
      <w:pPr>
        <w:spacing w:line="280" w:lineRule="exact"/>
        <w:jc w:val="center"/>
        <w:rPr>
          <w:rFonts w:ascii="Arial" w:hAnsi="Arial" w:cs="Arial"/>
          <w:b/>
          <w:bCs/>
          <w:sz w:val="20"/>
          <w:szCs w:val="20"/>
        </w:rPr>
      </w:pPr>
    </w:p>
    <w:p w14:paraId="7001A840" w14:textId="10A26D15" w:rsidR="003114EF" w:rsidRPr="007B6A60" w:rsidRDefault="007B6A60">
      <w:pPr>
        <w:numPr>
          <w:ilvl w:val="0"/>
          <w:numId w:val="13"/>
        </w:numPr>
        <w:spacing w:line="280" w:lineRule="exact"/>
        <w:ind w:left="426" w:hanging="540"/>
        <w:jc w:val="both"/>
        <w:rPr>
          <w:rFonts w:ascii="Arial" w:hAnsi="Arial" w:cs="Arial"/>
          <w:sz w:val="20"/>
          <w:szCs w:val="20"/>
        </w:rPr>
      </w:pPr>
      <w:r w:rsidRPr="007B6A60">
        <w:rPr>
          <w:rFonts w:ascii="Arial" w:hAnsi="Arial" w:cs="Arial"/>
          <w:sz w:val="20"/>
          <w:szCs w:val="20"/>
        </w:rPr>
        <w:t xml:space="preserve">Objednatel </w:t>
      </w:r>
      <w:r w:rsidR="003114EF" w:rsidRPr="007B6A60">
        <w:rPr>
          <w:rFonts w:ascii="Arial" w:hAnsi="Arial" w:cs="Arial"/>
          <w:sz w:val="20"/>
          <w:szCs w:val="20"/>
        </w:rPr>
        <w:t>nese</w:t>
      </w:r>
      <w:r w:rsidRPr="007B6A60">
        <w:rPr>
          <w:rFonts w:ascii="Arial" w:hAnsi="Arial" w:cs="Arial"/>
          <w:sz w:val="20"/>
          <w:szCs w:val="20"/>
        </w:rPr>
        <w:t xml:space="preserve"> od počátku</w:t>
      </w:r>
      <w:r>
        <w:rPr>
          <w:rFonts w:ascii="Arial" w:hAnsi="Arial" w:cs="Arial"/>
          <w:sz w:val="20"/>
          <w:szCs w:val="20"/>
        </w:rPr>
        <w:t xml:space="preserve"> riziko </w:t>
      </w:r>
      <w:r w:rsidR="003114EF" w:rsidRPr="007B6A60">
        <w:rPr>
          <w:rFonts w:ascii="Arial" w:hAnsi="Arial" w:cs="Arial"/>
          <w:sz w:val="20"/>
          <w:szCs w:val="20"/>
        </w:rPr>
        <w:t>nebezpečí za škody na díle</w:t>
      </w:r>
      <w:r w:rsidRPr="007B6A60">
        <w:rPr>
          <w:rFonts w:ascii="Arial" w:hAnsi="Arial" w:cs="Arial"/>
          <w:sz w:val="20"/>
          <w:szCs w:val="20"/>
        </w:rPr>
        <w:t>.</w:t>
      </w:r>
      <w:r>
        <w:rPr>
          <w:rFonts w:ascii="Arial" w:hAnsi="Arial" w:cs="Arial"/>
          <w:sz w:val="20"/>
          <w:szCs w:val="20"/>
        </w:rPr>
        <w:t xml:space="preserve"> </w:t>
      </w:r>
      <w:r w:rsidR="003114EF" w:rsidRPr="007B6A60">
        <w:rPr>
          <w:rFonts w:ascii="Arial" w:hAnsi="Arial" w:cs="Arial"/>
          <w:sz w:val="20"/>
          <w:szCs w:val="20"/>
        </w:rPr>
        <w:t xml:space="preserve">Vlastnické právo na předmět díla přechází ze zhotovitele na objednatele po úplném uhrazení celé sjednané ceny díla včetně DPH na účet zhotovitele. Právo užívání předmětu díla vzniká objednateli okamžikem podpisu Předávacího protokolu podle článku </w:t>
      </w:r>
      <w:r w:rsidR="00054FFE" w:rsidRPr="007B6A60">
        <w:rPr>
          <w:rFonts w:ascii="Arial" w:hAnsi="Arial" w:cs="Arial"/>
          <w:sz w:val="20"/>
          <w:szCs w:val="20"/>
        </w:rPr>
        <w:t>VII</w:t>
      </w:r>
      <w:r w:rsidR="003114EF" w:rsidRPr="007B6A60">
        <w:rPr>
          <w:rFonts w:ascii="Arial" w:hAnsi="Arial" w:cs="Arial"/>
          <w:sz w:val="20"/>
          <w:szCs w:val="20"/>
        </w:rPr>
        <w:t xml:space="preserve">. této </w:t>
      </w:r>
      <w:r w:rsidR="00E25986">
        <w:rPr>
          <w:rFonts w:ascii="Arial" w:hAnsi="Arial" w:cs="Arial"/>
          <w:sz w:val="20"/>
          <w:szCs w:val="20"/>
        </w:rPr>
        <w:t>Smlou</w:t>
      </w:r>
      <w:r w:rsidR="003114EF" w:rsidRPr="007B6A60">
        <w:rPr>
          <w:rFonts w:ascii="Arial" w:hAnsi="Arial" w:cs="Arial"/>
          <w:sz w:val="20"/>
          <w:szCs w:val="20"/>
        </w:rPr>
        <w:t>vy.</w:t>
      </w:r>
    </w:p>
    <w:p w14:paraId="0AA09929" w14:textId="77777777" w:rsidR="003114EF" w:rsidRDefault="003114EF" w:rsidP="003114EF">
      <w:pPr>
        <w:spacing w:line="280" w:lineRule="exact"/>
        <w:jc w:val="both"/>
        <w:rPr>
          <w:rFonts w:ascii="Arial" w:hAnsi="Arial" w:cs="Arial"/>
          <w:sz w:val="20"/>
          <w:szCs w:val="20"/>
        </w:rPr>
      </w:pPr>
    </w:p>
    <w:p w14:paraId="79C84A87" w14:textId="77777777" w:rsidR="00F911C5" w:rsidRPr="00537418" w:rsidRDefault="00F911C5" w:rsidP="003114EF">
      <w:pPr>
        <w:spacing w:line="280" w:lineRule="exact"/>
        <w:ind w:left="360"/>
        <w:jc w:val="both"/>
        <w:rPr>
          <w:rFonts w:ascii="Arial" w:hAnsi="Arial" w:cs="Arial"/>
          <w:b/>
          <w:bCs/>
          <w:sz w:val="20"/>
          <w:szCs w:val="20"/>
        </w:rPr>
      </w:pPr>
    </w:p>
    <w:p w14:paraId="27521CCA" w14:textId="58005BDB" w:rsidR="003114EF" w:rsidRPr="004D3961" w:rsidRDefault="00B3346F" w:rsidP="003114EF">
      <w:pPr>
        <w:spacing w:line="280" w:lineRule="exact"/>
        <w:jc w:val="center"/>
        <w:rPr>
          <w:rFonts w:ascii="Arial" w:hAnsi="Arial" w:cs="Arial"/>
          <w:b/>
          <w:bCs/>
          <w:sz w:val="20"/>
          <w:szCs w:val="20"/>
        </w:rPr>
      </w:pPr>
      <w:r>
        <w:rPr>
          <w:rFonts w:ascii="Arial" w:hAnsi="Arial" w:cs="Arial"/>
          <w:b/>
          <w:bCs/>
          <w:sz w:val="20"/>
          <w:szCs w:val="20"/>
        </w:rPr>
        <w:t>VII</w:t>
      </w:r>
      <w:r w:rsidR="003114EF" w:rsidRPr="004D3961">
        <w:rPr>
          <w:rFonts w:ascii="Arial" w:hAnsi="Arial" w:cs="Arial"/>
          <w:b/>
          <w:bCs/>
          <w:sz w:val="20"/>
          <w:szCs w:val="20"/>
        </w:rPr>
        <w:t xml:space="preserve">. </w:t>
      </w:r>
    </w:p>
    <w:p w14:paraId="1427393E" w14:textId="77777777" w:rsidR="003114EF" w:rsidRDefault="003114EF" w:rsidP="003114EF">
      <w:pPr>
        <w:spacing w:line="280" w:lineRule="exact"/>
        <w:jc w:val="center"/>
        <w:rPr>
          <w:rFonts w:ascii="Arial" w:hAnsi="Arial" w:cs="Arial"/>
          <w:b/>
          <w:bCs/>
          <w:sz w:val="20"/>
          <w:szCs w:val="20"/>
        </w:rPr>
      </w:pPr>
      <w:r w:rsidRPr="004D3961">
        <w:rPr>
          <w:rFonts w:ascii="Arial" w:hAnsi="Arial" w:cs="Arial"/>
          <w:b/>
          <w:bCs/>
          <w:sz w:val="20"/>
          <w:szCs w:val="20"/>
        </w:rPr>
        <w:t>Předání díla</w:t>
      </w:r>
    </w:p>
    <w:p w14:paraId="3BF7FAD3" w14:textId="77777777" w:rsidR="004C23D1" w:rsidRPr="004D3961" w:rsidRDefault="004C23D1" w:rsidP="003114EF">
      <w:pPr>
        <w:spacing w:line="280" w:lineRule="exact"/>
        <w:jc w:val="center"/>
        <w:rPr>
          <w:rFonts w:ascii="Arial" w:hAnsi="Arial" w:cs="Arial"/>
          <w:b/>
          <w:bCs/>
          <w:sz w:val="20"/>
          <w:szCs w:val="20"/>
        </w:rPr>
      </w:pPr>
    </w:p>
    <w:p w14:paraId="1BAA128D" w14:textId="4628EDAA" w:rsidR="004D570B" w:rsidRDefault="003114EF" w:rsidP="00040979">
      <w:pPr>
        <w:numPr>
          <w:ilvl w:val="0"/>
          <w:numId w:val="12"/>
        </w:numPr>
        <w:spacing w:line="280" w:lineRule="exact"/>
        <w:jc w:val="both"/>
        <w:rPr>
          <w:rFonts w:ascii="Arial" w:hAnsi="Arial" w:cs="Arial"/>
          <w:sz w:val="20"/>
          <w:szCs w:val="20"/>
        </w:rPr>
      </w:pPr>
      <w:r w:rsidRPr="004B6833">
        <w:rPr>
          <w:rFonts w:ascii="Arial" w:hAnsi="Arial" w:cs="Arial"/>
          <w:sz w:val="20"/>
          <w:szCs w:val="20"/>
        </w:rPr>
        <w:t>Zhotovitel je povinen oznámit objednatel</w:t>
      </w:r>
      <w:r w:rsidR="00432A49">
        <w:rPr>
          <w:rFonts w:ascii="Arial" w:hAnsi="Arial" w:cs="Arial"/>
          <w:sz w:val="20"/>
          <w:szCs w:val="20"/>
        </w:rPr>
        <w:t>i</w:t>
      </w:r>
      <w:r w:rsidRPr="004B6833">
        <w:rPr>
          <w:rFonts w:ascii="Arial" w:hAnsi="Arial" w:cs="Arial"/>
          <w:sz w:val="20"/>
          <w:szCs w:val="20"/>
        </w:rPr>
        <w:t xml:space="preserve"> nejpozději 2 kalendářní dny předem, kdy bude dílo připraveno k předání a převzetí. </w:t>
      </w:r>
    </w:p>
    <w:p w14:paraId="056D07F0" w14:textId="77777777" w:rsidR="004D570B" w:rsidRDefault="004D570B" w:rsidP="004D570B">
      <w:pPr>
        <w:spacing w:line="280" w:lineRule="exact"/>
        <w:ind w:left="360"/>
        <w:jc w:val="both"/>
        <w:rPr>
          <w:rFonts w:ascii="Arial" w:hAnsi="Arial" w:cs="Arial"/>
          <w:sz w:val="20"/>
          <w:szCs w:val="20"/>
        </w:rPr>
      </w:pPr>
    </w:p>
    <w:p w14:paraId="0FFB2ADA" w14:textId="77777777" w:rsidR="004D570B" w:rsidRDefault="00040979" w:rsidP="00040979">
      <w:pPr>
        <w:numPr>
          <w:ilvl w:val="0"/>
          <w:numId w:val="12"/>
        </w:numPr>
        <w:spacing w:line="280" w:lineRule="exact"/>
        <w:jc w:val="both"/>
        <w:rPr>
          <w:rFonts w:ascii="Arial" w:hAnsi="Arial" w:cs="Arial"/>
          <w:sz w:val="20"/>
          <w:szCs w:val="20"/>
        </w:rPr>
      </w:pPr>
      <w:r>
        <w:rPr>
          <w:rFonts w:ascii="Arial" w:hAnsi="Arial" w:cs="Arial"/>
          <w:sz w:val="20"/>
          <w:szCs w:val="20"/>
        </w:rPr>
        <w:t xml:space="preserve">Předání a převzetí se uskuteční v místě plnění. </w:t>
      </w:r>
    </w:p>
    <w:p w14:paraId="2F5F8639" w14:textId="77777777" w:rsidR="004D570B" w:rsidRDefault="004D570B" w:rsidP="004D570B">
      <w:pPr>
        <w:spacing w:line="280" w:lineRule="exact"/>
        <w:ind w:left="360"/>
        <w:jc w:val="both"/>
        <w:rPr>
          <w:rFonts w:ascii="Arial" w:hAnsi="Arial" w:cs="Arial"/>
          <w:sz w:val="20"/>
          <w:szCs w:val="20"/>
        </w:rPr>
      </w:pPr>
    </w:p>
    <w:p w14:paraId="4FB621A7" w14:textId="77777777" w:rsidR="004D570B" w:rsidRDefault="004B6833" w:rsidP="00040979">
      <w:pPr>
        <w:numPr>
          <w:ilvl w:val="0"/>
          <w:numId w:val="12"/>
        </w:numPr>
        <w:spacing w:line="280" w:lineRule="exact"/>
        <w:jc w:val="both"/>
        <w:rPr>
          <w:rFonts w:ascii="Arial" w:hAnsi="Arial" w:cs="Arial"/>
          <w:sz w:val="20"/>
          <w:szCs w:val="20"/>
        </w:rPr>
      </w:pPr>
      <w:r w:rsidRPr="004B6833">
        <w:rPr>
          <w:rFonts w:ascii="Arial" w:hAnsi="Arial" w:cs="Arial"/>
          <w:sz w:val="20"/>
          <w:szCs w:val="20"/>
        </w:rPr>
        <w:t xml:space="preserve">Objednatel se zavazuje na výzvu zhotovitele převzít dokončené dílo, a to i před sjednaným termínem plnění. </w:t>
      </w:r>
    </w:p>
    <w:p w14:paraId="6E33F7D4" w14:textId="77777777" w:rsidR="006550F8" w:rsidRDefault="006550F8" w:rsidP="006550F8">
      <w:pPr>
        <w:spacing w:line="280" w:lineRule="exact"/>
        <w:ind w:left="360"/>
        <w:jc w:val="both"/>
        <w:rPr>
          <w:rFonts w:ascii="Arial" w:hAnsi="Arial" w:cs="Arial"/>
          <w:sz w:val="20"/>
          <w:szCs w:val="20"/>
        </w:rPr>
      </w:pPr>
    </w:p>
    <w:p w14:paraId="0882BEAD" w14:textId="207F5FF4" w:rsidR="003114EF" w:rsidRDefault="004B6833">
      <w:pPr>
        <w:numPr>
          <w:ilvl w:val="0"/>
          <w:numId w:val="12"/>
        </w:numPr>
        <w:spacing w:line="280" w:lineRule="exact"/>
        <w:jc w:val="both"/>
        <w:rPr>
          <w:rFonts w:ascii="Arial" w:hAnsi="Arial" w:cs="Arial"/>
          <w:sz w:val="20"/>
          <w:szCs w:val="20"/>
        </w:rPr>
      </w:pPr>
      <w:r w:rsidRPr="00532D7E">
        <w:rPr>
          <w:rFonts w:ascii="Arial" w:hAnsi="Arial" w:cs="Arial"/>
          <w:sz w:val="20"/>
          <w:szCs w:val="20"/>
        </w:rPr>
        <w:t xml:space="preserve">Dílo se považuje za </w:t>
      </w:r>
      <w:r w:rsidR="00B803DF" w:rsidRPr="00532D7E">
        <w:rPr>
          <w:rFonts w:ascii="Arial" w:hAnsi="Arial" w:cs="Arial"/>
          <w:sz w:val="20"/>
          <w:szCs w:val="20"/>
        </w:rPr>
        <w:t xml:space="preserve">provedené dle této </w:t>
      </w:r>
      <w:r w:rsidR="00E25986">
        <w:rPr>
          <w:rFonts w:ascii="Arial" w:hAnsi="Arial" w:cs="Arial"/>
          <w:sz w:val="20"/>
          <w:szCs w:val="20"/>
        </w:rPr>
        <w:t>Smlou</w:t>
      </w:r>
      <w:r w:rsidR="00B803DF" w:rsidRPr="00532D7E">
        <w:rPr>
          <w:rFonts w:ascii="Arial" w:hAnsi="Arial" w:cs="Arial"/>
          <w:sz w:val="20"/>
          <w:szCs w:val="20"/>
        </w:rPr>
        <w:t xml:space="preserve">vy, pokud je </w:t>
      </w:r>
      <w:r w:rsidR="007B6A60" w:rsidRPr="00532D7E">
        <w:rPr>
          <w:rFonts w:ascii="Arial" w:hAnsi="Arial" w:cs="Arial"/>
          <w:sz w:val="20"/>
          <w:szCs w:val="20"/>
        </w:rPr>
        <w:t xml:space="preserve">dokončené </w:t>
      </w:r>
      <w:r w:rsidRPr="00532D7E">
        <w:rPr>
          <w:rFonts w:ascii="Arial" w:hAnsi="Arial" w:cs="Arial"/>
          <w:sz w:val="20"/>
          <w:szCs w:val="20"/>
        </w:rPr>
        <w:t>a pře</w:t>
      </w:r>
      <w:r w:rsidR="007B6A60" w:rsidRPr="00532D7E">
        <w:rPr>
          <w:rFonts w:ascii="Arial" w:hAnsi="Arial" w:cs="Arial"/>
          <w:sz w:val="20"/>
          <w:szCs w:val="20"/>
        </w:rPr>
        <w:t>dané</w:t>
      </w:r>
      <w:r w:rsidR="00B803DF" w:rsidRPr="00532D7E">
        <w:rPr>
          <w:rFonts w:ascii="Arial" w:hAnsi="Arial" w:cs="Arial"/>
          <w:sz w:val="20"/>
          <w:szCs w:val="20"/>
        </w:rPr>
        <w:t xml:space="preserve"> objednateli</w:t>
      </w:r>
      <w:r w:rsidRPr="00532D7E">
        <w:rPr>
          <w:rFonts w:ascii="Arial" w:hAnsi="Arial" w:cs="Arial"/>
          <w:sz w:val="20"/>
          <w:szCs w:val="20"/>
        </w:rPr>
        <w:t>.</w:t>
      </w:r>
      <w:r w:rsidR="007B6A60" w:rsidRPr="00532D7E">
        <w:rPr>
          <w:rFonts w:ascii="Arial" w:hAnsi="Arial" w:cs="Arial"/>
          <w:sz w:val="20"/>
          <w:szCs w:val="20"/>
        </w:rPr>
        <w:t xml:space="preserve"> </w:t>
      </w:r>
      <w:r w:rsidR="00532D7E" w:rsidRPr="00532D7E">
        <w:rPr>
          <w:rFonts w:ascii="Arial" w:hAnsi="Arial" w:cs="Arial"/>
          <w:sz w:val="20"/>
          <w:szCs w:val="20"/>
        </w:rPr>
        <w:t xml:space="preserve">Objednatel je povinen dílo převzít i s drobnými vady či nedodělky, jež nebrání řádnému užívání díla. </w:t>
      </w:r>
      <w:proofErr w:type="gramStart"/>
      <w:r w:rsidR="00532D7E" w:rsidRPr="00532D7E">
        <w:rPr>
          <w:rFonts w:ascii="Arial" w:hAnsi="Arial" w:cs="Arial"/>
          <w:sz w:val="20"/>
          <w:szCs w:val="20"/>
        </w:rPr>
        <w:t>Zmaří</w:t>
      </w:r>
      <w:proofErr w:type="gramEnd"/>
      <w:r w:rsidR="00532D7E" w:rsidRPr="00532D7E">
        <w:rPr>
          <w:rFonts w:ascii="Arial" w:hAnsi="Arial" w:cs="Arial"/>
          <w:sz w:val="20"/>
          <w:szCs w:val="20"/>
        </w:rPr>
        <w:t xml:space="preserve">-li objednatel předání díla, náleží zhotoviteli cena za dílo dle této </w:t>
      </w:r>
      <w:r w:rsidR="00E25986">
        <w:rPr>
          <w:rFonts w:ascii="Arial" w:hAnsi="Arial" w:cs="Arial"/>
          <w:sz w:val="20"/>
          <w:szCs w:val="20"/>
        </w:rPr>
        <w:t>Smlou</w:t>
      </w:r>
      <w:r w:rsidR="00532D7E" w:rsidRPr="00532D7E">
        <w:rPr>
          <w:rFonts w:ascii="Arial" w:hAnsi="Arial" w:cs="Arial"/>
          <w:sz w:val="20"/>
          <w:szCs w:val="20"/>
        </w:rPr>
        <w:t xml:space="preserve">vy. </w:t>
      </w:r>
      <w:r w:rsidR="007B6A60" w:rsidRPr="00532D7E">
        <w:rPr>
          <w:rFonts w:ascii="Arial" w:hAnsi="Arial" w:cs="Arial"/>
          <w:sz w:val="20"/>
          <w:szCs w:val="20"/>
        </w:rPr>
        <w:t>Pro předání díla může zhotovitel požadovat po objednateli podpis předávacího protokolu, který však není hmotněprávní podmínkou předání a převzetí díla.</w:t>
      </w:r>
      <w:r w:rsidR="00040979" w:rsidRPr="00532D7E">
        <w:rPr>
          <w:rFonts w:ascii="Arial" w:hAnsi="Arial" w:cs="Arial"/>
          <w:sz w:val="20"/>
          <w:szCs w:val="20"/>
        </w:rPr>
        <w:t xml:space="preserve"> Součástí předávacího protokolu </w:t>
      </w:r>
      <w:r w:rsidR="00B803DF" w:rsidRPr="00532D7E">
        <w:rPr>
          <w:rFonts w:ascii="Arial" w:hAnsi="Arial" w:cs="Arial"/>
          <w:sz w:val="20"/>
          <w:szCs w:val="20"/>
        </w:rPr>
        <w:t>může b</w:t>
      </w:r>
      <w:r w:rsidR="00532D7E" w:rsidRPr="00532D7E">
        <w:rPr>
          <w:rFonts w:ascii="Arial" w:hAnsi="Arial" w:cs="Arial"/>
          <w:sz w:val="20"/>
          <w:szCs w:val="20"/>
        </w:rPr>
        <w:t>ý</w:t>
      </w:r>
      <w:r w:rsidR="00B803DF" w:rsidRPr="00532D7E">
        <w:rPr>
          <w:rFonts w:ascii="Arial" w:hAnsi="Arial" w:cs="Arial"/>
          <w:sz w:val="20"/>
          <w:szCs w:val="20"/>
        </w:rPr>
        <w:t xml:space="preserve">t i </w:t>
      </w:r>
      <w:r w:rsidR="003114EF" w:rsidRPr="00532D7E">
        <w:rPr>
          <w:rFonts w:ascii="Arial" w:hAnsi="Arial" w:cs="Arial"/>
          <w:sz w:val="20"/>
          <w:szCs w:val="20"/>
        </w:rPr>
        <w:t xml:space="preserve">soupis případných vad a nedodělků </w:t>
      </w:r>
      <w:r w:rsidR="007B6A60" w:rsidRPr="00532D7E">
        <w:rPr>
          <w:rFonts w:ascii="Arial" w:hAnsi="Arial" w:cs="Arial"/>
          <w:sz w:val="20"/>
          <w:szCs w:val="20"/>
        </w:rPr>
        <w:t>a</w:t>
      </w:r>
      <w:r w:rsidR="003114EF" w:rsidRPr="00532D7E">
        <w:rPr>
          <w:rFonts w:ascii="Arial" w:hAnsi="Arial" w:cs="Arial"/>
          <w:sz w:val="20"/>
          <w:szCs w:val="20"/>
        </w:rPr>
        <w:t> termíny jejich odstranění</w:t>
      </w:r>
      <w:r w:rsidR="00040979" w:rsidRPr="00532D7E">
        <w:rPr>
          <w:rFonts w:ascii="Arial" w:hAnsi="Arial" w:cs="Arial"/>
          <w:sz w:val="20"/>
          <w:szCs w:val="20"/>
        </w:rPr>
        <w:t xml:space="preserve">. </w:t>
      </w:r>
    </w:p>
    <w:p w14:paraId="429432DD" w14:textId="77777777" w:rsidR="00532D7E" w:rsidRDefault="00532D7E" w:rsidP="00532D7E">
      <w:pPr>
        <w:pStyle w:val="Odstavecseseznamem"/>
        <w:rPr>
          <w:rFonts w:ascii="Arial" w:hAnsi="Arial" w:cs="Arial"/>
          <w:sz w:val="20"/>
          <w:szCs w:val="20"/>
        </w:rPr>
      </w:pPr>
    </w:p>
    <w:p w14:paraId="2DF0A2BD" w14:textId="5B7B4B17" w:rsidR="003114EF" w:rsidRDefault="003114EF">
      <w:pPr>
        <w:numPr>
          <w:ilvl w:val="0"/>
          <w:numId w:val="5"/>
        </w:numPr>
        <w:spacing w:line="280" w:lineRule="exact"/>
        <w:jc w:val="both"/>
        <w:rPr>
          <w:rFonts w:ascii="Arial" w:hAnsi="Arial" w:cs="Arial"/>
          <w:sz w:val="20"/>
          <w:szCs w:val="20"/>
        </w:rPr>
      </w:pPr>
      <w:r w:rsidRPr="007B6A60">
        <w:rPr>
          <w:rFonts w:ascii="Arial" w:hAnsi="Arial" w:cs="Arial"/>
          <w:sz w:val="20"/>
          <w:szCs w:val="20"/>
        </w:rPr>
        <w:t xml:space="preserve">Před </w:t>
      </w:r>
      <w:r w:rsidR="00BF73D3">
        <w:rPr>
          <w:rFonts w:ascii="Arial" w:hAnsi="Arial" w:cs="Arial"/>
          <w:sz w:val="20"/>
          <w:szCs w:val="20"/>
        </w:rPr>
        <w:t>předáním díla</w:t>
      </w:r>
      <w:r w:rsidRPr="007B6A60">
        <w:rPr>
          <w:rFonts w:ascii="Arial" w:hAnsi="Arial" w:cs="Arial"/>
          <w:sz w:val="20"/>
          <w:szCs w:val="20"/>
        </w:rPr>
        <w:t xml:space="preserve"> není objednatel oprávněn užívat dílo ani jeho dokončenou část, ani není oprávněn umožnit toto užívání třetí osobě, nedá-li k tomu zhotovitel výslovný souhlas. Pokud objednatel tuto povinnost </w:t>
      </w:r>
      <w:proofErr w:type="gramStart"/>
      <w:r w:rsidRPr="007B6A60">
        <w:rPr>
          <w:rFonts w:ascii="Arial" w:hAnsi="Arial" w:cs="Arial"/>
          <w:sz w:val="20"/>
          <w:szCs w:val="20"/>
        </w:rPr>
        <w:t>poruší</w:t>
      </w:r>
      <w:proofErr w:type="gramEnd"/>
      <w:r w:rsidRPr="007B6A60">
        <w:rPr>
          <w:rFonts w:ascii="Arial" w:hAnsi="Arial" w:cs="Arial"/>
          <w:sz w:val="20"/>
          <w:szCs w:val="20"/>
        </w:rPr>
        <w:t xml:space="preserve"> a bude zjištěna škoda na plnění, odpovídá za ni objednatel. </w:t>
      </w:r>
    </w:p>
    <w:p w14:paraId="78531194" w14:textId="77777777" w:rsidR="007B6A60" w:rsidRPr="007B6A60" w:rsidRDefault="007B6A60" w:rsidP="007B6A60">
      <w:pPr>
        <w:spacing w:line="280" w:lineRule="exact"/>
        <w:ind w:left="360"/>
        <w:jc w:val="both"/>
        <w:rPr>
          <w:rFonts w:ascii="Arial" w:hAnsi="Arial" w:cs="Arial"/>
          <w:sz w:val="20"/>
          <w:szCs w:val="20"/>
        </w:rPr>
      </w:pPr>
    </w:p>
    <w:p w14:paraId="039FEEDD" w14:textId="19B98E96" w:rsidR="003114EF" w:rsidRPr="004D3961" w:rsidRDefault="003114EF" w:rsidP="003114EF">
      <w:pPr>
        <w:numPr>
          <w:ilvl w:val="0"/>
          <w:numId w:val="5"/>
        </w:numPr>
        <w:spacing w:line="280" w:lineRule="exact"/>
        <w:jc w:val="both"/>
        <w:rPr>
          <w:rFonts w:ascii="Arial" w:hAnsi="Arial" w:cs="Arial"/>
          <w:sz w:val="20"/>
          <w:szCs w:val="20"/>
        </w:rPr>
      </w:pPr>
      <w:r w:rsidRPr="004D3961">
        <w:rPr>
          <w:rFonts w:ascii="Arial" w:hAnsi="Arial" w:cs="Arial"/>
          <w:sz w:val="20"/>
          <w:szCs w:val="20"/>
        </w:rPr>
        <w:t>Vady a nedodělky uvedené v předávacím protokolu je zhotovitel povinen odstranit na své náklady bez zbytečného odkladu v termínech v protokolu uvedených.</w:t>
      </w:r>
    </w:p>
    <w:p w14:paraId="44AA0672" w14:textId="77777777" w:rsidR="004C23D1" w:rsidRDefault="004C23D1" w:rsidP="00034266">
      <w:pPr>
        <w:spacing w:line="280" w:lineRule="exact"/>
        <w:rPr>
          <w:rFonts w:ascii="Arial" w:hAnsi="Arial" w:cs="Arial"/>
          <w:b/>
          <w:bCs/>
          <w:sz w:val="20"/>
          <w:szCs w:val="20"/>
        </w:rPr>
      </w:pPr>
    </w:p>
    <w:p w14:paraId="49C60B1F" w14:textId="77777777" w:rsidR="004C23D1" w:rsidRDefault="004C23D1" w:rsidP="003114EF">
      <w:pPr>
        <w:spacing w:line="280" w:lineRule="exact"/>
        <w:jc w:val="center"/>
        <w:rPr>
          <w:rFonts w:ascii="Arial" w:hAnsi="Arial" w:cs="Arial"/>
          <w:b/>
          <w:bCs/>
          <w:sz w:val="20"/>
          <w:szCs w:val="20"/>
        </w:rPr>
      </w:pPr>
    </w:p>
    <w:p w14:paraId="4DA57795" w14:textId="77777777" w:rsidR="004C23D1" w:rsidRDefault="004C23D1" w:rsidP="003114EF">
      <w:pPr>
        <w:spacing w:line="280" w:lineRule="exact"/>
        <w:jc w:val="center"/>
        <w:rPr>
          <w:rFonts w:ascii="Arial" w:hAnsi="Arial" w:cs="Arial"/>
          <w:b/>
          <w:bCs/>
          <w:sz w:val="20"/>
          <w:szCs w:val="20"/>
        </w:rPr>
      </w:pPr>
    </w:p>
    <w:p w14:paraId="44FEA6DF" w14:textId="38CC0699" w:rsidR="003114EF" w:rsidRPr="004D3961" w:rsidRDefault="007D14F4" w:rsidP="003114EF">
      <w:pPr>
        <w:spacing w:line="280" w:lineRule="exact"/>
        <w:jc w:val="center"/>
        <w:rPr>
          <w:rFonts w:ascii="Arial" w:hAnsi="Arial" w:cs="Arial"/>
          <w:b/>
          <w:bCs/>
          <w:sz w:val="20"/>
          <w:szCs w:val="20"/>
        </w:rPr>
      </w:pPr>
      <w:r>
        <w:rPr>
          <w:rFonts w:ascii="Arial" w:hAnsi="Arial" w:cs="Arial"/>
          <w:b/>
          <w:bCs/>
          <w:sz w:val="20"/>
          <w:szCs w:val="20"/>
        </w:rPr>
        <w:t>VIII</w:t>
      </w:r>
      <w:r w:rsidR="003114EF" w:rsidRPr="004D3961">
        <w:rPr>
          <w:rFonts w:ascii="Arial" w:hAnsi="Arial" w:cs="Arial"/>
          <w:b/>
          <w:bCs/>
          <w:sz w:val="20"/>
          <w:szCs w:val="20"/>
        </w:rPr>
        <w:t xml:space="preserve">.  </w:t>
      </w:r>
    </w:p>
    <w:p w14:paraId="6766A5B4" w14:textId="6E14189C" w:rsidR="000E1CA1" w:rsidRDefault="003114EF" w:rsidP="000E1CA1">
      <w:pPr>
        <w:spacing w:line="280" w:lineRule="exact"/>
        <w:jc w:val="center"/>
        <w:rPr>
          <w:rFonts w:ascii="Arial" w:hAnsi="Arial" w:cs="Arial"/>
          <w:b/>
          <w:bCs/>
          <w:sz w:val="20"/>
          <w:szCs w:val="20"/>
        </w:rPr>
      </w:pPr>
      <w:r w:rsidRPr="004D3961">
        <w:rPr>
          <w:rFonts w:ascii="Arial" w:hAnsi="Arial" w:cs="Arial"/>
          <w:b/>
          <w:bCs/>
          <w:sz w:val="20"/>
          <w:szCs w:val="20"/>
        </w:rPr>
        <w:t>Odpovědnost za vady a záruka za jakost</w:t>
      </w:r>
    </w:p>
    <w:p w14:paraId="5FE9685E" w14:textId="77777777" w:rsidR="004C23D1" w:rsidRPr="004D3961" w:rsidRDefault="004C23D1" w:rsidP="000E1CA1">
      <w:pPr>
        <w:spacing w:line="280" w:lineRule="exact"/>
        <w:jc w:val="center"/>
        <w:rPr>
          <w:rFonts w:ascii="Arial" w:hAnsi="Arial" w:cs="Arial"/>
          <w:b/>
          <w:bCs/>
          <w:sz w:val="20"/>
          <w:szCs w:val="20"/>
        </w:rPr>
      </w:pPr>
    </w:p>
    <w:p w14:paraId="27F6270B" w14:textId="5A45EC2B" w:rsidR="000E1CA1" w:rsidRDefault="000E1CA1" w:rsidP="003114EF">
      <w:pPr>
        <w:numPr>
          <w:ilvl w:val="0"/>
          <w:numId w:val="6"/>
        </w:numPr>
        <w:spacing w:line="280" w:lineRule="exact"/>
        <w:jc w:val="both"/>
        <w:rPr>
          <w:rFonts w:ascii="Arial" w:hAnsi="Arial" w:cs="Arial"/>
          <w:sz w:val="20"/>
          <w:szCs w:val="20"/>
        </w:rPr>
      </w:pPr>
      <w:r w:rsidRPr="000E1CA1">
        <w:rPr>
          <w:rFonts w:ascii="Arial" w:hAnsi="Arial" w:cs="Arial"/>
          <w:sz w:val="20"/>
          <w:szCs w:val="20"/>
        </w:rPr>
        <w:t>Objednateli náleží práva z vadného plnění dle ustanovení § 2615 odst. 2 zákona č. 89/2012 Sb., občansk</w:t>
      </w:r>
      <w:r w:rsidR="00B23DA3">
        <w:rPr>
          <w:rFonts w:ascii="Arial" w:hAnsi="Arial" w:cs="Arial"/>
          <w:sz w:val="20"/>
          <w:szCs w:val="20"/>
        </w:rPr>
        <w:t>ý</w:t>
      </w:r>
      <w:r w:rsidRPr="000E1CA1">
        <w:rPr>
          <w:rFonts w:ascii="Arial" w:hAnsi="Arial" w:cs="Arial"/>
          <w:sz w:val="20"/>
          <w:szCs w:val="20"/>
        </w:rPr>
        <w:t xml:space="preserve"> zákoník, v platném znění</w:t>
      </w:r>
      <w:r w:rsidR="00EC0FF3">
        <w:rPr>
          <w:rFonts w:ascii="Arial" w:hAnsi="Arial" w:cs="Arial"/>
          <w:sz w:val="20"/>
          <w:szCs w:val="20"/>
        </w:rPr>
        <w:t>.</w:t>
      </w:r>
    </w:p>
    <w:p w14:paraId="04DA0C87" w14:textId="77777777" w:rsidR="000E1CA1" w:rsidRDefault="000E1CA1" w:rsidP="000E1CA1">
      <w:pPr>
        <w:spacing w:line="280" w:lineRule="exact"/>
        <w:ind w:left="360"/>
        <w:jc w:val="both"/>
        <w:rPr>
          <w:rFonts w:ascii="Arial" w:hAnsi="Arial" w:cs="Arial"/>
          <w:sz w:val="20"/>
          <w:szCs w:val="20"/>
        </w:rPr>
      </w:pPr>
    </w:p>
    <w:p w14:paraId="5D5DB051" w14:textId="1E1CD08C" w:rsidR="003114EF" w:rsidRPr="00CE5E2D" w:rsidRDefault="00EC0FF3" w:rsidP="00CE5E2D">
      <w:pPr>
        <w:numPr>
          <w:ilvl w:val="0"/>
          <w:numId w:val="6"/>
        </w:numPr>
        <w:spacing w:line="280" w:lineRule="exact"/>
        <w:jc w:val="both"/>
        <w:rPr>
          <w:rFonts w:ascii="Arial" w:hAnsi="Arial" w:cs="Arial"/>
          <w:sz w:val="20"/>
          <w:szCs w:val="20"/>
        </w:rPr>
      </w:pPr>
      <w:r>
        <w:rPr>
          <w:rFonts w:ascii="Arial" w:hAnsi="Arial" w:cs="Arial"/>
          <w:sz w:val="20"/>
          <w:szCs w:val="20"/>
        </w:rPr>
        <w:lastRenderedPageBreak/>
        <w:t>Zhotovitel poskytuje objednateli záruku na dílo</w:t>
      </w:r>
      <w:r w:rsidR="00A874BC">
        <w:rPr>
          <w:rFonts w:ascii="Arial" w:hAnsi="Arial" w:cs="Arial"/>
          <w:sz w:val="20"/>
          <w:szCs w:val="20"/>
        </w:rPr>
        <w:t xml:space="preserve"> v délce 24 měsíců, a to </w:t>
      </w:r>
      <w:r>
        <w:rPr>
          <w:rFonts w:ascii="Arial" w:hAnsi="Arial" w:cs="Arial"/>
          <w:sz w:val="20"/>
          <w:szCs w:val="20"/>
        </w:rPr>
        <w:t>za podmínky, že zhotovitel provede na díle 1</w:t>
      </w:r>
      <w:r w:rsidR="00A874BC">
        <w:rPr>
          <w:rFonts w:ascii="Arial" w:hAnsi="Arial" w:cs="Arial"/>
          <w:sz w:val="20"/>
          <w:szCs w:val="20"/>
        </w:rPr>
        <w:t xml:space="preserve"> x</w:t>
      </w:r>
      <w:r w:rsidRPr="00CE5E2D">
        <w:rPr>
          <w:rFonts w:ascii="Arial" w:hAnsi="Arial" w:cs="Arial"/>
          <w:sz w:val="20"/>
          <w:szCs w:val="20"/>
        </w:rPr>
        <w:t xml:space="preserve"> ročně bezúplatně servis.  </w:t>
      </w:r>
      <w:r w:rsidR="003114EF" w:rsidRPr="00CE5E2D">
        <w:rPr>
          <w:rFonts w:ascii="Arial" w:hAnsi="Arial" w:cs="Arial"/>
          <w:sz w:val="20"/>
          <w:szCs w:val="20"/>
        </w:rPr>
        <w:t>Záruční doba</w:t>
      </w:r>
      <w:r w:rsidR="00A874BC">
        <w:rPr>
          <w:rFonts w:ascii="Arial" w:hAnsi="Arial" w:cs="Arial"/>
          <w:sz w:val="20"/>
          <w:szCs w:val="20"/>
        </w:rPr>
        <w:t xml:space="preserve"> počne plynout</w:t>
      </w:r>
      <w:r w:rsidR="00785CA5">
        <w:rPr>
          <w:rFonts w:ascii="Arial" w:hAnsi="Arial" w:cs="Arial"/>
          <w:sz w:val="20"/>
          <w:szCs w:val="20"/>
        </w:rPr>
        <w:t xml:space="preserve"> od předání díla</w:t>
      </w:r>
      <w:r w:rsidR="00D00B3B" w:rsidRPr="00CE5E2D">
        <w:rPr>
          <w:rFonts w:ascii="Arial" w:hAnsi="Arial" w:cs="Arial"/>
          <w:sz w:val="20"/>
          <w:szCs w:val="20"/>
        </w:rPr>
        <w:t xml:space="preserve">. </w:t>
      </w:r>
      <w:r w:rsidR="003114EF" w:rsidRPr="00CE5E2D">
        <w:rPr>
          <w:rFonts w:ascii="Arial" w:hAnsi="Arial" w:cs="Arial"/>
          <w:sz w:val="20"/>
          <w:szCs w:val="20"/>
        </w:rPr>
        <w:t xml:space="preserve">Po tuto dobu zhotovitel odpovídá za prokazatelné vady díla a tyto vady </w:t>
      </w:r>
      <w:r w:rsidR="00B765B4" w:rsidRPr="00CE5E2D">
        <w:rPr>
          <w:rFonts w:ascii="Arial" w:hAnsi="Arial" w:cs="Arial"/>
          <w:sz w:val="20"/>
          <w:szCs w:val="20"/>
        </w:rPr>
        <w:t xml:space="preserve">za součinnosti objednatele </w:t>
      </w:r>
      <w:r w:rsidR="003114EF" w:rsidRPr="00CE5E2D">
        <w:rPr>
          <w:rFonts w:ascii="Arial" w:hAnsi="Arial" w:cs="Arial"/>
          <w:sz w:val="20"/>
          <w:szCs w:val="20"/>
        </w:rPr>
        <w:t>bezplatně odstraňuje</w:t>
      </w:r>
      <w:r w:rsidR="00B765B4" w:rsidRPr="00CE5E2D">
        <w:rPr>
          <w:rFonts w:ascii="Arial" w:hAnsi="Arial" w:cs="Arial"/>
          <w:sz w:val="20"/>
          <w:szCs w:val="20"/>
        </w:rPr>
        <w:t xml:space="preserve">. </w:t>
      </w:r>
      <w:r w:rsidR="003114EF" w:rsidRPr="00CE5E2D">
        <w:rPr>
          <w:rFonts w:ascii="Arial" w:hAnsi="Arial" w:cs="Arial"/>
          <w:sz w:val="20"/>
          <w:szCs w:val="20"/>
        </w:rPr>
        <w:t xml:space="preserve"> </w:t>
      </w:r>
    </w:p>
    <w:p w14:paraId="6E41F475" w14:textId="77777777" w:rsidR="003114EF" w:rsidRPr="004D3961" w:rsidRDefault="003114EF" w:rsidP="003114EF">
      <w:pPr>
        <w:spacing w:line="280" w:lineRule="exact"/>
        <w:jc w:val="both"/>
        <w:rPr>
          <w:rFonts w:ascii="Arial" w:hAnsi="Arial" w:cs="Arial"/>
          <w:sz w:val="20"/>
          <w:szCs w:val="20"/>
        </w:rPr>
      </w:pPr>
    </w:p>
    <w:p w14:paraId="4418103C" w14:textId="22C57A91" w:rsidR="00437051" w:rsidRPr="00437051" w:rsidRDefault="003114EF" w:rsidP="00437051">
      <w:pPr>
        <w:numPr>
          <w:ilvl w:val="0"/>
          <w:numId w:val="6"/>
        </w:numPr>
        <w:spacing w:line="280" w:lineRule="exact"/>
        <w:jc w:val="both"/>
        <w:rPr>
          <w:rFonts w:ascii="Arial" w:hAnsi="Arial" w:cs="Arial"/>
          <w:sz w:val="20"/>
          <w:szCs w:val="20"/>
        </w:rPr>
      </w:pPr>
      <w:r w:rsidRPr="00F73FE8">
        <w:rPr>
          <w:rFonts w:ascii="Arial" w:hAnsi="Arial" w:cs="Arial"/>
          <w:sz w:val="20"/>
          <w:szCs w:val="20"/>
        </w:rPr>
        <w:t>Objednatel je povinen reklamovat zjištěné skryté vady bez zbytečného odkladu po jejich zjištění písemnou formou</w:t>
      </w:r>
      <w:r w:rsidR="00437051">
        <w:rPr>
          <w:rFonts w:ascii="Arial" w:hAnsi="Arial" w:cs="Arial"/>
          <w:sz w:val="20"/>
          <w:szCs w:val="20"/>
        </w:rPr>
        <w:t xml:space="preserve">. V reklamaci musí být vady popsány nebo uvedeno, jak se projevují. Zhotovitel je povinen nastoupit k odstranění oprávněně reklamované vady nejpozději do 7 </w:t>
      </w:r>
      <w:r w:rsidR="007F3072">
        <w:rPr>
          <w:rFonts w:ascii="Arial" w:hAnsi="Arial" w:cs="Arial"/>
          <w:sz w:val="20"/>
          <w:szCs w:val="20"/>
        </w:rPr>
        <w:t xml:space="preserve">pracovních </w:t>
      </w:r>
      <w:r w:rsidR="00437051">
        <w:rPr>
          <w:rFonts w:ascii="Arial" w:hAnsi="Arial" w:cs="Arial"/>
          <w:sz w:val="20"/>
          <w:szCs w:val="20"/>
        </w:rPr>
        <w:t>dnů od doručení reklamace objednatelem, pokud si strany písemně nedohodnou jiný termín a odstranit</w:t>
      </w:r>
      <w:r w:rsidR="007F3072">
        <w:rPr>
          <w:rFonts w:ascii="Arial" w:hAnsi="Arial" w:cs="Arial"/>
          <w:sz w:val="20"/>
          <w:szCs w:val="20"/>
        </w:rPr>
        <w:t xml:space="preserve"> oprávněné</w:t>
      </w:r>
      <w:r w:rsidR="00437051">
        <w:rPr>
          <w:rFonts w:ascii="Arial" w:hAnsi="Arial" w:cs="Arial"/>
          <w:sz w:val="20"/>
          <w:szCs w:val="20"/>
        </w:rPr>
        <w:t xml:space="preserve"> reklamovan</w:t>
      </w:r>
      <w:r w:rsidR="001E332E">
        <w:rPr>
          <w:rFonts w:ascii="Arial" w:hAnsi="Arial" w:cs="Arial"/>
          <w:sz w:val="20"/>
          <w:szCs w:val="20"/>
        </w:rPr>
        <w:t>ou</w:t>
      </w:r>
      <w:r w:rsidR="00437051">
        <w:rPr>
          <w:rFonts w:ascii="Arial" w:hAnsi="Arial" w:cs="Arial"/>
          <w:sz w:val="20"/>
          <w:szCs w:val="20"/>
        </w:rPr>
        <w:t xml:space="preserve"> vad</w:t>
      </w:r>
      <w:r w:rsidR="001E332E">
        <w:rPr>
          <w:rFonts w:ascii="Arial" w:hAnsi="Arial" w:cs="Arial"/>
          <w:sz w:val="20"/>
          <w:szCs w:val="20"/>
        </w:rPr>
        <w:t>u</w:t>
      </w:r>
      <w:r w:rsidR="00437051">
        <w:rPr>
          <w:rFonts w:ascii="Arial" w:hAnsi="Arial" w:cs="Arial"/>
          <w:sz w:val="20"/>
          <w:szCs w:val="20"/>
        </w:rPr>
        <w:t xml:space="preserve"> na vlastní náklady a nebezpečí</w:t>
      </w:r>
      <w:r w:rsidR="001214DE">
        <w:rPr>
          <w:rFonts w:ascii="Arial" w:hAnsi="Arial" w:cs="Arial"/>
          <w:sz w:val="20"/>
          <w:szCs w:val="20"/>
        </w:rPr>
        <w:t xml:space="preserve"> do 30 dnů od jej</w:t>
      </w:r>
      <w:r w:rsidR="001E332E">
        <w:rPr>
          <w:rFonts w:ascii="Arial" w:hAnsi="Arial" w:cs="Arial"/>
          <w:sz w:val="20"/>
          <w:szCs w:val="20"/>
        </w:rPr>
        <w:t>ího</w:t>
      </w:r>
      <w:r w:rsidR="001214DE">
        <w:rPr>
          <w:rFonts w:ascii="Arial" w:hAnsi="Arial" w:cs="Arial"/>
          <w:sz w:val="20"/>
          <w:szCs w:val="20"/>
        </w:rPr>
        <w:t xml:space="preserve"> oznámení. </w:t>
      </w:r>
      <w:r w:rsidRPr="00F73FE8">
        <w:rPr>
          <w:rFonts w:ascii="Arial" w:hAnsi="Arial" w:cs="Arial"/>
          <w:sz w:val="20"/>
          <w:szCs w:val="20"/>
        </w:rPr>
        <w:t xml:space="preserve"> </w:t>
      </w:r>
    </w:p>
    <w:p w14:paraId="47E6C0EB" w14:textId="77777777" w:rsidR="003114EF" w:rsidRPr="004D3961" w:rsidRDefault="003114EF" w:rsidP="003114EF">
      <w:pPr>
        <w:spacing w:line="280" w:lineRule="exact"/>
        <w:jc w:val="both"/>
        <w:rPr>
          <w:rFonts w:ascii="Arial" w:hAnsi="Arial" w:cs="Arial"/>
          <w:sz w:val="20"/>
          <w:szCs w:val="20"/>
        </w:rPr>
      </w:pPr>
    </w:p>
    <w:p w14:paraId="7A83D135" w14:textId="77777777" w:rsidR="003114EF" w:rsidRDefault="003114EF" w:rsidP="003114EF">
      <w:pPr>
        <w:numPr>
          <w:ilvl w:val="0"/>
          <w:numId w:val="6"/>
        </w:numPr>
        <w:spacing w:line="280" w:lineRule="exact"/>
        <w:jc w:val="both"/>
        <w:rPr>
          <w:rFonts w:ascii="Arial" w:hAnsi="Arial" w:cs="Arial"/>
          <w:sz w:val="20"/>
          <w:szCs w:val="20"/>
        </w:rPr>
      </w:pPr>
      <w:r w:rsidRPr="004D3961">
        <w:rPr>
          <w:rFonts w:ascii="Arial" w:hAnsi="Arial" w:cs="Arial"/>
          <w:sz w:val="20"/>
          <w:szCs w:val="20"/>
        </w:rPr>
        <w:t>Záruka zaniká v důsledku neodborné demontáže, montáže a úprav prováděnou pracovníky, kteří k tomu nejsou pověření zhotovitelem.</w:t>
      </w:r>
      <w:r w:rsidRPr="004D3961">
        <w:rPr>
          <w:rFonts w:ascii="Arial" w:hAnsi="Arial" w:cs="Arial"/>
          <w:sz w:val="22"/>
          <w:szCs w:val="22"/>
        </w:rPr>
        <w:t xml:space="preserve"> </w:t>
      </w:r>
      <w:r w:rsidRPr="004D3961">
        <w:rPr>
          <w:rFonts w:ascii="Arial" w:hAnsi="Arial" w:cs="Arial"/>
          <w:sz w:val="20"/>
          <w:szCs w:val="20"/>
        </w:rPr>
        <w:t>Zhotovitel neodpovídá za nepřímé, následné nebo náhodné škody a ztrátu zisku, ani za žádné škody či ztráty vzniklé na základě kontraktů uzavřených mezi objednatelem a třetími osobami.</w:t>
      </w:r>
    </w:p>
    <w:p w14:paraId="482A4E09" w14:textId="77777777" w:rsidR="00AD066D" w:rsidRDefault="00AD066D" w:rsidP="00AD066D">
      <w:pPr>
        <w:spacing w:line="280" w:lineRule="exact"/>
        <w:ind w:left="360"/>
        <w:jc w:val="both"/>
        <w:rPr>
          <w:rFonts w:ascii="Arial" w:hAnsi="Arial" w:cs="Arial"/>
          <w:sz w:val="20"/>
          <w:szCs w:val="20"/>
        </w:rPr>
      </w:pPr>
    </w:p>
    <w:p w14:paraId="1855C4CE" w14:textId="77777777" w:rsidR="004C23D1" w:rsidRDefault="004C23D1" w:rsidP="00AD066D">
      <w:pPr>
        <w:spacing w:line="280" w:lineRule="exact"/>
        <w:ind w:left="360"/>
        <w:jc w:val="both"/>
        <w:rPr>
          <w:rFonts w:ascii="Arial" w:hAnsi="Arial" w:cs="Arial"/>
          <w:sz w:val="20"/>
          <w:szCs w:val="20"/>
        </w:rPr>
      </w:pPr>
    </w:p>
    <w:p w14:paraId="2DFDD64A" w14:textId="0625FFB1" w:rsidR="003114EF" w:rsidRPr="004D3961" w:rsidRDefault="007D14F4" w:rsidP="003114EF">
      <w:pPr>
        <w:spacing w:line="280" w:lineRule="exact"/>
        <w:jc w:val="center"/>
        <w:rPr>
          <w:rFonts w:ascii="Arial" w:hAnsi="Arial" w:cs="Arial"/>
          <w:b/>
          <w:bCs/>
          <w:sz w:val="20"/>
          <w:szCs w:val="20"/>
        </w:rPr>
      </w:pPr>
      <w:r>
        <w:rPr>
          <w:rFonts w:ascii="Arial" w:hAnsi="Arial" w:cs="Arial"/>
          <w:b/>
          <w:bCs/>
          <w:sz w:val="20"/>
          <w:szCs w:val="20"/>
        </w:rPr>
        <w:t>I</w:t>
      </w:r>
      <w:r w:rsidR="003114EF" w:rsidRPr="004D3961">
        <w:rPr>
          <w:rFonts w:ascii="Arial" w:hAnsi="Arial" w:cs="Arial"/>
          <w:b/>
          <w:bCs/>
          <w:sz w:val="20"/>
          <w:szCs w:val="20"/>
        </w:rPr>
        <w:t>X.</w:t>
      </w:r>
    </w:p>
    <w:p w14:paraId="7BED47E0" w14:textId="3C1F5263" w:rsidR="00AD17E4" w:rsidRDefault="003114EF" w:rsidP="000E1CA1">
      <w:pPr>
        <w:spacing w:line="280" w:lineRule="exact"/>
        <w:jc w:val="center"/>
        <w:rPr>
          <w:rFonts w:ascii="Arial" w:hAnsi="Arial" w:cs="Arial"/>
          <w:b/>
          <w:bCs/>
          <w:sz w:val="20"/>
          <w:szCs w:val="20"/>
        </w:rPr>
      </w:pPr>
      <w:r w:rsidRPr="004D3961">
        <w:rPr>
          <w:rFonts w:ascii="Arial" w:hAnsi="Arial" w:cs="Arial"/>
          <w:b/>
          <w:bCs/>
          <w:sz w:val="20"/>
          <w:szCs w:val="20"/>
        </w:rPr>
        <w:t>Sankční ujednání</w:t>
      </w:r>
    </w:p>
    <w:p w14:paraId="2D6BC078" w14:textId="77777777" w:rsidR="004C23D1" w:rsidRDefault="004C23D1" w:rsidP="000E1CA1">
      <w:pPr>
        <w:spacing w:line="280" w:lineRule="exact"/>
        <w:jc w:val="center"/>
        <w:rPr>
          <w:rFonts w:ascii="Arial" w:hAnsi="Arial" w:cs="Arial"/>
          <w:b/>
          <w:bCs/>
          <w:sz w:val="20"/>
          <w:szCs w:val="20"/>
        </w:rPr>
      </w:pPr>
    </w:p>
    <w:p w14:paraId="6CB5270D" w14:textId="210C1E2B" w:rsidR="003114EF" w:rsidRDefault="000103E0" w:rsidP="003114EF">
      <w:pPr>
        <w:numPr>
          <w:ilvl w:val="0"/>
          <w:numId w:val="7"/>
        </w:numPr>
        <w:spacing w:line="280" w:lineRule="exact"/>
        <w:jc w:val="both"/>
        <w:rPr>
          <w:rFonts w:ascii="Arial" w:hAnsi="Arial" w:cs="Arial"/>
          <w:sz w:val="20"/>
          <w:szCs w:val="20"/>
        </w:rPr>
      </w:pPr>
      <w:r>
        <w:rPr>
          <w:rFonts w:ascii="Arial" w:hAnsi="Arial" w:cs="Arial"/>
          <w:sz w:val="20"/>
          <w:szCs w:val="20"/>
        </w:rPr>
        <w:t xml:space="preserve">V případě </w:t>
      </w:r>
      <w:r w:rsidR="005A1626">
        <w:rPr>
          <w:rFonts w:ascii="Arial" w:hAnsi="Arial" w:cs="Arial"/>
          <w:sz w:val="20"/>
          <w:szCs w:val="20"/>
        </w:rPr>
        <w:t>prodlení objednatele s</w:t>
      </w:r>
      <w:r>
        <w:rPr>
          <w:rFonts w:ascii="Arial" w:hAnsi="Arial" w:cs="Arial"/>
          <w:sz w:val="20"/>
          <w:szCs w:val="20"/>
        </w:rPr>
        <w:t> </w:t>
      </w:r>
      <w:r w:rsidR="005A1626">
        <w:rPr>
          <w:rFonts w:ascii="Arial" w:hAnsi="Arial" w:cs="Arial"/>
          <w:sz w:val="20"/>
          <w:szCs w:val="20"/>
        </w:rPr>
        <w:t>úhradou</w:t>
      </w:r>
      <w:r>
        <w:rPr>
          <w:rFonts w:ascii="Arial" w:hAnsi="Arial" w:cs="Arial"/>
          <w:sz w:val="20"/>
          <w:szCs w:val="20"/>
        </w:rPr>
        <w:t xml:space="preserve"> plateb dle této </w:t>
      </w:r>
      <w:r w:rsidR="00E25986">
        <w:rPr>
          <w:rFonts w:ascii="Arial" w:hAnsi="Arial" w:cs="Arial"/>
          <w:sz w:val="20"/>
          <w:szCs w:val="20"/>
        </w:rPr>
        <w:t>Smlou</w:t>
      </w:r>
      <w:r>
        <w:rPr>
          <w:rFonts w:ascii="Arial" w:hAnsi="Arial" w:cs="Arial"/>
          <w:sz w:val="20"/>
          <w:szCs w:val="20"/>
        </w:rPr>
        <w:t xml:space="preserve">vy má zhotovitel nárok </w:t>
      </w:r>
      <w:proofErr w:type="gramStart"/>
      <w:r>
        <w:rPr>
          <w:rFonts w:ascii="Arial" w:hAnsi="Arial" w:cs="Arial"/>
          <w:sz w:val="20"/>
          <w:szCs w:val="20"/>
        </w:rPr>
        <w:t xml:space="preserve">na </w:t>
      </w:r>
      <w:r w:rsidR="003114EF" w:rsidRPr="002F7C6D">
        <w:rPr>
          <w:rFonts w:ascii="Arial" w:hAnsi="Arial" w:cs="Arial"/>
          <w:sz w:val="20"/>
          <w:szCs w:val="20"/>
        </w:rPr>
        <w:t xml:space="preserve"> smluvní</w:t>
      </w:r>
      <w:proofErr w:type="gramEnd"/>
      <w:r w:rsidR="003114EF" w:rsidRPr="002F7C6D">
        <w:rPr>
          <w:rFonts w:ascii="Arial" w:hAnsi="Arial" w:cs="Arial"/>
          <w:sz w:val="20"/>
          <w:szCs w:val="20"/>
        </w:rPr>
        <w:t xml:space="preserve"> pokutu ve výši 0,05 %</w:t>
      </w:r>
      <w:r>
        <w:rPr>
          <w:rFonts w:ascii="Arial" w:hAnsi="Arial" w:cs="Arial"/>
          <w:sz w:val="20"/>
          <w:szCs w:val="20"/>
        </w:rPr>
        <w:t xml:space="preserve"> z aktuálně dlužné částky z</w:t>
      </w:r>
      <w:r w:rsidR="003114EF" w:rsidRPr="002F7C6D">
        <w:rPr>
          <w:rFonts w:ascii="Arial" w:hAnsi="Arial" w:cs="Arial"/>
          <w:sz w:val="20"/>
          <w:szCs w:val="20"/>
        </w:rPr>
        <w:t>a každý den prodlení.</w:t>
      </w:r>
      <w:r w:rsidR="003114EF">
        <w:rPr>
          <w:rFonts w:ascii="Arial" w:hAnsi="Arial" w:cs="Arial"/>
          <w:sz w:val="20"/>
          <w:szCs w:val="20"/>
        </w:rPr>
        <w:t xml:space="preserve"> </w:t>
      </w:r>
      <w:r w:rsidR="003114EF" w:rsidRPr="002A0336">
        <w:rPr>
          <w:rFonts w:ascii="Arial" w:hAnsi="Arial" w:cs="Arial"/>
          <w:sz w:val="20"/>
          <w:szCs w:val="20"/>
        </w:rPr>
        <w:t>Zaplacením smluvní pokuty není dotčeno právo zhotovitele domáhat se v plné výši náhrady škody.</w:t>
      </w:r>
    </w:p>
    <w:p w14:paraId="7CA8166E" w14:textId="77777777" w:rsidR="003114EF" w:rsidRPr="004D3961" w:rsidRDefault="003114EF" w:rsidP="003114EF">
      <w:pPr>
        <w:spacing w:line="280" w:lineRule="exact"/>
        <w:jc w:val="both"/>
        <w:rPr>
          <w:rFonts w:ascii="Arial" w:hAnsi="Arial" w:cs="Arial"/>
          <w:sz w:val="20"/>
          <w:szCs w:val="20"/>
          <w:highlight w:val="yellow"/>
        </w:rPr>
      </w:pPr>
    </w:p>
    <w:p w14:paraId="57716BC7" w14:textId="77777777" w:rsidR="003114EF" w:rsidRDefault="003114EF" w:rsidP="003114EF">
      <w:pPr>
        <w:numPr>
          <w:ilvl w:val="0"/>
          <w:numId w:val="7"/>
        </w:numPr>
        <w:spacing w:line="280" w:lineRule="exact"/>
        <w:jc w:val="both"/>
        <w:rPr>
          <w:rFonts w:ascii="Arial" w:hAnsi="Arial" w:cs="Arial"/>
          <w:sz w:val="20"/>
          <w:szCs w:val="20"/>
        </w:rPr>
      </w:pPr>
      <w:r w:rsidRPr="002A0336">
        <w:rPr>
          <w:rFonts w:ascii="Arial" w:hAnsi="Arial" w:cs="Arial"/>
          <w:sz w:val="20"/>
          <w:szCs w:val="20"/>
        </w:rPr>
        <w:t>Objednatel není oprávněn zadržet část nebo celou cenu díla z důvodu jakýchkoli reklamací díla či z důvodu jakýchkoli pohledávek vůči zhotoviteli. V případě jednání objednatele v</w:t>
      </w:r>
      <w:r>
        <w:rPr>
          <w:rFonts w:ascii="Arial" w:hAnsi="Arial" w:cs="Arial"/>
          <w:sz w:val="20"/>
          <w:szCs w:val="20"/>
        </w:rPr>
        <w:t> </w:t>
      </w:r>
      <w:r w:rsidRPr="002A0336">
        <w:rPr>
          <w:rFonts w:ascii="Arial" w:hAnsi="Arial" w:cs="Arial"/>
          <w:sz w:val="20"/>
          <w:szCs w:val="20"/>
        </w:rPr>
        <w:t>rozporu s výše uvedeným se objednatel dostává do prodlení s úhradou ceny díla.</w:t>
      </w:r>
    </w:p>
    <w:p w14:paraId="507DB161" w14:textId="77777777" w:rsidR="003114EF" w:rsidRDefault="003114EF" w:rsidP="00F531D7">
      <w:pPr>
        <w:spacing w:line="280" w:lineRule="exact"/>
        <w:jc w:val="both"/>
        <w:rPr>
          <w:rFonts w:ascii="Arial" w:hAnsi="Arial" w:cs="Arial"/>
          <w:sz w:val="20"/>
          <w:szCs w:val="20"/>
        </w:rPr>
      </w:pPr>
    </w:p>
    <w:p w14:paraId="6CDA93D3" w14:textId="744DA580" w:rsidR="00E91BDE" w:rsidRDefault="003114EF" w:rsidP="00E91BDE">
      <w:pPr>
        <w:numPr>
          <w:ilvl w:val="0"/>
          <w:numId w:val="7"/>
        </w:numPr>
        <w:spacing w:line="280" w:lineRule="exact"/>
        <w:jc w:val="both"/>
        <w:rPr>
          <w:rFonts w:ascii="Arial" w:hAnsi="Arial" w:cs="Arial"/>
          <w:sz w:val="20"/>
          <w:szCs w:val="20"/>
        </w:rPr>
      </w:pPr>
      <w:r w:rsidRPr="006E2CA9">
        <w:rPr>
          <w:rFonts w:ascii="Arial" w:hAnsi="Arial" w:cs="Arial"/>
          <w:sz w:val="20"/>
          <w:szCs w:val="20"/>
        </w:rPr>
        <w:t xml:space="preserve">Smluvní pokuta je splatná </w:t>
      </w:r>
      <w:r w:rsidR="000103E0">
        <w:rPr>
          <w:rFonts w:ascii="Arial" w:hAnsi="Arial" w:cs="Arial"/>
          <w:sz w:val="20"/>
          <w:szCs w:val="20"/>
        </w:rPr>
        <w:t>na základě</w:t>
      </w:r>
      <w:r w:rsidRPr="006E2CA9">
        <w:rPr>
          <w:rFonts w:ascii="Arial" w:hAnsi="Arial" w:cs="Arial"/>
          <w:sz w:val="20"/>
          <w:szCs w:val="20"/>
        </w:rPr>
        <w:t xml:space="preserve"> písemné výzvy k</w:t>
      </w:r>
      <w:r w:rsidR="000103E0">
        <w:rPr>
          <w:rFonts w:ascii="Arial" w:hAnsi="Arial" w:cs="Arial"/>
          <w:sz w:val="20"/>
          <w:szCs w:val="20"/>
        </w:rPr>
        <w:t xml:space="preserve"> její</w:t>
      </w:r>
      <w:r w:rsidRPr="006E2CA9">
        <w:rPr>
          <w:rFonts w:ascii="Arial" w:hAnsi="Arial" w:cs="Arial"/>
          <w:sz w:val="20"/>
          <w:szCs w:val="20"/>
        </w:rPr>
        <w:t> úhradě</w:t>
      </w:r>
      <w:r w:rsidR="000103E0">
        <w:rPr>
          <w:rFonts w:ascii="Arial" w:hAnsi="Arial" w:cs="Arial"/>
          <w:sz w:val="20"/>
          <w:szCs w:val="20"/>
        </w:rPr>
        <w:t>, doručené</w:t>
      </w:r>
      <w:r w:rsidRPr="006E2CA9">
        <w:rPr>
          <w:rFonts w:ascii="Arial" w:hAnsi="Arial" w:cs="Arial"/>
          <w:sz w:val="20"/>
          <w:szCs w:val="20"/>
        </w:rPr>
        <w:t xml:space="preserve"> druhé</w:t>
      </w:r>
      <w:r w:rsidR="000103E0">
        <w:rPr>
          <w:rFonts w:ascii="Arial" w:hAnsi="Arial" w:cs="Arial"/>
          <w:sz w:val="20"/>
          <w:szCs w:val="20"/>
        </w:rPr>
        <w:t xml:space="preserve"> smluvní</w:t>
      </w:r>
      <w:r w:rsidRPr="006E2CA9">
        <w:rPr>
          <w:rFonts w:ascii="Arial" w:hAnsi="Arial" w:cs="Arial"/>
          <w:sz w:val="20"/>
          <w:szCs w:val="20"/>
        </w:rPr>
        <w:t xml:space="preserve"> straně.</w:t>
      </w:r>
      <w:r w:rsidRPr="006E2CA9">
        <w:rPr>
          <w:rFonts w:ascii="Arial" w:hAnsi="Arial" w:cs="Arial"/>
          <w:sz w:val="20"/>
          <w:szCs w:val="20"/>
        </w:rPr>
        <w:br/>
      </w:r>
    </w:p>
    <w:p w14:paraId="568B7B44" w14:textId="77777777" w:rsidR="00E91BDE" w:rsidRPr="00E91BDE" w:rsidRDefault="00E91BDE" w:rsidP="00E91BDE">
      <w:pPr>
        <w:spacing w:line="280" w:lineRule="exact"/>
        <w:ind w:left="360"/>
        <w:jc w:val="both"/>
        <w:rPr>
          <w:rFonts w:ascii="Arial" w:hAnsi="Arial" w:cs="Arial"/>
          <w:sz w:val="20"/>
          <w:szCs w:val="20"/>
        </w:rPr>
      </w:pPr>
    </w:p>
    <w:p w14:paraId="139B8F39" w14:textId="7ACED02F" w:rsidR="003114EF" w:rsidRPr="004D3961" w:rsidRDefault="003114EF" w:rsidP="003114EF">
      <w:pPr>
        <w:pStyle w:val="Nadpis4"/>
        <w:spacing w:line="280" w:lineRule="exact"/>
        <w:jc w:val="center"/>
        <w:rPr>
          <w:color w:val="auto"/>
          <w:sz w:val="20"/>
          <w:szCs w:val="20"/>
        </w:rPr>
      </w:pPr>
      <w:r w:rsidRPr="004D3961">
        <w:rPr>
          <w:color w:val="auto"/>
          <w:sz w:val="20"/>
          <w:szCs w:val="20"/>
        </w:rPr>
        <w:t>X.</w:t>
      </w:r>
    </w:p>
    <w:p w14:paraId="51D23B99" w14:textId="55FEF8C3" w:rsidR="003114EF" w:rsidRDefault="00EC0FF3" w:rsidP="003114EF">
      <w:pPr>
        <w:pStyle w:val="Nadpis4"/>
        <w:spacing w:line="280" w:lineRule="exact"/>
        <w:jc w:val="center"/>
        <w:rPr>
          <w:color w:val="auto"/>
          <w:sz w:val="20"/>
          <w:szCs w:val="20"/>
        </w:rPr>
      </w:pPr>
      <w:r>
        <w:rPr>
          <w:color w:val="auto"/>
          <w:sz w:val="20"/>
          <w:szCs w:val="20"/>
        </w:rPr>
        <w:t xml:space="preserve">Změna </w:t>
      </w:r>
      <w:r w:rsidR="007C6167">
        <w:rPr>
          <w:color w:val="auto"/>
          <w:sz w:val="20"/>
          <w:szCs w:val="20"/>
        </w:rPr>
        <w:t>s</w:t>
      </w:r>
      <w:r w:rsidR="00E25986">
        <w:rPr>
          <w:color w:val="auto"/>
          <w:sz w:val="20"/>
          <w:szCs w:val="20"/>
        </w:rPr>
        <w:t>mlou</w:t>
      </w:r>
      <w:r>
        <w:rPr>
          <w:color w:val="auto"/>
          <w:sz w:val="20"/>
          <w:szCs w:val="20"/>
        </w:rPr>
        <w:t>v</w:t>
      </w:r>
      <w:r w:rsidR="007C6167">
        <w:rPr>
          <w:color w:val="auto"/>
          <w:sz w:val="20"/>
          <w:szCs w:val="20"/>
        </w:rPr>
        <w:t>y</w:t>
      </w:r>
      <w:r>
        <w:rPr>
          <w:color w:val="auto"/>
          <w:sz w:val="20"/>
          <w:szCs w:val="20"/>
        </w:rPr>
        <w:t xml:space="preserve"> a její předčasné ukončení</w:t>
      </w:r>
    </w:p>
    <w:p w14:paraId="623C48EC" w14:textId="77777777" w:rsidR="00EC0FF3" w:rsidRPr="00EC0FF3" w:rsidRDefault="00EC0FF3" w:rsidP="00EC0FF3"/>
    <w:p w14:paraId="00332639" w14:textId="722FAC44" w:rsidR="00EC0FF3" w:rsidRDefault="00EC0FF3" w:rsidP="003114EF">
      <w:pPr>
        <w:numPr>
          <w:ilvl w:val="0"/>
          <w:numId w:val="8"/>
        </w:numPr>
        <w:spacing w:line="280" w:lineRule="exact"/>
        <w:jc w:val="both"/>
        <w:rPr>
          <w:rFonts w:ascii="Arial" w:hAnsi="Arial" w:cs="Arial"/>
          <w:sz w:val="20"/>
          <w:szCs w:val="20"/>
        </w:rPr>
      </w:pPr>
      <w:r w:rsidRPr="00EC0FF3">
        <w:rPr>
          <w:rFonts w:ascii="Arial" w:hAnsi="Arial" w:cs="Arial"/>
          <w:sz w:val="20"/>
          <w:szCs w:val="20"/>
        </w:rPr>
        <w:t xml:space="preserve">Tuto </w:t>
      </w:r>
      <w:r w:rsidR="00E25986">
        <w:rPr>
          <w:rFonts w:ascii="Arial" w:hAnsi="Arial" w:cs="Arial"/>
          <w:sz w:val="20"/>
          <w:szCs w:val="20"/>
        </w:rPr>
        <w:t>Smlou</w:t>
      </w:r>
      <w:r w:rsidRPr="00EC0FF3">
        <w:rPr>
          <w:rFonts w:ascii="Arial" w:hAnsi="Arial" w:cs="Arial"/>
          <w:sz w:val="20"/>
          <w:szCs w:val="20"/>
        </w:rPr>
        <w:t xml:space="preserve">vu lze měnit pouze písemným oboustranně potvrzeným ujednáním výslovně nazvaným Dodatek ke </w:t>
      </w:r>
      <w:r w:rsidR="00E25986">
        <w:rPr>
          <w:rFonts w:ascii="Arial" w:hAnsi="Arial" w:cs="Arial"/>
          <w:sz w:val="20"/>
          <w:szCs w:val="20"/>
        </w:rPr>
        <w:t>Smlou</w:t>
      </w:r>
      <w:r w:rsidRPr="00EC0FF3">
        <w:rPr>
          <w:rFonts w:ascii="Arial" w:hAnsi="Arial" w:cs="Arial"/>
          <w:sz w:val="20"/>
          <w:szCs w:val="20"/>
        </w:rPr>
        <w:t xml:space="preserve">vě a očíslovaným podle pořadových čísel, pokud v textu </w:t>
      </w:r>
      <w:r w:rsidR="00E25986">
        <w:rPr>
          <w:rFonts w:ascii="Arial" w:hAnsi="Arial" w:cs="Arial"/>
          <w:sz w:val="20"/>
          <w:szCs w:val="20"/>
        </w:rPr>
        <w:t>Smlou</w:t>
      </w:r>
      <w:r w:rsidRPr="00EC0FF3">
        <w:rPr>
          <w:rFonts w:ascii="Arial" w:hAnsi="Arial" w:cs="Arial"/>
          <w:sz w:val="20"/>
          <w:szCs w:val="20"/>
        </w:rPr>
        <w:t xml:space="preserve">vy není pro konkrétní případ uvedeno jinak. Jiné zápisy, protokoly apod. se za změnu </w:t>
      </w:r>
      <w:r w:rsidR="00E25986">
        <w:rPr>
          <w:rFonts w:ascii="Arial" w:hAnsi="Arial" w:cs="Arial"/>
          <w:sz w:val="20"/>
          <w:szCs w:val="20"/>
        </w:rPr>
        <w:t>Smlou</w:t>
      </w:r>
      <w:r w:rsidRPr="00EC0FF3">
        <w:rPr>
          <w:rFonts w:ascii="Arial" w:hAnsi="Arial" w:cs="Arial"/>
          <w:sz w:val="20"/>
          <w:szCs w:val="20"/>
        </w:rPr>
        <w:t xml:space="preserve">vy nepovažují. K platnosti dodatků této </w:t>
      </w:r>
      <w:r w:rsidR="00E25986">
        <w:rPr>
          <w:rFonts w:ascii="Arial" w:hAnsi="Arial" w:cs="Arial"/>
          <w:sz w:val="20"/>
          <w:szCs w:val="20"/>
        </w:rPr>
        <w:t>Smlou</w:t>
      </w:r>
      <w:r w:rsidRPr="00EC0FF3">
        <w:rPr>
          <w:rFonts w:ascii="Arial" w:hAnsi="Arial" w:cs="Arial"/>
          <w:sz w:val="20"/>
          <w:szCs w:val="20"/>
        </w:rPr>
        <w:t>vy je nutná dohoda o celém obsahu</w:t>
      </w:r>
      <w:r>
        <w:rPr>
          <w:rFonts w:ascii="Arial" w:hAnsi="Arial" w:cs="Arial"/>
          <w:sz w:val="20"/>
          <w:szCs w:val="20"/>
        </w:rPr>
        <w:t>.</w:t>
      </w:r>
    </w:p>
    <w:p w14:paraId="4EA931E7" w14:textId="77777777" w:rsidR="00EC0FF3" w:rsidRDefault="00EC0FF3" w:rsidP="00EC0FF3">
      <w:pPr>
        <w:spacing w:line="280" w:lineRule="exact"/>
        <w:ind w:left="360"/>
        <w:jc w:val="both"/>
        <w:rPr>
          <w:rFonts w:ascii="Arial" w:hAnsi="Arial" w:cs="Arial"/>
          <w:sz w:val="20"/>
          <w:szCs w:val="20"/>
        </w:rPr>
      </w:pPr>
    </w:p>
    <w:p w14:paraId="117AA104" w14:textId="188120AE" w:rsidR="00EC0FF3" w:rsidRDefault="00EC0FF3" w:rsidP="00EC0FF3">
      <w:pPr>
        <w:numPr>
          <w:ilvl w:val="0"/>
          <w:numId w:val="8"/>
        </w:numPr>
        <w:spacing w:line="280" w:lineRule="exact"/>
        <w:jc w:val="both"/>
        <w:rPr>
          <w:rFonts w:ascii="Arial" w:hAnsi="Arial" w:cs="Arial"/>
          <w:sz w:val="20"/>
          <w:szCs w:val="20"/>
        </w:rPr>
      </w:pPr>
      <w:r w:rsidRPr="00EC0FF3">
        <w:rPr>
          <w:rFonts w:ascii="Arial" w:hAnsi="Arial" w:cs="Arial"/>
          <w:sz w:val="20"/>
          <w:szCs w:val="20"/>
        </w:rPr>
        <w:t xml:space="preserve">Nastanou-li u některé ze stran skutečnosti bránící řádnému plnění této </w:t>
      </w:r>
      <w:r w:rsidR="00E25986">
        <w:rPr>
          <w:rFonts w:ascii="Arial" w:hAnsi="Arial" w:cs="Arial"/>
          <w:sz w:val="20"/>
          <w:szCs w:val="20"/>
        </w:rPr>
        <w:t>Smlou</w:t>
      </w:r>
      <w:r w:rsidRPr="00EC0FF3">
        <w:rPr>
          <w:rFonts w:ascii="Arial" w:hAnsi="Arial" w:cs="Arial"/>
          <w:sz w:val="20"/>
          <w:szCs w:val="20"/>
        </w:rPr>
        <w:t xml:space="preserve">vy, je povinna to ihned oznámit druhé straně a vyvolat jednání zástupců oprávněných k podpisu </w:t>
      </w:r>
      <w:r w:rsidR="00E25986">
        <w:rPr>
          <w:rFonts w:ascii="Arial" w:hAnsi="Arial" w:cs="Arial"/>
          <w:sz w:val="20"/>
          <w:szCs w:val="20"/>
        </w:rPr>
        <w:t>Smlou</w:t>
      </w:r>
      <w:r w:rsidRPr="00EC0FF3">
        <w:rPr>
          <w:rFonts w:ascii="Arial" w:hAnsi="Arial" w:cs="Arial"/>
          <w:sz w:val="20"/>
          <w:szCs w:val="20"/>
        </w:rPr>
        <w:t>vy.</w:t>
      </w:r>
    </w:p>
    <w:p w14:paraId="0BE3E300" w14:textId="77777777" w:rsidR="00EC0FF3" w:rsidRDefault="00EC0FF3" w:rsidP="00EC0FF3">
      <w:pPr>
        <w:spacing w:line="280" w:lineRule="exact"/>
        <w:ind w:left="360"/>
        <w:jc w:val="both"/>
        <w:rPr>
          <w:rFonts w:ascii="Arial" w:hAnsi="Arial" w:cs="Arial"/>
          <w:sz w:val="20"/>
          <w:szCs w:val="20"/>
        </w:rPr>
      </w:pPr>
    </w:p>
    <w:p w14:paraId="04B4AA69" w14:textId="21CDBF62" w:rsidR="00534BE5" w:rsidRDefault="00EC0FF3" w:rsidP="00534BE5">
      <w:pPr>
        <w:numPr>
          <w:ilvl w:val="0"/>
          <w:numId w:val="8"/>
        </w:numPr>
        <w:spacing w:line="280" w:lineRule="exact"/>
        <w:jc w:val="both"/>
        <w:rPr>
          <w:rFonts w:ascii="Arial" w:hAnsi="Arial" w:cs="Arial"/>
          <w:sz w:val="20"/>
          <w:szCs w:val="20"/>
        </w:rPr>
      </w:pPr>
      <w:r w:rsidRPr="00EC0FF3">
        <w:rPr>
          <w:rFonts w:ascii="Arial" w:hAnsi="Arial" w:cs="Arial"/>
          <w:sz w:val="20"/>
          <w:szCs w:val="20"/>
        </w:rPr>
        <w:t xml:space="preserve">Chce-li některá ze stran od této </w:t>
      </w:r>
      <w:r w:rsidR="00E25986">
        <w:rPr>
          <w:rFonts w:ascii="Arial" w:hAnsi="Arial" w:cs="Arial"/>
          <w:sz w:val="20"/>
          <w:szCs w:val="20"/>
        </w:rPr>
        <w:t>Smlou</w:t>
      </w:r>
      <w:r w:rsidRPr="00EC0FF3">
        <w:rPr>
          <w:rFonts w:ascii="Arial" w:hAnsi="Arial" w:cs="Arial"/>
          <w:sz w:val="20"/>
          <w:szCs w:val="20"/>
        </w:rPr>
        <w:t xml:space="preserve">vy odstoupit na základě ujednání z této </w:t>
      </w:r>
      <w:r w:rsidR="00E25986">
        <w:rPr>
          <w:rFonts w:ascii="Arial" w:hAnsi="Arial" w:cs="Arial"/>
          <w:sz w:val="20"/>
          <w:szCs w:val="20"/>
        </w:rPr>
        <w:t>Smlou</w:t>
      </w:r>
      <w:r w:rsidRPr="00EC0FF3">
        <w:rPr>
          <w:rFonts w:ascii="Arial" w:hAnsi="Arial" w:cs="Arial"/>
          <w:sz w:val="20"/>
          <w:szCs w:val="20"/>
        </w:rPr>
        <w:t xml:space="preserve">vy vyplývajících, je povinna svoje odstoupení písemně oznámit druhé straně. V odstoupení musí být dále uveden důvod, pro který strana od </w:t>
      </w:r>
      <w:r w:rsidR="00E25986">
        <w:rPr>
          <w:rFonts w:ascii="Arial" w:hAnsi="Arial" w:cs="Arial"/>
          <w:sz w:val="20"/>
          <w:szCs w:val="20"/>
        </w:rPr>
        <w:t>Smlou</w:t>
      </w:r>
      <w:r w:rsidRPr="00EC0FF3">
        <w:rPr>
          <w:rFonts w:ascii="Arial" w:hAnsi="Arial" w:cs="Arial"/>
          <w:sz w:val="20"/>
          <w:szCs w:val="20"/>
        </w:rPr>
        <w:t xml:space="preserve">vy odstupuje a přesná citace toho bodu </w:t>
      </w:r>
      <w:r w:rsidR="00E25986">
        <w:rPr>
          <w:rFonts w:ascii="Arial" w:hAnsi="Arial" w:cs="Arial"/>
          <w:sz w:val="20"/>
          <w:szCs w:val="20"/>
        </w:rPr>
        <w:t>Smlou</w:t>
      </w:r>
      <w:r w:rsidRPr="00EC0FF3">
        <w:rPr>
          <w:rFonts w:ascii="Arial" w:hAnsi="Arial" w:cs="Arial"/>
          <w:sz w:val="20"/>
          <w:szCs w:val="20"/>
        </w:rPr>
        <w:t>vy, který ji k takovému kroku opravňuje. Bez těchto náležitostí je odstoupení neplatné.</w:t>
      </w:r>
    </w:p>
    <w:p w14:paraId="6E102414" w14:textId="77777777" w:rsidR="00534BE5" w:rsidRDefault="00534BE5" w:rsidP="00534BE5">
      <w:pPr>
        <w:spacing w:line="280" w:lineRule="exact"/>
        <w:ind w:left="360"/>
        <w:jc w:val="both"/>
        <w:rPr>
          <w:rFonts w:ascii="Arial" w:hAnsi="Arial" w:cs="Arial"/>
          <w:sz w:val="20"/>
          <w:szCs w:val="20"/>
        </w:rPr>
      </w:pPr>
    </w:p>
    <w:p w14:paraId="50CBE221" w14:textId="527D63C3" w:rsidR="00534BE5" w:rsidRDefault="00534BE5" w:rsidP="00534BE5">
      <w:pPr>
        <w:numPr>
          <w:ilvl w:val="0"/>
          <w:numId w:val="8"/>
        </w:numPr>
        <w:spacing w:line="280" w:lineRule="exact"/>
        <w:jc w:val="both"/>
        <w:rPr>
          <w:rFonts w:ascii="Arial" w:hAnsi="Arial" w:cs="Arial"/>
          <w:sz w:val="20"/>
          <w:szCs w:val="20"/>
        </w:rPr>
      </w:pPr>
      <w:r w:rsidRPr="00534BE5">
        <w:rPr>
          <w:rFonts w:ascii="Arial" w:hAnsi="Arial" w:cs="Arial"/>
          <w:sz w:val="20"/>
          <w:szCs w:val="20"/>
        </w:rPr>
        <w:lastRenderedPageBreak/>
        <w:t xml:space="preserve">Tento smluvní vztah lze předčasně ukončit písemným odstoupením z důvodu porušení </w:t>
      </w:r>
      <w:r w:rsidR="00E25986">
        <w:rPr>
          <w:rFonts w:ascii="Arial" w:hAnsi="Arial" w:cs="Arial"/>
          <w:sz w:val="20"/>
          <w:szCs w:val="20"/>
        </w:rPr>
        <w:t>Smlou</w:t>
      </w:r>
      <w:r w:rsidRPr="00534BE5">
        <w:rPr>
          <w:rFonts w:ascii="Arial" w:hAnsi="Arial" w:cs="Arial"/>
          <w:sz w:val="20"/>
          <w:szCs w:val="20"/>
        </w:rPr>
        <w:t xml:space="preserve">vy podstatným způsobem s účinky ke dni doručení odstoupení smluvní straně, která </w:t>
      </w:r>
      <w:r w:rsidR="00E25986">
        <w:rPr>
          <w:rFonts w:ascii="Arial" w:hAnsi="Arial" w:cs="Arial"/>
          <w:sz w:val="20"/>
          <w:szCs w:val="20"/>
        </w:rPr>
        <w:t>Smlou</w:t>
      </w:r>
      <w:r w:rsidRPr="00534BE5">
        <w:rPr>
          <w:rFonts w:ascii="Arial" w:hAnsi="Arial" w:cs="Arial"/>
          <w:sz w:val="20"/>
          <w:szCs w:val="20"/>
        </w:rPr>
        <w:t xml:space="preserve">vu takto porušila.  </w:t>
      </w:r>
    </w:p>
    <w:p w14:paraId="2A4075D8" w14:textId="77777777" w:rsidR="00534BE5" w:rsidRDefault="00534BE5" w:rsidP="00534BE5">
      <w:pPr>
        <w:spacing w:line="280" w:lineRule="exact"/>
        <w:ind w:left="360"/>
        <w:jc w:val="both"/>
        <w:rPr>
          <w:rFonts w:ascii="Arial" w:hAnsi="Arial" w:cs="Arial"/>
          <w:sz w:val="20"/>
          <w:szCs w:val="20"/>
        </w:rPr>
      </w:pPr>
    </w:p>
    <w:p w14:paraId="379B1534" w14:textId="3A76F068" w:rsidR="00534BE5" w:rsidRPr="00534BE5" w:rsidRDefault="00534BE5" w:rsidP="00534BE5">
      <w:pPr>
        <w:numPr>
          <w:ilvl w:val="0"/>
          <w:numId w:val="8"/>
        </w:numPr>
        <w:spacing w:line="280" w:lineRule="exact"/>
        <w:jc w:val="both"/>
        <w:rPr>
          <w:rFonts w:ascii="Arial" w:hAnsi="Arial" w:cs="Arial"/>
          <w:sz w:val="20"/>
          <w:szCs w:val="20"/>
        </w:rPr>
      </w:pPr>
      <w:r w:rsidRPr="00534BE5">
        <w:rPr>
          <w:rFonts w:ascii="Arial" w:eastAsia="Calibri" w:hAnsi="Arial" w:cs="Arial"/>
          <w:color w:val="000000"/>
          <w:sz w:val="20"/>
          <w:szCs w:val="20"/>
        </w:rPr>
        <w:t xml:space="preserve">Za podstatné porušení </w:t>
      </w:r>
      <w:r w:rsidR="00E25986">
        <w:rPr>
          <w:rFonts w:ascii="Arial" w:eastAsia="Calibri" w:hAnsi="Arial" w:cs="Arial"/>
          <w:color w:val="000000"/>
          <w:sz w:val="20"/>
          <w:szCs w:val="20"/>
        </w:rPr>
        <w:t>Smlou</w:t>
      </w:r>
      <w:r w:rsidRPr="00534BE5">
        <w:rPr>
          <w:rFonts w:ascii="Arial" w:eastAsia="Calibri" w:hAnsi="Arial" w:cs="Arial"/>
          <w:color w:val="000000"/>
          <w:sz w:val="20"/>
          <w:szCs w:val="20"/>
        </w:rPr>
        <w:t xml:space="preserve">vy bude považováno porušení těch ustanovení, jejichž porušení je označeno ve </w:t>
      </w:r>
      <w:r w:rsidR="00E25986">
        <w:rPr>
          <w:rFonts w:ascii="Arial" w:eastAsia="Calibri" w:hAnsi="Arial" w:cs="Arial"/>
          <w:color w:val="000000"/>
          <w:sz w:val="20"/>
          <w:szCs w:val="20"/>
        </w:rPr>
        <w:t>Smlou</w:t>
      </w:r>
      <w:r w:rsidRPr="00534BE5">
        <w:rPr>
          <w:rFonts w:ascii="Arial" w:eastAsia="Calibri" w:hAnsi="Arial" w:cs="Arial"/>
          <w:color w:val="000000"/>
          <w:sz w:val="20"/>
          <w:szCs w:val="20"/>
        </w:rPr>
        <w:t xml:space="preserve">vě jako podstatné porušení a dále zejména: </w:t>
      </w:r>
    </w:p>
    <w:p w14:paraId="5389414F" w14:textId="77777777" w:rsidR="00534BE5" w:rsidRPr="00534BE5" w:rsidRDefault="00534BE5" w:rsidP="00534BE5">
      <w:pPr>
        <w:pBdr>
          <w:top w:val="nil"/>
          <w:left w:val="nil"/>
          <w:bottom w:val="nil"/>
          <w:right w:val="nil"/>
          <w:between w:val="nil"/>
        </w:pBdr>
        <w:spacing w:line="264" w:lineRule="auto"/>
        <w:jc w:val="both"/>
        <w:rPr>
          <w:rFonts w:ascii="Arial" w:eastAsia="Calibri" w:hAnsi="Arial" w:cs="Arial"/>
          <w:color w:val="000000"/>
          <w:sz w:val="20"/>
          <w:szCs w:val="20"/>
        </w:rPr>
      </w:pPr>
    </w:p>
    <w:p w14:paraId="2442D699" w14:textId="08545FA1" w:rsidR="00534BE5" w:rsidRPr="00534BE5" w:rsidRDefault="00534BE5" w:rsidP="00534BE5">
      <w:pPr>
        <w:pStyle w:val="Odstavecseseznamem"/>
        <w:numPr>
          <w:ilvl w:val="0"/>
          <w:numId w:val="16"/>
        </w:numPr>
        <w:pBdr>
          <w:top w:val="nil"/>
          <w:left w:val="nil"/>
          <w:bottom w:val="nil"/>
          <w:right w:val="nil"/>
          <w:between w:val="nil"/>
        </w:pBdr>
        <w:spacing w:line="264" w:lineRule="auto"/>
        <w:jc w:val="both"/>
        <w:textDirection w:val="btLr"/>
        <w:textAlignment w:val="top"/>
        <w:outlineLvl w:val="0"/>
        <w:rPr>
          <w:rFonts w:ascii="Arial" w:eastAsia="Calibri" w:hAnsi="Arial" w:cs="Arial"/>
          <w:color w:val="000000"/>
          <w:sz w:val="20"/>
          <w:szCs w:val="20"/>
        </w:rPr>
      </w:pPr>
      <w:r w:rsidRPr="00534BE5">
        <w:rPr>
          <w:rFonts w:ascii="Arial" w:eastAsia="Calibri" w:hAnsi="Arial" w:cs="Arial"/>
          <w:color w:val="000000"/>
          <w:sz w:val="20"/>
          <w:szCs w:val="20"/>
        </w:rPr>
        <w:t xml:space="preserve">prodlení zhotovitele s dokončením a předáním díla delší jak </w:t>
      </w:r>
      <w:r w:rsidR="00981051">
        <w:rPr>
          <w:rFonts w:ascii="Arial" w:eastAsia="Calibri" w:hAnsi="Arial" w:cs="Arial"/>
          <w:color w:val="000000"/>
          <w:sz w:val="20"/>
          <w:szCs w:val="20"/>
        </w:rPr>
        <w:t>90</w:t>
      </w:r>
      <w:r w:rsidRPr="00534BE5">
        <w:rPr>
          <w:rFonts w:ascii="Arial" w:eastAsia="Calibri" w:hAnsi="Arial" w:cs="Arial"/>
          <w:color w:val="000000"/>
          <w:sz w:val="20"/>
          <w:szCs w:val="20"/>
        </w:rPr>
        <w:t xml:space="preserve"> dnů;</w:t>
      </w:r>
    </w:p>
    <w:p w14:paraId="5A324308" w14:textId="73EA03E8" w:rsidR="00534BE5" w:rsidRPr="00AE47EC" w:rsidRDefault="00534BE5" w:rsidP="00534BE5">
      <w:pPr>
        <w:pStyle w:val="Odstavecseseznamem"/>
        <w:numPr>
          <w:ilvl w:val="0"/>
          <w:numId w:val="16"/>
        </w:numPr>
        <w:pBdr>
          <w:top w:val="nil"/>
          <w:left w:val="nil"/>
          <w:bottom w:val="nil"/>
          <w:right w:val="nil"/>
          <w:between w:val="nil"/>
        </w:pBdr>
        <w:spacing w:line="264" w:lineRule="auto"/>
        <w:jc w:val="both"/>
        <w:textDirection w:val="btLr"/>
        <w:textAlignment w:val="top"/>
        <w:outlineLvl w:val="0"/>
        <w:rPr>
          <w:rFonts w:ascii="Arial" w:eastAsia="Calibri" w:hAnsi="Arial" w:cs="Arial"/>
          <w:color w:val="000000"/>
          <w:sz w:val="20"/>
          <w:szCs w:val="20"/>
        </w:rPr>
      </w:pPr>
      <w:r w:rsidRPr="00534BE5">
        <w:rPr>
          <w:rFonts w:ascii="Arial" w:eastAsia="Calibri" w:hAnsi="Arial" w:cs="Arial"/>
          <w:color w:val="000000"/>
          <w:sz w:val="20"/>
          <w:szCs w:val="20"/>
        </w:rPr>
        <w:t xml:space="preserve">prodlení objednatele s provedením platby dle této </w:t>
      </w:r>
      <w:r w:rsidR="00E25986">
        <w:rPr>
          <w:rFonts w:ascii="Arial" w:eastAsia="Calibri" w:hAnsi="Arial" w:cs="Arial"/>
          <w:color w:val="000000"/>
          <w:sz w:val="20"/>
          <w:szCs w:val="20"/>
        </w:rPr>
        <w:t>Smlou</w:t>
      </w:r>
      <w:r w:rsidRPr="00534BE5">
        <w:rPr>
          <w:rFonts w:ascii="Arial" w:eastAsia="Calibri" w:hAnsi="Arial" w:cs="Arial"/>
          <w:color w:val="000000"/>
          <w:sz w:val="20"/>
          <w:szCs w:val="20"/>
        </w:rPr>
        <w:t xml:space="preserve">vy delší jak </w:t>
      </w:r>
      <w:r w:rsidR="00A40907">
        <w:rPr>
          <w:rFonts w:ascii="Arial" w:eastAsia="Calibri" w:hAnsi="Arial" w:cs="Arial"/>
          <w:color w:val="000000"/>
          <w:sz w:val="20"/>
          <w:szCs w:val="20"/>
        </w:rPr>
        <w:t>30</w:t>
      </w:r>
      <w:r w:rsidRPr="00534BE5">
        <w:rPr>
          <w:rFonts w:ascii="Arial" w:eastAsia="Calibri" w:hAnsi="Arial" w:cs="Arial"/>
          <w:color w:val="000000"/>
          <w:sz w:val="20"/>
          <w:szCs w:val="20"/>
        </w:rPr>
        <w:t xml:space="preserve"> dnů</w:t>
      </w:r>
      <w:r w:rsidR="008C02DA">
        <w:rPr>
          <w:rFonts w:ascii="Arial" w:eastAsia="Calibri" w:hAnsi="Arial" w:cs="Arial"/>
          <w:color w:val="000000"/>
          <w:sz w:val="20"/>
          <w:szCs w:val="20"/>
        </w:rPr>
        <w:t>.</w:t>
      </w:r>
    </w:p>
    <w:p w14:paraId="149AC049" w14:textId="6DF47E6A" w:rsidR="00534BE5" w:rsidRPr="00534BE5" w:rsidRDefault="00534BE5" w:rsidP="00534BE5">
      <w:pPr>
        <w:pStyle w:val="Odstavecseseznamem"/>
        <w:pBdr>
          <w:top w:val="nil"/>
          <w:left w:val="nil"/>
          <w:bottom w:val="nil"/>
          <w:right w:val="nil"/>
          <w:between w:val="nil"/>
        </w:pBdr>
        <w:spacing w:line="264" w:lineRule="auto"/>
        <w:ind w:left="719"/>
        <w:jc w:val="both"/>
        <w:textDirection w:val="btLr"/>
        <w:textAlignment w:val="top"/>
        <w:outlineLvl w:val="0"/>
        <w:rPr>
          <w:rFonts w:ascii="Calibri" w:eastAsia="Calibri" w:hAnsi="Calibri" w:cs="Calibri"/>
          <w:color w:val="000000"/>
          <w:sz w:val="22"/>
          <w:szCs w:val="22"/>
        </w:rPr>
      </w:pPr>
    </w:p>
    <w:p w14:paraId="7C236CB9" w14:textId="44FC6550" w:rsidR="00534BE5" w:rsidRDefault="00AE47EC" w:rsidP="00AE47EC">
      <w:pPr>
        <w:pStyle w:val="Odstavecseseznamem"/>
        <w:numPr>
          <w:ilvl w:val="0"/>
          <w:numId w:val="19"/>
        </w:numPr>
        <w:spacing w:line="280" w:lineRule="exact"/>
        <w:jc w:val="both"/>
        <w:rPr>
          <w:rFonts w:ascii="Arial" w:hAnsi="Arial" w:cs="Arial"/>
          <w:sz w:val="20"/>
          <w:szCs w:val="20"/>
        </w:rPr>
      </w:pPr>
      <w:r w:rsidRPr="00AE47EC">
        <w:rPr>
          <w:rFonts w:ascii="Arial" w:hAnsi="Arial" w:cs="Arial"/>
          <w:sz w:val="20"/>
          <w:szCs w:val="20"/>
        </w:rPr>
        <w:t xml:space="preserve">V dalších, touto </w:t>
      </w:r>
      <w:r w:rsidR="00E25986">
        <w:rPr>
          <w:rFonts w:ascii="Arial" w:hAnsi="Arial" w:cs="Arial"/>
          <w:sz w:val="20"/>
          <w:szCs w:val="20"/>
        </w:rPr>
        <w:t>Smlou</w:t>
      </w:r>
      <w:r w:rsidRPr="00AE47EC">
        <w:rPr>
          <w:rFonts w:ascii="Arial" w:hAnsi="Arial" w:cs="Arial"/>
          <w:sz w:val="20"/>
          <w:szCs w:val="20"/>
        </w:rPr>
        <w:t xml:space="preserve">vou neupravených případech, bude podstatné porušení </w:t>
      </w:r>
      <w:r w:rsidR="00E25986">
        <w:rPr>
          <w:rFonts w:ascii="Arial" w:hAnsi="Arial" w:cs="Arial"/>
          <w:sz w:val="20"/>
          <w:szCs w:val="20"/>
        </w:rPr>
        <w:t>Smlou</w:t>
      </w:r>
      <w:r w:rsidRPr="00AE47EC">
        <w:rPr>
          <w:rFonts w:ascii="Arial" w:hAnsi="Arial" w:cs="Arial"/>
          <w:sz w:val="20"/>
          <w:szCs w:val="20"/>
        </w:rPr>
        <w:t xml:space="preserve">vy posuzováno ve smyslu ustanovení § 2002 Občanského zákoníku, ve znění platném ke dni uzavření této </w:t>
      </w:r>
      <w:r w:rsidR="00E25986">
        <w:rPr>
          <w:rFonts w:ascii="Arial" w:hAnsi="Arial" w:cs="Arial"/>
          <w:sz w:val="20"/>
          <w:szCs w:val="20"/>
        </w:rPr>
        <w:t>Smlou</w:t>
      </w:r>
      <w:r w:rsidRPr="00AE47EC">
        <w:rPr>
          <w:rFonts w:ascii="Arial" w:hAnsi="Arial" w:cs="Arial"/>
          <w:sz w:val="20"/>
          <w:szCs w:val="20"/>
        </w:rPr>
        <w:t>vy.</w:t>
      </w:r>
    </w:p>
    <w:p w14:paraId="7FF142B3" w14:textId="77777777" w:rsidR="00AE47EC" w:rsidRDefault="00AE47EC" w:rsidP="00AE47EC">
      <w:pPr>
        <w:pStyle w:val="Odstavecseseznamem"/>
        <w:spacing w:line="280" w:lineRule="exact"/>
        <w:ind w:left="360"/>
        <w:jc w:val="both"/>
        <w:rPr>
          <w:rFonts w:ascii="Arial" w:hAnsi="Arial" w:cs="Arial"/>
          <w:sz w:val="20"/>
          <w:szCs w:val="20"/>
        </w:rPr>
      </w:pPr>
    </w:p>
    <w:p w14:paraId="15B2C7EF" w14:textId="6907D700" w:rsidR="00AE47EC" w:rsidRPr="00AE47EC" w:rsidRDefault="00AE47EC" w:rsidP="00AE47EC">
      <w:pPr>
        <w:pStyle w:val="Odstavecseseznamem"/>
        <w:numPr>
          <w:ilvl w:val="0"/>
          <w:numId w:val="19"/>
        </w:numPr>
        <w:spacing w:line="280" w:lineRule="exact"/>
        <w:jc w:val="both"/>
        <w:rPr>
          <w:rFonts w:ascii="Arial" w:hAnsi="Arial" w:cs="Arial"/>
          <w:sz w:val="20"/>
          <w:szCs w:val="20"/>
        </w:rPr>
      </w:pPr>
      <w:r w:rsidRPr="00AE47EC">
        <w:rPr>
          <w:rFonts w:ascii="Arial" w:hAnsi="Arial" w:cs="Arial"/>
          <w:sz w:val="20"/>
          <w:szCs w:val="20"/>
        </w:rPr>
        <w:t xml:space="preserve">Odstoupí-li některá ze stran od této </w:t>
      </w:r>
      <w:r w:rsidR="00E25986">
        <w:rPr>
          <w:rFonts w:ascii="Arial" w:hAnsi="Arial" w:cs="Arial"/>
          <w:sz w:val="20"/>
          <w:szCs w:val="20"/>
        </w:rPr>
        <w:t>Smlou</w:t>
      </w:r>
      <w:r w:rsidRPr="00AE47EC">
        <w:rPr>
          <w:rFonts w:ascii="Arial" w:hAnsi="Arial" w:cs="Arial"/>
          <w:sz w:val="20"/>
          <w:szCs w:val="20"/>
        </w:rPr>
        <w:t xml:space="preserve">vy na základě ujednání z této </w:t>
      </w:r>
      <w:r w:rsidR="00E25986">
        <w:rPr>
          <w:rFonts w:ascii="Arial" w:hAnsi="Arial" w:cs="Arial"/>
          <w:sz w:val="20"/>
          <w:szCs w:val="20"/>
        </w:rPr>
        <w:t>Smlou</w:t>
      </w:r>
      <w:r w:rsidRPr="00AE47EC">
        <w:rPr>
          <w:rFonts w:ascii="Arial" w:hAnsi="Arial" w:cs="Arial"/>
          <w:sz w:val="20"/>
          <w:szCs w:val="20"/>
        </w:rPr>
        <w:t>vy vyplývajících, pak povinnosti obou stran jsou m. j. následující:</w:t>
      </w:r>
    </w:p>
    <w:p w14:paraId="06ACE781" w14:textId="77777777" w:rsidR="00AE47EC" w:rsidRPr="00AE47EC" w:rsidRDefault="00AE47EC" w:rsidP="00AE47EC">
      <w:pPr>
        <w:spacing w:line="280" w:lineRule="exact"/>
        <w:jc w:val="both"/>
        <w:rPr>
          <w:rFonts w:ascii="Arial" w:hAnsi="Arial" w:cs="Arial"/>
          <w:sz w:val="20"/>
          <w:szCs w:val="20"/>
        </w:rPr>
      </w:pPr>
    </w:p>
    <w:p w14:paraId="323A04E0" w14:textId="77777777" w:rsidR="00AE47EC" w:rsidRPr="00AE47EC" w:rsidRDefault="00AE47EC" w:rsidP="00AE47EC">
      <w:pPr>
        <w:spacing w:line="280" w:lineRule="exact"/>
        <w:ind w:left="705" w:hanging="705"/>
        <w:jc w:val="both"/>
        <w:rPr>
          <w:rFonts w:ascii="Arial" w:hAnsi="Arial" w:cs="Arial"/>
          <w:sz w:val="20"/>
          <w:szCs w:val="20"/>
        </w:rPr>
      </w:pPr>
      <w:r w:rsidRPr="00AE47EC">
        <w:rPr>
          <w:rFonts w:ascii="Arial" w:hAnsi="Arial" w:cs="Arial"/>
          <w:sz w:val="20"/>
          <w:szCs w:val="20"/>
        </w:rPr>
        <w:t>-</w:t>
      </w:r>
      <w:r w:rsidRPr="00AE47EC">
        <w:rPr>
          <w:rFonts w:ascii="Arial" w:hAnsi="Arial" w:cs="Arial"/>
          <w:sz w:val="20"/>
          <w:szCs w:val="20"/>
        </w:rPr>
        <w:tab/>
        <w:t>zhotovitel provede soupis všech provedených prací oceněný dle způsobu, kterým je stanovena cena díla;</w:t>
      </w:r>
    </w:p>
    <w:p w14:paraId="76D9C403" w14:textId="29A1E8B8" w:rsidR="00AE47EC" w:rsidRPr="00AE47EC" w:rsidRDefault="00AE47EC" w:rsidP="00AE47EC">
      <w:pPr>
        <w:spacing w:line="280" w:lineRule="exact"/>
        <w:ind w:left="708" w:hanging="705"/>
        <w:jc w:val="both"/>
        <w:rPr>
          <w:rFonts w:ascii="Arial" w:hAnsi="Arial" w:cs="Arial"/>
          <w:sz w:val="20"/>
          <w:szCs w:val="20"/>
        </w:rPr>
      </w:pPr>
      <w:r w:rsidRPr="00AE47EC">
        <w:rPr>
          <w:rFonts w:ascii="Arial" w:hAnsi="Arial" w:cs="Arial"/>
          <w:sz w:val="20"/>
          <w:szCs w:val="20"/>
        </w:rPr>
        <w:t>-</w:t>
      </w:r>
      <w:r w:rsidRPr="00AE47EC">
        <w:rPr>
          <w:rFonts w:ascii="Arial" w:hAnsi="Arial" w:cs="Arial"/>
          <w:sz w:val="20"/>
          <w:szCs w:val="20"/>
        </w:rPr>
        <w:tab/>
        <w:t>zhotovitel provede finanční vyčíslení provedených prací a zpracuje "dílčí konečnou fakturu";</w:t>
      </w:r>
    </w:p>
    <w:p w14:paraId="1B41A19A" w14:textId="1DA5A0E2" w:rsidR="00AE47EC" w:rsidRPr="00AE47EC" w:rsidRDefault="00AE47EC" w:rsidP="00AE47EC">
      <w:pPr>
        <w:spacing w:line="280" w:lineRule="exact"/>
        <w:ind w:left="705" w:hanging="705"/>
        <w:jc w:val="both"/>
        <w:rPr>
          <w:rFonts w:ascii="Arial" w:hAnsi="Arial" w:cs="Arial"/>
          <w:sz w:val="20"/>
          <w:szCs w:val="20"/>
        </w:rPr>
      </w:pPr>
      <w:r w:rsidRPr="00AE47EC">
        <w:rPr>
          <w:rFonts w:ascii="Arial" w:hAnsi="Arial" w:cs="Arial"/>
          <w:sz w:val="20"/>
          <w:szCs w:val="20"/>
        </w:rPr>
        <w:t>-</w:t>
      </w:r>
      <w:r w:rsidRPr="00AE47EC">
        <w:rPr>
          <w:rFonts w:ascii="Arial" w:hAnsi="Arial" w:cs="Arial"/>
          <w:sz w:val="20"/>
          <w:szCs w:val="20"/>
        </w:rPr>
        <w:tab/>
      </w:r>
      <w:r w:rsidR="0027503F">
        <w:rPr>
          <w:rFonts w:ascii="Arial" w:hAnsi="Arial" w:cs="Arial"/>
          <w:sz w:val="20"/>
          <w:szCs w:val="20"/>
        </w:rPr>
        <w:t>z</w:t>
      </w:r>
      <w:r w:rsidRPr="00AE47EC">
        <w:rPr>
          <w:rFonts w:ascii="Arial" w:hAnsi="Arial" w:cs="Arial"/>
          <w:sz w:val="20"/>
          <w:szCs w:val="20"/>
        </w:rPr>
        <w:t>hotovitel odveze veškerý svůj nezabudovaný materiál, pokud se strany písemně nedohodnou jinak;</w:t>
      </w:r>
    </w:p>
    <w:p w14:paraId="24794F6E" w14:textId="3334CE1C" w:rsidR="00AE47EC" w:rsidRDefault="00AE47EC" w:rsidP="00AE47EC">
      <w:pPr>
        <w:spacing w:line="280" w:lineRule="exact"/>
        <w:ind w:left="705" w:hanging="705"/>
        <w:jc w:val="both"/>
        <w:rPr>
          <w:rFonts w:ascii="Arial" w:hAnsi="Arial" w:cs="Arial"/>
          <w:sz w:val="20"/>
          <w:szCs w:val="20"/>
        </w:rPr>
      </w:pPr>
      <w:r w:rsidRPr="00AE47EC">
        <w:rPr>
          <w:rFonts w:ascii="Arial" w:hAnsi="Arial" w:cs="Arial"/>
          <w:sz w:val="20"/>
          <w:szCs w:val="20"/>
        </w:rPr>
        <w:t>-</w:t>
      </w:r>
      <w:r w:rsidRPr="00AE47EC">
        <w:rPr>
          <w:rFonts w:ascii="Arial" w:hAnsi="Arial" w:cs="Arial"/>
          <w:sz w:val="20"/>
          <w:szCs w:val="20"/>
        </w:rPr>
        <w:tab/>
        <w:t xml:space="preserve">zhotovitel ihned vyzve </w:t>
      </w:r>
      <w:r w:rsidR="0027503F">
        <w:rPr>
          <w:rFonts w:ascii="Arial" w:hAnsi="Arial" w:cs="Arial"/>
          <w:sz w:val="20"/>
          <w:szCs w:val="20"/>
        </w:rPr>
        <w:t>o</w:t>
      </w:r>
      <w:r w:rsidRPr="00AE47EC">
        <w:rPr>
          <w:rFonts w:ascii="Arial" w:hAnsi="Arial" w:cs="Arial"/>
          <w:sz w:val="20"/>
          <w:szCs w:val="20"/>
        </w:rPr>
        <w:t xml:space="preserve">bjednatele k "dílčímu předání díla" a </w:t>
      </w:r>
      <w:r w:rsidR="0027503F">
        <w:rPr>
          <w:rFonts w:ascii="Arial" w:hAnsi="Arial" w:cs="Arial"/>
          <w:sz w:val="20"/>
          <w:szCs w:val="20"/>
        </w:rPr>
        <w:t>o</w:t>
      </w:r>
      <w:r w:rsidRPr="00AE47EC">
        <w:rPr>
          <w:rFonts w:ascii="Arial" w:hAnsi="Arial" w:cs="Arial"/>
          <w:sz w:val="20"/>
          <w:szCs w:val="20"/>
        </w:rPr>
        <w:t>bjednatel je povinen do tří dnů od obdržení vyzvání zahájit " dílčí přejímací řízení "</w:t>
      </w:r>
    </w:p>
    <w:p w14:paraId="6FEFD594" w14:textId="77777777" w:rsidR="00AE47EC" w:rsidRDefault="00AE47EC" w:rsidP="00AE47EC">
      <w:pPr>
        <w:spacing w:line="280" w:lineRule="exact"/>
        <w:ind w:left="705" w:hanging="705"/>
        <w:jc w:val="both"/>
        <w:rPr>
          <w:rFonts w:ascii="Arial" w:hAnsi="Arial" w:cs="Arial"/>
          <w:sz w:val="20"/>
          <w:szCs w:val="20"/>
        </w:rPr>
      </w:pPr>
    </w:p>
    <w:p w14:paraId="487C419C" w14:textId="4A04E2FD" w:rsidR="00AE47EC" w:rsidRPr="00AE47EC" w:rsidRDefault="00AE47EC" w:rsidP="00AE47EC">
      <w:pPr>
        <w:pStyle w:val="Odstavecseseznamem"/>
        <w:numPr>
          <w:ilvl w:val="0"/>
          <w:numId w:val="19"/>
        </w:numPr>
        <w:spacing w:line="280" w:lineRule="exact"/>
        <w:jc w:val="both"/>
        <w:rPr>
          <w:rFonts w:ascii="Arial" w:hAnsi="Arial" w:cs="Arial"/>
          <w:sz w:val="20"/>
          <w:szCs w:val="20"/>
        </w:rPr>
      </w:pPr>
      <w:r w:rsidRPr="00AE47EC">
        <w:rPr>
          <w:rFonts w:ascii="Arial" w:hAnsi="Arial" w:cs="Arial"/>
          <w:sz w:val="20"/>
          <w:szCs w:val="20"/>
        </w:rPr>
        <w:t xml:space="preserve">Strana, která důvodné odstoupení od </w:t>
      </w:r>
      <w:r w:rsidR="00E25986">
        <w:rPr>
          <w:rFonts w:ascii="Arial" w:hAnsi="Arial" w:cs="Arial"/>
          <w:sz w:val="20"/>
          <w:szCs w:val="20"/>
        </w:rPr>
        <w:t>Smlou</w:t>
      </w:r>
      <w:r w:rsidRPr="00AE47EC">
        <w:rPr>
          <w:rFonts w:ascii="Arial" w:hAnsi="Arial" w:cs="Arial"/>
          <w:sz w:val="20"/>
          <w:szCs w:val="20"/>
        </w:rPr>
        <w:t xml:space="preserve">vy zapříčinila je povinna uhradit druhé straně veškeré náklady jí vzniklé z důvodů odstoupení od </w:t>
      </w:r>
      <w:r w:rsidR="00E25986">
        <w:rPr>
          <w:rFonts w:ascii="Arial" w:hAnsi="Arial" w:cs="Arial"/>
          <w:sz w:val="20"/>
          <w:szCs w:val="20"/>
        </w:rPr>
        <w:t>Smlou</w:t>
      </w:r>
      <w:r w:rsidRPr="00AE47EC">
        <w:rPr>
          <w:rFonts w:ascii="Arial" w:hAnsi="Arial" w:cs="Arial"/>
          <w:sz w:val="20"/>
          <w:szCs w:val="20"/>
        </w:rPr>
        <w:t>vy.</w:t>
      </w:r>
    </w:p>
    <w:p w14:paraId="7B74CFF3" w14:textId="77777777" w:rsidR="00AE47EC" w:rsidRDefault="00AE47EC" w:rsidP="00AE47EC">
      <w:pPr>
        <w:spacing w:line="280" w:lineRule="exact"/>
        <w:ind w:left="360"/>
        <w:jc w:val="both"/>
        <w:rPr>
          <w:rFonts w:ascii="Arial" w:hAnsi="Arial" w:cs="Arial"/>
          <w:sz w:val="20"/>
          <w:szCs w:val="20"/>
        </w:rPr>
      </w:pPr>
    </w:p>
    <w:p w14:paraId="09454346" w14:textId="5F805AC9" w:rsidR="003114EF" w:rsidRPr="0001798B" w:rsidRDefault="003114EF" w:rsidP="00AE47EC">
      <w:pPr>
        <w:numPr>
          <w:ilvl w:val="0"/>
          <w:numId w:val="19"/>
        </w:numPr>
        <w:spacing w:line="280" w:lineRule="exact"/>
        <w:jc w:val="both"/>
        <w:rPr>
          <w:rFonts w:ascii="Arial" w:hAnsi="Arial" w:cs="Arial"/>
          <w:sz w:val="20"/>
          <w:szCs w:val="20"/>
        </w:rPr>
      </w:pPr>
      <w:r w:rsidRPr="0001798B">
        <w:rPr>
          <w:rFonts w:ascii="Arial" w:hAnsi="Arial" w:cs="Arial"/>
          <w:sz w:val="20"/>
          <w:szCs w:val="20"/>
        </w:rPr>
        <w:t>Objednatel je povinen zajistit včasn</w:t>
      </w:r>
      <w:r w:rsidR="00981051">
        <w:rPr>
          <w:rFonts w:ascii="Arial" w:hAnsi="Arial" w:cs="Arial"/>
          <w:sz w:val="20"/>
          <w:szCs w:val="20"/>
        </w:rPr>
        <w:t xml:space="preserve">ou úhradu plateb, plynoucích z této </w:t>
      </w:r>
      <w:r w:rsidR="00E25986">
        <w:rPr>
          <w:rFonts w:ascii="Arial" w:hAnsi="Arial" w:cs="Arial"/>
          <w:sz w:val="20"/>
          <w:szCs w:val="20"/>
        </w:rPr>
        <w:t>Smlou</w:t>
      </w:r>
      <w:r w:rsidR="00981051">
        <w:rPr>
          <w:rFonts w:ascii="Arial" w:hAnsi="Arial" w:cs="Arial"/>
          <w:sz w:val="20"/>
          <w:szCs w:val="20"/>
        </w:rPr>
        <w:t>vy</w:t>
      </w:r>
      <w:r w:rsidRPr="0001798B">
        <w:rPr>
          <w:rFonts w:ascii="Arial" w:hAnsi="Arial" w:cs="Arial"/>
          <w:sz w:val="20"/>
          <w:szCs w:val="20"/>
        </w:rPr>
        <w:t xml:space="preserve">. Rozhodným okamžikem se rozumí den připsání finančních prostředků na účet zhotovitele. Prodlení objednatele </w:t>
      </w:r>
      <w:r w:rsidR="00981051">
        <w:rPr>
          <w:rFonts w:ascii="Arial" w:hAnsi="Arial" w:cs="Arial"/>
          <w:sz w:val="20"/>
          <w:szCs w:val="20"/>
        </w:rPr>
        <w:t xml:space="preserve">s úhradou plateb </w:t>
      </w:r>
      <w:r w:rsidRPr="0001798B">
        <w:rPr>
          <w:rFonts w:ascii="Arial" w:hAnsi="Arial" w:cs="Arial"/>
          <w:sz w:val="20"/>
          <w:szCs w:val="20"/>
        </w:rPr>
        <w:t xml:space="preserve">delší než 7 dnů opravňuje zhotovitele k přerušení prací, případně k zastavení prací do doby úhrady platby objednatelem, v případě, že již s těmito pracemi započal. </w:t>
      </w:r>
      <w:r w:rsidRPr="00FC3F31">
        <w:rPr>
          <w:rFonts w:ascii="Arial" w:hAnsi="Arial" w:cs="Arial"/>
          <w:sz w:val="20"/>
          <w:szCs w:val="20"/>
        </w:rPr>
        <w:t>Zhotovitel v</w:t>
      </w:r>
      <w:r>
        <w:rPr>
          <w:rFonts w:ascii="Arial" w:hAnsi="Arial" w:cs="Arial"/>
          <w:sz w:val="20"/>
          <w:szCs w:val="20"/>
        </w:rPr>
        <w:t xml:space="preserve"> </w:t>
      </w:r>
      <w:r w:rsidRPr="00FC3F31">
        <w:rPr>
          <w:rFonts w:ascii="Arial" w:hAnsi="Arial" w:cs="Arial"/>
          <w:sz w:val="20"/>
          <w:szCs w:val="20"/>
        </w:rPr>
        <w:t>tomto případě není v</w:t>
      </w:r>
      <w:r>
        <w:rPr>
          <w:rFonts w:ascii="Arial" w:hAnsi="Arial" w:cs="Arial"/>
          <w:sz w:val="20"/>
          <w:szCs w:val="20"/>
        </w:rPr>
        <w:t xml:space="preserve"> </w:t>
      </w:r>
      <w:r w:rsidRPr="00FC3F31">
        <w:rPr>
          <w:rFonts w:ascii="Arial" w:hAnsi="Arial" w:cs="Arial"/>
          <w:sz w:val="20"/>
          <w:szCs w:val="20"/>
        </w:rPr>
        <w:t>prodlení se zhotovením díla</w:t>
      </w:r>
      <w:r w:rsidR="00594147">
        <w:rPr>
          <w:rFonts w:ascii="Arial" w:hAnsi="Arial" w:cs="Arial"/>
          <w:sz w:val="20"/>
          <w:szCs w:val="20"/>
        </w:rPr>
        <w:t>.</w:t>
      </w:r>
      <w:r w:rsidRPr="0001798B">
        <w:rPr>
          <w:rFonts w:ascii="Arial" w:hAnsi="Arial" w:cs="Arial"/>
          <w:sz w:val="20"/>
          <w:szCs w:val="20"/>
        </w:rPr>
        <w:t xml:space="preserve"> V tomto případě se objednatel se zhotovitelem dohodnou na dalším postupu prací, prodloužení termínu plnění a výši úhrady nákladů spojených s přerušením prací ve prospěch zhotovitele.</w:t>
      </w:r>
    </w:p>
    <w:p w14:paraId="413298C4" w14:textId="77777777" w:rsidR="003114EF" w:rsidRPr="004D3961" w:rsidRDefault="003114EF" w:rsidP="003114EF">
      <w:pPr>
        <w:spacing w:line="280" w:lineRule="exact"/>
        <w:jc w:val="both"/>
        <w:rPr>
          <w:rFonts w:ascii="Arial" w:hAnsi="Arial" w:cs="Arial"/>
          <w:sz w:val="20"/>
          <w:szCs w:val="20"/>
        </w:rPr>
      </w:pPr>
    </w:p>
    <w:p w14:paraId="0B9A1242" w14:textId="77777777" w:rsidR="00C7731B" w:rsidRDefault="00C7731B" w:rsidP="00C7731B">
      <w:pPr>
        <w:spacing w:line="280" w:lineRule="exact"/>
        <w:ind w:left="360"/>
        <w:jc w:val="both"/>
        <w:rPr>
          <w:rFonts w:ascii="Arial" w:hAnsi="Arial" w:cs="Arial"/>
          <w:sz w:val="20"/>
          <w:szCs w:val="20"/>
        </w:rPr>
      </w:pPr>
    </w:p>
    <w:p w14:paraId="102B53FE" w14:textId="6B15A5B0" w:rsidR="00594147" w:rsidRPr="00594147" w:rsidRDefault="00594147" w:rsidP="00594147">
      <w:pPr>
        <w:spacing w:line="280" w:lineRule="exact"/>
        <w:jc w:val="center"/>
        <w:rPr>
          <w:rFonts w:ascii="Arial" w:hAnsi="Arial" w:cs="Arial"/>
          <w:b/>
          <w:bCs/>
          <w:sz w:val="20"/>
          <w:szCs w:val="20"/>
        </w:rPr>
      </w:pPr>
      <w:r w:rsidRPr="00594147">
        <w:rPr>
          <w:rFonts w:ascii="Arial" w:hAnsi="Arial" w:cs="Arial"/>
          <w:b/>
          <w:bCs/>
          <w:sz w:val="20"/>
          <w:szCs w:val="20"/>
        </w:rPr>
        <w:t>XI.</w:t>
      </w:r>
    </w:p>
    <w:p w14:paraId="116CE86C" w14:textId="3E1168A0" w:rsidR="003114EF" w:rsidRDefault="003114EF" w:rsidP="00E43AE4">
      <w:pPr>
        <w:spacing w:line="280" w:lineRule="exact"/>
        <w:jc w:val="center"/>
        <w:rPr>
          <w:rFonts w:ascii="Arial" w:hAnsi="Arial" w:cs="Arial"/>
          <w:b/>
          <w:bCs/>
          <w:sz w:val="20"/>
          <w:szCs w:val="20"/>
        </w:rPr>
      </w:pPr>
      <w:r w:rsidRPr="004D3961">
        <w:rPr>
          <w:rFonts w:ascii="Arial" w:hAnsi="Arial" w:cs="Arial"/>
          <w:b/>
          <w:bCs/>
          <w:sz w:val="20"/>
          <w:szCs w:val="20"/>
        </w:rPr>
        <w:t>Závěrečná ustanovení</w:t>
      </w:r>
    </w:p>
    <w:p w14:paraId="19C386D3" w14:textId="77777777" w:rsidR="004C23D1" w:rsidRPr="00E43AE4" w:rsidRDefault="004C23D1" w:rsidP="00E43AE4">
      <w:pPr>
        <w:spacing w:line="280" w:lineRule="exact"/>
        <w:jc w:val="center"/>
        <w:rPr>
          <w:rFonts w:ascii="Arial" w:hAnsi="Arial" w:cs="Arial"/>
          <w:b/>
          <w:bCs/>
          <w:sz w:val="20"/>
          <w:szCs w:val="20"/>
        </w:rPr>
      </w:pPr>
    </w:p>
    <w:p w14:paraId="1A1D22D8" w14:textId="70162EC7" w:rsidR="003114EF" w:rsidRPr="004D3961" w:rsidRDefault="003114EF" w:rsidP="003114EF">
      <w:pPr>
        <w:numPr>
          <w:ilvl w:val="0"/>
          <w:numId w:val="9"/>
        </w:numPr>
        <w:spacing w:line="280" w:lineRule="exact"/>
        <w:jc w:val="both"/>
        <w:rPr>
          <w:rFonts w:ascii="Arial" w:hAnsi="Arial" w:cs="Arial"/>
          <w:sz w:val="20"/>
          <w:szCs w:val="20"/>
        </w:rPr>
      </w:pPr>
      <w:r w:rsidRPr="004D3961">
        <w:rPr>
          <w:rFonts w:ascii="Arial" w:hAnsi="Arial" w:cs="Arial"/>
          <w:sz w:val="20"/>
          <w:szCs w:val="20"/>
        </w:rPr>
        <w:t xml:space="preserve">Vztahy neupravené touto </w:t>
      </w:r>
      <w:r w:rsidR="00E25986">
        <w:rPr>
          <w:rFonts w:ascii="Arial" w:hAnsi="Arial" w:cs="Arial"/>
          <w:sz w:val="20"/>
          <w:szCs w:val="20"/>
        </w:rPr>
        <w:t>Smlou</w:t>
      </w:r>
      <w:r w:rsidRPr="004D3961">
        <w:rPr>
          <w:rFonts w:ascii="Arial" w:hAnsi="Arial" w:cs="Arial"/>
          <w:sz w:val="20"/>
          <w:szCs w:val="20"/>
        </w:rPr>
        <w:t>vou se řídí příslušnými právními předpisy České republiky, zejména pak zákonem č. 89/2012 Sb., Občanským zákoníkem.</w:t>
      </w:r>
    </w:p>
    <w:p w14:paraId="6ACE875E" w14:textId="77777777" w:rsidR="003114EF" w:rsidRPr="004D3961" w:rsidRDefault="003114EF" w:rsidP="003114EF">
      <w:pPr>
        <w:spacing w:line="280" w:lineRule="exact"/>
        <w:jc w:val="both"/>
        <w:rPr>
          <w:rFonts w:ascii="Arial" w:hAnsi="Arial" w:cs="Arial"/>
          <w:sz w:val="20"/>
          <w:szCs w:val="20"/>
        </w:rPr>
      </w:pPr>
    </w:p>
    <w:p w14:paraId="102C0542" w14:textId="55312335" w:rsidR="003114EF" w:rsidRPr="004D3961" w:rsidRDefault="003114EF" w:rsidP="003114EF">
      <w:pPr>
        <w:numPr>
          <w:ilvl w:val="0"/>
          <w:numId w:val="9"/>
        </w:numPr>
        <w:spacing w:line="280" w:lineRule="exact"/>
        <w:jc w:val="both"/>
        <w:rPr>
          <w:rFonts w:ascii="Arial" w:hAnsi="Arial" w:cs="Arial"/>
          <w:sz w:val="20"/>
          <w:szCs w:val="20"/>
        </w:rPr>
      </w:pPr>
      <w:r w:rsidRPr="004D3961">
        <w:rPr>
          <w:rFonts w:ascii="Arial" w:hAnsi="Arial" w:cs="Arial"/>
          <w:sz w:val="20"/>
          <w:szCs w:val="20"/>
        </w:rPr>
        <w:t xml:space="preserve">Tato </w:t>
      </w:r>
      <w:r w:rsidR="00E25986">
        <w:rPr>
          <w:rFonts w:ascii="Arial" w:hAnsi="Arial" w:cs="Arial"/>
          <w:sz w:val="20"/>
          <w:szCs w:val="20"/>
        </w:rPr>
        <w:t>Smlou</w:t>
      </w:r>
      <w:r w:rsidRPr="004D3961">
        <w:rPr>
          <w:rFonts w:ascii="Arial" w:hAnsi="Arial" w:cs="Arial"/>
          <w:sz w:val="20"/>
          <w:szCs w:val="20"/>
        </w:rPr>
        <w:t xml:space="preserve">va </w:t>
      </w:r>
      <w:r>
        <w:rPr>
          <w:rFonts w:ascii="Arial" w:hAnsi="Arial" w:cs="Arial"/>
          <w:sz w:val="20"/>
          <w:szCs w:val="20"/>
        </w:rPr>
        <w:t xml:space="preserve">může být změněna či doplněna </w:t>
      </w:r>
      <w:r w:rsidRPr="004D3961">
        <w:rPr>
          <w:rFonts w:ascii="Arial" w:hAnsi="Arial" w:cs="Arial"/>
          <w:sz w:val="20"/>
          <w:szCs w:val="20"/>
        </w:rPr>
        <w:t>pouze souhlasným projevem vůle všech smluvních stran, a to písemným</w:t>
      </w:r>
      <w:r>
        <w:rPr>
          <w:rFonts w:ascii="Arial" w:hAnsi="Arial" w:cs="Arial"/>
          <w:sz w:val="20"/>
          <w:szCs w:val="20"/>
        </w:rPr>
        <w:t xml:space="preserve"> dodatkem. V případě požadavků o</w:t>
      </w:r>
      <w:r w:rsidRPr="004D3961">
        <w:rPr>
          <w:rFonts w:ascii="Arial" w:hAnsi="Arial" w:cs="Arial"/>
          <w:sz w:val="20"/>
          <w:szCs w:val="20"/>
        </w:rPr>
        <w:t xml:space="preserve">bjednatele na další plnění z oblasti </w:t>
      </w:r>
      <w:r>
        <w:rPr>
          <w:rFonts w:ascii="Arial" w:hAnsi="Arial" w:cs="Arial"/>
          <w:sz w:val="20"/>
          <w:szCs w:val="20"/>
        </w:rPr>
        <w:t>předmětu činnosti z</w:t>
      </w:r>
      <w:r w:rsidRPr="004D3961">
        <w:rPr>
          <w:rFonts w:ascii="Arial" w:hAnsi="Arial" w:cs="Arial"/>
          <w:sz w:val="20"/>
          <w:szCs w:val="20"/>
        </w:rPr>
        <w:t xml:space="preserve">hotovitele bude smluvní vztah upraven vždy samostatnou </w:t>
      </w:r>
      <w:r w:rsidR="00E25986">
        <w:rPr>
          <w:rFonts w:ascii="Arial" w:hAnsi="Arial" w:cs="Arial"/>
          <w:sz w:val="20"/>
          <w:szCs w:val="20"/>
        </w:rPr>
        <w:t>Smlou</w:t>
      </w:r>
      <w:r w:rsidRPr="004D3961">
        <w:rPr>
          <w:rFonts w:ascii="Arial" w:hAnsi="Arial" w:cs="Arial"/>
          <w:sz w:val="20"/>
          <w:szCs w:val="20"/>
        </w:rPr>
        <w:t>vou o dílo s konkrétním vymezením podmínek plnění.</w:t>
      </w:r>
    </w:p>
    <w:p w14:paraId="03D25BDE" w14:textId="77777777" w:rsidR="003114EF" w:rsidRPr="004D3961" w:rsidRDefault="003114EF" w:rsidP="003114EF">
      <w:pPr>
        <w:spacing w:line="280" w:lineRule="exact"/>
        <w:jc w:val="both"/>
        <w:rPr>
          <w:rFonts w:ascii="Arial" w:hAnsi="Arial" w:cs="Arial"/>
          <w:sz w:val="20"/>
          <w:szCs w:val="20"/>
        </w:rPr>
      </w:pPr>
    </w:p>
    <w:p w14:paraId="381B118A" w14:textId="4F45833A" w:rsidR="003114EF" w:rsidRPr="004D3961" w:rsidRDefault="003114EF" w:rsidP="003114EF">
      <w:pPr>
        <w:numPr>
          <w:ilvl w:val="0"/>
          <w:numId w:val="9"/>
        </w:numPr>
        <w:spacing w:line="280" w:lineRule="exact"/>
        <w:jc w:val="both"/>
        <w:rPr>
          <w:rFonts w:ascii="Arial" w:hAnsi="Arial" w:cs="Arial"/>
          <w:sz w:val="20"/>
          <w:szCs w:val="20"/>
        </w:rPr>
      </w:pPr>
      <w:r w:rsidRPr="004D3961">
        <w:rPr>
          <w:rFonts w:ascii="Arial" w:hAnsi="Arial" w:cs="Arial"/>
          <w:sz w:val="20"/>
          <w:szCs w:val="20"/>
        </w:rPr>
        <w:lastRenderedPageBreak/>
        <w:t xml:space="preserve">Tato </w:t>
      </w:r>
      <w:r w:rsidR="00E25986">
        <w:rPr>
          <w:rFonts w:ascii="Arial" w:hAnsi="Arial" w:cs="Arial"/>
          <w:sz w:val="20"/>
          <w:szCs w:val="20"/>
        </w:rPr>
        <w:t>Smlou</w:t>
      </w:r>
      <w:r w:rsidRPr="004D3961">
        <w:rPr>
          <w:rFonts w:ascii="Arial" w:hAnsi="Arial" w:cs="Arial"/>
          <w:sz w:val="20"/>
          <w:szCs w:val="20"/>
        </w:rPr>
        <w:t xml:space="preserve">va je vyhotovena ve 2 stejnopisech s platností originálu, kdy každá smluvní strana </w:t>
      </w:r>
      <w:proofErr w:type="gramStart"/>
      <w:r w:rsidRPr="004D3961">
        <w:rPr>
          <w:rFonts w:ascii="Arial" w:hAnsi="Arial" w:cs="Arial"/>
          <w:sz w:val="20"/>
          <w:szCs w:val="20"/>
        </w:rPr>
        <w:t>obdrží</w:t>
      </w:r>
      <w:proofErr w:type="gramEnd"/>
      <w:r w:rsidRPr="004D3961">
        <w:rPr>
          <w:rFonts w:ascii="Arial" w:hAnsi="Arial" w:cs="Arial"/>
          <w:sz w:val="20"/>
          <w:szCs w:val="20"/>
        </w:rPr>
        <w:t xml:space="preserve"> jedno vyhotovení.</w:t>
      </w:r>
    </w:p>
    <w:p w14:paraId="017CB653" w14:textId="77777777" w:rsidR="003114EF" w:rsidRPr="004D3961" w:rsidRDefault="003114EF" w:rsidP="003114EF">
      <w:pPr>
        <w:spacing w:line="280" w:lineRule="exact"/>
        <w:jc w:val="both"/>
        <w:rPr>
          <w:rFonts w:ascii="Arial" w:hAnsi="Arial" w:cs="Arial"/>
          <w:sz w:val="20"/>
          <w:szCs w:val="20"/>
        </w:rPr>
      </w:pPr>
    </w:p>
    <w:p w14:paraId="286B43CE" w14:textId="70E957E4" w:rsidR="003114EF" w:rsidRPr="004D3961" w:rsidRDefault="003114EF" w:rsidP="003114EF">
      <w:pPr>
        <w:numPr>
          <w:ilvl w:val="0"/>
          <w:numId w:val="9"/>
        </w:numPr>
        <w:spacing w:line="280" w:lineRule="exact"/>
        <w:jc w:val="both"/>
        <w:rPr>
          <w:rFonts w:ascii="Arial" w:hAnsi="Arial" w:cs="Arial"/>
          <w:sz w:val="20"/>
          <w:szCs w:val="20"/>
        </w:rPr>
      </w:pPr>
      <w:r w:rsidRPr="004D3961">
        <w:rPr>
          <w:rFonts w:ascii="Arial" w:hAnsi="Arial" w:cs="Arial"/>
          <w:sz w:val="20"/>
          <w:szCs w:val="20"/>
        </w:rPr>
        <w:t xml:space="preserve">Tato </w:t>
      </w:r>
      <w:r w:rsidR="00E25986">
        <w:rPr>
          <w:rFonts w:ascii="Arial" w:hAnsi="Arial" w:cs="Arial"/>
          <w:sz w:val="20"/>
          <w:szCs w:val="20"/>
        </w:rPr>
        <w:t>Smlou</w:t>
      </w:r>
      <w:r w:rsidRPr="004D3961">
        <w:rPr>
          <w:rFonts w:ascii="Arial" w:hAnsi="Arial" w:cs="Arial"/>
          <w:sz w:val="20"/>
          <w:szCs w:val="20"/>
        </w:rPr>
        <w:t xml:space="preserve">va nabývá platnosti a účinnosti dnem podpisu všemi smluvními stranami a její platnost </w:t>
      </w:r>
      <w:proofErr w:type="gramStart"/>
      <w:r w:rsidRPr="004D3961">
        <w:rPr>
          <w:rFonts w:ascii="Arial" w:hAnsi="Arial" w:cs="Arial"/>
          <w:sz w:val="20"/>
          <w:szCs w:val="20"/>
        </w:rPr>
        <w:t>končí</w:t>
      </w:r>
      <w:proofErr w:type="gramEnd"/>
      <w:r w:rsidRPr="004D3961">
        <w:rPr>
          <w:rFonts w:ascii="Arial" w:hAnsi="Arial" w:cs="Arial"/>
          <w:sz w:val="20"/>
          <w:szCs w:val="20"/>
        </w:rPr>
        <w:t xml:space="preserve"> splněním závazků smluvních stran.</w:t>
      </w:r>
    </w:p>
    <w:p w14:paraId="3614EB69" w14:textId="77777777" w:rsidR="003114EF" w:rsidRPr="004D3961" w:rsidRDefault="003114EF" w:rsidP="003114EF">
      <w:pPr>
        <w:spacing w:line="280" w:lineRule="exact"/>
        <w:jc w:val="both"/>
        <w:rPr>
          <w:rFonts w:ascii="Arial" w:hAnsi="Arial" w:cs="Arial"/>
          <w:sz w:val="20"/>
          <w:szCs w:val="20"/>
        </w:rPr>
      </w:pPr>
    </w:p>
    <w:p w14:paraId="5B97FB9D" w14:textId="4FE65F61" w:rsidR="003114EF" w:rsidRPr="004D3961" w:rsidRDefault="003114EF" w:rsidP="003114EF">
      <w:pPr>
        <w:numPr>
          <w:ilvl w:val="0"/>
          <w:numId w:val="9"/>
        </w:numPr>
        <w:spacing w:line="280" w:lineRule="exact"/>
        <w:jc w:val="both"/>
        <w:rPr>
          <w:rFonts w:ascii="Arial" w:hAnsi="Arial" w:cs="Arial"/>
          <w:sz w:val="20"/>
          <w:szCs w:val="20"/>
        </w:rPr>
      </w:pPr>
      <w:r w:rsidRPr="004D3961">
        <w:rPr>
          <w:rFonts w:ascii="Arial" w:hAnsi="Arial" w:cs="Arial"/>
          <w:sz w:val="20"/>
          <w:szCs w:val="20"/>
        </w:rPr>
        <w:t xml:space="preserve">Smluvní strany prohlašují, že tuto </w:t>
      </w:r>
      <w:r w:rsidR="00E25986">
        <w:rPr>
          <w:rFonts w:ascii="Arial" w:hAnsi="Arial" w:cs="Arial"/>
          <w:sz w:val="20"/>
          <w:szCs w:val="20"/>
        </w:rPr>
        <w:t>Smlou</w:t>
      </w:r>
      <w:r w:rsidRPr="004D3961">
        <w:rPr>
          <w:rFonts w:ascii="Arial" w:hAnsi="Arial" w:cs="Arial"/>
          <w:sz w:val="20"/>
          <w:szCs w:val="20"/>
        </w:rPr>
        <w:t>vu uzavřely vážně a srozumitelně, nikoliv v tísni či za nápadně nevýhodných podmínek, a že je projevem jejich pravé a svobodné vůle, což stvrzují svými níže uvedenými vlastnoručními podpisy.</w:t>
      </w:r>
    </w:p>
    <w:p w14:paraId="709C9DBC" w14:textId="77777777" w:rsidR="003114EF" w:rsidRPr="004D3961" w:rsidRDefault="003114EF" w:rsidP="003114EF">
      <w:pPr>
        <w:spacing w:line="280" w:lineRule="exact"/>
        <w:jc w:val="both"/>
        <w:rPr>
          <w:rFonts w:ascii="Arial" w:hAnsi="Arial" w:cs="Arial"/>
          <w:sz w:val="20"/>
          <w:szCs w:val="20"/>
        </w:rPr>
      </w:pPr>
    </w:p>
    <w:p w14:paraId="435C1E1F" w14:textId="77777777" w:rsidR="003114EF" w:rsidRPr="004D3961" w:rsidRDefault="003114EF" w:rsidP="003114EF">
      <w:pPr>
        <w:spacing w:line="280" w:lineRule="exact"/>
        <w:jc w:val="both"/>
        <w:rPr>
          <w:rFonts w:ascii="Arial" w:hAnsi="Arial" w:cs="Arial"/>
          <w:sz w:val="20"/>
          <w:szCs w:val="20"/>
        </w:rPr>
      </w:pPr>
    </w:p>
    <w:p w14:paraId="3FFC6999" w14:textId="4B859456" w:rsidR="003114EF" w:rsidRPr="004D3961" w:rsidRDefault="003D6395" w:rsidP="003114EF">
      <w:pPr>
        <w:spacing w:line="280" w:lineRule="exact"/>
        <w:jc w:val="both"/>
        <w:outlineLvl w:val="0"/>
        <w:rPr>
          <w:rFonts w:ascii="Arial" w:hAnsi="Arial" w:cs="Arial"/>
          <w:sz w:val="20"/>
          <w:szCs w:val="20"/>
        </w:rPr>
      </w:pPr>
      <w:r>
        <w:rPr>
          <w:rFonts w:ascii="Arial" w:hAnsi="Arial" w:cs="Arial"/>
          <w:sz w:val="20"/>
          <w:szCs w:val="20"/>
        </w:rPr>
        <w:t>V _______________ dne __________</w:t>
      </w:r>
      <w:r>
        <w:rPr>
          <w:rFonts w:ascii="Arial" w:hAnsi="Arial" w:cs="Arial"/>
          <w:sz w:val="20"/>
          <w:szCs w:val="20"/>
        </w:rPr>
        <w:tab/>
      </w:r>
      <w:r>
        <w:rPr>
          <w:rFonts w:ascii="Arial" w:hAnsi="Arial" w:cs="Arial"/>
          <w:sz w:val="20"/>
          <w:szCs w:val="20"/>
        </w:rPr>
        <w:tab/>
      </w:r>
      <w:r>
        <w:rPr>
          <w:rFonts w:ascii="Arial" w:hAnsi="Arial" w:cs="Arial"/>
          <w:sz w:val="20"/>
          <w:szCs w:val="20"/>
        </w:rPr>
        <w:tab/>
        <w:t>V _______________ dne ___________</w:t>
      </w:r>
    </w:p>
    <w:p w14:paraId="516BE05B" w14:textId="77777777" w:rsidR="003114EF" w:rsidRPr="004D3961" w:rsidRDefault="003114EF" w:rsidP="003114EF">
      <w:pPr>
        <w:spacing w:line="280" w:lineRule="exact"/>
        <w:jc w:val="both"/>
        <w:rPr>
          <w:rFonts w:ascii="Arial" w:hAnsi="Arial" w:cs="Arial"/>
          <w:sz w:val="20"/>
          <w:szCs w:val="20"/>
        </w:rPr>
      </w:pPr>
    </w:p>
    <w:p w14:paraId="328AF1BB" w14:textId="11C9147E" w:rsidR="003114EF" w:rsidRPr="003D6395" w:rsidRDefault="003D6395" w:rsidP="003114EF">
      <w:pPr>
        <w:spacing w:line="280" w:lineRule="exact"/>
        <w:jc w:val="both"/>
        <w:rPr>
          <w:rFonts w:ascii="Arial" w:hAnsi="Arial" w:cs="Arial"/>
          <w:b/>
          <w:bCs/>
          <w:sz w:val="20"/>
          <w:szCs w:val="20"/>
        </w:rPr>
      </w:pPr>
      <w:r w:rsidRPr="003D6395">
        <w:rPr>
          <w:rFonts w:ascii="Arial" w:hAnsi="Arial" w:cs="Arial"/>
          <w:b/>
          <w:bCs/>
          <w:sz w:val="20"/>
          <w:szCs w:val="20"/>
        </w:rPr>
        <w:t>Objednatel:</w:t>
      </w:r>
      <w:r w:rsidRPr="003D6395">
        <w:rPr>
          <w:rFonts w:ascii="Arial" w:hAnsi="Arial" w:cs="Arial"/>
          <w:b/>
          <w:bCs/>
          <w:sz w:val="20"/>
          <w:szCs w:val="20"/>
        </w:rPr>
        <w:tab/>
      </w:r>
      <w:r w:rsidRPr="003D6395">
        <w:rPr>
          <w:rFonts w:ascii="Arial" w:hAnsi="Arial" w:cs="Arial"/>
          <w:b/>
          <w:bCs/>
          <w:sz w:val="20"/>
          <w:szCs w:val="20"/>
        </w:rPr>
        <w:tab/>
      </w:r>
      <w:r w:rsidRPr="003D6395">
        <w:rPr>
          <w:rFonts w:ascii="Arial" w:hAnsi="Arial" w:cs="Arial"/>
          <w:b/>
          <w:bCs/>
          <w:sz w:val="20"/>
          <w:szCs w:val="20"/>
        </w:rPr>
        <w:tab/>
      </w:r>
      <w:r w:rsidRPr="003D6395">
        <w:rPr>
          <w:rFonts w:ascii="Arial" w:hAnsi="Arial" w:cs="Arial"/>
          <w:b/>
          <w:bCs/>
          <w:sz w:val="20"/>
          <w:szCs w:val="20"/>
        </w:rPr>
        <w:tab/>
      </w:r>
      <w:r w:rsidRPr="003D6395">
        <w:rPr>
          <w:rFonts w:ascii="Arial" w:hAnsi="Arial" w:cs="Arial"/>
          <w:b/>
          <w:bCs/>
          <w:sz w:val="20"/>
          <w:szCs w:val="20"/>
        </w:rPr>
        <w:tab/>
      </w:r>
      <w:r w:rsidRPr="003D6395">
        <w:rPr>
          <w:rFonts w:ascii="Arial" w:hAnsi="Arial" w:cs="Arial"/>
          <w:b/>
          <w:bCs/>
          <w:sz w:val="20"/>
          <w:szCs w:val="20"/>
        </w:rPr>
        <w:tab/>
        <w:t>Zhotovitel:</w:t>
      </w:r>
    </w:p>
    <w:p w14:paraId="17685147" w14:textId="77777777" w:rsidR="003114EF" w:rsidRDefault="003114EF" w:rsidP="003114EF">
      <w:pPr>
        <w:spacing w:line="280" w:lineRule="exact"/>
        <w:jc w:val="both"/>
        <w:rPr>
          <w:rFonts w:ascii="Arial" w:hAnsi="Arial" w:cs="Arial"/>
          <w:sz w:val="20"/>
          <w:szCs w:val="20"/>
        </w:rPr>
      </w:pPr>
    </w:p>
    <w:p w14:paraId="3A4955CB" w14:textId="77777777" w:rsidR="00A14CED" w:rsidRPr="004D3961" w:rsidRDefault="00A14CED" w:rsidP="003114EF">
      <w:pPr>
        <w:spacing w:line="280" w:lineRule="exact"/>
        <w:jc w:val="both"/>
        <w:rPr>
          <w:rFonts w:ascii="Arial" w:hAnsi="Arial" w:cs="Arial"/>
          <w:sz w:val="20"/>
          <w:szCs w:val="20"/>
        </w:rPr>
      </w:pPr>
    </w:p>
    <w:p w14:paraId="1802C911" w14:textId="77777777" w:rsidR="003114EF" w:rsidRPr="004D3961" w:rsidRDefault="003114EF" w:rsidP="003114EF">
      <w:pPr>
        <w:spacing w:line="280" w:lineRule="exact"/>
        <w:jc w:val="both"/>
        <w:rPr>
          <w:rFonts w:ascii="Arial" w:hAnsi="Arial" w:cs="Arial"/>
          <w:sz w:val="20"/>
          <w:szCs w:val="20"/>
        </w:rPr>
      </w:pPr>
    </w:p>
    <w:p w14:paraId="14FD110E" w14:textId="66BC1C07" w:rsidR="003114EF" w:rsidRPr="004D3961" w:rsidRDefault="003D6395" w:rsidP="003114EF">
      <w:pPr>
        <w:spacing w:line="280" w:lineRule="exact"/>
        <w:jc w:val="both"/>
        <w:rPr>
          <w:rFonts w:ascii="Arial" w:hAnsi="Arial" w:cs="Arial"/>
          <w:b/>
          <w:bCs/>
          <w:sz w:val="20"/>
          <w:szCs w:val="20"/>
        </w:rPr>
      </w:pPr>
      <w:r>
        <w:rPr>
          <w:rFonts w:ascii="Arial" w:hAnsi="Arial" w:cs="Arial"/>
          <w:sz w:val="20"/>
          <w:szCs w:val="20"/>
        </w:rPr>
        <w:t>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w:t>
      </w:r>
    </w:p>
    <w:p w14:paraId="01DD827E" w14:textId="14795AE3" w:rsidR="00C7731B" w:rsidRDefault="00DB5251" w:rsidP="004978FC">
      <w:pPr>
        <w:spacing w:line="280" w:lineRule="exact"/>
        <w:rPr>
          <w:rFonts w:ascii="Arial" w:hAnsi="Arial" w:cs="Arial"/>
          <w:sz w:val="20"/>
          <w:szCs w:val="20"/>
        </w:rPr>
      </w:pPr>
      <w:r>
        <w:rPr>
          <w:rFonts w:ascii="Arial" w:hAnsi="Arial" w:cs="Arial"/>
          <w:sz w:val="20"/>
          <w:szCs w:val="20"/>
        </w:rPr>
        <w:t>Za společnost Gymnázium Dr. Josefa Pekaře</w:t>
      </w:r>
      <w:r w:rsidR="00C7731B">
        <w:rPr>
          <w:rFonts w:ascii="Arial" w:hAnsi="Arial" w:cs="Arial"/>
          <w:sz w:val="20"/>
          <w:szCs w:val="20"/>
        </w:rPr>
        <w:tab/>
      </w:r>
      <w:r w:rsidR="004978FC">
        <w:rPr>
          <w:rFonts w:ascii="Arial" w:hAnsi="Arial" w:cs="Arial"/>
          <w:sz w:val="20"/>
          <w:szCs w:val="20"/>
        </w:rPr>
        <w:t xml:space="preserve">                </w:t>
      </w:r>
      <w:r w:rsidR="00870B2F">
        <w:rPr>
          <w:rFonts w:ascii="Arial" w:hAnsi="Arial" w:cs="Arial"/>
          <w:sz w:val="20"/>
          <w:szCs w:val="20"/>
        </w:rPr>
        <w:t xml:space="preserve">   </w:t>
      </w:r>
      <w:r>
        <w:rPr>
          <w:rFonts w:ascii="Arial" w:hAnsi="Arial" w:cs="Arial"/>
          <w:sz w:val="20"/>
          <w:szCs w:val="20"/>
        </w:rPr>
        <w:t>Za společnost ENERTOP s.r.o</w:t>
      </w:r>
      <w:r w:rsidR="00870B2F">
        <w:rPr>
          <w:rFonts w:ascii="Arial" w:hAnsi="Arial" w:cs="Arial"/>
          <w:sz w:val="20"/>
          <w:szCs w:val="20"/>
        </w:rPr>
        <w:t>.</w:t>
      </w:r>
      <w:r w:rsidR="00C7731B">
        <w:rPr>
          <w:rFonts w:ascii="Arial" w:hAnsi="Arial" w:cs="Arial"/>
          <w:sz w:val="20"/>
          <w:szCs w:val="20"/>
        </w:rPr>
        <w:tab/>
      </w:r>
      <w:r w:rsidR="00C7731B">
        <w:rPr>
          <w:rFonts w:ascii="Arial" w:hAnsi="Arial" w:cs="Arial"/>
          <w:sz w:val="20"/>
          <w:szCs w:val="20"/>
        </w:rPr>
        <w:tab/>
      </w:r>
      <w:r>
        <w:rPr>
          <w:rFonts w:ascii="Arial" w:hAnsi="Arial" w:cs="Arial"/>
          <w:sz w:val="20"/>
          <w:szCs w:val="20"/>
        </w:rPr>
        <w:t xml:space="preserve">Mgr. Petr </w:t>
      </w:r>
      <w:proofErr w:type="gramStart"/>
      <w:r>
        <w:rPr>
          <w:rFonts w:ascii="Arial" w:hAnsi="Arial" w:cs="Arial"/>
          <w:sz w:val="20"/>
          <w:szCs w:val="20"/>
        </w:rPr>
        <w:t xml:space="preserve">Dostál </w:t>
      </w:r>
      <w:r w:rsidR="004978FC">
        <w:rPr>
          <w:rFonts w:ascii="Arial" w:hAnsi="Arial" w:cs="Arial"/>
          <w:sz w:val="20"/>
          <w:szCs w:val="20"/>
        </w:rPr>
        <w:t>,</w:t>
      </w:r>
      <w:proofErr w:type="gramEnd"/>
      <w:r w:rsidR="004978FC">
        <w:rPr>
          <w:rFonts w:ascii="Arial" w:hAnsi="Arial" w:cs="Arial"/>
          <w:sz w:val="20"/>
          <w:szCs w:val="20"/>
        </w:rPr>
        <w:t xml:space="preserve"> ředi</w:t>
      </w:r>
      <w:r w:rsidR="00A63303">
        <w:rPr>
          <w:rFonts w:ascii="Arial" w:hAnsi="Arial" w:cs="Arial"/>
          <w:sz w:val="20"/>
          <w:szCs w:val="20"/>
        </w:rPr>
        <w:t>tel</w:t>
      </w:r>
      <w:r>
        <w:rPr>
          <w:rFonts w:ascii="Arial" w:hAnsi="Arial" w:cs="Arial"/>
          <w:sz w:val="20"/>
          <w:szCs w:val="20"/>
        </w:rPr>
        <w:t xml:space="preserve">                                        Lukáš </w:t>
      </w:r>
      <w:proofErr w:type="spellStart"/>
      <w:r>
        <w:rPr>
          <w:rFonts w:ascii="Arial" w:hAnsi="Arial" w:cs="Arial"/>
          <w:sz w:val="20"/>
          <w:szCs w:val="20"/>
        </w:rPr>
        <w:t>Kostelný</w:t>
      </w:r>
      <w:proofErr w:type="spellEnd"/>
      <w:r w:rsidR="004978FC">
        <w:rPr>
          <w:rFonts w:ascii="Arial" w:hAnsi="Arial" w:cs="Arial"/>
          <w:sz w:val="20"/>
          <w:szCs w:val="20"/>
        </w:rPr>
        <w:t>, jednatel společnosti</w:t>
      </w:r>
    </w:p>
    <w:p w14:paraId="68DF4004" w14:textId="57D7CCA3" w:rsidR="00DB5251" w:rsidRPr="00C7731B" w:rsidRDefault="00DB5251" w:rsidP="00C7731B">
      <w:pPr>
        <w:spacing w:line="280" w:lineRule="exact"/>
        <w:ind w:firstLine="357"/>
        <w:rPr>
          <w:rFonts w:ascii="Arial" w:hAnsi="Arial" w:cs="Arial"/>
          <w:sz w:val="20"/>
          <w:szCs w:val="20"/>
        </w:rPr>
      </w:pPr>
    </w:p>
    <w:p w14:paraId="6BE1C82C" w14:textId="34FE172A" w:rsidR="00C7731B" w:rsidRPr="00C7731B" w:rsidRDefault="00C7731B" w:rsidP="00C7731B">
      <w:pPr>
        <w:spacing w:line="280" w:lineRule="exact"/>
        <w:ind w:firstLine="357"/>
        <w:rPr>
          <w:rFonts w:ascii="Arial" w:hAnsi="Arial" w:cs="Arial"/>
          <w:sz w:val="20"/>
          <w:szCs w:val="20"/>
        </w:rPr>
      </w:pPr>
      <w:r w:rsidRPr="00C7731B">
        <w:rPr>
          <w:rFonts w:ascii="Arial" w:hAnsi="Arial" w:cs="Arial"/>
          <w:sz w:val="20"/>
          <w:szCs w:val="20"/>
        </w:rPr>
        <w:tab/>
      </w:r>
      <w:r w:rsidRPr="00C7731B">
        <w:rPr>
          <w:rFonts w:ascii="Arial" w:hAnsi="Arial" w:cs="Arial"/>
          <w:sz w:val="20"/>
          <w:szCs w:val="20"/>
        </w:rPr>
        <w:tab/>
      </w:r>
      <w:r w:rsidRPr="00C7731B">
        <w:rPr>
          <w:rFonts w:ascii="Arial" w:hAnsi="Arial" w:cs="Arial"/>
          <w:sz w:val="20"/>
          <w:szCs w:val="20"/>
        </w:rPr>
        <w:tab/>
      </w:r>
      <w:r w:rsidRPr="00C7731B">
        <w:rPr>
          <w:rFonts w:ascii="Arial" w:hAnsi="Arial" w:cs="Arial"/>
          <w:sz w:val="20"/>
          <w:szCs w:val="20"/>
        </w:rPr>
        <w:tab/>
      </w:r>
      <w:r w:rsidRPr="00C7731B">
        <w:rPr>
          <w:rFonts w:ascii="Arial" w:hAnsi="Arial" w:cs="Arial"/>
          <w:sz w:val="20"/>
          <w:szCs w:val="20"/>
        </w:rPr>
        <w:tab/>
      </w:r>
      <w:r w:rsidRPr="00C7731B">
        <w:rPr>
          <w:rFonts w:ascii="Arial" w:hAnsi="Arial" w:cs="Arial"/>
          <w:sz w:val="20"/>
          <w:szCs w:val="20"/>
        </w:rPr>
        <w:tab/>
      </w:r>
      <w:r w:rsidRPr="00C7731B">
        <w:rPr>
          <w:rFonts w:ascii="Arial" w:hAnsi="Arial" w:cs="Arial"/>
          <w:sz w:val="20"/>
          <w:szCs w:val="20"/>
        </w:rPr>
        <w:tab/>
      </w:r>
    </w:p>
    <w:p w14:paraId="4B8405ED" w14:textId="29E3D146" w:rsidR="003114EF" w:rsidRPr="004D3961" w:rsidRDefault="003114EF" w:rsidP="003114EF">
      <w:pPr>
        <w:spacing w:line="280" w:lineRule="exact"/>
        <w:jc w:val="both"/>
        <w:rPr>
          <w:rFonts w:ascii="Arial" w:hAnsi="Arial" w:cs="Arial"/>
          <w:sz w:val="20"/>
          <w:szCs w:val="20"/>
        </w:rPr>
      </w:pPr>
    </w:p>
    <w:p w14:paraId="22E425A6" w14:textId="77777777" w:rsidR="003114EF" w:rsidRDefault="003114EF" w:rsidP="003114EF">
      <w:pPr>
        <w:spacing w:line="280" w:lineRule="exact"/>
        <w:jc w:val="both"/>
        <w:rPr>
          <w:rFonts w:ascii="Arial" w:hAnsi="Arial" w:cs="Arial"/>
          <w:b/>
          <w:bCs/>
          <w:sz w:val="20"/>
          <w:szCs w:val="20"/>
        </w:rPr>
      </w:pPr>
    </w:p>
    <w:p w14:paraId="374FC314" w14:textId="77777777" w:rsidR="003D6395" w:rsidRDefault="003114EF" w:rsidP="003114EF">
      <w:pPr>
        <w:spacing w:line="280" w:lineRule="exact"/>
        <w:jc w:val="both"/>
        <w:rPr>
          <w:rFonts w:ascii="Arial" w:hAnsi="Arial" w:cs="Arial"/>
          <w:sz w:val="20"/>
          <w:szCs w:val="20"/>
        </w:rPr>
      </w:pPr>
      <w:r w:rsidRPr="004D3961">
        <w:rPr>
          <w:rFonts w:ascii="Arial" w:hAnsi="Arial" w:cs="Arial"/>
          <w:b/>
          <w:bCs/>
          <w:sz w:val="20"/>
          <w:szCs w:val="20"/>
        </w:rPr>
        <w:t>Přílohy:</w:t>
      </w:r>
      <w:r w:rsidRPr="004D3961">
        <w:rPr>
          <w:rFonts w:ascii="Arial" w:hAnsi="Arial" w:cs="Arial"/>
          <w:b/>
          <w:bCs/>
          <w:sz w:val="20"/>
          <w:szCs w:val="20"/>
        </w:rPr>
        <w:tab/>
      </w:r>
      <w:r w:rsidRPr="003D6395">
        <w:rPr>
          <w:rFonts w:ascii="Arial" w:hAnsi="Arial" w:cs="Arial"/>
          <w:sz w:val="20"/>
          <w:szCs w:val="20"/>
        </w:rPr>
        <w:tab/>
      </w:r>
    </w:p>
    <w:p w14:paraId="166C3B52" w14:textId="77777777" w:rsidR="003D6395" w:rsidRDefault="003D6395" w:rsidP="003114EF">
      <w:pPr>
        <w:spacing w:line="280" w:lineRule="exact"/>
        <w:jc w:val="both"/>
        <w:rPr>
          <w:rFonts w:ascii="Arial" w:hAnsi="Arial" w:cs="Arial"/>
          <w:sz w:val="20"/>
          <w:szCs w:val="20"/>
        </w:rPr>
      </w:pPr>
    </w:p>
    <w:p w14:paraId="7C994CDE" w14:textId="09FBA817" w:rsidR="003114EF" w:rsidRPr="00C07616" w:rsidRDefault="003114EF" w:rsidP="003114EF">
      <w:pPr>
        <w:spacing w:line="280" w:lineRule="exact"/>
        <w:jc w:val="both"/>
        <w:rPr>
          <w:rFonts w:ascii="Arial" w:hAnsi="Arial" w:cs="Arial"/>
          <w:b/>
          <w:bCs/>
          <w:sz w:val="20"/>
          <w:szCs w:val="20"/>
        </w:rPr>
      </w:pPr>
      <w:r w:rsidRPr="00C07616">
        <w:rPr>
          <w:rFonts w:ascii="Arial" w:hAnsi="Arial" w:cs="Arial"/>
          <w:i/>
          <w:iCs/>
          <w:sz w:val="20"/>
          <w:szCs w:val="20"/>
        </w:rPr>
        <w:t xml:space="preserve">Příloha č. 1 – </w:t>
      </w:r>
      <w:r w:rsidR="003D6395" w:rsidRPr="00C07616">
        <w:rPr>
          <w:rFonts w:ascii="Arial" w:hAnsi="Arial" w:cs="Arial"/>
          <w:i/>
          <w:iCs/>
          <w:sz w:val="20"/>
          <w:szCs w:val="20"/>
        </w:rPr>
        <w:t>Cenová nabídka + kalkulace</w:t>
      </w:r>
    </w:p>
    <w:p w14:paraId="0B98DEE2" w14:textId="77777777" w:rsidR="003114EF" w:rsidRPr="004D3961" w:rsidRDefault="003114EF" w:rsidP="003114EF"/>
    <w:p w14:paraId="65364BBF" w14:textId="77777777" w:rsidR="00C74961" w:rsidRDefault="00C74961"/>
    <w:sectPr w:rsidR="00C74961">
      <w:footerReference w:type="default" r:id="rId10"/>
      <w:pgSz w:w="11906" w:h="16838"/>
      <w:pgMar w:top="1135" w:right="1644" w:bottom="1618" w:left="1620" w:header="15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D8E8" w14:textId="77777777" w:rsidR="001C2221" w:rsidRDefault="001C2221">
      <w:r>
        <w:separator/>
      </w:r>
    </w:p>
  </w:endnote>
  <w:endnote w:type="continuationSeparator" w:id="0">
    <w:p w14:paraId="3BCDF45C" w14:textId="77777777" w:rsidR="001C2221" w:rsidRDefault="001C2221">
      <w:r>
        <w:continuationSeparator/>
      </w:r>
    </w:p>
  </w:endnote>
  <w:endnote w:type="continuationNotice" w:id="1">
    <w:p w14:paraId="7655C0EE" w14:textId="77777777" w:rsidR="001C2221" w:rsidRDefault="001C2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40CC" w14:textId="77777777" w:rsidR="00042574" w:rsidRPr="00797739" w:rsidRDefault="006D487C">
    <w:pPr>
      <w:pStyle w:val="Zpat"/>
      <w:framePr w:wrap="auto" w:vAnchor="text" w:hAnchor="margin" w:xAlign="center" w:y="1"/>
      <w:rPr>
        <w:rStyle w:val="slostrnky"/>
        <w:rFonts w:ascii="Arial" w:eastAsiaTheme="majorEastAsia" w:hAnsi="Arial" w:cs="Arial"/>
        <w:sz w:val="20"/>
        <w:szCs w:val="20"/>
      </w:rPr>
    </w:pPr>
    <w:r w:rsidRPr="00797739">
      <w:rPr>
        <w:rStyle w:val="slostrnky"/>
        <w:rFonts w:ascii="Arial" w:eastAsiaTheme="majorEastAsia" w:hAnsi="Arial" w:cs="Arial"/>
        <w:sz w:val="20"/>
        <w:szCs w:val="20"/>
      </w:rPr>
      <w:fldChar w:fldCharType="begin"/>
    </w:r>
    <w:r w:rsidRPr="00797739">
      <w:rPr>
        <w:rStyle w:val="slostrnky"/>
        <w:rFonts w:ascii="Arial" w:eastAsiaTheme="majorEastAsia" w:hAnsi="Arial" w:cs="Arial"/>
        <w:sz w:val="20"/>
        <w:szCs w:val="20"/>
      </w:rPr>
      <w:instrText xml:space="preserve">PAGE  </w:instrText>
    </w:r>
    <w:r w:rsidRPr="00797739">
      <w:rPr>
        <w:rStyle w:val="slostrnky"/>
        <w:rFonts w:ascii="Arial" w:eastAsiaTheme="majorEastAsia" w:hAnsi="Arial" w:cs="Arial"/>
        <w:sz w:val="20"/>
        <w:szCs w:val="20"/>
      </w:rPr>
      <w:fldChar w:fldCharType="separate"/>
    </w:r>
    <w:r w:rsidR="004C23D1">
      <w:rPr>
        <w:rStyle w:val="slostrnky"/>
        <w:rFonts w:ascii="Arial" w:eastAsiaTheme="majorEastAsia" w:hAnsi="Arial" w:cs="Arial"/>
        <w:noProof/>
        <w:sz w:val="20"/>
        <w:szCs w:val="20"/>
      </w:rPr>
      <w:t>6</w:t>
    </w:r>
    <w:r w:rsidRPr="00797739">
      <w:rPr>
        <w:rStyle w:val="slostrnky"/>
        <w:rFonts w:ascii="Arial" w:eastAsiaTheme="majorEastAsia" w:hAnsi="Arial" w:cs="Arial"/>
        <w:sz w:val="20"/>
        <w:szCs w:val="20"/>
      </w:rPr>
      <w:fldChar w:fldCharType="end"/>
    </w:r>
  </w:p>
  <w:p w14:paraId="7EE18A87" w14:textId="77777777" w:rsidR="00042574" w:rsidRDefault="00042574">
    <w:pPr>
      <w:pStyle w:val="Zpat"/>
      <w:jc w:val="center"/>
      <w:rPr>
        <w:rFonts w:ascii="Arial" w:hAnsi="Arial" w:cs="Arial"/>
      </w:rPr>
    </w:pPr>
  </w:p>
  <w:p w14:paraId="2D8C54A2" w14:textId="77777777" w:rsidR="00042574" w:rsidRDefault="000425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61F0B" w14:textId="77777777" w:rsidR="001C2221" w:rsidRDefault="001C2221">
      <w:r>
        <w:separator/>
      </w:r>
    </w:p>
  </w:footnote>
  <w:footnote w:type="continuationSeparator" w:id="0">
    <w:p w14:paraId="0B1FD8F3" w14:textId="77777777" w:rsidR="001C2221" w:rsidRDefault="001C2221">
      <w:r>
        <w:continuationSeparator/>
      </w:r>
    </w:p>
  </w:footnote>
  <w:footnote w:type="continuationNotice" w:id="1">
    <w:p w14:paraId="2E23AF23" w14:textId="77777777" w:rsidR="001C2221" w:rsidRDefault="001C2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F17"/>
    <w:multiLevelType w:val="hybridMultilevel"/>
    <w:tmpl w:val="8968F434"/>
    <w:lvl w:ilvl="0" w:tplc="27180B98">
      <w:start w:val="6"/>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84224"/>
    <w:multiLevelType w:val="hybridMultilevel"/>
    <w:tmpl w:val="8B7A54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0FE600B"/>
    <w:multiLevelType w:val="hybridMultilevel"/>
    <w:tmpl w:val="9FB8D504"/>
    <w:lvl w:ilvl="0" w:tplc="5ECC491E">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367DAC"/>
    <w:multiLevelType w:val="hybridMultilevel"/>
    <w:tmpl w:val="96605892"/>
    <w:lvl w:ilvl="0" w:tplc="27180B98">
      <w:start w:val="6"/>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C41B5"/>
    <w:multiLevelType w:val="hybridMultilevel"/>
    <w:tmpl w:val="38326650"/>
    <w:lvl w:ilvl="0" w:tplc="6602B96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62E73"/>
    <w:multiLevelType w:val="singleLevel"/>
    <w:tmpl w:val="4AE6CF48"/>
    <w:lvl w:ilvl="0">
      <w:start w:val="1"/>
      <w:numFmt w:val="decimal"/>
      <w:lvlText w:val="%1."/>
      <w:lvlJc w:val="left"/>
      <w:pPr>
        <w:tabs>
          <w:tab w:val="num" w:pos="360"/>
        </w:tabs>
        <w:ind w:left="360" w:hanging="360"/>
      </w:pPr>
    </w:lvl>
  </w:abstractNum>
  <w:abstractNum w:abstractNumId="6" w15:restartNumberingAfterBreak="0">
    <w:nsid w:val="3CED0932"/>
    <w:multiLevelType w:val="multilevel"/>
    <w:tmpl w:val="E436683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FD6EF8"/>
    <w:multiLevelType w:val="singleLevel"/>
    <w:tmpl w:val="CDDABB28"/>
    <w:lvl w:ilvl="0">
      <w:start w:val="1"/>
      <w:numFmt w:val="decimal"/>
      <w:lvlText w:val="%1."/>
      <w:lvlJc w:val="left"/>
      <w:pPr>
        <w:tabs>
          <w:tab w:val="num" w:pos="360"/>
        </w:tabs>
        <w:ind w:left="360" w:hanging="360"/>
      </w:pPr>
    </w:lvl>
  </w:abstractNum>
  <w:abstractNum w:abstractNumId="8" w15:restartNumberingAfterBreak="0">
    <w:nsid w:val="457435B2"/>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46375E6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46DA4C9B"/>
    <w:multiLevelType w:val="hybridMultilevel"/>
    <w:tmpl w:val="55EA6886"/>
    <w:lvl w:ilvl="0" w:tplc="EA7E9F74">
      <w:start w:val="1"/>
      <w:numFmt w:val="bullet"/>
      <w:lvlText w:val="-"/>
      <w:lvlJc w:val="left"/>
      <w:pPr>
        <w:ind w:left="719" w:hanging="360"/>
      </w:pPr>
      <w:rPr>
        <w:rFonts w:ascii="Arial" w:hAnsi="Arial" w:hint="default"/>
      </w:rPr>
    </w:lvl>
    <w:lvl w:ilvl="1" w:tplc="04050003">
      <w:start w:val="1"/>
      <w:numFmt w:val="bullet"/>
      <w:lvlText w:val="o"/>
      <w:lvlJc w:val="left"/>
      <w:pPr>
        <w:ind w:left="1439" w:hanging="360"/>
      </w:pPr>
      <w:rPr>
        <w:rFonts w:ascii="Courier New" w:hAnsi="Courier New" w:cs="Courier New" w:hint="default"/>
      </w:rPr>
    </w:lvl>
    <w:lvl w:ilvl="2" w:tplc="04050005">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11" w15:restartNumberingAfterBreak="0">
    <w:nsid w:val="49B43A32"/>
    <w:multiLevelType w:val="singleLevel"/>
    <w:tmpl w:val="0405000F"/>
    <w:lvl w:ilvl="0">
      <w:start w:val="1"/>
      <w:numFmt w:val="decimal"/>
      <w:lvlText w:val="%1."/>
      <w:lvlJc w:val="left"/>
      <w:pPr>
        <w:ind w:left="360" w:hanging="360"/>
      </w:pPr>
      <w:rPr>
        <w:rFonts w:hint="default"/>
      </w:rPr>
    </w:lvl>
  </w:abstractNum>
  <w:abstractNum w:abstractNumId="12" w15:restartNumberingAfterBreak="0">
    <w:nsid w:val="4C644AD7"/>
    <w:multiLevelType w:val="hybridMultilevel"/>
    <w:tmpl w:val="BE2E78E6"/>
    <w:lvl w:ilvl="0" w:tplc="CDDABB28">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0B0737"/>
    <w:multiLevelType w:val="hybridMultilevel"/>
    <w:tmpl w:val="FF9A3B70"/>
    <w:lvl w:ilvl="0" w:tplc="5ECC491E">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E54E7"/>
    <w:multiLevelType w:val="hybridMultilevel"/>
    <w:tmpl w:val="EABA6A8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585F04AF"/>
    <w:multiLevelType w:val="singleLevel"/>
    <w:tmpl w:val="CDDABB28"/>
    <w:lvl w:ilvl="0">
      <w:start w:val="1"/>
      <w:numFmt w:val="decimal"/>
      <w:lvlText w:val="%1."/>
      <w:lvlJc w:val="left"/>
      <w:pPr>
        <w:tabs>
          <w:tab w:val="num" w:pos="360"/>
        </w:tabs>
        <w:ind w:left="360" w:hanging="360"/>
      </w:pPr>
    </w:lvl>
  </w:abstractNum>
  <w:abstractNum w:abstractNumId="16" w15:restartNumberingAfterBreak="0">
    <w:nsid w:val="59C470B1"/>
    <w:multiLevelType w:val="singleLevel"/>
    <w:tmpl w:val="F96A0A68"/>
    <w:lvl w:ilvl="0">
      <w:start w:val="1"/>
      <w:numFmt w:val="decimal"/>
      <w:lvlText w:val="%1."/>
      <w:lvlJc w:val="left"/>
      <w:pPr>
        <w:tabs>
          <w:tab w:val="num" w:pos="360"/>
        </w:tabs>
        <w:ind w:left="360" w:hanging="360"/>
      </w:pPr>
    </w:lvl>
  </w:abstractNum>
  <w:abstractNum w:abstractNumId="17" w15:restartNumberingAfterBreak="0">
    <w:nsid w:val="5D195867"/>
    <w:multiLevelType w:val="hybridMultilevel"/>
    <w:tmpl w:val="34D05C1C"/>
    <w:lvl w:ilvl="0" w:tplc="0E46E81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9377B"/>
    <w:multiLevelType w:val="hybridMultilevel"/>
    <w:tmpl w:val="6F1A9B60"/>
    <w:lvl w:ilvl="0" w:tplc="FFFFFFFF">
      <w:start w:val="2"/>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rPr>
    </w:lvl>
    <w:lvl w:ilvl="3" w:tplc="FFFFFFFF">
      <w:start w:val="1"/>
      <w:numFmt w:val="lowerLetter"/>
      <w:lvlText w:val="%4)"/>
      <w:lvlJc w:val="left"/>
      <w:pPr>
        <w:tabs>
          <w:tab w:val="num" w:pos="927"/>
        </w:tabs>
        <w:ind w:left="927" w:hanging="360"/>
      </w:pPr>
      <w:rPr>
        <w:rFonts w:hint="default"/>
      </w:rPr>
    </w:lvl>
    <w:lvl w:ilvl="4" w:tplc="244C029C">
      <w:start w:val="2"/>
      <w:numFmt w:val="decimal"/>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7CF642B1"/>
    <w:multiLevelType w:val="singleLevel"/>
    <w:tmpl w:val="CDDABB28"/>
    <w:lvl w:ilvl="0">
      <w:start w:val="1"/>
      <w:numFmt w:val="decimal"/>
      <w:lvlText w:val="%1."/>
      <w:lvlJc w:val="left"/>
      <w:pPr>
        <w:tabs>
          <w:tab w:val="num" w:pos="360"/>
        </w:tabs>
        <w:ind w:left="360" w:hanging="360"/>
      </w:pPr>
    </w:lvl>
  </w:abstractNum>
  <w:num w:numId="1" w16cid:durableId="1828403783">
    <w:abstractNumId w:val="9"/>
  </w:num>
  <w:num w:numId="2" w16cid:durableId="1277710286">
    <w:abstractNumId w:val="8"/>
  </w:num>
  <w:num w:numId="3" w16cid:durableId="1846285779">
    <w:abstractNumId w:val="5"/>
  </w:num>
  <w:num w:numId="4" w16cid:durableId="864253380">
    <w:abstractNumId w:val="16"/>
  </w:num>
  <w:num w:numId="5" w16cid:durableId="92938335">
    <w:abstractNumId w:val="6"/>
  </w:num>
  <w:num w:numId="6" w16cid:durableId="542180611">
    <w:abstractNumId w:val="19"/>
  </w:num>
  <w:num w:numId="7" w16cid:durableId="1623725138">
    <w:abstractNumId w:val="7"/>
  </w:num>
  <w:num w:numId="8" w16cid:durableId="1922909397">
    <w:abstractNumId w:val="11"/>
  </w:num>
  <w:num w:numId="9" w16cid:durableId="987782320">
    <w:abstractNumId w:val="15"/>
  </w:num>
  <w:num w:numId="10" w16cid:durableId="745422259">
    <w:abstractNumId w:val="18"/>
  </w:num>
  <w:num w:numId="11" w16cid:durableId="1426684379">
    <w:abstractNumId w:val="14"/>
  </w:num>
  <w:num w:numId="12" w16cid:durableId="1468085367">
    <w:abstractNumId w:val="6"/>
    <w:lvlOverride w:ilvl="0">
      <w:startOverride w:val="1"/>
    </w:lvlOverride>
  </w:num>
  <w:num w:numId="13" w16cid:durableId="1465929224">
    <w:abstractNumId w:val="1"/>
  </w:num>
  <w:num w:numId="14" w16cid:durableId="921913784">
    <w:abstractNumId w:val="17"/>
  </w:num>
  <w:num w:numId="15" w16cid:durableId="1488857581">
    <w:abstractNumId w:val="7"/>
    <w:lvlOverride w:ilvl="0">
      <w:startOverride w:val="1"/>
    </w:lvlOverride>
  </w:num>
  <w:num w:numId="16" w16cid:durableId="668869182">
    <w:abstractNumId w:val="10"/>
  </w:num>
  <w:num w:numId="17" w16cid:durableId="1821264682">
    <w:abstractNumId w:val="12"/>
  </w:num>
  <w:num w:numId="18" w16cid:durableId="1196771047">
    <w:abstractNumId w:val="0"/>
  </w:num>
  <w:num w:numId="19" w16cid:durableId="1381392648">
    <w:abstractNumId w:val="3"/>
  </w:num>
  <w:num w:numId="20" w16cid:durableId="1584678806">
    <w:abstractNumId w:val="13"/>
  </w:num>
  <w:num w:numId="21" w16cid:durableId="1815482356">
    <w:abstractNumId w:val="2"/>
  </w:num>
  <w:num w:numId="22" w16cid:durableId="1756198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EF"/>
    <w:rsid w:val="000103E0"/>
    <w:rsid w:val="00026397"/>
    <w:rsid w:val="00034266"/>
    <w:rsid w:val="00040979"/>
    <w:rsid w:val="00042574"/>
    <w:rsid w:val="00054FFE"/>
    <w:rsid w:val="000701A8"/>
    <w:rsid w:val="000842F2"/>
    <w:rsid w:val="000C6719"/>
    <w:rsid w:val="000D2DBA"/>
    <w:rsid w:val="000E1CA1"/>
    <w:rsid w:val="000E3B93"/>
    <w:rsid w:val="000E782F"/>
    <w:rsid w:val="000F3E60"/>
    <w:rsid w:val="00106ECE"/>
    <w:rsid w:val="001214DE"/>
    <w:rsid w:val="00154F56"/>
    <w:rsid w:val="00177D33"/>
    <w:rsid w:val="001B450B"/>
    <w:rsid w:val="001B49C9"/>
    <w:rsid w:val="001C2221"/>
    <w:rsid w:val="001D3E0F"/>
    <w:rsid w:val="001E332E"/>
    <w:rsid w:val="00266C8E"/>
    <w:rsid w:val="00272612"/>
    <w:rsid w:val="0027503F"/>
    <w:rsid w:val="0028351C"/>
    <w:rsid w:val="002E5267"/>
    <w:rsid w:val="003114EF"/>
    <w:rsid w:val="00331E73"/>
    <w:rsid w:val="00336316"/>
    <w:rsid w:val="00361D10"/>
    <w:rsid w:val="003676CB"/>
    <w:rsid w:val="003839F1"/>
    <w:rsid w:val="00393671"/>
    <w:rsid w:val="003D3F95"/>
    <w:rsid w:val="003D6395"/>
    <w:rsid w:val="003F0FA0"/>
    <w:rsid w:val="00405AF1"/>
    <w:rsid w:val="00414A62"/>
    <w:rsid w:val="004152A6"/>
    <w:rsid w:val="0042616C"/>
    <w:rsid w:val="00432A49"/>
    <w:rsid w:val="00435B16"/>
    <w:rsid w:val="00437051"/>
    <w:rsid w:val="0044365F"/>
    <w:rsid w:val="00465C75"/>
    <w:rsid w:val="00486276"/>
    <w:rsid w:val="004978FC"/>
    <w:rsid w:val="004A498F"/>
    <w:rsid w:val="004B6833"/>
    <w:rsid w:val="004B7BC5"/>
    <w:rsid w:val="004C0485"/>
    <w:rsid w:val="004C23D1"/>
    <w:rsid w:val="004C2540"/>
    <w:rsid w:val="004D4308"/>
    <w:rsid w:val="004D570B"/>
    <w:rsid w:val="004D7B56"/>
    <w:rsid w:val="004F4E53"/>
    <w:rsid w:val="00501253"/>
    <w:rsid w:val="00511647"/>
    <w:rsid w:val="00522BA6"/>
    <w:rsid w:val="00523A0B"/>
    <w:rsid w:val="00532D7E"/>
    <w:rsid w:val="00534BE5"/>
    <w:rsid w:val="00543543"/>
    <w:rsid w:val="005676E8"/>
    <w:rsid w:val="00594147"/>
    <w:rsid w:val="005A1626"/>
    <w:rsid w:val="005A6711"/>
    <w:rsid w:val="005B42B7"/>
    <w:rsid w:val="00624192"/>
    <w:rsid w:val="00640467"/>
    <w:rsid w:val="00641A50"/>
    <w:rsid w:val="00647762"/>
    <w:rsid w:val="006550F8"/>
    <w:rsid w:val="00663E2F"/>
    <w:rsid w:val="0067456D"/>
    <w:rsid w:val="00694189"/>
    <w:rsid w:val="006954B1"/>
    <w:rsid w:val="006A1AAC"/>
    <w:rsid w:val="006A2AD2"/>
    <w:rsid w:val="006A52E6"/>
    <w:rsid w:val="006D487C"/>
    <w:rsid w:val="006E4E2B"/>
    <w:rsid w:val="007272E7"/>
    <w:rsid w:val="00752929"/>
    <w:rsid w:val="0077016E"/>
    <w:rsid w:val="00775DA2"/>
    <w:rsid w:val="0077608A"/>
    <w:rsid w:val="00785CA5"/>
    <w:rsid w:val="007A3027"/>
    <w:rsid w:val="007A48BB"/>
    <w:rsid w:val="007B54F1"/>
    <w:rsid w:val="007B6A60"/>
    <w:rsid w:val="007C2832"/>
    <w:rsid w:val="007C3B03"/>
    <w:rsid w:val="007C6167"/>
    <w:rsid w:val="007D14F4"/>
    <w:rsid w:val="007D1D8D"/>
    <w:rsid w:val="007E4F68"/>
    <w:rsid w:val="007F3072"/>
    <w:rsid w:val="00807E23"/>
    <w:rsid w:val="00811333"/>
    <w:rsid w:val="00830243"/>
    <w:rsid w:val="008426A2"/>
    <w:rsid w:val="00845321"/>
    <w:rsid w:val="00870B2F"/>
    <w:rsid w:val="008823BA"/>
    <w:rsid w:val="008911D8"/>
    <w:rsid w:val="008A6DE7"/>
    <w:rsid w:val="008B36A9"/>
    <w:rsid w:val="008C02DA"/>
    <w:rsid w:val="008C4DF7"/>
    <w:rsid w:val="008F6A9E"/>
    <w:rsid w:val="00916DBD"/>
    <w:rsid w:val="00925095"/>
    <w:rsid w:val="00937D9D"/>
    <w:rsid w:val="00942662"/>
    <w:rsid w:val="00946E16"/>
    <w:rsid w:val="00950EEB"/>
    <w:rsid w:val="00981051"/>
    <w:rsid w:val="009813E9"/>
    <w:rsid w:val="009F7E0B"/>
    <w:rsid w:val="00A14CED"/>
    <w:rsid w:val="00A35AAC"/>
    <w:rsid w:val="00A40907"/>
    <w:rsid w:val="00A421A9"/>
    <w:rsid w:val="00A5060A"/>
    <w:rsid w:val="00A531A7"/>
    <w:rsid w:val="00A53368"/>
    <w:rsid w:val="00A63303"/>
    <w:rsid w:val="00A874BC"/>
    <w:rsid w:val="00AC0C97"/>
    <w:rsid w:val="00AD066D"/>
    <w:rsid w:val="00AD17E4"/>
    <w:rsid w:val="00AE47EC"/>
    <w:rsid w:val="00B23DA3"/>
    <w:rsid w:val="00B3346F"/>
    <w:rsid w:val="00B3548C"/>
    <w:rsid w:val="00B542D5"/>
    <w:rsid w:val="00B66500"/>
    <w:rsid w:val="00B765B4"/>
    <w:rsid w:val="00B803DF"/>
    <w:rsid w:val="00B93DC2"/>
    <w:rsid w:val="00BB3EF6"/>
    <w:rsid w:val="00BC1800"/>
    <w:rsid w:val="00BD4E03"/>
    <w:rsid w:val="00BF73D3"/>
    <w:rsid w:val="00C00B8F"/>
    <w:rsid w:val="00C06169"/>
    <w:rsid w:val="00C07616"/>
    <w:rsid w:val="00C30423"/>
    <w:rsid w:val="00C4616B"/>
    <w:rsid w:val="00C51892"/>
    <w:rsid w:val="00C67856"/>
    <w:rsid w:val="00C74961"/>
    <w:rsid w:val="00C7731B"/>
    <w:rsid w:val="00C85079"/>
    <w:rsid w:val="00C91E45"/>
    <w:rsid w:val="00CE5E2D"/>
    <w:rsid w:val="00D00B3B"/>
    <w:rsid w:val="00D600C7"/>
    <w:rsid w:val="00D6038C"/>
    <w:rsid w:val="00D7004B"/>
    <w:rsid w:val="00D709F8"/>
    <w:rsid w:val="00DA51CD"/>
    <w:rsid w:val="00DB0A22"/>
    <w:rsid w:val="00DB5251"/>
    <w:rsid w:val="00DC77E4"/>
    <w:rsid w:val="00DF56C4"/>
    <w:rsid w:val="00E06669"/>
    <w:rsid w:val="00E20471"/>
    <w:rsid w:val="00E25986"/>
    <w:rsid w:val="00E43AE4"/>
    <w:rsid w:val="00E91BDE"/>
    <w:rsid w:val="00EB322D"/>
    <w:rsid w:val="00EC0FF3"/>
    <w:rsid w:val="00EE119F"/>
    <w:rsid w:val="00F11B0E"/>
    <w:rsid w:val="00F33E95"/>
    <w:rsid w:val="00F4148B"/>
    <w:rsid w:val="00F44E00"/>
    <w:rsid w:val="00F531D7"/>
    <w:rsid w:val="00F53244"/>
    <w:rsid w:val="00F82E22"/>
    <w:rsid w:val="00F83E71"/>
    <w:rsid w:val="00F911C5"/>
    <w:rsid w:val="00FD7006"/>
    <w:rsid w:val="00FF2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EDE"/>
  <w15:chartTrackingRefBased/>
  <w15:docId w15:val="{8D777698-1604-49EE-A495-2BC77E00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14E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uiPriority w:val="9"/>
    <w:semiHidden/>
    <w:unhideWhenUsed/>
    <w:qFormat/>
    <w:rsid w:val="007E4F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9"/>
    <w:qFormat/>
    <w:rsid w:val="003114EF"/>
    <w:pPr>
      <w:keepNext/>
      <w:autoSpaceDE w:val="0"/>
      <w:autoSpaceDN w:val="0"/>
      <w:jc w:val="both"/>
      <w:outlineLvl w:val="3"/>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rsid w:val="003114EF"/>
    <w:rPr>
      <w:rFonts w:ascii="Arial" w:eastAsia="Times New Roman" w:hAnsi="Arial" w:cs="Arial"/>
      <w:b/>
      <w:bCs/>
      <w:color w:val="0000FF"/>
      <w:kern w:val="0"/>
      <w:sz w:val="24"/>
      <w:szCs w:val="24"/>
      <w:lang w:eastAsia="cs-CZ"/>
      <w14:ligatures w14:val="none"/>
    </w:rPr>
  </w:style>
  <w:style w:type="paragraph" w:styleId="Zkladntext">
    <w:name w:val="Body Text"/>
    <w:basedOn w:val="Normln"/>
    <w:link w:val="ZkladntextChar"/>
    <w:uiPriority w:val="99"/>
    <w:rsid w:val="003114EF"/>
    <w:rPr>
      <w:rFonts w:ascii="Arial" w:hAnsi="Arial" w:cs="Arial"/>
      <w:b/>
      <w:bCs/>
      <w:sz w:val="28"/>
      <w:szCs w:val="28"/>
    </w:rPr>
  </w:style>
  <w:style w:type="character" w:customStyle="1" w:styleId="ZkladntextChar">
    <w:name w:val="Základní text Char"/>
    <w:basedOn w:val="Standardnpsmoodstavce"/>
    <w:link w:val="Zkladntext"/>
    <w:uiPriority w:val="99"/>
    <w:rsid w:val="003114EF"/>
    <w:rPr>
      <w:rFonts w:ascii="Arial" w:eastAsia="Times New Roman" w:hAnsi="Arial" w:cs="Arial"/>
      <w:b/>
      <w:bCs/>
      <w:kern w:val="0"/>
      <w:sz w:val="28"/>
      <w:szCs w:val="28"/>
      <w:lang w:eastAsia="cs-CZ"/>
      <w14:ligatures w14:val="none"/>
    </w:rPr>
  </w:style>
  <w:style w:type="paragraph" w:styleId="Zpat">
    <w:name w:val="footer"/>
    <w:basedOn w:val="Normln"/>
    <w:link w:val="ZpatChar"/>
    <w:uiPriority w:val="99"/>
    <w:rsid w:val="003114EF"/>
    <w:pPr>
      <w:tabs>
        <w:tab w:val="center" w:pos="4536"/>
        <w:tab w:val="right" w:pos="9072"/>
      </w:tabs>
    </w:pPr>
  </w:style>
  <w:style w:type="character" w:customStyle="1" w:styleId="ZpatChar">
    <w:name w:val="Zápatí Char"/>
    <w:basedOn w:val="Standardnpsmoodstavce"/>
    <w:link w:val="Zpat"/>
    <w:uiPriority w:val="99"/>
    <w:rsid w:val="003114EF"/>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114EF"/>
    <w:pPr>
      <w:ind w:left="708"/>
    </w:pPr>
  </w:style>
  <w:style w:type="character" w:styleId="slostrnky">
    <w:name w:val="page number"/>
    <w:basedOn w:val="Standardnpsmoodstavce"/>
    <w:uiPriority w:val="99"/>
    <w:rsid w:val="003114EF"/>
  </w:style>
  <w:style w:type="character" w:customStyle="1" w:styleId="Nadpis2Char">
    <w:name w:val="Nadpis 2 Char"/>
    <w:basedOn w:val="Standardnpsmoodstavce"/>
    <w:link w:val="Nadpis2"/>
    <w:uiPriority w:val="9"/>
    <w:semiHidden/>
    <w:rsid w:val="007E4F68"/>
    <w:rPr>
      <w:rFonts w:asciiTheme="majorHAnsi" w:eastAsiaTheme="majorEastAsia" w:hAnsiTheme="majorHAnsi" w:cstheme="majorBidi"/>
      <w:color w:val="2F5496" w:themeColor="accent1" w:themeShade="BF"/>
      <w:kern w:val="0"/>
      <w:sz w:val="26"/>
      <w:szCs w:val="26"/>
      <w:lang w:eastAsia="cs-CZ"/>
      <w14:ligatures w14:val="none"/>
    </w:rPr>
  </w:style>
  <w:style w:type="paragraph" w:styleId="Textbubliny">
    <w:name w:val="Balloon Text"/>
    <w:basedOn w:val="Normln"/>
    <w:link w:val="TextbublinyChar"/>
    <w:uiPriority w:val="99"/>
    <w:semiHidden/>
    <w:unhideWhenUsed/>
    <w:rsid w:val="00DA51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1CD"/>
    <w:rPr>
      <w:rFonts w:ascii="Segoe UI" w:eastAsia="Times New Roman" w:hAnsi="Segoe UI" w:cs="Segoe UI"/>
      <w:kern w:val="0"/>
      <w:sz w:val="18"/>
      <w:szCs w:val="18"/>
      <w:lang w:eastAsia="cs-CZ"/>
      <w14:ligatures w14:val="none"/>
    </w:rPr>
  </w:style>
  <w:style w:type="paragraph" w:styleId="Zhlav">
    <w:name w:val="header"/>
    <w:basedOn w:val="Normln"/>
    <w:link w:val="ZhlavChar"/>
    <w:uiPriority w:val="99"/>
    <w:semiHidden/>
    <w:unhideWhenUsed/>
    <w:rsid w:val="00465C75"/>
    <w:pPr>
      <w:tabs>
        <w:tab w:val="center" w:pos="4536"/>
        <w:tab w:val="right" w:pos="9072"/>
      </w:tabs>
    </w:pPr>
  </w:style>
  <w:style w:type="character" w:customStyle="1" w:styleId="ZhlavChar">
    <w:name w:val="Záhlaví Char"/>
    <w:basedOn w:val="Standardnpsmoodstavce"/>
    <w:link w:val="Zhlav"/>
    <w:uiPriority w:val="99"/>
    <w:semiHidden/>
    <w:rsid w:val="00465C75"/>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73385">
      <w:bodyDiv w:val="1"/>
      <w:marLeft w:val="0"/>
      <w:marRight w:val="0"/>
      <w:marTop w:val="0"/>
      <w:marBottom w:val="0"/>
      <w:divBdr>
        <w:top w:val="none" w:sz="0" w:space="0" w:color="auto"/>
        <w:left w:val="none" w:sz="0" w:space="0" w:color="auto"/>
        <w:bottom w:val="none" w:sz="0" w:space="0" w:color="auto"/>
        <w:right w:val="none" w:sz="0" w:space="0" w:color="auto"/>
      </w:divBdr>
    </w:div>
    <w:div w:id="415245313">
      <w:bodyDiv w:val="1"/>
      <w:marLeft w:val="0"/>
      <w:marRight w:val="0"/>
      <w:marTop w:val="0"/>
      <w:marBottom w:val="0"/>
      <w:divBdr>
        <w:top w:val="none" w:sz="0" w:space="0" w:color="auto"/>
        <w:left w:val="none" w:sz="0" w:space="0" w:color="auto"/>
        <w:bottom w:val="none" w:sz="0" w:space="0" w:color="auto"/>
        <w:right w:val="none" w:sz="0" w:space="0" w:color="auto"/>
      </w:divBdr>
    </w:div>
    <w:div w:id="21385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c67335-1980-4170-a50b-cc23564f79c1">
      <Terms xmlns="http://schemas.microsoft.com/office/infopath/2007/PartnerControls"/>
    </lcf76f155ced4ddcb4097134ff3c332f>
    <TaxCatchAll xmlns="b7181e28-89d2-46ce-b47d-4c9e881e7c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440A23FB212B4182AB0D50AB41D053" ma:contentTypeVersion="11" ma:contentTypeDescription="Vytvoří nový dokument" ma:contentTypeScope="" ma:versionID="139b3e65b85737a6d41c7a20bde030a3">
  <xsd:schema xmlns:xsd="http://www.w3.org/2001/XMLSchema" xmlns:xs="http://www.w3.org/2001/XMLSchema" xmlns:p="http://schemas.microsoft.com/office/2006/metadata/properties" xmlns:ns2="68c67335-1980-4170-a50b-cc23564f79c1" xmlns:ns3="b7181e28-89d2-46ce-b47d-4c9e881e7cfe" targetNamespace="http://schemas.microsoft.com/office/2006/metadata/properties" ma:root="true" ma:fieldsID="63d0e90a1688aded40d091c688d76068" ns2:_="" ns3:_="">
    <xsd:import namespace="68c67335-1980-4170-a50b-cc23564f79c1"/>
    <xsd:import namespace="b7181e28-89d2-46ce-b47d-4c9e881e7c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67335-1980-4170-a50b-cc23564f7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a51dbf7-cece-4649-86e4-e2b9a65cae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81e28-89d2-46ce-b47d-4c9e881e7c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7e1e4c-0303-45a1-99fc-13cd25398471}" ma:internalName="TaxCatchAll" ma:showField="CatchAllData" ma:web="b7181e28-89d2-46ce-b47d-4c9e881e7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DE710-3BA8-4436-90E6-25B26CF01E29}">
  <ds:schemaRefs>
    <ds:schemaRef ds:uri="http://schemas.microsoft.com/sharepoint/v3/contenttype/forms"/>
  </ds:schemaRefs>
</ds:datastoreItem>
</file>

<file path=customXml/itemProps2.xml><?xml version="1.0" encoding="utf-8"?>
<ds:datastoreItem xmlns:ds="http://schemas.openxmlformats.org/officeDocument/2006/customXml" ds:itemID="{CDC7E942-2E4E-461E-9208-73D62A310657}">
  <ds:schemaRefs>
    <ds:schemaRef ds:uri="http://schemas.microsoft.com/office/2006/metadata/properties"/>
    <ds:schemaRef ds:uri="http://schemas.microsoft.com/office/infopath/2007/PartnerControls"/>
    <ds:schemaRef ds:uri="68c67335-1980-4170-a50b-cc23564f79c1"/>
    <ds:schemaRef ds:uri="b7181e28-89d2-46ce-b47d-4c9e881e7cfe"/>
  </ds:schemaRefs>
</ds:datastoreItem>
</file>

<file path=customXml/itemProps3.xml><?xml version="1.0" encoding="utf-8"?>
<ds:datastoreItem xmlns:ds="http://schemas.openxmlformats.org/officeDocument/2006/customXml" ds:itemID="{20BDA767-EDE0-478D-AA50-C57940E5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7335-1980-4170-a50b-cc23564f79c1"/>
    <ds:schemaRef ds:uri="b7181e28-89d2-46ce-b47d-4c9e881e7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1760</Words>
  <Characters>10385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PENA</dc:creator>
  <cp:keywords/>
  <dc:description/>
  <cp:lastModifiedBy>Voničková Lenka</cp:lastModifiedBy>
  <cp:revision>2</cp:revision>
  <cp:lastPrinted>2023-07-13T23:00:00Z</cp:lastPrinted>
  <dcterms:created xsi:type="dcterms:W3CDTF">2024-08-20T07:13:00Z</dcterms:created>
  <dcterms:modified xsi:type="dcterms:W3CDTF">2024-08-20T07:13:00Z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0x0101004E440A23FB212B4182AB0D50AB41D053</vt:lpwstr>
  </property>
  <property fmtid="{D5CDD505-2E9C-101B-9397-08002B2CF9AE}" pid="3" name="MediaServiceImageTags">
    <vt:lpwstr/>
  </property>
</Properties>
</file>