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89EF8" w14:textId="77777777" w:rsidR="002B1456" w:rsidRPr="003635FA" w:rsidRDefault="003635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635FA">
        <w:rPr>
          <w:rFonts w:ascii="Arial"/>
          <w:color w:val="FF0000"/>
          <w:sz w:val="2"/>
        </w:rPr>
        <w:t xml:space="preserve"> </w:t>
      </w:r>
    </w:p>
    <w:p w14:paraId="229763CA" w14:textId="77777777" w:rsidR="002B1456" w:rsidRPr="003635FA" w:rsidRDefault="003635FA">
      <w:pPr>
        <w:framePr w:w="7048" w:wrap="auto" w:hAnchor="text" w:x="2480" w:y="1115"/>
        <w:widowControl w:val="0"/>
        <w:autoSpaceDE w:val="0"/>
        <w:autoSpaceDN w:val="0"/>
        <w:spacing w:before="0" w:after="0" w:line="341" w:lineRule="exact"/>
        <w:ind w:left="1289"/>
        <w:jc w:val="left"/>
        <w:rPr>
          <w:rFonts w:ascii="Verdana"/>
          <w:b/>
          <w:color w:val="000000"/>
          <w:sz w:val="28"/>
        </w:rPr>
      </w:pPr>
      <w:r w:rsidRPr="003635FA">
        <w:rPr>
          <w:rFonts w:ascii="Verdana"/>
          <w:b/>
          <w:color w:val="000000"/>
          <w:sz w:val="28"/>
        </w:rPr>
        <w:t>DODATEK</w:t>
      </w:r>
      <w:r w:rsidRPr="003635FA">
        <w:rPr>
          <w:rFonts w:ascii="Verdana"/>
          <w:b/>
          <w:color w:val="000000"/>
          <w:spacing w:val="-2"/>
          <w:sz w:val="28"/>
        </w:rPr>
        <w:t xml:space="preserve"> </w:t>
      </w:r>
      <w:r w:rsidRPr="003635FA">
        <w:rPr>
          <w:rFonts w:ascii="Verdana" w:hAnsi="Verdana" w:cs="Verdana"/>
          <w:b/>
          <w:color w:val="000000"/>
          <w:spacing w:val="1"/>
          <w:sz w:val="28"/>
        </w:rPr>
        <w:t>Č.</w:t>
      </w:r>
      <w:r w:rsidRPr="003635FA">
        <w:rPr>
          <w:rFonts w:ascii="Verdana"/>
          <w:b/>
          <w:color w:val="000000"/>
          <w:sz w:val="28"/>
        </w:rPr>
        <w:t>1</w:t>
      </w:r>
      <w:r w:rsidRPr="003635FA">
        <w:rPr>
          <w:rFonts w:ascii="Verdana"/>
          <w:b/>
          <w:color w:val="000000"/>
          <w:spacing w:val="1"/>
          <w:sz w:val="28"/>
        </w:rPr>
        <w:t xml:space="preserve"> </w:t>
      </w:r>
      <w:r w:rsidRPr="003635FA">
        <w:rPr>
          <w:rFonts w:ascii="Verdana"/>
          <w:b/>
          <w:color w:val="000000"/>
          <w:spacing w:val="-2"/>
          <w:sz w:val="28"/>
        </w:rPr>
        <w:t>KE</w:t>
      </w:r>
      <w:r w:rsidRPr="003635FA">
        <w:rPr>
          <w:rFonts w:ascii="Verdana"/>
          <w:b/>
          <w:color w:val="000000"/>
          <w:spacing w:val="3"/>
          <w:sz w:val="28"/>
        </w:rPr>
        <w:t xml:space="preserve"> </w:t>
      </w:r>
      <w:r w:rsidRPr="003635FA">
        <w:rPr>
          <w:rFonts w:ascii="Verdana"/>
          <w:b/>
          <w:color w:val="000000"/>
          <w:sz w:val="28"/>
        </w:rPr>
        <w:t>SMLOUV</w:t>
      </w:r>
      <w:r w:rsidRPr="003635FA">
        <w:rPr>
          <w:rFonts w:ascii="Verdana" w:hAnsi="Verdana" w:cs="Verdana"/>
          <w:b/>
          <w:color w:val="000000"/>
          <w:sz w:val="28"/>
        </w:rPr>
        <w:t>Ě</w:t>
      </w:r>
    </w:p>
    <w:p w14:paraId="24DC121A" w14:textId="77777777" w:rsidR="002B1456" w:rsidRPr="003635FA" w:rsidRDefault="003635FA">
      <w:pPr>
        <w:framePr w:w="7048" w:wrap="auto" w:hAnchor="text" w:x="2480" w:y="1115"/>
        <w:widowControl w:val="0"/>
        <w:autoSpaceDE w:val="0"/>
        <w:autoSpaceDN w:val="0"/>
        <w:spacing w:before="0" w:after="0" w:line="341" w:lineRule="exact"/>
        <w:ind w:left="1563"/>
        <w:jc w:val="left"/>
        <w:rPr>
          <w:rFonts w:ascii="Verdana"/>
          <w:b/>
          <w:color w:val="000000"/>
          <w:sz w:val="28"/>
        </w:rPr>
      </w:pPr>
      <w:r w:rsidRPr="003635FA">
        <w:rPr>
          <w:rFonts w:ascii="Verdana" w:hAnsi="Verdana" w:cs="Verdana"/>
          <w:b/>
          <w:color w:val="000000"/>
          <w:sz w:val="28"/>
        </w:rPr>
        <w:t>NÁBYTEK</w:t>
      </w:r>
      <w:r w:rsidRPr="003635FA">
        <w:rPr>
          <w:rFonts w:ascii="Verdana"/>
          <w:b/>
          <w:color w:val="000000"/>
          <w:spacing w:val="1"/>
          <w:sz w:val="28"/>
        </w:rPr>
        <w:t xml:space="preserve"> NA</w:t>
      </w:r>
      <w:r w:rsidRPr="003635FA">
        <w:rPr>
          <w:rFonts w:ascii="Verdana"/>
          <w:b/>
          <w:color w:val="000000"/>
          <w:spacing w:val="-2"/>
          <w:sz w:val="28"/>
        </w:rPr>
        <w:t xml:space="preserve"> </w:t>
      </w:r>
      <w:r w:rsidRPr="003635FA">
        <w:rPr>
          <w:rFonts w:ascii="Verdana" w:hAnsi="Verdana" w:cs="Verdana"/>
          <w:b/>
          <w:color w:val="000000"/>
          <w:sz w:val="28"/>
        </w:rPr>
        <w:t>MÍRU</w:t>
      </w:r>
      <w:r w:rsidRPr="003635FA">
        <w:rPr>
          <w:rFonts w:ascii="Verdana"/>
          <w:b/>
          <w:color w:val="000000"/>
          <w:spacing w:val="-2"/>
          <w:sz w:val="28"/>
        </w:rPr>
        <w:t xml:space="preserve"> </w:t>
      </w:r>
      <w:r w:rsidRPr="003635FA">
        <w:rPr>
          <w:rFonts w:ascii="Verdana"/>
          <w:b/>
          <w:color w:val="000000"/>
          <w:spacing w:val="1"/>
          <w:sz w:val="28"/>
        </w:rPr>
        <w:t>P10</w:t>
      </w:r>
    </w:p>
    <w:p w14:paraId="29AF417E" w14:textId="77777777" w:rsidR="002B1456" w:rsidRPr="003635FA" w:rsidRDefault="003635FA">
      <w:pPr>
        <w:framePr w:w="7048" w:wrap="auto" w:hAnchor="text" w:x="2480" w:y="1115"/>
        <w:widowControl w:val="0"/>
        <w:autoSpaceDE w:val="0"/>
        <w:autoSpaceDN w:val="0"/>
        <w:spacing w:before="59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uzavřené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dne 25.4.2024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dle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§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2586 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násl.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1"/>
          <w:sz w:val="21"/>
        </w:rPr>
        <w:t>zák.</w:t>
      </w:r>
      <w:r w:rsidRPr="003635FA">
        <w:rPr>
          <w:rFonts w:ascii="Calibri"/>
          <w:color w:val="000000"/>
          <w:spacing w:val="-4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1"/>
          <w:sz w:val="21"/>
        </w:rPr>
        <w:t>č.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89/2012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Sb.,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občanský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zákoník</w:t>
      </w:r>
    </w:p>
    <w:p w14:paraId="437054A4" w14:textId="77777777" w:rsidR="002B1456" w:rsidRPr="003635FA" w:rsidRDefault="003635FA">
      <w:pPr>
        <w:framePr w:w="7048" w:wrap="auto" w:hAnchor="text" w:x="2480" w:y="1115"/>
        <w:widowControl w:val="0"/>
        <w:autoSpaceDE w:val="0"/>
        <w:autoSpaceDN w:val="0"/>
        <w:spacing w:before="59" w:after="0" w:line="258" w:lineRule="exact"/>
        <w:ind w:left="2182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pacing w:val="1"/>
          <w:sz w:val="21"/>
        </w:rPr>
        <w:t>ve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1"/>
          <w:sz w:val="21"/>
        </w:rPr>
        <w:t>znění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pozdějších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předpisů</w:t>
      </w:r>
    </w:p>
    <w:p w14:paraId="476BF790" w14:textId="77777777" w:rsidR="002B1456" w:rsidRPr="003635FA" w:rsidRDefault="003635FA">
      <w:pPr>
        <w:framePr w:w="354" w:wrap="auto" w:hAnchor="text" w:x="5828" w:y="294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3635FA">
        <w:rPr>
          <w:rFonts w:ascii="Calibri"/>
          <w:b/>
          <w:color w:val="000000"/>
          <w:spacing w:val="2"/>
          <w:sz w:val="21"/>
        </w:rPr>
        <w:t>I.</w:t>
      </w:r>
    </w:p>
    <w:p w14:paraId="14051CF1" w14:textId="77777777" w:rsidR="002B1456" w:rsidRPr="003635FA" w:rsidRDefault="003635FA">
      <w:pPr>
        <w:framePr w:w="1535" w:wrap="auto" w:hAnchor="text" w:x="5238" w:y="319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3635FA">
        <w:rPr>
          <w:rFonts w:ascii="Calibri" w:hAnsi="Calibri" w:cs="Calibri"/>
          <w:b/>
          <w:color w:val="000000"/>
          <w:sz w:val="21"/>
        </w:rPr>
        <w:t>Smluvní</w:t>
      </w:r>
      <w:r w:rsidRPr="003635FA">
        <w:rPr>
          <w:rFonts w:ascii="Calibri"/>
          <w:b/>
          <w:color w:val="000000"/>
          <w:sz w:val="21"/>
        </w:rPr>
        <w:t xml:space="preserve"> strany</w:t>
      </w:r>
    </w:p>
    <w:p w14:paraId="233403EC" w14:textId="77777777" w:rsidR="002B1456" w:rsidRPr="003635FA" w:rsidRDefault="003635FA">
      <w:pPr>
        <w:framePr w:w="1277" w:wrap="auto" w:hAnchor="text" w:x="1560" w:y="37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3635FA">
        <w:rPr>
          <w:rFonts w:ascii="Calibri"/>
          <w:b/>
          <w:color w:val="000000"/>
          <w:sz w:val="21"/>
        </w:rPr>
        <w:t>Objednatel:</w:t>
      </w:r>
    </w:p>
    <w:p w14:paraId="1D873B52" w14:textId="77777777" w:rsidR="002B1456" w:rsidRPr="003635FA" w:rsidRDefault="003635FA">
      <w:pPr>
        <w:framePr w:w="4371" w:wrap="auto" w:hAnchor="text" w:x="3404" w:y="37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3635FA">
        <w:rPr>
          <w:rFonts w:ascii="Calibri" w:hAnsi="Calibri" w:cs="Calibri"/>
          <w:b/>
          <w:color w:val="000000"/>
          <w:sz w:val="21"/>
        </w:rPr>
        <w:t>Úrazová</w:t>
      </w:r>
      <w:r w:rsidRPr="003635FA">
        <w:rPr>
          <w:rFonts w:ascii="Calibri"/>
          <w:b/>
          <w:color w:val="000000"/>
          <w:sz w:val="21"/>
        </w:rPr>
        <w:t xml:space="preserve"> nemocnice</w:t>
      </w:r>
      <w:r w:rsidRPr="003635FA">
        <w:rPr>
          <w:rFonts w:ascii="Calibri"/>
          <w:b/>
          <w:color w:val="000000"/>
          <w:spacing w:val="-2"/>
          <w:sz w:val="21"/>
        </w:rPr>
        <w:t xml:space="preserve"> </w:t>
      </w:r>
      <w:r w:rsidRPr="003635FA">
        <w:rPr>
          <w:rFonts w:ascii="Calibri"/>
          <w:b/>
          <w:color w:val="000000"/>
          <w:sz w:val="21"/>
        </w:rPr>
        <w:t>v</w:t>
      </w:r>
      <w:r w:rsidRPr="003635FA">
        <w:rPr>
          <w:rFonts w:ascii="Calibri"/>
          <w:b/>
          <w:color w:val="000000"/>
          <w:spacing w:val="3"/>
          <w:sz w:val="21"/>
        </w:rPr>
        <w:t xml:space="preserve"> </w:t>
      </w:r>
      <w:r w:rsidRPr="003635FA">
        <w:rPr>
          <w:rFonts w:ascii="Calibri" w:hAnsi="Calibri" w:cs="Calibri"/>
          <w:b/>
          <w:color w:val="000000"/>
          <w:sz w:val="21"/>
        </w:rPr>
        <w:t>Brně</w:t>
      </w:r>
    </w:p>
    <w:p w14:paraId="67FB704F" w14:textId="77777777" w:rsidR="002B1456" w:rsidRPr="003635FA" w:rsidRDefault="003635FA">
      <w:pPr>
        <w:framePr w:w="4371" w:wrap="auto" w:hAnchor="text" w:x="3404" w:y="3712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příspěvková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organizace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Statutárního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města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Brna</w:t>
      </w:r>
    </w:p>
    <w:p w14:paraId="34107764" w14:textId="77777777" w:rsidR="002B1456" w:rsidRPr="003635FA" w:rsidRDefault="003635FA">
      <w:pPr>
        <w:framePr w:w="4371" w:wrap="auto" w:hAnchor="text" w:x="3404" w:y="371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 w:rsidRPr="003635FA">
        <w:rPr>
          <w:rFonts w:ascii="Calibri" w:hAnsi="Calibri" w:cs="Calibri"/>
          <w:color w:val="000000"/>
          <w:sz w:val="21"/>
        </w:rPr>
        <w:t>Ponávka</w:t>
      </w:r>
      <w:proofErr w:type="spellEnd"/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139/6,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602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00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Brno</w:t>
      </w:r>
    </w:p>
    <w:p w14:paraId="76C1185B" w14:textId="77777777" w:rsidR="002B1456" w:rsidRPr="003635FA" w:rsidRDefault="003635FA">
      <w:pPr>
        <w:framePr w:w="4371" w:wrap="auto" w:hAnchor="text" w:x="3404" w:y="371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MUDr.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Pavel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proofErr w:type="spellStart"/>
      <w:r w:rsidRPr="003635FA">
        <w:rPr>
          <w:rFonts w:ascii="Calibri"/>
          <w:color w:val="000000"/>
          <w:sz w:val="21"/>
        </w:rPr>
        <w:t>Piler</w:t>
      </w:r>
      <w:proofErr w:type="spellEnd"/>
      <w:r w:rsidRPr="003635FA">
        <w:rPr>
          <w:rFonts w:ascii="Calibri"/>
          <w:color w:val="000000"/>
          <w:sz w:val="21"/>
        </w:rPr>
        <w:t xml:space="preserve">, </w:t>
      </w:r>
      <w:r w:rsidRPr="003635FA">
        <w:rPr>
          <w:rFonts w:ascii="Calibri" w:hAnsi="Calibri" w:cs="Calibri"/>
          <w:color w:val="000000"/>
          <w:sz w:val="21"/>
        </w:rPr>
        <w:t>ředitel</w:t>
      </w:r>
    </w:p>
    <w:p w14:paraId="68D063E0" w14:textId="77777777" w:rsidR="002B1456" w:rsidRPr="003635FA" w:rsidRDefault="003635FA">
      <w:pPr>
        <w:framePr w:w="4371" w:wrap="auto" w:hAnchor="text" w:x="3404" w:y="3712"/>
        <w:widowControl w:val="0"/>
        <w:autoSpaceDE w:val="0"/>
        <w:autoSpaceDN w:val="0"/>
        <w:spacing w:before="0" w:after="0" w:line="265" w:lineRule="exact"/>
        <w:jc w:val="left"/>
        <w:rPr>
          <w:rFonts w:ascii="Calibri"/>
          <w:color w:val="000000"/>
        </w:rPr>
      </w:pPr>
      <w:r w:rsidRPr="003635FA">
        <w:rPr>
          <w:rFonts w:ascii="Calibri"/>
          <w:color w:val="000000"/>
        </w:rPr>
        <w:t>00209813</w:t>
      </w:r>
    </w:p>
    <w:p w14:paraId="1D947C4B" w14:textId="77777777" w:rsidR="002B1456" w:rsidRPr="003635FA" w:rsidRDefault="003635FA">
      <w:pPr>
        <w:framePr w:w="1012" w:wrap="auto" w:hAnchor="text" w:x="1560" w:y="422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sídlo:</w:t>
      </w:r>
    </w:p>
    <w:p w14:paraId="6470FCA5" w14:textId="77777777" w:rsidR="002B1456" w:rsidRPr="003635FA" w:rsidRDefault="003635FA">
      <w:pPr>
        <w:framePr w:w="1012" w:wrap="auto" w:hAnchor="text" w:x="1560" w:y="422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jednající:</w:t>
      </w:r>
    </w:p>
    <w:p w14:paraId="5D993702" w14:textId="77777777" w:rsidR="002B1456" w:rsidRPr="003635FA" w:rsidRDefault="003635FA">
      <w:pPr>
        <w:framePr w:w="1012" w:wrap="auto" w:hAnchor="text" w:x="1560" w:y="4223"/>
        <w:widowControl w:val="0"/>
        <w:autoSpaceDE w:val="0"/>
        <w:autoSpaceDN w:val="0"/>
        <w:spacing w:before="7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IČ:</w:t>
      </w:r>
    </w:p>
    <w:p w14:paraId="59E0253C" w14:textId="77777777" w:rsidR="002B1456" w:rsidRPr="003635FA" w:rsidRDefault="003635FA">
      <w:pPr>
        <w:framePr w:w="592" w:wrap="auto" w:hAnchor="text" w:x="1560" w:y="501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DIČ:</w:t>
      </w:r>
    </w:p>
    <w:p w14:paraId="07016304" w14:textId="77777777" w:rsidR="002B1456" w:rsidRPr="003635FA" w:rsidRDefault="003635FA">
      <w:pPr>
        <w:framePr w:w="1347" w:wrap="auto" w:hAnchor="text" w:x="3404" w:y="50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635FA">
        <w:rPr>
          <w:rFonts w:ascii="Calibri"/>
          <w:color w:val="000000"/>
          <w:spacing w:val="1"/>
          <w:sz w:val="21"/>
        </w:rPr>
        <w:t>CZ</w:t>
      </w:r>
      <w:r w:rsidRPr="003635FA">
        <w:rPr>
          <w:rFonts w:ascii="Calibri"/>
          <w:color w:val="000000"/>
        </w:rPr>
        <w:t>00209813</w:t>
      </w:r>
    </w:p>
    <w:p w14:paraId="5B40395D" w14:textId="77777777" w:rsidR="002B1456" w:rsidRPr="003635FA" w:rsidRDefault="003635FA">
      <w:pPr>
        <w:framePr w:w="1741" w:wrap="auto" w:hAnchor="text" w:x="1560" w:y="52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bankovní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spojení:</w:t>
      </w:r>
    </w:p>
    <w:p w14:paraId="49E5855E" w14:textId="77777777" w:rsidR="002B1456" w:rsidRPr="003635FA" w:rsidRDefault="003635FA">
      <w:pPr>
        <w:framePr w:w="1741" w:wrap="auto" w:hAnchor="text" w:x="1560" w:y="527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číslo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1"/>
          <w:sz w:val="21"/>
        </w:rPr>
        <w:t>účtu:</w:t>
      </w:r>
    </w:p>
    <w:p w14:paraId="053A4629" w14:textId="77777777" w:rsidR="002B1456" w:rsidRPr="003635FA" w:rsidRDefault="003635FA">
      <w:pPr>
        <w:framePr w:w="1741" w:wrap="auto" w:hAnchor="text" w:x="1560" w:y="52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zapsaná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pacing w:val="-2"/>
          <w:sz w:val="21"/>
        </w:rPr>
        <w:t>OR:</w:t>
      </w:r>
    </w:p>
    <w:p w14:paraId="27A252A9" w14:textId="77777777" w:rsidR="002B1456" w:rsidRPr="003635FA" w:rsidRDefault="003635FA">
      <w:pPr>
        <w:framePr w:w="4261" w:wrap="auto" w:hAnchor="text" w:x="3404" w:y="52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Komerční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banka,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a.s.</w:t>
      </w:r>
    </w:p>
    <w:p w14:paraId="1949E6FA" w14:textId="44A68756" w:rsidR="002B1456" w:rsidRPr="003635FA" w:rsidRDefault="003635FA">
      <w:pPr>
        <w:framePr w:w="4261" w:wrap="auto" w:hAnchor="text" w:x="3404" w:y="527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xxxxxxxxxxxxxxx</w:t>
      </w:r>
      <w:proofErr w:type="spellEnd"/>
    </w:p>
    <w:p w14:paraId="432EC688" w14:textId="77777777" w:rsidR="002B1456" w:rsidRPr="003635FA" w:rsidRDefault="003635FA">
      <w:pPr>
        <w:framePr w:w="4261" w:wrap="auto" w:hAnchor="text" w:x="3404" w:y="52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u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Krajského</w:t>
      </w:r>
      <w:r w:rsidRPr="003635FA">
        <w:rPr>
          <w:rFonts w:ascii="Calibri"/>
          <w:color w:val="000000"/>
          <w:sz w:val="21"/>
        </w:rPr>
        <w:t xml:space="preserve"> soudu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 xml:space="preserve">v </w:t>
      </w:r>
      <w:r w:rsidRPr="003635FA">
        <w:rPr>
          <w:rFonts w:ascii="Calibri" w:hAnsi="Calibri" w:cs="Calibri"/>
          <w:color w:val="000000"/>
          <w:sz w:val="21"/>
        </w:rPr>
        <w:t>Brně,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oddíl</w:t>
      </w:r>
      <w:r w:rsidRPr="003635FA">
        <w:rPr>
          <w:rFonts w:ascii="Calibri"/>
          <w:color w:val="000000"/>
          <w:sz w:val="21"/>
        </w:rPr>
        <w:t xml:space="preserve"> </w:t>
      </w:r>
      <w:proofErr w:type="spellStart"/>
      <w:r w:rsidRPr="003635FA">
        <w:rPr>
          <w:rFonts w:ascii="Calibri"/>
          <w:color w:val="000000"/>
          <w:sz w:val="21"/>
        </w:rPr>
        <w:t>Pr</w:t>
      </w:r>
      <w:proofErr w:type="spellEnd"/>
      <w:r w:rsidRPr="003635FA">
        <w:rPr>
          <w:rFonts w:ascii="Calibri"/>
          <w:color w:val="000000"/>
          <w:sz w:val="21"/>
        </w:rPr>
        <w:t xml:space="preserve">, </w:t>
      </w:r>
      <w:r w:rsidRPr="003635FA">
        <w:rPr>
          <w:rFonts w:ascii="Calibri" w:hAnsi="Calibri" w:cs="Calibri"/>
          <w:color w:val="000000"/>
          <w:sz w:val="21"/>
        </w:rPr>
        <w:t>vložka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1602</w:t>
      </w:r>
    </w:p>
    <w:p w14:paraId="748334B5" w14:textId="77777777" w:rsidR="002B1456" w:rsidRPr="003635FA" w:rsidRDefault="003635FA">
      <w:pPr>
        <w:framePr w:w="3589" w:wrap="auto" w:hAnchor="text" w:x="1277" w:y="642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pacing w:val="1"/>
          <w:sz w:val="21"/>
        </w:rPr>
        <w:t>na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straně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jedné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(dále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jen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„Objednatel“)</w:t>
      </w:r>
    </w:p>
    <w:p w14:paraId="6889F3C5" w14:textId="77777777" w:rsidR="002B1456" w:rsidRPr="003635FA" w:rsidRDefault="003635FA">
      <w:pPr>
        <w:framePr w:w="1198" w:wrap="auto" w:hAnchor="text" w:x="1560" w:y="718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3635FA">
        <w:rPr>
          <w:rFonts w:ascii="Calibri"/>
          <w:b/>
          <w:color w:val="000000"/>
          <w:sz w:val="21"/>
        </w:rPr>
        <w:t>Dodavatel:</w:t>
      </w:r>
    </w:p>
    <w:p w14:paraId="0F59BBB0" w14:textId="77777777" w:rsidR="002B1456" w:rsidRPr="003635FA" w:rsidRDefault="003635FA">
      <w:pPr>
        <w:framePr w:w="1198" w:wrap="auto" w:hAnchor="text" w:x="1560" w:y="718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sídlo:</w:t>
      </w:r>
    </w:p>
    <w:p w14:paraId="008210BB" w14:textId="77777777" w:rsidR="002B1456" w:rsidRPr="003635FA" w:rsidRDefault="003635FA">
      <w:pPr>
        <w:framePr w:w="1198" w:wrap="auto" w:hAnchor="text" w:x="1560" w:y="718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jednající:</w:t>
      </w:r>
    </w:p>
    <w:p w14:paraId="18C8757B" w14:textId="77777777" w:rsidR="002B1456" w:rsidRPr="003635FA" w:rsidRDefault="003635FA">
      <w:pPr>
        <w:framePr w:w="1198" w:wrap="auto" w:hAnchor="text" w:x="1560" w:y="718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IČ:</w:t>
      </w:r>
    </w:p>
    <w:p w14:paraId="5D4FB537" w14:textId="77777777" w:rsidR="002B1456" w:rsidRPr="003635FA" w:rsidRDefault="003635FA">
      <w:pPr>
        <w:framePr w:w="2938" w:wrap="auto" w:hAnchor="text" w:x="3404" w:y="718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3635FA">
        <w:rPr>
          <w:rFonts w:ascii="Calibri"/>
          <w:b/>
          <w:color w:val="000000"/>
          <w:sz w:val="21"/>
        </w:rPr>
        <w:t>Prosto</w:t>
      </w:r>
      <w:r w:rsidRPr="003635FA">
        <w:rPr>
          <w:rFonts w:ascii="Calibri"/>
          <w:b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b/>
          <w:color w:val="000000"/>
          <w:sz w:val="21"/>
        </w:rPr>
        <w:t>interiér</w:t>
      </w:r>
      <w:r w:rsidRPr="003635FA">
        <w:rPr>
          <w:rFonts w:ascii="Calibri"/>
          <w:b/>
          <w:color w:val="000000"/>
          <w:sz w:val="21"/>
        </w:rPr>
        <w:t xml:space="preserve"> s.r.o.</w:t>
      </w:r>
    </w:p>
    <w:p w14:paraId="55E7F9E6" w14:textId="77777777" w:rsidR="002B1456" w:rsidRPr="003635FA" w:rsidRDefault="003635FA">
      <w:pPr>
        <w:framePr w:w="2938" w:wrap="auto" w:hAnchor="text" w:x="3404" w:y="718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Němčany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307,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684</w:t>
      </w:r>
      <w:r w:rsidRPr="003635FA">
        <w:rPr>
          <w:rFonts w:ascii="Calibri"/>
          <w:color w:val="000000"/>
          <w:spacing w:val="-1"/>
          <w:sz w:val="21"/>
        </w:rPr>
        <w:t xml:space="preserve"> 01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Němčany</w:t>
      </w:r>
    </w:p>
    <w:p w14:paraId="3F6AD8E7" w14:textId="77777777" w:rsidR="002B1456" w:rsidRPr="003635FA" w:rsidRDefault="003635FA">
      <w:pPr>
        <w:framePr w:w="2938" w:wrap="auto" w:hAnchor="text" w:x="3404" w:y="718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Josef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Procházka,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jednatel</w:t>
      </w:r>
    </w:p>
    <w:p w14:paraId="010FE26D" w14:textId="77777777" w:rsidR="002B1456" w:rsidRPr="003635FA" w:rsidRDefault="003635FA">
      <w:pPr>
        <w:framePr w:w="2938" w:wrap="auto" w:hAnchor="text" w:x="3404" w:y="718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03171906</w:t>
      </w:r>
    </w:p>
    <w:p w14:paraId="596E0E2B" w14:textId="77777777" w:rsidR="002B1456" w:rsidRPr="003635FA" w:rsidRDefault="003635FA">
      <w:pPr>
        <w:framePr w:w="592" w:wrap="auto" w:hAnchor="text" w:x="1560" w:y="82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DIČ:</w:t>
      </w:r>
    </w:p>
    <w:p w14:paraId="6E2265A8" w14:textId="77777777" w:rsidR="002B1456" w:rsidRPr="003635FA" w:rsidRDefault="003635FA">
      <w:pPr>
        <w:framePr w:w="2060" w:wrap="auto" w:hAnchor="text" w:x="3404" w:y="82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CZ03171906</w:t>
      </w:r>
    </w:p>
    <w:p w14:paraId="38A2C1C3" w14:textId="5734F317" w:rsidR="002B1456" w:rsidRPr="003635FA" w:rsidRDefault="003635FA">
      <w:pPr>
        <w:framePr w:w="2060" w:wrap="auto" w:hAnchor="text" w:x="3404" w:y="821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Komerční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banka,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a.s.</w:t>
      </w:r>
    </w:p>
    <w:p w14:paraId="56F026B0" w14:textId="554F1DBE" w:rsidR="002B1456" w:rsidRPr="003635FA" w:rsidRDefault="003635FA">
      <w:pPr>
        <w:framePr w:w="2060" w:wrap="auto" w:hAnchor="text" w:x="3404" w:y="821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xxxxxxxxxxxxxxx</w:t>
      </w:r>
      <w:proofErr w:type="spellEnd"/>
    </w:p>
    <w:p w14:paraId="56090767" w14:textId="77777777" w:rsidR="002B1456" w:rsidRPr="003635FA" w:rsidRDefault="003635FA">
      <w:pPr>
        <w:framePr w:w="1741" w:wrap="auto" w:hAnchor="text" w:x="1560" w:y="84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bankovní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spojení:</w:t>
      </w:r>
    </w:p>
    <w:p w14:paraId="336DCF9D" w14:textId="77777777" w:rsidR="002B1456" w:rsidRPr="003635FA" w:rsidRDefault="003635FA">
      <w:pPr>
        <w:framePr w:w="1741" w:wrap="auto" w:hAnchor="text" w:x="1560" w:y="84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pacing w:val="1"/>
          <w:sz w:val="21"/>
        </w:rPr>
        <w:t>č.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1"/>
          <w:sz w:val="21"/>
        </w:rPr>
        <w:t>účtu:</w:t>
      </w:r>
    </w:p>
    <w:p w14:paraId="16C281AB" w14:textId="77777777" w:rsidR="002B1456" w:rsidRPr="003635FA" w:rsidRDefault="003635FA">
      <w:pPr>
        <w:framePr w:w="1427" w:wrap="auto" w:hAnchor="text" w:x="1560" w:y="898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pacing w:val="1"/>
          <w:sz w:val="21"/>
        </w:rPr>
        <w:t>z</w:t>
      </w:r>
      <w:r w:rsidRPr="003635FA">
        <w:rPr>
          <w:rFonts w:ascii="Calibri" w:hAnsi="Calibri" w:cs="Calibri"/>
          <w:color w:val="000000"/>
          <w:sz w:val="21"/>
        </w:rPr>
        <w:t>apsaná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pacing w:val="-2"/>
          <w:sz w:val="21"/>
        </w:rPr>
        <w:t>OR:</w:t>
      </w:r>
    </w:p>
    <w:p w14:paraId="3EF54979" w14:textId="77777777" w:rsidR="002B1456" w:rsidRPr="003635FA" w:rsidRDefault="003635FA">
      <w:pPr>
        <w:framePr w:w="7326" w:wrap="auto" w:hAnchor="text" w:x="3404" w:y="898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obchodním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rejstříku</w:t>
      </w:r>
      <w:r w:rsidRPr="003635FA">
        <w:rPr>
          <w:rFonts w:ascii="Calibri"/>
          <w:color w:val="000000"/>
          <w:spacing w:val="-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vedeného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Krajským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soudem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Brně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oddíle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C,</w:t>
      </w:r>
      <w:r w:rsidRPr="003635FA">
        <w:rPr>
          <w:rFonts w:ascii="Calibri"/>
          <w:color w:val="000000"/>
          <w:spacing w:val="-4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vložce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112605</w:t>
      </w:r>
    </w:p>
    <w:p w14:paraId="63108451" w14:textId="77777777" w:rsidR="002B1456" w:rsidRPr="003635FA" w:rsidRDefault="003635FA">
      <w:pPr>
        <w:framePr w:w="3523" w:wrap="auto" w:hAnchor="text" w:x="1277" w:y="975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pacing w:val="1"/>
          <w:sz w:val="21"/>
        </w:rPr>
        <w:t>na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straně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druhé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(dále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jen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3"/>
          <w:sz w:val="21"/>
        </w:rPr>
        <w:t>„</w:t>
      </w:r>
      <w:r w:rsidRPr="003635FA">
        <w:rPr>
          <w:rFonts w:ascii="Calibri"/>
          <w:color w:val="000000"/>
          <w:sz w:val="21"/>
        </w:rPr>
        <w:t>zhotovitel</w:t>
      </w:r>
      <w:r w:rsidRPr="003635FA">
        <w:rPr>
          <w:rFonts w:ascii="Calibri" w:hAnsi="Calibri" w:cs="Calibri"/>
          <w:color w:val="000000"/>
          <w:spacing w:val="-1"/>
          <w:sz w:val="21"/>
        </w:rPr>
        <w:t>“)</w:t>
      </w:r>
    </w:p>
    <w:p w14:paraId="0BB0FDB5" w14:textId="77777777" w:rsidR="002B1456" w:rsidRPr="003635FA" w:rsidRDefault="003635FA">
      <w:pPr>
        <w:framePr w:w="9459" w:wrap="auto" w:hAnchor="text" w:x="1277" w:y="1026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Objednatel</w:t>
      </w:r>
      <w:r w:rsidRPr="003635FA">
        <w:rPr>
          <w:rFonts w:ascii="Calibri"/>
          <w:color w:val="000000"/>
          <w:spacing w:val="2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a</w:t>
      </w:r>
      <w:r w:rsidRPr="003635FA">
        <w:rPr>
          <w:rFonts w:ascii="Calibri"/>
          <w:color w:val="000000"/>
          <w:spacing w:val="2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Zhotovitel</w:t>
      </w:r>
      <w:r w:rsidRPr="003635FA">
        <w:rPr>
          <w:rFonts w:ascii="Calibri"/>
          <w:color w:val="000000"/>
          <w:spacing w:val="23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dále</w:t>
      </w:r>
      <w:r w:rsidRPr="003635FA">
        <w:rPr>
          <w:rFonts w:ascii="Calibri"/>
          <w:color w:val="000000"/>
          <w:spacing w:val="24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též</w:t>
      </w:r>
      <w:r w:rsidRPr="003635FA">
        <w:rPr>
          <w:rFonts w:ascii="Calibri"/>
          <w:color w:val="000000"/>
          <w:spacing w:val="23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společně</w:t>
      </w:r>
      <w:r w:rsidRPr="003635FA">
        <w:rPr>
          <w:rFonts w:ascii="Calibri"/>
          <w:color w:val="000000"/>
          <w:spacing w:val="2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označováni</w:t>
      </w:r>
      <w:r w:rsidRPr="003635FA">
        <w:rPr>
          <w:rFonts w:ascii="Calibri"/>
          <w:color w:val="000000"/>
          <w:spacing w:val="2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jako</w:t>
      </w:r>
      <w:r w:rsidRPr="003635FA">
        <w:rPr>
          <w:rFonts w:ascii="Calibri"/>
          <w:color w:val="000000"/>
          <w:spacing w:val="2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„smluvní</w:t>
      </w:r>
      <w:r w:rsidRPr="003635FA">
        <w:rPr>
          <w:rFonts w:ascii="Calibri"/>
          <w:color w:val="000000"/>
          <w:spacing w:val="2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strany“</w:t>
      </w:r>
      <w:r w:rsidRPr="003635FA">
        <w:rPr>
          <w:rFonts w:ascii="Calibri"/>
          <w:color w:val="000000"/>
          <w:sz w:val="21"/>
        </w:rPr>
        <w:t>,</w:t>
      </w:r>
      <w:r w:rsidRPr="003635FA">
        <w:rPr>
          <w:rFonts w:ascii="Calibri"/>
          <w:color w:val="000000"/>
          <w:spacing w:val="23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níže</w:t>
      </w:r>
      <w:r w:rsidRPr="003635FA">
        <w:rPr>
          <w:rFonts w:ascii="Calibri"/>
          <w:color w:val="000000"/>
          <w:spacing w:val="2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uvedeného</w:t>
      </w:r>
      <w:r w:rsidRPr="003635FA">
        <w:rPr>
          <w:rFonts w:ascii="Calibri"/>
          <w:color w:val="000000"/>
          <w:spacing w:val="2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dne,</w:t>
      </w:r>
      <w:r w:rsidRPr="003635FA">
        <w:rPr>
          <w:rFonts w:ascii="Calibri"/>
          <w:color w:val="000000"/>
          <w:spacing w:val="23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měsíce</w:t>
      </w:r>
    </w:p>
    <w:p w14:paraId="2001B9E9" w14:textId="77777777" w:rsidR="002B1456" w:rsidRPr="003635FA" w:rsidRDefault="003635FA">
      <w:pPr>
        <w:framePr w:w="9459" w:wrap="auto" w:hAnchor="text" w:x="1277" w:y="1026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roku</w:t>
      </w:r>
      <w:r w:rsidRPr="003635FA">
        <w:rPr>
          <w:rFonts w:ascii="Calibri"/>
          <w:color w:val="000000"/>
          <w:spacing w:val="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uzavírají</w:t>
      </w:r>
      <w:r w:rsidRPr="003635FA">
        <w:rPr>
          <w:rFonts w:ascii="Calibri"/>
          <w:color w:val="000000"/>
          <w:spacing w:val="5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podle</w:t>
      </w:r>
      <w:r w:rsidRPr="003635FA">
        <w:rPr>
          <w:rFonts w:ascii="Calibri"/>
          <w:color w:val="000000"/>
          <w:spacing w:val="4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zákona</w:t>
      </w:r>
      <w:r w:rsidRPr="003635FA">
        <w:rPr>
          <w:rFonts w:ascii="Calibri"/>
          <w:color w:val="000000"/>
          <w:spacing w:val="5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1"/>
          <w:sz w:val="21"/>
        </w:rPr>
        <w:t>č.</w:t>
      </w:r>
      <w:r w:rsidRPr="003635FA">
        <w:rPr>
          <w:rFonts w:ascii="Calibri"/>
          <w:color w:val="000000"/>
          <w:spacing w:val="4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89/2012</w:t>
      </w:r>
      <w:r w:rsidRPr="003635FA">
        <w:rPr>
          <w:rFonts w:ascii="Calibri"/>
          <w:color w:val="000000"/>
          <w:spacing w:val="7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Sb.,</w:t>
      </w:r>
      <w:r w:rsidRPr="003635FA">
        <w:rPr>
          <w:rFonts w:ascii="Calibri"/>
          <w:color w:val="000000"/>
          <w:spacing w:val="6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občanský</w:t>
      </w:r>
      <w:r w:rsidRPr="003635FA">
        <w:rPr>
          <w:rFonts w:ascii="Calibri"/>
          <w:color w:val="000000"/>
          <w:spacing w:val="7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zákoník</w:t>
      </w:r>
      <w:r w:rsidRPr="003635FA">
        <w:rPr>
          <w:rFonts w:ascii="Calibri"/>
          <w:color w:val="000000"/>
          <w:spacing w:val="6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ve</w:t>
      </w:r>
      <w:r w:rsidRPr="003635FA">
        <w:rPr>
          <w:rFonts w:ascii="Calibri"/>
          <w:color w:val="000000"/>
          <w:spacing w:val="8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znění</w:t>
      </w:r>
      <w:r w:rsidRPr="003635FA">
        <w:rPr>
          <w:rFonts w:ascii="Calibri"/>
          <w:color w:val="000000"/>
          <w:spacing w:val="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pozdějších</w:t>
      </w:r>
      <w:r w:rsidRPr="003635FA">
        <w:rPr>
          <w:rFonts w:ascii="Calibri"/>
          <w:color w:val="000000"/>
          <w:spacing w:val="5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1"/>
          <w:sz w:val="21"/>
        </w:rPr>
        <w:t>předpisů</w:t>
      </w:r>
      <w:r w:rsidRPr="003635FA">
        <w:rPr>
          <w:rFonts w:ascii="Calibri"/>
          <w:color w:val="000000"/>
          <w:sz w:val="21"/>
        </w:rPr>
        <w:t>,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tento</w:t>
      </w:r>
      <w:r w:rsidRPr="003635FA">
        <w:rPr>
          <w:rFonts w:ascii="Calibri"/>
          <w:color w:val="000000"/>
          <w:spacing w:val="4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Dodatek</w:t>
      </w:r>
    </w:p>
    <w:p w14:paraId="7D45D91C" w14:textId="77777777" w:rsidR="002B1456" w:rsidRPr="003635FA" w:rsidRDefault="003635FA">
      <w:pPr>
        <w:framePr w:w="9459" w:wrap="auto" w:hAnchor="text" w:x="1277" w:y="1026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č.</w:t>
      </w:r>
      <w:r w:rsidRPr="003635FA">
        <w:rPr>
          <w:rFonts w:ascii="Calibri"/>
          <w:color w:val="000000"/>
          <w:sz w:val="21"/>
        </w:rPr>
        <w:t xml:space="preserve"> 1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(dále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jen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2"/>
          <w:sz w:val="21"/>
        </w:rPr>
        <w:t>„</w:t>
      </w:r>
      <w:r w:rsidRPr="003635FA">
        <w:rPr>
          <w:rFonts w:ascii="Calibri"/>
          <w:color w:val="000000"/>
          <w:sz w:val="21"/>
        </w:rPr>
        <w:t>dodatek</w:t>
      </w:r>
      <w:r w:rsidRPr="003635FA">
        <w:rPr>
          <w:rFonts w:ascii="Calibri" w:hAnsi="Calibri" w:cs="Calibri"/>
          <w:color w:val="000000"/>
          <w:sz w:val="21"/>
        </w:rPr>
        <w:t>“).</w:t>
      </w:r>
    </w:p>
    <w:p w14:paraId="7BA71396" w14:textId="77777777" w:rsidR="002B1456" w:rsidRPr="003635FA" w:rsidRDefault="003635FA">
      <w:pPr>
        <w:framePr w:w="409" w:wrap="auto" w:hAnchor="text" w:x="5799" w:y="1129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3635FA">
        <w:rPr>
          <w:rFonts w:ascii="Calibri"/>
          <w:b/>
          <w:color w:val="000000"/>
          <w:sz w:val="21"/>
        </w:rPr>
        <w:t>II.</w:t>
      </w:r>
    </w:p>
    <w:p w14:paraId="53A74A9E" w14:textId="77777777" w:rsidR="002B1456" w:rsidRPr="003635FA" w:rsidRDefault="003635FA">
      <w:pPr>
        <w:framePr w:w="1774" w:wrap="auto" w:hAnchor="text" w:x="5118" w:y="1154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3635FA">
        <w:rPr>
          <w:rFonts w:ascii="Calibri" w:hAnsi="Calibri" w:cs="Calibri"/>
          <w:b/>
          <w:color w:val="000000"/>
          <w:sz w:val="21"/>
        </w:rPr>
        <w:t>Předmět</w:t>
      </w:r>
      <w:r w:rsidRPr="003635FA">
        <w:rPr>
          <w:rFonts w:ascii="Calibri"/>
          <w:b/>
          <w:color w:val="000000"/>
          <w:spacing w:val="2"/>
          <w:sz w:val="21"/>
        </w:rPr>
        <w:t xml:space="preserve"> </w:t>
      </w:r>
      <w:r w:rsidRPr="003635FA">
        <w:rPr>
          <w:rFonts w:ascii="Calibri"/>
          <w:b/>
          <w:color w:val="000000"/>
          <w:sz w:val="21"/>
        </w:rPr>
        <w:t>dodatku</w:t>
      </w:r>
    </w:p>
    <w:p w14:paraId="53E6633E" w14:textId="77777777" w:rsidR="002B1456" w:rsidRPr="003635FA" w:rsidRDefault="003635FA">
      <w:pPr>
        <w:framePr w:w="347" w:wrap="auto" w:hAnchor="text" w:x="1625" w:y="1206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1</w:t>
      </w:r>
    </w:p>
    <w:p w14:paraId="487A252E" w14:textId="77777777" w:rsidR="002B1456" w:rsidRPr="003635FA" w:rsidRDefault="003635FA">
      <w:pPr>
        <w:framePr w:w="293" w:wrap="auto" w:hAnchor="text" w:x="1733" w:y="1206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</w:t>
      </w:r>
    </w:p>
    <w:p w14:paraId="10F11F85" w14:textId="77777777" w:rsidR="002B1456" w:rsidRPr="003635FA" w:rsidRDefault="003635FA">
      <w:pPr>
        <w:framePr w:w="8751" w:wrap="auto" w:hAnchor="text" w:x="1985" w:y="1206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Smluvní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strany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Úrazová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nemocnice</w:t>
      </w:r>
      <w:r w:rsidRPr="003635FA">
        <w:rPr>
          <w:rFonts w:ascii="Calibri"/>
          <w:color w:val="000000"/>
          <w:spacing w:val="2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2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Brně</w:t>
      </w:r>
      <w:r w:rsidRPr="003635FA">
        <w:rPr>
          <w:rFonts w:ascii="Calibri"/>
          <w:color w:val="000000"/>
          <w:spacing w:val="2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jako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Objednatel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a</w:t>
      </w:r>
      <w:r w:rsidRPr="003635FA">
        <w:rPr>
          <w:rFonts w:ascii="Calibri"/>
          <w:color w:val="000000"/>
          <w:spacing w:val="2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společnost</w:t>
      </w:r>
      <w:r w:rsidRPr="003635FA">
        <w:rPr>
          <w:rFonts w:ascii="Calibri"/>
          <w:color w:val="000000"/>
          <w:spacing w:val="2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Prosto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interiér</w:t>
      </w:r>
      <w:r w:rsidRPr="003635FA">
        <w:rPr>
          <w:rFonts w:ascii="Calibri"/>
          <w:color w:val="000000"/>
          <w:spacing w:val="2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s.r.o.</w:t>
      </w:r>
      <w:r w:rsidRPr="003635FA">
        <w:rPr>
          <w:rFonts w:ascii="Calibri"/>
          <w:color w:val="000000"/>
          <w:spacing w:val="2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jako</w:t>
      </w:r>
    </w:p>
    <w:p w14:paraId="0D52E193" w14:textId="77777777" w:rsidR="002B1456" w:rsidRPr="003635FA" w:rsidRDefault="003635FA">
      <w:pPr>
        <w:framePr w:w="8751" w:wrap="auto" w:hAnchor="text" w:x="1985" w:y="1206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Zhotovitel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uzavřely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mezi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sebou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dne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25.4.2024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Smlouvu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dílo</w:t>
      </w:r>
      <w:r w:rsidRPr="003635FA">
        <w:rPr>
          <w:rFonts w:ascii="Calibri"/>
          <w:color w:val="000000"/>
          <w:sz w:val="21"/>
        </w:rPr>
        <w:t>.</w:t>
      </w:r>
    </w:p>
    <w:p w14:paraId="3FA476FB" w14:textId="77777777" w:rsidR="002B1456" w:rsidRPr="003635FA" w:rsidRDefault="003635FA">
      <w:pPr>
        <w:framePr w:w="347" w:wrap="auto" w:hAnchor="text" w:x="1637" w:y="1294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2</w:t>
      </w:r>
    </w:p>
    <w:p w14:paraId="237545F7" w14:textId="77777777" w:rsidR="002B1456" w:rsidRPr="003635FA" w:rsidRDefault="003635FA">
      <w:pPr>
        <w:framePr w:w="293" w:wrap="auto" w:hAnchor="text" w:x="1745" w:y="1294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</w:t>
      </w:r>
    </w:p>
    <w:p w14:paraId="6509D2D8" w14:textId="77777777" w:rsidR="002B1456" w:rsidRPr="003635FA" w:rsidRDefault="003635FA">
      <w:pPr>
        <w:framePr w:w="8739" w:wrap="auto" w:hAnchor="text" w:x="1997" w:y="1294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Smluvní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strany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Úrazová</w:t>
      </w:r>
      <w:r w:rsidRPr="003635FA">
        <w:rPr>
          <w:rFonts w:ascii="Calibri"/>
          <w:color w:val="000000"/>
          <w:spacing w:val="2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nemocnice</w:t>
      </w:r>
      <w:r w:rsidRPr="003635FA">
        <w:rPr>
          <w:rFonts w:ascii="Calibri"/>
          <w:color w:val="000000"/>
          <w:spacing w:val="2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18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Brně</w:t>
      </w:r>
      <w:r w:rsidRPr="003635FA">
        <w:rPr>
          <w:rFonts w:ascii="Calibri"/>
          <w:color w:val="000000"/>
          <w:spacing w:val="2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jako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Objednatel</w:t>
      </w:r>
      <w:r w:rsidRPr="003635FA">
        <w:rPr>
          <w:rFonts w:ascii="Calibri"/>
          <w:color w:val="000000"/>
          <w:spacing w:val="17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a</w:t>
      </w:r>
      <w:r w:rsidRPr="003635FA">
        <w:rPr>
          <w:rFonts w:ascii="Calibri"/>
          <w:color w:val="000000"/>
          <w:spacing w:val="2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společnost</w:t>
      </w:r>
      <w:r w:rsidRPr="003635FA">
        <w:rPr>
          <w:rFonts w:ascii="Calibri"/>
          <w:color w:val="000000"/>
          <w:spacing w:val="2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Prosto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interiér</w:t>
      </w:r>
      <w:r w:rsidRPr="003635FA">
        <w:rPr>
          <w:rFonts w:ascii="Calibri"/>
          <w:color w:val="000000"/>
          <w:spacing w:val="2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s.r.o.</w:t>
      </w:r>
      <w:r w:rsidRPr="003635FA">
        <w:rPr>
          <w:rFonts w:ascii="Calibri"/>
          <w:color w:val="000000"/>
          <w:spacing w:val="22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jako</w:t>
      </w:r>
    </w:p>
    <w:p w14:paraId="44EA9890" w14:textId="77777777" w:rsidR="002B1456" w:rsidRPr="003635FA" w:rsidRDefault="003635FA">
      <w:pPr>
        <w:framePr w:w="8739" w:wrap="auto" w:hAnchor="text" w:x="1997" w:y="1294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Zhotovitel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se</w:t>
      </w:r>
      <w:r w:rsidRPr="003635FA">
        <w:rPr>
          <w:rFonts w:ascii="Calibri"/>
          <w:color w:val="000000"/>
          <w:sz w:val="21"/>
        </w:rPr>
        <w:t xml:space="preserve"> dohodly</w:t>
      </w:r>
      <w:r w:rsidRPr="003635FA">
        <w:rPr>
          <w:rFonts w:ascii="Calibri"/>
          <w:color w:val="000000"/>
          <w:spacing w:val="1"/>
          <w:sz w:val="21"/>
        </w:rPr>
        <w:t xml:space="preserve"> na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následujících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změnách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smlouvy:</w:t>
      </w:r>
    </w:p>
    <w:p w14:paraId="76EB9BF5" w14:textId="77777777" w:rsidR="002B1456" w:rsidRPr="003635FA" w:rsidRDefault="003635FA">
      <w:pPr>
        <w:framePr w:w="347" w:wrap="auto" w:hAnchor="text" w:x="1997" w:y="1371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2</w:t>
      </w:r>
    </w:p>
    <w:p w14:paraId="47CB096E" w14:textId="77777777" w:rsidR="002B1456" w:rsidRPr="003635FA" w:rsidRDefault="003635FA">
      <w:pPr>
        <w:framePr w:w="347" w:wrap="auto" w:hAnchor="text" w:x="1997" w:y="13719"/>
        <w:widowControl w:val="0"/>
        <w:autoSpaceDE w:val="0"/>
        <w:autoSpaceDN w:val="0"/>
        <w:spacing w:before="253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2</w:t>
      </w:r>
    </w:p>
    <w:p w14:paraId="53358B84" w14:textId="77777777" w:rsidR="002B1456" w:rsidRPr="003635FA" w:rsidRDefault="003635FA">
      <w:pPr>
        <w:framePr w:w="347" w:wrap="auto" w:hAnchor="text" w:x="1997" w:y="13719"/>
        <w:widowControl w:val="0"/>
        <w:autoSpaceDE w:val="0"/>
        <w:autoSpaceDN w:val="0"/>
        <w:spacing w:before="256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2</w:t>
      </w:r>
    </w:p>
    <w:p w14:paraId="48361687" w14:textId="77777777" w:rsidR="002B1456" w:rsidRPr="003635FA" w:rsidRDefault="003635FA">
      <w:pPr>
        <w:framePr w:w="8633" w:wrap="auto" w:hAnchor="text" w:x="2105" w:y="1371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.1</w:t>
      </w:r>
      <w:r w:rsidRPr="003635FA">
        <w:rPr>
          <w:rFonts w:ascii="Calibri"/>
          <w:color w:val="000000"/>
          <w:spacing w:val="4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Smluvní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strany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se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dohodly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pacing w:val="-2"/>
          <w:sz w:val="21"/>
        </w:rPr>
        <w:t>na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změně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smlouvy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bodě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IV.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1"/>
          <w:sz w:val="21"/>
        </w:rPr>
        <w:t>Termín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plnění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odst.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proofErr w:type="gramStart"/>
      <w:r w:rsidRPr="003635FA">
        <w:rPr>
          <w:rFonts w:ascii="Calibri"/>
          <w:color w:val="000000"/>
          <w:sz w:val="21"/>
        </w:rPr>
        <w:t>1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-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1</w:t>
      </w:r>
      <w:proofErr w:type="gramEnd"/>
      <w:r w:rsidRPr="003635FA">
        <w:rPr>
          <w:rFonts w:ascii="Calibri"/>
          <w:color w:val="000000"/>
          <w:spacing w:val="1"/>
          <w:sz w:val="21"/>
        </w:rPr>
        <w:t>.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 xml:space="preserve">Etapa </w:t>
      </w:r>
      <w:r w:rsidRPr="003635FA">
        <w:rPr>
          <w:rFonts w:ascii="Calibri" w:hAnsi="Calibri" w:cs="Calibri"/>
          <w:color w:val="000000"/>
          <w:spacing w:val="1"/>
          <w:sz w:val="21"/>
        </w:rPr>
        <w:t>Nástup</w:t>
      </w:r>
    </w:p>
    <w:p w14:paraId="5E0B0F22" w14:textId="77777777" w:rsidR="002B1456" w:rsidRPr="003635FA" w:rsidRDefault="003635FA">
      <w:pPr>
        <w:framePr w:w="8633" w:wrap="auto" w:hAnchor="text" w:x="2105" w:y="13719"/>
        <w:widowControl w:val="0"/>
        <w:autoSpaceDE w:val="0"/>
        <w:autoSpaceDN w:val="0"/>
        <w:spacing w:before="0" w:after="0" w:line="254" w:lineRule="exact"/>
        <w:ind w:left="252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pacing w:val="1"/>
          <w:sz w:val="21"/>
        </w:rPr>
        <w:t>na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montáž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proběhne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nejpozději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 xml:space="preserve">do </w:t>
      </w:r>
      <w:r w:rsidRPr="003635FA">
        <w:rPr>
          <w:rFonts w:ascii="Calibri"/>
          <w:color w:val="000000"/>
          <w:sz w:val="21"/>
        </w:rPr>
        <w:t>23.9.2024.</w:t>
      </w:r>
    </w:p>
    <w:p w14:paraId="6950803D" w14:textId="77777777" w:rsidR="002B1456" w:rsidRPr="003635FA" w:rsidRDefault="003635FA">
      <w:pPr>
        <w:framePr w:w="8633" w:wrap="auto" w:hAnchor="text" w:x="2105" w:y="1371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.2</w:t>
      </w:r>
      <w:r w:rsidRPr="003635FA">
        <w:rPr>
          <w:rFonts w:ascii="Calibri"/>
          <w:color w:val="000000"/>
          <w:spacing w:val="4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Smluvní</w:t>
      </w:r>
      <w:r w:rsidRPr="003635FA">
        <w:rPr>
          <w:rFonts w:ascii="Calibri"/>
          <w:color w:val="000000"/>
          <w:spacing w:val="1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strany</w:t>
      </w:r>
      <w:r w:rsidRPr="003635FA">
        <w:rPr>
          <w:rFonts w:ascii="Calibri"/>
          <w:color w:val="000000"/>
          <w:spacing w:val="13"/>
          <w:sz w:val="21"/>
        </w:rPr>
        <w:t xml:space="preserve"> </w:t>
      </w:r>
      <w:r w:rsidRPr="003635FA">
        <w:rPr>
          <w:rFonts w:ascii="Calibri"/>
          <w:color w:val="000000"/>
          <w:spacing w:val="-3"/>
          <w:sz w:val="21"/>
        </w:rPr>
        <w:t>se</w:t>
      </w:r>
      <w:r w:rsidRPr="003635FA">
        <w:rPr>
          <w:rFonts w:ascii="Calibri"/>
          <w:color w:val="000000"/>
          <w:spacing w:val="16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dohodly</w:t>
      </w:r>
      <w:r w:rsidRPr="003635FA">
        <w:rPr>
          <w:rFonts w:ascii="Calibri"/>
          <w:color w:val="000000"/>
          <w:spacing w:val="11"/>
          <w:sz w:val="21"/>
        </w:rPr>
        <w:t xml:space="preserve"> </w:t>
      </w:r>
      <w:r w:rsidRPr="003635FA">
        <w:rPr>
          <w:rFonts w:ascii="Calibri"/>
          <w:color w:val="000000"/>
          <w:spacing w:val="-2"/>
          <w:sz w:val="21"/>
        </w:rPr>
        <w:t>na</w:t>
      </w:r>
      <w:r w:rsidRPr="003635FA">
        <w:rPr>
          <w:rFonts w:ascii="Calibri"/>
          <w:color w:val="000000"/>
          <w:spacing w:val="1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doplnění</w:t>
      </w:r>
      <w:r w:rsidRPr="003635FA">
        <w:rPr>
          <w:rFonts w:ascii="Calibri"/>
          <w:color w:val="000000"/>
          <w:spacing w:val="1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díla</w:t>
      </w:r>
      <w:r w:rsidRPr="003635FA">
        <w:rPr>
          <w:rFonts w:ascii="Calibri"/>
          <w:color w:val="000000"/>
          <w:spacing w:val="1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</w:t>
      </w:r>
      <w:r w:rsidRPr="003635FA">
        <w:rPr>
          <w:rFonts w:ascii="Calibri"/>
          <w:color w:val="000000"/>
          <w:spacing w:val="13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21</w:t>
      </w:r>
      <w:r w:rsidRPr="003635FA">
        <w:rPr>
          <w:rFonts w:ascii="Calibri"/>
          <w:color w:val="000000"/>
          <w:spacing w:val="15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ks</w:t>
      </w:r>
      <w:r w:rsidRPr="003635FA">
        <w:rPr>
          <w:rFonts w:ascii="Calibri"/>
          <w:color w:val="000000"/>
          <w:spacing w:val="9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dřezů</w:t>
      </w:r>
      <w:r w:rsidRPr="003635FA">
        <w:rPr>
          <w:rFonts w:ascii="Calibri"/>
          <w:color w:val="000000"/>
          <w:spacing w:val="1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dle</w:t>
      </w:r>
      <w:r w:rsidRPr="003635FA">
        <w:rPr>
          <w:rFonts w:ascii="Calibri"/>
          <w:color w:val="000000"/>
          <w:spacing w:val="1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specifikace</w:t>
      </w:r>
      <w:r w:rsidRPr="003635FA">
        <w:rPr>
          <w:rFonts w:ascii="Calibri"/>
          <w:color w:val="000000"/>
          <w:spacing w:val="1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objednatele</w:t>
      </w:r>
      <w:r w:rsidRPr="003635FA">
        <w:rPr>
          <w:rFonts w:ascii="Calibri"/>
          <w:color w:val="000000"/>
          <w:spacing w:val="1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uvedené</w:t>
      </w:r>
    </w:p>
    <w:p w14:paraId="50548BC9" w14:textId="4C6A0762" w:rsidR="002B1456" w:rsidRPr="003635FA" w:rsidRDefault="003635FA">
      <w:pPr>
        <w:framePr w:w="8633" w:wrap="auto" w:hAnchor="text" w:x="2105" w:y="13719"/>
        <w:widowControl w:val="0"/>
        <w:autoSpaceDE w:val="0"/>
        <w:autoSpaceDN w:val="0"/>
        <w:spacing w:before="0" w:after="0" w:line="257" w:lineRule="exact"/>
        <w:ind w:left="252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příloze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č.1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tohoto dodatku v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celkové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hodnotě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proofErr w:type="gramStart"/>
      <w:r w:rsidRPr="003635FA">
        <w:rPr>
          <w:rFonts w:ascii="Calibri"/>
          <w:color w:val="000000"/>
          <w:sz w:val="21"/>
        </w:rPr>
        <w:t>62.766,-</w:t>
      </w:r>
      <w:proofErr w:type="gramEnd"/>
      <w:r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Kč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bez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DPH.</w:t>
      </w:r>
    </w:p>
    <w:p w14:paraId="56837FE0" w14:textId="77777777" w:rsidR="002B1456" w:rsidRPr="003635FA" w:rsidRDefault="003635FA">
      <w:pPr>
        <w:framePr w:w="8633" w:wrap="auto" w:hAnchor="text" w:x="2105" w:y="1371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.3</w:t>
      </w:r>
      <w:r w:rsidRPr="003635FA">
        <w:rPr>
          <w:rFonts w:ascii="Calibri"/>
          <w:color w:val="000000"/>
          <w:spacing w:val="4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Smluvní</w:t>
      </w:r>
      <w:r w:rsidRPr="003635FA">
        <w:rPr>
          <w:rFonts w:ascii="Calibri"/>
          <w:color w:val="000000"/>
          <w:spacing w:val="-1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strany</w:t>
      </w:r>
      <w:r w:rsidRPr="003635FA">
        <w:rPr>
          <w:rFonts w:ascii="Calibri"/>
          <w:color w:val="000000"/>
          <w:spacing w:val="-10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se</w:t>
      </w:r>
      <w:r w:rsidRPr="003635FA">
        <w:rPr>
          <w:rFonts w:ascii="Calibri"/>
          <w:color w:val="000000"/>
          <w:spacing w:val="-10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dohodly</w:t>
      </w:r>
      <w:r w:rsidRPr="003635FA">
        <w:rPr>
          <w:rFonts w:ascii="Calibri"/>
          <w:color w:val="000000"/>
          <w:spacing w:val="-10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na</w:t>
      </w:r>
      <w:r w:rsidRPr="003635FA">
        <w:rPr>
          <w:rFonts w:ascii="Calibri"/>
          <w:color w:val="000000"/>
          <w:spacing w:val="-1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změně</w:t>
      </w:r>
      <w:r w:rsidRPr="003635FA">
        <w:rPr>
          <w:rFonts w:ascii="Calibri"/>
          <w:color w:val="000000"/>
          <w:spacing w:val="-1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smlouvy</w:t>
      </w:r>
      <w:r w:rsidRPr="003635FA">
        <w:rPr>
          <w:rFonts w:ascii="Calibri"/>
          <w:color w:val="000000"/>
          <w:spacing w:val="-1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4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bodě</w:t>
      </w:r>
      <w:r w:rsidRPr="003635FA">
        <w:rPr>
          <w:rFonts w:ascii="Calibri"/>
          <w:color w:val="000000"/>
          <w:spacing w:val="-1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II,</w:t>
      </w:r>
      <w:r w:rsidRPr="003635FA">
        <w:rPr>
          <w:rFonts w:ascii="Calibri"/>
          <w:color w:val="000000"/>
          <w:spacing w:val="-1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odst.</w:t>
      </w:r>
      <w:r w:rsidRPr="003635FA">
        <w:rPr>
          <w:rFonts w:ascii="Calibri"/>
          <w:color w:val="000000"/>
          <w:spacing w:val="-11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2.</w:t>
      </w:r>
      <w:r w:rsidRPr="003635FA">
        <w:rPr>
          <w:rFonts w:ascii="Calibri"/>
          <w:color w:val="000000"/>
          <w:spacing w:val="-1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Celková</w:t>
      </w:r>
      <w:r w:rsidRPr="003635FA">
        <w:rPr>
          <w:rFonts w:ascii="Calibri"/>
          <w:color w:val="000000"/>
          <w:spacing w:val="-11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cena</w:t>
      </w:r>
      <w:r w:rsidRPr="003635FA">
        <w:rPr>
          <w:rFonts w:ascii="Calibri"/>
          <w:color w:val="000000"/>
          <w:spacing w:val="-1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díla</w:t>
      </w:r>
      <w:r w:rsidRPr="003635FA">
        <w:rPr>
          <w:rFonts w:ascii="Calibri"/>
          <w:color w:val="000000"/>
          <w:spacing w:val="-1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činí:</w:t>
      </w:r>
      <w:r w:rsidRPr="003635FA">
        <w:rPr>
          <w:rFonts w:ascii="Calibri"/>
          <w:color w:val="000000"/>
          <w:spacing w:val="-10"/>
          <w:sz w:val="21"/>
        </w:rPr>
        <w:t xml:space="preserve"> </w:t>
      </w:r>
      <w:proofErr w:type="gramStart"/>
      <w:r w:rsidRPr="003635FA">
        <w:rPr>
          <w:rFonts w:ascii="Calibri"/>
          <w:color w:val="000000"/>
          <w:sz w:val="21"/>
        </w:rPr>
        <w:t>1.743.374,-</w:t>
      </w:r>
      <w:proofErr w:type="gramEnd"/>
    </w:p>
    <w:p w14:paraId="0DCD96C2" w14:textId="77777777" w:rsidR="002B1456" w:rsidRPr="003635FA" w:rsidRDefault="003635FA">
      <w:pPr>
        <w:framePr w:w="8633" w:wrap="auto" w:hAnchor="text" w:x="2105" w:y="13719"/>
        <w:widowControl w:val="0"/>
        <w:autoSpaceDE w:val="0"/>
        <w:autoSpaceDN w:val="0"/>
        <w:spacing w:before="0" w:after="0" w:line="257" w:lineRule="exact"/>
        <w:ind w:left="252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pacing w:val="1"/>
          <w:sz w:val="21"/>
        </w:rPr>
        <w:t>Kč</w:t>
      </w:r>
      <w:r w:rsidRPr="003635FA">
        <w:rPr>
          <w:rFonts w:ascii="Calibri"/>
          <w:color w:val="000000"/>
          <w:sz w:val="21"/>
        </w:rPr>
        <w:t xml:space="preserve"> bez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DPH.</w:t>
      </w:r>
    </w:p>
    <w:p w14:paraId="231D56E9" w14:textId="77777777" w:rsidR="002B1456" w:rsidRPr="003635FA" w:rsidRDefault="003635FA">
      <w:pPr>
        <w:framePr w:w="2571" w:wrap="auto" w:hAnchor="text" w:x="1488" w:y="159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635FA">
        <w:rPr>
          <w:rFonts w:ascii="Calibri"/>
          <w:color w:val="000000"/>
          <w:sz w:val="20"/>
        </w:rPr>
        <w:t>Vypracoval: Ing.</w:t>
      </w:r>
      <w:r w:rsidRPr="003635FA">
        <w:rPr>
          <w:rFonts w:ascii="Calibri"/>
          <w:color w:val="000000"/>
          <w:spacing w:val="1"/>
          <w:sz w:val="20"/>
        </w:rPr>
        <w:t xml:space="preserve"> </w:t>
      </w:r>
      <w:r w:rsidRPr="003635FA">
        <w:rPr>
          <w:rFonts w:ascii="Calibri"/>
          <w:color w:val="000000"/>
          <w:sz w:val="20"/>
        </w:rPr>
        <w:t>Ivo</w:t>
      </w:r>
      <w:r w:rsidRPr="003635FA">
        <w:rPr>
          <w:rFonts w:ascii="Calibri"/>
          <w:color w:val="000000"/>
          <w:spacing w:val="-1"/>
          <w:sz w:val="20"/>
        </w:rPr>
        <w:t xml:space="preserve"> </w:t>
      </w:r>
      <w:r w:rsidRPr="003635FA">
        <w:rPr>
          <w:rFonts w:ascii="Calibri"/>
          <w:color w:val="000000"/>
          <w:sz w:val="20"/>
        </w:rPr>
        <w:t>Svoboda</w:t>
      </w:r>
    </w:p>
    <w:p w14:paraId="379BF898" w14:textId="77777777" w:rsidR="002B1456" w:rsidRPr="003635FA" w:rsidRDefault="003635FA">
      <w:pPr>
        <w:framePr w:w="341" w:wrap="auto" w:hAnchor="text" w:x="5835" w:y="159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635FA">
        <w:rPr>
          <w:rFonts w:ascii="Calibri"/>
          <w:color w:val="000000"/>
          <w:sz w:val="20"/>
        </w:rPr>
        <w:t>1</w:t>
      </w:r>
    </w:p>
    <w:p w14:paraId="759CB1C9" w14:textId="77777777" w:rsidR="002B1456" w:rsidRPr="003635FA" w:rsidRDefault="002B14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5D72AB" w14:textId="77777777" w:rsidR="002B1456" w:rsidRPr="003635FA" w:rsidRDefault="003635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635FA">
        <w:rPr>
          <w:rFonts w:ascii="Arial"/>
          <w:color w:val="FF0000"/>
          <w:sz w:val="2"/>
        </w:rPr>
        <w:cr/>
      </w:r>
      <w:r w:rsidRPr="003635FA">
        <w:rPr>
          <w:rFonts w:ascii="Arial"/>
          <w:color w:val="FF0000"/>
          <w:sz w:val="2"/>
        </w:rPr>
        <w:br w:type="page"/>
      </w:r>
    </w:p>
    <w:p w14:paraId="7704CD54" w14:textId="77777777" w:rsidR="002B1456" w:rsidRPr="003635FA" w:rsidRDefault="003635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635FA">
        <w:rPr>
          <w:rFonts w:ascii="Arial"/>
          <w:color w:val="FF0000"/>
          <w:sz w:val="2"/>
        </w:rPr>
        <w:lastRenderedPageBreak/>
        <w:t xml:space="preserve"> </w:t>
      </w:r>
    </w:p>
    <w:p w14:paraId="0E460D19" w14:textId="77777777" w:rsidR="002B1456" w:rsidRPr="003635FA" w:rsidRDefault="003635FA">
      <w:pPr>
        <w:framePr w:w="465" w:wrap="auto" w:hAnchor="text" w:x="5915" w:y="162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3635FA">
        <w:rPr>
          <w:rFonts w:ascii="Calibri"/>
          <w:b/>
          <w:color w:val="000000"/>
          <w:sz w:val="21"/>
        </w:rPr>
        <w:t>III.</w:t>
      </w:r>
    </w:p>
    <w:p w14:paraId="30713C0B" w14:textId="77777777" w:rsidR="002B1456" w:rsidRPr="003635FA" w:rsidRDefault="003635FA">
      <w:pPr>
        <w:framePr w:w="2152" w:wrap="auto" w:hAnchor="text" w:x="5070" w:y="188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3635FA">
        <w:rPr>
          <w:rFonts w:ascii="Calibri" w:hAnsi="Calibri" w:cs="Calibri"/>
          <w:b/>
          <w:color w:val="000000"/>
          <w:sz w:val="21"/>
        </w:rPr>
        <w:t>Závěrečná</w:t>
      </w:r>
      <w:r w:rsidRPr="003635FA">
        <w:rPr>
          <w:rFonts w:ascii="Calibri"/>
          <w:b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b/>
          <w:color w:val="000000"/>
          <w:sz w:val="21"/>
        </w:rPr>
        <w:t>ustanovení</w:t>
      </w:r>
    </w:p>
    <w:p w14:paraId="0319422C" w14:textId="77777777" w:rsidR="002B1456" w:rsidRPr="003635FA" w:rsidRDefault="003635FA">
      <w:pPr>
        <w:framePr w:w="347" w:wrap="auto" w:hAnchor="text" w:x="1637" w:y="239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1</w:t>
      </w:r>
    </w:p>
    <w:p w14:paraId="7B0C5318" w14:textId="77777777" w:rsidR="002B1456" w:rsidRPr="003635FA" w:rsidRDefault="003635FA">
      <w:pPr>
        <w:framePr w:w="347" w:wrap="auto" w:hAnchor="text" w:x="1637" w:y="2399"/>
        <w:widowControl w:val="0"/>
        <w:autoSpaceDE w:val="0"/>
        <w:autoSpaceDN w:val="0"/>
        <w:spacing w:before="117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2</w:t>
      </w:r>
    </w:p>
    <w:p w14:paraId="22DCBA02" w14:textId="77777777" w:rsidR="002B1456" w:rsidRPr="003635FA" w:rsidRDefault="003635FA">
      <w:pPr>
        <w:framePr w:w="293" w:wrap="auto" w:hAnchor="text" w:x="1745" w:y="239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</w:t>
      </w:r>
    </w:p>
    <w:p w14:paraId="08D893B4" w14:textId="77777777" w:rsidR="002B1456" w:rsidRPr="003635FA" w:rsidRDefault="003635FA">
      <w:pPr>
        <w:framePr w:w="293" w:wrap="auto" w:hAnchor="text" w:x="1745" w:y="2399"/>
        <w:widowControl w:val="0"/>
        <w:autoSpaceDE w:val="0"/>
        <w:autoSpaceDN w:val="0"/>
        <w:spacing w:before="117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</w:t>
      </w:r>
    </w:p>
    <w:p w14:paraId="77A723F9" w14:textId="77777777" w:rsidR="002B1456" w:rsidRPr="003635FA" w:rsidRDefault="003635FA">
      <w:pPr>
        <w:framePr w:w="7953" w:wrap="auto" w:hAnchor="text" w:x="1997" w:y="239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pacing w:val="1"/>
          <w:sz w:val="21"/>
        </w:rPr>
        <w:t>Ostatní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ujednání</w:t>
      </w:r>
      <w:r w:rsidRPr="003635FA">
        <w:rPr>
          <w:rFonts w:ascii="Calibri"/>
          <w:color w:val="000000"/>
          <w:sz w:val="21"/>
        </w:rPr>
        <w:t xml:space="preserve"> Smlouvy </w:t>
      </w:r>
      <w:r w:rsidRPr="003635FA">
        <w:rPr>
          <w:rFonts w:ascii="Calibri" w:hAnsi="Calibri" w:cs="Calibri"/>
          <w:color w:val="000000"/>
          <w:sz w:val="21"/>
        </w:rPr>
        <w:t>Nábytek</w:t>
      </w:r>
      <w:r w:rsidRPr="003635FA">
        <w:rPr>
          <w:rFonts w:ascii="Calibri"/>
          <w:color w:val="000000"/>
          <w:spacing w:val="1"/>
          <w:sz w:val="21"/>
        </w:rPr>
        <w:t xml:space="preserve"> na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míru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 xml:space="preserve">P10 </w:t>
      </w:r>
      <w:r w:rsidRPr="003635FA">
        <w:rPr>
          <w:rFonts w:ascii="Calibri" w:hAnsi="Calibri" w:cs="Calibri"/>
          <w:color w:val="000000"/>
          <w:sz w:val="21"/>
        </w:rPr>
        <w:t>tímto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Dodatkem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č.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1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zůstávají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beze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změny.</w:t>
      </w:r>
    </w:p>
    <w:p w14:paraId="621C0183" w14:textId="77777777" w:rsidR="002B1456" w:rsidRPr="003635FA" w:rsidRDefault="003635FA">
      <w:pPr>
        <w:framePr w:w="8737" w:wrap="auto" w:hAnchor="text" w:x="1997" w:y="277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Dle</w:t>
      </w:r>
      <w:r w:rsidRPr="003635FA">
        <w:rPr>
          <w:rFonts w:ascii="Calibri"/>
          <w:color w:val="000000"/>
          <w:spacing w:val="2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zákona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1"/>
          <w:sz w:val="21"/>
        </w:rPr>
        <w:t>č.</w:t>
      </w:r>
      <w:r w:rsidRPr="003635FA">
        <w:rPr>
          <w:rFonts w:ascii="Calibri"/>
          <w:color w:val="000000"/>
          <w:spacing w:val="16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340/2015</w:t>
      </w:r>
      <w:r w:rsidRPr="003635FA">
        <w:rPr>
          <w:rFonts w:ascii="Calibri"/>
          <w:color w:val="000000"/>
          <w:spacing w:val="2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Sb.,</w:t>
      </w:r>
      <w:r w:rsidRPr="003635FA">
        <w:rPr>
          <w:rFonts w:ascii="Calibri"/>
          <w:color w:val="000000"/>
          <w:spacing w:val="18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registru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smluv</w:t>
      </w:r>
      <w:r w:rsidRPr="003635FA">
        <w:rPr>
          <w:rFonts w:ascii="Calibri"/>
          <w:color w:val="000000"/>
          <w:spacing w:val="18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zveřejní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Objednatel</w:t>
      </w:r>
      <w:r w:rsidRPr="003635FA">
        <w:rPr>
          <w:rFonts w:ascii="Calibri"/>
          <w:color w:val="000000"/>
          <w:spacing w:val="17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tento</w:t>
      </w:r>
      <w:r w:rsidRPr="003635FA">
        <w:rPr>
          <w:rFonts w:ascii="Calibri"/>
          <w:color w:val="000000"/>
          <w:spacing w:val="2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dodatek</w:t>
      </w:r>
      <w:r w:rsidRPr="003635FA">
        <w:rPr>
          <w:rFonts w:ascii="Calibri"/>
          <w:color w:val="000000"/>
          <w:spacing w:val="18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Registru</w:t>
      </w:r>
      <w:r w:rsidRPr="003635FA">
        <w:rPr>
          <w:rFonts w:ascii="Calibri"/>
          <w:color w:val="000000"/>
          <w:spacing w:val="19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smluv.</w:t>
      </w:r>
    </w:p>
    <w:p w14:paraId="6772FABE" w14:textId="77777777" w:rsidR="002B1456" w:rsidRPr="003635FA" w:rsidRDefault="003635FA">
      <w:pPr>
        <w:framePr w:w="8737" w:wrap="auto" w:hAnchor="text" w:x="1997" w:y="277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Zveřejnění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bude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provedeno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za pomoci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automatického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strojového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převodu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textu.</w:t>
      </w:r>
    </w:p>
    <w:p w14:paraId="410A4A67" w14:textId="77777777" w:rsidR="002B1456" w:rsidRPr="003635FA" w:rsidRDefault="003635FA">
      <w:pPr>
        <w:framePr w:w="347" w:wrap="auto" w:hAnchor="text" w:x="1637" w:y="340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3</w:t>
      </w:r>
    </w:p>
    <w:p w14:paraId="42D5232A" w14:textId="77777777" w:rsidR="002B1456" w:rsidRPr="003635FA" w:rsidRDefault="003635FA">
      <w:pPr>
        <w:framePr w:w="293" w:wrap="auto" w:hAnchor="text" w:x="1745" w:y="340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</w:t>
      </w:r>
    </w:p>
    <w:p w14:paraId="05B2E29F" w14:textId="77777777" w:rsidR="002B1456" w:rsidRPr="003635FA" w:rsidRDefault="003635FA">
      <w:pPr>
        <w:framePr w:w="8736" w:wrap="auto" w:hAnchor="text" w:x="1997" w:y="340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Tento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Dodatek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je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sepsán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ve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čtyřech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vyhotoveních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platností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originálu,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z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nichž</w:t>
      </w:r>
      <w:r w:rsidRPr="003635FA">
        <w:rPr>
          <w:rFonts w:ascii="Calibri"/>
          <w:color w:val="000000"/>
          <w:spacing w:val="4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každá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Smluvní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strana</w:t>
      </w:r>
    </w:p>
    <w:p w14:paraId="3AAC9181" w14:textId="77777777" w:rsidR="002B1456" w:rsidRPr="003635FA" w:rsidRDefault="003635FA">
      <w:pPr>
        <w:framePr w:w="8736" w:wrap="auto" w:hAnchor="text" w:x="1997" w:y="340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obdrží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po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 xml:space="preserve">dvou </w:t>
      </w:r>
      <w:r w:rsidRPr="003635FA">
        <w:rPr>
          <w:rFonts w:ascii="Calibri" w:hAnsi="Calibri" w:cs="Calibri"/>
          <w:color w:val="000000"/>
          <w:sz w:val="21"/>
        </w:rPr>
        <w:t>vyhotoveních,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nejedná</w:t>
      </w:r>
      <w:r w:rsidRPr="003635FA">
        <w:rPr>
          <w:rFonts w:ascii="Calibri"/>
          <w:color w:val="000000"/>
          <w:spacing w:val="1"/>
          <w:sz w:val="21"/>
        </w:rPr>
        <w:t>-</w:t>
      </w:r>
      <w:r w:rsidRPr="003635FA">
        <w:rPr>
          <w:rFonts w:ascii="Calibri"/>
          <w:color w:val="000000"/>
          <w:sz w:val="21"/>
        </w:rPr>
        <w:t>li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se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elektronické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vyhotovení</w:t>
      </w:r>
      <w:r w:rsidRPr="003635FA">
        <w:rPr>
          <w:rFonts w:ascii="Calibri"/>
          <w:color w:val="000000"/>
          <w:sz w:val="21"/>
        </w:rPr>
        <w:t xml:space="preserve"> Dodatku,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které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je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vytvořeno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</w:p>
    <w:p w14:paraId="0956CDFE" w14:textId="77777777" w:rsidR="002B1456" w:rsidRPr="003635FA" w:rsidRDefault="003635FA">
      <w:pPr>
        <w:framePr w:w="8736" w:wrap="auto" w:hAnchor="text" w:x="1997" w:y="340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jediném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elektronickém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vyhotovení.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Tento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Dodatek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nabývá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platnosti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dnem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podpisu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oběma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stranami</w:t>
      </w:r>
    </w:p>
    <w:p w14:paraId="622951BA" w14:textId="77777777" w:rsidR="002B1456" w:rsidRPr="003635FA" w:rsidRDefault="003635FA">
      <w:pPr>
        <w:framePr w:w="8736" w:wrap="auto" w:hAnchor="text" w:x="1997" w:y="340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účinnosti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dnem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zveřejnění</w:t>
      </w:r>
      <w:r w:rsidRPr="003635FA">
        <w:rPr>
          <w:rFonts w:ascii="Calibri"/>
          <w:color w:val="000000"/>
          <w:spacing w:val="-5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Registru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smluv.</w:t>
      </w:r>
    </w:p>
    <w:p w14:paraId="66313F35" w14:textId="77777777" w:rsidR="002B1456" w:rsidRPr="003635FA" w:rsidRDefault="003635FA">
      <w:pPr>
        <w:framePr w:w="347" w:wrap="auto" w:hAnchor="text" w:x="1637" w:y="455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4</w:t>
      </w:r>
    </w:p>
    <w:p w14:paraId="0A52D103" w14:textId="77777777" w:rsidR="002B1456" w:rsidRPr="003635FA" w:rsidRDefault="003635FA">
      <w:pPr>
        <w:framePr w:w="293" w:wrap="auto" w:hAnchor="text" w:x="1745" w:y="455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</w:t>
      </w:r>
    </w:p>
    <w:p w14:paraId="26292420" w14:textId="77777777" w:rsidR="002B1456" w:rsidRPr="003635FA" w:rsidRDefault="003635FA">
      <w:pPr>
        <w:framePr w:w="8738" w:wrap="auto" w:hAnchor="text" w:x="1997" w:y="455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Smluvní</w:t>
      </w:r>
      <w:r w:rsidRPr="003635FA">
        <w:rPr>
          <w:rFonts w:ascii="Calibri"/>
          <w:color w:val="000000"/>
          <w:spacing w:val="-7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strany</w:t>
      </w:r>
      <w:r w:rsidRPr="003635FA">
        <w:rPr>
          <w:rFonts w:ascii="Calibri"/>
          <w:color w:val="000000"/>
          <w:spacing w:val="-9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výslovně</w:t>
      </w:r>
      <w:r w:rsidRPr="003635FA">
        <w:rPr>
          <w:rFonts w:ascii="Calibri"/>
          <w:color w:val="000000"/>
          <w:spacing w:val="-6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prohlašují,</w:t>
      </w:r>
      <w:r w:rsidRPr="003635FA">
        <w:rPr>
          <w:rFonts w:ascii="Calibri"/>
          <w:color w:val="000000"/>
          <w:spacing w:val="-6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že</w:t>
      </w:r>
      <w:r w:rsidRPr="003635FA">
        <w:rPr>
          <w:rFonts w:ascii="Calibri"/>
          <w:color w:val="000000"/>
          <w:spacing w:val="-6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si</w:t>
      </w:r>
      <w:r w:rsidRPr="003635FA">
        <w:rPr>
          <w:rFonts w:ascii="Calibri"/>
          <w:color w:val="000000"/>
          <w:spacing w:val="-6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tento</w:t>
      </w:r>
      <w:r w:rsidRPr="003635FA">
        <w:rPr>
          <w:rFonts w:ascii="Calibri"/>
          <w:color w:val="000000"/>
          <w:spacing w:val="-7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Dodatek</w:t>
      </w:r>
      <w:r w:rsidRPr="003635FA">
        <w:rPr>
          <w:rFonts w:ascii="Calibri"/>
          <w:color w:val="000000"/>
          <w:spacing w:val="-6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přečetly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a</w:t>
      </w:r>
      <w:r w:rsidRPr="003635FA">
        <w:rPr>
          <w:rFonts w:ascii="Calibri"/>
          <w:color w:val="000000"/>
          <w:spacing w:val="-7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souhlasí</w:t>
      </w:r>
      <w:r w:rsidRPr="003635FA">
        <w:rPr>
          <w:rFonts w:ascii="Calibri"/>
          <w:color w:val="000000"/>
          <w:spacing w:val="-7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jeho</w:t>
      </w:r>
      <w:r w:rsidRPr="003635FA">
        <w:rPr>
          <w:rFonts w:ascii="Calibri"/>
          <w:color w:val="000000"/>
          <w:spacing w:val="-8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zněním,</w:t>
      </w:r>
      <w:r w:rsidRPr="003635FA">
        <w:rPr>
          <w:rFonts w:ascii="Calibri"/>
          <w:color w:val="000000"/>
          <w:spacing w:val="-6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což</w:t>
      </w:r>
      <w:r w:rsidRPr="003635FA">
        <w:rPr>
          <w:rFonts w:ascii="Calibri"/>
          <w:color w:val="000000"/>
          <w:spacing w:val="-5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stvrzují</w:t>
      </w:r>
    </w:p>
    <w:p w14:paraId="135BB6C5" w14:textId="77777777" w:rsidR="002B1456" w:rsidRPr="003635FA" w:rsidRDefault="003635FA">
      <w:pPr>
        <w:framePr w:w="8738" w:wrap="auto" w:hAnchor="text" w:x="1997" w:y="455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svými</w:t>
      </w:r>
      <w:r w:rsidRPr="003635FA">
        <w:rPr>
          <w:rFonts w:ascii="Calibri"/>
          <w:color w:val="000000"/>
          <w:sz w:val="21"/>
        </w:rPr>
        <w:t xml:space="preserve"> podpisy.</w:t>
      </w:r>
    </w:p>
    <w:p w14:paraId="407F608F" w14:textId="77777777" w:rsidR="002B1456" w:rsidRPr="003635FA" w:rsidRDefault="003635FA">
      <w:pPr>
        <w:framePr w:w="2649" w:wrap="auto" w:hAnchor="text" w:x="1277" w:y="532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Přílohy:</w:t>
      </w:r>
    </w:p>
    <w:p w14:paraId="71A8223E" w14:textId="77777777" w:rsidR="002B1456" w:rsidRPr="003635FA" w:rsidRDefault="003635FA">
      <w:pPr>
        <w:framePr w:w="2649" w:wrap="auto" w:hAnchor="text" w:x="1277" w:y="532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Příloha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č.1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specifikace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dřezů</w:t>
      </w:r>
    </w:p>
    <w:p w14:paraId="5A368BA0" w14:textId="77777777" w:rsidR="002B1456" w:rsidRPr="003635FA" w:rsidRDefault="003635FA">
      <w:pPr>
        <w:framePr w:w="1516" w:wrap="auto" w:hAnchor="text" w:x="1277" w:y="634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Za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Zhotovitele:</w:t>
      </w:r>
    </w:p>
    <w:p w14:paraId="79975090" w14:textId="77777777" w:rsidR="002B1456" w:rsidRPr="003635FA" w:rsidRDefault="003635FA">
      <w:pPr>
        <w:framePr w:w="1597" w:wrap="auto" w:hAnchor="text" w:x="6241" w:y="634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Za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Objednatele:</w:t>
      </w:r>
    </w:p>
    <w:p w14:paraId="3CFAA38B" w14:textId="77777777" w:rsidR="002B1456" w:rsidRPr="003635FA" w:rsidRDefault="003635FA">
      <w:pPr>
        <w:framePr w:w="1239" w:wrap="auto" w:hAnchor="text" w:x="1277" w:y="685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Brně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dne:</w:t>
      </w:r>
    </w:p>
    <w:p w14:paraId="7660CF74" w14:textId="77777777" w:rsidR="002B1456" w:rsidRPr="003635FA" w:rsidRDefault="003635FA">
      <w:pPr>
        <w:framePr w:w="1239" w:wrap="auto" w:hAnchor="text" w:x="6241" w:y="685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Brně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dne:</w:t>
      </w:r>
    </w:p>
    <w:p w14:paraId="7B038BAD" w14:textId="77777777" w:rsidR="002B1456" w:rsidRPr="003635FA" w:rsidRDefault="003635FA">
      <w:pPr>
        <w:framePr w:w="2024" w:wrap="auto" w:hAnchor="text" w:x="1392" w:y="7163"/>
        <w:widowControl w:val="0"/>
        <w:autoSpaceDE w:val="0"/>
        <w:autoSpaceDN w:val="0"/>
        <w:spacing w:before="0" w:after="0" w:line="478" w:lineRule="exact"/>
        <w:ind w:left="321"/>
        <w:jc w:val="left"/>
        <w:rPr>
          <w:rFonts w:ascii="Arial"/>
          <w:color w:val="000000"/>
          <w:sz w:val="43"/>
        </w:rPr>
      </w:pPr>
      <w:r w:rsidRPr="003635FA">
        <w:rPr>
          <w:rFonts w:ascii="Arial"/>
          <w:color w:val="000000"/>
          <w:spacing w:val="-1"/>
          <w:sz w:val="43"/>
        </w:rPr>
        <w:t>Josef</w:t>
      </w:r>
    </w:p>
    <w:p w14:paraId="52125379" w14:textId="77777777" w:rsidR="002B1456" w:rsidRPr="003635FA" w:rsidRDefault="003635FA">
      <w:pPr>
        <w:framePr w:w="2024" w:wrap="auto" w:hAnchor="text" w:x="1392" w:y="7163"/>
        <w:widowControl w:val="0"/>
        <w:autoSpaceDE w:val="0"/>
        <w:autoSpaceDN w:val="0"/>
        <w:spacing w:before="0" w:after="0" w:line="478" w:lineRule="exact"/>
        <w:jc w:val="left"/>
        <w:rPr>
          <w:rFonts w:ascii="Arial"/>
          <w:color w:val="000000"/>
          <w:sz w:val="43"/>
        </w:rPr>
      </w:pPr>
      <w:proofErr w:type="spellStart"/>
      <w:r w:rsidRPr="003635FA">
        <w:rPr>
          <w:rFonts w:ascii="Arial" w:hAnsi="Arial" w:cs="Arial"/>
          <w:color w:val="000000"/>
          <w:spacing w:val="-1"/>
          <w:sz w:val="43"/>
        </w:rPr>
        <w:t>Procházk</w:t>
      </w:r>
      <w:proofErr w:type="spellEnd"/>
    </w:p>
    <w:p w14:paraId="24192AE4" w14:textId="77777777" w:rsidR="002B1456" w:rsidRPr="003635FA" w:rsidRDefault="003635FA">
      <w:pPr>
        <w:framePr w:w="2024" w:wrap="auto" w:hAnchor="text" w:x="1392" w:y="7163"/>
        <w:widowControl w:val="0"/>
        <w:autoSpaceDE w:val="0"/>
        <w:autoSpaceDN w:val="0"/>
        <w:spacing w:before="0" w:after="0" w:line="478" w:lineRule="exact"/>
        <w:ind w:left="773"/>
        <w:jc w:val="left"/>
        <w:rPr>
          <w:rFonts w:ascii="Arial"/>
          <w:color w:val="000000"/>
          <w:sz w:val="43"/>
        </w:rPr>
      </w:pPr>
      <w:r w:rsidRPr="003635FA">
        <w:rPr>
          <w:rFonts w:ascii="Arial"/>
          <w:color w:val="000000"/>
          <w:sz w:val="43"/>
        </w:rPr>
        <w:t>a</w:t>
      </w:r>
    </w:p>
    <w:p w14:paraId="748F2FD0" w14:textId="77777777" w:rsidR="002B1456" w:rsidRPr="003635FA" w:rsidRDefault="003635FA">
      <w:pPr>
        <w:framePr w:w="1923" w:wrap="auto" w:hAnchor="text" w:x="3181" w:y="7163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1"/>
        </w:rPr>
      </w:pPr>
      <w:proofErr w:type="spellStart"/>
      <w:r w:rsidRPr="003635FA">
        <w:rPr>
          <w:rFonts w:ascii="Arial"/>
          <w:color w:val="000000"/>
          <w:spacing w:val="-1"/>
          <w:sz w:val="11"/>
        </w:rPr>
        <w:t>Digitally</w:t>
      </w:r>
      <w:proofErr w:type="spellEnd"/>
      <w:r w:rsidRPr="003635FA">
        <w:rPr>
          <w:rFonts w:ascii="Arial"/>
          <w:color w:val="000000"/>
          <w:spacing w:val="-1"/>
          <w:sz w:val="11"/>
        </w:rPr>
        <w:t xml:space="preserve"> </w:t>
      </w:r>
      <w:proofErr w:type="spellStart"/>
      <w:r w:rsidRPr="003635FA">
        <w:rPr>
          <w:rFonts w:ascii="Arial"/>
          <w:color w:val="000000"/>
          <w:spacing w:val="-1"/>
          <w:sz w:val="11"/>
        </w:rPr>
        <w:t>signed</w:t>
      </w:r>
      <w:proofErr w:type="spellEnd"/>
      <w:r w:rsidRPr="003635FA">
        <w:rPr>
          <w:rFonts w:ascii="Arial"/>
          <w:color w:val="000000"/>
          <w:spacing w:val="-1"/>
          <w:sz w:val="11"/>
        </w:rPr>
        <w:t xml:space="preserve"> </w:t>
      </w:r>
      <w:r w:rsidRPr="003635FA">
        <w:rPr>
          <w:rFonts w:ascii="Arial"/>
          <w:color w:val="000000"/>
          <w:spacing w:val="-2"/>
          <w:sz w:val="11"/>
        </w:rPr>
        <w:t>by</w:t>
      </w:r>
      <w:r w:rsidRPr="003635FA">
        <w:rPr>
          <w:rFonts w:ascii="Arial"/>
          <w:color w:val="000000"/>
          <w:spacing w:val="-1"/>
          <w:sz w:val="11"/>
        </w:rPr>
        <w:t xml:space="preserve"> </w:t>
      </w:r>
      <w:r w:rsidRPr="003635FA">
        <w:rPr>
          <w:rFonts w:ascii="Arial"/>
          <w:color w:val="000000"/>
          <w:spacing w:val="-2"/>
          <w:sz w:val="11"/>
        </w:rPr>
        <w:t>Josef</w:t>
      </w:r>
      <w:r w:rsidRPr="003635FA">
        <w:rPr>
          <w:rFonts w:ascii="Arial"/>
          <w:color w:val="000000"/>
          <w:sz w:val="11"/>
        </w:rPr>
        <w:t xml:space="preserve"> </w:t>
      </w:r>
      <w:r w:rsidRPr="003635FA">
        <w:rPr>
          <w:rFonts w:ascii="Arial" w:hAnsi="Arial" w:cs="Arial"/>
          <w:color w:val="000000"/>
          <w:spacing w:val="-2"/>
          <w:sz w:val="11"/>
        </w:rPr>
        <w:t>Procházka</w:t>
      </w:r>
    </w:p>
    <w:p w14:paraId="50301F8F" w14:textId="1AAA29A6" w:rsidR="002B1456" w:rsidRPr="003635FA" w:rsidRDefault="003635FA" w:rsidP="003635FA">
      <w:pPr>
        <w:framePr w:w="1923" w:wrap="auto" w:hAnchor="text" w:x="3181" w:y="7163"/>
        <w:widowControl w:val="0"/>
        <w:autoSpaceDE w:val="0"/>
        <w:autoSpaceDN w:val="0"/>
        <w:spacing w:before="0" w:after="0" w:line="119" w:lineRule="exact"/>
        <w:jc w:val="left"/>
        <w:rPr>
          <w:rFonts w:ascii="Arial"/>
          <w:color w:val="000000"/>
          <w:sz w:val="11"/>
        </w:rPr>
      </w:pPr>
      <w:r w:rsidRPr="003635FA">
        <w:rPr>
          <w:rFonts w:ascii="Arial"/>
          <w:color w:val="000000"/>
          <w:spacing w:val="-2"/>
          <w:sz w:val="11"/>
        </w:rPr>
        <w:t>DN:</w:t>
      </w:r>
      <w:r w:rsidRPr="003635FA">
        <w:rPr>
          <w:rFonts w:ascii="Arial"/>
          <w:color w:val="000000"/>
          <w:spacing w:val="1"/>
          <w:sz w:val="11"/>
        </w:rPr>
        <w:t xml:space="preserve"> </w:t>
      </w:r>
      <w:r w:rsidRPr="003635FA">
        <w:rPr>
          <w:rFonts w:ascii="Arial"/>
          <w:color w:val="000000"/>
          <w:spacing w:val="-2"/>
          <w:sz w:val="11"/>
        </w:rPr>
        <w:t>C=CZ,</w:t>
      </w:r>
    </w:p>
    <w:p w14:paraId="58D36E18" w14:textId="77777777" w:rsidR="002B1456" w:rsidRPr="003635FA" w:rsidRDefault="003635FA">
      <w:pPr>
        <w:framePr w:w="1923" w:wrap="auto" w:hAnchor="text" w:x="3181" w:y="7163"/>
        <w:widowControl w:val="0"/>
        <w:autoSpaceDE w:val="0"/>
        <w:autoSpaceDN w:val="0"/>
        <w:spacing w:before="0" w:after="0" w:line="119" w:lineRule="exact"/>
        <w:jc w:val="left"/>
        <w:rPr>
          <w:rFonts w:ascii="Arial"/>
          <w:color w:val="000000"/>
          <w:sz w:val="11"/>
        </w:rPr>
      </w:pPr>
      <w:proofErr w:type="spellStart"/>
      <w:r w:rsidRPr="003635FA">
        <w:rPr>
          <w:rFonts w:ascii="Arial"/>
          <w:color w:val="000000"/>
          <w:spacing w:val="-1"/>
          <w:sz w:val="11"/>
        </w:rPr>
        <w:t>L</w:t>
      </w:r>
      <w:r w:rsidRPr="003635FA">
        <w:rPr>
          <w:rFonts w:ascii="Arial"/>
          <w:color w:val="000000"/>
          <w:spacing w:val="-1"/>
          <w:sz w:val="11"/>
        </w:rPr>
        <w:t>ocation</w:t>
      </w:r>
      <w:proofErr w:type="spellEnd"/>
      <w:r w:rsidRPr="003635FA">
        <w:rPr>
          <w:rFonts w:ascii="Arial"/>
          <w:color w:val="000000"/>
          <w:spacing w:val="-1"/>
          <w:sz w:val="11"/>
        </w:rPr>
        <w:t>:</w:t>
      </w:r>
      <w:r w:rsidRPr="003635FA">
        <w:rPr>
          <w:rFonts w:ascii="Arial"/>
          <w:color w:val="000000"/>
          <w:sz w:val="11"/>
        </w:rPr>
        <w:t xml:space="preserve"> </w:t>
      </w:r>
      <w:proofErr w:type="spellStart"/>
      <w:r w:rsidRPr="003635FA">
        <w:rPr>
          <w:rFonts w:ascii="Arial"/>
          <w:color w:val="000000"/>
          <w:spacing w:val="-2"/>
          <w:sz w:val="11"/>
        </w:rPr>
        <w:t>your</w:t>
      </w:r>
      <w:proofErr w:type="spellEnd"/>
      <w:r w:rsidRPr="003635FA">
        <w:rPr>
          <w:rFonts w:ascii="Arial"/>
          <w:color w:val="000000"/>
          <w:sz w:val="11"/>
        </w:rPr>
        <w:t xml:space="preserve"> </w:t>
      </w:r>
      <w:proofErr w:type="spellStart"/>
      <w:r w:rsidRPr="003635FA">
        <w:rPr>
          <w:rFonts w:ascii="Arial"/>
          <w:color w:val="000000"/>
          <w:spacing w:val="-1"/>
          <w:sz w:val="11"/>
        </w:rPr>
        <w:t>signing</w:t>
      </w:r>
      <w:proofErr w:type="spellEnd"/>
      <w:r w:rsidRPr="003635FA">
        <w:rPr>
          <w:rFonts w:ascii="Arial"/>
          <w:color w:val="000000"/>
          <w:spacing w:val="-1"/>
          <w:sz w:val="11"/>
        </w:rPr>
        <w:t xml:space="preserve"> </w:t>
      </w:r>
      <w:proofErr w:type="spellStart"/>
      <w:r w:rsidRPr="003635FA">
        <w:rPr>
          <w:rFonts w:ascii="Arial"/>
          <w:color w:val="000000"/>
          <w:spacing w:val="-1"/>
          <w:sz w:val="11"/>
        </w:rPr>
        <w:t>location</w:t>
      </w:r>
      <w:proofErr w:type="spellEnd"/>
      <w:r w:rsidRPr="003635FA">
        <w:rPr>
          <w:rFonts w:ascii="Arial"/>
          <w:color w:val="000000"/>
          <w:spacing w:val="-1"/>
          <w:sz w:val="11"/>
        </w:rPr>
        <w:t xml:space="preserve"> </w:t>
      </w:r>
      <w:proofErr w:type="spellStart"/>
      <w:r w:rsidRPr="003635FA">
        <w:rPr>
          <w:rFonts w:ascii="Arial"/>
          <w:color w:val="000000"/>
          <w:spacing w:val="-1"/>
          <w:sz w:val="11"/>
        </w:rPr>
        <w:t>here</w:t>
      </w:r>
      <w:proofErr w:type="spellEnd"/>
    </w:p>
    <w:p w14:paraId="423372E6" w14:textId="77777777" w:rsidR="002B1456" w:rsidRPr="003635FA" w:rsidRDefault="003635FA">
      <w:pPr>
        <w:framePr w:w="1923" w:wrap="auto" w:hAnchor="text" w:x="3181" w:y="7163"/>
        <w:widowControl w:val="0"/>
        <w:autoSpaceDE w:val="0"/>
        <w:autoSpaceDN w:val="0"/>
        <w:spacing w:before="0" w:after="0" w:line="119" w:lineRule="exact"/>
        <w:jc w:val="left"/>
        <w:rPr>
          <w:rFonts w:ascii="Arial"/>
          <w:color w:val="000000"/>
          <w:sz w:val="11"/>
        </w:rPr>
      </w:pPr>
      <w:proofErr w:type="spellStart"/>
      <w:r w:rsidRPr="003635FA">
        <w:rPr>
          <w:rFonts w:ascii="Arial"/>
          <w:color w:val="000000"/>
          <w:spacing w:val="-2"/>
          <w:sz w:val="11"/>
        </w:rPr>
        <w:t>Date</w:t>
      </w:r>
      <w:proofErr w:type="spellEnd"/>
      <w:r w:rsidRPr="003635FA">
        <w:rPr>
          <w:rFonts w:ascii="Arial"/>
          <w:color w:val="000000"/>
          <w:spacing w:val="-2"/>
          <w:sz w:val="11"/>
        </w:rPr>
        <w:t>:</w:t>
      </w:r>
      <w:r w:rsidRPr="003635FA">
        <w:rPr>
          <w:rFonts w:ascii="Arial"/>
          <w:color w:val="000000"/>
          <w:sz w:val="11"/>
        </w:rPr>
        <w:t xml:space="preserve"> </w:t>
      </w:r>
      <w:r w:rsidRPr="003635FA">
        <w:rPr>
          <w:rFonts w:ascii="Arial"/>
          <w:color w:val="000000"/>
          <w:spacing w:val="-2"/>
          <w:sz w:val="11"/>
        </w:rPr>
        <w:t>2024-08-16</w:t>
      </w:r>
      <w:r w:rsidRPr="003635FA">
        <w:rPr>
          <w:rFonts w:ascii="Arial"/>
          <w:color w:val="000000"/>
          <w:spacing w:val="-1"/>
          <w:sz w:val="11"/>
        </w:rPr>
        <w:t xml:space="preserve"> 13:57:30</w:t>
      </w:r>
    </w:p>
    <w:p w14:paraId="4ACBB5C6" w14:textId="77777777" w:rsidR="002B1456" w:rsidRPr="003635FA" w:rsidRDefault="003635FA">
      <w:pPr>
        <w:framePr w:w="983" w:wrap="auto" w:hAnchor="text" w:x="6268" w:y="7453"/>
        <w:widowControl w:val="0"/>
        <w:autoSpaceDE w:val="0"/>
        <w:autoSpaceDN w:val="0"/>
        <w:spacing w:before="0" w:after="0" w:line="337" w:lineRule="exact"/>
        <w:jc w:val="left"/>
        <w:rPr>
          <w:rFonts w:ascii="RBVSIC+MyriadPro-Regular"/>
          <w:color w:val="000000"/>
          <w:sz w:val="28"/>
        </w:rPr>
      </w:pPr>
      <w:r w:rsidRPr="003635FA">
        <w:rPr>
          <w:rFonts w:ascii="RBVSIC+MyriadPro-Regular"/>
          <w:color w:val="000000"/>
          <w:sz w:val="28"/>
        </w:rPr>
        <w:t>MUDr.</w:t>
      </w:r>
    </w:p>
    <w:p w14:paraId="04094D11" w14:textId="77777777" w:rsidR="002B1456" w:rsidRPr="003635FA" w:rsidRDefault="003635FA">
      <w:pPr>
        <w:framePr w:w="983" w:wrap="auto" w:hAnchor="text" w:x="6268" w:y="7453"/>
        <w:widowControl w:val="0"/>
        <w:autoSpaceDE w:val="0"/>
        <w:autoSpaceDN w:val="0"/>
        <w:spacing w:before="0" w:after="0" w:line="336" w:lineRule="exact"/>
        <w:jc w:val="left"/>
        <w:rPr>
          <w:rFonts w:ascii="RBVSIC+MyriadPro-Regular"/>
          <w:color w:val="000000"/>
          <w:sz w:val="28"/>
        </w:rPr>
      </w:pPr>
      <w:r w:rsidRPr="003635FA">
        <w:rPr>
          <w:rFonts w:ascii="RBVSIC+MyriadPro-Regular"/>
          <w:color w:val="000000"/>
          <w:sz w:val="28"/>
        </w:rPr>
        <w:t>Pavel</w:t>
      </w:r>
    </w:p>
    <w:p w14:paraId="73DE3A5F" w14:textId="77777777" w:rsidR="002B1456" w:rsidRPr="003635FA" w:rsidRDefault="003635FA">
      <w:pPr>
        <w:framePr w:w="983" w:wrap="auto" w:hAnchor="text" w:x="6268" w:y="7453"/>
        <w:widowControl w:val="0"/>
        <w:autoSpaceDE w:val="0"/>
        <w:autoSpaceDN w:val="0"/>
        <w:spacing w:before="0" w:after="0" w:line="336" w:lineRule="exact"/>
        <w:jc w:val="left"/>
        <w:rPr>
          <w:rFonts w:ascii="RBVSIC+MyriadPro-Regular"/>
          <w:color w:val="000000"/>
          <w:sz w:val="28"/>
        </w:rPr>
      </w:pPr>
      <w:proofErr w:type="spellStart"/>
      <w:r w:rsidRPr="003635FA">
        <w:rPr>
          <w:rFonts w:ascii="RBVSIC+MyriadPro-Regular"/>
          <w:color w:val="000000"/>
          <w:sz w:val="28"/>
        </w:rPr>
        <w:t>Piler</w:t>
      </w:r>
      <w:proofErr w:type="spellEnd"/>
    </w:p>
    <w:p w14:paraId="2F724D5E" w14:textId="77777777" w:rsidR="002B1456" w:rsidRPr="003635FA" w:rsidRDefault="003635FA">
      <w:pPr>
        <w:framePr w:w="1290" w:wrap="auto" w:hAnchor="text" w:x="7394" w:y="7556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4"/>
        </w:rPr>
      </w:pPr>
      <w:r w:rsidRPr="003635FA">
        <w:rPr>
          <w:rFonts w:ascii="RBVSIC+MyriadPro-Regular" w:hAnsi="RBVSIC+MyriadPro-Regular" w:cs="RBVSIC+MyriadPro-Regular"/>
          <w:color w:val="000000"/>
          <w:spacing w:val="-1"/>
          <w:sz w:val="14"/>
        </w:rPr>
        <w:t>Digitáln</w:t>
      </w:r>
      <w:r w:rsidRPr="003635FA">
        <w:rPr>
          <w:rFonts w:ascii="QIMIFD+MyriadPro-Regular" w:hAnsi="QIMIFD+MyriadPro-Regular" w:cs="QIMIFD+MyriadPro-Regular"/>
          <w:color w:val="000000"/>
          <w:sz w:val="14"/>
        </w:rPr>
        <w:t>ě</w:t>
      </w:r>
    </w:p>
    <w:p w14:paraId="4F0ED68E" w14:textId="77777777" w:rsidR="002B1456" w:rsidRPr="003635FA" w:rsidRDefault="003635FA">
      <w:pPr>
        <w:framePr w:w="1290" w:wrap="auto" w:hAnchor="text" w:x="7394" w:y="7556"/>
        <w:widowControl w:val="0"/>
        <w:autoSpaceDE w:val="0"/>
        <w:autoSpaceDN w:val="0"/>
        <w:spacing w:before="0" w:after="0" w:line="166" w:lineRule="exact"/>
        <w:jc w:val="left"/>
        <w:rPr>
          <w:rFonts w:ascii="RBVSIC+MyriadPro-Regular"/>
          <w:color w:val="000000"/>
          <w:sz w:val="14"/>
        </w:rPr>
      </w:pPr>
      <w:r w:rsidRPr="003635FA">
        <w:rPr>
          <w:rFonts w:ascii="RBVSIC+MyriadPro-Regular"/>
          <w:color w:val="000000"/>
          <w:spacing w:val="-1"/>
          <w:sz w:val="14"/>
        </w:rPr>
        <w:t>podepsal</w:t>
      </w:r>
      <w:r w:rsidRPr="003635FA">
        <w:rPr>
          <w:rFonts w:ascii="RBVSIC+MyriadPro-Regular"/>
          <w:color w:val="000000"/>
          <w:sz w:val="14"/>
        </w:rPr>
        <w:t xml:space="preserve"> </w:t>
      </w:r>
      <w:r w:rsidRPr="003635FA">
        <w:rPr>
          <w:rFonts w:ascii="RBVSIC+MyriadPro-Regular"/>
          <w:color w:val="000000"/>
          <w:spacing w:val="-1"/>
          <w:sz w:val="14"/>
        </w:rPr>
        <w:t>MUDr.</w:t>
      </w:r>
    </w:p>
    <w:p w14:paraId="0749E366" w14:textId="77777777" w:rsidR="002B1456" w:rsidRPr="003635FA" w:rsidRDefault="003635FA">
      <w:pPr>
        <w:framePr w:w="1290" w:wrap="auto" w:hAnchor="text" w:x="7394" w:y="7556"/>
        <w:widowControl w:val="0"/>
        <w:autoSpaceDE w:val="0"/>
        <w:autoSpaceDN w:val="0"/>
        <w:spacing w:before="0" w:after="0" w:line="166" w:lineRule="exact"/>
        <w:jc w:val="left"/>
        <w:rPr>
          <w:rFonts w:ascii="RBVSIC+MyriadPro-Regular"/>
          <w:color w:val="000000"/>
          <w:sz w:val="14"/>
        </w:rPr>
      </w:pPr>
      <w:r w:rsidRPr="003635FA">
        <w:rPr>
          <w:rFonts w:ascii="RBVSIC+MyriadPro-Regular"/>
          <w:color w:val="000000"/>
          <w:spacing w:val="-1"/>
          <w:sz w:val="14"/>
        </w:rPr>
        <w:t>Pavel</w:t>
      </w:r>
      <w:r w:rsidRPr="003635FA">
        <w:rPr>
          <w:rFonts w:ascii="RBVSIC+MyriadPro-Regular"/>
          <w:color w:val="000000"/>
          <w:sz w:val="14"/>
        </w:rPr>
        <w:t xml:space="preserve"> </w:t>
      </w:r>
      <w:proofErr w:type="spellStart"/>
      <w:r w:rsidRPr="003635FA">
        <w:rPr>
          <w:rFonts w:ascii="RBVSIC+MyriadPro-Regular"/>
          <w:color w:val="000000"/>
          <w:spacing w:val="-1"/>
          <w:sz w:val="14"/>
        </w:rPr>
        <w:t>Piler</w:t>
      </w:r>
      <w:proofErr w:type="spellEnd"/>
    </w:p>
    <w:p w14:paraId="38A5836A" w14:textId="77777777" w:rsidR="002B1456" w:rsidRPr="003635FA" w:rsidRDefault="003635FA">
      <w:pPr>
        <w:framePr w:w="1290" w:wrap="auto" w:hAnchor="text" w:x="7394" w:y="7556"/>
        <w:widowControl w:val="0"/>
        <w:autoSpaceDE w:val="0"/>
        <w:autoSpaceDN w:val="0"/>
        <w:spacing w:before="0" w:after="0" w:line="166" w:lineRule="exact"/>
        <w:jc w:val="left"/>
        <w:rPr>
          <w:rFonts w:ascii="RBVSIC+MyriadPro-Regular"/>
          <w:color w:val="000000"/>
          <w:sz w:val="14"/>
        </w:rPr>
      </w:pPr>
      <w:r w:rsidRPr="003635FA">
        <w:rPr>
          <w:rFonts w:ascii="RBVSIC+MyriadPro-Regular"/>
          <w:color w:val="000000"/>
          <w:spacing w:val="-1"/>
          <w:sz w:val="14"/>
        </w:rPr>
        <w:t>Datum:</w:t>
      </w:r>
      <w:r w:rsidRPr="003635FA">
        <w:rPr>
          <w:rFonts w:ascii="RBVSIC+MyriadPro-Regular"/>
          <w:color w:val="000000"/>
          <w:sz w:val="14"/>
        </w:rPr>
        <w:t xml:space="preserve"> </w:t>
      </w:r>
      <w:r w:rsidRPr="003635FA">
        <w:rPr>
          <w:rFonts w:ascii="RBVSIC+MyriadPro-Regular"/>
          <w:color w:val="000000"/>
          <w:spacing w:val="-1"/>
          <w:sz w:val="14"/>
        </w:rPr>
        <w:t>2024.08.19</w:t>
      </w:r>
    </w:p>
    <w:p w14:paraId="22CF5B7A" w14:textId="77777777" w:rsidR="002B1456" w:rsidRPr="003635FA" w:rsidRDefault="003635FA">
      <w:pPr>
        <w:framePr w:w="293" w:wrap="auto" w:hAnchor="text" w:x="1277" w:y="839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</w:t>
      </w:r>
    </w:p>
    <w:p w14:paraId="07F5283F" w14:textId="77777777" w:rsidR="002B1456" w:rsidRPr="003635FA" w:rsidRDefault="003635FA">
      <w:pPr>
        <w:framePr w:w="2213" w:wrap="auto" w:hAnchor="text" w:x="1330" w:y="839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.....................................</w:t>
      </w:r>
    </w:p>
    <w:p w14:paraId="6315B2F4" w14:textId="77777777" w:rsidR="002B1456" w:rsidRPr="003635FA" w:rsidRDefault="003635FA">
      <w:pPr>
        <w:framePr w:w="2586" w:wrap="auto" w:hAnchor="text" w:x="6241" w:y="839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............................................</w:t>
      </w:r>
    </w:p>
    <w:p w14:paraId="527F3213" w14:textId="77777777" w:rsidR="002B1456" w:rsidRPr="003635FA" w:rsidRDefault="003635FA">
      <w:pPr>
        <w:framePr w:w="2586" w:wrap="auto" w:hAnchor="text" w:x="6241" w:y="839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MUDr.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Pavel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proofErr w:type="spellStart"/>
      <w:r w:rsidRPr="003635FA">
        <w:rPr>
          <w:rFonts w:ascii="Calibri"/>
          <w:color w:val="000000"/>
          <w:sz w:val="21"/>
        </w:rPr>
        <w:t>Piler</w:t>
      </w:r>
      <w:proofErr w:type="spellEnd"/>
      <w:r w:rsidRPr="003635FA">
        <w:rPr>
          <w:rFonts w:ascii="Calibri"/>
          <w:color w:val="000000"/>
          <w:sz w:val="21"/>
        </w:rPr>
        <w:t>,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ředitel</w:t>
      </w:r>
    </w:p>
    <w:p w14:paraId="74B0F145" w14:textId="77777777" w:rsidR="002B1456" w:rsidRPr="003635FA" w:rsidRDefault="003635FA">
      <w:pPr>
        <w:framePr w:w="2586" w:wrap="auto" w:hAnchor="text" w:x="6241" w:y="839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Úrazová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nemocnice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v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Brně</w:t>
      </w:r>
    </w:p>
    <w:p w14:paraId="4324D343" w14:textId="77777777" w:rsidR="002B1456" w:rsidRPr="003635FA" w:rsidRDefault="003635FA">
      <w:pPr>
        <w:framePr w:w="1498" w:wrap="auto" w:hAnchor="text" w:x="3181" w:y="847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1"/>
        </w:rPr>
      </w:pPr>
      <w:proofErr w:type="spellStart"/>
      <w:r w:rsidRPr="003635FA">
        <w:rPr>
          <w:rFonts w:ascii="Arial"/>
          <w:color w:val="000000"/>
          <w:spacing w:val="-1"/>
          <w:sz w:val="11"/>
        </w:rPr>
        <w:t>Foxit</w:t>
      </w:r>
      <w:proofErr w:type="spellEnd"/>
      <w:r w:rsidRPr="003635FA">
        <w:rPr>
          <w:rFonts w:ascii="Arial"/>
          <w:color w:val="000000"/>
          <w:sz w:val="11"/>
        </w:rPr>
        <w:t xml:space="preserve"> </w:t>
      </w:r>
      <w:proofErr w:type="spellStart"/>
      <w:r w:rsidRPr="003635FA">
        <w:rPr>
          <w:rFonts w:ascii="Arial"/>
          <w:color w:val="000000"/>
          <w:spacing w:val="-2"/>
          <w:sz w:val="11"/>
        </w:rPr>
        <w:t>Reader</w:t>
      </w:r>
      <w:proofErr w:type="spellEnd"/>
      <w:r w:rsidRPr="003635FA">
        <w:rPr>
          <w:rFonts w:ascii="Arial"/>
          <w:color w:val="000000"/>
          <w:sz w:val="11"/>
        </w:rPr>
        <w:t xml:space="preserve"> </w:t>
      </w:r>
      <w:proofErr w:type="spellStart"/>
      <w:r w:rsidRPr="003635FA">
        <w:rPr>
          <w:rFonts w:ascii="Arial"/>
          <w:color w:val="000000"/>
          <w:spacing w:val="-1"/>
          <w:sz w:val="11"/>
        </w:rPr>
        <w:t>Version</w:t>
      </w:r>
      <w:proofErr w:type="spellEnd"/>
      <w:r w:rsidRPr="003635FA">
        <w:rPr>
          <w:rFonts w:ascii="Arial"/>
          <w:color w:val="000000"/>
          <w:spacing w:val="-1"/>
          <w:sz w:val="11"/>
        </w:rPr>
        <w:t>:</w:t>
      </w:r>
      <w:r w:rsidRPr="003635FA">
        <w:rPr>
          <w:rFonts w:ascii="Arial"/>
          <w:color w:val="000000"/>
          <w:sz w:val="11"/>
        </w:rPr>
        <w:t xml:space="preserve"> </w:t>
      </w:r>
      <w:r w:rsidRPr="003635FA">
        <w:rPr>
          <w:rFonts w:ascii="Arial"/>
          <w:color w:val="000000"/>
          <w:spacing w:val="-1"/>
          <w:sz w:val="11"/>
        </w:rPr>
        <w:t>9.7.1</w:t>
      </w:r>
    </w:p>
    <w:p w14:paraId="76C97A18" w14:textId="77777777" w:rsidR="002B1456" w:rsidRPr="003635FA" w:rsidRDefault="003635FA">
      <w:pPr>
        <w:framePr w:w="2388" w:wrap="auto" w:hAnchor="text" w:x="1277" w:y="865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Josef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Procházka</w:t>
      </w:r>
      <w:r w:rsidRPr="003635FA">
        <w:rPr>
          <w:rFonts w:ascii="Calibri"/>
          <w:color w:val="000000"/>
          <w:sz w:val="21"/>
        </w:rPr>
        <w:t>,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jednatel</w:t>
      </w:r>
    </w:p>
    <w:p w14:paraId="2A5DD2DF" w14:textId="77777777" w:rsidR="002B1456" w:rsidRPr="003635FA" w:rsidRDefault="003635FA">
      <w:pPr>
        <w:framePr w:w="1948" w:wrap="auto" w:hAnchor="text" w:x="1277" w:y="89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 xml:space="preserve">Prosto </w:t>
      </w:r>
      <w:r w:rsidRPr="003635FA">
        <w:rPr>
          <w:rFonts w:ascii="Calibri" w:hAnsi="Calibri" w:cs="Calibri"/>
          <w:color w:val="000000"/>
          <w:sz w:val="21"/>
        </w:rPr>
        <w:t>interiér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s.r.o.</w:t>
      </w:r>
    </w:p>
    <w:p w14:paraId="6C6F7B11" w14:textId="77777777" w:rsidR="002B1456" w:rsidRPr="003635FA" w:rsidRDefault="003635FA">
      <w:pPr>
        <w:framePr w:w="2571" w:wrap="auto" w:hAnchor="text" w:x="1488" w:y="159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635FA">
        <w:rPr>
          <w:rFonts w:ascii="Calibri"/>
          <w:color w:val="000000"/>
          <w:sz w:val="20"/>
        </w:rPr>
        <w:t>Vypracoval: Ing.</w:t>
      </w:r>
      <w:r w:rsidRPr="003635FA">
        <w:rPr>
          <w:rFonts w:ascii="Calibri"/>
          <w:color w:val="000000"/>
          <w:spacing w:val="1"/>
          <w:sz w:val="20"/>
        </w:rPr>
        <w:t xml:space="preserve"> </w:t>
      </w:r>
      <w:r w:rsidRPr="003635FA">
        <w:rPr>
          <w:rFonts w:ascii="Calibri"/>
          <w:color w:val="000000"/>
          <w:sz w:val="20"/>
        </w:rPr>
        <w:t>Ivo</w:t>
      </w:r>
      <w:r w:rsidRPr="003635FA">
        <w:rPr>
          <w:rFonts w:ascii="Calibri"/>
          <w:color w:val="000000"/>
          <w:spacing w:val="-1"/>
          <w:sz w:val="20"/>
        </w:rPr>
        <w:t xml:space="preserve"> </w:t>
      </w:r>
      <w:r w:rsidRPr="003635FA">
        <w:rPr>
          <w:rFonts w:ascii="Calibri"/>
          <w:color w:val="000000"/>
          <w:sz w:val="20"/>
        </w:rPr>
        <w:t>Svoboda</w:t>
      </w:r>
    </w:p>
    <w:p w14:paraId="0BD13503" w14:textId="77777777" w:rsidR="002B1456" w:rsidRPr="003635FA" w:rsidRDefault="003635FA">
      <w:pPr>
        <w:framePr w:w="341" w:wrap="auto" w:hAnchor="text" w:x="5835" w:y="159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635FA">
        <w:rPr>
          <w:rFonts w:ascii="Calibri"/>
          <w:color w:val="000000"/>
          <w:sz w:val="20"/>
        </w:rPr>
        <w:t>2</w:t>
      </w:r>
    </w:p>
    <w:p w14:paraId="73EB750D" w14:textId="77777777" w:rsidR="002B1456" w:rsidRPr="003635FA" w:rsidRDefault="003635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635FA">
        <w:pict w14:anchorId="2A6EC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127.1pt;margin-top:362pt;width:63.9pt;height:63.9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635FA">
        <w:pict w14:anchorId="768D85E3">
          <v:shape id="_x00001" o:spid="_x0000_s1027" type="#_x0000_t75" style="position:absolute;margin-left:342.55pt;margin-top:373.6pt;width:52.5pt;height:52.7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635FA">
        <w:rPr>
          <w:rFonts w:ascii="Arial"/>
          <w:color w:val="FF0000"/>
          <w:sz w:val="2"/>
        </w:rPr>
        <w:br w:type="page"/>
      </w:r>
    </w:p>
    <w:p w14:paraId="2AF66012" w14:textId="77777777" w:rsidR="002B1456" w:rsidRPr="003635FA" w:rsidRDefault="003635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635FA">
        <w:rPr>
          <w:rFonts w:ascii="Arial"/>
          <w:color w:val="FF0000"/>
          <w:sz w:val="2"/>
        </w:rPr>
        <w:lastRenderedPageBreak/>
        <w:t xml:space="preserve"> </w:t>
      </w:r>
    </w:p>
    <w:p w14:paraId="48D05F31" w14:textId="77777777" w:rsidR="002B1456" w:rsidRPr="003635FA" w:rsidRDefault="003635FA">
      <w:pPr>
        <w:framePr w:w="2663" w:wrap="auto" w:hAnchor="text" w:x="1277" w:y="1116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  <w:u w:val="single"/>
        </w:rPr>
      </w:pPr>
      <w:r w:rsidRPr="003635FA">
        <w:rPr>
          <w:rFonts w:ascii="Calibri" w:hAnsi="Calibri" w:cs="Calibri"/>
          <w:color w:val="000000"/>
          <w:sz w:val="21"/>
          <w:u w:val="single"/>
        </w:rPr>
        <w:t>Příloha</w:t>
      </w:r>
      <w:r w:rsidRPr="003635FA">
        <w:rPr>
          <w:rFonts w:ascii="Calibri"/>
          <w:color w:val="000000"/>
          <w:sz w:val="21"/>
          <w:u w:val="single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  <w:u w:val="single"/>
        </w:rPr>
        <w:t>č.1</w:t>
      </w:r>
      <w:r w:rsidRPr="003635FA">
        <w:rPr>
          <w:rFonts w:ascii="Calibri"/>
          <w:color w:val="000000"/>
          <w:spacing w:val="3"/>
          <w:sz w:val="21"/>
          <w:u w:val="single"/>
        </w:rPr>
        <w:t xml:space="preserve"> </w:t>
      </w:r>
      <w:r w:rsidRPr="003635FA">
        <w:rPr>
          <w:rFonts w:ascii="Calibri"/>
          <w:color w:val="000000"/>
          <w:sz w:val="21"/>
          <w:u w:val="single"/>
        </w:rPr>
        <w:t>Specifikace</w:t>
      </w:r>
      <w:r w:rsidRPr="003635FA">
        <w:rPr>
          <w:rFonts w:ascii="Calibri"/>
          <w:color w:val="000000"/>
          <w:spacing w:val="1"/>
          <w:sz w:val="21"/>
          <w:u w:val="single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  <w:u w:val="single"/>
        </w:rPr>
        <w:t>dřezů</w:t>
      </w:r>
    </w:p>
    <w:p w14:paraId="7CE0ADAB" w14:textId="77777777" w:rsidR="002B1456" w:rsidRPr="003635FA" w:rsidRDefault="003635FA">
      <w:pPr>
        <w:framePr w:w="3349" w:wrap="auto" w:hAnchor="text" w:x="1277" w:y="1887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  <w:u w:val="single"/>
        </w:rPr>
      </w:pPr>
      <w:r w:rsidRPr="003635FA">
        <w:rPr>
          <w:rFonts w:ascii="Calibri"/>
          <w:color w:val="000000"/>
          <w:sz w:val="21"/>
          <w:u w:val="single"/>
        </w:rPr>
        <w:t>specifikace</w:t>
      </w:r>
      <w:r w:rsidRPr="003635FA">
        <w:rPr>
          <w:rFonts w:ascii="Calibri"/>
          <w:color w:val="000000"/>
          <w:spacing w:val="1"/>
          <w:sz w:val="21"/>
          <w:u w:val="single"/>
        </w:rPr>
        <w:t xml:space="preserve"> </w:t>
      </w:r>
      <w:r w:rsidRPr="003635FA">
        <w:rPr>
          <w:rFonts w:ascii="Calibri" w:hAnsi="Calibri" w:cs="Calibri"/>
          <w:color w:val="000000"/>
          <w:sz w:val="21"/>
          <w:u w:val="single"/>
        </w:rPr>
        <w:t>dvojdřezu</w:t>
      </w:r>
      <w:r w:rsidRPr="003635FA">
        <w:rPr>
          <w:rFonts w:ascii="Calibri"/>
          <w:color w:val="000000"/>
          <w:spacing w:val="-2"/>
          <w:sz w:val="21"/>
          <w:u w:val="single"/>
        </w:rPr>
        <w:t xml:space="preserve"> </w:t>
      </w:r>
      <w:r w:rsidRPr="003635FA">
        <w:rPr>
          <w:rFonts w:ascii="Calibri"/>
          <w:color w:val="000000"/>
          <w:sz w:val="21"/>
          <w:u w:val="single"/>
        </w:rPr>
        <w:t>(celkem</w:t>
      </w:r>
      <w:r w:rsidRPr="003635FA">
        <w:rPr>
          <w:rFonts w:ascii="Calibri"/>
          <w:color w:val="000000"/>
          <w:spacing w:val="1"/>
          <w:sz w:val="21"/>
          <w:u w:val="single"/>
        </w:rPr>
        <w:t xml:space="preserve"> </w:t>
      </w:r>
      <w:r w:rsidRPr="003635FA">
        <w:rPr>
          <w:rFonts w:ascii="Calibri"/>
          <w:color w:val="000000"/>
          <w:sz w:val="21"/>
          <w:u w:val="single"/>
        </w:rPr>
        <w:t>18ks):</w:t>
      </w:r>
    </w:p>
    <w:p w14:paraId="52737547" w14:textId="77777777" w:rsidR="002B1456" w:rsidRPr="003635FA" w:rsidRDefault="003635FA">
      <w:pPr>
        <w:framePr w:w="305" w:wrap="auto" w:hAnchor="text" w:x="1277" w:y="214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3266FDE2" w14:textId="77777777" w:rsidR="002B1456" w:rsidRPr="003635FA" w:rsidRDefault="003635FA">
      <w:pPr>
        <w:framePr w:w="305" w:wrap="auto" w:hAnchor="text" w:x="1277" w:y="214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34269FD1" w14:textId="77777777" w:rsidR="002B1456" w:rsidRPr="003635FA" w:rsidRDefault="003635FA">
      <w:pPr>
        <w:framePr w:w="305" w:wrap="auto" w:hAnchor="text" w:x="1277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48CDF12A" w14:textId="77777777" w:rsidR="002B1456" w:rsidRPr="003635FA" w:rsidRDefault="003635FA">
      <w:pPr>
        <w:framePr w:w="305" w:wrap="auto" w:hAnchor="text" w:x="1277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1FA9A2BD" w14:textId="77777777" w:rsidR="002B1456" w:rsidRPr="003635FA" w:rsidRDefault="003635FA">
      <w:pPr>
        <w:framePr w:w="305" w:wrap="auto" w:hAnchor="text" w:x="1277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49D4F544" w14:textId="77777777" w:rsidR="002B1456" w:rsidRPr="003635FA" w:rsidRDefault="003635FA">
      <w:pPr>
        <w:framePr w:w="305" w:wrap="auto" w:hAnchor="text" w:x="1277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09D20BEC" w14:textId="77777777" w:rsidR="002B1456" w:rsidRPr="003635FA" w:rsidRDefault="003635FA">
      <w:pPr>
        <w:framePr w:w="305" w:wrap="auto" w:hAnchor="text" w:x="1277" w:y="214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5A200485" w14:textId="77777777" w:rsidR="002B1456" w:rsidRPr="003635FA" w:rsidRDefault="003635FA">
      <w:pPr>
        <w:framePr w:w="305" w:wrap="auto" w:hAnchor="text" w:x="1277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195A4D77" w14:textId="77777777" w:rsidR="002B1456" w:rsidRPr="003635FA" w:rsidRDefault="003635FA">
      <w:pPr>
        <w:framePr w:w="305" w:wrap="auto" w:hAnchor="text" w:x="1277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385A9E54" w14:textId="77777777" w:rsidR="002B1456" w:rsidRPr="003635FA" w:rsidRDefault="003635FA">
      <w:pPr>
        <w:framePr w:w="305" w:wrap="auto" w:hAnchor="text" w:x="1277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0778DD07" w14:textId="1EE182F7" w:rsidR="002B1456" w:rsidRPr="003635FA" w:rsidRDefault="003635FA">
      <w:pPr>
        <w:framePr w:w="7483" w:wrap="auto" w:hAnchor="text" w:x="1390" w:y="214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nerezový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dvojdřez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do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skříňky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šířce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800</w:t>
      </w:r>
      <w:r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mm 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hloubce 500</w:t>
      </w:r>
      <w:r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mm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(tolerance</w:t>
      </w:r>
      <w:r w:rsidRPr="003635FA">
        <w:rPr>
          <w:rFonts w:ascii="Calibri"/>
          <w:color w:val="000000"/>
          <w:spacing w:val="1"/>
          <w:sz w:val="21"/>
        </w:rPr>
        <w:t xml:space="preserve"> +/</w:t>
      </w:r>
      <w:r w:rsidRPr="003635FA">
        <w:rPr>
          <w:rFonts w:ascii="Calibri"/>
          <w:color w:val="000000"/>
          <w:sz w:val="21"/>
        </w:rPr>
        <w:t>-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15</w:t>
      </w:r>
      <w:r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mm)</w:t>
      </w:r>
    </w:p>
    <w:p w14:paraId="42C40738" w14:textId="77777777" w:rsidR="002B1456" w:rsidRPr="003635FA" w:rsidRDefault="003635FA">
      <w:pPr>
        <w:framePr w:w="7483" w:wrap="auto" w:hAnchor="text" w:x="1390" w:y="214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pacing w:val="1"/>
          <w:sz w:val="21"/>
        </w:rPr>
        <w:t>určen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pro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horní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montáž</w:t>
      </w:r>
    </w:p>
    <w:p w14:paraId="7555D997" w14:textId="77777777" w:rsidR="002B1456" w:rsidRPr="003635FA" w:rsidRDefault="003635FA">
      <w:pPr>
        <w:framePr w:w="7483" w:wrap="auto" w:hAnchor="text" w:x="1390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síla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plechu: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0,6mm,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matný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nerez</w:t>
      </w:r>
    </w:p>
    <w:p w14:paraId="7989656C" w14:textId="0391C0B7" w:rsidR="002B1456" w:rsidRPr="003635FA" w:rsidRDefault="003635FA">
      <w:pPr>
        <w:framePr w:w="7483" w:wrap="auto" w:hAnchor="text" w:x="1390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pacing w:val="1"/>
          <w:sz w:val="21"/>
        </w:rPr>
        <w:t>dva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stejné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dřezy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rozměru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350x400mm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(tolerance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pacing w:val="3"/>
          <w:sz w:val="21"/>
        </w:rPr>
        <w:t>+/</w:t>
      </w:r>
      <w:r w:rsidRPr="003635FA">
        <w:rPr>
          <w:rFonts w:ascii="Calibri"/>
          <w:color w:val="000000"/>
          <w:sz w:val="21"/>
        </w:rPr>
        <w:t>-15</w:t>
      </w:r>
      <w:r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mm)</w:t>
      </w:r>
    </w:p>
    <w:p w14:paraId="2704CBE8" w14:textId="23CCD19A" w:rsidR="002B1456" w:rsidRPr="003635FA" w:rsidRDefault="003635FA">
      <w:pPr>
        <w:framePr w:w="7483" w:wrap="auto" w:hAnchor="text" w:x="1390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hloubka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dvojdřezu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min.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150</w:t>
      </w:r>
      <w:r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mm</w:t>
      </w:r>
    </w:p>
    <w:p w14:paraId="7E0F5DDE" w14:textId="77777777" w:rsidR="002B1456" w:rsidRPr="003635FA" w:rsidRDefault="003635FA">
      <w:pPr>
        <w:framePr w:w="7483" w:wrap="auto" w:hAnchor="text" w:x="1390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 xml:space="preserve">s </w:t>
      </w:r>
      <w:r w:rsidRPr="003635FA">
        <w:rPr>
          <w:rFonts w:ascii="Calibri" w:hAnsi="Calibri" w:cs="Calibri"/>
          <w:color w:val="000000"/>
          <w:sz w:val="21"/>
        </w:rPr>
        <w:t>přepadem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ve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vaně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dřezu</w:t>
      </w:r>
    </w:p>
    <w:p w14:paraId="2E90FEA4" w14:textId="77777777" w:rsidR="002B1456" w:rsidRPr="003635FA" w:rsidRDefault="003635FA">
      <w:pPr>
        <w:framePr w:w="7483" w:wrap="auto" w:hAnchor="text" w:x="1390" w:y="214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síťová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vpusť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3 1/2</w:t>
      </w:r>
    </w:p>
    <w:p w14:paraId="0B85B020" w14:textId="77777777" w:rsidR="002B1456" w:rsidRPr="003635FA" w:rsidRDefault="003635FA">
      <w:pPr>
        <w:framePr w:w="7483" w:wrap="auto" w:hAnchor="text" w:x="1390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dodávka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včetně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vyříznutí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otvorů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 xml:space="preserve">pro </w:t>
      </w:r>
      <w:r w:rsidRPr="003635FA">
        <w:rPr>
          <w:rFonts w:ascii="Calibri" w:hAnsi="Calibri" w:cs="Calibri"/>
          <w:color w:val="000000"/>
          <w:spacing w:val="-1"/>
          <w:sz w:val="21"/>
        </w:rPr>
        <w:t>dvě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stojánkové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baterie</w:t>
      </w:r>
    </w:p>
    <w:p w14:paraId="22C2673C" w14:textId="77777777" w:rsidR="002B1456" w:rsidRPr="003635FA" w:rsidRDefault="003635FA">
      <w:pPr>
        <w:framePr w:w="7483" w:wrap="auto" w:hAnchor="text" w:x="1390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materiál: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nerezová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ocel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proofErr w:type="spellStart"/>
      <w:r w:rsidRPr="003635FA">
        <w:rPr>
          <w:rFonts w:ascii="Calibri"/>
          <w:color w:val="000000"/>
          <w:spacing w:val="-1"/>
          <w:sz w:val="21"/>
        </w:rPr>
        <w:t>CrNi</w:t>
      </w:r>
      <w:proofErr w:type="spellEnd"/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18/10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(AISI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304)</w:t>
      </w:r>
    </w:p>
    <w:p w14:paraId="16FF37B3" w14:textId="77777777" w:rsidR="002B1456" w:rsidRPr="003635FA" w:rsidRDefault="003635FA">
      <w:pPr>
        <w:framePr w:w="7483" w:wrap="auto" w:hAnchor="text" w:x="1390" w:y="214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součástí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dodávky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příchytky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těsnění,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výpusť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3 1/2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a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nábytkový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sifon</w:t>
      </w:r>
    </w:p>
    <w:p w14:paraId="58088BC4" w14:textId="77777777" w:rsidR="002B1456" w:rsidRPr="003635FA" w:rsidRDefault="003635FA">
      <w:pPr>
        <w:framePr w:w="3363" w:wrap="auto" w:hAnchor="text" w:x="1277" w:y="5475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  <w:u w:val="single"/>
        </w:rPr>
      </w:pPr>
      <w:r w:rsidRPr="003635FA">
        <w:rPr>
          <w:rFonts w:ascii="Calibri"/>
          <w:color w:val="000000"/>
          <w:sz w:val="21"/>
          <w:u w:val="single"/>
        </w:rPr>
        <w:t>specifikace</w:t>
      </w:r>
      <w:r w:rsidRPr="003635FA">
        <w:rPr>
          <w:rFonts w:ascii="Calibri"/>
          <w:color w:val="000000"/>
          <w:spacing w:val="1"/>
          <w:sz w:val="21"/>
          <w:u w:val="single"/>
        </w:rPr>
        <w:t xml:space="preserve"> </w:t>
      </w:r>
      <w:proofErr w:type="spellStart"/>
      <w:r w:rsidRPr="003635FA">
        <w:rPr>
          <w:rFonts w:ascii="Calibri" w:hAnsi="Calibri" w:cs="Calibri"/>
          <w:color w:val="000000"/>
          <w:sz w:val="21"/>
          <w:u w:val="single"/>
        </w:rPr>
        <w:t>jednodřezu</w:t>
      </w:r>
      <w:proofErr w:type="spellEnd"/>
      <w:r w:rsidRPr="003635FA">
        <w:rPr>
          <w:rFonts w:ascii="Calibri"/>
          <w:color w:val="000000"/>
          <w:spacing w:val="-2"/>
          <w:sz w:val="21"/>
          <w:u w:val="single"/>
        </w:rPr>
        <w:t xml:space="preserve"> </w:t>
      </w:r>
      <w:r w:rsidRPr="003635FA">
        <w:rPr>
          <w:rFonts w:ascii="Calibri"/>
          <w:color w:val="000000"/>
          <w:sz w:val="21"/>
          <w:u w:val="single"/>
        </w:rPr>
        <w:t>(celkem</w:t>
      </w:r>
      <w:r w:rsidRPr="003635FA">
        <w:rPr>
          <w:rFonts w:ascii="Calibri"/>
          <w:color w:val="000000"/>
          <w:spacing w:val="2"/>
          <w:sz w:val="21"/>
          <w:u w:val="single"/>
        </w:rPr>
        <w:t xml:space="preserve"> </w:t>
      </w:r>
      <w:r w:rsidRPr="003635FA">
        <w:rPr>
          <w:rFonts w:ascii="Calibri"/>
          <w:color w:val="000000"/>
          <w:sz w:val="21"/>
          <w:u w:val="single"/>
        </w:rPr>
        <w:t>3ks):</w:t>
      </w:r>
    </w:p>
    <w:p w14:paraId="5AE6D1D1" w14:textId="77777777" w:rsidR="002B1456" w:rsidRPr="003635FA" w:rsidRDefault="003635FA">
      <w:pPr>
        <w:framePr w:w="305" w:wrap="auto" w:hAnchor="text" w:x="1277" w:y="573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640C232E" w14:textId="77777777" w:rsidR="002B1456" w:rsidRPr="003635FA" w:rsidRDefault="003635FA">
      <w:pPr>
        <w:framePr w:w="305" w:wrap="auto" w:hAnchor="text" w:x="1277" w:y="57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40AE76E6" w14:textId="77777777" w:rsidR="002B1456" w:rsidRPr="003635FA" w:rsidRDefault="003635FA">
      <w:pPr>
        <w:framePr w:w="305" w:wrap="auto" w:hAnchor="text" w:x="1277" w:y="57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00143192" w14:textId="77777777" w:rsidR="002B1456" w:rsidRPr="003635FA" w:rsidRDefault="003635FA">
      <w:pPr>
        <w:framePr w:w="305" w:wrap="auto" w:hAnchor="text" w:x="1277" w:y="57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21BE639D" w14:textId="77777777" w:rsidR="002B1456" w:rsidRPr="003635FA" w:rsidRDefault="003635FA">
      <w:pPr>
        <w:framePr w:w="305" w:wrap="auto" w:hAnchor="text" w:x="1277" w:y="57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20005302" w14:textId="77777777" w:rsidR="002B1456" w:rsidRPr="003635FA" w:rsidRDefault="003635FA">
      <w:pPr>
        <w:framePr w:w="305" w:wrap="auto" w:hAnchor="text" w:x="1277" w:y="57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477D3417" w14:textId="77777777" w:rsidR="002B1456" w:rsidRPr="003635FA" w:rsidRDefault="003635FA">
      <w:pPr>
        <w:framePr w:w="305" w:wrap="auto" w:hAnchor="text" w:x="1277" w:y="57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29443152" w14:textId="77777777" w:rsidR="002B1456" w:rsidRPr="003635FA" w:rsidRDefault="003635FA">
      <w:pPr>
        <w:framePr w:w="305" w:wrap="auto" w:hAnchor="text" w:x="1277" w:y="57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3824DDE6" w14:textId="77777777" w:rsidR="002B1456" w:rsidRPr="003635FA" w:rsidRDefault="003635FA">
      <w:pPr>
        <w:framePr w:w="305" w:wrap="auto" w:hAnchor="text" w:x="1277" w:y="57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-</w:t>
      </w:r>
    </w:p>
    <w:p w14:paraId="7961827D" w14:textId="3FD68583" w:rsidR="002B1456" w:rsidRPr="003635FA" w:rsidRDefault="003635FA">
      <w:pPr>
        <w:framePr w:w="5459" w:wrap="auto" w:hAnchor="text" w:x="1390" w:y="573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nerezový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proofErr w:type="spellStart"/>
      <w:r w:rsidRPr="003635FA">
        <w:rPr>
          <w:rFonts w:ascii="Calibri" w:hAnsi="Calibri" w:cs="Calibri"/>
          <w:color w:val="000000"/>
          <w:sz w:val="21"/>
        </w:rPr>
        <w:t>jednodřez</w:t>
      </w:r>
      <w:proofErr w:type="spellEnd"/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průměru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510</w:t>
      </w:r>
      <w:r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mm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(tolerance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pacing w:val="2"/>
          <w:sz w:val="21"/>
        </w:rPr>
        <w:t>+/</w:t>
      </w:r>
      <w:r w:rsidRPr="003635FA">
        <w:rPr>
          <w:rFonts w:ascii="Calibri"/>
          <w:color w:val="000000"/>
          <w:sz w:val="21"/>
        </w:rPr>
        <w:t>-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15</w:t>
      </w:r>
      <w:r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mm)</w:t>
      </w:r>
    </w:p>
    <w:p w14:paraId="2CD7EF9F" w14:textId="77777777" w:rsidR="002B1456" w:rsidRPr="003635FA" w:rsidRDefault="003635FA">
      <w:pPr>
        <w:framePr w:w="5459" w:wrap="auto" w:hAnchor="text" w:x="1390" w:y="57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pacing w:val="1"/>
          <w:sz w:val="21"/>
        </w:rPr>
        <w:t>určen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pro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horní</w:t>
      </w:r>
      <w:r w:rsidRPr="003635FA"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montáž</w:t>
      </w:r>
    </w:p>
    <w:p w14:paraId="73106420" w14:textId="77777777" w:rsidR="002B1456" w:rsidRPr="003635FA" w:rsidRDefault="003635FA">
      <w:pPr>
        <w:framePr w:w="5459" w:wrap="auto" w:hAnchor="text" w:x="1390" w:y="57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síla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plechu: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0,6mm,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matný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nerez</w:t>
      </w:r>
    </w:p>
    <w:p w14:paraId="56DE16C3" w14:textId="38CE9080" w:rsidR="002B1456" w:rsidRPr="003635FA" w:rsidRDefault="003635FA">
      <w:pPr>
        <w:framePr w:w="5459" w:wrap="auto" w:hAnchor="text" w:x="1390" w:y="57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vnitřní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průměr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dřezu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min.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380</w:t>
      </w:r>
      <w:r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mm</w:t>
      </w:r>
    </w:p>
    <w:p w14:paraId="211C097D" w14:textId="255E96DE" w:rsidR="002B1456" w:rsidRPr="003635FA" w:rsidRDefault="003635FA">
      <w:pPr>
        <w:framePr w:w="5459" w:wrap="auto" w:hAnchor="text" w:x="1390" w:y="57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>hloubka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dřezu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 xml:space="preserve">min. </w:t>
      </w:r>
      <w:r w:rsidRPr="003635FA">
        <w:rPr>
          <w:rFonts w:ascii="Calibri"/>
          <w:color w:val="000000"/>
          <w:sz w:val="21"/>
        </w:rPr>
        <w:t>160</w:t>
      </w:r>
      <w:r>
        <w:rPr>
          <w:rFonts w:ascii="Calibri"/>
          <w:color w:val="000000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mm</w:t>
      </w:r>
    </w:p>
    <w:p w14:paraId="4BA4C14C" w14:textId="77777777" w:rsidR="002B1456" w:rsidRPr="003635FA" w:rsidRDefault="003635FA">
      <w:pPr>
        <w:framePr w:w="2486" w:wrap="auto" w:hAnchor="text" w:x="1390" w:y="701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/>
          <w:color w:val="000000"/>
          <w:sz w:val="21"/>
        </w:rPr>
        <w:t xml:space="preserve">s </w:t>
      </w:r>
      <w:r w:rsidRPr="003635FA">
        <w:rPr>
          <w:rFonts w:ascii="Calibri" w:hAnsi="Calibri" w:cs="Calibri"/>
          <w:color w:val="000000"/>
          <w:sz w:val="21"/>
        </w:rPr>
        <w:t>přepadem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ve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vaně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dřezu</w:t>
      </w:r>
    </w:p>
    <w:p w14:paraId="0A9865FE" w14:textId="77777777" w:rsidR="002B1456" w:rsidRPr="003635FA" w:rsidRDefault="003635FA">
      <w:pPr>
        <w:framePr w:w="6061" w:wrap="auto" w:hAnchor="text" w:x="1390" w:y="72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dřez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bude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pacing w:val="-1"/>
          <w:sz w:val="21"/>
        </w:rPr>
        <w:t>mít</w:t>
      </w:r>
      <w:r w:rsidRPr="003635FA">
        <w:rPr>
          <w:rFonts w:ascii="Calibri"/>
          <w:color w:val="000000"/>
          <w:spacing w:val="3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jeden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otvor</w:t>
      </w:r>
      <w:r w:rsidRPr="003635FA">
        <w:rPr>
          <w:rFonts w:ascii="Calibri"/>
          <w:color w:val="000000"/>
          <w:spacing w:val="-3"/>
          <w:sz w:val="21"/>
        </w:rPr>
        <w:t xml:space="preserve"> </w:t>
      </w:r>
      <w:r w:rsidRPr="003635FA">
        <w:rPr>
          <w:rFonts w:ascii="Calibri"/>
          <w:color w:val="000000"/>
          <w:spacing w:val="1"/>
          <w:sz w:val="21"/>
        </w:rPr>
        <w:t>na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stojánkovou</w:t>
      </w:r>
      <w:r w:rsidRPr="003635FA">
        <w:rPr>
          <w:rFonts w:ascii="Calibri"/>
          <w:color w:val="000000"/>
          <w:sz w:val="21"/>
        </w:rPr>
        <w:t xml:space="preserve"> baterii</w:t>
      </w:r>
    </w:p>
    <w:p w14:paraId="138D6B89" w14:textId="77777777" w:rsidR="002B1456" w:rsidRPr="003635FA" w:rsidRDefault="003635FA">
      <w:pPr>
        <w:framePr w:w="6061" w:wrap="auto" w:hAnchor="text" w:x="1390" w:y="72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materiál: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nerezová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pacing w:val="-1"/>
          <w:sz w:val="21"/>
        </w:rPr>
        <w:t>ocel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proofErr w:type="spellStart"/>
      <w:r w:rsidRPr="003635FA">
        <w:rPr>
          <w:rFonts w:ascii="Calibri"/>
          <w:color w:val="000000"/>
          <w:spacing w:val="-1"/>
          <w:sz w:val="21"/>
        </w:rPr>
        <w:t>CrNi</w:t>
      </w:r>
      <w:proofErr w:type="spellEnd"/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18/10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(AISI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304)</w:t>
      </w:r>
    </w:p>
    <w:p w14:paraId="33632B54" w14:textId="77777777" w:rsidR="002B1456" w:rsidRPr="003635FA" w:rsidRDefault="003635FA">
      <w:pPr>
        <w:framePr w:w="6061" w:wrap="auto" w:hAnchor="text" w:x="1390" w:y="7270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3635FA">
        <w:rPr>
          <w:rFonts w:ascii="Calibri" w:hAnsi="Calibri" w:cs="Calibri"/>
          <w:color w:val="000000"/>
          <w:sz w:val="21"/>
        </w:rPr>
        <w:t>součástí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dodávky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příchytky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a</w:t>
      </w:r>
      <w:r w:rsidRPr="003635FA">
        <w:rPr>
          <w:rFonts w:ascii="Calibri"/>
          <w:color w:val="000000"/>
          <w:spacing w:val="1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těsnění,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výpusť</w:t>
      </w:r>
      <w:r w:rsidRPr="003635FA">
        <w:rPr>
          <w:rFonts w:ascii="Calibri"/>
          <w:color w:val="000000"/>
          <w:spacing w:val="-1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1 1/2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a</w:t>
      </w:r>
      <w:r w:rsidRPr="003635FA">
        <w:rPr>
          <w:rFonts w:ascii="Calibri"/>
          <w:color w:val="000000"/>
          <w:spacing w:val="-2"/>
          <w:sz w:val="21"/>
        </w:rPr>
        <w:t xml:space="preserve"> </w:t>
      </w:r>
      <w:r w:rsidRPr="003635FA">
        <w:rPr>
          <w:rFonts w:ascii="Calibri" w:hAnsi="Calibri" w:cs="Calibri"/>
          <w:color w:val="000000"/>
          <w:sz w:val="21"/>
        </w:rPr>
        <w:t>nábytkový</w:t>
      </w:r>
      <w:r w:rsidRPr="003635FA">
        <w:rPr>
          <w:rFonts w:ascii="Calibri"/>
          <w:color w:val="000000"/>
          <w:spacing w:val="2"/>
          <w:sz w:val="21"/>
        </w:rPr>
        <w:t xml:space="preserve"> </w:t>
      </w:r>
      <w:r w:rsidRPr="003635FA">
        <w:rPr>
          <w:rFonts w:ascii="Calibri"/>
          <w:color w:val="000000"/>
          <w:sz w:val="21"/>
        </w:rPr>
        <w:t>sifon</w:t>
      </w:r>
    </w:p>
    <w:p w14:paraId="7E821712" w14:textId="77777777" w:rsidR="002B1456" w:rsidRPr="003635FA" w:rsidRDefault="003635FA">
      <w:pPr>
        <w:framePr w:w="2571" w:wrap="auto" w:hAnchor="text" w:x="1488" w:y="159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635FA">
        <w:rPr>
          <w:rFonts w:ascii="Calibri"/>
          <w:color w:val="000000"/>
          <w:sz w:val="20"/>
        </w:rPr>
        <w:t>Vypracoval: Ing.</w:t>
      </w:r>
      <w:r w:rsidRPr="003635FA">
        <w:rPr>
          <w:rFonts w:ascii="Calibri"/>
          <w:color w:val="000000"/>
          <w:spacing w:val="1"/>
          <w:sz w:val="20"/>
        </w:rPr>
        <w:t xml:space="preserve"> </w:t>
      </w:r>
      <w:r w:rsidRPr="003635FA">
        <w:rPr>
          <w:rFonts w:ascii="Calibri"/>
          <w:color w:val="000000"/>
          <w:sz w:val="20"/>
        </w:rPr>
        <w:t>Ivo</w:t>
      </w:r>
      <w:r w:rsidRPr="003635FA">
        <w:rPr>
          <w:rFonts w:ascii="Calibri"/>
          <w:color w:val="000000"/>
          <w:spacing w:val="-1"/>
          <w:sz w:val="20"/>
        </w:rPr>
        <w:t xml:space="preserve"> </w:t>
      </w:r>
      <w:r w:rsidRPr="003635FA">
        <w:rPr>
          <w:rFonts w:ascii="Calibri"/>
          <w:color w:val="000000"/>
          <w:sz w:val="20"/>
        </w:rPr>
        <w:t>Svoboda</w:t>
      </w:r>
    </w:p>
    <w:p w14:paraId="5FBBFA69" w14:textId="77777777" w:rsidR="002B1456" w:rsidRPr="003635FA" w:rsidRDefault="003635FA">
      <w:pPr>
        <w:framePr w:w="341" w:wrap="auto" w:hAnchor="text" w:x="5835" w:y="159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635FA">
        <w:rPr>
          <w:rFonts w:ascii="Calibri"/>
          <w:color w:val="000000"/>
          <w:sz w:val="20"/>
        </w:rPr>
        <w:t>3</w:t>
      </w:r>
    </w:p>
    <w:p w14:paraId="49826523" w14:textId="77777777" w:rsidR="002B1456" w:rsidRDefault="003635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635FA">
        <w:pict w14:anchorId="2E563BD1">
          <v:shape id="_x00002" o:spid="_x0000_s1026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2B145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AFB387-10D6-47E5-8ABE-DD31C6EE5C6D}"/>
    <w:embedBold r:id="rId2" w:fontKey="{75DD6CAA-FFB8-4D6E-8FCE-38A0832CED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6012D47-997C-4021-986E-764E9C5F7FB2}"/>
    <w:embedBold r:id="rId4" w:fontKey="{B3D9F156-CE47-430D-8958-DC4F36638F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F09F304-0B38-40D4-8315-56B7568FDD6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B50A5FF8-EB46-4B5A-9348-520449C7F8DB}"/>
    <w:embedBold r:id="rId7" w:fontKey="{08F7AA7F-C21C-439F-A415-236A24C8A9B1}"/>
  </w:font>
  <w:font w:name="RBVSIC+MyriadPro-Regular">
    <w:charset w:val="01"/>
    <w:family w:val="auto"/>
    <w:pitch w:val="variable"/>
    <w:sig w:usb0="01010101" w:usb1="01010101" w:usb2="01010101" w:usb3="01010101" w:csb0="01010101" w:csb1="01010101"/>
    <w:embedRegular r:id="rId8" w:fontKey="{978419FA-DCE6-4225-A676-82C020508975}"/>
  </w:font>
  <w:font w:name="QIMIFD+MyriadPro-Regular">
    <w:charset w:val="01"/>
    <w:family w:val="auto"/>
    <w:pitch w:val="variable"/>
    <w:sig w:usb0="01010101" w:usb1="01010101" w:usb2="01010101" w:usb3="01010101" w:csb0="01010101" w:csb1="01010101"/>
    <w:embedRegular r:id="rId9" w:fontKey="{EE6054B2-ECC6-4FD7-9289-9B5ACC0A4C7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F2189AD-6E21-41E0-B834-91D21CBD40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B1456"/>
    <w:rsid w:val="003635FA"/>
    <w:rsid w:val="00A0383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B703DC4"/>
  <w15:docId w15:val="{7BED0B79-B876-4825-8697-2C1CBF87B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605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2024-08-20T06:31:00Z</dcterms:created>
  <dcterms:modified xsi:type="dcterms:W3CDTF">2024-08-20T06:35:00Z</dcterms:modified>
</cp:coreProperties>
</file>