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28CD1" w14:textId="77777777" w:rsidR="0084788F" w:rsidRDefault="005C4BC3">
      <w:pPr>
        <w:spacing w:after="191" w:line="259" w:lineRule="auto"/>
        <w:ind w:left="118" w:hanging="10"/>
        <w:jc w:val="center"/>
      </w:pPr>
      <w:r>
        <w:rPr>
          <w:sz w:val="32"/>
        </w:rPr>
        <w:t>KUPNÍ SMLOUVA</w:t>
      </w:r>
    </w:p>
    <w:p w14:paraId="23310465" w14:textId="77777777" w:rsidR="0084788F" w:rsidRDefault="005C4BC3">
      <w:pPr>
        <w:spacing w:after="18" w:line="267" w:lineRule="auto"/>
        <w:ind w:left="161" w:right="50" w:hanging="10"/>
        <w:jc w:val="center"/>
      </w:pPr>
      <w:r>
        <w:t>Číslo smlouvy Kupujícího: 29ZA-004133</w:t>
      </w:r>
    </w:p>
    <w:p w14:paraId="2A8261B2" w14:textId="77777777" w:rsidR="0084788F" w:rsidRDefault="005C4BC3">
      <w:pPr>
        <w:spacing w:after="0" w:line="267" w:lineRule="auto"/>
        <w:ind w:left="161" w:right="43" w:hanging="10"/>
        <w:jc w:val="center"/>
      </w:pPr>
      <w:r>
        <w:t>Číslo smlouvy Prodávajícího: 20240813</w:t>
      </w:r>
    </w:p>
    <w:p w14:paraId="66EABCAF" w14:textId="77777777" w:rsidR="0084788F" w:rsidRDefault="005C4BC3">
      <w:pPr>
        <w:spacing w:after="51" w:line="267" w:lineRule="auto"/>
        <w:ind w:left="161" w:right="43" w:hanging="10"/>
        <w:jc w:val="center"/>
      </w:pPr>
      <w:r>
        <w:t>Evidenční číslo (ISPROFIN/ISPROFOND): 710 000 0002</w:t>
      </w:r>
    </w:p>
    <w:p w14:paraId="5655694E" w14:textId="77777777" w:rsidR="0084788F" w:rsidRDefault="005C4BC3">
      <w:pPr>
        <w:spacing w:after="204" w:line="267" w:lineRule="auto"/>
        <w:ind w:left="161" w:right="50" w:hanging="10"/>
        <w:jc w:val="center"/>
      </w:pPr>
      <w:r>
        <w:t>Název související veřejné zakázky: Nákup posypové soli 2024/2025 — SSÚD 6, 7, 20</w:t>
      </w:r>
    </w:p>
    <w:p w14:paraId="25B5A61C" w14:textId="77777777" w:rsidR="0084788F" w:rsidRDefault="005C4BC3">
      <w:pPr>
        <w:spacing w:after="551" w:line="267" w:lineRule="auto"/>
        <w:ind w:left="10" w:hanging="10"/>
        <w:jc w:val="center"/>
      </w:pPr>
      <w:r>
        <w:t>uzavřená níže uvedeného dne, měsíce a roku mezi následujícími smluvními stranami (dále jako „Smlouva”):</w:t>
      </w:r>
    </w:p>
    <w:p w14:paraId="44B252AB" w14:textId="77777777" w:rsidR="0084788F" w:rsidRDefault="005C4BC3">
      <w:pPr>
        <w:tabs>
          <w:tab w:val="center" w:pos="2154"/>
        </w:tabs>
        <w:spacing w:after="0"/>
        <w:ind w:left="0" w:firstLine="0"/>
        <w:jc w:val="left"/>
      </w:pPr>
      <w:r>
        <w:t>1.</w:t>
      </w:r>
      <w:r>
        <w:tab/>
      </w:r>
      <w:proofErr w:type="spellStart"/>
      <w:r>
        <w:t>Reditelství</w:t>
      </w:r>
      <w:proofErr w:type="spellEnd"/>
      <w:r>
        <w:t xml:space="preserve"> silnic a dálnic s. p.</w:t>
      </w:r>
    </w:p>
    <w:tbl>
      <w:tblPr>
        <w:tblStyle w:val="TableGrid"/>
        <w:tblW w:w="7102" w:type="dxa"/>
        <w:tblInd w:w="677" w:type="dxa"/>
        <w:tblCellMar>
          <w:top w:w="7" w:type="dxa"/>
          <w:left w:w="0" w:type="dxa"/>
          <w:bottom w:w="0" w:type="dxa"/>
          <w:right w:w="0" w:type="dxa"/>
        </w:tblCellMar>
        <w:tblLook w:val="04A0" w:firstRow="1" w:lastRow="0" w:firstColumn="1" w:lastColumn="0" w:noHBand="0" w:noVBand="1"/>
      </w:tblPr>
      <w:tblGrid>
        <w:gridCol w:w="3674"/>
        <w:gridCol w:w="3428"/>
      </w:tblGrid>
      <w:tr w:rsidR="0084788F" w14:paraId="153DA1CA" w14:textId="77777777">
        <w:trPr>
          <w:trHeight w:val="248"/>
        </w:trPr>
        <w:tc>
          <w:tcPr>
            <w:tcW w:w="3673" w:type="dxa"/>
            <w:tcBorders>
              <w:top w:val="nil"/>
              <w:left w:val="nil"/>
              <w:bottom w:val="nil"/>
              <w:right w:val="nil"/>
            </w:tcBorders>
          </w:tcPr>
          <w:p w14:paraId="081A4370" w14:textId="77777777" w:rsidR="0084788F" w:rsidRDefault="005C4BC3">
            <w:pPr>
              <w:spacing w:after="0" w:line="259" w:lineRule="auto"/>
              <w:ind w:left="14" w:firstLine="0"/>
              <w:jc w:val="left"/>
            </w:pPr>
            <w:r>
              <w:t>se sídlem</w:t>
            </w:r>
          </w:p>
        </w:tc>
        <w:tc>
          <w:tcPr>
            <w:tcW w:w="3428" w:type="dxa"/>
            <w:tcBorders>
              <w:top w:val="nil"/>
              <w:left w:val="nil"/>
              <w:bottom w:val="nil"/>
              <w:right w:val="nil"/>
            </w:tcBorders>
          </w:tcPr>
          <w:p w14:paraId="7299E6F1" w14:textId="77777777" w:rsidR="0084788F" w:rsidRDefault="005C4BC3">
            <w:pPr>
              <w:spacing w:after="0" w:line="259" w:lineRule="auto"/>
              <w:ind w:left="50" w:firstLine="0"/>
            </w:pPr>
            <w:r>
              <w:t>Na Pankráci 546/56, 140 00 Praha 4</w:t>
            </w:r>
          </w:p>
        </w:tc>
      </w:tr>
      <w:tr w:rsidR="0084788F" w14:paraId="308A8756" w14:textId="77777777">
        <w:trPr>
          <w:trHeight w:val="306"/>
        </w:trPr>
        <w:tc>
          <w:tcPr>
            <w:tcW w:w="3673" w:type="dxa"/>
            <w:tcBorders>
              <w:top w:val="nil"/>
              <w:left w:val="nil"/>
              <w:bottom w:val="nil"/>
              <w:right w:val="nil"/>
            </w:tcBorders>
          </w:tcPr>
          <w:p w14:paraId="78748E22" w14:textId="77777777" w:rsidR="0084788F" w:rsidRDefault="005C4BC3">
            <w:pPr>
              <w:spacing w:after="0" w:line="259" w:lineRule="auto"/>
              <w:ind w:left="14" w:firstLine="0"/>
              <w:jc w:val="left"/>
            </w:pPr>
            <w:r>
              <w:t>IČO:</w:t>
            </w:r>
          </w:p>
        </w:tc>
        <w:tc>
          <w:tcPr>
            <w:tcW w:w="3428" w:type="dxa"/>
            <w:tcBorders>
              <w:top w:val="nil"/>
              <w:left w:val="nil"/>
              <w:bottom w:val="nil"/>
              <w:right w:val="nil"/>
            </w:tcBorders>
          </w:tcPr>
          <w:p w14:paraId="2A7DA0B2" w14:textId="77777777" w:rsidR="0084788F" w:rsidRDefault="005C4BC3">
            <w:pPr>
              <w:spacing w:after="0" w:line="259" w:lineRule="auto"/>
              <w:ind w:left="65" w:firstLine="0"/>
              <w:jc w:val="left"/>
            </w:pPr>
            <w:r>
              <w:t>65993390</w:t>
            </w:r>
          </w:p>
        </w:tc>
      </w:tr>
      <w:tr w:rsidR="0084788F" w14:paraId="0747EFC6" w14:textId="77777777">
        <w:trPr>
          <w:trHeight w:val="320"/>
        </w:trPr>
        <w:tc>
          <w:tcPr>
            <w:tcW w:w="3673" w:type="dxa"/>
            <w:tcBorders>
              <w:top w:val="nil"/>
              <w:left w:val="nil"/>
              <w:bottom w:val="nil"/>
              <w:right w:val="nil"/>
            </w:tcBorders>
          </w:tcPr>
          <w:p w14:paraId="4D76AA56" w14:textId="77777777" w:rsidR="0084788F" w:rsidRDefault="005C4BC3">
            <w:pPr>
              <w:spacing w:after="0" w:line="259" w:lineRule="auto"/>
              <w:ind w:left="0" w:firstLine="0"/>
              <w:jc w:val="left"/>
            </w:pPr>
            <w:r>
              <w:t>DIČ:</w:t>
            </w:r>
          </w:p>
        </w:tc>
        <w:tc>
          <w:tcPr>
            <w:tcW w:w="3428" w:type="dxa"/>
            <w:tcBorders>
              <w:top w:val="nil"/>
              <w:left w:val="nil"/>
              <w:bottom w:val="nil"/>
              <w:right w:val="nil"/>
            </w:tcBorders>
          </w:tcPr>
          <w:p w14:paraId="5C7172A4" w14:textId="77777777" w:rsidR="0084788F" w:rsidRDefault="005C4BC3">
            <w:pPr>
              <w:spacing w:after="0" w:line="259" w:lineRule="auto"/>
              <w:ind w:left="65" w:firstLine="0"/>
              <w:jc w:val="left"/>
            </w:pPr>
            <w:r>
              <w:t>CZ65993390</w:t>
            </w:r>
          </w:p>
        </w:tc>
      </w:tr>
      <w:tr w:rsidR="0084788F" w14:paraId="5BF2DABD" w14:textId="77777777">
        <w:trPr>
          <w:trHeight w:val="286"/>
        </w:trPr>
        <w:tc>
          <w:tcPr>
            <w:tcW w:w="3673" w:type="dxa"/>
            <w:tcBorders>
              <w:top w:val="nil"/>
              <w:left w:val="nil"/>
              <w:bottom w:val="nil"/>
              <w:right w:val="nil"/>
            </w:tcBorders>
          </w:tcPr>
          <w:p w14:paraId="6DC62B82" w14:textId="77777777" w:rsidR="0084788F" w:rsidRDefault="005C4BC3">
            <w:pPr>
              <w:spacing w:after="0" w:line="259" w:lineRule="auto"/>
              <w:ind w:left="0" w:firstLine="0"/>
              <w:jc w:val="left"/>
            </w:pPr>
            <w:r>
              <w:t>právní forma:</w:t>
            </w:r>
          </w:p>
        </w:tc>
        <w:tc>
          <w:tcPr>
            <w:tcW w:w="3428" w:type="dxa"/>
            <w:tcBorders>
              <w:top w:val="nil"/>
              <w:left w:val="nil"/>
              <w:bottom w:val="nil"/>
              <w:right w:val="nil"/>
            </w:tcBorders>
          </w:tcPr>
          <w:p w14:paraId="66801D59" w14:textId="77777777" w:rsidR="0084788F" w:rsidRDefault="005C4BC3">
            <w:pPr>
              <w:spacing w:after="0" w:line="259" w:lineRule="auto"/>
              <w:ind w:left="65" w:firstLine="0"/>
              <w:jc w:val="left"/>
            </w:pPr>
            <w:r>
              <w:t>státní podnik</w:t>
            </w:r>
          </w:p>
        </w:tc>
      </w:tr>
    </w:tbl>
    <w:p w14:paraId="0EBE64B9" w14:textId="77777777" w:rsidR="0084788F" w:rsidRDefault="0084788F">
      <w:pPr>
        <w:sectPr w:rsidR="0084788F">
          <w:headerReference w:type="even" r:id="rId7"/>
          <w:headerReference w:type="default" r:id="rId8"/>
          <w:headerReference w:type="first" r:id="rId9"/>
          <w:footnotePr>
            <w:numRestart w:val="eachPage"/>
          </w:footnotePr>
          <w:pgSz w:w="11920" w:h="16840"/>
          <w:pgMar w:top="2715" w:right="1383" w:bottom="1440" w:left="1520" w:header="708" w:footer="1628" w:gutter="0"/>
          <w:cols w:space="708"/>
        </w:sectPr>
      </w:pPr>
    </w:p>
    <w:p w14:paraId="392ABB70" w14:textId="77777777" w:rsidR="0084788F" w:rsidRDefault="005C4BC3">
      <w:pPr>
        <w:ind w:left="38" w:right="35"/>
      </w:pPr>
      <w:r>
        <w:t>zapsaný v obchodním rejstříku pod SP. zn.: A 80478 vedenou u Městského soudu v Praze</w:t>
      </w:r>
    </w:p>
    <w:p w14:paraId="3765944D" w14:textId="77777777" w:rsidR="0084788F" w:rsidRDefault="0084788F">
      <w:pPr>
        <w:sectPr w:rsidR="0084788F">
          <w:footnotePr>
            <w:numRestart w:val="eachPage"/>
          </w:footnotePr>
          <w:type w:val="continuous"/>
          <w:pgSz w:w="11920" w:h="16840"/>
          <w:pgMar w:top="2715" w:right="1376" w:bottom="1440" w:left="2197" w:header="708" w:footer="708" w:gutter="0"/>
          <w:cols w:space="708"/>
        </w:sectPr>
      </w:pPr>
    </w:p>
    <w:p w14:paraId="4EF714EE" w14:textId="77777777" w:rsidR="0084788F" w:rsidRDefault="005C4BC3">
      <w:pPr>
        <w:spacing w:after="0"/>
        <w:ind w:left="38" w:right="35"/>
      </w:pPr>
      <w:r>
        <w:t>bankovní spojení:</w:t>
      </w:r>
    </w:p>
    <w:p w14:paraId="77EAC8D2" w14:textId="77777777" w:rsidR="0084788F" w:rsidRDefault="005C4BC3">
      <w:pPr>
        <w:spacing w:after="303"/>
        <w:ind w:left="38" w:right="35"/>
      </w:pPr>
      <w:r>
        <w:t>zastoupeno:</w:t>
      </w:r>
    </w:p>
    <w:p w14:paraId="052722BE" w14:textId="77777777" w:rsidR="0084788F" w:rsidRDefault="005C4BC3">
      <w:pPr>
        <w:spacing w:after="0"/>
        <w:ind w:left="38" w:right="35"/>
      </w:pPr>
      <w:r>
        <w:t>kontaktní osoba ve věcech smluvních a technických:</w:t>
      </w:r>
    </w:p>
    <w:p w14:paraId="496C8FA4" w14:textId="77777777" w:rsidR="0084788F" w:rsidRDefault="005C4BC3">
      <w:pPr>
        <w:spacing w:after="0"/>
        <w:ind w:left="38" w:right="35"/>
      </w:pPr>
      <w:r>
        <w:t>e-mail:</w:t>
      </w:r>
    </w:p>
    <w:p w14:paraId="64CF5E64" w14:textId="77777777" w:rsidR="0084788F" w:rsidRDefault="005C4BC3">
      <w:pPr>
        <w:spacing w:after="326"/>
        <w:ind w:left="38" w:right="35"/>
      </w:pPr>
      <w:r>
        <w:t>tel:</w:t>
      </w:r>
    </w:p>
    <w:p w14:paraId="02651E0A" w14:textId="77777777" w:rsidR="0084788F" w:rsidRDefault="005C4BC3">
      <w:pPr>
        <w:spacing w:after="0" w:line="478" w:lineRule="auto"/>
        <w:ind w:left="31" w:right="1433" w:hanging="10"/>
        <w:jc w:val="left"/>
      </w:pPr>
      <w:r>
        <w:rPr>
          <w:sz w:val="26"/>
        </w:rPr>
        <w:t>(dále jen „</w:t>
      </w:r>
      <w:proofErr w:type="spellStart"/>
      <w:r>
        <w:rPr>
          <w:sz w:val="26"/>
        </w:rPr>
        <w:t>Kupujícf</w:t>
      </w:r>
      <w:proofErr w:type="spellEnd"/>
      <w:r>
        <w:rPr>
          <w:sz w:val="26"/>
        </w:rPr>
        <w:t>') a</w:t>
      </w:r>
    </w:p>
    <w:p w14:paraId="7C3E14D6" w14:textId="77777777" w:rsidR="0084788F" w:rsidRDefault="005C4BC3">
      <w:pPr>
        <w:spacing w:after="0" w:line="259" w:lineRule="auto"/>
        <w:ind w:left="31" w:hanging="10"/>
        <w:jc w:val="left"/>
      </w:pPr>
      <w:r>
        <w:rPr>
          <w:sz w:val="26"/>
        </w:rPr>
        <w:t>MINFAR, spol. s r.o.</w:t>
      </w:r>
    </w:p>
    <w:p w14:paraId="74B24037" w14:textId="77777777" w:rsidR="0084788F" w:rsidRDefault="005C4BC3">
      <w:pPr>
        <w:spacing w:after="3" w:line="279" w:lineRule="auto"/>
        <w:ind w:left="17" w:right="2643"/>
        <w:jc w:val="left"/>
      </w:pPr>
      <w:r>
        <w:t>se sídlem IČO: DIČ:</w:t>
      </w:r>
    </w:p>
    <w:p w14:paraId="75567317" w14:textId="77777777" w:rsidR="0084788F" w:rsidRDefault="005C4BC3">
      <w:pPr>
        <w:spacing w:after="0"/>
        <w:ind w:left="38" w:right="35"/>
      </w:pPr>
      <w:r>
        <w:t>zápis v obchodním rejstříku:</w:t>
      </w:r>
    </w:p>
    <w:p w14:paraId="108A35F7" w14:textId="77777777" w:rsidR="0084788F" w:rsidRDefault="005C4BC3">
      <w:pPr>
        <w:spacing w:after="3" w:line="279" w:lineRule="auto"/>
        <w:ind w:left="17" w:right="1426"/>
        <w:jc w:val="left"/>
      </w:pPr>
      <w:r>
        <w:t>právní forma: bankovní spojení: zastoupen:</w:t>
      </w:r>
    </w:p>
    <w:p w14:paraId="2144FAE8" w14:textId="77777777" w:rsidR="0084788F" w:rsidRDefault="005C4BC3">
      <w:pPr>
        <w:spacing w:after="17"/>
        <w:ind w:left="38" w:right="35"/>
      </w:pPr>
      <w:r>
        <w:t>kontaktní osoba ve věcech smluvních:</w:t>
      </w:r>
    </w:p>
    <w:p w14:paraId="6E5A5644" w14:textId="77777777" w:rsidR="0084788F" w:rsidRDefault="005C4BC3">
      <w:pPr>
        <w:spacing w:after="0"/>
        <w:ind w:left="38" w:right="35"/>
      </w:pPr>
      <w:r>
        <w:t>e-mail:</w:t>
      </w:r>
    </w:p>
    <w:p w14:paraId="1AAC738E" w14:textId="77777777" w:rsidR="0084788F" w:rsidRDefault="005C4BC3">
      <w:pPr>
        <w:ind w:left="38" w:right="35"/>
      </w:pPr>
      <w:r>
        <w:t>tel:</w:t>
      </w:r>
    </w:p>
    <w:p w14:paraId="64D9C402" w14:textId="4A15AACD" w:rsidR="0084788F" w:rsidRDefault="00113344">
      <w:pPr>
        <w:spacing w:after="3" w:line="279" w:lineRule="auto"/>
        <w:ind w:left="17" w:right="7"/>
        <w:jc w:val="left"/>
      </w:pPr>
      <w:proofErr w:type="spellStart"/>
      <w:r w:rsidRPr="00113344">
        <w:rPr>
          <w:highlight w:val="black"/>
        </w:rPr>
        <w:t>vvvvvvvvvvvvvvvvvvvvvvvvvvvvvvv</w:t>
      </w:r>
      <w:proofErr w:type="spellEnd"/>
      <w:r w:rsidR="005C4BC3" w:rsidRPr="00113344">
        <w:rPr>
          <w:highlight w:val="black"/>
        </w:rPr>
        <w:t xml:space="preserve">. </w:t>
      </w:r>
      <w:proofErr w:type="spellStart"/>
      <w:r w:rsidRPr="00113344">
        <w:rPr>
          <w:highlight w:val="black"/>
        </w:rPr>
        <w:t>vvvvvvvvvvvvvvv</w:t>
      </w:r>
      <w:proofErr w:type="spellEnd"/>
      <w:r w:rsidR="005C4BC3">
        <w:t>, MBA, ředitelka Správy dálnic</w:t>
      </w:r>
    </w:p>
    <w:p w14:paraId="11416E20" w14:textId="76EE3AF7" w:rsidR="0084788F" w:rsidRDefault="00113344">
      <w:pPr>
        <w:spacing w:after="318"/>
        <w:ind w:left="38" w:right="35"/>
      </w:pPr>
      <w:proofErr w:type="spellStart"/>
      <w:r w:rsidRPr="00113344">
        <w:rPr>
          <w:highlight w:val="black"/>
        </w:rPr>
        <w:t>vvvvvvvvvvvvvv</w:t>
      </w:r>
      <w:proofErr w:type="spellEnd"/>
      <w:r w:rsidR="005C4BC3">
        <w:t>, vedoucí úseku údržby</w:t>
      </w:r>
    </w:p>
    <w:p w14:paraId="162A7C99" w14:textId="0CDAA5AA" w:rsidR="0084788F" w:rsidRDefault="00113344">
      <w:pPr>
        <w:spacing w:after="5"/>
        <w:ind w:left="38" w:right="35"/>
      </w:pPr>
      <w:proofErr w:type="spellStart"/>
      <w:r w:rsidRPr="00113344">
        <w:rPr>
          <w:highlight w:val="black"/>
        </w:rPr>
        <w:t>vvvvvvvvvvvvv</w:t>
      </w:r>
      <w:proofErr w:type="spellEnd"/>
    </w:p>
    <w:p w14:paraId="76FAAB2E" w14:textId="6D53CA74" w:rsidR="0084788F" w:rsidRDefault="005C4BC3">
      <w:pPr>
        <w:spacing w:after="1703"/>
        <w:ind w:left="38" w:right="35"/>
      </w:pPr>
      <w:r>
        <w:t>+</w:t>
      </w:r>
      <w:proofErr w:type="spellStart"/>
      <w:r w:rsidR="00113344" w:rsidRPr="00113344">
        <w:rPr>
          <w:highlight w:val="black"/>
        </w:rPr>
        <w:t>vvvvvvvvvvvvvv</w:t>
      </w:r>
      <w:proofErr w:type="spellEnd"/>
    </w:p>
    <w:p w14:paraId="09860D5C" w14:textId="77777777" w:rsidR="0084788F" w:rsidRDefault="005C4BC3">
      <w:pPr>
        <w:spacing w:after="23"/>
        <w:ind w:left="38" w:right="35"/>
      </w:pPr>
      <w:r>
        <w:t>Suvorovova 909/114, 741 Ol Nový Jičín</w:t>
      </w:r>
    </w:p>
    <w:p w14:paraId="76BB2975" w14:textId="77777777" w:rsidR="0084788F" w:rsidRDefault="005C4BC3">
      <w:pPr>
        <w:spacing w:after="0"/>
        <w:ind w:left="38" w:right="35"/>
      </w:pPr>
      <w:r>
        <w:t>25390686</w:t>
      </w:r>
    </w:p>
    <w:p w14:paraId="05325FB3" w14:textId="77777777" w:rsidR="0084788F" w:rsidRDefault="005C4BC3">
      <w:pPr>
        <w:spacing w:after="1"/>
        <w:ind w:left="38" w:right="35"/>
      </w:pPr>
      <w:r>
        <w:t>CZ25390686</w:t>
      </w:r>
    </w:p>
    <w:p w14:paraId="788E029B" w14:textId="77777777" w:rsidR="0084788F" w:rsidRDefault="005C4BC3">
      <w:pPr>
        <w:spacing w:after="36"/>
        <w:ind w:left="38" w:right="35"/>
      </w:pPr>
      <w:r>
        <w:lastRenderedPageBreak/>
        <w:t>Krajský soud v Ostravě, oddíl C, vložka 17497</w:t>
      </w:r>
    </w:p>
    <w:p w14:paraId="7B06F76E" w14:textId="77777777" w:rsidR="0084788F" w:rsidRDefault="005C4BC3">
      <w:pPr>
        <w:spacing w:after="26"/>
        <w:ind w:left="38" w:right="35"/>
      </w:pPr>
      <w:r>
        <w:t>s.r.o.</w:t>
      </w:r>
    </w:p>
    <w:p w14:paraId="554F325E" w14:textId="7C2B2C25" w:rsidR="0084788F" w:rsidRDefault="005C4BC3">
      <w:pPr>
        <w:spacing w:after="25"/>
        <w:ind w:left="38" w:right="35"/>
      </w:pPr>
      <w:proofErr w:type="spellStart"/>
      <w:r w:rsidRPr="00113344">
        <w:rPr>
          <w:highlight w:val="black"/>
        </w:rPr>
        <w:t>ČSOB</w:t>
      </w:r>
      <w:r w:rsidR="00113344" w:rsidRPr="00113344">
        <w:rPr>
          <w:highlight w:val="black"/>
        </w:rPr>
        <w:t>vvvvvvvvvvvvvvvvvv</w:t>
      </w:r>
      <w:proofErr w:type="spellEnd"/>
    </w:p>
    <w:p w14:paraId="5A4C2048" w14:textId="64EC6C38" w:rsidR="0084788F" w:rsidRDefault="00113344">
      <w:pPr>
        <w:spacing w:after="7"/>
        <w:ind w:left="38" w:right="35"/>
      </w:pPr>
      <w:proofErr w:type="spellStart"/>
      <w:r w:rsidRPr="00113344">
        <w:rPr>
          <w:highlight w:val="black"/>
        </w:rPr>
        <w:t>vvvvvvvvvvvvv</w:t>
      </w:r>
      <w:proofErr w:type="spellEnd"/>
      <w:r w:rsidR="005C4BC3">
        <w:t>, jednatelem společnosti</w:t>
      </w:r>
    </w:p>
    <w:p w14:paraId="357F45B8" w14:textId="00551730" w:rsidR="0084788F" w:rsidRDefault="00113344">
      <w:pPr>
        <w:ind w:left="38" w:right="2816"/>
      </w:pPr>
      <w:proofErr w:type="spellStart"/>
      <w:r w:rsidRPr="00113344">
        <w:rPr>
          <w:highlight w:val="black"/>
        </w:rPr>
        <w:t>vvvvvvvvvvvvvvvvvvvvvvv</w:t>
      </w:r>
      <w:proofErr w:type="spellEnd"/>
      <w:r w:rsidR="005C4BC3">
        <w:t xml:space="preserve"> </w:t>
      </w:r>
      <w:proofErr w:type="spellStart"/>
      <w:r w:rsidRPr="00113344">
        <w:rPr>
          <w:highlight w:val="black"/>
        </w:rPr>
        <w:t>vvvvvvvvvvvvvvvv</w:t>
      </w:r>
      <w:proofErr w:type="spellEnd"/>
      <w:r w:rsidR="005C4BC3">
        <w:t xml:space="preserve"> </w:t>
      </w:r>
      <w:proofErr w:type="spellStart"/>
      <w:r w:rsidRPr="00113344">
        <w:rPr>
          <w:highlight w:val="black"/>
        </w:rPr>
        <w:t>vvvvvvvvvvvvv</w:t>
      </w:r>
      <w:proofErr w:type="spellEnd"/>
    </w:p>
    <w:p w14:paraId="6EA27C55" w14:textId="77777777" w:rsidR="0084788F" w:rsidRDefault="0084788F">
      <w:pPr>
        <w:sectPr w:rsidR="0084788F">
          <w:footnotePr>
            <w:numRestart w:val="eachPage"/>
          </w:footnotePr>
          <w:type w:val="continuous"/>
          <w:pgSz w:w="11920" w:h="16840"/>
          <w:pgMar w:top="1440" w:right="1534" w:bottom="1440" w:left="2197" w:header="708" w:footer="708" w:gutter="0"/>
          <w:cols w:num="2" w:space="708" w:equalWidth="0">
            <w:col w:w="3587" w:space="130"/>
            <w:col w:w="4473"/>
          </w:cols>
        </w:sectPr>
      </w:pPr>
    </w:p>
    <w:p w14:paraId="6A88B692" w14:textId="65328C57" w:rsidR="0084788F" w:rsidRDefault="005C4BC3">
      <w:pPr>
        <w:spacing w:line="279" w:lineRule="auto"/>
        <w:ind w:left="723" w:right="2838"/>
        <w:jc w:val="left"/>
      </w:pPr>
      <w:r>
        <w:t xml:space="preserve">kontaktní osoba ve věcech technických: </w:t>
      </w:r>
      <w:proofErr w:type="spellStart"/>
      <w:r w:rsidR="00113344" w:rsidRPr="00113344">
        <w:rPr>
          <w:highlight w:val="black"/>
        </w:rPr>
        <w:t>vvvvvvvvvvvvv</w:t>
      </w:r>
      <w:proofErr w:type="spellEnd"/>
      <w:r w:rsidRPr="00113344">
        <w:rPr>
          <w:highlight w:val="black"/>
        </w:rPr>
        <w:t xml:space="preserve"> e-mail:</w:t>
      </w:r>
      <w:r w:rsidRPr="00113344">
        <w:rPr>
          <w:highlight w:val="black"/>
        </w:rPr>
        <w:tab/>
      </w:r>
      <w:proofErr w:type="spellStart"/>
      <w:r w:rsidR="00113344" w:rsidRPr="00113344">
        <w:rPr>
          <w:highlight w:val="black"/>
        </w:rPr>
        <w:t>vvvvvvvvvvvvvv</w:t>
      </w:r>
      <w:proofErr w:type="spellEnd"/>
      <w:r w:rsidRPr="00113344">
        <w:rPr>
          <w:highlight w:val="black"/>
        </w:rPr>
        <w:t xml:space="preserve"> tel:</w:t>
      </w:r>
      <w:r w:rsidRPr="00113344">
        <w:rPr>
          <w:highlight w:val="black"/>
        </w:rPr>
        <w:tab/>
      </w:r>
      <w:proofErr w:type="spellStart"/>
      <w:r w:rsidR="00113344" w:rsidRPr="00113344">
        <w:rPr>
          <w:highlight w:val="black"/>
        </w:rPr>
        <w:t>vvvvvvvvvvvvv</w:t>
      </w:r>
      <w:proofErr w:type="spellEnd"/>
    </w:p>
    <w:p w14:paraId="19D0FC3F" w14:textId="77777777" w:rsidR="0084788F" w:rsidRDefault="005C4BC3">
      <w:pPr>
        <w:spacing w:after="137" w:line="259" w:lineRule="auto"/>
        <w:ind w:left="752" w:hanging="10"/>
        <w:jc w:val="left"/>
      </w:pPr>
      <w:r>
        <w:rPr>
          <w:sz w:val="26"/>
        </w:rPr>
        <w:t>(dále jen „Prodávající”)</w:t>
      </w:r>
    </w:p>
    <w:p w14:paraId="0169C45F" w14:textId="77777777" w:rsidR="0084788F" w:rsidRDefault="005C4BC3">
      <w:pPr>
        <w:spacing w:after="100"/>
        <w:ind w:left="745" w:right="35"/>
      </w:pPr>
      <w:r>
        <w:t>(Kupující a Prodávající společně dále jen „Smluvní strany" nebo každý samostatně jen „Smluvní strana")</w:t>
      </w:r>
    </w:p>
    <w:p w14:paraId="519F2EED" w14:textId="77777777" w:rsidR="0084788F" w:rsidRDefault="005C4BC3">
      <w:pPr>
        <w:spacing w:after="0" w:line="265" w:lineRule="auto"/>
        <w:ind w:right="108" w:hanging="10"/>
        <w:jc w:val="center"/>
      </w:pPr>
      <w:r>
        <w:rPr>
          <w:sz w:val="26"/>
        </w:rPr>
        <w:t>1.</w:t>
      </w:r>
    </w:p>
    <w:p w14:paraId="62D81FB3" w14:textId="77777777" w:rsidR="0084788F" w:rsidRDefault="005C4BC3">
      <w:pPr>
        <w:spacing w:after="128" w:line="267" w:lineRule="auto"/>
        <w:ind w:left="161" w:right="158" w:hanging="10"/>
        <w:jc w:val="center"/>
      </w:pPr>
      <w:r>
        <w:t>ÚVODNÍ USTANOVENÍ</w:t>
      </w:r>
    </w:p>
    <w:p w14:paraId="18450706" w14:textId="77777777" w:rsidR="0084788F" w:rsidRDefault="005C4BC3">
      <w:pPr>
        <w:tabs>
          <w:tab w:val="center" w:pos="1491"/>
        </w:tabs>
        <w:spacing w:after="101"/>
        <w:ind w:left="0" w:firstLine="0"/>
        <w:jc w:val="left"/>
      </w:pPr>
      <w:r>
        <w:t>I.1</w:t>
      </w:r>
      <w:r>
        <w:tab/>
        <w:t>Režim Smlouvy</w:t>
      </w:r>
    </w:p>
    <w:p w14:paraId="2B2B215C" w14:textId="77777777" w:rsidR="0084788F" w:rsidRDefault="005C4BC3">
      <w:pPr>
        <w:spacing w:after="44"/>
        <w:ind w:left="35" w:right="35" w:firstLine="670"/>
      </w:pPr>
      <w:r>
        <w:t xml:space="preserve">Smlouva je uzavřena podle </w:t>
      </w:r>
      <w:proofErr w:type="spellStart"/>
      <w:r>
        <w:t>ust</w:t>
      </w:r>
      <w:proofErr w:type="spellEnd"/>
      <w:r>
        <w:t>. 2079 a násl. zákona č. 89/2012 Sb., občanský zákoník, ve znění pozdějších předpisů (dále jen „NOZ”), a to na základě výsledků veřejné zakázky vedené pod výše uvedeným názvem zadávané mimo zadávací řízení postupem dle 141 zákona č. 134/2016 Sb., o zadávání veřejných zakázek, ve znění pozdějších předpisů (dále jen „ZZVZ”) v zavedeném dynamickém nákupním systému (dále jen „DNS”) s názvem: Nákup posypové soli 2023/</w:t>
      </w:r>
      <w:proofErr w:type="gramStart"/>
      <w:r>
        <w:t>2024 - 2026</w:t>
      </w:r>
      <w:proofErr w:type="gramEnd"/>
      <w:r>
        <w:t>/2027 (dále jen „Veřejná zakázka””). I.2 Kupující prohlašuje, že:</w:t>
      </w:r>
    </w:p>
    <w:p w14:paraId="30AB9865" w14:textId="77777777" w:rsidR="0084788F" w:rsidRDefault="005C4BC3">
      <w:pPr>
        <w:numPr>
          <w:ilvl w:val="0"/>
          <w:numId w:val="1"/>
        </w:numPr>
        <w:spacing w:after="97"/>
        <w:ind w:right="35"/>
      </w:pPr>
      <w:r>
        <w:t xml:space="preserve">je státním podnikem zřízeným Ministerstvem dopravy, jehož základním předmětem činnosti je výkon vlastnických práv státu k nemovitostem tvořícím dálnice a silnice I. třídy, zabezpečení správy, údržby a oprav dálnic a silnic I. třídy a zabezpečení výstavby a modernizace dálnic a silnic I. třídy; a </w:t>
      </w:r>
      <w:r>
        <w:rPr>
          <w:noProof/>
        </w:rPr>
        <w:drawing>
          <wp:inline distT="0" distB="0" distL="0" distR="0" wp14:anchorId="7B17AAFA" wp14:editId="560731C1">
            <wp:extent cx="54882" cy="59458"/>
            <wp:effectExtent l="0" t="0" r="0" b="0"/>
            <wp:docPr id="3051" name="Picture 3051"/>
            <wp:cNvGraphicFramePr/>
            <a:graphic xmlns:a="http://schemas.openxmlformats.org/drawingml/2006/main">
              <a:graphicData uri="http://schemas.openxmlformats.org/drawingml/2006/picture">
                <pic:pic xmlns:pic="http://schemas.openxmlformats.org/drawingml/2006/picture">
                  <pic:nvPicPr>
                    <pic:cNvPr id="3051" name="Picture 3051"/>
                    <pic:cNvPicPr/>
                  </pic:nvPicPr>
                  <pic:blipFill>
                    <a:blip r:embed="rId10"/>
                    <a:stretch>
                      <a:fillRect/>
                    </a:stretch>
                  </pic:blipFill>
                  <pic:spPr>
                    <a:xfrm>
                      <a:off x="0" y="0"/>
                      <a:ext cx="54882" cy="59458"/>
                    </a:xfrm>
                    <a:prstGeom prst="rect">
                      <a:avLst/>
                    </a:prstGeom>
                  </pic:spPr>
                </pic:pic>
              </a:graphicData>
            </a:graphic>
          </wp:inline>
        </w:drawing>
      </w:r>
      <w:r>
        <w:t xml:space="preserve"> splňuje veškeré podmínky a požadavky ve Smlouvě stanovené a je oprávněn Smlouvu uzavřít a řádně plnit závazky v ní obsažené.</w:t>
      </w:r>
    </w:p>
    <w:p w14:paraId="42022997" w14:textId="77777777" w:rsidR="0084788F" w:rsidRDefault="005C4BC3">
      <w:pPr>
        <w:tabs>
          <w:tab w:val="center" w:pos="1981"/>
        </w:tabs>
        <w:spacing w:after="78"/>
        <w:ind w:left="0" w:firstLine="0"/>
        <w:jc w:val="left"/>
      </w:pPr>
      <w:r>
        <w:t>1.3</w:t>
      </w:r>
      <w:r>
        <w:tab/>
        <w:t>Prodávající prohlašuje, že:</w:t>
      </w:r>
    </w:p>
    <w:p w14:paraId="680269F5" w14:textId="77777777" w:rsidR="0084788F" w:rsidRDefault="005C4BC3">
      <w:pPr>
        <w:numPr>
          <w:ilvl w:val="0"/>
          <w:numId w:val="1"/>
        </w:numPr>
        <w:spacing w:after="17"/>
        <w:ind w:right="35"/>
      </w:pPr>
      <w:r>
        <w:t xml:space="preserve">splňuje veškeré podmínky a požadavky stanovené ve Smlouvě, a je oprávněn Smlouvu uzavřít a řádně plnit závazky v ní obsažené; </w:t>
      </w:r>
      <w:r>
        <w:rPr>
          <w:noProof/>
        </w:rPr>
        <w:drawing>
          <wp:inline distT="0" distB="0" distL="0" distR="0" wp14:anchorId="6D0C998B" wp14:editId="176B60EF">
            <wp:extent cx="64030" cy="59458"/>
            <wp:effectExtent l="0" t="0" r="0" b="0"/>
            <wp:docPr id="3053" name="Picture 3053"/>
            <wp:cNvGraphicFramePr/>
            <a:graphic xmlns:a="http://schemas.openxmlformats.org/drawingml/2006/main">
              <a:graphicData uri="http://schemas.openxmlformats.org/drawingml/2006/picture">
                <pic:pic xmlns:pic="http://schemas.openxmlformats.org/drawingml/2006/picture">
                  <pic:nvPicPr>
                    <pic:cNvPr id="3053" name="Picture 3053"/>
                    <pic:cNvPicPr/>
                  </pic:nvPicPr>
                  <pic:blipFill>
                    <a:blip r:embed="rId11"/>
                    <a:stretch>
                      <a:fillRect/>
                    </a:stretch>
                  </pic:blipFill>
                  <pic:spPr>
                    <a:xfrm>
                      <a:off x="0" y="0"/>
                      <a:ext cx="64030" cy="59458"/>
                    </a:xfrm>
                    <a:prstGeom prst="rect">
                      <a:avLst/>
                    </a:prstGeom>
                  </pic:spPr>
                </pic:pic>
              </a:graphicData>
            </a:graphic>
          </wp:inline>
        </w:drawing>
      </w:r>
      <w:r>
        <w:t xml:space="preserve"> ke dni uzavření Smlouvy vůči němu není vedeno řízení dle zákona č. 182/2006 Sb., o úpadku a způsobech jeho řešení (insolvenční zákon), ve znění pozdějších předpisů, zároveň se zavazuje bezodkladně informovat Kupujícího o svém hrozícím úpadku; </w:t>
      </w:r>
      <w:r>
        <w:rPr>
          <w:noProof/>
        </w:rPr>
        <w:drawing>
          <wp:inline distT="0" distB="0" distL="0" distR="0" wp14:anchorId="0D7278FC" wp14:editId="7B980BF2">
            <wp:extent cx="59456" cy="64032"/>
            <wp:effectExtent l="0" t="0" r="0" b="0"/>
            <wp:docPr id="3054" name="Picture 3054"/>
            <wp:cNvGraphicFramePr/>
            <a:graphic xmlns:a="http://schemas.openxmlformats.org/drawingml/2006/main">
              <a:graphicData uri="http://schemas.openxmlformats.org/drawingml/2006/picture">
                <pic:pic xmlns:pic="http://schemas.openxmlformats.org/drawingml/2006/picture">
                  <pic:nvPicPr>
                    <pic:cNvPr id="3054" name="Picture 3054"/>
                    <pic:cNvPicPr/>
                  </pic:nvPicPr>
                  <pic:blipFill>
                    <a:blip r:embed="rId12"/>
                    <a:stretch>
                      <a:fillRect/>
                    </a:stretch>
                  </pic:blipFill>
                  <pic:spPr>
                    <a:xfrm>
                      <a:off x="0" y="0"/>
                      <a:ext cx="59456" cy="64032"/>
                    </a:xfrm>
                    <a:prstGeom prst="rect">
                      <a:avLst/>
                    </a:prstGeom>
                  </pic:spPr>
                </pic:pic>
              </a:graphicData>
            </a:graphic>
          </wp:inline>
        </w:drawing>
      </w:r>
      <w:r>
        <w:t xml:space="preserve"> se náležitě seznámil se všemi podklady, které byly součástí zadávací dokumentace, popř. výzvy pro podání nabídek, Veřejné zakázky včetně všech jejích příloh (dále jen</w:t>
      </w:r>
    </w:p>
    <w:p w14:paraId="3FA7CF9E" w14:textId="77777777" w:rsidR="0084788F" w:rsidRDefault="005C4BC3">
      <w:pPr>
        <w:spacing w:line="335" w:lineRule="auto"/>
        <w:ind w:left="742" w:right="1534" w:firstLine="425"/>
      </w:pPr>
      <w:r>
        <w:rPr>
          <w:noProof/>
        </w:rPr>
        <w:drawing>
          <wp:inline distT="0" distB="0" distL="0" distR="0" wp14:anchorId="130F5028" wp14:editId="4D82D124">
            <wp:extent cx="27441" cy="41163"/>
            <wp:effectExtent l="0" t="0" r="0" b="0"/>
            <wp:docPr id="3055" name="Picture 3055"/>
            <wp:cNvGraphicFramePr/>
            <a:graphic xmlns:a="http://schemas.openxmlformats.org/drawingml/2006/main">
              <a:graphicData uri="http://schemas.openxmlformats.org/drawingml/2006/picture">
                <pic:pic xmlns:pic="http://schemas.openxmlformats.org/drawingml/2006/picture">
                  <pic:nvPicPr>
                    <pic:cNvPr id="3055" name="Picture 3055"/>
                    <pic:cNvPicPr/>
                  </pic:nvPicPr>
                  <pic:blipFill>
                    <a:blip r:embed="rId13"/>
                    <a:stretch>
                      <a:fillRect/>
                    </a:stretch>
                  </pic:blipFill>
                  <pic:spPr>
                    <a:xfrm>
                      <a:off x="0" y="0"/>
                      <a:ext cx="27441" cy="41163"/>
                    </a:xfrm>
                    <a:prstGeom prst="rect">
                      <a:avLst/>
                    </a:prstGeom>
                  </pic:spPr>
                </pic:pic>
              </a:graphicData>
            </a:graphic>
          </wp:inline>
        </w:drawing>
      </w:r>
      <w:proofErr w:type="gramStart"/>
      <w:r>
        <w:t>,Zadávací</w:t>
      </w:r>
      <w:proofErr w:type="gramEnd"/>
      <w:r>
        <w:t xml:space="preserve"> dokumentace); </w:t>
      </w:r>
      <w:r>
        <w:rPr>
          <w:noProof/>
        </w:rPr>
        <w:drawing>
          <wp:inline distT="0" distB="0" distL="0" distR="0" wp14:anchorId="2E9E3E47" wp14:editId="07C7E85D">
            <wp:extent cx="64030" cy="64033"/>
            <wp:effectExtent l="0" t="0" r="0" b="0"/>
            <wp:docPr id="3056" name="Picture 3056"/>
            <wp:cNvGraphicFramePr/>
            <a:graphic xmlns:a="http://schemas.openxmlformats.org/drawingml/2006/main">
              <a:graphicData uri="http://schemas.openxmlformats.org/drawingml/2006/picture">
                <pic:pic xmlns:pic="http://schemas.openxmlformats.org/drawingml/2006/picture">
                  <pic:nvPicPr>
                    <pic:cNvPr id="3056" name="Picture 3056"/>
                    <pic:cNvPicPr/>
                  </pic:nvPicPr>
                  <pic:blipFill>
                    <a:blip r:embed="rId14"/>
                    <a:stretch>
                      <a:fillRect/>
                    </a:stretch>
                  </pic:blipFill>
                  <pic:spPr>
                    <a:xfrm>
                      <a:off x="0" y="0"/>
                      <a:ext cx="64030" cy="64033"/>
                    </a:xfrm>
                    <a:prstGeom prst="rect">
                      <a:avLst/>
                    </a:prstGeom>
                  </pic:spPr>
                </pic:pic>
              </a:graphicData>
            </a:graphic>
          </wp:inline>
        </w:drawing>
      </w:r>
      <w:r>
        <w:tab/>
        <w:t>je odborně způsobilý ke splnění všech svých závazků podle Smlouvy;</w:t>
      </w:r>
    </w:p>
    <w:p w14:paraId="23D4C4A8" w14:textId="77777777" w:rsidR="0084788F" w:rsidRDefault="005C4BC3">
      <w:pPr>
        <w:ind w:left="712" w:right="35" w:hanging="677"/>
      </w:pPr>
      <w:r>
        <w:t>I.4 Pro vyloučení jakýchkoliv pochybností o vztahu Smlouvy a Zadávací dokumentace jsou stanovena tato výkladová pravidla:</w:t>
      </w:r>
    </w:p>
    <w:p w14:paraId="348915DB" w14:textId="77777777" w:rsidR="0084788F" w:rsidRDefault="005C4BC3">
      <w:pPr>
        <w:numPr>
          <w:ilvl w:val="0"/>
          <w:numId w:val="1"/>
        </w:numPr>
        <w:spacing w:after="240"/>
        <w:ind w:right="35"/>
      </w:pPr>
      <w:r>
        <w:lastRenderedPageBreak/>
        <w:t xml:space="preserve">v případě jakékoliv nejistoty ohledně výkladu ustanovení Smlouvy budou tato ustanovení vykládána tak, aby v co nejširší míře zohledňovala účel Veřejné zakázky vyjádřený Zadávací dokumentací; </w:t>
      </w:r>
      <w:r>
        <w:rPr>
          <w:noProof/>
        </w:rPr>
        <w:drawing>
          <wp:inline distT="0" distB="0" distL="0" distR="0" wp14:anchorId="1B29DE9A" wp14:editId="304D70DE">
            <wp:extent cx="59456" cy="54885"/>
            <wp:effectExtent l="0" t="0" r="0" b="0"/>
            <wp:docPr id="5161" name="Picture 5161"/>
            <wp:cNvGraphicFramePr/>
            <a:graphic xmlns:a="http://schemas.openxmlformats.org/drawingml/2006/main">
              <a:graphicData uri="http://schemas.openxmlformats.org/drawingml/2006/picture">
                <pic:pic xmlns:pic="http://schemas.openxmlformats.org/drawingml/2006/picture">
                  <pic:nvPicPr>
                    <pic:cNvPr id="5161" name="Picture 5161"/>
                    <pic:cNvPicPr/>
                  </pic:nvPicPr>
                  <pic:blipFill>
                    <a:blip r:embed="rId15"/>
                    <a:stretch>
                      <a:fillRect/>
                    </a:stretch>
                  </pic:blipFill>
                  <pic:spPr>
                    <a:xfrm>
                      <a:off x="0" y="0"/>
                      <a:ext cx="59456" cy="54885"/>
                    </a:xfrm>
                    <a:prstGeom prst="rect">
                      <a:avLst/>
                    </a:prstGeom>
                  </pic:spPr>
                </pic:pic>
              </a:graphicData>
            </a:graphic>
          </wp:inline>
        </w:drawing>
      </w:r>
      <w:r>
        <w:t xml:space="preserve"> v případě chybějících ustanovení Smlouvy budou použita dostatečně konkrétní ustanovení Zadávací dokumentace; </w:t>
      </w:r>
      <w:r>
        <w:rPr>
          <w:noProof/>
        </w:rPr>
        <w:drawing>
          <wp:inline distT="0" distB="0" distL="0" distR="0" wp14:anchorId="25EFD3F6" wp14:editId="7CA339A3">
            <wp:extent cx="59456" cy="59459"/>
            <wp:effectExtent l="0" t="0" r="0" b="0"/>
            <wp:docPr id="5162" name="Picture 5162"/>
            <wp:cNvGraphicFramePr/>
            <a:graphic xmlns:a="http://schemas.openxmlformats.org/drawingml/2006/main">
              <a:graphicData uri="http://schemas.openxmlformats.org/drawingml/2006/picture">
                <pic:pic xmlns:pic="http://schemas.openxmlformats.org/drawingml/2006/picture">
                  <pic:nvPicPr>
                    <pic:cNvPr id="5162" name="Picture 5162"/>
                    <pic:cNvPicPr/>
                  </pic:nvPicPr>
                  <pic:blipFill>
                    <a:blip r:embed="rId16"/>
                    <a:stretch>
                      <a:fillRect/>
                    </a:stretch>
                  </pic:blipFill>
                  <pic:spPr>
                    <a:xfrm>
                      <a:off x="0" y="0"/>
                      <a:ext cx="59456" cy="59459"/>
                    </a:xfrm>
                    <a:prstGeom prst="rect">
                      <a:avLst/>
                    </a:prstGeom>
                  </pic:spPr>
                </pic:pic>
              </a:graphicData>
            </a:graphic>
          </wp:inline>
        </w:drawing>
      </w:r>
      <w:r>
        <w:t xml:space="preserve"> v případě rozporu mezi ustanoveními Smlouvy a Zadávací dokumentace budou mít přednost ustanovení Smlouvy.</w:t>
      </w:r>
    </w:p>
    <w:p w14:paraId="0A184E93" w14:textId="77777777" w:rsidR="0084788F" w:rsidRDefault="005C4BC3">
      <w:pPr>
        <w:spacing w:after="54" w:line="259" w:lineRule="auto"/>
        <w:ind w:left="0" w:right="29" w:firstLine="0"/>
        <w:jc w:val="center"/>
      </w:pPr>
      <w:r>
        <w:rPr>
          <w:sz w:val="22"/>
        </w:rPr>
        <w:t>11.</w:t>
      </w:r>
    </w:p>
    <w:p w14:paraId="618B12F9" w14:textId="77777777" w:rsidR="0084788F" w:rsidRDefault="005C4BC3">
      <w:pPr>
        <w:spacing w:after="105" w:line="265" w:lineRule="auto"/>
        <w:ind w:right="115" w:hanging="10"/>
        <w:jc w:val="center"/>
      </w:pPr>
      <w:r>
        <w:rPr>
          <w:sz w:val="26"/>
        </w:rPr>
        <w:t>PŘEDMĚT SMLOUVY</w:t>
      </w:r>
    </w:p>
    <w:p w14:paraId="2F63D5CA" w14:textId="77777777" w:rsidR="0084788F" w:rsidRDefault="005C4BC3">
      <w:pPr>
        <w:spacing w:after="0"/>
        <w:ind w:left="734" w:right="35" w:hanging="699"/>
      </w:pPr>
      <w:r>
        <w:t xml:space="preserve">II. 1 Na základě této Smlouvy se Prodávající zavazuje odevzdat Kupujícímu následující zboží: posypová sůl volně ložená a v </w:t>
      </w:r>
      <w:proofErr w:type="spellStart"/>
      <w:r>
        <w:t>silovozech</w:t>
      </w:r>
      <w:proofErr w:type="spellEnd"/>
      <w:r>
        <w:t xml:space="preserve"> (dále jen „Zboží”) a umožnit mu nabýt vlastnické právo ke Zboží a Kupující se zavazuje od Prodávajícího Zboží převzít a zaplatit za Zboží Prodávajícímu kupní cenu specifikovanou v čl. 7.I této Smlouvy (dále jen „Kupní cena”). Podrobná specifikace Zboží dodávaného Prodávajícím na základě Smlouvy, včetně všech požadavků Kupujícího na Zboží, je uvedena v příloze č. 2 této Smlouvy nazvané „Specifikace </w:t>
      </w:r>
      <w:proofErr w:type="spellStart"/>
      <w:proofErr w:type="gramStart"/>
      <w:r>
        <w:t>Zbozł</w:t>
      </w:r>
      <w:proofErr w:type="spellEnd"/>
      <w:r>
        <w:t xml:space="preserve"> .</w:t>
      </w:r>
      <w:proofErr w:type="gramEnd"/>
    </w:p>
    <w:p w14:paraId="240D7F79" w14:textId="77777777" w:rsidR="0084788F" w:rsidRDefault="005C4BC3">
      <w:pPr>
        <w:spacing w:after="52" w:line="259" w:lineRule="auto"/>
        <w:ind w:left="0" w:right="29" w:firstLine="0"/>
        <w:jc w:val="center"/>
      </w:pPr>
      <w:r>
        <w:rPr>
          <w:sz w:val="20"/>
        </w:rPr>
        <w:t>111.</w:t>
      </w:r>
    </w:p>
    <w:p w14:paraId="34E01DAC" w14:textId="77777777" w:rsidR="0084788F" w:rsidRDefault="005C4BC3">
      <w:pPr>
        <w:spacing w:after="107" w:line="265" w:lineRule="auto"/>
        <w:ind w:right="101" w:hanging="10"/>
        <w:jc w:val="center"/>
      </w:pPr>
      <w:r>
        <w:rPr>
          <w:sz w:val="26"/>
        </w:rPr>
        <w:t>ZBOŽÍ</w:t>
      </w:r>
    </w:p>
    <w:p w14:paraId="14DF2BB9" w14:textId="77777777" w:rsidR="0084788F" w:rsidRDefault="005C4BC3">
      <w:pPr>
        <w:ind w:left="726" w:right="35" w:hanging="691"/>
      </w:pPr>
      <w:r>
        <w:t>3.I Prodávající je povinen dodat Kupujícímu Zboží v množství, druhu a technické specifikaci sjednané v této Smlouvě, zejména v čl. 2.I a v příloze č. 2 Smlouvy.</w:t>
      </w:r>
    </w:p>
    <w:p w14:paraId="509D22AF" w14:textId="77777777" w:rsidR="0084788F" w:rsidRDefault="005C4BC3">
      <w:pPr>
        <w:ind w:left="726" w:right="35" w:hanging="691"/>
      </w:pPr>
      <w:r>
        <w:t>3.2 Zboží musí splňovat veškeré požadavky stanovené příslušnými právními předpisy, technickými normami a Zadávací dokumentací. Zboží musí být nové, nepoužité, nepoškozené, plně funkční, v nejvyšší jakosti poskytované výrobcem Zboží.</w:t>
      </w:r>
    </w:p>
    <w:p w14:paraId="3748828B" w14:textId="77777777" w:rsidR="0084788F" w:rsidRDefault="005C4BC3">
      <w:pPr>
        <w:ind w:left="719" w:right="35" w:hanging="684"/>
      </w:pPr>
      <w:r>
        <w:t>3.3 Zboží musí být dodáno Prodávajícím Kupujícímu včetně všech oprávnění a práv duševního vlastnictví (zejména licencí) tak, aby měl Kupující veškerá práva nezbytná k řádnému a nerušenému užívání Zboží a nakládání se Zbožím. Zboží musí plně vyhovovat jakýmkoliv právním předpisům a technickým normám aplikovatelným na něj v České republice, a to bez ohledu na původce takového předpisu, tedy včetně aplikovatelného práva EU.</w:t>
      </w:r>
    </w:p>
    <w:p w14:paraId="73C4E8B5" w14:textId="77777777" w:rsidR="0084788F" w:rsidRDefault="005C4BC3">
      <w:pPr>
        <w:tabs>
          <w:tab w:val="center" w:pos="4041"/>
        </w:tabs>
        <w:ind w:left="0" w:firstLine="0"/>
        <w:jc w:val="left"/>
      </w:pPr>
      <w:r>
        <w:t>3.4</w:t>
      </w:r>
      <w:r>
        <w:tab/>
        <w:t>Dodané Zboží musí být prosté jakýchkoliv právních či faktických vad.</w:t>
      </w:r>
    </w:p>
    <w:p w14:paraId="64205C44" w14:textId="77777777" w:rsidR="0084788F" w:rsidRDefault="005C4BC3">
      <w:pPr>
        <w:spacing w:after="110"/>
        <w:ind w:left="726" w:right="35" w:hanging="691"/>
      </w:pPr>
      <w:r>
        <w:t>3.5 Prodávající je povinen Kupujícímu dodat a odevzdat spolu se Zbožím veškeré doklady a dokumenty vztahující se ke Zboží, jež jsou nezbytné k řádnému užívání Zboží a k řádnému nakládání se Zbožím (dále jen „Dokumentace”). Dokumentace musí být Kupujícímu předána v českém jazyce, není-li písemně dohodnuto Smluvními stranami v konkrétním případě jinak.</w:t>
      </w:r>
    </w:p>
    <w:p w14:paraId="488087ED" w14:textId="77777777" w:rsidR="0084788F" w:rsidRDefault="005C4BC3">
      <w:pPr>
        <w:tabs>
          <w:tab w:val="center" w:pos="1278"/>
        </w:tabs>
        <w:spacing w:after="187"/>
        <w:ind w:left="0" w:firstLine="0"/>
        <w:jc w:val="left"/>
      </w:pPr>
      <w:r>
        <w:t>3.6</w:t>
      </w:r>
      <w:r>
        <w:tab/>
        <w:t>Vypuštěno</w:t>
      </w:r>
    </w:p>
    <w:p w14:paraId="05EB662B" w14:textId="77777777" w:rsidR="0084788F" w:rsidRDefault="005C4BC3">
      <w:pPr>
        <w:spacing w:after="99"/>
        <w:ind w:left="726" w:right="35" w:hanging="691"/>
      </w:pPr>
      <w:r>
        <w:lastRenderedPageBreak/>
        <w:t xml:space="preserve">3.7 Kupující si ve smyslu </w:t>
      </w:r>
      <w:proofErr w:type="spellStart"/>
      <w:r>
        <w:t>ust</w:t>
      </w:r>
      <w:proofErr w:type="spellEnd"/>
      <w:r>
        <w:t>. 100 odst. I ZZVZ vyhrazuje možnost jednostranné změny závazků vyplývajících ze Smlouvy, konkrétně změny odebraného množství Zboží: Kupující je oprávněn jednostranně zvýšit nebo snížit množství odebraného Zboží stanovené v této Smlouvě:</w:t>
      </w:r>
    </w:p>
    <w:p w14:paraId="32BB35A5" w14:textId="77777777" w:rsidR="0084788F" w:rsidRDefault="005C4BC3">
      <w:pPr>
        <w:spacing w:after="143" w:line="279" w:lineRule="auto"/>
        <w:ind w:left="766" w:right="483"/>
        <w:jc w:val="left"/>
      </w:pPr>
      <w:r>
        <w:t>až 0 20 % (dvacet procent) u letní soli, až 0 70 % (sedmdesát procent) u zimní soli, a to v případě, kdy nastanou významné odchylky od běžných klimatických podmínek</w:t>
      </w:r>
    </w:p>
    <w:p w14:paraId="5305D35B" w14:textId="77777777" w:rsidR="0084788F" w:rsidRDefault="005C4BC3">
      <w:pPr>
        <w:spacing w:after="459"/>
        <w:ind w:left="719" w:right="35" w:hanging="684"/>
      </w:pPr>
      <w:r>
        <w:t xml:space="preserve">3.8 Kupující si ve smyslu </w:t>
      </w:r>
      <w:proofErr w:type="spellStart"/>
      <w:r>
        <w:t>ust</w:t>
      </w:r>
      <w:proofErr w:type="spellEnd"/>
      <w:r>
        <w:t>. 100 odst. 2 ZZVZ vyhrazuje právo realizovat změnu v osobě Prodávajícího v průběhu plnění Smlouvy, pokud budou naplněny podmínky pro předčasné ukončení Smlouvy ze strany Prodávajícího nebo pro předčasné ukončení Smlouvy ze strany Kupujícího z důvodu porušení povinností Prodávajícího, a to buď cestou ukončení této Smlouvy, nebo cestou postoupení pohledávky ve smyslu 1879 a násl. zákona č. 89/2012 Sb., občanský zákoník, ve znění pozdějších předpisů. Kupující si pro takový případ vyhrazuje právo uzavřít Sm</w:t>
      </w:r>
      <w:r>
        <w:t>louvu s dodavatelem, jehož nabídka se umístila jako další v pořadí v zadávacím řízení, které předcházelo uzavření této Smlouvy, a to s cenou stanovenou v souladu s nabídkou takového dodavatele, poměrně k míře rozpracovanosti předmětu plnění. Tento postup Kupující může uplatnit i opakovaně.</w:t>
      </w:r>
    </w:p>
    <w:p w14:paraId="218A30CA" w14:textId="77777777" w:rsidR="0084788F" w:rsidRDefault="005C4BC3">
      <w:pPr>
        <w:spacing w:after="166" w:line="267" w:lineRule="auto"/>
        <w:ind w:left="161" w:right="144" w:hanging="10"/>
        <w:jc w:val="center"/>
      </w:pPr>
      <w:r>
        <w:t>MNOŽSTVÍ, DOBA A MÍSTO DODÁNÍ ZBOŽÍ</w:t>
      </w:r>
    </w:p>
    <w:p w14:paraId="4D7E69FB" w14:textId="77777777" w:rsidR="0084788F" w:rsidRDefault="005C4BC3">
      <w:pPr>
        <w:spacing w:after="101"/>
        <w:ind w:left="719" w:right="35" w:hanging="684"/>
      </w:pPr>
      <w:r>
        <w:t>4.I Za podmínek uvedených v této Smlouvě se Prodávající zavazuje dodat Zboží Kupujícímu v následujícím druhu, množství a v následujících lhůtách:</w:t>
      </w:r>
    </w:p>
    <w:p w14:paraId="05B4AFA8" w14:textId="77777777" w:rsidR="0084788F" w:rsidRDefault="005C4BC3">
      <w:pPr>
        <w:spacing w:after="7"/>
        <w:ind w:left="730" w:right="35"/>
      </w:pPr>
      <w:r>
        <w:t>Typy dodávek:</w:t>
      </w:r>
    </w:p>
    <w:p w14:paraId="7FC381F7" w14:textId="77777777" w:rsidR="0084788F" w:rsidRDefault="005C4BC3">
      <w:pPr>
        <w:numPr>
          <w:ilvl w:val="3"/>
          <w:numId w:val="2"/>
        </w:numPr>
        <w:spacing w:after="74"/>
        <w:ind w:left="950" w:right="760" w:hanging="223"/>
      </w:pPr>
      <w:r>
        <w:t>— volně ložená kamenná posypová sůl</w:t>
      </w:r>
    </w:p>
    <w:p w14:paraId="0A5DDAF1" w14:textId="77777777" w:rsidR="0084788F" w:rsidRDefault="005C4BC3">
      <w:pPr>
        <w:numPr>
          <w:ilvl w:val="3"/>
          <w:numId w:val="2"/>
        </w:numPr>
        <w:spacing w:after="36"/>
        <w:ind w:left="950" w:right="760" w:hanging="223"/>
      </w:pPr>
      <w:r>
        <w:t xml:space="preserve">— </w:t>
      </w:r>
      <w:proofErr w:type="spellStart"/>
      <w:r>
        <w:t>silovozy</w:t>
      </w:r>
      <w:proofErr w:type="spellEnd"/>
      <w:r>
        <w:t xml:space="preserve">, </w:t>
      </w:r>
      <w:proofErr w:type="spellStart"/>
      <w:proofErr w:type="gramStart"/>
      <w:r>
        <w:t>ato</w:t>
      </w:r>
      <w:proofErr w:type="spellEnd"/>
      <w:r>
        <w:t xml:space="preserve"> - dodávky</w:t>
      </w:r>
      <w:proofErr w:type="gramEnd"/>
      <w:r>
        <w:t xml:space="preserve"> do sil na posypovou kamennou sůl </w:t>
      </w:r>
      <w:r>
        <w:rPr>
          <w:noProof/>
        </w:rPr>
        <w:drawing>
          <wp:inline distT="0" distB="0" distL="0" distR="0" wp14:anchorId="1CE7280A" wp14:editId="6AF7CAFE">
            <wp:extent cx="45735" cy="18295"/>
            <wp:effectExtent l="0" t="0" r="0" b="0"/>
            <wp:docPr id="7162" name="Picture 7162"/>
            <wp:cNvGraphicFramePr/>
            <a:graphic xmlns:a="http://schemas.openxmlformats.org/drawingml/2006/main">
              <a:graphicData uri="http://schemas.openxmlformats.org/drawingml/2006/picture">
                <pic:pic xmlns:pic="http://schemas.openxmlformats.org/drawingml/2006/picture">
                  <pic:nvPicPr>
                    <pic:cNvPr id="7162" name="Picture 7162"/>
                    <pic:cNvPicPr/>
                  </pic:nvPicPr>
                  <pic:blipFill>
                    <a:blip r:embed="rId17"/>
                    <a:stretch>
                      <a:fillRect/>
                    </a:stretch>
                  </pic:blipFill>
                  <pic:spPr>
                    <a:xfrm>
                      <a:off x="0" y="0"/>
                      <a:ext cx="45735" cy="18295"/>
                    </a:xfrm>
                    <a:prstGeom prst="rect">
                      <a:avLst/>
                    </a:prstGeom>
                  </pic:spPr>
                </pic:pic>
              </a:graphicData>
            </a:graphic>
          </wp:inline>
        </w:drawing>
      </w:r>
      <w:r>
        <w:t xml:space="preserve"> dodávky kamenné soli do výrobníků solanky</w:t>
      </w:r>
    </w:p>
    <w:p w14:paraId="4DA50CEB" w14:textId="77777777" w:rsidR="0084788F" w:rsidRDefault="005C4BC3">
      <w:pPr>
        <w:ind w:left="730" w:right="35"/>
      </w:pPr>
      <w:r>
        <w:t>Množství zboží a jeho rozdělení podle období pro jednotlivá odběrní místa je specifikováno v příloze č. 3 této Smlouvy (Oceněný soupis Zboží). Požadavky na kvalitu posypové soli jsou uvedeny ve specifikaci plnění (v příloze č. 2 této Smlouvy).</w:t>
      </w:r>
    </w:p>
    <w:p w14:paraId="4FED6425" w14:textId="77777777" w:rsidR="0084788F" w:rsidRDefault="0084788F">
      <w:pPr>
        <w:spacing w:after="0" w:line="259" w:lineRule="auto"/>
        <w:ind w:left="-1448" w:right="108" w:firstLine="0"/>
        <w:jc w:val="left"/>
      </w:pPr>
    </w:p>
    <w:tbl>
      <w:tblPr>
        <w:tblStyle w:val="TableGrid"/>
        <w:tblW w:w="8412" w:type="dxa"/>
        <w:tblInd w:w="713" w:type="dxa"/>
        <w:tblCellMar>
          <w:top w:w="17" w:type="dxa"/>
          <w:left w:w="58" w:type="dxa"/>
          <w:bottom w:w="0" w:type="dxa"/>
          <w:right w:w="4" w:type="dxa"/>
        </w:tblCellMar>
        <w:tblLook w:val="04A0" w:firstRow="1" w:lastRow="0" w:firstColumn="1" w:lastColumn="0" w:noHBand="0" w:noVBand="1"/>
      </w:tblPr>
      <w:tblGrid>
        <w:gridCol w:w="24"/>
        <w:gridCol w:w="2061"/>
        <w:gridCol w:w="24"/>
        <w:gridCol w:w="2318"/>
        <w:gridCol w:w="24"/>
        <w:gridCol w:w="3932"/>
        <w:gridCol w:w="29"/>
      </w:tblGrid>
      <w:tr w:rsidR="0084788F" w14:paraId="17D56623" w14:textId="77777777">
        <w:trPr>
          <w:gridBefore w:val="1"/>
          <w:wBefore w:w="24" w:type="dxa"/>
          <w:trHeight w:val="439"/>
        </w:trPr>
        <w:tc>
          <w:tcPr>
            <w:tcW w:w="2089" w:type="dxa"/>
            <w:gridSpan w:val="2"/>
            <w:tcBorders>
              <w:top w:val="single" w:sz="2" w:space="0" w:color="000000"/>
              <w:left w:val="single" w:sz="2" w:space="0" w:color="000000"/>
              <w:bottom w:val="single" w:sz="2" w:space="0" w:color="000000"/>
              <w:right w:val="single" w:sz="2" w:space="0" w:color="000000"/>
            </w:tcBorders>
          </w:tcPr>
          <w:p w14:paraId="6127B1F0" w14:textId="77777777" w:rsidR="0084788F" w:rsidRDefault="005C4BC3">
            <w:pPr>
              <w:spacing w:after="0" w:line="259" w:lineRule="auto"/>
              <w:ind w:left="26" w:firstLine="0"/>
              <w:jc w:val="center"/>
            </w:pPr>
            <w:r>
              <w:t>Druh Zboží</w:t>
            </w:r>
          </w:p>
        </w:tc>
        <w:tc>
          <w:tcPr>
            <w:tcW w:w="2348" w:type="dxa"/>
            <w:gridSpan w:val="2"/>
            <w:tcBorders>
              <w:top w:val="single" w:sz="2" w:space="0" w:color="000000"/>
              <w:left w:val="single" w:sz="2" w:space="0" w:color="000000"/>
              <w:bottom w:val="single" w:sz="2" w:space="0" w:color="000000"/>
              <w:right w:val="single" w:sz="2" w:space="0" w:color="000000"/>
            </w:tcBorders>
          </w:tcPr>
          <w:p w14:paraId="4AE21D80" w14:textId="77777777" w:rsidR="0084788F" w:rsidRDefault="005C4BC3">
            <w:pPr>
              <w:spacing w:after="0" w:line="259" w:lineRule="auto"/>
              <w:ind w:left="0" w:right="97" w:firstLine="0"/>
              <w:jc w:val="center"/>
            </w:pPr>
            <w:r>
              <w:t>Množství</w:t>
            </w:r>
          </w:p>
        </w:tc>
        <w:tc>
          <w:tcPr>
            <w:tcW w:w="3976" w:type="dxa"/>
            <w:gridSpan w:val="2"/>
            <w:tcBorders>
              <w:top w:val="single" w:sz="2" w:space="0" w:color="000000"/>
              <w:left w:val="single" w:sz="2" w:space="0" w:color="000000"/>
              <w:bottom w:val="single" w:sz="2" w:space="0" w:color="000000"/>
              <w:right w:val="single" w:sz="2" w:space="0" w:color="000000"/>
            </w:tcBorders>
          </w:tcPr>
          <w:p w14:paraId="5F92A51E" w14:textId="77777777" w:rsidR="0084788F" w:rsidRDefault="005C4BC3">
            <w:pPr>
              <w:spacing w:after="0" w:line="259" w:lineRule="auto"/>
              <w:ind w:left="0" w:right="111" w:firstLine="0"/>
              <w:jc w:val="center"/>
            </w:pPr>
            <w:r>
              <w:rPr>
                <w:sz w:val="26"/>
              </w:rPr>
              <w:t>Lhůta pro dodání</w:t>
            </w:r>
          </w:p>
        </w:tc>
      </w:tr>
      <w:tr w:rsidR="0084788F" w14:paraId="045F65ED" w14:textId="77777777">
        <w:trPr>
          <w:gridBefore w:val="1"/>
          <w:wBefore w:w="24" w:type="dxa"/>
          <w:trHeight w:val="1258"/>
        </w:trPr>
        <w:tc>
          <w:tcPr>
            <w:tcW w:w="2089" w:type="dxa"/>
            <w:gridSpan w:val="2"/>
            <w:tcBorders>
              <w:top w:val="single" w:sz="2" w:space="0" w:color="000000"/>
              <w:left w:val="single" w:sz="2" w:space="0" w:color="000000"/>
              <w:bottom w:val="single" w:sz="2" w:space="0" w:color="000000"/>
              <w:right w:val="single" w:sz="2" w:space="0" w:color="000000"/>
            </w:tcBorders>
          </w:tcPr>
          <w:p w14:paraId="70BC1851" w14:textId="77777777" w:rsidR="0084788F" w:rsidRDefault="005C4BC3">
            <w:pPr>
              <w:spacing w:after="0" w:line="259" w:lineRule="auto"/>
              <w:ind w:left="29" w:right="558" w:hanging="7"/>
            </w:pPr>
            <w:r>
              <w:t>Posypová sůl v letním období (1.4. —31. 10.)</w:t>
            </w:r>
          </w:p>
        </w:tc>
        <w:tc>
          <w:tcPr>
            <w:tcW w:w="2348" w:type="dxa"/>
            <w:gridSpan w:val="2"/>
            <w:tcBorders>
              <w:top w:val="single" w:sz="2" w:space="0" w:color="000000"/>
              <w:left w:val="single" w:sz="2" w:space="0" w:color="000000"/>
              <w:bottom w:val="single" w:sz="2" w:space="0" w:color="000000"/>
              <w:right w:val="single" w:sz="2" w:space="0" w:color="000000"/>
            </w:tcBorders>
          </w:tcPr>
          <w:p w14:paraId="7AFDBFD4" w14:textId="77777777" w:rsidR="0084788F" w:rsidRDefault="005C4BC3">
            <w:pPr>
              <w:spacing w:after="0" w:line="259" w:lineRule="auto"/>
              <w:ind w:left="29" w:right="154" w:hanging="7"/>
            </w:pPr>
            <w:r>
              <w:t>dle objednávky zaslané Prodávajícímu z konkrétního SSÚD na základě Smlouvy</w:t>
            </w:r>
          </w:p>
        </w:tc>
        <w:tc>
          <w:tcPr>
            <w:tcW w:w="3976" w:type="dxa"/>
            <w:gridSpan w:val="2"/>
            <w:tcBorders>
              <w:top w:val="single" w:sz="2" w:space="0" w:color="000000"/>
              <w:left w:val="single" w:sz="2" w:space="0" w:color="000000"/>
              <w:bottom w:val="single" w:sz="2" w:space="0" w:color="000000"/>
              <w:right w:val="single" w:sz="2" w:space="0" w:color="000000"/>
            </w:tcBorders>
          </w:tcPr>
          <w:p w14:paraId="73B51123" w14:textId="77777777" w:rsidR="0084788F" w:rsidRDefault="005C4BC3">
            <w:pPr>
              <w:spacing w:after="0" w:line="259" w:lineRule="auto"/>
              <w:ind w:left="21" w:hanging="7"/>
            </w:pPr>
            <w:r>
              <w:t>Nejpozději do dne 31. IO. příslušného kalendářního roku</w:t>
            </w:r>
          </w:p>
        </w:tc>
      </w:tr>
      <w:tr w:rsidR="0084788F" w14:paraId="03F1253F" w14:textId="77777777">
        <w:trPr>
          <w:gridBefore w:val="1"/>
          <w:wBefore w:w="24" w:type="dxa"/>
          <w:trHeight w:val="8197"/>
        </w:trPr>
        <w:tc>
          <w:tcPr>
            <w:tcW w:w="2089" w:type="dxa"/>
            <w:gridSpan w:val="2"/>
            <w:tcBorders>
              <w:top w:val="single" w:sz="2" w:space="0" w:color="000000"/>
              <w:left w:val="single" w:sz="2" w:space="0" w:color="000000"/>
              <w:bottom w:val="single" w:sz="2" w:space="0" w:color="000000"/>
              <w:right w:val="single" w:sz="2" w:space="0" w:color="000000"/>
            </w:tcBorders>
          </w:tcPr>
          <w:p w14:paraId="5AD5F276" w14:textId="77777777" w:rsidR="0084788F" w:rsidRDefault="005C4BC3">
            <w:pPr>
              <w:spacing w:after="0" w:line="259" w:lineRule="auto"/>
              <w:ind w:left="158" w:right="428" w:hanging="14"/>
            </w:pPr>
            <w:r>
              <w:lastRenderedPageBreak/>
              <w:t>Posypová sůl v zimním období (1. 11. - 31. 3.)</w:t>
            </w:r>
          </w:p>
        </w:tc>
        <w:tc>
          <w:tcPr>
            <w:tcW w:w="2348" w:type="dxa"/>
            <w:gridSpan w:val="2"/>
            <w:tcBorders>
              <w:top w:val="single" w:sz="2" w:space="0" w:color="000000"/>
              <w:left w:val="single" w:sz="2" w:space="0" w:color="000000"/>
              <w:bottom w:val="single" w:sz="2" w:space="0" w:color="000000"/>
              <w:right w:val="single" w:sz="2" w:space="0" w:color="000000"/>
            </w:tcBorders>
          </w:tcPr>
          <w:p w14:paraId="5CC39000" w14:textId="77777777" w:rsidR="0084788F" w:rsidRDefault="005C4BC3">
            <w:pPr>
              <w:spacing w:after="0" w:line="259" w:lineRule="auto"/>
              <w:ind w:left="29" w:right="154" w:firstLine="0"/>
            </w:pPr>
            <w:r>
              <w:t>dle objednávky zaslané Prodávajícímu z konkrétního SSÚD na základě Smlouvy</w:t>
            </w:r>
          </w:p>
        </w:tc>
        <w:tc>
          <w:tcPr>
            <w:tcW w:w="3976" w:type="dxa"/>
            <w:gridSpan w:val="2"/>
            <w:tcBorders>
              <w:top w:val="single" w:sz="2" w:space="0" w:color="000000"/>
              <w:left w:val="single" w:sz="2" w:space="0" w:color="000000"/>
              <w:bottom w:val="single" w:sz="2" w:space="0" w:color="000000"/>
              <w:right w:val="single" w:sz="2" w:space="0" w:color="000000"/>
            </w:tcBorders>
          </w:tcPr>
          <w:p w14:paraId="557848DC" w14:textId="77777777" w:rsidR="0084788F" w:rsidRDefault="005C4BC3">
            <w:pPr>
              <w:spacing w:after="127" w:line="272" w:lineRule="auto"/>
              <w:ind w:left="0" w:right="17" w:firstLine="36"/>
            </w:pPr>
            <w:r>
              <w:t>Od přijetí objednávky za každé jednotlivé SSÚD:</w:t>
            </w:r>
          </w:p>
          <w:p w14:paraId="028FF93E" w14:textId="77777777" w:rsidR="0084788F" w:rsidRDefault="005C4BC3">
            <w:pPr>
              <w:numPr>
                <w:ilvl w:val="0"/>
                <w:numId w:val="29"/>
              </w:numPr>
              <w:spacing w:after="116" w:line="273" w:lineRule="auto"/>
              <w:ind w:right="457" w:firstLine="0"/>
            </w:pPr>
            <w:r>
              <w:t>do 200 tun včetně do 5 pracovních dnů pro každé SSÚD, které odeslalo objednávku</w:t>
            </w:r>
          </w:p>
          <w:p w14:paraId="6859606A" w14:textId="77777777" w:rsidR="0084788F" w:rsidRDefault="005C4BC3">
            <w:pPr>
              <w:numPr>
                <w:ilvl w:val="0"/>
                <w:numId w:val="29"/>
              </w:numPr>
              <w:spacing w:after="119" w:line="275" w:lineRule="auto"/>
              <w:ind w:right="457" w:firstLine="0"/>
            </w:pPr>
            <w:r>
              <w:t>do 1000 tun včetně (na základě jedné objednávky nebo v součtu více objednávek) část plnění pro každé SSÚD, které odeslalo objednávku</w:t>
            </w:r>
          </w:p>
          <w:p w14:paraId="47D4B8BF" w14:textId="77777777" w:rsidR="0084788F" w:rsidRDefault="005C4BC3">
            <w:pPr>
              <w:numPr>
                <w:ilvl w:val="1"/>
                <w:numId w:val="29"/>
              </w:numPr>
              <w:spacing w:after="117" w:line="275" w:lineRule="auto"/>
              <w:ind w:hanging="245"/>
              <w:jc w:val="left"/>
            </w:pPr>
            <w:r>
              <w:t>do 200 tun včetně do 5 pracovních dnů,</w:t>
            </w:r>
          </w:p>
          <w:p w14:paraId="46C059FE" w14:textId="77777777" w:rsidR="0084788F" w:rsidRDefault="005C4BC3">
            <w:pPr>
              <w:numPr>
                <w:ilvl w:val="1"/>
                <w:numId w:val="29"/>
              </w:numPr>
              <w:spacing w:after="0" w:line="259" w:lineRule="auto"/>
              <w:ind w:hanging="245"/>
              <w:jc w:val="left"/>
            </w:pPr>
            <w:r>
              <w:t>část plnění nad 200 tun do</w:t>
            </w:r>
          </w:p>
          <w:p w14:paraId="5C49409C" w14:textId="77777777" w:rsidR="0084788F" w:rsidRDefault="005C4BC3">
            <w:pPr>
              <w:spacing w:after="149" w:line="259" w:lineRule="auto"/>
              <w:ind w:left="915" w:firstLine="0"/>
              <w:jc w:val="left"/>
            </w:pPr>
            <w:r>
              <w:t>1000 tun, včetně, do 2 týdnů,</w:t>
            </w:r>
          </w:p>
          <w:p w14:paraId="01408AA0" w14:textId="77777777" w:rsidR="0084788F" w:rsidRDefault="005C4BC3">
            <w:pPr>
              <w:numPr>
                <w:ilvl w:val="0"/>
                <w:numId w:val="29"/>
              </w:numPr>
              <w:spacing w:after="112" w:line="274" w:lineRule="auto"/>
              <w:ind w:right="457" w:firstLine="0"/>
            </w:pPr>
            <w:r>
              <w:t>nad 1000 tun (na základě jedné objednávky nebo v součtu více objednávek) část plnění pro každé SSÚD, které odeslalo objednávku</w:t>
            </w:r>
          </w:p>
          <w:p w14:paraId="2412C975" w14:textId="77777777" w:rsidR="0084788F" w:rsidRDefault="005C4BC3">
            <w:pPr>
              <w:spacing w:after="127" w:line="275" w:lineRule="auto"/>
              <w:ind w:left="756" w:firstLine="7"/>
            </w:pPr>
            <w:r>
              <w:t>do 200 tun včetně do 5 pracovních dnů,</w:t>
            </w:r>
          </w:p>
          <w:p w14:paraId="7FC76338" w14:textId="77777777" w:rsidR="0084788F" w:rsidRDefault="005C4BC3">
            <w:pPr>
              <w:numPr>
                <w:ilvl w:val="1"/>
                <w:numId w:val="29"/>
              </w:numPr>
              <w:spacing w:after="106" w:line="275" w:lineRule="auto"/>
              <w:ind w:hanging="245"/>
              <w:jc w:val="left"/>
            </w:pPr>
            <w:r>
              <w:t>část plnění nad 200 tun do 1000 tun, včetně, do 2 týdnů,</w:t>
            </w:r>
          </w:p>
          <w:p w14:paraId="1F365F42" w14:textId="77777777" w:rsidR="0084788F" w:rsidRDefault="005C4BC3">
            <w:pPr>
              <w:numPr>
                <w:ilvl w:val="1"/>
                <w:numId w:val="29"/>
              </w:numPr>
              <w:spacing w:after="0" w:line="259" w:lineRule="auto"/>
              <w:ind w:hanging="245"/>
              <w:jc w:val="left"/>
            </w:pPr>
            <w:r>
              <w:t>část plnění nad 1000 tun do 3 týdnů</w:t>
            </w:r>
          </w:p>
        </w:tc>
      </w:tr>
      <w:tr w:rsidR="0084788F" w14:paraId="3B5C44EC" w14:textId="77777777">
        <w:trPr>
          <w:gridBefore w:val="1"/>
          <w:wBefore w:w="24" w:type="dxa"/>
          <w:trHeight w:val="1549"/>
        </w:trPr>
        <w:tc>
          <w:tcPr>
            <w:tcW w:w="2089" w:type="dxa"/>
            <w:gridSpan w:val="2"/>
            <w:tcBorders>
              <w:top w:val="single" w:sz="2" w:space="0" w:color="000000"/>
              <w:left w:val="single" w:sz="2" w:space="0" w:color="000000"/>
              <w:bottom w:val="single" w:sz="2" w:space="0" w:color="000000"/>
              <w:right w:val="single" w:sz="2" w:space="0" w:color="000000"/>
            </w:tcBorders>
          </w:tcPr>
          <w:p w14:paraId="552E9330" w14:textId="77777777" w:rsidR="0084788F" w:rsidRDefault="005C4BC3">
            <w:pPr>
              <w:spacing w:after="0" w:line="282" w:lineRule="auto"/>
              <w:ind w:left="418" w:hanging="216"/>
              <w:jc w:val="left"/>
            </w:pPr>
            <w:r>
              <w:t xml:space="preserve">Sůl v </w:t>
            </w:r>
            <w:proofErr w:type="spellStart"/>
            <w:r>
              <w:t>silovozech</w:t>
            </w:r>
            <w:proofErr w:type="spellEnd"/>
            <w:r>
              <w:t xml:space="preserve"> v letním období</w:t>
            </w:r>
          </w:p>
          <w:p w14:paraId="76D18634" w14:textId="77777777" w:rsidR="0084788F" w:rsidRDefault="005C4BC3">
            <w:pPr>
              <w:spacing w:after="0" w:line="259" w:lineRule="auto"/>
              <w:ind w:left="76" w:firstLine="0"/>
              <w:jc w:val="center"/>
            </w:pPr>
            <w:r>
              <w:t>(1. 4.—31. IO.)</w:t>
            </w:r>
          </w:p>
        </w:tc>
        <w:tc>
          <w:tcPr>
            <w:tcW w:w="2348" w:type="dxa"/>
            <w:gridSpan w:val="2"/>
            <w:tcBorders>
              <w:top w:val="single" w:sz="2" w:space="0" w:color="000000"/>
              <w:left w:val="single" w:sz="2" w:space="0" w:color="000000"/>
              <w:bottom w:val="single" w:sz="2" w:space="0" w:color="000000"/>
              <w:right w:val="single" w:sz="2" w:space="0" w:color="000000"/>
            </w:tcBorders>
          </w:tcPr>
          <w:p w14:paraId="5F167D10" w14:textId="77777777" w:rsidR="0084788F" w:rsidRDefault="005C4BC3">
            <w:pPr>
              <w:spacing w:after="0" w:line="259" w:lineRule="auto"/>
              <w:ind w:left="72" w:right="104" w:firstLine="331"/>
            </w:pPr>
            <w:r>
              <w:t>dle objednávky zaslané Prodávajícímu z konkrétního SSÚD na základě Smlouvy pro danou oblast</w:t>
            </w:r>
          </w:p>
        </w:tc>
        <w:tc>
          <w:tcPr>
            <w:tcW w:w="3976" w:type="dxa"/>
            <w:gridSpan w:val="2"/>
            <w:tcBorders>
              <w:top w:val="single" w:sz="2" w:space="0" w:color="000000"/>
              <w:left w:val="single" w:sz="2" w:space="0" w:color="000000"/>
              <w:bottom w:val="single" w:sz="2" w:space="0" w:color="000000"/>
              <w:right w:val="single" w:sz="2" w:space="0" w:color="000000"/>
            </w:tcBorders>
          </w:tcPr>
          <w:p w14:paraId="7CC8B888" w14:textId="77777777" w:rsidR="0084788F" w:rsidRDefault="005C4BC3">
            <w:pPr>
              <w:spacing w:after="0" w:line="259" w:lineRule="auto"/>
              <w:ind w:left="57" w:hanging="14"/>
            </w:pPr>
            <w:r>
              <w:t>Nejpozději do dne 31. IO. příslušného kalendářního roku</w:t>
            </w:r>
          </w:p>
        </w:tc>
      </w:tr>
      <w:tr w:rsidR="0084788F" w14:paraId="11A7000A" w14:textId="77777777">
        <w:trPr>
          <w:gridBefore w:val="1"/>
          <w:wBefore w:w="24" w:type="dxa"/>
          <w:trHeight w:val="1253"/>
        </w:trPr>
        <w:tc>
          <w:tcPr>
            <w:tcW w:w="2089" w:type="dxa"/>
            <w:gridSpan w:val="2"/>
            <w:tcBorders>
              <w:top w:val="single" w:sz="2" w:space="0" w:color="000000"/>
              <w:left w:val="single" w:sz="2" w:space="0" w:color="000000"/>
              <w:bottom w:val="single" w:sz="2" w:space="0" w:color="000000"/>
              <w:right w:val="single" w:sz="2" w:space="0" w:color="000000"/>
            </w:tcBorders>
          </w:tcPr>
          <w:p w14:paraId="5DCCF3F7" w14:textId="77777777" w:rsidR="0084788F" w:rsidRDefault="005C4BC3">
            <w:pPr>
              <w:spacing w:after="0" w:line="259" w:lineRule="auto"/>
              <w:ind w:left="345" w:right="205" w:hanging="50"/>
            </w:pPr>
            <w:r>
              <w:t xml:space="preserve">Sůl v </w:t>
            </w:r>
            <w:proofErr w:type="spellStart"/>
            <w:r>
              <w:t>silovozech</w:t>
            </w:r>
            <w:proofErr w:type="spellEnd"/>
            <w:r>
              <w:t xml:space="preserve"> zimním období (1. 1 1. - 31. 3.)</w:t>
            </w:r>
          </w:p>
        </w:tc>
        <w:tc>
          <w:tcPr>
            <w:tcW w:w="2348" w:type="dxa"/>
            <w:gridSpan w:val="2"/>
            <w:tcBorders>
              <w:top w:val="single" w:sz="2" w:space="0" w:color="000000"/>
              <w:left w:val="single" w:sz="2" w:space="0" w:color="000000"/>
              <w:bottom w:val="single" w:sz="2" w:space="0" w:color="000000"/>
              <w:right w:val="single" w:sz="2" w:space="0" w:color="000000"/>
            </w:tcBorders>
          </w:tcPr>
          <w:p w14:paraId="1AB82998" w14:textId="77777777" w:rsidR="0084788F" w:rsidRDefault="005C4BC3">
            <w:pPr>
              <w:spacing w:after="0" w:line="259" w:lineRule="auto"/>
              <w:ind w:left="79" w:right="104" w:firstLine="339"/>
            </w:pPr>
            <w:r>
              <w:t>dle objednávky zaslané Prodávajícímu z konkrétního SSÚD na základě Smlouvy</w:t>
            </w:r>
          </w:p>
        </w:tc>
        <w:tc>
          <w:tcPr>
            <w:tcW w:w="3976" w:type="dxa"/>
            <w:gridSpan w:val="2"/>
            <w:tcBorders>
              <w:top w:val="single" w:sz="2" w:space="0" w:color="000000"/>
              <w:left w:val="single" w:sz="2" w:space="0" w:color="000000"/>
              <w:bottom w:val="single" w:sz="2" w:space="0" w:color="000000"/>
              <w:right w:val="single" w:sz="2" w:space="0" w:color="000000"/>
            </w:tcBorders>
          </w:tcPr>
          <w:p w14:paraId="26205E0C" w14:textId="77777777" w:rsidR="0084788F" w:rsidRDefault="005C4BC3">
            <w:pPr>
              <w:spacing w:after="108" w:line="279" w:lineRule="auto"/>
              <w:ind w:left="43" w:firstLine="29"/>
              <w:jc w:val="left"/>
            </w:pPr>
            <w:r>
              <w:t>Od přijetí objednávky za každé jednotlivé SSIÍJD:</w:t>
            </w:r>
          </w:p>
          <w:p w14:paraId="42C4C42E" w14:textId="77777777" w:rsidR="0084788F" w:rsidRDefault="005C4BC3">
            <w:pPr>
              <w:spacing w:after="0" w:line="259" w:lineRule="auto"/>
              <w:ind w:left="771" w:firstLine="0"/>
              <w:jc w:val="left"/>
            </w:pPr>
            <w:r>
              <w:rPr>
                <w:u w:val="single" w:color="000000"/>
              </w:rPr>
              <w:t>Do sila</w:t>
            </w:r>
          </w:p>
        </w:tc>
      </w:tr>
      <w:tr w:rsidR="0084788F" w14:paraId="6F532AFC" w14:textId="77777777">
        <w:tblPrEx>
          <w:tblCellMar>
            <w:top w:w="28" w:type="dxa"/>
            <w:left w:w="89" w:type="dxa"/>
            <w:right w:w="202" w:type="dxa"/>
          </w:tblCellMar>
        </w:tblPrEx>
        <w:trPr>
          <w:gridAfter w:val="1"/>
          <w:wAfter w:w="29" w:type="dxa"/>
          <w:trHeight w:val="5686"/>
        </w:trPr>
        <w:tc>
          <w:tcPr>
            <w:tcW w:w="2089" w:type="dxa"/>
            <w:gridSpan w:val="2"/>
            <w:tcBorders>
              <w:top w:val="single" w:sz="2" w:space="0" w:color="000000"/>
              <w:left w:val="single" w:sz="2" w:space="0" w:color="000000"/>
              <w:bottom w:val="single" w:sz="2" w:space="0" w:color="000000"/>
              <w:right w:val="single" w:sz="2" w:space="0" w:color="000000"/>
            </w:tcBorders>
          </w:tcPr>
          <w:p w14:paraId="4EB9459E" w14:textId="77777777" w:rsidR="0084788F" w:rsidRDefault="0084788F">
            <w:pPr>
              <w:spacing w:after="160" w:line="259" w:lineRule="auto"/>
              <w:ind w:left="0" w:firstLine="0"/>
              <w:jc w:val="left"/>
            </w:pPr>
          </w:p>
        </w:tc>
        <w:tc>
          <w:tcPr>
            <w:tcW w:w="2348" w:type="dxa"/>
            <w:gridSpan w:val="2"/>
            <w:tcBorders>
              <w:top w:val="single" w:sz="2" w:space="0" w:color="000000"/>
              <w:left w:val="single" w:sz="2" w:space="0" w:color="000000"/>
              <w:bottom w:val="single" w:sz="2" w:space="0" w:color="000000"/>
              <w:right w:val="single" w:sz="2" w:space="0" w:color="000000"/>
            </w:tcBorders>
          </w:tcPr>
          <w:p w14:paraId="34B08AE7" w14:textId="77777777" w:rsidR="0084788F" w:rsidRDefault="005C4BC3">
            <w:pPr>
              <w:spacing w:after="0" w:line="259" w:lineRule="auto"/>
              <w:ind w:left="82" w:firstLine="0"/>
              <w:jc w:val="center"/>
            </w:pPr>
            <w:r>
              <w:t>pro danou oblast</w:t>
            </w:r>
          </w:p>
        </w:tc>
        <w:tc>
          <w:tcPr>
            <w:tcW w:w="3971" w:type="dxa"/>
            <w:gridSpan w:val="2"/>
            <w:tcBorders>
              <w:top w:val="single" w:sz="2" w:space="0" w:color="000000"/>
              <w:left w:val="single" w:sz="2" w:space="0" w:color="000000"/>
              <w:bottom w:val="single" w:sz="2" w:space="0" w:color="000000"/>
              <w:right w:val="single" w:sz="2" w:space="0" w:color="000000"/>
            </w:tcBorders>
          </w:tcPr>
          <w:p w14:paraId="73CD84D9" w14:textId="77777777" w:rsidR="0084788F" w:rsidRDefault="005C4BC3">
            <w:pPr>
              <w:numPr>
                <w:ilvl w:val="0"/>
                <w:numId w:val="30"/>
              </w:numPr>
              <w:spacing w:after="93" w:line="295" w:lineRule="auto"/>
              <w:ind w:right="245" w:firstLine="7"/>
              <w:jc w:val="left"/>
            </w:pPr>
            <w:r>
              <w:t>do 100 tun včetně do 48 hodin pro každé SSÚD, které odeslalo objednávku</w:t>
            </w:r>
          </w:p>
          <w:p w14:paraId="2E6E7D3B" w14:textId="77777777" w:rsidR="0084788F" w:rsidRDefault="005C4BC3">
            <w:pPr>
              <w:numPr>
                <w:ilvl w:val="0"/>
                <w:numId w:val="30"/>
              </w:numPr>
              <w:spacing w:after="107" w:line="285" w:lineRule="auto"/>
              <w:ind w:right="245" w:firstLine="7"/>
              <w:jc w:val="left"/>
            </w:pPr>
            <w:r>
              <w:t>nad 100 tun (na základě jedné objednávky nebo v součtu více objednávek) část plnění pro každé SSÚD, které odeslalo objednávku</w:t>
            </w:r>
          </w:p>
          <w:p w14:paraId="5FC718C6" w14:textId="77777777" w:rsidR="0084788F" w:rsidRDefault="005C4BC3">
            <w:pPr>
              <w:numPr>
                <w:ilvl w:val="1"/>
                <w:numId w:val="30"/>
              </w:numPr>
              <w:spacing w:after="93" w:line="295" w:lineRule="auto"/>
              <w:ind w:right="104" w:hanging="252"/>
              <w:jc w:val="left"/>
            </w:pPr>
            <w:r>
              <w:t>do 100 tun část plnění do 48 hodin pro každé SSÚD, které odeslalo objednávku,</w:t>
            </w:r>
          </w:p>
          <w:p w14:paraId="740E43AF" w14:textId="77777777" w:rsidR="0084788F" w:rsidRDefault="005C4BC3">
            <w:pPr>
              <w:numPr>
                <w:ilvl w:val="1"/>
                <w:numId w:val="30"/>
              </w:numPr>
              <w:spacing w:after="96" w:line="301" w:lineRule="auto"/>
              <w:ind w:right="104" w:hanging="252"/>
              <w:jc w:val="left"/>
            </w:pPr>
            <w:r>
              <w:t>nad 100 tun do 4 dnů pro každé SSÚD, které odeslalo objednávku</w:t>
            </w:r>
          </w:p>
          <w:p w14:paraId="62479605" w14:textId="77777777" w:rsidR="0084788F" w:rsidRDefault="005C4BC3">
            <w:pPr>
              <w:spacing w:after="0" w:line="259" w:lineRule="auto"/>
              <w:ind w:left="22" w:right="634" w:firstLine="699"/>
              <w:jc w:val="left"/>
            </w:pPr>
            <w:r>
              <w:rPr>
                <w:u w:val="single" w:color="000000"/>
              </w:rPr>
              <w:t xml:space="preserve">Do výrobníku </w:t>
            </w:r>
            <w:r>
              <w:t>do 4 dnů pro každé SSÚD, které odeslalo objednávku</w:t>
            </w:r>
          </w:p>
        </w:tc>
      </w:tr>
    </w:tbl>
    <w:p w14:paraId="64A4F856" w14:textId="77777777" w:rsidR="0084788F" w:rsidRDefault="005C4BC3">
      <w:pPr>
        <w:tabs>
          <w:tab w:val="center" w:pos="1761"/>
        </w:tabs>
        <w:spacing w:after="164"/>
        <w:ind w:left="0" w:firstLine="0"/>
        <w:jc w:val="left"/>
      </w:pPr>
      <w:r>
        <w:t>4.2</w:t>
      </w:r>
      <w:r>
        <w:tab/>
        <w:t>Lhůta a termín dodání:</w:t>
      </w:r>
    </w:p>
    <w:p w14:paraId="27D7DF93" w14:textId="77777777" w:rsidR="0084788F" w:rsidRDefault="005C4BC3">
      <w:pPr>
        <w:spacing w:after="220"/>
        <w:ind w:left="702" w:right="35"/>
      </w:pPr>
      <w:r>
        <w:t xml:space="preserve">Jednotlivá dílčí plnění budou Prodávajícím realizována na základě objednávek zaslaných Kupujícím elektronickou poštou (e-mailem) na e-mailovou adresu kontaktní osoby Prodávajícího (vzor objednávky </w:t>
      </w:r>
      <w:proofErr w:type="gramStart"/>
      <w:r>
        <w:t>tvoří</w:t>
      </w:r>
      <w:proofErr w:type="gramEnd"/>
      <w:r>
        <w:t xml:space="preserve"> přílohu č. I této smlouvy.</w:t>
      </w:r>
    </w:p>
    <w:p w14:paraId="1FA8C633" w14:textId="77777777" w:rsidR="0084788F" w:rsidRDefault="005C4BC3">
      <w:pPr>
        <w:spacing w:after="268"/>
        <w:ind w:left="694" w:right="35"/>
      </w:pPr>
      <w:r>
        <w:t>Prodávající se zavazuje nejpozději do 3 (tří) pracovních dnů ode dne obdržení objednávky její přijetí Kupujícímu potvrdit. Prodávající se zavazuje oznámit přijetí objednávky Kupujícímu elektronickou poštou (e-mailem) na kontaktní e-mailovou adresu Kupujícího;</w:t>
      </w:r>
    </w:p>
    <w:p w14:paraId="28C8440F" w14:textId="77777777" w:rsidR="0084788F" w:rsidRDefault="005C4BC3">
      <w:pPr>
        <w:spacing w:after="230"/>
        <w:ind w:left="716" w:right="35"/>
      </w:pPr>
      <w:r>
        <w:t>Porušení povinnosti Prodávajícího potvrdit ve stanovené lhůtě přijetí objednávky nemá za následek zánik povinnosti Prodávajícího dodat Kupujícímu poptávané Plnění řádně a včas dle dílčí objednávky.</w:t>
      </w:r>
    </w:p>
    <w:p w14:paraId="25E7A966" w14:textId="77777777" w:rsidR="0084788F" w:rsidRDefault="005C4BC3">
      <w:pPr>
        <w:spacing w:after="235"/>
        <w:ind w:left="730" w:right="35"/>
      </w:pPr>
      <w:r>
        <w:t>V případě, že Prodávajícího nepotvrdí přijetí objednávky ve lhůtě stanovené ve čl. 4.2 Smlouvy, objednávka se považuje za přijatou Prodávajícím 3. (třetím) pracovním dnem po dni prokazatelného doručení Prodávajícímu.</w:t>
      </w:r>
    </w:p>
    <w:p w14:paraId="435A7F80" w14:textId="77777777" w:rsidR="0084788F" w:rsidRDefault="005C4BC3">
      <w:pPr>
        <w:ind w:left="716" w:right="35"/>
      </w:pPr>
      <w:r>
        <w:t xml:space="preserve">Jednotlivá SSÚD Kupujícího jsou oprávněna zaslat Prodávajícímu řádnou objednávku maximálně </w:t>
      </w:r>
      <w:proofErr w:type="spellStart"/>
      <w:r>
        <w:t>Ix</w:t>
      </w:r>
      <w:proofErr w:type="spellEnd"/>
      <w:r>
        <w:t xml:space="preserve"> týdně, nedohodnou-li se Smluvní strany v konkrétním případě písemně jinak.</w:t>
      </w:r>
    </w:p>
    <w:p w14:paraId="01DA3C5A" w14:textId="77777777" w:rsidR="0084788F" w:rsidRDefault="005C4BC3">
      <w:pPr>
        <w:spacing w:after="224"/>
        <w:ind w:left="752" w:right="35"/>
      </w:pPr>
      <w:r>
        <w:lastRenderedPageBreak/>
        <w:t>Prodávající je povinen dodat Zboží Kupujícímu do konce lhůty pro dodání Zboží uvedeného v čl. 4.2 Smlouvy (dále jen „Lhůta pro dodání”). Termín dodání Zboží Prodávajícím Kupujícímu (dále jen „Termín dodání”) je stanoven na kterýkoliv pracovní den v rámci Lhůty pro dodání, a to v rozmezí od 8:00 do 15:00 hodin nebude-li pro konkrétní dodávku Zboží mezi stranami dohodnuto jinak</w:t>
      </w:r>
    </w:p>
    <w:p w14:paraId="2C49FCEC" w14:textId="77777777" w:rsidR="0084788F" w:rsidRDefault="005C4BC3">
      <w:pPr>
        <w:spacing w:after="187"/>
        <w:ind w:left="734" w:right="35" w:hanging="699"/>
      </w:pPr>
      <w:r>
        <w:t>4.3 Po dobu odkladu Termínu dodání v důsledku stanovení náhradního závazného Termínu dodání Kupujícím a po dobu prodlení Kupujícího s převzetím Zboží se Prodávající nemůže dostat do prodlení s dodáním Zboží z důvodu uplynutí Lhůty pro dodání.</w:t>
      </w:r>
    </w:p>
    <w:p w14:paraId="2D78B45E" w14:textId="77777777" w:rsidR="0084788F" w:rsidRDefault="005C4BC3">
      <w:pPr>
        <w:spacing w:after="182"/>
        <w:ind w:left="734" w:right="35" w:hanging="699"/>
      </w:pPr>
      <w:r>
        <w:t>4.4 Prodávající je povinen dodat Zboží Kupujícímu na místa plnění, která jsou uvedena v příloze č. 3 této Smlouvy</w:t>
      </w:r>
    </w:p>
    <w:p w14:paraId="0AAC4155" w14:textId="77777777" w:rsidR="0084788F" w:rsidRDefault="005C4BC3">
      <w:pPr>
        <w:spacing w:after="311"/>
        <w:ind w:left="719" w:right="35" w:hanging="684"/>
      </w:pPr>
      <w:r>
        <w:t>4.5 Kupující je oprávněn Prodávajícímu pro případ konkrétní dodávky Zboží dle čl. 4.1 Smlouvy předem písemně sdělit jinou adresu v České republice, kam je Prodávající povinen dodat (část) Zboží, pokud tak Kupující výslovně stanovil v Zadávací dokumentaci. Prodávající je oprávněn takovou změnu místa dodání Zboží písemně odmítnout, je-li mu doručena méně než 2 (dva) pracovní dny před plánovaným Termínem dodání dle čl. 4.I a 4.2 Smlouvy. V souvislosti se změnou adresy místa dodání Zboží dle toho odstavce Smlou</w:t>
      </w:r>
      <w:r>
        <w:t>vy nemá Prodávající nárok na žádné dodatečné platby od Kupujícího.</w:t>
      </w:r>
    </w:p>
    <w:p w14:paraId="0D5322CA" w14:textId="77777777" w:rsidR="0084788F" w:rsidRDefault="005C4BC3">
      <w:pPr>
        <w:spacing w:after="557"/>
        <w:ind w:left="748" w:right="35" w:hanging="713"/>
      </w:pPr>
      <w:r>
        <w:t>4.6 Prodávající je povinen dodat zboží i po datu ukončení Smlouvy (viz čl. 15.1 této Smlouvy), pokud byly objednávky Kupujícího akceptovány před tímto datem</w:t>
      </w:r>
    </w:p>
    <w:p w14:paraId="496A48BE" w14:textId="77777777" w:rsidR="0084788F" w:rsidRDefault="005C4BC3">
      <w:pPr>
        <w:spacing w:after="191" w:line="265" w:lineRule="auto"/>
        <w:ind w:right="151" w:hanging="10"/>
        <w:jc w:val="center"/>
      </w:pPr>
      <w:r>
        <w:rPr>
          <w:sz w:val="26"/>
        </w:rPr>
        <w:t>ODEVZDÁNÍ A PŘEVZETÍ ZBOŽÍ</w:t>
      </w:r>
    </w:p>
    <w:p w14:paraId="0D75850E" w14:textId="77777777" w:rsidR="0084788F" w:rsidRDefault="005C4BC3">
      <w:pPr>
        <w:spacing w:after="183"/>
        <w:ind w:left="712" w:right="35" w:hanging="677"/>
      </w:pPr>
      <w:r>
        <w:t>5.I Prodávající je povinen Zboží na vlastní náklady a nebezpečí dodat do místa dodání stanoveného v čl. 4.4 nebo podle čl. 4.5 této Smlouvy, a to ve Lhůtě pro dodání a Termínu dodání stanovených dle čl. 4.I a čl. 4.2 Smlouvy. Společně s dodáním Zboží je Prodávající povinen Kupujícímu předat veškerou Dokumentaci dle čl. 3.5 této Smlouvy.</w:t>
      </w:r>
    </w:p>
    <w:p w14:paraId="707E305E" w14:textId="77777777" w:rsidR="0084788F" w:rsidRDefault="005C4BC3">
      <w:pPr>
        <w:spacing w:after="171"/>
        <w:ind w:left="726" w:right="35" w:hanging="691"/>
      </w:pPr>
      <w:r>
        <w:t>5.2 Prodávající je povinen umožnit Kupujícímu při převzetí Zboží jeho prohlídku za účelem ověření dodržení druhu, množství, vlastností, technické specifikace, kvality a funkčnosti Zboží. Kupující je oprávněn přizvat k prohlídce Zboží, ověření jeho funkčnosti a kontrole úplnosti Dokumentace kteréhokoliv svého zaměstnance, poradce či jakoukoli jinou třetí osobu (zmocněnce).</w:t>
      </w:r>
    </w:p>
    <w:p w14:paraId="34126E86" w14:textId="77777777" w:rsidR="0084788F" w:rsidRDefault="005C4BC3">
      <w:pPr>
        <w:ind w:left="705" w:right="35" w:hanging="670"/>
      </w:pPr>
      <w:r>
        <w:t xml:space="preserve">5.3 Poté, co si Kupující Zboží za účelem stanoveným v čl. 5.2 Smlouvy prohlédne, ověří jeho funkčnost a zkontroluje úplnost předané Dokumentace, </w:t>
      </w:r>
      <w:proofErr w:type="gramStart"/>
      <w:r>
        <w:t>sepíší</w:t>
      </w:r>
      <w:proofErr w:type="gramEnd"/>
      <w:r>
        <w:t xml:space="preserve"> Smluvní strany o odevzdání a převzetí Zboží předávací protokol (dále jen „Předávací protokol”). Vzor Předávacího protokolu je přílohou č. 1 Smlouvy. Současně s podpisem Předávacího protokolu je Prodávající povinen předat Kupujícímu potvrzení o záruce za jakost (záruční </w:t>
      </w:r>
      <w:r>
        <w:lastRenderedPageBreak/>
        <w:t>listinu), aby mohl Kupující řádně uplatnit u Prodávajícího případné vady Zboží. Zboží se považuje</w:t>
      </w:r>
    </w:p>
    <w:p w14:paraId="4226E591" w14:textId="77777777" w:rsidR="0084788F" w:rsidRDefault="005C4BC3">
      <w:pPr>
        <w:ind w:left="774" w:right="35"/>
      </w:pPr>
      <w:r>
        <w:t>za řádně odevzdané Prodávajícím a převzaté Kupujícím, tj. za řádně dodané, až okamžikem podpisu Předávacího protokolu oběma Smluvními stranami.</w:t>
      </w:r>
    </w:p>
    <w:p w14:paraId="6941D22D" w14:textId="77777777" w:rsidR="0084788F" w:rsidRDefault="005C4BC3">
      <w:pPr>
        <w:ind w:left="726" w:right="35" w:hanging="691"/>
      </w:pPr>
      <w:r>
        <w:t>5.4 Kupující není povinen převzít Zboží a podepsat Předávací protokol ve smyslu čl. 5.3 Smlouvy v případě, že na základě prohlídky dle čl. 5.2 Smlouvy zjistí, že Zboží nebylo dodané Prodávajícím řádně a trpí vadami, zejména pokud neodpovídá druh, množství, vlastnosti, technická specifikace a/nebo kvalita Zboží specifikaci požadované ve Smlouvě, Zboží nesplňuje parametry funkčnosti stanovené ve Smlouvě anebo nebyla spolu se Zbožím dodána Dokumentace dle čl. 3.5 Smlouvy. V případě, že Kupující odmítne Zboží p</w:t>
      </w:r>
      <w:r>
        <w:t xml:space="preserve">řevzít a podepsat Předávací protokol, sepíší Smluvní strany o této skutečnosti záznam o odmítnutí převzetí Zboží Kupujícím, kde Kupující uvede důvody a vady Zboží, na </w:t>
      </w:r>
      <w:proofErr w:type="gramStart"/>
      <w:r>
        <w:t>základě</w:t>
      </w:r>
      <w:proofErr w:type="gramEnd"/>
      <w:r>
        <w:t xml:space="preserve"> kterých odmítl Zboží převzít (dále jako „Záznam"). Záznam bude podepsán oběma Smluvními stranami.</w:t>
      </w:r>
    </w:p>
    <w:p w14:paraId="1D28F4C5" w14:textId="77777777" w:rsidR="0084788F" w:rsidRDefault="005C4BC3">
      <w:pPr>
        <w:ind w:left="734" w:right="35" w:hanging="699"/>
      </w:pPr>
      <w:r>
        <w:t>5.5 V případě, že Kupující odmítne z kteréhokoliv z důvodů uvedených v čl. 5.4 Smlouvy Zboží převzít a podepsat Předávací protokol, je Prodávající povinen si Zboží odvést a odstranit vady uvedené Kupujícím v Záznamu. V takovém případě je Prodávající povinen dodat Kupujícímu bezvadné a plně funkční Zboží splňující veškeré náležitosti specifikované v této Smlouvě bez zbytečného odkladu, nejpozději však ve Lhůtě pro dodání. V případě druhé (náhradní) dodávky Zboží se aplikují čl. 5.1 až 5.4 Smlouvy přiměřeně.</w:t>
      </w:r>
    </w:p>
    <w:p w14:paraId="4742FD09" w14:textId="77777777" w:rsidR="0084788F" w:rsidRDefault="005C4BC3">
      <w:pPr>
        <w:spacing w:after="99"/>
        <w:ind w:left="734" w:right="35" w:hanging="699"/>
      </w:pPr>
      <w:r>
        <w:t>5.6 Veškeré náklady spojené s odevzdáním Zboží v místě dodání nese Prodávající, a to i v případě náhradních dodávek Zboží ve smyslu čl. 5.5 Smlouvy.</w:t>
      </w:r>
    </w:p>
    <w:p w14:paraId="6FF22971" w14:textId="77777777" w:rsidR="0084788F" w:rsidRDefault="005C4BC3">
      <w:pPr>
        <w:spacing w:after="212"/>
        <w:ind w:left="726" w:right="35" w:hanging="691"/>
      </w:pPr>
      <w:r>
        <w:t>5.7 Pokud není sjednáno Smluvními stranami v konkrétním případě jinak, není Kupující povinen převzít částečnou dodávku Zboží, tj. dodávku Zboží v množství neodpovídajícím množství uvedenému v čl. 4.1 Smlouvy.</w:t>
      </w:r>
    </w:p>
    <w:p w14:paraId="382CD8D3" w14:textId="77777777" w:rsidR="0084788F" w:rsidRDefault="005C4BC3">
      <w:pPr>
        <w:spacing w:after="0" w:line="265" w:lineRule="auto"/>
        <w:ind w:right="29" w:hanging="10"/>
        <w:jc w:val="center"/>
      </w:pPr>
      <w:proofErr w:type="spellStart"/>
      <w:r>
        <w:rPr>
          <w:sz w:val="26"/>
        </w:rPr>
        <w:t>Vl</w:t>
      </w:r>
      <w:proofErr w:type="spellEnd"/>
      <w:r>
        <w:rPr>
          <w:sz w:val="26"/>
        </w:rPr>
        <w:t>.</w:t>
      </w:r>
    </w:p>
    <w:p w14:paraId="2B86EB66" w14:textId="77777777" w:rsidR="0084788F" w:rsidRDefault="005C4BC3">
      <w:pPr>
        <w:spacing w:after="122" w:line="265" w:lineRule="auto"/>
        <w:ind w:right="22" w:hanging="10"/>
        <w:jc w:val="center"/>
      </w:pPr>
      <w:r>
        <w:rPr>
          <w:sz w:val="26"/>
        </w:rPr>
        <w:t>PŘECHOD PRÁV KE ZBOŽÍ</w:t>
      </w:r>
    </w:p>
    <w:p w14:paraId="72016C3D" w14:textId="77777777" w:rsidR="0084788F" w:rsidRDefault="005C4BC3">
      <w:pPr>
        <w:spacing w:after="101"/>
        <w:ind w:left="719" w:right="35" w:hanging="684"/>
      </w:pPr>
      <w:r>
        <w:t>6.I</w:t>
      </w:r>
      <w:r>
        <w:tab/>
        <w:t>Vlastnické právo ke Zboží přechází na Kupujícího okamžikem převzetí příslušného Zboží Kupujícím, tj. okamžikem podpisu příslušného Předávacího protokolu Kupujícím.</w:t>
      </w:r>
    </w:p>
    <w:p w14:paraId="3BA2453D" w14:textId="77777777" w:rsidR="0084788F" w:rsidRDefault="005C4BC3">
      <w:pPr>
        <w:spacing w:after="128" w:line="267" w:lineRule="auto"/>
        <w:ind w:left="10" w:hanging="10"/>
        <w:jc w:val="center"/>
      </w:pPr>
      <w:r>
        <w:t>6.2</w:t>
      </w:r>
      <w:r>
        <w:tab/>
        <w:t>Nebezpečí škody na Zboží přechází na Kupujícího okamžikem převzetí příslušného Zboží Kupujícím, tj. okamžikem podpisu příslušného Předávacího protokolu Kupujícím.</w:t>
      </w:r>
    </w:p>
    <w:p w14:paraId="5B471059" w14:textId="77777777" w:rsidR="0084788F" w:rsidRDefault="005C4BC3">
      <w:pPr>
        <w:spacing w:after="0" w:line="265" w:lineRule="auto"/>
        <w:ind w:right="94" w:hanging="10"/>
        <w:jc w:val="center"/>
      </w:pPr>
      <w:r>
        <w:rPr>
          <w:sz w:val="26"/>
        </w:rPr>
        <w:t>VII.</w:t>
      </w:r>
    </w:p>
    <w:p w14:paraId="504B0258" w14:textId="77777777" w:rsidR="0084788F" w:rsidRDefault="005C4BC3">
      <w:pPr>
        <w:spacing w:after="128" w:line="267" w:lineRule="auto"/>
        <w:ind w:left="161" w:right="144" w:hanging="10"/>
        <w:jc w:val="center"/>
      </w:pPr>
      <w:r>
        <w:t>KUPNÍ CENA A PLATEBNÍ PODMÍNKY</w:t>
      </w:r>
    </w:p>
    <w:p w14:paraId="68A5C5E7" w14:textId="77777777" w:rsidR="0084788F" w:rsidRDefault="005C4BC3">
      <w:pPr>
        <w:tabs>
          <w:tab w:val="center" w:pos="1278"/>
        </w:tabs>
        <w:spacing w:after="183"/>
        <w:ind w:left="0" w:firstLine="0"/>
        <w:jc w:val="left"/>
      </w:pPr>
      <w:r>
        <w:t>7.1</w:t>
      </w:r>
      <w:r>
        <w:tab/>
        <w:t>Kupní cena</w:t>
      </w:r>
      <w:r>
        <w:rPr>
          <w:noProof/>
        </w:rPr>
        <w:drawing>
          <wp:inline distT="0" distB="0" distL="0" distR="0" wp14:anchorId="3F33576D" wp14:editId="2FADD2D4">
            <wp:extent cx="4574" cy="4574"/>
            <wp:effectExtent l="0" t="0" r="0" b="0"/>
            <wp:docPr id="18354" name="Picture 18354"/>
            <wp:cNvGraphicFramePr/>
            <a:graphic xmlns:a="http://schemas.openxmlformats.org/drawingml/2006/main">
              <a:graphicData uri="http://schemas.openxmlformats.org/drawingml/2006/picture">
                <pic:pic xmlns:pic="http://schemas.openxmlformats.org/drawingml/2006/picture">
                  <pic:nvPicPr>
                    <pic:cNvPr id="18354" name="Picture 18354"/>
                    <pic:cNvPicPr/>
                  </pic:nvPicPr>
                  <pic:blipFill>
                    <a:blip r:embed="rId18"/>
                    <a:stretch>
                      <a:fillRect/>
                    </a:stretch>
                  </pic:blipFill>
                  <pic:spPr>
                    <a:xfrm>
                      <a:off x="0" y="0"/>
                      <a:ext cx="4574" cy="4574"/>
                    </a:xfrm>
                    <a:prstGeom prst="rect">
                      <a:avLst/>
                    </a:prstGeom>
                  </pic:spPr>
                </pic:pic>
              </a:graphicData>
            </a:graphic>
          </wp:inline>
        </w:drawing>
      </w:r>
    </w:p>
    <w:p w14:paraId="3AA62A40" w14:textId="77777777" w:rsidR="0084788F" w:rsidRDefault="005C4BC3">
      <w:pPr>
        <w:spacing w:after="297"/>
        <w:ind w:left="745" w:right="35"/>
      </w:pPr>
      <w:r>
        <w:t>Kupující se zavazuje uhradit Prodávajícímu za řádné a včasné dodání Zboží kupní cenu v následující výši:</w:t>
      </w:r>
    </w:p>
    <w:tbl>
      <w:tblPr>
        <w:tblStyle w:val="TableGrid"/>
        <w:tblW w:w="8422" w:type="dxa"/>
        <w:tblInd w:w="725" w:type="dxa"/>
        <w:tblCellMar>
          <w:top w:w="51" w:type="dxa"/>
          <w:left w:w="89" w:type="dxa"/>
          <w:bottom w:w="0" w:type="dxa"/>
          <w:right w:w="84" w:type="dxa"/>
        </w:tblCellMar>
        <w:tblLook w:val="04A0" w:firstRow="1" w:lastRow="0" w:firstColumn="1" w:lastColumn="0" w:noHBand="0" w:noVBand="1"/>
      </w:tblPr>
      <w:tblGrid>
        <w:gridCol w:w="2765"/>
        <w:gridCol w:w="2485"/>
        <w:gridCol w:w="3172"/>
      </w:tblGrid>
      <w:tr w:rsidR="0084788F" w14:paraId="0B7F9106" w14:textId="77777777">
        <w:trPr>
          <w:trHeight w:val="629"/>
        </w:trPr>
        <w:tc>
          <w:tcPr>
            <w:tcW w:w="2766" w:type="dxa"/>
            <w:tcBorders>
              <w:top w:val="single" w:sz="2" w:space="0" w:color="000000"/>
              <w:left w:val="single" w:sz="2" w:space="0" w:color="000000"/>
              <w:bottom w:val="single" w:sz="2" w:space="0" w:color="000000"/>
              <w:right w:val="single" w:sz="2" w:space="0" w:color="000000"/>
            </w:tcBorders>
          </w:tcPr>
          <w:p w14:paraId="13AFB258" w14:textId="77777777" w:rsidR="0084788F" w:rsidRDefault="005C4BC3">
            <w:pPr>
              <w:spacing w:after="0" w:line="259" w:lineRule="auto"/>
              <w:ind w:left="0" w:firstLine="0"/>
              <w:jc w:val="center"/>
            </w:pPr>
            <w:r>
              <w:lastRenderedPageBreak/>
              <w:t>Celková kupní cena Zboží v Kč bez DPH</w:t>
            </w:r>
          </w:p>
        </w:tc>
        <w:tc>
          <w:tcPr>
            <w:tcW w:w="2485" w:type="dxa"/>
            <w:tcBorders>
              <w:top w:val="single" w:sz="2" w:space="0" w:color="000000"/>
              <w:left w:val="single" w:sz="2" w:space="0" w:color="000000"/>
              <w:bottom w:val="single" w:sz="2" w:space="0" w:color="000000"/>
              <w:right w:val="single" w:sz="2" w:space="0" w:color="000000"/>
            </w:tcBorders>
            <w:vAlign w:val="center"/>
          </w:tcPr>
          <w:p w14:paraId="56598C52" w14:textId="77777777" w:rsidR="0084788F" w:rsidRDefault="005C4BC3">
            <w:pPr>
              <w:spacing w:after="0" w:line="259" w:lineRule="auto"/>
              <w:ind w:left="0" w:right="7" w:firstLine="0"/>
              <w:jc w:val="center"/>
            </w:pPr>
            <w:r>
              <w:t>DPH v Kč</w:t>
            </w:r>
          </w:p>
        </w:tc>
        <w:tc>
          <w:tcPr>
            <w:tcW w:w="3172" w:type="dxa"/>
            <w:tcBorders>
              <w:top w:val="single" w:sz="2" w:space="0" w:color="000000"/>
              <w:left w:val="single" w:sz="2" w:space="0" w:color="000000"/>
              <w:bottom w:val="single" w:sz="2" w:space="0" w:color="000000"/>
              <w:right w:val="single" w:sz="2" w:space="0" w:color="000000"/>
            </w:tcBorders>
          </w:tcPr>
          <w:p w14:paraId="44690207" w14:textId="77777777" w:rsidR="0084788F" w:rsidRDefault="005C4BC3">
            <w:pPr>
              <w:spacing w:after="0" w:line="259" w:lineRule="auto"/>
              <w:ind w:left="144" w:right="147" w:firstLine="0"/>
              <w:jc w:val="center"/>
            </w:pPr>
            <w:r>
              <w:t>Celková kupní cena Zboží v Kč včetně DPH</w:t>
            </w:r>
          </w:p>
        </w:tc>
      </w:tr>
      <w:tr w:rsidR="0084788F" w14:paraId="7B81360F" w14:textId="77777777">
        <w:trPr>
          <w:trHeight w:val="552"/>
        </w:trPr>
        <w:tc>
          <w:tcPr>
            <w:tcW w:w="2766" w:type="dxa"/>
            <w:tcBorders>
              <w:top w:val="single" w:sz="2" w:space="0" w:color="000000"/>
              <w:left w:val="single" w:sz="2" w:space="0" w:color="000000"/>
              <w:bottom w:val="single" w:sz="2" w:space="0" w:color="000000"/>
              <w:right w:val="single" w:sz="2" w:space="0" w:color="000000"/>
            </w:tcBorders>
            <w:vAlign w:val="center"/>
          </w:tcPr>
          <w:p w14:paraId="37EB5BC9" w14:textId="77777777" w:rsidR="0084788F" w:rsidRDefault="005C4BC3">
            <w:pPr>
              <w:spacing w:after="0" w:line="259" w:lineRule="auto"/>
              <w:ind w:left="0" w:right="7" w:firstLine="0"/>
              <w:jc w:val="center"/>
            </w:pPr>
            <w:r>
              <w:t>12 309 000</w:t>
            </w:r>
          </w:p>
        </w:tc>
        <w:tc>
          <w:tcPr>
            <w:tcW w:w="2485" w:type="dxa"/>
            <w:tcBorders>
              <w:top w:val="single" w:sz="2" w:space="0" w:color="000000"/>
              <w:left w:val="single" w:sz="2" w:space="0" w:color="000000"/>
              <w:bottom w:val="single" w:sz="2" w:space="0" w:color="000000"/>
              <w:right w:val="single" w:sz="2" w:space="0" w:color="000000"/>
            </w:tcBorders>
            <w:vAlign w:val="center"/>
          </w:tcPr>
          <w:p w14:paraId="5B2D083B" w14:textId="77777777" w:rsidR="0084788F" w:rsidRDefault="005C4BC3">
            <w:pPr>
              <w:spacing w:after="0" w:line="259" w:lineRule="auto"/>
              <w:ind w:left="0" w:right="22" w:firstLine="0"/>
              <w:jc w:val="center"/>
            </w:pPr>
            <w:r>
              <w:t>2 584 890</w:t>
            </w:r>
          </w:p>
        </w:tc>
        <w:tc>
          <w:tcPr>
            <w:tcW w:w="3172" w:type="dxa"/>
            <w:tcBorders>
              <w:top w:val="single" w:sz="2" w:space="0" w:color="000000"/>
              <w:left w:val="single" w:sz="2" w:space="0" w:color="000000"/>
              <w:bottom w:val="single" w:sz="2" w:space="0" w:color="000000"/>
              <w:right w:val="single" w:sz="2" w:space="0" w:color="000000"/>
            </w:tcBorders>
            <w:vAlign w:val="center"/>
          </w:tcPr>
          <w:p w14:paraId="69A1B3F2" w14:textId="77777777" w:rsidR="0084788F" w:rsidRDefault="005C4BC3">
            <w:pPr>
              <w:spacing w:after="0" w:line="259" w:lineRule="auto"/>
              <w:ind w:left="0" w:right="10" w:firstLine="0"/>
              <w:jc w:val="center"/>
            </w:pPr>
            <w:r>
              <w:t>14 893 890</w:t>
            </w:r>
          </w:p>
        </w:tc>
      </w:tr>
    </w:tbl>
    <w:p w14:paraId="2703D3EA" w14:textId="77777777" w:rsidR="0084788F" w:rsidRDefault="005C4BC3">
      <w:pPr>
        <w:spacing w:after="552"/>
        <w:ind w:left="730" w:right="35"/>
      </w:pPr>
      <w:r>
        <w:t>(dále jen ”Kupní cena”)</w:t>
      </w:r>
    </w:p>
    <w:p w14:paraId="58E5723A" w14:textId="77777777" w:rsidR="0084788F" w:rsidRDefault="005C4BC3">
      <w:pPr>
        <w:ind w:left="723" w:right="35"/>
      </w:pPr>
      <w:r>
        <w:t>Detailní jednotkový rozpis ceny Zboží včetně množství jednotek a jejich jednotkových cen obsahuje příloha č. 3 Smlouvy Oceněný soupis Zboží.</w:t>
      </w:r>
    </w:p>
    <w:p w14:paraId="755BFA14" w14:textId="77777777" w:rsidR="0084788F" w:rsidRDefault="005C4BC3">
      <w:pPr>
        <w:spacing w:after="167"/>
        <w:ind w:left="723" w:right="35"/>
      </w:pPr>
      <w:r>
        <w:t xml:space="preserve">V případě, že si Kupující v čl. 3.7 Smlouvy vyhradil možnost změny množství odebíraného Zboží ve smyslu </w:t>
      </w:r>
      <w:proofErr w:type="spellStart"/>
      <w:r>
        <w:t>ust</w:t>
      </w:r>
      <w:proofErr w:type="spellEnd"/>
      <w:r>
        <w:t>. 100 odst. I ZZVZ, je Kupující povinen hradit pouze skutečně odebrané Zboží.</w:t>
      </w:r>
    </w:p>
    <w:p w14:paraId="6495B764" w14:textId="77777777" w:rsidR="0084788F" w:rsidRDefault="005C4BC3">
      <w:pPr>
        <w:spacing w:after="164"/>
        <w:ind w:left="726" w:right="35" w:hanging="691"/>
      </w:pPr>
      <w:r>
        <w:t>7.2 Kupní cena za Zboží uvedená výše v čl. 7.1 Smlouvy je sjednána jako pevná, maximální a nepřekročitelná, a to s výjimkou zákonné změny příslušné sazby DPH, případné aplikace vyhrazené změny závazku nebo s výjimkou dodatkem Smlouvy sjednané nepodstatné změny Smlouvy ve smyslu 222 ZZVZ.</w:t>
      </w:r>
    </w:p>
    <w:p w14:paraId="5EA96758" w14:textId="77777777" w:rsidR="0084788F" w:rsidRDefault="005C4BC3">
      <w:pPr>
        <w:ind w:left="726" w:right="35" w:hanging="691"/>
      </w:pPr>
      <w:r>
        <w:t>7.3 Pokud není ve Smlouvě uvedeno jinak, zahrnuje Kupní cena veškeré náklady Prodávajícího spojené s dodáním Zboží, a to zejména veškeré náklady na dopravu, vyhotovování tisků a kopií, tlumočnické a překladatelské služby, telefonní služby, úplatu za práva duševního vlastnictví poskytnutá Kupujícímu v souvislosti s dodávkou Zboží, veškeré náklady plynoucí ze záruk dle čl. IX. této Smlouvy, veškeré náklady Prodávajícího na vyhotovení Dokumentace dle čl. 3.53.5 této Smlouvy a jakékoli další případné poplatky s</w:t>
      </w:r>
      <w:r>
        <w:t>ouvisející s plněním této Smlouvy.</w:t>
      </w:r>
    </w:p>
    <w:p w14:paraId="23EE8A04" w14:textId="77777777" w:rsidR="0084788F" w:rsidRDefault="005C4BC3">
      <w:pPr>
        <w:spacing w:after="180"/>
        <w:ind w:left="712" w:right="35" w:hanging="677"/>
      </w:pPr>
      <w:r>
        <w:t>7.4 Pro vyloučení jakýchkoli pochybností se stanoví, že Prodávající je povinen uhradit jakékoli dodatečné náklady nebo jakékoli dodatečné poplatky přímo související s plněním této Smlouvy bez toho, že by tím Prodávajícímu vznikl vůči Kupujícímu jakýkoli dodatečný finanční nárok.</w:t>
      </w:r>
    </w:p>
    <w:p w14:paraId="11317646" w14:textId="77777777" w:rsidR="0084788F" w:rsidRDefault="005C4BC3">
      <w:pPr>
        <w:ind w:left="734" w:right="35" w:hanging="699"/>
      </w:pPr>
      <w:r>
        <w:t>7.5 Prodávajícímu vznikne nárok na zaplacení Kupní ceny podpisem Předávajícího protokolu ke Zboží Kupujícím dle čl. 5.3 Smlouvy, a to vždy ve vztahu k Zboží, které bylo Kupujícím řádně převzato.</w:t>
      </w:r>
    </w:p>
    <w:p w14:paraId="31932576" w14:textId="77777777" w:rsidR="0084788F" w:rsidRDefault="0084788F">
      <w:pPr>
        <w:sectPr w:rsidR="0084788F">
          <w:footnotePr>
            <w:numRestart w:val="eachPage"/>
          </w:footnotePr>
          <w:type w:val="continuous"/>
          <w:pgSz w:w="11920" w:h="16840"/>
          <w:pgMar w:top="2079" w:right="1239" w:bottom="1991" w:left="1448" w:header="708" w:footer="708" w:gutter="0"/>
          <w:cols w:space="708"/>
        </w:sectPr>
      </w:pPr>
    </w:p>
    <w:p w14:paraId="7510E506" w14:textId="5F3ED3E6" w:rsidR="0084788F" w:rsidRDefault="0084788F">
      <w:pPr>
        <w:spacing w:after="0" w:line="259" w:lineRule="auto"/>
        <w:ind w:left="-1440" w:right="10480" w:firstLine="0"/>
        <w:jc w:val="left"/>
      </w:pPr>
    </w:p>
    <w:p w14:paraId="242F0A1F" w14:textId="77777777" w:rsidR="0084788F" w:rsidRDefault="0084788F">
      <w:pPr>
        <w:sectPr w:rsidR="0084788F">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20" w:h="16840"/>
          <w:pgMar w:top="1440" w:right="1440" w:bottom="1440" w:left="1440" w:header="708" w:footer="708" w:gutter="0"/>
          <w:cols w:space="708"/>
        </w:sectPr>
      </w:pPr>
    </w:p>
    <w:p w14:paraId="3BA41351" w14:textId="77777777" w:rsidR="0084788F" w:rsidRDefault="005C4BC3">
      <w:pPr>
        <w:ind w:left="719" w:right="35" w:hanging="684"/>
      </w:pPr>
      <w:r>
        <w:lastRenderedPageBreak/>
        <w:t xml:space="preserve">7.6 Po řádném převzetí Zboží Kupujícím je Prodávající oprávněn vystavit daňový doklad na úhradu Kupní ceny dodaného Zboží (dále jako „Faktura"). Faktura musí splňovat požadavky právních předpisů, zejména zákona č. 563/1991 Sb., o účetnictví, ve znění pozdějších předpisů, </w:t>
      </w:r>
      <w:proofErr w:type="spellStart"/>
      <w:r>
        <w:t>ust</w:t>
      </w:r>
      <w:proofErr w:type="spellEnd"/>
      <w:r>
        <w:t xml:space="preserve">. 29 zákona č. 235/2004 Sb., o dani z přidané hodnoty, ve znění pozdějších předpisů (dále jako „zákon o DPH”), a </w:t>
      </w:r>
      <w:proofErr w:type="spellStart"/>
      <w:r>
        <w:t>ust</w:t>
      </w:r>
      <w:proofErr w:type="spellEnd"/>
      <w:r>
        <w:t>. S 435 NOZ.</w:t>
      </w:r>
    </w:p>
    <w:p w14:paraId="2085CBEA" w14:textId="77777777" w:rsidR="0084788F" w:rsidRDefault="005C4BC3">
      <w:pPr>
        <w:spacing w:after="95"/>
        <w:ind w:left="734" w:right="35" w:hanging="699"/>
      </w:pPr>
      <w:r>
        <w:t>7.7 Faktura vystavená Prodávajícím musí obsahovat číslo Smlouvy, evidenční číslo (ISPROFIN/ISPROFOND) a ve vztahu k dodanému Zboží věcně správné a dostatečně podrobné údaje, které jednoznačně identifikují fakturované plnění a tuto Smlouvu. Přílohou každé Faktury musí být kopie příslušného Předávacího protokolu. Pokud Faktura nebude obsahovat všechny požadované údaje a náležitosti nebo budou-li tyto údaje uvedeny Prodávajícím chybně, je Kupující oprávněn takovou Fakturu Prodávajícímu ve lhůtě splatnosti vrát</w:t>
      </w:r>
      <w:r>
        <w:t>it k odstranění nedostatků, aniž by se tak dostal do prodlení s úhradou Kupní ceny. Prodávající je povinen zaslat Kupujícímu novou (opravenou) Fakturu ve lhůtě 15 (patnácti) kalendářních dnů ode dne doručení prvotní (chybné) Faktury Prodávajícímu. Pro vyloučení pochybností se stanoví, že Kupující není v takovém případě povinen hradit Fakturu v termínu splatnosti uvedeném na prvotní (chybné) Faktuře a Prodávajícímu nevzniká v souvislosti s prvotní Fakturou žádný nárok na úroky z prodlení.</w:t>
      </w:r>
    </w:p>
    <w:p w14:paraId="47ECA068" w14:textId="77777777" w:rsidR="0084788F" w:rsidRDefault="005C4BC3">
      <w:pPr>
        <w:ind w:left="705" w:right="35" w:hanging="670"/>
      </w:pPr>
      <w:r>
        <w:t>7.8 Prodávající může vystavit Fakturu na úhradu Kupní ceny dodaného Zboží nejdříve v den podpisu Předávacího protokolu osvědčujícího převzetí Zboží Kupujícím. Pokud má být Zboží dodáno Kupujícímu dle čl. 4.I Smlouvy a hrazeno dle čl. 7.13 Smlouvy po částech, je Prodávající oprávněn vystavit Kupujícímu Fakturu na úhradu Kupní ceny dodané části Zboží nejdříve v den podpisu Předávacího protokolu osvědčujícího převzetí sjednané části Zboží Kupujícím. Ve všech ostatních případech než uvedených v čl. 7.13 Smlouvy</w:t>
      </w:r>
      <w:r>
        <w:t>, je Prodávající oprávněn vystavit Kupujícímu Fakturu na úhradu celé Kupní ceny až po úplném dodání Zboží Kupujícímu na základě Smlouvy.</w:t>
      </w:r>
    </w:p>
    <w:p w14:paraId="5BD28BCC" w14:textId="77777777" w:rsidR="0084788F" w:rsidRDefault="005C4BC3">
      <w:pPr>
        <w:spacing w:after="104"/>
        <w:ind w:left="741" w:right="35" w:hanging="706"/>
      </w:pPr>
      <w:r>
        <w:t xml:space="preserve">7.9 Faktura musí být doručena Kupujícímu nejpozději do 30 (třiceti) kalendářních dnů ode dne, ve kterém Prodávajícímu vzniklo právo na vystavení Faktury. Prodávající je povinen zaslat Kupujícímu fakturu v elektronické formě. Faktury vystavené Prodávajícím v elektronické formě budou zaslány datovou schránkou (ID DS zjq4rhz) nebo e-mailem na adresu </w:t>
      </w:r>
      <w:r>
        <w:rPr>
          <w:u w:val="single" w:color="000000"/>
        </w:rPr>
        <w:t>posta@rsd.cz</w:t>
      </w:r>
      <w:r>
        <w:t xml:space="preserve">, v národním standardu pro elektronickou fakturaci ISDOC verze 5.2. až 6.0.2 (preferovaný formát) nebo ve formátu Portable </w:t>
      </w:r>
      <w:proofErr w:type="spellStart"/>
      <w:r>
        <w:t>Document</w:t>
      </w:r>
      <w:proofErr w:type="spellEnd"/>
      <w:r>
        <w:t xml:space="preserve"> </w:t>
      </w:r>
      <w:proofErr w:type="spellStart"/>
      <w:r>
        <w:t>Format</w:t>
      </w:r>
      <w:proofErr w:type="spellEnd"/>
      <w:r>
        <w:t xml:space="preserve"> </w:t>
      </w:r>
      <w:proofErr w:type="spellStart"/>
      <w:r>
        <w:t>for</w:t>
      </w:r>
      <w:proofErr w:type="spellEnd"/>
      <w:r>
        <w:t xml:space="preserve"> </w:t>
      </w:r>
      <w:proofErr w:type="spellStart"/>
      <w:r>
        <w:t>the</w:t>
      </w:r>
      <w:proofErr w:type="spellEnd"/>
      <w:r>
        <w:t xml:space="preserve"> Long-term </w:t>
      </w:r>
      <w:proofErr w:type="spellStart"/>
      <w:r>
        <w:t>Archiving</w:t>
      </w:r>
      <w:proofErr w:type="spellEnd"/>
      <w:r>
        <w:t xml:space="preserve">, tzv. PDF/A </w:t>
      </w:r>
      <w:proofErr w:type="spellStart"/>
      <w:r>
        <w:t>a</w:t>
      </w:r>
      <w:proofErr w:type="spellEnd"/>
      <w:r>
        <w:t xml:space="preserve"> vyšší. Na faktuře bude uvedeno číslo smlouvy Kupujícího, pokud je faktura ve formátu ISDOC v příslušných elementech, případně u faktur ve formátu PDF v poznámce.</w:t>
      </w:r>
    </w:p>
    <w:p w14:paraId="3749FF08" w14:textId="77777777" w:rsidR="0084788F" w:rsidRDefault="005C4BC3">
      <w:pPr>
        <w:spacing w:after="201"/>
        <w:ind w:left="734" w:right="35" w:hanging="699"/>
      </w:pPr>
      <w:r>
        <w:t xml:space="preserve">7.10 Faktura je splatná nejpozději v den stanovený Prodávajícím na Faktuře, přičemž lhůta splatnosti Faktury stanovená Prodávajícím nesmí být kratší 30 (třiceti) kalendářních dnů ode dne doručení Faktury Kupujícímu. V případě vrácení Faktury Kupujícím zpět Prodávajícímu postupem podle čl. 7.7 Smlouvy započne běžet nová lhůta splatnosti až </w:t>
      </w:r>
      <w:r>
        <w:lastRenderedPageBreak/>
        <w:t>okamžikem doručení nové (opravené) Faktury Kupujícímu. Připadne-li poslední den lhůty splatnosti Faktury na sobotu, neděli nebo státní svátek, pak je posledním dnem této lhůty nejblíže následující pracovní den.</w:t>
      </w:r>
    </w:p>
    <w:p w14:paraId="2CC99B4B" w14:textId="77777777" w:rsidR="0084788F" w:rsidRDefault="005C4BC3">
      <w:pPr>
        <w:spacing w:after="193"/>
        <w:ind w:left="785" w:right="35" w:hanging="684"/>
      </w:pPr>
      <w:r>
        <w:t xml:space="preserve">7.11 Smluvní strany se dohodly, že povinnost úhrady Faktury vystavené Prodávajícím za dodání Zboží nebo její části je splněna okamžikem odepsání příslušné peněžní částky z účtu Kupujícího ve prospěch účtu Prodávajícího uvedeného na Faktuře. Prodávající je </w:t>
      </w:r>
      <w:r>
        <w:rPr>
          <w:noProof/>
        </w:rPr>
        <w:drawing>
          <wp:inline distT="0" distB="0" distL="0" distR="0" wp14:anchorId="166CC680" wp14:editId="6607DD76">
            <wp:extent cx="4573" cy="4574"/>
            <wp:effectExtent l="0" t="0" r="0" b="0"/>
            <wp:docPr id="23387" name="Picture 23387"/>
            <wp:cNvGraphicFramePr/>
            <a:graphic xmlns:a="http://schemas.openxmlformats.org/drawingml/2006/main">
              <a:graphicData uri="http://schemas.openxmlformats.org/drawingml/2006/picture">
                <pic:pic xmlns:pic="http://schemas.openxmlformats.org/drawingml/2006/picture">
                  <pic:nvPicPr>
                    <pic:cNvPr id="23387" name="Picture 23387"/>
                    <pic:cNvPicPr/>
                  </pic:nvPicPr>
                  <pic:blipFill>
                    <a:blip r:embed="rId25"/>
                    <a:stretch>
                      <a:fillRect/>
                    </a:stretch>
                  </pic:blipFill>
                  <pic:spPr>
                    <a:xfrm>
                      <a:off x="0" y="0"/>
                      <a:ext cx="4573" cy="4574"/>
                    </a:xfrm>
                    <a:prstGeom prst="rect">
                      <a:avLst/>
                    </a:prstGeom>
                  </pic:spPr>
                </pic:pic>
              </a:graphicData>
            </a:graphic>
          </wp:inline>
        </w:drawing>
      </w:r>
      <w:r>
        <w:t>ve smyslu předchozí věty povinen na Faktuře uvádět účet Prodávajícího uvedený v ustanovení Smlouvy upravujícím Smluvní strany.</w:t>
      </w:r>
    </w:p>
    <w:p w14:paraId="4D57475D" w14:textId="77777777" w:rsidR="0084788F" w:rsidRDefault="005C4BC3">
      <w:pPr>
        <w:ind w:left="726" w:right="35" w:hanging="691"/>
      </w:pPr>
      <w:r>
        <w:t>7.12 Platby budou probíhat v Kč (korunách českých) a rovněž veškeré cenové údaje budou uvedeny v této měně.</w:t>
      </w:r>
    </w:p>
    <w:p w14:paraId="2859A0B0" w14:textId="77777777" w:rsidR="0084788F" w:rsidRDefault="005C4BC3">
      <w:pPr>
        <w:tabs>
          <w:tab w:val="center" w:pos="1725"/>
        </w:tabs>
        <w:spacing w:after="179"/>
        <w:ind w:left="0" w:firstLine="0"/>
        <w:jc w:val="left"/>
      </w:pPr>
      <w:r>
        <w:t>7.13</w:t>
      </w:r>
      <w:r>
        <w:tab/>
        <w:t>Úhrada Kupní ceny:</w:t>
      </w:r>
    </w:p>
    <w:p w14:paraId="11765AFB" w14:textId="77777777" w:rsidR="0084788F" w:rsidRDefault="005C4BC3">
      <w:pPr>
        <w:spacing w:after="184"/>
        <w:ind w:left="742" w:right="35" w:firstLine="43"/>
      </w:pPr>
      <w:r>
        <w:t>Kupující se zavazuje zaplatit Prodávajícímu za dodání Zboží Kupní cenu uvedenou v čl. 7.I Smlouvy postupně na základě jednotlivých Faktur vystavených Prodávajícím vždy po řádném dodání jednotlivých částí Zboží Kupujícímu, a to ve výši stanovené pro tyto jednotlivé části Zboží v příloze č. 3 Smlouvy.</w:t>
      </w:r>
    </w:p>
    <w:p w14:paraId="048CF6E6" w14:textId="77777777" w:rsidR="0084788F" w:rsidRDefault="005C4BC3">
      <w:pPr>
        <w:spacing w:after="307"/>
        <w:ind w:left="719" w:right="35" w:hanging="684"/>
      </w:pPr>
      <w:r>
        <w:t xml:space="preserve">7.14 Prodávající prohlašuje, že správce daně před uzavřením Smlouvy nerozhodl, že Prodávající je nespolehlivým plátcem ve smyslu </w:t>
      </w:r>
      <w:proofErr w:type="gramStart"/>
      <w:r>
        <w:t>106a</w:t>
      </w:r>
      <w:proofErr w:type="gramEnd"/>
      <w:r>
        <w:t xml:space="preserve"> zákona o DPH (dále jen „Nespolehlivý plátce”). V případě, že správce daně rozhodne o tom, že Prodávající je Nespolehlivým plátcem, zavazuje se Prodávající o tomto prokazatelným způsobem informovat Kupujícího nejpozději do tří (3) pracovních dní. Stane-li se Prodávající Nespolehlivým plátcem, uhradí Kupující Prodávajícímu pouze základ daně, přičemž DPH bude Kupujícím uhrazena Prodávajícímu až poté, co Prodávající </w:t>
      </w:r>
      <w:proofErr w:type="gramStart"/>
      <w:r>
        <w:t>doloží</w:t>
      </w:r>
      <w:proofErr w:type="gramEnd"/>
      <w:r>
        <w:t xml:space="preserve"> Kupujícímu písemný doklad o tom, že uhradil DPH z Kupní ceny v odpovídající výši pří</w:t>
      </w:r>
      <w:r>
        <w:t>slušnému správci daně.</w:t>
      </w:r>
    </w:p>
    <w:p w14:paraId="2EE8935F" w14:textId="77777777" w:rsidR="0084788F" w:rsidRDefault="005C4BC3">
      <w:pPr>
        <w:spacing w:after="481"/>
        <w:ind w:left="726" w:right="35" w:hanging="691"/>
      </w:pPr>
      <w:r>
        <w:t>7.15 Kupující použije přijaté plnění pro účely určené k ekonomické činnosti a ve vztahu k danému plnění vystupuje jako osoba povinná k DPH.</w:t>
      </w:r>
    </w:p>
    <w:p w14:paraId="2B6A77BC" w14:textId="77777777" w:rsidR="0084788F" w:rsidRDefault="005C4BC3">
      <w:pPr>
        <w:spacing w:after="0" w:line="265" w:lineRule="auto"/>
        <w:ind w:right="79" w:hanging="10"/>
        <w:jc w:val="center"/>
      </w:pPr>
      <w:r>
        <w:rPr>
          <w:sz w:val="26"/>
        </w:rPr>
        <w:t>VIII.</w:t>
      </w:r>
    </w:p>
    <w:p w14:paraId="2E802111" w14:textId="77777777" w:rsidR="0084788F" w:rsidRDefault="005C4BC3">
      <w:pPr>
        <w:spacing w:after="128" w:line="267" w:lineRule="auto"/>
        <w:ind w:left="161" w:right="130" w:hanging="10"/>
        <w:jc w:val="center"/>
      </w:pPr>
      <w:r>
        <w:t>PRÁVA A POVINNOSTI SMLUVNÍCH STRAN</w:t>
      </w:r>
    </w:p>
    <w:p w14:paraId="048164BE" w14:textId="77777777" w:rsidR="0084788F" w:rsidRDefault="005C4BC3">
      <w:pPr>
        <w:spacing w:after="225"/>
        <w:ind w:left="381" w:right="35" w:hanging="346"/>
      </w:pPr>
      <w:r>
        <w:t>8.I Prodávající prohlašuje, že splňuje všechny požadavky stanovené relevantními právními předpisy, profesními a stavovskými předpisy, příslušnými technickými normami, Zadávací dokumentací a Smlouvou pro dodání Zboží.</w:t>
      </w:r>
    </w:p>
    <w:p w14:paraId="73027F26" w14:textId="77777777" w:rsidR="0084788F" w:rsidRDefault="005C4BC3">
      <w:pPr>
        <w:spacing w:after="266"/>
        <w:ind w:left="38" w:right="35"/>
      </w:pPr>
      <w:r>
        <w:t>8.2 Prodávající se zavazuje:</w:t>
      </w:r>
    </w:p>
    <w:p w14:paraId="41D4C280" w14:textId="77777777" w:rsidR="0084788F" w:rsidRDefault="005C4BC3">
      <w:pPr>
        <w:spacing w:after="3" w:line="279" w:lineRule="auto"/>
        <w:ind w:left="1159" w:right="7" w:hanging="691"/>
        <w:jc w:val="left"/>
      </w:pPr>
      <w:r>
        <w:lastRenderedPageBreak/>
        <w:t>8.2.1 dodávat Zboží na základě této Smlouvy v souladu s relevantními právními předpisy, příslušnými technickými normami a pravidly stanovenými profesními a stavovskými předpisy;</w:t>
      </w:r>
    </w:p>
    <w:p w14:paraId="1A367F58" w14:textId="77777777" w:rsidR="0084788F" w:rsidRDefault="005C4BC3">
      <w:pPr>
        <w:ind w:left="500" w:right="35"/>
      </w:pPr>
      <w:r>
        <w:t>8.2.2 plnit Smlouvu řádně, zejména včas a bez faktických nebo právních vad;</w:t>
      </w:r>
    </w:p>
    <w:p w14:paraId="37C01A73" w14:textId="77777777" w:rsidR="0084788F" w:rsidRDefault="005C4BC3">
      <w:pPr>
        <w:spacing w:after="93"/>
        <w:ind w:left="1181" w:right="35" w:hanging="684"/>
      </w:pPr>
      <w:r>
        <w:t xml:space="preserve">8.2.3 postupovat při plnění Smlouvy s odbornou péčí, podle nejlepších znalostí a schopností, sledovat a chránit oprávněné zájmy Kupujícího a postupovat v souladu s jeho pokyny a interními předpisy souvisejícími s předmětem plnění Smlouvy, které Kupující Prodávajícímu poskytl, nebo s pokyny osob k tomu </w:t>
      </w:r>
      <w:proofErr w:type="gramStart"/>
      <w:r>
        <w:t>pověřených Kupujícím</w:t>
      </w:r>
      <w:proofErr w:type="gramEnd"/>
      <w:r>
        <w:t>;</w:t>
      </w:r>
    </w:p>
    <w:p w14:paraId="5FC3928E" w14:textId="77777777" w:rsidR="0084788F" w:rsidRDefault="005C4BC3">
      <w:pPr>
        <w:spacing w:after="80"/>
        <w:ind w:left="1167" w:right="35" w:hanging="684"/>
      </w:pPr>
      <w:r>
        <w:t>8.2.4 bez zbytečného odkladu oznámit Kupujícímu veškeré skutečnosti, které mohou mít vliv na povahu nebo na podmínky plnění Smlouvy, zejména je Prodávající povinen bezodkladně, nejpozději však do 3 (tří) kalendářních dnů, písemně oznámit Kupujícímu změny své majetkové struktury, změnu své právní formy, snížení základního kapitálu, vstup do likvidace, zahájení insolvenčního řízení s Prodávajícím a prohlášení úpadku Prodávajícího;</w:t>
      </w:r>
    </w:p>
    <w:p w14:paraId="6CDA3730" w14:textId="77777777" w:rsidR="0084788F" w:rsidRDefault="005C4BC3">
      <w:pPr>
        <w:spacing w:after="53"/>
        <w:ind w:left="1159" w:right="35" w:hanging="691"/>
      </w:pPr>
      <w:r>
        <w:t>8.2.5 informovat bezodkladně, nejpozději však do 3 (tří) kalendářních dnů, Kupujícího o jakýchkoliv zjištěných překážkách plnění Smlouvy (byť by za ně Prodávající neodpovídal), o vznesených požadavcích orgánů veřejné moci (státního dozoru) a o uplatněných nárocích třetích osob, které by mohly nepříznivě ovlivnit plnění Smlouvy Prodávajícím;</w:t>
      </w:r>
    </w:p>
    <w:p w14:paraId="0A8411F8" w14:textId="77777777" w:rsidR="0084788F" w:rsidRDefault="005C4BC3">
      <w:pPr>
        <w:spacing w:after="59"/>
        <w:ind w:left="464" w:right="35"/>
      </w:pPr>
      <w:r>
        <w:t>8.2.6 nepoužije se</w:t>
      </w:r>
    </w:p>
    <w:p w14:paraId="07B20F5E" w14:textId="77777777" w:rsidR="0084788F" w:rsidRDefault="005C4BC3">
      <w:pPr>
        <w:ind w:left="464" w:right="35"/>
      </w:pPr>
      <w:r>
        <w:t>8.2.7 nepoužije se</w:t>
      </w:r>
    </w:p>
    <w:p w14:paraId="55044C6F" w14:textId="77777777" w:rsidR="0084788F" w:rsidRDefault="005C4BC3">
      <w:pPr>
        <w:spacing w:after="109"/>
        <w:ind w:left="1160" w:right="35" w:hanging="706"/>
      </w:pPr>
      <w:r>
        <w:t>8.2.8 poskytnout Kupujícímu veškerou nezbytnou součinnost ke splnění předmětu Smlouvy;</w:t>
      </w:r>
    </w:p>
    <w:p w14:paraId="20F51C83" w14:textId="77777777" w:rsidR="0084788F" w:rsidRDefault="005C4BC3">
      <w:pPr>
        <w:spacing w:after="98"/>
        <w:ind w:left="1145" w:right="35" w:hanging="691"/>
      </w:pPr>
      <w:r>
        <w:t>8.2.9 na žádost Kupujícího spolupracovat či poskytnout maximální součinnost dalším dodavatelům Kupujícího;</w:t>
      </w:r>
    </w:p>
    <w:p w14:paraId="76538D6D" w14:textId="77777777" w:rsidR="0084788F" w:rsidRDefault="005C4BC3">
      <w:pPr>
        <w:spacing w:after="59"/>
        <w:ind w:left="1117" w:right="35" w:hanging="670"/>
      </w:pPr>
      <w:r>
        <w:t>8.2.10 byl-li vydán Kupujícím provozní řád pro místo plnění Smlouvy, seznámit se s ním, dodržovat ho a provádět svoje činnosti tak, aby nebyl v nadbytečném rozsahu omezen provoz na pracovištích Kupujícího, Prodávající zejména zajistí, aby všechny osoby, které se na jeho straně podílí na plnění předmětu Smlouvy, a které budou přítomny v prostorách Kupujícího, dodržovaly všechny bezpečnostní a provozní předpisy tak, jak s nimi byly seznámeny Kupujícím;</w:t>
      </w:r>
    </w:p>
    <w:p w14:paraId="7E658581" w14:textId="77777777" w:rsidR="0084788F" w:rsidRDefault="005C4BC3">
      <w:pPr>
        <w:spacing w:after="54"/>
        <w:ind w:left="1138" w:right="35" w:hanging="691"/>
      </w:pPr>
      <w:r>
        <w:t>8.2.11 informovat Kupujícího na jeho žádost o průběhu plnění předmětu Smlouvy a akceptovat jeho doplňující pokyny a připomínky k plnění předmětu Smlouvy;</w:t>
      </w:r>
    </w:p>
    <w:p w14:paraId="17BFB042" w14:textId="77777777" w:rsidR="0084788F" w:rsidRDefault="005C4BC3">
      <w:pPr>
        <w:spacing w:after="90"/>
        <w:ind w:left="1130" w:right="35" w:hanging="691"/>
      </w:pPr>
      <w:r>
        <w:t>8.2.12 použít veškeré podklady a věci předané mu případně Kupujícím pouze pro účely Smlouvy a zabezpečit jejich řádné vrácení Kupujícímu, bude-li to objektivně možné vzhledem k jejich povaze a způsobu použití;</w:t>
      </w:r>
    </w:p>
    <w:p w14:paraId="2FD99A56" w14:textId="77777777" w:rsidR="0084788F" w:rsidRDefault="005C4BC3">
      <w:pPr>
        <w:ind w:left="1130" w:right="35" w:hanging="691"/>
      </w:pPr>
      <w:r>
        <w:t xml:space="preserve">8.2.13 kdykoliv předložit Kupujícímu na jeho žádost bez zbytečného odkladu originály veškerých dokladů osvědčujících, že má sám, popř. prostřednictvím svého </w:t>
      </w:r>
      <w:r>
        <w:lastRenderedPageBreak/>
        <w:t>poddodavatele, všechna příslušná oprávnění nezbytná k dodání Zboží, a to zejména oprávnění a certifikáty požadované Zadávací dokumentací. Prodávající je povinen udržovat veškerá taková oprávnění a certifikáty v platnosti po celou dobu platnosti Smlouvy. V případě shledání jakéhokoliv nedostatku je Kupující oprávněn vyzvat Prodávajícího k jeho odstranění a Prodávající je povinen nedostatek bezodkladně po doručení výzvy odstranit. Prodávající je povinen předložit Kupujícímu originály dokladů do 3 (tří) pracov</w:t>
      </w:r>
      <w:r>
        <w:t>ních dnů ode dne doručení žádosti Kupujícího;</w:t>
      </w:r>
    </w:p>
    <w:p w14:paraId="4A029E39" w14:textId="77777777" w:rsidR="0084788F" w:rsidRDefault="005C4BC3">
      <w:pPr>
        <w:spacing w:after="154"/>
        <w:ind w:left="1146" w:right="35" w:hanging="663"/>
      </w:pPr>
      <w:r>
        <w:t>8.2.14 Pokud se na jakoukoliv část plnění poskytovanou Prodávajícím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Prodávající povinen zajistit plnění svých povinností v nařízení GDPR stanovených. V případě, kdy bude Prodávající v kterémkoliv okamžiku plnění svých smluvních povin</w:t>
      </w:r>
      <w:r>
        <w:t xml:space="preserve">ností zpracovatelem osobních údajů poskytnutých Kupujícím nebo získaných pro Kupujícího, je povinen na tuto skutečnost Kupujícího upozornit a bezodkladně (vždy však před zahájením zpracování osobních údajů) s ním uzavřít Smlouvu o zpracování osobních údajů. Smlouvu dle předcházející věty je dále Prodávající s Kupujícím povinen uzavřít vždy, když jej k tomu Kupující písemně vyzve. Přílohu č. 5 této Smlouvy </w:t>
      </w:r>
      <w:proofErr w:type="gramStart"/>
      <w:r>
        <w:t>tvoří</w:t>
      </w:r>
      <w:proofErr w:type="gramEnd"/>
      <w:r>
        <w:t xml:space="preserve"> nezávazný vzor Smlouvy o zpracování osobních údajů, který je možné pro výše uvedené účely použít,</w:t>
      </w:r>
      <w:r>
        <w:t xml:space="preserve"> přičemž výsledné znění Smlouvy o zpracování osobních údajů bude vždy stanoveno dohodou Smluvních stran tak, aby byla zachována konformita s nařízením GDPR a případně dalšími dotčenými obecně závaznými právními předpisy.</w:t>
      </w:r>
    </w:p>
    <w:p w14:paraId="617CC766" w14:textId="77777777" w:rsidR="0084788F" w:rsidRDefault="005C4BC3">
      <w:pPr>
        <w:ind w:left="1145" w:right="35" w:hanging="691"/>
      </w:pPr>
      <w:r>
        <w:t>8.2.15 Prodávající písemně informuje Kupujícího o tom, že se dozvěděl o některé z následujících skutečností, do 5 pracovních dnů od zjištění těchto skutečností:</w:t>
      </w:r>
    </w:p>
    <w:p w14:paraId="0AFA73F7" w14:textId="77777777" w:rsidR="0084788F" w:rsidRDefault="005C4BC3">
      <w:pPr>
        <w:numPr>
          <w:ilvl w:val="3"/>
          <w:numId w:val="4"/>
        </w:numPr>
        <w:spacing w:after="18"/>
        <w:ind w:right="35" w:hanging="274"/>
      </w:pPr>
      <w:r>
        <w:t>Prodávající nebo některý z jeho poddodavatelů, kterým Prodávající prokazoval kvalifikaci, nebo poddodavatel, pokud se budou podílet na dodání Zboží podílem vyšším než IO % Kupní ceny, rozhodl o přesunutí svého sídla na území Ruské federace,</w:t>
      </w:r>
    </w:p>
    <w:p w14:paraId="453F9163" w14:textId="77777777" w:rsidR="0084788F" w:rsidRDefault="005C4BC3">
      <w:pPr>
        <w:spacing w:after="0" w:line="259" w:lineRule="auto"/>
        <w:ind w:left="1095" w:firstLine="0"/>
        <w:jc w:val="left"/>
      </w:pPr>
      <w:r>
        <w:rPr>
          <w:noProof/>
        </w:rPr>
        <w:drawing>
          <wp:inline distT="0" distB="0" distL="0" distR="0" wp14:anchorId="56C7E436" wp14:editId="4D8ADE7B">
            <wp:extent cx="4573" cy="4573"/>
            <wp:effectExtent l="0" t="0" r="0" b="0"/>
            <wp:docPr id="28612" name="Picture 28612"/>
            <wp:cNvGraphicFramePr/>
            <a:graphic xmlns:a="http://schemas.openxmlformats.org/drawingml/2006/main">
              <a:graphicData uri="http://schemas.openxmlformats.org/drawingml/2006/picture">
                <pic:pic xmlns:pic="http://schemas.openxmlformats.org/drawingml/2006/picture">
                  <pic:nvPicPr>
                    <pic:cNvPr id="28612" name="Picture 28612"/>
                    <pic:cNvPicPr/>
                  </pic:nvPicPr>
                  <pic:blipFill>
                    <a:blip r:embed="rId26"/>
                    <a:stretch>
                      <a:fillRect/>
                    </a:stretch>
                  </pic:blipFill>
                  <pic:spPr>
                    <a:xfrm>
                      <a:off x="0" y="0"/>
                      <a:ext cx="4573" cy="4573"/>
                    </a:xfrm>
                    <a:prstGeom prst="rect">
                      <a:avLst/>
                    </a:prstGeom>
                  </pic:spPr>
                </pic:pic>
              </a:graphicData>
            </a:graphic>
          </wp:inline>
        </w:drawing>
      </w:r>
    </w:p>
    <w:p w14:paraId="32B967D2" w14:textId="77777777" w:rsidR="0084788F" w:rsidRDefault="005C4BC3">
      <w:pPr>
        <w:numPr>
          <w:ilvl w:val="3"/>
          <w:numId w:val="4"/>
        </w:numPr>
        <w:ind w:right="35" w:hanging="274"/>
      </w:pPr>
      <w:r>
        <w:t>došlo k takové změně ve struktuře majitelů Prodávajícího nebo některého z jeho výše specifikovaných poddodavatelů, která vede k tomu, že je z více než 50 % přímo či nepřímo vlastněn jakýmkoli ruským státním příslušníkem nebo fyzickou či právnickou osobou nebo subjektem či orgánem se sídlem v Rusku, přičemž se vlastnické podíly sčítají,</w:t>
      </w:r>
    </w:p>
    <w:p w14:paraId="0DD0A980" w14:textId="77777777" w:rsidR="0084788F" w:rsidRDefault="005C4BC3">
      <w:pPr>
        <w:numPr>
          <w:ilvl w:val="3"/>
          <w:numId w:val="4"/>
        </w:numPr>
        <w:ind w:right="35" w:hanging="274"/>
      </w:pPr>
      <w:r>
        <w:t>Prodávající nebo některý z jeho výše specifikovaných poddodavatelů začal jednat jménem nebo na pokyn jakéhokoli ruského státního příslušníka nebo fyzické či právnické osoby nebo subjektu či orgánu se sídlem v Rusku,</w:t>
      </w:r>
    </w:p>
    <w:p w14:paraId="19034E8C" w14:textId="77777777" w:rsidR="0084788F" w:rsidRDefault="005C4BC3">
      <w:pPr>
        <w:numPr>
          <w:ilvl w:val="3"/>
          <w:numId w:val="4"/>
        </w:numPr>
        <w:ind w:right="35" w:hanging="274"/>
      </w:pPr>
      <w:r>
        <w:lastRenderedPageBreak/>
        <w:t>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nebo ohrožujícím územní celistvost, svrchovanost a nezávislost Ukrajiny a nařízení Rady (EU) č. 208/2014 ze dne 5. března 2014 0 omezujících opatřeních vůči některým osobám, subjektům a orgánům vzh</w:t>
      </w:r>
      <w:r>
        <w:t>ledem k situaci na Ukrajině], vzniklo právo na převod finančních prostředků, které Prodávající obdrží od Kupujícího za dodání Zboží.</w:t>
      </w:r>
    </w:p>
    <w:p w14:paraId="2EE9096E" w14:textId="77777777" w:rsidR="0084788F" w:rsidRDefault="005C4BC3">
      <w:pPr>
        <w:spacing w:after="238"/>
        <w:ind w:left="374" w:right="101" w:hanging="339"/>
      </w:pPr>
      <w:r>
        <w:t>8.3 Prodávající není oprávněn postoupit či jinak převést svá práva či povinnosti vyplývající z této Smlouvy či jejich část na třetí osobu bez předchozího písemného souhlasu Kupujícího. Prodávající není oprávněn jednostranně započítat své peněžité pohledávky vůči Kupujícímu proti peněžitým pohledávkám Kupujícího vůči Prodávajícímu.</w:t>
      </w:r>
    </w:p>
    <w:p w14:paraId="3D1BA01F" w14:textId="77777777" w:rsidR="0084788F" w:rsidRDefault="005C4BC3">
      <w:pPr>
        <w:spacing w:after="232"/>
        <w:ind w:left="374" w:right="35" w:hanging="339"/>
      </w:pPr>
      <w:r>
        <w:t>8.4 V případě, že Prodávající využije při plnění Smlouvy třetích osob, zůstává vůči Kupujícímu plně odpovědný za řádné plnění Smlouvy tak, jako kdyby Smlouvu plnil sám. Uzavření poddodavatelské smlouvy na plnění části předmětu Smlouvy s poddodavatelem (třetí osobou) nezbavuje Prodávajícího jakýchkoliv závazků vyplývajících ze Smlouvy.</w:t>
      </w:r>
    </w:p>
    <w:p w14:paraId="67DA92F6" w14:textId="77777777" w:rsidR="0084788F" w:rsidRDefault="005C4BC3">
      <w:pPr>
        <w:ind w:left="38" w:right="35"/>
      </w:pPr>
      <w:r>
        <w:t>8.5 Kupující se zavazuje:</w:t>
      </w:r>
    </w:p>
    <w:p w14:paraId="4744CF11" w14:textId="77777777" w:rsidR="0084788F" w:rsidRDefault="005C4BC3">
      <w:pPr>
        <w:spacing w:after="68"/>
        <w:ind w:left="1110" w:right="35" w:hanging="699"/>
      </w:pPr>
      <w:r>
        <w:t>8.5.1 poskytovat Prodávajícímu úplné, pravdivé a včasné informace potřebné k řádnému a včasnému plnění Smlouvy;</w:t>
      </w:r>
    </w:p>
    <w:p w14:paraId="35C8A800" w14:textId="77777777" w:rsidR="0084788F" w:rsidRDefault="005C4BC3">
      <w:pPr>
        <w:spacing w:after="37"/>
        <w:ind w:left="1124" w:right="35" w:hanging="699"/>
      </w:pPr>
      <w:r>
        <w:t>8.5.2 zabezpečit pro pracovníky a jiné oprávněné osoby Prodávajícího přístup do určených objektů Kupujícího za účelem řádného a včasného plnění Smlouvy;</w:t>
      </w:r>
    </w:p>
    <w:p w14:paraId="6DE1E642" w14:textId="77777777" w:rsidR="0084788F" w:rsidRDefault="005C4BC3">
      <w:pPr>
        <w:spacing w:after="56"/>
        <w:ind w:left="1124" w:right="35" w:hanging="699"/>
      </w:pPr>
      <w:r>
        <w:t>8.5.3 poskytnout Prodávajícímu podklady nezbytné k dodání Zboží, jestliže Prodávající takovými podklady nedisponuje a objektivně si je není schopen a/nebo oprávněn opatřit sám;</w:t>
      </w:r>
    </w:p>
    <w:p w14:paraId="0E4B5F27" w14:textId="77777777" w:rsidR="0084788F" w:rsidRDefault="005C4BC3">
      <w:pPr>
        <w:spacing w:after="61"/>
        <w:ind w:left="1138" w:right="35" w:hanging="706"/>
      </w:pPr>
      <w:r>
        <w:t>8.5.4 zabezpečit účast pracovníků Prodávajícího či jím určených osob na pracovních schůzkách;</w:t>
      </w:r>
    </w:p>
    <w:p w14:paraId="7C8E014E" w14:textId="77777777" w:rsidR="0084788F" w:rsidRDefault="005C4BC3">
      <w:pPr>
        <w:ind w:left="1131" w:right="35" w:hanging="699"/>
      </w:pPr>
      <w:r>
        <w:t>8.5.5 poskytnout Prodávajícímu součinnost nezbytnou k řádnému a včasnému dodání Zboží.</w:t>
      </w:r>
    </w:p>
    <w:p w14:paraId="6ED4F8A1" w14:textId="77777777" w:rsidR="0084788F" w:rsidRDefault="005C4BC3">
      <w:pPr>
        <w:spacing w:after="258"/>
        <w:ind w:left="381" w:right="35" w:hanging="346"/>
      </w:pPr>
      <w:r>
        <w:t xml:space="preserve">8.6 Jakýkoli podklad či věc ve vlastnictví Kupujícího, která bude předána Prodávajícímu za účelem jejího použití při plnění Smlouvy, zůstane ve vlastnictví Kupujícího. Je-li to možné, bude věc předaná Kupujícím Prodávajícímu vhodným způsobem označena. O předání podkladů a věcí </w:t>
      </w:r>
      <w:proofErr w:type="gramStart"/>
      <w:r>
        <w:t>sepíší</w:t>
      </w:r>
      <w:proofErr w:type="gramEnd"/>
      <w:r>
        <w:t xml:space="preserve"> Smluvní strany Předávací protokol nebo povedou jinou vhodnou evidenci. Pokud není Smluvními stranami v konkrétním případě sjednáno jinak, zavazuje se Prodávající spolu s dodáním Zboží vrátit Kupujícímu také veškeré předané podklady a věci. O předání podkladů a věcí zpět Kupujícímu </w:t>
      </w:r>
      <w:proofErr w:type="gramStart"/>
      <w:r>
        <w:t>sepíší</w:t>
      </w:r>
      <w:proofErr w:type="gramEnd"/>
      <w:r>
        <w:t xml:space="preserve"> Smluvní strany Předávací protokol. Za účelem převzetí podkladů a věcí si jsou Smluvní strany povinny poskytnout nezbytnou </w:t>
      </w:r>
      <w:r>
        <w:lastRenderedPageBreak/>
        <w:t>součinnost. Od okamžiku převzetí podkladu nebo věci Prodávajícím od Kupujícího nese Prodávajíc</w:t>
      </w:r>
      <w:r>
        <w:t>í nebezpečí vzniku škody, ztráty nebo zničení takového podkladu nebo věci.</w:t>
      </w:r>
    </w:p>
    <w:p w14:paraId="7B533CE2" w14:textId="77777777" w:rsidR="0084788F" w:rsidRDefault="005C4BC3">
      <w:pPr>
        <w:spacing w:after="240"/>
        <w:ind w:left="38" w:right="35"/>
      </w:pPr>
      <w:r>
        <w:t xml:space="preserve">8.7 Prodávající se zavazuje po celou dobu trvání smluvního vztahu založeného touto Smlouvou </w:t>
      </w:r>
      <w:r>
        <w:rPr>
          <w:noProof/>
        </w:rPr>
        <w:drawing>
          <wp:inline distT="0" distB="0" distL="0" distR="0" wp14:anchorId="6385FFFB" wp14:editId="26BA1E38">
            <wp:extent cx="4574" cy="4574"/>
            <wp:effectExtent l="0" t="0" r="0" b="0"/>
            <wp:docPr id="33878" name="Picture 33878"/>
            <wp:cNvGraphicFramePr/>
            <a:graphic xmlns:a="http://schemas.openxmlformats.org/drawingml/2006/main">
              <a:graphicData uri="http://schemas.openxmlformats.org/drawingml/2006/picture">
                <pic:pic xmlns:pic="http://schemas.openxmlformats.org/drawingml/2006/picture">
                  <pic:nvPicPr>
                    <pic:cNvPr id="33878" name="Picture 33878"/>
                    <pic:cNvPicPr/>
                  </pic:nvPicPr>
                  <pic:blipFill>
                    <a:blip r:embed="rId27"/>
                    <a:stretch>
                      <a:fillRect/>
                    </a:stretch>
                  </pic:blipFill>
                  <pic:spPr>
                    <a:xfrm>
                      <a:off x="0" y="0"/>
                      <a:ext cx="4574" cy="4574"/>
                    </a:xfrm>
                    <a:prstGeom prst="rect">
                      <a:avLst/>
                    </a:prstGeom>
                  </pic:spPr>
                </pic:pic>
              </a:graphicData>
            </a:graphic>
          </wp:inline>
        </w:drawing>
      </w:r>
      <w:r>
        <w:t>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Prodávajícím či jeho poddodavateli). Prodávající se také</w:t>
      </w:r>
      <w:r>
        <w:t xml:space="preserve"> zavazuje zajistit, že všechny osoby, které se na plnění Smlouvy podílejí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Smlouvy podílejí (bez ohledu na to, zda budou činnosti prováděny Prodávajícím či jeho poddodavateli) budou proškoleny z problematiky BOZP a že jsou vybaveny</w:t>
      </w:r>
      <w:r>
        <w:t xml:space="preserve"> osobními ochrannými pracovními prostředky dle účinné legislativy, je-li používání osobních ochranných pracovních prostředků s ohledem na předmět Smlouvy vyžadováno. V případě, že Prodávající (či jeho poddodavatel) bude v rámci řízení zahájeného dle tohoto článku Smlouvy orgánem veřejné moci pravomocně uznán vinným ze spáchání přestupku, správního deliktu či jiného obdobného protiprávního jednání, je Prodávající povinen přijmout nápravná opatření a o těchto, včetně jejich realizace, písemně informovat Kupuj</w:t>
      </w:r>
      <w:r>
        <w:t>ícího, a to v přiměřené lhůtě stanovené po dohodě s Kupujícím. Kupující je oprávněn odstoupit od této Smlouvy, pokud Prodávající nebo jeho poddodavatel bude orgánem veřejné moci uznán pravomocně vinným ze spáchání přestupku či správního deliktu, popř. jiného obdobného protiprávního jednání, v řízení dle tohoto článku Smlouvy.</w:t>
      </w:r>
    </w:p>
    <w:p w14:paraId="4353A8CE" w14:textId="77777777" w:rsidR="0084788F" w:rsidRDefault="005C4BC3">
      <w:pPr>
        <w:spacing w:after="243"/>
        <w:ind w:left="388" w:right="35" w:hanging="353"/>
      </w:pPr>
      <w:r>
        <w:t>8.8 Prodávající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7B7FC6AA" w14:textId="77777777" w:rsidR="0084788F" w:rsidRDefault="005C4BC3">
      <w:pPr>
        <w:spacing w:after="232"/>
        <w:ind w:left="388" w:right="35" w:hanging="353"/>
      </w:pPr>
      <w:r>
        <w:t>8.9 Prodávající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14:paraId="6FF5742C" w14:textId="77777777" w:rsidR="0084788F" w:rsidRDefault="005C4BC3">
      <w:pPr>
        <w:spacing w:after="82"/>
        <w:ind w:left="446" w:right="35" w:hanging="411"/>
      </w:pPr>
      <w:r>
        <w:t>8.10V případě, že Prodávající (či jeho poddodavatel) bude v rámci řízení zahájeného orgánem veřejné moci pravomocně uznán vinným ze spáchání přestupku či jiného závažného protiprávního jednání v oblasti práva životního prostředí, je Prodávající povinen:</w:t>
      </w:r>
    </w:p>
    <w:p w14:paraId="3676A51C" w14:textId="77777777" w:rsidR="0084788F" w:rsidRDefault="005C4BC3">
      <w:pPr>
        <w:spacing w:after="7"/>
        <w:ind w:left="428" w:right="35"/>
      </w:pPr>
      <w:r>
        <w:lastRenderedPageBreak/>
        <w:t>l) o této skutečnosti nejpozději do 7 pracovních dnů písemně informovat Kupujícího,</w:t>
      </w:r>
    </w:p>
    <w:p w14:paraId="00A8F705" w14:textId="77777777" w:rsidR="0084788F" w:rsidRDefault="005C4BC3">
      <w:pPr>
        <w:numPr>
          <w:ilvl w:val="2"/>
          <w:numId w:val="3"/>
        </w:numPr>
        <w:ind w:right="35" w:hanging="346"/>
      </w:pPr>
      <w:r>
        <w:t>přijmout nápravná opatření k odstranění trvání protiprávního stavu a tento v přiměřené lhůtě odstranit a/nebo učinit prevenční nápravná opatření za účelem zamezení opakování předmětného protiprávního jednání,</w:t>
      </w:r>
    </w:p>
    <w:p w14:paraId="6D19381B" w14:textId="77777777" w:rsidR="0084788F" w:rsidRDefault="005C4BC3">
      <w:pPr>
        <w:numPr>
          <w:ilvl w:val="2"/>
          <w:numId w:val="3"/>
        </w:numPr>
        <w:spacing w:after="254"/>
        <w:ind w:right="35" w:hanging="346"/>
      </w:pPr>
      <w:r>
        <w:t>písemně informovat Kupujícího o opatřeních dle bodu 2 tohoto odstavce, včetně jejich realizace, a to bezodkladně nebo v Kupujícím stanovené lhůtě (bude-li Kupujícím stanovena).</w:t>
      </w:r>
    </w:p>
    <w:p w14:paraId="7B8A53F9" w14:textId="77777777" w:rsidR="0084788F" w:rsidRDefault="005C4BC3">
      <w:pPr>
        <w:numPr>
          <w:ilvl w:val="0"/>
          <w:numId w:val="5"/>
        </w:numPr>
        <w:spacing w:after="89"/>
        <w:ind w:left="222" w:right="35" w:hanging="187"/>
      </w:pPr>
      <w:r>
        <w:t xml:space="preserve">I </w:t>
      </w:r>
      <w:proofErr w:type="spellStart"/>
      <w:r>
        <w:t>I</w:t>
      </w:r>
      <w:proofErr w:type="spellEnd"/>
      <w:r>
        <w:t xml:space="preserve"> Kupující je oprávněn odstoupit od Smlouvy:</w:t>
      </w:r>
    </w:p>
    <w:p w14:paraId="04C4800E" w14:textId="77777777" w:rsidR="0084788F" w:rsidRDefault="005C4BC3">
      <w:pPr>
        <w:spacing w:after="68"/>
        <w:ind w:left="720" w:right="35" w:hanging="324"/>
      </w:pPr>
      <w:r>
        <w:t>l) do I měsíce od okamžiku, kdy se dozvěděl, že Prodávající byl v rámci řízení zahájeného orgánem veřejné moci pravomocně uznán vinným ze spáchání přestupku či jiného závažného protiprávního jednání v oblasti práva životního prostředí,</w:t>
      </w:r>
    </w:p>
    <w:p w14:paraId="017151A9" w14:textId="77777777" w:rsidR="0084788F" w:rsidRDefault="005C4BC3">
      <w:pPr>
        <w:numPr>
          <w:ilvl w:val="3"/>
          <w:numId w:val="16"/>
        </w:numPr>
        <w:spacing w:after="77"/>
        <w:ind w:right="35" w:hanging="346"/>
      </w:pPr>
      <w:r>
        <w:t>pokud Prodávající nepřijme nápravná opatření v souladu s bodem 2 odstavce 8.10 této Smlouvy a ke zjednání nápravy Prodávajícím nedojde ani na základě písemné výzvy Kupujícího v Kupujícím určené dodatečné lhůtě, pokud tato výzva na možnost odstoupení od Smlouvy Kupujícím Prodávajícího výslovně upozorní,</w:t>
      </w:r>
    </w:p>
    <w:p w14:paraId="73567930" w14:textId="77777777" w:rsidR="0084788F" w:rsidRDefault="005C4BC3">
      <w:pPr>
        <w:numPr>
          <w:ilvl w:val="3"/>
          <w:numId w:val="16"/>
        </w:numPr>
        <w:spacing w:after="47"/>
        <w:ind w:right="35" w:hanging="346"/>
      </w:pPr>
      <w:r>
        <w:t>v případě opakovaného porušení povinnosti Prodávajícího písemně informovat Kupujícího o přijatých nápravných opatřeních (minimálně 2 porušení předmětné povinnosti) a dále</w:t>
      </w:r>
    </w:p>
    <w:p w14:paraId="57741A80" w14:textId="77777777" w:rsidR="0084788F" w:rsidRDefault="005C4BC3">
      <w:pPr>
        <w:numPr>
          <w:ilvl w:val="3"/>
          <w:numId w:val="16"/>
        </w:numPr>
        <w:spacing w:after="56"/>
        <w:ind w:right="35" w:hanging="346"/>
      </w:pPr>
      <w:r>
        <w:t>v případě, že Prodávající uvede v písemné informaci dle bodů I nebo 3 odstavce 8.10 této Smlouvy doručené Kupujícímu zjevně nepravdivé informace.</w:t>
      </w:r>
    </w:p>
    <w:p w14:paraId="1C2993D1" w14:textId="77777777" w:rsidR="0084788F" w:rsidRDefault="005C4BC3">
      <w:pPr>
        <w:numPr>
          <w:ilvl w:val="1"/>
          <w:numId w:val="5"/>
        </w:numPr>
        <w:spacing w:after="233"/>
        <w:ind w:left="582" w:right="35" w:hanging="547"/>
      </w:pPr>
      <w:r>
        <w:t xml:space="preserve">Prodávající se v rámci svých vnitřních procesů zavazuje k podpoře firemní kultury založené na motivaci pracovníků k zavádění inovativních prvků, procesů či technologií v rámci tzv. Best </w:t>
      </w:r>
      <w:proofErr w:type="spellStart"/>
      <w:r>
        <w:t>Practices</w:t>
      </w:r>
      <w:proofErr w:type="spellEnd"/>
      <w:r>
        <w:t>.</w:t>
      </w:r>
    </w:p>
    <w:p w14:paraId="02188150" w14:textId="77777777" w:rsidR="0084788F" w:rsidRDefault="005C4BC3">
      <w:pPr>
        <w:numPr>
          <w:ilvl w:val="1"/>
          <w:numId w:val="5"/>
        </w:numPr>
        <w:spacing w:after="525"/>
        <w:ind w:left="582" w:right="35" w:hanging="547"/>
      </w:pPr>
      <w:r>
        <w:t>Prodávající se zavazuje poskytnout veškerou součinnost vůči Kupujícímu,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w:t>
      </w:r>
      <w:r>
        <w:t xml:space="preserve"> o pozemních komunikacích, ve znění pozdějších předpisů a vyhlášky č. 104/1997 Sb., kterou se provádí zákon o pozemních komunikacích. V rámci poskytnuté součinnosti Prodávající mimo jiné poskytne Kupujícímu, Státnímu fondu dopravní infrastruktury nebo Ministerstvu dopravy ČR veškeré podklady a údaje potřebné pro prováděnou kontrolu.</w:t>
      </w:r>
    </w:p>
    <w:p w14:paraId="01257903" w14:textId="77777777" w:rsidR="0084788F" w:rsidRDefault="005C4BC3">
      <w:pPr>
        <w:spacing w:after="128" w:line="267" w:lineRule="auto"/>
        <w:ind w:left="161" w:right="173" w:hanging="10"/>
        <w:jc w:val="center"/>
      </w:pPr>
      <w:r>
        <w:t>ODPOVĚDNOST ZA VADY, ZÁRUKA ZA JAKOST</w:t>
      </w:r>
    </w:p>
    <w:p w14:paraId="15A01C3F" w14:textId="77777777" w:rsidR="0084788F" w:rsidRDefault="005C4BC3">
      <w:pPr>
        <w:spacing w:after="48"/>
        <w:ind w:left="719" w:right="35" w:hanging="684"/>
      </w:pPr>
      <w:r>
        <w:lastRenderedPageBreak/>
        <w:t xml:space="preserve">9.1 </w:t>
      </w:r>
      <w:r>
        <w:tab/>
        <w:t>Prodávající odpovídá Kupujícímu za řádné dodání Zboží, konkrétně za to, že k okamžiku dodání:</w:t>
      </w:r>
    </w:p>
    <w:p w14:paraId="3A68512E" w14:textId="77777777" w:rsidR="0084788F" w:rsidRDefault="005C4BC3">
      <w:pPr>
        <w:numPr>
          <w:ilvl w:val="2"/>
          <w:numId w:val="14"/>
        </w:numPr>
        <w:spacing w:after="59"/>
        <w:ind w:left="1130" w:right="35" w:hanging="691"/>
      </w:pPr>
      <w:r>
        <w:t>Zboží nebude trpět žádnými vadami, ať už se jedná o vady materiálu, výrobní vady či vady technického zpracování Zboží, o vady zjevné či skryté nebo o vady právní či faktické, a bude plně odpovídat jeho specifikaci a vlastnostem dle této Smlouvy a dle účinných právních předpisů;</w:t>
      </w:r>
    </w:p>
    <w:p w14:paraId="4EFF368C" w14:textId="77777777" w:rsidR="0084788F" w:rsidRDefault="005C4BC3">
      <w:pPr>
        <w:numPr>
          <w:ilvl w:val="2"/>
          <w:numId w:val="14"/>
        </w:numPr>
        <w:ind w:left="1130" w:right="35" w:hanging="691"/>
      </w:pPr>
      <w:r>
        <w:t>Zboží bude mít veškeré vlastnosti a funkcionality stanovené ve Smlouvě a Dokumentaci, není-li určitá vlastnost Zboží ve Smlouvě nebo Dokumentaci výslovně uvedena, bude mít Zboží vlastnosti obvyklé pro daný druh Zboží.</w:t>
      </w:r>
    </w:p>
    <w:p w14:paraId="2FDC66F0" w14:textId="77777777" w:rsidR="0084788F" w:rsidRDefault="005C4BC3">
      <w:pPr>
        <w:numPr>
          <w:ilvl w:val="1"/>
          <w:numId w:val="15"/>
        </w:numPr>
        <w:ind w:left="719" w:right="35" w:hanging="684"/>
      </w:pPr>
      <w:r>
        <w:t>Kupující je povinen vytknout zjevné vady Zboží do okamžiku jeho protokolárního převzetí, pakliže se rozhodne i přes zjevné vady Zboží od Prodávajícího převzít, a to v Předávacím protokolu sepsaném dle čl. 5.3. Smlouvy. Při odstranění takové zjevné vady uvedené v Předávacím protokolu se postupuje dle čl. 9.7 až 9.21 Smlouvy, přičemž zjevná vada je uplatněna u Prodávajícího již okamžikem jejího uvedení v Předávacím protokolu a Kupující ji již samostatně u Prodávajícího prostřednictvím Reklamace neuplatňuje.</w:t>
      </w:r>
    </w:p>
    <w:p w14:paraId="3565C301" w14:textId="77777777" w:rsidR="0084788F" w:rsidRDefault="005C4BC3">
      <w:pPr>
        <w:numPr>
          <w:ilvl w:val="1"/>
          <w:numId w:val="15"/>
        </w:numPr>
        <w:spacing w:after="105"/>
        <w:ind w:left="719" w:right="35" w:hanging="684"/>
      </w:pPr>
      <w:r>
        <w:t xml:space="preserve">Pokud není Kupujícím stanoveno v případě jednotlivého druhu Zboží níže v tomto článku Smlouvy jinak, poskytuje Prodávající Kupujícímu u Zboží dodaného na základě této Smlouvy záruku za jakost ve smyslu </w:t>
      </w:r>
      <w:proofErr w:type="spellStart"/>
      <w:r>
        <w:t>ust</w:t>
      </w:r>
      <w:proofErr w:type="spellEnd"/>
      <w:r>
        <w:t>. 2113 a násl. NOZ po dobu 24 (dvaceti čtyř) kalendářních měsíců ode dne převzetí daného Zboží Kupujícím (tj. ode dne podpisu příslušného Předávacího protokolu Kupujícím), (dále jen „Záruční doba”).</w:t>
      </w:r>
    </w:p>
    <w:p w14:paraId="1BF6D196" w14:textId="77777777" w:rsidR="0084788F" w:rsidRDefault="005C4BC3">
      <w:pPr>
        <w:numPr>
          <w:ilvl w:val="1"/>
          <w:numId w:val="15"/>
        </w:numPr>
        <w:spacing w:after="63"/>
        <w:ind w:left="719" w:right="35" w:hanging="684"/>
      </w:pPr>
      <w:r>
        <w:t>Prodávající se v rámci poskytnuté záruky za jakost Kupujícímu zejména zavazuje, že po Záruční dobu:</w:t>
      </w:r>
    </w:p>
    <w:p w14:paraId="66D32143" w14:textId="77777777" w:rsidR="0084788F" w:rsidRDefault="005C4BC3">
      <w:pPr>
        <w:numPr>
          <w:ilvl w:val="2"/>
          <w:numId w:val="11"/>
        </w:numPr>
        <w:spacing w:after="62"/>
        <w:ind w:right="35" w:hanging="699"/>
      </w:pPr>
      <w:r>
        <w:t>bude dodané Zboží způsobilé k použití pro sjednaný či obvyklý účel;</w:t>
      </w:r>
    </w:p>
    <w:p w14:paraId="4CAFE2E7" w14:textId="77777777" w:rsidR="0084788F" w:rsidRDefault="005C4BC3">
      <w:pPr>
        <w:numPr>
          <w:ilvl w:val="2"/>
          <w:numId w:val="11"/>
        </w:numPr>
        <w:spacing w:after="53"/>
        <w:ind w:right="35" w:hanging="699"/>
      </w:pPr>
      <w:r>
        <w:t>si dodané Zboží zachová specifikaci, funkčnost a vlastnosti stanovené ve Smlouvě, jinak obvyklé vlastnosti;</w:t>
      </w:r>
    </w:p>
    <w:p w14:paraId="12A09069" w14:textId="77777777" w:rsidR="0084788F" w:rsidRDefault="005C4BC3">
      <w:pPr>
        <w:numPr>
          <w:ilvl w:val="2"/>
          <w:numId w:val="11"/>
        </w:numPr>
        <w:ind w:right="35" w:hanging="699"/>
      </w:pPr>
      <w:r>
        <w:t>bude Zboží bez faktických nebo právních vad.</w:t>
      </w:r>
    </w:p>
    <w:p w14:paraId="34D0D37A" w14:textId="77777777" w:rsidR="0084788F" w:rsidRDefault="005C4BC3">
      <w:pPr>
        <w:numPr>
          <w:ilvl w:val="1"/>
          <w:numId w:val="12"/>
        </w:numPr>
        <w:ind w:right="35" w:hanging="699"/>
      </w:pPr>
      <w:r>
        <w:t>Záruka za jakost se nevztahuje na vady Zboží vzniklé jeho poškozením Kupujícím nebo třetími osobami v důsledku manipulace se Zbožím nebo užíváním Zboží v rozporu s návodem k použití a údržbě Zboží, ledaže k takovému poškození došlo v důsledku jiné vady Zboží při přiměřeném (neexcesivním) jednáním těchto osob.</w:t>
      </w:r>
    </w:p>
    <w:p w14:paraId="4A4DC629" w14:textId="77777777" w:rsidR="0084788F" w:rsidRDefault="005C4BC3">
      <w:pPr>
        <w:numPr>
          <w:ilvl w:val="1"/>
          <w:numId w:val="12"/>
        </w:numPr>
        <w:spacing w:after="110"/>
        <w:ind w:right="35" w:hanging="699"/>
      </w:pPr>
      <w:r>
        <w:t>Kupující je povinen oznámit Prodávajícímu skrytou vadu Zboží, kterou mělo Zboží v okamžiku dodání Kupujícímu a/nebo vadu, která se vyskytla v průběhu Záruční doby (dále jen „Vytčená vada”) bez zbytečného odkladu poté, kdy Kupující Vytčenou vadu zjistil (dále jen „Reklamace”).</w:t>
      </w:r>
    </w:p>
    <w:p w14:paraId="24B800BE" w14:textId="77777777" w:rsidR="0084788F" w:rsidRDefault="005C4BC3">
      <w:pPr>
        <w:numPr>
          <w:ilvl w:val="1"/>
          <w:numId w:val="12"/>
        </w:numPr>
        <w:spacing w:after="107"/>
        <w:ind w:right="35" w:hanging="699"/>
      </w:pPr>
      <w:r>
        <w:t>Kupující je povinen Reklamovat vadu Zboží u Prodávajícího výhradně v písemné formě, a to v elektronické nebo listinné podobě.</w:t>
      </w:r>
    </w:p>
    <w:p w14:paraId="42013770" w14:textId="77777777" w:rsidR="0084788F" w:rsidRDefault="005C4BC3">
      <w:pPr>
        <w:numPr>
          <w:ilvl w:val="1"/>
          <w:numId w:val="12"/>
        </w:numPr>
        <w:spacing w:after="224"/>
        <w:ind w:right="35" w:hanging="699"/>
      </w:pPr>
      <w:r>
        <w:lastRenderedPageBreak/>
        <w:t xml:space="preserve">V případě uplatnění Reklamace se běh Záruční doby staví a počíná znovu běžet až ode dne převzetí bezvadného Zboží Kupujícím nebo ode dne, kdy Kupující a Prodávající vystaví písemné potvrzení o vyřízení Reklamace jiným způsobem nebo ode dne doručení oznámení Prodávajícího o skutečnosti, že Reklamace byla posouzena jako neoprávněná ve smyslu čl. 9.18 Smlouvy. Současně Prodávající na reklamované Zboží či jeho část poskytne Kupujícímu dodatečnou </w:t>
      </w:r>
      <w:proofErr w:type="gramStart"/>
      <w:r>
        <w:t>6 měsíční</w:t>
      </w:r>
      <w:proofErr w:type="gramEnd"/>
      <w:r>
        <w:t xml:space="preserve"> Záruční dobu, a to v rozsahu, ve kterém takto stanovená dodatečná Záruční doba překročí Záruční dobu stanovenou v čl. 9.3 Smlouvy.</w:t>
      </w:r>
    </w:p>
    <w:p w14:paraId="43B8A94A" w14:textId="77777777" w:rsidR="0084788F" w:rsidRDefault="005C4BC3">
      <w:pPr>
        <w:numPr>
          <w:ilvl w:val="1"/>
          <w:numId w:val="12"/>
        </w:numPr>
        <w:spacing w:after="189" w:line="329" w:lineRule="auto"/>
        <w:ind w:right="35" w:hanging="699"/>
      </w:pPr>
      <w:r>
        <w:t xml:space="preserve">Jestliže je Vytčená vada odstranitelná opravou, je Kupující oprávněn požadovat po Prodávajícím: (a) bezplatnou opravou Zboží, (b) bezplatné dodání nového Zboží nebo chybějícího </w:t>
      </w:r>
      <w:proofErr w:type="gramStart"/>
      <w:r>
        <w:t>Zboží</w:t>
      </w:r>
      <w:proofErr w:type="gramEnd"/>
      <w:r>
        <w:t xml:space="preserve"> pokud by uplatnění tohoto práva Kupujícího nebylo zjevně nepřiměřené povaze vady ve vztahu k předmětu plnění, (c) přiměřenou slevu z Kupní ceny nebo je (d) oprávněn odstoupit od Smlouvy, pokud se jedná o opakující se odstranitelnou vadu či vady Zboží, které omezují Kupujícího v užívání Zboží. Pokud Kupující odstupuje od Smlouvy z důvodu uvedených pod písm. (d) tohoto článku, má se za to, že tyto důvody objektivně existují, neprokáže-li Prodávající opak.</w:t>
      </w:r>
    </w:p>
    <w:p w14:paraId="1E43616A" w14:textId="77777777" w:rsidR="0084788F" w:rsidRDefault="005C4BC3">
      <w:pPr>
        <w:numPr>
          <w:ilvl w:val="1"/>
          <w:numId w:val="12"/>
        </w:numPr>
        <w:spacing w:after="176" w:line="320" w:lineRule="auto"/>
        <w:ind w:right="35" w:hanging="699"/>
      </w:pPr>
      <w:r>
        <w:t>Jestliže je Vytčená vada neodstranitelná opravou, je Kupující oprávněn požadovat po Prodávajícím: (a) bezplatné dodání nového Zboží nebo chybějícího Zboží, (b) přiměřenou slevu z Kupní ceny nebo je (c) oprávněn od Smlouvy odstoupit, pokud se tato vada týká Zboží jako celku (funkční celek) nebo většího množství jednotek či kusů dodávaného Zboží. Větším množstvím vadných jednotek či kusů Zboží ve smyslu předchozí věty se rozumí takové množství, které Kupujícímu způsobuje provozní obtíže, či které Kupujícího o</w:t>
      </w:r>
      <w:r>
        <w:t>mezuje v užívání Zboží. Pokud Kupující odstupuje od Smlouvy z důvodu uvedených pod písm. (c) tohoto článku, má se za to, že tyto důvody objektivně existují, neprokáže-li Prodávající opak.</w:t>
      </w:r>
    </w:p>
    <w:p w14:paraId="19FCD7B5" w14:textId="77777777" w:rsidR="0084788F" w:rsidRDefault="005C4BC3">
      <w:pPr>
        <w:numPr>
          <w:ilvl w:val="1"/>
          <w:numId w:val="12"/>
        </w:numPr>
        <w:spacing w:after="196"/>
        <w:ind w:right="35" w:hanging="699"/>
      </w:pPr>
      <w:r>
        <w:t>Jestliže je Vytčená vada vadou právní, je Kupující oprávněn požadovat po Prodávajícím: (a) odstranění Vytčené vady tak, aby mohl Zboží nadále užívat a disponovat s ním dle svého uvážení a nebyl v dispozici a užívání se Zbožím omezen třetí osobou nebo (b) slevu z Kupní ceny anebo (c) je oprávněn od Smlouvy odstoupit.</w:t>
      </w:r>
    </w:p>
    <w:p w14:paraId="13EBF713" w14:textId="77777777" w:rsidR="0084788F" w:rsidRDefault="005C4BC3">
      <w:pPr>
        <w:numPr>
          <w:ilvl w:val="1"/>
          <w:numId w:val="12"/>
        </w:numPr>
        <w:spacing w:after="192"/>
        <w:ind w:right="35" w:hanging="699"/>
      </w:pPr>
      <w:r>
        <w:t>Kupující je povinen sdělit Prodávajícímu volbu svého nároku dle čl. 9.9, 9.10 nebo 9.11 Smlouvy nejpozději při uplatnění Reklamace Zboží, v opačném případě volba způsobu odstranění vady náleží Prodávajícímu.</w:t>
      </w:r>
    </w:p>
    <w:p w14:paraId="5E724FD8" w14:textId="77777777" w:rsidR="0084788F" w:rsidRDefault="005C4BC3">
      <w:pPr>
        <w:numPr>
          <w:ilvl w:val="1"/>
          <w:numId w:val="12"/>
        </w:numPr>
        <w:spacing w:after="216"/>
        <w:ind w:right="35" w:hanging="699"/>
      </w:pPr>
      <w:r>
        <w:t>Smluvní strany se mohou na žádost Kupujícího písemně dohodnout na jiném způsobu řešení Reklamace, než je stanoven v čl. 9.9 až 9.11 Smlouvy.</w:t>
      </w:r>
      <w:r>
        <w:rPr>
          <w:noProof/>
        </w:rPr>
        <w:drawing>
          <wp:inline distT="0" distB="0" distL="0" distR="0" wp14:anchorId="4D26229C" wp14:editId="4B0A9376">
            <wp:extent cx="4574" cy="4574"/>
            <wp:effectExtent l="0" t="0" r="0" b="0"/>
            <wp:docPr id="41810" name="Picture 41810"/>
            <wp:cNvGraphicFramePr/>
            <a:graphic xmlns:a="http://schemas.openxmlformats.org/drawingml/2006/main">
              <a:graphicData uri="http://schemas.openxmlformats.org/drawingml/2006/picture">
                <pic:pic xmlns:pic="http://schemas.openxmlformats.org/drawingml/2006/picture">
                  <pic:nvPicPr>
                    <pic:cNvPr id="41810" name="Picture 41810"/>
                    <pic:cNvPicPr/>
                  </pic:nvPicPr>
                  <pic:blipFill>
                    <a:blip r:embed="rId28"/>
                    <a:stretch>
                      <a:fillRect/>
                    </a:stretch>
                  </pic:blipFill>
                  <pic:spPr>
                    <a:xfrm>
                      <a:off x="0" y="0"/>
                      <a:ext cx="4574" cy="4574"/>
                    </a:xfrm>
                    <a:prstGeom prst="rect">
                      <a:avLst/>
                    </a:prstGeom>
                  </pic:spPr>
                </pic:pic>
              </a:graphicData>
            </a:graphic>
          </wp:inline>
        </w:drawing>
      </w:r>
    </w:p>
    <w:p w14:paraId="626DF74B" w14:textId="77777777" w:rsidR="0084788F" w:rsidRDefault="005C4BC3">
      <w:pPr>
        <w:numPr>
          <w:ilvl w:val="1"/>
          <w:numId w:val="12"/>
        </w:numPr>
        <w:spacing w:after="215"/>
        <w:ind w:right="35" w:hanging="699"/>
      </w:pPr>
      <w:r>
        <w:lastRenderedPageBreak/>
        <w:t>Prodávající je povinen při odstranění vady Zboží postupovat s odbornou péčí a bez zbytečných prodlení tak, aby došlo k řádnému a rychlému odstranění reklamované vady. Při vyřizování Reklamace je Prodávající povinen postupovat v souladu s požadavky a instrukcemi Kupujícího a v souladu s oprávněnými zájmy Kupujícího. V případě, že Prodávající využije třetích osob k vyřízení Reklamace, zůstává Prodávající plně odpovědný Kupujícímu za vyřízení Reklamace v souladu s touto Smlouvou a není zbaven jakýchkoliv závaz</w:t>
      </w:r>
      <w:r>
        <w:t>ků vyplývajících ze Smlouvy, současně Kupující není omezen ani zbaven jakýchkoliv práv vyplývajících ze Smlouvy.</w:t>
      </w:r>
    </w:p>
    <w:p w14:paraId="2FB4F2AE" w14:textId="77777777" w:rsidR="0084788F" w:rsidRDefault="005C4BC3">
      <w:pPr>
        <w:numPr>
          <w:ilvl w:val="1"/>
          <w:numId w:val="12"/>
        </w:numPr>
        <w:spacing w:after="26"/>
        <w:ind w:right="35" w:hanging="699"/>
      </w:pPr>
      <w:r>
        <w:t xml:space="preserve">Prodávající je v případě Reklamace ze strany Kupujícího povinen započít </w:t>
      </w:r>
      <w:proofErr w:type="gramStart"/>
      <w:r>
        <w:t>s</w:t>
      </w:r>
      <w:proofErr w:type="gramEnd"/>
      <w:r>
        <w:t xml:space="preserve"> vyřizování</w:t>
      </w:r>
    </w:p>
    <w:p w14:paraId="4BCECF68" w14:textId="77777777" w:rsidR="0084788F" w:rsidRDefault="005C4BC3">
      <w:pPr>
        <w:spacing w:after="118" w:line="270" w:lineRule="auto"/>
        <w:ind w:left="10" w:right="64" w:hanging="10"/>
        <w:jc w:val="right"/>
      </w:pPr>
      <w:r>
        <w:t>Reklamace bezodkladně, nejpozději však do 5 (pěti) kalendářních dnů ode dne uplatnění Reklamace Kupujícím. Prodávající je povinen Reklamaci vyřídit v přiměřené době od uplatnění Reklamace Kupujícím, nejpozději však do 30 (třiceti) kalendářních dní ode dne uplatnění Reklamace Kupujícím. Prodávající je povinen písemně informovat Kupujícího o postupu vyřizování Reklamace, kdykoli o to Kupující požádá.</w:t>
      </w:r>
    </w:p>
    <w:p w14:paraId="57F7AC96" w14:textId="77777777" w:rsidR="0084788F" w:rsidRDefault="005C4BC3">
      <w:pPr>
        <w:numPr>
          <w:ilvl w:val="1"/>
          <w:numId w:val="12"/>
        </w:numPr>
        <w:ind w:right="35" w:hanging="699"/>
      </w:pPr>
      <w:r>
        <w:t>Při vyřízení Reklamace opravou Zboží nebo dodáním nového nebo chybějícího Zboží je Prodávající povinen bezvadné a plně funkční Zboží předat Kupujícímu ve lhůtě stanovené v čl. 9.15 Smlouvy. Kupující je oprávněn převzetí Zboží odmítnout, pokud zjistí, že Vytčené vady specifikované Kupujícím při uplatnění Reklamace nebyly řádně odstraněny a/nebo Reklamace nebyla řádně vyřízena. Pokud Kupující z uvedeného důvodu odmítne převzetí reklamovaného Zboží, resp. pokud Prodávající Vytčené vady v době podle předchozího</w:t>
      </w:r>
      <w:r>
        <w:t xml:space="preserve"> odstavce neodstraní, je Kupující oprávněn od Smlouvy odstoupit, požadovat přiměřenou slevu z Kupní ceny nebo stanovit Prodávajícímu náhradní lhůtu k odstranění reklamovaných vad Zboží. V případě, že Prodávající neodstraní tyto vady Zboží ani v náhradní lhůtě stanovené Kupujícím, je Kupující dle svého rozhodnutí oprávněn od Smlouvy odstoupit nebo požadovat přiměřenou slevu z Kupní ceny.</w:t>
      </w:r>
    </w:p>
    <w:p w14:paraId="53A4CE3B" w14:textId="77777777" w:rsidR="0084788F" w:rsidRDefault="005C4BC3">
      <w:pPr>
        <w:numPr>
          <w:ilvl w:val="1"/>
          <w:numId w:val="12"/>
        </w:numPr>
        <w:spacing w:after="161"/>
        <w:ind w:right="35" w:hanging="699"/>
      </w:pPr>
      <w:r>
        <w:t xml:space="preserve">Bez ohledu na znění čl. 9.9 až 9.16 Smlouvy je Kupující oprávněn od Smlouvy odstoupit vždy, pokud reklamovaná vada představuje podstatné porušení Smlouvy Prodávajícím ve smyslu </w:t>
      </w:r>
      <w:proofErr w:type="spellStart"/>
      <w:r>
        <w:t>ust</w:t>
      </w:r>
      <w:proofErr w:type="spellEnd"/>
      <w:r>
        <w:t>. 2106 odst. I NOZ.</w:t>
      </w:r>
    </w:p>
    <w:p w14:paraId="7488A22B" w14:textId="77777777" w:rsidR="0084788F" w:rsidRDefault="005C4BC3">
      <w:pPr>
        <w:numPr>
          <w:ilvl w:val="1"/>
          <w:numId w:val="12"/>
        </w:numPr>
        <w:spacing w:after="297"/>
        <w:ind w:right="35" w:hanging="699"/>
      </w:pPr>
      <w:r>
        <w:t>V případě, že je podle Prodávajícího Reklamace neoprávněná, sdělí tuto skutečnost Prodávající Kupujícímu prostřednictvím písemného oznámení, ve kterém uvede, že posoudil Reklamaci jako neoprávněnou a odůvodní toto své rozhodnutí. Uvedené oznámení sdělí Prodávající Kupujícímu nejpozději do 30 (třiceti) kalendářních dnů ode dne uplatnění Reklamace Kupujícím.</w:t>
      </w:r>
    </w:p>
    <w:p w14:paraId="38C24BAD" w14:textId="77777777" w:rsidR="0084788F" w:rsidRDefault="005C4BC3">
      <w:pPr>
        <w:numPr>
          <w:ilvl w:val="1"/>
          <w:numId w:val="12"/>
        </w:numPr>
        <w:spacing w:after="215"/>
        <w:ind w:right="35" w:hanging="699"/>
      </w:pPr>
      <w:r>
        <w:t xml:space="preserve">Prodávající je v případě zamítnutí Reklamace Kupujícím dle předchozího článku Smlouvy oprávněn ve lhůtě do 15 kalendářních dnů ode dne následujícího po dni doručení písemného oznámení o neoprávněnosti Reklamace vyvolat řízení o Reklamaci (dále jen „Reklamační řízení”). Reklamačním řízením se rozumí jednání Smluvních stran </w:t>
      </w:r>
      <w:r>
        <w:lastRenderedPageBreak/>
        <w:t>(písemné či ústní), jehož výsledkem bude Prodávajícím vypracovaný a Kupujícímu doručený konečný protokol o Reklamaci, který bude kromě základních náležitostí obsahovat údaj o tom, zda Prodávající nově posoudil Reklamaci jako oprávněnou nebo trvá na její neoprávněnosti a odůvodnění tohoto rozhodnutí s důrazem na vypořádání se s argumentací Kupujícího sdělenou v rámci Reklamačního řízení.</w:t>
      </w:r>
    </w:p>
    <w:p w14:paraId="10DDEFA9" w14:textId="77777777" w:rsidR="0084788F" w:rsidRDefault="005C4BC3">
      <w:pPr>
        <w:numPr>
          <w:ilvl w:val="1"/>
          <w:numId w:val="12"/>
        </w:numPr>
        <w:ind w:right="35" w:hanging="699"/>
      </w:pPr>
      <w:r>
        <w:t xml:space="preserve">Reklamační řízení musí být ukončeno ve lhůtě do 30 kalendářních dnů ode dne doručení žádosti o zahájení Reklamačního řízení Prodávajícímu, </w:t>
      </w:r>
      <w:proofErr w:type="gramStart"/>
      <w:r>
        <w:t>neurčí</w:t>
      </w:r>
      <w:proofErr w:type="gramEnd"/>
      <w:r>
        <w:t>-li Kupující lhůtu delší, nebo pokud Kupující tuto lhůtu v průběhu tohoto řízení neprodlouží. Ukončením Reklamačního řízení se rozumí doručení konečného protokolu o Reklamaci Kupujícímu.</w:t>
      </w:r>
    </w:p>
    <w:p w14:paraId="2D3FE8A2" w14:textId="77777777" w:rsidR="0084788F" w:rsidRDefault="005C4BC3">
      <w:pPr>
        <w:numPr>
          <w:ilvl w:val="1"/>
          <w:numId w:val="12"/>
        </w:numPr>
        <w:spacing w:after="260"/>
        <w:ind w:right="35" w:hanging="699"/>
      </w:pPr>
      <w:r>
        <w:t xml:space="preserve">Smluvní strany jsou povinny si v rámci Reklamačního řízení poskytnout maximální možnou součinnost. Pokud Prodávající neposkytne součinnost nutnou pro realizaci Reklamačního řízení nebo </w:t>
      </w:r>
      <w:proofErr w:type="gramStart"/>
      <w:r>
        <w:t>nedoručí</w:t>
      </w:r>
      <w:proofErr w:type="gramEnd"/>
      <w:r>
        <w:t xml:space="preserve"> Kupujícímu konečný protokol o Reklamaci ve stanovené lhůtě, platí, že oprávněnost Reklamace Prodávající dodatečně uznal.</w:t>
      </w:r>
    </w:p>
    <w:p w14:paraId="07CC5836" w14:textId="77777777" w:rsidR="0084788F" w:rsidRDefault="005C4BC3">
      <w:pPr>
        <w:spacing w:after="0" w:line="259" w:lineRule="auto"/>
        <w:ind w:left="118" w:right="202" w:hanging="10"/>
        <w:jc w:val="center"/>
      </w:pPr>
      <w:r>
        <w:rPr>
          <w:sz w:val="32"/>
        </w:rPr>
        <w:t>x.</w:t>
      </w:r>
    </w:p>
    <w:p w14:paraId="4560BC6D" w14:textId="77777777" w:rsidR="0084788F" w:rsidRDefault="005C4BC3">
      <w:pPr>
        <w:spacing w:after="128" w:line="267" w:lineRule="auto"/>
        <w:ind w:left="161" w:right="245" w:hanging="10"/>
        <w:jc w:val="center"/>
      </w:pPr>
      <w:r>
        <w:t>SANKCE A NÁHRADA ŠKODY</w:t>
      </w:r>
    </w:p>
    <w:p w14:paraId="2B296CE7" w14:textId="77777777" w:rsidR="0084788F" w:rsidRDefault="005C4BC3">
      <w:pPr>
        <w:numPr>
          <w:ilvl w:val="1"/>
          <w:numId w:val="13"/>
        </w:numPr>
        <w:ind w:right="35" w:hanging="677"/>
      </w:pPr>
      <w:r>
        <w:t>Smluvní strany se zavazují k vyvinutí maximálního úsilí k předcházení škodám a k minimalizaci vzniklých škod. Smluvní strany nesou odpovědnost za škodu dle platných právních předpisů a Smlouvy.</w:t>
      </w:r>
    </w:p>
    <w:p w14:paraId="6F43A272" w14:textId="77777777" w:rsidR="0084788F" w:rsidRDefault="005C4BC3">
      <w:pPr>
        <w:numPr>
          <w:ilvl w:val="1"/>
          <w:numId w:val="13"/>
        </w:numPr>
        <w:ind w:right="35" w:hanging="677"/>
      </w:pPr>
      <w:r>
        <w:t>V případě prodlení Kupujícího s uhrazením Kupní ceny je Prodávající oprávněn požadovat na Kupujícím uhrazení úroku z prodlení ve výši stanovené nařízením vlády č. 351/2013 Sb., kterým se určuje výše úroků z prodlení, ve znění pozdějších předpisů.</w:t>
      </w:r>
    </w:p>
    <w:p w14:paraId="10BBE907" w14:textId="77777777" w:rsidR="0084788F" w:rsidRDefault="005C4BC3">
      <w:pPr>
        <w:numPr>
          <w:ilvl w:val="1"/>
          <w:numId w:val="13"/>
        </w:numPr>
        <w:ind w:right="35" w:hanging="677"/>
      </w:pPr>
      <w:r>
        <w:t>V případě prodlení Prodávajícího s dodávkou Zboží ve Lhůtách pro dodání stanovených v čl. 4.1 této Smlouvy, je Kupující oprávněn požadovat na Prodávajícím uhrazení smluvní pokuty ve výši 0,1 % z (celkové) Kupní ceny, a to za každý i započatý den prodlení. V případě, že bude Kupní cena hrazena postupně ve více platbách na základě více Faktur vždy za příslušnou část dodaného Zboží ve smyslu čl. 7.13 Smlouvy, je Kupující oprávněn požadovat po Prodávajícím úhradu smluvní pokuty ve výši 0,1 % z (celkové) Kupní c</w:t>
      </w:r>
      <w:r>
        <w:t xml:space="preserve">eny příslušné části Zboží, s jejímž dodáním je Prodávající v prodlení, a to za každý i započatý den prodlení. V případě nedoručení Zboží v Termínu dodání dle čl. 4.2 Smlouvy, je Kupující oprávněn požadovat po Prodávajícím smluvní pokutu ve výši </w:t>
      </w:r>
      <w:proofErr w:type="gramStart"/>
      <w:r>
        <w:t>10.000,-</w:t>
      </w:r>
      <w:proofErr w:type="gramEnd"/>
      <w:r>
        <w:t xml:space="preserve"> Kč, a to za každý případ porušení této povinnosti; tato smluvní pokuta se neuplatní v případě, že Kupující zboží nepřevezme.</w:t>
      </w:r>
    </w:p>
    <w:p w14:paraId="13E75D87" w14:textId="77777777" w:rsidR="0084788F" w:rsidRDefault="005C4BC3">
      <w:pPr>
        <w:numPr>
          <w:ilvl w:val="1"/>
          <w:numId w:val="13"/>
        </w:numPr>
        <w:ind w:right="35" w:hanging="677"/>
      </w:pPr>
      <w:r>
        <w:t xml:space="preserve">Za prodlení Prodávajícího s vyřízením Reklamace Zboží ve lhůtě stanovené v čl. 9.15 Smlouvy je Kupující oprávněn požadovat na Prodávajícím uhrazení smluvní pokuty ve výši </w:t>
      </w:r>
      <w:proofErr w:type="gramStart"/>
      <w:r>
        <w:t>0,1%</w:t>
      </w:r>
      <w:proofErr w:type="gramEnd"/>
      <w:r>
        <w:t xml:space="preserve"> z (celkové) Kupní ceny, a to za každý i započatý den prodlení.</w:t>
      </w:r>
    </w:p>
    <w:p w14:paraId="2DFBCF6C" w14:textId="77777777" w:rsidR="0084788F" w:rsidRDefault="005C4BC3">
      <w:pPr>
        <w:numPr>
          <w:ilvl w:val="1"/>
          <w:numId w:val="13"/>
        </w:numPr>
        <w:ind w:right="35" w:hanging="677"/>
      </w:pPr>
      <w:r>
        <w:lastRenderedPageBreak/>
        <w:t xml:space="preserve">V případě porušení povinnosti Prodávajícího k poskytnutí součinnosti dle čl. 8.2.8 nebo čl. 8.2.9 Smlouvy, je Kupující oprávněn požadovat na Prodávajícím uhrazení smluvní pokuty ve výši </w:t>
      </w:r>
      <w:proofErr w:type="gramStart"/>
      <w:r>
        <w:t>10.000,-</w:t>
      </w:r>
      <w:proofErr w:type="gramEnd"/>
      <w:r>
        <w:t xml:space="preserve"> Kč za každý jednotlivý případ neposkytnutí součinnosti.</w:t>
      </w:r>
    </w:p>
    <w:p w14:paraId="305131BC" w14:textId="77777777" w:rsidR="0084788F" w:rsidRDefault="005C4BC3">
      <w:pPr>
        <w:numPr>
          <w:ilvl w:val="1"/>
          <w:numId w:val="13"/>
        </w:numPr>
        <w:ind w:right="35" w:hanging="677"/>
      </w:pPr>
      <w:r>
        <w:t xml:space="preserve">V případě porušení povinnosti Prodávajícího k předání Dokumentace Kupujícímu dle čl. 3.5 Smlouvy, je Kupující oprávněn požadovat na Prodávajícím uhrazení smluvní pokuty ve výši </w:t>
      </w:r>
      <w:proofErr w:type="gramStart"/>
      <w:r>
        <w:t>0,1%</w:t>
      </w:r>
      <w:proofErr w:type="gramEnd"/>
      <w:r>
        <w:t xml:space="preserve"> z (celkové) Kupní ceny, a to za každý i započatý den prodlení s předáním Dokumentace, a to i u jednotlivého Zboží. Tato smluvní pokuta není kumulativní ve smyslu úměrného nárůstu při nedodání Dokumentace k více než jedné jednotce či kusu Zboží, tj. bez ohledu na množství chybějící Dokumentace se uplatní ve stejné výši.</w:t>
      </w:r>
    </w:p>
    <w:p w14:paraId="35EDC86C" w14:textId="77777777" w:rsidR="0084788F" w:rsidRDefault="005C4BC3">
      <w:pPr>
        <w:numPr>
          <w:ilvl w:val="1"/>
          <w:numId w:val="13"/>
        </w:numPr>
        <w:spacing w:after="158"/>
        <w:ind w:right="35" w:hanging="677"/>
      </w:pPr>
      <w:r>
        <w:t xml:space="preserve">V případě porušení povinnosti Prodávajícího předložit na žádost Kupujícího bez zbytečného odkladu originál jakéhokoliv dokumentu předkládaného dle čl. 8.2.13 Smlouvy, je Kupující oprávněn požadovat na Prodávajícím uhrazení smluvní pokuty ve výši </w:t>
      </w:r>
      <w:proofErr w:type="gramStart"/>
      <w:r>
        <w:t>10.000,-</w:t>
      </w:r>
      <w:proofErr w:type="gramEnd"/>
      <w:r>
        <w:t xml:space="preserve"> Kč, a to za každý jednotlivý případ porušení této povinnosti.</w:t>
      </w:r>
    </w:p>
    <w:p w14:paraId="7E2EA9E0" w14:textId="77777777" w:rsidR="0084788F" w:rsidRDefault="005C4BC3">
      <w:pPr>
        <w:numPr>
          <w:ilvl w:val="1"/>
          <w:numId w:val="13"/>
        </w:numPr>
        <w:spacing w:after="153"/>
        <w:ind w:right="35" w:hanging="677"/>
      </w:pPr>
      <w:r>
        <w:t>Pokud je Prodávající v prodlení s uhrazením smluvní pokuty, je Kupující oprávněn požadovat rovněž uhrazení úroku z prodlení ve výši stanovené nařízením vlády č. 351/2013 Sb., kterým se určuje výše úroků z prodlení, ve znění pozdějších předpisů.</w:t>
      </w:r>
    </w:p>
    <w:p w14:paraId="5F3803FD" w14:textId="77777777" w:rsidR="0084788F" w:rsidRDefault="005C4BC3">
      <w:pPr>
        <w:numPr>
          <w:ilvl w:val="1"/>
          <w:numId w:val="13"/>
        </w:numPr>
        <w:spacing w:after="161"/>
        <w:ind w:right="35" w:hanging="677"/>
      </w:pPr>
      <w:r>
        <w:t>Za porušení oznamovací povinnosti dle čl. 8.2.15 Smlouvy zaplatí Prodávající Kupujícímu smluvní pokutu ve výši 0,5 % Kupní ceny.</w:t>
      </w:r>
    </w:p>
    <w:p w14:paraId="02FDE671" w14:textId="77777777" w:rsidR="0084788F" w:rsidRDefault="005C4BC3">
      <w:pPr>
        <w:numPr>
          <w:ilvl w:val="1"/>
          <w:numId w:val="13"/>
        </w:numPr>
        <w:ind w:right="35" w:hanging="677"/>
      </w:pPr>
      <w:r>
        <w:t xml:space="preserve">Smluvní strana informuje druhou Smluvní stranu o uplatnění nároku na uhrazení smluvní pokuty či úroku z prodlení zasláním písemného oznámení o vzniku nároku na zaplacení smluvní pokuty či úroku z prodlení obsahujícího stručný popis a časové určení porušení smluvní povinnosti, které v souladu se Smlouvou založilo nárok Smluvní strany na zaplacení smluvní pokuty či úroku z prodlení. Spolu s oznámením zašle Smluvní strana druhé Smluvní straně odpovídající Fakturu na uhrazení smluvní pokuty či úroku z prodlení </w:t>
      </w:r>
      <w:r>
        <w:t>s platebními údaji. Faktura je splatná ve lhůtě stanovené v příslušné Faktuře, která činí nejméně 15 (patnáct) kalendářních dnů ode dne doručení Faktury druhé Smluvní straně. V ostatním (náležitosti Faktury, chyby Faktury apod.) se použije čl. VII. Smlouvy obdobně.</w:t>
      </w:r>
    </w:p>
    <w:p w14:paraId="617E353F" w14:textId="77777777" w:rsidR="0084788F" w:rsidRDefault="005C4BC3">
      <w:pPr>
        <w:numPr>
          <w:ilvl w:val="1"/>
          <w:numId w:val="13"/>
        </w:numPr>
        <w:ind w:right="35" w:hanging="677"/>
      </w:pPr>
      <w:r>
        <w:t>Uplatněním smluvní pokuty smluvní stranou není dotčen její nárok na náhradu škody v plné výši, a současně nezaniká závazek druhé smluvní strany splnit povinnost, jejíž plnění bylo zajištěno smluvní pokutou. Uplatněním smluvní pokuty není dotčeno právo smluvní strany odstoupit od Smlouvy z důvodu prodlení druhé smluvní strany.</w:t>
      </w:r>
    </w:p>
    <w:p w14:paraId="41CD9492" w14:textId="77777777" w:rsidR="0084788F" w:rsidRDefault="005C4BC3">
      <w:pPr>
        <w:numPr>
          <w:ilvl w:val="1"/>
          <w:numId w:val="13"/>
        </w:numPr>
        <w:ind w:right="35" w:hanging="677"/>
      </w:pPr>
      <w:r>
        <w:t xml:space="preserve">Povinnosti k náhradě škody, k zaplacení smluvní pokuty nebo úroku z prodlení se Smluvní strana zprostí, jestliže prokáže, že jí v plnění povinností vyplývajících ze Smlouvy dočasně nebo trvale zabránila mimořádná nepředvídatelná a nepřekonatelná překážka vzniklá nezávisle na její vůli ve smyslu </w:t>
      </w:r>
      <w:proofErr w:type="spellStart"/>
      <w:r>
        <w:t>ust</w:t>
      </w:r>
      <w:proofErr w:type="spellEnd"/>
      <w:r>
        <w:t xml:space="preserve">. 2913 NOZ (dále jako „Okolnost vylučující odpovědnost”). Nastane-li Okolnost vylučující odpovědnost, je dotčená </w:t>
      </w:r>
      <w:r>
        <w:lastRenderedPageBreak/>
        <w:t>Smluvní strana povinna písemně oznámit tuto skutečnost nejpozději do 3 (tří) kalendářních dnů od vzniku takové Okolnosti vylučující odpovědnost druhé Smluvní straně. Doba plnění se v takovém případě prodlužuje o dobu trvání Okolnosti vylučující odpovědnost. Za Okolnost vylučující odpovědnost se nepovažuje překážka vzniklá z osobních (např. personální změny) nebo hospodářských (např. prodlení p</w:t>
      </w:r>
      <w:r>
        <w:t>oddodavatelů) poměrů Smluvní strany, překážka vzniklá až v době, kdy byla dotčená Smluvní strana již v prodlení s plněním dané smluvní povinnosti, ani překážka, kterou byla Smluvní strana povinna podle Smlouvy překonat.</w:t>
      </w:r>
    </w:p>
    <w:p w14:paraId="06C977FD" w14:textId="77777777" w:rsidR="0084788F" w:rsidRDefault="005C4BC3">
      <w:pPr>
        <w:numPr>
          <w:ilvl w:val="1"/>
          <w:numId w:val="13"/>
        </w:numPr>
        <w:spacing w:after="13"/>
        <w:ind w:right="35" w:hanging="677"/>
      </w:pPr>
      <w:r>
        <w:t>Prodávající si je vědom toho, že koupě Zboží Kupujícím na základě Smlouvy může být spolufinancována z prostředků třetí osoby, např. ze strukturálních fondů Evropské unie (dále jako „Spolufinancující osoba”). Od okamžiku, kdy Kupující písemně oznámí</w:t>
      </w:r>
    </w:p>
    <w:p w14:paraId="7A0CDB4E" w14:textId="77777777" w:rsidR="0084788F" w:rsidRDefault="005C4BC3">
      <w:pPr>
        <w:spacing w:after="242" w:line="270" w:lineRule="auto"/>
        <w:ind w:left="10" w:right="64" w:hanging="10"/>
        <w:jc w:val="right"/>
      </w:pPr>
      <w:r>
        <w:t>Prodávajícímu, že na úhradu Kupní ceny dodaného Zboží budou poskytnuty peněžní prostředky Spolufinancující osobou spolu s označením Spolufinancující osoby a příslušného programu, ze kterého jsou peněžní prostředky na úhradu Kupní ceny poskytnuty, zavazuje se Prodávající při plnění Smlouvy postupovat v souladu s pravidly pro příjemce příspěvků (spolufinancování) od Spolufinancující osoby včetně relevantních příruček, metodik, oznámení a písemných pokynů Spolufinancující osoby, které mu Kupující předá, výslov</w:t>
      </w:r>
      <w:r>
        <w:t xml:space="preserve">ně sdělí či jiným vhodným způsobem vymezí. Prodávající se v této souvislosti zavazuje umožnit osobám oprávněným k výkonu kontroly dle právních předpisů ČR nebo pravidel Spolufinancující osoby provedení kontroly dokladů souvisejících s plněním Smlouvy, a to po celou dobu stanovenou právními předpisy České republiky a pravidly Spolufinancující osoby. V případě, že nebude v důsledku prodlení Prodávajícího s plněním Smlouvy vyplacena finanční podpora Spolufinancující osobou nebo bude finanční podpora vyplácená </w:t>
      </w:r>
      <w:r>
        <w:t>Kupujícímu zkrácena nebo bude Kupujícímu uložena z uvedeného důvod Spolufinancující osobou sankce, bude Prodávající povinen uhradit Kupujícímu takto vzniklou škodu.</w:t>
      </w:r>
    </w:p>
    <w:p w14:paraId="5A463A97" w14:textId="77777777" w:rsidR="0084788F" w:rsidRDefault="005C4BC3">
      <w:pPr>
        <w:spacing w:after="0" w:line="265" w:lineRule="auto"/>
        <w:ind w:right="194" w:hanging="10"/>
        <w:jc w:val="center"/>
      </w:pPr>
      <w:r>
        <w:rPr>
          <w:sz w:val="26"/>
        </w:rPr>
        <w:t>XI.</w:t>
      </w:r>
    </w:p>
    <w:p w14:paraId="5342AB6A" w14:textId="77777777" w:rsidR="0084788F" w:rsidRDefault="005C4BC3">
      <w:pPr>
        <w:spacing w:after="128" w:line="267" w:lineRule="auto"/>
        <w:ind w:left="161" w:right="252" w:hanging="10"/>
        <w:jc w:val="center"/>
      </w:pPr>
      <w:r>
        <w:t>PRÁVA DUŠEVNÍHO VLASTNICTVÍ</w:t>
      </w:r>
    </w:p>
    <w:p w14:paraId="3FB6E550" w14:textId="77777777" w:rsidR="0084788F" w:rsidRDefault="005C4BC3">
      <w:pPr>
        <w:numPr>
          <w:ilvl w:val="1"/>
          <w:numId w:val="7"/>
        </w:numPr>
        <w:ind w:right="35" w:hanging="677"/>
      </w:pPr>
      <w:r>
        <w:t>Je-li součástí plnění na základě této Smlouvy dodání Zboží nebo Dokumentace obsahující autorské dílo ve smyslu zákona č. 121/2000 Sb., o právu autorském, ve znění pozdějších předpisů (dále jen „AZ" a „Autorské dílo”), postupuje se při užití Zboží nebo Dokumentace podle tohoto článku Smlouvy.</w:t>
      </w:r>
    </w:p>
    <w:p w14:paraId="668805CD" w14:textId="77777777" w:rsidR="0084788F" w:rsidRDefault="005C4BC3">
      <w:pPr>
        <w:numPr>
          <w:ilvl w:val="1"/>
          <w:numId w:val="7"/>
        </w:numPr>
        <w:spacing w:after="58"/>
        <w:ind w:right="35" w:hanging="677"/>
      </w:pPr>
      <w:r>
        <w:t>Prodávající poskytuje Kupujícímu oprávnění Autorské dílo užívat dle níže uvedených licenčních podmínek (dále jen „Licence”). Prodávající poskytuje Kupujícímu Licenci k užívání Díla s účinností od okamžiku předání Zboží nebo Dokumentace nebo jejich části, jehož je Autorské dílo součástí. Licence je udělena k užití Autorského díla Kupujícím k jakémukoliv účelu a v rozsahu, v jakém uzná za nezbytné, vhodné či přiměřené. Pro vyloučení všech pochybností to znamená, že:</w:t>
      </w:r>
    </w:p>
    <w:p w14:paraId="0B537E37" w14:textId="77777777" w:rsidR="0084788F" w:rsidRDefault="005C4BC3">
      <w:pPr>
        <w:numPr>
          <w:ilvl w:val="2"/>
          <w:numId w:val="10"/>
        </w:numPr>
        <w:spacing w:after="48"/>
        <w:ind w:right="35" w:hanging="684"/>
      </w:pPr>
      <w:r>
        <w:lastRenderedPageBreak/>
        <w:t>Licence je nevýhradní a neomezená, a to zejména ke splnění celého předmětu Smlouvy;</w:t>
      </w:r>
    </w:p>
    <w:p w14:paraId="1D1DB74F" w14:textId="77777777" w:rsidR="0084788F" w:rsidRDefault="005C4BC3">
      <w:pPr>
        <w:numPr>
          <w:ilvl w:val="2"/>
          <w:numId w:val="10"/>
        </w:numPr>
        <w:spacing w:after="40"/>
        <w:ind w:right="35" w:hanging="684"/>
      </w:pPr>
      <w:r>
        <w:t>Licence je bez časového omezení (trvá po celou dobu trvání majetkových práv autorských k příslušným Autorským dílům), územního omezení a množstevního omezení a pro všechny způsoby užití;</w:t>
      </w:r>
    </w:p>
    <w:p w14:paraId="180E1570" w14:textId="77777777" w:rsidR="0084788F" w:rsidRDefault="005C4BC3">
      <w:pPr>
        <w:numPr>
          <w:ilvl w:val="2"/>
          <w:numId w:val="10"/>
        </w:numPr>
        <w:spacing w:after="70"/>
        <w:ind w:right="35" w:hanging="684"/>
      </w:pPr>
      <w:r>
        <w:t>Licenci není Kupující povinen využít, a to a ani zčásti;</w:t>
      </w:r>
    </w:p>
    <w:p w14:paraId="6F5924F4" w14:textId="77777777" w:rsidR="0084788F" w:rsidRDefault="005C4BC3">
      <w:pPr>
        <w:numPr>
          <w:ilvl w:val="2"/>
          <w:numId w:val="10"/>
        </w:numPr>
        <w:ind w:right="35" w:hanging="684"/>
      </w:pPr>
      <w:r>
        <w:t>Licenční poplatek za výše uvedená oprávnění k příslušným Autorským dílům je zahrnut v Kupní ceně s přihlédnutím k účelu Licence a způsobu a okolnostem užití Autorského díla a k územnímu, časovému a množstevnímu rozsahu Licence.</w:t>
      </w:r>
    </w:p>
    <w:p w14:paraId="49EB987B" w14:textId="77777777" w:rsidR="0084788F" w:rsidRDefault="005C4BC3">
      <w:pPr>
        <w:numPr>
          <w:ilvl w:val="1"/>
          <w:numId w:val="6"/>
        </w:numPr>
        <w:ind w:right="35" w:hanging="677"/>
      </w:pPr>
      <w:r>
        <w:t>V případě, že výsledkem dodaného Zboží na základě Smlouvy bude plnění mající charakter průmyslového vlastnictví (patent, užitný vzor, průmyslový vzor atd.), zavazuje se Prodávající poskytnout Kupujícímu k takovému plnění ke dni dodání takového Zboží,</w:t>
      </w:r>
    </w:p>
    <w:p w14:paraId="6E4579A0" w14:textId="77777777" w:rsidR="0084788F" w:rsidRDefault="005C4BC3">
      <w:pPr>
        <w:spacing w:after="167" w:line="320" w:lineRule="auto"/>
        <w:ind w:left="759" w:right="35"/>
      </w:pPr>
      <w:r>
        <w:t>resp. ke dni předání Dokumentace, Licenci k užití průmyslového vlastnictví v rozsahu potřebném vzhledem k předmětu Smlouvy. Smluvní strany sjednávají, že úplata za poskytnutí takové Licence (licenční odměna) je již zahrnuta v Kupní ceně. Úprava článku 11.2 Smlouvy se použije přiměřeně.</w:t>
      </w:r>
    </w:p>
    <w:p w14:paraId="7A57F23F" w14:textId="77777777" w:rsidR="0084788F" w:rsidRDefault="005C4BC3">
      <w:pPr>
        <w:numPr>
          <w:ilvl w:val="1"/>
          <w:numId w:val="6"/>
        </w:numPr>
        <w:spacing w:line="324" w:lineRule="auto"/>
        <w:ind w:right="35" w:hanging="677"/>
      </w:pPr>
      <w:r>
        <w:t>Prodávající uzavřením Smlouvy opravňuje Kupujícího a uděluje mu veškeré nezbytné souhlasy ke všem formám užití Zboží a Dokumentace a veškerých jiných předmětů práv duševního vlastnictví, které Kupující potřebuje k řádnému užívání Zboží.</w:t>
      </w:r>
    </w:p>
    <w:p w14:paraId="1AF5564C" w14:textId="77777777" w:rsidR="0084788F" w:rsidRDefault="005C4BC3">
      <w:pPr>
        <w:numPr>
          <w:ilvl w:val="1"/>
          <w:numId w:val="6"/>
        </w:numPr>
        <w:spacing w:after="188" w:line="267" w:lineRule="auto"/>
        <w:ind w:right="35" w:hanging="677"/>
      </w:pPr>
      <w:r>
        <w:t>Udělení veškerých práv uvedených v tomto článku Smlouvy nelze ze strany Prodávajícího vypovědět a na jejich udělení nemá vliv ukončení účinnosti Smlouvy.</w:t>
      </w:r>
    </w:p>
    <w:p w14:paraId="50FC5B61" w14:textId="77777777" w:rsidR="0084788F" w:rsidRDefault="005C4BC3">
      <w:pPr>
        <w:numPr>
          <w:ilvl w:val="1"/>
          <w:numId w:val="6"/>
        </w:numPr>
        <w:spacing w:after="194"/>
        <w:ind w:right="35" w:hanging="677"/>
      </w:pPr>
      <w:r>
        <w:t>Prodávající prohlašuje, že veškeré jím dodané Zboží včetně Dokumentace bude prosté právních vad a zavazuje se odškodnit v plné výši Kupujícího v případě, že třetí osoba úspěšně uplatní vůči Kupujícímu autorskoprávní nebo jiný nárok plynoucí z právní vady poskytnutého plnění dle Smlouvy.</w:t>
      </w:r>
    </w:p>
    <w:p w14:paraId="7C4A73CC" w14:textId="77777777" w:rsidR="0084788F" w:rsidRDefault="005C4BC3">
      <w:pPr>
        <w:numPr>
          <w:ilvl w:val="1"/>
          <w:numId w:val="6"/>
        </w:numPr>
        <w:spacing w:after="213"/>
        <w:ind w:right="35" w:hanging="677"/>
      </w:pPr>
      <w:r>
        <w:t>Prodávající je povinen uzavřít s vlastníky práv duševního vlastnictví vzniklého v souvislosti s dodaným Zbožím dohody zajišťující Kupujícímu možnost užívaní dodaného Zboží včetně Dokumentace v souladu se Smlouvou.</w:t>
      </w:r>
    </w:p>
    <w:p w14:paraId="4F4957F6" w14:textId="77777777" w:rsidR="0084788F" w:rsidRDefault="005C4BC3">
      <w:pPr>
        <w:numPr>
          <w:ilvl w:val="1"/>
          <w:numId w:val="6"/>
        </w:numPr>
        <w:spacing w:after="190"/>
        <w:ind w:right="35" w:hanging="677"/>
      </w:pPr>
      <w:r>
        <w:t>Práva získaná Kupujícím v rámci plnění této Smlouvy (včetně Licence a případných licencí k užití průmyslového vlastnictví získaných na základě tohoto článku Smlouvy) přechází i na případného právního nástupce Kupujícího, a to bez jakéhokoliv dalšího svolení Prodávajícího. Za právního nástupce Kupujícího dle předchozí věty se považuje zejména, nikoliv však výlučně, subjekt vzniklý v důsledku přeměny Kupujícího na státní podnik.</w:t>
      </w:r>
    </w:p>
    <w:p w14:paraId="4BC06623" w14:textId="77777777" w:rsidR="0084788F" w:rsidRDefault="005C4BC3">
      <w:pPr>
        <w:numPr>
          <w:ilvl w:val="1"/>
          <w:numId w:val="6"/>
        </w:numPr>
        <w:spacing w:after="251"/>
        <w:ind w:right="35" w:hanging="677"/>
      </w:pPr>
      <w:r>
        <w:lastRenderedPageBreak/>
        <w:t>Prodávající podpisem Smlouvy výslovně prohlašuje, že odměna za veškerá oprávnění poskytnutá Kupujícímu dle tohoto článku Smlouvy je již zahrnuta v Kupní ceně.</w:t>
      </w:r>
    </w:p>
    <w:p w14:paraId="2F1B2A87" w14:textId="77777777" w:rsidR="0084788F" w:rsidRDefault="005C4BC3">
      <w:pPr>
        <w:spacing w:after="0" w:line="265" w:lineRule="auto"/>
        <w:ind w:right="180" w:hanging="10"/>
        <w:jc w:val="center"/>
      </w:pPr>
      <w:r>
        <w:rPr>
          <w:sz w:val="26"/>
        </w:rPr>
        <w:t>XII.</w:t>
      </w:r>
    </w:p>
    <w:p w14:paraId="403B4067" w14:textId="77777777" w:rsidR="0084788F" w:rsidRDefault="005C4BC3">
      <w:pPr>
        <w:spacing w:after="145" w:line="265" w:lineRule="auto"/>
        <w:ind w:right="173" w:hanging="10"/>
        <w:jc w:val="center"/>
      </w:pPr>
      <w:r>
        <w:rPr>
          <w:sz w:val="26"/>
        </w:rPr>
        <w:t>REGISTR SMLUV</w:t>
      </w:r>
    </w:p>
    <w:p w14:paraId="3C229492" w14:textId="77777777" w:rsidR="0084788F" w:rsidRDefault="005C4BC3">
      <w:pPr>
        <w:numPr>
          <w:ilvl w:val="1"/>
          <w:numId w:val="9"/>
        </w:numPr>
        <w:spacing w:after="169"/>
        <w:ind w:right="35" w:hanging="677"/>
      </w:pPr>
      <w:r>
        <w:t xml:space="preserve">Prodávající poskytuje souhlas s uveřejněním Smlouvy v registru smluv zřízeným </w:t>
      </w:r>
      <w:r>
        <w:rPr>
          <w:noProof/>
        </w:rPr>
        <w:drawing>
          <wp:inline distT="0" distB="0" distL="0" distR="0" wp14:anchorId="6FC7F912" wp14:editId="65AB1442">
            <wp:extent cx="4574" cy="4573"/>
            <wp:effectExtent l="0" t="0" r="0" b="0"/>
            <wp:docPr id="55061" name="Picture 55061"/>
            <wp:cNvGraphicFramePr/>
            <a:graphic xmlns:a="http://schemas.openxmlformats.org/drawingml/2006/main">
              <a:graphicData uri="http://schemas.openxmlformats.org/drawingml/2006/picture">
                <pic:pic xmlns:pic="http://schemas.openxmlformats.org/drawingml/2006/picture">
                  <pic:nvPicPr>
                    <pic:cNvPr id="55061" name="Picture 55061"/>
                    <pic:cNvPicPr/>
                  </pic:nvPicPr>
                  <pic:blipFill>
                    <a:blip r:embed="rId29"/>
                    <a:stretch>
                      <a:fillRect/>
                    </a:stretch>
                  </pic:blipFill>
                  <pic:spPr>
                    <a:xfrm>
                      <a:off x="0" y="0"/>
                      <a:ext cx="4574" cy="4573"/>
                    </a:xfrm>
                    <a:prstGeom prst="rect">
                      <a:avLst/>
                    </a:prstGeom>
                  </pic:spPr>
                </pic:pic>
              </a:graphicData>
            </a:graphic>
          </wp:inline>
        </w:drawing>
      </w:r>
      <w:r>
        <w:t>zákonem č. 340/2015 Sb., o zvláštních podmínkách účinnosti některých smluv, uveřejňování těchto smluv a o registru smluv, ve znění pozdějších předpisů (dále jako „zákon o registru smluv”). Prodávající bere na vědomí, že uveřejnění Smlouvy v registru smluv zajistí Kupující. Do registru smluv bude vložen elektronický obraz textového obsahu Smlouvy v otevřeném a strojově čitelném formátu a rovněž metadata Smlouvy.</w:t>
      </w:r>
    </w:p>
    <w:p w14:paraId="15AA8720" w14:textId="77777777" w:rsidR="0084788F" w:rsidRDefault="005C4BC3">
      <w:pPr>
        <w:numPr>
          <w:ilvl w:val="1"/>
          <w:numId w:val="9"/>
        </w:numPr>
        <w:ind w:right="35" w:hanging="677"/>
      </w:pPr>
      <w:r>
        <w:t xml:space="preserve">Prodávající bere na vědomí a výslovně souhlasí, že Smlouva bude uveřejněna v registru smluv bez ohledu na skutečnost, zda spadá pod některou z výjimek z povinnosti uveřejnění stanovenou v </w:t>
      </w:r>
      <w:proofErr w:type="spellStart"/>
      <w:r>
        <w:t>ust</w:t>
      </w:r>
      <w:proofErr w:type="spellEnd"/>
      <w:r>
        <w:t>. 3 odst. 2 zákona o registru smluv.</w:t>
      </w:r>
    </w:p>
    <w:p w14:paraId="4A0E812F" w14:textId="77777777" w:rsidR="0084788F" w:rsidRDefault="005C4BC3">
      <w:pPr>
        <w:numPr>
          <w:ilvl w:val="1"/>
          <w:numId w:val="9"/>
        </w:numPr>
        <w:spacing w:after="227"/>
        <w:ind w:right="35" w:hanging="677"/>
      </w:pPr>
      <w:r>
        <w:t xml:space="preserve">V rámci Smlouvy nebudou uveřejněny informace stanovené v </w:t>
      </w:r>
      <w:proofErr w:type="spellStart"/>
      <w:r>
        <w:t>ust</w:t>
      </w:r>
      <w:proofErr w:type="spellEnd"/>
      <w:r>
        <w:t>. 3 odst. I zákona o registru smluv označené Prodávajícím před podpisem Smlouvy.</w:t>
      </w:r>
    </w:p>
    <w:p w14:paraId="297EC882" w14:textId="77777777" w:rsidR="0084788F" w:rsidRDefault="005C4BC3">
      <w:pPr>
        <w:spacing w:after="0" w:line="265" w:lineRule="auto"/>
        <w:ind w:right="187" w:hanging="10"/>
        <w:jc w:val="center"/>
      </w:pPr>
      <w:r>
        <w:rPr>
          <w:sz w:val="26"/>
        </w:rPr>
        <w:t>XIII.</w:t>
      </w:r>
    </w:p>
    <w:p w14:paraId="7FDEF44C" w14:textId="77777777" w:rsidR="0084788F" w:rsidRDefault="005C4BC3">
      <w:pPr>
        <w:spacing w:after="128" w:line="267" w:lineRule="auto"/>
        <w:ind w:left="161" w:right="238" w:hanging="10"/>
        <w:jc w:val="center"/>
      </w:pPr>
      <w:r>
        <w:t>KOMUNIKACE MEZI SMLUVNÍMI STRANAMI</w:t>
      </w:r>
    </w:p>
    <w:p w14:paraId="274EF5FB" w14:textId="77777777" w:rsidR="0084788F" w:rsidRDefault="005C4BC3">
      <w:pPr>
        <w:numPr>
          <w:ilvl w:val="1"/>
          <w:numId w:val="8"/>
        </w:numPr>
        <w:ind w:right="35" w:hanging="663"/>
      </w:pPr>
      <w:r>
        <w:t>Smluvní strany se zavazují vzájemně spolupracovat a poskytovat si veškeré informace potřebné pro řádné plnění svých závazků. Každá Smluvní strana je povinna informovat bezodkladně druhou Smluvní stranu o veškerých skutečnostech, které jsou nebo mohou být důležité pro řádné plnění Smlouvy.</w:t>
      </w:r>
    </w:p>
    <w:p w14:paraId="1B3F6717" w14:textId="77777777" w:rsidR="0084788F" w:rsidRDefault="005C4BC3">
      <w:pPr>
        <w:numPr>
          <w:ilvl w:val="1"/>
          <w:numId w:val="8"/>
        </w:numPr>
        <w:ind w:right="35" w:hanging="663"/>
      </w:pPr>
      <w:r>
        <w:t>Veškerá komunikace mezi Smluvními stranami bude probíhat prostřednictvím oprávněných osob uvedených v čl. 13.4 Smlouvy nebo osob statutárních orgánů, členů statutárních orgánů nebo statutárních zástupců Smluvních stran.</w:t>
      </w:r>
    </w:p>
    <w:p w14:paraId="6A62AD14" w14:textId="77777777" w:rsidR="0084788F" w:rsidRDefault="005C4BC3">
      <w:pPr>
        <w:numPr>
          <w:ilvl w:val="1"/>
          <w:numId w:val="8"/>
        </w:numPr>
        <w:ind w:right="35" w:hanging="663"/>
      </w:pPr>
      <w:r>
        <w:t>Veškerá komunikace mezi Smluvními stranami na základě Smlouvy bude probíhat v souladu s tímto článkem Smlouvy. Smluvní strany jsou povinny činit jakákoli oznámení, žádosti či jiná sdělení dle Smlouvy vůči druhé Smluvní straně v písemné formě. Za účinné způsoby doručení se považují osobní doručování, doručování doporučenou poštou, kurýrní službou, datovou schránkou či elektronickou poštou, a to na adresy Smluvních stran uvedené v čl. 13.4 Smlouvy, a to vždy k rukám oprávněných osob tam uvedených.</w:t>
      </w:r>
    </w:p>
    <w:p w14:paraId="6696BC4B" w14:textId="77777777" w:rsidR="0084788F" w:rsidRDefault="005C4BC3">
      <w:pPr>
        <w:numPr>
          <w:ilvl w:val="1"/>
          <w:numId w:val="8"/>
        </w:numPr>
        <w:ind w:right="35" w:hanging="663"/>
      </w:pPr>
      <w:r>
        <w:t>Pro účely této Smlouvy ustanovují Smluvní strany pro vzájemnou komunikaci a doručování písemností následující oprávněné osoby:</w:t>
      </w:r>
    </w:p>
    <w:p w14:paraId="3FC275E4" w14:textId="77777777" w:rsidR="0084788F" w:rsidRDefault="005C4BC3">
      <w:pPr>
        <w:tabs>
          <w:tab w:val="center" w:pos="1142"/>
          <w:tab w:val="center" w:pos="4289"/>
        </w:tabs>
        <w:spacing w:after="0"/>
        <w:ind w:left="0" w:firstLine="0"/>
        <w:jc w:val="left"/>
      </w:pPr>
      <w:r>
        <w:rPr>
          <w:rFonts w:ascii="Calibri" w:eastAsia="Calibri" w:hAnsi="Calibri" w:cs="Calibri"/>
        </w:rPr>
        <w:tab/>
      </w:r>
      <w:r>
        <w:t>Kupující:</w:t>
      </w:r>
      <w:r>
        <w:tab/>
        <w:t>Ředitelství silnic a dálnic s. p.</w:t>
      </w:r>
    </w:p>
    <w:p w14:paraId="22319435" w14:textId="77777777" w:rsidR="0084788F" w:rsidRDefault="005C4BC3">
      <w:pPr>
        <w:tabs>
          <w:tab w:val="center" w:pos="3151"/>
          <w:tab w:val="right" w:pos="9255"/>
        </w:tabs>
        <w:spacing w:after="0" w:line="270" w:lineRule="auto"/>
        <w:ind w:left="0" w:firstLine="0"/>
        <w:jc w:val="left"/>
      </w:pPr>
      <w:r>
        <w:rPr>
          <w:rFonts w:ascii="Calibri" w:eastAsia="Calibri" w:hAnsi="Calibri" w:cs="Calibri"/>
        </w:rPr>
        <w:tab/>
      </w:r>
      <w:r>
        <w:t>adresa:</w:t>
      </w:r>
      <w:r>
        <w:tab/>
        <w:t>správa dálnic, Práčská 3338/3, 10600</w:t>
      </w:r>
    </w:p>
    <w:p w14:paraId="630F69B4" w14:textId="064B3496" w:rsidR="0084788F" w:rsidRDefault="005C4BC3">
      <w:pPr>
        <w:spacing w:after="138" w:line="279" w:lineRule="auto"/>
        <w:ind w:left="2787" w:right="864" w:hanging="2067"/>
        <w:jc w:val="left"/>
      </w:pPr>
      <w:r>
        <w:lastRenderedPageBreak/>
        <w:t>Praha IO oprávněná osoba — jméno:</w:t>
      </w:r>
      <w:r>
        <w:tab/>
      </w:r>
      <w:proofErr w:type="spellStart"/>
      <w:r w:rsidR="00113344" w:rsidRPr="00113344">
        <w:rPr>
          <w:highlight w:val="black"/>
        </w:rPr>
        <w:t>vvvvvvvvvvvvvvvv</w:t>
      </w:r>
      <w:proofErr w:type="spellEnd"/>
      <w:r>
        <w:t xml:space="preserve"> oprávněná osoba — funkce / pozice: vedoucí úseku údržby </w:t>
      </w:r>
      <w:proofErr w:type="spellStart"/>
      <w:proofErr w:type="gramStart"/>
      <w:r>
        <w:t>e-mail:</w:t>
      </w:r>
      <w:r w:rsidR="00113344" w:rsidRPr="00113344">
        <w:rPr>
          <w:highlight w:val="black"/>
        </w:rPr>
        <w:t>vvvvvvvvvvvvvvvvvvvvvvvvvvvvvvvv</w:t>
      </w:r>
      <w:proofErr w:type="spellEnd"/>
      <w:proofErr w:type="gramEnd"/>
    </w:p>
    <w:p w14:paraId="6156FDEC" w14:textId="77777777" w:rsidR="0084788F" w:rsidRDefault="005C4BC3">
      <w:pPr>
        <w:spacing w:after="0" w:line="259" w:lineRule="auto"/>
        <w:ind w:left="720" w:firstLine="0"/>
        <w:jc w:val="left"/>
      </w:pPr>
      <w:r>
        <w:rPr>
          <w:u w:val="single" w:color="000000"/>
        </w:rPr>
        <w:t xml:space="preserve">Oprávněné osoby pro dílčí </w:t>
      </w:r>
      <w:proofErr w:type="spellStart"/>
      <w:r>
        <w:rPr>
          <w:u w:val="single" w:color="000000"/>
        </w:rPr>
        <w:t>Obiednávkv</w:t>
      </w:r>
      <w:proofErr w:type="spellEnd"/>
      <w:r>
        <w:rPr>
          <w:u w:val="single" w:color="000000"/>
        </w:rPr>
        <w:t xml:space="preserve"> za </w:t>
      </w:r>
      <w:proofErr w:type="spellStart"/>
      <w:r>
        <w:rPr>
          <w:u w:val="single" w:color="000000"/>
        </w:rPr>
        <w:t>iednotlivá</w:t>
      </w:r>
      <w:proofErr w:type="spellEnd"/>
      <w:r>
        <w:rPr>
          <w:u w:val="single" w:color="000000"/>
        </w:rPr>
        <w:t xml:space="preserve"> SSÚD:</w:t>
      </w:r>
    </w:p>
    <w:tbl>
      <w:tblPr>
        <w:tblStyle w:val="TableGrid"/>
        <w:tblW w:w="9152" w:type="dxa"/>
        <w:tblInd w:w="735" w:type="dxa"/>
        <w:tblCellMar>
          <w:top w:w="72" w:type="dxa"/>
          <w:left w:w="104" w:type="dxa"/>
          <w:bottom w:w="0" w:type="dxa"/>
          <w:right w:w="0" w:type="dxa"/>
        </w:tblCellMar>
        <w:tblLook w:val="04A0" w:firstRow="1" w:lastRow="0" w:firstColumn="1" w:lastColumn="0" w:noHBand="0" w:noVBand="1"/>
      </w:tblPr>
      <w:tblGrid>
        <w:gridCol w:w="1812"/>
        <w:gridCol w:w="2686"/>
        <w:gridCol w:w="1554"/>
        <w:gridCol w:w="1670"/>
        <w:gridCol w:w="1430"/>
      </w:tblGrid>
      <w:tr w:rsidR="0084788F" w14:paraId="5BD141BF" w14:textId="77777777">
        <w:trPr>
          <w:trHeight w:val="367"/>
        </w:trPr>
        <w:tc>
          <w:tcPr>
            <w:tcW w:w="1928" w:type="dxa"/>
            <w:tcBorders>
              <w:top w:val="single" w:sz="2" w:space="0" w:color="000000"/>
              <w:left w:val="single" w:sz="2" w:space="0" w:color="000000"/>
              <w:bottom w:val="single" w:sz="2" w:space="0" w:color="000000"/>
              <w:right w:val="single" w:sz="2" w:space="0" w:color="000000"/>
            </w:tcBorders>
          </w:tcPr>
          <w:p w14:paraId="61583746" w14:textId="77777777" w:rsidR="0084788F" w:rsidRDefault="005C4BC3">
            <w:pPr>
              <w:spacing w:after="0" w:line="259" w:lineRule="auto"/>
              <w:ind w:left="26" w:firstLine="0"/>
              <w:jc w:val="left"/>
            </w:pPr>
            <w:r>
              <w:rPr>
                <w:rFonts w:ascii="Calibri" w:eastAsia="Calibri" w:hAnsi="Calibri" w:cs="Calibri"/>
                <w:sz w:val="20"/>
              </w:rPr>
              <w:t>SSJD06 Brno-Chrlice</w:t>
            </w:r>
          </w:p>
        </w:tc>
        <w:tc>
          <w:tcPr>
            <w:tcW w:w="2898" w:type="dxa"/>
            <w:tcBorders>
              <w:top w:val="single" w:sz="2" w:space="0" w:color="000000"/>
              <w:left w:val="single" w:sz="2" w:space="0" w:color="000000"/>
              <w:bottom w:val="single" w:sz="2" w:space="0" w:color="000000"/>
              <w:right w:val="single" w:sz="2" w:space="0" w:color="000000"/>
            </w:tcBorders>
          </w:tcPr>
          <w:p w14:paraId="104D71E4" w14:textId="77777777" w:rsidR="0084788F" w:rsidRDefault="005C4BC3">
            <w:pPr>
              <w:spacing w:after="0" w:line="259" w:lineRule="auto"/>
              <w:ind w:left="0" w:right="58" w:firstLine="0"/>
              <w:jc w:val="right"/>
            </w:pPr>
            <w:r>
              <w:rPr>
                <w:noProof/>
              </w:rPr>
              <w:drawing>
                <wp:inline distT="0" distB="0" distL="0" distR="0" wp14:anchorId="6F351764" wp14:editId="62CF5B5A">
                  <wp:extent cx="585412" cy="86902"/>
                  <wp:effectExtent l="0" t="0" r="0" b="0"/>
                  <wp:docPr id="57724" name="Picture 57724"/>
                  <wp:cNvGraphicFramePr/>
                  <a:graphic xmlns:a="http://schemas.openxmlformats.org/drawingml/2006/main">
                    <a:graphicData uri="http://schemas.openxmlformats.org/drawingml/2006/picture">
                      <pic:pic xmlns:pic="http://schemas.openxmlformats.org/drawingml/2006/picture">
                        <pic:nvPicPr>
                          <pic:cNvPr id="57724" name="Picture 57724"/>
                          <pic:cNvPicPr/>
                        </pic:nvPicPr>
                        <pic:blipFill>
                          <a:blip r:embed="rId30"/>
                          <a:stretch>
                            <a:fillRect/>
                          </a:stretch>
                        </pic:blipFill>
                        <pic:spPr>
                          <a:xfrm>
                            <a:off x="0" y="0"/>
                            <a:ext cx="585412" cy="86902"/>
                          </a:xfrm>
                          <a:prstGeom prst="rect">
                            <a:avLst/>
                          </a:prstGeom>
                        </pic:spPr>
                      </pic:pic>
                    </a:graphicData>
                  </a:graphic>
                </wp:inline>
              </w:drawing>
            </w:r>
            <w:r>
              <w:rPr>
                <w:rFonts w:ascii="Calibri" w:eastAsia="Calibri" w:hAnsi="Calibri" w:cs="Calibri"/>
                <w:sz w:val="20"/>
              </w:rPr>
              <w:t>ul., 643 00 Brno-Chrlice</w:t>
            </w:r>
          </w:p>
        </w:tc>
        <w:tc>
          <w:tcPr>
            <w:tcW w:w="1596" w:type="dxa"/>
            <w:tcBorders>
              <w:top w:val="single" w:sz="2" w:space="0" w:color="000000"/>
              <w:left w:val="single" w:sz="2" w:space="0" w:color="000000"/>
              <w:bottom w:val="single" w:sz="2" w:space="0" w:color="000000"/>
              <w:right w:val="single" w:sz="2" w:space="0" w:color="000000"/>
            </w:tcBorders>
          </w:tcPr>
          <w:p w14:paraId="0616FC2B" w14:textId="1156CC72" w:rsidR="0084788F" w:rsidRPr="00113344" w:rsidRDefault="00113344">
            <w:pPr>
              <w:spacing w:after="0" w:line="259" w:lineRule="auto"/>
              <w:ind w:left="19" w:firstLine="0"/>
              <w:jc w:val="left"/>
              <w:rPr>
                <w:highlight w:val="black"/>
              </w:rPr>
            </w:pPr>
            <w:proofErr w:type="spellStart"/>
            <w:r w:rsidRPr="00113344">
              <w:rPr>
                <w:rFonts w:ascii="Calibri" w:eastAsia="Calibri" w:hAnsi="Calibri" w:cs="Calibri"/>
                <w:sz w:val="18"/>
                <w:highlight w:val="black"/>
              </w:rPr>
              <w:t>vvvvvvvvvv</w:t>
            </w:r>
            <w:proofErr w:type="spellEnd"/>
          </w:p>
        </w:tc>
        <w:tc>
          <w:tcPr>
            <w:tcW w:w="1729" w:type="dxa"/>
            <w:tcBorders>
              <w:top w:val="single" w:sz="2" w:space="0" w:color="000000"/>
              <w:left w:val="single" w:sz="2" w:space="0" w:color="000000"/>
              <w:bottom w:val="single" w:sz="2" w:space="0" w:color="000000"/>
              <w:right w:val="single" w:sz="2" w:space="0" w:color="000000"/>
            </w:tcBorders>
          </w:tcPr>
          <w:p w14:paraId="3AD4A3E9" w14:textId="4E7164E3" w:rsidR="0084788F" w:rsidRPr="00113344" w:rsidRDefault="00113344">
            <w:pPr>
              <w:spacing w:after="0" w:line="259" w:lineRule="auto"/>
              <w:ind w:left="22" w:firstLine="0"/>
              <w:jc w:val="left"/>
              <w:rPr>
                <w:highlight w:val="black"/>
              </w:rPr>
            </w:pPr>
            <w:proofErr w:type="spellStart"/>
            <w:r w:rsidRPr="00113344">
              <w:rPr>
                <w:rFonts w:ascii="Calibri" w:eastAsia="Calibri" w:hAnsi="Calibri" w:cs="Calibri"/>
                <w:sz w:val="20"/>
                <w:highlight w:val="black"/>
              </w:rPr>
              <w:t>vvvvvvvvvvvv</w:t>
            </w:r>
            <w:proofErr w:type="spellEnd"/>
          </w:p>
        </w:tc>
        <w:tc>
          <w:tcPr>
            <w:tcW w:w="1001" w:type="dxa"/>
            <w:tcBorders>
              <w:top w:val="single" w:sz="2" w:space="0" w:color="000000"/>
              <w:left w:val="single" w:sz="2" w:space="0" w:color="000000"/>
              <w:bottom w:val="single" w:sz="2" w:space="0" w:color="000000"/>
              <w:right w:val="single" w:sz="2" w:space="0" w:color="000000"/>
            </w:tcBorders>
          </w:tcPr>
          <w:p w14:paraId="0AA0F485" w14:textId="5CEBBB61" w:rsidR="0084788F" w:rsidRPr="00113344" w:rsidRDefault="00113344">
            <w:pPr>
              <w:spacing w:after="0" w:line="259" w:lineRule="auto"/>
              <w:ind w:left="22" w:firstLine="0"/>
              <w:jc w:val="left"/>
              <w:rPr>
                <w:highlight w:val="black"/>
              </w:rPr>
            </w:pPr>
            <w:proofErr w:type="spellStart"/>
            <w:r w:rsidRPr="00113344">
              <w:rPr>
                <w:rFonts w:ascii="Calibri" w:eastAsia="Calibri" w:hAnsi="Calibri" w:cs="Calibri"/>
                <w:sz w:val="18"/>
                <w:highlight w:val="black"/>
              </w:rPr>
              <w:t>vvvvvvvvvv</w:t>
            </w:r>
            <w:proofErr w:type="spellEnd"/>
          </w:p>
        </w:tc>
      </w:tr>
      <w:tr w:rsidR="0084788F" w14:paraId="3C11209A" w14:textId="77777777">
        <w:trPr>
          <w:trHeight w:val="365"/>
        </w:trPr>
        <w:tc>
          <w:tcPr>
            <w:tcW w:w="1928" w:type="dxa"/>
            <w:tcBorders>
              <w:top w:val="single" w:sz="2" w:space="0" w:color="000000"/>
              <w:left w:val="single" w:sz="2" w:space="0" w:color="000000"/>
              <w:bottom w:val="single" w:sz="2" w:space="0" w:color="000000"/>
              <w:right w:val="single" w:sz="2" w:space="0" w:color="000000"/>
            </w:tcBorders>
          </w:tcPr>
          <w:p w14:paraId="05D41568" w14:textId="77777777" w:rsidR="0084788F" w:rsidRDefault="005C4BC3">
            <w:pPr>
              <w:spacing w:after="0" w:line="259" w:lineRule="auto"/>
              <w:ind w:left="26" w:firstLine="0"/>
              <w:jc w:val="left"/>
            </w:pPr>
            <w:r>
              <w:rPr>
                <w:rFonts w:ascii="Calibri" w:eastAsia="Calibri" w:hAnsi="Calibri" w:cs="Calibri"/>
                <w:sz w:val="18"/>
              </w:rPr>
              <w:t>SSJD07 Podivín</w:t>
            </w:r>
          </w:p>
        </w:tc>
        <w:tc>
          <w:tcPr>
            <w:tcW w:w="2898" w:type="dxa"/>
            <w:tcBorders>
              <w:top w:val="single" w:sz="2" w:space="0" w:color="000000"/>
              <w:left w:val="single" w:sz="2" w:space="0" w:color="000000"/>
              <w:bottom w:val="single" w:sz="2" w:space="0" w:color="000000"/>
              <w:right w:val="single" w:sz="2" w:space="0" w:color="000000"/>
            </w:tcBorders>
          </w:tcPr>
          <w:p w14:paraId="3445E22A" w14:textId="77777777" w:rsidR="0084788F" w:rsidRDefault="005C4BC3">
            <w:pPr>
              <w:spacing w:after="0" w:line="259" w:lineRule="auto"/>
              <w:ind w:left="36" w:firstLine="0"/>
              <w:jc w:val="left"/>
            </w:pPr>
            <w:r>
              <w:rPr>
                <w:rFonts w:ascii="Calibri" w:eastAsia="Calibri" w:hAnsi="Calibri" w:cs="Calibri"/>
                <w:sz w:val="20"/>
              </w:rPr>
              <w:t>Bratislavská ul., 691 45 Podivín</w:t>
            </w:r>
          </w:p>
        </w:tc>
        <w:tc>
          <w:tcPr>
            <w:tcW w:w="1596" w:type="dxa"/>
            <w:tcBorders>
              <w:top w:val="single" w:sz="2" w:space="0" w:color="000000"/>
              <w:left w:val="single" w:sz="2" w:space="0" w:color="000000"/>
              <w:bottom w:val="single" w:sz="2" w:space="0" w:color="000000"/>
              <w:right w:val="single" w:sz="2" w:space="0" w:color="000000"/>
            </w:tcBorders>
          </w:tcPr>
          <w:p w14:paraId="7802459D" w14:textId="39E10CC5" w:rsidR="0084788F" w:rsidRPr="00113344" w:rsidRDefault="00113344">
            <w:pPr>
              <w:spacing w:after="0" w:line="259" w:lineRule="auto"/>
              <w:ind w:left="33" w:firstLine="0"/>
              <w:jc w:val="left"/>
              <w:rPr>
                <w:highlight w:val="black"/>
              </w:rPr>
            </w:pPr>
            <w:proofErr w:type="spellStart"/>
            <w:r w:rsidRPr="00113344">
              <w:rPr>
                <w:rFonts w:ascii="Calibri" w:eastAsia="Calibri" w:hAnsi="Calibri" w:cs="Calibri"/>
                <w:sz w:val="20"/>
                <w:highlight w:val="black"/>
              </w:rPr>
              <w:t>vvvvvvvvvvvv</w:t>
            </w:r>
            <w:proofErr w:type="spellEnd"/>
            <w:r w:rsidR="005C4BC3" w:rsidRPr="00113344">
              <w:rPr>
                <w:rFonts w:ascii="Calibri" w:eastAsia="Calibri" w:hAnsi="Calibri" w:cs="Calibri"/>
                <w:sz w:val="20"/>
                <w:highlight w:val="black"/>
              </w:rPr>
              <w:t xml:space="preserve"> </w:t>
            </w:r>
          </w:p>
        </w:tc>
        <w:tc>
          <w:tcPr>
            <w:tcW w:w="1729" w:type="dxa"/>
            <w:tcBorders>
              <w:top w:val="single" w:sz="2" w:space="0" w:color="000000"/>
              <w:left w:val="single" w:sz="2" w:space="0" w:color="000000"/>
              <w:bottom w:val="single" w:sz="2" w:space="0" w:color="000000"/>
              <w:right w:val="single" w:sz="2" w:space="0" w:color="000000"/>
            </w:tcBorders>
          </w:tcPr>
          <w:p w14:paraId="0A358882" w14:textId="2BC323B0" w:rsidR="0084788F" w:rsidRPr="00113344" w:rsidRDefault="00113344">
            <w:pPr>
              <w:spacing w:after="0" w:line="259" w:lineRule="auto"/>
              <w:ind w:left="29" w:firstLine="0"/>
              <w:jc w:val="left"/>
              <w:rPr>
                <w:highlight w:val="black"/>
              </w:rPr>
            </w:pPr>
            <w:proofErr w:type="spellStart"/>
            <w:r w:rsidRPr="00113344">
              <w:rPr>
                <w:rFonts w:ascii="Calibri" w:eastAsia="Calibri" w:hAnsi="Calibri" w:cs="Calibri"/>
                <w:sz w:val="18"/>
                <w:highlight w:val="black"/>
              </w:rPr>
              <w:t>vvvvvvvvvvvvv</w:t>
            </w:r>
            <w:proofErr w:type="spellEnd"/>
          </w:p>
        </w:tc>
        <w:tc>
          <w:tcPr>
            <w:tcW w:w="1001" w:type="dxa"/>
            <w:tcBorders>
              <w:top w:val="single" w:sz="2" w:space="0" w:color="000000"/>
              <w:left w:val="single" w:sz="2" w:space="0" w:color="000000"/>
              <w:bottom w:val="single" w:sz="2" w:space="0" w:color="000000"/>
              <w:right w:val="single" w:sz="2" w:space="0" w:color="000000"/>
            </w:tcBorders>
          </w:tcPr>
          <w:p w14:paraId="42C28911" w14:textId="2A792F55" w:rsidR="0084788F" w:rsidRPr="00113344" w:rsidRDefault="00113344">
            <w:pPr>
              <w:spacing w:after="0" w:line="259" w:lineRule="auto"/>
              <w:ind w:left="29" w:firstLine="0"/>
              <w:jc w:val="left"/>
              <w:rPr>
                <w:highlight w:val="black"/>
              </w:rPr>
            </w:pPr>
            <w:proofErr w:type="spellStart"/>
            <w:r w:rsidRPr="00113344">
              <w:rPr>
                <w:rFonts w:ascii="Calibri" w:eastAsia="Calibri" w:hAnsi="Calibri" w:cs="Calibri"/>
                <w:sz w:val="18"/>
                <w:highlight w:val="black"/>
              </w:rPr>
              <w:t>vvvvvvvvvvv</w:t>
            </w:r>
            <w:proofErr w:type="spellEnd"/>
          </w:p>
        </w:tc>
      </w:tr>
      <w:tr w:rsidR="0084788F" w14:paraId="26223077" w14:textId="77777777">
        <w:trPr>
          <w:trHeight w:val="367"/>
        </w:trPr>
        <w:tc>
          <w:tcPr>
            <w:tcW w:w="1928" w:type="dxa"/>
            <w:tcBorders>
              <w:top w:val="single" w:sz="2" w:space="0" w:color="000000"/>
              <w:left w:val="single" w:sz="2" w:space="0" w:color="000000"/>
              <w:bottom w:val="single" w:sz="2" w:space="0" w:color="000000"/>
              <w:right w:val="single" w:sz="2" w:space="0" w:color="000000"/>
            </w:tcBorders>
          </w:tcPr>
          <w:p w14:paraId="781C7C19" w14:textId="77777777" w:rsidR="0084788F" w:rsidRDefault="005C4BC3">
            <w:pPr>
              <w:spacing w:after="0" w:line="259" w:lineRule="auto"/>
              <w:ind w:left="36" w:firstLine="0"/>
              <w:jc w:val="center"/>
            </w:pPr>
            <w:r>
              <w:rPr>
                <w:rFonts w:ascii="Calibri" w:eastAsia="Calibri" w:hAnsi="Calibri" w:cs="Calibri"/>
                <w:sz w:val="20"/>
              </w:rPr>
              <w:t>20 Ivanovice</w:t>
            </w:r>
          </w:p>
        </w:tc>
        <w:tc>
          <w:tcPr>
            <w:tcW w:w="2898" w:type="dxa"/>
            <w:tcBorders>
              <w:top w:val="single" w:sz="2" w:space="0" w:color="000000"/>
              <w:left w:val="single" w:sz="2" w:space="0" w:color="000000"/>
              <w:bottom w:val="single" w:sz="2" w:space="0" w:color="000000"/>
              <w:right w:val="single" w:sz="2" w:space="0" w:color="000000"/>
            </w:tcBorders>
          </w:tcPr>
          <w:p w14:paraId="77D1C836" w14:textId="77777777" w:rsidR="0084788F" w:rsidRDefault="005C4BC3">
            <w:pPr>
              <w:spacing w:after="0" w:line="259" w:lineRule="auto"/>
              <w:ind w:left="0" w:right="50" w:firstLine="0"/>
              <w:jc w:val="center"/>
            </w:pPr>
            <w:r>
              <w:rPr>
                <w:rFonts w:ascii="Calibri" w:eastAsia="Calibri" w:hAnsi="Calibri" w:cs="Calibri"/>
                <w:sz w:val="16"/>
              </w:rPr>
              <w:t>Dálniční 855/2, 68323 Ivanovice na Hané</w:t>
            </w:r>
          </w:p>
        </w:tc>
        <w:tc>
          <w:tcPr>
            <w:tcW w:w="1596" w:type="dxa"/>
            <w:vMerge w:val="restart"/>
            <w:tcBorders>
              <w:top w:val="single" w:sz="2" w:space="0" w:color="000000"/>
              <w:left w:val="single" w:sz="2" w:space="0" w:color="000000"/>
              <w:bottom w:val="single" w:sz="2" w:space="0" w:color="000000"/>
              <w:right w:val="single" w:sz="2" w:space="0" w:color="000000"/>
            </w:tcBorders>
            <w:vAlign w:val="center"/>
          </w:tcPr>
          <w:p w14:paraId="45FAA6A5" w14:textId="31DC122C" w:rsidR="0084788F" w:rsidRPr="00113344" w:rsidRDefault="00113344">
            <w:pPr>
              <w:spacing w:after="0" w:line="259" w:lineRule="auto"/>
              <w:ind w:left="41" w:firstLine="0"/>
              <w:jc w:val="left"/>
              <w:rPr>
                <w:highlight w:val="black"/>
              </w:rPr>
            </w:pPr>
            <w:proofErr w:type="spellStart"/>
            <w:r w:rsidRPr="00113344">
              <w:rPr>
                <w:rFonts w:ascii="Calibri" w:eastAsia="Calibri" w:hAnsi="Calibri" w:cs="Calibri"/>
                <w:sz w:val="20"/>
                <w:highlight w:val="black"/>
              </w:rPr>
              <w:t>vvvvvvvvvv</w:t>
            </w:r>
            <w:proofErr w:type="spellEnd"/>
          </w:p>
        </w:tc>
        <w:tc>
          <w:tcPr>
            <w:tcW w:w="1729" w:type="dxa"/>
            <w:vMerge w:val="restart"/>
            <w:tcBorders>
              <w:top w:val="single" w:sz="2" w:space="0" w:color="000000"/>
              <w:left w:val="single" w:sz="2" w:space="0" w:color="000000"/>
              <w:bottom w:val="single" w:sz="2" w:space="0" w:color="000000"/>
              <w:right w:val="single" w:sz="2" w:space="0" w:color="000000"/>
            </w:tcBorders>
            <w:vAlign w:val="center"/>
          </w:tcPr>
          <w:p w14:paraId="3BD7D87D" w14:textId="1958C898" w:rsidR="0084788F" w:rsidRPr="00113344" w:rsidRDefault="00113344">
            <w:pPr>
              <w:spacing w:after="0" w:line="259" w:lineRule="auto"/>
              <w:ind w:left="36" w:firstLine="0"/>
              <w:jc w:val="left"/>
              <w:rPr>
                <w:highlight w:val="black"/>
              </w:rPr>
            </w:pPr>
            <w:proofErr w:type="spellStart"/>
            <w:r w:rsidRPr="00113344">
              <w:rPr>
                <w:rFonts w:ascii="Calibri" w:eastAsia="Calibri" w:hAnsi="Calibri" w:cs="Calibri"/>
                <w:sz w:val="20"/>
                <w:highlight w:val="black"/>
              </w:rPr>
              <w:t>vvvvvvvvv</w:t>
            </w:r>
            <w:proofErr w:type="spellEnd"/>
            <w:r w:rsidR="005C4BC3" w:rsidRPr="00113344">
              <w:rPr>
                <w:rFonts w:ascii="Calibri" w:eastAsia="Calibri" w:hAnsi="Calibri" w:cs="Calibri"/>
                <w:sz w:val="20"/>
                <w:highlight w:val="black"/>
              </w:rPr>
              <w:t xml:space="preserve"> </w:t>
            </w:r>
          </w:p>
        </w:tc>
        <w:tc>
          <w:tcPr>
            <w:tcW w:w="1001" w:type="dxa"/>
            <w:vMerge w:val="restart"/>
            <w:tcBorders>
              <w:top w:val="single" w:sz="2" w:space="0" w:color="000000"/>
              <w:left w:val="single" w:sz="2" w:space="0" w:color="000000"/>
              <w:bottom w:val="single" w:sz="2" w:space="0" w:color="000000"/>
              <w:right w:val="single" w:sz="2" w:space="0" w:color="000000"/>
            </w:tcBorders>
            <w:vAlign w:val="center"/>
          </w:tcPr>
          <w:p w14:paraId="6299175D" w14:textId="06A0BB21" w:rsidR="0084788F" w:rsidRPr="00113344" w:rsidRDefault="005C4BC3">
            <w:pPr>
              <w:spacing w:after="0" w:line="259" w:lineRule="auto"/>
              <w:ind w:left="0" w:firstLine="0"/>
              <w:jc w:val="left"/>
              <w:rPr>
                <w:highlight w:val="black"/>
              </w:rPr>
            </w:pPr>
            <w:r w:rsidRPr="00113344">
              <w:rPr>
                <w:rFonts w:ascii="Calibri" w:eastAsia="Calibri" w:hAnsi="Calibri" w:cs="Calibri"/>
                <w:sz w:val="18"/>
                <w:highlight w:val="black"/>
              </w:rPr>
              <w:t>9</w:t>
            </w:r>
            <w:r w:rsidR="00113344" w:rsidRPr="00113344">
              <w:rPr>
                <w:rFonts w:ascii="Calibri" w:eastAsia="Calibri" w:hAnsi="Calibri" w:cs="Calibri"/>
                <w:sz w:val="18"/>
                <w:highlight w:val="black"/>
              </w:rPr>
              <w:t>vvvvvvvvvvvvvvv</w:t>
            </w:r>
          </w:p>
        </w:tc>
      </w:tr>
      <w:tr w:rsidR="0084788F" w14:paraId="7D68E800" w14:textId="77777777">
        <w:trPr>
          <w:trHeight w:val="356"/>
        </w:trPr>
        <w:tc>
          <w:tcPr>
            <w:tcW w:w="1928" w:type="dxa"/>
            <w:tcBorders>
              <w:top w:val="single" w:sz="2" w:space="0" w:color="000000"/>
              <w:left w:val="single" w:sz="2" w:space="0" w:color="000000"/>
              <w:bottom w:val="single" w:sz="2" w:space="0" w:color="000000"/>
              <w:right w:val="single" w:sz="2" w:space="0" w:color="000000"/>
            </w:tcBorders>
          </w:tcPr>
          <w:p w14:paraId="08AA0B5E" w14:textId="77777777" w:rsidR="0084788F" w:rsidRDefault="005C4BC3">
            <w:pPr>
              <w:spacing w:after="0" w:line="259" w:lineRule="auto"/>
              <w:ind w:left="134" w:firstLine="0"/>
              <w:jc w:val="left"/>
            </w:pPr>
            <w:r>
              <w:rPr>
                <w:rFonts w:ascii="Calibri" w:eastAsia="Calibri" w:hAnsi="Calibri" w:cs="Calibri"/>
                <w:sz w:val="20"/>
              </w:rPr>
              <w:t>silo a zásobník Brodek</w:t>
            </w:r>
          </w:p>
        </w:tc>
        <w:tc>
          <w:tcPr>
            <w:tcW w:w="2898" w:type="dxa"/>
            <w:tcBorders>
              <w:top w:val="single" w:sz="2" w:space="0" w:color="000000"/>
              <w:left w:val="single" w:sz="2" w:space="0" w:color="000000"/>
              <w:bottom w:val="single" w:sz="2" w:space="0" w:color="000000"/>
              <w:right w:val="single" w:sz="2" w:space="0" w:color="000000"/>
            </w:tcBorders>
          </w:tcPr>
          <w:p w14:paraId="7E82C938" w14:textId="77777777" w:rsidR="0084788F" w:rsidRDefault="005C4BC3">
            <w:pPr>
              <w:spacing w:after="0" w:line="259" w:lineRule="auto"/>
              <w:ind w:left="0" w:right="72" w:firstLine="0"/>
              <w:jc w:val="center"/>
            </w:pPr>
            <w:proofErr w:type="gramStart"/>
            <w:r>
              <w:rPr>
                <w:rFonts w:ascii="Calibri" w:eastAsia="Calibri" w:hAnsi="Calibri" w:cs="Calibri"/>
                <w:sz w:val="16"/>
              </w:rPr>
              <w:t>}</w:t>
            </w:r>
            <w:proofErr w:type="spellStart"/>
            <w:r>
              <w:rPr>
                <w:rFonts w:ascii="Calibri" w:eastAsia="Calibri" w:hAnsi="Calibri" w:cs="Calibri"/>
                <w:sz w:val="16"/>
              </w:rPr>
              <w:t>Oberská</w:t>
            </w:r>
            <w:proofErr w:type="spellEnd"/>
            <w:proofErr w:type="gramEnd"/>
            <w:r>
              <w:rPr>
                <w:rFonts w:ascii="Calibri" w:eastAsia="Calibri" w:hAnsi="Calibri" w:cs="Calibri"/>
                <w:sz w:val="16"/>
              </w:rPr>
              <w:t xml:space="preserve"> 402, 798 07 Brodek u Prostějova</w:t>
            </w:r>
          </w:p>
        </w:tc>
        <w:tc>
          <w:tcPr>
            <w:tcW w:w="0" w:type="auto"/>
            <w:vMerge/>
            <w:tcBorders>
              <w:top w:val="nil"/>
              <w:left w:val="single" w:sz="2" w:space="0" w:color="000000"/>
              <w:bottom w:val="single" w:sz="2" w:space="0" w:color="000000"/>
              <w:right w:val="single" w:sz="2" w:space="0" w:color="000000"/>
            </w:tcBorders>
          </w:tcPr>
          <w:p w14:paraId="7A6E72C2" w14:textId="77777777" w:rsidR="0084788F" w:rsidRDefault="0084788F">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14:paraId="7A3581C5" w14:textId="77777777" w:rsidR="0084788F" w:rsidRDefault="0084788F">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14:paraId="71C06829" w14:textId="77777777" w:rsidR="0084788F" w:rsidRDefault="0084788F">
            <w:pPr>
              <w:spacing w:after="160" w:line="259" w:lineRule="auto"/>
              <w:ind w:left="0" w:firstLine="0"/>
              <w:jc w:val="left"/>
            </w:pPr>
          </w:p>
        </w:tc>
      </w:tr>
    </w:tbl>
    <w:p w14:paraId="3C9932A0" w14:textId="77777777" w:rsidR="0084788F" w:rsidRDefault="005C4BC3">
      <w:pPr>
        <w:tabs>
          <w:tab w:val="center" w:pos="1296"/>
          <w:tab w:val="center" w:pos="3850"/>
        </w:tabs>
        <w:spacing w:after="0"/>
        <w:ind w:left="0" w:firstLine="0"/>
        <w:jc w:val="left"/>
      </w:pPr>
      <w:r>
        <w:rPr>
          <w:rFonts w:ascii="Calibri" w:eastAsia="Calibri" w:hAnsi="Calibri" w:cs="Calibri"/>
        </w:rPr>
        <w:tab/>
      </w:r>
      <w:r>
        <w:t>Prodávající:</w:t>
      </w:r>
      <w:r>
        <w:tab/>
        <w:t>MINFAR, spol. s r.o.</w:t>
      </w:r>
    </w:p>
    <w:p w14:paraId="5C37E9E2" w14:textId="5B1C24DD" w:rsidR="0084788F" w:rsidRDefault="005C4BC3">
      <w:pPr>
        <w:spacing w:after="595"/>
        <w:ind w:left="2816" w:right="1577" w:firstLine="50"/>
      </w:pPr>
      <w:r>
        <w:t xml:space="preserve">Suvorovova 909/114, 741 Ol Nový Jičín oprávněná osoba — jméno: </w:t>
      </w:r>
      <w:proofErr w:type="spellStart"/>
      <w:r w:rsidR="00113344" w:rsidRPr="00113344">
        <w:rPr>
          <w:highlight w:val="black"/>
        </w:rPr>
        <w:t>vvvvvvvvvvvvvvvvv</w:t>
      </w:r>
      <w:proofErr w:type="spellEnd"/>
      <w:r>
        <w:t xml:space="preserve"> oprávněná osoba — funkce / pozice: jednatel společnosti e-mail: </w:t>
      </w:r>
      <w:proofErr w:type="spellStart"/>
      <w:r w:rsidR="00113344" w:rsidRPr="00113344">
        <w:rPr>
          <w:highlight w:val="black"/>
        </w:rPr>
        <w:t>vvvvvvvvvvvvvvvvvvvv</w:t>
      </w:r>
      <w:proofErr w:type="spellEnd"/>
    </w:p>
    <w:p w14:paraId="6814610F" w14:textId="77777777" w:rsidR="0084788F" w:rsidRDefault="005C4BC3">
      <w:pPr>
        <w:spacing w:after="176" w:line="319" w:lineRule="auto"/>
        <w:ind w:left="705" w:right="35" w:hanging="670"/>
      </w:pPr>
      <w:r>
        <w:t>13.5 V případě změny oprávněné osoby oznámí Smluvní strana tuto změnu písemně druhé Smluvní straně. Změna je pro druhou Smluvní stranou závazná ode dne prokazatelného doručení takového oznámení.</w:t>
      </w:r>
    </w:p>
    <w:p w14:paraId="70DC741B" w14:textId="77777777" w:rsidR="0084788F" w:rsidRDefault="005C4BC3">
      <w:pPr>
        <w:spacing w:after="163"/>
        <w:ind w:left="690" w:right="35" w:hanging="655"/>
      </w:pPr>
      <w:r>
        <w:t>13.6 Oznámení učiněná Smluvní stranou dle tohoto článku Smlouvy se považují za prokazatelně doručená:</w:t>
      </w:r>
    </w:p>
    <w:p w14:paraId="545F3315" w14:textId="77777777" w:rsidR="0084788F" w:rsidRDefault="005C4BC3">
      <w:pPr>
        <w:spacing w:after="158"/>
        <w:ind w:left="964" w:right="35" w:hanging="929"/>
      </w:pPr>
      <w:r>
        <w:t>13.6.1 dnem, o němž tak stanoví zákon č. 300/2008 Sb., o elektronických úkonech a autorizované konverzi dokumentů, ve znění pozdějších předpisů (dále jen „ZDS”), je-li oznámení zasíláno prostřednictvím datové zprávy do datové schránky ve smyslu ZDS; nebo</w:t>
      </w:r>
    </w:p>
    <w:p w14:paraId="63378F75" w14:textId="77777777" w:rsidR="0084788F" w:rsidRDefault="005C4BC3">
      <w:pPr>
        <w:ind w:left="971" w:right="35" w:hanging="936"/>
      </w:pPr>
      <w:r>
        <w:t>13.6.2 dnem odeslání e-</w:t>
      </w:r>
      <w:proofErr w:type="gramStart"/>
      <w:r>
        <w:t>mailu</w:t>
      </w:r>
      <w:proofErr w:type="gramEnd"/>
      <w:r>
        <w:t xml:space="preserve"> pokud bude doručení v tento den druhou Smluvní stranou potvrzeno (postačí automatizované potvrzení o doručení e-mailu do poštovní schránky adresáta) nebo dnem následujícím po dni odeslání e-mailu, je-li oznámení zasíláno elektronickou poštou; nebo</w:t>
      </w:r>
    </w:p>
    <w:p w14:paraId="65876BBF" w14:textId="77777777" w:rsidR="0084788F" w:rsidRDefault="005C4BC3">
      <w:pPr>
        <w:spacing w:after="155"/>
        <w:ind w:left="971" w:right="35" w:hanging="936"/>
      </w:pPr>
      <w:r>
        <w:t>13.6.3 dnem fyzického předání oznámení, je-li oznámení zasíláno prostřednictvím kurýra nebo doručováno osobně; nebo</w:t>
      </w:r>
    </w:p>
    <w:p w14:paraId="173D5BFA" w14:textId="77777777" w:rsidR="0084788F" w:rsidRDefault="005C4BC3">
      <w:pPr>
        <w:tabs>
          <w:tab w:val="right" w:pos="9255"/>
        </w:tabs>
        <w:spacing w:after="37"/>
        <w:ind w:left="0" w:firstLine="0"/>
        <w:jc w:val="left"/>
      </w:pPr>
      <w:r>
        <w:t>13.6.4</w:t>
      </w:r>
      <w:r>
        <w:tab/>
        <w:t>dnem doručení potvrzeným na doručence, je-li oznámení zasíláno doporučenou poštou</w:t>
      </w:r>
    </w:p>
    <w:p w14:paraId="27FE3447" w14:textId="77777777" w:rsidR="0084788F" w:rsidRDefault="005C4BC3">
      <w:pPr>
        <w:ind w:left="990" w:right="35"/>
      </w:pPr>
      <w:r>
        <w:t>(provozovatel poštovních služeb); nebo</w:t>
      </w:r>
    </w:p>
    <w:p w14:paraId="5E2852F2" w14:textId="77777777" w:rsidR="0084788F" w:rsidRDefault="005C4BC3">
      <w:pPr>
        <w:spacing w:after="247"/>
        <w:ind w:left="971" w:right="35" w:hanging="936"/>
      </w:pPr>
      <w:r>
        <w:t xml:space="preserve">13.6.5 v případě, že Smluvní strana odešle oznámení doporučenou poštou (provozovatelem poštovních služeb) dle čl. XIII. Smlouvy a druhá Smluvní strana z jakéhokoliv důvodu </w:t>
      </w:r>
      <w:r>
        <w:lastRenderedPageBreak/>
        <w:t>zaslané oznámení od provozovatele poštovních služeb nepřevezme, považuje se oznámení za doručené IO. (desátým) dnem po jeho odeslání Smluvní stranou.</w:t>
      </w:r>
    </w:p>
    <w:p w14:paraId="4C02EEDF" w14:textId="77777777" w:rsidR="0084788F" w:rsidRDefault="005C4BC3">
      <w:pPr>
        <w:spacing w:after="0" w:line="267" w:lineRule="auto"/>
        <w:ind w:left="161" w:right="245" w:hanging="10"/>
        <w:jc w:val="center"/>
      </w:pPr>
      <w:r>
        <w:t>XIV.</w:t>
      </w:r>
      <w:r>
        <w:rPr>
          <w:noProof/>
        </w:rPr>
        <w:drawing>
          <wp:inline distT="0" distB="0" distL="0" distR="0" wp14:anchorId="47F067A2" wp14:editId="6CC486D1">
            <wp:extent cx="4574" cy="4574"/>
            <wp:effectExtent l="0" t="0" r="0" b="0"/>
            <wp:docPr id="59732" name="Picture 59732"/>
            <wp:cNvGraphicFramePr/>
            <a:graphic xmlns:a="http://schemas.openxmlformats.org/drawingml/2006/main">
              <a:graphicData uri="http://schemas.openxmlformats.org/drawingml/2006/picture">
                <pic:pic xmlns:pic="http://schemas.openxmlformats.org/drawingml/2006/picture">
                  <pic:nvPicPr>
                    <pic:cNvPr id="59732" name="Picture 59732"/>
                    <pic:cNvPicPr/>
                  </pic:nvPicPr>
                  <pic:blipFill>
                    <a:blip r:embed="rId25"/>
                    <a:stretch>
                      <a:fillRect/>
                    </a:stretch>
                  </pic:blipFill>
                  <pic:spPr>
                    <a:xfrm>
                      <a:off x="0" y="0"/>
                      <a:ext cx="4574" cy="4574"/>
                    </a:xfrm>
                    <a:prstGeom prst="rect">
                      <a:avLst/>
                    </a:prstGeom>
                  </pic:spPr>
                </pic:pic>
              </a:graphicData>
            </a:graphic>
          </wp:inline>
        </w:drawing>
      </w:r>
    </w:p>
    <w:p w14:paraId="2792BC80" w14:textId="77777777" w:rsidR="0084788F" w:rsidRDefault="005C4BC3">
      <w:pPr>
        <w:spacing w:after="202" w:line="267" w:lineRule="auto"/>
        <w:ind w:left="161" w:right="259" w:hanging="10"/>
        <w:jc w:val="center"/>
      </w:pPr>
      <w:r>
        <w:t>PODDODAVATELÉ</w:t>
      </w:r>
    </w:p>
    <w:p w14:paraId="43564C06" w14:textId="77777777" w:rsidR="0084788F" w:rsidRDefault="005C4BC3">
      <w:pPr>
        <w:spacing w:after="180"/>
        <w:ind w:left="712" w:right="101" w:hanging="677"/>
      </w:pPr>
      <w:r>
        <w:t>14.1 Seznam poddodavatelů a jiných osob, prostřednictvím kterých prokázal Prodávající splnění kvalifikačních předpokladů, je uveden v příloze č. 4 Smlouvy (dále společně jako „poddodavatelé”).</w:t>
      </w:r>
    </w:p>
    <w:p w14:paraId="60AF4DA1" w14:textId="77777777" w:rsidR="0084788F" w:rsidRDefault="005C4BC3">
      <w:pPr>
        <w:spacing w:after="204"/>
        <w:ind w:left="705" w:right="101" w:hanging="670"/>
      </w:pPr>
      <w:r>
        <w:t>14.2 Prodávající se zavazuje písemně oznámit Kupujícímu jakoukoliv změnu poddodavatelů, a to vždy před zahájením plnění novým poddodavatelem. Tímto ustanovením nejsou dotčeny čl. 14.3 a 14.4 Smlouvy.</w:t>
      </w:r>
    </w:p>
    <w:p w14:paraId="40421652" w14:textId="77777777" w:rsidR="0084788F" w:rsidRDefault="005C4BC3">
      <w:pPr>
        <w:ind w:left="698" w:right="108" w:hanging="663"/>
      </w:pPr>
      <w:r>
        <w:t>14.3 Prodávající není oprávněn k využití poddodavatele v části plnění, ve které si Kupující vyhradil v Zadávací dokumentaci její plnění prostřednictvím Kupujícího bez možnosti využití poddodavatele.</w:t>
      </w:r>
    </w:p>
    <w:p w14:paraId="425F12CB" w14:textId="77777777" w:rsidR="0084788F" w:rsidRDefault="005C4BC3">
      <w:pPr>
        <w:spacing w:after="514" w:line="328" w:lineRule="auto"/>
        <w:ind w:left="683" w:right="35" w:hanging="648"/>
      </w:pPr>
      <w:r>
        <w:t>14.4 V případě, že má Prodávající v úmyslu změnit poddodavatele, prostřednictvím kterého prokázal v zadávacím řízení splnění kvalifikačních předpokladů, je povinen tento úmysl změny předem písemně oznámit Kupujícímu a požádat ho v oznámení o souhlas s touto změnou. Součástí oznámení musí být doklady prokazující splnění kvalifikačních předpokladů novým poddodavatelem v rozsahu požadovaném ve veřejné zakázce a další požadavky zadavatele stanovené v zadávací dokumentaci. Před odsouhlasením změny Kupujícím není</w:t>
      </w:r>
      <w:r>
        <w:t xml:space="preserve"> Prodávající oprávněn tuto změnu realizovat. Kupující je povinen poskytnout Prodávajícímu souhlas ke změně poddodavatele, ledaže existující závažné důvody, pro které představuje z pohledu Kupujícího změna poddodavatele riziko pro </w:t>
      </w:r>
      <w:r>
        <w:rPr>
          <w:noProof/>
        </w:rPr>
        <w:drawing>
          <wp:inline distT="0" distB="0" distL="0" distR="0" wp14:anchorId="4A74FF61" wp14:editId="05760508">
            <wp:extent cx="4575" cy="4574"/>
            <wp:effectExtent l="0" t="0" r="0" b="0"/>
            <wp:docPr id="62283" name="Picture 62283"/>
            <wp:cNvGraphicFramePr/>
            <a:graphic xmlns:a="http://schemas.openxmlformats.org/drawingml/2006/main">
              <a:graphicData uri="http://schemas.openxmlformats.org/drawingml/2006/picture">
                <pic:pic xmlns:pic="http://schemas.openxmlformats.org/drawingml/2006/picture">
                  <pic:nvPicPr>
                    <pic:cNvPr id="62283" name="Picture 62283"/>
                    <pic:cNvPicPr/>
                  </pic:nvPicPr>
                  <pic:blipFill>
                    <a:blip r:embed="rId31"/>
                    <a:stretch>
                      <a:fillRect/>
                    </a:stretch>
                  </pic:blipFill>
                  <pic:spPr>
                    <a:xfrm>
                      <a:off x="0" y="0"/>
                      <a:ext cx="4575" cy="4574"/>
                    </a:xfrm>
                    <a:prstGeom prst="rect">
                      <a:avLst/>
                    </a:prstGeom>
                  </pic:spPr>
                </pic:pic>
              </a:graphicData>
            </a:graphic>
          </wp:inline>
        </w:drawing>
      </w:r>
      <w:r>
        <w:t>řádné a včasné plnění Smlouvy nebo by změna poddodavatele byla v rozporu s pravidly pro zadávání veřejných zakázek stanovenými v ZZVZ nebo by Prodávající nedoložil splnění kvalifikačních předpokladů novým poddodavatelem v požadovaném rozsahu.</w:t>
      </w:r>
    </w:p>
    <w:p w14:paraId="5460C8C4" w14:textId="77777777" w:rsidR="0084788F" w:rsidRDefault="005C4BC3">
      <w:pPr>
        <w:spacing w:after="193" w:line="267" w:lineRule="auto"/>
        <w:ind w:left="161" w:right="202" w:hanging="10"/>
        <w:jc w:val="center"/>
      </w:pPr>
      <w:r>
        <w:t>UKONČENÍ SMLOUVY</w:t>
      </w:r>
    </w:p>
    <w:p w14:paraId="2002EAEF" w14:textId="77777777" w:rsidR="0084788F" w:rsidRDefault="005C4BC3">
      <w:pPr>
        <w:spacing w:after="181"/>
        <w:ind w:left="705" w:right="35" w:hanging="670"/>
      </w:pPr>
      <w:r>
        <w:t>15.1 Tato Smlouva je uzavřena na dobu určitou a to do 31.3.2025 a může být ukončena jejím řádným splněním, písemnou dohodou Smluvních stran nebo písemným odstoupením od Smlouvy jednou ze Smluvních stran.</w:t>
      </w:r>
    </w:p>
    <w:p w14:paraId="2AFBA399" w14:textId="77777777" w:rsidR="0084788F" w:rsidRDefault="005C4BC3">
      <w:pPr>
        <w:tabs>
          <w:tab w:val="center" w:pos="4015"/>
        </w:tabs>
        <w:ind w:left="0" w:firstLine="0"/>
        <w:jc w:val="left"/>
      </w:pPr>
      <w:r>
        <w:t>15.2</w:t>
      </w:r>
      <w:r>
        <w:tab/>
        <w:t>Kupující je oprávněn odstoupit od Smlouvy v následujících případech:</w:t>
      </w:r>
    </w:p>
    <w:p w14:paraId="12BFF715" w14:textId="77777777" w:rsidR="0084788F" w:rsidRDefault="005C4BC3">
      <w:pPr>
        <w:tabs>
          <w:tab w:val="center" w:pos="4732"/>
        </w:tabs>
        <w:ind w:left="0" w:firstLine="0"/>
        <w:jc w:val="left"/>
      </w:pPr>
      <w:r>
        <w:t>15.2.1</w:t>
      </w:r>
      <w:r>
        <w:tab/>
        <w:t xml:space="preserve">Prodávající porušil Smlouvu podstatným způsobem ve smyslu </w:t>
      </w:r>
      <w:proofErr w:type="spellStart"/>
      <w:r>
        <w:t>ust</w:t>
      </w:r>
      <w:proofErr w:type="spellEnd"/>
      <w:r>
        <w:t>. 2002 NOZ;</w:t>
      </w:r>
    </w:p>
    <w:p w14:paraId="69769394" w14:textId="77777777" w:rsidR="0084788F" w:rsidRDefault="005C4BC3">
      <w:pPr>
        <w:ind w:left="964" w:right="35" w:hanging="929"/>
      </w:pPr>
      <w:r>
        <w:lastRenderedPageBreak/>
        <w:t>15.2.2 Prodávající je v prodlení s řádným dodáním Zboží nebo příslušné části Zboží dle čl. 4. I Smlouvy po dobu delší než 30 (třicet) kalendářních dnů ode dne konce Lhůty pro dodání a Kupující Prodávajícího na toto prodlení včetně možnosti uplatnění práva na odstoupení od Smlouvy podle tohoto ustanovení Smlouvy alespoň jednou písemně upozornil;</w:t>
      </w:r>
    </w:p>
    <w:p w14:paraId="05088264" w14:textId="77777777" w:rsidR="0084788F" w:rsidRDefault="005C4BC3">
      <w:pPr>
        <w:ind w:left="971" w:right="35" w:hanging="936"/>
      </w:pPr>
      <w:r>
        <w:t>15.2.3 Kupující zjistí, že Prodávající uvedl v nabídce do zadávacího řízení na výběr dodavatele pro plnění Veřejné zakázky nepravdivé, zkreslené nebo zavádějící skutečnosti nebo nesplňoval kvalifikační předpoklady stanovené v Zadávací dokumentaci;</w:t>
      </w:r>
    </w:p>
    <w:p w14:paraId="327EDFD7" w14:textId="77777777" w:rsidR="0084788F" w:rsidRDefault="005C4BC3">
      <w:pPr>
        <w:ind w:left="964" w:right="101" w:hanging="929"/>
      </w:pPr>
      <w:r>
        <w:t>15.2.4 překážka představující Okolnost vylučující odpovědnost, v jejímž důsledku Prodávající není schopen dočasně dodat Zboží na základě Smlouvy, trvá po dobu delší než 60 (šedesáti) kalendářních dnů;</w:t>
      </w:r>
    </w:p>
    <w:p w14:paraId="485E06B5" w14:textId="77777777" w:rsidR="0084788F" w:rsidRDefault="005C4BC3">
      <w:pPr>
        <w:ind w:left="971" w:right="101" w:hanging="936"/>
      </w:pPr>
      <w:r>
        <w:t xml:space="preserve">15.2.5 Prodávající podá insolvenční návrh jako dlužník ve smyslu 98 zákona č. 182/2006 Sb., o úpadku a způsobech jeho řešení (insolvenční zákon), ve znění pozdějších předpisů (dále jen „insolvenční zákon”), nebo obdobný návrh podle příslušné alikvotní zahraniční právní úpravy (dále jen „zahraniční právní úprava”), insolvenční soud nerozhodne o insolvenčním nebo obdobném návrhu na Prodávajícího do šesti (6) měsíců od zahájení insolvenčního nebo obdobného řízení nebo insolvenční soud vydá rozhodnutí o úpadku </w:t>
      </w:r>
      <w:r>
        <w:t>Prodávajícího ve smyslu 136 insolvenčního zákona nebo</w:t>
      </w:r>
    </w:p>
    <w:p w14:paraId="5A343228" w14:textId="77777777" w:rsidR="0084788F" w:rsidRDefault="005C4BC3">
      <w:pPr>
        <w:spacing w:after="177"/>
        <w:ind w:left="1033" w:right="35"/>
      </w:pPr>
      <w:r>
        <w:t>obdobné rozhodnutí podle zahraniční právní úpravy;</w:t>
      </w:r>
    </w:p>
    <w:p w14:paraId="1F7511A8" w14:textId="77777777" w:rsidR="0084788F" w:rsidRDefault="005C4BC3">
      <w:pPr>
        <w:spacing w:after="97" w:line="320" w:lineRule="auto"/>
        <w:ind w:left="964" w:right="35" w:hanging="929"/>
      </w:pPr>
      <w:r>
        <w:t>15.2.6 vůči Prodávajícímu bylo vedeno insolvenční řízení, v němž zároveň (a) bylo vydáno rozhodnutí o úpadku nebo (b) insolvenční návrh byl zamítnut, protože majetek Prodávajícího nepostačuje k úhradě nákladů insolvenčního řízení, nebo (c) byl konkurs zrušen proto, že majetek Prodávajícího byl zcela nepostačující;</w:t>
      </w:r>
    </w:p>
    <w:p w14:paraId="69332DCD" w14:textId="77777777" w:rsidR="0084788F" w:rsidRDefault="005C4BC3">
      <w:pPr>
        <w:tabs>
          <w:tab w:val="center" w:pos="4386"/>
        </w:tabs>
        <w:spacing w:after="158"/>
        <w:ind w:left="0" w:firstLine="0"/>
        <w:jc w:val="left"/>
      </w:pPr>
      <w:r>
        <w:t>15.2.7</w:t>
      </w:r>
      <w:r>
        <w:tab/>
        <w:t>Prodávající je v likvidaci, a/nebo byla zahájena likvidace Prodávajícího;</w:t>
      </w:r>
    </w:p>
    <w:p w14:paraId="6B70EE28" w14:textId="77777777" w:rsidR="0084788F" w:rsidRDefault="005C4BC3">
      <w:pPr>
        <w:ind w:left="979" w:right="35" w:hanging="944"/>
      </w:pPr>
      <w:r>
        <w:t>15.2.8</w:t>
      </w:r>
      <w:r>
        <w:tab/>
        <w:t>Prodávající porušil kterýkoliv ze svých závazků uvedených v čl. 8.2.1 až 8.2.13 Smlouvy;</w:t>
      </w:r>
    </w:p>
    <w:p w14:paraId="666D68D1" w14:textId="77777777" w:rsidR="0084788F" w:rsidRDefault="005C4BC3">
      <w:pPr>
        <w:tabs>
          <w:tab w:val="center" w:pos="3842"/>
        </w:tabs>
        <w:spacing w:after="228"/>
        <w:ind w:left="0" w:firstLine="0"/>
        <w:jc w:val="left"/>
      </w:pPr>
      <w:r>
        <w:t>15.2.9</w:t>
      </w:r>
      <w:r>
        <w:tab/>
        <w:t>Prodávající porušil svůj závazek uvedený v čl. 8.3 Smlouvy;</w:t>
      </w:r>
    </w:p>
    <w:p w14:paraId="0E5B1689" w14:textId="77777777" w:rsidR="0084788F" w:rsidRDefault="005C4BC3">
      <w:pPr>
        <w:spacing w:after="214"/>
        <w:ind w:left="986" w:right="35" w:hanging="951"/>
      </w:pPr>
      <w:r>
        <w:t>15.2.10 plnění podle Smlouvy bude obsahovat ruskou účast přesahující meze stanovené v čl. 5k nařízení Rady (EU) č. 833/2014 ze dne 31. července 2014, o omezujících opatřeních vzhledem k činnostem Ruska destabilizujícím situaci na Ukrajině;</w:t>
      </w:r>
    </w:p>
    <w:p w14:paraId="577C3BDE" w14:textId="77777777" w:rsidR="0084788F" w:rsidRDefault="005C4BC3">
      <w:pPr>
        <w:spacing w:after="181"/>
        <w:ind w:left="986" w:right="35" w:hanging="951"/>
      </w:pPr>
      <w:r>
        <w:t xml:space="preserve">15.2.11 Prodávající použije finanční prostředky, které </w:t>
      </w:r>
      <w:proofErr w:type="gramStart"/>
      <w:r>
        <w:t>obdrží</w:t>
      </w:r>
      <w:proofErr w:type="gramEnd"/>
      <w:r>
        <w:t xml:space="preserve"> za dodání Zboží, v rozporu s 2 zákona č. 69/2006 Sb., o provádění mezinárodních sankcí, ve znění pozdějších předpisů;</w:t>
      </w:r>
    </w:p>
    <w:p w14:paraId="54119308" w14:textId="77777777" w:rsidR="0084788F" w:rsidRDefault="005C4BC3">
      <w:pPr>
        <w:ind w:left="38" w:right="35"/>
      </w:pPr>
      <w:r>
        <w:t>15.2.12 v dalších případech výslovně stanovených touto Smlouvou.</w:t>
      </w:r>
    </w:p>
    <w:p w14:paraId="41427C83" w14:textId="77777777" w:rsidR="0084788F" w:rsidRDefault="0084788F">
      <w:pPr>
        <w:sectPr w:rsidR="0084788F">
          <w:headerReference w:type="even" r:id="rId32"/>
          <w:headerReference w:type="default" r:id="rId33"/>
          <w:footerReference w:type="even" r:id="rId34"/>
          <w:footerReference w:type="default" r:id="rId35"/>
          <w:headerReference w:type="first" r:id="rId36"/>
          <w:footerReference w:type="first" r:id="rId37"/>
          <w:footnotePr>
            <w:numRestart w:val="eachPage"/>
          </w:footnotePr>
          <w:pgSz w:w="11920" w:h="16840"/>
          <w:pgMar w:top="2071" w:right="1275" w:bottom="1976" w:left="1390" w:header="708" w:footer="1549" w:gutter="0"/>
          <w:pgNumType w:start="10"/>
          <w:cols w:space="708"/>
        </w:sectPr>
      </w:pPr>
    </w:p>
    <w:p w14:paraId="2EAF88EE" w14:textId="77777777" w:rsidR="0084788F" w:rsidRDefault="005C4BC3">
      <w:pPr>
        <w:ind w:left="38" w:right="35"/>
      </w:pPr>
      <w:r>
        <w:lastRenderedPageBreak/>
        <w:t>15.3 Prodávající je oprávněn od Smlouvy odstoupit v následujících případech:</w:t>
      </w:r>
    </w:p>
    <w:p w14:paraId="1F24D60C" w14:textId="77777777" w:rsidR="0084788F" w:rsidRDefault="005C4BC3">
      <w:pPr>
        <w:tabs>
          <w:tab w:val="center" w:pos="4638"/>
        </w:tabs>
        <w:spacing w:after="166"/>
        <w:ind w:left="0" w:firstLine="0"/>
        <w:jc w:val="left"/>
      </w:pPr>
      <w:r>
        <w:t xml:space="preserve">15.3.1 </w:t>
      </w:r>
      <w:r>
        <w:tab/>
        <w:t xml:space="preserve">Kupující porušil Smlouvu podstatným způsobem ve smyslu </w:t>
      </w:r>
      <w:proofErr w:type="spellStart"/>
      <w:r>
        <w:t>ust</w:t>
      </w:r>
      <w:proofErr w:type="spellEnd"/>
      <w:r>
        <w:t>. 2002 NOZ;</w:t>
      </w:r>
    </w:p>
    <w:p w14:paraId="63345E0D" w14:textId="77777777" w:rsidR="0084788F" w:rsidRDefault="005C4BC3">
      <w:pPr>
        <w:spacing w:after="158"/>
        <w:ind w:left="979" w:right="35" w:hanging="944"/>
      </w:pPr>
      <w:r>
        <w:t>15.3.2 Kupující je v prodlení s úhradou Faktury za dodané Zboží po dobu delší než 40 (čtyřicet) kalendářních dnů od data splatnosti příslušné Faktury, přičemž Faktura nebyla Kupujícím vrácena Prodávajícímu jako vadná a Prodávající Kupujícího za dobu prodlení na jeho prodlení alespoň jednou písemně upozornil.</w:t>
      </w:r>
      <w:r>
        <w:rPr>
          <w:noProof/>
        </w:rPr>
        <w:drawing>
          <wp:inline distT="0" distB="0" distL="0" distR="0" wp14:anchorId="1BABC0C0" wp14:editId="270E4C1C">
            <wp:extent cx="4574" cy="4573"/>
            <wp:effectExtent l="0" t="0" r="0" b="0"/>
            <wp:docPr id="64667" name="Picture 64667"/>
            <wp:cNvGraphicFramePr/>
            <a:graphic xmlns:a="http://schemas.openxmlformats.org/drawingml/2006/main">
              <a:graphicData uri="http://schemas.openxmlformats.org/drawingml/2006/picture">
                <pic:pic xmlns:pic="http://schemas.openxmlformats.org/drawingml/2006/picture">
                  <pic:nvPicPr>
                    <pic:cNvPr id="64667" name="Picture 64667"/>
                    <pic:cNvPicPr/>
                  </pic:nvPicPr>
                  <pic:blipFill>
                    <a:blip r:embed="rId38"/>
                    <a:stretch>
                      <a:fillRect/>
                    </a:stretch>
                  </pic:blipFill>
                  <pic:spPr>
                    <a:xfrm>
                      <a:off x="0" y="0"/>
                      <a:ext cx="4574" cy="4573"/>
                    </a:xfrm>
                    <a:prstGeom prst="rect">
                      <a:avLst/>
                    </a:prstGeom>
                  </pic:spPr>
                </pic:pic>
              </a:graphicData>
            </a:graphic>
          </wp:inline>
        </w:drawing>
      </w:r>
    </w:p>
    <w:p w14:paraId="6B0914CD" w14:textId="77777777" w:rsidR="0084788F" w:rsidRDefault="005C4BC3">
      <w:pPr>
        <w:tabs>
          <w:tab w:val="center" w:pos="3799"/>
        </w:tabs>
        <w:spacing w:after="205"/>
        <w:ind w:left="0" w:firstLine="0"/>
        <w:jc w:val="left"/>
      </w:pPr>
      <w:r>
        <w:t>15.3.3</w:t>
      </w:r>
      <w:r>
        <w:tab/>
        <w:t>V dalších případech výslovně stanovených touto Smlouvou.</w:t>
      </w:r>
    </w:p>
    <w:p w14:paraId="566FF4E2" w14:textId="77777777" w:rsidR="0084788F" w:rsidRDefault="005C4BC3">
      <w:pPr>
        <w:spacing w:after="185"/>
        <w:ind w:left="986" w:right="35" w:hanging="951"/>
      </w:pPr>
      <w:r>
        <w:t xml:space="preserve">15.3.4 Odstoupení od Smlouvy musí být učiněno písemně a musí být doručeno druhé Smluvní straně. Odstoupení od Smlouvy je účinné dnem jeho prokazatelného doručení druhé Smluvní straně. V důsledku odstoupení od Smlouvy se Smlouva </w:t>
      </w:r>
      <w:proofErr w:type="gramStart"/>
      <w:r>
        <w:t>ruší</w:t>
      </w:r>
      <w:proofErr w:type="gramEnd"/>
      <w:r>
        <w:t xml:space="preserve"> od samotného počátku (ex </w:t>
      </w:r>
      <w:proofErr w:type="spellStart"/>
      <w:r>
        <w:t>tunc</w:t>
      </w:r>
      <w:proofErr w:type="spellEnd"/>
      <w:r>
        <w:t>).</w:t>
      </w:r>
    </w:p>
    <w:p w14:paraId="2012580C" w14:textId="77777777" w:rsidR="0084788F" w:rsidRDefault="005C4BC3">
      <w:pPr>
        <w:spacing w:after="242"/>
        <w:ind w:left="986" w:right="35" w:hanging="951"/>
      </w:pPr>
      <w:r>
        <w:t xml:space="preserve">15.3.5 Po odstoupení od Smlouvy zůstávají v účinnosti ustanovení Smlouvy upravující náhradu škody, smluvní pokuty, volbu rozhodného práva, volbu příslušného soudu a </w:t>
      </w:r>
      <w:r>
        <w:rPr>
          <w:noProof/>
        </w:rPr>
        <w:drawing>
          <wp:inline distT="0" distB="0" distL="0" distR="0" wp14:anchorId="6A8A9726" wp14:editId="61D589DC">
            <wp:extent cx="4575" cy="4573"/>
            <wp:effectExtent l="0" t="0" r="0" b="0"/>
            <wp:docPr id="64668" name="Picture 64668"/>
            <wp:cNvGraphicFramePr/>
            <a:graphic xmlns:a="http://schemas.openxmlformats.org/drawingml/2006/main">
              <a:graphicData uri="http://schemas.openxmlformats.org/drawingml/2006/picture">
                <pic:pic xmlns:pic="http://schemas.openxmlformats.org/drawingml/2006/picture">
                  <pic:nvPicPr>
                    <pic:cNvPr id="64668" name="Picture 64668"/>
                    <pic:cNvPicPr/>
                  </pic:nvPicPr>
                  <pic:blipFill>
                    <a:blip r:embed="rId39"/>
                    <a:stretch>
                      <a:fillRect/>
                    </a:stretch>
                  </pic:blipFill>
                  <pic:spPr>
                    <a:xfrm>
                      <a:off x="0" y="0"/>
                      <a:ext cx="4575" cy="4573"/>
                    </a:xfrm>
                    <a:prstGeom prst="rect">
                      <a:avLst/>
                    </a:prstGeom>
                  </pic:spPr>
                </pic:pic>
              </a:graphicData>
            </a:graphic>
          </wp:inline>
        </w:drawing>
      </w:r>
      <w:r>
        <w:t>uveřejňování Smlouvy v registru smluv.</w:t>
      </w:r>
    </w:p>
    <w:p w14:paraId="7AC884F2" w14:textId="77777777" w:rsidR="0084788F" w:rsidRDefault="005C4BC3">
      <w:pPr>
        <w:spacing w:after="16" w:line="267" w:lineRule="auto"/>
        <w:ind w:left="161" w:right="216" w:hanging="10"/>
        <w:jc w:val="center"/>
      </w:pPr>
      <w:r>
        <w:rPr>
          <w:noProof/>
        </w:rPr>
        <w:drawing>
          <wp:inline distT="0" distB="0" distL="0" distR="0" wp14:anchorId="58169CD4" wp14:editId="768B5E09">
            <wp:extent cx="4573" cy="4573"/>
            <wp:effectExtent l="0" t="0" r="0" b="0"/>
            <wp:docPr id="64669" name="Picture 64669"/>
            <wp:cNvGraphicFramePr/>
            <a:graphic xmlns:a="http://schemas.openxmlformats.org/drawingml/2006/main">
              <a:graphicData uri="http://schemas.openxmlformats.org/drawingml/2006/picture">
                <pic:pic xmlns:pic="http://schemas.openxmlformats.org/drawingml/2006/picture">
                  <pic:nvPicPr>
                    <pic:cNvPr id="64669" name="Picture 64669"/>
                    <pic:cNvPicPr/>
                  </pic:nvPicPr>
                  <pic:blipFill>
                    <a:blip r:embed="rId26"/>
                    <a:stretch>
                      <a:fillRect/>
                    </a:stretch>
                  </pic:blipFill>
                  <pic:spPr>
                    <a:xfrm>
                      <a:off x="0" y="0"/>
                      <a:ext cx="4573" cy="4573"/>
                    </a:xfrm>
                    <a:prstGeom prst="rect">
                      <a:avLst/>
                    </a:prstGeom>
                  </pic:spPr>
                </pic:pic>
              </a:graphicData>
            </a:graphic>
          </wp:inline>
        </w:drawing>
      </w:r>
      <w:r>
        <w:t>XVI.</w:t>
      </w:r>
    </w:p>
    <w:p w14:paraId="79A127C7" w14:textId="77777777" w:rsidR="0084788F" w:rsidRDefault="005C4BC3">
      <w:pPr>
        <w:spacing w:after="162" w:line="267" w:lineRule="auto"/>
        <w:ind w:left="161" w:right="187" w:hanging="10"/>
        <w:jc w:val="center"/>
      </w:pPr>
      <w:r>
        <w:t>ZÁVĚREČNÁ USTANOVENÍ</w:t>
      </w:r>
    </w:p>
    <w:p w14:paraId="368004D7" w14:textId="77777777" w:rsidR="0084788F" w:rsidRDefault="005C4BC3">
      <w:pPr>
        <w:ind w:left="698" w:right="35" w:hanging="663"/>
      </w:pPr>
      <w:r>
        <w:t>16.1 Smlouva je platná dnem připojení platného uznávaného elektronického podpisu dle zákona č. 297/2016 Sb., o službách vytvářejících důvěru pro elektronické transakce, ve</w:t>
      </w:r>
    </w:p>
    <w:p w14:paraId="68467635" w14:textId="77777777" w:rsidR="0084788F" w:rsidRDefault="005C4BC3">
      <w:pPr>
        <w:spacing w:after="60"/>
        <w:ind w:left="752" w:right="35"/>
      </w:pPr>
      <w:r>
        <w:t xml:space="preserve">znění pozdějších předpisů, oběma Smluvními stranami do této Smlouvy a jejích jednotlivých příloh, nejsou-li součástí jediného elektronického dokumentu (tj. do všech samostatných souborů tvořících v souhrnu Smlouvu </w:t>
      </w:r>
      <w:proofErr w:type="gramStart"/>
      <w:r>
        <w:rPr>
          <w:vertAlign w:val="superscript"/>
        </w:rPr>
        <w:t xml:space="preserve">l </w:t>
      </w:r>
      <w:r>
        <w:t>)</w:t>
      </w:r>
      <w:proofErr w:type="gramEnd"/>
      <w:r>
        <w:t>.</w:t>
      </w:r>
    </w:p>
    <w:p w14:paraId="7231C1BE" w14:textId="77777777" w:rsidR="0084788F" w:rsidRDefault="005C4BC3">
      <w:pPr>
        <w:tabs>
          <w:tab w:val="center" w:pos="3922"/>
        </w:tabs>
        <w:spacing w:after="193"/>
        <w:ind w:left="0" w:firstLine="0"/>
        <w:jc w:val="left"/>
      </w:pPr>
      <w:r>
        <w:t>16.2</w:t>
      </w:r>
      <w:r>
        <w:tab/>
        <w:t>Smlouva nabývá účinnosti dnem jejího uveřejnění v registru smluv.</w:t>
      </w:r>
      <w:r>
        <w:rPr>
          <w:noProof/>
        </w:rPr>
        <w:drawing>
          <wp:inline distT="0" distB="0" distL="0" distR="0" wp14:anchorId="5BA3641F" wp14:editId="2644E5FC">
            <wp:extent cx="4574" cy="4574"/>
            <wp:effectExtent l="0" t="0" r="0" b="0"/>
            <wp:docPr id="67501" name="Picture 67501"/>
            <wp:cNvGraphicFramePr/>
            <a:graphic xmlns:a="http://schemas.openxmlformats.org/drawingml/2006/main">
              <a:graphicData uri="http://schemas.openxmlformats.org/drawingml/2006/picture">
                <pic:pic xmlns:pic="http://schemas.openxmlformats.org/drawingml/2006/picture">
                  <pic:nvPicPr>
                    <pic:cNvPr id="67501" name="Picture 67501"/>
                    <pic:cNvPicPr/>
                  </pic:nvPicPr>
                  <pic:blipFill>
                    <a:blip r:embed="rId40"/>
                    <a:stretch>
                      <a:fillRect/>
                    </a:stretch>
                  </pic:blipFill>
                  <pic:spPr>
                    <a:xfrm>
                      <a:off x="0" y="0"/>
                      <a:ext cx="4574" cy="4574"/>
                    </a:xfrm>
                    <a:prstGeom prst="rect">
                      <a:avLst/>
                    </a:prstGeom>
                  </pic:spPr>
                </pic:pic>
              </a:graphicData>
            </a:graphic>
          </wp:inline>
        </w:drawing>
      </w:r>
    </w:p>
    <w:p w14:paraId="79E284D7" w14:textId="77777777" w:rsidR="0084788F" w:rsidRDefault="005C4BC3">
      <w:pPr>
        <w:spacing w:after="212"/>
        <w:ind w:left="676" w:right="35" w:hanging="641"/>
      </w:pPr>
      <w:r>
        <w:t xml:space="preserve">16.3 Tato Smlouva se vyhotovuje v elektronické podobě, přičemž obě Smluvní strany </w:t>
      </w:r>
      <w:proofErr w:type="gramStart"/>
      <w:r>
        <w:t>obdrží</w:t>
      </w:r>
      <w:proofErr w:type="gramEnd"/>
      <w:r>
        <w:t xml:space="preserve"> její elektronický originál.</w:t>
      </w:r>
    </w:p>
    <w:p w14:paraId="020F1ED3" w14:textId="77777777" w:rsidR="0084788F" w:rsidRDefault="005C4BC3">
      <w:pPr>
        <w:spacing w:after="215"/>
        <w:ind w:left="698" w:right="35" w:hanging="663"/>
      </w:pPr>
      <w:r>
        <w:t>16.4 Smlouva představuje úplnou dohodu Smluvních stran o předmětu Smlouvy a všech náležitostech, které Smluvní strany měly a chtěly ve Smlouvě ujednat, a které považují za důležité pro její závaznost.</w:t>
      </w:r>
    </w:p>
    <w:p w14:paraId="191E3BBA" w14:textId="77777777" w:rsidR="0084788F" w:rsidRDefault="005C4BC3">
      <w:pPr>
        <w:spacing w:after="208"/>
        <w:ind w:left="698" w:right="35" w:hanging="663"/>
      </w:pPr>
      <w:r>
        <w:t>16.5 Smlouvu je možné měnit pouze písemnou dohodou Smluvních stran ve formě vzestupně číslovaných dodatků Smlouvy, elektronicky podepsaných oprávněnými zástupci obou Smluvních stran.</w:t>
      </w:r>
    </w:p>
    <w:p w14:paraId="37E61575" w14:textId="77777777" w:rsidR="0084788F" w:rsidRDefault="005C4BC3">
      <w:pPr>
        <w:spacing w:after="173" w:line="216" w:lineRule="auto"/>
        <w:ind w:left="698" w:right="35" w:hanging="663"/>
      </w:pPr>
      <w:r>
        <w:t>16.6 Smluvní strany se podpisem Smlouvy dohodly, že vylučují aplikaci ustanovení 557 a} 1805 NOZ.</w:t>
      </w:r>
    </w:p>
    <w:p w14:paraId="10D1ED8B" w14:textId="77777777" w:rsidR="0084788F" w:rsidRDefault="005C4BC3">
      <w:pPr>
        <w:spacing w:after="200"/>
        <w:ind w:left="669" w:right="35" w:hanging="634"/>
      </w:pPr>
      <w:r>
        <w:lastRenderedPageBreak/>
        <w:t xml:space="preserve">16.7 Smluvní strany prohlašují, že si sdělily všechny skutkové a právní okolnosti, o nichž k datu podpisu Smlouvy věděly nebo vědět musely, a které jsou relevantní ve vztahu k uzavření a plnění Smlouvy. Kromě ujištění, které si Smluvní strany poskytly ve Smlouvě, nebude mít žádná ze Smluvních stran žádná další práva a povinnosti v souvislosti s jakýmikoliv skutečnostmi, které vyjdou najevo a o kterých neposkytla druhá Smluvní strana informace při jednání o Smlouvě. Výjimkou budou případy, kdy daná Smluvní </w:t>
      </w:r>
      <w:r>
        <w:rPr>
          <w:noProof/>
        </w:rPr>
        <w:drawing>
          <wp:inline distT="0" distB="0" distL="0" distR="0" wp14:anchorId="3C37BD87" wp14:editId="416EBABC">
            <wp:extent cx="4574" cy="4574"/>
            <wp:effectExtent l="0" t="0" r="0" b="0"/>
            <wp:docPr id="67502" name="Picture 67502"/>
            <wp:cNvGraphicFramePr/>
            <a:graphic xmlns:a="http://schemas.openxmlformats.org/drawingml/2006/main">
              <a:graphicData uri="http://schemas.openxmlformats.org/drawingml/2006/picture">
                <pic:pic xmlns:pic="http://schemas.openxmlformats.org/drawingml/2006/picture">
                  <pic:nvPicPr>
                    <pic:cNvPr id="67502" name="Picture 67502"/>
                    <pic:cNvPicPr/>
                  </pic:nvPicPr>
                  <pic:blipFill>
                    <a:blip r:embed="rId41"/>
                    <a:stretch>
                      <a:fillRect/>
                    </a:stretch>
                  </pic:blipFill>
                  <pic:spPr>
                    <a:xfrm>
                      <a:off x="0" y="0"/>
                      <a:ext cx="4574" cy="4574"/>
                    </a:xfrm>
                    <a:prstGeom prst="rect">
                      <a:avLst/>
                    </a:prstGeom>
                  </pic:spPr>
                </pic:pic>
              </a:graphicData>
            </a:graphic>
          </wp:inline>
        </w:drawing>
      </w:r>
      <w:r>
        <w:t>strana úmyslně uvedla druhou Smluvní stranu ve skutkový omyl ohledně předmětu Smlouvy a případy taxativně stanovené Smlouvou.</w:t>
      </w:r>
    </w:p>
    <w:p w14:paraId="60929E46" w14:textId="77777777" w:rsidR="0084788F" w:rsidRDefault="005C4BC3">
      <w:pPr>
        <w:spacing w:after="191"/>
        <w:ind w:left="698" w:right="35" w:hanging="663"/>
      </w:pPr>
      <w:r>
        <w:t>16.8 Prodávající na sebe v souladu s ustanovením 1765 odst. 2 NOZ přebírá nebezpečí změny okolností, tímto však nejsou nikterak dotčena práva Smluvních stran upravená ve Smlouvě.</w:t>
      </w:r>
    </w:p>
    <w:p w14:paraId="73CEC6C8" w14:textId="77777777" w:rsidR="0084788F" w:rsidRDefault="005C4BC3">
      <w:pPr>
        <w:ind w:left="698" w:right="35" w:hanging="663"/>
      </w:pPr>
      <w:r>
        <w:t>16.9 Práva vyplývající ze Smlouvy či jejího porušení se promlčují ve lhůtě 3 let ode dne, kdy mohlo být právo uplatněno poprvé.</w:t>
      </w:r>
    </w:p>
    <w:p w14:paraId="5EACE150" w14:textId="77777777" w:rsidR="0084788F" w:rsidRDefault="005C4BC3">
      <w:pPr>
        <w:ind w:left="690" w:right="35" w:hanging="655"/>
      </w:pPr>
      <w:r>
        <w:t>16.10 Jednacím jazykem mezi Kupujícím a Prodávajícím bude pro veškerá plnění vyplývající ze Smlouvy výhradně jazyk český, a to včetně veškeré Dokumentace vztahující se k předmětu Smlouvy, nebude-li Smluvními stranami výslovně dohodnuto něco jiného.</w:t>
      </w:r>
    </w:p>
    <w:p w14:paraId="294CA13E" w14:textId="77777777" w:rsidR="0084788F" w:rsidRDefault="005C4BC3">
      <w:pPr>
        <w:spacing w:after="17"/>
        <w:ind w:left="698" w:right="35" w:hanging="663"/>
      </w:pPr>
      <w:r>
        <w:t>16.11 Je-li nebo stane-li se jakékoli ustanovení Smlouvy neplatným, nezákonným nebo nevynutitelným, netýká se tato neplatnost, nezákonnost a nevynutitelnost</w:t>
      </w:r>
    </w:p>
    <w:p w14:paraId="7BD27F91" w14:textId="77777777" w:rsidR="0084788F" w:rsidRDefault="005C4BC3">
      <w:pPr>
        <w:spacing w:after="75" w:line="259" w:lineRule="auto"/>
        <w:ind w:left="0" w:firstLine="0"/>
        <w:jc w:val="left"/>
      </w:pPr>
      <w:r>
        <w:rPr>
          <w:rFonts w:ascii="Calibri" w:eastAsia="Calibri" w:hAnsi="Calibri" w:cs="Calibri"/>
          <w:noProof/>
          <w:sz w:val="22"/>
        </w:rPr>
        <mc:AlternateContent>
          <mc:Choice Requires="wpg">
            <w:drawing>
              <wp:inline distT="0" distB="0" distL="0" distR="0" wp14:anchorId="4FFE9E34" wp14:editId="76081DE9">
                <wp:extent cx="1788252" cy="9148"/>
                <wp:effectExtent l="0" t="0" r="0" b="0"/>
                <wp:docPr id="214699" name="Group 214699"/>
                <wp:cNvGraphicFramePr/>
                <a:graphic xmlns:a="http://schemas.openxmlformats.org/drawingml/2006/main">
                  <a:graphicData uri="http://schemas.microsoft.com/office/word/2010/wordprocessingGroup">
                    <wpg:wgp>
                      <wpg:cNvGrpSpPr/>
                      <wpg:grpSpPr>
                        <a:xfrm>
                          <a:off x="0" y="0"/>
                          <a:ext cx="1788252" cy="9148"/>
                          <a:chOff x="0" y="0"/>
                          <a:chExt cx="1788252" cy="9148"/>
                        </a:xfrm>
                      </wpg:grpSpPr>
                      <wps:wsp>
                        <wps:cNvPr id="214698" name="Shape 214698"/>
                        <wps:cNvSpPr/>
                        <wps:spPr>
                          <a:xfrm>
                            <a:off x="0" y="0"/>
                            <a:ext cx="1788252" cy="9148"/>
                          </a:xfrm>
                          <a:custGeom>
                            <a:avLst/>
                            <a:gdLst/>
                            <a:ahLst/>
                            <a:cxnLst/>
                            <a:rect l="0" t="0" r="0" b="0"/>
                            <a:pathLst>
                              <a:path w="1788252" h="9148">
                                <a:moveTo>
                                  <a:pt x="0" y="4574"/>
                                </a:moveTo>
                                <a:lnTo>
                                  <a:pt x="1788252" y="4574"/>
                                </a:lnTo>
                              </a:path>
                            </a:pathLst>
                          </a:custGeom>
                          <a:ln w="914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14699" style="width:140.807pt;height:0.720276pt;mso-position-horizontal-relative:char;mso-position-vertical-relative:line" coordsize="17882,91">
                <v:shape id="Shape 214698" style="position:absolute;width:17882;height:91;left:0;top:0;" coordsize="1788252,9148" path="m0,4574l1788252,4574">
                  <v:stroke weight="0.720276pt" endcap="flat" joinstyle="miter" miterlimit="1" on="true" color="#000000"/>
                  <v:fill on="false" color="#000000"/>
                </v:shape>
              </v:group>
            </w:pict>
          </mc:Fallback>
        </mc:AlternateContent>
      </w:r>
    </w:p>
    <w:p w14:paraId="5574D8C8" w14:textId="77777777" w:rsidR="0084788F" w:rsidRDefault="005C4BC3">
      <w:pPr>
        <w:spacing w:after="0" w:line="252" w:lineRule="auto"/>
        <w:ind w:left="0" w:right="58" w:firstLine="29"/>
      </w:pPr>
      <w:r>
        <w:rPr>
          <w:sz w:val="18"/>
        </w:rPr>
        <w:t xml:space="preserve">I Uznávaný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 jednotlivých příloh Smlouvy nebo i archivu souborů obsahujícího přílohy Smlouvy. </w:t>
      </w:r>
      <w:proofErr w:type="spellStart"/>
      <w:r>
        <w:rPr>
          <w:sz w:val="18"/>
        </w:rPr>
        <w:t>Hash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kterého byl otištěn, lze s jistotou určit, zda došlo nebo nedošlo k pozměnění obsahu originálního souboru). Kupující používá </w:t>
      </w:r>
      <w:proofErr w:type="spellStart"/>
      <w:r>
        <w:rPr>
          <w:sz w:val="18"/>
        </w:rPr>
        <w:t>hash</w:t>
      </w:r>
      <w:proofErr w:type="spellEnd"/>
      <w:r>
        <w:rPr>
          <w:sz w:val="18"/>
        </w:rPr>
        <w:t xml:space="preserve"> soubory ve formátu PKCS#7 v DER kódování, vytvořené pomocí alg</w:t>
      </w:r>
      <w:r>
        <w:rPr>
          <w:sz w:val="18"/>
        </w:rPr>
        <w:t>oritmu SHA256 s algoritmem podpisu SHA256RSA.</w:t>
      </w:r>
    </w:p>
    <w:p w14:paraId="7EAD5B47" w14:textId="77777777" w:rsidR="0084788F" w:rsidRDefault="005C4BC3">
      <w:pPr>
        <w:ind w:left="702" w:right="35"/>
      </w:pPr>
      <w:r>
        <w:t>zbývajících ustanovení Smlouvy. Smluvní strany se tímto zavazují na základě jednání nahradit do 5 (pěti) pracovních dnů po doručení výzvy druhé Smluvní strany jakékoli takové neplatné, nezákonné nebo nevynutitelné ustanovení novým ustanovením, které je platné, zákonné a vynutitelné a má stejný nebo alespoň podobný obchodní a právní význam. Nové ustanovení Smlouvy bude přijato ve formě dodatku ke Smlouvě.</w:t>
      </w:r>
    </w:p>
    <w:p w14:paraId="5B939ED7" w14:textId="77777777" w:rsidR="0084788F" w:rsidRDefault="005C4BC3">
      <w:pPr>
        <w:ind w:left="676" w:right="35" w:hanging="641"/>
      </w:pPr>
      <w:r>
        <w:t>16.12 Smlouva se řídí českým právním řádem, zejména pak NOZ a souvisejícími právními předpisy. Smluvní strany se zavazují řešit veškeré případné spory ze Smlouvy primárně jednáním s cílem dosáhnout smírného řešení sporu. Pokud smíru nebude dosaženo během 30 (třiceti) kalendářních dnů ode dne oznámení jedné ze Smluvních stran o vzniku sporu obsahujícího výzvu druhé Smluvní straně k zahájení jednání s cílem smírného řešení sporu, bude spor řešen u věcně a místně příslušného soudu v České republice.</w:t>
      </w:r>
    </w:p>
    <w:p w14:paraId="4941753F" w14:textId="77777777" w:rsidR="0084788F" w:rsidRDefault="005C4BC3">
      <w:pPr>
        <w:ind w:left="698" w:right="35" w:hanging="663"/>
      </w:pPr>
      <w:r>
        <w:t>16.13 Žádné ustanovení Smlouvy nesmí být vykládáno tak, aby omezovalo oprávnění Kupujícího uvedená v Zadávací dokumentaci.</w:t>
      </w:r>
    </w:p>
    <w:p w14:paraId="6F3BD53D" w14:textId="77777777" w:rsidR="0084788F" w:rsidRDefault="005C4BC3">
      <w:pPr>
        <w:ind w:left="698" w:right="35" w:hanging="663"/>
      </w:pPr>
      <w:r>
        <w:lastRenderedPageBreak/>
        <w:t xml:space="preserve">16.14 Prodávající souhlasí s uveřejněním Smlouvy na webových stránkách Kupujícího a na profilu Kupujícího, pokud Kupující k takovým uveřejněním přistoupí. V rámci Smlouvy nebudou uveřejněny informace stanovené v </w:t>
      </w:r>
      <w:proofErr w:type="spellStart"/>
      <w:r>
        <w:t>ust</w:t>
      </w:r>
      <w:proofErr w:type="spellEnd"/>
      <w:r>
        <w:t>. 3 odst. 1 zákona o registru smluv označené Prodávajícím před podpisem Smlouvy.</w:t>
      </w:r>
    </w:p>
    <w:p w14:paraId="65707FD1" w14:textId="77777777" w:rsidR="0084788F" w:rsidRDefault="005C4BC3">
      <w:pPr>
        <w:spacing w:after="0"/>
        <w:ind w:left="38" w:right="35"/>
      </w:pPr>
      <w:r>
        <w:t>16.15 Nedílnou součást této Smlouvy jsou následující přílohy:</w:t>
      </w:r>
    </w:p>
    <w:tbl>
      <w:tblPr>
        <w:tblStyle w:val="TableGrid"/>
        <w:tblW w:w="6324" w:type="dxa"/>
        <w:tblInd w:w="706" w:type="dxa"/>
        <w:tblCellMar>
          <w:top w:w="5" w:type="dxa"/>
          <w:left w:w="0" w:type="dxa"/>
          <w:bottom w:w="7" w:type="dxa"/>
          <w:right w:w="0" w:type="dxa"/>
        </w:tblCellMar>
        <w:tblLook w:val="04A0" w:firstRow="1" w:lastRow="0" w:firstColumn="1" w:lastColumn="0" w:noHBand="0" w:noVBand="1"/>
      </w:tblPr>
      <w:tblGrid>
        <w:gridCol w:w="2096"/>
        <w:gridCol w:w="4228"/>
      </w:tblGrid>
      <w:tr w:rsidR="0084788F" w14:paraId="7B6EB94D" w14:textId="77777777">
        <w:trPr>
          <w:trHeight w:val="323"/>
        </w:trPr>
        <w:tc>
          <w:tcPr>
            <w:tcW w:w="2096" w:type="dxa"/>
            <w:tcBorders>
              <w:top w:val="nil"/>
              <w:left w:val="nil"/>
              <w:bottom w:val="nil"/>
              <w:right w:val="nil"/>
            </w:tcBorders>
          </w:tcPr>
          <w:p w14:paraId="27E45C1B" w14:textId="77777777" w:rsidR="0084788F" w:rsidRDefault="005C4BC3">
            <w:pPr>
              <w:tabs>
                <w:tab w:val="center" w:pos="1462"/>
              </w:tabs>
              <w:spacing w:after="0" w:line="259" w:lineRule="auto"/>
              <w:ind w:left="0" w:firstLine="0"/>
              <w:jc w:val="left"/>
            </w:pPr>
            <w:r>
              <w:t>Příloha č. I</w:t>
            </w:r>
            <w:r>
              <w:tab/>
            </w:r>
            <w:r>
              <w:rPr>
                <w:noProof/>
              </w:rPr>
              <w:drawing>
                <wp:inline distT="0" distB="0" distL="0" distR="0" wp14:anchorId="30705880" wp14:editId="60FFECDB">
                  <wp:extent cx="45735" cy="18295"/>
                  <wp:effectExtent l="0" t="0" r="0" b="0"/>
                  <wp:docPr id="69754" name="Picture 69754"/>
                  <wp:cNvGraphicFramePr/>
                  <a:graphic xmlns:a="http://schemas.openxmlformats.org/drawingml/2006/main">
                    <a:graphicData uri="http://schemas.openxmlformats.org/drawingml/2006/picture">
                      <pic:pic xmlns:pic="http://schemas.openxmlformats.org/drawingml/2006/picture">
                        <pic:nvPicPr>
                          <pic:cNvPr id="69754" name="Picture 69754"/>
                          <pic:cNvPicPr/>
                        </pic:nvPicPr>
                        <pic:blipFill>
                          <a:blip r:embed="rId42"/>
                          <a:stretch>
                            <a:fillRect/>
                          </a:stretch>
                        </pic:blipFill>
                        <pic:spPr>
                          <a:xfrm>
                            <a:off x="0" y="0"/>
                            <a:ext cx="45735" cy="18295"/>
                          </a:xfrm>
                          <a:prstGeom prst="rect">
                            <a:avLst/>
                          </a:prstGeom>
                        </pic:spPr>
                      </pic:pic>
                    </a:graphicData>
                  </a:graphic>
                </wp:inline>
              </w:drawing>
            </w:r>
          </w:p>
        </w:tc>
        <w:tc>
          <w:tcPr>
            <w:tcW w:w="4228" w:type="dxa"/>
            <w:tcBorders>
              <w:top w:val="nil"/>
              <w:left w:val="nil"/>
              <w:bottom w:val="nil"/>
              <w:right w:val="nil"/>
            </w:tcBorders>
          </w:tcPr>
          <w:p w14:paraId="7EAE2FDA" w14:textId="77777777" w:rsidR="0084788F" w:rsidRDefault="005C4BC3">
            <w:pPr>
              <w:spacing w:after="0" w:line="259" w:lineRule="auto"/>
              <w:ind w:left="29" w:firstLine="0"/>
              <w:jc w:val="left"/>
            </w:pPr>
            <w:r>
              <w:t>Dílčí objednávka — vzor;</w:t>
            </w:r>
          </w:p>
        </w:tc>
      </w:tr>
      <w:tr w:rsidR="0084788F" w14:paraId="082C9F92" w14:textId="77777777">
        <w:trPr>
          <w:trHeight w:val="427"/>
        </w:trPr>
        <w:tc>
          <w:tcPr>
            <w:tcW w:w="2096" w:type="dxa"/>
            <w:tcBorders>
              <w:top w:val="nil"/>
              <w:left w:val="nil"/>
              <w:bottom w:val="nil"/>
              <w:right w:val="nil"/>
            </w:tcBorders>
            <w:vAlign w:val="center"/>
          </w:tcPr>
          <w:p w14:paraId="61C7A998" w14:textId="77777777" w:rsidR="0084788F" w:rsidRDefault="005C4BC3">
            <w:pPr>
              <w:tabs>
                <w:tab w:val="center" w:pos="1466"/>
              </w:tabs>
              <w:spacing w:after="0" w:line="259" w:lineRule="auto"/>
              <w:ind w:left="0" w:firstLine="0"/>
              <w:jc w:val="left"/>
            </w:pPr>
            <w:r>
              <w:t>Příloha č. 2</w:t>
            </w:r>
            <w:r>
              <w:tab/>
            </w:r>
            <w:r>
              <w:rPr>
                <w:noProof/>
              </w:rPr>
              <w:drawing>
                <wp:inline distT="0" distB="0" distL="0" distR="0" wp14:anchorId="552E7CE7" wp14:editId="737A809B">
                  <wp:extent cx="50309" cy="22869"/>
                  <wp:effectExtent l="0" t="0" r="0" b="0"/>
                  <wp:docPr id="69755" name="Picture 69755"/>
                  <wp:cNvGraphicFramePr/>
                  <a:graphic xmlns:a="http://schemas.openxmlformats.org/drawingml/2006/main">
                    <a:graphicData uri="http://schemas.openxmlformats.org/drawingml/2006/picture">
                      <pic:pic xmlns:pic="http://schemas.openxmlformats.org/drawingml/2006/picture">
                        <pic:nvPicPr>
                          <pic:cNvPr id="69755" name="Picture 69755"/>
                          <pic:cNvPicPr/>
                        </pic:nvPicPr>
                        <pic:blipFill>
                          <a:blip r:embed="rId43"/>
                          <a:stretch>
                            <a:fillRect/>
                          </a:stretch>
                        </pic:blipFill>
                        <pic:spPr>
                          <a:xfrm>
                            <a:off x="0" y="0"/>
                            <a:ext cx="50309" cy="22869"/>
                          </a:xfrm>
                          <a:prstGeom prst="rect">
                            <a:avLst/>
                          </a:prstGeom>
                        </pic:spPr>
                      </pic:pic>
                    </a:graphicData>
                  </a:graphic>
                </wp:inline>
              </w:drawing>
            </w:r>
          </w:p>
        </w:tc>
        <w:tc>
          <w:tcPr>
            <w:tcW w:w="4228" w:type="dxa"/>
            <w:tcBorders>
              <w:top w:val="nil"/>
              <w:left w:val="nil"/>
              <w:bottom w:val="nil"/>
              <w:right w:val="nil"/>
            </w:tcBorders>
            <w:vAlign w:val="center"/>
          </w:tcPr>
          <w:p w14:paraId="43C21857" w14:textId="77777777" w:rsidR="0084788F" w:rsidRDefault="005C4BC3">
            <w:pPr>
              <w:spacing w:after="0" w:line="259" w:lineRule="auto"/>
              <w:ind w:left="43" w:firstLine="0"/>
              <w:jc w:val="left"/>
            </w:pPr>
            <w:r>
              <w:t>Specifikace Zboží;</w:t>
            </w:r>
          </w:p>
        </w:tc>
      </w:tr>
      <w:tr w:rsidR="0084788F" w14:paraId="04D88FFC" w14:textId="77777777">
        <w:trPr>
          <w:trHeight w:val="433"/>
        </w:trPr>
        <w:tc>
          <w:tcPr>
            <w:tcW w:w="2096" w:type="dxa"/>
            <w:tcBorders>
              <w:top w:val="nil"/>
              <w:left w:val="nil"/>
              <w:bottom w:val="nil"/>
              <w:right w:val="nil"/>
            </w:tcBorders>
            <w:vAlign w:val="center"/>
          </w:tcPr>
          <w:p w14:paraId="32F24EF9" w14:textId="77777777" w:rsidR="0084788F" w:rsidRDefault="005C4BC3">
            <w:pPr>
              <w:tabs>
                <w:tab w:val="center" w:pos="1469"/>
              </w:tabs>
              <w:spacing w:after="0" w:line="259" w:lineRule="auto"/>
              <w:ind w:left="0" w:firstLine="0"/>
              <w:jc w:val="left"/>
            </w:pPr>
            <w:r>
              <w:t>Příloha č. 3</w:t>
            </w:r>
            <w:r>
              <w:tab/>
            </w:r>
            <w:r>
              <w:rPr>
                <w:noProof/>
              </w:rPr>
              <w:drawing>
                <wp:inline distT="0" distB="0" distL="0" distR="0" wp14:anchorId="3DA4C095" wp14:editId="747CDAC9">
                  <wp:extent cx="45735" cy="22869"/>
                  <wp:effectExtent l="0" t="0" r="0" b="0"/>
                  <wp:docPr id="69756" name="Picture 69756"/>
                  <wp:cNvGraphicFramePr/>
                  <a:graphic xmlns:a="http://schemas.openxmlformats.org/drawingml/2006/main">
                    <a:graphicData uri="http://schemas.openxmlformats.org/drawingml/2006/picture">
                      <pic:pic xmlns:pic="http://schemas.openxmlformats.org/drawingml/2006/picture">
                        <pic:nvPicPr>
                          <pic:cNvPr id="69756" name="Picture 69756"/>
                          <pic:cNvPicPr/>
                        </pic:nvPicPr>
                        <pic:blipFill>
                          <a:blip r:embed="rId44"/>
                          <a:stretch>
                            <a:fillRect/>
                          </a:stretch>
                        </pic:blipFill>
                        <pic:spPr>
                          <a:xfrm>
                            <a:off x="0" y="0"/>
                            <a:ext cx="45735" cy="22869"/>
                          </a:xfrm>
                          <a:prstGeom prst="rect">
                            <a:avLst/>
                          </a:prstGeom>
                        </pic:spPr>
                      </pic:pic>
                    </a:graphicData>
                  </a:graphic>
                </wp:inline>
              </w:drawing>
            </w:r>
          </w:p>
        </w:tc>
        <w:tc>
          <w:tcPr>
            <w:tcW w:w="4228" w:type="dxa"/>
            <w:tcBorders>
              <w:top w:val="nil"/>
              <w:left w:val="nil"/>
              <w:bottom w:val="nil"/>
              <w:right w:val="nil"/>
            </w:tcBorders>
            <w:vAlign w:val="center"/>
          </w:tcPr>
          <w:p w14:paraId="14CC835F" w14:textId="77777777" w:rsidR="0084788F" w:rsidRDefault="005C4BC3">
            <w:pPr>
              <w:spacing w:after="0" w:line="259" w:lineRule="auto"/>
              <w:ind w:left="36" w:firstLine="0"/>
              <w:jc w:val="left"/>
            </w:pPr>
            <w:r>
              <w:t>Oceněný soupis Zboží;</w:t>
            </w:r>
          </w:p>
        </w:tc>
      </w:tr>
      <w:tr w:rsidR="0084788F" w14:paraId="422A1EE0" w14:textId="77777777">
        <w:trPr>
          <w:trHeight w:val="428"/>
        </w:trPr>
        <w:tc>
          <w:tcPr>
            <w:tcW w:w="2096" w:type="dxa"/>
            <w:tcBorders>
              <w:top w:val="nil"/>
              <w:left w:val="nil"/>
              <w:bottom w:val="nil"/>
              <w:right w:val="nil"/>
            </w:tcBorders>
            <w:vAlign w:val="center"/>
          </w:tcPr>
          <w:p w14:paraId="03185A11" w14:textId="77777777" w:rsidR="0084788F" w:rsidRDefault="005C4BC3">
            <w:pPr>
              <w:tabs>
                <w:tab w:val="center" w:pos="1466"/>
              </w:tabs>
              <w:spacing w:after="0" w:line="259" w:lineRule="auto"/>
              <w:ind w:left="0" w:firstLine="0"/>
              <w:jc w:val="left"/>
            </w:pPr>
            <w:r>
              <w:t>Příloha č. 4</w:t>
            </w:r>
            <w:r>
              <w:tab/>
            </w:r>
            <w:r>
              <w:rPr>
                <w:noProof/>
              </w:rPr>
              <w:drawing>
                <wp:inline distT="0" distB="0" distL="0" distR="0" wp14:anchorId="74E235DF" wp14:editId="253998BC">
                  <wp:extent cx="41162" cy="22869"/>
                  <wp:effectExtent l="0" t="0" r="0" b="0"/>
                  <wp:docPr id="69757" name="Picture 69757"/>
                  <wp:cNvGraphicFramePr/>
                  <a:graphic xmlns:a="http://schemas.openxmlformats.org/drawingml/2006/main">
                    <a:graphicData uri="http://schemas.openxmlformats.org/drawingml/2006/picture">
                      <pic:pic xmlns:pic="http://schemas.openxmlformats.org/drawingml/2006/picture">
                        <pic:nvPicPr>
                          <pic:cNvPr id="69757" name="Picture 69757"/>
                          <pic:cNvPicPr/>
                        </pic:nvPicPr>
                        <pic:blipFill>
                          <a:blip r:embed="rId45"/>
                          <a:stretch>
                            <a:fillRect/>
                          </a:stretch>
                        </pic:blipFill>
                        <pic:spPr>
                          <a:xfrm>
                            <a:off x="0" y="0"/>
                            <a:ext cx="41162" cy="22869"/>
                          </a:xfrm>
                          <a:prstGeom prst="rect">
                            <a:avLst/>
                          </a:prstGeom>
                        </pic:spPr>
                      </pic:pic>
                    </a:graphicData>
                  </a:graphic>
                </wp:inline>
              </w:drawing>
            </w:r>
          </w:p>
        </w:tc>
        <w:tc>
          <w:tcPr>
            <w:tcW w:w="4228" w:type="dxa"/>
            <w:tcBorders>
              <w:top w:val="nil"/>
              <w:left w:val="nil"/>
              <w:bottom w:val="nil"/>
              <w:right w:val="nil"/>
            </w:tcBorders>
          </w:tcPr>
          <w:p w14:paraId="5843F566" w14:textId="77777777" w:rsidR="0084788F" w:rsidRDefault="005C4BC3">
            <w:pPr>
              <w:spacing w:after="0" w:line="259" w:lineRule="auto"/>
              <w:ind w:left="43" w:firstLine="0"/>
              <w:jc w:val="left"/>
            </w:pPr>
            <w:r>
              <w:t>Seznam poddodavatelů;</w:t>
            </w:r>
          </w:p>
        </w:tc>
      </w:tr>
      <w:tr w:rsidR="0084788F" w14:paraId="4041D5EC" w14:textId="77777777">
        <w:trPr>
          <w:trHeight w:val="426"/>
        </w:trPr>
        <w:tc>
          <w:tcPr>
            <w:tcW w:w="2096" w:type="dxa"/>
            <w:tcBorders>
              <w:top w:val="nil"/>
              <w:left w:val="nil"/>
              <w:bottom w:val="nil"/>
              <w:right w:val="nil"/>
            </w:tcBorders>
            <w:vAlign w:val="center"/>
          </w:tcPr>
          <w:p w14:paraId="64EF5987" w14:textId="77777777" w:rsidR="0084788F" w:rsidRDefault="005C4BC3">
            <w:pPr>
              <w:tabs>
                <w:tab w:val="center" w:pos="1469"/>
              </w:tabs>
              <w:spacing w:after="0" w:line="259" w:lineRule="auto"/>
              <w:ind w:left="0" w:firstLine="0"/>
              <w:jc w:val="left"/>
            </w:pPr>
            <w:r>
              <w:t>Příloha č. 5</w:t>
            </w:r>
            <w:r>
              <w:tab/>
            </w:r>
            <w:r>
              <w:rPr>
                <w:noProof/>
              </w:rPr>
              <w:drawing>
                <wp:inline distT="0" distB="0" distL="0" distR="0" wp14:anchorId="2DA52D5A" wp14:editId="34C9B35B">
                  <wp:extent cx="45735" cy="22868"/>
                  <wp:effectExtent l="0" t="0" r="0" b="0"/>
                  <wp:docPr id="69758" name="Picture 69758"/>
                  <wp:cNvGraphicFramePr/>
                  <a:graphic xmlns:a="http://schemas.openxmlformats.org/drawingml/2006/main">
                    <a:graphicData uri="http://schemas.openxmlformats.org/drawingml/2006/picture">
                      <pic:pic xmlns:pic="http://schemas.openxmlformats.org/drawingml/2006/picture">
                        <pic:nvPicPr>
                          <pic:cNvPr id="69758" name="Picture 69758"/>
                          <pic:cNvPicPr/>
                        </pic:nvPicPr>
                        <pic:blipFill>
                          <a:blip r:embed="rId46"/>
                          <a:stretch>
                            <a:fillRect/>
                          </a:stretch>
                        </pic:blipFill>
                        <pic:spPr>
                          <a:xfrm>
                            <a:off x="0" y="0"/>
                            <a:ext cx="45735" cy="22868"/>
                          </a:xfrm>
                          <a:prstGeom prst="rect">
                            <a:avLst/>
                          </a:prstGeom>
                        </pic:spPr>
                      </pic:pic>
                    </a:graphicData>
                  </a:graphic>
                </wp:inline>
              </w:drawing>
            </w:r>
          </w:p>
        </w:tc>
        <w:tc>
          <w:tcPr>
            <w:tcW w:w="4228" w:type="dxa"/>
            <w:tcBorders>
              <w:top w:val="nil"/>
              <w:left w:val="nil"/>
              <w:bottom w:val="nil"/>
              <w:right w:val="nil"/>
            </w:tcBorders>
            <w:vAlign w:val="center"/>
          </w:tcPr>
          <w:p w14:paraId="4D4A8E4C" w14:textId="77777777" w:rsidR="0084788F" w:rsidRDefault="005C4BC3">
            <w:pPr>
              <w:spacing w:after="0" w:line="259" w:lineRule="auto"/>
              <w:ind w:left="36" w:firstLine="0"/>
            </w:pPr>
            <w:r>
              <w:t>Smlouva o zpracování osobních údajů (vzor)</w:t>
            </w:r>
          </w:p>
        </w:tc>
      </w:tr>
      <w:tr w:rsidR="0084788F" w14:paraId="1D478B8A" w14:textId="77777777">
        <w:trPr>
          <w:trHeight w:val="325"/>
        </w:trPr>
        <w:tc>
          <w:tcPr>
            <w:tcW w:w="2096" w:type="dxa"/>
            <w:tcBorders>
              <w:top w:val="nil"/>
              <w:left w:val="nil"/>
              <w:bottom w:val="nil"/>
              <w:right w:val="nil"/>
            </w:tcBorders>
          </w:tcPr>
          <w:p w14:paraId="38B8902F" w14:textId="77777777" w:rsidR="0084788F" w:rsidRDefault="005C4BC3">
            <w:pPr>
              <w:tabs>
                <w:tab w:val="center" w:pos="1469"/>
              </w:tabs>
              <w:spacing w:after="0" w:line="259" w:lineRule="auto"/>
              <w:ind w:left="0" w:firstLine="0"/>
              <w:jc w:val="left"/>
            </w:pPr>
            <w:r>
              <w:t>Příloha č. 6</w:t>
            </w:r>
            <w:r>
              <w:tab/>
            </w:r>
            <w:r>
              <w:rPr>
                <w:noProof/>
              </w:rPr>
              <w:drawing>
                <wp:inline distT="0" distB="0" distL="0" distR="0" wp14:anchorId="38F285D9" wp14:editId="4B059CDD">
                  <wp:extent cx="45735" cy="22868"/>
                  <wp:effectExtent l="0" t="0" r="0" b="0"/>
                  <wp:docPr id="69759" name="Picture 69759"/>
                  <wp:cNvGraphicFramePr/>
                  <a:graphic xmlns:a="http://schemas.openxmlformats.org/drawingml/2006/main">
                    <a:graphicData uri="http://schemas.openxmlformats.org/drawingml/2006/picture">
                      <pic:pic xmlns:pic="http://schemas.openxmlformats.org/drawingml/2006/picture">
                        <pic:nvPicPr>
                          <pic:cNvPr id="69759" name="Picture 69759"/>
                          <pic:cNvPicPr/>
                        </pic:nvPicPr>
                        <pic:blipFill>
                          <a:blip r:embed="rId47"/>
                          <a:stretch>
                            <a:fillRect/>
                          </a:stretch>
                        </pic:blipFill>
                        <pic:spPr>
                          <a:xfrm>
                            <a:off x="0" y="0"/>
                            <a:ext cx="45735" cy="22868"/>
                          </a:xfrm>
                          <a:prstGeom prst="rect">
                            <a:avLst/>
                          </a:prstGeom>
                        </pic:spPr>
                      </pic:pic>
                    </a:graphicData>
                  </a:graphic>
                </wp:inline>
              </w:drawing>
            </w:r>
          </w:p>
        </w:tc>
        <w:tc>
          <w:tcPr>
            <w:tcW w:w="4228" w:type="dxa"/>
            <w:tcBorders>
              <w:top w:val="nil"/>
              <w:left w:val="nil"/>
              <w:bottom w:val="nil"/>
              <w:right w:val="nil"/>
            </w:tcBorders>
            <w:vAlign w:val="bottom"/>
          </w:tcPr>
          <w:p w14:paraId="1B801F90" w14:textId="77777777" w:rsidR="0084788F" w:rsidRDefault="005C4BC3">
            <w:pPr>
              <w:spacing w:after="0" w:line="259" w:lineRule="auto"/>
              <w:ind w:left="36" w:firstLine="0"/>
              <w:jc w:val="left"/>
            </w:pPr>
            <w:r>
              <w:t>Předávací protokol — vzor.</w:t>
            </w:r>
          </w:p>
        </w:tc>
      </w:tr>
    </w:tbl>
    <w:p w14:paraId="5CC0F7C3" w14:textId="77777777" w:rsidR="0084788F" w:rsidRDefault="005C4BC3">
      <w:pPr>
        <w:spacing w:after="746"/>
        <w:ind w:left="38" w:right="35"/>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71EDCA61" w14:textId="77777777" w:rsidR="0084788F" w:rsidRDefault="005C4BC3">
      <w:pPr>
        <w:tabs>
          <w:tab w:val="center" w:pos="6263"/>
          <w:tab w:val="center" w:pos="7951"/>
        </w:tabs>
        <w:spacing w:after="0" w:line="259" w:lineRule="auto"/>
        <w:ind w:left="0" w:firstLine="0"/>
        <w:jc w:val="left"/>
      </w:pPr>
      <w:r>
        <w:rPr>
          <w:rFonts w:ascii="Calibri" w:eastAsia="Calibri" w:hAnsi="Calibri" w:cs="Calibri"/>
          <w:sz w:val="22"/>
        </w:rPr>
        <w:tab/>
        <w:t>Ing.</w:t>
      </w:r>
      <w:r>
        <w:rPr>
          <w:rFonts w:ascii="Calibri" w:eastAsia="Calibri" w:hAnsi="Calibri" w:cs="Calibri"/>
          <w:sz w:val="22"/>
        </w:rPr>
        <w:tab/>
        <w:t>Digitálně</w:t>
      </w:r>
    </w:p>
    <w:p w14:paraId="4A79E393" w14:textId="77777777" w:rsidR="0084788F" w:rsidRDefault="005C4BC3">
      <w:pPr>
        <w:spacing w:after="84" w:line="259" w:lineRule="auto"/>
        <w:ind w:left="10" w:right="511" w:hanging="10"/>
        <w:jc w:val="right"/>
      </w:pPr>
      <w:r>
        <w:rPr>
          <w:rFonts w:ascii="Calibri" w:eastAsia="Calibri" w:hAnsi="Calibri" w:cs="Calibri"/>
          <w:sz w:val="22"/>
        </w:rPr>
        <w:t>podepsal Ing.</w:t>
      </w:r>
    </w:p>
    <w:p w14:paraId="411C4D74" w14:textId="396D6DEB" w:rsidR="0084788F" w:rsidRDefault="005C4BC3">
      <w:pPr>
        <w:tabs>
          <w:tab w:val="center" w:pos="6407"/>
          <w:tab w:val="center" w:pos="8070"/>
        </w:tabs>
        <w:spacing w:after="0" w:line="259" w:lineRule="auto"/>
        <w:ind w:left="0" w:firstLine="0"/>
        <w:jc w:val="left"/>
      </w:pPr>
      <w:r>
        <w:rPr>
          <w:rFonts w:ascii="Calibri" w:eastAsia="Calibri" w:hAnsi="Calibri" w:cs="Calibri"/>
          <w:sz w:val="20"/>
        </w:rPr>
        <w:tab/>
        <w:t>Milan</w:t>
      </w:r>
      <w:r>
        <w:rPr>
          <w:rFonts w:ascii="Calibri" w:eastAsia="Calibri" w:hAnsi="Calibri" w:cs="Calibri"/>
          <w:sz w:val="20"/>
        </w:rPr>
        <w:tab/>
      </w:r>
      <w:proofErr w:type="spellStart"/>
      <w:r w:rsidR="00113344" w:rsidRPr="00113344">
        <w:rPr>
          <w:rFonts w:ascii="Calibri" w:eastAsia="Calibri" w:hAnsi="Calibri" w:cs="Calibri"/>
          <w:sz w:val="20"/>
          <w:highlight w:val="black"/>
        </w:rPr>
        <w:t>bbbbbbbbbbbbbbbbbb</w:t>
      </w:r>
      <w:proofErr w:type="spellEnd"/>
    </w:p>
    <w:p w14:paraId="75D426D1" w14:textId="77777777" w:rsidR="0084788F" w:rsidRDefault="005C4BC3">
      <w:pPr>
        <w:spacing w:after="111" w:line="259" w:lineRule="auto"/>
        <w:ind w:left="10" w:right="79" w:hanging="10"/>
        <w:jc w:val="right"/>
      </w:pPr>
      <w:r>
        <w:rPr>
          <w:rFonts w:ascii="Calibri" w:eastAsia="Calibri" w:hAnsi="Calibri" w:cs="Calibri"/>
          <w:sz w:val="20"/>
        </w:rPr>
        <w:t>Datum: 2024.08.19</w:t>
      </w:r>
    </w:p>
    <w:p w14:paraId="66E20B4C" w14:textId="77777777" w:rsidR="0084788F" w:rsidRDefault="005C4BC3">
      <w:pPr>
        <w:tabs>
          <w:tab w:val="center" w:pos="6435"/>
          <w:tab w:val="center" w:pos="8247"/>
        </w:tabs>
        <w:spacing w:after="0" w:line="259" w:lineRule="auto"/>
        <w:ind w:left="0" w:firstLine="0"/>
        <w:jc w:val="left"/>
      </w:pPr>
      <w:r>
        <w:rPr>
          <w:rFonts w:ascii="Calibri" w:eastAsia="Calibri" w:hAnsi="Calibri" w:cs="Calibri"/>
          <w:sz w:val="20"/>
        </w:rPr>
        <w:tab/>
      </w:r>
      <w:proofErr w:type="spellStart"/>
      <w:r>
        <w:rPr>
          <w:rFonts w:ascii="Calibri" w:eastAsia="Calibri" w:hAnsi="Calibri" w:cs="Calibri"/>
          <w:sz w:val="20"/>
        </w:rPr>
        <w:t>Rázus</w:t>
      </w:r>
      <w:proofErr w:type="spellEnd"/>
      <w:r>
        <w:rPr>
          <w:rFonts w:ascii="Calibri" w:eastAsia="Calibri" w:hAnsi="Calibri" w:cs="Calibri"/>
          <w:sz w:val="20"/>
        </w:rPr>
        <w:tab/>
      </w:r>
      <w:r>
        <w:rPr>
          <w:sz w:val="20"/>
        </w:rPr>
        <w:t>08:55:55 +02'00'</w:t>
      </w:r>
    </w:p>
    <w:p w14:paraId="08D847B1" w14:textId="77777777" w:rsidR="0084788F" w:rsidRDefault="0084788F">
      <w:pPr>
        <w:sectPr w:rsidR="0084788F">
          <w:footnotePr>
            <w:numRestart w:val="eachPage"/>
          </w:footnotePr>
          <w:type w:val="continuous"/>
          <w:pgSz w:w="11920" w:h="16840"/>
          <w:pgMar w:top="2142" w:right="1318" w:bottom="2203" w:left="1383" w:header="708" w:footer="708" w:gutter="0"/>
          <w:cols w:space="708"/>
        </w:sectPr>
      </w:pPr>
    </w:p>
    <w:p w14:paraId="6C43060C" w14:textId="77777777" w:rsidR="0084788F" w:rsidRDefault="005C4BC3">
      <w:pPr>
        <w:ind w:left="3856" w:right="35"/>
      </w:pPr>
      <w:r>
        <w:lastRenderedPageBreak/>
        <w:t>Stránka 30 z 38</w:t>
      </w:r>
    </w:p>
    <w:p w14:paraId="624BF5C4" w14:textId="77777777" w:rsidR="0084788F" w:rsidRDefault="005C4BC3">
      <w:pPr>
        <w:spacing w:after="409" w:line="265" w:lineRule="auto"/>
        <w:ind w:hanging="10"/>
        <w:jc w:val="center"/>
      </w:pPr>
      <w:r>
        <w:rPr>
          <w:sz w:val="26"/>
        </w:rPr>
        <w:t>Příloha č. 1</w:t>
      </w:r>
    </w:p>
    <w:p w14:paraId="17204057" w14:textId="77777777" w:rsidR="0084788F" w:rsidRDefault="005C4BC3">
      <w:pPr>
        <w:ind w:left="3467" w:right="35"/>
      </w:pPr>
      <w:r>
        <w:t>Dílčí objednávka (vzor)</w:t>
      </w:r>
      <w:r>
        <w:br w:type="page"/>
      </w:r>
    </w:p>
    <w:p w14:paraId="4B50FECE" w14:textId="77777777" w:rsidR="0084788F" w:rsidRDefault="005C4BC3">
      <w:pPr>
        <w:spacing w:after="272" w:line="270" w:lineRule="auto"/>
        <w:ind w:left="10" w:right="439" w:hanging="10"/>
        <w:jc w:val="right"/>
      </w:pPr>
      <w:r>
        <w:lastRenderedPageBreak/>
        <w:t>Příloha č. I</w:t>
      </w:r>
    </w:p>
    <w:p w14:paraId="7D4BFD53" w14:textId="77777777" w:rsidR="0084788F" w:rsidRDefault="005C4BC3">
      <w:pPr>
        <w:pStyle w:val="Nadpis1"/>
      </w:pPr>
      <w:r>
        <w:t>OBJEDNÁVKA</w:t>
      </w:r>
    </w:p>
    <w:p w14:paraId="674246D8" w14:textId="77777777" w:rsidR="0084788F" w:rsidRDefault="005C4BC3">
      <w:pPr>
        <w:spacing w:after="0"/>
        <w:ind w:left="2560" w:right="35"/>
      </w:pPr>
      <w:r>
        <w:t xml:space="preserve">číslo objednávky: </w:t>
      </w:r>
      <w:r>
        <w:rPr>
          <w:noProof/>
        </w:rPr>
        <w:drawing>
          <wp:inline distT="0" distB="0" distL="0" distR="0" wp14:anchorId="315FAB9E" wp14:editId="3E47A45D">
            <wp:extent cx="1472678" cy="178376"/>
            <wp:effectExtent l="0" t="0" r="0" b="0"/>
            <wp:docPr id="73642" name="Picture 73642"/>
            <wp:cNvGraphicFramePr/>
            <a:graphic xmlns:a="http://schemas.openxmlformats.org/drawingml/2006/main">
              <a:graphicData uri="http://schemas.openxmlformats.org/drawingml/2006/picture">
                <pic:pic xmlns:pic="http://schemas.openxmlformats.org/drawingml/2006/picture">
                  <pic:nvPicPr>
                    <pic:cNvPr id="73642" name="Picture 73642"/>
                    <pic:cNvPicPr/>
                  </pic:nvPicPr>
                  <pic:blipFill>
                    <a:blip r:embed="rId48"/>
                    <a:stretch>
                      <a:fillRect/>
                    </a:stretch>
                  </pic:blipFill>
                  <pic:spPr>
                    <a:xfrm>
                      <a:off x="0" y="0"/>
                      <a:ext cx="1472678" cy="178376"/>
                    </a:xfrm>
                    <a:prstGeom prst="rect">
                      <a:avLst/>
                    </a:prstGeom>
                  </pic:spPr>
                </pic:pic>
              </a:graphicData>
            </a:graphic>
          </wp:inline>
        </w:drawing>
      </w:r>
    </w:p>
    <w:p w14:paraId="74A4C9AC" w14:textId="77777777" w:rsidR="0084788F" w:rsidRDefault="005C4BC3">
      <w:pPr>
        <w:spacing w:after="379" w:line="216" w:lineRule="auto"/>
        <w:ind w:left="3435" w:right="2838" w:hanging="396"/>
      </w:pPr>
      <w:r>
        <w:t>Kupní smlouva č. 29ZA-004133 ze dne:</w:t>
      </w:r>
      <w:r>
        <w:rPr>
          <w:noProof/>
        </w:rPr>
        <w:drawing>
          <wp:inline distT="0" distB="0" distL="0" distR="0" wp14:anchorId="5D796710" wp14:editId="1573C481">
            <wp:extent cx="983310" cy="178376"/>
            <wp:effectExtent l="0" t="0" r="0" b="0"/>
            <wp:docPr id="73643" name="Picture 73643"/>
            <wp:cNvGraphicFramePr/>
            <a:graphic xmlns:a="http://schemas.openxmlformats.org/drawingml/2006/main">
              <a:graphicData uri="http://schemas.openxmlformats.org/drawingml/2006/picture">
                <pic:pic xmlns:pic="http://schemas.openxmlformats.org/drawingml/2006/picture">
                  <pic:nvPicPr>
                    <pic:cNvPr id="73643" name="Picture 73643"/>
                    <pic:cNvPicPr/>
                  </pic:nvPicPr>
                  <pic:blipFill>
                    <a:blip r:embed="rId49"/>
                    <a:stretch>
                      <a:fillRect/>
                    </a:stretch>
                  </pic:blipFill>
                  <pic:spPr>
                    <a:xfrm>
                      <a:off x="0" y="0"/>
                      <a:ext cx="983310" cy="178376"/>
                    </a:xfrm>
                    <a:prstGeom prst="rect">
                      <a:avLst/>
                    </a:prstGeom>
                  </pic:spPr>
                </pic:pic>
              </a:graphicData>
            </a:graphic>
          </wp:inline>
        </w:drawing>
      </w:r>
    </w:p>
    <w:p w14:paraId="70D9B954" w14:textId="77777777" w:rsidR="0084788F" w:rsidRDefault="005C4BC3">
      <w:pPr>
        <w:spacing w:after="137" w:line="259" w:lineRule="auto"/>
        <w:ind w:left="31" w:hanging="10"/>
        <w:jc w:val="left"/>
      </w:pPr>
      <w:r>
        <w:rPr>
          <w:sz w:val="26"/>
        </w:rPr>
        <w:t>Kupující:</w:t>
      </w:r>
    </w:p>
    <w:p w14:paraId="6BA7B071" w14:textId="77777777" w:rsidR="0084788F" w:rsidRDefault="005C4BC3">
      <w:pPr>
        <w:spacing w:after="0"/>
        <w:ind w:left="38" w:right="35"/>
      </w:pPr>
      <w:r>
        <w:t>Ředitelství silnic a dálnic s. p.</w:t>
      </w:r>
    </w:p>
    <w:p w14:paraId="1B28D2AB" w14:textId="77777777" w:rsidR="0084788F" w:rsidRDefault="005C4BC3">
      <w:pPr>
        <w:spacing w:after="30" w:line="259" w:lineRule="auto"/>
        <w:ind w:left="7" w:firstLine="0"/>
        <w:jc w:val="left"/>
      </w:pPr>
      <w:r>
        <w:rPr>
          <w:noProof/>
        </w:rPr>
        <w:drawing>
          <wp:inline distT="0" distB="0" distL="0" distR="0" wp14:anchorId="15464DBA" wp14:editId="45208946">
            <wp:extent cx="1308031" cy="182949"/>
            <wp:effectExtent l="0" t="0" r="0" b="0"/>
            <wp:docPr id="73644" name="Picture 73644"/>
            <wp:cNvGraphicFramePr/>
            <a:graphic xmlns:a="http://schemas.openxmlformats.org/drawingml/2006/main">
              <a:graphicData uri="http://schemas.openxmlformats.org/drawingml/2006/picture">
                <pic:pic xmlns:pic="http://schemas.openxmlformats.org/drawingml/2006/picture">
                  <pic:nvPicPr>
                    <pic:cNvPr id="73644" name="Picture 73644"/>
                    <pic:cNvPicPr/>
                  </pic:nvPicPr>
                  <pic:blipFill>
                    <a:blip r:embed="rId50"/>
                    <a:stretch>
                      <a:fillRect/>
                    </a:stretch>
                  </pic:blipFill>
                  <pic:spPr>
                    <a:xfrm>
                      <a:off x="0" y="0"/>
                      <a:ext cx="1308031" cy="182949"/>
                    </a:xfrm>
                    <a:prstGeom prst="rect">
                      <a:avLst/>
                    </a:prstGeom>
                  </pic:spPr>
                </pic:pic>
              </a:graphicData>
            </a:graphic>
          </wp:inline>
        </w:drawing>
      </w:r>
    </w:p>
    <w:p w14:paraId="0826A817" w14:textId="41D593CE" w:rsidR="0084788F" w:rsidRDefault="005C4BC3">
      <w:pPr>
        <w:spacing w:after="0"/>
        <w:ind w:left="38" w:right="35"/>
      </w:pPr>
      <w:r>
        <w:t xml:space="preserve">Bankovní spojení: ČNB, číslo účtu: </w:t>
      </w:r>
      <w:proofErr w:type="spellStart"/>
      <w:r w:rsidR="00113344" w:rsidRPr="00113344">
        <w:rPr>
          <w:highlight w:val="black"/>
        </w:rPr>
        <w:t>bbbbbbbbbbbbbbbb</w:t>
      </w:r>
      <w:proofErr w:type="spellEnd"/>
    </w:p>
    <w:p w14:paraId="4E0B3626" w14:textId="77777777" w:rsidR="0084788F" w:rsidRDefault="005C4BC3">
      <w:pPr>
        <w:tabs>
          <w:tab w:val="center" w:pos="2409"/>
        </w:tabs>
        <w:spacing w:after="13"/>
        <w:ind w:left="0" w:firstLine="0"/>
        <w:jc w:val="left"/>
      </w:pPr>
      <w:r>
        <w:t>IČO:</w:t>
      </w:r>
      <w:r>
        <w:tab/>
        <w:t>65993390</w:t>
      </w:r>
    </w:p>
    <w:p w14:paraId="1F2927B3" w14:textId="77777777" w:rsidR="0084788F" w:rsidRDefault="005C4BC3">
      <w:pPr>
        <w:tabs>
          <w:tab w:val="center" w:pos="2564"/>
        </w:tabs>
        <w:spacing w:after="427"/>
        <w:ind w:left="0" w:firstLine="0"/>
        <w:jc w:val="left"/>
      </w:pPr>
      <w:r>
        <w:t>DIČ:</w:t>
      </w:r>
      <w:r>
        <w:tab/>
        <w:t>CZ65993390</w:t>
      </w:r>
    </w:p>
    <w:p w14:paraId="08E4B3FB" w14:textId="77777777" w:rsidR="0084788F" w:rsidRDefault="005C4BC3">
      <w:pPr>
        <w:spacing w:after="137" w:line="259" w:lineRule="auto"/>
        <w:ind w:left="31" w:hanging="10"/>
        <w:jc w:val="left"/>
      </w:pPr>
      <w:r>
        <w:rPr>
          <w:sz w:val="26"/>
        </w:rPr>
        <w:t>Prodávající:</w:t>
      </w:r>
    </w:p>
    <w:p w14:paraId="48D94F44" w14:textId="77777777" w:rsidR="0084788F" w:rsidRDefault="005C4BC3">
      <w:pPr>
        <w:tabs>
          <w:tab w:val="center" w:pos="2935"/>
        </w:tabs>
        <w:spacing w:after="0"/>
        <w:ind w:left="0" w:firstLine="0"/>
        <w:jc w:val="left"/>
      </w:pPr>
      <w:r>
        <w:t>Obchodní jméno:</w:t>
      </w:r>
      <w:r>
        <w:tab/>
        <w:t>MINFAR, spol. s r.o.</w:t>
      </w:r>
    </w:p>
    <w:p w14:paraId="53C2CE8D" w14:textId="77777777" w:rsidR="0084788F" w:rsidRDefault="005C4BC3">
      <w:pPr>
        <w:tabs>
          <w:tab w:val="center" w:pos="3879"/>
        </w:tabs>
        <w:spacing w:after="6"/>
        <w:ind w:left="0" w:firstLine="0"/>
        <w:jc w:val="left"/>
      </w:pPr>
      <w:r>
        <w:t>Adresa:</w:t>
      </w:r>
      <w:r>
        <w:tab/>
        <w:t>Suvorovova 909/114, 741 Ol Nový Jičín</w:t>
      </w:r>
    </w:p>
    <w:p w14:paraId="737AD1CF" w14:textId="77777777" w:rsidR="0084788F" w:rsidRDefault="005C4BC3">
      <w:pPr>
        <w:tabs>
          <w:tab w:val="center" w:pos="2416"/>
        </w:tabs>
        <w:spacing w:after="8"/>
        <w:ind w:left="0" w:firstLine="0"/>
        <w:jc w:val="left"/>
      </w:pPr>
      <w:r>
        <w:t>IČO:</w:t>
      </w:r>
      <w:r>
        <w:tab/>
        <w:t>25390686</w:t>
      </w:r>
    </w:p>
    <w:p w14:paraId="49CFE331" w14:textId="77777777" w:rsidR="0084788F" w:rsidRDefault="005C4BC3">
      <w:pPr>
        <w:tabs>
          <w:tab w:val="center" w:pos="2564"/>
        </w:tabs>
        <w:spacing w:after="433"/>
        <w:ind w:left="0" w:firstLine="0"/>
        <w:jc w:val="left"/>
      </w:pPr>
      <w:r>
        <w:t>DIČ:</w:t>
      </w:r>
      <w:r>
        <w:tab/>
        <w:t>CZ25390686</w:t>
      </w:r>
    </w:p>
    <w:p w14:paraId="474BA558" w14:textId="77777777" w:rsidR="0084788F" w:rsidRDefault="005C4BC3">
      <w:pPr>
        <w:ind w:left="38" w:right="35"/>
      </w:pPr>
      <w:r>
        <w:t xml:space="preserve">Tato objednávka je vyhotovena na základě „Kupní smlouvy” uzavřené mezi Kupujícím a Prodávajícím dne </w:t>
      </w:r>
      <w:r>
        <w:rPr>
          <w:noProof/>
        </w:rPr>
        <w:drawing>
          <wp:inline distT="0" distB="0" distL="0" distR="0" wp14:anchorId="0C3F1ED2" wp14:editId="6C8E1057">
            <wp:extent cx="1029045" cy="178376"/>
            <wp:effectExtent l="0" t="0" r="0" b="0"/>
            <wp:docPr id="73640" name="Picture 73640"/>
            <wp:cNvGraphicFramePr/>
            <a:graphic xmlns:a="http://schemas.openxmlformats.org/drawingml/2006/main">
              <a:graphicData uri="http://schemas.openxmlformats.org/drawingml/2006/picture">
                <pic:pic xmlns:pic="http://schemas.openxmlformats.org/drawingml/2006/picture">
                  <pic:nvPicPr>
                    <pic:cNvPr id="73640" name="Picture 73640"/>
                    <pic:cNvPicPr/>
                  </pic:nvPicPr>
                  <pic:blipFill>
                    <a:blip r:embed="rId51"/>
                    <a:stretch>
                      <a:fillRect/>
                    </a:stretch>
                  </pic:blipFill>
                  <pic:spPr>
                    <a:xfrm>
                      <a:off x="0" y="0"/>
                      <a:ext cx="1029045" cy="178376"/>
                    </a:xfrm>
                    <a:prstGeom prst="rect">
                      <a:avLst/>
                    </a:prstGeom>
                  </pic:spPr>
                </pic:pic>
              </a:graphicData>
            </a:graphic>
          </wp:inline>
        </w:drawing>
      </w:r>
      <w:r>
        <w:t xml:space="preserve"> číslo Smlouvy </w:t>
      </w:r>
      <w:r>
        <w:rPr>
          <w:noProof/>
        </w:rPr>
        <w:drawing>
          <wp:inline distT="0" distB="0" distL="0" distR="0" wp14:anchorId="2115C056" wp14:editId="5A8057EA">
            <wp:extent cx="974163" cy="178376"/>
            <wp:effectExtent l="0" t="0" r="0" b="0"/>
            <wp:docPr id="73645" name="Picture 73645"/>
            <wp:cNvGraphicFramePr/>
            <a:graphic xmlns:a="http://schemas.openxmlformats.org/drawingml/2006/main">
              <a:graphicData uri="http://schemas.openxmlformats.org/drawingml/2006/picture">
                <pic:pic xmlns:pic="http://schemas.openxmlformats.org/drawingml/2006/picture">
                  <pic:nvPicPr>
                    <pic:cNvPr id="73645" name="Picture 73645"/>
                    <pic:cNvPicPr/>
                  </pic:nvPicPr>
                  <pic:blipFill>
                    <a:blip r:embed="rId52"/>
                    <a:stretch>
                      <a:fillRect/>
                    </a:stretch>
                  </pic:blipFill>
                  <pic:spPr>
                    <a:xfrm>
                      <a:off x="0" y="0"/>
                      <a:ext cx="974163" cy="178376"/>
                    </a:xfrm>
                    <a:prstGeom prst="rect">
                      <a:avLst/>
                    </a:prstGeom>
                  </pic:spPr>
                </pic:pic>
              </a:graphicData>
            </a:graphic>
          </wp:inline>
        </w:drawing>
      </w:r>
      <w:r>
        <w:t xml:space="preserve"> (dále jen „Smlouva”) a po jejím potvrzení Prodávajícím zavazuje obě Smluvní strany ke splnění Smlouvou a touto objednávkou stanovených závazků.</w:t>
      </w:r>
    </w:p>
    <w:p w14:paraId="3C12F2F1" w14:textId="77777777" w:rsidR="0084788F" w:rsidRDefault="005C4BC3">
      <w:pPr>
        <w:spacing w:after="137" w:line="259" w:lineRule="auto"/>
        <w:ind w:left="31" w:right="1621" w:hanging="10"/>
        <w:jc w:val="left"/>
      </w:pPr>
      <w:r>
        <w:rPr>
          <w:sz w:val="26"/>
        </w:rPr>
        <w:t>Místo dodání:</w:t>
      </w:r>
    </w:p>
    <w:p w14:paraId="3DFED673" w14:textId="77777777" w:rsidR="0084788F" w:rsidRDefault="005C4BC3">
      <w:pPr>
        <w:spacing w:after="137" w:line="259" w:lineRule="auto"/>
        <w:ind w:left="31" w:hanging="1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8B9A073" wp14:editId="544D1998">
                <wp:simplePos x="0" y="0"/>
                <wp:positionH relativeFrom="column">
                  <wp:posOffset>933001</wp:posOffset>
                </wp:positionH>
                <wp:positionV relativeFrom="paragraph">
                  <wp:posOffset>-286752</wp:posOffset>
                </wp:positionV>
                <wp:extent cx="3878358" cy="759241"/>
                <wp:effectExtent l="0" t="0" r="0" b="0"/>
                <wp:wrapSquare wrapText="bothSides"/>
                <wp:docPr id="208161" name="Group 208161"/>
                <wp:cNvGraphicFramePr/>
                <a:graphic xmlns:a="http://schemas.openxmlformats.org/drawingml/2006/main">
                  <a:graphicData uri="http://schemas.microsoft.com/office/word/2010/wordprocessingGroup">
                    <wpg:wgp>
                      <wpg:cNvGrpSpPr/>
                      <wpg:grpSpPr>
                        <a:xfrm>
                          <a:off x="0" y="0"/>
                          <a:ext cx="3878358" cy="759241"/>
                          <a:chOff x="0" y="0"/>
                          <a:chExt cx="3878358" cy="759241"/>
                        </a:xfrm>
                      </wpg:grpSpPr>
                      <pic:pic xmlns:pic="http://schemas.openxmlformats.org/drawingml/2006/picture">
                        <pic:nvPicPr>
                          <pic:cNvPr id="214700" name="Picture 214700"/>
                          <pic:cNvPicPr/>
                        </pic:nvPicPr>
                        <pic:blipFill>
                          <a:blip r:embed="rId53"/>
                          <a:stretch>
                            <a:fillRect/>
                          </a:stretch>
                        </pic:blipFill>
                        <pic:spPr>
                          <a:xfrm>
                            <a:off x="0" y="0"/>
                            <a:ext cx="3878358" cy="727225"/>
                          </a:xfrm>
                          <a:prstGeom prst="rect">
                            <a:avLst/>
                          </a:prstGeom>
                        </pic:spPr>
                      </pic:pic>
                      <wps:wsp>
                        <wps:cNvPr id="70392" name="Rectangle 70392"/>
                        <wps:cNvSpPr/>
                        <wps:spPr>
                          <a:xfrm>
                            <a:off x="1408649" y="596873"/>
                            <a:ext cx="170318" cy="200741"/>
                          </a:xfrm>
                          <a:prstGeom prst="rect">
                            <a:avLst/>
                          </a:prstGeom>
                          <a:ln>
                            <a:noFill/>
                          </a:ln>
                        </wps:spPr>
                        <wps:txbx>
                          <w:txbxContent>
                            <w:p w14:paraId="43A16355" w14:textId="77777777" w:rsidR="0084788F" w:rsidRDefault="005C4BC3">
                              <w:pPr>
                                <w:spacing w:after="160" w:line="259" w:lineRule="auto"/>
                                <w:ind w:left="0" w:firstLine="0"/>
                                <w:jc w:val="left"/>
                              </w:pPr>
                              <w:r>
                                <w:t xml:space="preserve">s, </w:t>
                              </w:r>
                            </w:p>
                          </w:txbxContent>
                        </wps:txbx>
                        <wps:bodyPr horzOverflow="overflow" vert="horz" lIns="0" tIns="0" rIns="0" bIns="0" rtlCol="0">
                          <a:noAutofit/>
                        </wps:bodyPr>
                      </wps:wsp>
                      <wps:wsp>
                        <wps:cNvPr id="70393" name="Rectangle 70393"/>
                        <wps:cNvSpPr/>
                        <wps:spPr>
                          <a:xfrm>
                            <a:off x="1536708" y="590013"/>
                            <a:ext cx="188567" cy="225074"/>
                          </a:xfrm>
                          <a:prstGeom prst="rect">
                            <a:avLst/>
                          </a:prstGeom>
                          <a:ln>
                            <a:noFill/>
                          </a:ln>
                        </wps:spPr>
                        <wps:txbx>
                          <w:txbxContent>
                            <w:p w14:paraId="5ADC30A8" w14:textId="77777777" w:rsidR="0084788F" w:rsidRDefault="005C4BC3">
                              <w:pPr>
                                <w:spacing w:after="160" w:line="259" w:lineRule="auto"/>
                                <w:ind w:left="0" w:firstLine="0"/>
                                <w:jc w:val="left"/>
                              </w:pPr>
                              <w:r>
                                <w:rPr>
                                  <w:sz w:val="26"/>
                                </w:rPr>
                                <w:t>P"</w:t>
                              </w:r>
                            </w:p>
                          </w:txbxContent>
                        </wps:txbx>
                        <wps:bodyPr horzOverflow="overflow" vert="horz" lIns="0" tIns="0" rIns="0" bIns="0" rtlCol="0">
                          <a:noAutofit/>
                        </wps:bodyPr>
                      </wps:wsp>
                    </wpg:wgp>
                  </a:graphicData>
                </a:graphic>
              </wp:anchor>
            </w:drawing>
          </mc:Choice>
          <mc:Fallback>
            <w:pict>
              <v:group w14:anchorId="08B9A073" id="Group 208161" o:spid="_x0000_s1026" style="position:absolute;left:0;text-align:left;margin-left:73.45pt;margin-top:-22.6pt;width:305.4pt;height:59.8pt;z-index:251659264" coordsize="38783,759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700" o:spid="_x0000_s1027" type="#_x0000_t75" style="position:absolute;width:38783;height:7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">
                  <v:imagedata r:id="rId54" o:title=""/>
                </v:shape>
                <v:rect id="Rectangle 70392" o:spid="_x0000_s1028" style="position:absolute;left:14086;top:5968;width:1703;height:2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" filled="f" stroked="f">
                  <v:textbox inset="0,0,0,0">
                    <w:txbxContent>
                      <w:p w14:paraId="43A16355" w14:textId="77777777" w:rsidR="0084788F" w:rsidRDefault="005C4BC3">
                        <w:pPr>
                          <w:spacing w:after="160" w:line="259" w:lineRule="auto"/>
                          <w:ind w:left="0" w:firstLine="0"/>
                          <w:jc w:val="left"/>
                        </w:pPr>
                        <w:r>
                          <w:t xml:space="preserve">s, </w:t>
                        </w:r>
                      </w:p>
                    </w:txbxContent>
                  </v:textbox>
                </v:rect>
                <v:rect id="Rectangle 70393" o:spid="_x0000_s1029" style="position:absolute;left:15367;top:5900;width:1885;height:2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" filled="f" stroked="f">
                  <v:textbox inset="0,0,0,0">
                    <w:txbxContent>
                      <w:p w14:paraId="5ADC30A8" w14:textId="77777777" w:rsidR="0084788F" w:rsidRDefault="005C4BC3">
                        <w:pPr>
                          <w:spacing w:after="160" w:line="259" w:lineRule="auto"/>
                          <w:ind w:left="0" w:firstLine="0"/>
                          <w:jc w:val="left"/>
                        </w:pPr>
                        <w:r>
                          <w:rPr>
                            <w:sz w:val="26"/>
                          </w:rPr>
                          <w:t>P"</w:t>
                        </w:r>
                      </w:p>
                    </w:txbxContent>
                  </v:textbox>
                </v:rect>
                <w10:wrap type="square"/>
              </v:group>
            </w:pict>
          </mc:Fallback>
        </mc:AlternateContent>
      </w:r>
      <w:r>
        <w:rPr>
          <w:sz w:val="26"/>
        </w:rPr>
        <w:t>Kontaktní osoba Kupujícího:</w:t>
      </w:r>
    </w:p>
    <w:p w14:paraId="7475DDE1" w14:textId="77777777" w:rsidR="0084788F" w:rsidRDefault="005C4BC3">
      <w:pPr>
        <w:spacing w:after="111"/>
        <w:ind w:left="38" w:right="35"/>
      </w:pPr>
      <w:r>
        <w:t xml:space="preserve">Fakturujte: Ředitelství silnic a dálnic </w:t>
      </w:r>
    </w:p>
    <w:p w14:paraId="68CDF45A" w14:textId="77777777" w:rsidR="0084788F" w:rsidRDefault="005C4BC3">
      <w:pPr>
        <w:spacing w:after="137" w:line="259" w:lineRule="auto"/>
        <w:ind w:left="31" w:hanging="10"/>
        <w:jc w:val="left"/>
      </w:pPr>
      <w:r>
        <w:rPr>
          <w:sz w:val="26"/>
        </w:rPr>
        <w:t>Obchodní a platební podmínky: Upravuje Smlouva.</w:t>
      </w:r>
    </w:p>
    <w:p w14:paraId="40240506" w14:textId="77777777" w:rsidR="0084788F" w:rsidRDefault="005C4BC3">
      <w:pPr>
        <w:spacing w:after="0" w:line="373" w:lineRule="auto"/>
        <w:ind w:left="31" w:right="4890" w:hanging="10"/>
        <w:jc w:val="left"/>
      </w:pPr>
      <w:r>
        <w:rPr>
          <w:sz w:val="26"/>
        </w:rPr>
        <w:t xml:space="preserve">Objednáváme u Vás: </w:t>
      </w:r>
      <w:r>
        <w:rPr>
          <w:noProof/>
        </w:rPr>
        <w:drawing>
          <wp:inline distT="0" distB="0" distL="0" distR="0" wp14:anchorId="2CDBB071" wp14:editId="030C98D3">
            <wp:extent cx="987884" cy="178376"/>
            <wp:effectExtent l="0" t="0" r="0" b="0"/>
            <wp:docPr id="73646" name="Picture 73646"/>
            <wp:cNvGraphicFramePr/>
            <a:graphic xmlns:a="http://schemas.openxmlformats.org/drawingml/2006/main">
              <a:graphicData uri="http://schemas.openxmlformats.org/drawingml/2006/picture">
                <pic:pic xmlns:pic="http://schemas.openxmlformats.org/drawingml/2006/picture">
                  <pic:nvPicPr>
                    <pic:cNvPr id="73646" name="Picture 73646"/>
                    <pic:cNvPicPr/>
                  </pic:nvPicPr>
                  <pic:blipFill>
                    <a:blip r:embed="rId55"/>
                    <a:stretch>
                      <a:fillRect/>
                    </a:stretch>
                  </pic:blipFill>
                  <pic:spPr>
                    <a:xfrm>
                      <a:off x="0" y="0"/>
                      <a:ext cx="987884" cy="178376"/>
                    </a:xfrm>
                    <a:prstGeom prst="rect">
                      <a:avLst/>
                    </a:prstGeom>
                  </pic:spPr>
                </pic:pic>
              </a:graphicData>
            </a:graphic>
          </wp:inline>
        </w:drawing>
      </w:r>
      <w:r>
        <w:rPr>
          <w:sz w:val="26"/>
        </w:rPr>
        <w:t>Místo dodání:</w:t>
      </w:r>
    </w:p>
    <w:p w14:paraId="40E19956" w14:textId="77777777" w:rsidR="0084788F" w:rsidRDefault="005C4BC3">
      <w:pPr>
        <w:spacing w:after="137" w:line="259" w:lineRule="auto"/>
        <w:ind w:left="31" w:hanging="10"/>
        <w:jc w:val="left"/>
      </w:pPr>
      <w:r>
        <w:rPr>
          <w:noProof/>
        </w:rPr>
        <w:lastRenderedPageBreak/>
        <w:drawing>
          <wp:inline distT="0" distB="0" distL="0" distR="0" wp14:anchorId="154F8BDB" wp14:editId="27B502B1">
            <wp:extent cx="5826684" cy="827846"/>
            <wp:effectExtent l="0" t="0" r="0" b="0"/>
            <wp:docPr id="214701" name="Picture 214701"/>
            <wp:cNvGraphicFramePr/>
            <a:graphic xmlns:a="http://schemas.openxmlformats.org/drawingml/2006/main">
              <a:graphicData uri="http://schemas.openxmlformats.org/drawingml/2006/picture">
                <pic:pic xmlns:pic="http://schemas.openxmlformats.org/drawingml/2006/picture">
                  <pic:nvPicPr>
                    <pic:cNvPr id="214701" name="Picture 214701"/>
                    <pic:cNvPicPr/>
                  </pic:nvPicPr>
                  <pic:blipFill>
                    <a:blip r:embed="rId56"/>
                    <a:stretch>
                      <a:fillRect/>
                    </a:stretch>
                  </pic:blipFill>
                  <pic:spPr>
                    <a:xfrm>
                      <a:off x="0" y="0"/>
                      <a:ext cx="5826684" cy="827846"/>
                    </a:xfrm>
                    <a:prstGeom prst="rect">
                      <a:avLst/>
                    </a:prstGeom>
                  </pic:spPr>
                </pic:pic>
              </a:graphicData>
            </a:graphic>
          </wp:inline>
        </w:drawing>
      </w:r>
      <w:r>
        <w:rPr>
          <w:sz w:val="26"/>
        </w:rPr>
        <w:t xml:space="preserve">Lhůta pro dodání </w:t>
      </w:r>
    </w:p>
    <w:p w14:paraId="29C45022" w14:textId="77777777" w:rsidR="0084788F" w:rsidRDefault="005C4BC3">
      <w:pPr>
        <w:spacing w:after="144" w:line="265" w:lineRule="auto"/>
        <w:ind w:left="9" w:right="21" w:hanging="10"/>
      </w:pPr>
      <w:r>
        <w:rPr>
          <w:rFonts w:ascii="Calibri" w:eastAsia="Calibri" w:hAnsi="Calibri" w:cs="Calibri"/>
        </w:rPr>
        <w:t>Prodávající akceptací této objednávky současně čestně prohlašuje, že</w:t>
      </w:r>
    </w:p>
    <w:p w14:paraId="6B4304A9" w14:textId="77777777" w:rsidR="0084788F" w:rsidRDefault="005C4BC3">
      <w:pPr>
        <w:spacing w:after="0" w:line="265" w:lineRule="auto"/>
        <w:ind w:left="388" w:right="21" w:hanging="389"/>
      </w:pPr>
      <w:r>
        <w:rPr>
          <w:rFonts w:ascii="Calibri" w:eastAsia="Calibri" w:hAnsi="Calibri" w:cs="Calibri"/>
        </w:rPr>
        <w:t xml:space="preserve">(l) není ve střetu zájmů dle </w:t>
      </w:r>
      <w:proofErr w:type="gramStart"/>
      <w:r>
        <w:rPr>
          <w:rFonts w:ascii="Calibri" w:eastAsia="Calibri" w:hAnsi="Calibri" w:cs="Calibri"/>
        </w:rPr>
        <w:t>4b</w:t>
      </w:r>
      <w:proofErr w:type="gramEnd"/>
      <w:r>
        <w:rPr>
          <w:rFonts w:ascii="Calibri" w:eastAsia="Calibri" w:hAnsi="Calibri" w:cs="Calibri"/>
        </w:rPr>
        <w:t xml:space="preserve"> zákona č. 159/2006 Sb., o střetu zájmů, ve znění pozdějších předpisů, tj. není obchodní společností, ve které veřejný funkcionář uvedený v </w:t>
      </w:r>
      <w:r>
        <w:rPr>
          <w:noProof/>
        </w:rPr>
        <w:drawing>
          <wp:inline distT="0" distB="0" distL="0" distR="0" wp14:anchorId="6634F845" wp14:editId="19256335">
            <wp:extent cx="54883" cy="137212"/>
            <wp:effectExtent l="0" t="0" r="0" b="0"/>
            <wp:docPr id="78068" name="Picture 78068"/>
            <wp:cNvGraphicFramePr/>
            <a:graphic xmlns:a="http://schemas.openxmlformats.org/drawingml/2006/main">
              <a:graphicData uri="http://schemas.openxmlformats.org/drawingml/2006/picture">
                <pic:pic xmlns:pic="http://schemas.openxmlformats.org/drawingml/2006/picture">
                  <pic:nvPicPr>
                    <pic:cNvPr id="78068" name="Picture 78068"/>
                    <pic:cNvPicPr/>
                  </pic:nvPicPr>
                  <pic:blipFill>
                    <a:blip r:embed="rId57"/>
                    <a:stretch>
                      <a:fillRect/>
                    </a:stretch>
                  </pic:blipFill>
                  <pic:spPr>
                    <a:xfrm>
                      <a:off x="0" y="0"/>
                      <a:ext cx="54883" cy="137212"/>
                    </a:xfrm>
                    <a:prstGeom prst="rect">
                      <a:avLst/>
                    </a:prstGeom>
                  </pic:spPr>
                </pic:pic>
              </a:graphicData>
            </a:graphic>
          </wp:inline>
        </w:drawing>
      </w:r>
      <w:r>
        <w:rPr>
          <w:rFonts w:ascii="Calibri" w:eastAsia="Calibri" w:hAnsi="Calibri" w:cs="Calibri"/>
        </w:rPr>
        <w:t>2 odst. I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a</w:t>
      </w:r>
    </w:p>
    <w:p w14:paraId="0516BF35" w14:textId="77777777" w:rsidR="0084788F" w:rsidRDefault="005C4BC3">
      <w:pPr>
        <w:spacing w:after="0" w:line="265" w:lineRule="auto"/>
        <w:ind w:left="402" w:right="21" w:hanging="403"/>
      </w:pPr>
      <w:r>
        <w:rPr>
          <w:rFonts w:ascii="Calibri" w:eastAsia="Calibri" w:hAnsi="Calibri" w:cs="Calibri"/>
        </w:rPr>
        <w:t xml:space="preserve">(2) žádné finanční prostředky, které </w:t>
      </w:r>
      <w:proofErr w:type="gramStart"/>
      <w:r>
        <w:rPr>
          <w:rFonts w:ascii="Calibri" w:eastAsia="Calibri" w:hAnsi="Calibri" w:cs="Calibri"/>
        </w:rPr>
        <w:t>obdrží</w:t>
      </w:r>
      <w:proofErr w:type="gramEnd"/>
      <w:r>
        <w:rPr>
          <w:rFonts w:ascii="Calibri" w:eastAsia="Calibri" w:hAnsi="Calibri" w:cs="Calibri"/>
        </w:rPr>
        <w:t xml:space="preserve"> za dodávky dodané v souladu s touto objednávkou, nepoužije v rozporu s mezinárodními sankcemi uvedenými v 2 zákona č. 69/2006 Sb., o provádění mezinárodních sankcí, ve znění pozdějších předpisů, zejména, že tyto finanční prostředky přímo ani nepřímo nezpřístupní osobám, subjektům či orgánům s nimi spojeným uvedeným v sankčních seznamech</w:t>
      </w:r>
      <w:r>
        <w:rPr>
          <w:rFonts w:ascii="Calibri" w:eastAsia="Calibri" w:hAnsi="Calibri" w:cs="Calibri"/>
          <w:vertAlign w:val="superscript"/>
        </w:rPr>
        <w:footnoteReference w:id="1"/>
      </w:r>
      <w:r>
        <w:rPr>
          <w:rFonts w:ascii="Calibri" w:eastAsia="Calibri" w:hAnsi="Calibri" w:cs="Calibri"/>
          <w:vertAlign w:val="superscript"/>
        </w:rPr>
        <w:t xml:space="preserve"> </w:t>
      </w:r>
      <w:r>
        <w:rPr>
          <w:rFonts w:ascii="Calibri" w:eastAsia="Calibri" w:hAnsi="Calibri" w:cs="Calibri"/>
        </w:rPr>
        <w:t>v souvislosti s konfliktem na Ukrajině nebo v jejich prospěch</w:t>
      </w:r>
    </w:p>
    <w:p w14:paraId="54B218D0" w14:textId="77777777" w:rsidR="0084788F" w:rsidRDefault="005C4BC3">
      <w:pPr>
        <w:spacing w:after="111" w:line="265" w:lineRule="auto"/>
        <w:ind w:left="9" w:right="21" w:hanging="10"/>
      </w:pPr>
      <w:r>
        <w:rPr>
          <w:rFonts w:ascii="Calibri" w:eastAsia="Calibri" w:hAnsi="Calibri" w:cs="Calibri"/>
        </w:rPr>
        <w:t>V případě akceptace objednávky Kupujícího Prodávající objednávku písemně potvrdí prostřednictvím e-mailu zaslaného do e-mailové schránky Kupujícího</w:t>
      </w:r>
      <w:r>
        <w:rPr>
          <w:noProof/>
        </w:rPr>
        <w:drawing>
          <wp:inline distT="0" distB="0" distL="0" distR="0" wp14:anchorId="4A5BB08F" wp14:editId="3A9142A7">
            <wp:extent cx="1010752" cy="173802"/>
            <wp:effectExtent l="0" t="0" r="0" b="0"/>
            <wp:docPr id="78116" name="Picture 78116"/>
            <wp:cNvGraphicFramePr/>
            <a:graphic xmlns:a="http://schemas.openxmlformats.org/drawingml/2006/main">
              <a:graphicData uri="http://schemas.openxmlformats.org/drawingml/2006/picture">
                <pic:pic xmlns:pic="http://schemas.openxmlformats.org/drawingml/2006/picture">
                  <pic:nvPicPr>
                    <pic:cNvPr id="78116" name="Picture 78116"/>
                    <pic:cNvPicPr/>
                  </pic:nvPicPr>
                  <pic:blipFill>
                    <a:blip r:embed="rId58"/>
                    <a:stretch>
                      <a:fillRect/>
                    </a:stretch>
                  </pic:blipFill>
                  <pic:spPr>
                    <a:xfrm>
                      <a:off x="0" y="0"/>
                      <a:ext cx="1010752" cy="173802"/>
                    </a:xfrm>
                    <a:prstGeom prst="rect">
                      <a:avLst/>
                    </a:prstGeom>
                  </pic:spPr>
                </pic:pic>
              </a:graphicData>
            </a:graphic>
          </wp:inline>
        </w:drawing>
      </w:r>
    </w:p>
    <w:p w14:paraId="4F6EC51E" w14:textId="77777777" w:rsidR="0084788F" w:rsidRDefault="005C4BC3">
      <w:pPr>
        <w:spacing w:after="997" w:line="265" w:lineRule="auto"/>
        <w:ind w:left="9" w:right="21" w:hanging="10"/>
      </w:pPr>
      <w:r>
        <w:rPr>
          <w:rFonts w:ascii="Calibri" w:eastAsia="Calibri" w:hAnsi="Calibri" w:cs="Calibri"/>
        </w:rPr>
        <w:t>Objednávka je účinná doručením akceptace objednávky Poskytovatelem Objednateli.</w:t>
      </w:r>
    </w:p>
    <w:p w14:paraId="678CFCC4" w14:textId="77777777" w:rsidR="0084788F" w:rsidRDefault="005C4BC3">
      <w:pPr>
        <w:spacing w:after="128" w:line="265" w:lineRule="auto"/>
        <w:ind w:left="9" w:right="21" w:hanging="10"/>
      </w:pPr>
      <w:r>
        <w:rPr>
          <w:noProof/>
        </w:rPr>
        <w:drawing>
          <wp:anchor distT="0" distB="0" distL="114300" distR="114300" simplePos="0" relativeHeight="251660288" behindDoc="0" locked="0" layoutInCell="1" allowOverlap="0" wp14:anchorId="71B6DF4D" wp14:editId="0FA176A0">
            <wp:simplePos x="0" y="0"/>
            <wp:positionH relativeFrom="column">
              <wp:posOffset>942148</wp:posOffset>
            </wp:positionH>
            <wp:positionV relativeFrom="paragraph">
              <wp:posOffset>-28771</wp:posOffset>
            </wp:positionV>
            <wp:extent cx="1298884" cy="461948"/>
            <wp:effectExtent l="0" t="0" r="0" b="0"/>
            <wp:wrapSquare wrapText="bothSides"/>
            <wp:docPr id="78117" name="Picture 78117"/>
            <wp:cNvGraphicFramePr/>
            <a:graphic xmlns:a="http://schemas.openxmlformats.org/drawingml/2006/main">
              <a:graphicData uri="http://schemas.openxmlformats.org/drawingml/2006/picture">
                <pic:pic xmlns:pic="http://schemas.openxmlformats.org/drawingml/2006/picture">
                  <pic:nvPicPr>
                    <pic:cNvPr id="78117" name="Picture 78117"/>
                    <pic:cNvPicPr/>
                  </pic:nvPicPr>
                  <pic:blipFill>
                    <a:blip r:embed="rId59"/>
                    <a:stretch>
                      <a:fillRect/>
                    </a:stretch>
                  </pic:blipFill>
                  <pic:spPr>
                    <a:xfrm>
                      <a:off x="0" y="0"/>
                      <a:ext cx="1298884" cy="461948"/>
                    </a:xfrm>
                    <a:prstGeom prst="rect">
                      <a:avLst/>
                    </a:prstGeom>
                  </pic:spPr>
                </pic:pic>
              </a:graphicData>
            </a:graphic>
          </wp:anchor>
        </w:drawing>
      </w:r>
      <w:r>
        <w:rPr>
          <w:rFonts w:ascii="Calibri" w:eastAsia="Calibri" w:hAnsi="Calibri" w:cs="Calibri"/>
        </w:rPr>
        <w:t>V Novém Jičíně dne</w:t>
      </w:r>
    </w:p>
    <w:p w14:paraId="26C9E87C" w14:textId="77777777" w:rsidR="0084788F" w:rsidRDefault="005C4BC3">
      <w:pPr>
        <w:spacing w:after="120" w:line="265" w:lineRule="auto"/>
        <w:ind w:left="9" w:right="5668" w:hanging="10"/>
      </w:pPr>
      <w:r>
        <w:rPr>
          <w:rFonts w:ascii="Calibri" w:eastAsia="Calibri" w:hAnsi="Calibri" w:cs="Calibri"/>
        </w:rPr>
        <w:t>Za Kupujícího:</w:t>
      </w:r>
    </w:p>
    <w:p w14:paraId="2AE8AB80" w14:textId="77777777" w:rsidR="0084788F" w:rsidRDefault="005C4BC3">
      <w:pPr>
        <w:spacing w:after="0" w:line="265" w:lineRule="auto"/>
        <w:ind w:left="9" w:right="21" w:hanging="10"/>
      </w:pPr>
      <w:r>
        <w:rPr>
          <w:rFonts w:ascii="Calibri" w:eastAsia="Calibri" w:hAnsi="Calibri" w:cs="Calibri"/>
        </w:rPr>
        <w:t>Podpis oprávněné osoby:</w:t>
      </w:r>
    </w:p>
    <w:tbl>
      <w:tblPr>
        <w:tblStyle w:val="TableGrid"/>
        <w:tblW w:w="8970" w:type="dxa"/>
        <w:tblInd w:w="93" w:type="dxa"/>
        <w:tblCellMar>
          <w:top w:w="0" w:type="dxa"/>
          <w:left w:w="0" w:type="dxa"/>
          <w:bottom w:w="11" w:type="dxa"/>
          <w:right w:w="100" w:type="dxa"/>
        </w:tblCellMar>
        <w:tblLook w:val="04A0" w:firstRow="1" w:lastRow="0" w:firstColumn="1" w:lastColumn="0" w:noHBand="0" w:noVBand="1"/>
      </w:tblPr>
      <w:tblGrid>
        <w:gridCol w:w="6"/>
        <w:gridCol w:w="242"/>
        <w:gridCol w:w="121"/>
        <w:gridCol w:w="472"/>
        <w:gridCol w:w="177"/>
        <w:gridCol w:w="21"/>
        <w:gridCol w:w="197"/>
        <w:gridCol w:w="6"/>
        <w:gridCol w:w="304"/>
        <w:gridCol w:w="240"/>
        <w:gridCol w:w="280"/>
        <w:gridCol w:w="305"/>
        <w:gridCol w:w="58"/>
        <w:gridCol w:w="316"/>
        <w:gridCol w:w="324"/>
        <w:gridCol w:w="828"/>
        <w:gridCol w:w="250"/>
        <w:gridCol w:w="254"/>
        <w:gridCol w:w="142"/>
        <w:gridCol w:w="229"/>
        <w:gridCol w:w="155"/>
        <w:gridCol w:w="576"/>
        <w:gridCol w:w="316"/>
        <w:gridCol w:w="357"/>
        <w:gridCol w:w="335"/>
        <w:gridCol w:w="359"/>
        <w:gridCol w:w="408"/>
        <w:gridCol w:w="208"/>
        <w:gridCol w:w="701"/>
        <w:gridCol w:w="369"/>
        <w:gridCol w:w="234"/>
        <w:gridCol w:w="129"/>
        <w:gridCol w:w="51"/>
      </w:tblGrid>
      <w:tr w:rsidR="0084788F" w14:paraId="44C23D16" w14:textId="77777777">
        <w:trPr>
          <w:gridBefore w:val="1"/>
          <w:gridAfter w:val="1"/>
          <w:wBefore w:w="6" w:type="dxa"/>
          <w:wAfter w:w="59" w:type="dxa"/>
          <w:trHeight w:val="392"/>
        </w:trPr>
        <w:tc>
          <w:tcPr>
            <w:tcW w:w="282" w:type="dxa"/>
            <w:tcBorders>
              <w:top w:val="single" w:sz="2" w:space="0" w:color="000000"/>
              <w:left w:val="single" w:sz="2" w:space="0" w:color="000000"/>
              <w:bottom w:val="single" w:sz="2" w:space="0" w:color="000000"/>
              <w:right w:val="nil"/>
            </w:tcBorders>
          </w:tcPr>
          <w:p w14:paraId="3B0807CB" w14:textId="77777777" w:rsidR="0084788F" w:rsidRDefault="0084788F">
            <w:pPr>
              <w:spacing w:after="160" w:line="259" w:lineRule="auto"/>
              <w:ind w:left="0" w:firstLine="0"/>
              <w:jc w:val="left"/>
            </w:pPr>
          </w:p>
        </w:tc>
        <w:tc>
          <w:tcPr>
            <w:tcW w:w="602" w:type="dxa"/>
            <w:gridSpan w:val="4"/>
            <w:tcBorders>
              <w:top w:val="single" w:sz="2" w:space="0" w:color="000000"/>
              <w:left w:val="nil"/>
              <w:bottom w:val="single" w:sz="2" w:space="0" w:color="000000"/>
              <w:right w:val="nil"/>
            </w:tcBorders>
          </w:tcPr>
          <w:p w14:paraId="3E1FDCB9" w14:textId="77777777" w:rsidR="0084788F" w:rsidRDefault="005C4BC3">
            <w:pPr>
              <w:spacing w:after="0" w:line="259" w:lineRule="auto"/>
              <w:ind w:left="-144" w:firstLine="0"/>
              <w:jc w:val="left"/>
            </w:pPr>
            <w:proofErr w:type="spellStart"/>
            <w:r>
              <w:rPr>
                <w:rFonts w:ascii="Calibri" w:eastAsia="Calibri" w:hAnsi="Calibri" w:cs="Calibri"/>
                <w:sz w:val="20"/>
              </w:rPr>
              <w:t>oznłl</w:t>
            </w:r>
            <w:proofErr w:type="spellEnd"/>
          </w:p>
        </w:tc>
        <w:tc>
          <w:tcPr>
            <w:tcW w:w="223" w:type="dxa"/>
            <w:tcBorders>
              <w:top w:val="single" w:sz="2" w:space="0" w:color="000000"/>
              <w:left w:val="nil"/>
              <w:bottom w:val="single" w:sz="2" w:space="0" w:color="000000"/>
              <w:right w:val="nil"/>
            </w:tcBorders>
          </w:tcPr>
          <w:p w14:paraId="67638736" w14:textId="77777777" w:rsidR="0084788F" w:rsidRDefault="0084788F">
            <w:pPr>
              <w:spacing w:after="160" w:line="259" w:lineRule="auto"/>
              <w:ind w:left="0" w:firstLine="0"/>
              <w:jc w:val="left"/>
            </w:pPr>
          </w:p>
        </w:tc>
        <w:tc>
          <w:tcPr>
            <w:tcW w:w="1089" w:type="dxa"/>
            <w:gridSpan w:val="5"/>
            <w:tcBorders>
              <w:top w:val="single" w:sz="2" w:space="0" w:color="000000"/>
              <w:left w:val="nil"/>
              <w:bottom w:val="single" w:sz="2" w:space="0" w:color="000000"/>
              <w:right w:val="nil"/>
            </w:tcBorders>
            <w:vAlign w:val="bottom"/>
          </w:tcPr>
          <w:p w14:paraId="704712EF" w14:textId="77777777" w:rsidR="0084788F" w:rsidRDefault="005C4BC3">
            <w:pPr>
              <w:spacing w:after="0" w:line="259" w:lineRule="auto"/>
              <w:ind w:left="262" w:firstLine="0"/>
              <w:jc w:val="left"/>
            </w:pPr>
            <w:proofErr w:type="spellStart"/>
            <w:r>
              <w:rPr>
                <w:rFonts w:ascii="Calibri" w:eastAsia="Calibri" w:hAnsi="Calibri" w:cs="Calibri"/>
              </w:rPr>
              <w:t>nndn'sll</w:t>
            </w:r>
            <w:proofErr w:type="spellEnd"/>
          </w:p>
        </w:tc>
        <w:tc>
          <w:tcPr>
            <w:tcW w:w="6773" w:type="dxa"/>
            <w:gridSpan w:val="20"/>
            <w:tcBorders>
              <w:top w:val="single" w:sz="2" w:space="0" w:color="000000"/>
              <w:left w:val="single" w:sz="2" w:space="0" w:color="000000"/>
              <w:bottom w:val="nil"/>
              <w:right w:val="nil"/>
            </w:tcBorders>
          </w:tcPr>
          <w:p w14:paraId="71AE3F60" w14:textId="77777777" w:rsidR="0084788F" w:rsidRDefault="005C4BC3">
            <w:pPr>
              <w:spacing w:after="0" w:line="259" w:lineRule="auto"/>
              <w:ind w:left="3563" w:firstLine="0"/>
              <w:jc w:val="center"/>
            </w:pPr>
            <w:r>
              <w:rPr>
                <w:rFonts w:ascii="Calibri" w:eastAsia="Calibri" w:hAnsi="Calibri" w:cs="Calibri"/>
                <w:sz w:val="26"/>
              </w:rPr>
              <w:t>a</w:t>
            </w:r>
          </w:p>
        </w:tc>
      </w:tr>
      <w:tr w:rsidR="0084788F" w14:paraId="23CDDD51" w14:textId="77777777">
        <w:tblPrEx>
          <w:tblCellMar>
            <w:top w:w="205" w:type="dxa"/>
            <w:bottom w:w="0" w:type="dxa"/>
            <w:right w:w="0" w:type="dxa"/>
          </w:tblCellMar>
        </w:tblPrEx>
        <w:trPr>
          <w:trHeight w:val="194"/>
        </w:trPr>
        <w:tc>
          <w:tcPr>
            <w:tcW w:w="443" w:type="dxa"/>
            <w:gridSpan w:val="3"/>
            <w:vMerge w:val="restart"/>
            <w:tcBorders>
              <w:top w:val="single" w:sz="2" w:space="0" w:color="000000"/>
              <w:left w:val="nil"/>
              <w:bottom w:val="single" w:sz="2" w:space="0" w:color="000000"/>
              <w:right w:val="nil"/>
            </w:tcBorders>
          </w:tcPr>
          <w:p w14:paraId="6AAE4E87" w14:textId="77777777" w:rsidR="0084788F" w:rsidRDefault="0084788F">
            <w:pPr>
              <w:spacing w:after="160" w:line="259" w:lineRule="auto"/>
              <w:ind w:left="0" w:firstLine="0"/>
              <w:jc w:val="left"/>
            </w:pPr>
          </w:p>
        </w:tc>
        <w:tc>
          <w:tcPr>
            <w:tcW w:w="194" w:type="dxa"/>
            <w:vMerge w:val="restart"/>
            <w:tcBorders>
              <w:top w:val="single" w:sz="2" w:space="0" w:color="000000"/>
              <w:left w:val="nil"/>
              <w:bottom w:val="single" w:sz="2" w:space="0" w:color="000000"/>
              <w:right w:val="nil"/>
            </w:tcBorders>
            <w:vAlign w:val="center"/>
          </w:tcPr>
          <w:p w14:paraId="3C079392" w14:textId="77777777" w:rsidR="0084788F" w:rsidRDefault="005C4BC3">
            <w:pPr>
              <w:spacing w:after="0" w:line="259" w:lineRule="auto"/>
              <w:ind w:left="-519" w:right="-346" w:firstLine="0"/>
              <w:jc w:val="center"/>
            </w:pPr>
            <w:proofErr w:type="spellStart"/>
            <w:r>
              <w:rPr>
                <w:rFonts w:ascii="Calibri" w:eastAsia="Calibri" w:hAnsi="Calibri" w:cs="Calibri"/>
              </w:rPr>
              <w:t>tRIPOJILY</w:t>
            </w:r>
            <w:proofErr w:type="spellEnd"/>
          </w:p>
          <w:p w14:paraId="09B50B8E" w14:textId="77777777" w:rsidR="0084788F" w:rsidRDefault="005C4BC3">
            <w:pPr>
              <w:spacing w:after="0" w:line="259" w:lineRule="auto"/>
              <w:ind w:left="-519" w:right="-447" w:firstLine="0"/>
              <w:jc w:val="center"/>
            </w:pPr>
            <w:r>
              <w:rPr>
                <w:rFonts w:ascii="Calibri" w:eastAsia="Calibri" w:hAnsi="Calibri" w:cs="Calibri"/>
              </w:rPr>
              <w:t>$WZBÁCH</w:t>
            </w:r>
          </w:p>
        </w:tc>
        <w:tc>
          <w:tcPr>
            <w:tcW w:w="227" w:type="dxa"/>
            <w:vMerge w:val="restart"/>
            <w:tcBorders>
              <w:top w:val="single" w:sz="2" w:space="0" w:color="000000"/>
              <w:left w:val="nil"/>
              <w:bottom w:val="single" w:sz="2" w:space="0" w:color="000000"/>
              <w:right w:val="nil"/>
            </w:tcBorders>
          </w:tcPr>
          <w:p w14:paraId="0188ECF4" w14:textId="77777777" w:rsidR="0084788F" w:rsidRDefault="0084788F">
            <w:pPr>
              <w:spacing w:after="160" w:line="259" w:lineRule="auto"/>
              <w:ind w:left="0" w:firstLine="0"/>
              <w:jc w:val="left"/>
            </w:pPr>
          </w:p>
        </w:tc>
        <w:tc>
          <w:tcPr>
            <w:tcW w:w="255" w:type="dxa"/>
            <w:gridSpan w:val="3"/>
            <w:vMerge w:val="restart"/>
            <w:tcBorders>
              <w:top w:val="single" w:sz="2" w:space="0" w:color="000000"/>
              <w:left w:val="nil"/>
              <w:bottom w:val="single" w:sz="2" w:space="0" w:color="000000"/>
              <w:right w:val="nil"/>
            </w:tcBorders>
          </w:tcPr>
          <w:p w14:paraId="7CF7001D" w14:textId="77777777" w:rsidR="0084788F" w:rsidRDefault="005C4BC3">
            <w:pPr>
              <w:spacing w:after="0" w:line="259" w:lineRule="auto"/>
              <w:ind w:left="119" w:firstLine="0"/>
              <w:jc w:val="left"/>
            </w:pPr>
            <w:r>
              <w:rPr>
                <w:rFonts w:ascii="Calibri" w:eastAsia="Calibri" w:hAnsi="Calibri" w:cs="Calibri"/>
                <w:u w:val="single" w:color="000000"/>
              </w:rPr>
              <w:t xml:space="preserve"> </w:t>
            </w:r>
          </w:p>
        </w:tc>
        <w:tc>
          <w:tcPr>
            <w:tcW w:w="255" w:type="dxa"/>
            <w:vMerge w:val="restart"/>
            <w:tcBorders>
              <w:top w:val="single" w:sz="2" w:space="0" w:color="000000"/>
              <w:left w:val="nil"/>
              <w:bottom w:val="single" w:sz="2" w:space="0" w:color="000000"/>
              <w:right w:val="nil"/>
            </w:tcBorders>
            <w:vAlign w:val="center"/>
          </w:tcPr>
          <w:p w14:paraId="2ACC5093" w14:textId="77777777" w:rsidR="0084788F" w:rsidRDefault="005C4BC3">
            <w:pPr>
              <w:spacing w:after="0" w:line="259" w:lineRule="auto"/>
              <w:ind w:left="-28" w:right="-128" w:firstLine="0"/>
            </w:pPr>
            <w:r>
              <w:rPr>
                <w:rFonts w:ascii="Calibri" w:eastAsia="Calibri" w:hAnsi="Calibri" w:cs="Calibri"/>
                <w:sz w:val="22"/>
                <w:u w:val="single" w:color="000000"/>
              </w:rPr>
              <w:t>SVÉ</w:t>
            </w:r>
          </w:p>
          <w:p w14:paraId="7B3BD5F7" w14:textId="77777777" w:rsidR="0084788F" w:rsidRDefault="005C4BC3">
            <w:pPr>
              <w:spacing w:after="0" w:line="259" w:lineRule="auto"/>
              <w:ind w:left="-35" w:firstLine="0"/>
              <w:jc w:val="left"/>
            </w:pPr>
            <w:r>
              <w:rPr>
                <w:rFonts w:ascii="Calibri" w:eastAsia="Calibri" w:hAnsi="Calibri" w:cs="Calibri"/>
                <w:u w:val="single" w:color="000000"/>
              </w:rPr>
              <w:t xml:space="preserve"> </w:t>
            </w:r>
          </w:p>
        </w:tc>
        <w:tc>
          <w:tcPr>
            <w:tcW w:w="240" w:type="dxa"/>
            <w:vMerge w:val="restart"/>
            <w:tcBorders>
              <w:top w:val="single" w:sz="2" w:space="0" w:color="000000"/>
              <w:left w:val="nil"/>
              <w:bottom w:val="single" w:sz="2" w:space="0" w:color="000000"/>
              <w:right w:val="nil"/>
            </w:tcBorders>
            <w:vAlign w:val="center"/>
          </w:tcPr>
          <w:p w14:paraId="418C5845" w14:textId="77777777" w:rsidR="0084788F" w:rsidRDefault="005C4BC3">
            <w:pPr>
              <w:spacing w:after="0" w:line="259" w:lineRule="auto"/>
              <w:ind w:left="128" w:firstLine="0"/>
              <w:jc w:val="left"/>
            </w:pPr>
            <w:r>
              <w:rPr>
                <w:rFonts w:ascii="Calibri" w:eastAsia="Calibri" w:hAnsi="Calibri" w:cs="Calibri"/>
                <w:sz w:val="22"/>
              </w:rPr>
              <w:t xml:space="preserve"> </w:t>
            </w:r>
          </w:p>
          <w:p w14:paraId="40232C81" w14:textId="77777777" w:rsidR="0084788F" w:rsidRDefault="005C4BC3">
            <w:pPr>
              <w:spacing w:after="0" w:line="259" w:lineRule="auto"/>
              <w:ind w:left="-167" w:firstLine="0"/>
            </w:pPr>
            <w:r>
              <w:rPr>
                <w:rFonts w:ascii="Calibri" w:eastAsia="Calibri" w:hAnsi="Calibri" w:cs="Calibri"/>
                <w:sz w:val="22"/>
                <w:u w:val="single" w:color="000000"/>
              </w:rPr>
              <w:t>VY</w:t>
            </w:r>
          </w:p>
        </w:tc>
        <w:tc>
          <w:tcPr>
            <w:tcW w:w="661" w:type="dxa"/>
            <w:gridSpan w:val="3"/>
            <w:vMerge w:val="restart"/>
            <w:tcBorders>
              <w:top w:val="single" w:sz="2" w:space="0" w:color="000000"/>
              <w:left w:val="nil"/>
              <w:bottom w:val="nil"/>
              <w:right w:val="nil"/>
            </w:tcBorders>
            <w:vAlign w:val="bottom"/>
          </w:tcPr>
          <w:p w14:paraId="206F17BF" w14:textId="77777777" w:rsidR="0084788F" w:rsidRDefault="005C4BC3">
            <w:pPr>
              <w:spacing w:after="0" w:line="259" w:lineRule="auto"/>
              <w:ind w:left="-84" w:firstLine="72"/>
              <w:jc w:val="left"/>
            </w:pPr>
            <w:r>
              <w:rPr>
                <w:rFonts w:ascii="Calibri" w:eastAsia="Calibri" w:hAnsi="Calibri" w:cs="Calibri"/>
                <w:sz w:val="22"/>
              </w:rPr>
              <w:t>IJ</w:t>
            </w:r>
            <w:r>
              <w:rPr>
                <w:rFonts w:ascii="Calibri" w:eastAsia="Calibri" w:hAnsi="Calibri" w:cs="Calibri"/>
                <w:sz w:val="22"/>
                <w:u w:val="single" w:color="000000"/>
              </w:rPr>
              <w:t xml:space="preserve">ŽŇÄ </w:t>
            </w:r>
            <w:r>
              <w:rPr>
                <w:rFonts w:ascii="Calibri" w:eastAsia="Calibri" w:hAnsi="Calibri" w:cs="Calibri"/>
                <w:sz w:val="22"/>
              </w:rPr>
              <w:t>TV</w:t>
            </w:r>
          </w:p>
        </w:tc>
        <w:tc>
          <w:tcPr>
            <w:tcW w:w="261" w:type="dxa"/>
            <w:vMerge w:val="restart"/>
            <w:tcBorders>
              <w:top w:val="single" w:sz="2" w:space="0" w:color="000000"/>
              <w:left w:val="nil"/>
              <w:bottom w:val="single" w:sz="2" w:space="0" w:color="000000"/>
              <w:right w:val="nil"/>
            </w:tcBorders>
            <w:vAlign w:val="center"/>
          </w:tcPr>
          <w:p w14:paraId="60EECDC8" w14:textId="77777777" w:rsidR="0084788F" w:rsidRDefault="005C4BC3">
            <w:pPr>
              <w:spacing w:after="0" w:line="259" w:lineRule="auto"/>
              <w:ind w:left="-68" w:right="-140" w:firstLine="0"/>
            </w:pPr>
            <w:r>
              <w:rPr>
                <w:rFonts w:ascii="Calibri" w:eastAsia="Calibri" w:hAnsi="Calibri" w:cs="Calibri"/>
                <w:sz w:val="22"/>
              </w:rPr>
              <w:t>VAN</w:t>
            </w:r>
          </w:p>
        </w:tc>
        <w:tc>
          <w:tcPr>
            <w:tcW w:w="348" w:type="dxa"/>
            <w:vMerge w:val="restart"/>
            <w:tcBorders>
              <w:top w:val="single" w:sz="2" w:space="0" w:color="000000"/>
              <w:left w:val="nil"/>
              <w:bottom w:val="single" w:sz="2" w:space="0" w:color="000000"/>
              <w:right w:val="nil"/>
            </w:tcBorders>
            <w:vAlign w:val="center"/>
          </w:tcPr>
          <w:p w14:paraId="445951DD" w14:textId="77777777" w:rsidR="0084788F" w:rsidRDefault="005C4BC3">
            <w:pPr>
              <w:spacing w:after="0" w:line="259" w:lineRule="auto"/>
              <w:ind w:left="132" w:firstLine="0"/>
              <w:jc w:val="left"/>
            </w:pPr>
            <w:r>
              <w:rPr>
                <w:rFonts w:ascii="Calibri" w:eastAsia="Calibri" w:hAnsi="Calibri" w:cs="Calibri"/>
                <w:sz w:val="22"/>
                <w:u w:val="single" w:color="000000"/>
              </w:rPr>
              <w:t xml:space="preserve">Ě </w:t>
            </w:r>
          </w:p>
        </w:tc>
        <w:tc>
          <w:tcPr>
            <w:tcW w:w="748" w:type="dxa"/>
            <w:vMerge w:val="restart"/>
            <w:tcBorders>
              <w:top w:val="single" w:sz="2" w:space="0" w:color="000000"/>
              <w:left w:val="nil"/>
              <w:bottom w:val="single" w:sz="2" w:space="0" w:color="000000"/>
              <w:right w:val="nil"/>
            </w:tcBorders>
            <w:vAlign w:val="center"/>
          </w:tcPr>
          <w:p w14:paraId="31A66DD1" w14:textId="77777777" w:rsidR="0084788F" w:rsidRDefault="005C4BC3">
            <w:pPr>
              <w:spacing w:after="0" w:line="259" w:lineRule="auto"/>
              <w:ind w:left="36" w:right="-260" w:firstLine="0"/>
              <w:jc w:val="left"/>
            </w:pPr>
            <w:r>
              <w:rPr>
                <w:rFonts w:ascii="Calibri" w:eastAsia="Calibri" w:hAnsi="Calibri" w:cs="Calibri"/>
                <w:sz w:val="22"/>
                <w:u w:val="single" w:color="000000"/>
              </w:rPr>
              <w:t>EL</w:t>
            </w:r>
            <w:r>
              <w:rPr>
                <w:rFonts w:ascii="Calibri" w:eastAsia="Calibri" w:hAnsi="Calibri" w:cs="Calibri"/>
                <w:sz w:val="22"/>
              </w:rPr>
              <w:t>EKTRO</w:t>
            </w:r>
          </w:p>
        </w:tc>
        <w:tc>
          <w:tcPr>
            <w:tcW w:w="321" w:type="dxa"/>
            <w:vMerge w:val="restart"/>
            <w:tcBorders>
              <w:top w:val="single" w:sz="2" w:space="0" w:color="000000"/>
              <w:left w:val="nil"/>
              <w:bottom w:val="single" w:sz="2" w:space="0" w:color="000000"/>
              <w:right w:val="nil"/>
            </w:tcBorders>
          </w:tcPr>
          <w:p w14:paraId="58CFBF4B" w14:textId="77777777" w:rsidR="0084788F" w:rsidRDefault="0084788F">
            <w:pPr>
              <w:spacing w:after="160" w:line="259" w:lineRule="auto"/>
              <w:ind w:left="0" w:firstLine="0"/>
              <w:jc w:val="left"/>
            </w:pPr>
          </w:p>
        </w:tc>
        <w:tc>
          <w:tcPr>
            <w:tcW w:w="250" w:type="dxa"/>
            <w:vMerge w:val="restart"/>
            <w:tcBorders>
              <w:top w:val="single" w:sz="2" w:space="0" w:color="000000"/>
              <w:left w:val="nil"/>
              <w:bottom w:val="single" w:sz="2" w:space="0" w:color="000000"/>
              <w:right w:val="nil"/>
            </w:tcBorders>
            <w:vAlign w:val="center"/>
          </w:tcPr>
          <w:p w14:paraId="34EA8E51" w14:textId="77777777" w:rsidR="0084788F" w:rsidRDefault="005C4BC3">
            <w:pPr>
              <w:spacing w:after="0" w:line="259" w:lineRule="auto"/>
              <w:ind w:left="-61" w:right="-49" w:firstLine="0"/>
            </w:pPr>
            <w:r>
              <w:rPr>
                <w:rFonts w:ascii="Calibri" w:eastAsia="Calibri" w:hAnsi="Calibri" w:cs="Calibri"/>
                <w:sz w:val="22"/>
                <w:u w:val="single" w:color="000000"/>
              </w:rPr>
              <w:t>NIC</w:t>
            </w:r>
          </w:p>
        </w:tc>
        <w:tc>
          <w:tcPr>
            <w:tcW w:w="181" w:type="dxa"/>
            <w:vMerge w:val="restart"/>
            <w:tcBorders>
              <w:top w:val="single" w:sz="2" w:space="0" w:color="000000"/>
              <w:left w:val="nil"/>
              <w:bottom w:val="single" w:sz="2" w:space="0" w:color="000000"/>
              <w:right w:val="nil"/>
            </w:tcBorders>
          </w:tcPr>
          <w:p w14:paraId="25628CBF" w14:textId="77777777" w:rsidR="0084788F" w:rsidRDefault="0084788F">
            <w:pPr>
              <w:spacing w:after="160" w:line="259" w:lineRule="auto"/>
              <w:ind w:left="0" w:firstLine="0"/>
              <w:jc w:val="left"/>
            </w:pPr>
          </w:p>
        </w:tc>
        <w:tc>
          <w:tcPr>
            <w:tcW w:w="266" w:type="dxa"/>
            <w:vMerge w:val="restart"/>
            <w:tcBorders>
              <w:top w:val="single" w:sz="2" w:space="0" w:color="000000"/>
              <w:left w:val="nil"/>
              <w:bottom w:val="single" w:sz="2" w:space="0" w:color="000000"/>
              <w:right w:val="nil"/>
            </w:tcBorders>
            <w:vAlign w:val="center"/>
          </w:tcPr>
          <w:p w14:paraId="50BE54A0" w14:textId="77777777" w:rsidR="0084788F" w:rsidRDefault="005C4BC3">
            <w:pPr>
              <w:spacing w:after="0" w:line="259" w:lineRule="auto"/>
              <w:ind w:left="-118" w:firstLine="0"/>
            </w:pPr>
            <w:r>
              <w:rPr>
                <w:rFonts w:ascii="Calibri" w:eastAsia="Calibri" w:hAnsi="Calibri" w:cs="Calibri"/>
                <w:sz w:val="22"/>
              </w:rPr>
              <w:t xml:space="preserve">KÉ </w:t>
            </w:r>
          </w:p>
        </w:tc>
        <w:tc>
          <w:tcPr>
            <w:tcW w:w="199" w:type="dxa"/>
            <w:vMerge w:val="restart"/>
            <w:tcBorders>
              <w:top w:val="single" w:sz="2" w:space="0" w:color="000000"/>
              <w:left w:val="nil"/>
              <w:bottom w:val="single" w:sz="2" w:space="0" w:color="000000"/>
              <w:right w:val="nil"/>
            </w:tcBorders>
          </w:tcPr>
          <w:p w14:paraId="30C164C7" w14:textId="77777777" w:rsidR="0084788F" w:rsidRDefault="0084788F">
            <w:pPr>
              <w:spacing w:after="160" w:line="259" w:lineRule="auto"/>
              <w:ind w:left="0" w:firstLine="0"/>
              <w:jc w:val="left"/>
            </w:pPr>
          </w:p>
        </w:tc>
        <w:tc>
          <w:tcPr>
            <w:tcW w:w="532" w:type="dxa"/>
            <w:vMerge w:val="restart"/>
            <w:tcBorders>
              <w:top w:val="single" w:sz="2" w:space="0" w:color="000000"/>
              <w:left w:val="nil"/>
              <w:bottom w:val="single" w:sz="2" w:space="0" w:color="000000"/>
              <w:right w:val="nil"/>
            </w:tcBorders>
            <w:vAlign w:val="center"/>
          </w:tcPr>
          <w:p w14:paraId="0643FA4B" w14:textId="77777777" w:rsidR="0084788F" w:rsidRDefault="005C4BC3">
            <w:pPr>
              <w:spacing w:after="0" w:line="259" w:lineRule="auto"/>
              <w:ind w:left="-194" w:right="-174" w:firstLine="0"/>
              <w:jc w:val="left"/>
            </w:pPr>
            <w:r>
              <w:rPr>
                <w:rFonts w:ascii="Calibri" w:eastAsia="Calibri" w:hAnsi="Calibri" w:cs="Calibri"/>
                <w:sz w:val="22"/>
              </w:rPr>
              <w:t xml:space="preserve">PODPISY </w:t>
            </w:r>
          </w:p>
        </w:tc>
        <w:tc>
          <w:tcPr>
            <w:tcW w:w="406" w:type="dxa"/>
            <w:vMerge w:val="restart"/>
            <w:tcBorders>
              <w:top w:val="single" w:sz="2" w:space="0" w:color="000000"/>
              <w:left w:val="nil"/>
              <w:bottom w:val="single" w:sz="2" w:space="0" w:color="000000"/>
              <w:right w:val="nil"/>
            </w:tcBorders>
          </w:tcPr>
          <w:p w14:paraId="78E5B41C" w14:textId="77777777" w:rsidR="0084788F" w:rsidRDefault="0084788F">
            <w:pPr>
              <w:spacing w:after="160" w:line="259" w:lineRule="auto"/>
              <w:ind w:left="0" w:firstLine="0"/>
              <w:jc w:val="left"/>
            </w:pPr>
          </w:p>
        </w:tc>
        <w:tc>
          <w:tcPr>
            <w:tcW w:w="399" w:type="dxa"/>
            <w:vMerge w:val="restart"/>
            <w:tcBorders>
              <w:top w:val="single" w:sz="2" w:space="0" w:color="000000"/>
              <w:left w:val="nil"/>
              <w:bottom w:val="single" w:sz="2" w:space="0" w:color="000000"/>
              <w:right w:val="nil"/>
            </w:tcBorders>
            <w:vAlign w:val="center"/>
          </w:tcPr>
          <w:p w14:paraId="1F3B7E1A" w14:textId="77777777" w:rsidR="0084788F" w:rsidRDefault="005C4BC3">
            <w:pPr>
              <w:spacing w:after="0" w:line="259" w:lineRule="auto"/>
              <w:ind w:left="-124" w:firstLine="0"/>
            </w:pPr>
            <w:r>
              <w:rPr>
                <w:rFonts w:ascii="Calibri" w:eastAsia="Calibri" w:hAnsi="Calibri" w:cs="Calibri"/>
                <w:sz w:val="22"/>
                <w:u w:val="single" w:color="000000"/>
              </w:rPr>
              <w:t>DLE</w:t>
            </w:r>
            <w:r>
              <w:rPr>
                <w:rFonts w:ascii="Calibri" w:eastAsia="Calibri" w:hAnsi="Calibri" w:cs="Calibri"/>
                <w:sz w:val="22"/>
              </w:rPr>
              <w:t xml:space="preserve"> </w:t>
            </w:r>
          </w:p>
        </w:tc>
        <w:tc>
          <w:tcPr>
            <w:tcW w:w="431" w:type="dxa"/>
            <w:vMerge w:val="restart"/>
            <w:tcBorders>
              <w:top w:val="single" w:sz="2" w:space="0" w:color="000000"/>
              <w:left w:val="nil"/>
              <w:bottom w:val="single" w:sz="2" w:space="0" w:color="000000"/>
              <w:right w:val="nil"/>
            </w:tcBorders>
          </w:tcPr>
          <w:p w14:paraId="48615C86" w14:textId="77777777" w:rsidR="0084788F" w:rsidRDefault="0084788F">
            <w:pPr>
              <w:spacing w:after="160" w:line="259" w:lineRule="auto"/>
              <w:ind w:left="0" w:firstLine="0"/>
              <w:jc w:val="left"/>
            </w:pPr>
          </w:p>
        </w:tc>
        <w:tc>
          <w:tcPr>
            <w:tcW w:w="366" w:type="dxa"/>
            <w:vMerge w:val="restart"/>
            <w:tcBorders>
              <w:top w:val="single" w:sz="2" w:space="0" w:color="000000"/>
              <w:left w:val="nil"/>
              <w:bottom w:val="single" w:sz="2" w:space="0" w:color="000000"/>
              <w:right w:val="nil"/>
            </w:tcBorders>
            <w:vAlign w:val="center"/>
          </w:tcPr>
          <w:p w14:paraId="5A27598B" w14:textId="77777777" w:rsidR="0084788F" w:rsidRDefault="005C4BC3">
            <w:pPr>
              <w:spacing w:after="0" w:line="259" w:lineRule="auto"/>
              <w:ind w:left="-414" w:right="-127" w:firstLine="0"/>
              <w:jc w:val="center"/>
            </w:pPr>
            <w:r>
              <w:rPr>
                <w:rFonts w:ascii="Calibri" w:eastAsia="Calibri" w:hAnsi="Calibri" w:cs="Calibri"/>
                <w:sz w:val="22"/>
              </w:rPr>
              <w:t xml:space="preserve">ZÁKONA </w:t>
            </w:r>
          </w:p>
        </w:tc>
        <w:tc>
          <w:tcPr>
            <w:tcW w:w="378" w:type="dxa"/>
            <w:vMerge w:val="restart"/>
            <w:tcBorders>
              <w:top w:val="single" w:sz="2" w:space="0" w:color="000000"/>
              <w:left w:val="nil"/>
              <w:bottom w:val="single" w:sz="2" w:space="0" w:color="000000"/>
              <w:right w:val="nil"/>
            </w:tcBorders>
            <w:vAlign w:val="center"/>
          </w:tcPr>
          <w:p w14:paraId="32A313AC" w14:textId="77777777" w:rsidR="0084788F" w:rsidRDefault="005C4BC3">
            <w:pPr>
              <w:spacing w:after="0" w:line="259" w:lineRule="auto"/>
              <w:ind w:left="235" w:right="-37" w:firstLine="0"/>
              <w:jc w:val="center"/>
            </w:pPr>
            <w:r>
              <w:rPr>
                <w:rFonts w:ascii="Calibri" w:eastAsia="Calibri" w:hAnsi="Calibri" w:cs="Calibri"/>
                <w:sz w:val="22"/>
              </w:rPr>
              <w:t xml:space="preserve">Č. </w:t>
            </w:r>
          </w:p>
        </w:tc>
        <w:tc>
          <w:tcPr>
            <w:tcW w:w="267" w:type="dxa"/>
            <w:vMerge w:val="restart"/>
            <w:tcBorders>
              <w:top w:val="single" w:sz="2" w:space="0" w:color="000000"/>
              <w:left w:val="nil"/>
              <w:bottom w:val="single" w:sz="2" w:space="0" w:color="000000"/>
              <w:right w:val="nil"/>
            </w:tcBorders>
          </w:tcPr>
          <w:p w14:paraId="35366FB9" w14:textId="77777777" w:rsidR="0084788F" w:rsidRDefault="0084788F">
            <w:pPr>
              <w:spacing w:after="160" w:line="259" w:lineRule="auto"/>
              <w:ind w:left="0" w:firstLine="0"/>
              <w:jc w:val="left"/>
            </w:pPr>
          </w:p>
        </w:tc>
        <w:tc>
          <w:tcPr>
            <w:tcW w:w="407" w:type="dxa"/>
            <w:vMerge w:val="restart"/>
            <w:tcBorders>
              <w:top w:val="single" w:sz="2" w:space="0" w:color="000000"/>
              <w:left w:val="nil"/>
              <w:bottom w:val="single" w:sz="2" w:space="0" w:color="000000"/>
              <w:right w:val="nil"/>
            </w:tcBorders>
            <w:vAlign w:val="center"/>
          </w:tcPr>
          <w:p w14:paraId="0468D591" w14:textId="77777777" w:rsidR="0084788F" w:rsidRDefault="005C4BC3">
            <w:pPr>
              <w:spacing w:after="0" w:line="259" w:lineRule="auto"/>
              <w:ind w:left="-101" w:right="-292" w:firstLine="0"/>
              <w:jc w:val="left"/>
            </w:pPr>
            <w:r>
              <w:rPr>
                <w:rFonts w:ascii="Calibri" w:eastAsia="Calibri" w:hAnsi="Calibri" w:cs="Calibri"/>
                <w:sz w:val="20"/>
              </w:rPr>
              <w:t>297/20Á6</w:t>
            </w:r>
          </w:p>
        </w:tc>
        <w:tc>
          <w:tcPr>
            <w:tcW w:w="475" w:type="dxa"/>
            <w:vMerge w:val="restart"/>
            <w:tcBorders>
              <w:top w:val="single" w:sz="2" w:space="0" w:color="000000"/>
              <w:left w:val="nil"/>
              <w:bottom w:val="single" w:sz="2" w:space="0" w:color="000000"/>
              <w:right w:val="nil"/>
            </w:tcBorders>
          </w:tcPr>
          <w:p w14:paraId="44D5C87C" w14:textId="77777777" w:rsidR="0084788F" w:rsidRDefault="0084788F">
            <w:pPr>
              <w:spacing w:after="160" w:line="259" w:lineRule="auto"/>
              <w:ind w:left="0" w:firstLine="0"/>
              <w:jc w:val="left"/>
            </w:pPr>
          </w:p>
        </w:tc>
        <w:tc>
          <w:tcPr>
            <w:tcW w:w="300" w:type="dxa"/>
            <w:vMerge w:val="restart"/>
            <w:tcBorders>
              <w:top w:val="single" w:sz="2" w:space="0" w:color="000000"/>
              <w:left w:val="nil"/>
              <w:bottom w:val="single" w:sz="2" w:space="0" w:color="000000"/>
              <w:right w:val="nil"/>
            </w:tcBorders>
          </w:tcPr>
          <w:p w14:paraId="58790859" w14:textId="77777777" w:rsidR="0084788F" w:rsidRDefault="0084788F">
            <w:pPr>
              <w:spacing w:after="160" w:line="259" w:lineRule="auto"/>
              <w:ind w:left="0" w:firstLine="0"/>
              <w:jc w:val="left"/>
            </w:pPr>
          </w:p>
        </w:tc>
        <w:tc>
          <w:tcPr>
            <w:tcW w:w="226" w:type="dxa"/>
            <w:gridSpan w:val="2"/>
            <w:tcBorders>
              <w:top w:val="single" w:sz="2" w:space="0" w:color="000000"/>
              <w:left w:val="nil"/>
              <w:bottom w:val="single" w:sz="2" w:space="0" w:color="000000"/>
              <w:right w:val="single" w:sz="2" w:space="0" w:color="000000"/>
            </w:tcBorders>
          </w:tcPr>
          <w:p w14:paraId="36422D3A" w14:textId="77777777" w:rsidR="0084788F" w:rsidRDefault="0084788F">
            <w:pPr>
              <w:spacing w:after="160" w:line="259" w:lineRule="auto"/>
              <w:ind w:left="0" w:firstLine="0"/>
              <w:jc w:val="left"/>
            </w:pPr>
          </w:p>
        </w:tc>
      </w:tr>
      <w:tr w:rsidR="0084788F" w14:paraId="776A1BDC" w14:textId="77777777">
        <w:tblPrEx>
          <w:tblCellMar>
            <w:top w:w="205" w:type="dxa"/>
            <w:bottom w:w="0" w:type="dxa"/>
            <w:right w:w="0" w:type="dxa"/>
          </w:tblCellMar>
        </w:tblPrEx>
        <w:trPr>
          <w:trHeight w:val="512"/>
        </w:trPr>
        <w:tc>
          <w:tcPr>
            <w:tcW w:w="0" w:type="auto"/>
            <w:gridSpan w:val="3"/>
            <w:vMerge/>
            <w:tcBorders>
              <w:top w:val="nil"/>
              <w:left w:val="nil"/>
              <w:bottom w:val="nil"/>
              <w:right w:val="nil"/>
            </w:tcBorders>
          </w:tcPr>
          <w:p w14:paraId="2BB03EB3" w14:textId="77777777" w:rsidR="0084788F" w:rsidRDefault="0084788F">
            <w:pPr>
              <w:spacing w:after="160" w:line="259" w:lineRule="auto"/>
              <w:ind w:left="0" w:firstLine="0"/>
              <w:jc w:val="left"/>
            </w:pPr>
          </w:p>
        </w:tc>
        <w:tc>
          <w:tcPr>
            <w:tcW w:w="0" w:type="auto"/>
            <w:vMerge/>
            <w:tcBorders>
              <w:top w:val="nil"/>
              <w:left w:val="nil"/>
              <w:bottom w:val="nil"/>
              <w:right w:val="nil"/>
            </w:tcBorders>
          </w:tcPr>
          <w:p w14:paraId="23621D70" w14:textId="77777777" w:rsidR="0084788F" w:rsidRDefault="0084788F">
            <w:pPr>
              <w:spacing w:after="160" w:line="259" w:lineRule="auto"/>
              <w:ind w:left="0" w:firstLine="0"/>
              <w:jc w:val="left"/>
            </w:pPr>
          </w:p>
        </w:tc>
        <w:tc>
          <w:tcPr>
            <w:tcW w:w="0" w:type="auto"/>
            <w:vMerge/>
            <w:tcBorders>
              <w:top w:val="nil"/>
              <w:left w:val="nil"/>
              <w:bottom w:val="nil"/>
              <w:right w:val="nil"/>
            </w:tcBorders>
          </w:tcPr>
          <w:p w14:paraId="06102550" w14:textId="77777777" w:rsidR="0084788F" w:rsidRDefault="0084788F">
            <w:pPr>
              <w:spacing w:after="160" w:line="259" w:lineRule="auto"/>
              <w:ind w:left="0" w:firstLine="0"/>
              <w:jc w:val="left"/>
            </w:pPr>
          </w:p>
        </w:tc>
        <w:tc>
          <w:tcPr>
            <w:tcW w:w="0" w:type="auto"/>
            <w:gridSpan w:val="3"/>
            <w:vMerge/>
            <w:tcBorders>
              <w:top w:val="nil"/>
              <w:left w:val="nil"/>
              <w:bottom w:val="nil"/>
              <w:right w:val="nil"/>
            </w:tcBorders>
          </w:tcPr>
          <w:p w14:paraId="34741673" w14:textId="77777777" w:rsidR="0084788F" w:rsidRDefault="0084788F">
            <w:pPr>
              <w:spacing w:after="160" w:line="259" w:lineRule="auto"/>
              <w:ind w:left="0" w:firstLine="0"/>
              <w:jc w:val="left"/>
            </w:pPr>
          </w:p>
        </w:tc>
        <w:tc>
          <w:tcPr>
            <w:tcW w:w="0" w:type="auto"/>
            <w:vMerge/>
            <w:tcBorders>
              <w:top w:val="nil"/>
              <w:left w:val="nil"/>
              <w:bottom w:val="nil"/>
              <w:right w:val="nil"/>
            </w:tcBorders>
          </w:tcPr>
          <w:p w14:paraId="648E0FF1" w14:textId="77777777" w:rsidR="0084788F" w:rsidRDefault="0084788F">
            <w:pPr>
              <w:spacing w:after="160" w:line="259" w:lineRule="auto"/>
              <w:ind w:left="0" w:firstLine="0"/>
              <w:jc w:val="left"/>
            </w:pPr>
          </w:p>
        </w:tc>
        <w:tc>
          <w:tcPr>
            <w:tcW w:w="0" w:type="auto"/>
            <w:vMerge/>
            <w:tcBorders>
              <w:top w:val="nil"/>
              <w:left w:val="nil"/>
              <w:bottom w:val="nil"/>
              <w:right w:val="nil"/>
            </w:tcBorders>
          </w:tcPr>
          <w:p w14:paraId="39068C68" w14:textId="77777777" w:rsidR="0084788F" w:rsidRDefault="0084788F">
            <w:pPr>
              <w:spacing w:after="160" w:line="259" w:lineRule="auto"/>
              <w:ind w:left="0" w:firstLine="0"/>
              <w:jc w:val="left"/>
            </w:pPr>
          </w:p>
        </w:tc>
        <w:tc>
          <w:tcPr>
            <w:tcW w:w="0" w:type="auto"/>
            <w:gridSpan w:val="3"/>
            <w:vMerge/>
            <w:tcBorders>
              <w:top w:val="nil"/>
              <w:left w:val="nil"/>
              <w:bottom w:val="nil"/>
              <w:right w:val="nil"/>
            </w:tcBorders>
          </w:tcPr>
          <w:p w14:paraId="4B455549" w14:textId="77777777" w:rsidR="0084788F" w:rsidRDefault="0084788F">
            <w:pPr>
              <w:spacing w:after="160" w:line="259" w:lineRule="auto"/>
              <w:ind w:left="0" w:firstLine="0"/>
              <w:jc w:val="left"/>
            </w:pPr>
          </w:p>
        </w:tc>
        <w:tc>
          <w:tcPr>
            <w:tcW w:w="0" w:type="auto"/>
            <w:vMerge/>
            <w:tcBorders>
              <w:top w:val="nil"/>
              <w:left w:val="nil"/>
              <w:bottom w:val="single" w:sz="2" w:space="0" w:color="000000"/>
              <w:right w:val="nil"/>
            </w:tcBorders>
          </w:tcPr>
          <w:p w14:paraId="3DE5B3C0" w14:textId="77777777" w:rsidR="0084788F" w:rsidRDefault="0084788F">
            <w:pPr>
              <w:spacing w:after="160" w:line="259" w:lineRule="auto"/>
              <w:ind w:left="0" w:firstLine="0"/>
              <w:jc w:val="left"/>
            </w:pPr>
          </w:p>
        </w:tc>
        <w:tc>
          <w:tcPr>
            <w:tcW w:w="0" w:type="auto"/>
            <w:vMerge/>
            <w:tcBorders>
              <w:top w:val="nil"/>
              <w:left w:val="nil"/>
              <w:bottom w:val="single" w:sz="2" w:space="0" w:color="000000"/>
              <w:right w:val="nil"/>
            </w:tcBorders>
          </w:tcPr>
          <w:p w14:paraId="302DAB9C" w14:textId="77777777" w:rsidR="0084788F" w:rsidRDefault="0084788F">
            <w:pPr>
              <w:spacing w:after="160" w:line="259" w:lineRule="auto"/>
              <w:ind w:left="0" w:firstLine="0"/>
              <w:jc w:val="left"/>
            </w:pPr>
          </w:p>
        </w:tc>
        <w:tc>
          <w:tcPr>
            <w:tcW w:w="0" w:type="auto"/>
            <w:vMerge/>
            <w:tcBorders>
              <w:top w:val="nil"/>
              <w:left w:val="nil"/>
              <w:bottom w:val="single" w:sz="2" w:space="0" w:color="000000"/>
              <w:right w:val="nil"/>
            </w:tcBorders>
          </w:tcPr>
          <w:p w14:paraId="631D57DC" w14:textId="77777777" w:rsidR="0084788F" w:rsidRDefault="0084788F">
            <w:pPr>
              <w:spacing w:after="160" w:line="259" w:lineRule="auto"/>
              <w:ind w:left="0" w:firstLine="0"/>
              <w:jc w:val="left"/>
            </w:pPr>
          </w:p>
        </w:tc>
        <w:tc>
          <w:tcPr>
            <w:tcW w:w="0" w:type="auto"/>
            <w:vMerge/>
            <w:tcBorders>
              <w:top w:val="nil"/>
              <w:left w:val="nil"/>
              <w:bottom w:val="single" w:sz="2" w:space="0" w:color="000000"/>
              <w:right w:val="nil"/>
            </w:tcBorders>
          </w:tcPr>
          <w:p w14:paraId="77C08B1B" w14:textId="77777777" w:rsidR="0084788F" w:rsidRDefault="0084788F">
            <w:pPr>
              <w:spacing w:after="160" w:line="259" w:lineRule="auto"/>
              <w:ind w:left="0" w:firstLine="0"/>
              <w:jc w:val="left"/>
            </w:pPr>
          </w:p>
        </w:tc>
        <w:tc>
          <w:tcPr>
            <w:tcW w:w="0" w:type="auto"/>
            <w:vMerge/>
            <w:tcBorders>
              <w:top w:val="nil"/>
              <w:left w:val="nil"/>
              <w:bottom w:val="single" w:sz="2" w:space="0" w:color="000000"/>
              <w:right w:val="nil"/>
            </w:tcBorders>
          </w:tcPr>
          <w:p w14:paraId="30A57223" w14:textId="77777777" w:rsidR="0084788F" w:rsidRDefault="0084788F">
            <w:pPr>
              <w:spacing w:after="160" w:line="259" w:lineRule="auto"/>
              <w:ind w:left="0" w:firstLine="0"/>
              <w:jc w:val="left"/>
            </w:pPr>
          </w:p>
        </w:tc>
        <w:tc>
          <w:tcPr>
            <w:tcW w:w="0" w:type="auto"/>
            <w:vMerge/>
            <w:tcBorders>
              <w:top w:val="nil"/>
              <w:left w:val="nil"/>
              <w:bottom w:val="single" w:sz="2" w:space="0" w:color="000000"/>
              <w:right w:val="nil"/>
            </w:tcBorders>
          </w:tcPr>
          <w:p w14:paraId="56186EC6" w14:textId="77777777" w:rsidR="0084788F" w:rsidRDefault="0084788F">
            <w:pPr>
              <w:spacing w:after="160" w:line="259" w:lineRule="auto"/>
              <w:ind w:left="0" w:firstLine="0"/>
              <w:jc w:val="left"/>
            </w:pPr>
          </w:p>
        </w:tc>
        <w:tc>
          <w:tcPr>
            <w:tcW w:w="0" w:type="auto"/>
            <w:vMerge/>
            <w:tcBorders>
              <w:top w:val="nil"/>
              <w:left w:val="nil"/>
              <w:bottom w:val="single" w:sz="2" w:space="0" w:color="000000"/>
              <w:right w:val="nil"/>
            </w:tcBorders>
          </w:tcPr>
          <w:p w14:paraId="025E7567" w14:textId="77777777" w:rsidR="0084788F" w:rsidRDefault="0084788F">
            <w:pPr>
              <w:spacing w:after="160" w:line="259" w:lineRule="auto"/>
              <w:ind w:left="0" w:firstLine="0"/>
              <w:jc w:val="left"/>
            </w:pPr>
          </w:p>
        </w:tc>
        <w:tc>
          <w:tcPr>
            <w:tcW w:w="0" w:type="auto"/>
            <w:vMerge/>
            <w:tcBorders>
              <w:top w:val="nil"/>
              <w:left w:val="nil"/>
              <w:bottom w:val="single" w:sz="2" w:space="0" w:color="000000"/>
              <w:right w:val="nil"/>
            </w:tcBorders>
          </w:tcPr>
          <w:p w14:paraId="7CCAB13A" w14:textId="77777777" w:rsidR="0084788F" w:rsidRDefault="0084788F">
            <w:pPr>
              <w:spacing w:after="160" w:line="259" w:lineRule="auto"/>
              <w:ind w:left="0" w:firstLine="0"/>
              <w:jc w:val="left"/>
            </w:pPr>
          </w:p>
        </w:tc>
        <w:tc>
          <w:tcPr>
            <w:tcW w:w="0" w:type="auto"/>
            <w:vMerge/>
            <w:tcBorders>
              <w:top w:val="nil"/>
              <w:left w:val="nil"/>
              <w:bottom w:val="single" w:sz="2" w:space="0" w:color="000000"/>
              <w:right w:val="nil"/>
            </w:tcBorders>
          </w:tcPr>
          <w:p w14:paraId="06FE02D9" w14:textId="77777777" w:rsidR="0084788F" w:rsidRDefault="0084788F">
            <w:pPr>
              <w:spacing w:after="160" w:line="259" w:lineRule="auto"/>
              <w:ind w:left="0" w:firstLine="0"/>
              <w:jc w:val="left"/>
            </w:pPr>
          </w:p>
        </w:tc>
        <w:tc>
          <w:tcPr>
            <w:tcW w:w="0" w:type="auto"/>
            <w:vMerge/>
            <w:tcBorders>
              <w:top w:val="nil"/>
              <w:left w:val="nil"/>
              <w:bottom w:val="single" w:sz="2" w:space="0" w:color="000000"/>
              <w:right w:val="nil"/>
            </w:tcBorders>
          </w:tcPr>
          <w:p w14:paraId="59C0044A" w14:textId="77777777" w:rsidR="0084788F" w:rsidRDefault="0084788F">
            <w:pPr>
              <w:spacing w:after="160" w:line="259" w:lineRule="auto"/>
              <w:ind w:left="0" w:firstLine="0"/>
              <w:jc w:val="left"/>
            </w:pPr>
          </w:p>
        </w:tc>
        <w:tc>
          <w:tcPr>
            <w:tcW w:w="0" w:type="auto"/>
            <w:vMerge/>
            <w:tcBorders>
              <w:top w:val="nil"/>
              <w:left w:val="nil"/>
              <w:bottom w:val="single" w:sz="2" w:space="0" w:color="000000"/>
              <w:right w:val="nil"/>
            </w:tcBorders>
          </w:tcPr>
          <w:p w14:paraId="36717355" w14:textId="77777777" w:rsidR="0084788F" w:rsidRDefault="0084788F">
            <w:pPr>
              <w:spacing w:after="160" w:line="259" w:lineRule="auto"/>
              <w:ind w:left="0" w:firstLine="0"/>
              <w:jc w:val="left"/>
            </w:pPr>
          </w:p>
        </w:tc>
        <w:tc>
          <w:tcPr>
            <w:tcW w:w="0" w:type="auto"/>
            <w:vMerge/>
            <w:tcBorders>
              <w:top w:val="nil"/>
              <w:left w:val="nil"/>
              <w:bottom w:val="single" w:sz="2" w:space="0" w:color="000000"/>
              <w:right w:val="nil"/>
            </w:tcBorders>
          </w:tcPr>
          <w:p w14:paraId="396265A9" w14:textId="77777777" w:rsidR="0084788F" w:rsidRDefault="0084788F">
            <w:pPr>
              <w:spacing w:after="160" w:line="259" w:lineRule="auto"/>
              <w:ind w:left="0" w:firstLine="0"/>
              <w:jc w:val="left"/>
            </w:pPr>
          </w:p>
        </w:tc>
        <w:tc>
          <w:tcPr>
            <w:tcW w:w="0" w:type="auto"/>
            <w:vMerge/>
            <w:tcBorders>
              <w:top w:val="nil"/>
              <w:left w:val="nil"/>
              <w:bottom w:val="single" w:sz="2" w:space="0" w:color="000000"/>
              <w:right w:val="nil"/>
            </w:tcBorders>
          </w:tcPr>
          <w:p w14:paraId="0EE2DFCF" w14:textId="77777777" w:rsidR="0084788F" w:rsidRDefault="0084788F">
            <w:pPr>
              <w:spacing w:after="160" w:line="259" w:lineRule="auto"/>
              <w:ind w:left="0" w:firstLine="0"/>
              <w:jc w:val="left"/>
            </w:pPr>
          </w:p>
        </w:tc>
        <w:tc>
          <w:tcPr>
            <w:tcW w:w="0" w:type="auto"/>
            <w:vMerge/>
            <w:tcBorders>
              <w:top w:val="nil"/>
              <w:left w:val="nil"/>
              <w:bottom w:val="single" w:sz="2" w:space="0" w:color="000000"/>
              <w:right w:val="nil"/>
            </w:tcBorders>
          </w:tcPr>
          <w:p w14:paraId="30B0D2C1" w14:textId="77777777" w:rsidR="0084788F" w:rsidRDefault="0084788F">
            <w:pPr>
              <w:spacing w:after="160" w:line="259" w:lineRule="auto"/>
              <w:ind w:left="0" w:firstLine="0"/>
              <w:jc w:val="left"/>
            </w:pPr>
          </w:p>
        </w:tc>
        <w:tc>
          <w:tcPr>
            <w:tcW w:w="0" w:type="auto"/>
            <w:vMerge/>
            <w:tcBorders>
              <w:top w:val="nil"/>
              <w:left w:val="nil"/>
              <w:bottom w:val="single" w:sz="2" w:space="0" w:color="000000"/>
              <w:right w:val="nil"/>
            </w:tcBorders>
          </w:tcPr>
          <w:p w14:paraId="0A9205B1" w14:textId="77777777" w:rsidR="0084788F" w:rsidRDefault="0084788F">
            <w:pPr>
              <w:spacing w:after="160" w:line="259" w:lineRule="auto"/>
              <w:ind w:left="0" w:firstLine="0"/>
              <w:jc w:val="left"/>
            </w:pPr>
          </w:p>
        </w:tc>
        <w:tc>
          <w:tcPr>
            <w:tcW w:w="0" w:type="auto"/>
            <w:vMerge/>
            <w:tcBorders>
              <w:top w:val="nil"/>
              <w:left w:val="nil"/>
              <w:bottom w:val="single" w:sz="2" w:space="0" w:color="000000"/>
              <w:right w:val="nil"/>
            </w:tcBorders>
          </w:tcPr>
          <w:p w14:paraId="1EF10708" w14:textId="77777777" w:rsidR="0084788F" w:rsidRDefault="0084788F">
            <w:pPr>
              <w:spacing w:after="160" w:line="259" w:lineRule="auto"/>
              <w:ind w:left="0" w:firstLine="0"/>
              <w:jc w:val="left"/>
            </w:pPr>
          </w:p>
        </w:tc>
        <w:tc>
          <w:tcPr>
            <w:tcW w:w="0" w:type="auto"/>
            <w:vMerge/>
            <w:tcBorders>
              <w:top w:val="nil"/>
              <w:left w:val="nil"/>
              <w:bottom w:val="single" w:sz="2" w:space="0" w:color="000000"/>
              <w:right w:val="nil"/>
            </w:tcBorders>
          </w:tcPr>
          <w:p w14:paraId="1FA78C6F" w14:textId="77777777" w:rsidR="0084788F" w:rsidRDefault="0084788F">
            <w:pPr>
              <w:spacing w:after="160" w:line="259" w:lineRule="auto"/>
              <w:ind w:left="0" w:firstLine="0"/>
              <w:jc w:val="left"/>
            </w:pPr>
          </w:p>
        </w:tc>
        <w:tc>
          <w:tcPr>
            <w:tcW w:w="0" w:type="auto"/>
            <w:vMerge/>
            <w:tcBorders>
              <w:top w:val="nil"/>
              <w:left w:val="nil"/>
              <w:bottom w:val="single" w:sz="2" w:space="0" w:color="000000"/>
              <w:right w:val="nil"/>
            </w:tcBorders>
          </w:tcPr>
          <w:p w14:paraId="79C33F95" w14:textId="77777777" w:rsidR="0084788F" w:rsidRDefault="0084788F">
            <w:pPr>
              <w:spacing w:after="160" w:line="259" w:lineRule="auto"/>
              <w:ind w:left="0" w:firstLine="0"/>
              <w:jc w:val="left"/>
            </w:pPr>
          </w:p>
        </w:tc>
        <w:tc>
          <w:tcPr>
            <w:tcW w:w="226" w:type="dxa"/>
            <w:gridSpan w:val="2"/>
            <w:tcBorders>
              <w:top w:val="single" w:sz="2" w:space="0" w:color="000000"/>
              <w:left w:val="nil"/>
              <w:bottom w:val="single" w:sz="2" w:space="0" w:color="000000"/>
              <w:right w:val="single" w:sz="2" w:space="0" w:color="000000"/>
            </w:tcBorders>
          </w:tcPr>
          <w:p w14:paraId="526B3F59" w14:textId="77777777" w:rsidR="0084788F" w:rsidRDefault="0084788F">
            <w:pPr>
              <w:spacing w:after="160" w:line="259" w:lineRule="auto"/>
              <w:ind w:left="0" w:firstLine="0"/>
              <w:jc w:val="left"/>
            </w:pPr>
          </w:p>
        </w:tc>
      </w:tr>
      <w:tr w:rsidR="0084788F" w14:paraId="51760C31" w14:textId="77777777">
        <w:tblPrEx>
          <w:tblCellMar>
            <w:top w:w="205" w:type="dxa"/>
            <w:bottom w:w="0" w:type="dxa"/>
            <w:right w:w="0" w:type="dxa"/>
          </w:tblCellMar>
        </w:tblPrEx>
        <w:trPr>
          <w:trHeight w:val="252"/>
        </w:trPr>
        <w:tc>
          <w:tcPr>
            <w:tcW w:w="0" w:type="auto"/>
            <w:gridSpan w:val="3"/>
            <w:vMerge/>
            <w:tcBorders>
              <w:top w:val="nil"/>
              <w:left w:val="nil"/>
              <w:bottom w:val="single" w:sz="2" w:space="0" w:color="000000"/>
              <w:right w:val="nil"/>
            </w:tcBorders>
          </w:tcPr>
          <w:p w14:paraId="3CBBC1A8" w14:textId="77777777" w:rsidR="0084788F" w:rsidRDefault="0084788F">
            <w:pPr>
              <w:spacing w:after="160" w:line="259" w:lineRule="auto"/>
              <w:ind w:left="0" w:firstLine="0"/>
              <w:jc w:val="left"/>
            </w:pPr>
          </w:p>
        </w:tc>
        <w:tc>
          <w:tcPr>
            <w:tcW w:w="0" w:type="auto"/>
            <w:vMerge/>
            <w:tcBorders>
              <w:top w:val="nil"/>
              <w:left w:val="nil"/>
              <w:bottom w:val="single" w:sz="2" w:space="0" w:color="000000"/>
              <w:right w:val="nil"/>
            </w:tcBorders>
          </w:tcPr>
          <w:p w14:paraId="0A0111E4" w14:textId="77777777" w:rsidR="0084788F" w:rsidRDefault="0084788F">
            <w:pPr>
              <w:spacing w:after="160" w:line="259" w:lineRule="auto"/>
              <w:ind w:left="0" w:firstLine="0"/>
              <w:jc w:val="left"/>
            </w:pPr>
          </w:p>
        </w:tc>
        <w:tc>
          <w:tcPr>
            <w:tcW w:w="0" w:type="auto"/>
            <w:vMerge/>
            <w:tcBorders>
              <w:top w:val="nil"/>
              <w:left w:val="nil"/>
              <w:bottom w:val="single" w:sz="2" w:space="0" w:color="000000"/>
              <w:right w:val="nil"/>
            </w:tcBorders>
          </w:tcPr>
          <w:p w14:paraId="661812B8" w14:textId="77777777" w:rsidR="0084788F" w:rsidRDefault="0084788F">
            <w:pPr>
              <w:spacing w:after="160" w:line="259" w:lineRule="auto"/>
              <w:ind w:left="0" w:firstLine="0"/>
              <w:jc w:val="left"/>
            </w:pPr>
          </w:p>
        </w:tc>
        <w:tc>
          <w:tcPr>
            <w:tcW w:w="0" w:type="auto"/>
            <w:gridSpan w:val="3"/>
            <w:vMerge/>
            <w:tcBorders>
              <w:top w:val="nil"/>
              <w:left w:val="nil"/>
              <w:bottom w:val="single" w:sz="2" w:space="0" w:color="000000"/>
              <w:right w:val="nil"/>
            </w:tcBorders>
          </w:tcPr>
          <w:p w14:paraId="44931434" w14:textId="77777777" w:rsidR="0084788F" w:rsidRDefault="0084788F">
            <w:pPr>
              <w:spacing w:after="160" w:line="259" w:lineRule="auto"/>
              <w:ind w:left="0" w:firstLine="0"/>
              <w:jc w:val="left"/>
            </w:pPr>
          </w:p>
        </w:tc>
        <w:tc>
          <w:tcPr>
            <w:tcW w:w="0" w:type="auto"/>
            <w:vMerge/>
            <w:tcBorders>
              <w:top w:val="nil"/>
              <w:left w:val="nil"/>
              <w:bottom w:val="single" w:sz="2" w:space="0" w:color="000000"/>
              <w:right w:val="nil"/>
            </w:tcBorders>
          </w:tcPr>
          <w:p w14:paraId="597AF64A" w14:textId="77777777" w:rsidR="0084788F" w:rsidRDefault="0084788F">
            <w:pPr>
              <w:spacing w:after="160" w:line="259" w:lineRule="auto"/>
              <w:ind w:left="0" w:firstLine="0"/>
              <w:jc w:val="left"/>
            </w:pPr>
          </w:p>
        </w:tc>
        <w:tc>
          <w:tcPr>
            <w:tcW w:w="0" w:type="auto"/>
            <w:vMerge/>
            <w:tcBorders>
              <w:top w:val="nil"/>
              <w:left w:val="nil"/>
              <w:bottom w:val="single" w:sz="2" w:space="0" w:color="000000"/>
              <w:right w:val="nil"/>
            </w:tcBorders>
          </w:tcPr>
          <w:p w14:paraId="5D476832" w14:textId="77777777" w:rsidR="0084788F" w:rsidRDefault="0084788F">
            <w:pPr>
              <w:spacing w:after="160" w:line="259" w:lineRule="auto"/>
              <w:ind w:left="0" w:firstLine="0"/>
              <w:jc w:val="left"/>
            </w:pPr>
          </w:p>
        </w:tc>
        <w:tc>
          <w:tcPr>
            <w:tcW w:w="280" w:type="dxa"/>
            <w:tcBorders>
              <w:top w:val="nil"/>
              <w:left w:val="nil"/>
              <w:bottom w:val="single" w:sz="2" w:space="0" w:color="000000"/>
              <w:right w:val="nil"/>
            </w:tcBorders>
          </w:tcPr>
          <w:p w14:paraId="177534E9" w14:textId="77777777" w:rsidR="0084788F" w:rsidRDefault="0084788F">
            <w:pPr>
              <w:spacing w:after="160" w:line="259" w:lineRule="auto"/>
              <w:ind w:left="0" w:firstLine="0"/>
              <w:jc w:val="left"/>
            </w:pPr>
          </w:p>
        </w:tc>
        <w:tc>
          <w:tcPr>
            <w:tcW w:w="381" w:type="dxa"/>
            <w:gridSpan w:val="2"/>
            <w:tcBorders>
              <w:top w:val="nil"/>
              <w:left w:val="nil"/>
              <w:bottom w:val="single" w:sz="2" w:space="0" w:color="000000"/>
              <w:right w:val="nil"/>
            </w:tcBorders>
          </w:tcPr>
          <w:p w14:paraId="067B93F5" w14:textId="77777777" w:rsidR="0084788F" w:rsidRDefault="0084788F">
            <w:pPr>
              <w:spacing w:after="160" w:line="259" w:lineRule="auto"/>
              <w:ind w:left="0" w:firstLine="0"/>
              <w:jc w:val="left"/>
            </w:pPr>
          </w:p>
        </w:tc>
        <w:tc>
          <w:tcPr>
            <w:tcW w:w="6764" w:type="dxa"/>
            <w:gridSpan w:val="20"/>
            <w:tcBorders>
              <w:top w:val="single" w:sz="2" w:space="0" w:color="000000"/>
              <w:left w:val="nil"/>
              <w:bottom w:val="nil"/>
              <w:right w:val="nil"/>
            </w:tcBorders>
          </w:tcPr>
          <w:p w14:paraId="4DE7D227" w14:textId="77777777" w:rsidR="0084788F" w:rsidRDefault="0084788F">
            <w:pPr>
              <w:spacing w:after="160" w:line="259" w:lineRule="auto"/>
              <w:ind w:left="0" w:firstLine="0"/>
              <w:jc w:val="left"/>
            </w:pPr>
          </w:p>
        </w:tc>
      </w:tr>
    </w:tbl>
    <w:p w14:paraId="38BE8E77" w14:textId="77777777" w:rsidR="0084788F" w:rsidRDefault="005C4BC3">
      <w:pPr>
        <w:spacing w:after="214" w:line="265" w:lineRule="auto"/>
        <w:ind w:right="86" w:hanging="10"/>
        <w:jc w:val="center"/>
      </w:pPr>
      <w:r>
        <w:rPr>
          <w:sz w:val="26"/>
        </w:rPr>
        <w:t>Příloha č. 2</w:t>
      </w:r>
    </w:p>
    <w:p w14:paraId="016C3CD5" w14:textId="77777777" w:rsidR="0084788F" w:rsidRDefault="005C4BC3">
      <w:pPr>
        <w:spacing w:after="259" w:line="267" w:lineRule="auto"/>
        <w:ind w:left="161" w:right="130" w:hanging="10"/>
        <w:jc w:val="center"/>
      </w:pPr>
      <w:r>
        <w:t>Specifikace Zboží</w:t>
      </w:r>
    </w:p>
    <w:p w14:paraId="30666370" w14:textId="77777777" w:rsidR="0084788F" w:rsidRDefault="005C4BC3">
      <w:pPr>
        <w:spacing w:after="457"/>
        <w:ind w:left="38" w:right="35"/>
      </w:pPr>
      <w:r>
        <w:t>Posypová sůl (</w:t>
      </w:r>
      <w:proofErr w:type="spellStart"/>
      <w:r>
        <w:t>NaCl</w:t>
      </w:r>
      <w:proofErr w:type="spellEnd"/>
      <w:r>
        <w:t>) musí minimálně splňovat níže uvedené podmínky</w:t>
      </w:r>
    </w:p>
    <w:p w14:paraId="63019208" w14:textId="77777777" w:rsidR="0084788F" w:rsidRDefault="005C4BC3">
      <w:pPr>
        <w:spacing w:after="52"/>
        <w:ind w:left="38" w:right="35"/>
      </w:pPr>
      <w:r>
        <w:t xml:space="preserve">Váhový podíl </w:t>
      </w:r>
      <w:proofErr w:type="spellStart"/>
      <w:r>
        <w:t>Nacł</w:t>
      </w:r>
      <w:proofErr w:type="spellEnd"/>
    </w:p>
    <w:p w14:paraId="4E4C3A26" w14:textId="77777777" w:rsidR="0084788F" w:rsidRDefault="005C4BC3">
      <w:pPr>
        <w:spacing w:after="467" w:line="279" w:lineRule="auto"/>
        <w:ind w:left="17" w:right="7"/>
        <w:jc w:val="left"/>
      </w:pPr>
      <w:r>
        <w:t xml:space="preserve">Váhový podíl </w:t>
      </w:r>
      <w:proofErr w:type="spellStart"/>
      <w:r>
        <w:t>NaCl</w:t>
      </w:r>
      <w:proofErr w:type="spellEnd"/>
      <w:r>
        <w:t xml:space="preserve"> v dodávané posypové soli, dle požadavku Kupujícího, musí být minimálně 98 % (při 0% vlhkosti vzorku). Sůl nesmí vykazovat při dodání více než 2 váhová procenta stálé vlhkosti.</w:t>
      </w:r>
    </w:p>
    <w:p w14:paraId="5D5FA1EA" w14:textId="77777777" w:rsidR="0084788F" w:rsidRDefault="005C4BC3">
      <w:pPr>
        <w:spacing w:after="101" w:line="259" w:lineRule="auto"/>
        <w:ind w:left="31" w:hanging="10"/>
        <w:jc w:val="left"/>
      </w:pPr>
      <w:r>
        <w:rPr>
          <w:sz w:val="26"/>
        </w:rPr>
        <w:t>Skladba zrnitosti posypové soli</w:t>
      </w:r>
    </w:p>
    <w:p w14:paraId="38D36D3E" w14:textId="77777777" w:rsidR="0084788F" w:rsidRDefault="005C4BC3">
      <w:pPr>
        <w:spacing w:after="482"/>
        <w:ind w:left="38" w:right="35"/>
      </w:pPr>
      <w:r>
        <w:t xml:space="preserve">Posypová kamenná sůl „2- E” splňuje skladbou zrnitosti požadavky ČSN EN 16811-I, odst. </w:t>
      </w:r>
      <w:proofErr w:type="gramStart"/>
      <w:r>
        <w:t>4.3 ,</w:t>
      </w:r>
      <w:proofErr w:type="gramEnd"/>
      <w:r>
        <w:t xml:space="preserve"> tab. 3 — Grade F (fine salt).</w:t>
      </w:r>
    </w:p>
    <w:p w14:paraId="2212B832" w14:textId="77777777" w:rsidR="0084788F" w:rsidRDefault="005C4BC3">
      <w:pPr>
        <w:spacing w:after="46"/>
        <w:ind w:left="38" w:right="35"/>
      </w:pPr>
      <w:r>
        <w:rPr>
          <w:noProof/>
        </w:rPr>
        <w:drawing>
          <wp:anchor distT="0" distB="0" distL="114300" distR="114300" simplePos="0" relativeHeight="251661312" behindDoc="0" locked="0" layoutInCell="1" allowOverlap="0" wp14:anchorId="40509019" wp14:editId="6DB4DCDB">
            <wp:simplePos x="0" y="0"/>
            <wp:positionH relativeFrom="page">
              <wp:posOffset>6860302</wp:posOffset>
            </wp:positionH>
            <wp:positionV relativeFrom="page">
              <wp:posOffset>3206191</wp:posOffset>
            </wp:positionV>
            <wp:extent cx="36588" cy="45737"/>
            <wp:effectExtent l="0" t="0" r="0" b="0"/>
            <wp:wrapSquare wrapText="bothSides"/>
            <wp:docPr id="79257" name="Picture 79257"/>
            <wp:cNvGraphicFramePr/>
            <a:graphic xmlns:a="http://schemas.openxmlformats.org/drawingml/2006/main">
              <a:graphicData uri="http://schemas.openxmlformats.org/drawingml/2006/picture">
                <pic:pic xmlns:pic="http://schemas.openxmlformats.org/drawingml/2006/picture">
                  <pic:nvPicPr>
                    <pic:cNvPr id="79257" name="Picture 79257"/>
                    <pic:cNvPicPr/>
                  </pic:nvPicPr>
                  <pic:blipFill>
                    <a:blip r:embed="rId60"/>
                    <a:stretch>
                      <a:fillRect/>
                    </a:stretch>
                  </pic:blipFill>
                  <pic:spPr>
                    <a:xfrm>
                      <a:off x="0" y="0"/>
                      <a:ext cx="36588" cy="45737"/>
                    </a:xfrm>
                    <a:prstGeom prst="rect">
                      <a:avLst/>
                    </a:prstGeom>
                  </pic:spPr>
                </pic:pic>
              </a:graphicData>
            </a:graphic>
          </wp:anchor>
        </w:drawing>
      </w:r>
      <w:r>
        <w:t>Limity škodlivin</w:t>
      </w:r>
    </w:p>
    <w:p w14:paraId="43311361" w14:textId="77777777" w:rsidR="0084788F" w:rsidRDefault="005C4BC3">
      <w:pPr>
        <w:spacing w:after="476"/>
        <w:ind w:left="38" w:right="35"/>
      </w:pPr>
      <w:r>
        <w:t xml:space="preserve">Posypová sůl „2-E” nepřekračuje limity škodlivin stanovené v TP </w:t>
      </w:r>
      <w:proofErr w:type="gramStart"/>
      <w:r>
        <w:t>116a</w:t>
      </w:r>
      <w:proofErr w:type="gramEnd"/>
      <w:r>
        <w:t xml:space="preserve"> (odst. 3.4 Limit škodlivin v chemických rozmrazovacích materiálech).</w:t>
      </w:r>
    </w:p>
    <w:p w14:paraId="4CC15970" w14:textId="77777777" w:rsidR="0084788F" w:rsidRDefault="005C4BC3">
      <w:pPr>
        <w:spacing w:after="60" w:line="259" w:lineRule="auto"/>
        <w:ind w:left="31" w:hanging="10"/>
        <w:jc w:val="left"/>
      </w:pPr>
      <w:r>
        <w:rPr>
          <w:sz w:val="26"/>
        </w:rPr>
        <w:t>Ošetření proti spékavosti</w:t>
      </w:r>
    </w:p>
    <w:p w14:paraId="3090F86D" w14:textId="77777777" w:rsidR="0084788F" w:rsidRDefault="005C4BC3">
      <w:pPr>
        <w:spacing w:after="897"/>
        <w:ind w:left="38" w:right="144"/>
      </w:pPr>
      <w:r>
        <w:t xml:space="preserve">Veškerá dodávaná posypová sůl je ošetřena proti spékavosti prostředkem </w:t>
      </w:r>
      <w:proofErr w:type="spellStart"/>
      <w:r>
        <w:t>protispékací</w:t>
      </w:r>
      <w:proofErr w:type="spellEnd"/>
      <w:r>
        <w:t xml:space="preserve"> přísada KI </w:t>
      </w:r>
      <w:proofErr w:type="spellStart"/>
      <w:proofErr w:type="gramStart"/>
      <w:r>
        <w:t>Fe</w:t>
      </w:r>
      <w:proofErr w:type="spellEnd"/>
      <w:r>
        <w:t>(</w:t>
      </w:r>
      <w:proofErr w:type="gramEnd"/>
      <w:r>
        <w:t>CN)6 a to v průměru v hodnotě 80 g/t.</w:t>
      </w:r>
    </w:p>
    <w:p w14:paraId="4497462A" w14:textId="77777777" w:rsidR="0084788F" w:rsidRDefault="005C4BC3">
      <w:pPr>
        <w:tabs>
          <w:tab w:val="center" w:pos="1919"/>
        </w:tabs>
        <w:spacing w:after="626"/>
        <w:ind w:left="0" w:firstLine="0"/>
        <w:jc w:val="left"/>
      </w:pPr>
      <w:r>
        <w:t>Datum:</w:t>
      </w:r>
      <w:r>
        <w:tab/>
        <w:t>13.8.2024</w:t>
      </w:r>
    </w:p>
    <w:p w14:paraId="7A6B878E" w14:textId="77777777" w:rsidR="0084788F" w:rsidRDefault="005C4BC3">
      <w:pPr>
        <w:tabs>
          <w:tab w:val="center" w:pos="2373"/>
        </w:tabs>
        <w:spacing w:after="147" w:line="217" w:lineRule="auto"/>
        <w:ind w:left="0" w:firstLine="0"/>
        <w:jc w:val="left"/>
      </w:pPr>
      <w:r>
        <w:t>Dodavatel:</w:t>
      </w:r>
      <w:r>
        <w:tab/>
        <w:t>MINFAR, spol. s r.o.</w:t>
      </w:r>
    </w:p>
    <w:p w14:paraId="0A3C4BAC" w14:textId="77777777" w:rsidR="0084788F" w:rsidRDefault="005C4BC3">
      <w:pPr>
        <w:tabs>
          <w:tab w:val="center" w:pos="3324"/>
        </w:tabs>
        <w:spacing w:after="115" w:line="217" w:lineRule="auto"/>
        <w:ind w:left="0" w:firstLine="0"/>
        <w:jc w:val="left"/>
      </w:pPr>
      <w:r>
        <w:t>Sídlo:</w:t>
      </w:r>
      <w:r>
        <w:tab/>
        <w:t>Suvorovova 909/114, 741 Ol Nový Jičín</w:t>
      </w:r>
    </w:p>
    <w:p w14:paraId="462FCD57" w14:textId="77777777" w:rsidR="0084788F" w:rsidRDefault="005C4BC3">
      <w:pPr>
        <w:tabs>
          <w:tab w:val="center" w:pos="1923"/>
        </w:tabs>
        <w:ind w:left="0" w:firstLine="0"/>
        <w:jc w:val="left"/>
      </w:pPr>
      <w:r>
        <w:t>IČO:</w:t>
      </w:r>
      <w:r>
        <w:tab/>
        <w:t>25390686</w:t>
      </w:r>
    </w:p>
    <w:p w14:paraId="32E563DD" w14:textId="77777777" w:rsidR="0084788F" w:rsidRDefault="005C4BC3">
      <w:pPr>
        <w:spacing w:after="196" w:line="265" w:lineRule="auto"/>
        <w:ind w:right="94" w:hanging="10"/>
        <w:jc w:val="center"/>
      </w:pPr>
      <w:r>
        <w:rPr>
          <w:sz w:val="26"/>
        </w:rPr>
        <w:lastRenderedPageBreak/>
        <w:t>Příloha č. 3</w:t>
      </w:r>
    </w:p>
    <w:p w14:paraId="2534E649" w14:textId="77777777" w:rsidR="0084788F" w:rsidRDefault="005C4BC3">
      <w:pPr>
        <w:spacing w:after="620" w:line="267" w:lineRule="auto"/>
        <w:ind w:left="161" w:right="130" w:hanging="10"/>
        <w:jc w:val="center"/>
      </w:pPr>
      <w:r>
        <w:t>Oceněný soupis Zboží</w:t>
      </w:r>
    </w:p>
    <w:p w14:paraId="79733F8E" w14:textId="77777777" w:rsidR="0084788F" w:rsidRDefault="005C4BC3">
      <w:pPr>
        <w:ind w:left="1379" w:right="35"/>
      </w:pPr>
      <w:r>
        <w:t xml:space="preserve">Oceněný soupis Zboží </w:t>
      </w:r>
      <w:proofErr w:type="gramStart"/>
      <w:r>
        <w:t>tvoří</w:t>
      </w:r>
      <w:proofErr w:type="gramEnd"/>
      <w:r>
        <w:t xml:space="preserve"> samostatnou přílohu této Kupní smlouvy</w:t>
      </w:r>
    </w:p>
    <w:p w14:paraId="555A1DE6" w14:textId="77777777" w:rsidR="0084788F" w:rsidRDefault="0084788F">
      <w:pPr>
        <w:sectPr w:rsidR="0084788F">
          <w:headerReference w:type="even" r:id="rId61"/>
          <w:headerReference w:type="default" r:id="rId62"/>
          <w:footerReference w:type="even" r:id="rId63"/>
          <w:footerReference w:type="default" r:id="rId64"/>
          <w:headerReference w:type="first" r:id="rId65"/>
          <w:footerReference w:type="first" r:id="rId66"/>
          <w:footnotePr>
            <w:numRestart w:val="eachPage"/>
          </w:footnotePr>
          <w:pgSz w:w="11920" w:h="16840"/>
          <w:pgMar w:top="2172" w:right="1332" w:bottom="1647" w:left="1390" w:header="708" w:footer="708" w:gutter="0"/>
          <w:cols w:space="708"/>
          <w:titlePg/>
        </w:sectPr>
      </w:pPr>
    </w:p>
    <w:p w14:paraId="7D39EF5F" w14:textId="77777777" w:rsidR="0084788F" w:rsidRDefault="005C4BC3">
      <w:pPr>
        <w:tabs>
          <w:tab w:val="center" w:pos="6363"/>
        </w:tabs>
        <w:spacing w:after="65" w:line="259" w:lineRule="auto"/>
        <w:ind w:left="0" w:firstLine="0"/>
        <w:jc w:val="left"/>
      </w:pPr>
      <w:r>
        <w:rPr>
          <w:rFonts w:ascii="Calibri" w:eastAsia="Calibri" w:hAnsi="Calibri" w:cs="Calibri"/>
          <w:sz w:val="18"/>
        </w:rPr>
        <w:lastRenderedPageBreak/>
        <w:t>Nákup posypové soli 2024/2025 -SSÚD 6,7, 20</w:t>
      </w:r>
      <w:r>
        <w:rPr>
          <w:rFonts w:ascii="Calibri" w:eastAsia="Calibri" w:hAnsi="Calibri" w:cs="Calibri"/>
          <w:sz w:val="18"/>
        </w:rPr>
        <w:tab/>
        <w:t xml:space="preserve">Příloha Č. </w:t>
      </w:r>
    </w:p>
    <w:p w14:paraId="32A10227" w14:textId="77777777" w:rsidR="0084788F" w:rsidRDefault="005C4BC3">
      <w:pPr>
        <w:tabs>
          <w:tab w:val="center" w:pos="4728"/>
        </w:tabs>
        <w:spacing w:after="0" w:line="259" w:lineRule="auto"/>
        <w:ind w:left="0" w:firstLine="0"/>
        <w:jc w:val="left"/>
      </w:pPr>
      <w:r>
        <w:rPr>
          <w:rFonts w:ascii="Calibri" w:eastAsia="Calibri" w:hAnsi="Calibri" w:cs="Calibri"/>
          <w:sz w:val="16"/>
        </w:rPr>
        <w:t>Příloha č. 3 - Oceněný soupis zboží</w:t>
      </w:r>
      <w:r>
        <w:rPr>
          <w:rFonts w:ascii="Calibri" w:eastAsia="Calibri" w:hAnsi="Calibri" w:cs="Calibri"/>
          <w:sz w:val="16"/>
        </w:rPr>
        <w:tab/>
        <w:t>Číslo zakázky v zavedeném DNS: 29ZA-004133</w:t>
      </w:r>
    </w:p>
    <w:tbl>
      <w:tblPr>
        <w:tblStyle w:val="TableGrid"/>
        <w:tblW w:w="7151" w:type="dxa"/>
        <w:tblInd w:w="-172" w:type="dxa"/>
        <w:tblCellMar>
          <w:top w:w="40" w:type="dxa"/>
          <w:left w:w="64" w:type="dxa"/>
          <w:bottom w:w="0" w:type="dxa"/>
          <w:right w:w="55" w:type="dxa"/>
        </w:tblCellMar>
        <w:tblLook w:val="04A0" w:firstRow="1" w:lastRow="0" w:firstColumn="1" w:lastColumn="0" w:noHBand="0" w:noVBand="1"/>
      </w:tblPr>
      <w:tblGrid>
        <w:gridCol w:w="193"/>
        <w:gridCol w:w="2476"/>
        <w:gridCol w:w="1117"/>
        <w:gridCol w:w="1120"/>
        <w:gridCol w:w="1120"/>
        <w:gridCol w:w="1125"/>
      </w:tblGrid>
      <w:tr w:rsidR="0084788F" w14:paraId="43942DA5" w14:textId="77777777">
        <w:trPr>
          <w:trHeight w:val="159"/>
        </w:trPr>
        <w:tc>
          <w:tcPr>
            <w:tcW w:w="176" w:type="dxa"/>
            <w:vMerge w:val="restart"/>
            <w:tcBorders>
              <w:top w:val="single" w:sz="2" w:space="0" w:color="000000"/>
              <w:left w:val="single" w:sz="2" w:space="0" w:color="000000"/>
              <w:bottom w:val="single" w:sz="2" w:space="0" w:color="000000"/>
              <w:right w:val="nil"/>
            </w:tcBorders>
          </w:tcPr>
          <w:p w14:paraId="65DC68B5" w14:textId="77777777" w:rsidR="0084788F" w:rsidRDefault="0084788F">
            <w:pPr>
              <w:spacing w:after="160" w:line="259" w:lineRule="auto"/>
              <w:ind w:left="0" w:firstLine="0"/>
              <w:jc w:val="left"/>
            </w:pPr>
          </w:p>
        </w:tc>
        <w:tc>
          <w:tcPr>
            <w:tcW w:w="2480" w:type="dxa"/>
            <w:vMerge w:val="restart"/>
            <w:tcBorders>
              <w:top w:val="single" w:sz="2" w:space="0" w:color="000000"/>
              <w:left w:val="nil"/>
              <w:bottom w:val="single" w:sz="2" w:space="0" w:color="000000"/>
              <w:right w:val="single" w:sz="2" w:space="0" w:color="000000"/>
            </w:tcBorders>
            <w:vAlign w:val="center"/>
          </w:tcPr>
          <w:p w14:paraId="53A9E016" w14:textId="77777777" w:rsidR="0084788F" w:rsidRDefault="005C4BC3">
            <w:pPr>
              <w:spacing w:after="0" w:line="259" w:lineRule="auto"/>
              <w:ind w:left="0" w:right="129" w:firstLine="0"/>
              <w:jc w:val="center"/>
            </w:pPr>
            <w:r>
              <w:rPr>
                <w:rFonts w:ascii="Calibri" w:eastAsia="Calibri" w:hAnsi="Calibri" w:cs="Calibri"/>
              </w:rPr>
              <w:t>ŘSD</w:t>
            </w:r>
          </w:p>
        </w:tc>
        <w:tc>
          <w:tcPr>
            <w:tcW w:w="1121" w:type="dxa"/>
            <w:tcBorders>
              <w:top w:val="single" w:sz="2" w:space="0" w:color="000000"/>
              <w:left w:val="single" w:sz="2" w:space="0" w:color="000000"/>
              <w:bottom w:val="single" w:sz="2" w:space="0" w:color="000000"/>
              <w:right w:val="single" w:sz="2" w:space="0" w:color="000000"/>
            </w:tcBorders>
          </w:tcPr>
          <w:p w14:paraId="3706A141" w14:textId="77777777" w:rsidR="0084788F" w:rsidRDefault="0084788F">
            <w:pPr>
              <w:spacing w:after="160" w:line="259" w:lineRule="auto"/>
              <w:ind w:left="0" w:firstLine="0"/>
              <w:jc w:val="left"/>
            </w:pPr>
          </w:p>
        </w:tc>
        <w:tc>
          <w:tcPr>
            <w:tcW w:w="1124" w:type="dxa"/>
            <w:tcBorders>
              <w:top w:val="single" w:sz="2" w:space="0" w:color="000000"/>
              <w:left w:val="single" w:sz="2" w:space="0" w:color="000000"/>
              <w:bottom w:val="single" w:sz="2" w:space="0" w:color="000000"/>
              <w:right w:val="single" w:sz="2" w:space="0" w:color="000000"/>
            </w:tcBorders>
          </w:tcPr>
          <w:p w14:paraId="14651EB8" w14:textId="77777777" w:rsidR="0084788F" w:rsidRDefault="0084788F">
            <w:pPr>
              <w:spacing w:after="160" w:line="259" w:lineRule="auto"/>
              <w:ind w:left="0" w:firstLine="0"/>
              <w:jc w:val="left"/>
            </w:pPr>
          </w:p>
        </w:tc>
        <w:tc>
          <w:tcPr>
            <w:tcW w:w="1123" w:type="dxa"/>
            <w:tcBorders>
              <w:top w:val="single" w:sz="2" w:space="0" w:color="000000"/>
              <w:left w:val="single" w:sz="2" w:space="0" w:color="000000"/>
              <w:bottom w:val="single" w:sz="2" w:space="0" w:color="000000"/>
              <w:right w:val="single" w:sz="2" w:space="0" w:color="000000"/>
            </w:tcBorders>
          </w:tcPr>
          <w:p w14:paraId="06584619" w14:textId="77777777" w:rsidR="0084788F" w:rsidRDefault="005C4BC3">
            <w:pPr>
              <w:spacing w:after="0" w:line="259" w:lineRule="auto"/>
              <w:ind w:left="0" w:right="24" w:firstLine="0"/>
              <w:jc w:val="center"/>
            </w:pPr>
            <w:r>
              <w:rPr>
                <w:rFonts w:ascii="Calibri" w:eastAsia="Calibri" w:hAnsi="Calibri" w:cs="Calibri"/>
                <w:sz w:val="14"/>
              </w:rPr>
              <w:t>3</w:t>
            </w:r>
          </w:p>
        </w:tc>
        <w:tc>
          <w:tcPr>
            <w:tcW w:w="1127" w:type="dxa"/>
            <w:tcBorders>
              <w:top w:val="single" w:sz="2" w:space="0" w:color="000000"/>
              <w:left w:val="single" w:sz="2" w:space="0" w:color="000000"/>
              <w:bottom w:val="single" w:sz="2" w:space="0" w:color="000000"/>
              <w:right w:val="single" w:sz="2" w:space="0" w:color="000000"/>
            </w:tcBorders>
          </w:tcPr>
          <w:p w14:paraId="0385EAFA" w14:textId="77777777" w:rsidR="0084788F" w:rsidRDefault="005C4BC3">
            <w:pPr>
              <w:spacing w:after="0" w:line="259" w:lineRule="auto"/>
              <w:ind w:left="0" w:right="27" w:firstLine="0"/>
              <w:jc w:val="center"/>
            </w:pPr>
            <w:r>
              <w:rPr>
                <w:rFonts w:ascii="Calibri" w:eastAsia="Calibri" w:hAnsi="Calibri" w:cs="Calibri"/>
                <w:sz w:val="12"/>
              </w:rPr>
              <w:t>4</w:t>
            </w:r>
          </w:p>
        </w:tc>
      </w:tr>
      <w:tr w:rsidR="0084788F" w14:paraId="3CE97BAE" w14:textId="77777777">
        <w:trPr>
          <w:trHeight w:val="305"/>
        </w:trPr>
        <w:tc>
          <w:tcPr>
            <w:tcW w:w="0" w:type="auto"/>
            <w:vMerge/>
            <w:tcBorders>
              <w:top w:val="nil"/>
              <w:left w:val="single" w:sz="2" w:space="0" w:color="000000"/>
              <w:bottom w:val="nil"/>
              <w:right w:val="nil"/>
            </w:tcBorders>
          </w:tcPr>
          <w:p w14:paraId="26A7EEF5" w14:textId="77777777" w:rsidR="0084788F" w:rsidRDefault="0084788F">
            <w:pPr>
              <w:spacing w:after="160" w:line="259" w:lineRule="auto"/>
              <w:ind w:left="0" w:firstLine="0"/>
              <w:jc w:val="left"/>
            </w:pPr>
          </w:p>
        </w:tc>
        <w:tc>
          <w:tcPr>
            <w:tcW w:w="0" w:type="auto"/>
            <w:vMerge/>
            <w:tcBorders>
              <w:top w:val="nil"/>
              <w:left w:val="nil"/>
              <w:bottom w:val="nil"/>
              <w:right w:val="single" w:sz="2" w:space="0" w:color="000000"/>
            </w:tcBorders>
          </w:tcPr>
          <w:p w14:paraId="1386E295" w14:textId="77777777" w:rsidR="0084788F" w:rsidRDefault="0084788F">
            <w:pPr>
              <w:spacing w:after="160" w:line="259" w:lineRule="auto"/>
              <w:ind w:left="0" w:firstLine="0"/>
              <w:jc w:val="left"/>
            </w:pPr>
          </w:p>
        </w:tc>
        <w:tc>
          <w:tcPr>
            <w:tcW w:w="2244" w:type="dxa"/>
            <w:gridSpan w:val="2"/>
            <w:tcBorders>
              <w:top w:val="single" w:sz="2" w:space="0" w:color="000000"/>
              <w:left w:val="single" w:sz="2" w:space="0" w:color="000000"/>
              <w:bottom w:val="single" w:sz="2" w:space="0" w:color="000000"/>
              <w:right w:val="single" w:sz="2" w:space="0" w:color="000000"/>
            </w:tcBorders>
          </w:tcPr>
          <w:p w14:paraId="38AF1CBC" w14:textId="77777777" w:rsidR="0084788F" w:rsidRDefault="005C4BC3">
            <w:pPr>
              <w:spacing w:after="0" w:line="259" w:lineRule="auto"/>
              <w:ind w:left="1" w:firstLine="0"/>
              <w:jc w:val="center"/>
            </w:pPr>
            <w:proofErr w:type="spellStart"/>
            <w:r>
              <w:rPr>
                <w:rFonts w:ascii="Calibri" w:eastAsia="Calibri" w:hAnsi="Calibri" w:cs="Calibri"/>
                <w:sz w:val="18"/>
              </w:rPr>
              <w:t>NaCl</w:t>
            </w:r>
            <w:proofErr w:type="spellEnd"/>
            <w:r>
              <w:rPr>
                <w:rFonts w:ascii="Calibri" w:eastAsia="Calibri" w:hAnsi="Calibri" w:cs="Calibri"/>
                <w:sz w:val="18"/>
              </w:rPr>
              <w:t xml:space="preserve"> letní</w:t>
            </w:r>
          </w:p>
        </w:tc>
        <w:tc>
          <w:tcPr>
            <w:tcW w:w="2250" w:type="dxa"/>
            <w:gridSpan w:val="2"/>
            <w:tcBorders>
              <w:top w:val="single" w:sz="2" w:space="0" w:color="000000"/>
              <w:left w:val="single" w:sz="2" w:space="0" w:color="000000"/>
              <w:bottom w:val="single" w:sz="2" w:space="0" w:color="000000"/>
              <w:right w:val="single" w:sz="2" w:space="0" w:color="000000"/>
            </w:tcBorders>
          </w:tcPr>
          <w:p w14:paraId="30EE3163" w14:textId="77777777" w:rsidR="0084788F" w:rsidRDefault="005C4BC3">
            <w:pPr>
              <w:spacing w:after="0" w:line="259" w:lineRule="auto"/>
              <w:ind w:left="8" w:firstLine="0"/>
              <w:jc w:val="center"/>
            </w:pPr>
            <w:proofErr w:type="spellStart"/>
            <w:r>
              <w:rPr>
                <w:rFonts w:ascii="Calibri" w:eastAsia="Calibri" w:hAnsi="Calibri" w:cs="Calibri"/>
                <w:sz w:val="18"/>
              </w:rPr>
              <w:t>NaCl</w:t>
            </w:r>
            <w:proofErr w:type="spellEnd"/>
            <w:r>
              <w:rPr>
                <w:rFonts w:ascii="Calibri" w:eastAsia="Calibri" w:hAnsi="Calibri" w:cs="Calibri"/>
                <w:sz w:val="18"/>
              </w:rPr>
              <w:t xml:space="preserve"> zimní</w:t>
            </w:r>
          </w:p>
        </w:tc>
      </w:tr>
      <w:tr w:rsidR="0084788F" w14:paraId="65AFDA75" w14:textId="77777777">
        <w:trPr>
          <w:trHeight w:val="426"/>
        </w:trPr>
        <w:tc>
          <w:tcPr>
            <w:tcW w:w="0" w:type="auto"/>
            <w:vMerge/>
            <w:tcBorders>
              <w:top w:val="nil"/>
              <w:left w:val="single" w:sz="2" w:space="0" w:color="000000"/>
              <w:bottom w:val="single" w:sz="2" w:space="0" w:color="000000"/>
              <w:right w:val="nil"/>
            </w:tcBorders>
          </w:tcPr>
          <w:p w14:paraId="643A9E72" w14:textId="77777777" w:rsidR="0084788F" w:rsidRDefault="0084788F">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14:paraId="37DD6C42" w14:textId="77777777" w:rsidR="0084788F" w:rsidRDefault="0084788F">
            <w:pPr>
              <w:spacing w:after="160" w:line="259" w:lineRule="auto"/>
              <w:ind w:left="0" w:firstLine="0"/>
              <w:jc w:val="left"/>
            </w:pPr>
          </w:p>
        </w:tc>
        <w:tc>
          <w:tcPr>
            <w:tcW w:w="1121" w:type="dxa"/>
            <w:tcBorders>
              <w:top w:val="single" w:sz="2" w:space="0" w:color="000000"/>
              <w:left w:val="single" w:sz="2" w:space="0" w:color="000000"/>
              <w:bottom w:val="single" w:sz="2" w:space="0" w:color="000000"/>
              <w:right w:val="single" w:sz="2" w:space="0" w:color="000000"/>
            </w:tcBorders>
          </w:tcPr>
          <w:p w14:paraId="448EE895" w14:textId="77777777" w:rsidR="0084788F" w:rsidRDefault="005C4BC3">
            <w:pPr>
              <w:spacing w:after="0" w:line="259" w:lineRule="auto"/>
              <w:ind w:left="0" w:right="35" w:firstLine="0"/>
              <w:jc w:val="center"/>
            </w:pPr>
            <w:r>
              <w:rPr>
                <w:rFonts w:ascii="Calibri" w:eastAsia="Calibri" w:hAnsi="Calibri" w:cs="Calibri"/>
                <w:sz w:val="14"/>
              </w:rPr>
              <w:t>volně ložená</w:t>
            </w:r>
          </w:p>
        </w:tc>
        <w:tc>
          <w:tcPr>
            <w:tcW w:w="1124" w:type="dxa"/>
            <w:tcBorders>
              <w:top w:val="single" w:sz="2" w:space="0" w:color="000000"/>
              <w:left w:val="single" w:sz="2" w:space="0" w:color="000000"/>
              <w:bottom w:val="single" w:sz="2" w:space="0" w:color="000000"/>
              <w:right w:val="single" w:sz="2" w:space="0" w:color="000000"/>
            </w:tcBorders>
          </w:tcPr>
          <w:p w14:paraId="397D7658" w14:textId="77777777" w:rsidR="0084788F" w:rsidRDefault="005C4BC3">
            <w:pPr>
              <w:spacing w:after="0" w:line="259" w:lineRule="auto"/>
              <w:ind w:left="0" w:right="32" w:firstLine="0"/>
              <w:jc w:val="center"/>
            </w:pPr>
            <w:r>
              <w:rPr>
                <w:rFonts w:ascii="Calibri" w:eastAsia="Calibri" w:hAnsi="Calibri" w:cs="Calibri"/>
                <w:sz w:val="14"/>
              </w:rPr>
              <w:t xml:space="preserve">v </w:t>
            </w:r>
            <w:proofErr w:type="spellStart"/>
            <w:r>
              <w:rPr>
                <w:rFonts w:ascii="Calibri" w:eastAsia="Calibri" w:hAnsi="Calibri" w:cs="Calibri"/>
                <w:sz w:val="14"/>
              </w:rPr>
              <w:t>silovozech</w:t>
            </w:r>
            <w:proofErr w:type="spellEnd"/>
          </w:p>
        </w:tc>
        <w:tc>
          <w:tcPr>
            <w:tcW w:w="1123" w:type="dxa"/>
            <w:tcBorders>
              <w:top w:val="single" w:sz="2" w:space="0" w:color="000000"/>
              <w:left w:val="single" w:sz="2" w:space="0" w:color="000000"/>
              <w:bottom w:val="single" w:sz="2" w:space="0" w:color="000000"/>
              <w:right w:val="single" w:sz="2" w:space="0" w:color="000000"/>
            </w:tcBorders>
          </w:tcPr>
          <w:p w14:paraId="1D31DC1F" w14:textId="77777777" w:rsidR="0084788F" w:rsidRDefault="005C4BC3">
            <w:pPr>
              <w:spacing w:after="0" w:line="259" w:lineRule="auto"/>
              <w:ind w:left="0" w:right="24" w:firstLine="0"/>
              <w:jc w:val="center"/>
            </w:pPr>
            <w:r>
              <w:rPr>
                <w:rFonts w:ascii="Calibri" w:eastAsia="Calibri" w:hAnsi="Calibri" w:cs="Calibri"/>
                <w:sz w:val="14"/>
              </w:rPr>
              <w:t>volně ložená</w:t>
            </w:r>
          </w:p>
        </w:tc>
        <w:tc>
          <w:tcPr>
            <w:tcW w:w="1127" w:type="dxa"/>
            <w:tcBorders>
              <w:top w:val="single" w:sz="2" w:space="0" w:color="000000"/>
              <w:left w:val="single" w:sz="2" w:space="0" w:color="000000"/>
              <w:bottom w:val="single" w:sz="2" w:space="0" w:color="000000"/>
              <w:right w:val="single" w:sz="2" w:space="0" w:color="000000"/>
            </w:tcBorders>
          </w:tcPr>
          <w:p w14:paraId="1CD6560C" w14:textId="77777777" w:rsidR="0084788F" w:rsidRDefault="005C4BC3">
            <w:pPr>
              <w:spacing w:after="0" w:line="259" w:lineRule="auto"/>
              <w:ind w:left="0" w:right="34" w:firstLine="0"/>
              <w:jc w:val="center"/>
            </w:pPr>
            <w:r>
              <w:rPr>
                <w:rFonts w:ascii="Calibri" w:eastAsia="Calibri" w:hAnsi="Calibri" w:cs="Calibri"/>
                <w:sz w:val="14"/>
              </w:rPr>
              <w:t xml:space="preserve">v </w:t>
            </w:r>
            <w:proofErr w:type="spellStart"/>
            <w:r>
              <w:rPr>
                <w:rFonts w:ascii="Calibri" w:eastAsia="Calibri" w:hAnsi="Calibri" w:cs="Calibri"/>
                <w:sz w:val="14"/>
              </w:rPr>
              <w:t>silovozech</w:t>
            </w:r>
            <w:proofErr w:type="spellEnd"/>
          </w:p>
        </w:tc>
      </w:tr>
      <w:tr w:rsidR="0084788F" w14:paraId="1F53D2AA" w14:textId="77777777">
        <w:trPr>
          <w:trHeight w:val="309"/>
        </w:trPr>
        <w:tc>
          <w:tcPr>
            <w:tcW w:w="176" w:type="dxa"/>
            <w:tcBorders>
              <w:top w:val="single" w:sz="2" w:space="0" w:color="000000"/>
              <w:left w:val="single" w:sz="2" w:space="0" w:color="000000"/>
              <w:bottom w:val="single" w:sz="2" w:space="0" w:color="000000"/>
              <w:right w:val="single" w:sz="2" w:space="0" w:color="000000"/>
            </w:tcBorders>
          </w:tcPr>
          <w:p w14:paraId="265C9B03" w14:textId="77777777" w:rsidR="0084788F" w:rsidRDefault="0084788F">
            <w:pPr>
              <w:spacing w:after="160" w:line="259" w:lineRule="auto"/>
              <w:ind w:left="0" w:firstLine="0"/>
              <w:jc w:val="left"/>
            </w:pPr>
          </w:p>
        </w:tc>
        <w:tc>
          <w:tcPr>
            <w:tcW w:w="2480" w:type="dxa"/>
            <w:tcBorders>
              <w:top w:val="single" w:sz="2" w:space="0" w:color="000000"/>
              <w:left w:val="single" w:sz="2" w:space="0" w:color="000000"/>
              <w:bottom w:val="single" w:sz="2" w:space="0" w:color="000000"/>
              <w:right w:val="single" w:sz="2" w:space="0" w:color="000000"/>
            </w:tcBorders>
          </w:tcPr>
          <w:p w14:paraId="49B39A21" w14:textId="77777777" w:rsidR="0084788F" w:rsidRDefault="005C4BC3">
            <w:pPr>
              <w:spacing w:after="0" w:line="259" w:lineRule="auto"/>
              <w:ind w:firstLine="0"/>
              <w:jc w:val="left"/>
            </w:pPr>
            <w:proofErr w:type="spellStart"/>
            <w:r>
              <w:rPr>
                <w:rFonts w:ascii="Calibri" w:eastAsia="Calibri" w:hAnsi="Calibri" w:cs="Calibri"/>
                <w:sz w:val="14"/>
              </w:rPr>
              <w:t>ssúD</w:t>
            </w:r>
            <w:proofErr w:type="spellEnd"/>
            <w:r>
              <w:rPr>
                <w:rFonts w:ascii="Calibri" w:eastAsia="Calibri" w:hAnsi="Calibri" w:cs="Calibri"/>
                <w:sz w:val="14"/>
              </w:rPr>
              <w:t xml:space="preserve"> 6 Chrlice</w:t>
            </w:r>
          </w:p>
        </w:tc>
        <w:tc>
          <w:tcPr>
            <w:tcW w:w="1121" w:type="dxa"/>
            <w:tcBorders>
              <w:top w:val="single" w:sz="2" w:space="0" w:color="000000"/>
              <w:left w:val="single" w:sz="2" w:space="0" w:color="000000"/>
              <w:bottom w:val="single" w:sz="2" w:space="0" w:color="000000"/>
              <w:right w:val="single" w:sz="2" w:space="0" w:color="000000"/>
            </w:tcBorders>
          </w:tcPr>
          <w:p w14:paraId="0A2CCE3D" w14:textId="54FCFA57" w:rsidR="0084788F" w:rsidRPr="00113344" w:rsidRDefault="00113344">
            <w:pPr>
              <w:spacing w:after="0" w:line="259" w:lineRule="auto"/>
              <w:ind w:left="0" w:right="6" w:firstLine="0"/>
              <w:jc w:val="center"/>
              <w:rPr>
                <w:highlight w:val="black"/>
              </w:rPr>
            </w:pPr>
            <w:proofErr w:type="spellStart"/>
            <w:r w:rsidRPr="00113344">
              <w:rPr>
                <w:rFonts w:ascii="Calibri" w:eastAsia="Calibri" w:hAnsi="Calibri" w:cs="Calibri"/>
                <w:sz w:val="14"/>
                <w:highlight w:val="black"/>
              </w:rPr>
              <w:t>bbbbbbbb</w:t>
            </w:r>
            <w:proofErr w:type="spellEnd"/>
          </w:p>
        </w:tc>
        <w:tc>
          <w:tcPr>
            <w:tcW w:w="1124" w:type="dxa"/>
            <w:tcBorders>
              <w:top w:val="single" w:sz="2" w:space="0" w:color="000000"/>
              <w:left w:val="single" w:sz="2" w:space="0" w:color="000000"/>
              <w:bottom w:val="single" w:sz="2" w:space="0" w:color="000000"/>
              <w:right w:val="single" w:sz="2" w:space="0" w:color="000000"/>
            </w:tcBorders>
          </w:tcPr>
          <w:p w14:paraId="73F0C35D" w14:textId="77777777" w:rsidR="0084788F" w:rsidRPr="00113344" w:rsidRDefault="0084788F">
            <w:pPr>
              <w:spacing w:after="160" w:line="259" w:lineRule="auto"/>
              <w:ind w:left="0" w:firstLine="0"/>
              <w:jc w:val="left"/>
              <w:rPr>
                <w:highlight w:val="black"/>
              </w:rPr>
            </w:pPr>
          </w:p>
        </w:tc>
        <w:tc>
          <w:tcPr>
            <w:tcW w:w="1123" w:type="dxa"/>
            <w:tcBorders>
              <w:top w:val="single" w:sz="2" w:space="0" w:color="000000"/>
              <w:left w:val="single" w:sz="2" w:space="0" w:color="000000"/>
              <w:bottom w:val="single" w:sz="2" w:space="0" w:color="000000"/>
              <w:right w:val="single" w:sz="2" w:space="0" w:color="000000"/>
            </w:tcBorders>
          </w:tcPr>
          <w:p w14:paraId="7683B261" w14:textId="2050D44F" w:rsidR="0084788F" w:rsidRPr="00113344" w:rsidRDefault="00113344">
            <w:pPr>
              <w:spacing w:after="0" w:line="259" w:lineRule="auto"/>
              <w:ind w:left="0" w:right="3" w:firstLine="0"/>
              <w:jc w:val="center"/>
              <w:rPr>
                <w:highlight w:val="black"/>
              </w:rPr>
            </w:pPr>
            <w:proofErr w:type="spellStart"/>
            <w:r w:rsidRPr="00113344">
              <w:rPr>
                <w:rFonts w:ascii="Calibri" w:eastAsia="Calibri" w:hAnsi="Calibri" w:cs="Calibri"/>
                <w:sz w:val="14"/>
                <w:highlight w:val="black"/>
              </w:rPr>
              <w:t>bbbbbbbb</w:t>
            </w:r>
            <w:proofErr w:type="spellEnd"/>
          </w:p>
        </w:tc>
        <w:tc>
          <w:tcPr>
            <w:tcW w:w="1127" w:type="dxa"/>
            <w:tcBorders>
              <w:top w:val="single" w:sz="2" w:space="0" w:color="000000"/>
              <w:left w:val="single" w:sz="2" w:space="0" w:color="000000"/>
              <w:bottom w:val="single" w:sz="2" w:space="0" w:color="000000"/>
              <w:right w:val="single" w:sz="2" w:space="0" w:color="000000"/>
            </w:tcBorders>
          </w:tcPr>
          <w:p w14:paraId="355F2D26" w14:textId="528AB803" w:rsidR="0084788F" w:rsidRPr="00113344" w:rsidRDefault="00113344">
            <w:pPr>
              <w:spacing w:after="0" w:line="259" w:lineRule="auto"/>
              <w:ind w:left="0" w:right="5" w:firstLine="0"/>
              <w:jc w:val="center"/>
              <w:rPr>
                <w:highlight w:val="black"/>
              </w:rPr>
            </w:pPr>
            <w:proofErr w:type="spellStart"/>
            <w:r w:rsidRPr="00113344">
              <w:rPr>
                <w:rFonts w:ascii="Calibri" w:eastAsia="Calibri" w:hAnsi="Calibri" w:cs="Calibri"/>
                <w:sz w:val="14"/>
                <w:highlight w:val="black"/>
              </w:rPr>
              <w:t>bbbbbb</w:t>
            </w:r>
            <w:proofErr w:type="spellEnd"/>
          </w:p>
        </w:tc>
      </w:tr>
      <w:tr w:rsidR="0084788F" w14:paraId="36CF93C4" w14:textId="77777777">
        <w:trPr>
          <w:trHeight w:val="307"/>
        </w:trPr>
        <w:tc>
          <w:tcPr>
            <w:tcW w:w="176" w:type="dxa"/>
            <w:tcBorders>
              <w:top w:val="single" w:sz="2" w:space="0" w:color="000000"/>
              <w:left w:val="single" w:sz="2" w:space="0" w:color="000000"/>
              <w:bottom w:val="single" w:sz="2" w:space="0" w:color="000000"/>
              <w:right w:val="single" w:sz="2" w:space="0" w:color="000000"/>
            </w:tcBorders>
          </w:tcPr>
          <w:p w14:paraId="6DC57EA6" w14:textId="77777777" w:rsidR="0084788F" w:rsidRDefault="0084788F">
            <w:pPr>
              <w:spacing w:after="160" w:line="259" w:lineRule="auto"/>
              <w:ind w:left="0" w:firstLine="0"/>
              <w:jc w:val="left"/>
            </w:pPr>
          </w:p>
        </w:tc>
        <w:tc>
          <w:tcPr>
            <w:tcW w:w="2480" w:type="dxa"/>
            <w:tcBorders>
              <w:top w:val="single" w:sz="2" w:space="0" w:color="000000"/>
              <w:left w:val="single" w:sz="2" w:space="0" w:color="000000"/>
              <w:bottom w:val="single" w:sz="2" w:space="0" w:color="000000"/>
              <w:right w:val="single" w:sz="2" w:space="0" w:color="000000"/>
            </w:tcBorders>
          </w:tcPr>
          <w:p w14:paraId="4C989DAA" w14:textId="77777777" w:rsidR="0084788F" w:rsidRDefault="005C4BC3">
            <w:pPr>
              <w:spacing w:after="0" w:line="259" w:lineRule="auto"/>
              <w:ind w:firstLine="0"/>
              <w:jc w:val="left"/>
            </w:pPr>
            <w:proofErr w:type="spellStart"/>
            <w:r>
              <w:rPr>
                <w:rFonts w:ascii="Calibri" w:eastAsia="Calibri" w:hAnsi="Calibri" w:cs="Calibri"/>
                <w:sz w:val="14"/>
              </w:rPr>
              <w:t>ssúD</w:t>
            </w:r>
            <w:proofErr w:type="spellEnd"/>
            <w:r>
              <w:rPr>
                <w:rFonts w:ascii="Calibri" w:eastAsia="Calibri" w:hAnsi="Calibri" w:cs="Calibri"/>
                <w:sz w:val="14"/>
              </w:rPr>
              <w:t xml:space="preserve"> 7 Podivín</w:t>
            </w:r>
          </w:p>
        </w:tc>
        <w:tc>
          <w:tcPr>
            <w:tcW w:w="1121" w:type="dxa"/>
            <w:tcBorders>
              <w:top w:val="single" w:sz="2" w:space="0" w:color="000000"/>
              <w:left w:val="single" w:sz="2" w:space="0" w:color="000000"/>
              <w:bottom w:val="single" w:sz="2" w:space="0" w:color="000000"/>
              <w:right w:val="single" w:sz="2" w:space="0" w:color="000000"/>
            </w:tcBorders>
          </w:tcPr>
          <w:p w14:paraId="15E56A3D" w14:textId="77777777" w:rsidR="0084788F" w:rsidRPr="00113344" w:rsidRDefault="0084788F">
            <w:pPr>
              <w:spacing w:after="160" w:line="259" w:lineRule="auto"/>
              <w:ind w:left="0" w:firstLine="0"/>
              <w:jc w:val="left"/>
              <w:rPr>
                <w:highlight w:val="black"/>
              </w:rPr>
            </w:pPr>
          </w:p>
        </w:tc>
        <w:tc>
          <w:tcPr>
            <w:tcW w:w="1124" w:type="dxa"/>
            <w:tcBorders>
              <w:top w:val="single" w:sz="2" w:space="0" w:color="000000"/>
              <w:left w:val="single" w:sz="2" w:space="0" w:color="000000"/>
              <w:bottom w:val="single" w:sz="2" w:space="0" w:color="000000"/>
              <w:right w:val="single" w:sz="2" w:space="0" w:color="000000"/>
            </w:tcBorders>
          </w:tcPr>
          <w:p w14:paraId="1D2953B8" w14:textId="77777777" w:rsidR="0084788F" w:rsidRPr="00113344" w:rsidRDefault="0084788F">
            <w:pPr>
              <w:spacing w:after="160" w:line="259" w:lineRule="auto"/>
              <w:ind w:left="0" w:firstLine="0"/>
              <w:jc w:val="left"/>
              <w:rPr>
                <w:highlight w:val="black"/>
              </w:rPr>
            </w:pPr>
          </w:p>
        </w:tc>
        <w:tc>
          <w:tcPr>
            <w:tcW w:w="1123" w:type="dxa"/>
            <w:tcBorders>
              <w:top w:val="single" w:sz="2" w:space="0" w:color="000000"/>
              <w:left w:val="single" w:sz="2" w:space="0" w:color="000000"/>
              <w:bottom w:val="single" w:sz="2" w:space="0" w:color="000000"/>
              <w:right w:val="single" w:sz="2" w:space="0" w:color="000000"/>
            </w:tcBorders>
          </w:tcPr>
          <w:p w14:paraId="557D7E1A" w14:textId="77777777" w:rsidR="0084788F" w:rsidRPr="00113344" w:rsidRDefault="0084788F">
            <w:pPr>
              <w:spacing w:after="160" w:line="259" w:lineRule="auto"/>
              <w:ind w:left="0" w:firstLine="0"/>
              <w:jc w:val="left"/>
              <w:rPr>
                <w:highlight w:val="black"/>
              </w:rPr>
            </w:pPr>
          </w:p>
        </w:tc>
        <w:tc>
          <w:tcPr>
            <w:tcW w:w="1127" w:type="dxa"/>
            <w:tcBorders>
              <w:top w:val="single" w:sz="2" w:space="0" w:color="000000"/>
              <w:left w:val="single" w:sz="2" w:space="0" w:color="000000"/>
              <w:bottom w:val="single" w:sz="2" w:space="0" w:color="000000"/>
              <w:right w:val="single" w:sz="2" w:space="0" w:color="000000"/>
            </w:tcBorders>
          </w:tcPr>
          <w:p w14:paraId="4A5B977E" w14:textId="65B52827" w:rsidR="0084788F" w:rsidRPr="00113344" w:rsidRDefault="00113344">
            <w:pPr>
              <w:spacing w:after="0" w:line="259" w:lineRule="auto"/>
              <w:ind w:left="0" w:right="5" w:firstLine="0"/>
              <w:jc w:val="center"/>
              <w:rPr>
                <w:highlight w:val="black"/>
              </w:rPr>
            </w:pPr>
            <w:proofErr w:type="spellStart"/>
            <w:r w:rsidRPr="00113344">
              <w:rPr>
                <w:rFonts w:ascii="Calibri" w:eastAsia="Calibri" w:hAnsi="Calibri" w:cs="Calibri"/>
                <w:sz w:val="14"/>
                <w:highlight w:val="black"/>
              </w:rPr>
              <w:t>bbbbbbb</w:t>
            </w:r>
            <w:proofErr w:type="spellEnd"/>
          </w:p>
        </w:tc>
      </w:tr>
      <w:tr w:rsidR="0084788F" w14:paraId="379E5035" w14:textId="77777777">
        <w:trPr>
          <w:trHeight w:val="303"/>
        </w:trPr>
        <w:tc>
          <w:tcPr>
            <w:tcW w:w="176" w:type="dxa"/>
            <w:tcBorders>
              <w:top w:val="single" w:sz="2" w:space="0" w:color="000000"/>
              <w:left w:val="single" w:sz="2" w:space="0" w:color="000000"/>
              <w:bottom w:val="single" w:sz="2" w:space="0" w:color="000000"/>
              <w:right w:val="single" w:sz="2" w:space="0" w:color="000000"/>
            </w:tcBorders>
          </w:tcPr>
          <w:p w14:paraId="54649B9F" w14:textId="77777777" w:rsidR="0084788F" w:rsidRDefault="0084788F">
            <w:pPr>
              <w:spacing w:after="160" w:line="259" w:lineRule="auto"/>
              <w:ind w:left="0" w:firstLine="0"/>
              <w:jc w:val="left"/>
            </w:pPr>
          </w:p>
        </w:tc>
        <w:tc>
          <w:tcPr>
            <w:tcW w:w="2480" w:type="dxa"/>
            <w:tcBorders>
              <w:top w:val="single" w:sz="2" w:space="0" w:color="000000"/>
              <w:left w:val="single" w:sz="2" w:space="0" w:color="000000"/>
              <w:bottom w:val="single" w:sz="2" w:space="0" w:color="000000"/>
              <w:right w:val="single" w:sz="2" w:space="0" w:color="000000"/>
            </w:tcBorders>
          </w:tcPr>
          <w:p w14:paraId="32B2FF4D" w14:textId="77777777" w:rsidR="0084788F" w:rsidRDefault="005C4BC3">
            <w:pPr>
              <w:spacing w:after="0" w:line="259" w:lineRule="auto"/>
              <w:ind w:firstLine="0"/>
              <w:jc w:val="left"/>
            </w:pPr>
            <w:proofErr w:type="spellStart"/>
            <w:r>
              <w:rPr>
                <w:rFonts w:ascii="Calibri" w:eastAsia="Calibri" w:hAnsi="Calibri" w:cs="Calibri"/>
                <w:sz w:val="14"/>
              </w:rPr>
              <w:t>ssúD</w:t>
            </w:r>
            <w:proofErr w:type="spellEnd"/>
            <w:r>
              <w:rPr>
                <w:rFonts w:ascii="Calibri" w:eastAsia="Calibri" w:hAnsi="Calibri" w:cs="Calibri"/>
                <w:sz w:val="14"/>
              </w:rPr>
              <w:t xml:space="preserve"> 20 Ivanovice</w:t>
            </w:r>
          </w:p>
        </w:tc>
        <w:tc>
          <w:tcPr>
            <w:tcW w:w="1121" w:type="dxa"/>
            <w:tcBorders>
              <w:top w:val="single" w:sz="2" w:space="0" w:color="000000"/>
              <w:left w:val="single" w:sz="2" w:space="0" w:color="000000"/>
              <w:bottom w:val="single" w:sz="2" w:space="0" w:color="000000"/>
              <w:right w:val="single" w:sz="2" w:space="0" w:color="000000"/>
            </w:tcBorders>
          </w:tcPr>
          <w:p w14:paraId="17F8ECF7" w14:textId="77777777" w:rsidR="0084788F" w:rsidRPr="00113344" w:rsidRDefault="0084788F">
            <w:pPr>
              <w:spacing w:after="160" w:line="259" w:lineRule="auto"/>
              <w:ind w:left="0" w:firstLine="0"/>
              <w:jc w:val="left"/>
              <w:rPr>
                <w:highlight w:val="black"/>
              </w:rPr>
            </w:pPr>
          </w:p>
        </w:tc>
        <w:tc>
          <w:tcPr>
            <w:tcW w:w="1124" w:type="dxa"/>
            <w:tcBorders>
              <w:top w:val="single" w:sz="2" w:space="0" w:color="000000"/>
              <w:left w:val="single" w:sz="2" w:space="0" w:color="000000"/>
              <w:bottom w:val="single" w:sz="2" w:space="0" w:color="000000"/>
              <w:right w:val="single" w:sz="2" w:space="0" w:color="000000"/>
            </w:tcBorders>
          </w:tcPr>
          <w:p w14:paraId="43A777DA" w14:textId="5D8408D8" w:rsidR="0084788F" w:rsidRPr="00113344" w:rsidRDefault="00113344">
            <w:pPr>
              <w:spacing w:after="0" w:line="259" w:lineRule="auto"/>
              <w:ind w:left="4" w:firstLine="0"/>
              <w:jc w:val="center"/>
              <w:rPr>
                <w:highlight w:val="black"/>
              </w:rPr>
            </w:pPr>
            <w:proofErr w:type="spellStart"/>
            <w:r w:rsidRPr="00113344">
              <w:rPr>
                <w:rFonts w:ascii="Calibri" w:eastAsia="Calibri" w:hAnsi="Calibri" w:cs="Calibri"/>
                <w:sz w:val="14"/>
                <w:highlight w:val="black"/>
              </w:rPr>
              <w:t>bbbbbb</w:t>
            </w:r>
            <w:proofErr w:type="spellEnd"/>
          </w:p>
        </w:tc>
        <w:tc>
          <w:tcPr>
            <w:tcW w:w="1123" w:type="dxa"/>
            <w:tcBorders>
              <w:top w:val="single" w:sz="2" w:space="0" w:color="000000"/>
              <w:left w:val="single" w:sz="2" w:space="0" w:color="000000"/>
              <w:bottom w:val="single" w:sz="2" w:space="0" w:color="000000"/>
              <w:right w:val="single" w:sz="2" w:space="0" w:color="000000"/>
            </w:tcBorders>
          </w:tcPr>
          <w:p w14:paraId="0AADC1E9" w14:textId="5087E93B" w:rsidR="0084788F" w:rsidRPr="00113344" w:rsidRDefault="00113344">
            <w:pPr>
              <w:spacing w:after="0" w:line="259" w:lineRule="auto"/>
              <w:ind w:left="5" w:firstLine="0"/>
              <w:jc w:val="center"/>
              <w:rPr>
                <w:highlight w:val="black"/>
              </w:rPr>
            </w:pPr>
            <w:proofErr w:type="spellStart"/>
            <w:r w:rsidRPr="00113344">
              <w:rPr>
                <w:rFonts w:ascii="Calibri" w:eastAsia="Calibri" w:hAnsi="Calibri" w:cs="Calibri"/>
                <w:sz w:val="14"/>
                <w:highlight w:val="black"/>
              </w:rPr>
              <w:t>bbbbbbbb</w:t>
            </w:r>
            <w:proofErr w:type="spellEnd"/>
          </w:p>
        </w:tc>
        <w:tc>
          <w:tcPr>
            <w:tcW w:w="1127" w:type="dxa"/>
            <w:tcBorders>
              <w:top w:val="single" w:sz="2" w:space="0" w:color="000000"/>
              <w:left w:val="single" w:sz="2" w:space="0" w:color="000000"/>
              <w:bottom w:val="single" w:sz="2" w:space="0" w:color="000000"/>
              <w:right w:val="single" w:sz="2" w:space="0" w:color="000000"/>
            </w:tcBorders>
          </w:tcPr>
          <w:p w14:paraId="46F4C7B5" w14:textId="3C722E1C" w:rsidR="0084788F" w:rsidRPr="00113344" w:rsidRDefault="00113344">
            <w:pPr>
              <w:spacing w:after="0" w:line="259" w:lineRule="auto"/>
              <w:ind w:left="2" w:firstLine="0"/>
              <w:jc w:val="center"/>
              <w:rPr>
                <w:highlight w:val="black"/>
              </w:rPr>
            </w:pPr>
            <w:proofErr w:type="spellStart"/>
            <w:r w:rsidRPr="00113344">
              <w:rPr>
                <w:rFonts w:ascii="Calibri" w:eastAsia="Calibri" w:hAnsi="Calibri" w:cs="Calibri"/>
                <w:sz w:val="14"/>
                <w:highlight w:val="black"/>
              </w:rPr>
              <w:t>bbbbbbbbbbbb</w:t>
            </w:r>
            <w:proofErr w:type="spellEnd"/>
          </w:p>
        </w:tc>
      </w:tr>
      <w:tr w:rsidR="0084788F" w14:paraId="579468F4" w14:textId="77777777">
        <w:trPr>
          <w:trHeight w:val="310"/>
        </w:trPr>
        <w:tc>
          <w:tcPr>
            <w:tcW w:w="176" w:type="dxa"/>
            <w:tcBorders>
              <w:top w:val="single" w:sz="2" w:space="0" w:color="000000"/>
              <w:left w:val="single" w:sz="2" w:space="0" w:color="000000"/>
              <w:bottom w:val="single" w:sz="2" w:space="0" w:color="000000"/>
              <w:right w:val="single" w:sz="2" w:space="0" w:color="000000"/>
            </w:tcBorders>
          </w:tcPr>
          <w:p w14:paraId="4F77D8D8" w14:textId="77777777" w:rsidR="0084788F" w:rsidRDefault="005C4BC3">
            <w:pPr>
              <w:spacing w:after="0" w:line="259" w:lineRule="auto"/>
              <w:ind w:left="0" w:firstLine="0"/>
              <w:jc w:val="left"/>
            </w:pPr>
            <w:r>
              <w:rPr>
                <w:rFonts w:ascii="Calibri" w:eastAsia="Calibri" w:hAnsi="Calibri" w:cs="Calibri"/>
                <w:sz w:val="14"/>
              </w:rPr>
              <w:t>d</w:t>
            </w:r>
          </w:p>
        </w:tc>
        <w:tc>
          <w:tcPr>
            <w:tcW w:w="2480" w:type="dxa"/>
            <w:tcBorders>
              <w:top w:val="single" w:sz="2" w:space="0" w:color="000000"/>
              <w:left w:val="single" w:sz="2" w:space="0" w:color="000000"/>
              <w:bottom w:val="single" w:sz="2" w:space="0" w:color="000000"/>
              <w:right w:val="single" w:sz="2" w:space="0" w:color="000000"/>
            </w:tcBorders>
          </w:tcPr>
          <w:p w14:paraId="43C6BD45" w14:textId="77777777" w:rsidR="0084788F" w:rsidRDefault="005C4BC3">
            <w:pPr>
              <w:spacing w:after="0" w:line="259" w:lineRule="auto"/>
              <w:ind w:left="0" w:right="50" w:firstLine="0"/>
              <w:jc w:val="center"/>
            </w:pPr>
            <w:r>
              <w:rPr>
                <w:rFonts w:ascii="Calibri" w:eastAsia="Calibri" w:hAnsi="Calibri" w:cs="Calibri"/>
                <w:sz w:val="14"/>
              </w:rPr>
              <w:t>Silo / zásobník Brodek u Prostějova</w:t>
            </w:r>
          </w:p>
        </w:tc>
        <w:tc>
          <w:tcPr>
            <w:tcW w:w="1121" w:type="dxa"/>
            <w:tcBorders>
              <w:top w:val="single" w:sz="2" w:space="0" w:color="000000"/>
              <w:left w:val="single" w:sz="2" w:space="0" w:color="000000"/>
              <w:bottom w:val="single" w:sz="2" w:space="0" w:color="000000"/>
              <w:right w:val="single" w:sz="2" w:space="0" w:color="000000"/>
            </w:tcBorders>
          </w:tcPr>
          <w:p w14:paraId="3A57E200" w14:textId="77777777" w:rsidR="0084788F" w:rsidRPr="00113344" w:rsidRDefault="0084788F">
            <w:pPr>
              <w:spacing w:after="160" w:line="259" w:lineRule="auto"/>
              <w:ind w:left="0" w:firstLine="0"/>
              <w:jc w:val="left"/>
              <w:rPr>
                <w:highlight w:val="black"/>
              </w:rPr>
            </w:pPr>
          </w:p>
        </w:tc>
        <w:tc>
          <w:tcPr>
            <w:tcW w:w="1124" w:type="dxa"/>
            <w:tcBorders>
              <w:top w:val="single" w:sz="2" w:space="0" w:color="000000"/>
              <w:left w:val="single" w:sz="2" w:space="0" w:color="000000"/>
              <w:bottom w:val="single" w:sz="2" w:space="0" w:color="000000"/>
              <w:right w:val="single" w:sz="2" w:space="0" w:color="000000"/>
            </w:tcBorders>
          </w:tcPr>
          <w:p w14:paraId="5885DCFC" w14:textId="40A89E5F" w:rsidR="0084788F" w:rsidRPr="00113344" w:rsidRDefault="00113344">
            <w:pPr>
              <w:spacing w:after="0" w:line="259" w:lineRule="auto"/>
              <w:ind w:left="4" w:firstLine="0"/>
              <w:jc w:val="center"/>
              <w:rPr>
                <w:highlight w:val="black"/>
              </w:rPr>
            </w:pPr>
            <w:proofErr w:type="spellStart"/>
            <w:r w:rsidRPr="00113344">
              <w:rPr>
                <w:rFonts w:ascii="Calibri" w:eastAsia="Calibri" w:hAnsi="Calibri" w:cs="Calibri"/>
                <w:sz w:val="14"/>
                <w:highlight w:val="black"/>
              </w:rPr>
              <w:t>bbbb</w:t>
            </w:r>
            <w:proofErr w:type="spellEnd"/>
          </w:p>
        </w:tc>
        <w:tc>
          <w:tcPr>
            <w:tcW w:w="1123" w:type="dxa"/>
            <w:tcBorders>
              <w:top w:val="single" w:sz="2" w:space="0" w:color="000000"/>
              <w:left w:val="single" w:sz="2" w:space="0" w:color="000000"/>
              <w:bottom w:val="single" w:sz="2" w:space="0" w:color="000000"/>
              <w:right w:val="single" w:sz="2" w:space="0" w:color="000000"/>
            </w:tcBorders>
          </w:tcPr>
          <w:p w14:paraId="227B9839" w14:textId="77777777" w:rsidR="0084788F" w:rsidRPr="00113344" w:rsidRDefault="0084788F">
            <w:pPr>
              <w:spacing w:after="160" w:line="259" w:lineRule="auto"/>
              <w:ind w:left="0" w:firstLine="0"/>
              <w:jc w:val="left"/>
              <w:rPr>
                <w:highlight w:val="black"/>
              </w:rPr>
            </w:pPr>
          </w:p>
        </w:tc>
        <w:tc>
          <w:tcPr>
            <w:tcW w:w="1127" w:type="dxa"/>
            <w:tcBorders>
              <w:top w:val="single" w:sz="2" w:space="0" w:color="000000"/>
              <w:left w:val="single" w:sz="2" w:space="0" w:color="000000"/>
              <w:bottom w:val="single" w:sz="2" w:space="0" w:color="000000"/>
              <w:right w:val="single" w:sz="2" w:space="0" w:color="000000"/>
            </w:tcBorders>
          </w:tcPr>
          <w:p w14:paraId="7A8B9307" w14:textId="7164339C" w:rsidR="0084788F" w:rsidRPr="00113344" w:rsidRDefault="00113344">
            <w:pPr>
              <w:spacing w:after="0" w:line="259" w:lineRule="auto"/>
              <w:ind w:left="2" w:firstLine="0"/>
              <w:jc w:val="center"/>
              <w:rPr>
                <w:highlight w:val="black"/>
              </w:rPr>
            </w:pPr>
            <w:proofErr w:type="spellStart"/>
            <w:r w:rsidRPr="00113344">
              <w:rPr>
                <w:rFonts w:ascii="Calibri" w:eastAsia="Calibri" w:hAnsi="Calibri" w:cs="Calibri"/>
                <w:sz w:val="14"/>
                <w:highlight w:val="black"/>
              </w:rPr>
              <w:t>bbbbbbbbbb</w:t>
            </w:r>
            <w:proofErr w:type="spellEnd"/>
          </w:p>
        </w:tc>
      </w:tr>
      <w:tr w:rsidR="0084788F" w14:paraId="7B679AD1" w14:textId="77777777">
        <w:trPr>
          <w:trHeight w:val="399"/>
        </w:trPr>
        <w:tc>
          <w:tcPr>
            <w:tcW w:w="176" w:type="dxa"/>
            <w:tcBorders>
              <w:top w:val="single" w:sz="2" w:space="0" w:color="000000"/>
              <w:left w:val="single" w:sz="2" w:space="0" w:color="000000"/>
              <w:bottom w:val="single" w:sz="2" w:space="0" w:color="000000"/>
              <w:right w:val="single" w:sz="2" w:space="0" w:color="000000"/>
            </w:tcBorders>
          </w:tcPr>
          <w:p w14:paraId="738B4AC1" w14:textId="77777777" w:rsidR="0084788F" w:rsidRDefault="0084788F">
            <w:pPr>
              <w:spacing w:after="160" w:line="259" w:lineRule="auto"/>
              <w:ind w:left="0" w:firstLine="0"/>
              <w:jc w:val="left"/>
            </w:pPr>
          </w:p>
        </w:tc>
        <w:tc>
          <w:tcPr>
            <w:tcW w:w="2480" w:type="dxa"/>
            <w:tcBorders>
              <w:top w:val="single" w:sz="2" w:space="0" w:color="000000"/>
              <w:left w:val="single" w:sz="2" w:space="0" w:color="000000"/>
              <w:bottom w:val="single" w:sz="2" w:space="0" w:color="000000"/>
              <w:right w:val="single" w:sz="2" w:space="0" w:color="000000"/>
            </w:tcBorders>
            <w:vAlign w:val="center"/>
          </w:tcPr>
          <w:p w14:paraId="41BFC074" w14:textId="77777777" w:rsidR="0084788F" w:rsidRDefault="005C4BC3">
            <w:pPr>
              <w:spacing w:after="0" w:line="259" w:lineRule="auto"/>
              <w:ind w:left="1538" w:firstLine="0"/>
              <w:jc w:val="left"/>
            </w:pPr>
            <w:r>
              <w:rPr>
                <w:rFonts w:ascii="Calibri" w:eastAsia="Calibri" w:hAnsi="Calibri" w:cs="Calibri"/>
                <w:sz w:val="14"/>
              </w:rPr>
              <w:t>celkem [t]</w:t>
            </w:r>
          </w:p>
        </w:tc>
        <w:tc>
          <w:tcPr>
            <w:tcW w:w="1121" w:type="dxa"/>
            <w:tcBorders>
              <w:top w:val="single" w:sz="2" w:space="0" w:color="000000"/>
              <w:left w:val="single" w:sz="2" w:space="0" w:color="000000"/>
              <w:bottom w:val="single" w:sz="2" w:space="0" w:color="000000"/>
              <w:right w:val="single" w:sz="2" w:space="0" w:color="000000"/>
            </w:tcBorders>
            <w:vAlign w:val="center"/>
          </w:tcPr>
          <w:p w14:paraId="7447032B" w14:textId="4E5BB911" w:rsidR="0084788F" w:rsidRPr="00113344" w:rsidRDefault="00113344">
            <w:pPr>
              <w:spacing w:after="0" w:line="259" w:lineRule="auto"/>
              <w:ind w:left="1" w:firstLine="0"/>
              <w:jc w:val="center"/>
              <w:rPr>
                <w:highlight w:val="black"/>
              </w:rPr>
            </w:pPr>
            <w:proofErr w:type="spellStart"/>
            <w:r w:rsidRPr="00113344">
              <w:rPr>
                <w:rFonts w:ascii="Calibri" w:eastAsia="Calibri" w:hAnsi="Calibri" w:cs="Calibri"/>
                <w:sz w:val="16"/>
                <w:highlight w:val="black"/>
              </w:rPr>
              <w:t>bbbbbbbb</w:t>
            </w:r>
            <w:proofErr w:type="spellEnd"/>
          </w:p>
        </w:tc>
        <w:tc>
          <w:tcPr>
            <w:tcW w:w="1124" w:type="dxa"/>
            <w:tcBorders>
              <w:top w:val="single" w:sz="2" w:space="0" w:color="000000"/>
              <w:left w:val="single" w:sz="2" w:space="0" w:color="000000"/>
              <w:bottom w:val="single" w:sz="2" w:space="0" w:color="000000"/>
              <w:right w:val="single" w:sz="2" w:space="0" w:color="000000"/>
            </w:tcBorders>
            <w:vAlign w:val="center"/>
          </w:tcPr>
          <w:p w14:paraId="63519170" w14:textId="69296BAA" w:rsidR="0084788F" w:rsidRPr="00113344" w:rsidRDefault="005C4BC3">
            <w:pPr>
              <w:spacing w:after="0" w:line="259" w:lineRule="auto"/>
              <w:ind w:left="4" w:firstLine="0"/>
              <w:jc w:val="center"/>
              <w:rPr>
                <w:highlight w:val="black"/>
              </w:rPr>
            </w:pPr>
            <w:r w:rsidRPr="00113344">
              <w:rPr>
                <w:rFonts w:ascii="Calibri" w:eastAsia="Calibri" w:hAnsi="Calibri" w:cs="Calibri"/>
                <w:sz w:val="16"/>
                <w:highlight w:val="black"/>
              </w:rPr>
              <w:t>2</w:t>
            </w:r>
            <w:r w:rsidR="00113344" w:rsidRPr="00113344">
              <w:rPr>
                <w:rFonts w:ascii="Calibri" w:eastAsia="Calibri" w:hAnsi="Calibri" w:cs="Calibri"/>
                <w:sz w:val="16"/>
                <w:highlight w:val="black"/>
              </w:rPr>
              <w:t>bbbbbbb</w:t>
            </w:r>
          </w:p>
        </w:tc>
        <w:tc>
          <w:tcPr>
            <w:tcW w:w="1123" w:type="dxa"/>
            <w:tcBorders>
              <w:top w:val="single" w:sz="2" w:space="0" w:color="000000"/>
              <w:left w:val="single" w:sz="2" w:space="0" w:color="000000"/>
              <w:bottom w:val="single" w:sz="2" w:space="0" w:color="000000"/>
              <w:right w:val="single" w:sz="2" w:space="0" w:color="000000"/>
            </w:tcBorders>
            <w:vAlign w:val="center"/>
          </w:tcPr>
          <w:p w14:paraId="4B45699A" w14:textId="673374BF" w:rsidR="0084788F" w:rsidRPr="00113344" w:rsidRDefault="00113344">
            <w:pPr>
              <w:spacing w:after="0" w:line="259" w:lineRule="auto"/>
              <w:ind w:left="12" w:firstLine="0"/>
              <w:jc w:val="center"/>
              <w:rPr>
                <w:highlight w:val="black"/>
              </w:rPr>
            </w:pPr>
            <w:proofErr w:type="spellStart"/>
            <w:r w:rsidRPr="00113344">
              <w:rPr>
                <w:rFonts w:ascii="Calibri" w:eastAsia="Calibri" w:hAnsi="Calibri" w:cs="Calibri"/>
                <w:sz w:val="16"/>
                <w:highlight w:val="black"/>
              </w:rPr>
              <w:t>bbbbbbbbb</w:t>
            </w:r>
            <w:proofErr w:type="spellEnd"/>
          </w:p>
        </w:tc>
        <w:tc>
          <w:tcPr>
            <w:tcW w:w="1127" w:type="dxa"/>
            <w:tcBorders>
              <w:top w:val="single" w:sz="2" w:space="0" w:color="000000"/>
              <w:left w:val="single" w:sz="2" w:space="0" w:color="000000"/>
              <w:bottom w:val="single" w:sz="2" w:space="0" w:color="000000"/>
              <w:right w:val="single" w:sz="2" w:space="0" w:color="000000"/>
            </w:tcBorders>
            <w:vAlign w:val="center"/>
          </w:tcPr>
          <w:p w14:paraId="40F112B6" w14:textId="4B727B8E" w:rsidR="0084788F" w:rsidRPr="00113344" w:rsidRDefault="00113344">
            <w:pPr>
              <w:spacing w:after="0" w:line="259" w:lineRule="auto"/>
              <w:ind w:left="2" w:firstLine="0"/>
              <w:jc w:val="center"/>
              <w:rPr>
                <w:highlight w:val="black"/>
              </w:rPr>
            </w:pPr>
            <w:proofErr w:type="spellStart"/>
            <w:r w:rsidRPr="00113344">
              <w:rPr>
                <w:rFonts w:ascii="Calibri" w:eastAsia="Calibri" w:hAnsi="Calibri" w:cs="Calibri"/>
                <w:sz w:val="16"/>
                <w:highlight w:val="black"/>
              </w:rPr>
              <w:t>bbbbb</w:t>
            </w:r>
            <w:proofErr w:type="spellEnd"/>
          </w:p>
        </w:tc>
      </w:tr>
      <w:tr w:rsidR="0084788F" w14:paraId="09830C59" w14:textId="77777777">
        <w:trPr>
          <w:trHeight w:val="718"/>
        </w:trPr>
        <w:tc>
          <w:tcPr>
            <w:tcW w:w="176" w:type="dxa"/>
            <w:tcBorders>
              <w:top w:val="single" w:sz="2" w:space="0" w:color="000000"/>
              <w:left w:val="single" w:sz="2" w:space="0" w:color="000000"/>
              <w:bottom w:val="single" w:sz="2" w:space="0" w:color="000000"/>
              <w:right w:val="single" w:sz="2" w:space="0" w:color="000000"/>
            </w:tcBorders>
          </w:tcPr>
          <w:p w14:paraId="50AB47CD" w14:textId="77777777" w:rsidR="0084788F" w:rsidRDefault="0084788F">
            <w:pPr>
              <w:spacing w:after="160" w:line="259" w:lineRule="auto"/>
              <w:ind w:left="0" w:firstLine="0"/>
              <w:jc w:val="left"/>
            </w:pPr>
          </w:p>
        </w:tc>
        <w:tc>
          <w:tcPr>
            <w:tcW w:w="2480" w:type="dxa"/>
            <w:tcBorders>
              <w:top w:val="single" w:sz="2" w:space="0" w:color="000000"/>
              <w:left w:val="single" w:sz="2" w:space="0" w:color="000000"/>
              <w:bottom w:val="single" w:sz="2" w:space="0" w:color="000000"/>
              <w:right w:val="single" w:sz="2" w:space="0" w:color="000000"/>
            </w:tcBorders>
            <w:vAlign w:val="center"/>
          </w:tcPr>
          <w:p w14:paraId="55EE5152" w14:textId="77777777" w:rsidR="0084788F" w:rsidRDefault="005C4BC3">
            <w:pPr>
              <w:spacing w:after="0" w:line="259" w:lineRule="auto"/>
              <w:ind w:left="1502" w:firstLine="0"/>
              <w:jc w:val="left"/>
            </w:pPr>
            <w:r>
              <w:rPr>
                <w:rFonts w:ascii="Calibri" w:eastAsia="Calibri" w:hAnsi="Calibri" w:cs="Calibri"/>
                <w:sz w:val="14"/>
              </w:rPr>
              <w:t>cena za I t</w:t>
            </w:r>
          </w:p>
          <w:p w14:paraId="32B2AC6D" w14:textId="77777777" w:rsidR="0084788F" w:rsidRDefault="005C4BC3">
            <w:pPr>
              <w:spacing w:after="0" w:line="259" w:lineRule="auto"/>
              <w:ind w:left="1401" w:firstLine="0"/>
              <w:jc w:val="left"/>
            </w:pPr>
            <w:r>
              <w:rPr>
                <w:rFonts w:ascii="Calibri" w:eastAsia="Calibri" w:hAnsi="Calibri" w:cs="Calibri"/>
                <w:sz w:val="14"/>
              </w:rPr>
              <w:t>(Kč bez DPH)</w:t>
            </w:r>
          </w:p>
        </w:tc>
        <w:tc>
          <w:tcPr>
            <w:tcW w:w="1121" w:type="dxa"/>
            <w:tcBorders>
              <w:top w:val="single" w:sz="2" w:space="0" w:color="000000"/>
              <w:left w:val="single" w:sz="2" w:space="0" w:color="000000"/>
              <w:bottom w:val="single" w:sz="2" w:space="0" w:color="000000"/>
              <w:right w:val="single" w:sz="2" w:space="0" w:color="000000"/>
            </w:tcBorders>
            <w:vAlign w:val="center"/>
          </w:tcPr>
          <w:p w14:paraId="0B8DB22F" w14:textId="0960D6F2" w:rsidR="0084788F" w:rsidRPr="00113344" w:rsidRDefault="00113344">
            <w:pPr>
              <w:spacing w:after="0" w:line="259" w:lineRule="auto"/>
              <w:ind w:left="0" w:right="93" w:firstLine="0"/>
              <w:jc w:val="center"/>
              <w:rPr>
                <w:highlight w:val="black"/>
              </w:rPr>
            </w:pPr>
            <w:proofErr w:type="spellStart"/>
            <w:r w:rsidRPr="00113344">
              <w:rPr>
                <w:rFonts w:ascii="Calibri" w:eastAsia="Calibri" w:hAnsi="Calibri" w:cs="Calibri"/>
                <w:sz w:val="14"/>
                <w:highlight w:val="black"/>
              </w:rPr>
              <w:t>bbbbbb</w:t>
            </w:r>
            <w:proofErr w:type="spellEnd"/>
          </w:p>
        </w:tc>
        <w:tc>
          <w:tcPr>
            <w:tcW w:w="1124" w:type="dxa"/>
            <w:tcBorders>
              <w:top w:val="single" w:sz="2" w:space="0" w:color="000000"/>
              <w:left w:val="single" w:sz="2" w:space="0" w:color="000000"/>
              <w:bottom w:val="single" w:sz="2" w:space="0" w:color="000000"/>
              <w:right w:val="single" w:sz="2" w:space="0" w:color="000000"/>
            </w:tcBorders>
            <w:vAlign w:val="center"/>
          </w:tcPr>
          <w:p w14:paraId="55F96DB8" w14:textId="0D2D4B99" w:rsidR="0084788F" w:rsidRPr="00113344" w:rsidRDefault="00113344">
            <w:pPr>
              <w:spacing w:after="0" w:line="259" w:lineRule="auto"/>
              <w:ind w:left="0" w:right="76" w:firstLine="0"/>
              <w:jc w:val="center"/>
              <w:rPr>
                <w:highlight w:val="black"/>
              </w:rPr>
            </w:pPr>
            <w:proofErr w:type="spellStart"/>
            <w:r w:rsidRPr="00113344">
              <w:rPr>
                <w:rFonts w:ascii="Calibri" w:eastAsia="Calibri" w:hAnsi="Calibri" w:cs="Calibri"/>
                <w:sz w:val="14"/>
                <w:highlight w:val="black"/>
              </w:rPr>
              <w:t>bbbb</w:t>
            </w:r>
            <w:proofErr w:type="spellEnd"/>
          </w:p>
        </w:tc>
        <w:tc>
          <w:tcPr>
            <w:tcW w:w="1123" w:type="dxa"/>
            <w:tcBorders>
              <w:top w:val="single" w:sz="2" w:space="0" w:color="000000"/>
              <w:left w:val="single" w:sz="2" w:space="0" w:color="000000"/>
              <w:bottom w:val="single" w:sz="2" w:space="0" w:color="000000"/>
              <w:right w:val="single" w:sz="2" w:space="0" w:color="000000"/>
            </w:tcBorders>
            <w:vAlign w:val="center"/>
          </w:tcPr>
          <w:p w14:paraId="5CF311F8" w14:textId="3D94F79E" w:rsidR="0084788F" w:rsidRPr="00113344" w:rsidRDefault="00113344">
            <w:pPr>
              <w:spacing w:after="0" w:line="259" w:lineRule="auto"/>
              <w:ind w:left="0" w:right="75" w:firstLine="0"/>
              <w:jc w:val="center"/>
              <w:rPr>
                <w:highlight w:val="black"/>
              </w:rPr>
            </w:pPr>
            <w:proofErr w:type="spellStart"/>
            <w:r w:rsidRPr="00113344">
              <w:rPr>
                <w:rFonts w:ascii="Calibri" w:eastAsia="Calibri" w:hAnsi="Calibri" w:cs="Calibri"/>
                <w:sz w:val="14"/>
                <w:highlight w:val="black"/>
              </w:rPr>
              <w:t>bbb</w:t>
            </w:r>
            <w:proofErr w:type="spellEnd"/>
          </w:p>
        </w:tc>
        <w:tc>
          <w:tcPr>
            <w:tcW w:w="1127" w:type="dxa"/>
            <w:tcBorders>
              <w:top w:val="single" w:sz="2" w:space="0" w:color="000000"/>
              <w:left w:val="single" w:sz="2" w:space="0" w:color="000000"/>
              <w:bottom w:val="single" w:sz="2" w:space="0" w:color="000000"/>
              <w:right w:val="single" w:sz="2" w:space="0" w:color="000000"/>
            </w:tcBorders>
            <w:vAlign w:val="center"/>
          </w:tcPr>
          <w:p w14:paraId="74054709" w14:textId="38A26133" w:rsidR="0084788F" w:rsidRPr="00113344" w:rsidRDefault="00113344">
            <w:pPr>
              <w:spacing w:after="0" w:line="259" w:lineRule="auto"/>
              <w:ind w:left="0" w:right="77" w:firstLine="0"/>
              <w:jc w:val="center"/>
              <w:rPr>
                <w:highlight w:val="black"/>
              </w:rPr>
            </w:pPr>
            <w:proofErr w:type="spellStart"/>
            <w:r w:rsidRPr="00113344">
              <w:rPr>
                <w:rFonts w:ascii="Calibri" w:eastAsia="Calibri" w:hAnsi="Calibri" w:cs="Calibri"/>
                <w:sz w:val="14"/>
                <w:highlight w:val="black"/>
              </w:rPr>
              <w:t>bbbbbbbb</w:t>
            </w:r>
            <w:proofErr w:type="spellEnd"/>
          </w:p>
        </w:tc>
      </w:tr>
      <w:tr w:rsidR="0084788F" w14:paraId="3A665B49" w14:textId="77777777">
        <w:trPr>
          <w:trHeight w:val="713"/>
        </w:trPr>
        <w:tc>
          <w:tcPr>
            <w:tcW w:w="176" w:type="dxa"/>
            <w:tcBorders>
              <w:top w:val="single" w:sz="2" w:space="0" w:color="000000"/>
              <w:left w:val="single" w:sz="2" w:space="0" w:color="000000"/>
              <w:bottom w:val="single" w:sz="2" w:space="0" w:color="000000"/>
              <w:right w:val="single" w:sz="2" w:space="0" w:color="000000"/>
            </w:tcBorders>
          </w:tcPr>
          <w:p w14:paraId="037D715A" w14:textId="77777777" w:rsidR="0084788F" w:rsidRDefault="0084788F">
            <w:pPr>
              <w:spacing w:after="160" w:line="259" w:lineRule="auto"/>
              <w:ind w:left="0" w:firstLine="0"/>
              <w:jc w:val="left"/>
            </w:pPr>
          </w:p>
        </w:tc>
        <w:tc>
          <w:tcPr>
            <w:tcW w:w="2480" w:type="dxa"/>
            <w:tcBorders>
              <w:top w:val="single" w:sz="2" w:space="0" w:color="000000"/>
              <w:left w:val="single" w:sz="2" w:space="0" w:color="000000"/>
              <w:bottom w:val="single" w:sz="2" w:space="0" w:color="000000"/>
              <w:right w:val="single" w:sz="2" w:space="0" w:color="000000"/>
            </w:tcBorders>
            <w:vAlign w:val="center"/>
          </w:tcPr>
          <w:p w14:paraId="7E7233F4" w14:textId="77777777" w:rsidR="0084788F" w:rsidRDefault="005C4BC3">
            <w:pPr>
              <w:spacing w:after="0" w:line="259" w:lineRule="auto"/>
              <w:ind w:left="637" w:right="269" w:firstLine="0"/>
              <w:jc w:val="right"/>
            </w:pPr>
            <w:r>
              <w:rPr>
                <w:rFonts w:ascii="Calibri" w:eastAsia="Calibri" w:hAnsi="Calibri" w:cs="Calibri"/>
                <w:sz w:val="14"/>
              </w:rPr>
              <w:t>Cena celkem za položku [Kč bez DPH]</w:t>
            </w:r>
          </w:p>
        </w:tc>
        <w:tc>
          <w:tcPr>
            <w:tcW w:w="1121" w:type="dxa"/>
            <w:tcBorders>
              <w:top w:val="single" w:sz="2" w:space="0" w:color="000000"/>
              <w:left w:val="single" w:sz="2" w:space="0" w:color="000000"/>
              <w:bottom w:val="single" w:sz="2" w:space="0" w:color="000000"/>
              <w:right w:val="single" w:sz="2" w:space="0" w:color="000000"/>
            </w:tcBorders>
            <w:vAlign w:val="center"/>
          </w:tcPr>
          <w:p w14:paraId="7E40028F" w14:textId="277B9517" w:rsidR="0084788F" w:rsidRPr="00113344" w:rsidRDefault="00113344">
            <w:pPr>
              <w:spacing w:after="0" w:line="259" w:lineRule="auto"/>
              <w:ind w:left="0" w:right="14" w:firstLine="0"/>
              <w:jc w:val="center"/>
              <w:rPr>
                <w:highlight w:val="black"/>
              </w:rPr>
            </w:pPr>
            <w:proofErr w:type="spellStart"/>
            <w:r w:rsidRPr="00113344">
              <w:rPr>
                <w:rFonts w:ascii="Calibri" w:eastAsia="Calibri" w:hAnsi="Calibri" w:cs="Calibri"/>
                <w:sz w:val="14"/>
                <w:highlight w:val="black"/>
              </w:rPr>
              <w:t>bbbb</w:t>
            </w:r>
            <w:proofErr w:type="spellEnd"/>
          </w:p>
        </w:tc>
        <w:tc>
          <w:tcPr>
            <w:tcW w:w="1124" w:type="dxa"/>
            <w:tcBorders>
              <w:top w:val="single" w:sz="2" w:space="0" w:color="000000"/>
              <w:left w:val="single" w:sz="2" w:space="0" w:color="000000"/>
              <w:bottom w:val="single" w:sz="2" w:space="0" w:color="000000"/>
              <w:right w:val="single" w:sz="2" w:space="0" w:color="000000"/>
            </w:tcBorders>
            <w:vAlign w:val="center"/>
          </w:tcPr>
          <w:p w14:paraId="78AF2FF1" w14:textId="5BAD95F6" w:rsidR="0084788F" w:rsidRPr="00113344" w:rsidRDefault="00113344">
            <w:pPr>
              <w:spacing w:after="0" w:line="259" w:lineRule="auto"/>
              <w:ind w:left="0" w:right="11" w:firstLine="0"/>
              <w:jc w:val="center"/>
              <w:rPr>
                <w:highlight w:val="black"/>
              </w:rPr>
            </w:pPr>
            <w:proofErr w:type="spellStart"/>
            <w:r w:rsidRPr="00113344">
              <w:rPr>
                <w:rFonts w:ascii="Calibri" w:eastAsia="Calibri" w:hAnsi="Calibri" w:cs="Calibri"/>
                <w:sz w:val="14"/>
                <w:highlight w:val="black"/>
              </w:rPr>
              <w:t>bbbbbb</w:t>
            </w:r>
            <w:proofErr w:type="spellEnd"/>
          </w:p>
        </w:tc>
        <w:tc>
          <w:tcPr>
            <w:tcW w:w="1123" w:type="dxa"/>
            <w:tcBorders>
              <w:top w:val="single" w:sz="2" w:space="0" w:color="000000"/>
              <w:left w:val="single" w:sz="2" w:space="0" w:color="000000"/>
              <w:bottom w:val="single" w:sz="2" w:space="0" w:color="000000"/>
              <w:right w:val="single" w:sz="2" w:space="0" w:color="000000"/>
            </w:tcBorders>
            <w:vAlign w:val="center"/>
          </w:tcPr>
          <w:p w14:paraId="73CF2476" w14:textId="2A4AE4E6" w:rsidR="0084788F" w:rsidRPr="00113344" w:rsidRDefault="00113344">
            <w:pPr>
              <w:spacing w:after="0" w:line="259" w:lineRule="auto"/>
              <w:ind w:left="0" w:right="10" w:firstLine="0"/>
              <w:jc w:val="center"/>
              <w:rPr>
                <w:highlight w:val="black"/>
              </w:rPr>
            </w:pPr>
            <w:proofErr w:type="spellStart"/>
            <w:r w:rsidRPr="00113344">
              <w:rPr>
                <w:rFonts w:ascii="Calibri" w:eastAsia="Calibri" w:hAnsi="Calibri" w:cs="Calibri"/>
                <w:sz w:val="14"/>
                <w:highlight w:val="black"/>
              </w:rPr>
              <w:t>bbbb</w:t>
            </w:r>
            <w:proofErr w:type="spellEnd"/>
          </w:p>
        </w:tc>
        <w:tc>
          <w:tcPr>
            <w:tcW w:w="1127" w:type="dxa"/>
            <w:tcBorders>
              <w:top w:val="single" w:sz="2" w:space="0" w:color="000000"/>
              <w:left w:val="single" w:sz="2" w:space="0" w:color="000000"/>
              <w:bottom w:val="single" w:sz="2" w:space="0" w:color="000000"/>
              <w:right w:val="single" w:sz="2" w:space="0" w:color="000000"/>
            </w:tcBorders>
            <w:vAlign w:val="center"/>
          </w:tcPr>
          <w:p w14:paraId="6CB6C311" w14:textId="06E5A763" w:rsidR="0084788F" w:rsidRPr="00113344" w:rsidRDefault="00113344">
            <w:pPr>
              <w:spacing w:after="0" w:line="259" w:lineRule="auto"/>
              <w:ind w:left="0" w:right="13" w:firstLine="0"/>
              <w:jc w:val="center"/>
              <w:rPr>
                <w:highlight w:val="black"/>
              </w:rPr>
            </w:pPr>
            <w:proofErr w:type="spellStart"/>
            <w:r w:rsidRPr="00113344">
              <w:rPr>
                <w:rFonts w:ascii="Calibri" w:eastAsia="Calibri" w:hAnsi="Calibri" w:cs="Calibri"/>
                <w:sz w:val="14"/>
                <w:highlight w:val="black"/>
              </w:rPr>
              <w:t>bbbbbbbbbbb</w:t>
            </w:r>
            <w:proofErr w:type="spellEnd"/>
          </w:p>
        </w:tc>
      </w:tr>
      <w:tr w:rsidR="0084788F" w14:paraId="478BCF47" w14:textId="77777777">
        <w:trPr>
          <w:trHeight w:val="709"/>
        </w:trPr>
        <w:tc>
          <w:tcPr>
            <w:tcW w:w="176" w:type="dxa"/>
            <w:tcBorders>
              <w:top w:val="single" w:sz="2" w:space="0" w:color="000000"/>
              <w:left w:val="single" w:sz="2" w:space="0" w:color="000000"/>
              <w:bottom w:val="single" w:sz="2" w:space="0" w:color="000000"/>
              <w:right w:val="single" w:sz="2" w:space="0" w:color="000000"/>
            </w:tcBorders>
          </w:tcPr>
          <w:p w14:paraId="03C8DFF5" w14:textId="77777777" w:rsidR="0084788F" w:rsidRDefault="0084788F">
            <w:pPr>
              <w:spacing w:after="160" w:line="259" w:lineRule="auto"/>
              <w:ind w:left="0" w:firstLine="0"/>
              <w:jc w:val="left"/>
            </w:pPr>
          </w:p>
        </w:tc>
        <w:tc>
          <w:tcPr>
            <w:tcW w:w="2480" w:type="dxa"/>
            <w:tcBorders>
              <w:top w:val="single" w:sz="2" w:space="0" w:color="000000"/>
              <w:left w:val="single" w:sz="2" w:space="0" w:color="000000"/>
              <w:bottom w:val="single" w:sz="2" w:space="0" w:color="000000"/>
              <w:right w:val="single" w:sz="2" w:space="0" w:color="000000"/>
            </w:tcBorders>
          </w:tcPr>
          <w:p w14:paraId="4C4464B6" w14:textId="77777777" w:rsidR="0084788F" w:rsidRDefault="005C4BC3">
            <w:pPr>
              <w:spacing w:after="0" w:line="219" w:lineRule="auto"/>
              <w:ind w:left="1300" w:right="183" w:firstLine="0"/>
              <w:jc w:val="center"/>
            </w:pPr>
            <w:r>
              <w:rPr>
                <w:rFonts w:ascii="Calibri" w:eastAsia="Calibri" w:hAnsi="Calibri" w:cs="Calibri"/>
                <w:sz w:val="14"/>
              </w:rPr>
              <w:t>Cena celkem [Kč bez DPH]</w:t>
            </w:r>
          </w:p>
          <w:p w14:paraId="76D8887C" w14:textId="77777777" w:rsidR="0084788F" w:rsidRDefault="005C4BC3">
            <w:pPr>
              <w:spacing w:after="0" w:line="259" w:lineRule="auto"/>
              <w:ind w:left="1134" w:firstLine="0"/>
              <w:jc w:val="left"/>
            </w:pPr>
            <w:r>
              <w:rPr>
                <w:noProof/>
              </w:rPr>
              <w:drawing>
                <wp:inline distT="0" distB="0" distL="0" distR="0" wp14:anchorId="4E89AC3A" wp14:editId="12A111DA">
                  <wp:extent cx="612854" cy="82327"/>
                  <wp:effectExtent l="0" t="0" r="0" b="0"/>
                  <wp:docPr id="82698" name="Picture 82698"/>
                  <wp:cNvGraphicFramePr/>
                  <a:graphic xmlns:a="http://schemas.openxmlformats.org/drawingml/2006/main">
                    <a:graphicData uri="http://schemas.openxmlformats.org/drawingml/2006/picture">
                      <pic:pic xmlns:pic="http://schemas.openxmlformats.org/drawingml/2006/picture">
                        <pic:nvPicPr>
                          <pic:cNvPr id="82698" name="Picture 82698"/>
                          <pic:cNvPicPr/>
                        </pic:nvPicPr>
                        <pic:blipFill>
                          <a:blip r:embed="rId67"/>
                          <a:stretch>
                            <a:fillRect/>
                          </a:stretch>
                        </pic:blipFill>
                        <pic:spPr>
                          <a:xfrm>
                            <a:off x="0" y="0"/>
                            <a:ext cx="612854" cy="82327"/>
                          </a:xfrm>
                          <a:prstGeom prst="rect">
                            <a:avLst/>
                          </a:prstGeom>
                        </pic:spPr>
                      </pic:pic>
                    </a:graphicData>
                  </a:graphic>
                </wp:inline>
              </w:drawing>
            </w:r>
          </w:p>
        </w:tc>
        <w:tc>
          <w:tcPr>
            <w:tcW w:w="4494" w:type="dxa"/>
            <w:gridSpan w:val="4"/>
            <w:tcBorders>
              <w:top w:val="single" w:sz="2" w:space="0" w:color="000000"/>
              <w:left w:val="single" w:sz="2" w:space="0" w:color="000000"/>
              <w:bottom w:val="single" w:sz="2" w:space="0" w:color="000000"/>
              <w:right w:val="single" w:sz="2" w:space="0" w:color="000000"/>
            </w:tcBorders>
            <w:vAlign w:val="center"/>
          </w:tcPr>
          <w:p w14:paraId="6BF8EC3D" w14:textId="77777777" w:rsidR="0084788F" w:rsidRDefault="005C4BC3">
            <w:pPr>
              <w:spacing w:after="0" w:line="259" w:lineRule="auto"/>
              <w:ind w:left="0" w:right="2" w:firstLine="0"/>
              <w:jc w:val="center"/>
            </w:pPr>
            <w:r>
              <w:rPr>
                <w:rFonts w:ascii="Calibri" w:eastAsia="Calibri" w:hAnsi="Calibri" w:cs="Calibri"/>
                <w:sz w:val="18"/>
              </w:rPr>
              <w:t xml:space="preserve">12 309 </w:t>
            </w:r>
            <w:proofErr w:type="spellStart"/>
            <w:proofErr w:type="gramStart"/>
            <w:r>
              <w:rPr>
                <w:rFonts w:ascii="Calibri" w:eastAsia="Calibri" w:hAnsi="Calibri" w:cs="Calibri"/>
                <w:sz w:val="18"/>
              </w:rPr>
              <w:t>ooo,oo</w:t>
            </w:r>
            <w:proofErr w:type="spellEnd"/>
            <w:proofErr w:type="gramEnd"/>
          </w:p>
        </w:tc>
      </w:tr>
    </w:tbl>
    <w:p w14:paraId="599BBF04" w14:textId="77777777" w:rsidR="0084788F" w:rsidRDefault="005C4BC3">
      <w:pPr>
        <w:spacing w:after="497" w:line="265" w:lineRule="auto"/>
        <w:ind w:left="788" w:right="1773" w:hanging="10"/>
        <w:jc w:val="left"/>
      </w:pPr>
      <w:r>
        <w:rPr>
          <w:rFonts w:ascii="Calibri" w:eastAsia="Calibri" w:hAnsi="Calibri" w:cs="Calibri"/>
          <w:sz w:val="14"/>
        </w:rPr>
        <w:t>*) Tato cena je předmětem hodnocení</w:t>
      </w:r>
    </w:p>
    <w:tbl>
      <w:tblPr>
        <w:tblStyle w:val="TableGrid"/>
        <w:tblpPr w:vertAnchor="text" w:tblpX="2503" w:tblpY="-122"/>
        <w:tblOverlap w:val="never"/>
        <w:tblW w:w="4497" w:type="dxa"/>
        <w:tblInd w:w="0" w:type="dxa"/>
        <w:tblCellMar>
          <w:top w:w="118" w:type="dxa"/>
          <w:left w:w="176" w:type="dxa"/>
          <w:bottom w:w="0" w:type="dxa"/>
          <w:right w:w="115" w:type="dxa"/>
        </w:tblCellMar>
        <w:tblLook w:val="04A0" w:firstRow="1" w:lastRow="0" w:firstColumn="1" w:lastColumn="0" w:noHBand="0" w:noVBand="1"/>
      </w:tblPr>
      <w:tblGrid>
        <w:gridCol w:w="4497"/>
      </w:tblGrid>
      <w:tr w:rsidR="0084788F" w14:paraId="4A274113" w14:textId="77777777">
        <w:trPr>
          <w:trHeight w:val="345"/>
        </w:trPr>
        <w:tc>
          <w:tcPr>
            <w:tcW w:w="4497" w:type="dxa"/>
            <w:tcBorders>
              <w:top w:val="single" w:sz="2" w:space="0" w:color="000000"/>
              <w:left w:val="single" w:sz="2" w:space="0" w:color="000000"/>
              <w:bottom w:val="single" w:sz="2" w:space="0" w:color="000000"/>
              <w:right w:val="single" w:sz="2" w:space="0" w:color="000000"/>
            </w:tcBorders>
          </w:tcPr>
          <w:p w14:paraId="46FBEFB1" w14:textId="77777777" w:rsidR="0084788F" w:rsidRDefault="005C4BC3">
            <w:pPr>
              <w:spacing w:after="0" w:line="259" w:lineRule="auto"/>
              <w:ind w:left="0" w:firstLine="0"/>
              <w:jc w:val="left"/>
            </w:pPr>
            <w:r>
              <w:rPr>
                <w:rFonts w:ascii="Calibri" w:eastAsia="Calibri" w:hAnsi="Calibri" w:cs="Calibri"/>
                <w:sz w:val="16"/>
              </w:rPr>
              <w:t>MINFAR, spol. S r.o.</w:t>
            </w:r>
          </w:p>
        </w:tc>
      </w:tr>
      <w:tr w:rsidR="0084788F" w14:paraId="7A6237CD" w14:textId="77777777">
        <w:trPr>
          <w:trHeight w:val="382"/>
        </w:trPr>
        <w:tc>
          <w:tcPr>
            <w:tcW w:w="4497" w:type="dxa"/>
            <w:tcBorders>
              <w:top w:val="single" w:sz="2" w:space="0" w:color="000000"/>
              <w:left w:val="single" w:sz="2" w:space="0" w:color="000000"/>
              <w:bottom w:val="single" w:sz="2" w:space="0" w:color="000000"/>
              <w:right w:val="single" w:sz="2" w:space="0" w:color="000000"/>
            </w:tcBorders>
            <w:vAlign w:val="center"/>
          </w:tcPr>
          <w:p w14:paraId="5EF865B2" w14:textId="77777777" w:rsidR="0084788F" w:rsidRDefault="005C4BC3">
            <w:pPr>
              <w:spacing w:after="0" w:line="259" w:lineRule="auto"/>
              <w:ind w:left="0" w:firstLine="0"/>
              <w:jc w:val="left"/>
            </w:pPr>
            <w:r>
              <w:rPr>
                <w:rFonts w:ascii="Calibri" w:eastAsia="Calibri" w:hAnsi="Calibri" w:cs="Calibri"/>
                <w:sz w:val="16"/>
              </w:rPr>
              <w:t>Suvorovova č.p.909/114, 741 OI Nový Jičín</w:t>
            </w:r>
          </w:p>
        </w:tc>
      </w:tr>
      <w:tr w:rsidR="0084788F" w14:paraId="174505E0" w14:textId="77777777">
        <w:trPr>
          <w:trHeight w:val="386"/>
        </w:trPr>
        <w:tc>
          <w:tcPr>
            <w:tcW w:w="4497" w:type="dxa"/>
            <w:tcBorders>
              <w:top w:val="single" w:sz="2" w:space="0" w:color="000000"/>
              <w:left w:val="single" w:sz="2" w:space="0" w:color="000000"/>
              <w:bottom w:val="single" w:sz="2" w:space="0" w:color="000000"/>
              <w:right w:val="single" w:sz="2" w:space="0" w:color="000000"/>
            </w:tcBorders>
            <w:vAlign w:val="center"/>
          </w:tcPr>
          <w:p w14:paraId="2503A105" w14:textId="77777777" w:rsidR="0084788F" w:rsidRDefault="005C4BC3">
            <w:pPr>
              <w:spacing w:after="0" w:line="259" w:lineRule="auto"/>
              <w:ind w:left="7" w:firstLine="0"/>
              <w:jc w:val="left"/>
            </w:pPr>
            <w:r>
              <w:rPr>
                <w:rFonts w:ascii="Calibri" w:eastAsia="Calibri" w:hAnsi="Calibri" w:cs="Calibri"/>
                <w:sz w:val="14"/>
              </w:rPr>
              <w:t>25390686</w:t>
            </w:r>
          </w:p>
        </w:tc>
      </w:tr>
    </w:tbl>
    <w:p w14:paraId="4DFF19AC" w14:textId="77777777" w:rsidR="0084788F" w:rsidRDefault="005C4BC3">
      <w:pPr>
        <w:spacing w:after="179" w:line="265" w:lineRule="auto"/>
        <w:ind w:left="1724" w:right="1773" w:hanging="10"/>
        <w:jc w:val="left"/>
      </w:pPr>
      <w:r>
        <w:rPr>
          <w:rFonts w:ascii="Calibri" w:eastAsia="Calibri" w:hAnsi="Calibri" w:cs="Calibri"/>
          <w:sz w:val="14"/>
        </w:rPr>
        <w:t>Společnost</w:t>
      </w:r>
    </w:p>
    <w:p w14:paraId="4E88B745" w14:textId="77777777" w:rsidR="0084788F" w:rsidRDefault="005C4BC3">
      <w:pPr>
        <w:spacing w:after="179" w:line="265" w:lineRule="auto"/>
        <w:ind w:left="2063" w:right="1773" w:hanging="10"/>
        <w:jc w:val="left"/>
      </w:pPr>
      <w:r>
        <w:rPr>
          <w:rFonts w:ascii="Calibri" w:eastAsia="Calibri" w:hAnsi="Calibri" w:cs="Calibri"/>
          <w:sz w:val="14"/>
        </w:rPr>
        <w:t>Sídlo</w:t>
      </w:r>
    </w:p>
    <w:p w14:paraId="6DEBBF76" w14:textId="77777777" w:rsidR="0084788F" w:rsidRDefault="005C4BC3">
      <w:pPr>
        <w:spacing w:after="986" w:line="265" w:lineRule="auto"/>
        <w:ind w:left="2149" w:right="1773" w:hanging="10"/>
        <w:jc w:val="left"/>
      </w:pPr>
      <w:r>
        <w:rPr>
          <w:rFonts w:ascii="Calibri" w:eastAsia="Calibri" w:hAnsi="Calibri" w:cs="Calibri"/>
          <w:sz w:val="14"/>
        </w:rPr>
        <w:t>IČO</w:t>
      </w:r>
    </w:p>
    <w:p w14:paraId="081CF334" w14:textId="77777777" w:rsidR="0084788F" w:rsidRDefault="005C4BC3">
      <w:pPr>
        <w:spacing w:after="179" w:line="265" w:lineRule="auto"/>
        <w:ind w:left="60" w:right="1773" w:hanging="10"/>
        <w:jc w:val="left"/>
      </w:pPr>
      <w:r>
        <w:rPr>
          <w:rFonts w:ascii="Calibri" w:eastAsia="Calibri" w:hAnsi="Calibri" w:cs="Calibri"/>
          <w:sz w:val="14"/>
        </w:rPr>
        <w:t>Kontakty</w:t>
      </w:r>
    </w:p>
    <w:p w14:paraId="59AAC391" w14:textId="6E783A00" w:rsidR="0084788F" w:rsidRDefault="005C4BC3">
      <w:pPr>
        <w:tabs>
          <w:tab w:val="center" w:pos="2953"/>
          <w:tab w:val="center" w:pos="4451"/>
          <w:tab w:val="center" w:pos="7080"/>
        </w:tabs>
        <w:spacing w:after="0" w:line="259" w:lineRule="auto"/>
        <w:ind w:left="0" w:firstLine="0"/>
        <w:jc w:val="left"/>
      </w:pPr>
      <w:r>
        <w:rPr>
          <w:rFonts w:ascii="Calibri" w:eastAsia="Calibri" w:hAnsi="Calibri" w:cs="Calibri"/>
          <w:sz w:val="16"/>
        </w:rPr>
        <w:tab/>
        <w:t xml:space="preserve">OO </w:t>
      </w:r>
      <w:r>
        <w:rPr>
          <w:rFonts w:ascii="Calibri" w:eastAsia="Calibri" w:hAnsi="Calibri" w:cs="Calibri"/>
          <w:sz w:val="16"/>
        </w:rPr>
        <w:tab/>
      </w:r>
      <w:proofErr w:type="spellStart"/>
      <w:r w:rsidR="00113344" w:rsidRPr="00113344">
        <w:rPr>
          <w:rFonts w:ascii="Calibri" w:eastAsia="Calibri" w:hAnsi="Calibri" w:cs="Calibri"/>
          <w:sz w:val="16"/>
          <w:highlight w:val="black"/>
        </w:rPr>
        <w:t>ccccccccccc</w:t>
      </w:r>
      <w:proofErr w:type="spellEnd"/>
      <w:r w:rsidRPr="00113344">
        <w:rPr>
          <w:rFonts w:ascii="Calibri" w:eastAsia="Calibri" w:hAnsi="Calibri" w:cs="Calibri"/>
          <w:sz w:val="16"/>
          <w:highlight w:val="black"/>
        </w:rPr>
        <w:tab/>
      </w:r>
      <w:proofErr w:type="spellStart"/>
      <w:r w:rsidR="00113344" w:rsidRPr="00113344">
        <w:rPr>
          <w:rFonts w:ascii="Calibri" w:eastAsia="Calibri" w:hAnsi="Calibri" w:cs="Calibri"/>
          <w:sz w:val="16"/>
          <w:highlight w:val="black"/>
        </w:rPr>
        <w:t>ccccccccc</w:t>
      </w:r>
      <w:proofErr w:type="spellEnd"/>
    </w:p>
    <w:tbl>
      <w:tblPr>
        <w:tblStyle w:val="TableGrid"/>
        <w:tblW w:w="7616" w:type="dxa"/>
        <w:tblInd w:w="-140" w:type="dxa"/>
        <w:tblCellMar>
          <w:top w:w="0" w:type="dxa"/>
          <w:left w:w="86" w:type="dxa"/>
          <w:bottom w:w="0" w:type="dxa"/>
          <w:right w:w="43" w:type="dxa"/>
        </w:tblCellMar>
        <w:tblLook w:val="04A0" w:firstRow="1" w:lastRow="0" w:firstColumn="1" w:lastColumn="0" w:noHBand="0" w:noVBand="1"/>
      </w:tblPr>
      <w:tblGrid>
        <w:gridCol w:w="1234"/>
        <w:gridCol w:w="1694"/>
        <w:gridCol w:w="1376"/>
        <w:gridCol w:w="2357"/>
        <w:gridCol w:w="955"/>
      </w:tblGrid>
      <w:tr w:rsidR="00113344" w14:paraId="1B6229F7" w14:textId="77777777">
        <w:trPr>
          <w:trHeight w:val="166"/>
        </w:trPr>
        <w:tc>
          <w:tcPr>
            <w:tcW w:w="1602" w:type="dxa"/>
            <w:tcBorders>
              <w:top w:val="single" w:sz="2" w:space="0" w:color="000000"/>
              <w:left w:val="single" w:sz="2" w:space="0" w:color="000000"/>
              <w:bottom w:val="single" w:sz="2" w:space="0" w:color="000000"/>
              <w:right w:val="single" w:sz="2" w:space="0" w:color="000000"/>
            </w:tcBorders>
          </w:tcPr>
          <w:p w14:paraId="071D7BEE" w14:textId="77777777" w:rsidR="0084788F" w:rsidRDefault="005C4BC3">
            <w:pPr>
              <w:spacing w:after="0" w:line="259" w:lineRule="auto"/>
              <w:ind w:left="384" w:firstLine="0"/>
              <w:jc w:val="left"/>
            </w:pPr>
            <w:r>
              <w:rPr>
                <w:rFonts w:ascii="Calibri" w:eastAsia="Calibri" w:hAnsi="Calibri" w:cs="Calibri"/>
                <w:sz w:val="16"/>
              </w:rPr>
              <w:t>06 Brno-Chrlice</w:t>
            </w:r>
          </w:p>
        </w:tc>
        <w:tc>
          <w:tcPr>
            <w:tcW w:w="2413" w:type="dxa"/>
            <w:tcBorders>
              <w:top w:val="single" w:sz="2" w:space="0" w:color="000000"/>
              <w:left w:val="single" w:sz="2" w:space="0" w:color="000000"/>
              <w:bottom w:val="single" w:sz="2" w:space="0" w:color="000000"/>
              <w:right w:val="single" w:sz="2" w:space="0" w:color="000000"/>
            </w:tcBorders>
          </w:tcPr>
          <w:p w14:paraId="1127FC4E" w14:textId="77777777" w:rsidR="0084788F" w:rsidRDefault="005C4BC3">
            <w:pPr>
              <w:tabs>
                <w:tab w:val="center" w:pos="1066"/>
                <w:tab w:val="right" w:pos="2283"/>
              </w:tabs>
              <w:spacing w:after="0" w:line="259" w:lineRule="auto"/>
              <w:ind w:left="0" w:firstLine="0"/>
              <w:jc w:val="left"/>
            </w:pPr>
            <w:r>
              <w:rPr>
                <w:rFonts w:ascii="Calibri" w:eastAsia="Calibri" w:hAnsi="Calibri" w:cs="Calibri"/>
                <w:sz w:val="16"/>
              </w:rPr>
              <w:tab/>
              <w:t xml:space="preserve">ul., 643 </w:t>
            </w:r>
            <w:r>
              <w:rPr>
                <w:rFonts w:ascii="Calibri" w:eastAsia="Calibri" w:hAnsi="Calibri" w:cs="Calibri"/>
                <w:sz w:val="16"/>
              </w:rPr>
              <w:tab/>
              <w:t>Brno-Chrlice</w:t>
            </w:r>
          </w:p>
        </w:tc>
        <w:tc>
          <w:tcPr>
            <w:tcW w:w="1332" w:type="dxa"/>
            <w:tcBorders>
              <w:top w:val="single" w:sz="2" w:space="0" w:color="000000"/>
              <w:left w:val="single" w:sz="2" w:space="0" w:color="000000"/>
              <w:bottom w:val="nil"/>
              <w:right w:val="single" w:sz="2" w:space="0" w:color="000000"/>
            </w:tcBorders>
          </w:tcPr>
          <w:p w14:paraId="46070192" w14:textId="77777777" w:rsidR="0084788F" w:rsidRPr="00113344" w:rsidRDefault="0084788F">
            <w:pPr>
              <w:spacing w:after="160" w:line="259" w:lineRule="auto"/>
              <w:ind w:left="0" w:firstLine="0"/>
              <w:jc w:val="left"/>
              <w:rPr>
                <w:highlight w:val="black"/>
              </w:rPr>
            </w:pPr>
          </w:p>
        </w:tc>
        <w:tc>
          <w:tcPr>
            <w:tcW w:w="1433" w:type="dxa"/>
            <w:vMerge w:val="restart"/>
            <w:tcBorders>
              <w:top w:val="single" w:sz="2" w:space="0" w:color="000000"/>
              <w:left w:val="single" w:sz="2" w:space="0" w:color="000000"/>
              <w:bottom w:val="single" w:sz="2" w:space="0" w:color="000000"/>
              <w:right w:val="single" w:sz="2" w:space="0" w:color="000000"/>
            </w:tcBorders>
          </w:tcPr>
          <w:p w14:paraId="03B36F47" w14:textId="23BEE690" w:rsidR="0084788F" w:rsidRPr="00113344" w:rsidRDefault="00113344">
            <w:pPr>
              <w:spacing w:after="0" w:line="259" w:lineRule="auto"/>
              <w:ind w:left="22" w:firstLine="0"/>
              <w:jc w:val="left"/>
              <w:rPr>
                <w:highlight w:val="black"/>
              </w:rPr>
            </w:pPr>
            <w:proofErr w:type="spellStart"/>
            <w:r w:rsidRPr="00113344">
              <w:rPr>
                <w:rFonts w:ascii="Calibri" w:eastAsia="Calibri" w:hAnsi="Calibri" w:cs="Calibri"/>
                <w:sz w:val="16"/>
                <w:highlight w:val="black"/>
              </w:rPr>
              <w:t>cccccccccccccccccccccccccccccccc</w:t>
            </w:r>
            <w:proofErr w:type="spellEnd"/>
            <w:r w:rsidR="005C4BC3" w:rsidRPr="00113344">
              <w:rPr>
                <w:rFonts w:ascii="Calibri" w:eastAsia="Calibri" w:hAnsi="Calibri" w:cs="Calibri"/>
                <w:sz w:val="16"/>
                <w:highlight w:val="black"/>
              </w:rPr>
              <w:t>.</w:t>
            </w:r>
          </w:p>
        </w:tc>
        <w:tc>
          <w:tcPr>
            <w:tcW w:w="835" w:type="dxa"/>
            <w:vMerge w:val="restart"/>
            <w:tcBorders>
              <w:top w:val="single" w:sz="2" w:space="0" w:color="000000"/>
              <w:left w:val="single" w:sz="2" w:space="0" w:color="000000"/>
              <w:bottom w:val="single" w:sz="2" w:space="0" w:color="000000"/>
              <w:right w:val="single" w:sz="2" w:space="0" w:color="000000"/>
            </w:tcBorders>
            <w:vAlign w:val="center"/>
          </w:tcPr>
          <w:p w14:paraId="15C0AAB9" w14:textId="1CE9A39C" w:rsidR="0084788F" w:rsidRPr="00113344" w:rsidRDefault="00113344">
            <w:pPr>
              <w:spacing w:after="0" w:line="259" w:lineRule="auto"/>
              <w:ind w:left="22" w:firstLine="0"/>
              <w:jc w:val="left"/>
              <w:rPr>
                <w:highlight w:val="black"/>
              </w:rPr>
            </w:pPr>
            <w:proofErr w:type="spellStart"/>
            <w:r w:rsidRPr="00113344">
              <w:rPr>
                <w:rFonts w:ascii="Calibri" w:eastAsia="Calibri" w:hAnsi="Calibri" w:cs="Calibri"/>
                <w:sz w:val="16"/>
                <w:highlight w:val="black"/>
              </w:rPr>
              <w:t>cccccccc</w:t>
            </w:r>
            <w:proofErr w:type="spellEnd"/>
          </w:p>
        </w:tc>
      </w:tr>
      <w:tr w:rsidR="00113344" w14:paraId="7770C770" w14:textId="77777777">
        <w:trPr>
          <w:trHeight w:val="267"/>
        </w:trPr>
        <w:tc>
          <w:tcPr>
            <w:tcW w:w="1602" w:type="dxa"/>
            <w:tcBorders>
              <w:top w:val="single" w:sz="2" w:space="0" w:color="000000"/>
              <w:left w:val="single" w:sz="2" w:space="0" w:color="000000"/>
              <w:bottom w:val="single" w:sz="2" w:space="0" w:color="000000"/>
              <w:right w:val="single" w:sz="2" w:space="0" w:color="000000"/>
            </w:tcBorders>
          </w:tcPr>
          <w:p w14:paraId="1FF0A965" w14:textId="77777777" w:rsidR="0084788F" w:rsidRDefault="005C4BC3">
            <w:pPr>
              <w:spacing w:after="0" w:line="259" w:lineRule="auto"/>
              <w:ind w:left="0" w:right="62" w:firstLine="0"/>
              <w:jc w:val="center"/>
            </w:pPr>
            <w:r>
              <w:rPr>
                <w:rFonts w:ascii="Calibri" w:eastAsia="Calibri" w:hAnsi="Calibri" w:cs="Calibri"/>
                <w:sz w:val="16"/>
              </w:rPr>
              <w:t>07 Podivín</w:t>
            </w:r>
          </w:p>
        </w:tc>
        <w:tc>
          <w:tcPr>
            <w:tcW w:w="2413" w:type="dxa"/>
            <w:tcBorders>
              <w:top w:val="single" w:sz="2" w:space="0" w:color="000000"/>
              <w:left w:val="single" w:sz="2" w:space="0" w:color="000000"/>
              <w:bottom w:val="single" w:sz="2" w:space="0" w:color="000000"/>
              <w:right w:val="single" w:sz="2" w:space="0" w:color="000000"/>
            </w:tcBorders>
          </w:tcPr>
          <w:p w14:paraId="6E9F5829" w14:textId="77777777" w:rsidR="0084788F" w:rsidRDefault="005C4BC3">
            <w:pPr>
              <w:spacing w:after="0" w:line="259" w:lineRule="auto"/>
              <w:ind w:left="29" w:firstLine="0"/>
              <w:jc w:val="left"/>
            </w:pPr>
            <w:r>
              <w:rPr>
                <w:rFonts w:ascii="Calibri" w:eastAsia="Calibri" w:hAnsi="Calibri" w:cs="Calibri"/>
                <w:sz w:val="16"/>
              </w:rPr>
              <w:t>Bratislavská ul., 691 45 Podivín</w:t>
            </w:r>
          </w:p>
        </w:tc>
        <w:tc>
          <w:tcPr>
            <w:tcW w:w="1332" w:type="dxa"/>
            <w:tcBorders>
              <w:top w:val="nil"/>
              <w:left w:val="single" w:sz="2" w:space="0" w:color="000000"/>
              <w:bottom w:val="single" w:sz="2" w:space="0" w:color="000000"/>
              <w:right w:val="single" w:sz="2" w:space="0" w:color="000000"/>
            </w:tcBorders>
          </w:tcPr>
          <w:p w14:paraId="7206203E" w14:textId="6367DBD9" w:rsidR="0084788F" w:rsidRPr="00113344" w:rsidRDefault="00113344">
            <w:pPr>
              <w:spacing w:after="0" w:line="259" w:lineRule="auto"/>
              <w:ind w:left="29" w:firstLine="0"/>
              <w:jc w:val="left"/>
              <w:rPr>
                <w:highlight w:val="black"/>
              </w:rPr>
            </w:pPr>
            <w:proofErr w:type="spellStart"/>
            <w:r w:rsidRPr="00113344">
              <w:rPr>
                <w:rFonts w:ascii="Calibri" w:eastAsia="Calibri" w:hAnsi="Calibri" w:cs="Calibri"/>
                <w:sz w:val="16"/>
                <w:highlight w:val="black"/>
              </w:rPr>
              <w:t>cccccccccccccccccc</w:t>
            </w:r>
            <w:proofErr w:type="spellEnd"/>
          </w:p>
        </w:tc>
        <w:tc>
          <w:tcPr>
            <w:tcW w:w="0" w:type="auto"/>
            <w:vMerge/>
            <w:tcBorders>
              <w:top w:val="nil"/>
              <w:left w:val="single" w:sz="2" w:space="0" w:color="000000"/>
              <w:bottom w:val="single" w:sz="2" w:space="0" w:color="000000"/>
              <w:right w:val="single" w:sz="2" w:space="0" w:color="000000"/>
            </w:tcBorders>
          </w:tcPr>
          <w:p w14:paraId="700FD465" w14:textId="77777777" w:rsidR="0084788F" w:rsidRPr="00113344" w:rsidRDefault="0084788F">
            <w:pPr>
              <w:spacing w:after="160" w:line="259" w:lineRule="auto"/>
              <w:ind w:left="0" w:firstLine="0"/>
              <w:jc w:val="left"/>
              <w:rPr>
                <w:highlight w:val="black"/>
              </w:rPr>
            </w:pPr>
          </w:p>
        </w:tc>
        <w:tc>
          <w:tcPr>
            <w:tcW w:w="0" w:type="auto"/>
            <w:vMerge/>
            <w:tcBorders>
              <w:top w:val="nil"/>
              <w:left w:val="single" w:sz="2" w:space="0" w:color="000000"/>
              <w:bottom w:val="single" w:sz="2" w:space="0" w:color="000000"/>
              <w:right w:val="single" w:sz="2" w:space="0" w:color="000000"/>
            </w:tcBorders>
          </w:tcPr>
          <w:p w14:paraId="2A5419DC" w14:textId="77777777" w:rsidR="0084788F" w:rsidRPr="00113344" w:rsidRDefault="0084788F">
            <w:pPr>
              <w:spacing w:after="160" w:line="259" w:lineRule="auto"/>
              <w:ind w:left="0" w:firstLine="0"/>
              <w:jc w:val="left"/>
              <w:rPr>
                <w:highlight w:val="black"/>
              </w:rPr>
            </w:pPr>
          </w:p>
        </w:tc>
      </w:tr>
      <w:tr w:rsidR="00113344" w14:paraId="60C540B9" w14:textId="77777777">
        <w:trPr>
          <w:trHeight w:val="285"/>
        </w:trPr>
        <w:tc>
          <w:tcPr>
            <w:tcW w:w="1602" w:type="dxa"/>
            <w:tcBorders>
              <w:top w:val="single" w:sz="2" w:space="0" w:color="000000"/>
              <w:left w:val="single" w:sz="2" w:space="0" w:color="000000"/>
              <w:bottom w:val="single" w:sz="2" w:space="0" w:color="000000"/>
              <w:right w:val="single" w:sz="2" w:space="0" w:color="000000"/>
            </w:tcBorders>
          </w:tcPr>
          <w:p w14:paraId="3CA00E92" w14:textId="77777777" w:rsidR="0084788F" w:rsidRDefault="005C4BC3">
            <w:pPr>
              <w:spacing w:after="0" w:line="259" w:lineRule="auto"/>
              <w:ind w:left="82" w:firstLine="0"/>
              <w:jc w:val="center"/>
            </w:pPr>
            <w:r>
              <w:rPr>
                <w:rFonts w:ascii="Calibri" w:eastAsia="Calibri" w:hAnsi="Calibri" w:cs="Calibri"/>
                <w:sz w:val="16"/>
              </w:rPr>
              <w:t>20 Ivanovice</w:t>
            </w:r>
          </w:p>
        </w:tc>
        <w:tc>
          <w:tcPr>
            <w:tcW w:w="2413" w:type="dxa"/>
            <w:tcBorders>
              <w:top w:val="single" w:sz="2" w:space="0" w:color="000000"/>
              <w:left w:val="single" w:sz="2" w:space="0" w:color="000000"/>
              <w:bottom w:val="single" w:sz="2" w:space="0" w:color="000000"/>
              <w:right w:val="single" w:sz="2" w:space="0" w:color="000000"/>
            </w:tcBorders>
          </w:tcPr>
          <w:p w14:paraId="635BCCAE" w14:textId="77777777" w:rsidR="0084788F" w:rsidRDefault="005C4BC3">
            <w:pPr>
              <w:spacing w:after="0" w:line="259" w:lineRule="auto"/>
              <w:ind w:left="0" w:right="7" w:firstLine="0"/>
              <w:jc w:val="center"/>
            </w:pPr>
            <w:r>
              <w:rPr>
                <w:rFonts w:ascii="Calibri" w:eastAsia="Calibri" w:hAnsi="Calibri" w:cs="Calibri"/>
                <w:sz w:val="14"/>
              </w:rPr>
              <w:t>Dálniční 855/2, 68323 Ivanovice na Hané</w:t>
            </w:r>
          </w:p>
        </w:tc>
        <w:tc>
          <w:tcPr>
            <w:tcW w:w="1332" w:type="dxa"/>
            <w:vMerge w:val="restart"/>
            <w:tcBorders>
              <w:top w:val="single" w:sz="2" w:space="0" w:color="000000"/>
              <w:left w:val="single" w:sz="2" w:space="0" w:color="000000"/>
              <w:bottom w:val="single" w:sz="2" w:space="0" w:color="000000"/>
              <w:right w:val="single" w:sz="2" w:space="0" w:color="000000"/>
            </w:tcBorders>
            <w:vAlign w:val="center"/>
          </w:tcPr>
          <w:p w14:paraId="53C820A7" w14:textId="518CFF29" w:rsidR="0084788F" w:rsidRPr="00113344" w:rsidRDefault="00113344">
            <w:pPr>
              <w:spacing w:after="0" w:line="259" w:lineRule="auto"/>
              <w:ind w:left="29" w:firstLine="0"/>
              <w:jc w:val="left"/>
              <w:rPr>
                <w:highlight w:val="black"/>
              </w:rPr>
            </w:pPr>
            <w:proofErr w:type="spellStart"/>
            <w:r w:rsidRPr="00113344">
              <w:rPr>
                <w:rFonts w:ascii="Calibri" w:eastAsia="Calibri" w:hAnsi="Calibri" w:cs="Calibri"/>
                <w:sz w:val="18"/>
                <w:highlight w:val="black"/>
              </w:rPr>
              <w:t>ccccccccccc</w:t>
            </w:r>
            <w:proofErr w:type="spellEnd"/>
          </w:p>
        </w:tc>
        <w:tc>
          <w:tcPr>
            <w:tcW w:w="1433" w:type="dxa"/>
            <w:vMerge w:val="restart"/>
            <w:tcBorders>
              <w:top w:val="single" w:sz="2" w:space="0" w:color="000000"/>
              <w:left w:val="single" w:sz="2" w:space="0" w:color="000000"/>
              <w:bottom w:val="single" w:sz="2" w:space="0" w:color="000000"/>
              <w:right w:val="single" w:sz="2" w:space="0" w:color="000000"/>
            </w:tcBorders>
            <w:vAlign w:val="center"/>
          </w:tcPr>
          <w:p w14:paraId="3F9980A8" w14:textId="57EE7AAB" w:rsidR="0084788F" w:rsidRPr="00113344" w:rsidRDefault="0084788F">
            <w:pPr>
              <w:spacing w:after="0" w:line="259" w:lineRule="auto"/>
              <w:ind w:left="22" w:firstLine="0"/>
              <w:jc w:val="left"/>
              <w:rPr>
                <w:highlight w:val="black"/>
              </w:rPr>
            </w:pPr>
          </w:p>
        </w:tc>
        <w:tc>
          <w:tcPr>
            <w:tcW w:w="835" w:type="dxa"/>
            <w:vMerge w:val="restart"/>
            <w:tcBorders>
              <w:top w:val="single" w:sz="2" w:space="0" w:color="000000"/>
              <w:left w:val="single" w:sz="2" w:space="0" w:color="000000"/>
              <w:bottom w:val="single" w:sz="2" w:space="0" w:color="000000"/>
              <w:right w:val="single" w:sz="2" w:space="0" w:color="000000"/>
            </w:tcBorders>
            <w:vAlign w:val="center"/>
          </w:tcPr>
          <w:p w14:paraId="7EE98CA3" w14:textId="73E9C7BE" w:rsidR="0084788F" w:rsidRPr="00113344" w:rsidRDefault="00113344">
            <w:pPr>
              <w:spacing w:after="0" w:line="259" w:lineRule="auto"/>
              <w:ind w:left="0" w:firstLine="0"/>
              <w:jc w:val="left"/>
              <w:rPr>
                <w:highlight w:val="black"/>
              </w:rPr>
            </w:pPr>
            <w:r w:rsidRPr="00113344">
              <w:rPr>
                <w:rFonts w:ascii="Calibri" w:eastAsia="Calibri" w:hAnsi="Calibri" w:cs="Calibri"/>
                <w:sz w:val="16"/>
                <w:highlight w:val="black"/>
              </w:rPr>
              <w:t>ccccccccccc</w:t>
            </w:r>
            <w:r w:rsidR="005C4BC3" w:rsidRPr="00113344">
              <w:rPr>
                <w:rFonts w:ascii="Calibri" w:eastAsia="Calibri" w:hAnsi="Calibri" w:cs="Calibri"/>
                <w:sz w:val="16"/>
                <w:highlight w:val="black"/>
              </w:rPr>
              <w:t>4</w:t>
            </w:r>
          </w:p>
        </w:tc>
      </w:tr>
      <w:tr w:rsidR="00113344" w14:paraId="565454C2" w14:textId="77777777">
        <w:trPr>
          <w:trHeight w:val="262"/>
        </w:trPr>
        <w:tc>
          <w:tcPr>
            <w:tcW w:w="1602" w:type="dxa"/>
            <w:tcBorders>
              <w:top w:val="single" w:sz="2" w:space="0" w:color="000000"/>
              <w:left w:val="single" w:sz="2" w:space="0" w:color="000000"/>
              <w:bottom w:val="single" w:sz="2" w:space="0" w:color="000000"/>
              <w:right w:val="single" w:sz="2" w:space="0" w:color="000000"/>
            </w:tcBorders>
          </w:tcPr>
          <w:p w14:paraId="0A50EEA0" w14:textId="77777777" w:rsidR="0084788F" w:rsidRDefault="005C4BC3">
            <w:pPr>
              <w:spacing w:after="0" w:line="259" w:lineRule="auto"/>
              <w:ind w:left="111" w:firstLine="0"/>
              <w:jc w:val="left"/>
            </w:pPr>
            <w:r>
              <w:rPr>
                <w:rFonts w:ascii="Calibri" w:eastAsia="Calibri" w:hAnsi="Calibri" w:cs="Calibri"/>
                <w:sz w:val="16"/>
              </w:rPr>
              <w:t>si IO a zásobník Brodek</w:t>
            </w:r>
          </w:p>
        </w:tc>
        <w:tc>
          <w:tcPr>
            <w:tcW w:w="2413" w:type="dxa"/>
            <w:tcBorders>
              <w:top w:val="single" w:sz="2" w:space="0" w:color="000000"/>
              <w:left w:val="single" w:sz="2" w:space="0" w:color="000000"/>
              <w:bottom w:val="single" w:sz="2" w:space="0" w:color="000000"/>
              <w:right w:val="single" w:sz="2" w:space="0" w:color="000000"/>
            </w:tcBorders>
          </w:tcPr>
          <w:p w14:paraId="5DDF1570" w14:textId="77777777" w:rsidR="0084788F" w:rsidRDefault="005C4BC3">
            <w:pPr>
              <w:spacing w:after="0" w:line="259" w:lineRule="auto"/>
              <w:ind w:left="0" w:right="22" w:firstLine="0"/>
              <w:jc w:val="center"/>
            </w:pPr>
            <w:proofErr w:type="gramStart"/>
            <w:r>
              <w:rPr>
                <w:rFonts w:ascii="Calibri" w:eastAsia="Calibri" w:hAnsi="Calibri" w:cs="Calibri"/>
                <w:sz w:val="14"/>
              </w:rPr>
              <w:t>k)</w:t>
            </w:r>
            <w:proofErr w:type="spellStart"/>
            <w:r>
              <w:rPr>
                <w:rFonts w:ascii="Calibri" w:eastAsia="Calibri" w:hAnsi="Calibri" w:cs="Calibri"/>
                <w:sz w:val="14"/>
              </w:rPr>
              <w:t>berská</w:t>
            </w:r>
            <w:proofErr w:type="spellEnd"/>
            <w:proofErr w:type="gramEnd"/>
            <w:r>
              <w:rPr>
                <w:rFonts w:ascii="Calibri" w:eastAsia="Calibri" w:hAnsi="Calibri" w:cs="Calibri"/>
                <w:sz w:val="14"/>
              </w:rPr>
              <w:t xml:space="preserve"> 402, 798 07 Brodek u Prostějova</w:t>
            </w:r>
          </w:p>
        </w:tc>
        <w:tc>
          <w:tcPr>
            <w:tcW w:w="0" w:type="auto"/>
            <w:vMerge/>
            <w:tcBorders>
              <w:top w:val="nil"/>
              <w:left w:val="single" w:sz="2" w:space="0" w:color="000000"/>
              <w:bottom w:val="single" w:sz="2" w:space="0" w:color="000000"/>
              <w:right w:val="single" w:sz="2" w:space="0" w:color="000000"/>
            </w:tcBorders>
          </w:tcPr>
          <w:p w14:paraId="5246550F" w14:textId="77777777" w:rsidR="0084788F" w:rsidRDefault="0084788F">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14:paraId="6F3A0573" w14:textId="77777777" w:rsidR="0084788F" w:rsidRDefault="0084788F">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14:paraId="1FF0074A" w14:textId="77777777" w:rsidR="0084788F" w:rsidRDefault="0084788F">
            <w:pPr>
              <w:spacing w:after="160" w:line="259" w:lineRule="auto"/>
              <w:ind w:left="0" w:firstLine="0"/>
              <w:jc w:val="left"/>
            </w:pPr>
          </w:p>
        </w:tc>
      </w:tr>
    </w:tbl>
    <w:p w14:paraId="7C447D20" w14:textId="34A53C84" w:rsidR="0084788F" w:rsidRPr="00113344" w:rsidRDefault="005C4BC3">
      <w:pPr>
        <w:spacing w:after="0" w:line="230" w:lineRule="auto"/>
        <w:ind w:left="6223" w:firstLine="7"/>
        <w:jc w:val="left"/>
        <w:rPr>
          <w:highlight w:val="black"/>
        </w:rPr>
      </w:pPr>
      <w:r>
        <w:rPr>
          <w:rFonts w:ascii="Calibri" w:eastAsia="Calibri" w:hAnsi="Calibri" w:cs="Calibri"/>
          <w:sz w:val="20"/>
        </w:rPr>
        <w:t>Ing.</w:t>
      </w:r>
      <w:r>
        <w:rPr>
          <w:rFonts w:ascii="Calibri" w:eastAsia="Calibri" w:hAnsi="Calibri" w:cs="Calibri"/>
          <w:sz w:val="20"/>
        </w:rPr>
        <w:tab/>
        <w:t xml:space="preserve">Digitálně podepsal </w:t>
      </w:r>
      <w:r w:rsidRPr="00113344">
        <w:rPr>
          <w:rFonts w:ascii="Calibri" w:eastAsia="Calibri" w:hAnsi="Calibri" w:cs="Calibri"/>
          <w:sz w:val="20"/>
          <w:highlight w:val="black"/>
        </w:rPr>
        <w:t xml:space="preserve">Ing. </w:t>
      </w:r>
      <w:proofErr w:type="spellStart"/>
      <w:r w:rsidR="00113344" w:rsidRPr="00113344">
        <w:rPr>
          <w:rFonts w:ascii="Calibri" w:eastAsia="Calibri" w:hAnsi="Calibri" w:cs="Calibri"/>
          <w:sz w:val="20"/>
          <w:highlight w:val="black"/>
        </w:rPr>
        <w:t>ccccccccccccccccc</w:t>
      </w:r>
      <w:proofErr w:type="spellEnd"/>
    </w:p>
    <w:p w14:paraId="6A812EFB" w14:textId="77777777" w:rsidR="0084788F" w:rsidRDefault="005C4BC3">
      <w:pPr>
        <w:spacing w:after="107" w:line="259" w:lineRule="auto"/>
        <w:ind w:left="10" w:right="403" w:hanging="10"/>
        <w:jc w:val="right"/>
      </w:pPr>
      <w:r w:rsidRPr="00113344">
        <w:rPr>
          <w:rFonts w:ascii="Calibri" w:eastAsia="Calibri" w:hAnsi="Calibri" w:cs="Calibri"/>
          <w:sz w:val="18"/>
          <w:highlight w:val="black"/>
        </w:rPr>
        <w:t>2024.08.19</w:t>
      </w:r>
    </w:p>
    <w:p w14:paraId="78F444D9" w14:textId="77777777" w:rsidR="0084788F" w:rsidRDefault="005C4BC3">
      <w:pPr>
        <w:spacing w:after="107" w:line="259" w:lineRule="auto"/>
        <w:ind w:left="10" w:right="-15" w:hanging="10"/>
        <w:jc w:val="right"/>
      </w:pPr>
      <w:proofErr w:type="spellStart"/>
      <w:r>
        <w:rPr>
          <w:rFonts w:ascii="Calibri" w:eastAsia="Calibri" w:hAnsi="Calibri" w:cs="Calibri"/>
          <w:sz w:val="18"/>
        </w:rPr>
        <w:t>Rázus</w:t>
      </w:r>
      <w:proofErr w:type="spellEnd"/>
      <w:r>
        <w:rPr>
          <w:rFonts w:ascii="Calibri" w:eastAsia="Calibri" w:hAnsi="Calibri" w:cs="Calibri"/>
          <w:sz w:val="18"/>
        </w:rPr>
        <w:t xml:space="preserve"> 08:57:03 +02'00'</w:t>
      </w:r>
    </w:p>
    <w:p w14:paraId="4E0227BA" w14:textId="77777777" w:rsidR="0084788F" w:rsidRDefault="005C4BC3">
      <w:pPr>
        <w:spacing w:after="242" w:line="265" w:lineRule="auto"/>
        <w:ind w:right="576" w:hanging="10"/>
        <w:jc w:val="center"/>
      </w:pPr>
      <w:r>
        <w:rPr>
          <w:sz w:val="26"/>
        </w:rPr>
        <w:t xml:space="preserve">Příloha č. </w:t>
      </w:r>
    </w:p>
    <w:p w14:paraId="43BADDD1" w14:textId="77777777" w:rsidR="0084788F" w:rsidRDefault="005C4BC3">
      <w:pPr>
        <w:spacing w:after="784" w:line="267" w:lineRule="auto"/>
        <w:ind w:left="161" w:right="447" w:hanging="10"/>
        <w:jc w:val="center"/>
      </w:pPr>
      <w:r>
        <w:t>Seznam poddodavatelů</w:t>
      </w:r>
    </w:p>
    <w:p w14:paraId="72DC6D32" w14:textId="77777777" w:rsidR="0084788F" w:rsidRDefault="005C4BC3">
      <w:pPr>
        <w:spacing w:after="10611"/>
        <w:ind w:left="1616" w:right="35"/>
      </w:pPr>
      <w:r>
        <w:lastRenderedPageBreak/>
        <w:t>Dodavatel bude zboží dodávat bez účasti poddodavatelů</w:t>
      </w:r>
    </w:p>
    <w:p w14:paraId="0D5601F1" w14:textId="77777777" w:rsidR="0084788F" w:rsidRDefault="005C4BC3">
      <w:pPr>
        <w:spacing w:after="128" w:line="267" w:lineRule="auto"/>
        <w:ind w:left="161" w:right="353" w:hanging="10"/>
        <w:jc w:val="center"/>
      </w:pPr>
      <w:r>
        <w:t>Stránka 36 z 38</w:t>
      </w:r>
    </w:p>
    <w:p w14:paraId="379527E2" w14:textId="77777777" w:rsidR="0084788F" w:rsidRDefault="005C4BC3">
      <w:pPr>
        <w:spacing w:after="226" w:line="265" w:lineRule="auto"/>
        <w:ind w:right="605" w:hanging="10"/>
        <w:jc w:val="center"/>
      </w:pPr>
      <w:r>
        <w:rPr>
          <w:sz w:val="26"/>
        </w:rPr>
        <w:t xml:space="preserve">Příloha č. </w:t>
      </w:r>
    </w:p>
    <w:p w14:paraId="7027DED1" w14:textId="77777777" w:rsidR="0084788F" w:rsidRDefault="005C4BC3">
      <w:pPr>
        <w:spacing w:after="302" w:line="267" w:lineRule="auto"/>
        <w:ind w:left="161" w:right="475" w:hanging="10"/>
        <w:jc w:val="center"/>
      </w:pPr>
      <w:r>
        <w:t>Smlouva o zpracování osobních údajů (vzor)</w:t>
      </w:r>
    </w:p>
    <w:p w14:paraId="449BF056" w14:textId="77777777" w:rsidR="0084788F" w:rsidRDefault="005C4BC3">
      <w:pPr>
        <w:spacing w:after="11110"/>
        <w:ind w:left="248" w:right="35"/>
      </w:pPr>
      <w:r>
        <w:t xml:space="preserve">Smlouva o zpracování osobních údajů (vzor) </w:t>
      </w:r>
      <w:proofErr w:type="gramStart"/>
      <w:r>
        <w:t>tvoří</w:t>
      </w:r>
      <w:proofErr w:type="gramEnd"/>
      <w:r>
        <w:t xml:space="preserve"> samostatnou přílohu této Smlouvy</w:t>
      </w:r>
    </w:p>
    <w:p w14:paraId="2D5FE930" w14:textId="77777777" w:rsidR="0084788F" w:rsidRDefault="005C4BC3">
      <w:pPr>
        <w:spacing w:after="128" w:line="267" w:lineRule="auto"/>
        <w:ind w:left="161" w:right="331" w:hanging="10"/>
        <w:jc w:val="center"/>
      </w:pPr>
      <w:r>
        <w:lastRenderedPageBreak/>
        <w:t>Stránka 37 z 38</w:t>
      </w:r>
    </w:p>
    <w:p w14:paraId="53819706" w14:textId="77777777" w:rsidR="0084788F" w:rsidRDefault="0084788F">
      <w:pPr>
        <w:sectPr w:rsidR="0084788F">
          <w:headerReference w:type="even" r:id="rId68"/>
          <w:headerReference w:type="default" r:id="rId69"/>
          <w:footerReference w:type="even" r:id="rId70"/>
          <w:footerReference w:type="default" r:id="rId71"/>
          <w:headerReference w:type="first" r:id="rId72"/>
          <w:footerReference w:type="first" r:id="rId73"/>
          <w:footnotePr>
            <w:numRestart w:val="eachPage"/>
          </w:footnotePr>
          <w:pgSz w:w="11920" w:h="16840"/>
          <w:pgMar w:top="1179" w:right="1397" w:bottom="1588" w:left="1750" w:header="1188" w:footer="708" w:gutter="0"/>
          <w:pgNumType w:start="3"/>
          <w:cols w:space="708"/>
        </w:sectPr>
      </w:pPr>
    </w:p>
    <w:p w14:paraId="2D8BB10D" w14:textId="420F5C09" w:rsidR="0084788F" w:rsidRDefault="0084788F">
      <w:pPr>
        <w:spacing w:after="484" w:line="259" w:lineRule="auto"/>
        <w:ind w:left="-108" w:firstLine="0"/>
        <w:jc w:val="left"/>
      </w:pPr>
    </w:p>
    <w:p w14:paraId="6313FA77" w14:textId="77777777" w:rsidR="0084788F" w:rsidRDefault="005C4BC3">
      <w:pPr>
        <w:spacing w:after="321" w:line="259" w:lineRule="auto"/>
        <w:ind w:left="886" w:firstLine="0"/>
        <w:jc w:val="left"/>
      </w:pPr>
      <w:r>
        <w:rPr>
          <w:rFonts w:ascii="Calibri" w:eastAsia="Calibri" w:hAnsi="Calibri" w:cs="Calibri"/>
          <w:sz w:val="50"/>
        </w:rPr>
        <w:t>Smlouva o zpracování osobních údajů</w:t>
      </w:r>
    </w:p>
    <w:p w14:paraId="107C90A8" w14:textId="77777777" w:rsidR="0084788F" w:rsidRDefault="005C4BC3">
      <w:pPr>
        <w:spacing w:after="643" w:line="225" w:lineRule="auto"/>
        <w:ind w:left="2135" w:right="50"/>
      </w:pPr>
      <w:r>
        <w:rPr>
          <w:rFonts w:ascii="Calibri" w:eastAsia="Calibri" w:hAnsi="Calibri" w:cs="Calibri"/>
        </w:rPr>
        <w:t>uzavřená níže uvedeného dne, měsíce a roku mezi:</w:t>
      </w:r>
    </w:p>
    <w:p w14:paraId="15C64650" w14:textId="77777777" w:rsidR="0084788F" w:rsidRDefault="005C4BC3">
      <w:pPr>
        <w:spacing w:after="0" w:line="259" w:lineRule="auto"/>
        <w:ind w:left="67" w:right="3306" w:hanging="10"/>
        <w:jc w:val="left"/>
      </w:pPr>
      <w:r>
        <w:rPr>
          <w:rFonts w:ascii="Calibri" w:eastAsia="Calibri" w:hAnsi="Calibri" w:cs="Calibri"/>
          <w:sz w:val="26"/>
        </w:rPr>
        <w:t>Ředitelství silnic a dálnic s. p.</w:t>
      </w:r>
    </w:p>
    <w:p w14:paraId="72843743" w14:textId="624A9511" w:rsidR="0084788F" w:rsidRDefault="005C4BC3">
      <w:pPr>
        <w:spacing w:after="0" w:line="236" w:lineRule="auto"/>
        <w:ind w:left="24" w:right="785"/>
        <w:jc w:val="left"/>
      </w:pPr>
      <w:r>
        <w:rPr>
          <w:rFonts w:ascii="Calibri" w:eastAsia="Calibri" w:hAnsi="Calibri" w:cs="Calibri"/>
        </w:rPr>
        <w:t>se sídlem</w:t>
      </w:r>
      <w:r>
        <w:rPr>
          <w:rFonts w:ascii="Calibri" w:eastAsia="Calibri" w:hAnsi="Calibri" w:cs="Calibri"/>
        </w:rPr>
        <w:tab/>
        <w:t>Na Pankráci 546/56, 140 OO Praha 4 IČO:</w:t>
      </w:r>
      <w:r>
        <w:rPr>
          <w:rFonts w:ascii="Calibri" w:eastAsia="Calibri" w:hAnsi="Calibri" w:cs="Calibri"/>
        </w:rPr>
        <w:tab/>
        <w:t xml:space="preserve">65993390 </w:t>
      </w:r>
      <w:r>
        <w:rPr>
          <w:rFonts w:ascii="Calibri" w:eastAsia="Calibri" w:hAnsi="Calibri" w:cs="Calibri"/>
        </w:rPr>
        <w:t>DIČ:</w:t>
      </w:r>
      <w:r>
        <w:rPr>
          <w:rFonts w:ascii="Calibri" w:eastAsia="Calibri" w:hAnsi="Calibri" w:cs="Calibri"/>
        </w:rPr>
        <w:tab/>
        <w:t>CZ65993390 právní forma:</w:t>
      </w:r>
      <w:r>
        <w:rPr>
          <w:rFonts w:ascii="Calibri" w:eastAsia="Calibri" w:hAnsi="Calibri" w:cs="Calibri"/>
        </w:rPr>
        <w:tab/>
        <w:t xml:space="preserve">státní podnik zapsaný v obchodním rejstříku pod SP. zn.: A 80478 vedenou u Městského soudu v Praze </w:t>
      </w:r>
      <w:r>
        <w:rPr>
          <w:rFonts w:ascii="Calibri" w:eastAsia="Calibri" w:hAnsi="Calibri" w:cs="Calibri"/>
        </w:rPr>
        <w:t>bankovní spojení:</w:t>
      </w:r>
    </w:p>
    <w:p w14:paraId="5548FB20" w14:textId="2860ADCE" w:rsidR="0084788F" w:rsidRPr="00113344" w:rsidRDefault="005C4BC3">
      <w:pPr>
        <w:spacing w:after="71" w:line="236" w:lineRule="auto"/>
        <w:ind w:left="24" w:right="843"/>
        <w:jc w:val="left"/>
        <w:rPr>
          <w:highlight w:val="black"/>
        </w:rPr>
      </w:pPr>
      <w:r>
        <w:rPr>
          <w:rFonts w:ascii="Calibri" w:eastAsia="Calibri" w:hAnsi="Calibri" w:cs="Calibri"/>
        </w:rPr>
        <w:t>kontaktní osoba ve věcech technických:</w:t>
      </w:r>
      <w:r>
        <w:rPr>
          <w:rFonts w:ascii="Calibri" w:eastAsia="Calibri" w:hAnsi="Calibri" w:cs="Calibri"/>
        </w:rPr>
        <w:tab/>
        <w:t>Pověřenec pro ochranu osobních údajů (DPO) e-mail</w:t>
      </w:r>
      <w:r w:rsidRPr="00113344">
        <w:rPr>
          <w:rFonts w:ascii="Calibri" w:eastAsia="Calibri" w:hAnsi="Calibri" w:cs="Calibri"/>
          <w:highlight w:val="black"/>
        </w:rPr>
        <w:t>:</w:t>
      </w:r>
      <w:r w:rsidRPr="00113344">
        <w:rPr>
          <w:rFonts w:ascii="Calibri" w:eastAsia="Calibri" w:hAnsi="Calibri" w:cs="Calibri"/>
          <w:highlight w:val="black"/>
        </w:rPr>
        <w:tab/>
      </w:r>
      <w:r w:rsidR="00113344" w:rsidRPr="00113344">
        <w:rPr>
          <w:rFonts w:ascii="Calibri" w:eastAsia="Calibri" w:hAnsi="Calibri" w:cs="Calibri"/>
          <w:highlight w:val="black"/>
        </w:rPr>
        <w:t>,,,,,,,,,,,,,,,,,,,,,,,,,,,,,,,,,,,</w:t>
      </w:r>
    </w:p>
    <w:p w14:paraId="6BD6E924" w14:textId="77777777" w:rsidR="0084788F" w:rsidRDefault="005C4BC3">
      <w:pPr>
        <w:spacing w:after="223" w:line="309" w:lineRule="auto"/>
        <w:ind w:left="53" w:right="7123"/>
      </w:pPr>
      <w:r w:rsidRPr="00113344">
        <w:rPr>
          <w:rFonts w:ascii="Calibri" w:eastAsia="Calibri" w:hAnsi="Calibri" w:cs="Calibri"/>
          <w:highlight w:val="black"/>
        </w:rPr>
        <w:t>(dále jen „Správce")</w:t>
      </w:r>
      <w:r>
        <w:rPr>
          <w:rFonts w:ascii="Calibri" w:eastAsia="Calibri" w:hAnsi="Calibri" w:cs="Calibri"/>
        </w:rPr>
        <w:t xml:space="preserve"> a</w:t>
      </w:r>
    </w:p>
    <w:p w14:paraId="2EBB0736" w14:textId="77777777" w:rsidR="0084788F" w:rsidRDefault="005C4BC3">
      <w:pPr>
        <w:spacing w:before="58" w:after="0" w:line="259" w:lineRule="auto"/>
        <w:ind w:left="67" w:right="3306" w:hanging="10"/>
        <w:jc w:val="left"/>
      </w:pPr>
      <w:r>
        <w:rPr>
          <w:noProof/>
        </w:rPr>
        <w:drawing>
          <wp:anchor distT="0" distB="0" distL="114300" distR="114300" simplePos="0" relativeHeight="251662336" behindDoc="0" locked="0" layoutInCell="1" allowOverlap="0" wp14:anchorId="2F7813E7" wp14:editId="2CA059B3">
            <wp:simplePos x="0" y="0"/>
            <wp:positionH relativeFrom="column">
              <wp:posOffset>32015</wp:posOffset>
            </wp:positionH>
            <wp:positionV relativeFrom="paragraph">
              <wp:posOffset>-210391</wp:posOffset>
            </wp:positionV>
            <wp:extent cx="1975767" cy="173802"/>
            <wp:effectExtent l="0" t="0" r="0" b="0"/>
            <wp:wrapSquare wrapText="bothSides"/>
            <wp:docPr id="214707" name="Picture 214707"/>
            <wp:cNvGraphicFramePr/>
            <a:graphic xmlns:a="http://schemas.openxmlformats.org/drawingml/2006/main">
              <a:graphicData uri="http://schemas.openxmlformats.org/drawingml/2006/picture">
                <pic:pic xmlns:pic="http://schemas.openxmlformats.org/drawingml/2006/picture">
                  <pic:nvPicPr>
                    <pic:cNvPr id="214707" name="Picture 214707"/>
                    <pic:cNvPicPr/>
                  </pic:nvPicPr>
                  <pic:blipFill>
                    <a:blip r:embed="rId74"/>
                    <a:stretch>
                      <a:fillRect/>
                    </a:stretch>
                  </pic:blipFill>
                  <pic:spPr>
                    <a:xfrm>
                      <a:off x="0" y="0"/>
                      <a:ext cx="1975767" cy="173802"/>
                    </a:xfrm>
                    <a:prstGeom prst="rect">
                      <a:avLst/>
                    </a:prstGeom>
                  </pic:spPr>
                </pic:pic>
              </a:graphicData>
            </a:graphic>
          </wp:anchor>
        </w:drawing>
      </w:r>
      <w:r>
        <w:rPr>
          <w:noProof/>
        </w:rPr>
        <w:drawing>
          <wp:anchor distT="0" distB="0" distL="114300" distR="114300" simplePos="0" relativeHeight="251663360" behindDoc="0" locked="0" layoutInCell="1" allowOverlap="0" wp14:anchorId="1E9E02E1" wp14:editId="2EE14193">
            <wp:simplePos x="0" y="0"/>
            <wp:positionH relativeFrom="column">
              <wp:posOffset>2556606</wp:posOffset>
            </wp:positionH>
            <wp:positionV relativeFrom="paragraph">
              <wp:posOffset>-54884</wp:posOffset>
            </wp:positionV>
            <wp:extent cx="1166251" cy="507685"/>
            <wp:effectExtent l="0" t="0" r="0" b="0"/>
            <wp:wrapSquare wrapText="bothSides"/>
            <wp:docPr id="214709" name="Picture 214709"/>
            <wp:cNvGraphicFramePr/>
            <a:graphic xmlns:a="http://schemas.openxmlformats.org/drawingml/2006/main">
              <a:graphicData uri="http://schemas.openxmlformats.org/drawingml/2006/picture">
                <pic:pic xmlns:pic="http://schemas.openxmlformats.org/drawingml/2006/picture">
                  <pic:nvPicPr>
                    <pic:cNvPr id="214709" name="Picture 214709"/>
                    <pic:cNvPicPr/>
                  </pic:nvPicPr>
                  <pic:blipFill>
                    <a:blip r:embed="rId75"/>
                    <a:stretch>
                      <a:fillRect/>
                    </a:stretch>
                  </pic:blipFill>
                  <pic:spPr>
                    <a:xfrm>
                      <a:off x="0" y="0"/>
                      <a:ext cx="1166251" cy="507685"/>
                    </a:xfrm>
                    <a:prstGeom prst="rect">
                      <a:avLst/>
                    </a:prstGeom>
                  </pic:spPr>
                </pic:pic>
              </a:graphicData>
            </a:graphic>
          </wp:anchor>
        </w:drawing>
      </w:r>
      <w:r>
        <w:rPr>
          <w:rFonts w:ascii="Calibri" w:eastAsia="Calibri" w:hAnsi="Calibri" w:cs="Calibri"/>
          <w:sz w:val="26"/>
        </w:rPr>
        <w:t>se sídlem IČO: DIČ:</w:t>
      </w:r>
    </w:p>
    <w:p w14:paraId="58106347" w14:textId="77777777" w:rsidR="0084788F" w:rsidRDefault="005C4BC3">
      <w:pPr>
        <w:spacing w:after="38" w:line="225" w:lineRule="auto"/>
        <w:ind w:left="53" w:right="3299"/>
      </w:pPr>
      <w:r>
        <w:rPr>
          <w:noProof/>
        </w:rPr>
        <w:drawing>
          <wp:anchor distT="0" distB="0" distL="114300" distR="114300" simplePos="0" relativeHeight="251664384" behindDoc="0" locked="0" layoutInCell="1" allowOverlap="0" wp14:anchorId="129D7FB5" wp14:editId="3F38EFAC">
            <wp:simplePos x="0" y="0"/>
            <wp:positionH relativeFrom="column">
              <wp:posOffset>2565753</wp:posOffset>
            </wp:positionH>
            <wp:positionV relativeFrom="paragraph">
              <wp:posOffset>146692</wp:posOffset>
            </wp:positionV>
            <wp:extent cx="1161678" cy="347604"/>
            <wp:effectExtent l="0" t="0" r="0" b="0"/>
            <wp:wrapSquare wrapText="bothSides"/>
            <wp:docPr id="87797" name="Picture 87797"/>
            <wp:cNvGraphicFramePr/>
            <a:graphic xmlns:a="http://schemas.openxmlformats.org/drawingml/2006/main">
              <a:graphicData uri="http://schemas.openxmlformats.org/drawingml/2006/picture">
                <pic:pic xmlns:pic="http://schemas.openxmlformats.org/drawingml/2006/picture">
                  <pic:nvPicPr>
                    <pic:cNvPr id="87797" name="Picture 87797"/>
                    <pic:cNvPicPr/>
                  </pic:nvPicPr>
                  <pic:blipFill>
                    <a:blip r:embed="rId76"/>
                    <a:stretch>
                      <a:fillRect/>
                    </a:stretch>
                  </pic:blipFill>
                  <pic:spPr>
                    <a:xfrm>
                      <a:off x="0" y="0"/>
                      <a:ext cx="1161678" cy="347604"/>
                    </a:xfrm>
                    <a:prstGeom prst="rect">
                      <a:avLst/>
                    </a:prstGeom>
                  </pic:spPr>
                </pic:pic>
              </a:graphicData>
            </a:graphic>
          </wp:anchor>
        </w:drawing>
      </w:r>
      <w:r>
        <w:rPr>
          <w:rFonts w:ascii="Calibri" w:eastAsia="Calibri" w:hAnsi="Calibri" w:cs="Calibri"/>
        </w:rPr>
        <w:t xml:space="preserve">zápis v obchodním rejstříku: @oplní </w:t>
      </w:r>
      <w:proofErr w:type="spellStart"/>
      <w:r>
        <w:rPr>
          <w:rFonts w:ascii="Calibri" w:eastAsia="Calibri" w:hAnsi="Calibri" w:cs="Calibri"/>
        </w:rPr>
        <w:t>zpr</w:t>
      </w:r>
      <w:r>
        <w:rPr>
          <w:rFonts w:ascii="Calibri" w:eastAsia="Calibri" w:hAnsi="Calibri" w:cs="Calibri"/>
          <w:u w:val="single" w:color="000000"/>
        </w:rPr>
        <w:t>acov</w:t>
      </w:r>
      <w:r>
        <w:rPr>
          <w:rFonts w:ascii="Calibri" w:eastAsia="Calibri" w:hAnsi="Calibri" w:cs="Calibri"/>
        </w:rPr>
        <w:t>ateo</w:t>
      </w:r>
      <w:proofErr w:type="spellEnd"/>
      <w:r>
        <w:rPr>
          <w:rFonts w:ascii="Calibri" w:eastAsia="Calibri" w:hAnsi="Calibri" w:cs="Calibri"/>
        </w:rPr>
        <w:t xml:space="preserve"> právní forma: bankovní spojení:</w:t>
      </w:r>
    </w:p>
    <w:p w14:paraId="07BD91A2" w14:textId="77777777" w:rsidR="0084788F" w:rsidRDefault="005C4BC3">
      <w:pPr>
        <w:tabs>
          <w:tab w:val="center" w:pos="4959"/>
        </w:tabs>
        <w:spacing w:after="5" w:line="265" w:lineRule="auto"/>
        <w:ind w:left="0" w:firstLine="0"/>
        <w:jc w:val="left"/>
      </w:pPr>
      <w:r>
        <w:rPr>
          <w:rFonts w:ascii="Calibri" w:eastAsia="Calibri" w:hAnsi="Calibri" w:cs="Calibri"/>
          <w:sz w:val="22"/>
        </w:rPr>
        <w:t>zastoupen:</w:t>
      </w:r>
      <w:r>
        <w:rPr>
          <w:rFonts w:ascii="Calibri" w:eastAsia="Calibri" w:hAnsi="Calibri" w:cs="Calibri"/>
          <w:sz w:val="22"/>
        </w:rPr>
        <w:tab/>
      </w:r>
      <w:proofErr w:type="spellStart"/>
      <w:r>
        <w:rPr>
          <w:rFonts w:ascii="Calibri" w:eastAsia="Calibri" w:hAnsi="Calibri" w:cs="Calibri"/>
          <w:sz w:val="22"/>
        </w:rPr>
        <w:t>Wgplnł</w:t>
      </w:r>
      <w:proofErr w:type="spellEnd"/>
      <w:r>
        <w:rPr>
          <w:rFonts w:ascii="Calibri" w:eastAsia="Calibri" w:hAnsi="Calibri" w:cs="Calibri"/>
          <w:sz w:val="22"/>
        </w:rPr>
        <w:t xml:space="preserve"> </w:t>
      </w:r>
      <w:proofErr w:type="spellStart"/>
      <w:r>
        <w:rPr>
          <w:rFonts w:ascii="Calibri" w:eastAsia="Calibri" w:hAnsi="Calibri" w:cs="Calibri"/>
          <w:sz w:val="22"/>
        </w:rPr>
        <w:t>zprpďovatqM</w:t>
      </w:r>
      <w:proofErr w:type="spellEnd"/>
    </w:p>
    <w:p w14:paraId="0E88AA7A" w14:textId="77777777" w:rsidR="0084788F" w:rsidRDefault="005C4BC3">
      <w:pPr>
        <w:spacing w:after="0" w:line="236" w:lineRule="auto"/>
        <w:ind w:left="89" w:right="3263"/>
        <w:jc w:val="left"/>
      </w:pPr>
      <w:r>
        <w:rPr>
          <w:noProof/>
        </w:rPr>
        <w:drawing>
          <wp:anchor distT="0" distB="0" distL="114300" distR="114300" simplePos="0" relativeHeight="251665408" behindDoc="0" locked="0" layoutInCell="1" allowOverlap="0" wp14:anchorId="064F826D" wp14:editId="334B3ECE">
            <wp:simplePos x="0" y="0"/>
            <wp:positionH relativeFrom="column">
              <wp:posOffset>2570327</wp:posOffset>
            </wp:positionH>
            <wp:positionV relativeFrom="paragraph">
              <wp:posOffset>-40557</wp:posOffset>
            </wp:positionV>
            <wp:extent cx="1179972" cy="1047386"/>
            <wp:effectExtent l="0" t="0" r="0" b="0"/>
            <wp:wrapSquare wrapText="bothSides"/>
            <wp:docPr id="87798" name="Picture 87798"/>
            <wp:cNvGraphicFramePr/>
            <a:graphic xmlns:a="http://schemas.openxmlformats.org/drawingml/2006/main">
              <a:graphicData uri="http://schemas.openxmlformats.org/drawingml/2006/picture">
                <pic:pic xmlns:pic="http://schemas.openxmlformats.org/drawingml/2006/picture">
                  <pic:nvPicPr>
                    <pic:cNvPr id="87798" name="Picture 87798"/>
                    <pic:cNvPicPr/>
                  </pic:nvPicPr>
                  <pic:blipFill>
                    <a:blip r:embed="rId77"/>
                    <a:stretch>
                      <a:fillRect/>
                    </a:stretch>
                  </pic:blipFill>
                  <pic:spPr>
                    <a:xfrm>
                      <a:off x="0" y="0"/>
                      <a:ext cx="1179972" cy="1047386"/>
                    </a:xfrm>
                    <a:prstGeom prst="rect">
                      <a:avLst/>
                    </a:prstGeom>
                  </pic:spPr>
                </pic:pic>
              </a:graphicData>
            </a:graphic>
          </wp:anchor>
        </w:drawing>
      </w:r>
      <w:r>
        <w:rPr>
          <w:rFonts w:ascii="Calibri" w:eastAsia="Calibri" w:hAnsi="Calibri" w:cs="Calibri"/>
        </w:rPr>
        <w:t>kontaktní osoba ve věcech smluvních: e-mail: tel:</w:t>
      </w:r>
    </w:p>
    <w:p w14:paraId="2C00CDC2" w14:textId="77777777" w:rsidR="0084788F" w:rsidRDefault="005C4BC3">
      <w:pPr>
        <w:spacing w:after="38" w:line="225" w:lineRule="auto"/>
        <w:ind w:left="53" w:right="3263"/>
      </w:pPr>
      <w:r>
        <w:rPr>
          <w:rFonts w:ascii="Calibri" w:eastAsia="Calibri" w:hAnsi="Calibri" w:cs="Calibri"/>
        </w:rPr>
        <w:t>kontaktní osoba ve věcech technických:</w:t>
      </w:r>
    </w:p>
    <w:p w14:paraId="35E2513C" w14:textId="77777777" w:rsidR="0084788F" w:rsidRDefault="005C4BC3">
      <w:pPr>
        <w:spacing w:after="38" w:line="225" w:lineRule="auto"/>
        <w:ind w:left="53" w:right="3263"/>
      </w:pPr>
      <w:r>
        <w:rPr>
          <w:rFonts w:ascii="Calibri" w:eastAsia="Calibri" w:hAnsi="Calibri" w:cs="Calibri"/>
        </w:rPr>
        <w:t>e-mail: tel:</w:t>
      </w:r>
    </w:p>
    <w:p w14:paraId="465348C2" w14:textId="77777777" w:rsidR="0084788F" w:rsidRDefault="005C4BC3">
      <w:pPr>
        <w:spacing w:after="241" w:line="225" w:lineRule="auto"/>
        <w:ind w:left="118" w:right="50"/>
      </w:pPr>
      <w:r>
        <w:rPr>
          <w:rFonts w:ascii="Calibri" w:eastAsia="Calibri" w:hAnsi="Calibri" w:cs="Calibri"/>
        </w:rPr>
        <w:t>(dále jen „Zpracovatel” nebo „Prvotní Zpracovatel")</w:t>
      </w:r>
    </w:p>
    <w:p w14:paraId="041B0BC7" w14:textId="77777777" w:rsidR="0084788F" w:rsidRDefault="005C4BC3">
      <w:pPr>
        <w:spacing w:after="38" w:line="225" w:lineRule="auto"/>
        <w:ind w:left="118" w:right="50"/>
      </w:pPr>
      <w:r>
        <w:rPr>
          <w:rFonts w:ascii="Calibri" w:eastAsia="Calibri" w:hAnsi="Calibri" w:cs="Calibri"/>
        </w:rPr>
        <w:t>(Správce a Zpracovatel společně dále také jako „Smluvní strany”)</w:t>
      </w:r>
    </w:p>
    <w:p w14:paraId="1C9F87D8" w14:textId="77777777" w:rsidR="0084788F" w:rsidRDefault="005C4BC3">
      <w:pPr>
        <w:pStyle w:val="Nadpis2"/>
        <w:spacing w:after="114" w:line="259" w:lineRule="auto"/>
        <w:ind w:left="67"/>
      </w:pPr>
      <w:r>
        <w:rPr>
          <w:sz w:val="28"/>
        </w:rPr>
        <w:t>Preambule</w:t>
      </w:r>
    </w:p>
    <w:p w14:paraId="2F2B25F0" w14:textId="77777777" w:rsidR="0084788F" w:rsidRDefault="005C4BC3">
      <w:pPr>
        <w:spacing w:after="405" w:line="225" w:lineRule="auto"/>
        <w:ind w:left="53" w:right="50"/>
      </w:pPr>
      <w:r>
        <w:rPr>
          <w:rFonts w:ascii="Calibri" w:eastAsia="Calibri" w:hAnsi="Calibri" w:cs="Calibri"/>
        </w:rP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w:t>
      </w:r>
      <w:r>
        <w:rPr>
          <w:rFonts w:ascii="Calibri" w:eastAsia="Calibri" w:hAnsi="Calibri" w:cs="Calibri"/>
        </w:rPr>
        <w:t>ti se zpracováním osobních údajů a o volném pohybu těchto údajů a o zrušení směrnice 96/46/ES (obecné nařízení o ochraně osobních údajů), a proto Smluvní strany uzavírají tuto smlouvu o ochraně osobních údajů (dále jen „Smlouva").</w:t>
      </w:r>
    </w:p>
    <w:p w14:paraId="255B3212" w14:textId="77777777" w:rsidR="0084788F" w:rsidRDefault="005C4BC3">
      <w:pPr>
        <w:pStyle w:val="Nadpis2"/>
        <w:spacing w:after="71"/>
        <w:ind w:left="45"/>
      </w:pPr>
      <w:r>
        <w:t>1 Definice</w:t>
      </w:r>
    </w:p>
    <w:p w14:paraId="369C93C3" w14:textId="77777777" w:rsidR="0084788F" w:rsidRDefault="005C4BC3">
      <w:pPr>
        <w:spacing w:after="158" w:line="225" w:lineRule="auto"/>
        <w:ind w:left="53" w:right="50"/>
      </w:pPr>
      <w:r>
        <w:rPr>
          <w:rFonts w:ascii="Calibri" w:eastAsia="Calibri" w:hAnsi="Calibri" w:cs="Calibri"/>
        </w:rPr>
        <w:t>Pro účely této Smlouvy se následující pojmy vykládají takto:</w:t>
      </w:r>
    </w:p>
    <w:p w14:paraId="2FDD74A9" w14:textId="77777777" w:rsidR="0084788F" w:rsidRDefault="005C4BC3">
      <w:pPr>
        <w:spacing w:after="155" w:line="225" w:lineRule="auto"/>
        <w:ind w:left="53" w:right="50"/>
      </w:pPr>
      <w:r>
        <w:rPr>
          <w:rFonts w:ascii="Calibri" w:eastAsia="Calibri" w:hAnsi="Calibri" w:cs="Calibri"/>
        </w:rPr>
        <w:t>„EHP” se rozumí Evropský hospodářský prostor.</w:t>
      </w:r>
    </w:p>
    <w:p w14:paraId="5DD1428C" w14:textId="77777777" w:rsidR="0084788F" w:rsidRDefault="005C4BC3">
      <w:pPr>
        <w:spacing w:after="102" w:line="225" w:lineRule="auto"/>
        <w:ind w:left="50" w:right="50" w:firstLine="65"/>
      </w:pPr>
      <w:r>
        <w:rPr>
          <w:rFonts w:ascii="Calibri" w:eastAsia="Calibri" w:hAnsi="Calibri" w:cs="Calibri"/>
        </w:rPr>
        <w:lastRenderedPageBreak/>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3FF2D5D1" w14:textId="77777777" w:rsidR="0084788F" w:rsidRDefault="005C4BC3">
      <w:pPr>
        <w:spacing w:after="218" w:line="225" w:lineRule="auto"/>
        <w:ind w:left="53" w:right="50"/>
      </w:pPr>
      <w:r>
        <w:rPr>
          <w:rFonts w:ascii="Calibri" w:eastAsia="Calibri" w:hAnsi="Calibri" w:cs="Calibri"/>
        </w:rPr>
        <w:t>„Hlavní smlouvou" se rozumí smluvní vztah či smluvní vztahy založené mezi Správcem a Zpracovatelem na základě uzavřených platných a účinných smluv vymezených v příloze č. 1 této Smlouvy.</w:t>
      </w:r>
    </w:p>
    <w:p w14:paraId="62018E69" w14:textId="77777777" w:rsidR="0084788F" w:rsidRDefault="005C4BC3">
      <w:pPr>
        <w:spacing w:after="119" w:line="225" w:lineRule="auto"/>
        <w:ind w:left="53" w:right="50"/>
      </w:pPr>
      <w:r>
        <w:rPr>
          <w:rFonts w:ascii="Calibri" w:eastAsia="Calibri" w:hAnsi="Calibri" w:cs="Calibri"/>
        </w:rPr>
        <w:t>„Osobními údaji Správce” se rozumí osobní údaje popsané v příloze č. 1 této Smlouvy a veškeré další osobní údaje zpracovávané Zpracovatelem jménem Správce podle a/nebo v souvislosti s Hlavní smlouvou.</w:t>
      </w:r>
    </w:p>
    <w:p w14:paraId="70C14A07" w14:textId="77777777" w:rsidR="0084788F" w:rsidRDefault="005C4BC3">
      <w:pPr>
        <w:spacing w:after="216" w:line="225" w:lineRule="auto"/>
        <w:ind w:left="53" w:right="50"/>
      </w:pPr>
      <w:r>
        <w:rPr>
          <w:rFonts w:ascii="Calibri" w:eastAsia="Calibri" w:hAnsi="Calibri" w:cs="Calibri"/>
        </w:rPr>
        <w:t>„</w:t>
      </w:r>
      <w:proofErr w:type="spellStart"/>
      <w:r>
        <w:rPr>
          <w:rFonts w:ascii="Calibri" w:eastAsia="Calibri" w:hAnsi="Calibri" w:cs="Calibri"/>
        </w:rPr>
        <w:t>Podzpracovatelem</w:t>
      </w:r>
      <w:proofErr w:type="spellEnd"/>
      <w:r>
        <w:rPr>
          <w:rFonts w:ascii="Calibri" w:eastAsia="Calibri" w:hAnsi="Calibri" w:cs="Calibri"/>
        </w:rPr>
        <w:t xml:space="preserve">” se rozumí jakýkoli zpracovatel osobních údajů (včetně jakékoli třetí strany) zapojený Zpracovatelem do zpracování Osobních údajů Správce jménem Správce. Za podmínek stanovených touto Smlouvou je </w:t>
      </w:r>
      <w:proofErr w:type="spellStart"/>
      <w:r>
        <w:rPr>
          <w:rFonts w:ascii="Calibri" w:eastAsia="Calibri" w:hAnsi="Calibri" w:cs="Calibri"/>
        </w:rPr>
        <w:t>Podzpracovatel</w:t>
      </w:r>
      <w:proofErr w:type="spellEnd"/>
      <w:r>
        <w:rPr>
          <w:rFonts w:ascii="Calibri" w:eastAsia="Calibri" w:hAnsi="Calibri" w:cs="Calibri"/>
        </w:rPr>
        <w:t xml:space="preserve"> oprávněn zapojit do zpracování Osobních údajů Správce dalšího </w:t>
      </w:r>
      <w:proofErr w:type="spellStart"/>
      <w:r>
        <w:rPr>
          <w:rFonts w:ascii="Calibri" w:eastAsia="Calibri" w:hAnsi="Calibri" w:cs="Calibri"/>
        </w:rPr>
        <w:t>Podzpracovatele</w:t>
      </w:r>
      <w:proofErr w:type="spellEnd"/>
      <w:r>
        <w:rPr>
          <w:rFonts w:ascii="Calibri" w:eastAsia="Calibri" w:hAnsi="Calibri" w:cs="Calibri"/>
        </w:rPr>
        <w:t xml:space="preserve"> (tzv. řetězení </w:t>
      </w:r>
      <w:proofErr w:type="spellStart"/>
      <w:r>
        <w:rPr>
          <w:rFonts w:ascii="Calibri" w:eastAsia="Calibri" w:hAnsi="Calibri" w:cs="Calibri"/>
        </w:rPr>
        <w:t>podzpracovatelů</w:t>
      </w:r>
      <w:proofErr w:type="spellEnd"/>
      <w:r>
        <w:rPr>
          <w:rFonts w:ascii="Calibri" w:eastAsia="Calibri" w:hAnsi="Calibri" w:cs="Calibri"/>
        </w:rPr>
        <w:t>).</w:t>
      </w:r>
    </w:p>
    <w:p w14:paraId="4241E05C" w14:textId="77777777" w:rsidR="0084788F" w:rsidRDefault="005C4BC3">
      <w:pPr>
        <w:spacing w:after="121" w:line="225" w:lineRule="auto"/>
        <w:ind w:left="53" w:right="50"/>
      </w:pPr>
      <w:r>
        <w:rPr>
          <w:rFonts w:ascii="Calibri" w:eastAsia="Calibri" w:hAnsi="Calibri" w:cs="Calibri"/>
        </w:rPr>
        <w:t>„Pokynem” se rozumí písemný pokyn Správce Zpracovateli týkající se zpracování Osobních údajů Správce. Zpracovatel je povinen kdykoliv v průběhu zpracování osobních údajů prokázat existenci a obsah Pokynu.</w:t>
      </w:r>
    </w:p>
    <w:p w14:paraId="7448FFF6" w14:textId="77777777" w:rsidR="0084788F" w:rsidRDefault="005C4BC3">
      <w:pPr>
        <w:spacing w:after="207" w:line="225" w:lineRule="auto"/>
        <w:ind w:left="53" w:right="50"/>
      </w:pPr>
      <w:r>
        <w:rPr>
          <w:rFonts w:ascii="Calibri" w:eastAsia="Calibri" w:hAnsi="Calibri" w:cs="Calibri"/>
        </w:rP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2F9078B4" w14:textId="77777777" w:rsidR="0084788F" w:rsidRDefault="005C4BC3">
      <w:pPr>
        <w:spacing w:after="153" w:line="225" w:lineRule="auto"/>
        <w:ind w:left="53" w:right="50"/>
      </w:pPr>
      <w:r>
        <w:rPr>
          <w:rFonts w:ascii="Calibri" w:eastAsia="Calibri" w:hAnsi="Calibri" w:cs="Calibri"/>
        </w:rPr>
        <w:t>„Produkty" se rozumí Produkty, které má Zpracovatel poskytnout Správci dle Hlavní smlouvy.</w:t>
      </w:r>
    </w:p>
    <w:p w14:paraId="54736070" w14:textId="77777777" w:rsidR="0084788F" w:rsidRDefault="005C4BC3">
      <w:pPr>
        <w:spacing w:after="242" w:line="225" w:lineRule="auto"/>
        <w:ind w:left="53" w:right="50"/>
      </w:pPr>
      <w:r>
        <w:rPr>
          <w:rFonts w:ascii="Calibri" w:eastAsia="Calibri" w:hAnsi="Calibri" w:cs="Calibri"/>
        </w:rP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„Schválenými </w:t>
      </w:r>
      <w:proofErr w:type="spellStart"/>
      <w:r>
        <w:rPr>
          <w:rFonts w:ascii="Calibri" w:eastAsia="Calibri" w:hAnsi="Calibri" w:cs="Calibri"/>
        </w:rPr>
        <w:t>Podzpracovateli</w:t>
      </w:r>
      <w:proofErr w:type="spellEnd"/>
      <w:r>
        <w:rPr>
          <w:rFonts w:ascii="Calibri" w:eastAsia="Calibri" w:hAnsi="Calibri" w:cs="Calibri"/>
        </w:rPr>
        <w:t xml:space="preserve">” se rozumějí: (a) </w:t>
      </w:r>
      <w:proofErr w:type="spellStart"/>
      <w:r>
        <w:rPr>
          <w:rFonts w:ascii="Calibri" w:eastAsia="Calibri" w:hAnsi="Calibri" w:cs="Calibri"/>
        </w:rPr>
        <w:t>Podzpracovatelé</w:t>
      </w:r>
      <w:proofErr w:type="spellEnd"/>
      <w:r>
        <w:rPr>
          <w:rFonts w:ascii="Calibri" w:eastAsia="Calibri" w:hAnsi="Calibri" w:cs="Calibri"/>
        </w:rPr>
        <w:t xml:space="preserve"> uvedení v příloze č. 3 této Smlouvy (autorizované předání Osobních údajů Správce); a (b) případně další dílčí </w:t>
      </w:r>
      <w:proofErr w:type="spellStart"/>
      <w:r>
        <w:rPr>
          <w:rFonts w:ascii="Calibri" w:eastAsia="Calibri" w:hAnsi="Calibri" w:cs="Calibri"/>
        </w:rPr>
        <w:t>Podzpracovatelé</w:t>
      </w:r>
      <w:proofErr w:type="spellEnd"/>
      <w:r>
        <w:rPr>
          <w:rFonts w:ascii="Calibri" w:eastAsia="Calibri" w:hAnsi="Calibri" w:cs="Calibri"/>
        </w:rP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w:t>
      </w:r>
      <w:r>
        <w:rPr>
          <w:rFonts w:ascii="Calibri" w:eastAsia="Calibri" w:hAnsi="Calibri" w:cs="Calibri"/>
        </w:rPr>
        <w:t xml:space="preserve">h údajů), mohou pouze nahodile dostat do styku s osobními údaji, aniž by osobní </w:t>
      </w:r>
      <w:proofErr w:type="gramStart"/>
      <w:r>
        <w:rPr>
          <w:rFonts w:ascii="Calibri" w:eastAsia="Calibri" w:hAnsi="Calibri" w:cs="Calibri"/>
        </w:rPr>
        <w:t>údaje</w:t>
      </w:r>
      <w:proofErr w:type="gramEnd"/>
      <w:r>
        <w:rPr>
          <w:rFonts w:ascii="Calibri" w:eastAsia="Calibri" w:hAnsi="Calibri" w:cs="Calibri"/>
        </w:rPr>
        <w:t xml:space="preserve"> jakkoliv zpracovávaly.</w:t>
      </w:r>
    </w:p>
    <w:p w14:paraId="69479ABA" w14:textId="77777777" w:rsidR="0084788F" w:rsidRDefault="005C4BC3">
      <w:pPr>
        <w:spacing w:after="171" w:line="225" w:lineRule="auto"/>
        <w:ind w:left="53" w:right="50"/>
      </w:pPr>
      <w:r>
        <w:rPr>
          <w:rFonts w:ascii="Calibri" w:eastAsia="Calibri" w:hAnsi="Calibri" w:cs="Calibri"/>
        </w:rPr>
        <w:t>„Službami” se rozumí Služby, které má Zpracovatel poskytnout Správci podle Hlavní smlouvy.</w:t>
      </w:r>
    </w:p>
    <w:p w14:paraId="7B07BCF0" w14:textId="77777777" w:rsidR="0084788F" w:rsidRDefault="005C4BC3">
      <w:pPr>
        <w:spacing w:after="220" w:line="225" w:lineRule="auto"/>
        <w:ind w:left="53" w:right="50"/>
      </w:pPr>
      <w:r>
        <w:rPr>
          <w:rFonts w:ascii="Calibri" w:eastAsia="Calibri" w:hAnsi="Calibri" w:cs="Calibri"/>
        </w:rP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72E84E8D" w14:textId="77777777" w:rsidR="0084788F" w:rsidRDefault="005C4BC3">
      <w:pPr>
        <w:spacing w:after="185" w:line="225" w:lineRule="auto"/>
        <w:ind w:left="53" w:right="50"/>
      </w:pPr>
      <w:r>
        <w:rPr>
          <w:rFonts w:ascii="Calibri" w:eastAsia="Calibri" w:hAnsi="Calibri" w:cs="Calibri"/>
        </w:rPr>
        <w:t>„Třetí zemí" se rozumí jakákoli země mimo EU/EHP, s výjimkou případů, kdy je tato země předmětem platného a účinného rozhodnutí Evropské komise o odpovídající ochraně osobních údajů ve třetích zemích.</w:t>
      </w:r>
    </w:p>
    <w:p w14:paraId="551A71BB" w14:textId="77777777" w:rsidR="0084788F" w:rsidRDefault="005C4BC3">
      <w:pPr>
        <w:spacing w:after="222" w:line="225" w:lineRule="auto"/>
        <w:ind w:left="53" w:right="50"/>
      </w:pPr>
      <w:r>
        <w:rPr>
          <w:rFonts w:ascii="Calibri" w:eastAsia="Calibri" w:hAnsi="Calibri" w:cs="Calibri"/>
        </w:rPr>
        <w:lastRenderedPageBreak/>
        <w:t>„Vymazáním” se rozumí odstranění nebo zničení Osobních údajů Správce tak, aby nemohly být obnoveny nebo rekonstruovány.</w:t>
      </w:r>
    </w:p>
    <w:p w14:paraId="7289EC2C" w14:textId="77777777" w:rsidR="0084788F" w:rsidRDefault="005C4BC3">
      <w:pPr>
        <w:spacing w:after="182" w:line="225" w:lineRule="auto"/>
        <w:ind w:left="53" w:right="50"/>
      </w:pPr>
      <w:r>
        <w:rPr>
          <w:rFonts w:ascii="Calibri" w:eastAsia="Calibri" w:hAnsi="Calibri" w:cs="Calibri"/>
        </w:rPr>
        <w:t>„Zásadami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14:paraId="30363AA3" w14:textId="77777777" w:rsidR="0084788F" w:rsidRDefault="005C4BC3">
      <w:pPr>
        <w:spacing w:after="356" w:line="225" w:lineRule="auto"/>
        <w:ind w:left="53" w:right="50"/>
      </w:pPr>
      <w:r>
        <w:rPr>
          <w:noProof/>
        </w:rPr>
        <w:drawing>
          <wp:inline distT="0" distB="0" distL="0" distR="0" wp14:anchorId="68B528F2" wp14:editId="08F0AA07">
            <wp:extent cx="9147" cy="36590"/>
            <wp:effectExtent l="0" t="0" r="0" b="0"/>
            <wp:docPr id="93415" name="Picture 93415"/>
            <wp:cNvGraphicFramePr/>
            <a:graphic xmlns:a="http://schemas.openxmlformats.org/drawingml/2006/main">
              <a:graphicData uri="http://schemas.openxmlformats.org/drawingml/2006/picture">
                <pic:pic xmlns:pic="http://schemas.openxmlformats.org/drawingml/2006/picture">
                  <pic:nvPicPr>
                    <pic:cNvPr id="93415" name="Picture 93415"/>
                    <pic:cNvPicPr/>
                  </pic:nvPicPr>
                  <pic:blipFill>
                    <a:blip r:embed="rId78"/>
                    <a:stretch>
                      <a:fillRect/>
                    </a:stretch>
                  </pic:blipFill>
                  <pic:spPr>
                    <a:xfrm>
                      <a:off x="0" y="0"/>
                      <a:ext cx="9147" cy="36590"/>
                    </a:xfrm>
                    <a:prstGeom prst="rect">
                      <a:avLst/>
                    </a:prstGeom>
                  </pic:spPr>
                </pic:pic>
              </a:graphicData>
            </a:graphic>
          </wp:inline>
        </w:drawing>
      </w:r>
      <w:proofErr w:type="gramStart"/>
      <w:r>
        <w:rPr>
          <w:rFonts w:ascii="Calibri" w:eastAsia="Calibri" w:hAnsi="Calibri" w:cs="Calibri"/>
        </w:rPr>
        <w:t>,Zpracování</w:t>
      </w:r>
      <w:proofErr w:type="gramEnd"/>
      <w:r>
        <w:rPr>
          <w:rFonts w:ascii="Calibri" w:eastAsia="Calibri" w:hAnsi="Calibri" w:cs="Calibri"/>
        </w:rPr>
        <w:t>", „správce”, „zpracovatel”, „subjekt údajů”, „osobní údaje", „zvláštní kategorie osobních údajů" a jakékoli další obecné definice neuvedené v této Smlouvě nebo v Hlavní smlouvě mají stejný význam jako v GDPR.</w:t>
      </w:r>
    </w:p>
    <w:p w14:paraId="2B74535C" w14:textId="77777777" w:rsidR="0084788F" w:rsidRDefault="005C4BC3">
      <w:pPr>
        <w:pStyle w:val="Nadpis2"/>
        <w:spacing w:after="39"/>
        <w:ind w:left="45"/>
      </w:pPr>
      <w:r>
        <w:t>2 Podmínky zpracování Osobních údajů Správce</w:t>
      </w:r>
    </w:p>
    <w:p w14:paraId="28AEC997" w14:textId="77777777" w:rsidR="0084788F" w:rsidRDefault="005C4BC3">
      <w:pPr>
        <w:spacing w:after="103" w:line="225" w:lineRule="auto"/>
        <w:ind w:left="612" w:right="50" w:hanging="562"/>
      </w:pPr>
      <w:r>
        <w:rPr>
          <w:rFonts w:ascii="Calibri" w:eastAsia="Calibri" w:hAnsi="Calibri" w:cs="Calibri"/>
        </w:rPr>
        <w:t>2.1 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54785F2D" w14:textId="77777777" w:rsidR="0084788F" w:rsidRDefault="005C4BC3">
      <w:pPr>
        <w:spacing w:after="111" w:line="225" w:lineRule="auto"/>
        <w:ind w:left="626" w:right="50" w:hanging="576"/>
      </w:pPr>
      <w:r>
        <w:rPr>
          <w:rFonts w:ascii="Calibri" w:eastAsia="Calibri" w:hAnsi="Calibri" w:cs="Calibri"/>
        </w:rPr>
        <w:t>2.2 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28E81977" w14:textId="77777777" w:rsidR="0084788F" w:rsidRDefault="005C4BC3">
      <w:pPr>
        <w:spacing w:after="38" w:line="225" w:lineRule="auto"/>
        <w:ind w:left="633" w:right="50" w:hanging="583"/>
      </w:pPr>
      <w:r>
        <w:rPr>
          <w:rFonts w:ascii="Calibri" w:eastAsia="Calibri" w:hAnsi="Calibri" w:cs="Calibri"/>
        </w:rPr>
        <w:t>2.3 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6B25B515" w14:textId="77777777" w:rsidR="0084788F" w:rsidRDefault="005C4BC3">
      <w:pPr>
        <w:spacing w:after="38" w:line="225" w:lineRule="auto"/>
        <w:ind w:left="626" w:right="50" w:hanging="576"/>
      </w:pPr>
      <w:r>
        <w:rPr>
          <w:rFonts w:ascii="Calibri" w:eastAsia="Calibri" w:hAnsi="Calibri" w:cs="Calibri"/>
        </w:rPr>
        <w:t>2.4 Pro účely komunikace a zajištění součinnosti Správce a Zpracovatele navzájem (zejm. v případech porušení zabezpečení osobních údajů, předávání žádostí subjektů údajů), není-li v konkrétním případě určeno jinak, pověřily Smluvní strany tyto osoby:</w:t>
      </w:r>
    </w:p>
    <w:p w14:paraId="54A80F06" w14:textId="3119808A" w:rsidR="0084788F" w:rsidRDefault="005C4BC3" w:rsidP="00113344">
      <w:pPr>
        <w:spacing w:after="38" w:line="225" w:lineRule="auto"/>
        <w:ind w:left="601" w:right="50"/>
      </w:pPr>
      <w:r>
        <w:rPr>
          <w:rFonts w:ascii="Calibri" w:eastAsia="Calibri" w:hAnsi="Calibri" w:cs="Calibri"/>
        </w:rPr>
        <w:t xml:space="preserve">2.4.1 osoba pověřená Správcem: </w:t>
      </w:r>
      <w:proofErr w:type="spellStart"/>
      <w:r w:rsidR="00113344" w:rsidRPr="00113344">
        <w:rPr>
          <w:rFonts w:ascii="Calibri" w:eastAsia="Calibri" w:hAnsi="Calibri" w:cs="Calibri"/>
          <w:highlight w:val="black"/>
        </w:rPr>
        <w:t>mmmmmmmmmmmmmmmmmmmmmmmmmmmmmmmmmm</w:t>
      </w:r>
      <w:proofErr w:type="spellEnd"/>
    </w:p>
    <w:p w14:paraId="4E553724" w14:textId="77777777" w:rsidR="0084788F" w:rsidRDefault="005C4BC3">
      <w:pPr>
        <w:spacing w:after="38" w:line="225" w:lineRule="auto"/>
        <w:ind w:left="608" w:right="50"/>
      </w:pPr>
      <w:r>
        <w:rPr>
          <w:rFonts w:ascii="Calibri" w:eastAsia="Calibri" w:hAnsi="Calibri" w:cs="Calibri"/>
        </w:rPr>
        <w:t>2</w:t>
      </w:r>
      <w:r>
        <w:rPr>
          <w:rFonts w:ascii="Calibri" w:eastAsia="Calibri" w:hAnsi="Calibri" w:cs="Calibri"/>
        </w:rPr>
        <w:t xml:space="preserve">.4.2 osoba pověřená Zpracovatelem: </w:t>
      </w:r>
      <w:r>
        <w:rPr>
          <w:noProof/>
        </w:rPr>
        <w:drawing>
          <wp:inline distT="0" distB="0" distL="0" distR="0" wp14:anchorId="13B7876B" wp14:editId="02D2C22E">
            <wp:extent cx="1166251" cy="164655"/>
            <wp:effectExtent l="0" t="0" r="0" b="0"/>
            <wp:docPr id="214711" name="Picture 214711"/>
            <wp:cNvGraphicFramePr/>
            <a:graphic xmlns:a="http://schemas.openxmlformats.org/drawingml/2006/main">
              <a:graphicData uri="http://schemas.openxmlformats.org/drawingml/2006/picture">
                <pic:pic xmlns:pic="http://schemas.openxmlformats.org/drawingml/2006/picture">
                  <pic:nvPicPr>
                    <pic:cNvPr id="214711" name="Picture 214711"/>
                    <pic:cNvPicPr/>
                  </pic:nvPicPr>
                  <pic:blipFill>
                    <a:blip r:embed="rId79"/>
                    <a:stretch>
                      <a:fillRect/>
                    </a:stretch>
                  </pic:blipFill>
                  <pic:spPr>
                    <a:xfrm>
                      <a:off x="0" y="0"/>
                      <a:ext cx="1166251" cy="164655"/>
                    </a:xfrm>
                    <a:prstGeom prst="rect">
                      <a:avLst/>
                    </a:prstGeom>
                  </pic:spPr>
                </pic:pic>
              </a:graphicData>
            </a:graphic>
          </wp:inline>
        </w:drawing>
      </w:r>
      <w:r>
        <w:rPr>
          <w:rFonts w:ascii="Calibri" w:eastAsia="Calibri" w:hAnsi="Calibri" w:cs="Calibri"/>
          <w:vertAlign w:val="superscript"/>
        </w:rPr>
        <w:t xml:space="preserve"> e</w:t>
      </w:r>
      <w:r>
        <w:rPr>
          <w:rFonts w:ascii="Calibri" w:eastAsia="Calibri" w:hAnsi="Calibri" w:cs="Calibri"/>
        </w:rPr>
        <w:t>-</w:t>
      </w:r>
      <w:r>
        <w:rPr>
          <w:rFonts w:ascii="Calibri" w:eastAsia="Calibri" w:hAnsi="Calibri" w:cs="Calibri"/>
          <w:vertAlign w:val="superscript"/>
        </w:rPr>
        <w:t>mai</w:t>
      </w:r>
      <w:r>
        <w:rPr>
          <w:rFonts w:ascii="Calibri" w:eastAsia="Calibri" w:hAnsi="Calibri" w:cs="Calibri"/>
        </w:rPr>
        <w:t xml:space="preserve">l: </w:t>
      </w:r>
      <w:r>
        <w:rPr>
          <w:noProof/>
        </w:rPr>
        <w:drawing>
          <wp:inline distT="0" distB="0" distL="0" distR="0" wp14:anchorId="6A701BED" wp14:editId="69EC3C4C">
            <wp:extent cx="1166251" cy="164655"/>
            <wp:effectExtent l="0" t="0" r="0" b="0"/>
            <wp:docPr id="214713" name="Picture 214713"/>
            <wp:cNvGraphicFramePr/>
            <a:graphic xmlns:a="http://schemas.openxmlformats.org/drawingml/2006/main">
              <a:graphicData uri="http://schemas.openxmlformats.org/drawingml/2006/picture">
                <pic:pic xmlns:pic="http://schemas.openxmlformats.org/drawingml/2006/picture">
                  <pic:nvPicPr>
                    <pic:cNvPr id="214713" name="Picture 214713"/>
                    <pic:cNvPicPr/>
                  </pic:nvPicPr>
                  <pic:blipFill>
                    <a:blip r:embed="rId80"/>
                    <a:stretch>
                      <a:fillRect/>
                    </a:stretch>
                  </pic:blipFill>
                  <pic:spPr>
                    <a:xfrm>
                      <a:off x="0" y="0"/>
                      <a:ext cx="1166251" cy="164655"/>
                    </a:xfrm>
                    <a:prstGeom prst="rect">
                      <a:avLst/>
                    </a:prstGeom>
                  </pic:spPr>
                </pic:pic>
              </a:graphicData>
            </a:graphic>
          </wp:inline>
        </w:drawing>
      </w:r>
    </w:p>
    <w:p w14:paraId="36313160" w14:textId="77777777" w:rsidR="0084788F" w:rsidRDefault="005C4BC3">
      <w:pPr>
        <w:spacing w:after="150" w:line="259" w:lineRule="auto"/>
        <w:ind w:left="1311" w:right="130" w:firstLine="0"/>
        <w:jc w:val="left"/>
      </w:pPr>
      <w:r>
        <w:rPr>
          <w:noProof/>
        </w:rPr>
        <w:drawing>
          <wp:inline distT="0" distB="0" distL="0" distR="0" wp14:anchorId="26D2215A" wp14:editId="66564931">
            <wp:extent cx="1399502" cy="160081"/>
            <wp:effectExtent l="0" t="0" r="0" b="0"/>
            <wp:docPr id="96797" name="Picture 96797"/>
            <wp:cNvGraphicFramePr/>
            <a:graphic xmlns:a="http://schemas.openxmlformats.org/drawingml/2006/main">
              <a:graphicData uri="http://schemas.openxmlformats.org/drawingml/2006/picture">
                <pic:pic xmlns:pic="http://schemas.openxmlformats.org/drawingml/2006/picture">
                  <pic:nvPicPr>
                    <pic:cNvPr id="96797" name="Picture 96797"/>
                    <pic:cNvPicPr/>
                  </pic:nvPicPr>
                  <pic:blipFill>
                    <a:blip r:embed="rId81"/>
                    <a:stretch>
                      <a:fillRect/>
                    </a:stretch>
                  </pic:blipFill>
                  <pic:spPr>
                    <a:xfrm>
                      <a:off x="0" y="0"/>
                      <a:ext cx="1399502" cy="160081"/>
                    </a:xfrm>
                    <a:prstGeom prst="rect">
                      <a:avLst/>
                    </a:prstGeom>
                  </pic:spPr>
                </pic:pic>
              </a:graphicData>
            </a:graphic>
          </wp:inline>
        </w:drawing>
      </w:r>
    </w:p>
    <w:p w14:paraId="18400CCA" w14:textId="77777777" w:rsidR="0084788F" w:rsidRDefault="005C4BC3">
      <w:pPr>
        <w:spacing w:after="371" w:line="225" w:lineRule="auto"/>
        <w:ind w:left="53" w:right="50"/>
      </w:pPr>
      <w:r>
        <w:rPr>
          <w:rFonts w:ascii="Calibri" w:eastAsia="Calibri" w:hAnsi="Calibri" w:cs="Calibri"/>
        </w:rPr>
        <w:t>Obě strany jsou povinny na zaslání podání neprodleně reagovat nejpozději však do 48 hodin od zaslání.</w:t>
      </w:r>
    </w:p>
    <w:p w14:paraId="6C375DD9" w14:textId="77777777" w:rsidR="0084788F" w:rsidRDefault="005C4BC3">
      <w:pPr>
        <w:pStyle w:val="Nadpis2"/>
        <w:spacing w:after="109"/>
        <w:ind w:left="45"/>
      </w:pPr>
      <w:r>
        <w:t>3 Zpracování Osobních údajů Správce</w:t>
      </w:r>
    </w:p>
    <w:p w14:paraId="23183E14" w14:textId="77777777" w:rsidR="0084788F" w:rsidRDefault="005C4BC3">
      <w:pPr>
        <w:spacing w:after="140" w:line="225" w:lineRule="auto"/>
        <w:ind w:left="612" w:right="50" w:hanging="562"/>
      </w:pPr>
      <w:r>
        <w:rPr>
          <w:rFonts w:ascii="Calibri" w:eastAsia="Calibri" w:hAnsi="Calibri" w:cs="Calibri"/>
        </w:rPr>
        <w:t>3.1 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w:t>
      </w:r>
      <w:r>
        <w:rPr>
          <w:rFonts w:ascii="Calibri" w:eastAsia="Calibri" w:hAnsi="Calibri" w:cs="Calibri"/>
        </w:rPr>
        <w:t>ahu povoleném takovým zákonem informuje Správce o tomto zákonném požadavku před zahájením zpracování Osobních údajů Správce a dodržuje pokyny Správce, aby co nejvíce omezil rozsah zveřejnění.</w:t>
      </w:r>
    </w:p>
    <w:p w14:paraId="74123CA3" w14:textId="77777777" w:rsidR="0084788F" w:rsidRDefault="005C4BC3">
      <w:pPr>
        <w:spacing w:after="38" w:line="225" w:lineRule="auto"/>
        <w:ind w:left="619" w:right="50" w:hanging="569"/>
      </w:pPr>
      <w:r>
        <w:rPr>
          <w:rFonts w:ascii="Calibri" w:eastAsia="Calibri" w:hAnsi="Calibri" w:cs="Calibri"/>
        </w:rPr>
        <w:lastRenderedPageBreak/>
        <w:t>3.2 Zpracovatel neprodleně nebo bez zbytečného odkladu od obdržení Pokynu informuje Správce v případě, kdy podle jeho názoru vzhledem k jeho odborným znalostem a zkušenostem takový Pokyn porušuje Předpisy o ochraně osobních údajů.</w:t>
      </w:r>
    </w:p>
    <w:p w14:paraId="7AAD1BF8" w14:textId="77777777" w:rsidR="0084788F" w:rsidRDefault="005C4BC3">
      <w:pPr>
        <w:spacing w:after="74" w:line="225" w:lineRule="auto"/>
        <w:ind w:left="619" w:right="50" w:hanging="569"/>
      </w:pPr>
      <w:r>
        <w:rPr>
          <w:rFonts w:ascii="Calibri" w:eastAsia="Calibri" w:hAnsi="Calibri" w:cs="Calibri"/>
        </w:rPr>
        <w:t>3.3 Zpracovatel bere na vědomí, že není oprávněn určit účely a prostředky zpracování Osobních údajů Správce a pokud by Zpracovatel toto porušil, považuje se ve vztahu k takovému zpracování za správce.</w:t>
      </w:r>
    </w:p>
    <w:p w14:paraId="5E16E284" w14:textId="77777777" w:rsidR="0084788F" w:rsidRDefault="005C4BC3">
      <w:pPr>
        <w:spacing w:after="348" w:line="225" w:lineRule="auto"/>
        <w:ind w:left="626" w:right="50" w:hanging="576"/>
      </w:pPr>
      <w:r>
        <w:rPr>
          <w:rFonts w:ascii="Calibri" w:eastAsia="Calibri" w:hAnsi="Calibri" w:cs="Calibri"/>
        </w:rPr>
        <w:t>3.4 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2EFCD1AC" w14:textId="77777777" w:rsidR="0084788F" w:rsidRDefault="005C4BC3">
      <w:pPr>
        <w:pStyle w:val="Nadpis2"/>
        <w:spacing w:after="81"/>
        <w:ind w:left="45"/>
      </w:pPr>
      <w:r>
        <w:t>4 Spolehlivost Zpracovatele</w:t>
      </w:r>
    </w:p>
    <w:p w14:paraId="340486A8" w14:textId="77777777" w:rsidR="0084788F" w:rsidRDefault="005C4BC3">
      <w:pPr>
        <w:spacing w:after="38" w:line="225" w:lineRule="auto"/>
        <w:ind w:left="633" w:right="50" w:hanging="583"/>
      </w:pPr>
      <w:r>
        <w:rPr>
          <w:rFonts w:ascii="Calibri" w:eastAsia="Calibri" w:hAnsi="Calibri" w:cs="Calibri"/>
        </w:rPr>
        <w:t>4.1 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2CAEA656" w14:textId="77777777" w:rsidR="0084788F" w:rsidRDefault="005C4BC3">
      <w:pPr>
        <w:spacing w:after="97" w:line="225" w:lineRule="auto"/>
        <w:ind w:left="641" w:right="50" w:hanging="591"/>
      </w:pPr>
      <w:r>
        <w:rPr>
          <w:rFonts w:ascii="Calibri" w:eastAsia="Calibri" w:hAnsi="Calibri" w:cs="Calibri"/>
        </w:rPr>
        <w:t>4.2</w:t>
      </w:r>
      <w:r>
        <w:rPr>
          <w:rFonts w:ascii="Calibri" w:eastAsia="Calibri" w:hAnsi="Calibri" w:cs="Calibri"/>
        </w:rPr>
        <w:tab/>
      </w:r>
      <w:r>
        <w:rPr>
          <w:rFonts w:ascii="Calibri" w:eastAsia="Calibri" w:hAnsi="Calibri" w:cs="Calibri"/>
        </w:rPr>
        <w:t>Zpracovatel musí zajistit, aby všechny osoby, které zapojil do zpracování Osobních údajů Správce:</w:t>
      </w:r>
    </w:p>
    <w:p w14:paraId="432FF9C6" w14:textId="77777777" w:rsidR="0084788F" w:rsidRDefault="005C4BC3">
      <w:pPr>
        <w:spacing w:after="76" w:line="225" w:lineRule="auto"/>
        <w:ind w:left="1339" w:right="50" w:hanging="720"/>
      </w:pPr>
      <w:r>
        <w:rPr>
          <w:rFonts w:ascii="Calibri" w:eastAsia="Calibri" w:hAnsi="Calibri" w:cs="Calibri"/>
        </w:rPr>
        <w:t>4.2.1 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228DF42D" w14:textId="77777777" w:rsidR="0084788F" w:rsidRDefault="005C4BC3">
      <w:pPr>
        <w:spacing w:after="100" w:line="225" w:lineRule="auto"/>
        <w:ind w:left="1354" w:right="50" w:hanging="720"/>
      </w:pPr>
      <w:r>
        <w:rPr>
          <w:rFonts w:ascii="Calibri" w:eastAsia="Calibri" w:hAnsi="Calibri" w:cs="Calibri"/>
        </w:rPr>
        <w:t>4.2.2 byly přiměřeně školeny/certifikovány ve vztahu k Předpisům o ochraně osobních údajů nebo dle Pokynů Správce;</w:t>
      </w:r>
    </w:p>
    <w:p w14:paraId="3ADD349F" w14:textId="77777777" w:rsidR="0084788F" w:rsidRDefault="005C4BC3">
      <w:pPr>
        <w:spacing w:after="93" w:line="225" w:lineRule="auto"/>
        <w:ind w:left="1347" w:right="50" w:hanging="713"/>
      </w:pPr>
      <w:r>
        <w:rPr>
          <w:rFonts w:ascii="Calibri" w:eastAsia="Calibri" w:hAnsi="Calibri" w:cs="Calibri"/>
        </w:rPr>
        <w:t>4.2.3 podléhaly závazku důvěrnosti nebo profesním či zákonným povinnostem zachovávat mlčenlivost;</w:t>
      </w:r>
    </w:p>
    <w:p w14:paraId="53387C2C" w14:textId="77777777" w:rsidR="0084788F" w:rsidRDefault="005C4BC3">
      <w:pPr>
        <w:spacing w:after="38" w:line="225" w:lineRule="auto"/>
        <w:ind w:left="1354" w:right="50" w:hanging="720"/>
      </w:pPr>
      <w:r>
        <w:rPr>
          <w:rFonts w:ascii="Calibri" w:eastAsia="Calibri" w:hAnsi="Calibri" w:cs="Calibri"/>
        </w:rPr>
        <w:t>4.2.4 používaly pouze bezpečný hardware a software a dodržovaly zásady bezpečného používání výpočetní techniky;</w:t>
      </w:r>
    </w:p>
    <w:p w14:paraId="3900779B" w14:textId="77777777" w:rsidR="0084788F" w:rsidRDefault="005C4BC3">
      <w:pPr>
        <w:spacing w:after="38" w:line="225" w:lineRule="auto"/>
        <w:ind w:left="1325" w:right="50" w:hanging="720"/>
      </w:pPr>
      <w:r>
        <w:rPr>
          <w:rFonts w:ascii="Calibri" w:eastAsia="Calibri" w:hAnsi="Calibri" w:cs="Calibri"/>
        </w:rPr>
        <w:t>4.2.5 podléhaly procesům autentizace uživatelů a přihlašování při přístupu k Osobním údajům Správce v souladu s touto Smlouvou, Hlavní smlouvou, Pokyny a platnými a účinnými Předpisy o ochraně osobních údajů;</w:t>
      </w:r>
    </w:p>
    <w:p w14:paraId="61F9440E" w14:textId="77777777" w:rsidR="0084788F" w:rsidRDefault="005C4BC3">
      <w:pPr>
        <w:spacing w:after="368" w:line="225" w:lineRule="auto"/>
        <w:ind w:left="1318" w:right="50" w:hanging="713"/>
      </w:pPr>
      <w:r>
        <w:rPr>
          <w:rFonts w:ascii="Calibri" w:eastAsia="Calibri" w:hAnsi="Calibri" w:cs="Calibri"/>
        </w:rPr>
        <w:t>4.2.6 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32B4C99E" w14:textId="77777777" w:rsidR="0084788F" w:rsidRDefault="005C4BC3">
      <w:pPr>
        <w:pStyle w:val="Nadpis2"/>
        <w:spacing w:after="39"/>
        <w:ind w:left="45"/>
      </w:pPr>
      <w:r>
        <w:t>5 Zabezpečení osobních údajů</w:t>
      </w:r>
    </w:p>
    <w:p w14:paraId="5CA787E4" w14:textId="77777777" w:rsidR="0084788F" w:rsidRDefault="005C4BC3">
      <w:pPr>
        <w:spacing w:after="103" w:line="225" w:lineRule="auto"/>
        <w:ind w:left="626" w:right="50" w:hanging="576"/>
      </w:pPr>
      <w:r>
        <w:rPr>
          <w:rFonts w:ascii="Calibri" w:eastAsia="Calibri" w:hAnsi="Calibri" w:cs="Calibri"/>
        </w:rPr>
        <w:t>5.1 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22151956" w14:textId="77777777" w:rsidR="0084788F" w:rsidRDefault="005C4BC3">
      <w:pPr>
        <w:spacing w:after="38" w:line="225" w:lineRule="auto"/>
        <w:ind w:left="615" w:right="50"/>
      </w:pPr>
      <w:r>
        <w:rPr>
          <w:rFonts w:ascii="Calibri" w:eastAsia="Calibri" w:hAnsi="Calibri" w:cs="Calibri"/>
        </w:rPr>
        <w:lastRenderedPageBreak/>
        <w:t>5.1.1 pseudonymizace a šifrování osobních údajů;</w:t>
      </w:r>
    </w:p>
    <w:p w14:paraId="1E79B41D" w14:textId="77777777" w:rsidR="0084788F" w:rsidRDefault="005C4BC3">
      <w:pPr>
        <w:spacing w:after="101" w:line="225" w:lineRule="auto"/>
        <w:ind w:left="1325" w:right="50" w:hanging="720"/>
      </w:pPr>
      <w:r>
        <w:rPr>
          <w:rFonts w:ascii="Calibri" w:eastAsia="Calibri" w:hAnsi="Calibri" w:cs="Calibri"/>
        </w:rPr>
        <w:t>5.1.2 schopnosti zajistit neustálou důvěrnost, integritu, dostupnost a odolnost systémů a služeb zpracování;</w:t>
      </w:r>
    </w:p>
    <w:p w14:paraId="3DFF7508" w14:textId="77777777" w:rsidR="0084788F" w:rsidRDefault="005C4BC3">
      <w:pPr>
        <w:spacing w:after="83" w:line="225" w:lineRule="auto"/>
        <w:ind w:left="1318" w:right="50" w:hanging="706"/>
      </w:pPr>
      <w:r>
        <w:rPr>
          <w:rFonts w:ascii="Calibri" w:eastAsia="Calibri" w:hAnsi="Calibri" w:cs="Calibri"/>
        </w:rPr>
        <w:t>5.1.3 schopnosti obnovit dostupnost osobních údajů a přístup k nim včas v případě fyzických či technických incidentů;</w:t>
      </w:r>
    </w:p>
    <w:p w14:paraId="0C398C1A" w14:textId="77777777" w:rsidR="0084788F" w:rsidRDefault="005C4BC3">
      <w:pPr>
        <w:spacing w:after="38" w:line="225" w:lineRule="auto"/>
        <w:ind w:left="1318" w:right="50" w:hanging="706"/>
      </w:pPr>
      <w:r>
        <w:rPr>
          <w:rFonts w:ascii="Calibri" w:eastAsia="Calibri" w:hAnsi="Calibri" w:cs="Calibri"/>
        </w:rPr>
        <w:t>5.1.4 procesu pravidelného testování, posuzování a hodnocení účinnosti zavedených technických a organizačních opatření pro zajištění bezpečnosti zpracování.</w:t>
      </w:r>
    </w:p>
    <w:p w14:paraId="16C06CE8" w14:textId="77777777" w:rsidR="0084788F" w:rsidRDefault="005C4BC3">
      <w:pPr>
        <w:spacing w:after="38" w:line="225" w:lineRule="auto"/>
        <w:ind w:left="619" w:right="50" w:hanging="569"/>
      </w:pPr>
      <w:r>
        <w:rPr>
          <w:rFonts w:ascii="Calibri" w:eastAsia="Calibri" w:hAnsi="Calibri" w:cs="Calibri"/>
        </w:rPr>
        <w:t>5.2 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6F1EC13E" w14:textId="77777777" w:rsidR="0084788F" w:rsidRDefault="005C4BC3">
      <w:pPr>
        <w:spacing w:after="105" w:line="225" w:lineRule="auto"/>
        <w:ind w:left="619" w:right="50" w:hanging="569"/>
      </w:pPr>
      <w:r>
        <w:rPr>
          <w:rFonts w:ascii="Calibri" w:eastAsia="Calibri" w:hAnsi="Calibri" w:cs="Calibri"/>
        </w:rPr>
        <w:t>5.3 V případě zpracování osobních údajů více správců je Zpracovatel povinen zpracovávat takové osobní údaje odděleně.</w:t>
      </w:r>
    </w:p>
    <w:p w14:paraId="09E853E0" w14:textId="77777777" w:rsidR="0084788F" w:rsidRDefault="005C4BC3">
      <w:pPr>
        <w:spacing w:after="320" w:line="225" w:lineRule="auto"/>
        <w:ind w:left="619" w:right="50" w:hanging="569"/>
      </w:pPr>
      <w:r>
        <w:rPr>
          <w:rFonts w:ascii="Calibri" w:eastAsia="Calibri" w:hAnsi="Calibri" w:cs="Calibri"/>
        </w:rPr>
        <w:t>5.4 Konkrétní podmínky zabezpečení jsou uvedeny v příloze č. 2 této Smlouvy a dále v Pokynech.</w:t>
      </w:r>
    </w:p>
    <w:p w14:paraId="30E65EAA" w14:textId="77777777" w:rsidR="0084788F" w:rsidRDefault="005C4BC3">
      <w:pPr>
        <w:pStyle w:val="Nadpis3"/>
        <w:spacing w:after="22"/>
        <w:ind w:left="67"/>
      </w:pPr>
      <w:r>
        <w:t xml:space="preserve">6 Další </w:t>
      </w:r>
      <w:proofErr w:type="spellStart"/>
      <w:r>
        <w:t>Podzpracovatelé</w:t>
      </w:r>
      <w:proofErr w:type="spellEnd"/>
    </w:p>
    <w:p w14:paraId="10CA72A2" w14:textId="77777777" w:rsidR="0084788F" w:rsidRDefault="005C4BC3">
      <w:pPr>
        <w:spacing w:after="38" w:line="225" w:lineRule="auto"/>
        <w:ind w:left="626" w:right="50" w:hanging="576"/>
      </w:pPr>
      <w:r>
        <w:rPr>
          <w:rFonts w:ascii="Calibri" w:eastAsia="Calibri" w:hAnsi="Calibri" w:cs="Calibri"/>
        </w:rPr>
        <w:t xml:space="preserve">6.1 Zpracovatel je oprávněn použít ke zpracování Osobních údajů Správce další </w:t>
      </w:r>
      <w:proofErr w:type="spellStart"/>
      <w:r>
        <w:rPr>
          <w:rFonts w:ascii="Calibri" w:eastAsia="Calibri" w:hAnsi="Calibri" w:cs="Calibri"/>
        </w:rPr>
        <w:t>Podzpracovatele</w:t>
      </w:r>
      <w:proofErr w:type="spellEnd"/>
      <w:r>
        <w:rPr>
          <w:rFonts w:ascii="Calibri" w:eastAsia="Calibri" w:hAnsi="Calibri" w:cs="Calibri"/>
        </w:rPr>
        <w:t xml:space="preserve"> uvedené v příloze č. 3 této Smlouvy. Jiné </w:t>
      </w:r>
      <w:proofErr w:type="spellStart"/>
      <w:r>
        <w:rPr>
          <w:rFonts w:ascii="Calibri" w:eastAsia="Calibri" w:hAnsi="Calibri" w:cs="Calibri"/>
        </w:rPr>
        <w:t>Podzpracovatele</w:t>
      </w:r>
      <w:proofErr w:type="spellEnd"/>
      <w:r>
        <w:rPr>
          <w:rFonts w:ascii="Calibri" w:eastAsia="Calibri" w:hAnsi="Calibri" w:cs="Calibri"/>
        </w:rPr>
        <w:t xml:space="preserve"> je Zpracovatel oprávněn zapojit do zpracování pouze s předchozím písemným povolením Správce.</w:t>
      </w:r>
    </w:p>
    <w:p w14:paraId="419C6048" w14:textId="77777777" w:rsidR="0084788F" w:rsidRDefault="005C4BC3">
      <w:pPr>
        <w:spacing w:after="63" w:line="225" w:lineRule="auto"/>
        <w:ind w:left="53" w:right="50"/>
      </w:pPr>
      <w:r>
        <w:rPr>
          <w:rFonts w:ascii="Calibri" w:eastAsia="Calibri" w:hAnsi="Calibri" w:cs="Calibri"/>
        </w:rPr>
        <w:t xml:space="preserve">6.2 Zpracovatel je povinen u každého </w:t>
      </w:r>
      <w:proofErr w:type="spellStart"/>
      <w:r>
        <w:rPr>
          <w:rFonts w:ascii="Calibri" w:eastAsia="Calibri" w:hAnsi="Calibri" w:cs="Calibri"/>
        </w:rPr>
        <w:t>Podzpracovatele</w:t>
      </w:r>
      <w:proofErr w:type="spellEnd"/>
      <w:r>
        <w:rPr>
          <w:rFonts w:ascii="Calibri" w:eastAsia="Calibri" w:hAnsi="Calibri" w:cs="Calibri"/>
        </w:rPr>
        <w:t>:</w:t>
      </w:r>
    </w:p>
    <w:p w14:paraId="2726832C" w14:textId="77777777" w:rsidR="0084788F" w:rsidRDefault="005C4BC3">
      <w:pPr>
        <w:spacing w:after="97" w:line="225" w:lineRule="auto"/>
        <w:ind w:left="1347" w:right="50" w:hanging="720"/>
      </w:pPr>
      <w:r>
        <w:rPr>
          <w:rFonts w:ascii="Calibri" w:eastAsia="Calibri" w:hAnsi="Calibri" w:cs="Calibri"/>
        </w:rPr>
        <w:t xml:space="preserve">6.2.1 poskytnout Správci úplné informace o zpracování, které má provádět takový </w:t>
      </w:r>
      <w:proofErr w:type="spellStart"/>
      <w:r>
        <w:rPr>
          <w:rFonts w:ascii="Calibri" w:eastAsia="Calibri" w:hAnsi="Calibri" w:cs="Calibri"/>
        </w:rPr>
        <w:t>Podzpracovatel</w:t>
      </w:r>
      <w:proofErr w:type="spellEnd"/>
      <w:r>
        <w:rPr>
          <w:rFonts w:ascii="Calibri" w:eastAsia="Calibri" w:hAnsi="Calibri" w:cs="Calibri"/>
        </w:rPr>
        <w:t>;</w:t>
      </w:r>
    </w:p>
    <w:p w14:paraId="0B8300BC" w14:textId="77777777" w:rsidR="0084788F" w:rsidRDefault="005C4BC3">
      <w:pPr>
        <w:spacing w:after="102" w:line="225" w:lineRule="auto"/>
        <w:ind w:left="1333" w:right="50" w:hanging="706"/>
      </w:pPr>
      <w:r>
        <w:rPr>
          <w:rFonts w:ascii="Calibri" w:eastAsia="Calibri" w:hAnsi="Calibri" w:cs="Calibri"/>
        </w:rPr>
        <w:t>6.2.2 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3BBFE64B" w14:textId="77777777" w:rsidR="0084788F" w:rsidRDefault="005C4BC3">
      <w:pPr>
        <w:spacing w:after="38" w:line="225" w:lineRule="auto"/>
        <w:ind w:left="1347" w:right="50" w:hanging="706"/>
      </w:pPr>
      <w:r>
        <w:rPr>
          <w:rFonts w:ascii="Calibri" w:eastAsia="Calibri" w:hAnsi="Calibri" w:cs="Calibri"/>
        </w:rPr>
        <w:t xml:space="preserve">6.2.3 zahrnout do smlouvy mezi Zpracovatelem a každým dalším </w:t>
      </w:r>
      <w:proofErr w:type="spellStart"/>
      <w:r>
        <w:rPr>
          <w:rFonts w:ascii="Calibri" w:eastAsia="Calibri" w:hAnsi="Calibri" w:cs="Calibri"/>
        </w:rPr>
        <w:t>Podzpracovatelem</w:t>
      </w:r>
      <w:proofErr w:type="spellEnd"/>
      <w:r>
        <w:rPr>
          <w:rFonts w:ascii="Calibri" w:eastAsia="Calibri" w:hAnsi="Calibri" w:cs="Calibri"/>
        </w:rP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rPr>
          <w:rFonts w:ascii="Calibri" w:eastAsia="Calibri" w:hAnsi="Calibri" w:cs="Calibri"/>
        </w:rPr>
        <w:t>podzpracovateli</w:t>
      </w:r>
      <w:proofErr w:type="spellEnd"/>
      <w:r>
        <w:rPr>
          <w:rFonts w:ascii="Calibri" w:eastAsia="Calibri" w:hAnsi="Calibri" w:cs="Calibri"/>
        </w:rPr>
        <w:t xml:space="preserve">) musí tyto smlouvy splňovat podmínky dle této Smlouvy. Na požádání poskytne Zpracovatel Správci kopii svých smluv s dílčími </w:t>
      </w:r>
      <w:proofErr w:type="spellStart"/>
      <w:r>
        <w:rPr>
          <w:rFonts w:ascii="Calibri" w:eastAsia="Calibri" w:hAnsi="Calibri" w:cs="Calibri"/>
        </w:rPr>
        <w:t>Podzpracovateli</w:t>
      </w:r>
      <w:proofErr w:type="spellEnd"/>
    </w:p>
    <w:p w14:paraId="4BF2955A" w14:textId="77777777" w:rsidR="0084788F" w:rsidRDefault="005C4BC3">
      <w:pPr>
        <w:spacing w:after="123" w:line="217" w:lineRule="auto"/>
        <w:ind w:left="1318" w:right="50" w:firstLine="0"/>
      </w:pPr>
      <w:r>
        <w:rPr>
          <w:rFonts w:ascii="Calibri" w:eastAsia="Calibri" w:hAnsi="Calibri" w:cs="Calibri"/>
        </w:rPr>
        <w:t xml:space="preserve">a v případě řetězení </w:t>
      </w:r>
      <w:proofErr w:type="spellStart"/>
      <w:r>
        <w:rPr>
          <w:rFonts w:ascii="Calibri" w:eastAsia="Calibri" w:hAnsi="Calibri" w:cs="Calibri"/>
        </w:rPr>
        <w:t>podzpracovatelů</w:t>
      </w:r>
      <w:proofErr w:type="spellEnd"/>
      <w:r>
        <w:rPr>
          <w:rFonts w:ascii="Calibri" w:eastAsia="Calibri" w:hAnsi="Calibri" w:cs="Calibri"/>
        </w:rPr>
        <w:t xml:space="preserve"> i kopii smluv uzavřených mezi dalšími </w:t>
      </w:r>
      <w:proofErr w:type="spellStart"/>
      <w:r>
        <w:rPr>
          <w:rFonts w:ascii="Calibri" w:eastAsia="Calibri" w:hAnsi="Calibri" w:cs="Calibri"/>
        </w:rPr>
        <w:t>Podzpracovateli</w:t>
      </w:r>
      <w:proofErr w:type="spellEnd"/>
      <w:r>
        <w:rPr>
          <w:rFonts w:ascii="Calibri" w:eastAsia="Calibri" w:hAnsi="Calibri" w:cs="Calibri"/>
        </w:rPr>
        <w:t>;</w:t>
      </w:r>
    </w:p>
    <w:p w14:paraId="345869D3" w14:textId="77777777" w:rsidR="0084788F" w:rsidRDefault="005C4BC3">
      <w:pPr>
        <w:spacing w:after="92" w:line="217" w:lineRule="auto"/>
        <w:ind w:left="1314" w:right="50" w:hanging="716"/>
      </w:pPr>
      <w:r>
        <w:rPr>
          <w:rFonts w:ascii="Calibri" w:eastAsia="Calibri" w:hAnsi="Calibri" w:cs="Calibri"/>
        </w:rPr>
        <w:t xml:space="preserve">6.2.4 v případě předání Osobních údajů Správce mimo EHP zajistit ve smlouvách mezi Zpracovatelem a každým dalším </w:t>
      </w:r>
      <w:proofErr w:type="spellStart"/>
      <w:r>
        <w:rPr>
          <w:rFonts w:ascii="Calibri" w:eastAsia="Calibri" w:hAnsi="Calibri" w:cs="Calibri"/>
        </w:rPr>
        <w:t>Podzpracovatelem</w:t>
      </w:r>
      <w:proofErr w:type="spellEnd"/>
      <w:r>
        <w:rPr>
          <w:rFonts w:ascii="Calibri" w:eastAsia="Calibri" w:hAnsi="Calibri" w:cs="Calibri"/>
        </w:rPr>
        <w:t xml:space="preserve"> Standardní smluvní doložky nebo jiný mechanismus, který předem schválí Správce, aby byla zajištěna odpovídající ochrana předávaných Osobních údajů Správce;</w:t>
      </w:r>
    </w:p>
    <w:p w14:paraId="3EE08C1C" w14:textId="77777777" w:rsidR="0084788F" w:rsidRDefault="005C4BC3">
      <w:pPr>
        <w:spacing w:after="392" w:line="217" w:lineRule="auto"/>
        <w:ind w:left="1314" w:right="50" w:hanging="716"/>
      </w:pPr>
      <w:r>
        <w:rPr>
          <w:rFonts w:ascii="Calibri" w:eastAsia="Calibri" w:hAnsi="Calibri" w:cs="Calibri"/>
        </w:rPr>
        <w:t xml:space="preserve">6.2.5 zajistit plnění všech povinností nezbytných pro zachování plné odpovědnosti vůči Správci za každé selhání každého dílčího </w:t>
      </w:r>
      <w:proofErr w:type="spellStart"/>
      <w:r>
        <w:rPr>
          <w:rFonts w:ascii="Calibri" w:eastAsia="Calibri" w:hAnsi="Calibri" w:cs="Calibri"/>
        </w:rPr>
        <w:t>Podzpracovatele</w:t>
      </w:r>
      <w:proofErr w:type="spellEnd"/>
      <w:r>
        <w:rPr>
          <w:rFonts w:ascii="Calibri" w:eastAsia="Calibri" w:hAnsi="Calibri" w:cs="Calibri"/>
        </w:rPr>
        <w:t xml:space="preserve"> při plnění jeho povinností v souvislosti se zpracováním Osobních údajů Správce.</w:t>
      </w:r>
    </w:p>
    <w:p w14:paraId="476BDA73" w14:textId="77777777" w:rsidR="0084788F" w:rsidRDefault="005C4BC3">
      <w:pPr>
        <w:pStyle w:val="Nadpis2"/>
        <w:spacing w:after="112" w:line="259" w:lineRule="auto"/>
        <w:ind w:left="45"/>
      </w:pPr>
      <w:r>
        <w:lastRenderedPageBreak/>
        <w:t>7 Plnění práv subjektů údajů</w:t>
      </w:r>
    </w:p>
    <w:p w14:paraId="0FA8442C" w14:textId="77777777" w:rsidR="0084788F" w:rsidRDefault="005C4BC3">
      <w:pPr>
        <w:spacing w:after="124" w:line="217" w:lineRule="auto"/>
        <w:ind w:left="604" w:right="50" w:hanging="569"/>
      </w:pPr>
      <w:r>
        <w:rPr>
          <w:rFonts w:ascii="Calibri" w:eastAsia="Calibri" w:hAnsi="Calibri" w:cs="Calibri"/>
        </w:rPr>
        <w:t>7.1 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454C1005" w14:textId="77777777" w:rsidR="0084788F" w:rsidRDefault="005C4BC3">
      <w:pPr>
        <w:spacing w:after="139" w:line="217" w:lineRule="auto"/>
        <w:ind w:left="604" w:right="50" w:hanging="569"/>
      </w:pPr>
      <w:r>
        <w:rPr>
          <w:rFonts w:ascii="Calibri" w:eastAsia="Calibri" w:hAnsi="Calibri" w:cs="Calibri"/>
        </w:rPr>
        <w:t>7.2 Vzhledem k povaze zpracovávání Zpracovatel napomáhá Správci při provádění vhodných technických a organizačních opatření pro splnění povinností Správce reagovat na žádosti o uplatnění práv subjektu údajů.</w:t>
      </w:r>
    </w:p>
    <w:p w14:paraId="120F66F6" w14:textId="77777777" w:rsidR="0084788F" w:rsidRDefault="005C4BC3">
      <w:pPr>
        <w:spacing w:after="92" w:line="217" w:lineRule="auto"/>
        <w:ind w:left="611" w:right="50" w:hanging="576"/>
      </w:pPr>
      <w:r>
        <w:rPr>
          <w:rFonts w:ascii="Calibri" w:eastAsia="Calibri" w:hAnsi="Calibri" w:cs="Calibri"/>
        </w:rPr>
        <w:t xml:space="preserve">7.3 </w:t>
      </w:r>
      <w:r>
        <w:rPr>
          <w:rFonts w:ascii="Calibri" w:eastAsia="Calibri" w:hAnsi="Calibri" w:cs="Calibri"/>
        </w:rPr>
        <w:t xml:space="preserve">Zpracovatel neprodleně oznámí Správci, pokud </w:t>
      </w:r>
      <w:proofErr w:type="gramStart"/>
      <w:r>
        <w:rPr>
          <w:rFonts w:ascii="Calibri" w:eastAsia="Calibri" w:hAnsi="Calibri" w:cs="Calibri"/>
        </w:rPr>
        <w:t>obdrží</w:t>
      </w:r>
      <w:proofErr w:type="gramEnd"/>
      <w:r>
        <w:rPr>
          <w:rFonts w:ascii="Calibri" w:eastAsia="Calibri" w:hAnsi="Calibri" w:cs="Calibri"/>
        </w:rPr>
        <w:t xml:space="preserve"> od subjektu údajů, orgánu dohledu a/nebo jiného příslušného orgánu žádost podle platných a účinných Předpisů o ochraně osobních údajů, pokud se jedná o Osobní údaje Správce.</w:t>
      </w:r>
    </w:p>
    <w:p w14:paraId="73EDA85B" w14:textId="77777777" w:rsidR="0084788F" w:rsidRDefault="005C4BC3">
      <w:pPr>
        <w:spacing w:after="92" w:line="217" w:lineRule="auto"/>
        <w:ind w:left="590" w:right="50" w:hanging="555"/>
      </w:pPr>
      <w:r>
        <w:rPr>
          <w:rFonts w:ascii="Calibri" w:eastAsia="Calibri" w:hAnsi="Calibri" w:cs="Calibri"/>
        </w:rPr>
        <w:t>7.4 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7F60A5B6" w14:textId="77777777" w:rsidR="0084788F" w:rsidRDefault="005C4BC3">
      <w:pPr>
        <w:spacing w:after="69" w:line="217" w:lineRule="auto"/>
        <w:ind w:left="1328" w:right="50" w:hanging="716"/>
      </w:pPr>
      <w:r>
        <w:rPr>
          <w:rFonts w:ascii="Calibri" w:eastAsia="Calibri" w:hAnsi="Calibri" w:cs="Calibri"/>
        </w:rPr>
        <w:t>7.4.1 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39C244A8" w14:textId="77777777" w:rsidR="0084788F" w:rsidRDefault="005C4BC3">
      <w:pPr>
        <w:spacing w:after="92" w:line="217" w:lineRule="auto"/>
        <w:ind w:left="1328" w:right="50" w:hanging="716"/>
      </w:pPr>
      <w:r>
        <w:rPr>
          <w:rFonts w:ascii="Calibri" w:eastAsia="Calibri" w:hAnsi="Calibri" w:cs="Calibri"/>
        </w:rPr>
        <w:t>7.4.2 poskytnutí takové asistence, kterou může Správce rozumně požadovat, aby mohl vyhovět příslušné žádosti ve lhůtách stanovených Předpisy o ochraně osobních údajů;</w:t>
      </w:r>
    </w:p>
    <w:p w14:paraId="6CD0BF83" w14:textId="77777777" w:rsidR="0084788F" w:rsidRDefault="005C4BC3">
      <w:pPr>
        <w:spacing w:after="356" w:line="217" w:lineRule="auto"/>
        <w:ind w:left="1328" w:right="50" w:hanging="716"/>
      </w:pPr>
      <w:r>
        <w:rPr>
          <w:rFonts w:ascii="Calibri" w:eastAsia="Calibri" w:hAnsi="Calibri" w:cs="Calibri"/>
        </w:rPr>
        <w:t>7.4.3 implementaci dodatečných technických a organizačních opatření, které může Správce rozumně požadovat, aby mohl účinně reagovat na příslušné stížnosti, sdělení nebo žádosti.</w:t>
      </w:r>
    </w:p>
    <w:p w14:paraId="1F5006AB" w14:textId="77777777" w:rsidR="0084788F" w:rsidRDefault="005C4BC3">
      <w:pPr>
        <w:pStyle w:val="Nadpis2"/>
        <w:spacing w:after="59" w:line="259" w:lineRule="auto"/>
        <w:ind w:left="45"/>
      </w:pPr>
      <w:r>
        <w:t>8 Porušení zabezpečení osobních údajů</w:t>
      </w:r>
    </w:p>
    <w:p w14:paraId="5C1C8E2F" w14:textId="77777777" w:rsidR="0084788F" w:rsidRDefault="005C4BC3">
      <w:pPr>
        <w:spacing w:after="92" w:line="217" w:lineRule="auto"/>
        <w:ind w:left="618" w:right="50" w:hanging="583"/>
      </w:pPr>
      <w:r>
        <w:rPr>
          <w:rFonts w:ascii="Calibri" w:eastAsia="Calibri" w:hAnsi="Calibri" w:cs="Calibri"/>
        </w:rP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rPr>
          <w:rFonts w:ascii="Calibri" w:eastAsia="Calibri" w:hAnsi="Calibri" w:cs="Calibri"/>
        </w:rPr>
        <w:t>enším:</w:t>
      </w:r>
    </w:p>
    <w:p w14:paraId="4E878687" w14:textId="77777777" w:rsidR="0084788F" w:rsidRDefault="005C4BC3">
      <w:pPr>
        <w:spacing w:after="33" w:line="217" w:lineRule="auto"/>
        <w:ind w:left="1350" w:right="50" w:hanging="716"/>
      </w:pPr>
      <w:r>
        <w:rPr>
          <w:rFonts w:ascii="Calibri" w:eastAsia="Calibri" w:hAnsi="Calibri" w:cs="Calibri"/>
        </w:rPr>
        <w:t>8.1.1 popisovat povahu porušení zabezpečení osobních údajů, kategorie a počty dotčených subjektů údajů a kategorie a specifikace záznamů o osobních údajích;</w:t>
      </w:r>
    </w:p>
    <w:p w14:paraId="4040C0A2" w14:textId="77777777" w:rsidR="0084788F" w:rsidRDefault="005C4BC3">
      <w:pPr>
        <w:spacing w:after="92" w:line="217" w:lineRule="auto"/>
        <w:ind w:left="1357" w:right="50" w:hanging="716"/>
      </w:pPr>
      <w:r>
        <w:rPr>
          <w:rFonts w:ascii="Calibri" w:eastAsia="Calibri" w:hAnsi="Calibri" w:cs="Calibri"/>
        </w:rPr>
        <w:t>8.1.2 jméno a kontaktní údaje pověřence pro ochranu osobních údajů Zpracovatele nebo jiného příslušného kontaktu, od něhož lze získat více informací;</w:t>
      </w:r>
    </w:p>
    <w:p w14:paraId="0F2AEDA8" w14:textId="77777777" w:rsidR="0084788F" w:rsidRDefault="005C4BC3">
      <w:pPr>
        <w:spacing w:after="92" w:line="217" w:lineRule="auto"/>
        <w:ind w:left="1357" w:right="50" w:hanging="716"/>
      </w:pPr>
      <w:r>
        <w:rPr>
          <w:rFonts w:ascii="Calibri" w:eastAsia="Calibri" w:hAnsi="Calibri" w:cs="Calibri"/>
        </w:rPr>
        <w:t>8.1.3 popisovat odhadované riziko a pravděpodobné důsledky porušení zabezpečení osobních údajů;</w:t>
      </w:r>
    </w:p>
    <w:p w14:paraId="7CEC0199" w14:textId="77777777" w:rsidR="0084788F" w:rsidRDefault="005C4BC3">
      <w:pPr>
        <w:spacing w:after="122" w:line="225" w:lineRule="auto"/>
        <w:ind w:left="1332" w:right="50" w:hanging="713"/>
      </w:pPr>
      <w:r>
        <w:rPr>
          <w:rFonts w:ascii="Calibri" w:eastAsia="Calibri" w:hAnsi="Calibri" w:cs="Calibri"/>
        </w:rPr>
        <w:t>8.1.4 popisovat opatření přijatá nebo navržená k řešení porušení zabezpečení osobních údajů.</w:t>
      </w:r>
    </w:p>
    <w:p w14:paraId="050633EF" w14:textId="77777777" w:rsidR="0084788F" w:rsidRDefault="005C4BC3">
      <w:pPr>
        <w:spacing w:after="111" w:line="225" w:lineRule="auto"/>
        <w:ind w:left="626" w:right="50" w:hanging="576"/>
      </w:pPr>
      <w:r>
        <w:rPr>
          <w:rFonts w:ascii="Calibri" w:eastAsia="Calibri" w:hAnsi="Calibri" w:cs="Calibri"/>
        </w:rPr>
        <w:t>8.2 Zpracovatel spolupracuje se Správcem a podniká takové přiměřené kroky, které jsou řízeny Správcem, aby napomáhal vyšetřování, zmírňování a nápravě každého porušení osobních údajů.</w:t>
      </w:r>
    </w:p>
    <w:p w14:paraId="5A031A49" w14:textId="77777777" w:rsidR="0084788F" w:rsidRDefault="005C4BC3">
      <w:pPr>
        <w:spacing w:after="375" w:line="225" w:lineRule="auto"/>
        <w:ind w:left="619" w:right="50" w:hanging="569"/>
      </w:pPr>
      <w:r>
        <w:rPr>
          <w:rFonts w:ascii="Calibri" w:eastAsia="Calibri" w:hAnsi="Calibri" w:cs="Calibri"/>
        </w:rPr>
        <w:t xml:space="preserve">8.3 V případě porušení zabezpečení osobních údajů Zpracovatel neinformuje žádnou třetí stranu bez předchozího písemného souhlasu Správce, pokud takové oznámení nevyžaduje právo EU nebo členského státu, které se na Zpracovatele vztahuje. V takovém </w:t>
      </w:r>
      <w:r>
        <w:rPr>
          <w:rFonts w:ascii="Calibri" w:eastAsia="Calibri" w:hAnsi="Calibri" w:cs="Calibri"/>
        </w:rPr>
        <w:lastRenderedPageBreak/>
        <w:t>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441440C8" w14:textId="77777777" w:rsidR="0084788F" w:rsidRDefault="005C4BC3">
      <w:pPr>
        <w:pStyle w:val="Nadpis2"/>
        <w:ind w:left="45"/>
      </w:pPr>
      <w:r>
        <w:t>9 Posouzení vlivu na ochranu osobních údajů a předchozí konzultace</w:t>
      </w:r>
    </w:p>
    <w:p w14:paraId="5805FF76" w14:textId="77777777" w:rsidR="0084788F" w:rsidRDefault="005C4BC3">
      <w:pPr>
        <w:spacing w:after="335" w:line="225" w:lineRule="auto"/>
        <w:ind w:left="619" w:right="50" w:hanging="569"/>
      </w:pPr>
      <w:r>
        <w:rPr>
          <w:rFonts w:ascii="Calibri" w:eastAsia="Calibri" w:hAnsi="Calibri" w:cs="Calibri"/>
        </w:rP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792644A7" w14:textId="77777777" w:rsidR="0084788F" w:rsidRDefault="005C4BC3">
      <w:pPr>
        <w:pStyle w:val="Nadpis2"/>
        <w:spacing w:after="49"/>
        <w:ind w:left="45"/>
      </w:pPr>
      <w:r>
        <w:t>10 Vymazání nebo vrácení Osobních údajů Správce</w:t>
      </w:r>
    </w:p>
    <w:p w14:paraId="4C24C55C" w14:textId="77777777" w:rsidR="0084788F" w:rsidRDefault="005C4BC3">
      <w:pPr>
        <w:spacing w:after="88" w:line="225" w:lineRule="auto"/>
        <w:ind w:left="612" w:right="50" w:hanging="562"/>
      </w:pPr>
      <w:r>
        <w:rPr>
          <w:rFonts w:ascii="Calibri" w:eastAsia="Calibri" w:hAnsi="Calibri" w:cs="Calibri"/>
        </w:rPr>
        <w:t>10.1 Zpracovatel musí neprodleně a v každém případě do 90 (devadesáti) kalendářních dnů po: (i) ukončení zpracování Osobních údajů Správce Zpracovatelem nebo (</w:t>
      </w:r>
      <w:proofErr w:type="spellStart"/>
      <w:r>
        <w:rPr>
          <w:rFonts w:ascii="Calibri" w:eastAsia="Calibri" w:hAnsi="Calibri" w:cs="Calibri"/>
        </w:rPr>
        <w:t>ii</w:t>
      </w:r>
      <w:proofErr w:type="spellEnd"/>
      <w:r>
        <w:rPr>
          <w:rFonts w:ascii="Calibri" w:eastAsia="Calibri" w:hAnsi="Calibri" w:cs="Calibri"/>
        </w:rPr>
        <w:t>) ukončení Hlavní smlouvy, podle volby Správce (tato volba bude písemně oznámena Zpracovateli Pokynem Správce) buď:</w:t>
      </w:r>
    </w:p>
    <w:p w14:paraId="39B43CA7" w14:textId="77777777" w:rsidR="0084788F" w:rsidRDefault="005C4BC3">
      <w:pPr>
        <w:spacing w:after="97" w:line="225" w:lineRule="auto"/>
        <w:ind w:left="1333" w:right="50" w:hanging="699"/>
      </w:pPr>
      <w:r>
        <w:rPr>
          <w:rFonts w:ascii="Calibri" w:eastAsia="Calibri" w:hAnsi="Calibri" w:cs="Calibri"/>
        </w:rPr>
        <w:t xml:space="preserve">10.1.1 vrátit úplnou kopii všech Osobních údajů Správce Správci zabezpečeným přenosem datových souborů v takovém formátu, jaký oznámil Správce Zpracovateli a dále bezpečné a prokazatelně vymazat všechny ostatní kopie Osobních údajů Správce zpracovávaných Zpracovatelem nebo jakýmkoli autorizovaným dílčím </w:t>
      </w:r>
      <w:proofErr w:type="spellStart"/>
      <w:r>
        <w:rPr>
          <w:rFonts w:ascii="Calibri" w:eastAsia="Calibri" w:hAnsi="Calibri" w:cs="Calibri"/>
        </w:rPr>
        <w:t>Podzpracovatelem</w:t>
      </w:r>
      <w:proofErr w:type="spellEnd"/>
      <w:r>
        <w:rPr>
          <w:rFonts w:ascii="Calibri" w:eastAsia="Calibri" w:hAnsi="Calibri" w:cs="Calibri"/>
        </w:rPr>
        <w:t>; nebo</w:t>
      </w:r>
    </w:p>
    <w:p w14:paraId="5287B187" w14:textId="77777777" w:rsidR="0084788F" w:rsidRDefault="005C4BC3">
      <w:pPr>
        <w:spacing w:after="81" w:line="225" w:lineRule="auto"/>
        <w:ind w:left="1332" w:right="50" w:hanging="691"/>
      </w:pPr>
      <w:r>
        <w:rPr>
          <w:rFonts w:ascii="Calibri" w:eastAsia="Calibri" w:hAnsi="Calibri" w:cs="Calibri"/>
        </w:rPr>
        <w:t xml:space="preserve">10.1.2 bezpečné a prokazatelně smazat všechny kopie Osobních údajů Správce zpracovávaných Zpracovatelem nebo jakýmkoli dalším </w:t>
      </w:r>
      <w:proofErr w:type="spellStart"/>
      <w:r>
        <w:rPr>
          <w:rFonts w:ascii="Calibri" w:eastAsia="Calibri" w:hAnsi="Calibri" w:cs="Calibri"/>
        </w:rPr>
        <w:t>Podzpracovatelem</w:t>
      </w:r>
      <w:proofErr w:type="spellEnd"/>
      <w:r>
        <w:rPr>
          <w:rFonts w:ascii="Calibri" w:eastAsia="Calibri" w:hAnsi="Calibri" w:cs="Calibri"/>
        </w:rPr>
        <w:t>, přičemž Zpracovatel poskytněte Správci písemné osvědčení, že plně splnil požadavky kapitoly 10 této Smlouvy.</w:t>
      </w:r>
    </w:p>
    <w:p w14:paraId="3AB2603C" w14:textId="77777777" w:rsidR="0084788F" w:rsidRDefault="005C4BC3">
      <w:pPr>
        <w:spacing w:after="316" w:line="225" w:lineRule="auto"/>
        <w:ind w:left="612" w:right="50" w:hanging="562"/>
      </w:pPr>
      <w:r>
        <w:rPr>
          <w:rFonts w:ascii="Calibri" w:eastAsia="Calibri" w:hAnsi="Calibri" w:cs="Calibri"/>
        </w:rP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6822AF9E" w14:textId="77777777" w:rsidR="0084788F" w:rsidRDefault="005C4BC3">
      <w:pPr>
        <w:pStyle w:val="Nadpis2"/>
        <w:spacing w:after="26"/>
        <w:ind w:left="45"/>
      </w:pPr>
      <w:r>
        <w:t>11 Právo na audit</w:t>
      </w:r>
    </w:p>
    <w:p w14:paraId="15B827BA" w14:textId="77777777" w:rsidR="0084788F" w:rsidRDefault="005C4BC3">
      <w:pPr>
        <w:spacing w:after="111" w:line="225" w:lineRule="auto"/>
        <w:ind w:left="619" w:right="50" w:hanging="569"/>
      </w:pPr>
      <w:r>
        <w:rPr>
          <w:rFonts w:ascii="Calibri" w:eastAsia="Calibri" w:hAnsi="Calibri" w:cs="Calibri"/>
        </w:rP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w:t>
      </w:r>
      <w:r>
        <w:rPr>
          <w:rFonts w:ascii="Calibri" w:eastAsia="Calibri" w:hAnsi="Calibri" w:cs="Calibri"/>
        </w:rPr>
        <w:t xml:space="preserve">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 audit porušuje Předpisy o ochraně osobních údajů. Zpracovatel může prokázat plnění dohodnutých povinností týkajících se ochrany </w:t>
      </w:r>
      <w:r>
        <w:rPr>
          <w:rFonts w:ascii="Calibri" w:eastAsia="Calibri" w:hAnsi="Calibri" w:cs="Calibri"/>
        </w:rPr>
        <w:lastRenderedPageBreak/>
        <w:t>údajů, důkazem o dodržování schvále</w:t>
      </w:r>
      <w:r>
        <w:rPr>
          <w:rFonts w:ascii="Calibri" w:eastAsia="Calibri" w:hAnsi="Calibri" w:cs="Calibri"/>
        </w:rPr>
        <w:t xml:space="preserve">ného </w:t>
      </w:r>
      <w:proofErr w:type="gramStart"/>
      <w:r>
        <w:rPr>
          <w:rFonts w:ascii="Calibri" w:eastAsia="Calibri" w:hAnsi="Calibri" w:cs="Calibri"/>
        </w:rPr>
        <w:t>mechanizmu</w:t>
      </w:r>
      <w:proofErr w:type="gramEnd"/>
      <w:r>
        <w:rPr>
          <w:rFonts w:ascii="Calibri" w:eastAsia="Calibri" w:hAnsi="Calibri" w:cs="Calibri"/>
        </w:rPr>
        <w:t xml:space="preserve"> certifikace ISO norem, kontroly se pak mohou omezit pouze na vybrané procesy.</w:t>
      </w:r>
    </w:p>
    <w:p w14:paraId="54D8D08D" w14:textId="77777777" w:rsidR="0084788F" w:rsidRDefault="005C4BC3">
      <w:pPr>
        <w:spacing w:after="368" w:line="225" w:lineRule="auto"/>
        <w:ind w:left="619" w:right="50" w:hanging="569"/>
      </w:pPr>
      <w:r>
        <w:rPr>
          <w:rFonts w:ascii="Calibri" w:eastAsia="Calibri" w:hAnsi="Calibri" w:cs="Calibri"/>
        </w:rPr>
        <w:t xml:space="preserve">11.2 Zpracovatel je povinen zajistit výkon práva Správce dle předchozího odstavce také u všech </w:t>
      </w:r>
      <w:proofErr w:type="spellStart"/>
      <w:r>
        <w:rPr>
          <w:rFonts w:ascii="Calibri" w:eastAsia="Calibri" w:hAnsi="Calibri" w:cs="Calibri"/>
        </w:rPr>
        <w:t>Podzpracovatelů</w:t>
      </w:r>
      <w:proofErr w:type="spellEnd"/>
      <w:r>
        <w:rPr>
          <w:rFonts w:ascii="Calibri" w:eastAsia="Calibri" w:hAnsi="Calibri" w:cs="Calibri"/>
        </w:rPr>
        <w:t>.</w:t>
      </w:r>
    </w:p>
    <w:p w14:paraId="1CC5A417" w14:textId="77777777" w:rsidR="0084788F" w:rsidRDefault="005C4BC3">
      <w:pPr>
        <w:pStyle w:val="Nadpis3"/>
        <w:spacing w:after="75"/>
        <w:ind w:left="67"/>
      </w:pPr>
      <w:r>
        <w:t>12 Mezinárodní předávání Osobních údajů Správce</w:t>
      </w:r>
    </w:p>
    <w:p w14:paraId="6534CB4A" w14:textId="77777777" w:rsidR="0084788F" w:rsidRDefault="005C4BC3">
      <w:pPr>
        <w:spacing w:after="106" w:line="225" w:lineRule="auto"/>
        <w:ind w:left="619" w:right="50" w:hanging="569"/>
      </w:pPr>
      <w:r>
        <w:rPr>
          <w:rFonts w:ascii="Calibri" w:eastAsia="Calibri" w:hAnsi="Calibri" w:cs="Calibri"/>
        </w:rPr>
        <w:t xml:space="preserve">12.1 Zpracovatel nesmí zpracovávat Osobní údaje Správce sám ani prostřednictvím </w:t>
      </w:r>
      <w:proofErr w:type="spellStart"/>
      <w:r>
        <w:rPr>
          <w:rFonts w:ascii="Calibri" w:eastAsia="Calibri" w:hAnsi="Calibri" w:cs="Calibri"/>
        </w:rPr>
        <w:t>Podzpracovatele</w:t>
      </w:r>
      <w:proofErr w:type="spellEnd"/>
      <w:r>
        <w:rPr>
          <w:rFonts w:ascii="Calibri" w:eastAsia="Calibri" w:hAnsi="Calibri" w:cs="Calibri"/>
        </w:rPr>
        <w:t xml:space="preserve"> ve třetí zemi, s výjimkou těch příjemců ve třetích zemích (pokud existují) uvedených v příloze č. 3 této Smlouvy (autorizované předání Osobních údajů Správce), není-li to předem písemně schváleno Správcem.</w:t>
      </w:r>
    </w:p>
    <w:p w14:paraId="3567B3EB" w14:textId="77777777" w:rsidR="0084788F" w:rsidRDefault="005C4BC3">
      <w:pPr>
        <w:spacing w:after="347" w:line="225" w:lineRule="auto"/>
        <w:ind w:left="597" w:right="50" w:hanging="547"/>
      </w:pPr>
      <w:r>
        <w:rPr>
          <w:rFonts w:ascii="Calibri" w:eastAsia="Calibri" w:hAnsi="Calibri" w:cs="Calibri"/>
        </w:rPr>
        <w:t xml:space="preserve">12.2 Zpracovatel na žádost Správce okamžitě se Správcem uzavře (nebo zajistí, aby uzavřel jakýkoli příslušný dílčí </w:t>
      </w:r>
      <w:proofErr w:type="spellStart"/>
      <w:r>
        <w:rPr>
          <w:rFonts w:ascii="Calibri" w:eastAsia="Calibri" w:hAnsi="Calibri" w:cs="Calibri"/>
        </w:rPr>
        <w:t>Podzpracovatel</w:t>
      </w:r>
      <w:proofErr w:type="spellEnd"/>
      <w:r>
        <w:rPr>
          <w:rFonts w:ascii="Calibri" w:eastAsia="Calibri" w:hAnsi="Calibri" w:cs="Calibri"/>
        </w:rPr>
        <w:t>) smlouvu včetně Standardních smluvních doložek a/nebo obdobných doložek, které mohou vyžadovat Předpisy o ochraně osobních údajů, pokud jde o jakékoli zpracování Osobních údajů Správce ve třetí zemi.</w:t>
      </w:r>
    </w:p>
    <w:p w14:paraId="666E16A2" w14:textId="77777777" w:rsidR="0084788F" w:rsidRDefault="005C4BC3">
      <w:pPr>
        <w:pStyle w:val="Nadpis3"/>
        <w:spacing w:after="61"/>
        <w:ind w:left="67"/>
      </w:pPr>
      <w:r>
        <w:t>13 Všeobecné podmínky</w:t>
      </w:r>
    </w:p>
    <w:p w14:paraId="28674402" w14:textId="77777777" w:rsidR="0084788F" w:rsidRDefault="005C4BC3">
      <w:pPr>
        <w:spacing w:after="0" w:line="225" w:lineRule="auto"/>
        <w:ind w:left="612" w:right="50" w:hanging="562"/>
      </w:pPr>
      <w:r>
        <w:rPr>
          <w:rFonts w:ascii="Calibri" w:eastAsia="Calibri" w:hAnsi="Calibri" w:cs="Calibri"/>
        </w:rPr>
        <w:t>13.1 Smluvní strany si ujednaly, že tato Smlouva zanikne s ukončením účinnosti Hlavní smlouvy. Tím nejsou dotčeny povinnosti Zpracovatele, které dle této Smlouvy či ze své povahy trvají i po jejím zániku.</w:t>
      </w:r>
    </w:p>
    <w:p w14:paraId="1CA8BD92" w14:textId="77777777" w:rsidR="0084788F" w:rsidRDefault="005C4BC3">
      <w:pPr>
        <w:spacing w:after="38" w:line="225" w:lineRule="auto"/>
        <w:ind w:left="53" w:right="50"/>
      </w:pPr>
      <w:r>
        <w:rPr>
          <w:rFonts w:ascii="Calibri" w:eastAsia="Calibri" w:hAnsi="Calibri" w:cs="Calibri"/>
        </w:rPr>
        <w:t>13.2 Tato Smlouva se řídí rozhodným právem Hlavní smlouvy.</w:t>
      </w:r>
    </w:p>
    <w:p w14:paraId="107D5066" w14:textId="77777777" w:rsidR="0084788F" w:rsidRDefault="005C4BC3">
      <w:pPr>
        <w:spacing w:after="86" w:line="225" w:lineRule="auto"/>
        <w:ind w:left="605" w:right="50" w:hanging="555"/>
      </w:pPr>
      <w:r>
        <w:rPr>
          <w:rFonts w:ascii="Calibri" w:eastAsia="Calibri" w:hAnsi="Calibri" w:cs="Calibri"/>
        </w:rPr>
        <w:t>13.3 Jakékoli porušení této Smlouvy představuje závažné porušení Hlavní smlouvy. V případě existence více smluvních vztahů se jedná o porušení každé smlouvy, dle které probíhalo zpracování Osobních údajů Správce.</w:t>
      </w:r>
    </w:p>
    <w:p w14:paraId="32822209" w14:textId="77777777" w:rsidR="0084788F" w:rsidRDefault="005C4BC3">
      <w:pPr>
        <w:spacing w:after="38" w:line="225" w:lineRule="auto"/>
        <w:ind w:left="53" w:right="50"/>
      </w:pPr>
      <w:r>
        <w:rPr>
          <w:rFonts w:ascii="Calibri" w:eastAsia="Calibri" w:hAnsi="Calibri" w:cs="Calibri"/>
        </w:rPr>
        <w:t>13.4 V případě nesrovnalostí mezi ustanoveními této Smlouvy a jakýchkoli jiných dohod mezi</w:t>
      </w:r>
    </w:p>
    <w:p w14:paraId="456089F6" w14:textId="77777777" w:rsidR="0084788F" w:rsidRDefault="005C4BC3">
      <w:pPr>
        <w:spacing w:after="67" w:line="225" w:lineRule="auto"/>
        <w:ind w:left="622" w:right="50"/>
      </w:pPr>
      <w:r>
        <w:rPr>
          <w:rFonts w:ascii="Calibri" w:eastAsia="Calibri" w:hAnsi="Calibri" w:cs="Calibri"/>
        </w:rPr>
        <w:t>Smluvními stranami, včetně, avšak nikoliv výlučně, Hlavní smlouvy, mají ustanovení této Smlouvy přednost před povinnostmi Smluvních stran týkajících se ochrany osobních údajů.</w:t>
      </w:r>
    </w:p>
    <w:p w14:paraId="23998247" w14:textId="77777777" w:rsidR="0084788F" w:rsidRDefault="005C4BC3">
      <w:pPr>
        <w:spacing w:after="94" w:line="225" w:lineRule="auto"/>
        <w:ind w:left="612" w:right="50" w:hanging="562"/>
      </w:pPr>
      <w:r>
        <w:rPr>
          <w:rFonts w:ascii="Calibri" w:eastAsia="Calibri" w:hAnsi="Calibri" w:cs="Calibri"/>
        </w:rP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rPr>
          <w:rFonts w:ascii="Calibri" w:eastAsia="Calibri" w:hAnsi="Calibri" w:cs="Calibri"/>
        </w:rPr>
        <w:t>ii</w:t>
      </w:r>
      <w:proofErr w:type="spellEnd"/>
      <w:r>
        <w:rPr>
          <w:rFonts w:ascii="Calibri" w:eastAsia="Calibri" w:hAnsi="Calibri" w:cs="Calibri"/>
        </w:rPr>
        <w:t>) budou vykládat toto ustanovení způsobem, jako by neplatná, neúčinná nebo nevymahatelná část nebyla nikdy v této Smlouvě obsažena.</w:t>
      </w:r>
    </w:p>
    <w:p w14:paraId="5327A473" w14:textId="77777777" w:rsidR="0084788F" w:rsidRDefault="005C4BC3">
      <w:pPr>
        <w:spacing w:after="38" w:line="225" w:lineRule="auto"/>
        <w:ind w:left="612" w:right="50" w:hanging="562"/>
      </w:pPr>
      <w:r>
        <w:rPr>
          <w:rFonts w:ascii="Calibri" w:eastAsia="Calibri" w:hAnsi="Calibri" w:cs="Calibri"/>
        </w:rPr>
        <w:t xml:space="preserve">13.6 Tato Smlouva je sepsána v 4 stejnopisech, přičemž Správce </w:t>
      </w:r>
      <w:proofErr w:type="gramStart"/>
      <w:r>
        <w:rPr>
          <w:rFonts w:ascii="Calibri" w:eastAsia="Calibri" w:hAnsi="Calibri" w:cs="Calibri"/>
        </w:rPr>
        <w:t>obdrží</w:t>
      </w:r>
      <w:proofErr w:type="gramEnd"/>
      <w:r>
        <w:rPr>
          <w:rFonts w:ascii="Calibri" w:eastAsia="Calibri" w:hAnsi="Calibri" w:cs="Calibri"/>
        </w:rPr>
        <w:t xml:space="preserve"> po 2 vyhotovení a Zpracovatel 2 vyhotovení.</w:t>
      </w:r>
    </w:p>
    <w:p w14:paraId="32DCB4A2" w14:textId="77777777" w:rsidR="0084788F" w:rsidRDefault="005C4BC3">
      <w:pPr>
        <w:spacing w:after="98" w:line="225" w:lineRule="auto"/>
        <w:ind w:left="619" w:right="50" w:hanging="569"/>
      </w:pPr>
      <w:r>
        <w:rPr>
          <w:rFonts w:ascii="Calibri" w:eastAsia="Calibri" w:hAnsi="Calibri" w:cs="Calibri"/>
        </w:rP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580A710F" w14:textId="77777777" w:rsidR="0084788F" w:rsidRDefault="005C4BC3">
      <w:pPr>
        <w:spacing w:after="263" w:line="225" w:lineRule="auto"/>
        <w:ind w:left="53" w:right="50"/>
      </w:pPr>
      <w:r>
        <w:rPr>
          <w:rFonts w:ascii="Calibri" w:eastAsia="Calibri" w:hAnsi="Calibri" w:cs="Calibri"/>
        </w:rPr>
        <w:t>13.8 Tato Smlouva nabývá platnosti a účinnosti dnem podpisu obou Smluvních stran.</w:t>
      </w:r>
    </w:p>
    <w:p w14:paraId="23A02DDC" w14:textId="77777777" w:rsidR="0084788F" w:rsidRDefault="005C4BC3">
      <w:pPr>
        <w:spacing w:after="411" w:line="259" w:lineRule="auto"/>
        <w:ind w:left="65" w:firstLine="0"/>
        <w:jc w:val="left"/>
      </w:pPr>
      <w:r>
        <w:rPr>
          <w:noProof/>
        </w:rPr>
        <w:drawing>
          <wp:inline distT="0" distB="0" distL="0" distR="0" wp14:anchorId="1742D24B" wp14:editId="798A3387">
            <wp:extent cx="5447081" cy="141785"/>
            <wp:effectExtent l="0" t="0" r="0" b="0"/>
            <wp:docPr id="214715" name="Picture 214715"/>
            <wp:cNvGraphicFramePr/>
            <a:graphic xmlns:a="http://schemas.openxmlformats.org/drawingml/2006/main">
              <a:graphicData uri="http://schemas.openxmlformats.org/drawingml/2006/picture">
                <pic:pic xmlns:pic="http://schemas.openxmlformats.org/drawingml/2006/picture">
                  <pic:nvPicPr>
                    <pic:cNvPr id="214715" name="Picture 214715"/>
                    <pic:cNvPicPr/>
                  </pic:nvPicPr>
                  <pic:blipFill>
                    <a:blip r:embed="rId82"/>
                    <a:stretch>
                      <a:fillRect/>
                    </a:stretch>
                  </pic:blipFill>
                  <pic:spPr>
                    <a:xfrm>
                      <a:off x="0" y="0"/>
                      <a:ext cx="5447081" cy="141785"/>
                    </a:xfrm>
                    <a:prstGeom prst="rect">
                      <a:avLst/>
                    </a:prstGeom>
                  </pic:spPr>
                </pic:pic>
              </a:graphicData>
            </a:graphic>
          </wp:inline>
        </w:drawing>
      </w:r>
    </w:p>
    <w:p w14:paraId="530C097E" w14:textId="77777777" w:rsidR="0084788F" w:rsidRDefault="005C4BC3">
      <w:pPr>
        <w:spacing w:after="0" w:line="259" w:lineRule="auto"/>
        <w:ind w:left="65" w:firstLine="0"/>
        <w:jc w:val="left"/>
      </w:pPr>
      <w:r>
        <w:rPr>
          <w:noProof/>
        </w:rPr>
        <w:drawing>
          <wp:inline distT="0" distB="0" distL="0" distR="0" wp14:anchorId="45E7A94B" wp14:editId="635687C6">
            <wp:extent cx="5396773" cy="219539"/>
            <wp:effectExtent l="0" t="0" r="0" b="0"/>
            <wp:docPr id="214717" name="Picture 214717"/>
            <wp:cNvGraphicFramePr/>
            <a:graphic xmlns:a="http://schemas.openxmlformats.org/drawingml/2006/main">
              <a:graphicData uri="http://schemas.openxmlformats.org/drawingml/2006/picture">
                <pic:pic xmlns:pic="http://schemas.openxmlformats.org/drawingml/2006/picture">
                  <pic:nvPicPr>
                    <pic:cNvPr id="214717" name="Picture 214717"/>
                    <pic:cNvPicPr/>
                  </pic:nvPicPr>
                  <pic:blipFill>
                    <a:blip r:embed="rId83"/>
                    <a:stretch>
                      <a:fillRect/>
                    </a:stretch>
                  </pic:blipFill>
                  <pic:spPr>
                    <a:xfrm>
                      <a:off x="0" y="0"/>
                      <a:ext cx="5396773" cy="219539"/>
                    </a:xfrm>
                    <a:prstGeom prst="rect">
                      <a:avLst/>
                    </a:prstGeom>
                  </pic:spPr>
                </pic:pic>
              </a:graphicData>
            </a:graphic>
          </wp:inline>
        </w:drawing>
      </w:r>
    </w:p>
    <w:p w14:paraId="0FD505F0" w14:textId="77777777" w:rsidR="0084788F" w:rsidRDefault="005C4BC3">
      <w:pPr>
        <w:tabs>
          <w:tab w:val="center" w:pos="5787"/>
        </w:tabs>
        <w:spacing w:after="402" w:line="265" w:lineRule="auto"/>
        <w:ind w:left="-15" w:firstLine="0"/>
        <w:jc w:val="left"/>
      </w:pPr>
      <w:r>
        <w:rPr>
          <w:rFonts w:ascii="Calibri" w:eastAsia="Calibri" w:hAnsi="Calibri" w:cs="Calibri"/>
          <w:sz w:val="22"/>
        </w:rPr>
        <w:t>(„Správce")</w:t>
      </w:r>
      <w:r>
        <w:rPr>
          <w:rFonts w:ascii="Calibri" w:eastAsia="Calibri" w:hAnsi="Calibri" w:cs="Calibri"/>
          <w:sz w:val="22"/>
        </w:rPr>
        <w:tab/>
        <w:t>(„Zpracovatel")</w:t>
      </w:r>
    </w:p>
    <w:p w14:paraId="7A516F86" w14:textId="77777777" w:rsidR="0084788F" w:rsidRDefault="005C4BC3">
      <w:pPr>
        <w:spacing w:after="0" w:line="259" w:lineRule="auto"/>
        <w:ind w:left="-122" w:right="-14" w:firstLine="0"/>
        <w:jc w:val="left"/>
      </w:pPr>
      <w:r>
        <w:rPr>
          <w:rFonts w:ascii="Calibri" w:eastAsia="Calibri" w:hAnsi="Calibri" w:cs="Calibri"/>
          <w:noProof/>
          <w:sz w:val="22"/>
        </w:rPr>
        <w:lastRenderedPageBreak/>
        <mc:AlternateContent>
          <mc:Choice Requires="wpg">
            <w:drawing>
              <wp:inline distT="0" distB="0" distL="0" distR="0" wp14:anchorId="09A3957E" wp14:editId="63AABF17">
                <wp:extent cx="5909007" cy="18295"/>
                <wp:effectExtent l="0" t="0" r="0" b="0"/>
                <wp:docPr id="214720" name="Group 214720"/>
                <wp:cNvGraphicFramePr/>
                <a:graphic xmlns:a="http://schemas.openxmlformats.org/drawingml/2006/main">
                  <a:graphicData uri="http://schemas.microsoft.com/office/word/2010/wordprocessingGroup">
                    <wpg:wgp>
                      <wpg:cNvGrpSpPr/>
                      <wpg:grpSpPr>
                        <a:xfrm>
                          <a:off x="0" y="0"/>
                          <a:ext cx="5909007" cy="18295"/>
                          <a:chOff x="0" y="0"/>
                          <a:chExt cx="5909007" cy="18295"/>
                        </a:xfrm>
                      </wpg:grpSpPr>
                      <wps:wsp>
                        <wps:cNvPr id="214719" name="Shape 214719"/>
                        <wps:cNvSpPr/>
                        <wps:spPr>
                          <a:xfrm>
                            <a:off x="0" y="0"/>
                            <a:ext cx="5909007" cy="18295"/>
                          </a:xfrm>
                          <a:custGeom>
                            <a:avLst/>
                            <a:gdLst/>
                            <a:ahLst/>
                            <a:cxnLst/>
                            <a:rect l="0" t="0" r="0" b="0"/>
                            <a:pathLst>
                              <a:path w="5909007" h="18295">
                                <a:moveTo>
                                  <a:pt x="0" y="9148"/>
                                </a:moveTo>
                                <a:lnTo>
                                  <a:pt x="5909007" y="9148"/>
                                </a:lnTo>
                              </a:path>
                            </a:pathLst>
                          </a:custGeom>
                          <a:ln w="182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14720" style="width:465.276pt;height:1.44055pt;mso-position-horizontal-relative:char;mso-position-vertical-relative:line" coordsize="59090,182">
                <v:shape id="Shape 214719" style="position:absolute;width:59090;height:182;left:0;top:0;" coordsize="5909007,18295" path="m0,9148l5909007,9148">
                  <v:stroke weight="1.44055pt" endcap="flat" joinstyle="miter" miterlimit="1" on="true" color="#000000"/>
                  <v:fill on="false" color="#000000"/>
                </v:shape>
              </v:group>
            </w:pict>
          </mc:Fallback>
        </mc:AlternateContent>
      </w:r>
      <w:r>
        <w:br w:type="page"/>
      </w:r>
    </w:p>
    <w:p w14:paraId="21304F62" w14:textId="77777777" w:rsidR="0084788F" w:rsidRDefault="005C4BC3">
      <w:pPr>
        <w:pStyle w:val="Nadpis2"/>
        <w:spacing w:after="504"/>
        <w:ind w:left="45"/>
      </w:pPr>
      <w:r>
        <w:lastRenderedPageBreak/>
        <w:t>PŘÍLOHA č. 1: PODROBNOSTI O ZPRACOVÁNÍ OSOBNÍCH ÚDAJŮ SPRÁVCE</w:t>
      </w:r>
    </w:p>
    <w:p w14:paraId="55622510" w14:textId="77777777" w:rsidR="0084788F" w:rsidRDefault="005C4BC3">
      <w:pPr>
        <w:spacing w:after="5" w:line="225" w:lineRule="auto"/>
        <w:ind w:left="53" w:right="50"/>
      </w:pPr>
      <w:r>
        <w:rPr>
          <w:rFonts w:ascii="Calibri" w:eastAsia="Calibri" w:hAnsi="Calibri" w:cs="Calibri"/>
        </w:rPr>
        <w:t>Tato příloha 1 obsahuje některé podrobnosti o zpracování osobních údajů správce, jak vyžaduje čl. 28 odst. 3 GDPR.</w:t>
      </w:r>
    </w:p>
    <w:p w14:paraId="3134B513" w14:textId="77777777" w:rsidR="0084788F" w:rsidRDefault="005C4BC3">
      <w:pPr>
        <w:spacing w:after="398" w:line="259" w:lineRule="auto"/>
        <w:ind w:left="14" w:firstLine="0"/>
        <w:jc w:val="left"/>
      </w:pPr>
      <w:r>
        <w:rPr>
          <w:noProof/>
        </w:rPr>
        <w:drawing>
          <wp:inline distT="0" distB="0" distL="0" distR="0" wp14:anchorId="2871B7AA" wp14:editId="2D9FB439">
            <wp:extent cx="3164886" cy="164654"/>
            <wp:effectExtent l="0" t="0" r="0" b="0"/>
            <wp:docPr id="112820" name="Picture 112820"/>
            <wp:cNvGraphicFramePr/>
            <a:graphic xmlns:a="http://schemas.openxmlformats.org/drawingml/2006/main">
              <a:graphicData uri="http://schemas.openxmlformats.org/drawingml/2006/picture">
                <pic:pic xmlns:pic="http://schemas.openxmlformats.org/drawingml/2006/picture">
                  <pic:nvPicPr>
                    <pic:cNvPr id="112820" name="Picture 112820"/>
                    <pic:cNvPicPr/>
                  </pic:nvPicPr>
                  <pic:blipFill>
                    <a:blip r:embed="rId84"/>
                    <a:stretch>
                      <a:fillRect/>
                    </a:stretch>
                  </pic:blipFill>
                  <pic:spPr>
                    <a:xfrm>
                      <a:off x="0" y="0"/>
                      <a:ext cx="3164886" cy="164654"/>
                    </a:xfrm>
                    <a:prstGeom prst="rect">
                      <a:avLst/>
                    </a:prstGeom>
                  </pic:spPr>
                </pic:pic>
              </a:graphicData>
            </a:graphic>
          </wp:inline>
        </w:drawing>
      </w:r>
    </w:p>
    <w:p w14:paraId="4E1360B6" w14:textId="77777777" w:rsidR="0084788F" w:rsidRDefault="005C4BC3">
      <w:pPr>
        <w:pStyle w:val="Nadpis2"/>
        <w:ind w:left="45"/>
      </w:pPr>
      <w:r>
        <w:t>1 Předmět a trvání zpracování osobních údajů Správce</w:t>
      </w:r>
    </w:p>
    <w:p w14:paraId="5871F28B" w14:textId="77777777" w:rsidR="0084788F" w:rsidRDefault="005C4BC3">
      <w:pPr>
        <w:spacing w:after="38" w:line="225" w:lineRule="auto"/>
        <w:ind w:left="53" w:right="50"/>
      </w:pPr>
      <w:r>
        <w:rPr>
          <w:rFonts w:ascii="Calibri" w:eastAsia="Calibri" w:hAnsi="Calibri" w:cs="Calibri"/>
        </w:rPr>
        <w:t>Předmětem zpracování osobních údajů jsou tyto kategorie:</w:t>
      </w:r>
    </w:p>
    <w:p w14:paraId="2672A2D4" w14:textId="77777777" w:rsidR="0084788F" w:rsidRDefault="005C4BC3">
      <w:pPr>
        <w:spacing w:after="216" w:line="259" w:lineRule="auto"/>
        <w:ind w:left="29" w:firstLine="0"/>
        <w:jc w:val="left"/>
      </w:pPr>
      <w:r>
        <w:rPr>
          <w:rFonts w:ascii="Calibri" w:eastAsia="Calibri" w:hAnsi="Calibri" w:cs="Calibri"/>
          <w:noProof/>
          <w:sz w:val="22"/>
        </w:rPr>
        <mc:AlternateContent>
          <mc:Choice Requires="wpg">
            <w:drawing>
              <wp:inline distT="0" distB="0" distL="0" distR="0" wp14:anchorId="62D1C2C6" wp14:editId="242A1E7E">
                <wp:extent cx="5433359" cy="562570"/>
                <wp:effectExtent l="0" t="0" r="0" b="0"/>
                <wp:docPr id="213850" name="Group 213850"/>
                <wp:cNvGraphicFramePr/>
                <a:graphic xmlns:a="http://schemas.openxmlformats.org/drawingml/2006/main">
                  <a:graphicData uri="http://schemas.microsoft.com/office/word/2010/wordprocessingGroup">
                    <wpg:wgp>
                      <wpg:cNvGrpSpPr/>
                      <wpg:grpSpPr>
                        <a:xfrm>
                          <a:off x="0" y="0"/>
                          <a:ext cx="5433359" cy="562570"/>
                          <a:chOff x="0" y="0"/>
                          <a:chExt cx="5433359" cy="562570"/>
                        </a:xfrm>
                      </wpg:grpSpPr>
                      <pic:pic xmlns:pic="http://schemas.openxmlformats.org/drawingml/2006/picture">
                        <pic:nvPicPr>
                          <pic:cNvPr id="214721" name="Picture 214721"/>
                          <pic:cNvPicPr/>
                        </pic:nvPicPr>
                        <pic:blipFill>
                          <a:blip r:embed="rId85"/>
                          <a:stretch>
                            <a:fillRect/>
                          </a:stretch>
                        </pic:blipFill>
                        <pic:spPr>
                          <a:xfrm>
                            <a:off x="0" y="22869"/>
                            <a:ext cx="5433359" cy="539701"/>
                          </a:xfrm>
                          <a:prstGeom prst="rect">
                            <a:avLst/>
                          </a:prstGeom>
                        </pic:spPr>
                      </pic:pic>
                      <wps:wsp>
                        <wps:cNvPr id="109330" name="Rectangle 109330"/>
                        <wps:cNvSpPr/>
                        <wps:spPr>
                          <a:xfrm>
                            <a:off x="3068842" y="0"/>
                            <a:ext cx="91242" cy="249406"/>
                          </a:xfrm>
                          <a:prstGeom prst="rect">
                            <a:avLst/>
                          </a:prstGeom>
                          <a:ln>
                            <a:noFill/>
                          </a:ln>
                        </wps:spPr>
                        <wps:txbx>
                          <w:txbxContent>
                            <w:p w14:paraId="528D622F" w14:textId="77777777" w:rsidR="0084788F" w:rsidRDefault="005C4BC3">
                              <w:pPr>
                                <w:spacing w:after="160" w:line="259" w:lineRule="auto"/>
                                <w:ind w:left="0" w:firstLine="0"/>
                                <w:jc w:val="left"/>
                              </w:pPr>
                              <w:r>
                                <w:rPr>
                                  <w:rFonts w:ascii="Calibri" w:eastAsia="Calibri" w:hAnsi="Calibri" w:cs="Calibri"/>
                                  <w:sz w:val="32"/>
                                </w:rPr>
                                <w:t>a</w:t>
                              </w:r>
                            </w:p>
                          </w:txbxContent>
                        </wps:txbx>
                        <wps:bodyPr horzOverflow="overflow" vert="horz" lIns="0" tIns="0" rIns="0" bIns="0" rtlCol="0">
                          <a:noAutofit/>
                        </wps:bodyPr>
                      </wps:wsp>
                      <wps:wsp>
                        <wps:cNvPr id="109335" name="Rectangle 109335"/>
                        <wps:cNvSpPr/>
                        <wps:spPr>
                          <a:xfrm>
                            <a:off x="5222977" y="4574"/>
                            <a:ext cx="85159" cy="255489"/>
                          </a:xfrm>
                          <a:prstGeom prst="rect">
                            <a:avLst/>
                          </a:prstGeom>
                          <a:ln>
                            <a:noFill/>
                          </a:ln>
                        </wps:spPr>
                        <wps:txbx>
                          <w:txbxContent>
                            <w:p w14:paraId="36DF9A32" w14:textId="77777777" w:rsidR="0084788F" w:rsidRDefault="005C4BC3">
                              <w:pPr>
                                <w:spacing w:after="160" w:line="259" w:lineRule="auto"/>
                                <w:ind w:left="0" w:firstLine="0"/>
                                <w:jc w:val="left"/>
                              </w:pPr>
                              <w:r>
                                <w:rPr>
                                  <w:rFonts w:ascii="Calibri" w:eastAsia="Calibri" w:hAnsi="Calibri" w:cs="Calibri"/>
                                  <w:sz w:val="30"/>
                                </w:rPr>
                                <w:t>a</w:t>
                              </w:r>
                            </w:p>
                          </w:txbxContent>
                        </wps:txbx>
                        <wps:bodyPr horzOverflow="overflow" vert="horz" lIns="0" tIns="0" rIns="0" bIns="0" rtlCol="0">
                          <a:noAutofit/>
                        </wps:bodyPr>
                      </wps:wsp>
                    </wpg:wgp>
                  </a:graphicData>
                </a:graphic>
              </wp:inline>
            </w:drawing>
          </mc:Choice>
          <mc:Fallback>
            <w:pict>
              <v:group w14:anchorId="62D1C2C6" id="Group 213850" o:spid="_x0000_s1030" style="width:427.8pt;height:44.3pt;mso-position-horizontal-relative:char;mso-position-vertical-relative:line" coordsize="54333,56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">
                <v:shape id="Picture 214721" o:spid="_x0000_s1031" type="#_x0000_t75" style="position:absolute;top:228;width:54333;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">
                  <v:imagedata r:id="rId86" o:title=""/>
                </v:shape>
                <v:rect id="Rectangle 109330" o:spid="_x0000_s1032" style="position:absolute;left:30688;width:912;height:2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" filled="f" stroked="f">
                  <v:textbox inset="0,0,0,0">
                    <w:txbxContent>
                      <w:p w14:paraId="528D622F" w14:textId="77777777" w:rsidR="0084788F" w:rsidRDefault="005C4BC3">
                        <w:pPr>
                          <w:spacing w:after="160" w:line="259" w:lineRule="auto"/>
                          <w:ind w:left="0" w:firstLine="0"/>
                          <w:jc w:val="left"/>
                        </w:pPr>
                        <w:r>
                          <w:rPr>
                            <w:rFonts w:ascii="Calibri" w:eastAsia="Calibri" w:hAnsi="Calibri" w:cs="Calibri"/>
                            <w:sz w:val="32"/>
                          </w:rPr>
                          <w:t>a</w:t>
                        </w:r>
                      </w:p>
                    </w:txbxContent>
                  </v:textbox>
                </v:rect>
                <v:rect id="Rectangle 109335" o:spid="_x0000_s1033" style="position:absolute;left:52229;top:45;width:852;height:2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" filled="f" stroked="f">
                  <v:textbox inset="0,0,0,0">
                    <w:txbxContent>
                      <w:p w14:paraId="36DF9A32" w14:textId="77777777" w:rsidR="0084788F" w:rsidRDefault="005C4BC3">
                        <w:pPr>
                          <w:spacing w:after="160" w:line="259" w:lineRule="auto"/>
                          <w:ind w:left="0" w:firstLine="0"/>
                          <w:jc w:val="left"/>
                        </w:pPr>
                        <w:r>
                          <w:rPr>
                            <w:rFonts w:ascii="Calibri" w:eastAsia="Calibri" w:hAnsi="Calibri" w:cs="Calibri"/>
                            <w:sz w:val="30"/>
                          </w:rPr>
                          <w:t>a</w:t>
                        </w:r>
                      </w:p>
                    </w:txbxContent>
                  </v:textbox>
                </v:rect>
                <w10:anchorlock/>
              </v:group>
            </w:pict>
          </mc:Fallback>
        </mc:AlternateContent>
      </w:r>
    </w:p>
    <w:p w14:paraId="16DD5AD0" w14:textId="77777777" w:rsidR="0084788F" w:rsidRDefault="005C4BC3">
      <w:pPr>
        <w:spacing w:after="290" w:line="225" w:lineRule="auto"/>
        <w:ind w:left="53" w:right="50"/>
      </w:pPr>
      <w:r>
        <w:rPr>
          <w:rFonts w:ascii="Calibri" w:eastAsia="Calibri" w:hAnsi="Calibri" w:cs="Calibri"/>
        </w:rPr>
        <w:t>Doba trvání zpracování osobních údajů Správce je totožná s dobou trvání Hlavní smlouvy, pokud z ustanovení Smlouvy nebo z Pokynu Správce nevyplývá, že mají trvat i po zániku její účinnosti.</w:t>
      </w:r>
    </w:p>
    <w:p w14:paraId="44F18F17" w14:textId="77777777" w:rsidR="0084788F" w:rsidRDefault="005C4BC3">
      <w:pPr>
        <w:pStyle w:val="Nadpis2"/>
        <w:ind w:left="45"/>
      </w:pPr>
      <w:r>
        <w:t>2 Povaha a účel zpracování osobních údajů správce</w:t>
      </w:r>
    </w:p>
    <w:p w14:paraId="020B41AC" w14:textId="77777777" w:rsidR="0084788F" w:rsidRDefault="005C4BC3">
      <w:pPr>
        <w:spacing w:after="213" w:line="225" w:lineRule="auto"/>
        <w:ind w:left="53" w:right="50"/>
      </w:pPr>
      <w:r>
        <w:rPr>
          <w:rFonts w:ascii="Calibri" w:eastAsia="Calibri" w:hAnsi="Calibri" w:cs="Calibri"/>
        </w:rPr>
        <w:t xml:space="preserve">Povaha zpracování osobních údajů Správce Zpracovatelem je: </w:t>
      </w:r>
      <w:r>
        <w:rPr>
          <w:noProof/>
        </w:rPr>
        <w:drawing>
          <wp:inline distT="0" distB="0" distL="0" distR="0" wp14:anchorId="7EE08536" wp14:editId="066366BA">
            <wp:extent cx="1966620" cy="173802"/>
            <wp:effectExtent l="0" t="0" r="0" b="0"/>
            <wp:docPr id="112821" name="Picture 112821"/>
            <wp:cNvGraphicFramePr/>
            <a:graphic xmlns:a="http://schemas.openxmlformats.org/drawingml/2006/main">
              <a:graphicData uri="http://schemas.openxmlformats.org/drawingml/2006/picture">
                <pic:pic xmlns:pic="http://schemas.openxmlformats.org/drawingml/2006/picture">
                  <pic:nvPicPr>
                    <pic:cNvPr id="112821" name="Picture 112821"/>
                    <pic:cNvPicPr/>
                  </pic:nvPicPr>
                  <pic:blipFill>
                    <a:blip r:embed="rId87"/>
                    <a:stretch>
                      <a:fillRect/>
                    </a:stretch>
                  </pic:blipFill>
                  <pic:spPr>
                    <a:xfrm>
                      <a:off x="0" y="0"/>
                      <a:ext cx="1966620" cy="173802"/>
                    </a:xfrm>
                    <a:prstGeom prst="rect">
                      <a:avLst/>
                    </a:prstGeom>
                  </pic:spPr>
                </pic:pic>
              </a:graphicData>
            </a:graphic>
          </wp:inline>
        </w:drawing>
      </w:r>
    </w:p>
    <w:p w14:paraId="04E30E92" w14:textId="77777777" w:rsidR="0084788F" w:rsidRDefault="005C4BC3">
      <w:pPr>
        <w:spacing w:after="0" w:line="225" w:lineRule="auto"/>
        <w:ind w:left="53" w:right="4559"/>
      </w:pPr>
      <w:r>
        <w:rPr>
          <w:rFonts w:ascii="Calibri" w:eastAsia="Calibri" w:hAnsi="Calibri" w:cs="Calibri"/>
        </w:rPr>
        <w:t>a Zpracování a Automatizované zpracováni a Profilování nebo automatizované rozhodování</w:t>
      </w:r>
    </w:p>
    <w:p w14:paraId="15B2BB87" w14:textId="77777777" w:rsidR="0084788F" w:rsidRDefault="005C4BC3">
      <w:pPr>
        <w:spacing w:after="38" w:line="225" w:lineRule="auto"/>
        <w:ind w:left="53" w:right="50"/>
      </w:pPr>
      <w:r>
        <w:rPr>
          <w:rFonts w:ascii="Calibri" w:eastAsia="Calibri" w:hAnsi="Calibri" w:cs="Calibri"/>
        </w:rPr>
        <w:t>Účelem zpracování osobních údajů Správce Zpracovatelem je:</w:t>
      </w:r>
    </w:p>
    <w:p w14:paraId="04D0F544" w14:textId="77777777" w:rsidR="0084788F" w:rsidRDefault="005C4BC3">
      <w:pPr>
        <w:spacing w:after="349" w:line="259" w:lineRule="auto"/>
        <w:ind w:left="65" w:firstLine="0"/>
        <w:jc w:val="left"/>
      </w:pPr>
      <w:r>
        <w:rPr>
          <w:noProof/>
        </w:rPr>
        <w:drawing>
          <wp:inline distT="0" distB="0" distL="0" distR="0" wp14:anchorId="2E6895A9" wp14:editId="7D422EAF">
            <wp:extent cx="2273047" cy="178376"/>
            <wp:effectExtent l="0" t="0" r="0" b="0"/>
            <wp:docPr id="112822" name="Picture 112822"/>
            <wp:cNvGraphicFramePr/>
            <a:graphic xmlns:a="http://schemas.openxmlformats.org/drawingml/2006/main">
              <a:graphicData uri="http://schemas.openxmlformats.org/drawingml/2006/picture">
                <pic:pic xmlns:pic="http://schemas.openxmlformats.org/drawingml/2006/picture">
                  <pic:nvPicPr>
                    <pic:cNvPr id="112822" name="Picture 112822"/>
                    <pic:cNvPicPr/>
                  </pic:nvPicPr>
                  <pic:blipFill>
                    <a:blip r:embed="rId88"/>
                    <a:stretch>
                      <a:fillRect/>
                    </a:stretch>
                  </pic:blipFill>
                  <pic:spPr>
                    <a:xfrm>
                      <a:off x="0" y="0"/>
                      <a:ext cx="2273047" cy="178376"/>
                    </a:xfrm>
                    <a:prstGeom prst="rect">
                      <a:avLst/>
                    </a:prstGeom>
                  </pic:spPr>
                </pic:pic>
              </a:graphicData>
            </a:graphic>
          </wp:inline>
        </w:drawing>
      </w:r>
    </w:p>
    <w:p w14:paraId="5F5DE404" w14:textId="77777777" w:rsidR="0084788F" w:rsidRDefault="005C4BC3">
      <w:pPr>
        <w:pStyle w:val="Nadpis2"/>
        <w:spacing w:after="86"/>
        <w:ind w:left="45"/>
      </w:pPr>
      <w:r>
        <w:t>3 Druh osobních údajů správce, které mají být zpracovány</w:t>
      </w:r>
    </w:p>
    <w:p w14:paraId="30015963" w14:textId="77777777" w:rsidR="0084788F" w:rsidRDefault="005C4BC3">
      <w:pPr>
        <w:spacing w:after="226" w:line="225" w:lineRule="auto"/>
        <w:ind w:left="53" w:right="50"/>
      </w:pPr>
      <w:r>
        <w:rPr>
          <w:rFonts w:ascii="Calibri" w:eastAsia="Calibri" w:hAnsi="Calibri" w:cs="Calibri"/>
        </w:rPr>
        <w:t>Druh osobních údajů (zaškrtněte):</w:t>
      </w:r>
    </w:p>
    <w:p w14:paraId="3ECF0AB9" w14:textId="77777777" w:rsidR="0084788F" w:rsidRDefault="005C4BC3">
      <w:pPr>
        <w:spacing w:after="38" w:line="225" w:lineRule="auto"/>
        <w:ind w:left="53" w:right="50"/>
      </w:pPr>
      <w:r>
        <w:rPr>
          <w:rFonts w:ascii="Calibri" w:eastAsia="Calibri" w:hAnsi="Calibri" w:cs="Calibri"/>
        </w:rPr>
        <w:t>a Osobní údaje (viz výše odst. 1)</w:t>
      </w:r>
    </w:p>
    <w:p w14:paraId="27DB3A4B" w14:textId="77777777" w:rsidR="0084788F" w:rsidRDefault="005C4BC3">
      <w:pPr>
        <w:spacing w:after="391" w:line="225" w:lineRule="auto"/>
        <w:ind w:left="118" w:right="50"/>
      </w:pPr>
      <w:r>
        <w:rPr>
          <w:rFonts w:ascii="Calibri" w:eastAsia="Calibri" w:hAnsi="Calibri" w:cs="Calibri"/>
        </w:rPr>
        <w:t>C] Osobní údaje zvláštní kategorie dle čl. 9 GDPR</w:t>
      </w:r>
      <w:r>
        <w:rPr>
          <w:noProof/>
        </w:rPr>
        <w:drawing>
          <wp:inline distT="0" distB="0" distL="0" distR="0" wp14:anchorId="6F05FBEA" wp14:editId="539E2217">
            <wp:extent cx="1994061" cy="196671"/>
            <wp:effectExtent l="0" t="0" r="0" b="0"/>
            <wp:docPr id="112823" name="Picture 112823"/>
            <wp:cNvGraphicFramePr/>
            <a:graphic xmlns:a="http://schemas.openxmlformats.org/drawingml/2006/main">
              <a:graphicData uri="http://schemas.openxmlformats.org/drawingml/2006/picture">
                <pic:pic xmlns:pic="http://schemas.openxmlformats.org/drawingml/2006/picture">
                  <pic:nvPicPr>
                    <pic:cNvPr id="112823" name="Picture 112823"/>
                    <pic:cNvPicPr/>
                  </pic:nvPicPr>
                  <pic:blipFill>
                    <a:blip r:embed="rId89"/>
                    <a:stretch>
                      <a:fillRect/>
                    </a:stretch>
                  </pic:blipFill>
                  <pic:spPr>
                    <a:xfrm>
                      <a:off x="0" y="0"/>
                      <a:ext cx="1994061" cy="196671"/>
                    </a:xfrm>
                    <a:prstGeom prst="rect">
                      <a:avLst/>
                    </a:prstGeom>
                  </pic:spPr>
                </pic:pic>
              </a:graphicData>
            </a:graphic>
          </wp:inline>
        </w:drawing>
      </w:r>
    </w:p>
    <w:p w14:paraId="205815FB" w14:textId="77777777" w:rsidR="0084788F" w:rsidRDefault="005C4BC3">
      <w:pPr>
        <w:pStyle w:val="Nadpis2"/>
        <w:ind w:left="45"/>
      </w:pPr>
      <w:r>
        <w:t>4 Kategorie subjektů údajů, které jsou zpracovávány pro správce</w:t>
      </w:r>
    </w:p>
    <w:p w14:paraId="6E5003A4" w14:textId="77777777" w:rsidR="0084788F" w:rsidRDefault="005C4BC3">
      <w:pPr>
        <w:spacing w:after="1599" w:line="259" w:lineRule="auto"/>
        <w:ind w:left="94" w:firstLine="0"/>
        <w:jc w:val="left"/>
      </w:pPr>
      <w:r>
        <w:rPr>
          <w:noProof/>
        </w:rPr>
        <w:drawing>
          <wp:inline distT="0" distB="0" distL="0" distR="0" wp14:anchorId="748E9D5A" wp14:editId="1E376D19">
            <wp:extent cx="4756477" cy="196671"/>
            <wp:effectExtent l="0" t="0" r="0" b="0"/>
            <wp:docPr id="112824" name="Picture 112824"/>
            <wp:cNvGraphicFramePr/>
            <a:graphic xmlns:a="http://schemas.openxmlformats.org/drawingml/2006/main">
              <a:graphicData uri="http://schemas.openxmlformats.org/drawingml/2006/picture">
                <pic:pic xmlns:pic="http://schemas.openxmlformats.org/drawingml/2006/picture">
                  <pic:nvPicPr>
                    <pic:cNvPr id="112824" name="Picture 112824"/>
                    <pic:cNvPicPr/>
                  </pic:nvPicPr>
                  <pic:blipFill>
                    <a:blip r:embed="rId90"/>
                    <a:stretch>
                      <a:fillRect/>
                    </a:stretch>
                  </pic:blipFill>
                  <pic:spPr>
                    <a:xfrm>
                      <a:off x="0" y="0"/>
                      <a:ext cx="4756477" cy="196671"/>
                    </a:xfrm>
                    <a:prstGeom prst="rect">
                      <a:avLst/>
                    </a:prstGeom>
                  </pic:spPr>
                </pic:pic>
              </a:graphicData>
            </a:graphic>
          </wp:inline>
        </w:drawing>
      </w:r>
    </w:p>
    <w:p w14:paraId="0EA89308" w14:textId="77777777" w:rsidR="0084788F" w:rsidRDefault="005C4BC3">
      <w:pPr>
        <w:spacing w:after="0" w:line="259" w:lineRule="auto"/>
        <w:ind w:left="115" w:firstLine="0"/>
        <w:jc w:val="left"/>
      </w:pPr>
      <w:r>
        <w:rPr>
          <w:noProof/>
        </w:rPr>
        <w:drawing>
          <wp:inline distT="0" distB="0" distL="0" distR="0" wp14:anchorId="4F612508" wp14:editId="5CD692A6">
            <wp:extent cx="5218403" cy="379620"/>
            <wp:effectExtent l="0" t="0" r="0" b="0"/>
            <wp:docPr id="112819" name="Picture 112819"/>
            <wp:cNvGraphicFramePr/>
            <a:graphic xmlns:a="http://schemas.openxmlformats.org/drawingml/2006/main">
              <a:graphicData uri="http://schemas.openxmlformats.org/drawingml/2006/picture">
                <pic:pic xmlns:pic="http://schemas.openxmlformats.org/drawingml/2006/picture">
                  <pic:nvPicPr>
                    <pic:cNvPr id="112819" name="Picture 112819"/>
                    <pic:cNvPicPr/>
                  </pic:nvPicPr>
                  <pic:blipFill>
                    <a:blip r:embed="rId91"/>
                    <a:stretch>
                      <a:fillRect/>
                    </a:stretch>
                  </pic:blipFill>
                  <pic:spPr>
                    <a:xfrm>
                      <a:off x="0" y="0"/>
                      <a:ext cx="5218403" cy="379620"/>
                    </a:xfrm>
                    <a:prstGeom prst="rect">
                      <a:avLst/>
                    </a:prstGeom>
                  </pic:spPr>
                </pic:pic>
              </a:graphicData>
            </a:graphic>
          </wp:inline>
        </w:drawing>
      </w:r>
    </w:p>
    <w:p w14:paraId="741D5579" w14:textId="77777777" w:rsidR="0084788F" w:rsidRDefault="005C4BC3">
      <w:pPr>
        <w:pStyle w:val="Nadpis2"/>
        <w:spacing w:after="529"/>
        <w:ind w:left="45"/>
      </w:pPr>
      <w:r>
        <w:t>PŘÍLOHA č. 2: TECHNICKÁ A ORGANIZAČNÍ OPATŘENÍ</w:t>
      </w:r>
    </w:p>
    <w:p w14:paraId="2464EC4F" w14:textId="77777777" w:rsidR="0084788F" w:rsidRDefault="005C4BC3">
      <w:pPr>
        <w:pStyle w:val="Nadpis3"/>
        <w:ind w:left="67"/>
      </w:pPr>
      <w:r>
        <w:t>1. Organizační bezpečnostní opatření</w:t>
      </w:r>
    </w:p>
    <w:p w14:paraId="4ECA5529" w14:textId="77777777" w:rsidR="0084788F" w:rsidRDefault="005C4BC3">
      <w:pPr>
        <w:spacing w:after="171" w:line="259" w:lineRule="auto"/>
        <w:ind w:left="67" w:right="3306" w:hanging="10"/>
        <w:jc w:val="left"/>
      </w:pPr>
      <w:r>
        <w:rPr>
          <w:rFonts w:ascii="Calibri" w:eastAsia="Calibri" w:hAnsi="Calibri" w:cs="Calibri"/>
          <w:sz w:val="26"/>
        </w:rPr>
        <w:t>1.1. Správa zabezpečení</w:t>
      </w:r>
    </w:p>
    <w:p w14:paraId="4331E428" w14:textId="77777777" w:rsidR="0084788F" w:rsidRDefault="005C4BC3">
      <w:pPr>
        <w:numPr>
          <w:ilvl w:val="0"/>
          <w:numId w:val="17"/>
        </w:numPr>
        <w:spacing w:after="184" w:line="225" w:lineRule="auto"/>
        <w:ind w:left="979" w:right="50" w:hanging="367"/>
      </w:pPr>
      <w:r>
        <w:rPr>
          <w:rFonts w:ascii="Calibri" w:eastAsia="Calibri" w:hAnsi="Calibri" w:cs="Calibri"/>
        </w:rPr>
        <w:lastRenderedPageBreak/>
        <w:t>Bezpečnostní politika a postupy: Zpracovatel musí mít dokumentovanou bezpečnostní politiku týkající se zpracování osobních údajů.</w:t>
      </w:r>
    </w:p>
    <w:p w14:paraId="6C0A9956" w14:textId="77777777" w:rsidR="0084788F" w:rsidRDefault="005C4BC3">
      <w:pPr>
        <w:numPr>
          <w:ilvl w:val="0"/>
          <w:numId w:val="17"/>
        </w:numPr>
        <w:spacing w:after="69" w:line="265" w:lineRule="auto"/>
        <w:ind w:left="979" w:right="50" w:hanging="367"/>
      </w:pPr>
      <w:r>
        <w:rPr>
          <w:rFonts w:ascii="Calibri" w:eastAsia="Calibri" w:hAnsi="Calibri" w:cs="Calibri"/>
          <w:sz w:val="22"/>
        </w:rPr>
        <w:t>Role a odpovědnosti:</w:t>
      </w:r>
    </w:p>
    <w:p w14:paraId="6DA96B08" w14:textId="77777777" w:rsidR="0084788F" w:rsidRDefault="005C4BC3">
      <w:pPr>
        <w:spacing w:after="152" w:line="225" w:lineRule="auto"/>
        <w:ind w:left="1686" w:right="50" w:hanging="454"/>
      </w:pPr>
      <w:r>
        <w:rPr>
          <w:noProof/>
        </w:rPr>
        <w:drawing>
          <wp:inline distT="0" distB="0" distL="0" distR="0" wp14:anchorId="2EC4D5FA" wp14:editId="5051B255">
            <wp:extent cx="54883" cy="105196"/>
            <wp:effectExtent l="0" t="0" r="0" b="0"/>
            <wp:docPr id="214724" name="Picture 214724"/>
            <wp:cNvGraphicFramePr/>
            <a:graphic xmlns:a="http://schemas.openxmlformats.org/drawingml/2006/main">
              <a:graphicData uri="http://schemas.openxmlformats.org/drawingml/2006/picture">
                <pic:pic xmlns:pic="http://schemas.openxmlformats.org/drawingml/2006/picture">
                  <pic:nvPicPr>
                    <pic:cNvPr id="214724" name="Picture 214724"/>
                    <pic:cNvPicPr/>
                  </pic:nvPicPr>
                  <pic:blipFill>
                    <a:blip r:embed="rId92"/>
                    <a:stretch>
                      <a:fillRect/>
                    </a:stretch>
                  </pic:blipFill>
                  <pic:spPr>
                    <a:xfrm>
                      <a:off x="0" y="0"/>
                      <a:ext cx="54883" cy="105196"/>
                    </a:xfrm>
                    <a:prstGeom prst="rect">
                      <a:avLst/>
                    </a:prstGeom>
                  </pic:spPr>
                </pic:pic>
              </a:graphicData>
            </a:graphic>
          </wp:inline>
        </w:drawing>
      </w:r>
      <w:r>
        <w:rPr>
          <w:rFonts w:ascii="Calibri" w:eastAsia="Calibri" w:hAnsi="Calibri" w:cs="Calibri"/>
        </w:rPr>
        <w:t>role a odpovědnosti související se zpracováním osobních údajů jsou jasně definovány a přiděleny v souladu s bezpečnostní politikou;</w:t>
      </w:r>
    </w:p>
    <w:p w14:paraId="177BF63D" w14:textId="77777777" w:rsidR="0084788F" w:rsidRDefault="005C4BC3">
      <w:pPr>
        <w:spacing w:after="122" w:line="225" w:lineRule="auto"/>
        <w:ind w:left="1692" w:right="50" w:hanging="504"/>
      </w:pPr>
      <w:proofErr w:type="spellStart"/>
      <w:r>
        <w:rPr>
          <w:rFonts w:ascii="Calibri" w:eastAsia="Calibri" w:hAnsi="Calibri" w:cs="Calibri"/>
        </w:rPr>
        <w:t>ii</w:t>
      </w:r>
      <w:proofErr w:type="spellEnd"/>
      <w:r>
        <w:rPr>
          <w:rFonts w:ascii="Calibri" w:eastAsia="Calibri" w:hAnsi="Calibri" w:cs="Calibri"/>
        </w:rPr>
        <w:t>. během interních reorganizací nebo při ukončení a změně zaměstnání je ve shodě s příslušnými postupy jasně definováno zrušení práv a povinností.</w:t>
      </w:r>
    </w:p>
    <w:p w14:paraId="09A23E08" w14:textId="77777777" w:rsidR="0084788F" w:rsidRDefault="005C4BC3">
      <w:pPr>
        <w:numPr>
          <w:ilvl w:val="0"/>
          <w:numId w:val="17"/>
        </w:numPr>
        <w:spacing w:after="181" w:line="225" w:lineRule="auto"/>
        <w:ind w:left="979" w:right="50" w:hanging="367"/>
      </w:pPr>
      <w:r>
        <w:rPr>
          <w:rFonts w:ascii="Calibri" w:eastAsia="Calibri" w:hAnsi="Calibri" w:cs="Calibri"/>
        </w:rPr>
        <w:t>Politika řízení přístupu: každé roli, která se podílí na zpracování osobních údajů, jsou přidělena specifická práva k řízení přístupu podle zásady ”</w:t>
      </w:r>
      <w:proofErr w:type="spellStart"/>
      <w:r>
        <w:rPr>
          <w:rFonts w:ascii="Calibri" w:eastAsia="Calibri" w:hAnsi="Calibri" w:cs="Calibri"/>
        </w:rPr>
        <w:t>need</w:t>
      </w:r>
      <w:proofErr w:type="spellEnd"/>
      <w:r>
        <w:rPr>
          <w:rFonts w:ascii="Calibri" w:eastAsia="Calibri" w:hAnsi="Calibri" w:cs="Calibri"/>
        </w:rPr>
        <w:t>-to-</w:t>
      </w:r>
      <w:proofErr w:type="spellStart"/>
      <w:r>
        <w:rPr>
          <w:rFonts w:ascii="Calibri" w:eastAsia="Calibri" w:hAnsi="Calibri" w:cs="Calibri"/>
        </w:rPr>
        <w:t>know</w:t>
      </w:r>
      <w:proofErr w:type="spellEnd"/>
      <w:r>
        <w:rPr>
          <w:rFonts w:ascii="Calibri" w:eastAsia="Calibri" w:hAnsi="Calibri" w:cs="Calibri"/>
        </w:rPr>
        <w:t>.”</w:t>
      </w:r>
    </w:p>
    <w:p w14:paraId="30327167" w14:textId="77777777" w:rsidR="0084788F" w:rsidRDefault="005C4BC3">
      <w:pPr>
        <w:numPr>
          <w:ilvl w:val="0"/>
          <w:numId w:val="17"/>
        </w:numPr>
        <w:spacing w:after="162" w:line="225" w:lineRule="auto"/>
        <w:ind w:left="979" w:right="50" w:hanging="367"/>
      </w:pPr>
      <w:r>
        <w:rPr>
          <w:rFonts w:ascii="Calibri" w:eastAsia="Calibri" w:hAnsi="Calibri" w:cs="Calibri"/>
        </w:rPr>
        <w:t>Správa zdrojů/aktiv: Zpracovatel vede registr aktiv IT používaných pro zpracování osobních údajů (hardwaru, softwaru a sítě). Je určena konkrétní osoba, která je odpovědná za udržování a aktualizaci tohoto registru (např. manažer IT).</w:t>
      </w:r>
    </w:p>
    <w:p w14:paraId="1A35549C" w14:textId="77777777" w:rsidR="0084788F" w:rsidRDefault="005C4BC3">
      <w:pPr>
        <w:numPr>
          <w:ilvl w:val="0"/>
          <w:numId w:val="17"/>
        </w:numPr>
        <w:spacing w:after="210" w:line="225" w:lineRule="auto"/>
        <w:ind w:left="979" w:right="50" w:hanging="367"/>
      </w:pPr>
      <w:r>
        <w:rPr>
          <w:rFonts w:ascii="Calibri" w:eastAsia="Calibri" w:hAnsi="Calibri" w:cs="Calibri"/>
        </w:rPr>
        <w:t>Řízení změn: Zpracovatel zajišťuje, aby všechny změny IT systémů byly registrovány a monitorovány konkrétní osobou (např. IT manažer nebo manažer bezpečnosti). Je zavedeno pravidelné monitorování tohoto procesu.</w:t>
      </w:r>
    </w:p>
    <w:p w14:paraId="0AFBB67F" w14:textId="77777777" w:rsidR="0084788F" w:rsidRDefault="005C4BC3">
      <w:pPr>
        <w:spacing w:after="66" w:line="259" w:lineRule="auto"/>
        <w:ind w:left="67" w:right="3306" w:hanging="10"/>
        <w:jc w:val="left"/>
      </w:pPr>
      <w:r>
        <w:rPr>
          <w:rFonts w:ascii="Calibri" w:eastAsia="Calibri" w:hAnsi="Calibri" w:cs="Calibri"/>
          <w:sz w:val="26"/>
        </w:rPr>
        <w:t>1.2. Reakce na incidenty a kontinuita provozu</w:t>
      </w:r>
    </w:p>
    <w:p w14:paraId="7594E719" w14:textId="77777777" w:rsidR="0084788F" w:rsidRDefault="005C4BC3">
      <w:pPr>
        <w:numPr>
          <w:ilvl w:val="0"/>
          <w:numId w:val="18"/>
        </w:numPr>
        <w:spacing w:after="186" w:line="225" w:lineRule="auto"/>
        <w:ind w:right="50" w:hanging="367"/>
      </w:pPr>
      <w:r>
        <w:rPr>
          <w:rFonts w:ascii="Calibri" w:eastAsia="Calibri" w:hAnsi="Calibri" w:cs="Calibri"/>
        </w:rPr>
        <w:t>Řízení incidentů / porušení osobních údajů:</w:t>
      </w:r>
    </w:p>
    <w:p w14:paraId="6C72966D" w14:textId="77777777" w:rsidR="0084788F" w:rsidRDefault="005C4BC3">
      <w:pPr>
        <w:spacing w:after="141" w:line="225" w:lineRule="auto"/>
        <w:ind w:left="1707" w:right="50" w:hanging="468"/>
      </w:pPr>
      <w:r>
        <w:rPr>
          <w:noProof/>
        </w:rPr>
        <w:drawing>
          <wp:inline distT="0" distB="0" distL="0" distR="0" wp14:anchorId="693350E6" wp14:editId="70B38894">
            <wp:extent cx="54883" cy="109770"/>
            <wp:effectExtent l="0" t="0" r="0" b="0"/>
            <wp:docPr id="214726" name="Picture 214726"/>
            <wp:cNvGraphicFramePr/>
            <a:graphic xmlns:a="http://schemas.openxmlformats.org/drawingml/2006/main">
              <a:graphicData uri="http://schemas.openxmlformats.org/drawingml/2006/picture">
                <pic:pic xmlns:pic="http://schemas.openxmlformats.org/drawingml/2006/picture">
                  <pic:nvPicPr>
                    <pic:cNvPr id="214726" name="Picture 214726"/>
                    <pic:cNvPicPr/>
                  </pic:nvPicPr>
                  <pic:blipFill>
                    <a:blip r:embed="rId93"/>
                    <a:stretch>
                      <a:fillRect/>
                    </a:stretch>
                  </pic:blipFill>
                  <pic:spPr>
                    <a:xfrm>
                      <a:off x="0" y="0"/>
                      <a:ext cx="54883" cy="109770"/>
                    </a:xfrm>
                    <a:prstGeom prst="rect">
                      <a:avLst/>
                    </a:prstGeom>
                  </pic:spPr>
                </pic:pic>
              </a:graphicData>
            </a:graphic>
          </wp:inline>
        </w:drawing>
      </w:r>
      <w:r>
        <w:rPr>
          <w:rFonts w:ascii="Calibri" w:eastAsia="Calibri" w:hAnsi="Calibri" w:cs="Calibri"/>
        </w:rPr>
        <w:t>je definován plán reakce na incidenty s podrobnými postupy, aby byla zajištěna účinná a včasná reakce na incidenty týkající se osobních údajů;</w:t>
      </w:r>
    </w:p>
    <w:p w14:paraId="0301C69E" w14:textId="77777777" w:rsidR="0084788F" w:rsidRDefault="005C4BC3">
      <w:pPr>
        <w:spacing w:after="182" w:line="225" w:lineRule="auto"/>
        <w:ind w:left="1700" w:right="50" w:hanging="504"/>
      </w:pPr>
      <w:proofErr w:type="spellStart"/>
      <w:r>
        <w:rPr>
          <w:rFonts w:ascii="Calibri" w:eastAsia="Calibri" w:hAnsi="Calibri" w:cs="Calibri"/>
        </w:rPr>
        <w:t>ii</w:t>
      </w:r>
      <w:proofErr w:type="spellEnd"/>
      <w:r>
        <w:rPr>
          <w:rFonts w:ascii="Calibri" w:eastAsia="Calibri" w:hAnsi="Calibri" w:cs="Calibri"/>
        </w:rPr>
        <w:t>. Zpracovatel bude bez zbytečného odkladu informovat Správce o jakémkoli bezpečnostním incidentu, který vedl ke ztrátě, zneužití nebo neoprávněnému získání jakýchkoli osobních údajů.</w:t>
      </w:r>
    </w:p>
    <w:p w14:paraId="762D47FA" w14:textId="77777777" w:rsidR="0084788F" w:rsidRDefault="005C4BC3">
      <w:pPr>
        <w:numPr>
          <w:ilvl w:val="0"/>
          <w:numId w:val="18"/>
        </w:numPr>
        <w:spacing w:after="210" w:line="225" w:lineRule="auto"/>
        <w:ind w:right="50" w:hanging="367"/>
      </w:pPr>
      <w:r>
        <w:rPr>
          <w:rFonts w:ascii="Calibri" w:eastAsia="Calibri" w:hAnsi="Calibri" w:cs="Calibri"/>
        </w:rPr>
        <w:t>Kontinuita provozu: Zpracovatel stanoví hlavní postupy a opatření, které jsou dodržovány pro zajištění požadované úrovně kontinuity a dostupnosti systému zpracování osobních údajů (v případě incidentu / porušení osobních údajů).</w:t>
      </w:r>
    </w:p>
    <w:p w14:paraId="422F44F3" w14:textId="77777777" w:rsidR="0084788F" w:rsidRDefault="005C4BC3">
      <w:pPr>
        <w:pStyle w:val="Nadpis4"/>
        <w:ind w:left="67"/>
      </w:pPr>
      <w:r>
        <w:t>1.3. Lidské zdroje</w:t>
      </w:r>
    </w:p>
    <w:p w14:paraId="2A74E3E3" w14:textId="77777777" w:rsidR="0084788F" w:rsidRDefault="005C4BC3">
      <w:pPr>
        <w:numPr>
          <w:ilvl w:val="0"/>
          <w:numId w:val="19"/>
        </w:numPr>
        <w:spacing w:after="136" w:line="225" w:lineRule="auto"/>
        <w:ind w:right="50" w:hanging="353"/>
      </w:pPr>
      <w:r>
        <w:rPr>
          <w:rFonts w:ascii="Calibri" w:eastAsia="Calibri" w:hAnsi="Calibri" w:cs="Calibri"/>
        </w:rPr>
        <w:t xml:space="preserve">Důvěryhodnost personálu: Zpracovatel zajišťuje, aby všichni zaměstnanci rozuměli svým odpovědnostem a povinnostem týkajících </w:t>
      </w:r>
      <w:proofErr w:type="gramStart"/>
      <w:r>
        <w:rPr>
          <w:rFonts w:ascii="Calibri" w:eastAsia="Calibri" w:hAnsi="Calibri" w:cs="Calibri"/>
        </w:rPr>
        <w:t>se</w:t>
      </w:r>
      <w:proofErr w:type="gramEnd"/>
      <w:r>
        <w:rPr>
          <w:rFonts w:ascii="Calibri" w:eastAsia="Calibri" w:hAnsi="Calibri" w:cs="Calibri"/>
        </w:rPr>
        <w:t xml:space="preserve"> zpracování osobních údajů; role a odpovědnost jsou jasně komunikovány během procesu před nástupem do zaměstnání a / nebo při zácviku;</w:t>
      </w:r>
    </w:p>
    <w:p w14:paraId="61574B7D" w14:textId="77777777" w:rsidR="0084788F" w:rsidRDefault="005C4BC3">
      <w:pPr>
        <w:numPr>
          <w:ilvl w:val="0"/>
          <w:numId w:val="19"/>
        </w:numPr>
        <w:spacing w:after="685" w:line="225" w:lineRule="auto"/>
        <w:ind w:right="50" w:hanging="353"/>
      </w:pPr>
      <w:r>
        <w:rPr>
          <w:rFonts w:ascii="Calibri" w:eastAsia="Calibri" w:hAnsi="Calibri" w:cs="Calibri"/>
        </w:rP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6CF7D3F2" w14:textId="77777777" w:rsidR="0084788F" w:rsidRDefault="005C4BC3">
      <w:pPr>
        <w:pStyle w:val="Nadpis3"/>
        <w:ind w:left="67"/>
      </w:pPr>
      <w:r>
        <w:t>2. Technická bezpečnostní opatření</w:t>
      </w:r>
    </w:p>
    <w:p w14:paraId="7A8AED70" w14:textId="77777777" w:rsidR="0084788F" w:rsidRDefault="005C4BC3">
      <w:pPr>
        <w:spacing w:after="86" w:line="259" w:lineRule="auto"/>
        <w:ind w:left="67" w:right="3306" w:hanging="10"/>
        <w:jc w:val="left"/>
      </w:pPr>
      <w:r>
        <w:rPr>
          <w:rFonts w:ascii="Calibri" w:eastAsia="Calibri" w:hAnsi="Calibri" w:cs="Calibri"/>
          <w:sz w:val="26"/>
        </w:rPr>
        <w:t>2.1. Kontrola přístupu a autentizace</w:t>
      </w:r>
    </w:p>
    <w:p w14:paraId="3EC3CBB6" w14:textId="77777777" w:rsidR="0084788F" w:rsidRDefault="005C4BC3">
      <w:pPr>
        <w:numPr>
          <w:ilvl w:val="0"/>
          <w:numId w:val="20"/>
        </w:numPr>
        <w:spacing w:after="158" w:line="225" w:lineRule="auto"/>
        <w:ind w:right="50" w:hanging="360"/>
      </w:pPr>
      <w:r>
        <w:rPr>
          <w:rFonts w:ascii="Calibri" w:eastAsia="Calibri" w:hAnsi="Calibri" w:cs="Calibri"/>
        </w:rPr>
        <w:lastRenderedPageBreak/>
        <w:t>Je implementován systém řízení přístupu, který je použitelný pro všechny uživatele přistupující k IT systému. Systém umožňuje vytvářet, schvalovat, kontrolovat a odstraňovat uživatelské účty.</w:t>
      </w:r>
    </w:p>
    <w:p w14:paraId="786ADFDA" w14:textId="77777777" w:rsidR="0084788F" w:rsidRDefault="005C4BC3">
      <w:pPr>
        <w:numPr>
          <w:ilvl w:val="0"/>
          <w:numId w:val="20"/>
        </w:numPr>
        <w:spacing w:after="138" w:line="225" w:lineRule="auto"/>
        <w:ind w:right="50" w:hanging="360"/>
      </w:pPr>
      <w:r>
        <w:rPr>
          <w:rFonts w:ascii="Calibri" w:eastAsia="Calibri" w:hAnsi="Calibri" w:cs="Calibri"/>
        </w:rPr>
        <w:t>Je vyloučeno používání sdílených uživatelských účtů. V případech, kdy je to nezbytné je zajištěno, že všichni uživatelé společného účtu mají stejné role a povinnosti.</w:t>
      </w:r>
    </w:p>
    <w:p w14:paraId="371AAD20" w14:textId="77777777" w:rsidR="0084788F" w:rsidRDefault="005C4BC3">
      <w:pPr>
        <w:numPr>
          <w:ilvl w:val="0"/>
          <w:numId w:val="20"/>
        </w:numPr>
        <w:spacing w:after="211" w:line="225" w:lineRule="auto"/>
        <w:ind w:right="50" w:hanging="360"/>
      </w:pPr>
      <w:r>
        <w:rPr>
          <w:rFonts w:ascii="Calibri" w:eastAsia="Calibri" w:hAnsi="Calibri" w:cs="Calibri"/>
        </w:rPr>
        <w:t>Při poskytování přístupu nebo přiřazování uživatelských rolí je nutno dodržovat zásadu ”</w:t>
      </w:r>
      <w:proofErr w:type="spellStart"/>
      <w:r>
        <w:rPr>
          <w:rFonts w:ascii="Calibri" w:eastAsia="Calibri" w:hAnsi="Calibri" w:cs="Calibri"/>
        </w:rPr>
        <w:t>need</w:t>
      </w:r>
      <w:proofErr w:type="spellEnd"/>
      <w:r>
        <w:rPr>
          <w:rFonts w:ascii="Calibri" w:eastAsia="Calibri" w:hAnsi="Calibri" w:cs="Calibri"/>
        </w:rPr>
        <w:t>-to-</w:t>
      </w:r>
      <w:proofErr w:type="spellStart"/>
      <w:r>
        <w:rPr>
          <w:rFonts w:ascii="Calibri" w:eastAsia="Calibri" w:hAnsi="Calibri" w:cs="Calibri"/>
        </w:rPr>
        <w:t>know</w:t>
      </w:r>
      <w:proofErr w:type="spellEnd"/>
      <w:r>
        <w:rPr>
          <w:rFonts w:ascii="Calibri" w:eastAsia="Calibri" w:hAnsi="Calibri" w:cs="Calibri"/>
        </w:rPr>
        <w:t>”, aby se omezil počet uživatelů, kteří mají přístup k osobním údajům pouze na ty, kteří je potřebují pro naplnění procesních cílů zpracovatele.</w:t>
      </w:r>
    </w:p>
    <w:p w14:paraId="15707314" w14:textId="77777777" w:rsidR="0084788F" w:rsidRDefault="005C4BC3">
      <w:pPr>
        <w:numPr>
          <w:ilvl w:val="0"/>
          <w:numId w:val="20"/>
        </w:numPr>
        <w:spacing w:after="128" w:line="225" w:lineRule="auto"/>
        <w:ind w:right="50" w:hanging="360"/>
      </w:pPr>
      <w:r>
        <w:rPr>
          <w:rFonts w:ascii="Calibri" w:eastAsia="Calibri" w:hAnsi="Calibri" w:cs="Calibri"/>
        </w:rPr>
        <w:t>Tam, kde jsou mechanismy autentizace založeny na heslech, Zpracovatel zajišťuje, aby heslo mělo alespoň osm znaků a vyhovovalo požadavkům na velmi silná hesla, včetně délky, složitosti znaků a neopakovatelnosti.</w:t>
      </w:r>
    </w:p>
    <w:p w14:paraId="15FB8090" w14:textId="77777777" w:rsidR="0084788F" w:rsidRDefault="005C4BC3">
      <w:pPr>
        <w:numPr>
          <w:ilvl w:val="0"/>
          <w:numId w:val="20"/>
        </w:numPr>
        <w:spacing w:after="177" w:line="225" w:lineRule="auto"/>
        <w:ind w:right="50" w:hanging="360"/>
      </w:pPr>
      <w:r>
        <w:rPr>
          <w:rFonts w:ascii="Calibri" w:eastAsia="Calibri" w:hAnsi="Calibri" w:cs="Calibri"/>
        </w:rPr>
        <w:t>Autentifikační pověření (například uživatelské jméno a heslo) se nikdy nesmějí předávat přes síť.</w:t>
      </w:r>
    </w:p>
    <w:p w14:paraId="6C7FD3ED" w14:textId="77777777" w:rsidR="0084788F" w:rsidRDefault="005C4BC3">
      <w:pPr>
        <w:spacing w:after="93" w:line="225" w:lineRule="auto"/>
        <w:ind w:left="53" w:right="50"/>
      </w:pPr>
      <w:r>
        <w:rPr>
          <w:rFonts w:ascii="Calibri" w:eastAsia="Calibri" w:hAnsi="Calibri" w:cs="Calibri"/>
        </w:rPr>
        <w:t>2.2. Logování a monitorování</w:t>
      </w:r>
    </w:p>
    <w:p w14:paraId="7EF20D1A" w14:textId="77777777" w:rsidR="0084788F" w:rsidRDefault="005C4BC3">
      <w:pPr>
        <w:spacing w:after="219" w:line="225" w:lineRule="auto"/>
        <w:ind w:left="994" w:right="50" w:hanging="353"/>
      </w:pPr>
      <w:r>
        <w:rPr>
          <w:rFonts w:ascii="Calibri" w:eastAsia="Calibri" w:hAnsi="Calibri" w:cs="Calibri"/>
        </w:rPr>
        <w:t>a. Log soubory jsou ukládány pro každý systém / aplikaci používanou pro zpracování osobních údajů. Log soubory obsahují všechny typy přístupu k údajům (zobrazení, modifikace, odstranění).</w:t>
      </w:r>
    </w:p>
    <w:p w14:paraId="26ED8EC4" w14:textId="77777777" w:rsidR="0084788F" w:rsidRDefault="005C4BC3">
      <w:pPr>
        <w:spacing w:after="124" w:line="259" w:lineRule="auto"/>
        <w:ind w:left="67" w:right="3306" w:hanging="10"/>
        <w:jc w:val="left"/>
      </w:pPr>
      <w:r>
        <w:rPr>
          <w:rFonts w:ascii="Calibri" w:eastAsia="Calibri" w:hAnsi="Calibri" w:cs="Calibri"/>
          <w:sz w:val="26"/>
        </w:rPr>
        <w:t>2.3. Zabezpečení osobních údajů v klidu</w:t>
      </w:r>
    </w:p>
    <w:p w14:paraId="028AB379" w14:textId="77777777" w:rsidR="0084788F" w:rsidRDefault="005C4BC3">
      <w:pPr>
        <w:numPr>
          <w:ilvl w:val="0"/>
          <w:numId w:val="21"/>
        </w:numPr>
        <w:spacing w:after="137" w:line="225" w:lineRule="auto"/>
        <w:ind w:left="1015" w:right="50" w:hanging="367"/>
      </w:pPr>
      <w:r>
        <w:rPr>
          <w:rFonts w:ascii="Calibri" w:eastAsia="Calibri" w:hAnsi="Calibri" w:cs="Calibri"/>
        </w:rPr>
        <w:t>Bezpečnost serveru / databáze</w:t>
      </w:r>
    </w:p>
    <w:p w14:paraId="1E13DA43" w14:textId="77777777" w:rsidR="0084788F" w:rsidRDefault="005C4BC3">
      <w:pPr>
        <w:numPr>
          <w:ilvl w:val="2"/>
          <w:numId w:val="22"/>
        </w:numPr>
        <w:spacing w:after="209" w:line="225" w:lineRule="auto"/>
        <w:ind w:left="1902" w:right="50" w:hanging="339"/>
      </w:pPr>
      <w:r>
        <w:rPr>
          <w:rFonts w:ascii="Calibri" w:eastAsia="Calibri" w:hAnsi="Calibri" w:cs="Calibri"/>
        </w:rPr>
        <w:t>Databázové a aplikační servery jsou nakonfigurovány tak, aby fungovaly pomocí samostatného účtu s minimálním oprávněním operačního systému pro zajištění řádné funkce.</w:t>
      </w:r>
    </w:p>
    <w:p w14:paraId="7AA903BF" w14:textId="77777777" w:rsidR="0084788F" w:rsidRDefault="005C4BC3">
      <w:pPr>
        <w:numPr>
          <w:ilvl w:val="2"/>
          <w:numId w:val="22"/>
        </w:numPr>
        <w:spacing w:after="216" w:line="225" w:lineRule="auto"/>
        <w:ind w:left="1902" w:right="50" w:hanging="339"/>
      </w:pPr>
      <w:r>
        <w:rPr>
          <w:rFonts w:ascii="Calibri" w:eastAsia="Calibri" w:hAnsi="Calibri" w:cs="Calibri"/>
        </w:rPr>
        <w:t>Databázové a aplikační servery zpracovávají pouze osobní údaje, které jsou pro naplnění účelů zpracování skutečně nezbytné.</w:t>
      </w:r>
    </w:p>
    <w:p w14:paraId="4101AB33" w14:textId="77777777" w:rsidR="0084788F" w:rsidRDefault="005C4BC3">
      <w:pPr>
        <w:numPr>
          <w:ilvl w:val="0"/>
          <w:numId w:val="21"/>
        </w:numPr>
        <w:spacing w:after="168" w:line="225" w:lineRule="auto"/>
        <w:ind w:left="1015" w:right="50" w:hanging="367"/>
      </w:pPr>
      <w:r>
        <w:rPr>
          <w:rFonts w:ascii="Calibri" w:eastAsia="Calibri" w:hAnsi="Calibri" w:cs="Calibri"/>
        </w:rPr>
        <w:t>Zabezpečení pracovní stanice</w:t>
      </w:r>
    </w:p>
    <w:p w14:paraId="7811A442" w14:textId="77777777" w:rsidR="0084788F" w:rsidRDefault="005C4BC3">
      <w:pPr>
        <w:spacing w:after="229" w:line="225" w:lineRule="auto"/>
        <w:ind w:left="1595" w:right="50"/>
      </w:pPr>
      <w:r>
        <w:rPr>
          <w:noProof/>
        </w:rPr>
        <w:drawing>
          <wp:inline distT="0" distB="0" distL="0" distR="0" wp14:anchorId="328B8DBA" wp14:editId="2EC8EB11">
            <wp:extent cx="54883" cy="105196"/>
            <wp:effectExtent l="0" t="0" r="0" b="0"/>
            <wp:docPr id="214729" name="Picture 214729"/>
            <wp:cNvGraphicFramePr/>
            <a:graphic xmlns:a="http://schemas.openxmlformats.org/drawingml/2006/main">
              <a:graphicData uri="http://schemas.openxmlformats.org/drawingml/2006/picture">
                <pic:pic xmlns:pic="http://schemas.openxmlformats.org/drawingml/2006/picture">
                  <pic:nvPicPr>
                    <pic:cNvPr id="214729" name="Picture 214729"/>
                    <pic:cNvPicPr/>
                  </pic:nvPicPr>
                  <pic:blipFill>
                    <a:blip r:embed="rId94"/>
                    <a:stretch>
                      <a:fillRect/>
                    </a:stretch>
                  </pic:blipFill>
                  <pic:spPr>
                    <a:xfrm>
                      <a:off x="0" y="0"/>
                      <a:ext cx="54883" cy="105196"/>
                    </a:xfrm>
                    <a:prstGeom prst="rect">
                      <a:avLst/>
                    </a:prstGeom>
                  </pic:spPr>
                </pic:pic>
              </a:graphicData>
            </a:graphic>
          </wp:inline>
        </w:drawing>
      </w:r>
      <w:r>
        <w:rPr>
          <w:rFonts w:ascii="Calibri" w:eastAsia="Calibri" w:hAnsi="Calibri" w:cs="Calibri"/>
        </w:rPr>
        <w:t>Uživatelé nemohou deaktivovat nebo obejít nastavení zabezpečení.</w:t>
      </w:r>
    </w:p>
    <w:p w14:paraId="57D764EC" w14:textId="77777777" w:rsidR="0084788F" w:rsidRDefault="005C4BC3">
      <w:pPr>
        <w:numPr>
          <w:ilvl w:val="2"/>
          <w:numId w:val="23"/>
        </w:numPr>
        <w:spacing w:after="122" w:line="225" w:lineRule="auto"/>
        <w:ind w:left="2075" w:right="50" w:hanging="562"/>
      </w:pPr>
      <w:r>
        <w:rPr>
          <w:rFonts w:ascii="Calibri" w:eastAsia="Calibri" w:hAnsi="Calibri" w:cs="Calibri"/>
        </w:rPr>
        <w:t>Jsou pravidelně aktualizovány antivirové aplikace a detekční signatury.</w:t>
      </w:r>
    </w:p>
    <w:p w14:paraId="7D478FC4" w14:textId="77777777" w:rsidR="0084788F" w:rsidRDefault="005C4BC3">
      <w:pPr>
        <w:numPr>
          <w:ilvl w:val="2"/>
          <w:numId w:val="23"/>
        </w:numPr>
        <w:spacing w:after="210" w:line="225" w:lineRule="auto"/>
        <w:ind w:left="2075" w:right="50" w:hanging="562"/>
      </w:pPr>
      <w:r>
        <w:rPr>
          <w:rFonts w:ascii="Calibri" w:eastAsia="Calibri" w:hAnsi="Calibri" w:cs="Calibri"/>
        </w:rPr>
        <w:t>Uživatelé nemají oprávnění k instalaci nebo aktivaci neoprávněných softwarových aplikací.</w:t>
      </w:r>
    </w:p>
    <w:p w14:paraId="3D6350D5" w14:textId="77777777" w:rsidR="0084788F" w:rsidRDefault="005C4BC3">
      <w:pPr>
        <w:numPr>
          <w:ilvl w:val="2"/>
          <w:numId w:val="23"/>
        </w:numPr>
        <w:spacing w:after="38" w:line="225" w:lineRule="auto"/>
        <w:ind w:left="2075" w:right="50" w:hanging="562"/>
      </w:pPr>
      <w:r>
        <w:rPr>
          <w:rFonts w:ascii="Calibri" w:eastAsia="Calibri" w:hAnsi="Calibri" w:cs="Calibri"/>
        </w:rPr>
        <w:t>Systém má nastaveny časové limity pro odhlášení, pokud uživatel není po určitou dobu aktivní.</w:t>
      </w:r>
    </w:p>
    <w:p w14:paraId="2620D452" w14:textId="77777777" w:rsidR="0084788F" w:rsidRDefault="005C4BC3">
      <w:pPr>
        <w:spacing w:after="203" w:line="225" w:lineRule="auto"/>
        <w:ind w:left="2031" w:right="50" w:hanging="526"/>
      </w:pPr>
      <w:r>
        <w:rPr>
          <w:rFonts w:ascii="Calibri" w:eastAsia="Calibri" w:hAnsi="Calibri" w:cs="Calibri"/>
        </w:rPr>
        <w:t>V. Jsou pravidelně instalovány kritické bezpečnostní aktualizace vydané vývojářem operačního systému.</w:t>
      </w:r>
    </w:p>
    <w:p w14:paraId="547E1891" w14:textId="77777777" w:rsidR="0084788F" w:rsidRDefault="005C4BC3">
      <w:pPr>
        <w:spacing w:after="0" w:line="259" w:lineRule="auto"/>
        <w:ind w:left="67" w:right="3306" w:hanging="10"/>
        <w:jc w:val="left"/>
      </w:pPr>
      <w:r>
        <w:rPr>
          <w:rFonts w:ascii="Calibri" w:eastAsia="Calibri" w:hAnsi="Calibri" w:cs="Calibri"/>
          <w:sz w:val="26"/>
        </w:rPr>
        <w:t>2.4. Zabezpečení sítě I komunikace</w:t>
      </w:r>
    </w:p>
    <w:p w14:paraId="04815729" w14:textId="77777777" w:rsidR="0084788F" w:rsidRDefault="005C4BC3">
      <w:pPr>
        <w:numPr>
          <w:ilvl w:val="0"/>
          <w:numId w:val="24"/>
        </w:numPr>
        <w:spacing w:after="225" w:line="225" w:lineRule="auto"/>
        <w:ind w:left="997" w:right="50" w:hanging="367"/>
      </w:pPr>
      <w:r>
        <w:rPr>
          <w:rFonts w:ascii="Calibri" w:eastAsia="Calibri" w:hAnsi="Calibri" w:cs="Calibri"/>
        </w:rPr>
        <w:t>Kdykoli je přístup prováděn přes internet, je komunikace šifrována pomocí kryptografických protokolů.</w:t>
      </w:r>
    </w:p>
    <w:p w14:paraId="70F96342" w14:textId="77777777" w:rsidR="0084788F" w:rsidRDefault="005C4BC3">
      <w:pPr>
        <w:numPr>
          <w:ilvl w:val="0"/>
          <w:numId w:val="24"/>
        </w:numPr>
        <w:spacing w:after="199" w:line="225" w:lineRule="auto"/>
        <w:ind w:left="997" w:right="50" w:hanging="367"/>
      </w:pPr>
      <w:r>
        <w:rPr>
          <w:rFonts w:ascii="Calibri" w:eastAsia="Calibri" w:hAnsi="Calibri" w:cs="Calibri"/>
        </w:rPr>
        <w:t>Provoz do a z IT systému je sledován a řízen prostřednictvím Firewallů a IDS (</w:t>
      </w:r>
      <w:proofErr w:type="spellStart"/>
      <w:r>
        <w:rPr>
          <w:rFonts w:ascii="Calibri" w:eastAsia="Calibri" w:hAnsi="Calibri" w:cs="Calibri"/>
        </w:rPr>
        <w:t>Intrusion</w:t>
      </w:r>
      <w:proofErr w:type="spellEnd"/>
      <w:r>
        <w:rPr>
          <w:rFonts w:ascii="Calibri" w:eastAsia="Calibri" w:hAnsi="Calibri" w:cs="Calibri"/>
        </w:rPr>
        <w:t xml:space="preserve"> </w:t>
      </w:r>
      <w:proofErr w:type="spellStart"/>
      <w:r>
        <w:rPr>
          <w:rFonts w:ascii="Calibri" w:eastAsia="Calibri" w:hAnsi="Calibri" w:cs="Calibri"/>
        </w:rPr>
        <w:t>Detection</w:t>
      </w:r>
      <w:proofErr w:type="spellEnd"/>
      <w:r>
        <w:rPr>
          <w:rFonts w:ascii="Calibri" w:eastAsia="Calibri" w:hAnsi="Calibri" w:cs="Calibri"/>
        </w:rPr>
        <w:t xml:space="preserve"> Systems).</w:t>
      </w:r>
    </w:p>
    <w:p w14:paraId="2A61D0FE" w14:textId="77777777" w:rsidR="0084788F" w:rsidRDefault="005C4BC3">
      <w:pPr>
        <w:spacing w:after="154" w:line="259" w:lineRule="auto"/>
        <w:ind w:left="67" w:right="3306" w:hanging="10"/>
        <w:jc w:val="left"/>
      </w:pPr>
      <w:r>
        <w:rPr>
          <w:rFonts w:ascii="Calibri" w:eastAsia="Calibri" w:hAnsi="Calibri" w:cs="Calibri"/>
          <w:sz w:val="26"/>
        </w:rPr>
        <w:lastRenderedPageBreak/>
        <w:t>2.5. Zálohování</w:t>
      </w:r>
    </w:p>
    <w:p w14:paraId="059B570D" w14:textId="77777777" w:rsidR="0084788F" w:rsidRDefault="005C4BC3">
      <w:pPr>
        <w:numPr>
          <w:ilvl w:val="0"/>
          <w:numId w:val="25"/>
        </w:numPr>
        <w:spacing w:after="135" w:line="225" w:lineRule="auto"/>
        <w:ind w:right="50" w:hanging="360"/>
      </w:pPr>
      <w:r>
        <w:rPr>
          <w:rFonts w:ascii="Calibri" w:eastAsia="Calibri" w:hAnsi="Calibri" w:cs="Calibri"/>
        </w:rPr>
        <w:t>Jsou definovány postupy zálohování a obnovení údajů, jsou zdokumentovány a jasně spojeny s úlohami a povinnostmi.</w:t>
      </w:r>
    </w:p>
    <w:p w14:paraId="336738BC" w14:textId="77777777" w:rsidR="0084788F" w:rsidRDefault="005C4BC3">
      <w:pPr>
        <w:numPr>
          <w:ilvl w:val="0"/>
          <w:numId w:val="25"/>
        </w:numPr>
        <w:spacing w:after="241" w:line="225" w:lineRule="auto"/>
        <w:ind w:right="50" w:hanging="360"/>
      </w:pPr>
      <w:r>
        <w:rPr>
          <w:rFonts w:ascii="Calibri" w:eastAsia="Calibri" w:hAnsi="Calibri" w:cs="Calibri"/>
        </w:rPr>
        <w:t>Zálohování je poskytována odpovídající úroveň fyzické ochrany a ochrany životního prostředí.</w:t>
      </w:r>
    </w:p>
    <w:p w14:paraId="19F841D1" w14:textId="77777777" w:rsidR="0084788F" w:rsidRDefault="005C4BC3">
      <w:pPr>
        <w:numPr>
          <w:ilvl w:val="0"/>
          <w:numId w:val="25"/>
        </w:numPr>
        <w:spacing w:after="145" w:line="225" w:lineRule="auto"/>
        <w:ind w:right="50" w:hanging="360"/>
      </w:pPr>
      <w:r>
        <w:rPr>
          <w:rFonts w:ascii="Calibri" w:eastAsia="Calibri" w:hAnsi="Calibri" w:cs="Calibri"/>
        </w:rPr>
        <w:t>Je monitorována úplnost prováděních záloh.</w:t>
      </w:r>
    </w:p>
    <w:p w14:paraId="6401A745" w14:textId="77777777" w:rsidR="0084788F" w:rsidRDefault="005C4BC3">
      <w:pPr>
        <w:spacing w:after="0" w:line="259" w:lineRule="auto"/>
        <w:ind w:left="67" w:right="3306" w:hanging="10"/>
        <w:jc w:val="left"/>
      </w:pPr>
      <w:r>
        <w:rPr>
          <w:rFonts w:ascii="Calibri" w:eastAsia="Calibri" w:hAnsi="Calibri" w:cs="Calibri"/>
          <w:sz w:val="26"/>
        </w:rPr>
        <w:t>2.6. Mobilní I přenosná zařízení</w:t>
      </w:r>
    </w:p>
    <w:p w14:paraId="2E7AF2AF" w14:textId="77777777" w:rsidR="0084788F" w:rsidRDefault="005C4BC3">
      <w:pPr>
        <w:numPr>
          <w:ilvl w:val="0"/>
          <w:numId w:val="26"/>
        </w:numPr>
        <w:spacing w:after="130" w:line="225" w:lineRule="auto"/>
        <w:ind w:right="50" w:hanging="353"/>
      </w:pPr>
      <w:r>
        <w:rPr>
          <w:rFonts w:ascii="Calibri" w:eastAsia="Calibri" w:hAnsi="Calibri" w:cs="Calibri"/>
        </w:rPr>
        <w:t>Jsou definovány a dokumentovány postupy pro řízení mobilních a přenosných zařízení a jsou stanovena jasná pravidla pro jejich správné používání.</w:t>
      </w:r>
    </w:p>
    <w:p w14:paraId="3DBCFDA3" w14:textId="77777777" w:rsidR="0084788F" w:rsidRDefault="005C4BC3">
      <w:pPr>
        <w:numPr>
          <w:ilvl w:val="0"/>
          <w:numId w:val="26"/>
        </w:numPr>
        <w:spacing w:after="163" w:line="225" w:lineRule="auto"/>
        <w:ind w:right="50" w:hanging="353"/>
      </w:pPr>
      <w:r>
        <w:rPr>
          <w:rFonts w:ascii="Calibri" w:eastAsia="Calibri" w:hAnsi="Calibri" w:cs="Calibri"/>
        </w:rPr>
        <w:t>Jsou předem registrována a předem autorizována mobilní zařízení, která mají přístup k informačnímu systému.</w:t>
      </w:r>
    </w:p>
    <w:p w14:paraId="165B3CCB" w14:textId="77777777" w:rsidR="0084788F" w:rsidRDefault="005C4BC3">
      <w:pPr>
        <w:spacing w:after="116" w:line="259" w:lineRule="auto"/>
        <w:ind w:left="67" w:right="3306" w:hanging="10"/>
        <w:jc w:val="left"/>
      </w:pPr>
      <w:r>
        <w:rPr>
          <w:rFonts w:ascii="Calibri" w:eastAsia="Calibri" w:hAnsi="Calibri" w:cs="Calibri"/>
          <w:sz w:val="26"/>
        </w:rPr>
        <w:t>2.7. Zabezpečení životního cyklu aplikace</w:t>
      </w:r>
    </w:p>
    <w:p w14:paraId="453804C6" w14:textId="77777777" w:rsidR="0084788F" w:rsidRDefault="005C4BC3">
      <w:pPr>
        <w:spacing w:after="124" w:line="225" w:lineRule="auto"/>
        <w:ind w:left="994" w:right="50" w:hanging="360"/>
      </w:pPr>
      <w:r>
        <w:rPr>
          <w:rFonts w:ascii="Calibri" w:eastAsia="Calibri" w:hAnsi="Calibri" w:cs="Calibri"/>
        </w:rPr>
        <w:t>a. V průběhu životního cyklu vývoje aplikací jsou využívány nejlepší a nejmodernějších postupy a uznávané postupy bezpečného vývoje nebo odpovídající normy.</w:t>
      </w:r>
    </w:p>
    <w:p w14:paraId="111BEF48" w14:textId="77777777" w:rsidR="0084788F" w:rsidRDefault="005C4BC3">
      <w:pPr>
        <w:spacing w:after="0" w:line="259" w:lineRule="auto"/>
        <w:ind w:left="67" w:right="3306" w:hanging="10"/>
        <w:jc w:val="left"/>
      </w:pPr>
      <w:r>
        <w:rPr>
          <w:rFonts w:ascii="Calibri" w:eastAsia="Calibri" w:hAnsi="Calibri" w:cs="Calibri"/>
          <w:sz w:val="26"/>
        </w:rPr>
        <w:t>2.8. Vymazání I odstranění údajů</w:t>
      </w:r>
    </w:p>
    <w:p w14:paraId="77B75E57" w14:textId="77777777" w:rsidR="0084788F" w:rsidRDefault="005C4BC3">
      <w:pPr>
        <w:numPr>
          <w:ilvl w:val="0"/>
          <w:numId w:val="27"/>
        </w:numPr>
        <w:spacing w:after="184" w:line="236" w:lineRule="auto"/>
        <w:ind w:right="25" w:hanging="360"/>
        <w:jc w:val="left"/>
      </w:pPr>
      <w:r>
        <w:rPr>
          <w:rFonts w:ascii="Calibri" w:eastAsia="Calibri" w:hAnsi="Calibri" w:cs="Calibri"/>
        </w:rPr>
        <w:t>Před vyřazením médií bude provedeno jejich přepsání při použití software. V případech, kdy to není možné (CD, DVD atd.), bude provedena jejich fyzická likvidace / destrukce.</w:t>
      </w:r>
    </w:p>
    <w:p w14:paraId="50AB30DB" w14:textId="77777777" w:rsidR="0084788F" w:rsidRDefault="005C4BC3">
      <w:pPr>
        <w:numPr>
          <w:ilvl w:val="0"/>
          <w:numId w:val="27"/>
        </w:numPr>
        <w:spacing w:after="148" w:line="225" w:lineRule="auto"/>
        <w:ind w:right="25" w:hanging="360"/>
        <w:jc w:val="left"/>
      </w:pPr>
      <w:r>
        <w:rPr>
          <w:rFonts w:ascii="Calibri" w:eastAsia="Calibri" w:hAnsi="Calibri" w:cs="Calibri"/>
        </w:rPr>
        <w:t>Je prováděna skartace papírových dokumentů a přenosných médií sloužících k ukládání osobních údajů.</w:t>
      </w:r>
    </w:p>
    <w:p w14:paraId="527E2822" w14:textId="77777777" w:rsidR="0084788F" w:rsidRDefault="005C4BC3">
      <w:pPr>
        <w:spacing w:after="113" w:line="259" w:lineRule="auto"/>
        <w:ind w:left="67" w:right="3306" w:hanging="10"/>
        <w:jc w:val="left"/>
      </w:pPr>
      <w:r>
        <w:rPr>
          <w:rFonts w:ascii="Calibri" w:eastAsia="Calibri" w:hAnsi="Calibri" w:cs="Calibri"/>
          <w:sz w:val="26"/>
        </w:rPr>
        <w:t>2.9. Fyzická bezpečnost</w:t>
      </w:r>
    </w:p>
    <w:p w14:paraId="4CD693BE" w14:textId="77777777" w:rsidR="0084788F" w:rsidRDefault="005C4BC3">
      <w:pPr>
        <w:spacing w:after="38" w:line="225" w:lineRule="auto"/>
        <w:ind w:left="1015" w:right="50" w:hanging="367"/>
      </w:pPr>
      <w:r>
        <w:rPr>
          <w:rFonts w:ascii="Calibri" w:eastAsia="Calibri" w:hAnsi="Calibri" w:cs="Calibri"/>
        </w:rP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14:paraId="5EEEAF5F" w14:textId="77777777" w:rsidR="0084788F" w:rsidRDefault="005C4BC3">
      <w:pPr>
        <w:pStyle w:val="Nadpis2"/>
        <w:spacing w:after="499"/>
        <w:ind w:left="45"/>
      </w:pPr>
      <w:r>
        <w:t>PŘÍLOHA č. 3: AUTORIZOVANÉ PŘEDÁNÍ OSOBNÍCH ÚDAJŮ SPRÁVCE</w:t>
      </w:r>
    </w:p>
    <w:p w14:paraId="05CAB711" w14:textId="77777777" w:rsidR="0084788F" w:rsidRDefault="005C4BC3">
      <w:pPr>
        <w:spacing w:after="422" w:line="225" w:lineRule="auto"/>
        <w:ind w:left="108" w:right="50" w:hanging="58"/>
      </w:pPr>
      <w:r>
        <w:rPr>
          <w:rFonts w:ascii="Calibri" w:eastAsia="Calibri" w:hAnsi="Calibri" w:cs="Calibri"/>
        </w:rPr>
        <w:t xml:space="preserve">Seznam schválených </w:t>
      </w:r>
      <w:proofErr w:type="spellStart"/>
      <w:r>
        <w:rPr>
          <w:rFonts w:ascii="Calibri" w:eastAsia="Calibri" w:hAnsi="Calibri" w:cs="Calibri"/>
        </w:rPr>
        <w:t>podzpracovatelů</w:t>
      </w:r>
      <w:proofErr w:type="spellEnd"/>
      <w:r>
        <w:rPr>
          <w:rFonts w:ascii="Calibri" w:eastAsia="Calibri" w:hAnsi="Calibri" w:cs="Calibri"/>
        </w:rPr>
        <w:t xml:space="preserve">. </w:t>
      </w:r>
      <w:proofErr w:type="spellStart"/>
      <w:r>
        <w:rPr>
          <w:rFonts w:ascii="Calibri" w:eastAsia="Calibri" w:hAnsi="Calibri" w:cs="Calibri"/>
        </w:rPr>
        <w:t>Uvedte</w:t>
      </w:r>
      <w:proofErr w:type="spellEnd"/>
      <w:r>
        <w:rPr>
          <w:rFonts w:ascii="Calibri" w:eastAsia="Calibri" w:hAnsi="Calibri" w:cs="Calibri"/>
        </w:rPr>
        <w:t xml:space="preserve"> prosím (i) úplný název </w:t>
      </w:r>
      <w:proofErr w:type="spellStart"/>
      <w:r>
        <w:rPr>
          <w:rFonts w:ascii="Calibri" w:eastAsia="Calibri" w:hAnsi="Calibri" w:cs="Calibri"/>
        </w:rPr>
        <w:t>podzpracovatele</w:t>
      </w:r>
      <w:proofErr w:type="spellEnd"/>
      <w:r>
        <w:rPr>
          <w:rFonts w:ascii="Calibri" w:eastAsia="Calibri" w:hAnsi="Calibri" w:cs="Calibri"/>
        </w:rPr>
        <w:t>; (</w:t>
      </w:r>
      <w:proofErr w:type="spellStart"/>
      <w:r>
        <w:rPr>
          <w:rFonts w:ascii="Calibri" w:eastAsia="Calibri" w:hAnsi="Calibri" w:cs="Calibri"/>
        </w:rPr>
        <w:t>ii</w:t>
      </w:r>
      <w:proofErr w:type="spellEnd"/>
      <w:r>
        <w:rPr>
          <w:rFonts w:ascii="Calibri" w:eastAsia="Calibri" w:hAnsi="Calibri" w:cs="Calibri"/>
        </w:rPr>
        <w:t>) činnosti zpracování; (</w:t>
      </w:r>
      <w:proofErr w:type="spellStart"/>
      <w:r>
        <w:rPr>
          <w:rFonts w:ascii="Calibri" w:eastAsia="Calibri" w:hAnsi="Calibri" w:cs="Calibri"/>
        </w:rPr>
        <w:t>iii</w:t>
      </w:r>
      <w:proofErr w:type="spellEnd"/>
      <w:r>
        <w:rPr>
          <w:rFonts w:ascii="Calibri" w:eastAsia="Calibri" w:hAnsi="Calibri" w:cs="Calibri"/>
        </w:rPr>
        <w:t>) umístění středisek služeb.</w:t>
      </w:r>
    </w:p>
    <w:tbl>
      <w:tblPr>
        <w:tblStyle w:val="TableGrid"/>
        <w:tblW w:w="9065" w:type="dxa"/>
        <w:tblInd w:w="-91" w:type="dxa"/>
        <w:tblCellMar>
          <w:top w:w="41" w:type="dxa"/>
          <w:left w:w="0" w:type="dxa"/>
          <w:bottom w:w="0" w:type="dxa"/>
          <w:right w:w="29" w:type="dxa"/>
        </w:tblCellMar>
        <w:tblLook w:val="04A0" w:firstRow="1" w:lastRow="0" w:firstColumn="1" w:lastColumn="0" w:noHBand="0" w:noVBand="1"/>
      </w:tblPr>
      <w:tblGrid>
        <w:gridCol w:w="704"/>
        <w:gridCol w:w="35"/>
        <w:gridCol w:w="535"/>
        <w:gridCol w:w="1092"/>
        <w:gridCol w:w="203"/>
        <w:gridCol w:w="937"/>
        <w:gridCol w:w="2617"/>
        <w:gridCol w:w="2942"/>
      </w:tblGrid>
      <w:tr w:rsidR="0084788F" w14:paraId="0E9A2ED0" w14:textId="77777777">
        <w:trPr>
          <w:trHeight w:val="789"/>
        </w:trPr>
        <w:tc>
          <w:tcPr>
            <w:tcW w:w="710" w:type="dxa"/>
            <w:tcBorders>
              <w:top w:val="single" w:sz="2" w:space="0" w:color="000000"/>
              <w:left w:val="single" w:sz="2" w:space="0" w:color="000000"/>
              <w:bottom w:val="single" w:sz="2" w:space="0" w:color="000000"/>
              <w:right w:val="single" w:sz="2" w:space="0" w:color="000000"/>
            </w:tcBorders>
          </w:tcPr>
          <w:p w14:paraId="4CDDBBB3" w14:textId="77777777" w:rsidR="0084788F" w:rsidRDefault="005C4BC3">
            <w:pPr>
              <w:spacing w:after="0" w:line="259" w:lineRule="auto"/>
              <w:ind w:left="192" w:firstLine="0"/>
              <w:jc w:val="left"/>
            </w:pPr>
            <w:r>
              <w:rPr>
                <w:rFonts w:ascii="Calibri" w:eastAsia="Calibri" w:hAnsi="Calibri" w:cs="Calibri"/>
              </w:rPr>
              <w:t>Č.</w:t>
            </w:r>
          </w:p>
        </w:tc>
        <w:tc>
          <w:tcPr>
            <w:tcW w:w="15" w:type="dxa"/>
            <w:tcBorders>
              <w:top w:val="single" w:sz="2" w:space="0" w:color="000000"/>
              <w:left w:val="single" w:sz="2" w:space="0" w:color="000000"/>
              <w:bottom w:val="single" w:sz="2" w:space="0" w:color="000000"/>
              <w:right w:val="single" w:sz="2" w:space="0" w:color="000000"/>
            </w:tcBorders>
          </w:tcPr>
          <w:p w14:paraId="7176A887" w14:textId="77777777" w:rsidR="0084788F" w:rsidRDefault="0084788F">
            <w:pPr>
              <w:spacing w:after="160" w:line="259" w:lineRule="auto"/>
              <w:ind w:left="0" w:firstLine="0"/>
              <w:jc w:val="left"/>
            </w:pPr>
          </w:p>
        </w:tc>
        <w:tc>
          <w:tcPr>
            <w:tcW w:w="1548" w:type="dxa"/>
            <w:gridSpan w:val="2"/>
            <w:tcBorders>
              <w:top w:val="single" w:sz="2" w:space="0" w:color="000000"/>
              <w:left w:val="single" w:sz="2" w:space="0" w:color="000000"/>
              <w:bottom w:val="single" w:sz="2" w:space="0" w:color="000000"/>
              <w:right w:val="nil"/>
            </w:tcBorders>
          </w:tcPr>
          <w:p w14:paraId="702C2F76" w14:textId="77777777" w:rsidR="0084788F" w:rsidRDefault="005C4BC3">
            <w:pPr>
              <w:spacing w:after="0" w:line="259" w:lineRule="auto"/>
              <w:ind w:left="-15" w:firstLine="0"/>
              <w:jc w:val="left"/>
            </w:pPr>
            <w:r>
              <w:rPr>
                <w:rFonts w:ascii="Calibri" w:eastAsia="Calibri" w:hAnsi="Calibri" w:cs="Calibri"/>
                <w:sz w:val="26"/>
              </w:rPr>
              <w:t xml:space="preserve">Schválený </w:t>
            </w:r>
            <w:proofErr w:type="spellStart"/>
            <w:r>
              <w:rPr>
                <w:rFonts w:ascii="Calibri" w:eastAsia="Calibri" w:hAnsi="Calibri" w:cs="Calibri"/>
                <w:sz w:val="26"/>
              </w:rPr>
              <w:t>podzpracovatel</w:t>
            </w:r>
            <w:proofErr w:type="spellEnd"/>
          </w:p>
        </w:tc>
        <w:tc>
          <w:tcPr>
            <w:tcW w:w="1164" w:type="dxa"/>
            <w:gridSpan w:val="2"/>
            <w:tcBorders>
              <w:top w:val="single" w:sz="2" w:space="0" w:color="000000"/>
              <w:left w:val="nil"/>
              <w:bottom w:val="single" w:sz="2" w:space="0" w:color="000000"/>
              <w:right w:val="single" w:sz="2" w:space="0" w:color="000000"/>
            </w:tcBorders>
          </w:tcPr>
          <w:p w14:paraId="6A25BBC6" w14:textId="77777777" w:rsidR="0084788F" w:rsidRDefault="0084788F">
            <w:pPr>
              <w:spacing w:after="160" w:line="259" w:lineRule="auto"/>
              <w:ind w:left="0" w:firstLine="0"/>
              <w:jc w:val="left"/>
            </w:pPr>
          </w:p>
        </w:tc>
        <w:tc>
          <w:tcPr>
            <w:tcW w:w="2646" w:type="dxa"/>
            <w:tcBorders>
              <w:top w:val="single" w:sz="2" w:space="0" w:color="000000"/>
              <w:left w:val="single" w:sz="2" w:space="0" w:color="000000"/>
              <w:bottom w:val="single" w:sz="2" w:space="0" w:color="000000"/>
              <w:right w:val="single" w:sz="2" w:space="0" w:color="000000"/>
            </w:tcBorders>
          </w:tcPr>
          <w:p w14:paraId="44A18926" w14:textId="77777777" w:rsidR="0084788F" w:rsidRDefault="005C4BC3">
            <w:pPr>
              <w:spacing w:after="0" w:line="259" w:lineRule="auto"/>
              <w:ind w:left="96" w:firstLine="0"/>
              <w:jc w:val="left"/>
            </w:pPr>
            <w:r>
              <w:rPr>
                <w:rFonts w:ascii="Calibri" w:eastAsia="Calibri" w:hAnsi="Calibri" w:cs="Calibri"/>
                <w:sz w:val="26"/>
              </w:rPr>
              <w:t>Činnost zpracování</w:t>
            </w:r>
          </w:p>
        </w:tc>
        <w:tc>
          <w:tcPr>
            <w:tcW w:w="2982" w:type="dxa"/>
            <w:tcBorders>
              <w:top w:val="single" w:sz="2" w:space="0" w:color="000000"/>
              <w:left w:val="single" w:sz="2" w:space="0" w:color="000000"/>
              <w:bottom w:val="single" w:sz="2" w:space="0" w:color="000000"/>
              <w:right w:val="single" w:sz="2" w:space="0" w:color="000000"/>
            </w:tcBorders>
          </w:tcPr>
          <w:p w14:paraId="04175811" w14:textId="77777777" w:rsidR="0084788F" w:rsidRDefault="005C4BC3">
            <w:pPr>
              <w:spacing w:after="0" w:line="259" w:lineRule="auto"/>
              <w:ind w:left="115" w:firstLine="0"/>
              <w:jc w:val="left"/>
            </w:pPr>
            <w:r>
              <w:rPr>
                <w:rFonts w:ascii="Calibri" w:eastAsia="Calibri" w:hAnsi="Calibri" w:cs="Calibri"/>
                <w:sz w:val="26"/>
              </w:rPr>
              <w:t>Umístění středisek služeb</w:t>
            </w:r>
          </w:p>
        </w:tc>
      </w:tr>
      <w:tr w:rsidR="0084788F" w14:paraId="17D9D304" w14:textId="77777777">
        <w:trPr>
          <w:trHeight w:val="239"/>
        </w:trPr>
        <w:tc>
          <w:tcPr>
            <w:tcW w:w="710" w:type="dxa"/>
            <w:tcBorders>
              <w:top w:val="single" w:sz="2" w:space="0" w:color="000000"/>
              <w:left w:val="single" w:sz="2" w:space="0" w:color="000000"/>
              <w:bottom w:val="single" w:sz="2" w:space="0" w:color="000000"/>
              <w:right w:val="single" w:sz="2" w:space="0" w:color="000000"/>
            </w:tcBorders>
          </w:tcPr>
          <w:p w14:paraId="4C02A29A" w14:textId="77777777" w:rsidR="0084788F" w:rsidRDefault="0084788F">
            <w:pPr>
              <w:spacing w:after="160" w:line="259" w:lineRule="auto"/>
              <w:ind w:left="0" w:firstLine="0"/>
              <w:jc w:val="left"/>
            </w:pPr>
          </w:p>
        </w:tc>
        <w:tc>
          <w:tcPr>
            <w:tcW w:w="15" w:type="dxa"/>
            <w:tcBorders>
              <w:top w:val="single" w:sz="2" w:space="0" w:color="000000"/>
              <w:left w:val="single" w:sz="2" w:space="0" w:color="000000"/>
              <w:bottom w:val="single" w:sz="2" w:space="0" w:color="000000"/>
              <w:right w:val="single" w:sz="2" w:space="0" w:color="000000"/>
            </w:tcBorders>
          </w:tcPr>
          <w:p w14:paraId="1C24BAE6" w14:textId="77777777" w:rsidR="0084788F" w:rsidRDefault="0084788F">
            <w:pPr>
              <w:spacing w:after="160" w:line="259" w:lineRule="auto"/>
              <w:ind w:left="0" w:firstLine="0"/>
              <w:jc w:val="left"/>
            </w:pPr>
          </w:p>
        </w:tc>
        <w:tc>
          <w:tcPr>
            <w:tcW w:w="497" w:type="dxa"/>
            <w:tcBorders>
              <w:top w:val="single" w:sz="2" w:space="0" w:color="000000"/>
              <w:left w:val="single" w:sz="2" w:space="0" w:color="000000"/>
              <w:bottom w:val="single" w:sz="2" w:space="0" w:color="000000"/>
              <w:right w:val="nil"/>
            </w:tcBorders>
          </w:tcPr>
          <w:p w14:paraId="4822D1EF" w14:textId="77777777" w:rsidR="0084788F" w:rsidRDefault="0084788F">
            <w:pPr>
              <w:spacing w:after="160" w:line="259" w:lineRule="auto"/>
              <w:ind w:left="0" w:firstLine="0"/>
              <w:jc w:val="left"/>
            </w:pPr>
          </w:p>
        </w:tc>
        <w:tc>
          <w:tcPr>
            <w:tcW w:w="1051" w:type="dxa"/>
            <w:tcBorders>
              <w:top w:val="single" w:sz="2" w:space="0" w:color="000000"/>
              <w:left w:val="nil"/>
              <w:bottom w:val="single" w:sz="2" w:space="0" w:color="000000"/>
              <w:right w:val="nil"/>
            </w:tcBorders>
          </w:tcPr>
          <w:p w14:paraId="7ADCA97E" w14:textId="77777777" w:rsidR="0084788F" w:rsidRDefault="0084788F">
            <w:pPr>
              <w:spacing w:after="160" w:line="259" w:lineRule="auto"/>
              <w:ind w:left="0" w:firstLine="0"/>
              <w:jc w:val="left"/>
            </w:pPr>
          </w:p>
        </w:tc>
        <w:tc>
          <w:tcPr>
            <w:tcW w:w="207" w:type="dxa"/>
            <w:tcBorders>
              <w:top w:val="single" w:sz="2" w:space="0" w:color="000000"/>
              <w:left w:val="nil"/>
              <w:bottom w:val="single" w:sz="2" w:space="0" w:color="000000"/>
              <w:right w:val="nil"/>
            </w:tcBorders>
          </w:tcPr>
          <w:p w14:paraId="7E5F47A6" w14:textId="77777777" w:rsidR="0084788F" w:rsidRDefault="0084788F">
            <w:pPr>
              <w:spacing w:after="160" w:line="259" w:lineRule="auto"/>
              <w:ind w:left="0" w:firstLine="0"/>
              <w:jc w:val="left"/>
            </w:pPr>
          </w:p>
        </w:tc>
        <w:tc>
          <w:tcPr>
            <w:tcW w:w="957" w:type="dxa"/>
            <w:tcBorders>
              <w:top w:val="single" w:sz="2" w:space="0" w:color="000000"/>
              <w:left w:val="nil"/>
              <w:bottom w:val="single" w:sz="2" w:space="0" w:color="000000"/>
              <w:right w:val="single" w:sz="2" w:space="0" w:color="000000"/>
            </w:tcBorders>
          </w:tcPr>
          <w:p w14:paraId="284C9554" w14:textId="77777777" w:rsidR="0084788F" w:rsidRDefault="0084788F">
            <w:pPr>
              <w:spacing w:after="160" w:line="259" w:lineRule="auto"/>
              <w:ind w:left="0" w:firstLine="0"/>
              <w:jc w:val="left"/>
            </w:pPr>
          </w:p>
        </w:tc>
        <w:tc>
          <w:tcPr>
            <w:tcW w:w="2646" w:type="dxa"/>
            <w:tcBorders>
              <w:top w:val="single" w:sz="2" w:space="0" w:color="000000"/>
              <w:left w:val="single" w:sz="2" w:space="0" w:color="000000"/>
              <w:bottom w:val="single" w:sz="2" w:space="0" w:color="000000"/>
              <w:right w:val="single" w:sz="2" w:space="0" w:color="000000"/>
            </w:tcBorders>
          </w:tcPr>
          <w:p w14:paraId="1D099242" w14:textId="77777777" w:rsidR="0084788F" w:rsidRDefault="0084788F">
            <w:pPr>
              <w:spacing w:after="160" w:line="259" w:lineRule="auto"/>
              <w:ind w:left="0" w:firstLine="0"/>
              <w:jc w:val="left"/>
            </w:pPr>
          </w:p>
        </w:tc>
        <w:tc>
          <w:tcPr>
            <w:tcW w:w="2982" w:type="dxa"/>
            <w:tcBorders>
              <w:top w:val="single" w:sz="2" w:space="0" w:color="000000"/>
              <w:left w:val="single" w:sz="2" w:space="0" w:color="000000"/>
              <w:bottom w:val="single" w:sz="2" w:space="0" w:color="000000"/>
              <w:right w:val="single" w:sz="2" w:space="0" w:color="000000"/>
            </w:tcBorders>
          </w:tcPr>
          <w:p w14:paraId="133CA02E" w14:textId="77777777" w:rsidR="0084788F" w:rsidRDefault="0084788F">
            <w:pPr>
              <w:spacing w:after="160" w:line="259" w:lineRule="auto"/>
              <w:ind w:left="0" w:firstLine="0"/>
              <w:jc w:val="left"/>
            </w:pPr>
          </w:p>
        </w:tc>
      </w:tr>
      <w:tr w:rsidR="0084788F" w14:paraId="75B1BC3A" w14:textId="77777777">
        <w:trPr>
          <w:trHeight w:val="367"/>
        </w:trPr>
        <w:tc>
          <w:tcPr>
            <w:tcW w:w="710" w:type="dxa"/>
            <w:tcBorders>
              <w:top w:val="single" w:sz="2" w:space="0" w:color="000000"/>
              <w:left w:val="single" w:sz="2" w:space="0" w:color="000000"/>
              <w:bottom w:val="single" w:sz="2" w:space="0" w:color="000000"/>
              <w:right w:val="single" w:sz="2" w:space="0" w:color="000000"/>
            </w:tcBorders>
          </w:tcPr>
          <w:p w14:paraId="1A80ECD0" w14:textId="77777777" w:rsidR="0084788F" w:rsidRDefault="0084788F">
            <w:pPr>
              <w:spacing w:after="160" w:line="259" w:lineRule="auto"/>
              <w:ind w:left="0" w:firstLine="0"/>
              <w:jc w:val="left"/>
            </w:pPr>
          </w:p>
        </w:tc>
        <w:tc>
          <w:tcPr>
            <w:tcW w:w="15" w:type="dxa"/>
            <w:tcBorders>
              <w:top w:val="single" w:sz="2" w:space="0" w:color="000000"/>
              <w:left w:val="single" w:sz="2" w:space="0" w:color="000000"/>
              <w:bottom w:val="single" w:sz="2" w:space="0" w:color="000000"/>
              <w:right w:val="single" w:sz="2" w:space="0" w:color="000000"/>
            </w:tcBorders>
          </w:tcPr>
          <w:p w14:paraId="5F09AF6B" w14:textId="77777777" w:rsidR="0084788F" w:rsidRDefault="0084788F">
            <w:pPr>
              <w:spacing w:after="160" w:line="259" w:lineRule="auto"/>
              <w:ind w:left="0" w:firstLine="0"/>
              <w:jc w:val="left"/>
            </w:pPr>
          </w:p>
        </w:tc>
        <w:tc>
          <w:tcPr>
            <w:tcW w:w="2712" w:type="dxa"/>
            <w:gridSpan w:val="4"/>
            <w:tcBorders>
              <w:top w:val="single" w:sz="2" w:space="0" w:color="000000"/>
              <w:left w:val="single" w:sz="2" w:space="0" w:color="000000"/>
              <w:bottom w:val="single" w:sz="2" w:space="0" w:color="000000"/>
              <w:right w:val="single" w:sz="2" w:space="0" w:color="000000"/>
            </w:tcBorders>
          </w:tcPr>
          <w:p w14:paraId="119B7D22" w14:textId="77777777" w:rsidR="0084788F" w:rsidRDefault="0084788F">
            <w:pPr>
              <w:spacing w:after="160" w:line="259" w:lineRule="auto"/>
              <w:ind w:left="0" w:firstLine="0"/>
              <w:jc w:val="left"/>
            </w:pPr>
          </w:p>
        </w:tc>
        <w:tc>
          <w:tcPr>
            <w:tcW w:w="2646" w:type="dxa"/>
            <w:tcBorders>
              <w:top w:val="single" w:sz="2" w:space="0" w:color="000000"/>
              <w:left w:val="single" w:sz="2" w:space="0" w:color="000000"/>
              <w:bottom w:val="single" w:sz="2" w:space="0" w:color="000000"/>
              <w:right w:val="single" w:sz="2" w:space="0" w:color="000000"/>
            </w:tcBorders>
          </w:tcPr>
          <w:p w14:paraId="151C2BFD" w14:textId="77777777" w:rsidR="0084788F" w:rsidRDefault="0084788F">
            <w:pPr>
              <w:spacing w:after="160" w:line="259" w:lineRule="auto"/>
              <w:ind w:left="0" w:firstLine="0"/>
              <w:jc w:val="left"/>
            </w:pPr>
          </w:p>
        </w:tc>
        <w:tc>
          <w:tcPr>
            <w:tcW w:w="2982" w:type="dxa"/>
            <w:tcBorders>
              <w:top w:val="single" w:sz="2" w:space="0" w:color="000000"/>
              <w:left w:val="single" w:sz="2" w:space="0" w:color="000000"/>
              <w:bottom w:val="single" w:sz="2" w:space="0" w:color="000000"/>
              <w:right w:val="single" w:sz="2" w:space="0" w:color="000000"/>
            </w:tcBorders>
          </w:tcPr>
          <w:p w14:paraId="74D049F2" w14:textId="77777777" w:rsidR="0084788F" w:rsidRDefault="0084788F">
            <w:pPr>
              <w:spacing w:after="160" w:line="259" w:lineRule="auto"/>
              <w:ind w:left="0" w:firstLine="0"/>
              <w:jc w:val="left"/>
            </w:pPr>
          </w:p>
        </w:tc>
      </w:tr>
    </w:tbl>
    <w:p w14:paraId="3E8EEBE4" w14:textId="77777777" w:rsidR="0084788F" w:rsidRDefault="0084788F">
      <w:pPr>
        <w:sectPr w:rsidR="0084788F">
          <w:headerReference w:type="even" r:id="rId95"/>
          <w:headerReference w:type="default" r:id="rId96"/>
          <w:footerReference w:type="even" r:id="rId97"/>
          <w:footerReference w:type="default" r:id="rId98"/>
          <w:headerReference w:type="first" r:id="rId99"/>
          <w:footerReference w:type="first" r:id="rId100"/>
          <w:footnotePr>
            <w:numRestart w:val="eachPage"/>
          </w:footnotePr>
          <w:pgSz w:w="11920" w:h="16840"/>
          <w:pgMar w:top="684" w:right="1361" w:bottom="1296" w:left="1390" w:header="708" w:footer="708" w:gutter="0"/>
          <w:pgNumType w:start="1"/>
          <w:cols w:space="708"/>
          <w:titlePg/>
        </w:sectPr>
      </w:pPr>
    </w:p>
    <w:p w14:paraId="0BFC562F" w14:textId="77777777" w:rsidR="0084788F" w:rsidRDefault="005C4BC3">
      <w:pPr>
        <w:spacing w:after="182" w:line="265" w:lineRule="auto"/>
        <w:ind w:right="151" w:hanging="10"/>
        <w:jc w:val="center"/>
      </w:pPr>
      <w:r>
        <w:rPr>
          <w:sz w:val="26"/>
        </w:rPr>
        <w:lastRenderedPageBreak/>
        <w:t>Příloha č. 6</w:t>
      </w:r>
    </w:p>
    <w:p w14:paraId="6A830012" w14:textId="77777777" w:rsidR="0084788F" w:rsidRDefault="005C4BC3">
      <w:pPr>
        <w:spacing w:after="165" w:line="259" w:lineRule="auto"/>
        <w:ind w:left="1138" w:firstLine="0"/>
        <w:jc w:val="left"/>
      </w:pPr>
      <w:r>
        <w:rPr>
          <w:rFonts w:ascii="Calibri" w:eastAsia="Calibri" w:hAnsi="Calibri" w:cs="Calibri"/>
          <w:noProof/>
          <w:sz w:val="22"/>
        </w:rPr>
        <mc:AlternateContent>
          <mc:Choice Requires="wpg">
            <w:drawing>
              <wp:inline distT="0" distB="0" distL="0" distR="0" wp14:anchorId="6CEEC47D" wp14:editId="1EF4DD08">
                <wp:extent cx="4390593" cy="13721"/>
                <wp:effectExtent l="0" t="0" r="0" b="0"/>
                <wp:docPr id="214736" name="Group 214736"/>
                <wp:cNvGraphicFramePr/>
                <a:graphic xmlns:a="http://schemas.openxmlformats.org/drawingml/2006/main">
                  <a:graphicData uri="http://schemas.microsoft.com/office/word/2010/wordprocessingGroup">
                    <wpg:wgp>
                      <wpg:cNvGrpSpPr/>
                      <wpg:grpSpPr>
                        <a:xfrm>
                          <a:off x="0" y="0"/>
                          <a:ext cx="4390593" cy="13721"/>
                          <a:chOff x="0" y="0"/>
                          <a:chExt cx="4390593" cy="13721"/>
                        </a:xfrm>
                      </wpg:grpSpPr>
                      <wps:wsp>
                        <wps:cNvPr id="214735" name="Shape 214735"/>
                        <wps:cNvSpPr/>
                        <wps:spPr>
                          <a:xfrm>
                            <a:off x="0" y="0"/>
                            <a:ext cx="4390593" cy="13721"/>
                          </a:xfrm>
                          <a:custGeom>
                            <a:avLst/>
                            <a:gdLst/>
                            <a:ahLst/>
                            <a:cxnLst/>
                            <a:rect l="0" t="0" r="0" b="0"/>
                            <a:pathLst>
                              <a:path w="4390593" h="13721">
                                <a:moveTo>
                                  <a:pt x="0" y="6861"/>
                                </a:moveTo>
                                <a:lnTo>
                                  <a:pt x="4390593" y="6861"/>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14736" style="width:345.716pt;height:1.08041pt;mso-position-horizontal-relative:char;mso-position-vertical-relative:line" coordsize="43905,137">
                <v:shape id="Shape 214735" style="position:absolute;width:43905;height:137;left:0;top:0;" coordsize="4390593,13721" path="m0,6861l4390593,6861">
                  <v:stroke weight="1.08041pt" endcap="flat" joinstyle="miter" miterlimit="1" on="true" color="#000000"/>
                  <v:fill on="false" color="#000000"/>
                </v:shape>
              </v:group>
            </w:pict>
          </mc:Fallback>
        </mc:AlternateContent>
      </w:r>
    </w:p>
    <w:p w14:paraId="3EA698D1" w14:textId="77777777" w:rsidR="0084788F" w:rsidRDefault="005C4BC3">
      <w:pPr>
        <w:spacing w:after="0" w:line="267" w:lineRule="auto"/>
        <w:ind w:left="161" w:right="194" w:hanging="10"/>
        <w:jc w:val="center"/>
      </w:pPr>
      <w:r>
        <w:t>PŘEDÁVACÍ PROTOKOL KE ZBOŽÍ A DOKUMENTACI</w:t>
      </w:r>
    </w:p>
    <w:p w14:paraId="18416172" w14:textId="77777777" w:rsidR="0084788F" w:rsidRDefault="005C4BC3">
      <w:pPr>
        <w:spacing w:after="127" w:line="259" w:lineRule="auto"/>
        <w:ind w:left="1145" w:firstLine="0"/>
        <w:jc w:val="left"/>
      </w:pPr>
      <w:r>
        <w:rPr>
          <w:rFonts w:ascii="Calibri" w:eastAsia="Calibri" w:hAnsi="Calibri" w:cs="Calibri"/>
          <w:noProof/>
          <w:sz w:val="22"/>
        </w:rPr>
        <mc:AlternateContent>
          <mc:Choice Requires="wpg">
            <w:drawing>
              <wp:inline distT="0" distB="0" distL="0" distR="0" wp14:anchorId="32D04BDB" wp14:editId="7BFAE320">
                <wp:extent cx="4386020" cy="13721"/>
                <wp:effectExtent l="0" t="0" r="0" b="0"/>
                <wp:docPr id="214738" name="Group 214738"/>
                <wp:cNvGraphicFramePr/>
                <a:graphic xmlns:a="http://schemas.openxmlformats.org/drawingml/2006/main">
                  <a:graphicData uri="http://schemas.microsoft.com/office/word/2010/wordprocessingGroup">
                    <wpg:wgp>
                      <wpg:cNvGrpSpPr/>
                      <wpg:grpSpPr>
                        <a:xfrm>
                          <a:off x="0" y="0"/>
                          <a:ext cx="4386020" cy="13721"/>
                          <a:chOff x="0" y="0"/>
                          <a:chExt cx="4386020" cy="13721"/>
                        </a:xfrm>
                      </wpg:grpSpPr>
                      <wps:wsp>
                        <wps:cNvPr id="214737" name="Shape 214737"/>
                        <wps:cNvSpPr/>
                        <wps:spPr>
                          <a:xfrm>
                            <a:off x="0" y="0"/>
                            <a:ext cx="4386020" cy="13721"/>
                          </a:xfrm>
                          <a:custGeom>
                            <a:avLst/>
                            <a:gdLst/>
                            <a:ahLst/>
                            <a:cxnLst/>
                            <a:rect l="0" t="0" r="0" b="0"/>
                            <a:pathLst>
                              <a:path w="4386020" h="13721">
                                <a:moveTo>
                                  <a:pt x="0" y="6860"/>
                                </a:moveTo>
                                <a:lnTo>
                                  <a:pt x="4386020" y="6860"/>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14738" style="width:345.356pt;height:1.0804pt;mso-position-horizontal-relative:char;mso-position-vertical-relative:line" coordsize="43860,137">
                <v:shape id="Shape 214737" style="position:absolute;width:43860;height:137;left:0;top:0;" coordsize="4386020,13721" path="m0,6860l4386020,6860">
                  <v:stroke weight="1.0804pt" endcap="flat" joinstyle="miter" miterlimit="1" on="true" color="#000000"/>
                  <v:fill on="false" color="#000000"/>
                </v:shape>
              </v:group>
            </w:pict>
          </mc:Fallback>
        </mc:AlternateContent>
      </w:r>
    </w:p>
    <w:p w14:paraId="1F440BE3" w14:textId="77777777" w:rsidR="0084788F" w:rsidRDefault="005C4BC3">
      <w:pPr>
        <w:spacing w:after="45"/>
        <w:ind w:left="38" w:right="4898"/>
      </w:pPr>
      <w:r>
        <w:t>Ředitelství silnic a dálnic s. p., se sídlem Na Pankráci 546/56, 140 00 Praha 4 IČO: 65993390 (dále jen „Kupující”) a jméno/název: MINFAR, spol. s r.o.</w:t>
      </w:r>
    </w:p>
    <w:p w14:paraId="1088C328" w14:textId="77777777" w:rsidR="0084788F" w:rsidRDefault="005C4BC3">
      <w:pPr>
        <w:spacing w:after="0" w:line="322" w:lineRule="auto"/>
        <w:ind w:left="38" w:right="3500"/>
      </w:pPr>
      <w:r>
        <w:t>se sídlem:</w:t>
      </w:r>
      <w:r>
        <w:tab/>
        <w:t>Suvorovova 909/114, 741 Ol Nový Jičín IČO:</w:t>
      </w:r>
      <w:r>
        <w:tab/>
        <w:t>25390686</w:t>
      </w:r>
    </w:p>
    <w:p w14:paraId="69B39824" w14:textId="77777777" w:rsidR="0084788F" w:rsidRDefault="005C4BC3">
      <w:pPr>
        <w:spacing w:after="101" w:line="259" w:lineRule="auto"/>
        <w:ind w:left="31" w:hanging="10"/>
        <w:jc w:val="left"/>
      </w:pPr>
      <w:r>
        <w:rPr>
          <w:sz w:val="26"/>
        </w:rPr>
        <w:t>(dále jen „Prodávající”)</w:t>
      </w:r>
    </w:p>
    <w:p w14:paraId="29E08947" w14:textId="77777777" w:rsidR="0084788F" w:rsidRDefault="005C4BC3">
      <w:pPr>
        <w:spacing w:after="128" w:line="267" w:lineRule="auto"/>
        <w:ind w:left="161" w:right="173" w:hanging="10"/>
        <w:jc w:val="center"/>
      </w:pPr>
      <w:r>
        <w:t>tímto potvrzují, že níže uvedeného dne, měsíce a roku:</w:t>
      </w:r>
    </w:p>
    <w:p w14:paraId="25FF275C" w14:textId="77777777" w:rsidR="0084788F" w:rsidRDefault="005C4BC3">
      <w:pPr>
        <w:spacing w:after="0"/>
        <w:ind w:left="38" w:right="35"/>
      </w:pPr>
      <w:r>
        <w:t>l. Prodávající odevzdal a Kupující od něj převzal následující Zboží:</w:t>
      </w:r>
    </w:p>
    <w:p w14:paraId="4895C199" w14:textId="77777777" w:rsidR="0084788F" w:rsidRDefault="005C4BC3">
      <w:pPr>
        <w:spacing w:after="20"/>
        <w:ind w:left="392" w:right="4408"/>
      </w:pPr>
      <w:r>
        <w:t>druh Zboží:</w:t>
      </w:r>
      <w:r>
        <w:tab/>
        <w:t xml:space="preserve">posypová sůl </w:t>
      </w:r>
      <w:proofErr w:type="spellStart"/>
      <w:r>
        <w:t>NaCl</w:t>
      </w:r>
      <w:proofErr w:type="spellEnd"/>
      <w:r>
        <w:t xml:space="preserve"> množství:</w:t>
      </w:r>
    </w:p>
    <w:p w14:paraId="3430E7DE" w14:textId="77777777" w:rsidR="0084788F" w:rsidRDefault="005C4BC3">
      <w:pPr>
        <w:spacing w:after="275"/>
        <w:ind w:left="392" w:right="35"/>
      </w:pPr>
      <w:r>
        <w:t>přesná specifikace Zboží (např. výrobce, název, charakteristika): „2-E"</w:t>
      </w:r>
    </w:p>
    <w:p w14:paraId="533C0EF5" w14:textId="77777777" w:rsidR="0084788F" w:rsidRDefault="005C4BC3">
      <w:pPr>
        <w:numPr>
          <w:ilvl w:val="0"/>
          <w:numId w:val="28"/>
        </w:numPr>
        <w:spacing w:after="275"/>
        <w:ind w:right="35" w:hanging="353"/>
      </w:pPr>
      <w:r>
        <w:rPr>
          <w:noProof/>
        </w:rPr>
        <w:drawing>
          <wp:anchor distT="0" distB="0" distL="114300" distR="114300" simplePos="0" relativeHeight="251666432" behindDoc="0" locked="0" layoutInCell="1" allowOverlap="0" wp14:anchorId="62E84945" wp14:editId="044FC5A5">
            <wp:simplePos x="0" y="0"/>
            <wp:positionH relativeFrom="page">
              <wp:posOffset>2689239</wp:posOffset>
            </wp:positionH>
            <wp:positionV relativeFrom="page">
              <wp:posOffset>10030208</wp:posOffset>
            </wp:positionV>
            <wp:extent cx="690604" cy="128065"/>
            <wp:effectExtent l="0" t="0" r="0" b="0"/>
            <wp:wrapSquare wrapText="bothSides"/>
            <wp:docPr id="121150" name="Picture 121150"/>
            <wp:cNvGraphicFramePr/>
            <a:graphic xmlns:a="http://schemas.openxmlformats.org/drawingml/2006/main">
              <a:graphicData uri="http://schemas.openxmlformats.org/drawingml/2006/picture">
                <pic:pic xmlns:pic="http://schemas.openxmlformats.org/drawingml/2006/picture">
                  <pic:nvPicPr>
                    <pic:cNvPr id="121150" name="Picture 121150"/>
                    <pic:cNvPicPr/>
                  </pic:nvPicPr>
                  <pic:blipFill>
                    <a:blip r:embed="rId101"/>
                    <a:stretch>
                      <a:fillRect/>
                    </a:stretch>
                  </pic:blipFill>
                  <pic:spPr>
                    <a:xfrm>
                      <a:off x="0" y="0"/>
                      <a:ext cx="690604" cy="128065"/>
                    </a:xfrm>
                    <a:prstGeom prst="rect">
                      <a:avLst/>
                    </a:prstGeom>
                  </pic:spPr>
                </pic:pic>
              </a:graphicData>
            </a:graphic>
          </wp:anchor>
        </w:drawing>
      </w:r>
      <w:r>
        <w:rPr>
          <w:noProof/>
        </w:rPr>
        <w:drawing>
          <wp:anchor distT="0" distB="0" distL="114300" distR="114300" simplePos="0" relativeHeight="251667456" behindDoc="0" locked="0" layoutInCell="1" allowOverlap="0" wp14:anchorId="035DFBCC" wp14:editId="47918512">
            <wp:simplePos x="0" y="0"/>
            <wp:positionH relativeFrom="page">
              <wp:posOffset>2469709</wp:posOffset>
            </wp:positionH>
            <wp:positionV relativeFrom="page">
              <wp:posOffset>10043929</wp:posOffset>
            </wp:positionV>
            <wp:extent cx="77750" cy="118918"/>
            <wp:effectExtent l="0" t="0" r="0" b="0"/>
            <wp:wrapSquare wrapText="bothSides"/>
            <wp:docPr id="121078" name="Picture 121078"/>
            <wp:cNvGraphicFramePr/>
            <a:graphic xmlns:a="http://schemas.openxmlformats.org/drawingml/2006/main">
              <a:graphicData uri="http://schemas.openxmlformats.org/drawingml/2006/picture">
                <pic:pic xmlns:pic="http://schemas.openxmlformats.org/drawingml/2006/picture">
                  <pic:nvPicPr>
                    <pic:cNvPr id="121078" name="Picture 121078"/>
                    <pic:cNvPicPr/>
                  </pic:nvPicPr>
                  <pic:blipFill>
                    <a:blip r:embed="rId102"/>
                    <a:stretch>
                      <a:fillRect/>
                    </a:stretch>
                  </pic:blipFill>
                  <pic:spPr>
                    <a:xfrm>
                      <a:off x="0" y="0"/>
                      <a:ext cx="77750" cy="118918"/>
                    </a:xfrm>
                    <a:prstGeom prst="rect">
                      <a:avLst/>
                    </a:prstGeom>
                  </pic:spPr>
                </pic:pic>
              </a:graphicData>
            </a:graphic>
          </wp:anchor>
        </w:drawing>
      </w:r>
      <w:r>
        <w:rPr>
          <w:noProof/>
        </w:rPr>
        <w:drawing>
          <wp:anchor distT="0" distB="0" distL="114300" distR="114300" simplePos="0" relativeHeight="251668480" behindDoc="0" locked="0" layoutInCell="1" allowOverlap="0" wp14:anchorId="34AAD3B7" wp14:editId="1888D499">
            <wp:simplePos x="0" y="0"/>
            <wp:positionH relativeFrom="page">
              <wp:posOffset>2561179</wp:posOffset>
            </wp:positionH>
            <wp:positionV relativeFrom="page">
              <wp:posOffset>10043929</wp:posOffset>
            </wp:positionV>
            <wp:extent cx="77750" cy="118918"/>
            <wp:effectExtent l="0" t="0" r="0" b="0"/>
            <wp:wrapSquare wrapText="bothSides"/>
            <wp:docPr id="121079" name="Picture 121079"/>
            <wp:cNvGraphicFramePr/>
            <a:graphic xmlns:a="http://schemas.openxmlformats.org/drawingml/2006/main">
              <a:graphicData uri="http://schemas.openxmlformats.org/drawingml/2006/picture">
                <pic:pic xmlns:pic="http://schemas.openxmlformats.org/drawingml/2006/picture">
                  <pic:nvPicPr>
                    <pic:cNvPr id="121079" name="Picture 121079"/>
                    <pic:cNvPicPr/>
                  </pic:nvPicPr>
                  <pic:blipFill>
                    <a:blip r:embed="rId103"/>
                    <a:stretch>
                      <a:fillRect/>
                    </a:stretch>
                  </pic:blipFill>
                  <pic:spPr>
                    <a:xfrm>
                      <a:off x="0" y="0"/>
                      <a:ext cx="77750" cy="118918"/>
                    </a:xfrm>
                    <a:prstGeom prst="rect">
                      <a:avLst/>
                    </a:prstGeom>
                  </pic:spPr>
                </pic:pic>
              </a:graphicData>
            </a:graphic>
          </wp:anchor>
        </w:drawing>
      </w:r>
      <w:r>
        <w:rPr>
          <w:noProof/>
        </w:rPr>
        <w:drawing>
          <wp:anchor distT="0" distB="0" distL="114300" distR="114300" simplePos="0" relativeHeight="251669504" behindDoc="0" locked="0" layoutInCell="1" allowOverlap="0" wp14:anchorId="54509F23" wp14:editId="33F5EC57">
            <wp:simplePos x="0" y="0"/>
            <wp:positionH relativeFrom="page">
              <wp:posOffset>2263900</wp:posOffset>
            </wp:positionH>
            <wp:positionV relativeFrom="page">
              <wp:posOffset>10048503</wp:posOffset>
            </wp:positionV>
            <wp:extent cx="50309" cy="118918"/>
            <wp:effectExtent l="0" t="0" r="0" b="0"/>
            <wp:wrapSquare wrapText="bothSides"/>
            <wp:docPr id="121081" name="Picture 121081"/>
            <wp:cNvGraphicFramePr/>
            <a:graphic xmlns:a="http://schemas.openxmlformats.org/drawingml/2006/main">
              <a:graphicData uri="http://schemas.openxmlformats.org/drawingml/2006/picture">
                <pic:pic xmlns:pic="http://schemas.openxmlformats.org/drawingml/2006/picture">
                  <pic:nvPicPr>
                    <pic:cNvPr id="121081" name="Picture 121081"/>
                    <pic:cNvPicPr/>
                  </pic:nvPicPr>
                  <pic:blipFill>
                    <a:blip r:embed="rId104"/>
                    <a:stretch>
                      <a:fillRect/>
                    </a:stretch>
                  </pic:blipFill>
                  <pic:spPr>
                    <a:xfrm>
                      <a:off x="0" y="0"/>
                      <a:ext cx="50309" cy="118918"/>
                    </a:xfrm>
                    <a:prstGeom prst="rect">
                      <a:avLst/>
                    </a:prstGeom>
                  </pic:spPr>
                </pic:pic>
              </a:graphicData>
            </a:graphic>
          </wp:anchor>
        </w:drawing>
      </w:r>
      <w:r>
        <w:rPr>
          <w:noProof/>
        </w:rPr>
        <w:drawing>
          <wp:anchor distT="0" distB="0" distL="114300" distR="114300" simplePos="0" relativeHeight="251670528" behindDoc="0" locked="0" layoutInCell="1" allowOverlap="0" wp14:anchorId="7C788B49" wp14:editId="37846CE0">
            <wp:simplePos x="0" y="0"/>
            <wp:positionH relativeFrom="page">
              <wp:posOffset>2341650</wp:posOffset>
            </wp:positionH>
            <wp:positionV relativeFrom="page">
              <wp:posOffset>10048503</wp:posOffset>
            </wp:positionV>
            <wp:extent cx="77750" cy="118918"/>
            <wp:effectExtent l="0" t="0" r="0" b="0"/>
            <wp:wrapSquare wrapText="bothSides"/>
            <wp:docPr id="121080" name="Picture 121080"/>
            <wp:cNvGraphicFramePr/>
            <a:graphic xmlns:a="http://schemas.openxmlformats.org/drawingml/2006/main">
              <a:graphicData uri="http://schemas.openxmlformats.org/drawingml/2006/picture">
                <pic:pic xmlns:pic="http://schemas.openxmlformats.org/drawingml/2006/picture">
                  <pic:nvPicPr>
                    <pic:cNvPr id="121080" name="Picture 121080"/>
                    <pic:cNvPicPr/>
                  </pic:nvPicPr>
                  <pic:blipFill>
                    <a:blip r:embed="rId105"/>
                    <a:stretch>
                      <a:fillRect/>
                    </a:stretch>
                  </pic:blipFill>
                  <pic:spPr>
                    <a:xfrm>
                      <a:off x="0" y="0"/>
                      <a:ext cx="77750" cy="118918"/>
                    </a:xfrm>
                    <a:prstGeom prst="rect">
                      <a:avLst/>
                    </a:prstGeom>
                  </pic:spPr>
                </pic:pic>
              </a:graphicData>
            </a:graphic>
          </wp:anchor>
        </w:drawing>
      </w:r>
      <w:r>
        <w:rPr>
          <w:noProof/>
        </w:rPr>
        <w:drawing>
          <wp:anchor distT="0" distB="0" distL="114300" distR="114300" simplePos="0" relativeHeight="251671552" behindDoc="0" locked="0" layoutInCell="1" allowOverlap="0" wp14:anchorId="6E51A2DE" wp14:editId="4CE20227">
            <wp:simplePos x="0" y="0"/>
            <wp:positionH relativeFrom="page">
              <wp:posOffset>2652650</wp:posOffset>
            </wp:positionH>
            <wp:positionV relativeFrom="page">
              <wp:posOffset>10075945</wp:posOffset>
            </wp:positionV>
            <wp:extent cx="18294" cy="13721"/>
            <wp:effectExtent l="0" t="0" r="0" b="0"/>
            <wp:wrapSquare wrapText="bothSides"/>
            <wp:docPr id="121082" name="Picture 121082"/>
            <wp:cNvGraphicFramePr/>
            <a:graphic xmlns:a="http://schemas.openxmlformats.org/drawingml/2006/main">
              <a:graphicData uri="http://schemas.openxmlformats.org/drawingml/2006/picture">
                <pic:pic xmlns:pic="http://schemas.openxmlformats.org/drawingml/2006/picture">
                  <pic:nvPicPr>
                    <pic:cNvPr id="121082" name="Picture 121082"/>
                    <pic:cNvPicPr/>
                  </pic:nvPicPr>
                  <pic:blipFill>
                    <a:blip r:embed="rId106"/>
                    <a:stretch>
                      <a:fillRect/>
                    </a:stretch>
                  </pic:blipFill>
                  <pic:spPr>
                    <a:xfrm>
                      <a:off x="0" y="0"/>
                      <a:ext cx="18294" cy="13721"/>
                    </a:xfrm>
                    <a:prstGeom prst="rect">
                      <a:avLst/>
                    </a:prstGeom>
                  </pic:spPr>
                </pic:pic>
              </a:graphicData>
            </a:graphic>
          </wp:anchor>
        </w:drawing>
      </w:r>
      <w:r>
        <w:rPr>
          <w:noProof/>
        </w:rPr>
        <w:drawing>
          <wp:anchor distT="0" distB="0" distL="114300" distR="114300" simplePos="0" relativeHeight="251672576" behindDoc="0" locked="0" layoutInCell="1" allowOverlap="0" wp14:anchorId="15797467" wp14:editId="6F734BE9">
            <wp:simplePos x="0" y="0"/>
            <wp:positionH relativeFrom="page">
              <wp:posOffset>2433121</wp:posOffset>
            </wp:positionH>
            <wp:positionV relativeFrom="page">
              <wp:posOffset>10080519</wp:posOffset>
            </wp:positionV>
            <wp:extent cx="22868" cy="13722"/>
            <wp:effectExtent l="0" t="0" r="0" b="0"/>
            <wp:wrapSquare wrapText="bothSides"/>
            <wp:docPr id="121083" name="Picture 121083"/>
            <wp:cNvGraphicFramePr/>
            <a:graphic xmlns:a="http://schemas.openxmlformats.org/drawingml/2006/main">
              <a:graphicData uri="http://schemas.openxmlformats.org/drawingml/2006/picture">
                <pic:pic xmlns:pic="http://schemas.openxmlformats.org/drawingml/2006/picture">
                  <pic:nvPicPr>
                    <pic:cNvPr id="121083" name="Picture 121083"/>
                    <pic:cNvPicPr/>
                  </pic:nvPicPr>
                  <pic:blipFill>
                    <a:blip r:embed="rId107"/>
                    <a:stretch>
                      <a:fillRect/>
                    </a:stretch>
                  </pic:blipFill>
                  <pic:spPr>
                    <a:xfrm>
                      <a:off x="0" y="0"/>
                      <a:ext cx="22868" cy="13722"/>
                    </a:xfrm>
                    <a:prstGeom prst="rect">
                      <a:avLst/>
                    </a:prstGeom>
                  </pic:spPr>
                </pic:pic>
              </a:graphicData>
            </a:graphic>
          </wp:anchor>
        </w:drawing>
      </w:r>
      <w:r>
        <w:rPr>
          <w:noProof/>
        </w:rPr>
        <w:drawing>
          <wp:anchor distT="0" distB="0" distL="114300" distR="114300" simplePos="0" relativeHeight="251673600" behindDoc="0" locked="0" layoutInCell="1" allowOverlap="0" wp14:anchorId="35342833" wp14:editId="2CF6FE6D">
            <wp:simplePos x="0" y="0"/>
            <wp:positionH relativeFrom="page">
              <wp:posOffset>2652650</wp:posOffset>
            </wp:positionH>
            <wp:positionV relativeFrom="page">
              <wp:posOffset>10144551</wp:posOffset>
            </wp:positionV>
            <wp:extent cx="22868" cy="13722"/>
            <wp:effectExtent l="0" t="0" r="0" b="0"/>
            <wp:wrapSquare wrapText="bothSides"/>
            <wp:docPr id="121084" name="Picture 121084"/>
            <wp:cNvGraphicFramePr/>
            <a:graphic xmlns:a="http://schemas.openxmlformats.org/drawingml/2006/main">
              <a:graphicData uri="http://schemas.openxmlformats.org/drawingml/2006/picture">
                <pic:pic xmlns:pic="http://schemas.openxmlformats.org/drawingml/2006/picture">
                  <pic:nvPicPr>
                    <pic:cNvPr id="121084" name="Picture 121084"/>
                    <pic:cNvPicPr/>
                  </pic:nvPicPr>
                  <pic:blipFill>
                    <a:blip r:embed="rId108"/>
                    <a:stretch>
                      <a:fillRect/>
                    </a:stretch>
                  </pic:blipFill>
                  <pic:spPr>
                    <a:xfrm>
                      <a:off x="0" y="0"/>
                      <a:ext cx="22868" cy="13722"/>
                    </a:xfrm>
                    <a:prstGeom prst="rect">
                      <a:avLst/>
                    </a:prstGeom>
                  </pic:spPr>
                </pic:pic>
              </a:graphicData>
            </a:graphic>
          </wp:anchor>
        </w:drawing>
      </w:r>
      <w:r>
        <w:rPr>
          <w:noProof/>
        </w:rPr>
        <w:drawing>
          <wp:anchor distT="0" distB="0" distL="114300" distR="114300" simplePos="0" relativeHeight="251674624" behindDoc="0" locked="0" layoutInCell="1" allowOverlap="0" wp14:anchorId="1A8B6388" wp14:editId="70761A44">
            <wp:simplePos x="0" y="0"/>
            <wp:positionH relativeFrom="page">
              <wp:posOffset>2437695</wp:posOffset>
            </wp:positionH>
            <wp:positionV relativeFrom="page">
              <wp:posOffset>10149125</wp:posOffset>
            </wp:positionV>
            <wp:extent cx="18293" cy="13721"/>
            <wp:effectExtent l="0" t="0" r="0" b="0"/>
            <wp:wrapSquare wrapText="bothSides"/>
            <wp:docPr id="121085" name="Picture 121085"/>
            <wp:cNvGraphicFramePr/>
            <a:graphic xmlns:a="http://schemas.openxmlformats.org/drawingml/2006/main">
              <a:graphicData uri="http://schemas.openxmlformats.org/drawingml/2006/picture">
                <pic:pic xmlns:pic="http://schemas.openxmlformats.org/drawingml/2006/picture">
                  <pic:nvPicPr>
                    <pic:cNvPr id="121085" name="Picture 121085"/>
                    <pic:cNvPicPr/>
                  </pic:nvPicPr>
                  <pic:blipFill>
                    <a:blip r:embed="rId109"/>
                    <a:stretch>
                      <a:fillRect/>
                    </a:stretch>
                  </pic:blipFill>
                  <pic:spPr>
                    <a:xfrm>
                      <a:off x="0" y="0"/>
                      <a:ext cx="18293" cy="13721"/>
                    </a:xfrm>
                    <a:prstGeom prst="rect">
                      <a:avLst/>
                    </a:prstGeom>
                  </pic:spPr>
                </pic:pic>
              </a:graphicData>
            </a:graphic>
          </wp:anchor>
        </w:drawing>
      </w:r>
      <w:r>
        <w:t>Společně se Zbožím Prodávající odevzdal a Kupující od něj převzal následující Dokumentaci vztahující se ke Zboží: dodací list</w:t>
      </w:r>
    </w:p>
    <w:p w14:paraId="4216A8A4" w14:textId="77777777" w:rsidR="0084788F" w:rsidRDefault="005C4BC3">
      <w:pPr>
        <w:numPr>
          <w:ilvl w:val="0"/>
          <w:numId w:val="28"/>
        </w:numPr>
        <w:spacing w:after="0"/>
        <w:ind w:right="35" w:hanging="353"/>
      </w:pPr>
      <w:r>
        <w:t>Kupující uvádí, že:</w:t>
      </w:r>
    </w:p>
    <w:p w14:paraId="7A507B09" w14:textId="77777777" w:rsidR="0084788F" w:rsidRDefault="005C4BC3">
      <w:pPr>
        <w:spacing w:after="46"/>
        <w:ind w:left="471" w:right="35"/>
      </w:pPr>
      <w:r>
        <w:t>Výše uvedené Zboží a Dokumentace byly převzaty Kupujícím bez zjevných vad.</w:t>
      </w:r>
    </w:p>
    <w:p w14:paraId="7C8CF1D7" w14:textId="77777777" w:rsidR="0084788F" w:rsidRDefault="005C4BC3">
      <w:pPr>
        <w:spacing w:after="212"/>
        <w:ind w:left="471" w:right="35"/>
      </w:pPr>
      <w:r>
        <w:t xml:space="preserve">Výše uvedené Zboží a Dokumentace byly převzaty Kupujícím s následujícími zjevnými </w:t>
      </w:r>
      <w:r>
        <w:rPr>
          <w:noProof/>
        </w:rPr>
        <w:drawing>
          <wp:inline distT="0" distB="0" distL="0" distR="0" wp14:anchorId="7DDA95F0" wp14:editId="45B7267A">
            <wp:extent cx="2602341" cy="388768"/>
            <wp:effectExtent l="0" t="0" r="0" b="0"/>
            <wp:docPr id="121148" name="Picture 121148"/>
            <wp:cNvGraphicFramePr/>
            <a:graphic xmlns:a="http://schemas.openxmlformats.org/drawingml/2006/main">
              <a:graphicData uri="http://schemas.openxmlformats.org/drawingml/2006/picture">
                <pic:pic xmlns:pic="http://schemas.openxmlformats.org/drawingml/2006/picture">
                  <pic:nvPicPr>
                    <pic:cNvPr id="121148" name="Picture 121148"/>
                    <pic:cNvPicPr/>
                  </pic:nvPicPr>
                  <pic:blipFill>
                    <a:blip r:embed="rId110"/>
                    <a:stretch>
                      <a:fillRect/>
                    </a:stretch>
                  </pic:blipFill>
                  <pic:spPr>
                    <a:xfrm>
                      <a:off x="0" y="0"/>
                      <a:ext cx="2602341" cy="388768"/>
                    </a:xfrm>
                    <a:prstGeom prst="rect">
                      <a:avLst/>
                    </a:prstGeom>
                  </pic:spPr>
                </pic:pic>
              </a:graphicData>
            </a:graphic>
          </wp:inline>
        </w:drawing>
      </w:r>
      <w:r>
        <w:t>vadami:</w:t>
      </w:r>
    </w:p>
    <w:p w14:paraId="4626C2C3" w14:textId="77777777" w:rsidR="0084788F" w:rsidRDefault="005C4BC3">
      <w:pPr>
        <w:numPr>
          <w:ilvl w:val="0"/>
          <w:numId w:val="28"/>
        </w:numPr>
        <w:spacing w:after="304"/>
        <w:ind w:right="35" w:hanging="353"/>
      </w:pPr>
      <w:r>
        <w:t>Tento předávací protokol se podepisuje ve dvou (2) stejnopisech s tím, že jeden (l) stejnopis je určen pro Kupujícího a jeden (l) stejnopis je určen pro Prodávajícího.</w:t>
      </w:r>
    </w:p>
    <w:p w14:paraId="580A7DD8" w14:textId="77777777" w:rsidR="0084788F" w:rsidRDefault="005C4BC3">
      <w:pPr>
        <w:tabs>
          <w:tab w:val="center" w:pos="5942"/>
        </w:tabs>
        <w:spacing w:after="347" w:line="267" w:lineRule="auto"/>
        <w:ind w:left="0" w:firstLine="0"/>
        <w:jc w:val="left"/>
      </w:pPr>
      <w:r>
        <w:rPr>
          <w:noProof/>
        </w:rPr>
        <w:drawing>
          <wp:anchor distT="0" distB="0" distL="114300" distR="114300" simplePos="0" relativeHeight="251675648" behindDoc="0" locked="0" layoutInCell="1" allowOverlap="0" wp14:anchorId="1E4BEDC4" wp14:editId="61ED2AB4">
            <wp:simplePos x="0" y="0"/>
            <wp:positionH relativeFrom="column">
              <wp:posOffset>4413461</wp:posOffset>
            </wp:positionH>
            <wp:positionV relativeFrom="paragraph">
              <wp:posOffset>116596</wp:posOffset>
            </wp:positionV>
            <wp:extent cx="681456" cy="22868"/>
            <wp:effectExtent l="0" t="0" r="0" b="0"/>
            <wp:wrapSquare wrapText="bothSides"/>
            <wp:docPr id="121153" name="Picture 121153"/>
            <wp:cNvGraphicFramePr/>
            <a:graphic xmlns:a="http://schemas.openxmlformats.org/drawingml/2006/main">
              <a:graphicData uri="http://schemas.openxmlformats.org/drawingml/2006/picture">
                <pic:pic xmlns:pic="http://schemas.openxmlformats.org/drawingml/2006/picture">
                  <pic:nvPicPr>
                    <pic:cNvPr id="121153" name="Picture 121153"/>
                    <pic:cNvPicPr/>
                  </pic:nvPicPr>
                  <pic:blipFill>
                    <a:blip r:embed="rId111"/>
                    <a:stretch>
                      <a:fillRect/>
                    </a:stretch>
                  </pic:blipFill>
                  <pic:spPr>
                    <a:xfrm>
                      <a:off x="0" y="0"/>
                      <a:ext cx="681456" cy="22868"/>
                    </a:xfrm>
                    <a:prstGeom prst="rect">
                      <a:avLst/>
                    </a:prstGeom>
                  </pic:spPr>
                </pic:pic>
              </a:graphicData>
            </a:graphic>
          </wp:anchor>
        </w:drawing>
      </w:r>
      <w:r>
        <w:rPr>
          <w:noProof/>
        </w:rPr>
        <w:drawing>
          <wp:inline distT="0" distB="0" distL="0" distR="0" wp14:anchorId="628C2590" wp14:editId="3589EDEA">
            <wp:extent cx="2071811" cy="141786"/>
            <wp:effectExtent l="0" t="0" r="0" b="0"/>
            <wp:docPr id="214731" name="Picture 214731"/>
            <wp:cNvGraphicFramePr/>
            <a:graphic xmlns:a="http://schemas.openxmlformats.org/drawingml/2006/main">
              <a:graphicData uri="http://schemas.openxmlformats.org/drawingml/2006/picture">
                <pic:pic xmlns:pic="http://schemas.openxmlformats.org/drawingml/2006/picture">
                  <pic:nvPicPr>
                    <pic:cNvPr id="214731" name="Picture 214731"/>
                    <pic:cNvPicPr/>
                  </pic:nvPicPr>
                  <pic:blipFill>
                    <a:blip r:embed="rId112"/>
                    <a:stretch>
                      <a:fillRect/>
                    </a:stretch>
                  </pic:blipFill>
                  <pic:spPr>
                    <a:xfrm>
                      <a:off x="0" y="0"/>
                      <a:ext cx="2071811" cy="141786"/>
                    </a:xfrm>
                    <a:prstGeom prst="rect">
                      <a:avLst/>
                    </a:prstGeom>
                  </pic:spPr>
                </pic:pic>
              </a:graphicData>
            </a:graphic>
          </wp:inline>
        </w:drawing>
      </w:r>
      <w:r>
        <w:tab/>
        <w:t>V Novém Jičíně dne</w:t>
      </w:r>
    </w:p>
    <w:p w14:paraId="258A9A7E" w14:textId="77777777" w:rsidR="0084788F" w:rsidRDefault="005C4BC3">
      <w:pPr>
        <w:spacing w:after="105" w:line="259" w:lineRule="auto"/>
        <w:ind w:left="79" w:firstLine="0"/>
        <w:jc w:val="left"/>
      </w:pPr>
      <w:r>
        <w:rPr>
          <w:noProof/>
        </w:rPr>
        <w:drawing>
          <wp:inline distT="0" distB="0" distL="0" distR="0" wp14:anchorId="0778F35E" wp14:editId="461D09F5">
            <wp:extent cx="5355609" cy="59459"/>
            <wp:effectExtent l="0" t="0" r="0" b="0"/>
            <wp:docPr id="214733" name="Picture 214733"/>
            <wp:cNvGraphicFramePr/>
            <a:graphic xmlns:a="http://schemas.openxmlformats.org/drawingml/2006/main">
              <a:graphicData uri="http://schemas.openxmlformats.org/drawingml/2006/picture">
                <pic:pic xmlns:pic="http://schemas.openxmlformats.org/drawingml/2006/picture">
                  <pic:nvPicPr>
                    <pic:cNvPr id="214733" name="Picture 214733"/>
                    <pic:cNvPicPr/>
                  </pic:nvPicPr>
                  <pic:blipFill>
                    <a:blip r:embed="rId113"/>
                    <a:stretch>
                      <a:fillRect/>
                    </a:stretch>
                  </pic:blipFill>
                  <pic:spPr>
                    <a:xfrm>
                      <a:off x="0" y="0"/>
                      <a:ext cx="5355609" cy="59459"/>
                    </a:xfrm>
                    <a:prstGeom prst="rect">
                      <a:avLst/>
                    </a:prstGeom>
                  </pic:spPr>
                </pic:pic>
              </a:graphicData>
            </a:graphic>
          </wp:inline>
        </w:drawing>
      </w:r>
    </w:p>
    <w:p w14:paraId="51559124" w14:textId="77777777" w:rsidR="0084788F" w:rsidRDefault="005C4BC3">
      <w:pPr>
        <w:tabs>
          <w:tab w:val="center" w:pos="5989"/>
        </w:tabs>
        <w:spacing w:after="0"/>
        <w:ind w:left="0" w:firstLine="0"/>
        <w:jc w:val="left"/>
      </w:pPr>
      <w:r>
        <w:t>Ředitelství silnic a dálnic s. p.</w:t>
      </w:r>
      <w:r>
        <w:tab/>
        <w:t>MINFAR, spol. s r.o.</w:t>
      </w:r>
    </w:p>
    <w:p w14:paraId="5AADE2D9" w14:textId="77777777" w:rsidR="0084788F" w:rsidRDefault="005C4BC3">
      <w:pPr>
        <w:spacing w:after="785" w:line="259" w:lineRule="auto"/>
        <w:ind w:left="86" w:firstLine="0"/>
        <w:jc w:val="left"/>
      </w:pPr>
      <w:r>
        <w:rPr>
          <w:noProof/>
        </w:rPr>
        <w:drawing>
          <wp:inline distT="0" distB="0" distL="0" distR="0" wp14:anchorId="6313C74E" wp14:editId="08D1EA3C">
            <wp:extent cx="983310" cy="182949"/>
            <wp:effectExtent l="0" t="0" r="0" b="0"/>
            <wp:docPr id="121157" name="Picture 121157"/>
            <wp:cNvGraphicFramePr/>
            <a:graphic xmlns:a="http://schemas.openxmlformats.org/drawingml/2006/main">
              <a:graphicData uri="http://schemas.openxmlformats.org/drawingml/2006/picture">
                <pic:pic xmlns:pic="http://schemas.openxmlformats.org/drawingml/2006/picture">
                  <pic:nvPicPr>
                    <pic:cNvPr id="121157" name="Picture 121157"/>
                    <pic:cNvPicPr/>
                  </pic:nvPicPr>
                  <pic:blipFill>
                    <a:blip r:embed="rId114"/>
                    <a:stretch>
                      <a:fillRect/>
                    </a:stretch>
                  </pic:blipFill>
                  <pic:spPr>
                    <a:xfrm>
                      <a:off x="0" y="0"/>
                      <a:ext cx="983310" cy="182949"/>
                    </a:xfrm>
                    <a:prstGeom prst="rect">
                      <a:avLst/>
                    </a:prstGeom>
                  </pic:spPr>
                </pic:pic>
              </a:graphicData>
            </a:graphic>
          </wp:inline>
        </w:drawing>
      </w:r>
    </w:p>
    <w:p w14:paraId="5BE497B1" w14:textId="77777777" w:rsidR="0084788F" w:rsidRDefault="005C4BC3">
      <w:pPr>
        <w:spacing w:after="248" w:line="267" w:lineRule="auto"/>
        <w:ind w:left="161" w:hanging="10"/>
        <w:jc w:val="center"/>
      </w:pPr>
      <w:r>
        <w:t>Stránka 38 z 38</w:t>
      </w:r>
    </w:p>
    <w:p w14:paraId="6B9C3A9D" w14:textId="52766F23" w:rsidR="0084788F" w:rsidRDefault="005C4BC3">
      <w:pPr>
        <w:spacing w:after="3" w:line="259" w:lineRule="auto"/>
        <w:ind w:left="2" w:hanging="10"/>
        <w:jc w:val="left"/>
      </w:pPr>
      <w:r>
        <w:rPr>
          <w:rFonts w:ascii="Calibri" w:eastAsia="Calibri" w:hAnsi="Calibri" w:cs="Calibri"/>
          <w:sz w:val="28"/>
        </w:rPr>
        <w:t xml:space="preserve">Digitálně podepsal: </w:t>
      </w:r>
      <w:proofErr w:type="spellStart"/>
      <w:r w:rsidR="00113344" w:rsidRPr="00113344">
        <w:rPr>
          <w:rFonts w:ascii="Calibri" w:eastAsia="Calibri" w:hAnsi="Calibri" w:cs="Calibri"/>
          <w:sz w:val="28"/>
          <w:highlight w:val="black"/>
        </w:rPr>
        <w:t>mmmmmmmmmmmmmmmmmmmmm</w:t>
      </w:r>
      <w:proofErr w:type="spellEnd"/>
    </w:p>
    <w:p w14:paraId="638186A7" w14:textId="77777777" w:rsidR="0084788F" w:rsidRDefault="005C4BC3">
      <w:pPr>
        <w:spacing w:after="3" w:line="259" w:lineRule="auto"/>
        <w:ind w:left="2" w:right="6749" w:hanging="10"/>
        <w:jc w:val="left"/>
      </w:pPr>
      <w:r>
        <w:rPr>
          <w:rFonts w:ascii="Calibri" w:eastAsia="Calibri" w:hAnsi="Calibri" w:cs="Calibri"/>
          <w:sz w:val="28"/>
        </w:rPr>
        <w:t>Datum: 19.08.2024</w:t>
      </w:r>
    </w:p>
    <w:sectPr w:rsidR="0084788F">
      <w:headerReference w:type="even" r:id="rId115"/>
      <w:headerReference w:type="default" r:id="rId116"/>
      <w:footerReference w:type="even" r:id="rId117"/>
      <w:footerReference w:type="default" r:id="rId118"/>
      <w:headerReference w:type="first" r:id="rId119"/>
      <w:footerReference w:type="first" r:id="rId120"/>
      <w:footnotePr>
        <w:numRestart w:val="eachPage"/>
      </w:footnotePr>
      <w:pgSz w:w="11920" w:h="16840"/>
      <w:pgMar w:top="1440" w:right="1304" w:bottom="1440" w:left="138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5F586" w14:textId="77777777" w:rsidR="005C4BC3" w:rsidRDefault="005C4BC3">
      <w:pPr>
        <w:spacing w:after="0" w:line="240" w:lineRule="auto"/>
      </w:pPr>
      <w:r>
        <w:separator/>
      </w:r>
    </w:p>
  </w:endnote>
  <w:endnote w:type="continuationSeparator" w:id="0">
    <w:p w14:paraId="528FFA9E" w14:textId="77777777" w:rsidR="005C4BC3" w:rsidRDefault="005C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5B624" w14:textId="77777777" w:rsidR="0084788F" w:rsidRDefault="0084788F">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3E8FB" w14:textId="77777777" w:rsidR="0084788F" w:rsidRDefault="0084788F">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DC7DB" w14:textId="77777777" w:rsidR="0084788F" w:rsidRDefault="0084788F">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F421E" w14:textId="77777777" w:rsidR="0084788F" w:rsidRDefault="0084788F">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4B68D" w14:textId="6FCE47D9" w:rsidR="0084788F" w:rsidRPr="005C4BC3" w:rsidRDefault="0084788F" w:rsidP="005C4BC3">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01CC7" w14:textId="0D4D76AB" w:rsidR="0084788F" w:rsidRPr="005C4BC3" w:rsidRDefault="0084788F" w:rsidP="005C4BC3">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1FA9C" w14:textId="77777777" w:rsidR="0084788F" w:rsidRDefault="0084788F">
    <w:pPr>
      <w:spacing w:after="160" w:line="259" w:lineRule="auto"/>
      <w:ind w:lef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E8694" w14:textId="77777777" w:rsidR="0084788F" w:rsidRDefault="0084788F">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76EA9" w14:textId="77777777" w:rsidR="0084788F" w:rsidRDefault="0084788F">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383B7" w14:textId="77777777" w:rsidR="0084788F" w:rsidRDefault="0084788F">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A70E8" w14:textId="77777777" w:rsidR="0084788F" w:rsidRDefault="0084788F">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5EBA5" w14:textId="77777777" w:rsidR="0084788F" w:rsidRDefault="0084788F">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8ECA0" w14:textId="305A77E1" w:rsidR="0084788F" w:rsidRPr="005C4BC3" w:rsidRDefault="0084788F" w:rsidP="005C4BC3">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CD1A8" w14:textId="5B281D17" w:rsidR="0084788F" w:rsidRPr="005C4BC3" w:rsidRDefault="0084788F" w:rsidP="005C4BC3">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42164" w14:textId="2CF0E3A8" w:rsidR="0084788F" w:rsidRPr="005C4BC3" w:rsidRDefault="0084788F" w:rsidP="005C4BC3">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71FC5" w14:textId="6A2EECB5" w:rsidR="0084788F" w:rsidRPr="005C4BC3" w:rsidRDefault="0084788F" w:rsidP="005C4BC3">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3D89E" w14:textId="19B5B008" w:rsidR="0084788F" w:rsidRPr="005C4BC3" w:rsidRDefault="0084788F" w:rsidP="005C4BC3">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C8859" w14:textId="77777777" w:rsidR="0084788F" w:rsidRDefault="0084788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4617C" w14:textId="77777777" w:rsidR="0084788F" w:rsidRDefault="005C4BC3">
      <w:pPr>
        <w:spacing w:after="0" w:line="233" w:lineRule="auto"/>
        <w:ind w:left="36" w:firstLine="0"/>
      </w:pPr>
      <w:r>
        <w:separator/>
      </w:r>
    </w:p>
  </w:footnote>
  <w:footnote w:type="continuationSeparator" w:id="0">
    <w:p w14:paraId="7B1A99DD" w14:textId="77777777" w:rsidR="0084788F" w:rsidRDefault="005C4BC3">
      <w:pPr>
        <w:spacing w:after="0" w:line="233" w:lineRule="auto"/>
        <w:ind w:left="36" w:firstLine="0"/>
      </w:pPr>
      <w:r>
        <w:continuationSeparator/>
      </w:r>
    </w:p>
  </w:footnote>
  <w:footnote w:id="1">
    <w:p w14:paraId="21201789" w14:textId="77777777" w:rsidR="0084788F" w:rsidRDefault="005C4BC3">
      <w:pPr>
        <w:pStyle w:val="footnotedescription"/>
      </w:pPr>
      <w:r>
        <w:rPr>
          <w:rStyle w:val="footnotemark"/>
        </w:rPr>
        <w:footnoteRef/>
      </w:r>
      <w:r>
        <w:t xml:space="preserve"> </w:t>
      </w:r>
      <w:r>
        <w:t xml:space="preserve">Zejména, ale nikoli výlučně, </w:t>
      </w:r>
      <w:r>
        <w:rPr>
          <w:sz w:val="26"/>
        </w:rPr>
        <w:t xml:space="preserve">v </w:t>
      </w:r>
      <w:r>
        <w:t xml:space="preserve">přílohách nařízení Rady (EU) č. 269/2014 ze dne 17. března 2014 </w:t>
      </w:r>
      <w:r>
        <w:rPr>
          <w:sz w:val="26"/>
        </w:rPr>
        <w:t xml:space="preserve">0 </w:t>
      </w:r>
      <w:r>
        <w:t xml:space="preserve">omezujících opatřeních vzhledem k činnostem narušujícím nebo ohrožujícím územní celistvost, svrchovanost a nezávislost Ukrajiny </w:t>
      </w:r>
      <w:r>
        <w:rPr>
          <w:sz w:val="26"/>
        </w:rPr>
        <w:t xml:space="preserve">a </w:t>
      </w:r>
      <w:r>
        <w:t xml:space="preserve">nařízení Rady (EU) </w:t>
      </w:r>
      <w:r>
        <w:rPr>
          <w:sz w:val="26"/>
        </w:rPr>
        <w:t xml:space="preserve">č. </w:t>
      </w:r>
      <w:r>
        <w:t xml:space="preserve">208/2014 ze dne </w:t>
      </w:r>
      <w:r>
        <w:rPr>
          <w:sz w:val="26"/>
        </w:rPr>
        <w:t xml:space="preserve">5. </w:t>
      </w:r>
      <w:r>
        <w:t xml:space="preserve">března 2014 </w:t>
      </w:r>
      <w:r>
        <w:rPr>
          <w:sz w:val="26"/>
        </w:rPr>
        <w:t xml:space="preserve">0 </w:t>
      </w:r>
      <w:r>
        <w:t xml:space="preserve">omezujících opatřeních vůči některým osobám, subjektům </w:t>
      </w:r>
      <w:r>
        <w:rPr>
          <w:sz w:val="26"/>
        </w:rPr>
        <w:t xml:space="preserve">a </w:t>
      </w:r>
      <w:r>
        <w:t xml:space="preserve">orgánům vzhledem k situaci na Ukrajině, resp. ve vnitrostátním sankčním seznamu vydaném podle zákona č. 69/2006 Sb., </w:t>
      </w:r>
      <w:r>
        <w:rPr>
          <w:sz w:val="26"/>
        </w:rPr>
        <w:t xml:space="preserve">o </w:t>
      </w:r>
      <w:r>
        <w:t>provádění mezinárodních sankcí, ve znění pozdějších př</w:t>
      </w:r>
      <w:r>
        <w:t>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2553D" w14:textId="77777777" w:rsidR="0084788F" w:rsidRDefault="0084788F">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F0B67" w14:textId="77777777" w:rsidR="0084788F" w:rsidRDefault="0084788F">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0BF89" w14:textId="77777777" w:rsidR="0084788F" w:rsidRDefault="0084788F">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07EF7" w14:textId="77777777" w:rsidR="0084788F" w:rsidRDefault="0084788F">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851C4" w14:textId="222F57F1" w:rsidR="0084788F" w:rsidRPr="005C4BC3" w:rsidRDefault="0084788F" w:rsidP="005C4BC3">
    <w:pPr>
      <w:pStyle w:val="Zhlav"/>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5200A" w14:textId="253BD8BC" w:rsidR="0084788F" w:rsidRPr="005C4BC3" w:rsidRDefault="0084788F" w:rsidP="005C4BC3">
    <w:pPr>
      <w:pStyle w:val="Zhlav"/>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3A028" w14:textId="03F67D3E" w:rsidR="0084788F" w:rsidRPr="005C4BC3" w:rsidRDefault="0084788F" w:rsidP="005C4BC3">
    <w:pPr>
      <w:pStyle w:val="Zhlav"/>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4A1A8" w14:textId="77777777" w:rsidR="0084788F" w:rsidRDefault="0084788F">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83529" w14:textId="77777777" w:rsidR="0084788F" w:rsidRDefault="0084788F">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EBF5E" w14:textId="77777777" w:rsidR="0084788F" w:rsidRDefault="0084788F">
    <w:pPr>
      <w:spacing w:after="160" w:line="259" w:lineRule="auto"/>
      <w:ind w:lef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30F68" w14:textId="77777777" w:rsidR="0084788F" w:rsidRDefault="0084788F">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ED385" w14:textId="77777777" w:rsidR="0084788F" w:rsidRDefault="0084788F">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96DA9" w14:textId="77777777" w:rsidR="0084788F" w:rsidRDefault="0084788F">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3CCFE" w14:textId="77777777" w:rsidR="0084788F" w:rsidRDefault="0084788F">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E0726" w14:textId="77777777" w:rsidR="0084788F" w:rsidRDefault="0084788F">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1F3D3" w14:textId="77777777" w:rsidR="0084788F" w:rsidRDefault="0084788F">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06B95" w14:textId="77777777" w:rsidR="0084788F" w:rsidRDefault="0084788F">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EAAAD" w14:textId="77777777" w:rsidR="0084788F" w:rsidRDefault="0084788F">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D591E" w14:textId="77777777" w:rsidR="0084788F" w:rsidRDefault="0084788F">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FA201" w14:textId="77777777" w:rsidR="0084788F" w:rsidRDefault="0084788F">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812BE" w14:textId="77777777" w:rsidR="0084788F" w:rsidRDefault="0084788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373A"/>
    <w:multiLevelType w:val="multilevel"/>
    <w:tmpl w:val="CBA89B60"/>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C7DEC"/>
    <w:multiLevelType w:val="hybridMultilevel"/>
    <w:tmpl w:val="4CE2DC4C"/>
    <w:lvl w:ilvl="0" w:tplc="F146C112">
      <w:start w:val="1"/>
      <w:numFmt w:val="lowerLetter"/>
      <w:lvlText w:val="%1."/>
      <w:lvlJc w:val="left"/>
      <w:pPr>
        <w:ind w:left="9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656C912">
      <w:start w:val="1"/>
      <w:numFmt w:val="lowerLetter"/>
      <w:lvlText w:val="%2"/>
      <w:lvlJc w:val="left"/>
      <w:pPr>
        <w:ind w:left="16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72CB9B2">
      <w:start w:val="1"/>
      <w:numFmt w:val="lowerRoman"/>
      <w:lvlText w:val="%3"/>
      <w:lvlJc w:val="left"/>
      <w:pPr>
        <w:ind w:left="23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BF0B2C2">
      <w:start w:val="1"/>
      <w:numFmt w:val="decimal"/>
      <w:lvlText w:val="%4"/>
      <w:lvlJc w:val="left"/>
      <w:pPr>
        <w:ind w:left="31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58E55F8">
      <w:start w:val="1"/>
      <w:numFmt w:val="lowerLetter"/>
      <w:lvlText w:val="%5"/>
      <w:lvlJc w:val="left"/>
      <w:pPr>
        <w:ind w:left="38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804FC0C">
      <w:start w:val="1"/>
      <w:numFmt w:val="lowerRoman"/>
      <w:lvlText w:val="%6"/>
      <w:lvlJc w:val="left"/>
      <w:pPr>
        <w:ind w:left="45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ECCD592">
      <w:start w:val="1"/>
      <w:numFmt w:val="decimal"/>
      <w:lvlText w:val="%7"/>
      <w:lvlJc w:val="left"/>
      <w:pPr>
        <w:ind w:left="52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BA45F7E">
      <w:start w:val="1"/>
      <w:numFmt w:val="lowerLetter"/>
      <w:lvlText w:val="%8"/>
      <w:lvlJc w:val="left"/>
      <w:pPr>
        <w:ind w:left="59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89ACDEE">
      <w:start w:val="1"/>
      <w:numFmt w:val="lowerRoman"/>
      <w:lvlText w:val="%9"/>
      <w:lvlJc w:val="left"/>
      <w:pPr>
        <w:ind w:left="67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1A34840"/>
    <w:multiLevelType w:val="hybridMultilevel"/>
    <w:tmpl w:val="E9CA999E"/>
    <w:lvl w:ilvl="0" w:tplc="E6B6965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FA3FB0">
      <w:start w:val="1"/>
      <w:numFmt w:val="lowerLetter"/>
      <w:lvlText w:val="%2"/>
      <w:lvlJc w:val="left"/>
      <w:pPr>
        <w:ind w:left="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FAD0E0">
      <w:start w:val="1"/>
      <w:numFmt w:val="lowerRoman"/>
      <w:lvlText w:val="%3"/>
      <w:lvlJc w:val="left"/>
      <w:pPr>
        <w:ind w:left="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60C150">
      <w:start w:val="2"/>
      <w:numFmt w:val="decimal"/>
      <w:lvlRestart w:val="0"/>
      <w:lvlText w:val="%4)"/>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D42C8C">
      <w:start w:val="1"/>
      <w:numFmt w:val="lowerLetter"/>
      <w:lvlText w:val="%5"/>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D029A8">
      <w:start w:val="1"/>
      <w:numFmt w:val="lowerRoman"/>
      <w:lvlText w:val="%6"/>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0E1BB4">
      <w:start w:val="1"/>
      <w:numFmt w:val="decimal"/>
      <w:lvlText w:val="%7"/>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43C5E">
      <w:start w:val="1"/>
      <w:numFmt w:val="lowerLetter"/>
      <w:lvlText w:val="%8"/>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A8C344">
      <w:start w:val="1"/>
      <w:numFmt w:val="lowerRoman"/>
      <w:lvlText w:val="%9"/>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E319C1"/>
    <w:multiLevelType w:val="multilevel"/>
    <w:tmpl w:val="78CC8762"/>
    <w:lvl w:ilvl="0">
      <w:start w:val="8"/>
      <w:numFmt w:val="decimal"/>
      <w:lvlText w:val="%1."/>
      <w:lvlJc w:val="left"/>
      <w:pPr>
        <w:ind w:left="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Text w:val="%1.%2"/>
      <w:lvlJc w:val="left"/>
      <w:pPr>
        <w:ind w:left="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F310C7"/>
    <w:multiLevelType w:val="hybridMultilevel"/>
    <w:tmpl w:val="B1C8EDC2"/>
    <w:lvl w:ilvl="0" w:tplc="EDE8A1DE">
      <w:start w:val="1"/>
      <w:numFmt w:val="lowerLetter"/>
      <w:lvlText w:val="%1."/>
      <w:lvlJc w:val="left"/>
      <w:pPr>
        <w:ind w:left="9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DC613C8">
      <w:start w:val="1"/>
      <w:numFmt w:val="lowerLetter"/>
      <w:lvlText w:val="%2"/>
      <w:lvlJc w:val="left"/>
      <w:pPr>
        <w:ind w:left="16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E08119C">
      <w:start w:val="1"/>
      <w:numFmt w:val="lowerRoman"/>
      <w:lvlText w:val="%3"/>
      <w:lvlJc w:val="left"/>
      <w:pPr>
        <w:ind w:left="23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340BDA6">
      <w:start w:val="1"/>
      <w:numFmt w:val="decimal"/>
      <w:lvlText w:val="%4"/>
      <w:lvlJc w:val="left"/>
      <w:pPr>
        <w:ind w:left="30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A1467F8">
      <w:start w:val="1"/>
      <w:numFmt w:val="lowerLetter"/>
      <w:lvlText w:val="%5"/>
      <w:lvlJc w:val="left"/>
      <w:pPr>
        <w:ind w:left="38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8A4ED4A">
      <w:start w:val="1"/>
      <w:numFmt w:val="lowerRoman"/>
      <w:lvlText w:val="%6"/>
      <w:lvlJc w:val="left"/>
      <w:pPr>
        <w:ind w:left="45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E529418">
      <w:start w:val="1"/>
      <w:numFmt w:val="decimal"/>
      <w:lvlText w:val="%7"/>
      <w:lvlJc w:val="left"/>
      <w:pPr>
        <w:ind w:left="52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302B138">
      <w:start w:val="1"/>
      <w:numFmt w:val="lowerLetter"/>
      <w:lvlText w:val="%8"/>
      <w:lvlJc w:val="left"/>
      <w:pPr>
        <w:ind w:left="59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DBE875A">
      <w:start w:val="1"/>
      <w:numFmt w:val="lowerRoman"/>
      <w:lvlText w:val="%9"/>
      <w:lvlJc w:val="left"/>
      <w:pPr>
        <w:ind w:left="66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4443360"/>
    <w:multiLevelType w:val="multilevel"/>
    <w:tmpl w:val="656E85B2"/>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2B1238"/>
    <w:multiLevelType w:val="hybridMultilevel"/>
    <w:tmpl w:val="44C4954C"/>
    <w:lvl w:ilvl="0" w:tplc="04765E84">
      <w:start w:val="1"/>
      <w:numFmt w:val="lowerRoman"/>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D81454">
      <w:start w:val="1"/>
      <w:numFmt w:val="bullet"/>
      <w:lvlText w:val="-"/>
      <w:lvlJc w:val="left"/>
      <w:pPr>
        <w:ind w:left="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1EEB00">
      <w:start w:val="1"/>
      <w:numFmt w:val="bullet"/>
      <w:lvlText w:val="▪"/>
      <w:lvlJc w:val="left"/>
      <w:pPr>
        <w:ind w:left="1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BA189A">
      <w:start w:val="1"/>
      <w:numFmt w:val="bullet"/>
      <w:lvlText w:val="•"/>
      <w:lvlJc w:val="left"/>
      <w:pPr>
        <w:ind w:left="2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6CC420">
      <w:start w:val="1"/>
      <w:numFmt w:val="bullet"/>
      <w:lvlText w:val="o"/>
      <w:lvlJc w:val="left"/>
      <w:pPr>
        <w:ind w:left="3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E89596">
      <w:start w:val="1"/>
      <w:numFmt w:val="bullet"/>
      <w:lvlText w:val="▪"/>
      <w:lvlJc w:val="left"/>
      <w:pPr>
        <w:ind w:left="3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48D36A">
      <w:start w:val="1"/>
      <w:numFmt w:val="bullet"/>
      <w:lvlText w:val="•"/>
      <w:lvlJc w:val="left"/>
      <w:pPr>
        <w:ind w:left="4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7A1C7C">
      <w:start w:val="1"/>
      <w:numFmt w:val="bullet"/>
      <w:lvlText w:val="o"/>
      <w:lvlJc w:val="left"/>
      <w:pPr>
        <w:ind w:left="5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D6A5D8">
      <w:start w:val="1"/>
      <w:numFmt w:val="bullet"/>
      <w:lvlText w:val="▪"/>
      <w:lvlJc w:val="left"/>
      <w:pPr>
        <w:ind w:left="5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A7E7ED8"/>
    <w:multiLevelType w:val="multilevel"/>
    <w:tmpl w:val="E72C4620"/>
    <w:lvl w:ilvl="0">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1A6E48"/>
    <w:multiLevelType w:val="hybridMultilevel"/>
    <w:tmpl w:val="43847168"/>
    <w:lvl w:ilvl="0" w:tplc="1DDE2446">
      <w:start w:val="1"/>
      <w:numFmt w:val="lowerLetter"/>
      <w:lvlText w:val="%1."/>
      <w:lvlJc w:val="left"/>
      <w:pPr>
        <w:ind w:left="9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1C29250">
      <w:start w:val="1"/>
      <w:numFmt w:val="lowerLetter"/>
      <w:lvlText w:val="%2"/>
      <w:lvlJc w:val="left"/>
      <w:pPr>
        <w:ind w:left="16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FCA0908">
      <w:start w:val="1"/>
      <w:numFmt w:val="lowerRoman"/>
      <w:lvlText w:val="%3"/>
      <w:lvlJc w:val="left"/>
      <w:pPr>
        <w:ind w:left="23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880F5AA">
      <w:start w:val="1"/>
      <w:numFmt w:val="decimal"/>
      <w:lvlText w:val="%4"/>
      <w:lvlJc w:val="left"/>
      <w:pPr>
        <w:ind w:left="31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C32EDB2">
      <w:start w:val="1"/>
      <w:numFmt w:val="lowerLetter"/>
      <w:lvlText w:val="%5"/>
      <w:lvlJc w:val="left"/>
      <w:pPr>
        <w:ind w:left="38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4326A48">
      <w:start w:val="1"/>
      <w:numFmt w:val="lowerRoman"/>
      <w:lvlText w:val="%6"/>
      <w:lvlJc w:val="left"/>
      <w:pPr>
        <w:ind w:left="45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46E9466">
      <w:start w:val="1"/>
      <w:numFmt w:val="decimal"/>
      <w:lvlText w:val="%7"/>
      <w:lvlJc w:val="left"/>
      <w:pPr>
        <w:ind w:left="52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A5CE6C0">
      <w:start w:val="1"/>
      <w:numFmt w:val="lowerLetter"/>
      <w:lvlText w:val="%8"/>
      <w:lvlJc w:val="left"/>
      <w:pPr>
        <w:ind w:left="59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0300512">
      <w:start w:val="1"/>
      <w:numFmt w:val="lowerRoman"/>
      <w:lvlText w:val="%9"/>
      <w:lvlJc w:val="left"/>
      <w:pPr>
        <w:ind w:left="67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1C244FB3"/>
    <w:multiLevelType w:val="hybridMultilevel"/>
    <w:tmpl w:val="B964C8A4"/>
    <w:lvl w:ilvl="0" w:tplc="CAB4E21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B4F378">
      <w:start w:val="1"/>
      <w:numFmt w:val="lowerLetter"/>
      <w:lvlText w:val="%2"/>
      <w:lvlJc w:val="left"/>
      <w:pPr>
        <w:ind w:left="1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609710">
      <w:start w:val="2"/>
      <w:numFmt w:val="lowerRoman"/>
      <w:lvlRestart w:val="0"/>
      <w:lvlText w:val="%3."/>
      <w:lvlJc w:val="left"/>
      <w:pPr>
        <w:ind w:left="2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2E8EB8">
      <w:start w:val="1"/>
      <w:numFmt w:val="decimal"/>
      <w:lvlText w:val="%4"/>
      <w:lvlJc w:val="left"/>
      <w:pPr>
        <w:ind w:left="2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D05DC8">
      <w:start w:val="1"/>
      <w:numFmt w:val="lowerLetter"/>
      <w:lvlText w:val="%5"/>
      <w:lvlJc w:val="left"/>
      <w:pPr>
        <w:ind w:left="3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5C69FE">
      <w:start w:val="1"/>
      <w:numFmt w:val="lowerRoman"/>
      <w:lvlText w:val="%6"/>
      <w:lvlJc w:val="left"/>
      <w:pPr>
        <w:ind w:left="3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48265C">
      <w:start w:val="1"/>
      <w:numFmt w:val="decimal"/>
      <w:lvlText w:val="%7"/>
      <w:lvlJc w:val="left"/>
      <w:pPr>
        <w:ind w:left="4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0A9AD8">
      <w:start w:val="1"/>
      <w:numFmt w:val="lowerLetter"/>
      <w:lvlText w:val="%8"/>
      <w:lvlJc w:val="left"/>
      <w:pPr>
        <w:ind w:left="5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1C172E">
      <w:start w:val="1"/>
      <w:numFmt w:val="lowerRoman"/>
      <w:lvlText w:val="%9"/>
      <w:lvlJc w:val="left"/>
      <w:pPr>
        <w:ind w:left="6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CB6048F"/>
    <w:multiLevelType w:val="multilevel"/>
    <w:tmpl w:val="15BACDDC"/>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1B65A81"/>
    <w:multiLevelType w:val="hybridMultilevel"/>
    <w:tmpl w:val="B852AA02"/>
    <w:lvl w:ilvl="0" w:tplc="7A7A37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000436">
      <w:start w:val="1"/>
      <w:numFmt w:val="lowerLetter"/>
      <w:lvlText w:val="%2"/>
      <w:lvlJc w:val="left"/>
      <w:pPr>
        <w:ind w:left="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A4FAE6">
      <w:start w:val="1"/>
      <w:numFmt w:val="lowerRoman"/>
      <w:lvlText w:val="%3"/>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2AD3D8">
      <w:start w:val="1"/>
      <w:numFmt w:val="upperLetter"/>
      <w:lvlRestart w:val="0"/>
      <w:lvlText w:val="%4"/>
      <w:lvlJc w:val="left"/>
      <w:pPr>
        <w:ind w:left="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A28B76">
      <w:start w:val="1"/>
      <w:numFmt w:val="lowerLetter"/>
      <w:lvlText w:val="%5"/>
      <w:lvlJc w:val="left"/>
      <w:pPr>
        <w:ind w:left="1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F6BEF6">
      <w:start w:val="1"/>
      <w:numFmt w:val="lowerRoman"/>
      <w:lvlText w:val="%6"/>
      <w:lvlJc w:val="left"/>
      <w:pPr>
        <w:ind w:left="2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409A84">
      <w:start w:val="1"/>
      <w:numFmt w:val="decimal"/>
      <w:lvlText w:val="%7"/>
      <w:lvlJc w:val="left"/>
      <w:pPr>
        <w:ind w:left="3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66AF1C">
      <w:start w:val="1"/>
      <w:numFmt w:val="lowerLetter"/>
      <w:lvlText w:val="%8"/>
      <w:lvlJc w:val="left"/>
      <w:pPr>
        <w:ind w:left="3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B2A2D2">
      <w:start w:val="1"/>
      <w:numFmt w:val="lowerRoman"/>
      <w:lvlText w:val="%9"/>
      <w:lvlJc w:val="left"/>
      <w:pPr>
        <w:ind w:left="4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3B64F1"/>
    <w:multiLevelType w:val="hybridMultilevel"/>
    <w:tmpl w:val="830C0542"/>
    <w:lvl w:ilvl="0" w:tplc="ED40356A">
      <w:start w:val="1"/>
      <w:numFmt w:val="bullet"/>
      <w:lvlText w:val="•"/>
      <w:lvlJc w:val="left"/>
      <w:pPr>
        <w:ind w:left="73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76F61582">
      <w:start w:val="1"/>
      <w:numFmt w:val="bullet"/>
      <w:lvlText w:val="o"/>
      <w:lvlJc w:val="left"/>
      <w:pPr>
        <w:ind w:left="204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9E189604">
      <w:start w:val="1"/>
      <w:numFmt w:val="bullet"/>
      <w:lvlText w:val="▪"/>
      <w:lvlJc w:val="left"/>
      <w:pPr>
        <w:ind w:left="276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AB6E458A">
      <w:start w:val="1"/>
      <w:numFmt w:val="bullet"/>
      <w:lvlText w:val="•"/>
      <w:lvlJc w:val="left"/>
      <w:pPr>
        <w:ind w:left="348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29A03760">
      <w:start w:val="1"/>
      <w:numFmt w:val="bullet"/>
      <w:lvlText w:val="o"/>
      <w:lvlJc w:val="left"/>
      <w:pPr>
        <w:ind w:left="42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AC862F1E">
      <w:start w:val="1"/>
      <w:numFmt w:val="bullet"/>
      <w:lvlText w:val="▪"/>
      <w:lvlJc w:val="left"/>
      <w:pPr>
        <w:ind w:left="492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0FFEEF22">
      <w:start w:val="1"/>
      <w:numFmt w:val="bullet"/>
      <w:lvlText w:val="•"/>
      <w:lvlJc w:val="left"/>
      <w:pPr>
        <w:ind w:left="564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AFE2F0D8">
      <w:start w:val="1"/>
      <w:numFmt w:val="bullet"/>
      <w:lvlText w:val="o"/>
      <w:lvlJc w:val="left"/>
      <w:pPr>
        <w:ind w:left="636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3E3CD820">
      <w:start w:val="1"/>
      <w:numFmt w:val="bullet"/>
      <w:lvlText w:val="▪"/>
      <w:lvlJc w:val="left"/>
      <w:pPr>
        <w:ind w:left="708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13" w15:restartNumberingAfterBreak="0">
    <w:nsid w:val="3AB85B55"/>
    <w:multiLevelType w:val="hybridMultilevel"/>
    <w:tmpl w:val="2EAA8602"/>
    <w:lvl w:ilvl="0" w:tplc="5D727570">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7EECF9A">
      <w:start w:val="1"/>
      <w:numFmt w:val="lowerLetter"/>
      <w:lvlText w:val="%2"/>
      <w:lvlJc w:val="left"/>
      <w:pPr>
        <w:ind w:left="11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37E3884">
      <w:start w:val="1"/>
      <w:numFmt w:val="lowerRoman"/>
      <w:lvlRestart w:val="0"/>
      <w:lvlText w:val="%3."/>
      <w:lvlJc w:val="left"/>
      <w:pPr>
        <w:ind w:left="19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53C05CC">
      <w:start w:val="1"/>
      <w:numFmt w:val="decimal"/>
      <w:lvlText w:val="%4"/>
      <w:lvlJc w:val="left"/>
      <w:pPr>
        <w:ind w:left="25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A14E1E2">
      <w:start w:val="1"/>
      <w:numFmt w:val="lowerLetter"/>
      <w:lvlText w:val="%5"/>
      <w:lvlJc w:val="left"/>
      <w:pPr>
        <w:ind w:left="33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AC89772">
      <w:start w:val="1"/>
      <w:numFmt w:val="lowerRoman"/>
      <w:lvlText w:val="%6"/>
      <w:lvlJc w:val="left"/>
      <w:pPr>
        <w:ind w:left="40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1BCAC26">
      <w:start w:val="1"/>
      <w:numFmt w:val="decimal"/>
      <w:lvlText w:val="%7"/>
      <w:lvlJc w:val="left"/>
      <w:pPr>
        <w:ind w:left="47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FB8C108">
      <w:start w:val="1"/>
      <w:numFmt w:val="lowerLetter"/>
      <w:lvlText w:val="%8"/>
      <w:lvlJc w:val="left"/>
      <w:pPr>
        <w:ind w:left="54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4FEE89E">
      <w:start w:val="1"/>
      <w:numFmt w:val="lowerRoman"/>
      <w:lvlText w:val="%9"/>
      <w:lvlJc w:val="left"/>
      <w:pPr>
        <w:ind w:left="61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B781D50"/>
    <w:multiLevelType w:val="hybridMultilevel"/>
    <w:tmpl w:val="6714C50C"/>
    <w:lvl w:ilvl="0" w:tplc="FE4C725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62FB0C">
      <w:start w:val="1"/>
      <w:numFmt w:val="lowerLetter"/>
      <w:lvlText w:val="%2"/>
      <w:lvlJc w:val="left"/>
      <w:pPr>
        <w:ind w:left="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24A2D6">
      <w:start w:val="2"/>
      <w:numFmt w:val="decimal"/>
      <w:lvlRestart w:val="0"/>
      <w:lvlText w:val="%3)"/>
      <w:lvlJc w:val="left"/>
      <w:pPr>
        <w:ind w:left="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E8A06">
      <w:start w:val="1"/>
      <w:numFmt w:val="decimal"/>
      <w:lvlText w:val="%4"/>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D20DB0">
      <w:start w:val="1"/>
      <w:numFmt w:val="lowerLetter"/>
      <w:lvlText w:val="%5"/>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44575E">
      <w:start w:val="1"/>
      <w:numFmt w:val="lowerRoman"/>
      <w:lvlText w:val="%6"/>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36CBF6">
      <w:start w:val="1"/>
      <w:numFmt w:val="decimal"/>
      <w:lvlText w:val="%7"/>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4C0866">
      <w:start w:val="1"/>
      <w:numFmt w:val="lowerLetter"/>
      <w:lvlText w:val="%8"/>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F2D916">
      <w:start w:val="1"/>
      <w:numFmt w:val="lowerRoman"/>
      <w:lvlText w:val="%9"/>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F991A2C"/>
    <w:multiLevelType w:val="hybridMultilevel"/>
    <w:tmpl w:val="64F800E0"/>
    <w:lvl w:ilvl="0" w:tplc="E70094E8">
      <w:start w:val="1"/>
      <w:numFmt w:val="lowerLetter"/>
      <w:lvlText w:val="%1."/>
      <w:lvlJc w:val="left"/>
      <w:pPr>
        <w:ind w:left="10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0D003F4">
      <w:start w:val="1"/>
      <w:numFmt w:val="lowerLetter"/>
      <w:lvlText w:val="%2"/>
      <w:lvlJc w:val="left"/>
      <w:pPr>
        <w:ind w:left="16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3BC2F68">
      <w:start w:val="1"/>
      <w:numFmt w:val="lowerRoman"/>
      <w:lvlText w:val="%3"/>
      <w:lvlJc w:val="left"/>
      <w:pPr>
        <w:ind w:left="23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F4CFB20">
      <w:start w:val="1"/>
      <w:numFmt w:val="decimal"/>
      <w:lvlText w:val="%4"/>
      <w:lvlJc w:val="left"/>
      <w:pPr>
        <w:ind w:left="31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14AF94">
      <w:start w:val="1"/>
      <w:numFmt w:val="lowerLetter"/>
      <w:lvlText w:val="%5"/>
      <w:lvlJc w:val="left"/>
      <w:pPr>
        <w:ind w:left="38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E56D4A4">
      <w:start w:val="1"/>
      <w:numFmt w:val="lowerRoman"/>
      <w:lvlText w:val="%6"/>
      <w:lvlJc w:val="left"/>
      <w:pPr>
        <w:ind w:left="45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4A883E2">
      <w:start w:val="1"/>
      <w:numFmt w:val="decimal"/>
      <w:lvlText w:val="%7"/>
      <w:lvlJc w:val="left"/>
      <w:pPr>
        <w:ind w:left="52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08624AE">
      <w:start w:val="1"/>
      <w:numFmt w:val="lowerLetter"/>
      <w:lvlText w:val="%8"/>
      <w:lvlJc w:val="left"/>
      <w:pPr>
        <w:ind w:left="59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9A027F6">
      <w:start w:val="1"/>
      <w:numFmt w:val="lowerRoman"/>
      <w:lvlText w:val="%9"/>
      <w:lvlJc w:val="left"/>
      <w:pPr>
        <w:ind w:left="67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0816805"/>
    <w:multiLevelType w:val="hybridMultilevel"/>
    <w:tmpl w:val="A6FC9A74"/>
    <w:lvl w:ilvl="0" w:tplc="C868D4EC">
      <w:start w:val="1"/>
      <w:numFmt w:val="lowerRoman"/>
      <w:lvlText w:val="%1)"/>
      <w:lvlJc w:val="left"/>
      <w:pPr>
        <w:ind w:left="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1CB630">
      <w:start w:val="1"/>
      <w:numFmt w:val="bullet"/>
      <w:lvlText w:val="-"/>
      <w:lvlJc w:val="left"/>
      <w:pPr>
        <w:ind w:left="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2A47AE">
      <w:start w:val="1"/>
      <w:numFmt w:val="bullet"/>
      <w:lvlText w:val="▪"/>
      <w:lvlJc w:val="left"/>
      <w:pPr>
        <w:ind w:left="1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DAB996">
      <w:start w:val="1"/>
      <w:numFmt w:val="bullet"/>
      <w:lvlText w:val="•"/>
      <w:lvlJc w:val="left"/>
      <w:pPr>
        <w:ind w:left="2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0C172E">
      <w:start w:val="1"/>
      <w:numFmt w:val="bullet"/>
      <w:lvlText w:val="o"/>
      <w:lvlJc w:val="left"/>
      <w:pPr>
        <w:ind w:left="3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CAAAFE">
      <w:start w:val="1"/>
      <w:numFmt w:val="bullet"/>
      <w:lvlText w:val="▪"/>
      <w:lvlJc w:val="left"/>
      <w:pPr>
        <w:ind w:left="4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12A8D0">
      <w:start w:val="1"/>
      <w:numFmt w:val="bullet"/>
      <w:lvlText w:val="•"/>
      <w:lvlJc w:val="left"/>
      <w:pPr>
        <w:ind w:left="4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24214A">
      <w:start w:val="1"/>
      <w:numFmt w:val="bullet"/>
      <w:lvlText w:val="o"/>
      <w:lvlJc w:val="left"/>
      <w:pPr>
        <w:ind w:left="5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802188">
      <w:start w:val="1"/>
      <w:numFmt w:val="bullet"/>
      <w:lvlText w:val="▪"/>
      <w:lvlJc w:val="left"/>
      <w:pPr>
        <w:ind w:left="6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10D5C88"/>
    <w:multiLevelType w:val="hybridMultilevel"/>
    <w:tmpl w:val="2842AF16"/>
    <w:lvl w:ilvl="0" w:tplc="8D58F568">
      <w:start w:val="1"/>
      <w:numFmt w:val="lowerLetter"/>
      <w:lvlText w:val="%1."/>
      <w:lvlJc w:val="left"/>
      <w:pPr>
        <w:ind w:left="9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51A6222">
      <w:start w:val="1"/>
      <w:numFmt w:val="lowerLetter"/>
      <w:lvlText w:val="%2"/>
      <w:lvlJc w:val="left"/>
      <w:pPr>
        <w:ind w:left="16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836B648">
      <w:start w:val="1"/>
      <w:numFmt w:val="lowerRoman"/>
      <w:lvlText w:val="%3"/>
      <w:lvlJc w:val="left"/>
      <w:pPr>
        <w:ind w:left="23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8A06F26">
      <w:start w:val="1"/>
      <w:numFmt w:val="decimal"/>
      <w:lvlText w:val="%4"/>
      <w:lvlJc w:val="left"/>
      <w:pPr>
        <w:ind w:left="31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6307BDC">
      <w:start w:val="1"/>
      <w:numFmt w:val="lowerLetter"/>
      <w:lvlText w:val="%5"/>
      <w:lvlJc w:val="left"/>
      <w:pPr>
        <w:ind w:left="38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C8C3E6C">
      <w:start w:val="1"/>
      <w:numFmt w:val="lowerRoman"/>
      <w:lvlText w:val="%6"/>
      <w:lvlJc w:val="left"/>
      <w:pPr>
        <w:ind w:left="45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6724CCA">
      <w:start w:val="1"/>
      <w:numFmt w:val="decimal"/>
      <w:lvlText w:val="%7"/>
      <w:lvlJc w:val="left"/>
      <w:pPr>
        <w:ind w:left="52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D7ABF9A">
      <w:start w:val="1"/>
      <w:numFmt w:val="lowerLetter"/>
      <w:lvlText w:val="%8"/>
      <w:lvlJc w:val="left"/>
      <w:pPr>
        <w:ind w:left="59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0EC5CE8">
      <w:start w:val="1"/>
      <w:numFmt w:val="lowerRoman"/>
      <w:lvlText w:val="%9"/>
      <w:lvlJc w:val="left"/>
      <w:pPr>
        <w:ind w:left="67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15E75ED"/>
    <w:multiLevelType w:val="hybridMultilevel"/>
    <w:tmpl w:val="C1822B10"/>
    <w:lvl w:ilvl="0" w:tplc="51327198">
      <w:start w:val="2"/>
      <w:numFmt w:val="decimal"/>
      <w:lvlText w:val="%1."/>
      <w:lvlJc w:val="left"/>
      <w:pPr>
        <w:ind w:left="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1E7192">
      <w:start w:val="1"/>
      <w:numFmt w:val="lowerLetter"/>
      <w:lvlText w:val="%2"/>
      <w:lvlJc w:val="left"/>
      <w:pPr>
        <w:ind w:left="1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E21D06">
      <w:start w:val="1"/>
      <w:numFmt w:val="lowerRoman"/>
      <w:lvlText w:val="%3"/>
      <w:lvlJc w:val="left"/>
      <w:pPr>
        <w:ind w:left="1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B6ECC9E">
      <w:start w:val="1"/>
      <w:numFmt w:val="decimal"/>
      <w:lvlText w:val="%4"/>
      <w:lvlJc w:val="left"/>
      <w:pPr>
        <w:ind w:left="2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4A79E2">
      <w:start w:val="1"/>
      <w:numFmt w:val="lowerLetter"/>
      <w:lvlText w:val="%5"/>
      <w:lvlJc w:val="left"/>
      <w:pPr>
        <w:ind w:left="3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FC424A">
      <w:start w:val="1"/>
      <w:numFmt w:val="lowerRoman"/>
      <w:lvlText w:val="%6"/>
      <w:lvlJc w:val="left"/>
      <w:pPr>
        <w:ind w:left="40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0CB260">
      <w:start w:val="1"/>
      <w:numFmt w:val="decimal"/>
      <w:lvlText w:val="%7"/>
      <w:lvlJc w:val="left"/>
      <w:pPr>
        <w:ind w:left="4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F81884">
      <w:start w:val="1"/>
      <w:numFmt w:val="lowerLetter"/>
      <w:lvlText w:val="%8"/>
      <w:lvlJc w:val="left"/>
      <w:pPr>
        <w:ind w:left="5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CC68D8">
      <w:start w:val="1"/>
      <w:numFmt w:val="lowerRoman"/>
      <w:lvlText w:val="%9"/>
      <w:lvlJc w:val="left"/>
      <w:pPr>
        <w:ind w:left="6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2B72F9B"/>
    <w:multiLevelType w:val="multilevel"/>
    <w:tmpl w:val="15EA3056"/>
    <w:lvl w:ilvl="0">
      <w:start w:val="9"/>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upperRoman"/>
      <w:lvlText w:val="%1.%2"/>
      <w:lvlJc w:val="left"/>
      <w:pPr>
        <w:ind w:left="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2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9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6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4413625A"/>
    <w:multiLevelType w:val="hybridMultilevel"/>
    <w:tmpl w:val="D7765FCA"/>
    <w:lvl w:ilvl="0" w:tplc="3A8A20CE">
      <w:start w:val="1"/>
      <w:numFmt w:val="lowerLetter"/>
      <w:lvlText w:val="%1."/>
      <w:lvlJc w:val="left"/>
      <w:pPr>
        <w:ind w:left="9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5DCDF78">
      <w:start w:val="1"/>
      <w:numFmt w:val="lowerLetter"/>
      <w:lvlText w:val="%2"/>
      <w:lvlJc w:val="left"/>
      <w:pPr>
        <w:ind w:left="16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7CA4084">
      <w:start w:val="1"/>
      <w:numFmt w:val="lowerRoman"/>
      <w:lvlText w:val="%3"/>
      <w:lvlJc w:val="left"/>
      <w:pPr>
        <w:ind w:left="23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74E84A6">
      <w:start w:val="1"/>
      <w:numFmt w:val="decimal"/>
      <w:lvlText w:val="%4"/>
      <w:lvlJc w:val="left"/>
      <w:pPr>
        <w:ind w:left="30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6C0276A">
      <w:start w:val="1"/>
      <w:numFmt w:val="lowerLetter"/>
      <w:lvlText w:val="%5"/>
      <w:lvlJc w:val="left"/>
      <w:pPr>
        <w:ind w:left="3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4B492EE">
      <w:start w:val="1"/>
      <w:numFmt w:val="lowerRoman"/>
      <w:lvlText w:val="%6"/>
      <w:lvlJc w:val="left"/>
      <w:pPr>
        <w:ind w:left="45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CE831C4">
      <w:start w:val="1"/>
      <w:numFmt w:val="decimal"/>
      <w:lvlText w:val="%7"/>
      <w:lvlJc w:val="left"/>
      <w:pPr>
        <w:ind w:left="52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25EB588">
      <w:start w:val="1"/>
      <w:numFmt w:val="lowerLetter"/>
      <w:lvlText w:val="%8"/>
      <w:lvlJc w:val="left"/>
      <w:pPr>
        <w:ind w:left="59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3C05636">
      <w:start w:val="1"/>
      <w:numFmt w:val="lowerRoman"/>
      <w:lvlText w:val="%9"/>
      <w:lvlJc w:val="left"/>
      <w:pPr>
        <w:ind w:left="66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5DA4227"/>
    <w:multiLevelType w:val="multilevel"/>
    <w:tmpl w:val="3DF8DD0C"/>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C643B96"/>
    <w:multiLevelType w:val="hybridMultilevel"/>
    <w:tmpl w:val="7696CC30"/>
    <w:lvl w:ilvl="0" w:tplc="E7681FEC">
      <w:start w:val="1"/>
      <w:numFmt w:val="lowerLetter"/>
      <w:lvlText w:val="%1."/>
      <w:lvlJc w:val="left"/>
      <w:pPr>
        <w:ind w:left="10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83AB2B8">
      <w:start w:val="1"/>
      <w:numFmt w:val="lowerLetter"/>
      <w:lvlText w:val="%2"/>
      <w:lvlJc w:val="left"/>
      <w:pPr>
        <w:ind w:left="16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CC4AC80">
      <w:start w:val="1"/>
      <w:numFmt w:val="lowerRoman"/>
      <w:lvlText w:val="%3"/>
      <w:lvlJc w:val="left"/>
      <w:pPr>
        <w:ind w:left="23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C9AD52A">
      <w:start w:val="1"/>
      <w:numFmt w:val="decimal"/>
      <w:lvlText w:val="%4"/>
      <w:lvlJc w:val="left"/>
      <w:pPr>
        <w:ind w:left="31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890A09A">
      <w:start w:val="1"/>
      <w:numFmt w:val="lowerLetter"/>
      <w:lvlText w:val="%5"/>
      <w:lvlJc w:val="left"/>
      <w:pPr>
        <w:ind w:left="38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830AF1E">
      <w:start w:val="1"/>
      <w:numFmt w:val="lowerRoman"/>
      <w:lvlText w:val="%6"/>
      <w:lvlJc w:val="left"/>
      <w:pPr>
        <w:ind w:left="45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D9A85DA">
      <w:start w:val="1"/>
      <w:numFmt w:val="decimal"/>
      <w:lvlText w:val="%7"/>
      <w:lvlJc w:val="left"/>
      <w:pPr>
        <w:ind w:left="52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E305E1A">
      <w:start w:val="1"/>
      <w:numFmt w:val="lowerLetter"/>
      <w:lvlText w:val="%8"/>
      <w:lvlJc w:val="left"/>
      <w:pPr>
        <w:ind w:left="59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DBE21C2">
      <w:start w:val="1"/>
      <w:numFmt w:val="lowerRoman"/>
      <w:lvlText w:val="%9"/>
      <w:lvlJc w:val="left"/>
      <w:pPr>
        <w:ind w:left="67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603170BA"/>
    <w:multiLevelType w:val="multilevel"/>
    <w:tmpl w:val="AE2653A8"/>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4513C8D"/>
    <w:multiLevelType w:val="multilevel"/>
    <w:tmpl w:val="6A88679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87C2C2F"/>
    <w:multiLevelType w:val="hybridMultilevel"/>
    <w:tmpl w:val="89FC14C4"/>
    <w:lvl w:ilvl="0" w:tplc="04C2CEE8">
      <w:start w:val="1"/>
      <w:numFmt w:val="lowerLetter"/>
      <w:lvlText w:val="%1."/>
      <w:lvlJc w:val="left"/>
      <w:pPr>
        <w:ind w:left="9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3F84132">
      <w:start w:val="1"/>
      <w:numFmt w:val="lowerLetter"/>
      <w:lvlText w:val="%2"/>
      <w:lvlJc w:val="left"/>
      <w:pPr>
        <w:ind w:left="16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AD45726">
      <w:start w:val="1"/>
      <w:numFmt w:val="lowerRoman"/>
      <w:lvlText w:val="%3"/>
      <w:lvlJc w:val="left"/>
      <w:pPr>
        <w:ind w:left="23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CE0717A">
      <w:start w:val="1"/>
      <w:numFmt w:val="decimal"/>
      <w:lvlText w:val="%4"/>
      <w:lvlJc w:val="left"/>
      <w:pPr>
        <w:ind w:left="31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DA0E85A">
      <w:start w:val="1"/>
      <w:numFmt w:val="lowerLetter"/>
      <w:lvlText w:val="%5"/>
      <w:lvlJc w:val="left"/>
      <w:pPr>
        <w:ind w:left="38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FD41088">
      <w:start w:val="1"/>
      <w:numFmt w:val="lowerRoman"/>
      <w:lvlText w:val="%6"/>
      <w:lvlJc w:val="left"/>
      <w:pPr>
        <w:ind w:left="45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77045BE">
      <w:start w:val="1"/>
      <w:numFmt w:val="decimal"/>
      <w:lvlText w:val="%7"/>
      <w:lvlJc w:val="left"/>
      <w:pPr>
        <w:ind w:left="52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C8E0822">
      <w:start w:val="1"/>
      <w:numFmt w:val="lowerLetter"/>
      <w:lvlText w:val="%8"/>
      <w:lvlJc w:val="left"/>
      <w:pPr>
        <w:ind w:left="59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25A6774">
      <w:start w:val="1"/>
      <w:numFmt w:val="lowerRoman"/>
      <w:lvlText w:val="%9"/>
      <w:lvlJc w:val="left"/>
      <w:pPr>
        <w:ind w:left="67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6BB959BF"/>
    <w:multiLevelType w:val="multilevel"/>
    <w:tmpl w:val="67E2DE3E"/>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CE67397"/>
    <w:multiLevelType w:val="hybridMultilevel"/>
    <w:tmpl w:val="952EA850"/>
    <w:lvl w:ilvl="0" w:tplc="6F822F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CE9BCA">
      <w:start w:val="1"/>
      <w:numFmt w:val="lowerLetter"/>
      <w:lvlText w:val="%2"/>
      <w:lvlJc w:val="left"/>
      <w:pPr>
        <w:ind w:left="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720B0C">
      <w:start w:val="1"/>
      <w:numFmt w:val="lowerRoman"/>
      <w:lvlText w:val="%3"/>
      <w:lvlJc w:val="left"/>
      <w:pPr>
        <w:ind w:left="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CCBFF4">
      <w:start w:val="1"/>
      <w:numFmt w:val="lowerLetter"/>
      <w:lvlRestart w:val="0"/>
      <w:lvlText w:val="%4)"/>
      <w:lvlJc w:val="left"/>
      <w:pPr>
        <w:ind w:left="1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C8CD3C">
      <w:start w:val="1"/>
      <w:numFmt w:val="lowerLetter"/>
      <w:lvlText w:val="%5"/>
      <w:lvlJc w:val="left"/>
      <w:pPr>
        <w:ind w:left="1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0A9606">
      <w:start w:val="1"/>
      <w:numFmt w:val="lowerRoman"/>
      <w:lvlText w:val="%6"/>
      <w:lvlJc w:val="left"/>
      <w:pPr>
        <w:ind w:left="2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3EF9E0">
      <w:start w:val="1"/>
      <w:numFmt w:val="decimal"/>
      <w:lvlText w:val="%7"/>
      <w:lvlJc w:val="left"/>
      <w:pPr>
        <w:ind w:left="3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3203B0">
      <w:start w:val="1"/>
      <w:numFmt w:val="lowerLetter"/>
      <w:lvlText w:val="%8"/>
      <w:lvlJc w:val="left"/>
      <w:pPr>
        <w:ind w:left="3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5A2F48">
      <w:start w:val="1"/>
      <w:numFmt w:val="lowerRoman"/>
      <w:lvlText w:val="%9"/>
      <w:lvlJc w:val="left"/>
      <w:pPr>
        <w:ind w:left="4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CF92A19"/>
    <w:multiLevelType w:val="hybridMultilevel"/>
    <w:tmpl w:val="6C64D416"/>
    <w:lvl w:ilvl="0" w:tplc="E4DA11C0">
      <w:start w:val="1"/>
      <w:numFmt w:val="lowerLetter"/>
      <w:lvlText w:val="%1."/>
      <w:lvlJc w:val="left"/>
      <w:pPr>
        <w:ind w:left="9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A4A59C4">
      <w:start w:val="1"/>
      <w:numFmt w:val="lowerLetter"/>
      <w:lvlText w:val="%2"/>
      <w:lvlJc w:val="left"/>
      <w:pPr>
        <w:ind w:left="16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8424FD6">
      <w:start w:val="1"/>
      <w:numFmt w:val="lowerRoman"/>
      <w:lvlText w:val="%3"/>
      <w:lvlJc w:val="left"/>
      <w:pPr>
        <w:ind w:left="23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2E0EBB2">
      <w:start w:val="1"/>
      <w:numFmt w:val="decimal"/>
      <w:lvlText w:val="%4"/>
      <w:lvlJc w:val="left"/>
      <w:pPr>
        <w:ind w:left="3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A0E4028">
      <w:start w:val="1"/>
      <w:numFmt w:val="lowerLetter"/>
      <w:lvlText w:val="%5"/>
      <w:lvlJc w:val="left"/>
      <w:pPr>
        <w:ind w:left="3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0E28DD4">
      <w:start w:val="1"/>
      <w:numFmt w:val="lowerRoman"/>
      <w:lvlText w:val="%6"/>
      <w:lvlJc w:val="left"/>
      <w:pPr>
        <w:ind w:left="4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BC82174">
      <w:start w:val="1"/>
      <w:numFmt w:val="decimal"/>
      <w:lvlText w:val="%7"/>
      <w:lvlJc w:val="left"/>
      <w:pPr>
        <w:ind w:left="5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7DE1084">
      <w:start w:val="1"/>
      <w:numFmt w:val="lowerLetter"/>
      <w:lvlText w:val="%8"/>
      <w:lvlJc w:val="left"/>
      <w:pPr>
        <w:ind w:left="5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962E882">
      <w:start w:val="1"/>
      <w:numFmt w:val="lowerRoman"/>
      <w:lvlText w:val="%9"/>
      <w:lvlJc w:val="left"/>
      <w:pPr>
        <w:ind w:left="6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F7B6FF3"/>
    <w:multiLevelType w:val="multilevel"/>
    <w:tmpl w:val="019AAE02"/>
    <w:lvl w:ilvl="0">
      <w:start w:val="1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42190391">
    <w:abstractNumId w:val="12"/>
  </w:num>
  <w:num w:numId="2" w16cid:durableId="924648410">
    <w:abstractNumId w:val="11"/>
  </w:num>
  <w:num w:numId="3" w16cid:durableId="1958557187">
    <w:abstractNumId w:val="14"/>
  </w:num>
  <w:num w:numId="4" w16cid:durableId="479813022">
    <w:abstractNumId w:val="27"/>
  </w:num>
  <w:num w:numId="5" w16cid:durableId="1197737700">
    <w:abstractNumId w:val="3"/>
  </w:num>
  <w:num w:numId="6" w16cid:durableId="1763262849">
    <w:abstractNumId w:val="24"/>
  </w:num>
  <w:num w:numId="7" w16cid:durableId="2023167089">
    <w:abstractNumId w:val="21"/>
  </w:num>
  <w:num w:numId="8" w16cid:durableId="1725325319">
    <w:abstractNumId w:val="29"/>
  </w:num>
  <w:num w:numId="9" w16cid:durableId="1692754626">
    <w:abstractNumId w:val="7"/>
  </w:num>
  <w:num w:numId="10" w16cid:durableId="571504852">
    <w:abstractNumId w:val="0"/>
  </w:num>
  <w:num w:numId="11" w16cid:durableId="1083989763">
    <w:abstractNumId w:val="5"/>
  </w:num>
  <w:num w:numId="12" w16cid:durableId="95834240">
    <w:abstractNumId w:val="23"/>
  </w:num>
  <w:num w:numId="13" w16cid:durableId="929312572">
    <w:abstractNumId w:val="26"/>
  </w:num>
  <w:num w:numId="14" w16cid:durableId="1003706415">
    <w:abstractNumId w:val="19"/>
  </w:num>
  <w:num w:numId="15" w16cid:durableId="1291787104">
    <w:abstractNumId w:val="10"/>
  </w:num>
  <w:num w:numId="16" w16cid:durableId="1664627394">
    <w:abstractNumId w:val="2"/>
  </w:num>
  <w:num w:numId="17" w16cid:durableId="1525054997">
    <w:abstractNumId w:val="20"/>
  </w:num>
  <w:num w:numId="18" w16cid:durableId="1521705306">
    <w:abstractNumId w:val="8"/>
  </w:num>
  <w:num w:numId="19" w16cid:durableId="1067797376">
    <w:abstractNumId w:val="17"/>
  </w:num>
  <w:num w:numId="20" w16cid:durableId="159660591">
    <w:abstractNumId w:val="28"/>
  </w:num>
  <w:num w:numId="21" w16cid:durableId="286350625">
    <w:abstractNumId w:val="15"/>
  </w:num>
  <w:num w:numId="22" w16cid:durableId="1848321247">
    <w:abstractNumId w:val="13"/>
  </w:num>
  <w:num w:numId="23" w16cid:durableId="1338969491">
    <w:abstractNumId w:val="9"/>
  </w:num>
  <w:num w:numId="24" w16cid:durableId="133642644">
    <w:abstractNumId w:val="1"/>
  </w:num>
  <w:num w:numId="25" w16cid:durableId="1371372319">
    <w:abstractNumId w:val="4"/>
  </w:num>
  <w:num w:numId="26" w16cid:durableId="1049645117">
    <w:abstractNumId w:val="25"/>
  </w:num>
  <w:num w:numId="27" w16cid:durableId="1576938102">
    <w:abstractNumId w:val="22"/>
  </w:num>
  <w:num w:numId="28" w16cid:durableId="889534561">
    <w:abstractNumId w:val="18"/>
  </w:num>
  <w:num w:numId="29" w16cid:durableId="467626242">
    <w:abstractNumId w:val="16"/>
  </w:num>
  <w:num w:numId="30" w16cid:durableId="208224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88F"/>
    <w:rsid w:val="00113344"/>
    <w:rsid w:val="005C4BC3"/>
    <w:rsid w:val="0080264C"/>
    <w:rsid w:val="008478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A9129"/>
  <w15:docId w15:val="{C4567BD0-A43E-40C4-8BF4-17176757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1" w:line="271" w:lineRule="auto"/>
      <w:ind w:left="104" w:hanging="3"/>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line="259" w:lineRule="auto"/>
      <w:ind w:right="14"/>
      <w:jc w:val="center"/>
      <w:outlineLvl w:val="0"/>
    </w:pPr>
    <w:rPr>
      <w:rFonts w:ascii="Times New Roman" w:eastAsia="Times New Roman" w:hAnsi="Times New Roman" w:cs="Times New Roman"/>
      <w:color w:val="000000"/>
      <w:sz w:val="54"/>
    </w:rPr>
  </w:style>
  <w:style w:type="paragraph" w:styleId="Nadpis2">
    <w:name w:val="heading 2"/>
    <w:next w:val="Normln"/>
    <w:link w:val="Nadpis2Char"/>
    <w:uiPriority w:val="9"/>
    <w:unhideWhenUsed/>
    <w:qFormat/>
    <w:pPr>
      <w:keepNext/>
      <w:keepLines/>
      <w:spacing w:after="0" w:line="265" w:lineRule="auto"/>
      <w:ind w:left="82" w:hanging="10"/>
      <w:outlineLvl w:val="1"/>
    </w:pPr>
    <w:rPr>
      <w:rFonts w:ascii="Calibri" w:eastAsia="Calibri" w:hAnsi="Calibri" w:cs="Calibri"/>
      <w:color w:val="000000"/>
      <w:sz w:val="30"/>
    </w:rPr>
  </w:style>
  <w:style w:type="paragraph" w:styleId="Nadpis3">
    <w:name w:val="heading 3"/>
    <w:next w:val="Normln"/>
    <w:link w:val="Nadpis3Char"/>
    <w:uiPriority w:val="9"/>
    <w:unhideWhenUsed/>
    <w:qFormat/>
    <w:pPr>
      <w:keepNext/>
      <w:keepLines/>
      <w:spacing w:after="114" w:line="259" w:lineRule="auto"/>
      <w:ind w:left="82" w:hanging="10"/>
      <w:outlineLvl w:val="2"/>
    </w:pPr>
    <w:rPr>
      <w:rFonts w:ascii="Calibri" w:eastAsia="Calibri" w:hAnsi="Calibri" w:cs="Calibri"/>
      <w:color w:val="000000"/>
      <w:sz w:val="28"/>
    </w:rPr>
  </w:style>
  <w:style w:type="paragraph" w:styleId="Nadpis4">
    <w:name w:val="heading 4"/>
    <w:next w:val="Normln"/>
    <w:link w:val="Nadpis4Char"/>
    <w:uiPriority w:val="9"/>
    <w:unhideWhenUsed/>
    <w:qFormat/>
    <w:pPr>
      <w:keepNext/>
      <w:keepLines/>
      <w:spacing w:after="114" w:line="259" w:lineRule="auto"/>
      <w:ind w:left="82" w:hanging="10"/>
      <w:outlineLvl w:val="3"/>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54"/>
    </w:rPr>
  </w:style>
  <w:style w:type="paragraph" w:customStyle="1" w:styleId="footnotedescription">
    <w:name w:val="footnote description"/>
    <w:next w:val="Normln"/>
    <w:link w:val="footnotedescriptionChar"/>
    <w:hidden/>
    <w:pPr>
      <w:spacing w:after="0" w:line="233" w:lineRule="auto"/>
      <w:ind w:left="36"/>
      <w:jc w:val="both"/>
    </w:pPr>
    <w:rPr>
      <w:rFonts w:ascii="Calibri" w:eastAsia="Calibri" w:hAnsi="Calibri" w:cs="Calibri"/>
      <w:color w:val="000000"/>
    </w:rPr>
  </w:style>
  <w:style w:type="character" w:customStyle="1" w:styleId="footnotedescriptionChar">
    <w:name w:val="footnote description Char"/>
    <w:link w:val="footnotedescription"/>
    <w:rPr>
      <w:rFonts w:ascii="Calibri" w:eastAsia="Calibri" w:hAnsi="Calibri" w:cs="Calibri"/>
      <w:color w:val="000000"/>
      <w:sz w:val="24"/>
    </w:rPr>
  </w:style>
  <w:style w:type="character" w:customStyle="1" w:styleId="Nadpis4Char">
    <w:name w:val="Nadpis 4 Char"/>
    <w:link w:val="Nadpis4"/>
    <w:rPr>
      <w:rFonts w:ascii="Calibri" w:eastAsia="Calibri" w:hAnsi="Calibri" w:cs="Calibri"/>
      <w:color w:val="000000"/>
      <w:sz w:val="28"/>
    </w:rPr>
  </w:style>
  <w:style w:type="character" w:customStyle="1" w:styleId="Nadpis2Char">
    <w:name w:val="Nadpis 2 Char"/>
    <w:link w:val="Nadpis2"/>
    <w:rPr>
      <w:rFonts w:ascii="Calibri" w:eastAsia="Calibri" w:hAnsi="Calibri" w:cs="Calibri"/>
      <w:color w:val="000000"/>
      <w:sz w:val="30"/>
    </w:rPr>
  </w:style>
  <w:style w:type="character" w:customStyle="1" w:styleId="Nadpis3Char">
    <w:name w:val="Nadpis 3 Char"/>
    <w:link w:val="Nadpis3"/>
    <w:rPr>
      <w:rFonts w:ascii="Calibri" w:eastAsia="Calibri" w:hAnsi="Calibri" w:cs="Calibri"/>
      <w:color w:val="000000"/>
      <w:sz w:val="28"/>
    </w:rPr>
  </w:style>
  <w:style w:type="character" w:customStyle="1" w:styleId="footnotemark">
    <w:name w:val="footnote mark"/>
    <w:hidden/>
    <w:rPr>
      <w:rFonts w:ascii="Calibri" w:eastAsia="Calibri" w:hAnsi="Calibri" w:cs="Calibri"/>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iPriority w:val="99"/>
    <w:semiHidden/>
    <w:unhideWhenUsed/>
    <w:rsid w:val="005C4BC3"/>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C4BC3"/>
    <w:rPr>
      <w:rFonts w:ascii="Times New Roman" w:eastAsia="Times New Roman" w:hAnsi="Times New Roman" w:cs="Times New Roman"/>
      <w:color w:val="000000"/>
    </w:rPr>
  </w:style>
  <w:style w:type="paragraph" w:styleId="Zhlav">
    <w:name w:val="header"/>
    <w:basedOn w:val="Normln"/>
    <w:link w:val="ZhlavChar"/>
    <w:uiPriority w:val="99"/>
    <w:semiHidden/>
    <w:unhideWhenUsed/>
    <w:rsid w:val="005C4BC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C4BC3"/>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11.jpg"/><Relationship Id="rId117" Type="http://schemas.openxmlformats.org/officeDocument/2006/relationships/footer" Target="footer16.xml"/><Relationship Id="rId21" Type="http://schemas.openxmlformats.org/officeDocument/2006/relationships/footer" Target="footer1.xml"/><Relationship Id="rId42" Type="http://schemas.openxmlformats.org/officeDocument/2006/relationships/image" Target="media/image21.jpg"/><Relationship Id="rId47" Type="http://schemas.openxmlformats.org/officeDocument/2006/relationships/image" Target="media/image26.jpg"/><Relationship Id="rId63" Type="http://schemas.openxmlformats.org/officeDocument/2006/relationships/footer" Target="footer7.xml"/><Relationship Id="rId68" Type="http://schemas.openxmlformats.org/officeDocument/2006/relationships/header" Target="header13.xml"/><Relationship Id="rId84" Type="http://schemas.openxmlformats.org/officeDocument/2006/relationships/image" Target="media/image51.jpg"/><Relationship Id="rId89" Type="http://schemas.openxmlformats.org/officeDocument/2006/relationships/image" Target="media/image56.jpg"/><Relationship Id="rId112" Type="http://schemas.openxmlformats.org/officeDocument/2006/relationships/image" Target="media/image73.jpg"/><Relationship Id="rId16" Type="http://schemas.openxmlformats.org/officeDocument/2006/relationships/image" Target="media/image7.jpg"/><Relationship Id="rId107" Type="http://schemas.openxmlformats.org/officeDocument/2006/relationships/image" Target="media/image68.jpg"/><Relationship Id="rId11" Type="http://schemas.openxmlformats.org/officeDocument/2006/relationships/image" Target="media/image2.jpg"/><Relationship Id="rId32" Type="http://schemas.openxmlformats.org/officeDocument/2006/relationships/header" Target="header7.xml"/><Relationship Id="rId37" Type="http://schemas.openxmlformats.org/officeDocument/2006/relationships/footer" Target="footer6.xml"/><Relationship Id="rId53" Type="http://schemas.openxmlformats.org/officeDocument/2006/relationships/image" Target="media/image32.jpg"/><Relationship Id="rId58" Type="http://schemas.openxmlformats.org/officeDocument/2006/relationships/image" Target="media/image37.jpg"/><Relationship Id="rId74" Type="http://schemas.openxmlformats.org/officeDocument/2006/relationships/image" Target="media/image41.jpg"/><Relationship Id="rId79" Type="http://schemas.openxmlformats.org/officeDocument/2006/relationships/image" Target="media/image46.jpg"/><Relationship Id="rId102" Type="http://schemas.openxmlformats.org/officeDocument/2006/relationships/image" Target="media/image63.jpg"/><Relationship Id="rId5" Type="http://schemas.openxmlformats.org/officeDocument/2006/relationships/footnotes" Target="footnotes.xml"/><Relationship Id="rId90" Type="http://schemas.openxmlformats.org/officeDocument/2006/relationships/image" Target="media/image57.jpg"/><Relationship Id="rId95" Type="http://schemas.openxmlformats.org/officeDocument/2006/relationships/header" Target="header16.xml"/><Relationship Id="rId22" Type="http://schemas.openxmlformats.org/officeDocument/2006/relationships/footer" Target="footer2.xml"/><Relationship Id="rId27" Type="http://schemas.openxmlformats.org/officeDocument/2006/relationships/image" Target="media/image12.jpg"/><Relationship Id="rId43" Type="http://schemas.openxmlformats.org/officeDocument/2006/relationships/image" Target="media/image22.jpg"/><Relationship Id="rId48" Type="http://schemas.openxmlformats.org/officeDocument/2006/relationships/image" Target="media/image27.jpg"/><Relationship Id="rId64" Type="http://schemas.openxmlformats.org/officeDocument/2006/relationships/footer" Target="footer8.xml"/><Relationship Id="rId69" Type="http://schemas.openxmlformats.org/officeDocument/2006/relationships/header" Target="header14.xml"/><Relationship Id="rId113" Type="http://schemas.openxmlformats.org/officeDocument/2006/relationships/image" Target="media/image74.jpg"/><Relationship Id="rId118" Type="http://schemas.openxmlformats.org/officeDocument/2006/relationships/footer" Target="footer17.xml"/><Relationship Id="rId80" Type="http://schemas.openxmlformats.org/officeDocument/2006/relationships/image" Target="media/image47.jpg"/><Relationship Id="rId85" Type="http://schemas.openxmlformats.org/officeDocument/2006/relationships/image" Target="media/image52.jpg"/><Relationship Id="rId12" Type="http://schemas.openxmlformats.org/officeDocument/2006/relationships/image" Target="media/image3.jpg"/><Relationship Id="rId17" Type="http://schemas.openxmlformats.org/officeDocument/2006/relationships/image" Target="media/image8.jpg"/><Relationship Id="rId33" Type="http://schemas.openxmlformats.org/officeDocument/2006/relationships/header" Target="header8.xml"/><Relationship Id="rId38" Type="http://schemas.openxmlformats.org/officeDocument/2006/relationships/image" Target="media/image17.jpg"/><Relationship Id="rId59" Type="http://schemas.openxmlformats.org/officeDocument/2006/relationships/image" Target="media/image38.jpg"/><Relationship Id="rId103" Type="http://schemas.openxmlformats.org/officeDocument/2006/relationships/image" Target="media/image64.jpg"/><Relationship Id="rId108" Type="http://schemas.openxmlformats.org/officeDocument/2006/relationships/image" Target="media/image69.jpg"/><Relationship Id="rId54" Type="http://schemas.openxmlformats.org/officeDocument/2006/relationships/image" Target="media/image33.jpeg"/><Relationship Id="rId70" Type="http://schemas.openxmlformats.org/officeDocument/2006/relationships/footer" Target="footer10.xml"/><Relationship Id="rId75" Type="http://schemas.openxmlformats.org/officeDocument/2006/relationships/image" Target="media/image42.jpg"/><Relationship Id="rId91" Type="http://schemas.openxmlformats.org/officeDocument/2006/relationships/image" Target="media/image58.jpg"/><Relationship Id="rId96"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6.xml"/><Relationship Id="rId28" Type="http://schemas.openxmlformats.org/officeDocument/2006/relationships/image" Target="media/image13.jpg"/><Relationship Id="rId49" Type="http://schemas.openxmlformats.org/officeDocument/2006/relationships/image" Target="media/image28.jpg"/><Relationship Id="rId114" Type="http://schemas.openxmlformats.org/officeDocument/2006/relationships/image" Target="media/image75.jpg"/><Relationship Id="rId119" Type="http://schemas.openxmlformats.org/officeDocument/2006/relationships/header" Target="header21.xml"/><Relationship Id="rId44" Type="http://schemas.openxmlformats.org/officeDocument/2006/relationships/image" Target="media/image23.jpg"/><Relationship Id="rId60" Type="http://schemas.openxmlformats.org/officeDocument/2006/relationships/image" Target="media/image39.jpg"/><Relationship Id="rId65" Type="http://schemas.openxmlformats.org/officeDocument/2006/relationships/header" Target="header12.xml"/><Relationship Id="rId81" Type="http://schemas.openxmlformats.org/officeDocument/2006/relationships/image" Target="media/image48.jpg"/><Relationship Id="rId86" Type="http://schemas.openxmlformats.org/officeDocument/2006/relationships/image" Target="media/image53.jpeg"/><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image" Target="media/image4.jpg"/><Relationship Id="rId18" Type="http://schemas.openxmlformats.org/officeDocument/2006/relationships/image" Target="media/image9.jpg"/><Relationship Id="rId39" Type="http://schemas.openxmlformats.org/officeDocument/2006/relationships/image" Target="media/image18.jpg"/><Relationship Id="rId109" Type="http://schemas.openxmlformats.org/officeDocument/2006/relationships/image" Target="media/image70.jpg"/><Relationship Id="rId34" Type="http://schemas.openxmlformats.org/officeDocument/2006/relationships/footer" Target="footer4.xml"/><Relationship Id="rId50" Type="http://schemas.openxmlformats.org/officeDocument/2006/relationships/image" Target="media/image29.jpg"/><Relationship Id="rId55" Type="http://schemas.openxmlformats.org/officeDocument/2006/relationships/image" Target="media/image34.jpg"/><Relationship Id="rId76" Type="http://schemas.openxmlformats.org/officeDocument/2006/relationships/image" Target="media/image43.jpg"/><Relationship Id="rId97" Type="http://schemas.openxmlformats.org/officeDocument/2006/relationships/footer" Target="footer13.xml"/><Relationship Id="rId104" Type="http://schemas.openxmlformats.org/officeDocument/2006/relationships/image" Target="media/image65.jpg"/><Relationship Id="rId120" Type="http://schemas.openxmlformats.org/officeDocument/2006/relationships/footer" Target="footer18.xml"/><Relationship Id="rId7" Type="http://schemas.openxmlformats.org/officeDocument/2006/relationships/header" Target="header1.xml"/><Relationship Id="rId71" Type="http://schemas.openxmlformats.org/officeDocument/2006/relationships/footer" Target="footer11.xml"/><Relationship Id="rId92" Type="http://schemas.openxmlformats.org/officeDocument/2006/relationships/image" Target="media/image59.jpg"/><Relationship Id="rId2" Type="http://schemas.openxmlformats.org/officeDocument/2006/relationships/styles" Target="styles.xml"/><Relationship Id="rId29" Type="http://schemas.openxmlformats.org/officeDocument/2006/relationships/image" Target="media/image14.jpg"/><Relationship Id="rId24" Type="http://schemas.openxmlformats.org/officeDocument/2006/relationships/footer" Target="footer3.xml"/><Relationship Id="rId40" Type="http://schemas.openxmlformats.org/officeDocument/2006/relationships/image" Target="media/image19.jpg"/><Relationship Id="rId45" Type="http://schemas.openxmlformats.org/officeDocument/2006/relationships/image" Target="media/image24.jpg"/><Relationship Id="rId66" Type="http://schemas.openxmlformats.org/officeDocument/2006/relationships/footer" Target="footer9.xml"/><Relationship Id="rId87" Type="http://schemas.openxmlformats.org/officeDocument/2006/relationships/image" Target="media/image54.jpg"/><Relationship Id="rId110" Type="http://schemas.openxmlformats.org/officeDocument/2006/relationships/image" Target="media/image71.jpg"/><Relationship Id="rId115" Type="http://schemas.openxmlformats.org/officeDocument/2006/relationships/header" Target="header19.xml"/><Relationship Id="rId61" Type="http://schemas.openxmlformats.org/officeDocument/2006/relationships/header" Target="header10.xml"/><Relationship Id="rId82" Type="http://schemas.openxmlformats.org/officeDocument/2006/relationships/image" Target="media/image49.jpg"/><Relationship Id="rId19" Type="http://schemas.openxmlformats.org/officeDocument/2006/relationships/header" Target="header4.xml"/><Relationship Id="rId14" Type="http://schemas.openxmlformats.org/officeDocument/2006/relationships/image" Target="media/image5.jpg"/><Relationship Id="rId30" Type="http://schemas.openxmlformats.org/officeDocument/2006/relationships/image" Target="media/image15.jpg"/><Relationship Id="rId35" Type="http://schemas.openxmlformats.org/officeDocument/2006/relationships/footer" Target="footer5.xml"/><Relationship Id="rId56" Type="http://schemas.openxmlformats.org/officeDocument/2006/relationships/image" Target="media/image35.jpg"/><Relationship Id="rId77" Type="http://schemas.openxmlformats.org/officeDocument/2006/relationships/image" Target="media/image44.jpg"/><Relationship Id="rId100" Type="http://schemas.openxmlformats.org/officeDocument/2006/relationships/footer" Target="footer15.xml"/><Relationship Id="rId105" Type="http://schemas.openxmlformats.org/officeDocument/2006/relationships/image" Target="media/image66.jpg"/><Relationship Id="rId8" Type="http://schemas.openxmlformats.org/officeDocument/2006/relationships/header" Target="header2.xml"/><Relationship Id="rId51" Type="http://schemas.openxmlformats.org/officeDocument/2006/relationships/image" Target="media/image30.jpg"/><Relationship Id="rId72" Type="http://schemas.openxmlformats.org/officeDocument/2006/relationships/header" Target="header15.xml"/><Relationship Id="rId93" Type="http://schemas.openxmlformats.org/officeDocument/2006/relationships/image" Target="media/image60.jpg"/><Relationship Id="rId98" Type="http://schemas.openxmlformats.org/officeDocument/2006/relationships/footer" Target="footer14.xm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image" Target="media/image10.jpg"/><Relationship Id="rId46" Type="http://schemas.openxmlformats.org/officeDocument/2006/relationships/image" Target="media/image25.jpg"/><Relationship Id="rId67" Type="http://schemas.openxmlformats.org/officeDocument/2006/relationships/image" Target="media/image40.jpg"/><Relationship Id="rId116" Type="http://schemas.openxmlformats.org/officeDocument/2006/relationships/header" Target="header20.xml"/><Relationship Id="rId20" Type="http://schemas.openxmlformats.org/officeDocument/2006/relationships/header" Target="header5.xml"/><Relationship Id="rId41" Type="http://schemas.openxmlformats.org/officeDocument/2006/relationships/image" Target="media/image20.jpg"/><Relationship Id="rId62" Type="http://schemas.openxmlformats.org/officeDocument/2006/relationships/header" Target="header11.xml"/><Relationship Id="rId83" Type="http://schemas.openxmlformats.org/officeDocument/2006/relationships/image" Target="media/image50.jpg"/><Relationship Id="rId88" Type="http://schemas.openxmlformats.org/officeDocument/2006/relationships/image" Target="media/image55.jpg"/><Relationship Id="rId111" Type="http://schemas.openxmlformats.org/officeDocument/2006/relationships/image" Target="media/image72.jpg"/><Relationship Id="rId15" Type="http://schemas.openxmlformats.org/officeDocument/2006/relationships/image" Target="media/image6.jpg"/><Relationship Id="rId36" Type="http://schemas.openxmlformats.org/officeDocument/2006/relationships/header" Target="header9.xml"/><Relationship Id="rId57" Type="http://schemas.openxmlformats.org/officeDocument/2006/relationships/image" Target="media/image36.jpg"/><Relationship Id="rId106" Type="http://schemas.openxmlformats.org/officeDocument/2006/relationships/image" Target="media/image67.jpg"/><Relationship Id="rId10" Type="http://schemas.openxmlformats.org/officeDocument/2006/relationships/image" Target="media/image1.jpg"/><Relationship Id="rId31" Type="http://schemas.openxmlformats.org/officeDocument/2006/relationships/image" Target="media/image16.jpg"/><Relationship Id="rId52" Type="http://schemas.openxmlformats.org/officeDocument/2006/relationships/image" Target="media/image31.jpg"/><Relationship Id="rId73" Type="http://schemas.openxmlformats.org/officeDocument/2006/relationships/footer" Target="footer12.xml"/><Relationship Id="rId78" Type="http://schemas.openxmlformats.org/officeDocument/2006/relationships/image" Target="media/image45.jpg"/><Relationship Id="rId94" Type="http://schemas.openxmlformats.org/officeDocument/2006/relationships/image" Target="media/image61.jpg"/><Relationship Id="rId99" Type="http://schemas.openxmlformats.org/officeDocument/2006/relationships/header" Target="header18.xml"/><Relationship Id="rId101" Type="http://schemas.openxmlformats.org/officeDocument/2006/relationships/image" Target="media/image62.jpg"/><Relationship Id="rId1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15350</Words>
  <Characters>90571</Characters>
  <Application>Microsoft Office Word</Application>
  <DocSecurity>0</DocSecurity>
  <Lines>754</Lines>
  <Paragraphs>211</Paragraphs>
  <ScaleCrop>false</ScaleCrop>
  <Company/>
  <LinksUpToDate>false</LinksUpToDate>
  <CharactersWithSpaces>105710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2024-08-19T08:55:00Z</dcterms:created>
  <dcterms:modified xsi:type="dcterms:W3CDTF">2024-08-19T08:55:00Z</dcterms:modified>
</cp:coreProperties>
</file>