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09302B7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STROJSERVIS-02/00</w:t>
      </w:r>
      <w:r w:rsidR="00F65F20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proofErr w:type="gramStart"/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</w:t>
      </w:r>
      <w:proofErr w:type="gramEnd"/>
      <w:r w:rsidR="00A74402" w:rsidRPr="006C006C">
        <w:rPr>
          <w:rFonts w:asciiTheme="minorHAnsi" w:hAnsiTheme="minorHAnsi" w:cstheme="minorHAnsi"/>
          <w:szCs w:val="22"/>
        </w:rPr>
        <w:t>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50FFF09E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7C1524" w:rsidRPr="007C1524">
        <w:rPr>
          <w:rFonts w:cstheme="minorHAnsi"/>
          <w:sz w:val="22"/>
        </w:rPr>
        <w:t xml:space="preserve">4SX </w:t>
      </w:r>
      <w:r w:rsidR="00F65F20">
        <w:rPr>
          <w:rFonts w:cstheme="minorHAnsi"/>
          <w:sz w:val="22"/>
        </w:rPr>
        <w:t>3281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 xml:space="preserve">příprava vozu na STK-výměna brzdových kotoučů a destiček, </w:t>
      </w:r>
      <w:proofErr w:type="spellStart"/>
      <w:r w:rsidR="00F55D19">
        <w:rPr>
          <w:rFonts w:cstheme="minorHAnsi"/>
          <w:sz w:val="22"/>
        </w:rPr>
        <w:t>silentbloků</w:t>
      </w:r>
      <w:proofErr w:type="spellEnd"/>
      <w:r w:rsidR="00F55D19">
        <w:rPr>
          <w:rFonts w:cstheme="minorHAnsi"/>
          <w:sz w:val="22"/>
        </w:rPr>
        <w:t>, uložení torzní tyče</w:t>
      </w:r>
      <w:r w:rsidR="00F65F20">
        <w:rPr>
          <w:rFonts w:cstheme="minorHAnsi"/>
          <w:sz w:val="22"/>
        </w:rPr>
        <w:t xml:space="preserve">, </w:t>
      </w:r>
      <w:r w:rsidR="00F65F20" w:rsidRPr="00F65F20">
        <w:rPr>
          <w:rFonts w:cstheme="minorHAnsi"/>
          <w:sz w:val="22"/>
        </w:rPr>
        <w:t xml:space="preserve">LH + PH kul. </w:t>
      </w:r>
      <w:r w:rsidR="00F65F20">
        <w:rPr>
          <w:rFonts w:cstheme="minorHAnsi"/>
          <w:sz w:val="22"/>
        </w:rPr>
        <w:t>č</w:t>
      </w:r>
      <w:r w:rsidR="00F65F20" w:rsidRPr="00F65F20">
        <w:rPr>
          <w:rFonts w:cstheme="minorHAnsi"/>
          <w:sz w:val="22"/>
        </w:rPr>
        <w:t>epu ramene</w:t>
      </w:r>
      <w:r w:rsidR="00F65F20">
        <w:rPr>
          <w:rFonts w:cstheme="minorHAnsi"/>
          <w:sz w:val="22"/>
        </w:rPr>
        <w:t>.</w:t>
      </w:r>
    </w:p>
    <w:p w14:paraId="4FB74793" w14:textId="4A2EEC79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H:</w:t>
      </w:r>
      <w:r w:rsidR="007E1B04">
        <w:rPr>
          <w:rFonts w:cstheme="minorHAnsi"/>
          <w:b/>
          <w:sz w:val="22"/>
        </w:rPr>
        <w:t xml:space="preserve"> 51.209,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4F1A94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F55D19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817DC0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7D1B1D">
        <w:rPr>
          <w:rFonts w:cstheme="minorHAnsi"/>
          <w:b/>
          <w:sz w:val="22"/>
        </w:rPr>
        <w:t>xxxx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B94BBE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C729E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F55D19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1B1D"/>
    <w:rsid w:val="007D33C3"/>
    <w:rsid w:val="007D5A24"/>
    <w:rsid w:val="007D6E77"/>
    <w:rsid w:val="007E1B04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84</cp:revision>
  <cp:lastPrinted>2024-08-06T13:04:00Z</cp:lastPrinted>
  <dcterms:created xsi:type="dcterms:W3CDTF">2022-07-07T05:33:00Z</dcterms:created>
  <dcterms:modified xsi:type="dcterms:W3CDTF">2024-08-19T14:15:00Z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