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85E79" w14:textId="4DD576D3" w:rsidR="008C6075" w:rsidRDefault="00E87C6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A71468" wp14:editId="61AFF1FF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1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661CD"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12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F311A3">
        <w:rPr>
          <w:rFonts w:ascii="Arial" w:eastAsia="Arial" w:hAnsi="Arial" w:cs="Arial"/>
          <w:spacing w:val="14"/>
          <w:lang w:val="cs-CZ"/>
        </w:rPr>
        <w:t xml:space="preserve"> </w:t>
      </w:r>
      <w:r w:rsidR="00CD17DE">
        <w:rPr>
          <w:rFonts w:ascii="Arial" w:eastAsia="Arial" w:hAnsi="Arial" w:cs="Arial"/>
          <w:spacing w:val="14"/>
          <w:lang w:val="cs-CZ"/>
        </w:rPr>
        <w:t xml:space="preserve"> </w:t>
      </w:r>
    </w:p>
    <w:p w14:paraId="601D2AC9" w14:textId="77777777" w:rsidR="005F6697" w:rsidRDefault="005F6697"/>
    <w:p w14:paraId="59FF5143" w14:textId="77777777" w:rsidR="005F6697" w:rsidRDefault="005F6697"/>
    <w:p w14:paraId="32DD54ED" w14:textId="77777777" w:rsidR="005F6697" w:rsidRDefault="005F6697"/>
    <w:p w14:paraId="179CE1F6" w14:textId="77777777" w:rsidR="00530526" w:rsidRDefault="00902444" w:rsidP="00902444">
      <w:r>
        <w:t xml:space="preserve">Číslo smlouvy: </w:t>
      </w:r>
      <w:r w:rsidR="00530526" w:rsidRPr="00530526">
        <w:t>1032-2024-13124</w:t>
      </w:r>
    </w:p>
    <w:p w14:paraId="700FDCEA" w14:textId="2821112E" w:rsidR="008C6075" w:rsidRDefault="00902444" w:rsidP="00902444">
      <w:r>
        <w:t xml:space="preserve">Č.j. v DMS: </w:t>
      </w:r>
      <w:r w:rsidR="00530526" w:rsidRPr="00530526">
        <w:t>MZE-53225/2024-13124</w:t>
      </w:r>
    </w:p>
    <w:p w14:paraId="2B9AEE87" w14:textId="77777777" w:rsidR="004F5D14" w:rsidRDefault="004F5D14"/>
    <w:p w14:paraId="7D6C7630" w14:textId="77777777" w:rsidR="008E421B" w:rsidRDefault="004F5D14" w:rsidP="008E421B">
      <w:pPr>
        <w:jc w:val="center"/>
      </w:pPr>
      <w:r>
        <w:t>PROVÁDĚCÍ SMLOUVA KE SM</w:t>
      </w:r>
      <w:r w:rsidR="008E421B">
        <w:t>LOUVĚ O HORIZONTÁLNÍ SPOLUPRÁCI</w:t>
      </w:r>
    </w:p>
    <w:p w14:paraId="71BD6BB6" w14:textId="588531F4" w:rsidR="008C6075" w:rsidRDefault="004F5D14" w:rsidP="008E421B">
      <w:pPr>
        <w:jc w:val="center"/>
      </w:pPr>
      <w:r>
        <w:t xml:space="preserve">Č. </w:t>
      </w:r>
      <w:r w:rsidR="00733966">
        <w:t>1880</w:t>
      </w:r>
      <w:r w:rsidR="008E421B" w:rsidRPr="00733966">
        <w:t>-</w:t>
      </w:r>
      <w:r w:rsidR="00733966" w:rsidRPr="00733966">
        <w:t>202</w:t>
      </w:r>
      <w:r w:rsidR="00733966">
        <w:t>3</w:t>
      </w:r>
      <w:r w:rsidR="008E421B" w:rsidRPr="00733966">
        <w:t>-</w:t>
      </w:r>
      <w:r w:rsidR="00733966">
        <w:t>13124</w:t>
      </w:r>
    </w:p>
    <w:p w14:paraId="0ADA0794" w14:textId="77777777" w:rsidR="00914992" w:rsidRDefault="00914992"/>
    <w:p w14:paraId="69615FF3" w14:textId="40D0E86C" w:rsidR="008C6075" w:rsidRDefault="00514A36">
      <w:pPr>
        <w:jc w:val="center"/>
      </w:pPr>
      <w:r w:rsidDel="00514A36">
        <w:t xml:space="preserve"> </w:t>
      </w:r>
      <w:r w:rsidR="005F333E">
        <w:t>(dále jen „</w:t>
      </w:r>
      <w:r w:rsidR="00CD17DE">
        <w:rPr>
          <w:b/>
        </w:rPr>
        <w:t>smlouva</w:t>
      </w:r>
      <w:r w:rsidR="00CD17DE">
        <w:t>“)</w:t>
      </w:r>
    </w:p>
    <w:p w14:paraId="57AAED67" w14:textId="77777777" w:rsidR="0050169D" w:rsidRDefault="0050169D">
      <w:pPr>
        <w:jc w:val="center"/>
      </w:pPr>
    </w:p>
    <w:p w14:paraId="5362797C" w14:textId="77777777" w:rsidR="008C6075" w:rsidRDefault="008C6075">
      <w:pPr>
        <w:jc w:val="left"/>
      </w:pPr>
    </w:p>
    <w:p w14:paraId="03DB6790" w14:textId="77777777" w:rsidR="008C6075" w:rsidRDefault="00CD17DE">
      <w:pPr>
        <w:pStyle w:val="Nadpis3"/>
        <w:jc w:val="center"/>
        <w:rPr>
          <w:b/>
          <w:szCs w:val="22"/>
        </w:rPr>
      </w:pPr>
      <w:r>
        <w:rPr>
          <w:b/>
          <w:szCs w:val="22"/>
        </w:rPr>
        <w:t>Smluvní strany</w:t>
      </w:r>
    </w:p>
    <w:p w14:paraId="1320A6CE" w14:textId="77777777" w:rsidR="0050169D" w:rsidRDefault="0050169D">
      <w:pPr>
        <w:pStyle w:val="Nadpis3"/>
        <w:jc w:val="center"/>
        <w:rPr>
          <w:b/>
          <w:szCs w:val="22"/>
        </w:rPr>
      </w:pPr>
    </w:p>
    <w:p w14:paraId="66ABD5BF" w14:textId="77777777" w:rsidR="008C6075" w:rsidRDefault="008C6075">
      <w:pPr>
        <w:jc w:val="center"/>
        <w:rPr>
          <w:b/>
          <w:bCs/>
          <w:szCs w:val="22"/>
        </w:rPr>
      </w:pPr>
    </w:p>
    <w:p w14:paraId="6933E0F8" w14:textId="77777777" w:rsidR="008C6075" w:rsidRDefault="00CD17DE">
      <w:pPr>
        <w:rPr>
          <w:b/>
          <w:bCs/>
          <w:szCs w:val="22"/>
        </w:rPr>
      </w:pPr>
      <w:r>
        <w:rPr>
          <w:b/>
          <w:bCs/>
          <w:szCs w:val="22"/>
        </w:rPr>
        <w:t>Česká republika -  Ministerstvo zemědělství</w:t>
      </w:r>
    </w:p>
    <w:p w14:paraId="064A691B" w14:textId="77777777" w:rsidR="008C6075" w:rsidRDefault="00CD17DE">
      <w:pPr>
        <w:rPr>
          <w:szCs w:val="22"/>
        </w:rPr>
      </w:pPr>
      <w:r>
        <w:rPr>
          <w:szCs w:val="22"/>
        </w:rPr>
        <w:t xml:space="preserve">se sídlem: </w:t>
      </w:r>
      <w:proofErr w:type="spellStart"/>
      <w:r>
        <w:rPr>
          <w:szCs w:val="22"/>
        </w:rPr>
        <w:t>Těšnov</w:t>
      </w:r>
      <w:proofErr w:type="spellEnd"/>
      <w:r>
        <w:rPr>
          <w:szCs w:val="22"/>
        </w:rPr>
        <w:t xml:space="preserve"> 65/17, 110 00 Praha 1 – Nové Město</w:t>
      </w:r>
    </w:p>
    <w:p w14:paraId="6FAEF092" w14:textId="77777777" w:rsidR="008C6075" w:rsidRDefault="00CD17DE">
      <w:pPr>
        <w:rPr>
          <w:szCs w:val="22"/>
        </w:rPr>
      </w:pPr>
      <w:r>
        <w:rPr>
          <w:szCs w:val="22"/>
        </w:rPr>
        <w:t>IČO: 00020478</w:t>
      </w:r>
    </w:p>
    <w:p w14:paraId="255000FC" w14:textId="77777777" w:rsidR="008C6075" w:rsidRDefault="00CD17DE">
      <w:pPr>
        <w:rPr>
          <w:szCs w:val="22"/>
        </w:rPr>
      </w:pPr>
      <w:r>
        <w:rPr>
          <w:szCs w:val="22"/>
        </w:rPr>
        <w:t>DIČ: CZ00020478</w:t>
      </w:r>
    </w:p>
    <w:p w14:paraId="0942856A" w14:textId="77777777" w:rsidR="008C6075" w:rsidRDefault="00CD17DE">
      <w:pPr>
        <w:rPr>
          <w:szCs w:val="22"/>
        </w:rPr>
      </w:pPr>
      <w:r>
        <w:rPr>
          <w:szCs w:val="22"/>
        </w:rPr>
        <w:t>Bankovní spojení: ČNB, centrální pobočka Praha 1, č. ú: 1226001/0710</w:t>
      </w:r>
    </w:p>
    <w:p w14:paraId="5804DA05" w14:textId="189C7051" w:rsidR="008C6075" w:rsidRDefault="00CD17DE">
      <w:pPr>
        <w:rPr>
          <w:szCs w:val="22"/>
        </w:rPr>
      </w:pPr>
      <w:r>
        <w:rPr>
          <w:szCs w:val="22"/>
        </w:rPr>
        <w:t xml:space="preserve">Zastoupená: Ing. </w:t>
      </w:r>
      <w:r w:rsidR="005A1E65">
        <w:rPr>
          <w:szCs w:val="22"/>
        </w:rPr>
        <w:t>Zdeňkem Trnkou</w:t>
      </w:r>
      <w:r>
        <w:rPr>
          <w:szCs w:val="22"/>
        </w:rPr>
        <w:t>, ředitele</w:t>
      </w:r>
      <w:r w:rsidR="00973AFF">
        <w:rPr>
          <w:szCs w:val="22"/>
        </w:rPr>
        <w:t>m</w:t>
      </w:r>
      <w:r>
        <w:rPr>
          <w:szCs w:val="22"/>
        </w:rPr>
        <w:t xml:space="preserve"> odboru </w:t>
      </w:r>
      <w:r w:rsidR="005A1E65">
        <w:rPr>
          <w:szCs w:val="22"/>
        </w:rPr>
        <w:t>rostlinných komodit</w:t>
      </w:r>
    </w:p>
    <w:p w14:paraId="4D2CD997" w14:textId="77777777" w:rsidR="008C6075" w:rsidRDefault="008C6075">
      <w:pPr>
        <w:rPr>
          <w:szCs w:val="22"/>
        </w:rPr>
      </w:pPr>
    </w:p>
    <w:p w14:paraId="4CA465A6" w14:textId="7248092E" w:rsidR="008C6075" w:rsidRDefault="00CD17DE">
      <w:pPr>
        <w:rPr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proofErr w:type="spellStart"/>
      <w:r w:rsidR="00237ACC">
        <w:rPr>
          <w:b/>
          <w:bCs/>
          <w:szCs w:val="22"/>
        </w:rPr>
        <w:t>MZe</w:t>
      </w:r>
      <w:proofErr w:type="spellEnd"/>
      <w:r w:rsidR="00926E48">
        <w:rPr>
          <w:b/>
          <w:bCs/>
          <w:szCs w:val="22"/>
        </w:rPr>
        <w:t>“</w:t>
      </w:r>
      <w:r>
        <w:rPr>
          <w:szCs w:val="22"/>
        </w:rPr>
        <w:t>)</w:t>
      </w:r>
    </w:p>
    <w:p w14:paraId="59DC6B71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jedné</w:t>
      </w:r>
    </w:p>
    <w:p w14:paraId="7812BB98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</w:t>
      </w:r>
    </w:p>
    <w:p w14:paraId="01B3A57E" w14:textId="77777777" w:rsidR="008C6075" w:rsidRDefault="008C6075">
      <w:pPr>
        <w:rPr>
          <w:b/>
          <w:bCs/>
          <w:szCs w:val="22"/>
        </w:rPr>
      </w:pPr>
    </w:p>
    <w:p w14:paraId="63E07C35" w14:textId="77777777" w:rsidR="007A3EB8" w:rsidRPr="007A3EB8" w:rsidRDefault="00C30795" w:rsidP="007A3EB8">
      <w:pPr>
        <w:ind w:right="-70"/>
        <w:jc w:val="left"/>
        <w:rPr>
          <w:rFonts w:eastAsia="Times New Roman"/>
          <w:b/>
          <w:bCs/>
          <w:szCs w:val="22"/>
        </w:rPr>
      </w:pPr>
      <w:r>
        <w:rPr>
          <w:rFonts w:eastAsia="Calibri"/>
          <w:b/>
          <w:szCs w:val="22"/>
        </w:rPr>
        <w:t>Výzkumný ústav meliorací a ochrany půdy, v.v.i.</w:t>
      </w:r>
    </w:p>
    <w:p w14:paraId="3609E841" w14:textId="77777777" w:rsidR="007A3EB8" w:rsidRPr="007A3EB8" w:rsidRDefault="007A3EB8" w:rsidP="00C30795">
      <w:pPr>
        <w:rPr>
          <w:rFonts w:eastAsia="Calibri"/>
          <w:szCs w:val="22"/>
          <w:lang w:eastAsia="cs-CZ"/>
        </w:rPr>
      </w:pPr>
      <w:r w:rsidRPr="007A3EB8">
        <w:rPr>
          <w:rFonts w:eastAsia="Calibri"/>
          <w:szCs w:val="22"/>
        </w:rPr>
        <w:t>Zapsaná v</w:t>
      </w:r>
      <w:r w:rsidR="00C30795">
        <w:rPr>
          <w:rFonts w:eastAsia="Calibri"/>
          <w:szCs w:val="22"/>
        </w:rPr>
        <w:t> Rejstříku veřejných výzkumných institucí u MŠMT</w:t>
      </w:r>
    </w:p>
    <w:p w14:paraId="351FDEC7" w14:textId="6030B8F8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se sídlem: </w:t>
      </w:r>
      <w:r w:rsidR="00C30795">
        <w:rPr>
          <w:rFonts w:eastAsia="Times New Roman"/>
          <w:szCs w:val="22"/>
        </w:rPr>
        <w:t xml:space="preserve">Žabovřeská 250, 156 </w:t>
      </w:r>
      <w:r w:rsidR="005A337E">
        <w:rPr>
          <w:rFonts w:eastAsia="Times New Roman"/>
          <w:szCs w:val="22"/>
        </w:rPr>
        <w:t>00</w:t>
      </w:r>
      <w:r w:rsidR="00C30795">
        <w:rPr>
          <w:rFonts w:eastAsia="Times New Roman"/>
          <w:szCs w:val="22"/>
        </w:rPr>
        <w:t xml:space="preserve"> Praha 5 - Zbraslav</w:t>
      </w:r>
    </w:p>
    <w:p w14:paraId="22B257FA" w14:textId="6456ACF3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IČO: </w:t>
      </w:r>
      <w:r w:rsidR="00684762" w:rsidRPr="00684762">
        <w:rPr>
          <w:rFonts w:eastAsia="Times New Roman"/>
          <w:szCs w:val="22"/>
        </w:rPr>
        <w:t>00027049</w:t>
      </w:r>
    </w:p>
    <w:p w14:paraId="2EE5E9F0" w14:textId="0365D22F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DIČ: </w:t>
      </w:r>
      <w:r w:rsidR="00C30795">
        <w:rPr>
          <w:rFonts w:eastAsia="Times New Roman"/>
          <w:szCs w:val="22"/>
        </w:rPr>
        <w:t>CZ</w:t>
      </w:r>
      <w:r w:rsidR="00684762" w:rsidRPr="00684762">
        <w:rPr>
          <w:rFonts w:eastAsia="Times New Roman"/>
          <w:szCs w:val="22"/>
        </w:rPr>
        <w:t>00027049</w:t>
      </w:r>
    </w:p>
    <w:p w14:paraId="454C670A" w14:textId="77777777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Bankovní spojení: </w:t>
      </w:r>
      <w:r w:rsidR="00C30795" w:rsidRPr="00C30795">
        <w:rPr>
          <w:rFonts w:eastAsia="Times New Roman"/>
          <w:szCs w:val="22"/>
        </w:rPr>
        <w:t>Komer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n</w:t>
      </w:r>
      <w:r w:rsidR="00C30795">
        <w:rPr>
          <w:rFonts w:eastAsia="Times New Roman"/>
          <w:szCs w:val="22"/>
        </w:rPr>
        <w:t>í</w:t>
      </w:r>
      <w:r w:rsidR="00C30795" w:rsidRPr="00C30795">
        <w:rPr>
          <w:rFonts w:eastAsia="Times New Roman"/>
          <w:szCs w:val="22"/>
        </w:rPr>
        <w:t xml:space="preserve"> banka, a.s., pobo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ka Praha 5</w:t>
      </w:r>
    </w:p>
    <w:p w14:paraId="1F19D615" w14:textId="77777777" w:rsidR="007A3EB8" w:rsidRPr="00C30795" w:rsidRDefault="007A3EB8" w:rsidP="00C30795">
      <w:pPr>
        <w:jc w:val="left"/>
        <w:rPr>
          <w:rFonts w:eastAsia="Times New Roman"/>
          <w:bCs/>
          <w:szCs w:val="22"/>
        </w:rPr>
      </w:pPr>
      <w:r w:rsidRPr="007A3EB8">
        <w:rPr>
          <w:rFonts w:eastAsia="Times New Roman"/>
          <w:szCs w:val="22"/>
        </w:rPr>
        <w:t xml:space="preserve">Číslo účtu: </w:t>
      </w:r>
      <w:r w:rsidR="00C30795" w:rsidRPr="00C30795">
        <w:rPr>
          <w:rFonts w:eastAsia="Times New Roman"/>
          <w:szCs w:val="22"/>
        </w:rPr>
        <w:t>24635051/0100</w:t>
      </w:r>
    </w:p>
    <w:p w14:paraId="3D36A93D" w14:textId="265462A3" w:rsidR="007A3EB8" w:rsidRPr="007A3EB8" w:rsidRDefault="007A3EB8" w:rsidP="007A3EB8">
      <w:pPr>
        <w:jc w:val="left"/>
        <w:rPr>
          <w:rFonts w:eastAsia="Calibri"/>
          <w:szCs w:val="22"/>
        </w:rPr>
      </w:pPr>
      <w:r w:rsidRPr="007A3EB8">
        <w:rPr>
          <w:rFonts w:eastAsia="Calibri"/>
          <w:szCs w:val="22"/>
        </w:rPr>
        <w:t xml:space="preserve">zastoupená: </w:t>
      </w:r>
      <w:r w:rsidR="00C30795">
        <w:rPr>
          <w:rFonts w:eastAsia="Times New Roman"/>
          <w:szCs w:val="22"/>
        </w:rPr>
        <w:t>prof. Ing. Radimem Váchou, Ph.D., ředitelem</w:t>
      </w:r>
      <w:r w:rsidR="00B17518">
        <w:rPr>
          <w:rFonts w:eastAsia="Times New Roman"/>
          <w:szCs w:val="22"/>
        </w:rPr>
        <w:t xml:space="preserve"> výzkumného ústavu</w:t>
      </w:r>
    </w:p>
    <w:p w14:paraId="7507592E" w14:textId="77777777" w:rsidR="008C6075" w:rsidRDefault="008C6075" w:rsidP="007A3EB8">
      <w:pPr>
        <w:rPr>
          <w:i/>
          <w:iCs/>
          <w:szCs w:val="22"/>
        </w:rPr>
      </w:pPr>
    </w:p>
    <w:p w14:paraId="35F5399D" w14:textId="34553EEB" w:rsidR="008C6075" w:rsidRDefault="00CD17DE" w:rsidP="007A3EB8">
      <w:pPr>
        <w:rPr>
          <w:i/>
          <w:iCs/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r w:rsidR="00237ACC">
        <w:rPr>
          <w:b/>
          <w:bCs/>
          <w:szCs w:val="22"/>
        </w:rPr>
        <w:t>VÚMOP</w:t>
      </w:r>
      <w:r w:rsidR="00926E48">
        <w:rPr>
          <w:b/>
          <w:bCs/>
          <w:szCs w:val="22"/>
        </w:rPr>
        <w:t>“</w:t>
      </w:r>
      <w:r>
        <w:rPr>
          <w:b/>
          <w:bCs/>
          <w:szCs w:val="22"/>
        </w:rPr>
        <w:t>)</w:t>
      </w:r>
      <w:r>
        <w:rPr>
          <w:i/>
          <w:iCs/>
          <w:szCs w:val="22"/>
        </w:rPr>
        <w:t xml:space="preserve"> </w:t>
      </w:r>
    </w:p>
    <w:p w14:paraId="1BB01846" w14:textId="77777777" w:rsidR="008C6075" w:rsidRDefault="008C6075">
      <w:pPr>
        <w:jc w:val="center"/>
        <w:rPr>
          <w:b/>
          <w:bCs/>
          <w:szCs w:val="22"/>
        </w:rPr>
      </w:pPr>
    </w:p>
    <w:p w14:paraId="0E295641" w14:textId="77777777" w:rsidR="006D3716" w:rsidRDefault="006D3716">
      <w:pPr>
        <w:jc w:val="center"/>
        <w:rPr>
          <w:b/>
          <w:bCs/>
          <w:szCs w:val="22"/>
        </w:rPr>
      </w:pPr>
    </w:p>
    <w:p w14:paraId="62DEAF76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druhé</w:t>
      </w:r>
    </w:p>
    <w:p w14:paraId="13FE3662" w14:textId="77777777" w:rsidR="008C6075" w:rsidRDefault="00CD17DE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uzavírají tuto smlouvu:</w:t>
      </w:r>
    </w:p>
    <w:p w14:paraId="1A791263" w14:textId="77777777" w:rsidR="009A56AA" w:rsidRDefault="009A56AA">
      <w:pPr>
        <w:pStyle w:val="Zkladntext2"/>
        <w:rPr>
          <w:rFonts w:ascii="Arial" w:eastAsia="Arial" w:hAnsi="Arial" w:cs="Arial"/>
          <w:sz w:val="22"/>
          <w:szCs w:val="22"/>
        </w:rPr>
      </w:pPr>
    </w:p>
    <w:p w14:paraId="31C33010" w14:textId="77777777" w:rsidR="008C6075" w:rsidRDefault="009A56AA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Preambule</w:t>
      </w:r>
    </w:p>
    <w:p w14:paraId="6A5B5488" w14:textId="77777777" w:rsidR="00E30170" w:rsidRDefault="00E30170" w:rsidP="00343AED">
      <w:pPr>
        <w:pStyle w:val="Zkladntext2"/>
        <w:spacing w:line="288" w:lineRule="auto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6190FB51" w14:textId="0B5E81E5" w:rsidR="00343AED" w:rsidRDefault="009A56AA" w:rsidP="005C47B5">
      <w:pPr>
        <w:pStyle w:val="Zkladntext2"/>
        <w:spacing w:line="288" w:lineRule="auto"/>
        <w:ind w:firstLine="1080"/>
        <w:jc w:val="both"/>
        <w:rPr>
          <w:rFonts w:ascii="Arial" w:eastAsia="Arial" w:hAnsi="Arial" w:cs="Arial"/>
          <w:b w:val="0"/>
          <w:sz w:val="22"/>
          <w:szCs w:val="22"/>
        </w:rPr>
      </w:pPr>
      <w:r w:rsidRPr="009A56AA">
        <w:rPr>
          <w:rFonts w:ascii="Arial" w:eastAsia="Arial" w:hAnsi="Arial" w:cs="Arial"/>
          <w:b w:val="0"/>
          <w:sz w:val="22"/>
          <w:szCs w:val="22"/>
        </w:rPr>
        <w:t xml:space="preserve">Tato smlouva je prováděcí smlouvou ke smlouvě č. </w:t>
      </w:r>
      <w:r w:rsidR="00733966">
        <w:rPr>
          <w:rFonts w:ascii="Arial" w:eastAsia="Arial" w:hAnsi="Arial" w:cs="Arial"/>
          <w:b w:val="0"/>
          <w:sz w:val="22"/>
          <w:szCs w:val="22"/>
        </w:rPr>
        <w:t>1880-2023-13124</w:t>
      </w:r>
      <w:r w:rsidRPr="009A56AA">
        <w:rPr>
          <w:rFonts w:ascii="Arial" w:eastAsia="Arial" w:hAnsi="Arial" w:cs="Arial"/>
          <w:b w:val="0"/>
          <w:sz w:val="22"/>
          <w:szCs w:val="22"/>
        </w:rPr>
        <w:t xml:space="preserve"> o</w:t>
      </w:r>
      <w:r w:rsidR="005C47B5">
        <w:rPr>
          <w:rFonts w:ascii="Arial" w:eastAsia="Arial" w:hAnsi="Arial" w:cs="Arial"/>
          <w:b w:val="0"/>
          <w:sz w:val="22"/>
          <w:szCs w:val="22"/>
        </w:rPr>
        <w:t> </w:t>
      </w:r>
      <w:r w:rsidRPr="009A56AA">
        <w:rPr>
          <w:rFonts w:ascii="Arial" w:eastAsia="Arial" w:hAnsi="Arial" w:cs="Arial"/>
          <w:b w:val="0"/>
          <w:sz w:val="22"/>
          <w:szCs w:val="22"/>
        </w:rPr>
        <w:t>horizontální spolupráci v oblasti rozvoje nástrojů pro podporu ochrany půdy</w:t>
      </w:r>
      <w:r w:rsidR="00A76048">
        <w:rPr>
          <w:rFonts w:ascii="Arial" w:eastAsia="Arial" w:hAnsi="Arial" w:cs="Arial"/>
          <w:b w:val="0"/>
          <w:sz w:val="22"/>
          <w:szCs w:val="22"/>
        </w:rPr>
        <w:t xml:space="preserve"> (dále jen „</w:t>
      </w:r>
      <w:r w:rsidR="00A76048" w:rsidRPr="00E277BE">
        <w:rPr>
          <w:rFonts w:ascii="Arial" w:eastAsia="Arial" w:hAnsi="Arial" w:cs="Arial"/>
          <w:sz w:val="22"/>
          <w:szCs w:val="22"/>
        </w:rPr>
        <w:t>Smlouva o horizontální spolupráci</w:t>
      </w:r>
      <w:r w:rsidR="00A76048">
        <w:rPr>
          <w:rFonts w:ascii="Arial" w:eastAsia="Arial" w:hAnsi="Arial" w:cs="Arial"/>
          <w:b w:val="0"/>
          <w:sz w:val="22"/>
          <w:szCs w:val="22"/>
        </w:rPr>
        <w:t>“) ve smyslu čl. III odst. 3 Smlouvy o horizontální spolupráci</w:t>
      </w:r>
      <w:r>
        <w:rPr>
          <w:rFonts w:ascii="Arial" w:eastAsia="Arial" w:hAnsi="Arial" w:cs="Arial"/>
          <w:b w:val="0"/>
          <w:sz w:val="22"/>
          <w:szCs w:val="22"/>
        </w:rPr>
        <w:t xml:space="preserve">. Předmětem </w:t>
      </w:r>
      <w:r w:rsidR="00DB12B9">
        <w:rPr>
          <w:rFonts w:ascii="Arial" w:eastAsia="Arial" w:hAnsi="Arial" w:cs="Arial"/>
          <w:b w:val="0"/>
          <w:sz w:val="22"/>
          <w:szCs w:val="22"/>
        </w:rPr>
        <w:t xml:space="preserve">spolupráce v rámci </w:t>
      </w:r>
      <w:r>
        <w:rPr>
          <w:rFonts w:ascii="Arial" w:eastAsia="Arial" w:hAnsi="Arial" w:cs="Arial"/>
          <w:b w:val="0"/>
          <w:sz w:val="22"/>
          <w:szCs w:val="22"/>
        </w:rPr>
        <w:t xml:space="preserve">této smlouvy, v souladu s článkem 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II, </w:t>
      </w:r>
      <w:r w:rsidR="00A76048">
        <w:rPr>
          <w:rFonts w:ascii="Arial" w:eastAsia="Arial" w:hAnsi="Arial" w:cs="Arial"/>
          <w:b w:val="0"/>
          <w:sz w:val="22"/>
          <w:szCs w:val="22"/>
        </w:rPr>
        <w:t>odst.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1, písmen</w:t>
      </w:r>
      <w:r w:rsidR="00D6123F">
        <w:rPr>
          <w:rFonts w:ascii="Arial" w:eastAsia="Arial" w:hAnsi="Arial" w:cs="Arial"/>
          <w:b w:val="0"/>
          <w:sz w:val="22"/>
          <w:szCs w:val="22"/>
        </w:rPr>
        <w:t>a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a</w:t>
      </w:r>
      <w:r w:rsidR="00A05B05">
        <w:rPr>
          <w:rFonts w:ascii="Arial" w:eastAsia="Arial" w:hAnsi="Arial" w:cs="Arial"/>
          <w:b w:val="0"/>
          <w:sz w:val="22"/>
          <w:szCs w:val="22"/>
        </w:rPr>
        <w:t>)</w:t>
      </w:r>
      <w:r w:rsidR="00942FA6">
        <w:rPr>
          <w:rFonts w:ascii="Arial" w:eastAsia="Arial" w:hAnsi="Arial" w:cs="Arial"/>
          <w:b w:val="0"/>
          <w:sz w:val="22"/>
          <w:szCs w:val="22"/>
        </w:rPr>
        <w:t>, c), g)</w:t>
      </w:r>
      <w:r w:rsidR="00D6123F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D6123F" w:rsidRPr="00BE72CF">
        <w:rPr>
          <w:rFonts w:ascii="Arial" w:eastAsia="Arial" w:hAnsi="Arial" w:cs="Arial"/>
          <w:b w:val="0"/>
          <w:sz w:val="22"/>
          <w:szCs w:val="22"/>
        </w:rPr>
        <w:t>a h), odst. 3, písmena b) až d)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76048">
        <w:rPr>
          <w:rFonts w:ascii="Arial" w:eastAsia="Arial" w:hAnsi="Arial" w:cs="Arial"/>
          <w:b w:val="0"/>
          <w:sz w:val="22"/>
          <w:szCs w:val="22"/>
        </w:rPr>
        <w:t>S</w:t>
      </w:r>
      <w:r w:rsidR="008C68C2">
        <w:rPr>
          <w:rFonts w:ascii="Arial" w:eastAsia="Arial" w:hAnsi="Arial" w:cs="Arial"/>
          <w:b w:val="0"/>
          <w:sz w:val="22"/>
          <w:szCs w:val="22"/>
        </w:rPr>
        <w:t>mlouvy o horizontální spolupráci</w:t>
      </w:r>
      <w:r w:rsidR="00A05B05">
        <w:rPr>
          <w:rFonts w:ascii="Arial" w:eastAsia="Arial" w:hAnsi="Arial" w:cs="Arial"/>
          <w:b w:val="0"/>
          <w:sz w:val="22"/>
          <w:szCs w:val="22"/>
        </w:rPr>
        <w:t>,</w:t>
      </w:r>
      <w:r>
        <w:rPr>
          <w:rFonts w:ascii="Arial" w:eastAsia="Arial" w:hAnsi="Arial" w:cs="Arial"/>
          <w:b w:val="0"/>
          <w:sz w:val="22"/>
          <w:szCs w:val="22"/>
        </w:rPr>
        <w:t xml:space="preserve"> je </w:t>
      </w:r>
      <w:r w:rsidR="00942FA6">
        <w:rPr>
          <w:rFonts w:ascii="Arial" w:eastAsia="Arial" w:hAnsi="Arial" w:cs="Arial"/>
          <w:b w:val="0"/>
          <w:sz w:val="22"/>
          <w:szCs w:val="22"/>
        </w:rPr>
        <w:t>společně p</w:t>
      </w:r>
      <w:r w:rsidR="00942FA6" w:rsidRPr="00942FA6">
        <w:rPr>
          <w:rFonts w:ascii="Arial" w:eastAsia="Arial" w:hAnsi="Arial" w:cs="Arial"/>
          <w:b w:val="0"/>
          <w:sz w:val="22"/>
          <w:szCs w:val="22"/>
        </w:rPr>
        <w:t>rovést</w:t>
      </w:r>
      <w:r w:rsidR="009C59E1">
        <w:rPr>
          <w:rFonts w:ascii="Arial" w:eastAsia="Arial" w:hAnsi="Arial" w:cs="Arial"/>
          <w:b w:val="0"/>
          <w:sz w:val="22"/>
          <w:szCs w:val="22"/>
        </w:rPr>
        <w:t xml:space="preserve"> níže definované práce v souvislosti s aktualizací </w:t>
      </w:r>
      <w:r w:rsidR="009C59E1" w:rsidRPr="009C59E1">
        <w:rPr>
          <w:rFonts w:ascii="Arial" w:eastAsia="Arial" w:hAnsi="Arial" w:cs="Arial"/>
          <w:b w:val="0"/>
          <w:sz w:val="22"/>
          <w:szCs w:val="22"/>
        </w:rPr>
        <w:t>portálu www.soilpass.vumop.cz</w:t>
      </w:r>
      <w:r>
        <w:rPr>
          <w:rFonts w:ascii="Arial" w:eastAsia="Arial" w:hAnsi="Arial" w:cs="Arial"/>
          <w:b w:val="0"/>
          <w:sz w:val="22"/>
          <w:szCs w:val="22"/>
        </w:rPr>
        <w:t>.</w:t>
      </w:r>
      <w:r w:rsidR="00942FA6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37628">
        <w:rPr>
          <w:rFonts w:ascii="Arial" w:eastAsia="Arial" w:hAnsi="Arial" w:cs="Arial"/>
          <w:b w:val="0"/>
          <w:sz w:val="22"/>
          <w:szCs w:val="22"/>
        </w:rPr>
        <w:t xml:space="preserve">VÚMOP potvrzuje, že byl s odkazem na čl. V odst. 1 Smlouvy o horizontální spolupráci poptán </w:t>
      </w:r>
      <w:proofErr w:type="spellStart"/>
      <w:r w:rsidR="00BF50ED"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 w:rsidR="00BF50ED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37628">
        <w:rPr>
          <w:rFonts w:ascii="Arial" w:eastAsia="Arial" w:hAnsi="Arial" w:cs="Arial"/>
          <w:b w:val="0"/>
          <w:sz w:val="22"/>
          <w:szCs w:val="22"/>
        </w:rPr>
        <w:t xml:space="preserve">výzvou k provedení činností, které jsou předmětem této smlouvy s tím, že výzva </w:t>
      </w:r>
      <w:r w:rsidR="00A37628">
        <w:rPr>
          <w:rFonts w:ascii="Arial" w:eastAsia="Arial" w:hAnsi="Arial" w:cs="Arial"/>
          <w:b w:val="0"/>
          <w:sz w:val="22"/>
          <w:szCs w:val="22"/>
        </w:rPr>
        <w:lastRenderedPageBreak/>
        <w:t xml:space="preserve">splňovala obligatorní </w:t>
      </w:r>
      <w:r w:rsidR="00A1102F">
        <w:rPr>
          <w:rFonts w:ascii="Arial" w:eastAsia="Arial" w:hAnsi="Arial" w:cs="Arial"/>
          <w:b w:val="0"/>
          <w:sz w:val="22"/>
          <w:szCs w:val="22"/>
        </w:rPr>
        <w:t>náležitosti</w:t>
      </w:r>
      <w:r w:rsidR="00A37628">
        <w:rPr>
          <w:rFonts w:ascii="Arial" w:eastAsia="Arial" w:hAnsi="Arial" w:cs="Arial"/>
          <w:b w:val="0"/>
          <w:sz w:val="22"/>
          <w:szCs w:val="22"/>
        </w:rPr>
        <w:t xml:space="preserve"> uveden</w:t>
      </w:r>
      <w:r w:rsidR="00A1102F">
        <w:rPr>
          <w:rFonts w:ascii="Arial" w:eastAsia="Arial" w:hAnsi="Arial" w:cs="Arial"/>
          <w:b w:val="0"/>
          <w:sz w:val="22"/>
          <w:szCs w:val="22"/>
        </w:rPr>
        <w:t>é</w:t>
      </w:r>
      <w:r w:rsidR="00A37628">
        <w:rPr>
          <w:rFonts w:ascii="Arial" w:eastAsia="Arial" w:hAnsi="Arial" w:cs="Arial"/>
          <w:b w:val="0"/>
          <w:sz w:val="22"/>
          <w:szCs w:val="22"/>
        </w:rPr>
        <w:t xml:space="preserve"> v čl. V odst. 2 Smlouvy o horizontální spolupráci, aniž by VÚMOP ve lhůtě 5 dnů ode dne doručení této výzvy sdělil </w:t>
      </w:r>
      <w:proofErr w:type="spellStart"/>
      <w:r w:rsidR="00A37628"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 w:rsidR="00A37628">
        <w:rPr>
          <w:rFonts w:ascii="Arial" w:eastAsia="Arial" w:hAnsi="Arial" w:cs="Arial"/>
          <w:b w:val="0"/>
          <w:sz w:val="22"/>
          <w:szCs w:val="22"/>
        </w:rPr>
        <w:t xml:space="preserve"> připomínky k této výzvě. </w:t>
      </w:r>
    </w:p>
    <w:p w14:paraId="1F4FFF7A" w14:textId="77777777" w:rsidR="00F760A3" w:rsidRDefault="00F760A3" w:rsidP="00470242">
      <w:pPr>
        <w:pStyle w:val="Zkladntext2"/>
        <w:spacing w:after="120" w:line="264" w:lineRule="auto"/>
        <w:rPr>
          <w:rFonts w:ascii="Arial" w:eastAsia="Arial" w:hAnsi="Arial" w:cs="Arial"/>
          <w:sz w:val="22"/>
          <w:szCs w:val="22"/>
        </w:rPr>
      </w:pPr>
    </w:p>
    <w:p w14:paraId="742F9243" w14:textId="0A3145D0" w:rsidR="008C6075" w:rsidRDefault="00CD17DE" w:rsidP="00470242">
      <w:pPr>
        <w:pStyle w:val="Zkladntext2"/>
        <w:spacing w:after="120" w:line="264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I.</w:t>
      </w:r>
    </w:p>
    <w:p w14:paraId="600B03E8" w14:textId="77777777" w:rsidR="008C6075" w:rsidRPr="007361AA" w:rsidRDefault="00CD17DE" w:rsidP="00470242">
      <w:pPr>
        <w:spacing w:line="264" w:lineRule="auto"/>
        <w:jc w:val="center"/>
        <w:rPr>
          <w:b/>
          <w:bCs/>
          <w:iCs/>
          <w:szCs w:val="22"/>
        </w:rPr>
      </w:pPr>
      <w:r w:rsidRPr="007361AA">
        <w:rPr>
          <w:b/>
          <w:bCs/>
          <w:iCs/>
          <w:szCs w:val="22"/>
        </w:rPr>
        <w:t>Předmět a účel smlouvy</w:t>
      </w:r>
    </w:p>
    <w:p w14:paraId="21A1C6F5" w14:textId="42E64239" w:rsidR="008C6075" w:rsidRDefault="00CD17DE" w:rsidP="007D0D7E">
      <w:pPr>
        <w:pStyle w:val="Odstavecseseznamem2"/>
        <w:numPr>
          <w:ilvl w:val="0"/>
          <w:numId w:val="12"/>
        </w:numPr>
        <w:spacing w:after="120" w:line="288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smlouvy je </w:t>
      </w:r>
      <w:r w:rsidR="00F01830">
        <w:rPr>
          <w:rFonts w:ascii="Arial" w:eastAsia="Arial" w:hAnsi="Arial" w:cs="Arial"/>
          <w:sz w:val="22"/>
          <w:szCs w:val="22"/>
        </w:rPr>
        <w:t xml:space="preserve">spolupráce </w:t>
      </w:r>
      <w:proofErr w:type="spellStart"/>
      <w:r w:rsidR="00F01830">
        <w:rPr>
          <w:rFonts w:ascii="Arial" w:eastAsia="Arial" w:hAnsi="Arial" w:cs="Arial"/>
          <w:sz w:val="22"/>
          <w:szCs w:val="22"/>
        </w:rPr>
        <w:t>MZe</w:t>
      </w:r>
      <w:proofErr w:type="spellEnd"/>
      <w:r w:rsidR="00F01830">
        <w:rPr>
          <w:rFonts w:ascii="Arial" w:eastAsia="Arial" w:hAnsi="Arial" w:cs="Arial"/>
          <w:sz w:val="22"/>
          <w:szCs w:val="22"/>
        </w:rPr>
        <w:t xml:space="preserve"> a </w:t>
      </w:r>
      <w:r w:rsidR="00183CBB">
        <w:rPr>
          <w:rFonts w:ascii="Arial" w:eastAsia="Arial" w:hAnsi="Arial" w:cs="Arial"/>
          <w:sz w:val="22"/>
          <w:szCs w:val="22"/>
        </w:rPr>
        <w:t xml:space="preserve">VÚMOP </w:t>
      </w:r>
      <w:r w:rsidR="00F01830">
        <w:rPr>
          <w:rFonts w:ascii="Arial" w:eastAsia="Arial" w:hAnsi="Arial" w:cs="Arial"/>
          <w:sz w:val="22"/>
          <w:szCs w:val="22"/>
        </w:rPr>
        <w:t xml:space="preserve">na </w:t>
      </w:r>
      <w:r w:rsidR="00CB576E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>specifikované</w:t>
      </w:r>
      <w:r w:rsidR="00F01830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 v odstavci 2</w:t>
      </w:r>
      <w:r w:rsidR="00F01830">
        <w:rPr>
          <w:rFonts w:ascii="Arial" w:eastAsia="Arial" w:hAnsi="Arial" w:cs="Arial"/>
          <w:sz w:val="22"/>
          <w:szCs w:val="22"/>
        </w:rPr>
        <w:t>.</w:t>
      </w:r>
      <w:r w:rsidR="00A05B05">
        <w:rPr>
          <w:rFonts w:ascii="Arial" w:eastAsia="Arial" w:hAnsi="Arial" w:cs="Arial"/>
          <w:sz w:val="22"/>
          <w:szCs w:val="22"/>
        </w:rPr>
        <w:t xml:space="preserve"> </w:t>
      </w:r>
      <w:r w:rsidR="0091059C">
        <w:rPr>
          <w:rFonts w:ascii="Arial" w:eastAsia="Arial" w:hAnsi="Arial" w:cs="Arial"/>
          <w:sz w:val="22"/>
          <w:szCs w:val="22"/>
        </w:rPr>
        <w:t xml:space="preserve"> </w:t>
      </w:r>
    </w:p>
    <w:p w14:paraId="5691FEF1" w14:textId="77777777" w:rsidR="00C40BB5" w:rsidRPr="007D0D7E" w:rsidRDefault="00BE72CF" w:rsidP="007D0D7E">
      <w:pPr>
        <w:pStyle w:val="Odstavecseseznamem2"/>
        <w:numPr>
          <w:ilvl w:val="0"/>
          <w:numId w:val="12"/>
        </w:numPr>
        <w:spacing w:after="120" w:line="288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 rámci spolupráce </w:t>
      </w:r>
      <w:r w:rsidR="00237ACC" w:rsidRPr="007D0D7E">
        <w:rPr>
          <w:rFonts w:ascii="Arial" w:eastAsia="Arial" w:hAnsi="Arial" w:cs="Arial"/>
          <w:sz w:val="22"/>
          <w:szCs w:val="22"/>
        </w:rPr>
        <w:t>V</w:t>
      </w:r>
      <w:r w:rsidRPr="007D0D7E">
        <w:rPr>
          <w:rFonts w:ascii="Arial" w:eastAsia="Arial" w:hAnsi="Arial" w:cs="Arial"/>
          <w:sz w:val="22"/>
          <w:szCs w:val="22"/>
        </w:rPr>
        <w:t>ÚMOP</w:t>
      </w:r>
      <w:r w:rsidR="00C40BB5" w:rsidRPr="007D0D7E">
        <w:rPr>
          <w:rFonts w:ascii="Arial" w:eastAsia="Arial" w:hAnsi="Arial" w:cs="Arial"/>
          <w:sz w:val="22"/>
          <w:szCs w:val="22"/>
        </w:rPr>
        <w:t>:</w:t>
      </w:r>
    </w:p>
    <w:p w14:paraId="56B47066" w14:textId="77777777" w:rsidR="00723480" w:rsidRPr="007D0D7E" w:rsidRDefault="00723480" w:rsidP="00723480">
      <w:pPr>
        <w:pStyle w:val="Odstavecseseznamem2"/>
        <w:numPr>
          <w:ilvl w:val="0"/>
          <w:numId w:val="23"/>
        </w:numPr>
        <w:spacing w:line="288" w:lineRule="auto"/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provede</w:t>
      </w:r>
      <w:r w:rsidRPr="007D0D7E">
        <w:t xml:space="preserve"> </w:t>
      </w:r>
      <w:bookmarkStart w:id="0" w:name="_Hlk170291005"/>
      <w:r w:rsidRPr="007D0D7E">
        <w:rPr>
          <w:rFonts w:ascii="Arial" w:eastAsia="Arial" w:hAnsi="Arial" w:cs="Arial"/>
          <w:sz w:val="22"/>
          <w:szCs w:val="22"/>
        </w:rPr>
        <w:t xml:space="preserve">aktualizaci vrstev </w:t>
      </w:r>
      <w:bookmarkStart w:id="1" w:name="_Hlk170288068"/>
      <w:r w:rsidRPr="007D0D7E">
        <w:rPr>
          <w:rFonts w:ascii="Arial" w:eastAsia="Arial" w:hAnsi="Arial" w:cs="Arial"/>
          <w:sz w:val="22"/>
          <w:szCs w:val="22"/>
        </w:rPr>
        <w:t xml:space="preserve">na znalostním portálu </w:t>
      </w:r>
      <w:hyperlink r:id="rId13" w:history="1">
        <w:r w:rsidRPr="007D0D7E">
          <w:rPr>
            <w:rStyle w:val="Hypertextovodkaz"/>
            <w:rFonts w:ascii="Arial" w:eastAsia="Arial" w:hAnsi="Arial" w:cs="Arial"/>
            <w:sz w:val="22"/>
            <w:szCs w:val="22"/>
          </w:rPr>
          <w:t>www.soilpass.vumop.cz</w:t>
        </w:r>
      </w:hyperlink>
      <w:r w:rsidRPr="007D0D7E">
        <w:rPr>
          <w:rFonts w:ascii="Arial" w:eastAsia="Arial" w:hAnsi="Arial" w:cs="Arial"/>
          <w:sz w:val="22"/>
          <w:szCs w:val="22"/>
        </w:rPr>
        <w:t xml:space="preserve"> pro koncentrace jednotlivých rizikové prvků ve svrchní vrstvě zemědělských půd</w:t>
      </w:r>
      <w:bookmarkEnd w:id="1"/>
      <w:r w:rsidRPr="007D0D7E">
        <w:rPr>
          <w:rFonts w:ascii="Arial" w:eastAsia="Arial" w:hAnsi="Arial" w:cs="Arial"/>
          <w:sz w:val="22"/>
          <w:szCs w:val="22"/>
        </w:rPr>
        <w:t>, která spočívá:</w:t>
      </w:r>
      <w:bookmarkEnd w:id="0"/>
    </w:p>
    <w:p w14:paraId="6348D4FD" w14:textId="7C3AF413" w:rsidR="00723480" w:rsidRPr="007D0D7E" w:rsidRDefault="00723480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 přípravě vstupních dat (= nové bodové záznamy z pravidelných monitoringů ÚKZÚZ a VÚMOP prováděných v rámci pravidelné činnosti </w:t>
      </w:r>
      <w:proofErr w:type="spellStart"/>
      <w:r w:rsidRPr="007D0D7E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sz w:val="22"/>
          <w:szCs w:val="22"/>
        </w:rPr>
        <w:t xml:space="preserve"> v období 2022–2024) pro validaci stávajících modelů a mapových výstupů a následná příprava dat pro vlastní aktualizaci</w:t>
      </w:r>
      <w:r w:rsidR="00F86BA3" w:rsidRPr="007D0D7E">
        <w:rPr>
          <w:rFonts w:ascii="Arial" w:eastAsia="Arial" w:hAnsi="Arial" w:cs="Arial"/>
          <w:sz w:val="22"/>
          <w:szCs w:val="22"/>
        </w:rPr>
        <w:t>,</w:t>
      </w:r>
    </w:p>
    <w:p w14:paraId="7C1FE93D" w14:textId="35BB6393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arzenu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6F43C89C" w14:textId="4CEEDF82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beryllia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167407D4" w14:textId="0AC15AE9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kadmia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7C5D0CEE" w14:textId="4442A478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kobaltu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18C5FA27" w14:textId="25FA34B4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chromu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7E1A6F06" w14:textId="25EA2782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mědi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5722369C" w14:textId="5627D223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rtuti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5695DB35" w14:textId="4378060C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niklu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4E07669B" w14:textId="2436D073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olova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0CF826CC" w14:textId="231CA8ED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lastRenderedPageBreak/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vanadu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 xml:space="preserve"> a</w:t>
      </w:r>
    </w:p>
    <w:p w14:paraId="26F51576" w14:textId="1A42B24C" w:rsidR="00723480" w:rsidRPr="007D0D7E" w:rsidRDefault="00F86BA3" w:rsidP="007D0D7E">
      <w:pPr>
        <w:pStyle w:val="Odstavecseseznamem2"/>
        <w:numPr>
          <w:ilvl w:val="0"/>
          <w:numId w:val="20"/>
        </w:numPr>
        <w:spacing w:after="120" w:line="288" w:lineRule="auto"/>
        <w:ind w:left="1701" w:hanging="215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zinku v zemědělských půdách na základě původních dat doplněných o nová bodová data z pravidelných resortních monitorovacích aktivit</w:t>
      </w:r>
    </w:p>
    <w:p w14:paraId="23450FEF" w14:textId="77777777" w:rsidR="00723480" w:rsidRPr="007D0D7E" w:rsidRDefault="00723480" w:rsidP="00723480">
      <w:pPr>
        <w:pStyle w:val="Odstavecseseznamem2"/>
        <w:spacing w:line="288" w:lineRule="auto"/>
        <w:ind w:left="1701"/>
        <w:jc w:val="both"/>
        <w:rPr>
          <w:rFonts w:ascii="Arial" w:eastAsia="Arial" w:hAnsi="Arial" w:cs="Arial"/>
          <w:sz w:val="22"/>
          <w:szCs w:val="22"/>
        </w:rPr>
      </w:pPr>
    </w:p>
    <w:p w14:paraId="2B8102EA" w14:textId="5B714460" w:rsidR="00723480" w:rsidRPr="007D0D7E" w:rsidRDefault="00F86BA3" w:rsidP="00723480">
      <w:pPr>
        <w:pStyle w:val="Odstavecseseznamem2"/>
        <w:numPr>
          <w:ilvl w:val="0"/>
          <w:numId w:val="23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 </w:t>
      </w:r>
      <w:r w:rsidR="00723480" w:rsidRPr="007D0D7E">
        <w:rPr>
          <w:rFonts w:ascii="Arial" w:eastAsia="Arial" w:hAnsi="Arial" w:cs="Arial"/>
          <w:sz w:val="22"/>
          <w:szCs w:val="22"/>
        </w:rPr>
        <w:t xml:space="preserve">optimalizaci funkcí na znalostním portálu </w:t>
      </w:r>
      <w:hyperlink r:id="rId14" w:history="1">
        <w:r w:rsidR="00723480" w:rsidRPr="007D0D7E">
          <w:rPr>
            <w:rStyle w:val="Hypertextovodkaz"/>
            <w:rFonts w:ascii="Arial" w:eastAsia="Arial" w:hAnsi="Arial" w:cs="Arial"/>
            <w:sz w:val="22"/>
            <w:szCs w:val="22"/>
          </w:rPr>
          <w:t>www.soilpass.vumop.cz</w:t>
        </w:r>
      </w:hyperlink>
      <w:r w:rsidR="00723480" w:rsidRPr="007D0D7E">
        <w:rPr>
          <w:rFonts w:ascii="Arial" w:eastAsia="Arial" w:hAnsi="Arial" w:cs="Arial"/>
          <w:sz w:val="22"/>
          <w:szCs w:val="22"/>
        </w:rPr>
        <w:t>, která spočívá:</w:t>
      </w:r>
    </w:p>
    <w:p w14:paraId="7CBFAE61" w14:textId="77777777" w:rsidR="00723480" w:rsidRPr="007D0D7E" w:rsidRDefault="00723480">
      <w:pPr>
        <w:pStyle w:val="Odstavecseseznamem2"/>
        <w:numPr>
          <w:ilvl w:val="0"/>
          <w:numId w:val="20"/>
        </w:numPr>
        <w:spacing w:after="120" w:line="288" w:lineRule="auto"/>
        <w:ind w:left="1701" w:hanging="215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v rozšíření aktuálních možností vyhledávání zájmových lokalit o nové funkcionality na možnost využití přesných geografických souřadnic zadaných uživatelem a identifikaci půdních bloků z veřejného registru půdy – LPIS.</w:t>
      </w:r>
    </w:p>
    <w:p w14:paraId="39ED5A38" w14:textId="69B82DB7" w:rsidR="005E4CF9" w:rsidRPr="007D0D7E" w:rsidRDefault="005E4CF9" w:rsidP="007D0D7E">
      <w:pPr>
        <w:pStyle w:val="Odstavecseseznamem2"/>
        <w:numPr>
          <w:ilvl w:val="0"/>
          <w:numId w:val="20"/>
        </w:numPr>
        <w:spacing w:after="120" w:line="288" w:lineRule="auto"/>
        <w:ind w:left="1701" w:hanging="215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implementace uživatelského rozhraní pro možnost připojení uživatelem zvolených </w:t>
      </w:r>
      <w:r w:rsidR="00CB7FD2" w:rsidRPr="007D0D7E">
        <w:rPr>
          <w:rFonts w:ascii="Arial" w:eastAsia="Arial" w:hAnsi="Arial" w:cs="Arial"/>
          <w:sz w:val="22"/>
          <w:szCs w:val="22"/>
        </w:rPr>
        <w:t>služeb z</w:t>
      </w:r>
      <w:r w:rsidRPr="007D0D7E">
        <w:rPr>
          <w:rFonts w:ascii="Arial" w:eastAsia="Arial" w:hAnsi="Arial" w:cs="Arial"/>
          <w:sz w:val="22"/>
          <w:szCs w:val="22"/>
        </w:rPr>
        <w:t> externích Webových mapových služeb (WMS)</w:t>
      </w:r>
    </w:p>
    <w:p w14:paraId="53A095D4" w14:textId="77777777" w:rsidR="00723480" w:rsidRPr="007D0D7E" w:rsidRDefault="00723480" w:rsidP="00723480">
      <w:pPr>
        <w:pStyle w:val="Odstavecseseznamem2"/>
        <w:numPr>
          <w:ilvl w:val="0"/>
          <w:numId w:val="23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Výsledkem budou následující datové vrstvy a dokumenty:</w:t>
      </w:r>
    </w:p>
    <w:p w14:paraId="52A0D5A8" w14:textId="0BD7F474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arzenu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7F318098" w14:textId="0EC8171A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 aktualizovaná vrstva obsahu beryllia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  <w:r w:rsidRPr="007D0D7E">
        <w:rPr>
          <w:rFonts w:ascii="Arial" w:eastAsia="Arial" w:hAnsi="Arial" w:cs="Arial"/>
          <w:sz w:val="22"/>
          <w:szCs w:val="22"/>
        </w:rPr>
        <w:t xml:space="preserve"> </w:t>
      </w:r>
    </w:p>
    <w:p w14:paraId="291F3D02" w14:textId="2CEFCB32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kadmia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2E743DE2" w14:textId="0364B668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kobaltu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3C76DDDE" w14:textId="14E04604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chromu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372A7487" w14:textId="13BAE8E1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mědi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72C52194" w14:textId="4BCCABAE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rtuti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0FA60FFF" w14:textId="4EA40A7A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niklu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70C06C65" w14:textId="1B11FD7D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olova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210B58D4" w14:textId="1F6B994C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vanadu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4B5B737D" w14:textId="06CC7A25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zinku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0E6A5E47" w14:textId="48329BB6" w:rsidR="00723480" w:rsidRPr="007D0D7E" w:rsidRDefault="00723480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zpráva o detailní postupu validace a aktualizace datových vrstev včetně koncové aktualizace podkladů na znalostním portálu </w:t>
      </w:r>
      <w:hyperlink r:id="rId15" w:history="1">
        <w:r w:rsidRPr="007D0D7E">
          <w:rPr>
            <w:rStyle w:val="Hypertextovodkaz"/>
            <w:rFonts w:ascii="Arial" w:eastAsia="Arial" w:hAnsi="Arial" w:cs="Arial"/>
            <w:sz w:val="22"/>
            <w:szCs w:val="22"/>
          </w:rPr>
          <w:t>www.soilpass.vumop.cz</w:t>
        </w:r>
      </w:hyperlink>
      <w:r w:rsidR="00D616CC" w:rsidRPr="007D0D7E">
        <w:rPr>
          <w:rStyle w:val="Hypertextovodkaz"/>
          <w:rFonts w:ascii="Arial" w:eastAsia="Arial" w:hAnsi="Arial" w:cs="Arial"/>
          <w:sz w:val="22"/>
          <w:szCs w:val="22"/>
        </w:rPr>
        <w:t xml:space="preserve"> a</w:t>
      </w:r>
    </w:p>
    <w:p w14:paraId="21AF716F" w14:textId="2AE1E03A" w:rsidR="00723480" w:rsidRPr="007D0D7E" w:rsidRDefault="00723480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popis nově implementovaných vyhledávacích funkcí na znalostním portálu</w:t>
      </w:r>
      <w:r w:rsidR="00D616CC" w:rsidRPr="007D0D7E">
        <w:rPr>
          <w:rFonts w:ascii="Arial" w:eastAsia="Arial" w:hAnsi="Arial" w:cs="Arial"/>
          <w:sz w:val="22"/>
          <w:szCs w:val="22"/>
        </w:rPr>
        <w:t>.</w:t>
      </w:r>
      <w:r w:rsidRPr="007D0D7E">
        <w:rPr>
          <w:rFonts w:ascii="Arial" w:eastAsia="Arial" w:hAnsi="Arial" w:cs="Arial"/>
          <w:sz w:val="22"/>
          <w:szCs w:val="22"/>
        </w:rPr>
        <w:t xml:space="preserve"> </w:t>
      </w:r>
    </w:p>
    <w:p w14:paraId="0B6F5A90" w14:textId="77777777" w:rsidR="00723480" w:rsidRPr="007D0D7E" w:rsidRDefault="00723480" w:rsidP="007D0D7E">
      <w:pPr>
        <w:pStyle w:val="Odstavecseseznamem2"/>
        <w:spacing w:line="288" w:lineRule="auto"/>
        <w:ind w:left="1701"/>
        <w:jc w:val="both"/>
        <w:rPr>
          <w:rFonts w:ascii="Arial" w:eastAsia="Arial" w:hAnsi="Arial" w:cs="Arial"/>
          <w:sz w:val="22"/>
          <w:szCs w:val="22"/>
        </w:rPr>
      </w:pPr>
    </w:p>
    <w:p w14:paraId="522B5DA6" w14:textId="06BE24E6" w:rsidR="008C6075" w:rsidRPr="007D0D7E" w:rsidRDefault="00CD17DE" w:rsidP="007D0D7E">
      <w:pPr>
        <w:pStyle w:val="Odstavecseseznamem2"/>
        <w:spacing w:after="120"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Činnosti pod písm. a) a </w:t>
      </w:r>
      <w:r w:rsidR="000179C8" w:rsidRPr="007D0D7E">
        <w:rPr>
          <w:rFonts w:ascii="Arial" w:eastAsia="Arial" w:hAnsi="Arial" w:cs="Arial"/>
          <w:sz w:val="22"/>
          <w:szCs w:val="22"/>
        </w:rPr>
        <w:t xml:space="preserve">výstupy pod </w:t>
      </w:r>
      <w:r w:rsidRPr="007D0D7E">
        <w:rPr>
          <w:rFonts w:ascii="Arial" w:eastAsia="Arial" w:hAnsi="Arial" w:cs="Arial"/>
          <w:sz w:val="22"/>
          <w:szCs w:val="22"/>
        </w:rPr>
        <w:t>písm. b) dále společně jen „</w:t>
      </w:r>
      <w:r w:rsidR="00CB576E" w:rsidRPr="007D0D7E">
        <w:rPr>
          <w:rFonts w:ascii="Arial" w:eastAsia="Arial" w:hAnsi="Arial" w:cs="Arial"/>
          <w:b/>
          <w:sz w:val="22"/>
          <w:szCs w:val="22"/>
        </w:rPr>
        <w:t>plnění</w:t>
      </w:r>
      <w:r w:rsidRPr="007D0D7E">
        <w:rPr>
          <w:rFonts w:ascii="Arial" w:eastAsia="Arial" w:hAnsi="Arial" w:cs="Arial"/>
          <w:sz w:val="22"/>
          <w:szCs w:val="22"/>
        </w:rPr>
        <w:t>“.</w:t>
      </w:r>
    </w:p>
    <w:p w14:paraId="557126E2" w14:textId="77777777" w:rsidR="00723480" w:rsidRPr="007D0D7E" w:rsidRDefault="00723480" w:rsidP="00723480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 rámci spolupráce </w:t>
      </w:r>
      <w:proofErr w:type="spellStart"/>
      <w:r w:rsidRPr="007D0D7E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sz w:val="22"/>
          <w:szCs w:val="22"/>
        </w:rPr>
        <w:t xml:space="preserve"> poskytne po dobu platnosti této smlouvy v nezbytném rozsahu:</w:t>
      </w:r>
    </w:p>
    <w:p w14:paraId="70ED9F31" w14:textId="77777777" w:rsidR="00723480" w:rsidRPr="007D0D7E" w:rsidRDefault="00723480" w:rsidP="00723480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pravidelně aktualizovaná data spravovaná </w:t>
      </w:r>
      <w:proofErr w:type="spellStart"/>
      <w:r w:rsidRPr="007D0D7E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sz w:val="22"/>
          <w:szCs w:val="22"/>
        </w:rPr>
        <w:t>;</w:t>
      </w:r>
    </w:p>
    <w:p w14:paraId="67010BA4" w14:textId="77777777" w:rsidR="00723480" w:rsidRPr="007D0D7E" w:rsidRDefault="00723480" w:rsidP="00723480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koordinaci činností v řešené oblasti.</w:t>
      </w:r>
    </w:p>
    <w:p w14:paraId="2E2881B3" w14:textId="77777777" w:rsidR="00723480" w:rsidRPr="007D0D7E" w:rsidRDefault="00723480" w:rsidP="00723480">
      <w:pPr>
        <w:pStyle w:val="Odstavecseseznamem2"/>
        <w:spacing w:line="288" w:lineRule="auto"/>
        <w:ind w:left="1080"/>
        <w:jc w:val="both"/>
        <w:rPr>
          <w:rFonts w:ascii="Arial" w:eastAsia="Arial" w:hAnsi="Arial" w:cs="Arial"/>
          <w:b/>
          <w:iCs/>
          <w:sz w:val="22"/>
          <w:szCs w:val="22"/>
        </w:rPr>
      </w:pPr>
    </w:p>
    <w:p w14:paraId="630471D0" w14:textId="77777777" w:rsidR="00723480" w:rsidRPr="007D0D7E" w:rsidRDefault="00723480" w:rsidP="00723480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Celé plnění specifikované v odst. 2 bude realizováno v rámci dílčích plnění zvlášť za každý kalendářní rok 2024 a 2025 na základě písemného požadavku </w:t>
      </w:r>
      <w:proofErr w:type="spellStart"/>
      <w:r w:rsidRPr="007D0D7E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sz w:val="22"/>
          <w:szCs w:val="22"/>
        </w:rPr>
        <w:t xml:space="preserve"> (výzvy). Každá realizovaná část plnění bude fakturována zvlášť.</w:t>
      </w:r>
    </w:p>
    <w:p w14:paraId="3C8F24D6" w14:textId="77777777" w:rsidR="00723480" w:rsidRPr="007D0D7E" w:rsidRDefault="00723480" w:rsidP="00723480">
      <w:pPr>
        <w:pStyle w:val="Odstavecseseznamem2"/>
        <w:spacing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5A84EB46" w14:textId="77777777" w:rsidR="00723480" w:rsidRPr="007D0D7E" w:rsidRDefault="00723480" w:rsidP="00723480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Účelem smlouvy je validovat nová data a aktualizovat datové vrstvy pro koncentrace jednotlivých rizikové prvků ve svrchní vrstvě zemědělských půd na znalostním portálu </w:t>
      </w:r>
      <w:r w:rsidRPr="007D0D7E">
        <w:rPr>
          <w:rFonts w:ascii="Arial" w:eastAsia="Arial" w:hAnsi="Arial" w:cs="Arial"/>
          <w:sz w:val="22"/>
          <w:szCs w:val="22"/>
        </w:rPr>
        <w:lastRenderedPageBreak/>
        <w:t xml:space="preserve">www.soilpass.vumop.cz, který slouží jako unikátní zdroj informací o hygienickém stavu zemědělských půd v ČR a vhodným způsobem umožňuje Ministerstvu zemědělství reportovat výsledky pravidelného resortního monitoringu zemědělských půd prováděné z prostředků </w:t>
      </w:r>
      <w:proofErr w:type="spellStart"/>
      <w:r w:rsidRPr="007D0D7E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sz w:val="22"/>
          <w:szCs w:val="22"/>
        </w:rPr>
        <w:t>.</w:t>
      </w:r>
    </w:p>
    <w:p w14:paraId="25378D7A" w14:textId="77777777" w:rsidR="00723480" w:rsidRDefault="00723480" w:rsidP="00470242">
      <w:pPr>
        <w:pStyle w:val="Odstavecseseznamem2"/>
        <w:spacing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7457A1BE" w14:textId="77777777" w:rsidR="00F43C47" w:rsidRPr="007D0D7E" w:rsidRDefault="00F43C47" w:rsidP="00470242">
      <w:pPr>
        <w:pStyle w:val="Odstavecseseznamem2"/>
        <w:spacing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6A12BC29" w14:textId="77777777" w:rsidR="008C6075" w:rsidRPr="007D0D7E" w:rsidRDefault="00CD17DE" w:rsidP="00470242">
      <w:pPr>
        <w:pStyle w:val="Zkladntext2"/>
        <w:tabs>
          <w:tab w:val="left" w:pos="1800"/>
          <w:tab w:val="left" w:pos="2040"/>
        </w:tabs>
        <w:spacing w:after="120" w:line="288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Článek II.</w:t>
      </w:r>
    </w:p>
    <w:p w14:paraId="6BC94FFA" w14:textId="77777777" w:rsidR="008C6075" w:rsidRPr="007D0D7E" w:rsidRDefault="00CD17DE" w:rsidP="00470242">
      <w:pPr>
        <w:pStyle w:val="Zkladntext2"/>
        <w:spacing w:line="288" w:lineRule="auto"/>
        <w:rPr>
          <w:rFonts w:ascii="Arial" w:eastAsia="Arial" w:hAnsi="Arial" w:cs="Arial"/>
          <w:iCs/>
          <w:sz w:val="22"/>
          <w:szCs w:val="22"/>
        </w:rPr>
      </w:pPr>
      <w:r w:rsidRPr="007D0D7E">
        <w:rPr>
          <w:rFonts w:ascii="Arial" w:eastAsia="Arial" w:hAnsi="Arial" w:cs="Arial"/>
          <w:iCs/>
          <w:sz w:val="22"/>
          <w:szCs w:val="22"/>
        </w:rPr>
        <w:t xml:space="preserve">Místo plnění, provádění </w:t>
      </w:r>
      <w:r w:rsidR="00D93039" w:rsidRPr="007D0D7E">
        <w:rPr>
          <w:rFonts w:ascii="Arial" w:eastAsia="Arial" w:hAnsi="Arial" w:cs="Arial"/>
          <w:iCs/>
          <w:sz w:val="22"/>
          <w:szCs w:val="22"/>
        </w:rPr>
        <w:t>plnění</w:t>
      </w:r>
      <w:r w:rsidRPr="007D0D7E">
        <w:rPr>
          <w:rFonts w:ascii="Arial" w:eastAsia="Arial" w:hAnsi="Arial" w:cs="Arial"/>
          <w:iCs/>
          <w:sz w:val="22"/>
          <w:szCs w:val="22"/>
        </w:rPr>
        <w:t xml:space="preserve">, doba plnění, termín předání a převzetí </w:t>
      </w:r>
      <w:r w:rsidR="00D93039" w:rsidRPr="007D0D7E">
        <w:rPr>
          <w:rFonts w:ascii="Arial" w:eastAsia="Arial" w:hAnsi="Arial" w:cs="Arial"/>
          <w:iCs/>
          <w:sz w:val="22"/>
          <w:szCs w:val="22"/>
        </w:rPr>
        <w:t>plnění</w:t>
      </w:r>
      <w:r w:rsidRPr="007D0D7E">
        <w:rPr>
          <w:rFonts w:ascii="Arial" w:eastAsia="Arial" w:hAnsi="Arial" w:cs="Arial"/>
          <w:iCs/>
          <w:sz w:val="22"/>
          <w:szCs w:val="22"/>
        </w:rPr>
        <w:t>, přechod vlastnictví</w:t>
      </w:r>
    </w:p>
    <w:p w14:paraId="250E16EB" w14:textId="77777777" w:rsidR="008C6075" w:rsidRPr="007D0D7E" w:rsidRDefault="00CD17DE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7D0D7E">
        <w:rPr>
          <w:rFonts w:ascii="Arial" w:eastAsia="Arial" w:hAnsi="Arial" w:cs="Arial"/>
          <w:b w:val="0"/>
          <w:bCs w:val="0"/>
          <w:sz w:val="22"/>
          <w:szCs w:val="22"/>
        </w:rPr>
        <w:t>Místem plnění je ČR.</w:t>
      </w:r>
    </w:p>
    <w:p w14:paraId="2891FAD5" w14:textId="77777777" w:rsidR="008C6075" w:rsidRPr="007D0D7E" w:rsidRDefault="00237ACC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/>
          <w:iCs/>
          <w:sz w:val="22"/>
          <w:szCs w:val="22"/>
        </w:rPr>
      </w:pP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pracuje na svůj náklad a na své nebezpečí</w:t>
      </w:r>
      <w:r w:rsidR="00B96D7B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ve smyslu § 5 ve spojení s § 2950 občanského zákoníku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</w:t>
      </w:r>
      <w:proofErr w:type="spellStart"/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je oprávněn</w:t>
      </w: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o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provádění </w:t>
      </w:r>
      <w:r w:rsidR="00D9303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průběžně kontrolovat, </w:t>
      </w: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je povinen upozornit na nevhodné pokyny nebo nevhodnost věcí mu předaných. Na zjištěné nedostatky upozorní písemně </w:t>
      </w:r>
      <w:r w:rsidR="000C438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a požádá o jejich odstranění. Takové žádosti je </w:t>
      </w:r>
      <w:r w:rsidR="000C438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ve lhůtě stanovené mu </w:t>
      </w:r>
      <w:proofErr w:type="spellStart"/>
      <w:r w:rsidR="000C438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0C438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vyhovět.</w:t>
      </w:r>
    </w:p>
    <w:p w14:paraId="4D568081" w14:textId="11E2AB4D" w:rsidR="008C6075" w:rsidRPr="007D0D7E" w:rsidRDefault="00F12079" w:rsidP="00FF1E43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 w:rsidRPr="007D0D7E">
        <w:rPr>
          <w:rFonts w:ascii="Arial" w:eastAsia="Arial" w:hAnsi="Arial" w:cs="Arial"/>
          <w:b w:val="0"/>
          <w:sz w:val="22"/>
          <w:szCs w:val="22"/>
        </w:rPr>
        <w:t>VÚMOP</w:t>
      </w:r>
      <w:r w:rsidR="00CD17DE" w:rsidRPr="007D0D7E">
        <w:rPr>
          <w:rFonts w:ascii="Arial" w:eastAsia="Arial" w:hAnsi="Arial" w:cs="Arial"/>
          <w:b w:val="0"/>
          <w:bCs w:val="0"/>
          <w:sz w:val="22"/>
          <w:szCs w:val="22"/>
        </w:rPr>
        <w:t xml:space="preserve"> se zavazuje</w:t>
      </w:r>
      <w:r w:rsidR="00117A43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</w:t>
      </w:r>
      <w:r w:rsidR="00D9303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0179C8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specifikované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 Čl. I. odst. 2 písm. </w:t>
      </w:r>
      <w:r w:rsidR="00721E3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a) a </w:t>
      </w:r>
      <w:r w:rsidR="00117A43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b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)</w:t>
      </w:r>
      <w:r w:rsidR="00CD17DE" w:rsidRPr="007D0D7E">
        <w:rPr>
          <w:rFonts w:ascii="Arial" w:eastAsia="Arial" w:hAnsi="Arial" w:cs="Arial"/>
          <w:sz w:val="22"/>
          <w:szCs w:val="22"/>
        </w:rPr>
        <w:t xml:space="preserve"> </w:t>
      </w:r>
      <w:r w:rsidR="00E2677D" w:rsidRPr="007D0D7E">
        <w:rPr>
          <w:rFonts w:ascii="Arial" w:eastAsia="Arial" w:hAnsi="Arial" w:cs="Arial"/>
          <w:b w:val="0"/>
          <w:sz w:val="22"/>
          <w:szCs w:val="22"/>
        </w:rPr>
        <w:t>v rámci každého kalendářního roku</w:t>
      </w:r>
      <w:r w:rsidR="0015698B" w:rsidRPr="007D0D7E">
        <w:rPr>
          <w:rFonts w:ascii="Arial" w:eastAsia="Arial" w:hAnsi="Arial" w:cs="Arial"/>
          <w:b w:val="0"/>
          <w:sz w:val="22"/>
          <w:szCs w:val="22"/>
        </w:rPr>
        <w:t>, a to</w:t>
      </w:r>
      <w:r w:rsidR="00E2677D" w:rsidRPr="007D0D7E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v termínu do</w:t>
      </w:r>
      <w:r w:rsidR="00300C1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3D4252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6</w:t>
      </w:r>
      <w:r w:rsidR="00300C1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12. </w:t>
      </w:r>
      <w:r w:rsidR="0015698B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2024 a 15. 11. 2025 </w:t>
      </w:r>
      <w:r w:rsidR="00627D2A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 tištěné formě 2 ks výtisků </w:t>
      </w:r>
      <w:r w:rsidR="005E4CF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zprávy o postupu validace a aktualizace datových podkladů a v elektronické verzi nahráním aktualizovaných vrstev na znalostní portál www.soilpass.vumop.cz včetně popisu aktualizace dat přímo na znalostním portálu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Pokud bude předané </w:t>
      </w:r>
      <w:r w:rsidR="00514EAA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vykazovat vady, je </w:t>
      </w:r>
      <w:r w:rsidRPr="007D0D7E">
        <w:rPr>
          <w:rFonts w:ascii="Arial" w:eastAsia="Arial" w:hAnsi="Arial" w:cs="Arial"/>
          <w:b w:val="0"/>
          <w:sz w:val="22"/>
          <w:szCs w:val="22"/>
        </w:rPr>
        <w:t>VÚMOP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B96D7B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tyto vady odstranit nejpozději do </w:t>
      </w:r>
      <w:r w:rsidR="00300C1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5 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pracovních dnů.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</w:p>
    <w:p w14:paraId="0A8CB66C" w14:textId="6CBF0C83" w:rsidR="008C6075" w:rsidRDefault="00CD17DE" w:rsidP="00470242">
      <w:pPr>
        <w:pStyle w:val="Zkladntext2"/>
        <w:tabs>
          <w:tab w:val="left" w:pos="567"/>
          <w:tab w:val="left" w:pos="1418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Dále si </w:t>
      </w:r>
      <w:proofErr w:type="spellStart"/>
      <w:r w:rsidR="00BC19D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BC19D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vyhrazuje právo na změnu výše uvedených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termínů z důvodu neočekávaných příčin</w:t>
      </w:r>
      <w:r w:rsidR="00233809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</w:p>
    <w:p w14:paraId="533F13BE" w14:textId="470D5A4A" w:rsidR="008C6075" w:rsidRDefault="00CD17DE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O převzetí každé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dle čl. I. odst. 2. </w:t>
      </w:r>
      <w:r w:rsidR="00E2677D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 rámci každého kalendářního roku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bude vyho</w:t>
      </w:r>
      <w:r w:rsidR="00113164">
        <w:rPr>
          <w:rFonts w:ascii="Arial" w:eastAsia="Arial" w:hAnsi="Arial" w:cs="Arial"/>
          <w:b w:val="0"/>
          <w:bCs w:val="0"/>
          <w:iCs/>
          <w:sz w:val="22"/>
          <w:szCs w:val="22"/>
        </w:rPr>
        <w:t>toven protokol o jeho předání a 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převzetí (dále jen „předávající protokol“) podepsaný oběma smluvními stranami.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Přílohou protokolu bude kalkulace nákladů plně korespondující s Přílohou č. 1 této smlouvy.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Pokud do sedmi pracovních dnů od obdržení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nezašle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připomínky k rozsahu nebo kvalitě plnění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k předávacímu protokolu nebo 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k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>příloze tohoto protokolu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má se za to, že část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byla akceptována a že výsledek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odpovídá zadání této smlouvy. V opačném případě je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připomínky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zohlednit a řádně vyhotovenou část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do </w:t>
      </w:r>
      <w:r w:rsidR="003E435A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33291D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pracovních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dnů od doručení připomínek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protokolárně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902444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Po </w:t>
      </w:r>
      <w:r w:rsidR="000D1C77">
        <w:rPr>
          <w:rFonts w:ascii="Arial" w:eastAsia="Arial" w:hAnsi="Arial" w:cs="Arial"/>
          <w:b w:val="0"/>
          <w:bCs w:val="0"/>
          <w:iCs/>
          <w:sz w:val="22"/>
          <w:szCs w:val="22"/>
        </w:rPr>
        <w:t>uplynutí této lhůty je VÚMOP v prodlení.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Předávací protokol podepisují kontaktní osoby definované v čl. IX odst. 1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</w:t>
      </w:r>
    </w:p>
    <w:p w14:paraId="35E536F1" w14:textId="4349182D" w:rsidR="008C6075" w:rsidRPr="00586C4C" w:rsidRDefault="00CD17DE" w:rsidP="00FF1E43">
      <w:pPr>
        <w:pStyle w:val="Zkladntext2"/>
        <w:numPr>
          <w:ilvl w:val="0"/>
          <w:numId w:val="8"/>
        </w:numPr>
        <w:tabs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Přechod vlastnictví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je dán převzetím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na základě předávacího protokolu. </w:t>
      </w:r>
    </w:p>
    <w:p w14:paraId="57BA9F54" w14:textId="77777777" w:rsidR="00586C4C" w:rsidRDefault="00586C4C" w:rsidP="00586C4C">
      <w:pPr>
        <w:pStyle w:val="Zkladntext2"/>
        <w:tabs>
          <w:tab w:val="left" w:pos="108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12B002A9" w14:textId="77777777" w:rsidR="008C6075" w:rsidRDefault="00CD17DE" w:rsidP="00470242">
      <w:pPr>
        <w:pStyle w:val="Zkladntext2"/>
        <w:tabs>
          <w:tab w:val="left" w:pos="567"/>
          <w:tab w:val="left" w:pos="1080"/>
          <w:tab w:val="left" w:pos="8400"/>
        </w:tabs>
        <w:spacing w:after="120" w:line="288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III.</w:t>
      </w:r>
    </w:p>
    <w:p w14:paraId="0562CD03" w14:textId="51A5AE60" w:rsidR="008C6075" w:rsidRDefault="00CD17DE" w:rsidP="00470242">
      <w:pPr>
        <w:pStyle w:val="Zkladntext2"/>
        <w:tabs>
          <w:tab w:val="left" w:pos="720"/>
          <w:tab w:val="left" w:pos="840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 w:rsidR="002D6595">
        <w:rPr>
          <w:rFonts w:ascii="Arial" w:eastAsia="Arial" w:hAnsi="Arial" w:cs="Arial"/>
          <w:sz w:val="22"/>
          <w:szCs w:val="22"/>
        </w:rPr>
        <w:t>Finanční úhrada prokazatelných nákladů</w:t>
      </w:r>
    </w:p>
    <w:p w14:paraId="3A5FA7BC" w14:textId="0321CEDC" w:rsidR="008C6075" w:rsidRDefault="00CD17DE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Celková </w:t>
      </w:r>
      <w:r w:rsidR="006B7D1D">
        <w:rPr>
          <w:rFonts w:ascii="Arial" w:eastAsia="Arial" w:hAnsi="Arial" w:cs="Arial"/>
          <w:b w:val="0"/>
          <w:bCs w:val="0"/>
          <w:sz w:val="22"/>
          <w:szCs w:val="22"/>
        </w:rPr>
        <w:t xml:space="preserve">maximální </w:t>
      </w:r>
      <w:r w:rsidR="002D6595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za řádně a včas provedené </w:t>
      </w:r>
      <w:r w:rsidR="00514EAA">
        <w:rPr>
          <w:rFonts w:ascii="Arial" w:eastAsia="Arial" w:hAnsi="Arial" w:cs="Arial"/>
          <w:b w:val="0"/>
          <w:bCs w:val="0"/>
          <w:sz w:val="22"/>
          <w:szCs w:val="22"/>
        </w:rPr>
        <w:t xml:space="preserve">plnění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(tj. celková </w:t>
      </w:r>
      <w:r w:rsidR="003712C7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za 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veškeré plnění dle této Smlouvy) je stanovena dohodou podle zákona č. 526/1990 Sb., o cenách, ve znění pozdějších předpisů, a </w:t>
      </w:r>
      <w:r w:rsidRPr="007D0D7E">
        <w:rPr>
          <w:rFonts w:ascii="Arial" w:eastAsia="Arial" w:hAnsi="Arial" w:cs="Arial"/>
          <w:b w:val="0"/>
          <w:bCs w:val="0"/>
          <w:sz w:val="22"/>
          <w:szCs w:val="22"/>
        </w:rPr>
        <w:t xml:space="preserve">činí </w:t>
      </w:r>
      <w:r w:rsidR="008F66E4" w:rsidRPr="007D0D7E">
        <w:rPr>
          <w:rFonts w:ascii="Arial" w:eastAsia="Arial" w:hAnsi="Arial" w:cs="Arial"/>
          <w:b w:val="0"/>
          <w:bCs w:val="0"/>
          <w:sz w:val="22"/>
          <w:szCs w:val="22"/>
        </w:rPr>
        <w:t xml:space="preserve">1 966 976 </w:t>
      </w:r>
      <w:r w:rsidR="007A3EB8" w:rsidRPr="007D0D7E">
        <w:rPr>
          <w:rFonts w:ascii="Arial" w:hAnsi="Arial" w:cs="Arial"/>
          <w:sz w:val="22"/>
          <w:szCs w:val="22"/>
        </w:rPr>
        <w:t xml:space="preserve">Kč </w:t>
      </w:r>
      <w:r w:rsidRPr="007D0D7E">
        <w:rPr>
          <w:rFonts w:ascii="Arial" w:eastAsia="Arial" w:hAnsi="Arial" w:cs="Arial"/>
          <w:b w:val="0"/>
          <w:bCs w:val="0"/>
          <w:sz w:val="22"/>
          <w:szCs w:val="22"/>
        </w:rPr>
        <w:t>bez DPH</w:t>
      </w:r>
      <w:r w:rsidR="00115345" w:rsidRPr="007D0D7E">
        <w:rPr>
          <w:rFonts w:ascii="Arial" w:eastAsia="Arial" w:hAnsi="Arial" w:cs="Arial"/>
          <w:b w:val="0"/>
          <w:bCs w:val="0"/>
          <w:sz w:val="22"/>
          <w:szCs w:val="22"/>
        </w:rPr>
        <w:t xml:space="preserve">, celková </w:t>
      </w:r>
      <w:r w:rsidR="002D6595" w:rsidRPr="007D0D7E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115345" w:rsidRPr="007D0D7E">
        <w:rPr>
          <w:rFonts w:ascii="Arial" w:eastAsia="Arial" w:hAnsi="Arial" w:cs="Arial"/>
          <w:b w:val="0"/>
          <w:bCs w:val="0"/>
          <w:sz w:val="22"/>
          <w:szCs w:val="22"/>
        </w:rPr>
        <w:t xml:space="preserve">s DPH činí </w:t>
      </w:r>
      <w:r w:rsidR="008F66E4" w:rsidRPr="007D0D7E">
        <w:rPr>
          <w:rFonts w:ascii="Arial" w:eastAsia="Arial" w:hAnsi="Arial" w:cs="Arial"/>
          <w:b w:val="0"/>
          <w:bCs w:val="0"/>
          <w:sz w:val="22"/>
          <w:szCs w:val="22"/>
        </w:rPr>
        <w:t xml:space="preserve">2 380 040,90 </w:t>
      </w:r>
      <w:r w:rsidR="00A52684" w:rsidRPr="007D0D7E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115345" w:rsidRPr="007D0D7E">
        <w:rPr>
          <w:rFonts w:ascii="Arial" w:eastAsia="Times New Roman" w:hAnsi="Arial" w:cs="Arial"/>
          <w:sz w:val="22"/>
          <w:szCs w:val="22"/>
        </w:rPr>
        <w:t>Kč, z toho DPH (</w:t>
      </w:r>
      <w:r w:rsidR="004F5D14" w:rsidRPr="007D0D7E">
        <w:rPr>
          <w:rFonts w:ascii="Arial" w:eastAsia="Times New Roman" w:hAnsi="Arial" w:cs="Arial"/>
          <w:sz w:val="22"/>
          <w:szCs w:val="22"/>
        </w:rPr>
        <w:t xml:space="preserve">21 </w:t>
      </w:r>
      <w:r w:rsidR="009145DA" w:rsidRPr="007D0D7E">
        <w:rPr>
          <w:rFonts w:ascii="Arial" w:eastAsia="Times New Roman" w:hAnsi="Arial" w:cs="Arial"/>
          <w:sz w:val="22"/>
          <w:szCs w:val="22"/>
        </w:rPr>
        <w:t xml:space="preserve">%) činí </w:t>
      </w:r>
      <w:r w:rsidR="008F66E4" w:rsidRPr="007D0D7E">
        <w:rPr>
          <w:rFonts w:ascii="Arial" w:eastAsia="Times New Roman" w:hAnsi="Arial" w:cs="Arial"/>
          <w:sz w:val="22"/>
          <w:szCs w:val="22"/>
        </w:rPr>
        <w:t xml:space="preserve">413 064,90 </w:t>
      </w:r>
      <w:r w:rsidR="00A52684" w:rsidRPr="007D0D7E">
        <w:rPr>
          <w:rFonts w:ascii="Arial" w:eastAsia="Times New Roman" w:hAnsi="Arial" w:cs="Arial"/>
          <w:sz w:val="22"/>
          <w:szCs w:val="22"/>
        </w:rPr>
        <w:t xml:space="preserve"> </w:t>
      </w:r>
      <w:r w:rsidR="009145DA" w:rsidRPr="007D0D7E">
        <w:rPr>
          <w:rFonts w:ascii="Arial" w:eastAsia="Times New Roman" w:hAnsi="Arial" w:cs="Arial"/>
          <w:sz w:val="22"/>
          <w:szCs w:val="22"/>
        </w:rPr>
        <w:t>Kč</w:t>
      </w:r>
      <w:r w:rsidR="00A24F99" w:rsidRPr="007D0D7E">
        <w:rPr>
          <w:rFonts w:ascii="Arial" w:eastAsia="Times New Roman" w:hAnsi="Arial" w:cs="Arial"/>
          <w:sz w:val="22"/>
          <w:szCs w:val="22"/>
        </w:rPr>
        <w:t xml:space="preserve"> </w:t>
      </w:r>
      <w:r w:rsidR="00A24F99" w:rsidRPr="007D0D7E">
        <w:rPr>
          <w:rFonts w:ascii="Arial" w:eastAsia="Times New Roman" w:hAnsi="Arial" w:cs="Arial"/>
          <w:b w:val="0"/>
          <w:sz w:val="22"/>
          <w:szCs w:val="22"/>
        </w:rPr>
        <w:t>za</w:t>
      </w:r>
      <w:r w:rsidR="00A24F99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r w:rsidR="00130E8B">
        <w:rPr>
          <w:rFonts w:ascii="Arial" w:eastAsia="Times New Roman" w:hAnsi="Arial" w:cs="Arial"/>
          <w:b w:val="0"/>
          <w:sz w:val="22"/>
          <w:szCs w:val="22"/>
        </w:rPr>
        <w:t>dobu</w:t>
      </w:r>
      <w:r w:rsidR="00A24F99">
        <w:rPr>
          <w:rFonts w:ascii="Arial" w:eastAsia="Times New Roman" w:hAnsi="Arial" w:cs="Arial"/>
          <w:b w:val="0"/>
          <w:sz w:val="22"/>
          <w:szCs w:val="22"/>
        </w:rPr>
        <w:t xml:space="preserve"> trvání smlouvy</w:t>
      </w:r>
      <w:r w:rsidR="009145DA" w:rsidRPr="00A24F99">
        <w:rPr>
          <w:rFonts w:ascii="Arial" w:eastAsia="Times New Roman" w:hAnsi="Arial" w:cs="Arial"/>
          <w:b w:val="0"/>
          <w:sz w:val="22"/>
          <w:szCs w:val="22"/>
        </w:rPr>
        <w:t>.</w:t>
      </w:r>
      <w:r w:rsidR="00044584">
        <w:rPr>
          <w:rFonts w:ascii="Arial" w:eastAsia="Times New Roman" w:hAnsi="Arial" w:cs="Arial"/>
          <w:b w:val="0"/>
          <w:sz w:val="22"/>
          <w:szCs w:val="22"/>
        </w:rPr>
        <w:t xml:space="preserve"> Jednotlivé položky </w:t>
      </w:r>
      <w:r w:rsidR="002D6595">
        <w:rPr>
          <w:rFonts w:ascii="Arial" w:eastAsia="Times New Roman" w:hAnsi="Arial" w:cs="Arial"/>
          <w:b w:val="0"/>
          <w:sz w:val="22"/>
          <w:szCs w:val="22"/>
        </w:rPr>
        <w:t>úhrady</w:t>
      </w:r>
      <w:r w:rsidR="00044584">
        <w:rPr>
          <w:rFonts w:ascii="Arial" w:eastAsia="Times New Roman" w:hAnsi="Arial" w:cs="Arial"/>
          <w:b w:val="0"/>
          <w:sz w:val="22"/>
          <w:szCs w:val="22"/>
        </w:rPr>
        <w:t xml:space="preserve"> jsou patrné z přílohy č. 1 k této smlouvě.</w:t>
      </w:r>
    </w:p>
    <w:p w14:paraId="02B2A141" w14:textId="61EBDF66" w:rsidR="008C6075" w:rsidRDefault="00821171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lastRenderedPageBreak/>
        <w:t xml:space="preserve">Maximální výše úhrady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 jednotlivé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uvedené v článku I. odst. 2. je uvedena v nedílné Příloze č. 1 (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Kalkulace nákladů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) této smlouvy. Dohodnutá </w:t>
      </w:r>
      <w:r w:rsidR="003712C7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specifikovaná v tomto článku zahrnuje veškeré náklady </w:t>
      </w:r>
      <w:r w:rsidR="00F12079" w:rsidRPr="00E57B9F">
        <w:rPr>
          <w:rFonts w:ascii="Arial" w:eastAsia="Arial" w:hAnsi="Arial" w:cs="Arial"/>
          <w:b w:val="0"/>
          <w:sz w:val="22"/>
          <w:szCs w:val="22"/>
        </w:rPr>
        <w:t>VÚMOP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související s provedením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prokazatelné náklady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jen po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řádném splnění a předání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článku I., II. Výslovně se potvrzuje, že </w:t>
      </w:r>
      <w:r w:rsidR="006D1772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zajišťuje uhrazení a vypořádání veškerých nároků z práv k duševnímu vlastnictví včetně autorských práv, která souvisí s provedením a následným užitím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nebo se jinak vztahují k této smlouvě a jejímu plnění. Náklady 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dle předchozí věty jsou plně zahrnuty v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 úhradě za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9E0F8CE" w14:textId="77777777" w:rsidR="008C6075" w:rsidRDefault="003712C7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nejvýše přípustná a nepřekročitelná, s výjimkou zákonné změny výše sazby DPH. </w:t>
      </w:r>
    </w:p>
    <w:p w14:paraId="66B5C789" w14:textId="2065F22C" w:rsidR="008C6075" w:rsidRDefault="00CD17DE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 případě předčasného ukončení smlouvy výhradně z důvodů na straně </w:t>
      </w:r>
      <w:proofErr w:type="spellStart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má </w:t>
      </w:r>
      <w:r w:rsidR="00F12079" w:rsidRPr="00E57B9F">
        <w:rPr>
          <w:rFonts w:ascii="Arial" w:eastAsia="Arial" w:hAnsi="Arial" w:cs="Arial"/>
          <w:b w:val="0"/>
          <w:sz w:val="22"/>
          <w:szCs w:val="22"/>
        </w:rPr>
        <w:t>VÚMOP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nárok na uhrazení poměrné části </w:t>
      </w:r>
      <w:r w:rsidR="003712C7" w:rsidRPr="00497072">
        <w:rPr>
          <w:rFonts w:ascii="Arial" w:eastAsia="Arial" w:hAnsi="Arial" w:cs="Arial"/>
          <w:b w:val="0"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dle přílohy č. 1 za řádně </w:t>
      </w:r>
      <w:r w:rsidR="00FD01D3">
        <w:rPr>
          <w:rFonts w:ascii="Arial" w:eastAsia="Arial" w:hAnsi="Arial" w:cs="Arial"/>
          <w:b w:val="0"/>
          <w:bCs w:val="0"/>
          <w:sz w:val="22"/>
          <w:szCs w:val="22"/>
        </w:rPr>
        <w:t>dokončenou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, avšak </w:t>
      </w:r>
      <w:proofErr w:type="spellStart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dosud neodevzdanou část </w:t>
      </w:r>
      <w:r w:rsidR="003712C7" w:rsidRPr="00497072">
        <w:rPr>
          <w:rFonts w:ascii="Arial" w:eastAsia="Arial" w:hAnsi="Arial" w:cs="Arial"/>
          <w:b w:val="0"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2AA6D0F" w14:textId="77777777" w:rsidR="00343AED" w:rsidRDefault="00343AED" w:rsidP="00470242">
      <w:pPr>
        <w:pStyle w:val="Zkladntext2"/>
        <w:tabs>
          <w:tab w:val="left" w:pos="567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25D89B07" w14:textId="77777777" w:rsidR="00F760A3" w:rsidRDefault="00F760A3" w:rsidP="00470242">
      <w:pPr>
        <w:pStyle w:val="Zkladntext2"/>
        <w:tabs>
          <w:tab w:val="left" w:pos="567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D9C1F58" w14:textId="77777777" w:rsidR="008C6075" w:rsidRDefault="00CD17DE" w:rsidP="00470242">
      <w:pPr>
        <w:pStyle w:val="Zkladntext2"/>
        <w:tabs>
          <w:tab w:val="left" w:pos="8400"/>
        </w:tabs>
        <w:spacing w:after="120"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IV.</w:t>
      </w:r>
    </w:p>
    <w:p w14:paraId="296B3AAD" w14:textId="77777777" w:rsidR="008C6075" w:rsidRDefault="00CD17DE" w:rsidP="00470242">
      <w:pPr>
        <w:pStyle w:val="Zkladntext2"/>
        <w:tabs>
          <w:tab w:val="left" w:pos="840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Platební podmínky a fakturace</w:t>
      </w:r>
    </w:p>
    <w:p w14:paraId="11B6D22C" w14:textId="5B66C7BC" w:rsidR="008C6075" w:rsidRDefault="00E37C4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AA43EF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4C36A0">
        <w:rPr>
          <w:rFonts w:ascii="Arial" w:eastAsia="Arial" w:hAnsi="Arial" w:cs="Arial"/>
          <w:b w:val="0"/>
          <w:bCs w:val="0"/>
          <w:sz w:val="22"/>
          <w:szCs w:val="22"/>
        </w:rPr>
        <w:t xml:space="preserve">úhradu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specifikovanou v čl. III. odst. 1. ve splátkách odpovídajících vždy výši </w:t>
      </w:r>
      <w:r w:rsidR="00821171"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prokazatelných nákladů na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části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uvedené v Přílo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>ze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č. 1 za příslušnou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čl. I., II. smlouvy řádně předanou a převzatou, a to na základě vystavené faktury, jejíž přílohou je příslušný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předávací protokol, doručené do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sídla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</w:p>
    <w:p w14:paraId="2DA994DD" w14:textId="38039665" w:rsidR="008C6075" w:rsidRDefault="00E37C4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není oprávněn vystavit fakturu za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dříve než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převezme bezvadnou a 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odsouhlasenou tuto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a než bude o tomto vystaven a oběma smluvními stranami podepsán předávací protokol.</w:t>
      </w:r>
    </w:p>
    <w:p w14:paraId="5DC0A292" w14:textId="4CB8E18C" w:rsidR="008C6075" w:rsidRPr="002618AC" w:rsidRDefault="0073746B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>F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>aktura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musí být 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doručena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vždy až po 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akceptaci dané části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nejpozději 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 xml:space="preserve">však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do </w:t>
      </w:r>
      <w:r w:rsidR="00AC3120">
        <w:rPr>
          <w:rFonts w:ascii="Arial" w:eastAsia="Arial" w:hAnsi="Arial" w:cs="Arial"/>
          <w:b w:val="0"/>
          <w:bCs w:val="0"/>
          <w:sz w:val="22"/>
          <w:szCs w:val="22"/>
        </w:rPr>
        <w:t>15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. 12. 202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 xml:space="preserve">4 za první část plnění a do </w:t>
      </w:r>
      <w:r w:rsidR="003D7174">
        <w:rPr>
          <w:rFonts w:ascii="Arial" w:eastAsia="Arial" w:hAnsi="Arial" w:cs="Arial"/>
          <w:b w:val="0"/>
          <w:bCs w:val="0"/>
          <w:sz w:val="22"/>
          <w:szCs w:val="22"/>
        </w:rPr>
        <w:t>30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>. 1</w:t>
      </w:r>
      <w:r w:rsidR="003D7174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>. 2025 za druhou část 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4229B566" w14:textId="1DF67C3C" w:rsidR="008C6075" w:rsidRDefault="00CD17D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Splatnost </w:t>
      </w:r>
      <w:r w:rsidR="00204005">
        <w:rPr>
          <w:rFonts w:ascii="Arial" w:eastAsia="Arial" w:hAnsi="Arial" w:cs="Arial"/>
          <w:b w:val="0"/>
          <w:bCs w:val="0"/>
          <w:sz w:val="22"/>
          <w:szCs w:val="22"/>
        </w:rPr>
        <w:t>faktury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se stanoví na 30 kalendářních dnů po doručení faktury za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spolu s příslušným předávacím protokolem.  </w:t>
      </w:r>
    </w:p>
    <w:p w14:paraId="5520D548" w14:textId="77777777" w:rsidR="008C6075" w:rsidRDefault="00CD17D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Faktura musí splňovat veškeré náležitosti stanovené v § 29 zákona č. 235/2004 Sb., o dani z přidané hodnoty, ve znění pozdějších přepisů. Nebude-li účetní doklad obsahovat stanovené náležitosti, je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oprávněn</w:t>
      </w:r>
      <w:r w:rsidR="00E37C4E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fakturu vrátit k přepracování. V tomto případě neplatí původní lhůta splatnosti, ale lhůta splatnosti běží znovu ode dne doručení nově vystavené faktury.</w:t>
      </w:r>
      <w:r w:rsidR="00811767">
        <w:rPr>
          <w:rFonts w:ascii="Arial" w:eastAsia="Arial" w:hAnsi="Arial" w:cs="Arial"/>
          <w:sz w:val="22"/>
          <w:szCs w:val="22"/>
        </w:rPr>
        <w:t xml:space="preserve"> Přílohou faktury bude </w:t>
      </w:r>
      <w:proofErr w:type="spellStart"/>
      <w:r w:rsidR="00811767">
        <w:rPr>
          <w:rFonts w:ascii="Arial" w:eastAsia="Arial" w:hAnsi="Arial" w:cs="Arial"/>
          <w:sz w:val="22"/>
          <w:szCs w:val="22"/>
        </w:rPr>
        <w:t>MZe</w:t>
      </w:r>
      <w:proofErr w:type="spellEnd"/>
      <w:r w:rsidR="00811767">
        <w:rPr>
          <w:rFonts w:ascii="Arial" w:eastAsia="Arial" w:hAnsi="Arial" w:cs="Arial"/>
          <w:sz w:val="22"/>
          <w:szCs w:val="22"/>
        </w:rPr>
        <w:t xml:space="preserve"> odsouhlasená kalkulace nákladů.   </w:t>
      </w:r>
    </w:p>
    <w:p w14:paraId="67A31314" w14:textId="77777777" w:rsidR="008C6075" w:rsidRDefault="00E37C4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neposkytne </w:t>
      </w:r>
      <w:r w:rsidR="00047DE6"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zálohy.</w:t>
      </w:r>
    </w:p>
    <w:p w14:paraId="761FE3FE" w14:textId="77777777" w:rsidR="008C6075" w:rsidRDefault="00CD17D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Platba se považuje za splněnou dnem odepsání z účtu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ve prospěch účtu </w:t>
      </w:r>
      <w:r w:rsidR="00A16664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407A7F89" w14:textId="5181AF0B" w:rsidR="008C6075" w:rsidRDefault="00E37C4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pozdržet platbu předložené faktury, pokud by fakturované plnění bylo neúplné. </w:t>
      </w:r>
    </w:p>
    <w:p w14:paraId="77252437" w14:textId="77777777" w:rsidR="00343AED" w:rsidRDefault="00343AED" w:rsidP="005B0682">
      <w:pPr>
        <w:pStyle w:val="Odstavecseseznamem2"/>
        <w:tabs>
          <w:tab w:val="left" w:pos="567"/>
          <w:tab w:val="left" w:pos="8400"/>
        </w:tabs>
        <w:spacing w:after="120" w:line="288" w:lineRule="auto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421B0CD2" w14:textId="77777777" w:rsidR="00F760A3" w:rsidRDefault="00F760A3" w:rsidP="005B0682">
      <w:pPr>
        <w:pStyle w:val="Odstavecseseznamem2"/>
        <w:tabs>
          <w:tab w:val="left" w:pos="567"/>
          <w:tab w:val="left" w:pos="8400"/>
        </w:tabs>
        <w:spacing w:after="120" w:line="288" w:lineRule="auto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6355DACE" w14:textId="77777777" w:rsidR="00F760A3" w:rsidRDefault="00F760A3" w:rsidP="005B0682">
      <w:pPr>
        <w:pStyle w:val="Odstavecseseznamem2"/>
        <w:tabs>
          <w:tab w:val="left" w:pos="567"/>
          <w:tab w:val="left" w:pos="8400"/>
        </w:tabs>
        <w:spacing w:after="120" w:line="288" w:lineRule="auto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012258F3" w14:textId="77777777" w:rsidR="00F760A3" w:rsidRDefault="00F760A3" w:rsidP="005B0682">
      <w:pPr>
        <w:pStyle w:val="Odstavecseseznamem2"/>
        <w:tabs>
          <w:tab w:val="left" w:pos="567"/>
          <w:tab w:val="left" w:pos="8400"/>
        </w:tabs>
        <w:spacing w:after="120" w:line="288" w:lineRule="auto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8EF0520" w14:textId="7777777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Článek V.</w:t>
      </w:r>
    </w:p>
    <w:p w14:paraId="44A46561" w14:textId="77777777" w:rsidR="008C6075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Licenční ujednání</w:t>
      </w:r>
    </w:p>
    <w:p w14:paraId="71D22263" w14:textId="77777777" w:rsidR="008C6075" w:rsidRDefault="00F1207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prohlašuje, že je oprávněn k odpovídajícímu výkonu práva duševního vlastnictví.</w:t>
      </w:r>
    </w:p>
    <w:p w14:paraId="257E1C3D" w14:textId="77777777" w:rsidR="008C6075" w:rsidRDefault="00F1207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prohlašuje, že je oprávněn vykonávat svým jménem a na svůj účet majetková práva autorů k dílu a že má souhlas autorů k uzavření následujících licenčních ujednání, toto prohlášení zahrnuje i taková práva autorů, která by vytvořením </w:t>
      </w:r>
      <w:r w:rsidR="000F32C4" w:rsidRPr="000F32C4">
        <w:rPr>
          <w:rFonts w:ascii="Arial" w:eastAsia="Arial" w:hAnsi="Arial" w:cs="Arial"/>
          <w:bCs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teprve vznikla.</w:t>
      </w:r>
    </w:p>
    <w:p w14:paraId="720E15C4" w14:textId="77777777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výslovně prohlašuje, že bude důsledně respektovat a chránit duševní vlastnictví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bude postupovat, plnit a provádět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>podle pokynů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požadavků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>.</w:t>
      </w:r>
    </w:p>
    <w:p w14:paraId="2165F698" w14:textId="6C99776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Je-li součástí plnění dle této smlouvy i plnění, které naplňuje nebo bude naplňovat znaky autorského </w:t>
      </w:r>
      <w:r w:rsidR="000F32C4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>ve smyslu § 2 zákona č. 121/2000 Sb., o právu autorském,</w:t>
      </w:r>
      <w:r>
        <w:br/>
      </w:r>
      <w:r>
        <w:rPr>
          <w:rFonts w:ascii="Arial" w:eastAsia="Arial" w:hAnsi="Arial" w:cs="Arial"/>
          <w:sz w:val="22"/>
          <w:szCs w:val="22"/>
        </w:rPr>
        <w:t>o právech souvisejících s právem autorským a o změně některých zákonů</w:t>
      </w:r>
      <w:r>
        <w:br/>
      </w:r>
      <w:r>
        <w:rPr>
          <w:rFonts w:ascii="Arial" w:eastAsia="Arial" w:hAnsi="Arial" w:cs="Arial"/>
          <w:sz w:val="22"/>
          <w:szCs w:val="22"/>
        </w:rPr>
        <w:t>(autorský zákon), ve znění pozdějších předpisů</w:t>
      </w:r>
      <w:r w:rsidR="004B58B9">
        <w:rPr>
          <w:rFonts w:ascii="Arial" w:eastAsia="Arial" w:hAnsi="Arial" w:cs="Arial"/>
          <w:sz w:val="22"/>
          <w:szCs w:val="22"/>
        </w:rPr>
        <w:t xml:space="preserve"> (dále jen „autorský zákon“)</w:t>
      </w:r>
      <w:r>
        <w:rPr>
          <w:rFonts w:ascii="Arial" w:eastAsia="Arial" w:hAnsi="Arial" w:cs="Arial"/>
          <w:sz w:val="22"/>
          <w:szCs w:val="22"/>
        </w:rPr>
        <w:t xml:space="preserve">, je k těmto součástem plnění </w:t>
      </w:r>
      <w:r w:rsidR="00F12079" w:rsidRPr="00681B93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poskytována </w:t>
      </w:r>
      <w:proofErr w:type="spellStart"/>
      <w:r w:rsidR="008E6E84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neomezená výhradní licence ve smyslu ustanovení § 2358 a násl. občanského zákoníku za podmínek sjednaných v této smlouvě, viz čl. V odst. 6.</w:t>
      </w:r>
    </w:p>
    <w:p w14:paraId="5FB1D865" w14:textId="66DF1250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je oprávněn vykonávat svým jménem a na svůj účet majetková práva autorů k autorskému dílu a veškerá další práva k jiným předmětům duševního vlastnictví, která souvisí s dílem a jeho plněním a ke kterým dosud neměl oprávnění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a že má souhlas autorů a původců k uzavření následujících licenčních ujednání, přičemž toto prohlášení zahrnuje i taková práva autorů a původců, která by vytvořením </w:t>
      </w:r>
      <w:r w:rsidR="000F32C4">
        <w:rPr>
          <w:rFonts w:ascii="Arial" w:eastAsia="Arial" w:hAnsi="Arial" w:cs="Arial"/>
          <w:sz w:val="22"/>
          <w:szCs w:val="22"/>
        </w:rPr>
        <w:t>plnění</w:t>
      </w:r>
      <w:r w:rsidR="000F32C4" w:rsidDel="000F32C4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či při plnění teprve vznikla. </w:t>
      </w:r>
    </w:p>
    <w:p w14:paraId="44C776DA" w14:textId="25D2A5EE" w:rsidR="008C6075" w:rsidRDefault="00721E3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(nabyvateli licence) oprávnění ke všem v úvahu přicházejícím způsobům užití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>, jako celku i je</w:t>
      </w:r>
      <w:r w:rsidR="00C56B5D">
        <w:rPr>
          <w:rFonts w:ascii="Arial" w:eastAsia="Arial" w:hAnsi="Arial" w:cs="Arial"/>
          <w:sz w:val="22"/>
          <w:szCs w:val="22"/>
        </w:rPr>
        <w:t>ho jednotlivých součástí, a bez </w:t>
      </w:r>
      <w:r w:rsidR="00CD17DE">
        <w:rPr>
          <w:rFonts w:ascii="Arial" w:eastAsia="Arial" w:hAnsi="Arial" w:cs="Arial"/>
          <w:sz w:val="22"/>
          <w:szCs w:val="22"/>
        </w:rPr>
        <w:t xml:space="preserve">jakéhokoliv omezení, a to zejména pokud jde o územní, časový nebo množstevní rozsah užití (dále jen „Licence“), přičemž tato Licence je výhradní a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ji může bez </w:t>
      </w:r>
      <w:r w:rsidR="00CD17DE">
        <w:rPr>
          <w:rFonts w:ascii="Arial" w:eastAsia="Arial" w:hAnsi="Arial" w:cs="Arial"/>
          <w:sz w:val="22"/>
          <w:szCs w:val="22"/>
        </w:rPr>
        <w:t xml:space="preserve">dalšího poskytnout či postoupit, celkově i částečně, třetím stranám. </w:t>
      </w:r>
      <w:r w:rsidR="006E291D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si je vědom a souhlasí, že Licence se poskytuje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 w:rsidR="00C56B5D">
        <w:rPr>
          <w:rFonts w:ascii="Arial" w:eastAsia="Arial" w:hAnsi="Arial" w:cs="Arial"/>
          <w:sz w:val="22"/>
          <w:szCs w:val="22"/>
        </w:rPr>
        <w:t>coby výhradní a </w:t>
      </w:r>
      <w:r w:rsidR="00CD17DE">
        <w:rPr>
          <w:rFonts w:ascii="Arial" w:eastAsia="Arial" w:hAnsi="Arial" w:cs="Arial"/>
          <w:sz w:val="22"/>
          <w:szCs w:val="22"/>
        </w:rPr>
        <w:t>mů</w:t>
      </w:r>
      <w:r w:rsidR="00456F7E">
        <w:rPr>
          <w:rFonts w:ascii="Arial" w:eastAsia="Arial" w:hAnsi="Arial" w:cs="Arial"/>
          <w:sz w:val="22"/>
          <w:szCs w:val="22"/>
        </w:rPr>
        <w:t>že j</w:t>
      </w:r>
      <w:r w:rsidR="004B58B9">
        <w:rPr>
          <w:rFonts w:ascii="Arial" w:eastAsia="Arial" w:hAnsi="Arial" w:cs="Arial"/>
          <w:sz w:val="22"/>
          <w:szCs w:val="22"/>
        </w:rPr>
        <w:t>i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poskytnout třetí osobě jen </w:t>
      </w:r>
      <w:r w:rsidR="00456F7E">
        <w:rPr>
          <w:rFonts w:ascii="Arial" w:eastAsia="Arial" w:hAnsi="Arial" w:cs="Arial"/>
          <w:sz w:val="22"/>
          <w:szCs w:val="22"/>
        </w:rPr>
        <w:t>s</w:t>
      </w:r>
      <w:r w:rsidR="005823CE">
        <w:rPr>
          <w:rFonts w:ascii="Arial" w:eastAsia="Arial" w:hAnsi="Arial" w:cs="Arial"/>
          <w:sz w:val="22"/>
          <w:szCs w:val="22"/>
        </w:rPr>
        <w:t xml:space="preserve"> písemným </w:t>
      </w:r>
      <w:r w:rsidR="00D558F7">
        <w:rPr>
          <w:rFonts w:ascii="Arial" w:eastAsia="Arial" w:hAnsi="Arial" w:cs="Arial"/>
          <w:sz w:val="22"/>
          <w:szCs w:val="22"/>
        </w:rPr>
        <w:t xml:space="preserve">předběžným </w:t>
      </w:r>
      <w:r>
        <w:rPr>
          <w:rFonts w:ascii="Arial" w:eastAsia="Arial" w:hAnsi="Arial" w:cs="Arial"/>
          <w:sz w:val="22"/>
          <w:szCs w:val="22"/>
        </w:rPr>
        <w:t xml:space="preserve">souhlasem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456F7E">
        <w:rPr>
          <w:rFonts w:ascii="Arial" w:eastAsia="Arial" w:hAnsi="Arial" w:cs="Arial"/>
          <w:sz w:val="22"/>
          <w:szCs w:val="22"/>
        </w:rPr>
        <w:t xml:space="preserve"> a</w:t>
      </w:r>
      <w:r w:rsidR="00CD17DE">
        <w:rPr>
          <w:rFonts w:ascii="Arial" w:eastAsia="Arial" w:hAnsi="Arial" w:cs="Arial"/>
          <w:sz w:val="22"/>
          <w:szCs w:val="22"/>
        </w:rPr>
        <w:t xml:space="preserve"> sám dílo užít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jen </w:t>
      </w:r>
      <w:r w:rsidR="00456F7E">
        <w:rPr>
          <w:rFonts w:ascii="Arial" w:eastAsia="Arial" w:hAnsi="Arial" w:cs="Arial"/>
          <w:sz w:val="22"/>
          <w:szCs w:val="22"/>
        </w:rPr>
        <w:t xml:space="preserve">v souladu s předmětem </w:t>
      </w:r>
      <w:r w:rsidR="00D558F7">
        <w:rPr>
          <w:rFonts w:ascii="Arial" w:eastAsia="Arial" w:hAnsi="Arial" w:cs="Arial"/>
          <w:sz w:val="22"/>
          <w:szCs w:val="22"/>
        </w:rPr>
        <w:t xml:space="preserve">a účelem </w:t>
      </w:r>
      <w:r w:rsidR="00456F7E">
        <w:rPr>
          <w:rFonts w:ascii="Arial" w:eastAsia="Arial" w:hAnsi="Arial" w:cs="Arial"/>
          <w:sz w:val="22"/>
          <w:szCs w:val="22"/>
        </w:rPr>
        <w:t>své činnosti</w:t>
      </w:r>
      <w:r w:rsidR="00CD17D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není povinen Licenci využít.</w:t>
      </w:r>
    </w:p>
    <w:p w14:paraId="33277312" w14:textId="7777777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Odměna za Licenci a veškerá související či obdobná práva a oprávnění stejně jako event. související nároky jsou již zahrnuty do </w:t>
      </w:r>
      <w:r w:rsidR="00501FCD">
        <w:rPr>
          <w:rFonts w:ascii="Arial" w:eastAsia="Arial" w:hAnsi="Arial" w:cs="Arial"/>
          <w:sz w:val="22"/>
          <w:szCs w:val="22"/>
        </w:rPr>
        <w:t>úhrady</w:t>
      </w:r>
      <w:r w:rsidR="004C36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dle článku III. smlouvy.</w:t>
      </w:r>
    </w:p>
    <w:p w14:paraId="0B764645" w14:textId="7777777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Licence je platná a účinná i po ukončení platnosti a účinnosti této smlouvy a je časově omezena jen kogentními ustanoveními právních předpisů.</w:t>
      </w:r>
    </w:p>
    <w:p w14:paraId="5372788B" w14:textId="77777777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výslovně opravňuje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</w:t>
      </w:r>
      <w:r w:rsidR="000F32C4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(nabyvatele Licence) upravit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či jinak měnit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 xml:space="preserve">i jeho součásti, jeho název nebo označení autorů, </w:t>
      </w:r>
      <w:r w:rsidR="0042502F">
        <w:rPr>
          <w:rFonts w:ascii="Arial" w:eastAsia="Arial" w:hAnsi="Arial" w:cs="Arial"/>
          <w:sz w:val="22"/>
          <w:szCs w:val="22"/>
        </w:rPr>
        <w:t xml:space="preserve">zveřejnit jej, </w:t>
      </w:r>
      <w:r w:rsidR="00CD17DE">
        <w:rPr>
          <w:rFonts w:ascii="Arial" w:eastAsia="Arial" w:hAnsi="Arial" w:cs="Arial"/>
          <w:sz w:val="22"/>
          <w:szCs w:val="22"/>
        </w:rPr>
        <w:t>stejně jako spojit je s jiným dílem nebo je zařadit do díla souborného anebo na jeho základě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>či s jeho využitím vytvořit dílo nové, a to přímo nebo prostřednictvím třetích osob.</w:t>
      </w:r>
    </w:p>
    <w:p w14:paraId="1C34C533" w14:textId="1B7709C4" w:rsidR="004B58B9" w:rsidRDefault="004B58B9" w:rsidP="007D0D7E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4A0ACF">
        <w:rPr>
          <w:rFonts w:ascii="Arial" w:eastAsia="Arial" w:hAnsi="Arial" w:cs="Arial"/>
          <w:sz w:val="22"/>
          <w:szCs w:val="22"/>
        </w:rPr>
        <w:t xml:space="preserve">VÚMOP tímto prohlašuje, že pokud </w:t>
      </w:r>
      <w:r w:rsidR="00CD17DE" w:rsidRPr="004A0ACF">
        <w:rPr>
          <w:rFonts w:ascii="Arial" w:eastAsia="Arial" w:hAnsi="Arial" w:cs="Arial"/>
          <w:sz w:val="22"/>
          <w:szCs w:val="22"/>
        </w:rPr>
        <w:t>i v souvislosti s</w:t>
      </w:r>
      <w:r w:rsidR="00D558F7">
        <w:rPr>
          <w:rFonts w:ascii="Arial" w:eastAsia="Arial" w:hAnsi="Arial" w:cs="Arial"/>
          <w:sz w:val="22"/>
          <w:szCs w:val="22"/>
        </w:rPr>
        <w:t> </w:t>
      </w:r>
      <w:r w:rsidR="00CD17DE" w:rsidRPr="004A0ACF">
        <w:rPr>
          <w:rFonts w:ascii="Arial" w:eastAsia="Arial" w:hAnsi="Arial" w:cs="Arial"/>
          <w:sz w:val="22"/>
          <w:szCs w:val="22"/>
        </w:rPr>
        <w:t>plněním</w:t>
      </w:r>
      <w:r w:rsidR="00D558F7">
        <w:rPr>
          <w:rFonts w:ascii="Arial" w:eastAsia="Arial" w:hAnsi="Arial" w:cs="Arial"/>
          <w:sz w:val="22"/>
          <w:szCs w:val="22"/>
        </w:rPr>
        <w:t>, resp. dílčím plněním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předmětu této smlouvy vytvoř</w:t>
      </w:r>
      <w:r w:rsidRPr="004A0ACF">
        <w:rPr>
          <w:rFonts w:ascii="Arial" w:eastAsia="Arial" w:hAnsi="Arial" w:cs="Arial"/>
          <w:sz w:val="22"/>
          <w:szCs w:val="22"/>
        </w:rPr>
        <w:t>í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databáz</w:t>
      </w:r>
      <w:r w:rsidRPr="004A0ACF">
        <w:rPr>
          <w:rFonts w:ascii="Arial" w:eastAsia="Arial" w:hAnsi="Arial" w:cs="Arial"/>
          <w:sz w:val="22"/>
          <w:szCs w:val="22"/>
        </w:rPr>
        <w:t>i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nebo její část, </w:t>
      </w:r>
      <w:r w:rsidRPr="004A0ACF">
        <w:rPr>
          <w:rFonts w:ascii="Arial" w:eastAsia="Arial" w:hAnsi="Arial" w:cs="Arial"/>
          <w:sz w:val="22"/>
          <w:szCs w:val="22"/>
        </w:rPr>
        <w:t xml:space="preserve">zřídil ji pro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jako pro pořizovatele databáze dle § 89 autorského zákona </w:t>
      </w:r>
      <w:r w:rsidR="004A0ACF">
        <w:rPr>
          <w:rFonts w:ascii="Arial" w:eastAsia="Arial" w:hAnsi="Arial" w:cs="Arial"/>
          <w:sz w:val="22"/>
          <w:szCs w:val="22"/>
        </w:rPr>
        <w:t>a</w:t>
      </w:r>
      <w:r w:rsidRPr="004A0A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tak svědčí všechna práva na vytěžování nebo na zužitk</w:t>
      </w:r>
      <w:r w:rsidRPr="00682068">
        <w:rPr>
          <w:rFonts w:ascii="Arial" w:eastAsia="Arial" w:hAnsi="Arial" w:cs="Arial"/>
          <w:sz w:val="22"/>
          <w:szCs w:val="22"/>
        </w:rPr>
        <w:t>ování celého obsahu databáze</w:t>
      </w:r>
      <w:r w:rsidR="004A0ACF" w:rsidRPr="00682068">
        <w:rPr>
          <w:rFonts w:ascii="Arial" w:eastAsia="Arial" w:hAnsi="Arial" w:cs="Arial"/>
          <w:sz w:val="22"/>
          <w:szCs w:val="22"/>
        </w:rPr>
        <w:t xml:space="preserve"> nebo její kvalitativně nebo kvantitativně podstatné části a právo udělit jinému oprávnění k výkonu tohoto práva. </w:t>
      </w:r>
      <w:proofErr w:type="spellStart"/>
      <w:r w:rsidR="004A0ACF" w:rsidRPr="00682068">
        <w:rPr>
          <w:rFonts w:ascii="Arial" w:eastAsia="Arial" w:hAnsi="Arial" w:cs="Arial"/>
          <w:sz w:val="22"/>
          <w:szCs w:val="22"/>
        </w:rPr>
        <w:t>MZe</w:t>
      </w:r>
      <w:proofErr w:type="spellEnd"/>
      <w:r w:rsidR="004A0ACF" w:rsidRPr="00682068">
        <w:rPr>
          <w:rFonts w:ascii="Arial" w:eastAsia="Arial" w:hAnsi="Arial" w:cs="Arial"/>
          <w:sz w:val="22"/>
          <w:szCs w:val="22"/>
        </w:rPr>
        <w:t xml:space="preserve"> je oprávněn databázi měnit a doplňovat bez souhlasu a vědomí VÚMOP. </w:t>
      </w:r>
      <w:r w:rsidRPr="00682068">
        <w:rPr>
          <w:rFonts w:ascii="Arial" w:eastAsia="Arial" w:hAnsi="Arial" w:cs="Arial"/>
          <w:sz w:val="22"/>
          <w:szCs w:val="22"/>
        </w:rPr>
        <w:t xml:space="preserve"> </w:t>
      </w:r>
    </w:p>
    <w:p w14:paraId="6C5714B9" w14:textId="32DD75F0" w:rsidR="004A0ACF" w:rsidRDefault="004A0ACF" w:rsidP="007D0D7E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V případě, že by se z jakéhokoliv důvodu stal pořizovatelem databáze VÚMOP, VÚMOP touto smlouvou převádí dnem, kdy je dílčí plnění předáno podle čl. II odst. 4 smlouvy, veškerá práva k databázi na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tato práva přijímá.   </w:t>
      </w:r>
    </w:p>
    <w:p w14:paraId="74609C0D" w14:textId="48F8C8A0" w:rsidR="00721E39" w:rsidRPr="00721E39" w:rsidRDefault="00682068" w:rsidP="007D0D7E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Stejně tak v případě, že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vznikla na základě této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smlouvy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zvláštní práva pořizovatele databáze ve smyslu § 88 a násl. autorského zákona,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touto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smlouvou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veškerá tato práva převádí dle § 90 odst. </w:t>
      </w:r>
      <w:r w:rsidR="00245A1A">
        <w:rPr>
          <w:rFonts w:ascii="Arial" w:hAnsi="Arial" w:cs="Arial"/>
          <w:bCs/>
          <w:sz w:val="22"/>
          <w:szCs w:val="22"/>
          <w:lang w:val="x-none" w:eastAsia="x-none"/>
        </w:rPr>
        <w:t>5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autorského zákona dnem, 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br/>
        <w:t xml:space="preserve">kdy </w:t>
      </w:r>
      <w:r>
        <w:rPr>
          <w:rFonts w:ascii="Arial" w:hAnsi="Arial" w:cs="Arial"/>
          <w:bCs/>
          <w:sz w:val="22"/>
          <w:szCs w:val="22"/>
          <w:lang w:eastAsia="x-none"/>
        </w:rPr>
        <w:t>bylo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x-none"/>
        </w:rPr>
        <w:t>dílčí plnění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předáno podle čl. I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odst. 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4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smlouvy na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tato zvláštní práva pořizovatele databáze přijímá</w:t>
      </w:r>
      <w:r>
        <w:rPr>
          <w:rFonts w:ascii="Arial" w:hAnsi="Arial" w:cs="Arial"/>
          <w:bCs/>
          <w:sz w:val="22"/>
          <w:szCs w:val="22"/>
          <w:lang w:eastAsia="x-none"/>
        </w:rPr>
        <w:t>.</w:t>
      </w:r>
    </w:p>
    <w:p w14:paraId="43941058" w14:textId="1F0094FE" w:rsidR="00682068" w:rsidRPr="00721E39" w:rsidRDefault="00682068" w:rsidP="00721E39">
      <w:pPr>
        <w:pStyle w:val="Odstavecseseznamem2"/>
        <w:numPr>
          <w:ilvl w:val="0"/>
          <w:numId w:val="13"/>
        </w:numPr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>Smluvní strany se výslovně dohodly, že odměna za převod veškerých práv k databázi, včetně zvláštních práv pořizovatele databáze, je již zahrnuta v ceně díla podle čl. II</w:t>
      </w:r>
      <w:r w:rsidRPr="00721E39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>. této smlouvy.</w:t>
      </w:r>
    </w:p>
    <w:p w14:paraId="2243D0F8" w14:textId="77777777" w:rsidR="00682068" w:rsidRDefault="00682068" w:rsidP="00682068">
      <w:pPr>
        <w:pStyle w:val="Textkomente"/>
      </w:pPr>
    </w:p>
    <w:p w14:paraId="44272E51" w14:textId="7777777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VI.</w:t>
      </w:r>
    </w:p>
    <w:p w14:paraId="2E28A52E" w14:textId="77777777" w:rsidR="008C6075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Vady </w:t>
      </w:r>
      <w:r w:rsidR="003712C7" w:rsidRPr="003712C7">
        <w:rPr>
          <w:b/>
          <w:szCs w:val="22"/>
        </w:rPr>
        <w:t>plnění</w:t>
      </w:r>
    </w:p>
    <w:p w14:paraId="6855A1B0" w14:textId="089A5734" w:rsidR="008C6075" w:rsidRDefault="00F12079" w:rsidP="00470242">
      <w:pPr>
        <w:pStyle w:val="Odstavecseseznamem2"/>
        <w:numPr>
          <w:ilvl w:val="0"/>
          <w:numId w:val="2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garantuje, že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>vytvořené a poskytnuté na základě smlouvy je úplné</w:t>
      </w:r>
      <w:r w:rsidR="00514EAA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jeho vlastnosti odpovídají vlastnostem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sjednaným smlouvou.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záruku za jakost každé 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od okamžiku protokolárního předání předmětné 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po dobu 12-ti měsíců. </w:t>
      </w:r>
    </w:p>
    <w:p w14:paraId="3828BDD2" w14:textId="68A1C863" w:rsidR="008C6075" w:rsidRDefault="00CD17DE" w:rsidP="00470242">
      <w:pPr>
        <w:pStyle w:val="Odstavecseseznamem2"/>
        <w:numPr>
          <w:ilvl w:val="0"/>
          <w:numId w:val="2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předané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vykazuje vady, musí tyto vady</w:t>
      </w:r>
      <w:r w:rsidR="00F1207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45058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bez </w:t>
      </w:r>
      <w:r>
        <w:rPr>
          <w:rFonts w:ascii="Arial" w:eastAsia="Arial" w:hAnsi="Arial" w:cs="Arial"/>
          <w:sz w:val="22"/>
          <w:szCs w:val="22"/>
        </w:rPr>
        <w:t xml:space="preserve">zbytečného odkladu písemně u </w:t>
      </w:r>
      <w:r w:rsidR="00450586">
        <w:rPr>
          <w:rFonts w:ascii="Arial" w:eastAsia="Arial" w:hAnsi="Arial" w:cs="Arial"/>
          <w:sz w:val="22"/>
          <w:szCs w:val="22"/>
        </w:rPr>
        <w:t>V</w:t>
      </w:r>
      <w:r w:rsidR="00F860A0">
        <w:rPr>
          <w:rFonts w:ascii="Arial" w:eastAsia="Arial" w:hAnsi="Arial" w:cs="Arial"/>
          <w:sz w:val="22"/>
          <w:szCs w:val="22"/>
        </w:rPr>
        <w:t>Ú</w:t>
      </w:r>
      <w:r w:rsidR="00450586">
        <w:rPr>
          <w:rFonts w:ascii="Arial" w:eastAsia="Arial" w:hAnsi="Arial" w:cs="Arial"/>
          <w:sz w:val="22"/>
          <w:szCs w:val="22"/>
        </w:rPr>
        <w:t xml:space="preserve">MOP </w:t>
      </w:r>
      <w:r>
        <w:rPr>
          <w:rFonts w:ascii="Arial" w:eastAsia="Arial" w:hAnsi="Arial" w:cs="Arial"/>
          <w:sz w:val="22"/>
          <w:szCs w:val="22"/>
        </w:rPr>
        <w:t xml:space="preserve">reklamovat. Písemná forma je podmínkou platnosti reklamace. V reklamaci musí </w:t>
      </w:r>
      <w:proofErr w:type="spellStart"/>
      <w:r w:rsidR="000E3FBB" w:rsidRPr="00681B93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uvést, jak se zjištěné vady projevují. Odstranění vad provede </w:t>
      </w:r>
      <w:r w:rsidR="001C15DC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>na svůj náklad nejpozději do 10 pracovních</w:t>
      </w:r>
      <w:r w:rsidR="0045058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dnů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od obdržení písemné reklamace. </w:t>
      </w:r>
    </w:p>
    <w:p w14:paraId="0E06F5D0" w14:textId="3F7EAB5E" w:rsidR="008C6075" w:rsidRDefault="00CD17DE" w:rsidP="00902444">
      <w:pPr>
        <w:pStyle w:val="Odstavecseseznamem2"/>
        <w:numPr>
          <w:ilvl w:val="0"/>
          <w:numId w:val="2"/>
        </w:numPr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Tímto ustanovení o vadách není dotčeno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odstoupit od smlouvy podle článku IX. odst. 3 písm. f).</w:t>
      </w:r>
    </w:p>
    <w:p w14:paraId="6E8389AC" w14:textId="77777777" w:rsidR="00470242" w:rsidRDefault="00470242" w:rsidP="00902444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</w:p>
    <w:p w14:paraId="6DCEB88B" w14:textId="7777777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VII.</w:t>
      </w:r>
    </w:p>
    <w:p w14:paraId="2E8AACDA" w14:textId="77777777" w:rsidR="008C6075" w:rsidRPr="007C6073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iCs/>
          <w:szCs w:val="22"/>
        </w:rPr>
      </w:pPr>
      <w:r w:rsidRPr="007C6073">
        <w:rPr>
          <w:b/>
          <w:bCs/>
          <w:iCs/>
          <w:szCs w:val="22"/>
        </w:rPr>
        <w:t>Sankční ustanovení, náhrada škody</w:t>
      </w:r>
      <w:r w:rsidR="002F4869">
        <w:rPr>
          <w:b/>
          <w:bCs/>
          <w:iCs/>
          <w:szCs w:val="22"/>
        </w:rPr>
        <w:t>, pojištění</w:t>
      </w:r>
    </w:p>
    <w:p w14:paraId="1915E085" w14:textId="77777777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 xml:space="preserve">případě prodlení </w:t>
      </w:r>
      <w:proofErr w:type="spellStart"/>
      <w:r w:rsidR="00405D05">
        <w:rPr>
          <w:rFonts w:ascii="Arial" w:eastAsia="Arial" w:hAnsi="Arial" w:cs="Arial"/>
          <w:sz w:val="22"/>
          <w:szCs w:val="22"/>
        </w:rPr>
        <w:t>MZe</w:t>
      </w:r>
      <w:proofErr w:type="spellEnd"/>
      <w:r w:rsidR="00405D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 platbou, na kterou vznikl </w:t>
      </w:r>
      <w:r w:rsidR="00F77095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 xml:space="preserve">nárok, uhradí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úrok z prodlení ve výši 0,01 % z dlužné částky za každý, i započatý den prodlení. </w:t>
      </w:r>
    </w:p>
    <w:p w14:paraId="77530011" w14:textId="3A6FAA08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Nesplní-li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povinnost předat řádně provedené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době uvedené v čl. II. odst. 3.</w:t>
      </w:r>
      <w:r w:rsidR="008E6E84">
        <w:rPr>
          <w:rFonts w:ascii="Arial" w:eastAsia="Arial" w:hAnsi="Arial" w:cs="Arial"/>
          <w:sz w:val="22"/>
          <w:szCs w:val="22"/>
        </w:rPr>
        <w:t xml:space="preserve"> nebo čl. II odst. 4</w:t>
      </w:r>
      <w:r>
        <w:rPr>
          <w:rFonts w:ascii="Arial" w:eastAsia="Arial" w:hAnsi="Arial" w:cs="Arial"/>
          <w:sz w:val="22"/>
          <w:szCs w:val="22"/>
        </w:rPr>
        <w:t xml:space="preserve">, je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C56B5D">
        <w:rPr>
          <w:rFonts w:ascii="Arial" w:eastAsia="Arial" w:hAnsi="Arial" w:cs="Arial"/>
          <w:sz w:val="22"/>
          <w:szCs w:val="22"/>
        </w:rPr>
        <w:t>smluvní pokutu ve </w:t>
      </w:r>
      <w:r>
        <w:rPr>
          <w:rFonts w:ascii="Arial" w:eastAsia="Arial" w:hAnsi="Arial" w:cs="Arial"/>
          <w:sz w:val="22"/>
          <w:szCs w:val="22"/>
        </w:rPr>
        <w:t xml:space="preserve">výši 0,5 % z celkové ceny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uvedené v čl. III. 1. včetně DPH, a to za každý</w:t>
      </w:r>
      <w:r w:rsidR="00E30170" w:rsidRPr="00E30170">
        <w:rPr>
          <w:rFonts w:ascii="Arial" w:eastAsia="Arial" w:hAnsi="Arial" w:cs="Arial"/>
          <w:sz w:val="22"/>
          <w:szCs w:val="22"/>
        </w:rPr>
        <w:t>, i započatý den prodlení</w:t>
      </w:r>
      <w:r>
        <w:rPr>
          <w:rFonts w:ascii="Arial" w:eastAsia="Arial" w:hAnsi="Arial" w:cs="Arial"/>
          <w:sz w:val="22"/>
          <w:szCs w:val="22"/>
        </w:rPr>
        <w:t>.</w:t>
      </w:r>
    </w:p>
    <w:p w14:paraId="46367D64" w14:textId="7F4C9FEB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Neodstraní-li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při provádění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zjištěné nedostatky podle čl. II. odst. 2 nebo podle čl. IX. odst. 9. ve lhůtě stanovené mu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smluvní pokutu ve výši 1</w:t>
      </w:r>
      <w:r w:rsidR="007B6852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000,- Kč (slovy: </w:t>
      </w:r>
      <w:r w:rsidR="007B6852">
        <w:rPr>
          <w:rFonts w:ascii="Arial" w:eastAsia="Arial" w:hAnsi="Arial" w:cs="Arial"/>
          <w:sz w:val="22"/>
          <w:szCs w:val="22"/>
        </w:rPr>
        <w:t xml:space="preserve">jeden </w:t>
      </w:r>
      <w:r>
        <w:rPr>
          <w:rFonts w:ascii="Arial" w:eastAsia="Arial" w:hAnsi="Arial" w:cs="Arial"/>
          <w:sz w:val="22"/>
          <w:szCs w:val="22"/>
        </w:rPr>
        <w:t>tisíc korun českých), a to za každý</w:t>
      </w:r>
      <w:r w:rsidR="00E30170" w:rsidRPr="00E30170">
        <w:rPr>
          <w:rFonts w:ascii="Arial" w:eastAsia="Arial" w:hAnsi="Arial" w:cs="Arial"/>
          <w:sz w:val="22"/>
          <w:szCs w:val="22"/>
        </w:rPr>
        <w:t>, i započatý den prodlení</w:t>
      </w:r>
      <w:r>
        <w:rPr>
          <w:rFonts w:ascii="Arial" w:eastAsia="Arial" w:hAnsi="Arial" w:cs="Arial"/>
          <w:sz w:val="22"/>
          <w:szCs w:val="22"/>
        </w:rPr>
        <w:t>.</w:t>
      </w:r>
    </w:p>
    <w:p w14:paraId="337550DA" w14:textId="3EBDC37F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Neodstraní-li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 záruční době reklamovanou vadu ve smyslu čl. VI. odst. 2. smlouvy do 10 pracovních dnů ode dne obdržení písemné reklamace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(popřípadě, byl-li pro odstranění vady z důvodu faktické nemožnosti odstranění vady v uvedené lhůtě mezi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 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dohodnut jiný termín, tak v tomto jiném termínu),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smluvní pokutu ve výši 1</w:t>
      </w:r>
      <w:r w:rsidR="007B6852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000,- Kč (slovy: </w:t>
      </w:r>
      <w:r w:rsidR="007B6852">
        <w:rPr>
          <w:rFonts w:ascii="Arial" w:eastAsia="Arial" w:hAnsi="Arial" w:cs="Arial"/>
          <w:sz w:val="22"/>
          <w:szCs w:val="22"/>
        </w:rPr>
        <w:t xml:space="preserve">jeden </w:t>
      </w:r>
      <w:r>
        <w:rPr>
          <w:rFonts w:ascii="Arial" w:eastAsia="Arial" w:hAnsi="Arial" w:cs="Arial"/>
          <w:sz w:val="22"/>
          <w:szCs w:val="22"/>
        </w:rPr>
        <w:t>tisíc korun českých), a to za každý</w:t>
      </w:r>
      <w:r w:rsidR="00E30170" w:rsidRPr="00E30170">
        <w:rPr>
          <w:rFonts w:ascii="Arial" w:eastAsia="Arial" w:hAnsi="Arial" w:cs="Arial"/>
          <w:sz w:val="22"/>
          <w:szCs w:val="22"/>
        </w:rPr>
        <w:t>, i započatý den prodlení</w:t>
      </w:r>
      <w:r>
        <w:rPr>
          <w:rFonts w:ascii="Arial" w:eastAsia="Arial" w:hAnsi="Arial" w:cs="Arial"/>
          <w:sz w:val="22"/>
          <w:szCs w:val="22"/>
        </w:rPr>
        <w:t>.</w:t>
      </w:r>
    </w:p>
    <w:p w14:paraId="36AB87C6" w14:textId="2A7A35F4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Za každý i započatý den prodlení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 předložením pojistné smlouvy či certifikátu podle čl. VII. odst. 1</w:t>
      </w:r>
      <w:r w:rsidR="00ED097A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se </w:t>
      </w:r>
      <w:r w:rsidR="00F12079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zavazuje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151DF6">
        <w:rPr>
          <w:rFonts w:ascii="Arial" w:eastAsia="Arial" w:hAnsi="Arial" w:cs="Arial"/>
          <w:sz w:val="22"/>
          <w:szCs w:val="22"/>
        </w:rPr>
        <w:t>smluvní pokutu ve výši 5.000,-</w:t>
      </w:r>
      <w:r>
        <w:rPr>
          <w:rFonts w:ascii="Arial" w:eastAsia="Arial" w:hAnsi="Arial" w:cs="Arial"/>
          <w:sz w:val="22"/>
          <w:szCs w:val="22"/>
        </w:rPr>
        <w:t>Kč</w:t>
      </w:r>
      <w:r w:rsidR="007B6852">
        <w:rPr>
          <w:rFonts w:ascii="Arial" w:eastAsia="Arial" w:hAnsi="Arial" w:cs="Arial"/>
          <w:sz w:val="22"/>
          <w:szCs w:val="22"/>
        </w:rPr>
        <w:t xml:space="preserve"> (slovy: pět tisíc korun českých).</w:t>
      </w:r>
    </w:p>
    <w:p w14:paraId="6D8482D4" w14:textId="46C24883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Neposkytne-li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součinnost ve smyslu čl. VIII. odst. 3. smlouvy,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smluvní pokutu ve výši 10</w:t>
      </w:r>
      <w:r w:rsidR="007B6852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000,- Kč (slovy: deset tisíc korun českých), a to za každé odmítnutí součinnosti.</w:t>
      </w:r>
    </w:p>
    <w:p w14:paraId="0F9BFF4C" w14:textId="5BC53728" w:rsidR="00272F26" w:rsidRPr="00A9407E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V případě prodlení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s oznámením změny údajů v podle čl. IX. odst. 1</w:t>
      </w:r>
      <w:r w:rsidR="00B14D0C">
        <w:rPr>
          <w:rFonts w:ascii="Arial" w:eastAsia="Arial" w:hAnsi="Arial" w:cs="Arial"/>
          <w:sz w:val="22"/>
          <w:szCs w:val="22"/>
        </w:rPr>
        <w:t>6</w:t>
      </w:r>
      <w:r w:rsidRPr="00A9407E">
        <w:rPr>
          <w:rFonts w:ascii="Arial" w:eastAsia="Arial" w:hAnsi="Arial" w:cs="Arial"/>
          <w:sz w:val="22"/>
          <w:szCs w:val="22"/>
        </w:rPr>
        <w:t>. smlouvy</w:t>
      </w:r>
      <w:r w:rsidR="007B6852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zaplatit smluvní pokutu ve výši 3.000,- Kč </w:t>
      </w:r>
      <w:r w:rsidR="007B6852">
        <w:rPr>
          <w:rFonts w:ascii="Arial" w:eastAsia="Arial" w:hAnsi="Arial" w:cs="Arial"/>
          <w:sz w:val="22"/>
          <w:szCs w:val="22"/>
        </w:rPr>
        <w:t xml:space="preserve">(slovy: tři tisíce korun českých) </w:t>
      </w:r>
      <w:r w:rsidRPr="00A9407E">
        <w:rPr>
          <w:rFonts w:ascii="Arial" w:eastAsia="Arial" w:hAnsi="Arial" w:cs="Arial"/>
          <w:sz w:val="22"/>
          <w:szCs w:val="22"/>
        </w:rPr>
        <w:t>za každý jednotlivý případ porušení této povinnosti.</w:t>
      </w:r>
      <w:r w:rsidR="00272F26" w:rsidRPr="00A9407E">
        <w:rPr>
          <w:rFonts w:ascii="Arial" w:eastAsia="Arial" w:hAnsi="Arial" w:cs="Arial"/>
          <w:sz w:val="22"/>
          <w:szCs w:val="22"/>
        </w:rPr>
        <w:t xml:space="preserve"> </w:t>
      </w:r>
    </w:p>
    <w:p w14:paraId="6E9DB8E2" w14:textId="5AC68687" w:rsidR="00272F26" w:rsidRPr="00A9407E" w:rsidRDefault="00272F26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Za každé jednotlivé porušení povinnosti mlčenlivosti, ochrany důvěrných informací nebo ustanovení o nakládání s osobními údaji, ohledně duševního vlastnictví (zejm. zajištění licenčních oprávnění pro sebe a/nebo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) nebo jiné své povinnosti je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povinen zaplatit smluvní pokutu ve výši </w:t>
      </w:r>
      <w:r w:rsidR="00627D2A">
        <w:rPr>
          <w:rFonts w:ascii="Arial" w:eastAsia="Arial" w:hAnsi="Arial" w:cs="Arial"/>
          <w:sz w:val="22"/>
          <w:szCs w:val="22"/>
        </w:rPr>
        <w:t>1</w:t>
      </w:r>
      <w:r w:rsidRPr="00A9407E">
        <w:rPr>
          <w:rFonts w:ascii="Arial" w:eastAsia="Arial" w:hAnsi="Arial" w:cs="Arial"/>
          <w:sz w:val="22"/>
          <w:szCs w:val="22"/>
        </w:rPr>
        <w:t>0</w:t>
      </w:r>
      <w:r w:rsidR="007B6852">
        <w:rPr>
          <w:rFonts w:ascii="Arial" w:eastAsia="Arial" w:hAnsi="Arial" w:cs="Arial"/>
          <w:sz w:val="22"/>
          <w:szCs w:val="22"/>
        </w:rPr>
        <w:t>.</w:t>
      </w:r>
      <w:r w:rsidRPr="00A9407E">
        <w:rPr>
          <w:rFonts w:ascii="Arial" w:eastAsia="Arial" w:hAnsi="Arial" w:cs="Arial"/>
          <w:sz w:val="22"/>
          <w:szCs w:val="22"/>
        </w:rPr>
        <w:t>000,- Kč</w:t>
      </w:r>
      <w:r w:rsidR="007B6852">
        <w:rPr>
          <w:rFonts w:ascii="Arial" w:eastAsia="Arial" w:hAnsi="Arial" w:cs="Arial"/>
          <w:sz w:val="22"/>
          <w:szCs w:val="22"/>
        </w:rPr>
        <w:t xml:space="preserve"> (slovy: deset tisíc korun českých)</w:t>
      </w:r>
      <w:r w:rsidRPr="00A9407E">
        <w:rPr>
          <w:rFonts w:ascii="Arial" w:eastAsia="Arial" w:hAnsi="Arial" w:cs="Arial"/>
          <w:sz w:val="22"/>
          <w:szCs w:val="22"/>
        </w:rPr>
        <w:t xml:space="preserve">, s výjimkou postupu dle ustanovení zákona č. 106/1999 Sb., o svobodném přístupu k informacím, ve znění </w:t>
      </w:r>
      <w:proofErr w:type="spellStart"/>
      <w:r w:rsidRPr="00A9407E">
        <w:rPr>
          <w:rFonts w:ascii="Arial" w:eastAsia="Arial" w:hAnsi="Arial" w:cs="Arial"/>
          <w:sz w:val="22"/>
          <w:szCs w:val="22"/>
        </w:rPr>
        <w:t>pozd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. předpisů,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. Povinnosti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, vyplývající z ustanovení </w:t>
      </w:r>
      <w:r w:rsidR="00C56B5D">
        <w:rPr>
          <w:rFonts w:ascii="Arial" w:eastAsia="Arial" w:hAnsi="Arial" w:cs="Arial"/>
          <w:sz w:val="22"/>
          <w:szCs w:val="22"/>
        </w:rPr>
        <w:t>příslušných právních předpisů o </w:t>
      </w:r>
      <w:r w:rsidRPr="00A9407E">
        <w:rPr>
          <w:rFonts w:ascii="Arial" w:eastAsia="Arial" w:hAnsi="Arial" w:cs="Arial"/>
          <w:sz w:val="22"/>
          <w:szCs w:val="22"/>
        </w:rPr>
        <w:t xml:space="preserve">ochraně utajovaných skutečností a o ochraně osobních údajů, nejsou ustanoveními tohoto článku dotčeny.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="00F77095" w:rsidRPr="00A9407E" w:rsidDel="00F77095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odpovídá v plném rozsahu za škodu, kterou v souvislosti s touto smlouvou či dílem způsobí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>či třetí osobě.</w:t>
      </w:r>
    </w:p>
    <w:p w14:paraId="33CAB1BC" w14:textId="77777777" w:rsidR="005A2AB4" w:rsidRPr="00A9407E" w:rsidRDefault="005A2AB4" w:rsidP="00CE4B74">
      <w:pPr>
        <w:pStyle w:val="Odstavecseseznamem2"/>
        <w:numPr>
          <w:ilvl w:val="3"/>
          <w:numId w:val="7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>Smluvní pokuty lze uložit opakovaně za každý případ neplnění povinností a termínů.</w:t>
      </w:r>
    </w:p>
    <w:p w14:paraId="0211480D" w14:textId="3A4CBD19" w:rsidR="005A2AB4" w:rsidRPr="00A9407E" w:rsidRDefault="005A2AB4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Uplatněním smluvní pokuty není dotčeno právo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na náhradu škody v plné výši, pokud mu v důsledku porušení smluvní povinnosti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vznikne, ani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na </w:t>
      </w:r>
      <w:r w:rsidRPr="00A9407E">
        <w:rPr>
          <w:rFonts w:ascii="Arial" w:eastAsia="Arial" w:hAnsi="Arial" w:cs="Arial"/>
          <w:sz w:val="22"/>
          <w:szCs w:val="22"/>
        </w:rPr>
        <w:t xml:space="preserve">odstoupení od této smlouvy, ani povinnost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ke splnění povinnosti zajištěné smluvní pokutou</w:t>
      </w:r>
      <w:r w:rsidR="00A01736">
        <w:rPr>
          <w:rFonts w:ascii="Arial" w:eastAsia="Arial" w:hAnsi="Arial" w:cs="Arial"/>
          <w:sz w:val="22"/>
          <w:szCs w:val="22"/>
        </w:rPr>
        <w:t>.</w:t>
      </w:r>
    </w:p>
    <w:p w14:paraId="6C05CA86" w14:textId="77777777" w:rsidR="005A2AB4" w:rsidRPr="00A9407E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Smluvní pokuty jsou splatné </w:t>
      </w:r>
      <w:r w:rsidR="00D72629" w:rsidRPr="00A9407E">
        <w:rPr>
          <w:rFonts w:ascii="Arial" w:eastAsia="Arial" w:hAnsi="Arial" w:cs="Arial"/>
          <w:sz w:val="22"/>
          <w:szCs w:val="22"/>
        </w:rPr>
        <w:t>třicátý</w:t>
      </w:r>
      <w:r w:rsidRPr="00A9407E">
        <w:rPr>
          <w:rFonts w:ascii="Arial" w:eastAsia="Arial" w:hAnsi="Arial" w:cs="Arial"/>
          <w:sz w:val="22"/>
          <w:szCs w:val="22"/>
        </w:rPr>
        <w:t xml:space="preserve"> (</w:t>
      </w:r>
      <w:r w:rsidR="005A2AB4" w:rsidRPr="00A9407E">
        <w:rPr>
          <w:rFonts w:ascii="Arial" w:eastAsia="Arial" w:hAnsi="Arial" w:cs="Arial"/>
          <w:sz w:val="22"/>
          <w:szCs w:val="22"/>
        </w:rPr>
        <w:t>3</w:t>
      </w:r>
      <w:r w:rsidRPr="00A9407E">
        <w:rPr>
          <w:rFonts w:ascii="Arial" w:eastAsia="Arial" w:hAnsi="Arial" w:cs="Arial"/>
          <w:sz w:val="22"/>
          <w:szCs w:val="22"/>
        </w:rPr>
        <w:t>0.) den ode dne doručení písemné výzvy oprávněné smluvní strany k jejich úhradě povinnou smluvní stranou, není-li ve výzvě uvedena lhůta delší.</w:t>
      </w:r>
    </w:p>
    <w:p w14:paraId="3537728A" w14:textId="77777777" w:rsidR="005A2AB4" w:rsidRPr="00A9407E" w:rsidRDefault="00F77095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souhlasí, aby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 </w:t>
      </w:r>
      <w:r w:rsidR="005A2AB4" w:rsidRPr="00A9407E">
        <w:rPr>
          <w:rFonts w:ascii="Arial" w:eastAsia="Arial" w:hAnsi="Arial" w:cs="Arial"/>
          <w:sz w:val="22"/>
          <w:szCs w:val="22"/>
        </w:rPr>
        <w:t>každou smluvní pokutu nebo náhradu škody,</w:t>
      </w:r>
      <w:r w:rsidR="005A2AB4" w:rsidRPr="00A9407E">
        <w:br/>
      </w:r>
      <w:r w:rsidR="005A2AB4" w:rsidRPr="00A9407E">
        <w:rPr>
          <w:rFonts w:ascii="Arial" w:eastAsia="Arial" w:hAnsi="Arial" w:cs="Arial"/>
          <w:sz w:val="22"/>
          <w:szCs w:val="22"/>
        </w:rPr>
        <w:t>na níž mu vznikne nárok, započetl</w:t>
      </w:r>
      <w:r>
        <w:rPr>
          <w:rFonts w:ascii="Arial" w:eastAsia="Arial" w:hAnsi="Arial" w:cs="Arial"/>
          <w:sz w:val="22"/>
          <w:szCs w:val="22"/>
        </w:rPr>
        <w:t>o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vůči platbě (faktuře) ve smyslu ustanovení čl. IV. Pokud nedojde k započtení dle čl. IV., zavazuje se k doplacení dlužné částky,</w:t>
      </w:r>
      <w:r w:rsidR="005A2AB4" w:rsidRPr="00A9407E">
        <w:br/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a to do 30 kalendářních dnů ode dne převzetí písemné výzvy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5A2AB4" w:rsidRPr="00A9407E">
        <w:rPr>
          <w:rFonts w:ascii="Arial" w:eastAsia="Arial" w:hAnsi="Arial" w:cs="Arial"/>
          <w:sz w:val="22"/>
          <w:szCs w:val="22"/>
        </w:rPr>
        <w:t xml:space="preserve">. </w:t>
      </w:r>
    </w:p>
    <w:p w14:paraId="2B31EC47" w14:textId="28DFC407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se některé z plnění nebude moci uskutečnit vinou vyšší moci (záplavy, požár apod.), má se za to, že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je pojiš</w:t>
      </w:r>
      <w:r w:rsidR="00C56B5D">
        <w:rPr>
          <w:rFonts w:ascii="Arial" w:eastAsia="Arial" w:hAnsi="Arial" w:cs="Arial"/>
          <w:sz w:val="22"/>
          <w:szCs w:val="22"/>
        </w:rPr>
        <w:t>těn a náklady již vynaložené na </w:t>
      </w:r>
      <w:r>
        <w:rPr>
          <w:rFonts w:ascii="Arial" w:eastAsia="Arial" w:hAnsi="Arial" w:cs="Arial"/>
          <w:sz w:val="22"/>
          <w:szCs w:val="22"/>
        </w:rPr>
        <w:t xml:space="preserve">neuskutečněné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uhradí z pojistné náhrady.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113164">
        <w:rPr>
          <w:rFonts w:ascii="Arial" w:eastAsia="Arial" w:hAnsi="Arial" w:cs="Arial"/>
          <w:sz w:val="22"/>
          <w:szCs w:val="22"/>
        </w:rPr>
        <w:t>poté může rozhodnout o </w:t>
      </w:r>
      <w:r>
        <w:rPr>
          <w:rFonts w:ascii="Arial" w:eastAsia="Arial" w:hAnsi="Arial" w:cs="Arial"/>
          <w:sz w:val="22"/>
          <w:szCs w:val="22"/>
        </w:rPr>
        <w:t xml:space="preserve">zpracování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v jiném termínu a na jiném místě. V tomto případě náklady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vynaložené na neuskutečněné </w:t>
      </w:r>
      <w:r w:rsidR="00D93039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hradí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>.</w:t>
      </w:r>
    </w:p>
    <w:p w14:paraId="354238F5" w14:textId="2EAD12E7" w:rsidR="008C6075" w:rsidRDefault="00F77095" w:rsidP="00902444">
      <w:pPr>
        <w:pStyle w:val="Odstavecseseznamem2"/>
        <w:numPr>
          <w:ilvl w:val="3"/>
          <w:numId w:val="7"/>
        </w:numPr>
        <w:tabs>
          <w:tab w:val="left" w:pos="0"/>
        </w:tabs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udržovat v platnosti a účinnosti po celou dobu účinnosti smlouvy a po dobu trvání povinností</w:t>
      </w:r>
      <w:r w:rsidRP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VÚMOP</w:t>
      </w:r>
      <w:r w:rsidDel="00F77095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z vadného plnění pojistnou smlouvu, jejímž předmětem je pojištění odpovědnosti za škodu způsobenou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třetí osobě (</w:t>
      </w:r>
      <w:r w:rsidR="00ED097A">
        <w:rPr>
          <w:rFonts w:ascii="Arial" w:eastAsia="Arial" w:hAnsi="Arial" w:cs="Arial"/>
          <w:sz w:val="22"/>
          <w:szCs w:val="22"/>
        </w:rPr>
        <w:t xml:space="preserve">včetně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>), a to tak, že limit pojistného plnění vyplývající z pojistné smlouvy nesmí být nižší než 5</w:t>
      </w:r>
      <w:r w:rsidR="00834CF2">
        <w:rPr>
          <w:rFonts w:ascii="Arial" w:eastAsia="Arial" w:hAnsi="Arial" w:cs="Arial"/>
          <w:sz w:val="22"/>
          <w:szCs w:val="22"/>
        </w:rPr>
        <w:t>.</w:t>
      </w:r>
      <w:r w:rsidR="00CD17DE">
        <w:rPr>
          <w:rFonts w:ascii="Arial" w:eastAsia="Arial" w:hAnsi="Arial" w:cs="Arial"/>
          <w:sz w:val="22"/>
          <w:szCs w:val="22"/>
        </w:rPr>
        <w:t>000</w:t>
      </w:r>
      <w:r w:rsidR="00834CF2">
        <w:rPr>
          <w:rFonts w:ascii="Arial" w:eastAsia="Arial" w:hAnsi="Arial" w:cs="Arial"/>
          <w:sz w:val="22"/>
          <w:szCs w:val="22"/>
        </w:rPr>
        <w:t>.</w:t>
      </w:r>
      <w:r w:rsidR="00CD17DE">
        <w:rPr>
          <w:rFonts w:ascii="Arial" w:eastAsia="Arial" w:hAnsi="Arial" w:cs="Arial"/>
          <w:sz w:val="22"/>
          <w:szCs w:val="22"/>
        </w:rPr>
        <w:t>000</w:t>
      </w:r>
      <w:r w:rsidR="00834CF2">
        <w:rPr>
          <w:rFonts w:ascii="Arial" w:eastAsia="Arial" w:hAnsi="Arial" w:cs="Arial"/>
          <w:sz w:val="22"/>
          <w:szCs w:val="22"/>
        </w:rPr>
        <w:t xml:space="preserve">,- </w:t>
      </w:r>
      <w:r w:rsidR="00CD17DE">
        <w:rPr>
          <w:rFonts w:ascii="Arial" w:eastAsia="Arial" w:hAnsi="Arial" w:cs="Arial"/>
          <w:sz w:val="22"/>
          <w:szCs w:val="22"/>
        </w:rPr>
        <w:t xml:space="preserve">Kč </w:t>
      </w:r>
      <w:r w:rsidR="00834CF2">
        <w:rPr>
          <w:rFonts w:ascii="Arial" w:eastAsia="Arial" w:hAnsi="Arial" w:cs="Arial"/>
          <w:sz w:val="22"/>
          <w:szCs w:val="22"/>
        </w:rPr>
        <w:t>(slovy: pět milionů korun českých)</w:t>
      </w:r>
      <w:r w:rsidR="00834CF2" w:rsidRPr="00A9407E">
        <w:rPr>
          <w:rFonts w:ascii="Arial" w:eastAsia="Arial" w:hAnsi="Arial" w:cs="Arial"/>
          <w:sz w:val="22"/>
          <w:szCs w:val="22"/>
        </w:rPr>
        <w:t xml:space="preserve">, </w:t>
      </w:r>
      <w:r w:rsidR="00CD17DE">
        <w:rPr>
          <w:rFonts w:ascii="Arial" w:eastAsia="Arial" w:hAnsi="Arial" w:cs="Arial"/>
          <w:sz w:val="22"/>
          <w:szCs w:val="22"/>
        </w:rPr>
        <w:t>a výše spoluúčasti nesmí být vyšší než 50</w:t>
      </w:r>
      <w:r w:rsidR="00834CF2">
        <w:rPr>
          <w:rFonts w:ascii="Arial" w:eastAsia="Arial" w:hAnsi="Arial" w:cs="Arial"/>
          <w:sz w:val="22"/>
          <w:szCs w:val="22"/>
        </w:rPr>
        <w:t>.</w:t>
      </w:r>
      <w:r w:rsidR="00CD17DE">
        <w:rPr>
          <w:rFonts w:ascii="Arial" w:eastAsia="Arial" w:hAnsi="Arial" w:cs="Arial"/>
          <w:sz w:val="22"/>
          <w:szCs w:val="22"/>
        </w:rPr>
        <w:t>000,- Kč</w:t>
      </w:r>
      <w:r w:rsidR="00834CF2">
        <w:rPr>
          <w:rFonts w:ascii="Arial" w:eastAsia="Arial" w:hAnsi="Arial" w:cs="Arial"/>
          <w:sz w:val="22"/>
          <w:szCs w:val="22"/>
        </w:rPr>
        <w:t xml:space="preserve"> (slovy: padesát tisíc korun českých)</w:t>
      </w:r>
      <w:r w:rsidR="00834CF2" w:rsidRPr="00A9407E">
        <w:rPr>
          <w:rFonts w:ascii="Arial" w:eastAsia="Arial" w:hAnsi="Arial" w:cs="Arial"/>
          <w:sz w:val="22"/>
          <w:szCs w:val="22"/>
        </w:rPr>
        <w:t>,</w:t>
      </w:r>
      <w:r w:rsidR="00CD17DE">
        <w:rPr>
          <w:rFonts w:ascii="Arial" w:eastAsia="Arial" w:hAnsi="Arial" w:cs="Arial"/>
          <w:sz w:val="22"/>
          <w:szCs w:val="22"/>
        </w:rPr>
        <w:t xml:space="preserve"> Na požádání je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takovou smlouvu či certifikát prokazující existenci takového pojištění předložit nejpozději do 3 pracovních dnů od doručení žádosti </w:t>
      </w:r>
      <w:proofErr w:type="spellStart"/>
      <w:r w:rsidR="00AD515B">
        <w:rPr>
          <w:rFonts w:ascii="Arial" w:eastAsia="Arial" w:hAnsi="Arial" w:cs="Arial"/>
          <w:sz w:val="22"/>
          <w:szCs w:val="22"/>
        </w:rPr>
        <w:t>MZe</w:t>
      </w:r>
      <w:proofErr w:type="spellEnd"/>
      <w:r w:rsidR="00AD515B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o poskytnutí předmětné smlouvy.</w:t>
      </w:r>
    </w:p>
    <w:p w14:paraId="2E84867C" w14:textId="77777777" w:rsidR="00F760A3" w:rsidRDefault="00F760A3" w:rsidP="00470242">
      <w:pPr>
        <w:tabs>
          <w:tab w:val="left" w:pos="0"/>
          <w:tab w:val="left" w:pos="8400"/>
        </w:tabs>
        <w:spacing w:after="120" w:line="288" w:lineRule="auto"/>
        <w:ind w:left="567" w:hanging="567"/>
        <w:jc w:val="center"/>
        <w:rPr>
          <w:b/>
          <w:bCs/>
          <w:szCs w:val="22"/>
        </w:rPr>
      </w:pPr>
    </w:p>
    <w:p w14:paraId="54C4AE0D" w14:textId="07A05FB6" w:rsidR="008C6075" w:rsidRDefault="00CD17DE" w:rsidP="00470242">
      <w:pPr>
        <w:tabs>
          <w:tab w:val="left" w:pos="0"/>
          <w:tab w:val="left" w:pos="8400"/>
        </w:tabs>
        <w:spacing w:after="120"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Článek VIII.</w:t>
      </w:r>
    </w:p>
    <w:p w14:paraId="185619F1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Mlčenlivost a finanční kontrola </w:t>
      </w:r>
    </w:p>
    <w:p w14:paraId="3A2DF7A3" w14:textId="77777777" w:rsidR="008C6075" w:rsidRDefault="00CF1766" w:rsidP="00470242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během plnění smlouvy i po ukončení smlouvy zachovávat mlčenlivost o všech skutečnostech, o kterých se dozví v souvislosti s plněním smlouvy s výjimkou dodržování zákona č. 106/1999 Sb., o svobodném přístupu k informacím,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 xml:space="preserve">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předpisů. </w:t>
      </w:r>
    </w:p>
    <w:p w14:paraId="1081EDD4" w14:textId="4D71431C" w:rsidR="008C6075" w:rsidRDefault="00CD17DE" w:rsidP="00470242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Povinnost mlčenlivosti zahrnuje také mlčenlivost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ohledně osobních údajů. Bude-li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F1766" w:rsidDel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 osobními údaji nakládat při realizaci předmětu této smlouvy,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odpovídá za to, že z jeho strany bude nakládání s těmito osobním</w:t>
      </w:r>
      <w:r w:rsidR="00113164">
        <w:rPr>
          <w:rFonts w:ascii="Arial" w:eastAsia="Arial" w:hAnsi="Arial" w:cs="Arial"/>
          <w:sz w:val="22"/>
          <w:szCs w:val="22"/>
        </w:rPr>
        <w:t>i údaji v </w:t>
      </w:r>
      <w:r w:rsidR="00C56B5D">
        <w:rPr>
          <w:rFonts w:ascii="Arial" w:eastAsia="Arial" w:hAnsi="Arial" w:cs="Arial"/>
          <w:sz w:val="22"/>
          <w:szCs w:val="22"/>
        </w:rPr>
        <w:t>souladu s </w:t>
      </w:r>
      <w:r>
        <w:rPr>
          <w:rFonts w:ascii="Arial" w:eastAsia="Arial" w:hAnsi="Arial" w:cs="Arial"/>
          <w:sz w:val="22"/>
          <w:szCs w:val="22"/>
        </w:rPr>
        <w:t>příslušnými právními předpisy o ochraně os</w:t>
      </w:r>
      <w:r w:rsidR="00113164">
        <w:rPr>
          <w:rFonts w:ascii="Arial" w:eastAsia="Arial" w:hAnsi="Arial" w:cs="Arial"/>
          <w:sz w:val="22"/>
          <w:szCs w:val="22"/>
        </w:rPr>
        <w:t>obních údajů, zejm. v souladu s </w:t>
      </w:r>
      <w:r>
        <w:rPr>
          <w:rFonts w:ascii="Arial" w:eastAsia="Arial" w:hAnsi="Arial" w:cs="Arial"/>
          <w:sz w:val="22"/>
          <w:szCs w:val="22"/>
        </w:rPr>
        <w:t>nařízením Evropského parlamentu a Rady (EU) 2</w:t>
      </w:r>
      <w:r w:rsidR="00113164">
        <w:rPr>
          <w:rFonts w:ascii="Arial" w:eastAsia="Arial" w:hAnsi="Arial" w:cs="Arial"/>
          <w:sz w:val="22"/>
          <w:szCs w:val="22"/>
        </w:rPr>
        <w:t>016/679 ze dne 27. dubna 2016 o </w:t>
      </w:r>
      <w:r>
        <w:rPr>
          <w:rFonts w:ascii="Arial" w:eastAsia="Arial" w:hAnsi="Arial" w:cs="Arial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údajů; GDPR)</w:t>
      </w:r>
      <w:r w:rsidR="00D14360">
        <w:rPr>
          <w:rFonts w:ascii="Arial" w:eastAsia="Arial" w:hAnsi="Arial" w:cs="Arial"/>
          <w:sz w:val="22"/>
          <w:szCs w:val="22"/>
        </w:rPr>
        <w:t xml:space="preserve"> a zákona č. 110/2019 Sb., o ochraně osobních údajů, ve znění pozdějších předpisů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38D87AD" w14:textId="77777777" w:rsidR="008C6075" w:rsidRDefault="00CF1766" w:rsidP="00902444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2929A5C1" w14:textId="77777777" w:rsidR="00F760A3" w:rsidRDefault="00F760A3" w:rsidP="00470242">
      <w:pPr>
        <w:tabs>
          <w:tab w:val="left" w:pos="0"/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</w:p>
    <w:p w14:paraId="195F9F21" w14:textId="6BC2BF16" w:rsidR="008C6075" w:rsidRDefault="00CD17DE" w:rsidP="00470242">
      <w:pPr>
        <w:tabs>
          <w:tab w:val="left" w:pos="0"/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IX.</w:t>
      </w:r>
    </w:p>
    <w:p w14:paraId="04687881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Společná ujednání</w:t>
      </w:r>
    </w:p>
    <w:p w14:paraId="36E3933A" w14:textId="77A836C2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Del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tímto prohlašuje, že je držitelem veškerých po</w:t>
      </w:r>
      <w:r w:rsidR="00C56B5D">
        <w:rPr>
          <w:rFonts w:ascii="Arial" w:eastAsia="Arial" w:hAnsi="Arial" w:cs="Arial"/>
          <w:sz w:val="22"/>
          <w:szCs w:val="22"/>
        </w:rPr>
        <w:t>volení a oprávnění potřebných k </w:t>
      </w:r>
      <w:r w:rsidR="00CD17DE">
        <w:rPr>
          <w:rFonts w:ascii="Arial" w:eastAsia="Arial" w:hAnsi="Arial" w:cs="Arial"/>
          <w:sz w:val="22"/>
          <w:szCs w:val="22"/>
        </w:rPr>
        <w:t xml:space="preserve">uskutečnění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dle smlouvy.</w:t>
      </w:r>
    </w:p>
    <w:p w14:paraId="5393F1E9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tímto prohlašuje, že v době uzavření smlouvy není v likvidaci a není vůči němu vedeno řízení dle zákona č. 182/2006 Sb., o úpadku a způsobech jeho řešení (insolvenční zákon), 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předpisů, a zavazuje se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bezodkladně informovat o všech skutečnostech o hrozícím úpadku, popř. o prohlášení úpadku jeho společnosti, stejně jako o změnách v jeho kvalifikaci, kterou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prokázal v rámci své nabídky na plnění veřejné zakázky. </w:t>
      </w:r>
    </w:p>
    <w:p w14:paraId="6DB44950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CE4B74">
        <w:rPr>
          <w:rFonts w:ascii="Arial" w:eastAsia="Arial" w:hAnsi="Arial" w:cs="Arial"/>
          <w:sz w:val="22"/>
          <w:szCs w:val="22"/>
        </w:rPr>
        <w:t xml:space="preserve">odstoupit </w:t>
      </w:r>
      <w:r w:rsidR="00CD17DE" w:rsidRPr="009926FB">
        <w:rPr>
          <w:rFonts w:ascii="Arial" w:eastAsia="Arial" w:hAnsi="Arial" w:cs="Arial"/>
          <w:sz w:val="22"/>
          <w:szCs w:val="22"/>
        </w:rPr>
        <w:t>od</w:t>
      </w:r>
      <w:r w:rsidR="00CD17DE">
        <w:rPr>
          <w:rFonts w:ascii="Arial" w:eastAsia="Arial" w:hAnsi="Arial" w:cs="Arial"/>
          <w:sz w:val="22"/>
          <w:szCs w:val="22"/>
        </w:rPr>
        <w:t xml:space="preserve"> této smlouvy v případě, že:</w:t>
      </w:r>
    </w:p>
    <w:p w14:paraId="386D81D1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bude vydáno rozhodnutí o úpadku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5C19FD39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sám podá dlužnický návrh na zahájení insolvenčního řízení nebo</w:t>
      </w:r>
    </w:p>
    <w:p w14:paraId="6C146CCA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bude zahájeno insolvenční řízení s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669E6F9A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vstoupí do likvidace nebo</w:t>
      </w:r>
    </w:p>
    <w:p w14:paraId="672C4846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v případě, kdy dojde k podstatnému porušení povinnosti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>, za něž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se považuje prodlení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 předáním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(části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delší 5 pracovních dnů nebo</w:t>
      </w:r>
    </w:p>
    <w:p w14:paraId="28DDA3C3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f) v případě neplnění zadání od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 rozsahu jím stanoveném nebo</w:t>
      </w:r>
    </w:p>
    <w:p w14:paraId="59E02CC1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g) v případě, že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nezajistí pro sebe nebo pro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licenční oprávnění podle této smlouvy k dílu nebo k jeho části. </w:t>
      </w:r>
    </w:p>
    <w:p w14:paraId="0821DBCE" w14:textId="19B2FA33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smlouvu může bez udání důvodu vypovědět písemnou výpovědí s výpovědní dobou v trvání jednoho měsíce, počítanou od prvn</w:t>
      </w:r>
      <w:r w:rsidR="00C56B5D">
        <w:rPr>
          <w:rFonts w:ascii="Arial" w:eastAsia="Arial" w:hAnsi="Arial" w:cs="Arial"/>
          <w:sz w:val="22"/>
          <w:szCs w:val="22"/>
        </w:rPr>
        <w:t>ího dne měsíce následujícího po </w:t>
      </w:r>
      <w:r w:rsidR="00CD17DE">
        <w:rPr>
          <w:rFonts w:ascii="Arial" w:eastAsia="Arial" w:hAnsi="Arial" w:cs="Arial"/>
          <w:sz w:val="22"/>
          <w:szCs w:val="22"/>
        </w:rPr>
        <w:t xml:space="preserve">doručení výpovědi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>.</w:t>
      </w:r>
    </w:p>
    <w:p w14:paraId="15FA32B3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má povinnost řídit se veškerými (písemnými nebo ústními) pokyny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pokud nejsou v přímém rozporu se zněním smlouvy a s příslušnými platnými právními předpisy. </w:t>
      </w:r>
    </w:p>
    <w:p w14:paraId="3A77ADBB" w14:textId="7257873F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postupovat při plnění smlouvy v souladu se všemi aktuálně platnými právními předpisy. </w:t>
      </w:r>
    </w:p>
    <w:p w14:paraId="1C50BB53" w14:textId="77777777" w:rsidR="008C6075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Náhrada škody se řídí příslušnými ustanoveními občanského zákoníku, není-li v této smlouvě stanoveno jinak. Právo na náhradu škody není dotčeno ustanoveními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o smluvní pokutě ani zaplacením této pokuty. </w:t>
      </w:r>
    </w:p>
    <w:p w14:paraId="602F1134" w14:textId="53DD132A" w:rsidR="008C6075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 potřebná ke zpracování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3712C7" w:rsidDel="003712C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si </w:t>
      </w:r>
      <w:r w:rsidR="00CF1766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 xml:space="preserve">zajistí vlastními silami s tím, že ze strany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 budou poskytnuty tyto podklady:</w:t>
      </w:r>
    </w:p>
    <w:p w14:paraId="08B3DE9F" w14:textId="7A1DC17C" w:rsidR="008C6075" w:rsidRDefault="005E4CF9" w:rsidP="00870306">
      <w:pPr>
        <w:pStyle w:val="Odstavecseseznamem2"/>
        <w:numPr>
          <w:ilvl w:val="0"/>
          <w:numId w:val="6"/>
        </w:numPr>
        <w:tabs>
          <w:tab w:val="left" w:pos="0"/>
          <w:tab w:val="left" w:pos="709"/>
          <w:tab w:val="left" w:pos="1843"/>
        </w:tabs>
        <w:spacing w:line="288" w:lineRule="auto"/>
        <w:ind w:left="567" w:hanging="349"/>
        <w:jc w:val="both"/>
        <w:rPr>
          <w:rFonts w:ascii="Arial" w:eastAsia="Arial" w:hAnsi="Arial" w:cs="Arial"/>
          <w:sz w:val="22"/>
          <w:szCs w:val="22"/>
        </w:rPr>
      </w:pPr>
      <w:r w:rsidRPr="005E4CF9">
        <w:rPr>
          <w:rFonts w:ascii="Arial" w:eastAsia="Arial" w:hAnsi="Arial" w:cs="Arial"/>
          <w:sz w:val="22"/>
          <w:szCs w:val="22"/>
        </w:rPr>
        <w:t>aktuální údaje z Registru kontaminovaných ploch a z Bazálního monitoringu půd, prováděných Ústředním kontrolním a zkušebním ústavem zemědělským (ÚKZÚZ), který je garantem správnosti získaných dat</w:t>
      </w:r>
      <w:r w:rsidR="00CD17DE">
        <w:rPr>
          <w:rFonts w:ascii="Arial" w:eastAsia="Arial" w:hAnsi="Arial" w:cs="Arial"/>
          <w:sz w:val="22"/>
          <w:szCs w:val="22"/>
        </w:rPr>
        <w:t>,</w:t>
      </w:r>
    </w:p>
    <w:p w14:paraId="77702E5C" w14:textId="49E16C39" w:rsidR="008C6075" w:rsidRDefault="005E4CF9" w:rsidP="00870306">
      <w:pPr>
        <w:pStyle w:val="Odstavecseseznamem2"/>
        <w:numPr>
          <w:ilvl w:val="0"/>
          <w:numId w:val="6"/>
        </w:numPr>
        <w:tabs>
          <w:tab w:val="left" w:pos="0"/>
          <w:tab w:val="left" w:pos="709"/>
          <w:tab w:val="left" w:pos="1843"/>
        </w:tabs>
        <w:spacing w:line="288" w:lineRule="auto"/>
        <w:ind w:left="567" w:hanging="349"/>
        <w:jc w:val="both"/>
        <w:rPr>
          <w:rFonts w:ascii="Arial" w:eastAsia="Arial" w:hAnsi="Arial" w:cs="Arial"/>
          <w:sz w:val="22"/>
          <w:szCs w:val="22"/>
        </w:rPr>
      </w:pPr>
      <w:r w:rsidRPr="005E4CF9">
        <w:rPr>
          <w:rFonts w:ascii="Arial" w:eastAsia="Arial" w:hAnsi="Arial" w:cs="Arial"/>
          <w:sz w:val="22"/>
          <w:szCs w:val="22"/>
        </w:rPr>
        <w:t>vybraná data o hygienickém stavu zemědělských půd z Monitoringu cizorodých látek</w:t>
      </w:r>
      <w:r w:rsidR="00CD17DE">
        <w:rPr>
          <w:rFonts w:ascii="Arial" w:eastAsia="Arial" w:hAnsi="Arial" w:cs="Arial"/>
          <w:sz w:val="22"/>
          <w:szCs w:val="22"/>
        </w:rPr>
        <w:t>,</w:t>
      </w:r>
    </w:p>
    <w:p w14:paraId="25AF6CE5" w14:textId="58C74358" w:rsidR="008C6075" w:rsidRDefault="00870306" w:rsidP="00870306">
      <w:pPr>
        <w:pStyle w:val="Odstavecseseznamem2"/>
        <w:numPr>
          <w:ilvl w:val="0"/>
          <w:numId w:val="6"/>
        </w:numPr>
        <w:tabs>
          <w:tab w:val="left" w:pos="0"/>
          <w:tab w:val="left" w:pos="709"/>
          <w:tab w:val="left" w:pos="1843"/>
        </w:tabs>
        <w:spacing w:line="288" w:lineRule="auto"/>
        <w:ind w:left="567" w:hanging="3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údaje o DPB a krajinných prvcích z</w:t>
      </w:r>
      <w:r w:rsidR="005E4CF9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LPIS</w:t>
      </w:r>
      <w:r w:rsidR="005E4CF9">
        <w:rPr>
          <w:rFonts w:ascii="Arial" w:eastAsia="Arial" w:hAnsi="Arial" w:cs="Arial"/>
          <w:sz w:val="22"/>
          <w:szCs w:val="22"/>
        </w:rPr>
        <w:t>.</w:t>
      </w:r>
    </w:p>
    <w:p w14:paraId="6278B54F" w14:textId="77777777" w:rsidR="00870306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870306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si vyhrazuje právo mít připomínky k rozsahu </w:t>
      </w:r>
      <w:r w:rsidR="003712C7" w:rsidRPr="00870306">
        <w:rPr>
          <w:rFonts w:ascii="Arial" w:eastAsia="Arial" w:hAnsi="Arial" w:cs="Arial"/>
          <w:sz w:val="22"/>
          <w:szCs w:val="22"/>
        </w:rPr>
        <w:t>plnění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či způsobu jeho provedení. Tyto připomínky se </w:t>
      </w:r>
      <w:r w:rsidRPr="00870306">
        <w:rPr>
          <w:rFonts w:ascii="Arial" w:eastAsia="Arial" w:hAnsi="Arial" w:cs="Arial"/>
          <w:sz w:val="22"/>
          <w:szCs w:val="22"/>
        </w:rPr>
        <w:t>VÚMOP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zavazuje ve lhůtě </w:t>
      </w:r>
      <w:proofErr w:type="spellStart"/>
      <w:r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870306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k tomu stanovené do </w:t>
      </w:r>
      <w:r w:rsidR="003712C7" w:rsidRPr="00870306">
        <w:rPr>
          <w:rFonts w:ascii="Arial" w:eastAsia="Arial" w:hAnsi="Arial" w:cs="Arial"/>
          <w:sz w:val="22"/>
          <w:szCs w:val="22"/>
        </w:rPr>
        <w:t>plnění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zapracovat.</w:t>
      </w:r>
    </w:p>
    <w:p w14:paraId="14EFD0ED" w14:textId="2F5B73DD" w:rsidR="008C6075" w:rsidRPr="00870306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 w:hanging="425"/>
        <w:jc w:val="both"/>
        <w:rPr>
          <w:rFonts w:ascii="Arial" w:eastAsia="Arial" w:hAnsi="Arial" w:cs="Arial"/>
          <w:sz w:val="22"/>
          <w:szCs w:val="22"/>
        </w:rPr>
      </w:pPr>
      <w:r w:rsidRPr="00870306">
        <w:rPr>
          <w:rFonts w:ascii="Arial" w:eastAsia="Arial" w:hAnsi="Arial" w:cs="Arial"/>
          <w:sz w:val="22"/>
          <w:szCs w:val="22"/>
        </w:rPr>
        <w:t>VÚMOP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může pověřit zhotovením části </w:t>
      </w:r>
      <w:r w:rsidR="003712C7" w:rsidRPr="00870306">
        <w:rPr>
          <w:rFonts w:ascii="Arial" w:eastAsia="Arial" w:hAnsi="Arial" w:cs="Arial"/>
          <w:sz w:val="22"/>
          <w:szCs w:val="22"/>
        </w:rPr>
        <w:t>plnění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třetí osobu. Při provádění </w:t>
      </w:r>
      <w:r w:rsidR="00D93039" w:rsidRPr="00870306">
        <w:rPr>
          <w:rFonts w:ascii="Arial" w:eastAsia="Arial" w:hAnsi="Arial" w:cs="Arial"/>
          <w:sz w:val="22"/>
          <w:szCs w:val="22"/>
        </w:rPr>
        <w:t xml:space="preserve">plnění 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touto třetí osobou má </w:t>
      </w:r>
      <w:r w:rsidRPr="00870306">
        <w:rPr>
          <w:rFonts w:ascii="Arial" w:eastAsia="Arial" w:hAnsi="Arial" w:cs="Arial"/>
          <w:sz w:val="22"/>
          <w:szCs w:val="22"/>
        </w:rPr>
        <w:t>VÚMOP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odpovědnost, jako by </w:t>
      </w:r>
      <w:r w:rsidR="00D93039" w:rsidRPr="00870306">
        <w:rPr>
          <w:rFonts w:ascii="Arial" w:eastAsia="Arial" w:hAnsi="Arial" w:cs="Arial"/>
          <w:sz w:val="22"/>
          <w:szCs w:val="22"/>
        </w:rPr>
        <w:t xml:space="preserve">plnění </w:t>
      </w:r>
      <w:r w:rsidR="00CD17DE" w:rsidRPr="00870306">
        <w:rPr>
          <w:rFonts w:ascii="Arial" w:eastAsia="Arial" w:hAnsi="Arial" w:cs="Arial"/>
          <w:sz w:val="22"/>
          <w:szCs w:val="22"/>
        </w:rPr>
        <w:t>prováděl sám.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 Tato třetí osoba </w:t>
      </w:r>
      <w:r w:rsidR="00ED097A" w:rsidRPr="00870306">
        <w:rPr>
          <w:rFonts w:ascii="Arial" w:eastAsia="Arial" w:hAnsi="Arial" w:cs="Arial"/>
          <w:sz w:val="22"/>
          <w:szCs w:val="22"/>
        </w:rPr>
        <w:t xml:space="preserve">včetně rozsahu jejího plnění 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musí být </w:t>
      </w:r>
      <w:r w:rsidR="001A5672" w:rsidRPr="00870306">
        <w:rPr>
          <w:rFonts w:ascii="Arial" w:eastAsia="Arial" w:hAnsi="Arial" w:cs="Arial"/>
          <w:sz w:val="22"/>
          <w:szCs w:val="22"/>
        </w:rPr>
        <w:t xml:space="preserve">předem 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schválena </w:t>
      </w:r>
      <w:proofErr w:type="spellStart"/>
      <w:r w:rsidR="00BC19DF"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="00BC19DF" w:rsidRPr="00870306">
        <w:rPr>
          <w:rFonts w:ascii="Arial" w:eastAsia="Arial" w:hAnsi="Arial" w:cs="Arial"/>
          <w:sz w:val="22"/>
          <w:szCs w:val="22"/>
        </w:rPr>
        <w:t>.</w:t>
      </w:r>
    </w:p>
    <w:p w14:paraId="4F2EDE47" w14:textId="77777777" w:rsidR="008C6075" w:rsidRDefault="00CF1766" w:rsidP="00870306">
      <w:pPr>
        <w:pStyle w:val="Zkladntext"/>
        <w:numPr>
          <w:ilvl w:val="0"/>
          <w:numId w:val="11"/>
        </w:numPr>
        <w:tabs>
          <w:tab w:val="clear" w:pos="644"/>
          <w:tab w:val="num" w:pos="709"/>
        </w:tabs>
        <w:spacing w:line="288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svým podpisem níže potvrzuje, že souhlasí s tím, aby obraz smlouvy včetně jejích příloh a případných dodatků a metadata k této smlouvě byla uveřejněna v registru smluv v souladu se zákonem č. 340/2015 Sb., o zvláštních podmínkách účinnosti některých smluv, uveřejňování těchto smluv a o registru smluv (zákon o registru smluv), ve znění pozdějších předpisů. Smluvní strany se dohodly, že podklady dle předchozí věty odešle za účelem jejich uveřejnění správci registru smluv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; tím není dotčeno právo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k jejich odeslání. </w:t>
      </w:r>
    </w:p>
    <w:p w14:paraId="54121CE3" w14:textId="77777777" w:rsidR="00B14D0C" w:rsidRPr="00E4659D" w:rsidRDefault="00CF1766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line="288" w:lineRule="auto"/>
        <w:ind w:left="567"/>
        <w:contextualSpacing w:val="0"/>
        <w:rPr>
          <w:szCs w:val="22"/>
        </w:rPr>
      </w:pPr>
      <w:r>
        <w:rPr>
          <w:szCs w:val="22"/>
        </w:rPr>
        <w:t>VÚMOP</w:t>
      </w:r>
      <w:r w:rsidR="00B14D0C" w:rsidRPr="00E4659D">
        <w:rPr>
          <w:szCs w:val="22"/>
        </w:rPr>
        <w:t xml:space="preserve"> je povinen zajistit po celou dobu plnění této </w:t>
      </w:r>
      <w:r w:rsidR="00B14D0C">
        <w:rPr>
          <w:szCs w:val="22"/>
        </w:rPr>
        <w:t>s</w:t>
      </w:r>
      <w:r w:rsidR="00B14D0C" w:rsidRPr="00E4659D">
        <w:rPr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</w:t>
      </w:r>
      <w:r w:rsidR="00F12079" w:rsidRPr="00E57B9F">
        <w:rPr>
          <w:szCs w:val="22"/>
        </w:rPr>
        <w:t>VÚMOP</w:t>
      </w:r>
      <w:r w:rsidR="00B14D0C" w:rsidRPr="00E4659D">
        <w:rPr>
          <w:szCs w:val="22"/>
        </w:rPr>
        <w:t xml:space="preserve"> povinen zajistit i u svých subdodavatelů, kteří vykonávají činnost na území České republiky. </w:t>
      </w:r>
    </w:p>
    <w:p w14:paraId="55EB1B29" w14:textId="6EC7470C" w:rsidR="00B14D0C" w:rsidRPr="00E4659D" w:rsidRDefault="00B14D0C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line="288" w:lineRule="auto"/>
        <w:ind w:left="567"/>
        <w:contextualSpacing w:val="0"/>
        <w:rPr>
          <w:szCs w:val="22"/>
        </w:rPr>
      </w:pPr>
      <w:r w:rsidRPr="00E4659D">
        <w:rPr>
          <w:szCs w:val="22"/>
        </w:rPr>
        <w:t xml:space="preserve">Ve smlouvách se subdodavateli je </w:t>
      </w:r>
      <w:r w:rsidR="00CF1766">
        <w:rPr>
          <w:szCs w:val="22"/>
        </w:rPr>
        <w:t>VÚMOP</w:t>
      </w:r>
      <w:r w:rsidRPr="00E4659D">
        <w:rPr>
          <w:szCs w:val="22"/>
        </w:rPr>
        <w:t xml:space="preserve"> povinen</w:t>
      </w:r>
      <w:r w:rsidR="00C56B5D">
        <w:rPr>
          <w:szCs w:val="22"/>
        </w:rPr>
        <w:t xml:space="preserve"> zajistit srovnatelnou úroveň s </w:t>
      </w:r>
      <w:r w:rsidRPr="00E4659D">
        <w:rPr>
          <w:szCs w:val="22"/>
        </w:rPr>
        <w:t xml:space="preserve">podmínkami této </w:t>
      </w:r>
      <w:r>
        <w:rPr>
          <w:szCs w:val="22"/>
        </w:rPr>
        <w:t>s</w:t>
      </w:r>
      <w:r w:rsidRPr="00E4659D">
        <w:rPr>
          <w:szCs w:val="22"/>
        </w:rPr>
        <w:t xml:space="preserve">mlouvy. </w:t>
      </w:r>
      <w:r w:rsidR="00CF1766">
        <w:rPr>
          <w:szCs w:val="22"/>
        </w:rPr>
        <w:t>VÚMOP</w:t>
      </w:r>
      <w:r w:rsidRPr="00E4659D">
        <w:rPr>
          <w:szCs w:val="22"/>
        </w:rPr>
        <w:t xml:space="preserve"> odpovídá za sjednání a dodržování nediskriminačních smluvních podmínek se svými subdodavateli, včetně poskytování řádných plateb za provedené práce těmto svým subdodavatelům.</w:t>
      </w:r>
    </w:p>
    <w:p w14:paraId="377DE6E9" w14:textId="77777777" w:rsidR="00B14D0C" w:rsidRPr="00E4659D" w:rsidRDefault="00CF1766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426"/>
          <w:tab w:val="left" w:pos="8400"/>
        </w:tabs>
        <w:spacing w:line="288" w:lineRule="auto"/>
        <w:ind w:left="567" w:hanging="357"/>
        <w:contextualSpacing w:val="0"/>
        <w:rPr>
          <w:szCs w:val="22"/>
        </w:rPr>
      </w:pPr>
      <w:r>
        <w:rPr>
          <w:szCs w:val="22"/>
        </w:rPr>
        <w:t>VÚMOP</w:t>
      </w:r>
      <w:r w:rsidR="00B14D0C" w:rsidRPr="00E4659D">
        <w:rPr>
          <w:szCs w:val="22"/>
        </w:rPr>
        <w:t xml:space="preserve"> je povinen při výkonu administrativních činností souvisejících s plněním předmětu </w:t>
      </w:r>
      <w:r w:rsidR="00B14D0C">
        <w:rPr>
          <w:szCs w:val="22"/>
        </w:rPr>
        <w:t>s</w:t>
      </w:r>
      <w:r w:rsidR="00B14D0C" w:rsidRPr="00E4659D">
        <w:rPr>
          <w:szCs w:val="22"/>
        </w:rPr>
        <w:t>mlouvy používat, je-li to objektivně možné, recyklované nebo recyklovatelné materiály, výrobky a obaly.</w:t>
      </w:r>
    </w:p>
    <w:p w14:paraId="74104B83" w14:textId="77777777" w:rsidR="008C6075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si sjednávají, že jejich kontaktní osoby jsou:</w:t>
      </w:r>
    </w:p>
    <w:p w14:paraId="302DDCBF" w14:textId="35C12507" w:rsidR="005611D7" w:rsidRDefault="00CF7364" w:rsidP="00870306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</w:t>
      </w:r>
      <w:r w:rsidR="00CD17D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: </w:t>
      </w:r>
    </w:p>
    <w:p w14:paraId="39C01771" w14:textId="6636469F" w:rsidR="007D0D7E" w:rsidRDefault="00EC1A0E" w:rsidP="00870306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xxxxxxxxxxxxxx</w:t>
      </w:r>
      <w:proofErr w:type="spellEnd"/>
      <w:r w:rsidR="00CE6F1B">
        <w:rPr>
          <w:rFonts w:ascii="Arial" w:eastAsia="Arial" w:hAnsi="Arial" w:cs="Arial"/>
          <w:sz w:val="22"/>
          <w:szCs w:val="22"/>
        </w:rPr>
        <w:t>, email:</w:t>
      </w:r>
      <w:r w:rsidR="007D0D7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E6F1B">
        <w:rPr>
          <w:rFonts w:ascii="Arial" w:eastAsia="Arial" w:hAnsi="Arial" w:cs="Arial"/>
          <w:sz w:val="22"/>
          <w:szCs w:val="22"/>
        </w:rPr>
        <w:t>xxxxxxxxxxxxxx</w:t>
      </w:r>
      <w:proofErr w:type="spellEnd"/>
      <w:r w:rsidR="00CE6F1B">
        <w:rPr>
          <w:rFonts w:ascii="Arial" w:eastAsia="Arial" w:hAnsi="Arial" w:cs="Arial"/>
          <w:sz w:val="22"/>
          <w:szCs w:val="22"/>
        </w:rPr>
        <w:t>;</w:t>
      </w:r>
    </w:p>
    <w:p w14:paraId="3D5A59C2" w14:textId="0D002C3B" w:rsidR="00870306" w:rsidRDefault="00CF7364" w:rsidP="00870306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: </w:t>
      </w:r>
    </w:p>
    <w:p w14:paraId="3F2545ED" w14:textId="6826AD55" w:rsidR="00CE6F1B" w:rsidRDefault="00CE6F1B" w:rsidP="00870306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xxxxxxxxxxxxxx</w:t>
      </w:r>
      <w:proofErr w:type="spellEnd"/>
      <w:r>
        <w:rPr>
          <w:rFonts w:ascii="Arial" w:eastAsia="Arial" w:hAnsi="Arial" w:cs="Arial"/>
          <w:sz w:val="22"/>
          <w:szCs w:val="22"/>
        </w:rPr>
        <w:t>, email: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xxxxxxxxxxxxxx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</w:p>
    <w:p w14:paraId="1A96D696" w14:textId="539617A2" w:rsidR="00CE6F1B" w:rsidRDefault="00CE6F1B" w:rsidP="00902444">
      <w:pPr>
        <w:pStyle w:val="Odstavecseseznamem2"/>
        <w:tabs>
          <w:tab w:val="left" w:pos="284"/>
          <w:tab w:val="left" w:pos="8400"/>
        </w:tabs>
        <w:spacing w:after="120" w:line="288" w:lineRule="auto"/>
        <w:ind w:left="5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xxxxxxxxxxxxxx</w:t>
      </w:r>
      <w:proofErr w:type="spellEnd"/>
      <w:r>
        <w:rPr>
          <w:rFonts w:ascii="Arial" w:eastAsia="Arial" w:hAnsi="Arial" w:cs="Arial"/>
          <w:sz w:val="22"/>
          <w:szCs w:val="22"/>
        </w:rPr>
        <w:t>, email: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xxxxxxxxxxxxxx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46D7508" w14:textId="2FEFB8F2" w:rsidR="008C6075" w:rsidRPr="00870306" w:rsidRDefault="00870306" w:rsidP="00902444">
      <w:pPr>
        <w:pStyle w:val="Odstavecseseznamem2"/>
        <w:tabs>
          <w:tab w:val="left" w:pos="284"/>
          <w:tab w:val="left" w:pos="8400"/>
        </w:tabs>
        <w:spacing w:after="120" w:line="288" w:lineRule="auto"/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870306">
        <w:rPr>
          <w:rFonts w:ascii="Arial" w:hAnsi="Arial" w:cs="Arial"/>
          <w:bCs/>
          <w:sz w:val="22"/>
          <w:szCs w:val="22"/>
        </w:rPr>
        <w:lastRenderedPageBreak/>
        <w:t>16</w:t>
      </w:r>
      <w:r w:rsidRPr="008703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povinen písemně oznámit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změnu údajů o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uvedených na první straně smlouvy, změnu údajů </w:t>
      </w:r>
      <w:r w:rsidR="009145DA">
        <w:rPr>
          <w:rFonts w:ascii="Arial" w:eastAsia="Arial" w:hAnsi="Arial" w:cs="Arial"/>
          <w:sz w:val="22"/>
          <w:szCs w:val="22"/>
        </w:rPr>
        <w:t xml:space="preserve">svých </w:t>
      </w:r>
      <w:r w:rsidR="00CD17DE">
        <w:rPr>
          <w:rFonts w:ascii="Arial" w:eastAsia="Arial" w:hAnsi="Arial" w:cs="Arial"/>
          <w:sz w:val="22"/>
          <w:szCs w:val="22"/>
        </w:rPr>
        <w:t>kontaktních osob uvedených v tomto článku a</w:t>
      </w:r>
      <w:r w:rsidR="009D7C9A">
        <w:rPr>
          <w:rFonts w:ascii="Arial" w:eastAsia="Arial" w:hAnsi="Arial" w:cs="Arial"/>
          <w:sz w:val="22"/>
          <w:szCs w:val="22"/>
        </w:rPr>
        <w:t> </w:t>
      </w:r>
      <w:r w:rsidR="00CD17DE">
        <w:rPr>
          <w:rFonts w:ascii="Arial" w:eastAsia="Arial" w:hAnsi="Arial" w:cs="Arial"/>
          <w:sz w:val="22"/>
          <w:szCs w:val="22"/>
        </w:rPr>
        <w:t xml:space="preserve">jakékoliv změny týkající se ne/registrace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jako p</w:t>
      </w:r>
      <w:r w:rsidR="00C56B5D">
        <w:rPr>
          <w:rFonts w:ascii="Arial" w:eastAsia="Arial" w:hAnsi="Arial" w:cs="Arial"/>
          <w:sz w:val="22"/>
          <w:szCs w:val="22"/>
        </w:rPr>
        <w:t>látce DPH, a to nejpozději do 5 </w:t>
      </w:r>
      <w:r w:rsidR="00CD17DE">
        <w:rPr>
          <w:rFonts w:ascii="Arial" w:eastAsia="Arial" w:hAnsi="Arial" w:cs="Arial"/>
          <w:sz w:val="22"/>
          <w:szCs w:val="22"/>
        </w:rPr>
        <w:t>pracovních dnů od uskutečnění takové změny.</w:t>
      </w:r>
    </w:p>
    <w:p w14:paraId="0F7963C9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X.</w:t>
      </w:r>
    </w:p>
    <w:p w14:paraId="3EF5BF3B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Závěrečná ustanovení</w:t>
      </w:r>
    </w:p>
    <w:p w14:paraId="74B61086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změny smlouvy budou uskutečněny po vzájemné dohodě smluvních stran formou písemných vzestupně číslovaných dodatků, podepsanými oprávněnými zástupci obou smluvních stran.</w:t>
      </w:r>
    </w:p>
    <w:p w14:paraId="07A4D992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426"/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případě, že práva a povinnosti smluvních stran nejsou upraveny touto smlouvou, řídí se ustanoveními § 2586 a násl. občanského zákoníku a subsidiárně dalšími ustanoveními občanského zákoníku.</w:t>
      </w:r>
    </w:p>
    <w:p w14:paraId="5A3B774D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nabývá platnosti dnem podpisu oprávněnými zástupci sml</w:t>
      </w:r>
      <w:r w:rsidR="00113164">
        <w:rPr>
          <w:rFonts w:ascii="Arial" w:eastAsia="Arial" w:hAnsi="Arial" w:cs="Arial"/>
          <w:sz w:val="22"/>
          <w:szCs w:val="22"/>
        </w:rPr>
        <w:t>uvních stran a </w:t>
      </w:r>
      <w:r>
        <w:rPr>
          <w:rFonts w:ascii="Arial" w:eastAsia="Arial" w:hAnsi="Arial" w:cs="Arial"/>
          <w:sz w:val="22"/>
          <w:szCs w:val="22"/>
        </w:rPr>
        <w:t xml:space="preserve">účinnosti dnem jejího </w:t>
      </w:r>
      <w:r w:rsidR="00EA7C2F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veřejnění v registru smluv.</w:t>
      </w:r>
    </w:p>
    <w:p w14:paraId="70BE7F9A" w14:textId="77777777" w:rsidR="00082E28" w:rsidRPr="00BC743E" w:rsidRDefault="00082E28" w:rsidP="00082E28">
      <w:pPr>
        <w:pStyle w:val="Odstavecseseznamem"/>
        <w:numPr>
          <w:ilvl w:val="0"/>
          <w:numId w:val="9"/>
        </w:numPr>
        <w:rPr>
          <w:iCs/>
          <w:szCs w:val="22"/>
          <w:lang w:eastAsia="cs-CZ"/>
        </w:rPr>
      </w:pPr>
      <w:r w:rsidRPr="00BC743E">
        <w:rPr>
          <w:iCs/>
          <w:szCs w:val="22"/>
          <w:lang w:eastAsia="cs-CZ"/>
        </w:rPr>
        <w:t>Požadavek písemné formy dle této smlouvy je splněn i tehdy, pokud je příslušné právní jednání učiněno elektronicky a elektronicky podepsáno.</w:t>
      </w:r>
    </w:p>
    <w:p w14:paraId="57322A2F" w14:textId="5FD26830" w:rsidR="00082E28" w:rsidRDefault="00082E28" w:rsidP="00082E28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iCs/>
          <w:sz w:val="22"/>
          <w:szCs w:val="22"/>
        </w:rPr>
      </w:pPr>
      <w:r w:rsidRPr="00BC743E">
        <w:rPr>
          <w:rFonts w:ascii="Arial" w:eastAsia="Arial" w:hAnsi="Arial" w:cs="Arial"/>
          <w:iCs/>
          <w:sz w:val="22"/>
          <w:szCs w:val="22"/>
        </w:rPr>
        <w:t xml:space="preserve">Tato smlouva se vyhotovuje v elektronické podobě ve formátu </w:t>
      </w:r>
      <w:r w:rsidR="00840758">
        <w:rPr>
          <w:rFonts w:ascii="Arial" w:eastAsia="Arial" w:hAnsi="Arial" w:cs="Arial"/>
          <w:iCs/>
          <w:sz w:val="22"/>
          <w:szCs w:val="22"/>
        </w:rPr>
        <w:t>PDF/A</w:t>
      </w:r>
      <w:r w:rsidRPr="00BC743E">
        <w:rPr>
          <w:rFonts w:ascii="Arial" w:eastAsia="Arial" w:hAnsi="Arial" w:cs="Arial"/>
          <w:iCs/>
          <w:sz w:val="22"/>
          <w:szCs w:val="22"/>
        </w:rPr>
        <w:t>, přičemž každá ze smluvních stran obdrží oboustranně elektronicky podepsaný datový soubor této smlouvy</w:t>
      </w:r>
      <w:r>
        <w:rPr>
          <w:rFonts w:ascii="Arial" w:eastAsia="Arial" w:hAnsi="Arial" w:cs="Arial"/>
          <w:iCs/>
          <w:sz w:val="22"/>
          <w:szCs w:val="22"/>
        </w:rPr>
        <w:t>.</w:t>
      </w:r>
    </w:p>
    <w:p w14:paraId="1B78F566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Ukončením účinnosti této smlouvy nejsou dotčena ustanovení smlouvy týkající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se záruk, nároku z vadného plnění, nároku z náhrady škody, nároku ze smluvních pokut či úroků z prodlení, ustanovení o ochraně informací a nakládání s osobními údaji licenčních ujednání, ani další ustanovení a nároky, z jejichž povahy vyplývá, že mají trvat i po zániku účinnosti této smlouvy. </w:t>
      </w:r>
    </w:p>
    <w:p w14:paraId="0A6B107E" w14:textId="7B22B8D0" w:rsidR="008C6075" w:rsidRDefault="00CD17DE" w:rsidP="008660A8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</w:t>
      </w:r>
      <w:r w:rsidR="00E14C58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strany prohlašují, že se s obsahem smlouvy seznámily, rozumějí mu</w:t>
      </w:r>
      <w:r w:rsidRPr="008660A8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a souhlasí s ním, a dále potvrzují, že smlouva je uzavřena bez jaký</w:t>
      </w:r>
      <w:r w:rsidR="00254741"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hkoli podmínek znevýhodňujících jednu ze stran. Tato smlouva je projevem vážné, pravé a svobodné vůle smluvních stran, na důkaz čehož připojují své vlastnoruční podpisy.</w:t>
      </w:r>
    </w:p>
    <w:p w14:paraId="48645B5C" w14:textId="77777777" w:rsidR="008C6075" w:rsidRDefault="008C6075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D11AAFE" w14:textId="77777777" w:rsidR="008C6075" w:rsidRDefault="00CD17DE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Seznam příloh</w:t>
      </w:r>
      <w:r>
        <w:rPr>
          <w:rFonts w:ascii="Arial" w:eastAsia="Arial" w:hAnsi="Arial" w:cs="Arial"/>
          <w:sz w:val="22"/>
          <w:szCs w:val="22"/>
        </w:rPr>
        <w:t>:</w:t>
      </w:r>
    </w:p>
    <w:p w14:paraId="39D9B28F" w14:textId="77777777" w:rsidR="008C6075" w:rsidRDefault="008C6075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FA3DB15" w14:textId="3C895DD5" w:rsidR="008C6075" w:rsidRDefault="00CD17DE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Příloha č. 1 </w:t>
      </w:r>
      <w:r w:rsidR="00665FD1">
        <w:rPr>
          <w:rFonts w:ascii="Arial" w:eastAsia="Arial" w:hAnsi="Arial" w:cs="Arial"/>
          <w:sz w:val="22"/>
          <w:szCs w:val="22"/>
        </w:rPr>
        <w:t>Kalkulace nákladů</w:t>
      </w:r>
    </w:p>
    <w:p w14:paraId="7C18AB3D" w14:textId="77777777" w:rsidR="008C6075" w:rsidRDefault="008C6075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7F88AE9A" w14:textId="77777777" w:rsidR="008C6075" w:rsidRDefault="008C6075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399F3D7C" w14:textId="77777777" w:rsidR="008C6075" w:rsidRDefault="008C6075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2D069B7C" w14:textId="2BC838C3" w:rsidR="008C6075" w:rsidRDefault="00CD17DE" w:rsidP="0089688A">
      <w:pPr>
        <w:tabs>
          <w:tab w:val="left" w:pos="0"/>
          <w:tab w:val="left" w:pos="720"/>
          <w:tab w:val="left" w:pos="8400"/>
        </w:tabs>
        <w:jc w:val="left"/>
        <w:rPr>
          <w:szCs w:val="22"/>
        </w:rPr>
      </w:pPr>
      <w:r>
        <w:rPr>
          <w:szCs w:val="22"/>
        </w:rPr>
        <w:t>V Praze dne</w:t>
      </w:r>
      <w:r w:rsidR="0089688A">
        <w:rPr>
          <w:szCs w:val="22"/>
        </w:rPr>
        <w:t xml:space="preserve">                                                  </w:t>
      </w:r>
      <w:r>
        <w:rPr>
          <w:szCs w:val="22"/>
        </w:rPr>
        <w:t>V Praze dne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"/>
        <w:tblDescription w:val=""/>
      </w:tblPr>
      <w:tblGrid>
        <w:gridCol w:w="4111"/>
        <w:gridCol w:w="5103"/>
      </w:tblGrid>
      <w:tr w:rsidR="008C6075" w14:paraId="557BE251" w14:textId="77777777">
        <w:trPr>
          <w:trHeight w:val="512"/>
        </w:trPr>
        <w:tc>
          <w:tcPr>
            <w:tcW w:w="4111" w:type="dxa"/>
          </w:tcPr>
          <w:p w14:paraId="7187AAED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05F94D7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DDDE5AD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44C11B6D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3F460EEC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DB743E7" w14:textId="77777777" w:rsidR="008C6075" w:rsidRDefault="00CD17DE" w:rsidP="0090620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Česká republika - Ministerstvo zemědělství</w:t>
            </w:r>
          </w:p>
          <w:p w14:paraId="7AB502C1" w14:textId="6069E1E4" w:rsidR="008C6075" w:rsidRDefault="00CD17DE">
            <w:pPr>
              <w:rPr>
                <w:szCs w:val="22"/>
              </w:rPr>
            </w:pPr>
            <w:r>
              <w:rPr>
                <w:szCs w:val="22"/>
              </w:rPr>
              <w:t xml:space="preserve">Ing. </w:t>
            </w:r>
            <w:r w:rsidR="005A1E65">
              <w:rPr>
                <w:szCs w:val="22"/>
              </w:rPr>
              <w:t>Zdeněk Trnka</w:t>
            </w:r>
          </w:p>
          <w:p w14:paraId="0D37A07A" w14:textId="1C55B7E7" w:rsidR="008C6075" w:rsidRDefault="00CD17DE" w:rsidP="00627D2A">
            <w:pPr>
              <w:rPr>
                <w:szCs w:val="22"/>
              </w:rPr>
            </w:pPr>
            <w:r>
              <w:rPr>
                <w:szCs w:val="22"/>
              </w:rPr>
              <w:t xml:space="preserve">ředitel odboru </w:t>
            </w:r>
            <w:r w:rsidR="005A1E65">
              <w:rPr>
                <w:szCs w:val="22"/>
              </w:rPr>
              <w:t>rostlinných komodit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2A140D43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FFBBD41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7985F3F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0B8ADEAA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98CCD03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9A1E134" w14:textId="77777777" w:rsidR="00970E93" w:rsidRDefault="00970E93" w:rsidP="007A3EB8">
            <w:pPr>
              <w:jc w:val="left"/>
              <w:rPr>
                <w:rFonts w:eastAsia="Times New Roman"/>
                <w:szCs w:val="22"/>
              </w:rPr>
            </w:pPr>
            <w:r w:rsidRPr="00970E93">
              <w:rPr>
                <w:rFonts w:eastAsia="Times New Roman"/>
                <w:szCs w:val="22"/>
              </w:rPr>
              <w:t>Výzkumný ústav meliorací a ochrany půdy, v.v.i.</w:t>
            </w:r>
          </w:p>
          <w:p w14:paraId="32495E0F" w14:textId="77777777" w:rsidR="00970E93" w:rsidRDefault="00970E93" w:rsidP="007A3EB8">
            <w:pPr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prof. Ing. Radim Vácha, Ph.D.</w:t>
            </w:r>
          </w:p>
          <w:p w14:paraId="43AA3AF1" w14:textId="77777777" w:rsidR="007A3EB8" w:rsidRPr="007A3EB8" w:rsidRDefault="00970E93" w:rsidP="007A3EB8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Times New Roman"/>
                <w:szCs w:val="22"/>
              </w:rPr>
              <w:t>ředitel výzkumného ústavu</w:t>
            </w:r>
          </w:p>
          <w:p w14:paraId="74A4130D" w14:textId="77777777" w:rsidR="008C6075" w:rsidRDefault="008C6075">
            <w:pPr>
              <w:rPr>
                <w:i/>
                <w:szCs w:val="22"/>
              </w:rPr>
            </w:pPr>
          </w:p>
        </w:tc>
      </w:tr>
    </w:tbl>
    <w:p w14:paraId="034DB011" w14:textId="77777777" w:rsidR="008C6075" w:rsidRDefault="008C6075">
      <w:pPr>
        <w:jc w:val="left"/>
      </w:pPr>
    </w:p>
    <w:p w14:paraId="2A7BE823" w14:textId="77777777" w:rsidR="00300C19" w:rsidRPr="00300C19" w:rsidRDefault="00300C19" w:rsidP="00300C19"/>
    <w:p w14:paraId="0CA61C5D" w14:textId="3BCC7E39" w:rsidR="00300C19" w:rsidRPr="00300C19" w:rsidRDefault="00300C19" w:rsidP="00300C19">
      <w:pPr>
        <w:tabs>
          <w:tab w:val="left" w:pos="978"/>
        </w:tabs>
        <w:sectPr w:rsidR="00300C19" w:rsidRPr="00300C19" w:rsidSect="00CF4539">
          <w:footerReference w:type="default" r:id="rId16"/>
          <w:footerReference w:type="first" r:id="rId17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p w14:paraId="5B9AD494" w14:textId="028F2793" w:rsidR="008C6075" w:rsidRDefault="00CD17DE">
      <w:pPr>
        <w:jc w:val="left"/>
      </w:pPr>
      <w:r>
        <w:lastRenderedPageBreak/>
        <w:t xml:space="preserve">Příloha 1 – </w:t>
      </w:r>
      <w:r w:rsidR="008A2A44">
        <w:t>Kalkulace nákladů</w:t>
      </w:r>
    </w:p>
    <w:p w14:paraId="12A2FCCA" w14:textId="36C4308F" w:rsidR="007D17EA" w:rsidRDefault="007D17EA" w:rsidP="00D82339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fldChar w:fldCharType="begin"/>
      </w:r>
      <w:r>
        <w:instrText xml:space="preserve"> LINK Excel.Sheet.12 "Sešit1" "List1!R1C1:R4C9" \a \f 4 \h  \* MERGEFORMAT </w:instrText>
      </w:r>
      <w:r>
        <w:fldChar w:fldCharType="separate"/>
      </w: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74"/>
        <w:gridCol w:w="1134"/>
        <w:gridCol w:w="992"/>
        <w:gridCol w:w="722"/>
        <w:gridCol w:w="960"/>
        <w:gridCol w:w="960"/>
        <w:gridCol w:w="1300"/>
        <w:gridCol w:w="1303"/>
      </w:tblGrid>
      <w:tr w:rsidR="00EE6C1D" w:rsidRPr="007D17EA" w14:paraId="1AE612A3" w14:textId="77777777" w:rsidTr="00EE6C1D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76A0B12" w14:textId="3878F02F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Termín plnění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A3761CC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Činnosti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9AF81B1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osobní náklady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D0F07B8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materiál, drobný majetek, služby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4A7DBF6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odpisy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6AE3619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45E2CBC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režijní náklady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BE6DEFF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bez DPH)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305A70A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s DPH)</w:t>
            </w:r>
          </w:p>
        </w:tc>
      </w:tr>
      <w:tr w:rsidR="007D17EA" w:rsidRPr="007D17EA" w14:paraId="52FAB1A0" w14:textId="77777777" w:rsidTr="007D0D7E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765AF31" w14:textId="010F202B" w:rsidR="007D17EA" w:rsidRPr="007D17EA" w:rsidRDefault="00B96A36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="007D17EA"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.12.2024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5FFA" w14:textId="725270D8" w:rsidR="00822AEB" w:rsidRPr="007D0D7E" w:rsidRDefault="00996395" w:rsidP="007D17EA">
            <w:pPr>
              <w:rPr>
                <w:rFonts w:eastAsia="Times New Roman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sz w:val="16"/>
                <w:szCs w:val="16"/>
                <w:lang w:eastAsia="cs-CZ"/>
              </w:rPr>
              <w:t>Příprava a validace dat obsahu rizikových prvků ve svrchní vrstvě půdy, implementace nových funkcionalit portálu www.soilpass.vumop.cz</w:t>
            </w:r>
          </w:p>
          <w:p w14:paraId="4E8433BB" w14:textId="77777777" w:rsidR="00996395" w:rsidRPr="007D0D7E" w:rsidRDefault="00996395" w:rsidP="007D17EA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  <w:p w14:paraId="62FE9236" w14:textId="01DC8C4A" w:rsidR="007D17EA" w:rsidRPr="007D0D7E" w:rsidRDefault="007D17EA" w:rsidP="007D17EA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385D" w14:textId="3122A720" w:rsidR="00206413" w:rsidRPr="003223C6" w:rsidRDefault="00206413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574</w:t>
            </w:r>
            <w:r w:rsidR="0025501D" w:rsidRPr="003223C6">
              <w:rPr>
                <w:rFonts w:eastAsia="Times New Roman"/>
                <w:sz w:val="16"/>
                <w:szCs w:val="16"/>
                <w:lang w:eastAsia="cs-CZ"/>
              </w:rPr>
              <w:t xml:space="preserve"> </w:t>
            </w: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282,-</w:t>
            </w:r>
          </w:p>
          <w:p w14:paraId="5B3C1049" w14:textId="7CD92D4F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3037D" w14:textId="77777777" w:rsidR="003223C6" w:rsidRDefault="003223C6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  <w:p w14:paraId="5D630A26" w14:textId="63B6A774" w:rsidR="00206413" w:rsidRPr="003223C6" w:rsidRDefault="00206413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12 000,48</w:t>
            </w:r>
          </w:p>
          <w:p w14:paraId="2A49A53A" w14:textId="1BC04AEF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45A57" w14:textId="77777777" w:rsidR="007D17EA" w:rsidRPr="00530526" w:rsidRDefault="007D17EA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530526">
              <w:rPr>
                <w:rFonts w:eastAsia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64CD4" w14:textId="2C54BDB0" w:rsidR="00206413" w:rsidRPr="003223C6" w:rsidRDefault="00206413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5</w:t>
            </w:r>
            <w:r w:rsidR="0025501D" w:rsidRPr="003223C6">
              <w:rPr>
                <w:rFonts w:eastAsia="Times New Roman"/>
                <w:sz w:val="16"/>
                <w:szCs w:val="16"/>
                <w:lang w:eastAsia="cs-CZ"/>
              </w:rPr>
              <w:t xml:space="preserve"> </w:t>
            </w:r>
            <w:r w:rsidRPr="003223C6">
              <w:rPr>
                <w:rFonts w:eastAsia="Times New Roman"/>
                <w:sz w:val="16"/>
                <w:szCs w:val="16"/>
                <w:lang w:eastAsia="cs-CZ"/>
              </w:rPr>
              <w:t xml:space="preserve">000,- </w:t>
            </w:r>
          </w:p>
          <w:p w14:paraId="4D1AA541" w14:textId="3B0775D0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20305" w14:textId="3DA17BE8" w:rsidR="00206413" w:rsidRPr="003223C6" w:rsidRDefault="00206413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218 693,52</w:t>
            </w:r>
          </w:p>
          <w:p w14:paraId="12428CCD" w14:textId="3AFFD259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A1A5E" w14:textId="6E29F423" w:rsidR="00A15333" w:rsidRPr="003223C6" w:rsidRDefault="00A15333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809 976,-</w:t>
            </w:r>
          </w:p>
          <w:p w14:paraId="1E205450" w14:textId="03357827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25AE1" w14:textId="2CCC7911" w:rsidR="00407596" w:rsidRPr="003223C6" w:rsidRDefault="00407596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980 07</w:t>
            </w:r>
            <w:r w:rsidR="002C7F55">
              <w:rPr>
                <w:rFonts w:eastAsia="Times New Roman"/>
                <w:sz w:val="16"/>
                <w:szCs w:val="16"/>
                <w:lang w:eastAsia="cs-CZ"/>
              </w:rPr>
              <w:t>1,-</w:t>
            </w:r>
          </w:p>
          <w:p w14:paraId="594F519C" w14:textId="354F1F26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</w:tr>
      <w:tr w:rsidR="007D17EA" w:rsidRPr="007D17EA" w14:paraId="194F4866" w14:textId="77777777" w:rsidTr="007D0D7E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67D2CCD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15.11.2025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65458" w14:textId="64CAE7AF" w:rsidR="00996395" w:rsidRPr="007D0D7E" w:rsidRDefault="00996395" w:rsidP="007D17EA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Aktualiz</w:t>
            </w:r>
            <w:r w:rsidR="006D3AE0"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ace</w:t>
            </w: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6D3AE0"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jednotlivých </w:t>
            </w: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vrst</w:t>
            </w:r>
            <w:r w:rsidR="006D3AE0"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ev</w:t>
            </w: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obsahu rizikových prvků ve svrchní vrstvě půdy a jejich implementace do portálu www.soilpass.vumop.cz</w:t>
            </w:r>
          </w:p>
          <w:p w14:paraId="3D0CB09D" w14:textId="77777777" w:rsidR="00996395" w:rsidRPr="007D0D7E" w:rsidRDefault="00996395" w:rsidP="007D17EA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  <w:p w14:paraId="3B2CA0F8" w14:textId="7A979B1B" w:rsidR="007D17EA" w:rsidRPr="007D0D7E" w:rsidRDefault="00996395" w:rsidP="007D17EA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 w:rsidDel="0099639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DF133" w14:textId="21EBDF15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827 610,-</w:t>
            </w:r>
          </w:p>
          <w:p w14:paraId="3A282488" w14:textId="15A152E6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BB5E" w14:textId="25A5351F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12 000,-</w:t>
            </w:r>
          </w:p>
          <w:p w14:paraId="310E5876" w14:textId="68F5ED9C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485A8" w14:textId="77777777" w:rsidR="007D17EA" w:rsidRPr="003223C6" w:rsidRDefault="007D17EA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570B" w14:textId="1D22FE4D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5</w:t>
            </w:r>
            <w:r w:rsidR="0025501D" w:rsidRPr="003223C6">
              <w:rPr>
                <w:rFonts w:eastAsia="Times New Roman"/>
                <w:sz w:val="16"/>
                <w:szCs w:val="16"/>
                <w:lang w:eastAsia="cs-CZ"/>
              </w:rPr>
              <w:t xml:space="preserve"> </w:t>
            </w: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000,-</w:t>
            </w:r>
          </w:p>
          <w:p w14:paraId="416828E4" w14:textId="24833009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1A5F" w14:textId="2FDBEFDD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312 390,-</w:t>
            </w:r>
          </w:p>
          <w:p w14:paraId="53F588C5" w14:textId="61F41DE0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E305C" w14:textId="1D5889BE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1 157 000,-</w:t>
            </w:r>
          </w:p>
          <w:p w14:paraId="0D8CD485" w14:textId="37749202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7877E" w14:textId="6BE10A69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1 399 970,-</w:t>
            </w:r>
          </w:p>
          <w:p w14:paraId="6EC1BBD2" w14:textId="6A35B43D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</w:tr>
      <w:tr w:rsidR="00EE6C1D" w:rsidRPr="007D17EA" w14:paraId="1CA4E557" w14:textId="77777777" w:rsidTr="00EE6C1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199341E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D712C2E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9B8ACEA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CCE5C6E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3BCD67C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E7D0386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CFD1987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1FD3EC62" w14:textId="77777777" w:rsidR="004114DB" w:rsidRPr="007D0D7E" w:rsidRDefault="004114DB" w:rsidP="007D17E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1AB97B81" w14:textId="2D913F41" w:rsidR="004114DB" w:rsidRPr="007D0D7E" w:rsidRDefault="004114DB" w:rsidP="007D17E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1 966 976,-</w:t>
            </w:r>
          </w:p>
          <w:p w14:paraId="04C90E76" w14:textId="2F1C5528" w:rsidR="007D17EA" w:rsidRPr="007D0D7E" w:rsidRDefault="007D17EA" w:rsidP="007D17E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4772010F" w14:textId="77777777" w:rsidR="004114DB" w:rsidRPr="007D0D7E" w:rsidRDefault="004114DB" w:rsidP="007D17EA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0DF6C601" w14:textId="75113CAE" w:rsidR="004114DB" w:rsidRPr="007D0D7E" w:rsidRDefault="004114DB" w:rsidP="002C7F5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2 380 04</w:t>
            </w:r>
            <w:r w:rsidR="002C7F5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1,-</w:t>
            </w:r>
          </w:p>
          <w:p w14:paraId="303C841C" w14:textId="01F001A3" w:rsidR="007D17EA" w:rsidRPr="007D0D7E" w:rsidRDefault="007D17EA" w:rsidP="007D17EA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14EA1DB8" w14:textId="7CFEF2CC" w:rsidR="00D82339" w:rsidRDefault="007D17EA" w:rsidP="00D82339">
      <w:pPr>
        <w:rPr>
          <w:iCs/>
          <w:sz w:val="16"/>
          <w:szCs w:val="16"/>
        </w:rPr>
      </w:pPr>
      <w:r>
        <w:rPr>
          <w:iCs/>
          <w:sz w:val="16"/>
          <w:szCs w:val="16"/>
        </w:rPr>
        <w:fldChar w:fldCharType="end"/>
      </w:r>
    </w:p>
    <w:p w14:paraId="1E91381E" w14:textId="77777777" w:rsidR="00A570E9" w:rsidRPr="00300C19" w:rsidRDefault="00A570E9" w:rsidP="00D82339">
      <w:pPr>
        <w:rPr>
          <w:iCs/>
          <w:sz w:val="16"/>
          <w:szCs w:val="16"/>
        </w:rPr>
      </w:pPr>
    </w:p>
    <w:p w14:paraId="6D5802E4" w14:textId="77777777" w:rsidR="00EF2BBC" w:rsidRPr="00EF2BBC" w:rsidRDefault="00EF2BBC" w:rsidP="00EF2BBC">
      <w:pPr>
        <w:rPr>
          <w:sz w:val="20"/>
          <w:szCs w:val="20"/>
        </w:rPr>
      </w:pPr>
    </w:p>
    <w:p w14:paraId="7DC3EC0E" w14:textId="77777777" w:rsidR="00D82339" w:rsidRDefault="00D82339" w:rsidP="00D82339">
      <w:pPr>
        <w:rPr>
          <w:sz w:val="20"/>
          <w:szCs w:val="20"/>
        </w:rPr>
      </w:pPr>
      <w:r>
        <w:rPr>
          <w:sz w:val="20"/>
          <w:szCs w:val="20"/>
        </w:rPr>
        <w:t xml:space="preserve">Uvedená </w:t>
      </w:r>
      <w:r w:rsidR="008A2A44">
        <w:rPr>
          <w:sz w:val="20"/>
          <w:szCs w:val="20"/>
        </w:rPr>
        <w:t xml:space="preserve">kalkulace </w:t>
      </w:r>
      <w:r>
        <w:rPr>
          <w:sz w:val="20"/>
          <w:szCs w:val="20"/>
        </w:rPr>
        <w:t xml:space="preserve">zahrnuje veškeré náklady na práce a činnosti vyplývající pro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z čl. I této smlouvy a dále veškeré náklady, o kterých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podle svých odborných znalostí měl vědět, že jsou k řádnému a kvalitnímu provedení a dokončení celého </w:t>
      </w:r>
      <w:r w:rsidR="00521384">
        <w:rPr>
          <w:sz w:val="20"/>
          <w:szCs w:val="20"/>
        </w:rPr>
        <w:t>plnění</w:t>
      </w:r>
      <w:r>
        <w:rPr>
          <w:sz w:val="20"/>
          <w:szCs w:val="20"/>
        </w:rPr>
        <w:t xml:space="preserve"> nezbytné. </w:t>
      </w:r>
    </w:p>
    <w:p w14:paraId="6043DECD" w14:textId="11C89053" w:rsidR="00D82339" w:rsidRDefault="007D17EA" w:rsidP="007D17EA">
      <w:pPr>
        <w:tabs>
          <w:tab w:val="left" w:pos="335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6C75948" w14:textId="77777777" w:rsidR="00F2272D" w:rsidRDefault="00D8233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  <w:r>
        <w:rPr>
          <w:rFonts w:ascii="Arial" w:hAnsi="Arial"/>
          <w:b w:val="0"/>
          <w:bCs w:val="0"/>
          <w:lang w:eastAsia="en-US"/>
        </w:rPr>
        <w:t>Uvedená</w:t>
      </w:r>
      <w:r w:rsidR="008A2A44">
        <w:rPr>
          <w:rFonts w:ascii="Arial" w:hAnsi="Arial"/>
          <w:b w:val="0"/>
          <w:bCs w:val="0"/>
          <w:lang w:eastAsia="en-US"/>
        </w:rPr>
        <w:t xml:space="preserve"> </w:t>
      </w:r>
      <w:r w:rsidR="00521384">
        <w:rPr>
          <w:rFonts w:ascii="Arial" w:hAnsi="Arial"/>
          <w:b w:val="0"/>
          <w:bCs w:val="0"/>
          <w:lang w:eastAsia="en-US"/>
        </w:rPr>
        <w:t>úhrada</w:t>
      </w:r>
      <w:r w:rsidR="008A2A44">
        <w:rPr>
          <w:rFonts w:ascii="Arial" w:hAnsi="Arial"/>
          <w:b w:val="0"/>
          <w:bCs w:val="0"/>
          <w:lang w:eastAsia="en-US"/>
        </w:rPr>
        <w:t xml:space="preserve"> nákladů</w:t>
      </w:r>
      <w:r w:rsidR="00521384">
        <w:rPr>
          <w:rFonts w:ascii="Arial" w:hAnsi="Arial"/>
          <w:b w:val="0"/>
          <w:bCs w:val="0"/>
          <w:lang w:eastAsia="en-US"/>
        </w:rPr>
        <w:t xml:space="preserve"> </w:t>
      </w:r>
      <w:r>
        <w:rPr>
          <w:rFonts w:ascii="Arial" w:hAnsi="Arial"/>
          <w:b w:val="0"/>
          <w:bCs w:val="0"/>
          <w:lang w:eastAsia="en-US"/>
        </w:rPr>
        <w:t>je nejvýše přípustná a nepřekročitelná.</w:t>
      </w:r>
    </w:p>
    <w:p w14:paraId="48B8EDD5" w14:textId="77777777" w:rsidR="00F2272D" w:rsidRPr="00F2272D" w:rsidRDefault="00F2272D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  <w:r w:rsidRPr="00F2272D">
        <w:rPr>
          <w:rFonts w:ascii="Arial" w:hAnsi="Arial"/>
          <w:b w:val="0"/>
          <w:bCs w:val="0"/>
          <w:lang w:eastAsia="en-US"/>
        </w:rPr>
        <w:t>Poznámka:</w:t>
      </w:r>
    </w:p>
    <w:p w14:paraId="7988D393" w14:textId="70ECCB4F" w:rsidR="00F2272D" w:rsidRPr="00D37027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F2272D">
        <w:rPr>
          <w:sz w:val="20"/>
          <w:szCs w:val="20"/>
        </w:rPr>
        <w:t>osobní náklady – náklady</w:t>
      </w:r>
      <w:r w:rsidRPr="00D37027">
        <w:rPr>
          <w:sz w:val="20"/>
          <w:szCs w:val="20"/>
        </w:rPr>
        <w:t xml:space="preserve"> na mzdy včetně zákonného sociálního pojištění 2</w:t>
      </w:r>
      <w:r w:rsidR="00684762">
        <w:rPr>
          <w:sz w:val="20"/>
          <w:szCs w:val="20"/>
        </w:rPr>
        <w:t>4,8</w:t>
      </w:r>
      <w:r w:rsidRPr="00D37027">
        <w:rPr>
          <w:sz w:val="20"/>
          <w:szCs w:val="20"/>
        </w:rPr>
        <w:t xml:space="preserve"> %, zdravotního pojištění 9 %, </w:t>
      </w:r>
      <w:r w:rsidR="00303917">
        <w:rPr>
          <w:sz w:val="20"/>
          <w:szCs w:val="20"/>
        </w:rPr>
        <w:t>SF 1</w:t>
      </w:r>
      <w:r w:rsidRPr="00D37027">
        <w:rPr>
          <w:sz w:val="20"/>
          <w:szCs w:val="20"/>
        </w:rPr>
        <w:t xml:space="preserve"> %</w:t>
      </w:r>
      <w:r w:rsidR="00F1790F">
        <w:rPr>
          <w:sz w:val="20"/>
          <w:szCs w:val="20"/>
        </w:rPr>
        <w:t>;</w:t>
      </w:r>
    </w:p>
    <w:p w14:paraId="1129AE62" w14:textId="09FD9F0E" w:rsidR="00F2272D" w:rsidRPr="00F2272D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D37027">
        <w:rPr>
          <w:sz w:val="20"/>
          <w:szCs w:val="20"/>
        </w:rPr>
        <w:t xml:space="preserve">materiál, drobný majetek, služby – náklady zahrnují běžný spotřební materiál, PHM, drobný majetek do 3 tis. Kč, </w:t>
      </w:r>
      <w:r w:rsidR="00827ECA">
        <w:rPr>
          <w:sz w:val="20"/>
          <w:szCs w:val="20"/>
        </w:rPr>
        <w:t>DDHM,</w:t>
      </w:r>
      <w:r w:rsidR="00827ECA" w:rsidRPr="00D37027">
        <w:rPr>
          <w:sz w:val="20"/>
          <w:szCs w:val="20"/>
        </w:rPr>
        <w:t xml:space="preserve"> </w:t>
      </w:r>
      <w:r w:rsidRPr="00D37027">
        <w:rPr>
          <w:sz w:val="20"/>
          <w:szCs w:val="20"/>
        </w:rPr>
        <w:t>náklady spojené s jednáním či prezentací výsledků proje</w:t>
      </w:r>
      <w:r w:rsidRPr="00F2272D">
        <w:rPr>
          <w:sz w:val="20"/>
          <w:szCs w:val="20"/>
        </w:rPr>
        <w:t>ktu</w:t>
      </w:r>
      <w:r w:rsidR="00F1790F">
        <w:rPr>
          <w:sz w:val="20"/>
          <w:szCs w:val="20"/>
        </w:rPr>
        <w:t>;</w:t>
      </w:r>
    </w:p>
    <w:p w14:paraId="0713A25F" w14:textId="77777777" w:rsidR="00F2272D" w:rsidRPr="00F2272D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F2272D">
        <w:rPr>
          <w:sz w:val="20"/>
          <w:szCs w:val="20"/>
        </w:rPr>
        <w:t>cestovné – náklady spojené s cestami na jednání, prezentací výsledků</w:t>
      </w:r>
      <w:r w:rsidR="00F1790F">
        <w:rPr>
          <w:sz w:val="20"/>
          <w:szCs w:val="20"/>
        </w:rPr>
        <w:t>;</w:t>
      </w:r>
    </w:p>
    <w:p w14:paraId="1748D5E7" w14:textId="77777777" w:rsidR="00F2272D" w:rsidRPr="00F2272D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F2272D">
        <w:rPr>
          <w:sz w:val="20"/>
          <w:szCs w:val="20"/>
        </w:rPr>
        <w:t xml:space="preserve">režijní náklady – dle </w:t>
      </w:r>
      <w:proofErr w:type="spellStart"/>
      <w:r w:rsidRPr="00F2272D">
        <w:rPr>
          <w:sz w:val="20"/>
          <w:szCs w:val="20"/>
        </w:rPr>
        <w:t>vnitroústavních</w:t>
      </w:r>
      <w:proofErr w:type="spellEnd"/>
      <w:r w:rsidRPr="00F2272D">
        <w:rPr>
          <w:sz w:val="20"/>
          <w:szCs w:val="20"/>
        </w:rPr>
        <w:t xml:space="preserve"> směrnic 27 % (v případě spoluřešitele je režie snížena)</w:t>
      </w:r>
      <w:r w:rsidR="00F1790F">
        <w:rPr>
          <w:sz w:val="20"/>
          <w:szCs w:val="20"/>
        </w:rPr>
        <w:t>.</w:t>
      </w:r>
    </w:p>
    <w:p w14:paraId="6042CC04" w14:textId="4A1910C0" w:rsidR="00D82339" w:rsidRDefault="00D8233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</w:p>
    <w:p w14:paraId="7D99B221" w14:textId="3A8A9011" w:rsidR="008C6075" w:rsidRDefault="008C6075" w:rsidP="0089688A"/>
    <w:p w14:paraId="5E912E38" w14:textId="4D416F75" w:rsidR="008C6075" w:rsidRDefault="008C6075">
      <w:pPr>
        <w:rPr>
          <w:szCs w:val="22"/>
        </w:rPr>
      </w:pPr>
    </w:p>
    <w:sectPr w:rsidR="008C6075" w:rsidSect="00CF4539">
      <w:headerReference w:type="even" r:id="rId18"/>
      <w:headerReference w:type="default" r:id="rId19"/>
      <w:headerReference w:type="first" r:id="rId20"/>
      <w:footerReference w:type="first" r:id="rId21"/>
      <w:pgSz w:w="16840" w:h="11907" w:orient="landscape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1F073" w14:textId="77777777" w:rsidR="0021774E" w:rsidRDefault="0021774E">
      <w:r>
        <w:separator/>
      </w:r>
    </w:p>
  </w:endnote>
  <w:endnote w:type="continuationSeparator" w:id="0">
    <w:p w14:paraId="5556A9EF" w14:textId="77777777" w:rsidR="0021774E" w:rsidRDefault="0021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9C0F1" w14:textId="715F683C" w:rsidR="00F17D3D" w:rsidRDefault="00F17D3D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886944">
      <w:rPr>
        <w:noProof/>
      </w:rPr>
      <w:t>2</w:t>
    </w:r>
    <w:r>
      <w:fldChar w:fldCharType="end"/>
    </w:r>
  </w:p>
  <w:p w14:paraId="3A6BB12C" w14:textId="77777777" w:rsidR="00F17D3D" w:rsidRDefault="00F17D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9498097"/>
      <w:docPartObj>
        <w:docPartGallery w:val="Page Numbers (Bottom of Page)"/>
        <w:docPartUnique/>
      </w:docPartObj>
    </w:sdtPr>
    <w:sdtEndPr/>
    <w:sdtContent>
      <w:p w14:paraId="39DC1A2C" w14:textId="2154FA15" w:rsidR="007361AA" w:rsidRDefault="007361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944">
          <w:rPr>
            <w:noProof/>
          </w:rPr>
          <w:t>1</w:t>
        </w:r>
        <w:r>
          <w:fldChar w:fldCharType="end"/>
        </w:r>
      </w:p>
    </w:sdtContent>
  </w:sdt>
  <w:p w14:paraId="41C19238" w14:textId="77777777" w:rsidR="007361AA" w:rsidRDefault="007361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F1" w14:textId="086B0548" w:rsidR="007361AA" w:rsidRDefault="007361AA">
    <w:pPr>
      <w:pStyle w:val="Zpat"/>
      <w:jc w:val="center"/>
    </w:pPr>
  </w:p>
  <w:p w14:paraId="4F13FA9C" w14:textId="77777777" w:rsidR="007361AA" w:rsidRDefault="00736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41D73" w14:textId="77777777" w:rsidR="0021774E" w:rsidRDefault="0021774E">
      <w:r>
        <w:separator/>
      </w:r>
    </w:p>
  </w:footnote>
  <w:footnote w:type="continuationSeparator" w:id="0">
    <w:p w14:paraId="007A9D93" w14:textId="77777777" w:rsidR="0021774E" w:rsidRDefault="0021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40977" w14:textId="77777777" w:rsidR="00F17D3D" w:rsidRDefault="00F17D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6FB7" w14:textId="77777777" w:rsidR="00F17D3D" w:rsidRDefault="00F17D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2E431" w14:textId="77777777" w:rsidR="00F17D3D" w:rsidRDefault="00F17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17E5"/>
    <w:multiLevelType w:val="multilevel"/>
    <w:tmpl w:val="CBC4C50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7C6111"/>
    <w:multiLevelType w:val="hybridMultilevel"/>
    <w:tmpl w:val="579436A8"/>
    <w:lvl w:ilvl="0" w:tplc="1F5EC6E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AF33F33"/>
    <w:multiLevelType w:val="hybridMultilevel"/>
    <w:tmpl w:val="DF3CB4AA"/>
    <w:lvl w:ilvl="0" w:tplc="2676D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5B6B"/>
    <w:multiLevelType w:val="multilevel"/>
    <w:tmpl w:val="DE20296E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875D6"/>
    <w:multiLevelType w:val="multilevel"/>
    <w:tmpl w:val="B700FE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1371167"/>
    <w:multiLevelType w:val="hybridMultilevel"/>
    <w:tmpl w:val="03FC3646"/>
    <w:lvl w:ilvl="0" w:tplc="6A92F1D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60A1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B7F05"/>
    <w:multiLevelType w:val="multilevel"/>
    <w:tmpl w:val="758E4CF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0C6BD6"/>
    <w:multiLevelType w:val="hybridMultilevel"/>
    <w:tmpl w:val="A4306C56"/>
    <w:lvl w:ilvl="0" w:tplc="8BBE5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338F5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C6FCD"/>
    <w:multiLevelType w:val="multilevel"/>
    <w:tmpl w:val="BE10F04E"/>
    <w:lvl w:ilvl="0">
      <w:start w:val="1"/>
      <w:numFmt w:val="decimal"/>
      <w:lvlText w:val="%1."/>
      <w:lvlJc w:val="left"/>
      <w:pPr>
        <w:tabs>
          <w:tab w:val="num" w:pos="1447"/>
        </w:tabs>
        <w:ind w:left="144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737"/>
      </w:pPr>
      <w:rPr>
        <w:rFonts w:ascii="Arial" w:eastAsia="Times New Roman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FF13594"/>
    <w:multiLevelType w:val="hybridMultilevel"/>
    <w:tmpl w:val="7A5A4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24020"/>
    <w:multiLevelType w:val="multilevel"/>
    <w:tmpl w:val="9BD8530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125D18"/>
    <w:multiLevelType w:val="multilevel"/>
    <w:tmpl w:val="48F660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87383D"/>
    <w:multiLevelType w:val="multilevel"/>
    <w:tmpl w:val="6E368770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217B3"/>
    <w:multiLevelType w:val="multilevel"/>
    <w:tmpl w:val="6EEE1E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EF3877"/>
    <w:multiLevelType w:val="multilevel"/>
    <w:tmpl w:val="F53471A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5CB13A48"/>
    <w:multiLevelType w:val="multilevel"/>
    <w:tmpl w:val="13A280E8"/>
    <w:lvl w:ilvl="0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8" w15:restartNumberingAfterBreak="0">
    <w:nsid w:val="616E01CD"/>
    <w:multiLevelType w:val="multilevel"/>
    <w:tmpl w:val="CFFCAAF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9276DC"/>
    <w:multiLevelType w:val="multilevel"/>
    <w:tmpl w:val="3F80A52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5302D50"/>
    <w:multiLevelType w:val="hybridMultilevel"/>
    <w:tmpl w:val="00BC7AA0"/>
    <w:lvl w:ilvl="0" w:tplc="BBEE357C">
      <w:start w:val="1"/>
      <w:numFmt w:val="lowerLetter"/>
      <w:lvlText w:val="%1)"/>
      <w:lvlJc w:val="left"/>
      <w:pPr>
        <w:ind w:left="178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710885"/>
    <w:multiLevelType w:val="hybridMultilevel"/>
    <w:tmpl w:val="D7F44988"/>
    <w:lvl w:ilvl="0" w:tplc="50CE65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1D77CC"/>
    <w:multiLevelType w:val="multilevel"/>
    <w:tmpl w:val="1A92AD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752C6DAE"/>
    <w:multiLevelType w:val="hybridMultilevel"/>
    <w:tmpl w:val="FA507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3A4900"/>
    <w:multiLevelType w:val="multilevel"/>
    <w:tmpl w:val="6CEADE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961BB"/>
    <w:multiLevelType w:val="hybridMultilevel"/>
    <w:tmpl w:val="59C4264A"/>
    <w:lvl w:ilvl="0" w:tplc="BBEE35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484E32"/>
    <w:multiLevelType w:val="multilevel"/>
    <w:tmpl w:val="25D8337C"/>
    <w:lvl w:ilvl="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eastAsia="Wingdings" w:hAnsi="Wingdings" w:cs="Wingdings" w:hint="default"/>
      </w:rPr>
    </w:lvl>
  </w:abstractNum>
  <w:num w:numId="1" w16cid:durableId="228200529">
    <w:abstractNumId w:val="7"/>
  </w:num>
  <w:num w:numId="2" w16cid:durableId="1037463645">
    <w:abstractNumId w:val="12"/>
  </w:num>
  <w:num w:numId="3" w16cid:durableId="444928377">
    <w:abstractNumId w:val="4"/>
  </w:num>
  <w:num w:numId="4" w16cid:durableId="635064396">
    <w:abstractNumId w:val="19"/>
  </w:num>
  <w:num w:numId="5" w16cid:durableId="212280626">
    <w:abstractNumId w:val="6"/>
  </w:num>
  <w:num w:numId="6" w16cid:durableId="346058165">
    <w:abstractNumId w:val="0"/>
  </w:num>
  <w:num w:numId="7" w16cid:durableId="1100833409">
    <w:abstractNumId w:val="17"/>
  </w:num>
  <w:num w:numId="8" w16cid:durableId="1108156943">
    <w:abstractNumId w:val="18"/>
  </w:num>
  <w:num w:numId="9" w16cid:durableId="2084911011">
    <w:abstractNumId w:val="24"/>
  </w:num>
  <w:num w:numId="10" w16cid:durableId="7221863">
    <w:abstractNumId w:val="26"/>
  </w:num>
  <w:num w:numId="11" w16cid:durableId="2060854174">
    <w:abstractNumId w:val="22"/>
  </w:num>
  <w:num w:numId="12" w16cid:durableId="765614142">
    <w:abstractNumId w:val="15"/>
  </w:num>
  <w:num w:numId="13" w16cid:durableId="784613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26839">
    <w:abstractNumId w:val="1"/>
  </w:num>
  <w:num w:numId="15" w16cid:durableId="1351296877">
    <w:abstractNumId w:val="5"/>
  </w:num>
  <w:num w:numId="16" w16cid:durableId="587153567">
    <w:abstractNumId w:val="13"/>
  </w:num>
  <w:num w:numId="17" w16cid:durableId="977225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1959352">
    <w:abstractNumId w:val="11"/>
  </w:num>
  <w:num w:numId="19" w16cid:durableId="1603564919">
    <w:abstractNumId w:val="9"/>
  </w:num>
  <w:num w:numId="20" w16cid:durableId="1828861716">
    <w:abstractNumId w:val="3"/>
  </w:num>
  <w:num w:numId="21" w16cid:durableId="483399865">
    <w:abstractNumId w:val="8"/>
  </w:num>
  <w:num w:numId="22" w16cid:durableId="669412959">
    <w:abstractNumId w:val="14"/>
  </w:num>
  <w:num w:numId="23" w16cid:durableId="1561593662">
    <w:abstractNumId w:val="21"/>
  </w:num>
  <w:num w:numId="24" w16cid:durableId="786968801">
    <w:abstractNumId w:val="25"/>
  </w:num>
  <w:num w:numId="25" w16cid:durableId="582186474">
    <w:abstractNumId w:val="20"/>
  </w:num>
  <w:num w:numId="26" w16cid:durableId="1860898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8064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687907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1003321814170/2019-MZE-11122"/>
    <w:docVar w:name="dms_cj" w:val="14170/2019-MZE-11122"/>
    <w:docVar w:name="dms_datum" w:val="11. 3. 2019"/>
    <w:docVar w:name="dms_datum_textem" w:val="11. března 2019"/>
    <w:docVar w:name="dms_datum_vzniku" w:val="11. 3. 2019 9:15:29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Lenka Typoltová_x000d__x000a_ředitel odboru"/>
    <w:docVar w:name="dms_podpisova_dolozka_funkce" w:val="ředitel odboru"/>
    <w:docVar w:name="dms_podpisova_dolozka_jmeno" w:val="Ing. Lenka Typolt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3VD6478/2019-11122"/>
    <w:docVar w:name="dms_spravce_jmeno" w:val="Ing. Marek Batysta, Ph.D."/>
    <w:docVar w:name="dms_spravce_mail" w:val="Marek.Batysta@mze.cz"/>
    <w:docVar w:name="dms_spravce_telefon" w:val="22181268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20"/>
    <w:docVar w:name="dms_utvar_nazev" w:val="Odbor zemědělských registrů"/>
    <w:docVar w:name="dms_utvar_nazev_adresa" w:val="11120 - Odbor zemědělských registrů_x000d__x000a_Těšnov 65/17_x000d__x000a_Nové Město_x000d__x000a_110 00 Praha 1"/>
    <w:docVar w:name="dms_utvar_nazev_do_dopisu" w:val="Odbor zemědělských registrů"/>
    <w:docVar w:name="dms_vec" w:val="Smlouva - podklady pro novelizaci vyhlášky 298/2014 Sb."/>
    <w:docVar w:name="dms_VNVSpravce" w:val="%%%nevyplněno%%%"/>
    <w:docVar w:name="dms_zpracoval_jmeno" w:val="Ing. Marek Batysta, Ph.D."/>
    <w:docVar w:name="dms_zpracoval_mail" w:val="Marek.Batysta@mze.cz"/>
    <w:docVar w:name="dms_zpracoval_telefon" w:val="221812687"/>
  </w:docVars>
  <w:rsids>
    <w:rsidRoot w:val="008C6075"/>
    <w:rsid w:val="0000283C"/>
    <w:rsid w:val="00005858"/>
    <w:rsid w:val="00011390"/>
    <w:rsid w:val="000179C8"/>
    <w:rsid w:val="000244E2"/>
    <w:rsid w:val="00036231"/>
    <w:rsid w:val="00044584"/>
    <w:rsid w:val="00046D67"/>
    <w:rsid w:val="00047DE6"/>
    <w:rsid w:val="00053FDF"/>
    <w:rsid w:val="00082B5B"/>
    <w:rsid w:val="00082E28"/>
    <w:rsid w:val="0008364F"/>
    <w:rsid w:val="000908FC"/>
    <w:rsid w:val="00092DAC"/>
    <w:rsid w:val="000931E9"/>
    <w:rsid w:val="000A5B5A"/>
    <w:rsid w:val="000B5C95"/>
    <w:rsid w:val="000B6F19"/>
    <w:rsid w:val="000C1D04"/>
    <w:rsid w:val="000C37AA"/>
    <w:rsid w:val="000C4389"/>
    <w:rsid w:val="000D1C77"/>
    <w:rsid w:val="000D36B4"/>
    <w:rsid w:val="000E2366"/>
    <w:rsid w:val="000E3FBB"/>
    <w:rsid w:val="000F32C4"/>
    <w:rsid w:val="000F4FA6"/>
    <w:rsid w:val="000F5BFA"/>
    <w:rsid w:val="00105ABD"/>
    <w:rsid w:val="00105F4F"/>
    <w:rsid w:val="00113164"/>
    <w:rsid w:val="00115345"/>
    <w:rsid w:val="00117A43"/>
    <w:rsid w:val="00130E8B"/>
    <w:rsid w:val="00134941"/>
    <w:rsid w:val="00142B03"/>
    <w:rsid w:val="00151D99"/>
    <w:rsid w:val="00151DF6"/>
    <w:rsid w:val="00152FB6"/>
    <w:rsid w:val="0015698B"/>
    <w:rsid w:val="001737E0"/>
    <w:rsid w:val="0017397D"/>
    <w:rsid w:val="00175BC2"/>
    <w:rsid w:val="00177740"/>
    <w:rsid w:val="00183CBB"/>
    <w:rsid w:val="001864BB"/>
    <w:rsid w:val="001A131B"/>
    <w:rsid w:val="001A5672"/>
    <w:rsid w:val="001B2789"/>
    <w:rsid w:val="001C15DC"/>
    <w:rsid w:val="001C35F5"/>
    <w:rsid w:val="001C3EC8"/>
    <w:rsid w:val="00201D53"/>
    <w:rsid w:val="00204005"/>
    <w:rsid w:val="00205CBB"/>
    <w:rsid w:val="00206413"/>
    <w:rsid w:val="002125EE"/>
    <w:rsid w:val="0021774E"/>
    <w:rsid w:val="00232B35"/>
    <w:rsid w:val="00233809"/>
    <w:rsid w:val="00235216"/>
    <w:rsid w:val="00237ACC"/>
    <w:rsid w:val="00245A1A"/>
    <w:rsid w:val="00246513"/>
    <w:rsid w:val="00251296"/>
    <w:rsid w:val="00253A12"/>
    <w:rsid w:val="00254741"/>
    <w:rsid w:val="0025501D"/>
    <w:rsid w:val="00255AFC"/>
    <w:rsid w:val="00255FAF"/>
    <w:rsid w:val="002618AC"/>
    <w:rsid w:val="00272F26"/>
    <w:rsid w:val="00290F95"/>
    <w:rsid w:val="0029132C"/>
    <w:rsid w:val="00291BC3"/>
    <w:rsid w:val="00294F5D"/>
    <w:rsid w:val="002A4A65"/>
    <w:rsid w:val="002B4CD7"/>
    <w:rsid w:val="002B5A50"/>
    <w:rsid w:val="002C7F55"/>
    <w:rsid w:val="002D550F"/>
    <w:rsid w:val="002D6595"/>
    <w:rsid w:val="002D7A9B"/>
    <w:rsid w:val="002E6436"/>
    <w:rsid w:val="002F2488"/>
    <w:rsid w:val="002F4869"/>
    <w:rsid w:val="00300C19"/>
    <w:rsid w:val="00303917"/>
    <w:rsid w:val="00303B00"/>
    <w:rsid w:val="00304018"/>
    <w:rsid w:val="003045DC"/>
    <w:rsid w:val="0030513D"/>
    <w:rsid w:val="003149B2"/>
    <w:rsid w:val="00317783"/>
    <w:rsid w:val="003223C6"/>
    <w:rsid w:val="0033291D"/>
    <w:rsid w:val="003334E5"/>
    <w:rsid w:val="003437BC"/>
    <w:rsid w:val="00343AED"/>
    <w:rsid w:val="00343E97"/>
    <w:rsid w:val="00345033"/>
    <w:rsid w:val="00345260"/>
    <w:rsid w:val="00354F74"/>
    <w:rsid w:val="00366140"/>
    <w:rsid w:val="00367899"/>
    <w:rsid w:val="00371060"/>
    <w:rsid w:val="003712C7"/>
    <w:rsid w:val="003724ED"/>
    <w:rsid w:val="003851B9"/>
    <w:rsid w:val="00386B09"/>
    <w:rsid w:val="003873F9"/>
    <w:rsid w:val="0039379F"/>
    <w:rsid w:val="003940D3"/>
    <w:rsid w:val="003947F3"/>
    <w:rsid w:val="003A4958"/>
    <w:rsid w:val="003A7058"/>
    <w:rsid w:val="003B0144"/>
    <w:rsid w:val="003B0B2A"/>
    <w:rsid w:val="003C56BE"/>
    <w:rsid w:val="003D4252"/>
    <w:rsid w:val="003D7174"/>
    <w:rsid w:val="003E435A"/>
    <w:rsid w:val="003F4F6E"/>
    <w:rsid w:val="003F5EE5"/>
    <w:rsid w:val="00403002"/>
    <w:rsid w:val="004053BF"/>
    <w:rsid w:val="00405D05"/>
    <w:rsid w:val="00407596"/>
    <w:rsid w:val="004114DB"/>
    <w:rsid w:val="00412F53"/>
    <w:rsid w:val="00413BDF"/>
    <w:rsid w:val="0042502F"/>
    <w:rsid w:val="00425171"/>
    <w:rsid w:val="00426660"/>
    <w:rsid w:val="004344AB"/>
    <w:rsid w:val="004435E2"/>
    <w:rsid w:val="004470B6"/>
    <w:rsid w:val="00450586"/>
    <w:rsid w:val="00454170"/>
    <w:rsid w:val="004558CA"/>
    <w:rsid w:val="00456F7E"/>
    <w:rsid w:val="00461704"/>
    <w:rsid w:val="00470220"/>
    <w:rsid w:val="00470242"/>
    <w:rsid w:val="0047199D"/>
    <w:rsid w:val="00487BE8"/>
    <w:rsid w:val="00490A03"/>
    <w:rsid w:val="00491A94"/>
    <w:rsid w:val="00496FDD"/>
    <w:rsid w:val="004A0ACF"/>
    <w:rsid w:val="004A5C56"/>
    <w:rsid w:val="004B1A7B"/>
    <w:rsid w:val="004B1E4D"/>
    <w:rsid w:val="004B2898"/>
    <w:rsid w:val="004B588C"/>
    <w:rsid w:val="004B58B9"/>
    <w:rsid w:val="004C1192"/>
    <w:rsid w:val="004C1CFF"/>
    <w:rsid w:val="004C36A0"/>
    <w:rsid w:val="004D02BF"/>
    <w:rsid w:val="004D53EB"/>
    <w:rsid w:val="004E5286"/>
    <w:rsid w:val="004F5D14"/>
    <w:rsid w:val="004F667A"/>
    <w:rsid w:val="004F7A4B"/>
    <w:rsid w:val="0050169D"/>
    <w:rsid w:val="00501FCD"/>
    <w:rsid w:val="005078F4"/>
    <w:rsid w:val="005129C3"/>
    <w:rsid w:val="00514A36"/>
    <w:rsid w:val="00514EAA"/>
    <w:rsid w:val="00521384"/>
    <w:rsid w:val="00527AAE"/>
    <w:rsid w:val="00530526"/>
    <w:rsid w:val="0054276E"/>
    <w:rsid w:val="005506A2"/>
    <w:rsid w:val="00552FCD"/>
    <w:rsid w:val="00557993"/>
    <w:rsid w:val="005611D7"/>
    <w:rsid w:val="00565E9A"/>
    <w:rsid w:val="00566674"/>
    <w:rsid w:val="005823CE"/>
    <w:rsid w:val="005868A6"/>
    <w:rsid w:val="00586C4C"/>
    <w:rsid w:val="00586EB2"/>
    <w:rsid w:val="005977A4"/>
    <w:rsid w:val="005A1E65"/>
    <w:rsid w:val="005A2AB4"/>
    <w:rsid w:val="005A337E"/>
    <w:rsid w:val="005B0682"/>
    <w:rsid w:val="005B5273"/>
    <w:rsid w:val="005C2779"/>
    <w:rsid w:val="005C47B5"/>
    <w:rsid w:val="005D55FA"/>
    <w:rsid w:val="005E4CF9"/>
    <w:rsid w:val="005F333E"/>
    <w:rsid w:val="005F6697"/>
    <w:rsid w:val="005F6DD8"/>
    <w:rsid w:val="005F7A6A"/>
    <w:rsid w:val="006005AF"/>
    <w:rsid w:val="00601998"/>
    <w:rsid w:val="0060671D"/>
    <w:rsid w:val="00615CB2"/>
    <w:rsid w:val="00616D93"/>
    <w:rsid w:val="00620B24"/>
    <w:rsid w:val="00623B63"/>
    <w:rsid w:val="00627D2A"/>
    <w:rsid w:val="006314D4"/>
    <w:rsid w:val="006323B7"/>
    <w:rsid w:val="00634864"/>
    <w:rsid w:val="0066176D"/>
    <w:rsid w:val="00665FD1"/>
    <w:rsid w:val="00666911"/>
    <w:rsid w:val="00670C2F"/>
    <w:rsid w:val="00675D2B"/>
    <w:rsid w:val="0068162A"/>
    <w:rsid w:val="00681B93"/>
    <w:rsid w:val="00682068"/>
    <w:rsid w:val="00684762"/>
    <w:rsid w:val="00684A2F"/>
    <w:rsid w:val="006860AC"/>
    <w:rsid w:val="006A2D6F"/>
    <w:rsid w:val="006A66CA"/>
    <w:rsid w:val="006B0F95"/>
    <w:rsid w:val="006B51F0"/>
    <w:rsid w:val="006B7D1D"/>
    <w:rsid w:val="006C0C60"/>
    <w:rsid w:val="006D1772"/>
    <w:rsid w:val="006D3716"/>
    <w:rsid w:val="006D3AE0"/>
    <w:rsid w:val="006D5C21"/>
    <w:rsid w:val="006E291D"/>
    <w:rsid w:val="00705597"/>
    <w:rsid w:val="00711176"/>
    <w:rsid w:val="00712889"/>
    <w:rsid w:val="007153E8"/>
    <w:rsid w:val="0071700D"/>
    <w:rsid w:val="00721E39"/>
    <w:rsid w:val="00722DA3"/>
    <w:rsid w:val="00723480"/>
    <w:rsid w:val="00723B75"/>
    <w:rsid w:val="00727026"/>
    <w:rsid w:val="00731101"/>
    <w:rsid w:val="00733966"/>
    <w:rsid w:val="007361AA"/>
    <w:rsid w:val="0073746B"/>
    <w:rsid w:val="00740BD3"/>
    <w:rsid w:val="00742E4D"/>
    <w:rsid w:val="00747459"/>
    <w:rsid w:val="00751E11"/>
    <w:rsid w:val="00756E8C"/>
    <w:rsid w:val="00760695"/>
    <w:rsid w:val="00766DAF"/>
    <w:rsid w:val="00782744"/>
    <w:rsid w:val="00782937"/>
    <w:rsid w:val="007855C5"/>
    <w:rsid w:val="007A1845"/>
    <w:rsid w:val="007A3EB8"/>
    <w:rsid w:val="007A5916"/>
    <w:rsid w:val="007A7848"/>
    <w:rsid w:val="007B3407"/>
    <w:rsid w:val="007B6852"/>
    <w:rsid w:val="007C6073"/>
    <w:rsid w:val="007D0705"/>
    <w:rsid w:val="007D0D7E"/>
    <w:rsid w:val="007D17EA"/>
    <w:rsid w:val="007D1A0C"/>
    <w:rsid w:val="007D2F71"/>
    <w:rsid w:val="007E057B"/>
    <w:rsid w:val="007E36AE"/>
    <w:rsid w:val="007F2C83"/>
    <w:rsid w:val="007F31D0"/>
    <w:rsid w:val="007F4A95"/>
    <w:rsid w:val="00801B94"/>
    <w:rsid w:val="00803D89"/>
    <w:rsid w:val="008101E9"/>
    <w:rsid w:val="00811767"/>
    <w:rsid w:val="00811DEE"/>
    <w:rsid w:val="00817814"/>
    <w:rsid w:val="00821171"/>
    <w:rsid w:val="00822AEB"/>
    <w:rsid w:val="00827106"/>
    <w:rsid w:val="00827ECA"/>
    <w:rsid w:val="00831C86"/>
    <w:rsid w:val="00834CF2"/>
    <w:rsid w:val="0083598F"/>
    <w:rsid w:val="00840758"/>
    <w:rsid w:val="008438C8"/>
    <w:rsid w:val="00852C58"/>
    <w:rsid w:val="00857F5A"/>
    <w:rsid w:val="008660A8"/>
    <w:rsid w:val="00870306"/>
    <w:rsid w:val="00886944"/>
    <w:rsid w:val="0089307C"/>
    <w:rsid w:val="0089688A"/>
    <w:rsid w:val="00897D78"/>
    <w:rsid w:val="008A2A44"/>
    <w:rsid w:val="008B6210"/>
    <w:rsid w:val="008B75C2"/>
    <w:rsid w:val="008C6075"/>
    <w:rsid w:val="008C68C2"/>
    <w:rsid w:val="008E421B"/>
    <w:rsid w:val="008E6E84"/>
    <w:rsid w:val="008F0C86"/>
    <w:rsid w:val="008F66E4"/>
    <w:rsid w:val="00902444"/>
    <w:rsid w:val="00906202"/>
    <w:rsid w:val="0091059C"/>
    <w:rsid w:val="00911E9C"/>
    <w:rsid w:val="009145DA"/>
    <w:rsid w:val="00914992"/>
    <w:rsid w:val="00922F50"/>
    <w:rsid w:val="00926E35"/>
    <w:rsid w:val="00926E48"/>
    <w:rsid w:val="009320C3"/>
    <w:rsid w:val="00942FA6"/>
    <w:rsid w:val="0094385B"/>
    <w:rsid w:val="009505CA"/>
    <w:rsid w:val="00951704"/>
    <w:rsid w:val="0095206C"/>
    <w:rsid w:val="009616B4"/>
    <w:rsid w:val="00965DA1"/>
    <w:rsid w:val="00970E93"/>
    <w:rsid w:val="009725BB"/>
    <w:rsid w:val="00973AFF"/>
    <w:rsid w:val="009840AF"/>
    <w:rsid w:val="009842B7"/>
    <w:rsid w:val="00985C87"/>
    <w:rsid w:val="009926FB"/>
    <w:rsid w:val="00996395"/>
    <w:rsid w:val="009A56AA"/>
    <w:rsid w:val="009B5393"/>
    <w:rsid w:val="009C0A0D"/>
    <w:rsid w:val="009C4718"/>
    <w:rsid w:val="009C59E1"/>
    <w:rsid w:val="009D1484"/>
    <w:rsid w:val="009D31D4"/>
    <w:rsid w:val="009D4736"/>
    <w:rsid w:val="009D5849"/>
    <w:rsid w:val="009D7C9A"/>
    <w:rsid w:val="009E03CC"/>
    <w:rsid w:val="009E0936"/>
    <w:rsid w:val="00A01736"/>
    <w:rsid w:val="00A020FD"/>
    <w:rsid w:val="00A055C0"/>
    <w:rsid w:val="00A05B05"/>
    <w:rsid w:val="00A079A9"/>
    <w:rsid w:val="00A1102F"/>
    <w:rsid w:val="00A11E5D"/>
    <w:rsid w:val="00A15333"/>
    <w:rsid w:val="00A15742"/>
    <w:rsid w:val="00A16573"/>
    <w:rsid w:val="00A16664"/>
    <w:rsid w:val="00A24F99"/>
    <w:rsid w:val="00A37628"/>
    <w:rsid w:val="00A50EEF"/>
    <w:rsid w:val="00A52684"/>
    <w:rsid w:val="00A54F84"/>
    <w:rsid w:val="00A570E9"/>
    <w:rsid w:val="00A57E62"/>
    <w:rsid w:val="00A63622"/>
    <w:rsid w:val="00A669D2"/>
    <w:rsid w:val="00A73698"/>
    <w:rsid w:val="00A76048"/>
    <w:rsid w:val="00A85D0A"/>
    <w:rsid w:val="00A876D9"/>
    <w:rsid w:val="00A92F0A"/>
    <w:rsid w:val="00A9407E"/>
    <w:rsid w:val="00A971C5"/>
    <w:rsid w:val="00AA43EF"/>
    <w:rsid w:val="00AB083B"/>
    <w:rsid w:val="00AB0945"/>
    <w:rsid w:val="00AB28E0"/>
    <w:rsid w:val="00AC3120"/>
    <w:rsid w:val="00AC6CF0"/>
    <w:rsid w:val="00AD515B"/>
    <w:rsid w:val="00AE6834"/>
    <w:rsid w:val="00AF3995"/>
    <w:rsid w:val="00B106B5"/>
    <w:rsid w:val="00B14D0C"/>
    <w:rsid w:val="00B17518"/>
    <w:rsid w:val="00B22D93"/>
    <w:rsid w:val="00B303B6"/>
    <w:rsid w:val="00B34006"/>
    <w:rsid w:val="00B430BB"/>
    <w:rsid w:val="00B433B0"/>
    <w:rsid w:val="00B47A64"/>
    <w:rsid w:val="00B55BBA"/>
    <w:rsid w:val="00B55CF8"/>
    <w:rsid w:val="00B7295C"/>
    <w:rsid w:val="00B72A50"/>
    <w:rsid w:val="00B751FF"/>
    <w:rsid w:val="00B83D1C"/>
    <w:rsid w:val="00B86402"/>
    <w:rsid w:val="00B87C25"/>
    <w:rsid w:val="00B967A8"/>
    <w:rsid w:val="00B96A36"/>
    <w:rsid w:val="00B96D7B"/>
    <w:rsid w:val="00BB2C43"/>
    <w:rsid w:val="00BC19DF"/>
    <w:rsid w:val="00BC4074"/>
    <w:rsid w:val="00BD470C"/>
    <w:rsid w:val="00BD7A47"/>
    <w:rsid w:val="00BD7C22"/>
    <w:rsid w:val="00BE72CF"/>
    <w:rsid w:val="00BF3DF8"/>
    <w:rsid w:val="00BF50ED"/>
    <w:rsid w:val="00C047B0"/>
    <w:rsid w:val="00C10284"/>
    <w:rsid w:val="00C142EB"/>
    <w:rsid w:val="00C30795"/>
    <w:rsid w:val="00C40BB5"/>
    <w:rsid w:val="00C45D95"/>
    <w:rsid w:val="00C460A4"/>
    <w:rsid w:val="00C478EE"/>
    <w:rsid w:val="00C53C1E"/>
    <w:rsid w:val="00C56B5D"/>
    <w:rsid w:val="00C56E3E"/>
    <w:rsid w:val="00C6196D"/>
    <w:rsid w:val="00C6491E"/>
    <w:rsid w:val="00C8388F"/>
    <w:rsid w:val="00C94366"/>
    <w:rsid w:val="00CA77C5"/>
    <w:rsid w:val="00CA7E49"/>
    <w:rsid w:val="00CB40CD"/>
    <w:rsid w:val="00CB576E"/>
    <w:rsid w:val="00CB7F07"/>
    <w:rsid w:val="00CB7FD2"/>
    <w:rsid w:val="00CC02CE"/>
    <w:rsid w:val="00CC3FBA"/>
    <w:rsid w:val="00CC7A03"/>
    <w:rsid w:val="00CD17DE"/>
    <w:rsid w:val="00CE2687"/>
    <w:rsid w:val="00CE460F"/>
    <w:rsid w:val="00CE4B74"/>
    <w:rsid w:val="00CE6F1B"/>
    <w:rsid w:val="00CF1414"/>
    <w:rsid w:val="00CF1766"/>
    <w:rsid w:val="00CF1CF6"/>
    <w:rsid w:val="00CF4539"/>
    <w:rsid w:val="00CF7364"/>
    <w:rsid w:val="00D07307"/>
    <w:rsid w:val="00D113CC"/>
    <w:rsid w:val="00D14360"/>
    <w:rsid w:val="00D31408"/>
    <w:rsid w:val="00D31AA7"/>
    <w:rsid w:val="00D33B66"/>
    <w:rsid w:val="00D37027"/>
    <w:rsid w:val="00D438AA"/>
    <w:rsid w:val="00D4597A"/>
    <w:rsid w:val="00D53FB0"/>
    <w:rsid w:val="00D558F7"/>
    <w:rsid w:val="00D6123F"/>
    <w:rsid w:val="00D616CC"/>
    <w:rsid w:val="00D630F0"/>
    <w:rsid w:val="00D64AD2"/>
    <w:rsid w:val="00D72629"/>
    <w:rsid w:val="00D72F5D"/>
    <w:rsid w:val="00D7696B"/>
    <w:rsid w:val="00D80BE1"/>
    <w:rsid w:val="00D81159"/>
    <w:rsid w:val="00D8211C"/>
    <w:rsid w:val="00D82339"/>
    <w:rsid w:val="00D93039"/>
    <w:rsid w:val="00D93D8F"/>
    <w:rsid w:val="00DA0902"/>
    <w:rsid w:val="00DA0D3D"/>
    <w:rsid w:val="00DA3B6F"/>
    <w:rsid w:val="00DB0AB3"/>
    <w:rsid w:val="00DB12B9"/>
    <w:rsid w:val="00DB6681"/>
    <w:rsid w:val="00DC4CBB"/>
    <w:rsid w:val="00DD25EF"/>
    <w:rsid w:val="00DD7120"/>
    <w:rsid w:val="00DE1C9E"/>
    <w:rsid w:val="00DE6227"/>
    <w:rsid w:val="00DF1A63"/>
    <w:rsid w:val="00DF7803"/>
    <w:rsid w:val="00E04A92"/>
    <w:rsid w:val="00E04EEF"/>
    <w:rsid w:val="00E14C58"/>
    <w:rsid w:val="00E17603"/>
    <w:rsid w:val="00E17DA2"/>
    <w:rsid w:val="00E2677D"/>
    <w:rsid w:val="00E277BE"/>
    <w:rsid w:val="00E30170"/>
    <w:rsid w:val="00E30D2D"/>
    <w:rsid w:val="00E332B9"/>
    <w:rsid w:val="00E35097"/>
    <w:rsid w:val="00E37C4E"/>
    <w:rsid w:val="00E51A66"/>
    <w:rsid w:val="00E64F2E"/>
    <w:rsid w:val="00E65421"/>
    <w:rsid w:val="00E751C3"/>
    <w:rsid w:val="00E87868"/>
    <w:rsid w:val="00E87C60"/>
    <w:rsid w:val="00E90AEE"/>
    <w:rsid w:val="00E91574"/>
    <w:rsid w:val="00E91A24"/>
    <w:rsid w:val="00EA269C"/>
    <w:rsid w:val="00EA7C2F"/>
    <w:rsid w:val="00EC1A0E"/>
    <w:rsid w:val="00ED097A"/>
    <w:rsid w:val="00ED1EED"/>
    <w:rsid w:val="00ED499A"/>
    <w:rsid w:val="00ED6F19"/>
    <w:rsid w:val="00EE1F93"/>
    <w:rsid w:val="00EE6C1D"/>
    <w:rsid w:val="00EF2859"/>
    <w:rsid w:val="00EF2BBC"/>
    <w:rsid w:val="00F01830"/>
    <w:rsid w:val="00F03B78"/>
    <w:rsid w:val="00F12079"/>
    <w:rsid w:val="00F1790F"/>
    <w:rsid w:val="00F17D3D"/>
    <w:rsid w:val="00F20018"/>
    <w:rsid w:val="00F202D3"/>
    <w:rsid w:val="00F203C8"/>
    <w:rsid w:val="00F2272D"/>
    <w:rsid w:val="00F24D7E"/>
    <w:rsid w:val="00F311A3"/>
    <w:rsid w:val="00F313DC"/>
    <w:rsid w:val="00F317AC"/>
    <w:rsid w:val="00F3620C"/>
    <w:rsid w:val="00F41835"/>
    <w:rsid w:val="00F41F0A"/>
    <w:rsid w:val="00F42E7C"/>
    <w:rsid w:val="00F43C47"/>
    <w:rsid w:val="00F72DEF"/>
    <w:rsid w:val="00F760A3"/>
    <w:rsid w:val="00F77095"/>
    <w:rsid w:val="00F83249"/>
    <w:rsid w:val="00F860A0"/>
    <w:rsid w:val="00F86BA3"/>
    <w:rsid w:val="00FA2C4A"/>
    <w:rsid w:val="00FA42B5"/>
    <w:rsid w:val="00FB609A"/>
    <w:rsid w:val="00FB68E9"/>
    <w:rsid w:val="00FC36A0"/>
    <w:rsid w:val="00FD01D3"/>
    <w:rsid w:val="00FD1AB2"/>
    <w:rsid w:val="00FD7B4D"/>
    <w:rsid w:val="00FE09B3"/>
    <w:rsid w:val="00FE3787"/>
    <w:rsid w:val="00FF1E43"/>
    <w:rsid w:val="00FF4516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494E"/>
  <w15:docId w15:val="{8DE787A4-B67E-485F-9F2C-FE02F31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eastAsia="Calibri"/>
      <w:lang w:eastAsia="cs-CZ"/>
    </w:rPr>
  </w:style>
  <w:style w:type="paragraph" w:styleId="Zkladntext2">
    <w:name w:val="Body Text 2"/>
    <w:basedOn w:val="Normln"/>
    <w:pPr>
      <w:jc w:val="center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rPr>
      <w:rFonts w:eastAsia="Calibri"/>
      <w:b/>
      <w:bCs/>
      <w:lang w:eastAsia="cs-CZ"/>
    </w:rPr>
  </w:style>
  <w:style w:type="paragraph" w:customStyle="1" w:styleId="Odstavecseseznamem2">
    <w:name w:val="Odstavec se seznamem2"/>
    <w:basedOn w:val="Normln"/>
    <w:qFormat/>
    <w:pPr>
      <w:ind w:left="708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Hypertextovodkaz">
    <w:name w:val="Hyperlink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87C2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87C2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B87C25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C25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87C25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5A2AB4"/>
    <w:pPr>
      <w:ind w:left="720"/>
      <w:contextualSpacing/>
    </w:pPr>
  </w:style>
  <w:style w:type="paragraph" w:styleId="Revize">
    <w:name w:val="Revision"/>
    <w:hidden/>
    <w:uiPriority w:val="99"/>
    <w:semiHidden/>
    <w:rsid w:val="00D53FB0"/>
    <w:rPr>
      <w:rFonts w:ascii="Arial" w:eastAsia="Arial" w:hAnsi="Arial" w:cs="Arial"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D31AA7"/>
    <w:rPr>
      <w:rFonts w:ascii="Calibri" w:hAnsi="Calibri" w:cs="Calibri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D31AA7"/>
    <w:pPr>
      <w:tabs>
        <w:tab w:val="num" w:pos="737"/>
      </w:tabs>
      <w:ind w:left="567" w:hanging="567"/>
    </w:pPr>
    <w:rPr>
      <w:rFonts w:ascii="Calibri" w:eastAsia="Times New Roman" w:hAnsi="Calibri" w:cs="Calibri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4B58B9"/>
    <w:pPr>
      <w:keepNext/>
      <w:tabs>
        <w:tab w:val="num" w:pos="1447"/>
      </w:tabs>
      <w:suppressAutoHyphens/>
      <w:spacing w:before="360" w:after="120" w:line="280" w:lineRule="exact"/>
      <w:ind w:left="1447" w:hanging="737"/>
      <w:outlineLvl w:val="0"/>
    </w:pPr>
    <w:rPr>
      <w:rFonts w:ascii="Calibri" w:eastAsia="Times New Roman" w:hAnsi="Calibri" w:cs="Times New Roman"/>
      <w:b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ilpass.vumop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oilpass.vumop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oilpass.vumop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881B5D7D882943A8F9C3B8DD6F46FD" ma:contentTypeVersion="4" ma:contentTypeDescription="Vytvoří nový dokument" ma:contentTypeScope="" ma:versionID="21aa74b4b87efb9f9f19ff8137f6526f">
  <xsd:schema xmlns:xsd="http://www.w3.org/2001/XMLSchema" xmlns:xs="http://www.w3.org/2001/XMLSchema" xmlns:p="http://schemas.microsoft.com/office/2006/metadata/properties" xmlns:ns3="561b69f8-8e42-4236-830e-1550d53c8a79" xmlns:ns4="b8c708dc-54e7-4e86-8dc3-441bee6e7168" targetNamespace="http://schemas.microsoft.com/office/2006/metadata/properties" ma:root="true" ma:fieldsID="72e4e6e85608c45e21a44cdde2a4dcda" ns3:_="" ns4:_="">
    <xsd:import namespace="561b69f8-8e42-4236-830e-1550d53c8a79"/>
    <xsd:import namespace="b8c708dc-54e7-4e86-8dc3-441bee6e716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b69f8-8e42-4236-830e-1550d53c8a7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08dc-54e7-4e86-8dc3-441bee6e716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1b69f8-8e42-4236-830e-1550d53c8a79" xsi:nil="true"/>
  </documentManagement>
</p:properties>
</file>

<file path=customXml/itemProps1.xml><?xml version="1.0" encoding="utf-8"?>
<ds:datastoreItem xmlns:ds="http://schemas.openxmlformats.org/officeDocument/2006/customXml" ds:itemID="{CD5F2562-592C-408C-B403-FAD9AAA3C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B1FCF-E723-45D7-8D46-4454BE889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b69f8-8e42-4236-830e-1550d53c8a79"/>
    <ds:schemaRef ds:uri="b8c708dc-54e7-4e86-8dc3-441bee6e7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3F7F3-87B0-4571-9087-4620CC8D4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4A86C-7535-402B-83C1-B74A5953C570}">
  <ds:schemaRefs>
    <ds:schemaRef ds:uri="http://schemas.microsoft.com/office/2006/metadata/properties"/>
    <ds:schemaRef ds:uri="http://schemas.microsoft.com/office/infopath/2007/PartnerControls"/>
    <ds:schemaRef ds:uri="561b69f8-8e42-4236-830e-1550d53c8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4410</Words>
  <Characters>26024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Batysta Marek</cp:lastModifiedBy>
  <cp:revision>10</cp:revision>
  <cp:lastPrinted>2021-06-14T08:13:00Z</cp:lastPrinted>
  <dcterms:created xsi:type="dcterms:W3CDTF">2024-07-28T21:32:00Z</dcterms:created>
  <dcterms:modified xsi:type="dcterms:W3CDTF">2024-08-19T08:51:00Z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2024-04-15T09:07:45Z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62b989af-329a-4a59-a773-89756d693937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0x0101007E881B5D7D882943A8F9C3B8DD6F46FD</vt:lpwstr>
  </property>
</Properties>
</file>