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5B860" w14:textId="6272539C" w:rsidR="000F24EF" w:rsidRDefault="000F24EF" w:rsidP="000F24E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="00EC7546" w:rsidRPr="00EC7546">
        <w:rPr>
          <w:rFonts w:cs="Arial"/>
          <w:sz w:val="22"/>
          <w:szCs w:val="22"/>
        </w:rPr>
        <w:t>SPU 291580/2024/105/</w:t>
      </w:r>
      <w:proofErr w:type="spellStart"/>
      <w:r w:rsidR="00EC7546" w:rsidRPr="00EC7546">
        <w:rPr>
          <w:rFonts w:cs="Arial"/>
          <w:sz w:val="22"/>
          <w:szCs w:val="22"/>
        </w:rPr>
        <w:t>Sa</w:t>
      </w:r>
      <w:proofErr w:type="spellEnd"/>
    </w:p>
    <w:p w14:paraId="49EEED27" w14:textId="24D971E6" w:rsidR="000F24EF" w:rsidRDefault="000F24EF" w:rsidP="000F24E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EC7546">
        <w:rPr>
          <w:rFonts w:cs="Arial"/>
          <w:sz w:val="22"/>
          <w:szCs w:val="22"/>
        </w:rPr>
        <w:t xml:space="preserve"> </w:t>
      </w:r>
      <w:r w:rsidR="00EC7546" w:rsidRPr="00EC7546">
        <w:rPr>
          <w:rFonts w:cs="Arial"/>
          <w:sz w:val="22"/>
          <w:szCs w:val="22"/>
        </w:rPr>
        <w:t>spuess920c6fc4</w:t>
      </w:r>
    </w:p>
    <w:p w14:paraId="792EC1E7" w14:textId="77777777" w:rsidR="00EC7546" w:rsidRDefault="00EC7546" w:rsidP="000F24EF">
      <w:pPr>
        <w:pStyle w:val="StylDoprava"/>
        <w:rPr>
          <w:rFonts w:cs="Arial"/>
          <w:sz w:val="22"/>
          <w:szCs w:val="22"/>
        </w:rPr>
      </w:pPr>
    </w:p>
    <w:p w14:paraId="2BE9DB41" w14:textId="77777777" w:rsidR="001C24D1" w:rsidRDefault="001C24D1" w:rsidP="001C24D1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>
        <w:rPr>
          <w:rFonts w:ascii="Arial" w:hAnsi="Arial" w:cs="Arial"/>
          <w:b/>
          <w:sz w:val="22"/>
          <w:szCs w:val="22"/>
        </w:rPr>
        <w:t>republika - Státní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58D23D4" w14:textId="77777777" w:rsidR="001C24D1" w:rsidRDefault="001C24D1" w:rsidP="001C24D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3 - Žižkov,</w:t>
      </w:r>
    </w:p>
    <w:p w14:paraId="52A46657" w14:textId="77777777" w:rsidR="001C24D1" w:rsidRDefault="001C24D1" w:rsidP="001C24D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kterou zastupuje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07F6E7C8" w14:textId="77777777" w:rsidR="001C24D1" w:rsidRDefault="001C24D1" w:rsidP="001C24D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adresa: Rudolfovská 80, 370 01 České Budějovice</w:t>
      </w:r>
    </w:p>
    <w:p w14:paraId="2626A4C5" w14:textId="77777777" w:rsidR="001C24D1" w:rsidRDefault="001C24D1" w:rsidP="001C24D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01312774, DIČ: CZ01312774</w:t>
      </w:r>
    </w:p>
    <w:p w14:paraId="338BED7D" w14:textId="77777777" w:rsidR="001C24D1" w:rsidRDefault="001C24D1" w:rsidP="001C24D1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A2298AC" w14:textId="77777777" w:rsidR="001C24D1" w:rsidRDefault="001C24D1" w:rsidP="001C24D1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283D7C9D" w14:textId="77777777" w:rsidR="001C24D1" w:rsidRDefault="001C24D1" w:rsidP="001C24D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E26874" w14:textId="77777777" w:rsidR="001C24D1" w:rsidRDefault="001C24D1" w:rsidP="001C24D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</w:p>
    <w:p w14:paraId="43E30133" w14:textId="77777777" w:rsidR="001C24D1" w:rsidRDefault="001C24D1" w:rsidP="001C24D1">
      <w:pPr>
        <w:widowControl/>
        <w:rPr>
          <w:rFonts w:ascii="Arial" w:hAnsi="Arial" w:cs="Arial"/>
          <w:sz w:val="22"/>
          <w:szCs w:val="22"/>
        </w:rPr>
      </w:pPr>
    </w:p>
    <w:p w14:paraId="76B1E002" w14:textId="77777777" w:rsidR="001C24D1" w:rsidRDefault="001C24D1" w:rsidP="001C24D1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Jihočeský kraj</w:t>
      </w:r>
    </w:p>
    <w:p w14:paraId="20EBAECE" w14:textId="6F1976E1" w:rsidR="001C24D1" w:rsidRDefault="001C24D1" w:rsidP="001C24D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 70890650, DIČ</w:t>
      </w:r>
      <w:r w:rsidR="00876E3D"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CZ70890650</w:t>
      </w:r>
    </w:p>
    <w:p w14:paraId="0C9DD4E7" w14:textId="77777777" w:rsidR="001C24D1" w:rsidRDefault="001C24D1" w:rsidP="001C24D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 U Zimního stadionu 1952/2, České Budějovice, PSČ 370 76, ID DS: kdib3rr</w:t>
      </w:r>
    </w:p>
    <w:p w14:paraId="1DFD6103" w14:textId="54A4E00E" w:rsidR="001C24D1" w:rsidRDefault="001C24D1" w:rsidP="001C24D1">
      <w:pPr>
        <w:widowControl/>
        <w:ind w:right="-199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náměstek hejtmana Mgr. Bc. Antonín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Krák</w:t>
      </w:r>
      <w:proofErr w:type="spellEnd"/>
    </w:p>
    <w:p w14:paraId="1C7F6152" w14:textId="77777777" w:rsidR="001C24D1" w:rsidRDefault="001C24D1" w:rsidP="001C24D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>
        <w:rPr>
          <w:rFonts w:ascii="Arial" w:hAnsi="Arial" w:cs="Arial"/>
          <w:color w:val="000000"/>
          <w:sz w:val="22"/>
          <w:szCs w:val="22"/>
        </w:rPr>
        <w:t>n a b y v a t e l")</w:t>
      </w:r>
    </w:p>
    <w:p w14:paraId="173959F0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3BFF84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EC62EB1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3F9F793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79B6984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102BBFC1" w14:textId="77777777"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967F792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1006972405</w:t>
      </w:r>
    </w:p>
    <w:p w14:paraId="24919F8A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1A24296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48E1129D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14:paraId="7D93EB9F" w14:textId="334C9931" w:rsidR="00273BF2" w:rsidRPr="00EE5EC9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</w:t>
      </w:r>
      <w:r w:rsidR="005F411D">
        <w:rPr>
          <w:rFonts w:ascii="Arial" w:hAnsi="Arial" w:cs="Arial"/>
          <w:sz w:val="22"/>
          <w:szCs w:val="22"/>
        </w:rPr>
        <w:t> </w:t>
      </w:r>
      <w:r w:rsidR="00273BF2" w:rsidRPr="00EE5EC9">
        <w:rPr>
          <w:rFonts w:ascii="Arial" w:hAnsi="Arial" w:cs="Arial"/>
          <w:sz w:val="22"/>
          <w:szCs w:val="22"/>
        </w:rPr>
        <w:t>Katastrálního úřadu pro Jihočeský kraj, Katastrální pracoviště České Budějovice na LV 10 002:</w:t>
      </w:r>
    </w:p>
    <w:p w14:paraId="2EC32F38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0F745F2" w14:textId="77777777" w:rsidR="00273BF2" w:rsidRPr="005F411D" w:rsidRDefault="00273BF2">
      <w:pPr>
        <w:pStyle w:val="obec1"/>
        <w:widowControl/>
        <w:rPr>
          <w:rFonts w:ascii="Arial" w:hAnsi="Arial" w:cs="Arial"/>
          <w:sz w:val="20"/>
          <w:szCs w:val="20"/>
        </w:rPr>
      </w:pPr>
      <w:r w:rsidRPr="005F411D">
        <w:rPr>
          <w:rFonts w:ascii="Arial" w:hAnsi="Arial" w:cs="Arial"/>
          <w:sz w:val="20"/>
          <w:szCs w:val="20"/>
        </w:rPr>
        <w:t>Obec</w:t>
      </w:r>
      <w:r w:rsidRPr="005F411D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5F411D">
        <w:rPr>
          <w:rFonts w:ascii="Arial" w:hAnsi="Arial" w:cs="Arial"/>
          <w:sz w:val="20"/>
          <w:szCs w:val="20"/>
        </w:rPr>
        <w:tab/>
        <w:t>Parcelní číslo</w:t>
      </w:r>
      <w:r w:rsidRPr="005F411D">
        <w:rPr>
          <w:rFonts w:ascii="Arial" w:hAnsi="Arial" w:cs="Arial"/>
          <w:sz w:val="20"/>
          <w:szCs w:val="20"/>
        </w:rPr>
        <w:tab/>
        <w:t>Druh pozemku</w:t>
      </w:r>
    </w:p>
    <w:p w14:paraId="79431D24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EC1F22E" w14:textId="7F4D7001" w:rsidR="00273BF2" w:rsidRPr="005F411D" w:rsidRDefault="00273BF2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5F411D">
        <w:rPr>
          <w:rFonts w:ascii="Arial" w:hAnsi="Arial" w:cs="Arial"/>
          <w:b/>
          <w:bCs/>
          <w:sz w:val="18"/>
          <w:szCs w:val="18"/>
        </w:rPr>
        <w:t xml:space="preserve">Katastr nemovitostí </w:t>
      </w:r>
      <w:r w:rsidR="005F411D">
        <w:rPr>
          <w:rFonts w:ascii="Arial" w:hAnsi="Arial" w:cs="Arial"/>
          <w:b/>
          <w:bCs/>
          <w:sz w:val="18"/>
          <w:szCs w:val="18"/>
        </w:rPr>
        <w:t>–</w:t>
      </w:r>
      <w:r w:rsidRPr="005F411D">
        <w:rPr>
          <w:rFonts w:ascii="Arial" w:hAnsi="Arial" w:cs="Arial"/>
          <w:b/>
          <w:bCs/>
          <w:sz w:val="18"/>
          <w:szCs w:val="18"/>
        </w:rPr>
        <w:t xml:space="preserve"> pozemkové</w:t>
      </w:r>
      <w:r w:rsidR="005F411D">
        <w:rPr>
          <w:rFonts w:ascii="Arial" w:hAnsi="Arial" w:cs="Arial"/>
          <w:b/>
          <w:bCs/>
          <w:sz w:val="18"/>
          <w:szCs w:val="18"/>
        </w:rPr>
        <w:t>:</w:t>
      </w:r>
    </w:p>
    <w:p w14:paraId="11748B2E" w14:textId="77777777" w:rsidR="00273BF2" w:rsidRPr="005F411D" w:rsidRDefault="00273BF2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5F411D">
        <w:rPr>
          <w:rFonts w:ascii="Arial" w:hAnsi="Arial" w:cs="Arial"/>
          <w:b/>
          <w:bCs/>
          <w:sz w:val="18"/>
          <w:szCs w:val="18"/>
        </w:rPr>
        <w:t>Týn nad Vltavou</w:t>
      </w:r>
      <w:r w:rsidRPr="005F411D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5F411D">
        <w:rPr>
          <w:rFonts w:ascii="Arial" w:hAnsi="Arial" w:cs="Arial"/>
          <w:b/>
          <w:bCs/>
          <w:sz w:val="18"/>
          <w:szCs w:val="18"/>
        </w:rPr>
        <w:t>Předčice</w:t>
      </w:r>
      <w:proofErr w:type="spellEnd"/>
      <w:r w:rsidRPr="005F411D">
        <w:rPr>
          <w:rFonts w:ascii="Arial" w:hAnsi="Arial" w:cs="Arial"/>
          <w:b/>
          <w:bCs/>
          <w:sz w:val="18"/>
          <w:szCs w:val="18"/>
        </w:rPr>
        <w:tab/>
        <w:t>3430/20</w:t>
      </w:r>
      <w:r w:rsidRPr="005F411D">
        <w:rPr>
          <w:rFonts w:ascii="Arial" w:hAnsi="Arial" w:cs="Arial"/>
          <w:b/>
          <w:bCs/>
          <w:sz w:val="18"/>
          <w:szCs w:val="18"/>
        </w:rPr>
        <w:tab/>
        <w:t>ostatní plocha</w:t>
      </w:r>
    </w:p>
    <w:p w14:paraId="3F0C2D97" w14:textId="77777777" w:rsidR="00273BF2" w:rsidRPr="005F411D" w:rsidRDefault="00273BF2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</w:p>
    <w:p w14:paraId="4C7EDEDF" w14:textId="77777777" w:rsidR="00273BF2" w:rsidRPr="005F411D" w:rsidRDefault="00273BF2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5F411D">
        <w:rPr>
          <w:rFonts w:ascii="Arial" w:hAnsi="Arial" w:cs="Arial"/>
          <w:b/>
          <w:bCs/>
          <w:sz w:val="18"/>
          <w:szCs w:val="18"/>
        </w:rPr>
        <w:t>Týn nad Vltavou</w:t>
      </w:r>
      <w:r w:rsidRPr="005F411D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5F411D">
        <w:rPr>
          <w:rFonts w:ascii="Arial" w:hAnsi="Arial" w:cs="Arial"/>
          <w:b/>
          <w:bCs/>
          <w:sz w:val="18"/>
          <w:szCs w:val="18"/>
        </w:rPr>
        <w:t>Předčice</w:t>
      </w:r>
      <w:proofErr w:type="spellEnd"/>
      <w:r w:rsidRPr="005F411D">
        <w:rPr>
          <w:rFonts w:ascii="Arial" w:hAnsi="Arial" w:cs="Arial"/>
          <w:b/>
          <w:bCs/>
          <w:sz w:val="18"/>
          <w:szCs w:val="18"/>
        </w:rPr>
        <w:tab/>
        <w:t>3430/41</w:t>
      </w:r>
      <w:r w:rsidRPr="005F411D">
        <w:rPr>
          <w:rFonts w:ascii="Arial" w:hAnsi="Arial" w:cs="Arial"/>
          <w:b/>
          <w:bCs/>
          <w:sz w:val="18"/>
          <w:szCs w:val="18"/>
        </w:rPr>
        <w:tab/>
        <w:t>ostatní plocha</w:t>
      </w:r>
    </w:p>
    <w:p w14:paraId="3A38DC2A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EA4D178" w14:textId="6A97AB62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14:paraId="3404BA1E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II.</w:t>
      </w:r>
    </w:p>
    <w:p w14:paraId="3464DC5A" w14:textId="083A3BC0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Tato smlouva se uzavírá podle § 7 odst. 4 </w:t>
      </w:r>
      <w:r w:rsidR="00B95094">
        <w:rPr>
          <w:rFonts w:ascii="Arial" w:hAnsi="Arial" w:cs="Arial"/>
          <w:sz w:val="22"/>
          <w:szCs w:val="22"/>
        </w:rPr>
        <w:t xml:space="preserve">písmeno a), b) </w:t>
      </w:r>
      <w:r w:rsidR="007C4BBA" w:rsidRPr="00EE5EC9">
        <w:rPr>
          <w:rFonts w:ascii="Arial" w:hAnsi="Arial" w:cs="Arial"/>
          <w:sz w:val="22"/>
          <w:szCs w:val="22"/>
        </w:rPr>
        <w:t xml:space="preserve">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AE5523" w:rsidRPr="00EE5EC9">
        <w:rPr>
          <w:rFonts w:ascii="Arial" w:hAnsi="Arial" w:cs="Arial"/>
          <w:sz w:val="22"/>
          <w:szCs w:val="22"/>
        </w:rPr>
        <w:t>.</w:t>
      </w:r>
    </w:p>
    <w:p w14:paraId="1C663F2A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1991F944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III.</w:t>
      </w:r>
    </w:p>
    <w:p w14:paraId="76A87726" w14:textId="41274E25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 touto smlouvou převádí do vlastnictví nabyvatele pozemky specifikované v čl. I. této smlouvy a ten je do svého vlastnictví ve stavu</w:t>
      </w:r>
      <w:r w:rsidR="005F411D">
        <w:rPr>
          <w:rFonts w:ascii="Arial" w:hAnsi="Arial" w:cs="Arial"/>
          <w:sz w:val="22"/>
          <w:szCs w:val="22"/>
        </w:rPr>
        <w:t>,</w:t>
      </w:r>
      <w:r w:rsidRPr="00EE5EC9">
        <w:rPr>
          <w:rFonts w:ascii="Arial" w:hAnsi="Arial" w:cs="Arial"/>
          <w:sz w:val="22"/>
          <w:szCs w:val="22"/>
        </w:rPr>
        <w:t xml:space="preserve">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14:paraId="37EFE3F1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IV.</w:t>
      </w:r>
    </w:p>
    <w:p w14:paraId="09086733" w14:textId="54107F46" w:rsidR="00273BF2" w:rsidRPr="00EE5EC9" w:rsidRDefault="0079596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062320" w:rsidRPr="00EE5EC9">
        <w:rPr>
          <w:rFonts w:ascii="Arial" w:hAnsi="Arial" w:cs="Arial"/>
          <w:sz w:val="22"/>
          <w:szCs w:val="22"/>
        </w:rPr>
        <w:t xml:space="preserve"> prohlašuje, že pozemky uvedené v čl. I. této smlouvy jsou </w:t>
      </w:r>
      <w:r w:rsidR="00E13BD4">
        <w:rPr>
          <w:rFonts w:ascii="Arial" w:hAnsi="Arial" w:cs="Arial"/>
          <w:sz w:val="22"/>
          <w:szCs w:val="22"/>
        </w:rPr>
        <w:t>zastavěny silnicí II/1</w:t>
      </w:r>
      <w:r w:rsidR="005B3F2F">
        <w:rPr>
          <w:rFonts w:ascii="Arial" w:hAnsi="Arial" w:cs="Arial"/>
          <w:sz w:val="22"/>
          <w:szCs w:val="22"/>
        </w:rPr>
        <w:t xml:space="preserve">47 </w:t>
      </w:r>
      <w:r w:rsidR="00E13BD4">
        <w:rPr>
          <w:rFonts w:ascii="Arial" w:hAnsi="Arial" w:cs="Arial"/>
          <w:sz w:val="22"/>
          <w:szCs w:val="22"/>
        </w:rPr>
        <w:t>ve vlastnictví Jihočeského kraje. Pozemky se převádí 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:rsidRPr="008B50AD" w14:paraId="46CFE6EA" w14:textId="77777777" w:rsidTr="00F44BD0">
        <w:tc>
          <w:tcPr>
            <w:tcW w:w="3261" w:type="dxa"/>
            <w:hideMark/>
          </w:tcPr>
          <w:p w14:paraId="226BD06B" w14:textId="77777777" w:rsidR="00F44BD0" w:rsidRPr="008B50AD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8B50AD">
              <w:rPr>
                <w:rFonts w:ascii="Arial" w:hAnsi="Arial" w:cs="Arial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1D2757E3" w14:textId="77777777" w:rsidR="00F44BD0" w:rsidRPr="008B50AD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8B50AD">
              <w:rPr>
                <w:rFonts w:ascii="Arial" w:hAnsi="Arial" w:cs="Arial"/>
                <w:lang w:eastAsia="en-US"/>
              </w:rPr>
              <w:t>Parc</w:t>
            </w:r>
            <w:proofErr w:type="spellEnd"/>
            <w:r w:rsidRPr="008B50AD">
              <w:rPr>
                <w:rFonts w:ascii="Arial" w:hAnsi="Arial" w:cs="Arial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09637017" w14:textId="77777777" w:rsidR="00F44BD0" w:rsidRPr="008B50AD" w:rsidRDefault="00F44BD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8B50AD">
              <w:rPr>
                <w:rFonts w:ascii="Arial" w:hAnsi="Arial" w:cs="Arial"/>
                <w:lang w:eastAsia="en-US"/>
              </w:rPr>
              <w:t>Účetní ocenění v Kč</w:t>
            </w:r>
          </w:p>
        </w:tc>
      </w:tr>
      <w:tr w:rsidR="00F44BD0" w14:paraId="136A64BA" w14:textId="77777777" w:rsidTr="00F44BD0">
        <w:tc>
          <w:tcPr>
            <w:tcW w:w="3261" w:type="dxa"/>
            <w:hideMark/>
          </w:tcPr>
          <w:p w14:paraId="30DA8091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Předčice</w:t>
            </w:r>
            <w:proofErr w:type="spellEnd"/>
          </w:p>
        </w:tc>
        <w:tc>
          <w:tcPr>
            <w:tcW w:w="2551" w:type="dxa"/>
            <w:hideMark/>
          </w:tcPr>
          <w:p w14:paraId="4983012F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3430/20</w:t>
            </w:r>
          </w:p>
        </w:tc>
        <w:tc>
          <w:tcPr>
            <w:tcW w:w="3260" w:type="dxa"/>
            <w:hideMark/>
          </w:tcPr>
          <w:p w14:paraId="41D13EFE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581,44 Kč</w:t>
            </w:r>
          </w:p>
        </w:tc>
      </w:tr>
      <w:tr w:rsidR="00F44BD0" w14:paraId="27F88129" w14:textId="77777777" w:rsidTr="00F44BD0">
        <w:tc>
          <w:tcPr>
            <w:tcW w:w="3261" w:type="dxa"/>
            <w:hideMark/>
          </w:tcPr>
          <w:p w14:paraId="73A6EDDD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Předčice</w:t>
            </w:r>
            <w:proofErr w:type="spellEnd"/>
          </w:p>
        </w:tc>
        <w:tc>
          <w:tcPr>
            <w:tcW w:w="2551" w:type="dxa"/>
            <w:hideMark/>
          </w:tcPr>
          <w:p w14:paraId="66001D43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3430/41</w:t>
            </w:r>
          </w:p>
        </w:tc>
        <w:tc>
          <w:tcPr>
            <w:tcW w:w="3260" w:type="dxa"/>
            <w:hideMark/>
          </w:tcPr>
          <w:p w14:paraId="2D6F756C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588,80 Kč</w:t>
            </w:r>
          </w:p>
        </w:tc>
      </w:tr>
    </w:tbl>
    <w:p w14:paraId="037FBBF8" w14:textId="77777777" w:rsidR="00F44BD0" w:rsidRDefault="00F44BD0">
      <w:pPr>
        <w:widowControl/>
        <w:rPr>
          <w:rFonts w:ascii="Arial" w:hAnsi="Arial" w:cs="Arial"/>
          <w:sz w:val="18"/>
          <w:szCs w:val="18"/>
        </w:rPr>
      </w:pPr>
    </w:p>
    <w:p w14:paraId="565AC3CD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73167DD7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14:paraId="40E6904D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683AA2BA" w14:textId="77777777" w:rsidR="005C4E5E" w:rsidRPr="00EE5EC9" w:rsidRDefault="005C4E5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2C81A1B9" w14:textId="7563BF76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 Převáděné pozemky nejsou zatíženy užívacími právy třetích osob.</w:t>
      </w:r>
    </w:p>
    <w:p w14:paraId="0425FC1E" w14:textId="77777777" w:rsidR="00273BF2" w:rsidRDefault="002F715C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331C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pozemky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 Občanský zákoník se pak nabyvatel vzdává svého práva z vadného plnění a zavazuje se, že nebude po převádějícím uplatňovat jakákoliv práva z vad převáděných pozemků.</w:t>
      </w:r>
    </w:p>
    <w:p w14:paraId="53012CCD" w14:textId="64F71168" w:rsidR="006B2B3F" w:rsidRDefault="006B2B3F" w:rsidP="006B2B3F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Jihočeský kraj na základě této smlouvy, která je nabývacím titulem pro jeho vlastnické právo, předává předmět bezúplatného převodu k hospodaření Správy a údržby silnic Jihočeského kraje, p o., se sídlem České Budějovice, Nemanická 2133/10, IČ: 70971641. Předmětný úkon je v souladu se zřizovací listinou a právo hospodaření příspěvkové organizace Jihočeského kraje bude vyznačeno v katastru nemovitostí.</w:t>
      </w:r>
    </w:p>
    <w:p w14:paraId="5398A622" w14:textId="77777777" w:rsidR="008B3D9A" w:rsidRPr="00EE5EC9" w:rsidRDefault="008B3D9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045D06F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159FB61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14:paraId="040D95E7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183C7458" w14:textId="77777777" w:rsidR="00916407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2481B00" w14:textId="77777777" w:rsidR="00916407" w:rsidRPr="0003365A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0340B056" w14:textId="77777777" w:rsidR="00916407" w:rsidRPr="0003365A" w:rsidRDefault="00916407" w:rsidP="00916407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63B984D8" w14:textId="77777777" w:rsidR="00273BF2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3C4BADFD" w14:textId="77777777" w:rsidR="007D0372" w:rsidRPr="00EE5EC9" w:rsidRDefault="007D037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5F2A35C0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14:paraId="715CEB14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4B3406D" w14:textId="4E78C1FB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Tato smlouva je vyhotovena ve </w:t>
      </w:r>
      <w:r w:rsidRPr="00EE5EC9">
        <w:rPr>
          <w:rFonts w:ascii="Arial" w:hAnsi="Arial" w:cs="Arial"/>
          <w:color w:val="000000"/>
          <w:sz w:val="22"/>
          <w:szCs w:val="22"/>
        </w:rPr>
        <w:t>3</w:t>
      </w:r>
      <w:r w:rsidRPr="00EE5EC9">
        <w:rPr>
          <w:rFonts w:ascii="Arial" w:hAnsi="Arial" w:cs="Arial"/>
          <w:sz w:val="22"/>
          <w:szCs w:val="22"/>
        </w:rPr>
        <w:t xml:space="preserve"> stejnopisech, z nichž každý má platnost originálu. Nabyvatel </w:t>
      </w:r>
      <w:proofErr w:type="gramStart"/>
      <w:r w:rsidRPr="00EE5EC9">
        <w:rPr>
          <w:rFonts w:ascii="Arial" w:hAnsi="Arial" w:cs="Arial"/>
          <w:sz w:val="22"/>
          <w:szCs w:val="22"/>
        </w:rPr>
        <w:t>obdrží</w:t>
      </w:r>
      <w:proofErr w:type="gramEnd"/>
      <w:r w:rsidRPr="00EE5EC9">
        <w:rPr>
          <w:rFonts w:ascii="Arial" w:hAnsi="Arial" w:cs="Arial"/>
          <w:sz w:val="22"/>
          <w:szCs w:val="22"/>
        </w:rPr>
        <w:t xml:space="preserve"> 1 stejnopis a ostatní jsou určeny pro převádějícího.</w:t>
      </w:r>
    </w:p>
    <w:p w14:paraId="3BBB4747" w14:textId="11194383" w:rsidR="000823B6" w:rsidRDefault="000823B6" w:rsidP="000823B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A400D9">
        <w:rPr>
          <w:rFonts w:ascii="Arial" w:hAnsi="Arial" w:cs="Arial"/>
          <w:sz w:val="22"/>
          <w:szCs w:val="22"/>
          <w:lang w:eastAsia="ar-SA"/>
        </w:rPr>
        <w:t> </w:t>
      </w:r>
      <w:r>
        <w:rPr>
          <w:rFonts w:ascii="Arial" w:hAnsi="Arial" w:cs="Arial"/>
          <w:sz w:val="22"/>
          <w:szCs w:val="22"/>
          <w:lang w:eastAsia="ar-SA"/>
        </w:rPr>
        <w:t>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0E67066B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216DFC1B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14:paraId="136D6B5B" w14:textId="77777777" w:rsidR="00273BF2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.</w:t>
      </w:r>
    </w:p>
    <w:p w14:paraId="1A33CEFA" w14:textId="77777777" w:rsidR="00286FFE" w:rsidRPr="00EE5EC9" w:rsidRDefault="00286FF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7BC49D6" w14:textId="5C9DF148"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4 </w:t>
      </w:r>
      <w:r w:rsidR="00B95094">
        <w:rPr>
          <w:rFonts w:ascii="Arial" w:hAnsi="Arial" w:cs="Arial"/>
          <w:sz w:val="22"/>
          <w:szCs w:val="22"/>
        </w:rPr>
        <w:t xml:space="preserve">písmeno a), b) </w:t>
      </w:r>
      <w:r w:rsidRPr="00EE5EC9">
        <w:rPr>
          <w:rFonts w:ascii="Arial" w:hAnsi="Arial" w:cs="Arial"/>
          <w:sz w:val="22"/>
          <w:szCs w:val="22"/>
        </w:rPr>
        <w:t>zákona č.</w:t>
      </w:r>
      <w:r w:rsidR="00242BF1">
        <w:rPr>
          <w:rFonts w:ascii="Arial" w:hAnsi="Arial" w:cs="Arial"/>
          <w:sz w:val="22"/>
          <w:szCs w:val="22"/>
        </w:rPr>
        <w:t> </w:t>
      </w:r>
      <w:r w:rsidR="007C4BBA" w:rsidRPr="00EE5EC9">
        <w:rPr>
          <w:rFonts w:ascii="Arial" w:hAnsi="Arial" w:cs="Arial"/>
          <w:sz w:val="22"/>
          <w:szCs w:val="22"/>
        </w:rPr>
        <w:t>503/2012</w:t>
      </w:r>
      <w:r w:rsidR="00242BF1">
        <w:rPr>
          <w:rFonts w:ascii="Arial" w:hAnsi="Arial" w:cs="Arial"/>
          <w:sz w:val="22"/>
          <w:szCs w:val="22"/>
        </w:rPr>
        <w:t> </w:t>
      </w:r>
      <w:r w:rsidR="007C4BBA" w:rsidRPr="00EE5EC9">
        <w:rPr>
          <w:rFonts w:ascii="Arial" w:hAnsi="Arial" w:cs="Arial"/>
          <w:sz w:val="22"/>
          <w:szCs w:val="22"/>
        </w:rPr>
        <w:t>Sb., o Státní</w:t>
      </w:r>
      <w:r w:rsidR="00C51253" w:rsidRPr="00EE5EC9">
        <w:rPr>
          <w:rFonts w:ascii="Arial" w:hAnsi="Arial" w:cs="Arial"/>
          <w:sz w:val="22"/>
          <w:szCs w:val="22"/>
        </w:rPr>
        <w:t>m</w:t>
      </w:r>
      <w:r w:rsidR="007C4BBA" w:rsidRPr="00EE5EC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, převedeny.</w:t>
      </w:r>
    </w:p>
    <w:p w14:paraId="3D699765" w14:textId="77777777" w:rsidR="00704443" w:rsidRDefault="00062320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3) </w:t>
      </w:r>
      <w:r w:rsidR="00704443" w:rsidRPr="00EE5EC9">
        <w:rPr>
          <w:rFonts w:ascii="Arial" w:hAnsi="Arial" w:cs="Arial"/>
          <w:sz w:val="22"/>
          <w:szCs w:val="22"/>
        </w:rPr>
        <w:t>Nabyvatel prohlašuje, že nabytí pozemků odsouhlasilo zastupitelstvo Jihočeského kraje dne 14.12.2023 usnesením č. 448/2023/ZK-31.</w:t>
      </w:r>
    </w:p>
    <w:p w14:paraId="70613639" w14:textId="77777777" w:rsidR="006C1F15" w:rsidRDefault="000623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</w:t>
      </w:r>
      <w:r w:rsidR="00273BF2" w:rsidRPr="00EE5EC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5C6A1F8B" w14:textId="77777777" w:rsidR="00273BF2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6EE9A874" w14:textId="77777777" w:rsidR="007D0372" w:rsidRPr="00EE5EC9" w:rsidRDefault="007D037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6E48F4A1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IX.</w:t>
      </w:r>
    </w:p>
    <w:p w14:paraId="7FDDBC38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788ABABC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2AAB04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8EFA7DF" w14:textId="38B03DCB" w:rsidR="00273BF2" w:rsidRPr="00EE5EC9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 Českých Budějovicích dne</w:t>
      </w:r>
      <w:r w:rsidR="00F67786">
        <w:rPr>
          <w:rFonts w:ascii="Arial" w:hAnsi="Arial" w:cs="Arial"/>
          <w:sz w:val="22"/>
          <w:szCs w:val="22"/>
        </w:rPr>
        <w:t xml:space="preserve"> </w:t>
      </w:r>
      <w:r w:rsidR="00F67786">
        <w:rPr>
          <w:rFonts w:ascii="Arial" w:hAnsi="Arial" w:cs="Arial"/>
          <w:sz w:val="22"/>
          <w:szCs w:val="22"/>
        </w:rPr>
        <w:t>19.8.2024</w:t>
      </w:r>
      <w:r w:rsidRPr="00EE5EC9">
        <w:rPr>
          <w:rFonts w:ascii="Arial" w:hAnsi="Arial" w:cs="Arial"/>
          <w:sz w:val="22"/>
          <w:szCs w:val="22"/>
        </w:rPr>
        <w:tab/>
        <w:t xml:space="preserve">V </w:t>
      </w:r>
      <w:r w:rsidR="00A400D9" w:rsidRPr="00EE5EC9">
        <w:rPr>
          <w:rFonts w:ascii="Arial" w:hAnsi="Arial" w:cs="Arial"/>
          <w:sz w:val="22"/>
          <w:szCs w:val="22"/>
        </w:rPr>
        <w:t xml:space="preserve">Českých Budějovicích </w:t>
      </w:r>
      <w:r w:rsidRPr="00EE5EC9">
        <w:rPr>
          <w:rFonts w:ascii="Arial" w:hAnsi="Arial" w:cs="Arial"/>
          <w:sz w:val="22"/>
          <w:szCs w:val="22"/>
        </w:rPr>
        <w:t xml:space="preserve">dne </w:t>
      </w:r>
    </w:p>
    <w:p w14:paraId="4D07F3BF" w14:textId="77777777"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14:paraId="3BD87F9B" w14:textId="77777777" w:rsidR="006856FF" w:rsidRDefault="006856FF">
      <w:pPr>
        <w:widowControl/>
        <w:rPr>
          <w:rFonts w:ascii="Arial" w:hAnsi="Arial" w:cs="Arial"/>
          <w:sz w:val="22"/>
          <w:szCs w:val="22"/>
        </w:rPr>
      </w:pPr>
    </w:p>
    <w:p w14:paraId="63CAF6A9" w14:textId="77777777" w:rsidR="006856FF" w:rsidRDefault="006856FF">
      <w:pPr>
        <w:widowControl/>
        <w:rPr>
          <w:rFonts w:ascii="Arial" w:hAnsi="Arial" w:cs="Arial"/>
          <w:sz w:val="22"/>
          <w:szCs w:val="22"/>
        </w:rPr>
      </w:pPr>
    </w:p>
    <w:p w14:paraId="5F0E494B" w14:textId="77777777" w:rsidR="006856FF" w:rsidRDefault="006856FF">
      <w:pPr>
        <w:widowControl/>
        <w:rPr>
          <w:rFonts w:ascii="Arial" w:hAnsi="Arial" w:cs="Arial"/>
          <w:sz w:val="22"/>
          <w:szCs w:val="22"/>
        </w:rPr>
      </w:pPr>
    </w:p>
    <w:p w14:paraId="759B7ACD" w14:textId="77777777" w:rsidR="006856FF" w:rsidRDefault="006856FF">
      <w:pPr>
        <w:widowControl/>
        <w:rPr>
          <w:rFonts w:ascii="Arial" w:hAnsi="Arial" w:cs="Arial"/>
          <w:sz w:val="22"/>
          <w:szCs w:val="22"/>
        </w:rPr>
      </w:pPr>
    </w:p>
    <w:p w14:paraId="2F561BA0" w14:textId="77777777" w:rsidR="006856FF" w:rsidRDefault="006856FF">
      <w:pPr>
        <w:widowControl/>
        <w:rPr>
          <w:rFonts w:ascii="Arial" w:hAnsi="Arial" w:cs="Arial"/>
          <w:sz w:val="22"/>
          <w:szCs w:val="22"/>
        </w:rPr>
      </w:pPr>
    </w:p>
    <w:p w14:paraId="4EF90037" w14:textId="77777777" w:rsidR="006856FF" w:rsidRDefault="006856FF">
      <w:pPr>
        <w:widowControl/>
        <w:rPr>
          <w:rFonts w:ascii="Arial" w:hAnsi="Arial" w:cs="Arial"/>
          <w:sz w:val="22"/>
          <w:szCs w:val="22"/>
        </w:rPr>
      </w:pPr>
    </w:p>
    <w:p w14:paraId="697BA810" w14:textId="77777777" w:rsidR="006856FF" w:rsidRDefault="006856FF">
      <w:pPr>
        <w:widowControl/>
        <w:rPr>
          <w:rFonts w:ascii="Arial" w:hAnsi="Arial" w:cs="Arial"/>
          <w:sz w:val="22"/>
          <w:szCs w:val="22"/>
        </w:rPr>
      </w:pPr>
    </w:p>
    <w:p w14:paraId="2B6A3DD6" w14:textId="77777777" w:rsidR="006856FF" w:rsidRPr="00EE5EC9" w:rsidRDefault="006856FF">
      <w:pPr>
        <w:widowControl/>
        <w:rPr>
          <w:rFonts w:ascii="Arial" w:hAnsi="Arial" w:cs="Arial"/>
          <w:sz w:val="22"/>
          <w:szCs w:val="22"/>
        </w:rPr>
      </w:pPr>
    </w:p>
    <w:p w14:paraId="14E0D780" w14:textId="77777777" w:rsidR="006856FF" w:rsidRDefault="006856FF" w:rsidP="006856F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0B80419" w14:textId="77777777" w:rsidR="006856FF" w:rsidRDefault="006856FF" w:rsidP="006856F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>Jihočeský kraj</w:t>
      </w:r>
    </w:p>
    <w:p w14:paraId="7E81E834" w14:textId="77777777" w:rsidR="006856FF" w:rsidRDefault="006856FF" w:rsidP="006856FF">
      <w:pPr>
        <w:widowControl/>
        <w:tabs>
          <w:tab w:val="left" w:pos="5103"/>
        </w:tabs>
        <w:ind w:right="-19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náměstek hejtmana Jihočeského kraje</w:t>
      </w:r>
    </w:p>
    <w:p w14:paraId="58B60AC6" w14:textId="77777777" w:rsidR="006856FF" w:rsidRDefault="006856FF" w:rsidP="006856FF">
      <w:pPr>
        <w:widowControl/>
        <w:tabs>
          <w:tab w:val="left" w:pos="5103"/>
        </w:tabs>
        <w:ind w:right="-19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Jihočeský kraj</w:t>
      </w:r>
      <w:r>
        <w:rPr>
          <w:rFonts w:ascii="Arial" w:hAnsi="Arial" w:cs="Arial"/>
          <w:sz w:val="22"/>
          <w:szCs w:val="22"/>
        </w:rPr>
        <w:tab/>
        <w:t xml:space="preserve">Mgr. Bc. Antonín </w:t>
      </w:r>
      <w:proofErr w:type="spellStart"/>
      <w:r>
        <w:rPr>
          <w:rFonts w:ascii="Arial" w:hAnsi="Arial" w:cs="Arial"/>
          <w:sz w:val="22"/>
          <w:szCs w:val="22"/>
        </w:rPr>
        <w:t>Krák</w:t>
      </w:r>
      <w:proofErr w:type="spellEnd"/>
    </w:p>
    <w:p w14:paraId="5AC83FBF" w14:textId="77777777" w:rsidR="006856FF" w:rsidRDefault="006856FF" w:rsidP="006856F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Eva Schmidtmajerová, CSc.</w:t>
      </w:r>
      <w:r>
        <w:rPr>
          <w:rFonts w:ascii="Arial" w:hAnsi="Arial" w:cs="Arial"/>
          <w:sz w:val="22"/>
          <w:szCs w:val="22"/>
        </w:rPr>
        <w:tab/>
        <w:t>nabyvatel</w:t>
      </w:r>
    </w:p>
    <w:p w14:paraId="4F4258DA" w14:textId="77777777" w:rsidR="006856FF" w:rsidRDefault="006856FF" w:rsidP="006856F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>
        <w:rPr>
          <w:rFonts w:ascii="Arial" w:hAnsi="Arial" w:cs="Arial"/>
          <w:sz w:val="22"/>
          <w:szCs w:val="22"/>
        </w:rPr>
        <w:tab/>
      </w:r>
    </w:p>
    <w:p w14:paraId="3F579490" w14:textId="77777777" w:rsidR="006856FF" w:rsidRDefault="006856FF" w:rsidP="006856F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DEB2B56" w14:textId="77777777" w:rsidR="006856FF" w:rsidRDefault="006856FF" w:rsidP="006856F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1EA3F9B" w14:textId="77777777" w:rsidR="006856FF" w:rsidRDefault="006856FF" w:rsidP="006856FF">
      <w:pPr>
        <w:widowControl/>
        <w:ind w:left="5104" w:hanging="5104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elektronicky podepsáno</w:t>
      </w:r>
      <w:r>
        <w:rPr>
          <w:rFonts w:ascii="Arial" w:hAnsi="Arial" w:cs="Arial"/>
          <w:i/>
          <w:iCs/>
          <w:sz w:val="22"/>
          <w:szCs w:val="22"/>
        </w:rPr>
        <w:tab/>
        <w:t>elektronicky podepsáno</w:t>
      </w:r>
    </w:p>
    <w:p w14:paraId="72971471" w14:textId="77777777" w:rsidR="006856FF" w:rsidRDefault="006856FF" w:rsidP="006856F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36EAD92" w14:textId="77777777" w:rsidR="00273BF2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ABF1BEB" w14:textId="77777777" w:rsidR="00286FFE" w:rsidRPr="00EE5EC9" w:rsidRDefault="00286FF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805905B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487FD67D" w14:textId="77777777" w:rsidR="00273BF2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pořadové číslo </w:t>
      </w:r>
      <w:r w:rsidR="00192582" w:rsidRPr="00486A24">
        <w:rPr>
          <w:rFonts w:ascii="Arial" w:hAnsi="Arial" w:cs="Arial"/>
          <w:sz w:val="22"/>
          <w:szCs w:val="22"/>
        </w:rPr>
        <w:t>nabízen</w:t>
      </w:r>
      <w:r w:rsidR="00192582">
        <w:rPr>
          <w:rFonts w:ascii="Arial" w:hAnsi="Arial" w:cs="Arial"/>
          <w:sz w:val="22"/>
          <w:szCs w:val="22"/>
        </w:rPr>
        <w:t>ých</w:t>
      </w:r>
      <w:r w:rsidR="00192582" w:rsidRPr="00486A24">
        <w:rPr>
          <w:rFonts w:ascii="Arial" w:hAnsi="Arial" w:cs="Arial"/>
          <w:sz w:val="22"/>
          <w:szCs w:val="22"/>
        </w:rPr>
        <w:t xml:space="preserve"> nemovitost</w:t>
      </w:r>
      <w:r w:rsidR="00192582">
        <w:rPr>
          <w:rFonts w:ascii="Arial" w:hAnsi="Arial" w:cs="Arial"/>
          <w:sz w:val="22"/>
          <w:szCs w:val="22"/>
        </w:rPr>
        <w:t>í</w:t>
      </w:r>
      <w:r w:rsidR="00192582"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 xml:space="preserve">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3524405, 3524505</w:t>
      </w:r>
      <w:r w:rsidRPr="00EE5EC9">
        <w:rPr>
          <w:rFonts w:ascii="Arial" w:hAnsi="Arial" w:cs="Arial"/>
          <w:sz w:val="22"/>
          <w:szCs w:val="22"/>
        </w:rPr>
        <w:br/>
      </w:r>
    </w:p>
    <w:p w14:paraId="08AD751C" w14:textId="77777777" w:rsidR="00286FFE" w:rsidRDefault="00286FFE">
      <w:pPr>
        <w:widowControl/>
        <w:rPr>
          <w:rFonts w:ascii="Arial" w:hAnsi="Arial" w:cs="Arial"/>
          <w:sz w:val="22"/>
          <w:szCs w:val="22"/>
        </w:rPr>
      </w:pPr>
    </w:p>
    <w:p w14:paraId="1B5A712E" w14:textId="77777777" w:rsidR="00286FFE" w:rsidRPr="00EE5EC9" w:rsidRDefault="00286FFE">
      <w:pPr>
        <w:widowControl/>
        <w:rPr>
          <w:rFonts w:ascii="Arial" w:hAnsi="Arial" w:cs="Arial"/>
          <w:sz w:val="22"/>
          <w:szCs w:val="22"/>
        </w:rPr>
      </w:pPr>
    </w:p>
    <w:p w14:paraId="6B5454AC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věcnou a formální správnost odpovídá</w:t>
      </w:r>
    </w:p>
    <w:p w14:paraId="1D412D78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687A061F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Mgr. Miroslav Šimek</w:t>
      </w:r>
    </w:p>
    <w:p w14:paraId="2C49AF93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21E16BDA" w14:textId="77777777" w:rsidR="00E95285" w:rsidRPr="00EE5EC9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5FF34EAE" w14:textId="77777777" w:rsidR="0055660D" w:rsidRPr="00EE5EC9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14:paraId="141E43CD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1BDA19" w14:textId="77777777" w:rsidR="00273BF2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28500D" w14:textId="77777777" w:rsidR="00286FFE" w:rsidRPr="00EE5EC9" w:rsidRDefault="00286FF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8AEDFE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správnost: Ing. Vladimír Salajka</w:t>
      </w:r>
    </w:p>
    <w:p w14:paraId="5FD8D4E1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6BB101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6A72311A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sectPr w:rsidR="00273BF2" w:rsidRPr="00EE5EC9" w:rsidSect="001C24D1">
      <w:type w:val="continuous"/>
      <w:pgSz w:w="11907" w:h="16840"/>
      <w:pgMar w:top="1418" w:right="1304" w:bottom="851" w:left="1304" w:header="42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BDE6E" w14:textId="77777777" w:rsidR="00EC7546" w:rsidRDefault="00EC7546">
      <w:r>
        <w:separator/>
      </w:r>
    </w:p>
  </w:endnote>
  <w:endnote w:type="continuationSeparator" w:id="0">
    <w:p w14:paraId="482CF332" w14:textId="77777777" w:rsidR="00EC7546" w:rsidRDefault="00EC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2ACEC" w14:textId="77777777" w:rsidR="00EC7546" w:rsidRDefault="00EC7546">
      <w:r>
        <w:separator/>
      </w:r>
    </w:p>
  </w:footnote>
  <w:footnote w:type="continuationSeparator" w:id="0">
    <w:p w14:paraId="2DEA85F4" w14:textId="77777777" w:rsidR="00EC7546" w:rsidRDefault="00EC7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3365A"/>
    <w:rsid w:val="000336E0"/>
    <w:rsid w:val="00035BE1"/>
    <w:rsid w:val="00062320"/>
    <w:rsid w:val="000729F0"/>
    <w:rsid w:val="00081110"/>
    <w:rsid w:val="000823B6"/>
    <w:rsid w:val="000E4024"/>
    <w:rsid w:val="000F24EF"/>
    <w:rsid w:val="001550B2"/>
    <w:rsid w:val="001723E1"/>
    <w:rsid w:val="00176135"/>
    <w:rsid w:val="00192582"/>
    <w:rsid w:val="001B3B31"/>
    <w:rsid w:val="001C24D1"/>
    <w:rsid w:val="001C6FC9"/>
    <w:rsid w:val="00232DFA"/>
    <w:rsid w:val="00242BF1"/>
    <w:rsid w:val="002579B5"/>
    <w:rsid w:val="00261220"/>
    <w:rsid w:val="00273BF2"/>
    <w:rsid w:val="00286FFE"/>
    <w:rsid w:val="00287139"/>
    <w:rsid w:val="002A6B0C"/>
    <w:rsid w:val="002B1FFD"/>
    <w:rsid w:val="002F715C"/>
    <w:rsid w:val="0031335E"/>
    <w:rsid w:val="00331C6A"/>
    <w:rsid w:val="00357635"/>
    <w:rsid w:val="00365707"/>
    <w:rsid w:val="0039372D"/>
    <w:rsid w:val="003C3600"/>
    <w:rsid w:val="003D06D1"/>
    <w:rsid w:val="003F64D6"/>
    <w:rsid w:val="0042715C"/>
    <w:rsid w:val="00486A24"/>
    <w:rsid w:val="0049392F"/>
    <w:rsid w:val="004A6EA9"/>
    <w:rsid w:val="004B6821"/>
    <w:rsid w:val="004D5D53"/>
    <w:rsid w:val="0050563B"/>
    <w:rsid w:val="005123A9"/>
    <w:rsid w:val="00533D85"/>
    <w:rsid w:val="0055660D"/>
    <w:rsid w:val="00586E3E"/>
    <w:rsid w:val="005B3F2F"/>
    <w:rsid w:val="005C4E5E"/>
    <w:rsid w:val="005F411D"/>
    <w:rsid w:val="00605EDE"/>
    <w:rsid w:val="006704D9"/>
    <w:rsid w:val="006856FF"/>
    <w:rsid w:val="006B2B3F"/>
    <w:rsid w:val="006C072B"/>
    <w:rsid w:val="006C1195"/>
    <w:rsid w:val="006C1F15"/>
    <w:rsid w:val="006C5CD0"/>
    <w:rsid w:val="006E4B7B"/>
    <w:rsid w:val="006E705B"/>
    <w:rsid w:val="00704443"/>
    <w:rsid w:val="0073552D"/>
    <w:rsid w:val="00794551"/>
    <w:rsid w:val="0079596E"/>
    <w:rsid w:val="007C4BBA"/>
    <w:rsid w:val="007D0372"/>
    <w:rsid w:val="007E1622"/>
    <w:rsid w:val="00870E7E"/>
    <w:rsid w:val="00876E3D"/>
    <w:rsid w:val="00894B59"/>
    <w:rsid w:val="008B3D9A"/>
    <w:rsid w:val="008B50AD"/>
    <w:rsid w:val="008B6A31"/>
    <w:rsid w:val="008C55DF"/>
    <w:rsid w:val="008C71FB"/>
    <w:rsid w:val="00916407"/>
    <w:rsid w:val="009378F2"/>
    <w:rsid w:val="0099306F"/>
    <w:rsid w:val="009B3F8B"/>
    <w:rsid w:val="00A31A8A"/>
    <w:rsid w:val="00A31C3B"/>
    <w:rsid w:val="00A400D9"/>
    <w:rsid w:val="00A7162E"/>
    <w:rsid w:val="00A81D1D"/>
    <w:rsid w:val="00AD73A5"/>
    <w:rsid w:val="00AE5523"/>
    <w:rsid w:val="00AE72EB"/>
    <w:rsid w:val="00AF080F"/>
    <w:rsid w:val="00B4235B"/>
    <w:rsid w:val="00B95094"/>
    <w:rsid w:val="00BD629A"/>
    <w:rsid w:val="00C01211"/>
    <w:rsid w:val="00C50E1F"/>
    <w:rsid w:val="00C51253"/>
    <w:rsid w:val="00C9419D"/>
    <w:rsid w:val="00CB60D8"/>
    <w:rsid w:val="00D63EC6"/>
    <w:rsid w:val="00D72011"/>
    <w:rsid w:val="00D90C1B"/>
    <w:rsid w:val="00DA06D6"/>
    <w:rsid w:val="00DF2489"/>
    <w:rsid w:val="00E067E9"/>
    <w:rsid w:val="00E13BD4"/>
    <w:rsid w:val="00E5301D"/>
    <w:rsid w:val="00E95285"/>
    <w:rsid w:val="00EC24AF"/>
    <w:rsid w:val="00EC7546"/>
    <w:rsid w:val="00EE5EC9"/>
    <w:rsid w:val="00EF6B14"/>
    <w:rsid w:val="00F44BD0"/>
    <w:rsid w:val="00F67786"/>
    <w:rsid w:val="00F73393"/>
    <w:rsid w:val="00F81A68"/>
    <w:rsid w:val="00FA342D"/>
    <w:rsid w:val="00FC0B79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2888AD6"/>
  <w14:defaultImageDpi w14:val="0"/>
  <w15:docId w15:val="{3112E0E1-A77F-4654-BDA1-3368B6BD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0F24EF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styleId="Odstavecseseznamem">
    <w:name w:val="List Paragraph"/>
    <w:basedOn w:val="Normln"/>
    <w:uiPriority w:val="34"/>
    <w:qFormat/>
    <w:rsid w:val="00286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4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1101</Words>
  <Characters>6496</Characters>
  <Application>Microsoft Office Word</Application>
  <DocSecurity>0</DocSecurity>
  <Lines>54</Lines>
  <Paragraphs>15</Paragraphs>
  <ScaleCrop>false</ScaleCrop>
  <Company>Pozemkový Fond ČR</Company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Salajka Vladimír Ing.</dc:creator>
  <cp:keywords/>
  <dc:description/>
  <cp:lastModifiedBy>Salajka Vladimír Ing.</cp:lastModifiedBy>
  <cp:revision>2</cp:revision>
  <cp:lastPrinted>2024-07-24T11:06:00Z</cp:lastPrinted>
  <dcterms:created xsi:type="dcterms:W3CDTF">2024-08-19T05:39:00Z</dcterms:created>
  <dcterms:modified xsi:type="dcterms:W3CDTF">2024-08-19T05:39:00Z</dcterms:modified>
</cp:coreProperties>
</file>