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16568" w14:textId="28CB4BE3" w:rsidR="0010752E" w:rsidRPr="0010752E" w:rsidRDefault="00456EE3" w:rsidP="001F1473">
      <w:pPr>
        <w:spacing w:after="0" w:line="276" w:lineRule="auto"/>
        <w:jc w:val="center"/>
        <w:textAlignment w:val="baseline"/>
        <w:rPr>
          <w:rFonts w:ascii="Cambria" w:eastAsia="Times New Roman" w:hAnsi="Cambria" w:cs="Segoe UI"/>
          <w:sz w:val="40"/>
          <w:szCs w:val="40"/>
          <w:lang w:eastAsia="cs-CZ"/>
        </w:rPr>
      </w:pPr>
      <w:r w:rsidRPr="002807B2">
        <w:rPr>
          <w:rFonts w:ascii="Cambria" w:eastAsia="Times New Roman" w:hAnsi="Cambria" w:cs="Segoe UI"/>
          <w:sz w:val="40"/>
          <w:szCs w:val="40"/>
          <w:lang w:eastAsia="cs-CZ"/>
        </w:rPr>
        <w:t>Smlouva o dílo  </w:t>
      </w:r>
      <w:r w:rsidRPr="002807B2">
        <w:rPr>
          <w:rFonts w:ascii="Cambria" w:eastAsia="Times New Roman" w:hAnsi="Cambria" w:cs="Segoe UI"/>
          <w:sz w:val="40"/>
          <w:szCs w:val="40"/>
          <w:lang w:eastAsia="cs-CZ"/>
        </w:rPr>
        <w:br/>
        <w:t xml:space="preserve">č. </w:t>
      </w:r>
      <w:r w:rsidR="008A1937">
        <w:rPr>
          <w:rFonts w:ascii="Cambria" w:eastAsia="Times New Roman" w:hAnsi="Cambria" w:cs="Segoe UI"/>
          <w:sz w:val="40"/>
          <w:szCs w:val="40"/>
          <w:lang w:eastAsia="cs-CZ"/>
        </w:rPr>
        <w:t>240</w:t>
      </w:r>
      <w:r w:rsidR="009C3BC0">
        <w:rPr>
          <w:rFonts w:ascii="Cambria" w:eastAsia="Times New Roman" w:hAnsi="Cambria" w:cs="Segoe UI"/>
          <w:sz w:val="40"/>
          <w:szCs w:val="40"/>
          <w:lang w:eastAsia="cs-CZ"/>
        </w:rPr>
        <w:t>982</w:t>
      </w:r>
    </w:p>
    <w:p w14:paraId="7BC1E192" w14:textId="6A67CD1B" w:rsidR="00456EE3" w:rsidRPr="00456EE3" w:rsidRDefault="00456EE3" w:rsidP="001F1473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i/>
          <w:iCs/>
          <w:lang w:eastAsia="cs-CZ"/>
        </w:rPr>
        <w:t xml:space="preserve">uzavřená podle ustanovení </w:t>
      </w:r>
      <w:r w:rsidR="009E5AC6" w:rsidRPr="009E5AC6">
        <w:rPr>
          <w:rFonts w:ascii="Calibri" w:eastAsia="Times New Roman" w:hAnsi="Calibri" w:cs="Calibri"/>
          <w:i/>
          <w:iCs/>
          <w:lang w:eastAsia="cs-CZ"/>
        </w:rPr>
        <w:t>§</w:t>
      </w:r>
      <w:r w:rsidR="009E5AC6">
        <w:rPr>
          <w:rFonts w:ascii="Calibri" w:eastAsia="Times New Roman" w:hAnsi="Calibri" w:cs="Calibri"/>
          <w:i/>
          <w:iCs/>
          <w:lang w:eastAsia="cs-CZ"/>
        </w:rPr>
        <w:t xml:space="preserve"> 2586 a </w:t>
      </w:r>
      <w:r w:rsidR="003A4DED">
        <w:rPr>
          <w:rFonts w:ascii="Calibri" w:eastAsia="Times New Roman" w:hAnsi="Calibri" w:cs="Calibri"/>
          <w:i/>
          <w:iCs/>
          <w:lang w:eastAsia="cs-CZ"/>
        </w:rPr>
        <w:t xml:space="preserve">násl. </w:t>
      </w:r>
      <w:r w:rsidRPr="00456EE3">
        <w:rPr>
          <w:rFonts w:ascii="Calibri" w:eastAsia="Times New Roman" w:hAnsi="Calibri" w:cs="Calibri"/>
          <w:i/>
          <w:iCs/>
          <w:lang w:eastAsia="cs-CZ"/>
        </w:rPr>
        <w:t>zákona č. 89/2012 Sb., občanského zákoníku</w:t>
      </w:r>
      <w:r w:rsidR="00A62B8F">
        <w:rPr>
          <w:rFonts w:ascii="Calibri" w:eastAsia="Times New Roman" w:hAnsi="Calibri" w:cs="Calibri"/>
          <w:i/>
          <w:iCs/>
          <w:lang w:eastAsia="cs-CZ"/>
        </w:rPr>
        <w:t>,</w:t>
      </w:r>
      <w:r w:rsidRPr="00456EE3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812724">
        <w:rPr>
          <w:rFonts w:ascii="Calibri" w:eastAsia="Times New Roman" w:hAnsi="Calibri" w:cs="Calibri"/>
          <w:i/>
          <w:iCs/>
          <w:lang w:eastAsia="cs-CZ"/>
        </w:rPr>
        <w:t>ve znění pozdějších předpisů</w:t>
      </w:r>
    </w:p>
    <w:p w14:paraId="516D430C" w14:textId="77777777" w:rsidR="00456EE3" w:rsidRPr="00456EE3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7B1F614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313A4B7D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I. Smluvní strany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246EB54E" w14:textId="1077BEFE" w:rsidR="00456EE3" w:rsidRPr="00B85C75" w:rsidRDefault="00456EE3" w:rsidP="77967047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7796704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NÁRODNÍ MUZEUM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215"/>
      </w:tblGrid>
      <w:tr w:rsidR="00456EE3" w:rsidRPr="00B85C75" w14:paraId="40CBFD1C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4255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Sídlo: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39E47" w14:textId="64B18AA1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Praha 1, Václavské nám.</w:t>
            </w:r>
            <w:r w:rsidR="00F25BB6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1700/</w:t>
            </w: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68, PSČ: 1</w:t>
            </w:r>
            <w:r w:rsidR="00F06B67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10 00</w:t>
            </w: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456EE3" w:rsidRPr="00B85C75" w14:paraId="6A262CBE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E3A0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zastoupené: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63C4" w14:textId="5F54C7B3" w:rsidR="00456EE3" w:rsidRPr="00B85C75" w:rsidRDefault="007711A5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Mgr</w:t>
            </w:r>
            <w:r w:rsidR="009612F3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Petrem Brůhou</w:t>
            </w:r>
            <w:r w:rsidR="00456EE3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náměstkem generálního ředitele pro centrální sbírkotvornou a výstavní činnost </w:t>
            </w:r>
          </w:p>
        </w:tc>
      </w:tr>
      <w:tr w:rsidR="00456EE3" w:rsidRPr="00B85C75" w14:paraId="4A67FAE5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6D5B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IČ: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3151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00023272 </w:t>
            </w:r>
          </w:p>
        </w:tc>
      </w:tr>
      <w:tr w:rsidR="00456EE3" w:rsidRPr="00B85C75" w14:paraId="22BCA287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F072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DIČ: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034E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CZ 00023272 </w:t>
            </w:r>
          </w:p>
        </w:tc>
      </w:tr>
    </w:tbl>
    <w:p w14:paraId="39B3CAB1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(dále jen objednatel) </w:t>
      </w:r>
    </w:p>
    <w:p w14:paraId="4173C43D" w14:textId="7DD8935F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89A97CC" w14:textId="5DBE69B7" w:rsidR="005F55BD" w:rsidRPr="00B85C75" w:rsidRDefault="005F55BD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a</w:t>
      </w:r>
    </w:p>
    <w:p w14:paraId="113C2D22" w14:textId="2BBB4DBC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A07C41" w14:textId="36F31D9A" w:rsidR="0E57FFC8" w:rsidRDefault="0E57FFC8" w:rsidP="4CC6C8E2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4CC6C8E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DKset s.r.o.</w:t>
      </w:r>
    </w:p>
    <w:p w14:paraId="5B8ABB0E" w14:textId="7268A463" w:rsidR="00F45CCB" w:rsidRPr="00B85C75" w:rsidRDefault="00456EE3" w:rsidP="4CC6C8E2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77967047">
        <w:rPr>
          <w:rFonts w:ascii="Calibri" w:eastAsia="Times New Roman" w:hAnsi="Calibri" w:cs="Calibri"/>
          <w:sz w:val="24"/>
          <w:szCs w:val="24"/>
          <w:lang w:eastAsia="cs-CZ"/>
        </w:rPr>
        <w:t>Sídlo: </w:t>
      </w:r>
      <w:r>
        <w:tab/>
      </w:r>
      <w:r>
        <w:tab/>
      </w:r>
      <w:r w:rsidR="38142016" w:rsidRPr="77967047">
        <w:rPr>
          <w:rFonts w:ascii="Calibri" w:eastAsia="Times New Roman" w:hAnsi="Calibri" w:cs="Calibri"/>
          <w:sz w:val="24"/>
          <w:szCs w:val="24"/>
          <w:lang w:eastAsia="cs-CZ"/>
        </w:rPr>
        <w:t xml:space="preserve">Praha 1 - Staré Město, </w:t>
      </w:r>
      <w:r w:rsidR="055AF984" w:rsidRPr="77967047">
        <w:rPr>
          <w:rFonts w:ascii="Calibri" w:eastAsia="Times New Roman" w:hAnsi="Calibri" w:cs="Calibri"/>
          <w:sz w:val="24"/>
          <w:szCs w:val="24"/>
          <w:lang w:eastAsia="cs-CZ"/>
        </w:rPr>
        <w:t>Kaprova 42/</w:t>
      </w:r>
      <w:r w:rsidR="597996A1" w:rsidRPr="77967047">
        <w:rPr>
          <w:rFonts w:ascii="Calibri" w:eastAsia="Times New Roman" w:hAnsi="Calibri" w:cs="Calibri"/>
          <w:sz w:val="24"/>
          <w:szCs w:val="24"/>
          <w:lang w:eastAsia="cs-CZ"/>
        </w:rPr>
        <w:t>14</w:t>
      </w:r>
      <w:r w:rsidR="055AF984" w:rsidRPr="77967047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="221711DF" w:rsidRPr="77967047">
        <w:rPr>
          <w:rFonts w:ascii="Calibri" w:eastAsia="Times New Roman" w:hAnsi="Calibri" w:cs="Calibri"/>
          <w:sz w:val="24"/>
          <w:szCs w:val="24"/>
          <w:lang w:eastAsia="cs-CZ"/>
        </w:rPr>
        <w:t>PSČ</w:t>
      </w:r>
      <w:r w:rsidR="008C30D0" w:rsidRPr="77967047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221711DF" w:rsidRPr="77967047">
        <w:rPr>
          <w:rFonts w:ascii="Calibri" w:eastAsia="Times New Roman" w:hAnsi="Calibri" w:cs="Calibri"/>
          <w:sz w:val="24"/>
          <w:szCs w:val="24"/>
          <w:lang w:eastAsia="cs-CZ"/>
        </w:rPr>
        <w:t xml:space="preserve"> 110 00</w:t>
      </w:r>
    </w:p>
    <w:p w14:paraId="1309D86C" w14:textId="58A247FD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4CC6C8E2">
        <w:rPr>
          <w:rFonts w:ascii="Calibri" w:eastAsia="Times New Roman" w:hAnsi="Calibri" w:cs="Calibri"/>
          <w:sz w:val="24"/>
          <w:szCs w:val="24"/>
          <w:lang w:eastAsia="cs-CZ"/>
        </w:rPr>
        <w:t>IČ: </w:t>
      </w:r>
      <w:r>
        <w:tab/>
      </w:r>
      <w:r>
        <w:tab/>
      </w:r>
      <w:r w:rsidR="0B1D9809" w:rsidRPr="4CC6C8E2">
        <w:rPr>
          <w:rFonts w:ascii="Calibri" w:eastAsia="Times New Roman" w:hAnsi="Calibri" w:cs="Calibri"/>
          <w:sz w:val="24"/>
          <w:szCs w:val="24"/>
          <w:lang w:eastAsia="cs-CZ"/>
        </w:rPr>
        <w:t>01801449</w:t>
      </w:r>
    </w:p>
    <w:p w14:paraId="6DEB95CA" w14:textId="1C7B83C2" w:rsidR="0006472E" w:rsidRDefault="6C7455AA" w:rsidP="4CC6C8E2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4CC6C8E2">
        <w:rPr>
          <w:rFonts w:ascii="Calibri" w:eastAsia="Times New Roman" w:hAnsi="Calibri" w:cs="Calibri"/>
          <w:sz w:val="24"/>
          <w:szCs w:val="24"/>
          <w:lang w:eastAsia="cs-CZ"/>
        </w:rPr>
        <w:t>DIČ:</w:t>
      </w:r>
      <w:r w:rsidR="0006472E">
        <w:tab/>
      </w:r>
      <w:r w:rsidR="0006472E">
        <w:tab/>
      </w:r>
      <w:r w:rsidR="1C585B30" w:rsidRPr="4CC6C8E2">
        <w:rPr>
          <w:rFonts w:ascii="Calibri" w:eastAsia="Times New Roman" w:hAnsi="Calibri" w:cs="Calibri"/>
          <w:sz w:val="24"/>
          <w:szCs w:val="24"/>
          <w:lang w:eastAsia="cs-CZ"/>
        </w:rPr>
        <w:t>CZ01801449</w:t>
      </w:r>
    </w:p>
    <w:p w14:paraId="036D27B0" w14:textId="351460A3" w:rsidR="00B86E6E" w:rsidRPr="00B85C75" w:rsidRDefault="00B86E6E" w:rsidP="4CC6C8E2">
      <w:pPr>
        <w:spacing w:after="0" w:line="276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4CC6C8E2">
        <w:rPr>
          <w:rFonts w:ascii="Calibri" w:eastAsia="Times New Roman" w:hAnsi="Calibri" w:cs="Calibri"/>
          <w:sz w:val="24"/>
          <w:szCs w:val="24"/>
          <w:lang w:eastAsia="cs-CZ"/>
        </w:rPr>
        <w:t>Zastoupen:</w:t>
      </w:r>
      <w:r>
        <w:tab/>
      </w:r>
      <w:r w:rsidR="751E2FB7" w:rsidRPr="4CC6C8E2">
        <w:rPr>
          <w:rFonts w:ascii="Calibri" w:eastAsia="Calibri" w:hAnsi="Calibri" w:cs="Calibri"/>
          <w:color w:val="000000" w:themeColor="text1"/>
          <w:sz w:val="24"/>
          <w:szCs w:val="24"/>
        </w:rPr>
        <w:t>Ing. Václavem Kuldou, DiS., jednatelem společnosti</w:t>
      </w:r>
    </w:p>
    <w:p w14:paraId="0DA94BA8" w14:textId="39B92E79" w:rsidR="00F06B67" w:rsidRPr="00B85C75" w:rsidRDefault="00F06B67" w:rsidP="4CC6C8E2">
      <w:pPr>
        <w:spacing w:after="0" w:line="276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4CC6C8E2">
        <w:rPr>
          <w:rFonts w:ascii="Calibri" w:eastAsia="Times New Roman" w:hAnsi="Calibri" w:cs="Calibri"/>
          <w:sz w:val="24"/>
          <w:szCs w:val="24"/>
          <w:lang w:eastAsia="cs-CZ"/>
        </w:rPr>
        <w:t>Číslo účtu:</w:t>
      </w:r>
      <w:r>
        <w:tab/>
      </w:r>
      <w:r w:rsidR="000E2545" w:rsidRPr="4CC6C8E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931665">
        <w:rPr>
          <w:rFonts w:ascii="Calibri" w:eastAsia="Calibri" w:hAnsi="Calibri" w:cs="Calibri"/>
          <w:color w:val="000000" w:themeColor="text1"/>
          <w:sz w:val="24"/>
          <w:szCs w:val="24"/>
        </w:rPr>
        <w:t>XXXXXXXXXXXXXXXXXXXXXX</w:t>
      </w:r>
    </w:p>
    <w:p w14:paraId="7BC071B6" w14:textId="45C69269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(dále jen zhotovitel) </w:t>
      </w:r>
    </w:p>
    <w:p w14:paraId="713321FC" w14:textId="2BCFE4AD" w:rsidR="003B2564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349CE13A" w14:textId="77777777" w:rsidR="00A45D6E" w:rsidRPr="00A45D6E" w:rsidRDefault="00A45D6E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4B023FA" w14:textId="7A7F158C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II. Předmět plnění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786AA2BA" w14:textId="77777777" w:rsidR="000E2545" w:rsidRPr="00B85C75" w:rsidRDefault="000E2545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3EFDBB3B" w14:textId="6742C55F" w:rsidR="00B26EA5" w:rsidRPr="00B26EA5" w:rsidRDefault="00456EE3" w:rsidP="003631B3">
      <w:pPr>
        <w:numPr>
          <w:ilvl w:val="0"/>
          <w:numId w:val="1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26EA5">
        <w:rPr>
          <w:rFonts w:ascii="Calibri" w:eastAsia="Times New Roman" w:hAnsi="Calibri" w:cs="Calibri"/>
          <w:sz w:val="24"/>
          <w:szCs w:val="24"/>
          <w:lang w:eastAsia="cs-CZ"/>
        </w:rPr>
        <w:t>Zhotovitel se zavazuje provést</w:t>
      </w:r>
      <w:r w:rsidR="00A16F6F" w:rsidRPr="00B26EA5">
        <w:rPr>
          <w:sz w:val="24"/>
          <w:szCs w:val="24"/>
        </w:rPr>
        <w:t xml:space="preserve"> </w:t>
      </w:r>
      <w:r w:rsidR="00CB2C0B" w:rsidRPr="00B26EA5">
        <w:rPr>
          <w:sz w:val="24"/>
          <w:szCs w:val="24"/>
        </w:rPr>
        <w:t>demontáž a likvidaci</w:t>
      </w:r>
      <w:r w:rsidR="00D53028" w:rsidRPr="00B26EA5">
        <w:rPr>
          <w:sz w:val="24"/>
          <w:szCs w:val="24"/>
        </w:rPr>
        <w:t xml:space="preserve"> </w:t>
      </w:r>
      <w:r w:rsidR="007711A5" w:rsidRPr="00B26EA5">
        <w:rPr>
          <w:sz w:val="24"/>
          <w:szCs w:val="24"/>
        </w:rPr>
        <w:t>expozice</w:t>
      </w:r>
      <w:r w:rsidR="00531848">
        <w:rPr>
          <w:sz w:val="24"/>
          <w:szCs w:val="24"/>
        </w:rPr>
        <w:t xml:space="preserve"> s názvem</w:t>
      </w:r>
      <w:r w:rsidR="00D53028" w:rsidRPr="00B26EA5">
        <w:rPr>
          <w:sz w:val="24"/>
          <w:szCs w:val="24"/>
        </w:rPr>
        <w:t xml:space="preserve"> </w:t>
      </w:r>
      <w:r w:rsidR="007711A5" w:rsidRPr="00531848">
        <w:rPr>
          <w:i/>
          <w:iCs/>
          <w:sz w:val="24"/>
          <w:szCs w:val="24"/>
        </w:rPr>
        <w:t>Křižovatky české a československé státnosti</w:t>
      </w:r>
      <w:r w:rsidRPr="00B26EA5">
        <w:rPr>
          <w:rFonts w:ascii="Calibri" w:eastAsia="Times New Roman" w:hAnsi="Calibri" w:cs="Calibri"/>
          <w:sz w:val="24"/>
          <w:szCs w:val="24"/>
          <w:lang w:eastAsia="cs-CZ"/>
        </w:rPr>
        <w:t xml:space="preserve"> dle požadavku objednatele</w:t>
      </w:r>
      <w:r w:rsidR="00B26EA5" w:rsidRPr="00B26EA5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4F6F203D" w14:textId="6521065B" w:rsidR="00456EE3" w:rsidRPr="00B26EA5" w:rsidRDefault="00141EFC" w:rsidP="00B26EA5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26EA5">
        <w:rPr>
          <w:rFonts w:ascii="Calibri" w:eastAsia="Times New Roman" w:hAnsi="Calibri" w:cs="Calibri"/>
          <w:sz w:val="24"/>
          <w:szCs w:val="24"/>
          <w:lang w:eastAsia="cs-CZ"/>
        </w:rPr>
        <w:t>2.</w:t>
      </w:r>
      <w:r w:rsidRPr="00B26EA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26EA5">
        <w:rPr>
          <w:rFonts w:ascii="Calibri" w:eastAsia="Times New Roman" w:hAnsi="Calibri" w:cs="Calibri"/>
          <w:sz w:val="24"/>
          <w:szCs w:val="24"/>
          <w:lang w:eastAsia="cs-CZ"/>
        </w:rPr>
        <w:t xml:space="preserve">Místo plnění díla – </w:t>
      </w:r>
      <w:r w:rsidR="007711A5" w:rsidRPr="00B26EA5">
        <w:rPr>
          <w:rFonts w:ascii="Calibri" w:eastAsia="Times New Roman" w:hAnsi="Calibri" w:cs="Calibri"/>
          <w:sz w:val="24"/>
          <w:szCs w:val="24"/>
          <w:lang w:eastAsia="cs-CZ"/>
        </w:rPr>
        <w:t>Národní památník na Vítkově</w:t>
      </w:r>
      <w:r w:rsidR="001A237C" w:rsidRPr="00B26EA5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="0060054A" w:rsidRPr="00B26EA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711A5" w:rsidRPr="00B26EA5">
        <w:rPr>
          <w:rFonts w:ascii="Calibri" w:eastAsia="Times New Roman" w:hAnsi="Calibri" w:cs="Calibri"/>
          <w:sz w:val="24"/>
          <w:szCs w:val="24"/>
          <w:lang w:eastAsia="cs-CZ"/>
        </w:rPr>
        <w:t>U Památníku 1900</w:t>
      </w:r>
      <w:r w:rsidR="0060054A" w:rsidRPr="00B26EA5">
        <w:rPr>
          <w:rFonts w:ascii="Calibri" w:eastAsia="Times New Roman" w:hAnsi="Calibri" w:cs="Calibri"/>
          <w:sz w:val="24"/>
          <w:szCs w:val="24"/>
          <w:lang w:eastAsia="cs-CZ"/>
        </w:rPr>
        <w:t xml:space="preserve">, Praha </w:t>
      </w:r>
      <w:r w:rsidR="007711A5" w:rsidRPr="00B26EA5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="00456EE3" w:rsidRPr="00B26EA5">
        <w:rPr>
          <w:rFonts w:ascii="Calibri" w:eastAsia="Times New Roman" w:hAnsi="Calibri" w:cs="Calibri"/>
          <w:sz w:val="24"/>
          <w:szCs w:val="24"/>
          <w:lang w:eastAsia="cs-CZ"/>
        </w:rPr>
        <w:t>. </w:t>
      </w:r>
    </w:p>
    <w:p w14:paraId="10DE926C" w14:textId="3B2BA6A3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3.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K této činnosti se zhotovitel zavazuje zajistit veškerou potřebnou odbornost a postupovat s řádnou péčí. Zhotovitel bere na vědomí, že budova </w:t>
      </w:r>
      <w:r w:rsidR="00D8458F" w:rsidRPr="00D8458F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Národní památník na Vítkově</w:t>
      </w:r>
      <w:r w:rsidR="00D8458F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je ve smyslu zák. č. 20/1987 Sb., o státní památkové péči, v platném znění, národní kulturní památkou. </w:t>
      </w:r>
    </w:p>
    <w:p w14:paraId="45A3E42B" w14:textId="27ABA773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4.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Dílo bude provedeno v souladu s odsouhlasenými podklady, případně s odsouhlasenými změnami. Při jeho provádění budou dodrženy všechny podmínky určené touto smlouvou a platnými právními předpisy.  </w:t>
      </w:r>
    </w:p>
    <w:p w14:paraId="3B752288" w14:textId="185DCDDA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5.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Objednatel je oprávněn upravit předmět plnění i v průběhu prací, případně omezit rozsah některých prací a dodávek, nebo jejich rozsah rozšířit. Případné změny budou po jejich s</w:t>
      </w:r>
      <w:r w:rsidR="00104023" w:rsidRPr="00B85C75">
        <w:rPr>
          <w:rFonts w:ascii="Calibri" w:eastAsia="Times New Roman" w:hAnsi="Calibri" w:cs="Calibri"/>
          <w:sz w:val="24"/>
          <w:szCs w:val="24"/>
          <w:lang w:eastAsia="cs-CZ"/>
        </w:rPr>
        <w:t>ch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válení smluvními stranami upraveny v dodatku k této smlouvě.  </w:t>
      </w:r>
    </w:p>
    <w:p w14:paraId="17BA9E3D" w14:textId="377B1EAF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6.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Práce a dodávky, které mění dohodnutý předmět smlouvy, budou věcně a cenově specifikovány a bude dohodnuta případná změna ceny a s tím související ujednání, a to formou písemného dodatku k této smlouvě. </w:t>
      </w:r>
    </w:p>
    <w:p w14:paraId="6D555409" w14:textId="585BF8B1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7.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je povinen provést dílo na svůj náklad a nebezpečí ve sjednané době a je oprávněn dílo provést ještě před termínem sjednaným touto smlouvou a objednatel provedené práce převezme a zaplatí v souladu s ustanovením této smlouvy. </w:t>
      </w:r>
    </w:p>
    <w:p w14:paraId="7D85E137" w14:textId="7E587652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8.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 postupuje při provádění díla samostatně, </w:t>
      </w:r>
      <w:r w:rsidR="004F6306">
        <w:rPr>
          <w:rFonts w:ascii="Calibri" w:eastAsia="Times New Roman" w:hAnsi="Calibri" w:cs="Calibri"/>
          <w:sz w:val="24"/>
          <w:szCs w:val="24"/>
          <w:lang w:eastAsia="cs-CZ"/>
        </w:rPr>
        <w:t>pokud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mu objednatel </w:t>
      </w:r>
      <w:r w:rsidR="004F6306">
        <w:rPr>
          <w:rFonts w:ascii="Calibri" w:eastAsia="Times New Roman" w:hAnsi="Calibri" w:cs="Calibri"/>
          <w:sz w:val="24"/>
          <w:szCs w:val="24"/>
          <w:lang w:eastAsia="cs-CZ"/>
        </w:rPr>
        <w:t>nesdělí jiné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pokyny. Zhotovitel je dále povinen včas oznámit objednateli všechny okolnosti, které zjistil při plnění této smlouvy a jež mohou mít vliv na změnu pokynů objednatele. Zhotovitel je povinen objednatele včas upozornit na neúplnost či nevhodnost objednatelem udělených pokynů. Zhotovitel odpovídá v plném rozsahu za vady a škodu způsobené dodržením nevhodných pokynů daných mu objednatelem, jestliže na nevhodnost pokynů neupozornil nebo na tuto nevhodnost upozornil a objednatel na dodržení pokynů netrval. </w:t>
      </w:r>
    </w:p>
    <w:p w14:paraId="141DF63E" w14:textId="21E5CA51" w:rsidR="00456EE3" w:rsidRPr="00B85C75" w:rsidRDefault="00A36A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9.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je povinen opatřit si všechny podklady a informace, z jejichž povahy vyplývá, že je má opatřit zhotovitel. Bude-li zhotovitel postupovat při plnění předmětu této smlouvy podle objednatelem poskytnutých informací a dokumentů, aniž by upozornil na jejich neúplnost, má se za to, že poskytnuté informace jsou úplné a dostačující k tomu, aby zhotovitel mohl řádně splnit své povinnosti dle této smlouvy. </w:t>
      </w:r>
    </w:p>
    <w:p w14:paraId="28BD0ADD" w14:textId="1B001E7F" w:rsidR="00456EE3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6DE9BDF" w14:textId="77777777" w:rsidR="00A45D6E" w:rsidRPr="00B85C75" w:rsidRDefault="00A45D6E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77569806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III. Doba plnění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34EAC398" w14:textId="5AE70E71" w:rsidR="00F64F59" w:rsidRPr="00B85C75" w:rsidRDefault="00456EE3" w:rsidP="001F1473">
      <w:pPr>
        <w:numPr>
          <w:ilvl w:val="0"/>
          <w:numId w:val="11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se zavazuje provést dílo v rozsahu předmětu plnění dle požadavku objednatele a v souladu s podmínkami této smlouvy</w:t>
      </w:r>
      <w:r w:rsidR="00F876DB" w:rsidRPr="00B85C75">
        <w:rPr>
          <w:rFonts w:ascii="Calibri" w:eastAsia="Times New Roman" w:hAnsi="Calibri" w:cs="Calibri"/>
          <w:sz w:val="24"/>
          <w:szCs w:val="24"/>
          <w:lang w:eastAsia="cs-CZ"/>
        </w:rPr>
        <w:t>:</w:t>
      </w:r>
    </w:p>
    <w:tbl>
      <w:tblPr>
        <w:tblStyle w:val="Mkatabulky"/>
        <w:tblpPr w:leftFromText="141" w:rightFromText="141" w:vertAnchor="text" w:horzAnchor="margin" w:tblpXSpec="center" w:tblpY="157"/>
        <w:tblW w:w="9067" w:type="dxa"/>
        <w:tblLook w:val="04A0" w:firstRow="1" w:lastRow="0" w:firstColumn="1" w:lastColumn="0" w:noHBand="0" w:noVBand="1"/>
      </w:tblPr>
      <w:tblGrid>
        <w:gridCol w:w="6581"/>
        <w:gridCol w:w="2486"/>
      </w:tblGrid>
      <w:tr w:rsidR="00FE03C8" w:rsidRPr="00B85C75" w14:paraId="722850DD" w14:textId="77777777" w:rsidTr="00095007">
        <w:tc>
          <w:tcPr>
            <w:tcW w:w="6581" w:type="dxa"/>
            <w:shd w:val="clear" w:color="auto" w:fill="auto"/>
          </w:tcPr>
          <w:p w14:paraId="3883CBF4" w14:textId="77777777" w:rsidR="00FE03C8" w:rsidRPr="00B85C75" w:rsidRDefault="00FE03C8" w:rsidP="001F1473">
            <w:pPr>
              <w:spacing w:line="276" w:lineRule="auto"/>
              <w:ind w:left="720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85C75">
              <w:rPr>
                <w:rFonts w:ascii="Calibri" w:hAnsi="Calibri" w:cs="Calibri"/>
                <w:sz w:val="24"/>
                <w:szCs w:val="24"/>
              </w:rPr>
              <w:t>Předání výstavních sálů zhotoviteli</w:t>
            </w:r>
          </w:p>
        </w:tc>
        <w:tc>
          <w:tcPr>
            <w:tcW w:w="2486" w:type="dxa"/>
            <w:shd w:val="clear" w:color="auto" w:fill="auto"/>
          </w:tcPr>
          <w:p w14:paraId="333422D0" w14:textId="4362D638" w:rsidR="00FE03C8" w:rsidRPr="00B85C75" w:rsidRDefault="007711A5" w:rsidP="001F1473">
            <w:pPr>
              <w:spacing w:line="276" w:lineRule="auto"/>
              <w:ind w:left="720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AC61A2">
              <w:rPr>
                <w:rFonts w:ascii="Calibri" w:hAnsi="Calibri" w:cs="Calibri"/>
                <w:sz w:val="24"/>
                <w:szCs w:val="24"/>
              </w:rPr>
              <w:t>6</w:t>
            </w:r>
            <w:r w:rsidR="0015679F" w:rsidRPr="00B85C75">
              <w:rPr>
                <w:rFonts w:ascii="Calibri" w:hAnsi="Calibri" w:cs="Calibri"/>
                <w:sz w:val="24"/>
                <w:szCs w:val="24"/>
              </w:rPr>
              <w:t>. 0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15679F" w:rsidRPr="00B85C75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FE03C8" w:rsidRPr="00B85C75" w14:paraId="1597A93B" w14:textId="77777777" w:rsidTr="00095007">
        <w:tc>
          <w:tcPr>
            <w:tcW w:w="6581" w:type="dxa"/>
            <w:shd w:val="clear" w:color="auto" w:fill="auto"/>
          </w:tcPr>
          <w:p w14:paraId="1F9A4B03" w14:textId="2352D114" w:rsidR="00FE03C8" w:rsidRPr="00B85C75" w:rsidRDefault="00FE03C8" w:rsidP="001F1473">
            <w:pPr>
              <w:spacing w:line="276" w:lineRule="auto"/>
              <w:ind w:left="720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85C75">
              <w:rPr>
                <w:rFonts w:ascii="Calibri" w:hAnsi="Calibri" w:cs="Calibri"/>
                <w:sz w:val="24"/>
                <w:szCs w:val="24"/>
              </w:rPr>
              <w:t>Kompletní předání hotové</w:t>
            </w:r>
            <w:r w:rsidR="009E5AC6">
              <w:rPr>
                <w:rFonts w:ascii="Calibri" w:hAnsi="Calibri" w:cs="Calibri"/>
                <w:sz w:val="24"/>
                <w:szCs w:val="24"/>
              </w:rPr>
              <w:t>ho</w:t>
            </w:r>
            <w:r w:rsidRPr="00B85C75">
              <w:rPr>
                <w:rFonts w:ascii="Calibri" w:hAnsi="Calibri" w:cs="Calibri"/>
                <w:sz w:val="24"/>
                <w:szCs w:val="24"/>
              </w:rPr>
              <w:t xml:space="preserve"> díla objednateli </w:t>
            </w:r>
          </w:p>
        </w:tc>
        <w:tc>
          <w:tcPr>
            <w:tcW w:w="2486" w:type="dxa"/>
            <w:shd w:val="clear" w:color="auto" w:fill="auto"/>
          </w:tcPr>
          <w:p w14:paraId="7D3C83C2" w14:textId="4E1AA2DF" w:rsidR="00FE03C8" w:rsidRPr="00B85C75" w:rsidRDefault="007711A5" w:rsidP="001F1473">
            <w:pPr>
              <w:spacing w:line="276" w:lineRule="auto"/>
              <w:ind w:left="720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DB77E9">
              <w:rPr>
                <w:rFonts w:ascii="Calibri" w:hAnsi="Calibri" w:cs="Calibri"/>
                <w:sz w:val="24"/>
                <w:szCs w:val="24"/>
              </w:rPr>
              <w:t>5</w:t>
            </w:r>
            <w:r w:rsidR="00FE03C8" w:rsidRPr="00B85C75">
              <w:rPr>
                <w:rFonts w:ascii="Calibri" w:hAnsi="Calibri" w:cs="Calibri"/>
                <w:sz w:val="24"/>
                <w:szCs w:val="24"/>
              </w:rPr>
              <w:t>.</w:t>
            </w:r>
            <w:r w:rsidR="0015679F" w:rsidRPr="00B85C7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15679F" w:rsidRPr="00B85C75">
              <w:rPr>
                <w:rFonts w:ascii="Calibri" w:hAnsi="Calibri" w:cs="Calibri"/>
                <w:sz w:val="24"/>
                <w:szCs w:val="24"/>
              </w:rPr>
              <w:t>0</w:t>
            </w:r>
            <w:r w:rsidR="00FE03C8" w:rsidRPr="00B85C75">
              <w:rPr>
                <w:rFonts w:ascii="Calibri" w:hAnsi="Calibri" w:cs="Calibri"/>
                <w:sz w:val="24"/>
                <w:szCs w:val="24"/>
              </w:rPr>
              <w:t>.</w:t>
            </w:r>
            <w:r w:rsidR="0015679F" w:rsidRPr="00B85C7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E03C8" w:rsidRPr="00B85C75">
              <w:rPr>
                <w:rFonts w:ascii="Calibri" w:hAnsi="Calibri" w:cs="Calibri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</w:tbl>
    <w:p w14:paraId="501312EB" w14:textId="5038FA65" w:rsidR="00456EE3" w:rsidRPr="00B85C75" w:rsidRDefault="00456EE3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06C99B37" w14:textId="26CE81D6" w:rsidR="00456EE3" w:rsidRPr="00B85C75" w:rsidRDefault="00456EE3" w:rsidP="001F1473">
      <w:pPr>
        <w:numPr>
          <w:ilvl w:val="0"/>
          <w:numId w:val="12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Objednatel je oprávněn od smlouvy odstoupit zejména v případě, že zhotovitel poskytuje po dobu delší než </w:t>
      </w:r>
      <w:r w:rsidR="002942A6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2 dny 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vadné plnění, anebo jinak porušuje tuto smlouvu či právní předpisy. </w:t>
      </w:r>
    </w:p>
    <w:p w14:paraId="7F543849" w14:textId="77777777" w:rsidR="00456EE3" w:rsidRPr="00B85C75" w:rsidRDefault="00456EE3" w:rsidP="001F1473">
      <w:pPr>
        <w:numPr>
          <w:ilvl w:val="0"/>
          <w:numId w:val="13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Ukončení prací dle předmětu této smlouvy potvrdí zhotovitel a objednatel formou písemného protokolu o předání a převzetí díla. </w:t>
      </w:r>
    </w:p>
    <w:p w14:paraId="6EE173BA" w14:textId="732FC443" w:rsidR="00456EE3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226A029B" w14:textId="77777777" w:rsidR="00A45D6E" w:rsidRPr="00B85C75" w:rsidRDefault="00A45D6E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5A219FA7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IV. Cena díla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56F6B7E3" w14:textId="77777777" w:rsidR="00456EE3" w:rsidRPr="00B85C75" w:rsidRDefault="00456EE3" w:rsidP="001F1473">
      <w:pPr>
        <w:numPr>
          <w:ilvl w:val="0"/>
          <w:numId w:val="14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Cena je zpracována v souladu se zákonem č. 526/1990 Sb., o cenách a s prováděcími předpisy.  </w:t>
      </w:r>
    </w:p>
    <w:p w14:paraId="51F960B9" w14:textId="77777777" w:rsidR="00456EE3" w:rsidRDefault="00456EE3" w:rsidP="001F1473">
      <w:pPr>
        <w:numPr>
          <w:ilvl w:val="0"/>
          <w:numId w:val="15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Cena za zhotovení díla se sjednává dohodou smluvních stran. Cena díla vymezeného v článku II. této smlouvy, činí celkem:  </w:t>
      </w:r>
    </w:p>
    <w:p w14:paraId="59F222C4" w14:textId="77777777" w:rsidR="00B008F4" w:rsidRPr="00B85C75" w:rsidRDefault="00B008F4" w:rsidP="00B008F4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690"/>
      </w:tblGrid>
      <w:tr w:rsidR="00456EE3" w:rsidRPr="00B008F4" w14:paraId="479DEE33" w14:textId="77777777" w:rsidTr="4CC6C8E2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6A34" w14:textId="77777777" w:rsidR="00456EE3" w:rsidRPr="00B008F4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Cena bez DPH:</w:t>
            </w: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344B" w14:textId="0D02B293" w:rsidR="00456EE3" w:rsidRPr="00B008F4" w:rsidRDefault="00A60274" w:rsidP="001F1473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50</w:t>
            </w:r>
            <w:r w:rsidR="007711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 w:rsidR="104E11B7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000</w:t>
            </w:r>
            <w:r w:rsidR="00456EE3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,- Kč</w:t>
            </w:r>
            <w:r w:rsidR="00456EE3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456EE3" w:rsidRPr="00B008F4" w14:paraId="6C487027" w14:textId="77777777" w:rsidTr="4CC6C8E2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7E2E9" w14:textId="77777777" w:rsidR="00456EE3" w:rsidRPr="00B008F4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 toho DPH ve výši platných předpisů (21 % DPH): </w:t>
            </w: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C9F4" w14:textId="347D7B74" w:rsidR="00456EE3" w:rsidRPr="00B008F4" w:rsidRDefault="007A5ED1" w:rsidP="001F1473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</w:t>
            </w:r>
            <w:r w:rsidR="000C30A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0C30A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</w:t>
            </w:r>
            <w:r w:rsidR="00456EE3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,- Kč</w:t>
            </w:r>
            <w:r w:rsidR="00456EE3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456EE3" w:rsidRPr="00B008F4" w14:paraId="4EC232B3" w14:textId="77777777" w:rsidTr="4CC6C8E2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7231" w14:textId="77777777" w:rsidR="00456EE3" w:rsidRPr="00B008F4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celkem:  </w:t>
            </w: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9C8A" w14:textId="373B8D05" w:rsidR="00456EE3" w:rsidRPr="00B008F4" w:rsidRDefault="007A5ED1" w:rsidP="001F1473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</w:t>
            </w:r>
            <w:r w:rsidR="00B008F4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 w:rsidR="000C30A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  <w:r w:rsidR="00B008F4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0C30A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 w:rsidR="00B008F4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</w:t>
            </w:r>
            <w:r w:rsidR="00456EE3"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,- Kč</w:t>
            </w:r>
            <w:r w:rsidR="00456EE3"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456EE3" w:rsidRPr="00B85C75" w14:paraId="5DC8283C" w14:textId="77777777" w:rsidTr="4CC6C8E2">
        <w:trPr>
          <w:trHeight w:val="300"/>
        </w:trPr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267E" w14:textId="3607A68F" w:rsidR="00456EE3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587DB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Slovy:</w:t>
            </w:r>
            <w:r w:rsidRPr="00B008F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587DBF" w:rsidRPr="00587DB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šest set pět tisíc korun českých</w:t>
            </w:r>
          </w:p>
          <w:p w14:paraId="08730F55" w14:textId="77777777" w:rsidR="001D55A8" w:rsidRDefault="001D55A8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0B1FCB55" w14:textId="72789925" w:rsidR="00B008F4" w:rsidRPr="00B008F4" w:rsidRDefault="00B008F4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62BC7404" w14:textId="505ECE70" w:rsidR="00456EE3" w:rsidRPr="00B85C75" w:rsidRDefault="00456EE3" w:rsidP="001F1473">
      <w:pPr>
        <w:numPr>
          <w:ilvl w:val="0"/>
          <w:numId w:val="16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Smluvní cena díla zahrnuje veškeré práce, výkony a služby související s provedením díla. </w:t>
      </w:r>
    </w:p>
    <w:p w14:paraId="7795FF76" w14:textId="77777777" w:rsidR="00156F59" w:rsidRPr="00B85C75" w:rsidRDefault="00156F59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2BB9EB5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V. Platební podmínky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22C47D1E" w14:textId="0DB74029" w:rsidR="00456EE3" w:rsidRPr="00B85C75" w:rsidRDefault="00456EE3" w:rsidP="001F1473">
      <w:pPr>
        <w:numPr>
          <w:ilvl w:val="0"/>
          <w:numId w:val="17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Vyúčtování ceny díla zhotovitel prov</w:t>
      </w:r>
      <w:r w:rsidR="009E5AC6">
        <w:rPr>
          <w:rFonts w:ascii="Calibri" w:eastAsia="Times New Roman" w:hAnsi="Calibri" w:cs="Calibri"/>
          <w:sz w:val="24"/>
          <w:szCs w:val="24"/>
          <w:lang w:eastAsia="cs-CZ"/>
        </w:rPr>
        <w:t>ede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formou faktury – daňového dokladu. </w:t>
      </w:r>
    </w:p>
    <w:p w14:paraId="6700A902" w14:textId="77777777" w:rsidR="00456EE3" w:rsidRPr="00B85C75" w:rsidRDefault="00456EE3" w:rsidP="001F1473">
      <w:pPr>
        <w:numPr>
          <w:ilvl w:val="0"/>
          <w:numId w:val="18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Daňový doklad bude obsahovat všechny náležitosti daňového a účetního dokladu tak, jak je stanoveno zákonem o dani z přidané hodnoty, ve znění pozdějších změn a doplňků. </w:t>
      </w:r>
    </w:p>
    <w:p w14:paraId="1F60AC03" w14:textId="77777777" w:rsidR="00456EE3" w:rsidRPr="00B85C75" w:rsidRDefault="00456EE3" w:rsidP="001F1473">
      <w:pPr>
        <w:numPr>
          <w:ilvl w:val="0"/>
          <w:numId w:val="19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V případě, že daňový doklad nebude obsahovat náležitosti daňového dokladu dle zákona o dani z přidané hodnoty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zhotovitele. </w:t>
      </w:r>
    </w:p>
    <w:p w14:paraId="5AB3B359" w14:textId="0F2CE345" w:rsidR="00456EE3" w:rsidRPr="00B85C75" w:rsidRDefault="00456EE3" w:rsidP="001F1473">
      <w:pPr>
        <w:numPr>
          <w:ilvl w:val="0"/>
          <w:numId w:val="20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Závěrečný daňový doklad je splatný ve lhůtě 21 kalendářních dnů od předání a převzetí díla a předání daňového dokladu. </w:t>
      </w:r>
    </w:p>
    <w:p w14:paraId="3AF44961" w14:textId="77777777" w:rsidR="00456EE3" w:rsidRPr="00B85C75" w:rsidRDefault="00456EE3" w:rsidP="001F1473">
      <w:pPr>
        <w:numPr>
          <w:ilvl w:val="0"/>
          <w:numId w:val="21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Daňový doklad je považován za uhrazený dnem odepsání fakturované částky z účtu objednatele.  </w:t>
      </w:r>
    </w:p>
    <w:p w14:paraId="1EF9DDDB" w14:textId="6495BBAC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72C0D0BB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VI. Vlastnictví k dílu a odpovědnost za škodu 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6A147C49" w14:textId="22A38021" w:rsidR="00456EE3" w:rsidRPr="00B85C75" w:rsidRDefault="00456EE3" w:rsidP="001F1473">
      <w:pPr>
        <w:numPr>
          <w:ilvl w:val="0"/>
          <w:numId w:val="22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Vlastnické právo ke zhotovenému dílu, byť i jeho části, přechází na objednatele okamžikem převzatí a úhrady předmětného díla, popř. jeho části. </w:t>
      </w:r>
    </w:p>
    <w:p w14:paraId="2EF0DB28" w14:textId="77777777" w:rsidR="00456EE3" w:rsidRPr="00B85C75" w:rsidRDefault="00456EE3" w:rsidP="001F1473">
      <w:pPr>
        <w:numPr>
          <w:ilvl w:val="0"/>
          <w:numId w:val="23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nese nebezpečí vzniku škody jak na zhotovovaném díle, tak na věcech k jeho zhotovení opatřených do převzetí díla objednatelem.  </w:t>
      </w:r>
    </w:p>
    <w:p w14:paraId="691450D1" w14:textId="77777777" w:rsidR="00456EE3" w:rsidRPr="00B85C75" w:rsidRDefault="00456EE3" w:rsidP="001F1473">
      <w:pPr>
        <w:numPr>
          <w:ilvl w:val="0"/>
          <w:numId w:val="24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Dnem podepsání protokolu o předání a převzetí díla, přechází nebezpečí škody na něm na objednatele. </w:t>
      </w:r>
    </w:p>
    <w:p w14:paraId="39415860" w14:textId="682C167D" w:rsidR="00456EE3" w:rsidRPr="00A45D6E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AE82B6D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VII. Předání a převzetí díla 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57D6B230" w14:textId="77777777" w:rsidR="00456EE3" w:rsidRPr="00B85C75" w:rsidRDefault="00456EE3" w:rsidP="001F1473">
      <w:pPr>
        <w:numPr>
          <w:ilvl w:val="0"/>
          <w:numId w:val="25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Povinnost zhotovitele provést řádně dílo je splněna dnem, kdy jsou splněny podmínky uvedené v článku II. této smlouvy. </w:t>
      </w:r>
    </w:p>
    <w:p w14:paraId="627EC11D" w14:textId="77777777" w:rsidR="00456EE3" w:rsidRPr="00B85C75" w:rsidRDefault="00456EE3" w:rsidP="001F1473">
      <w:pPr>
        <w:numPr>
          <w:ilvl w:val="0"/>
          <w:numId w:val="26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Při předání díla předá zhotovitel objednateli veškeré povinné doklady, atesty, certifikáty apod. </w:t>
      </w:r>
    </w:p>
    <w:p w14:paraId="33C36208" w14:textId="77777777" w:rsidR="00456EE3" w:rsidRPr="00B85C75" w:rsidRDefault="00456EE3" w:rsidP="001F1473">
      <w:pPr>
        <w:numPr>
          <w:ilvl w:val="0"/>
          <w:numId w:val="27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Při předání díla bude sepsán protokol, jehož součástí bude soupis případných vad a nedodělků s termíny pro jejich odstranění. </w:t>
      </w:r>
    </w:p>
    <w:p w14:paraId="6994A758" w14:textId="77777777" w:rsidR="00456EE3" w:rsidRPr="00B85C75" w:rsidRDefault="00456EE3" w:rsidP="001F1473">
      <w:pPr>
        <w:numPr>
          <w:ilvl w:val="0"/>
          <w:numId w:val="28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Nedokončené dílo není objednatel povinen převzít. </w:t>
      </w:r>
    </w:p>
    <w:p w14:paraId="105ACAF8" w14:textId="26475118" w:rsidR="00456EE3" w:rsidRPr="000C30A2" w:rsidRDefault="00456EE3" w:rsidP="000C30A2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Předání díla se uskutečňuje na adrese: </w:t>
      </w:r>
      <w:r w:rsidR="000C30A2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– </w:t>
      </w:r>
      <w:r w:rsidR="000C30A2">
        <w:rPr>
          <w:rFonts w:ascii="Calibri" w:eastAsia="Times New Roman" w:hAnsi="Calibri" w:cs="Calibri"/>
          <w:sz w:val="24"/>
          <w:szCs w:val="24"/>
          <w:lang w:eastAsia="cs-CZ"/>
        </w:rPr>
        <w:t>Národní památník na Vítkově</w:t>
      </w:r>
      <w:r w:rsidR="000C30A2" w:rsidRPr="00B85C75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="000C30A2" w:rsidRPr="00B85C7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C30A2">
        <w:rPr>
          <w:rFonts w:ascii="Calibri" w:eastAsia="Times New Roman" w:hAnsi="Calibri" w:cs="Calibri"/>
          <w:sz w:val="24"/>
          <w:szCs w:val="24"/>
          <w:lang w:eastAsia="cs-CZ"/>
        </w:rPr>
        <w:t>U Památníku 1900</w:t>
      </w:r>
      <w:r w:rsidR="000C30A2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, Praha </w:t>
      </w:r>
      <w:r w:rsidR="000C30A2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="000C30A2" w:rsidRPr="00B85C75">
        <w:rPr>
          <w:rFonts w:ascii="Calibri" w:eastAsia="Times New Roman" w:hAnsi="Calibri" w:cs="Calibri"/>
          <w:sz w:val="24"/>
          <w:szCs w:val="24"/>
          <w:lang w:eastAsia="cs-CZ"/>
        </w:rPr>
        <w:t>. </w:t>
      </w:r>
    </w:p>
    <w:p w14:paraId="7A13CCDB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64A6EBE3" w14:textId="6A9AEF2D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Článek </w:t>
      </w:r>
      <w:r w:rsidR="00853833"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</w:t>
      </w: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</w:t>
      </w:r>
      <w:r w:rsidR="00853833"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</w:t>
      </w: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 Odpovědnost za vady a záruky za dílo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72B446E4" w14:textId="77777777" w:rsidR="00456EE3" w:rsidRPr="00B85C75" w:rsidRDefault="00456EE3" w:rsidP="001F1473">
      <w:pPr>
        <w:numPr>
          <w:ilvl w:val="0"/>
          <w:numId w:val="32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je povinen provést dílo podle této smlouvy, tj. veškeré práce kompletně, v patřičné kvalitě. Zhotovitel odpovídá za odborné a kvalifikované provedení všech prací. </w:t>
      </w:r>
    </w:p>
    <w:p w14:paraId="09109A75" w14:textId="467D0074" w:rsidR="00456EE3" w:rsidRPr="00B85C75" w:rsidRDefault="00456EE3" w:rsidP="001F1473">
      <w:pPr>
        <w:numPr>
          <w:ilvl w:val="0"/>
          <w:numId w:val="33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Dílo má vady, jestliže provedení díla neodpovídá výsledku určenému ve smlouvě, tj. kvalitě, rozsahu, obecně závazným předpisům. Vady musí být jednoznačně specifikovány v přejímacím protokolu. </w:t>
      </w:r>
    </w:p>
    <w:p w14:paraId="44874439" w14:textId="5130E53E" w:rsidR="00404F87" w:rsidRPr="00B85C75" w:rsidRDefault="00404F87" w:rsidP="001F1473">
      <w:pPr>
        <w:numPr>
          <w:ilvl w:val="0"/>
          <w:numId w:val="33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Záruční doba činí </w:t>
      </w:r>
      <w:r w:rsidR="00101013" w:rsidRPr="00B85C75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BA2856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měsíc</w:t>
      </w:r>
      <w:r w:rsidR="000A0852">
        <w:rPr>
          <w:rFonts w:ascii="Calibri" w:eastAsia="Times New Roman" w:hAnsi="Calibri" w:cs="Calibri"/>
          <w:sz w:val="24"/>
          <w:szCs w:val="24"/>
          <w:lang w:eastAsia="cs-CZ"/>
        </w:rPr>
        <w:t>e</w:t>
      </w:r>
      <w:r w:rsidR="00BA2856" w:rsidRPr="00B85C75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5D023745" w14:textId="42901621" w:rsidR="00456EE3" w:rsidRPr="00B85C75" w:rsidRDefault="00BA2856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4. 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Oznámení vady (reklamace), včetně popisu vady musí objednatel sdělit zhotoviteli v průběhu záruční doby písemně bez zbytečného odkladu, avšak nejpozději do pěti dnů poté, kdy vadu zjistil, a to doporučeným dopisem nebo faxem do rukou zhotovitele. </w:t>
      </w:r>
    </w:p>
    <w:p w14:paraId="390F37D2" w14:textId="6FCCDE79" w:rsidR="00456EE3" w:rsidRPr="00B85C75" w:rsidRDefault="00BA2856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5.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se zavazuje do 5-ti pracovních dnů po obdržení reklamace objednatele reklamované vady prověřit a navrhnout způsob odstranění vad. Termín odstranění vad bude dohodnut písemnou formou s přihlédnutím k povaze vady.  </w:t>
      </w:r>
    </w:p>
    <w:p w14:paraId="17DD4065" w14:textId="157F9411" w:rsidR="00456EE3" w:rsidRPr="00B85C75" w:rsidRDefault="00BA2856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6.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je povinen uhradit objednateli všechny prokazatelné škody, které vzniknou z důvodu reklamací. </w:t>
      </w:r>
    </w:p>
    <w:p w14:paraId="6A64275E" w14:textId="020FB90E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F4742C7" w14:textId="7C59D706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Článek </w:t>
      </w:r>
      <w:r w:rsidR="008A0679"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</w:t>
      </w: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X. Zajištění závazků – smluvní pokuty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0BD988EA" w14:textId="61A31707" w:rsidR="00456EE3" w:rsidRPr="00B85C75" w:rsidRDefault="00456EE3" w:rsidP="001F1473">
      <w:pPr>
        <w:numPr>
          <w:ilvl w:val="0"/>
          <w:numId w:val="37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V případě nedodržení termínů dokončení díla dle článku III. této smlouvy, uhradí zhotovitel objednateli smluvní pokutu ve výši 1,00 % z ceny díla za každý den prodlení. </w:t>
      </w:r>
    </w:p>
    <w:p w14:paraId="33662A76" w14:textId="77777777" w:rsidR="00456EE3" w:rsidRPr="00B85C75" w:rsidRDefault="00456EE3" w:rsidP="001F1473">
      <w:pPr>
        <w:numPr>
          <w:ilvl w:val="0"/>
          <w:numId w:val="38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V případě prodlení objednatele s placením daňového dokladu uhradí objednatel zhotoviteli úrok prodlení ve výši stanovené právními předpisy. </w:t>
      </w:r>
    </w:p>
    <w:p w14:paraId="7177C635" w14:textId="5D350E12" w:rsidR="00456EE3" w:rsidRPr="00B85C75" w:rsidRDefault="00456EE3" w:rsidP="001F1473">
      <w:pPr>
        <w:numPr>
          <w:ilvl w:val="0"/>
          <w:numId w:val="39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 se zavazuje zaplatit objednateli smluvní pokutu ve výši </w:t>
      </w:r>
      <w:r w:rsidR="008A0679" w:rsidRPr="00B85C75">
        <w:rPr>
          <w:rFonts w:ascii="Calibri" w:eastAsia="Times New Roman" w:hAnsi="Calibri" w:cs="Calibri"/>
          <w:sz w:val="24"/>
          <w:szCs w:val="24"/>
          <w:lang w:eastAsia="cs-CZ"/>
        </w:rPr>
        <w:t>1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.000,- Kč za každou vadu a každý den prodlení zvlášť, jestliže bude v prodlení s odstraněním vad v záruční době nebo s odstraněním vad díla vyplývajících z protokolu o předání a převzetí díla.  </w:t>
      </w:r>
    </w:p>
    <w:p w14:paraId="1AFBDB30" w14:textId="77777777" w:rsidR="00456EE3" w:rsidRPr="00B85C75" w:rsidRDefault="00456EE3" w:rsidP="001F1473">
      <w:pPr>
        <w:numPr>
          <w:ilvl w:val="0"/>
          <w:numId w:val="40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Smluvní pokutu může objednatel odečíst z účetních dokladů zhotovitele formou zápočtu. </w:t>
      </w:r>
    </w:p>
    <w:p w14:paraId="4B1484B2" w14:textId="77777777" w:rsidR="00456EE3" w:rsidRPr="00B85C75" w:rsidRDefault="00456EE3" w:rsidP="001F1473">
      <w:pPr>
        <w:numPr>
          <w:ilvl w:val="0"/>
          <w:numId w:val="41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Smluvní pokuty, sjednané touto smlouvou, hradí povinná strana nezávisle na tom, zda a v jaké výši vznikne druhé straně škoda, kterou lze vymáhat samostatně. </w:t>
      </w:r>
    </w:p>
    <w:p w14:paraId="6DA9F91B" w14:textId="0C218203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2CC67CAB" w14:textId="5769AFCA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Článek X. Závěrečná ustanovení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55A96956" w14:textId="1C8B8674" w:rsidR="00456EE3" w:rsidRPr="00B85C75" w:rsidRDefault="00456EE3" w:rsidP="001F1473">
      <w:pPr>
        <w:numPr>
          <w:ilvl w:val="0"/>
          <w:numId w:val="42"/>
        </w:numPr>
        <w:spacing w:after="0" w:line="276" w:lineRule="auto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Práva a povinnosti smluvních stran, které nejsou výslovně upraveny touto smlouvou, se řídí ustanoveními občanského zákoníku. </w:t>
      </w:r>
    </w:p>
    <w:p w14:paraId="734D56C9" w14:textId="1C8E4644" w:rsidR="00456EE3" w:rsidRPr="00B85C75" w:rsidRDefault="003D2905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2.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Změny a dodatky této smlouvy platí pouze tehdy, jestliže jsou podány písemně a podepsány oprávněnými osobami dle této smlouvy.  </w:t>
      </w:r>
    </w:p>
    <w:p w14:paraId="79075BF2" w14:textId="3126A9CA" w:rsidR="00456EE3" w:rsidRPr="00B85C75" w:rsidRDefault="00154DEE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3.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Tato smlouva nabývá </w:t>
      </w:r>
      <w:r w:rsidR="00FC4DE7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platnosti 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dnem jejího podpisu oběma stranami</w:t>
      </w:r>
      <w:r w:rsidR="00276007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a účinnosti dnem zveřejnění v registru smluv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. </w:t>
      </w:r>
    </w:p>
    <w:p w14:paraId="2A5F47BB" w14:textId="12E4C726" w:rsidR="00456EE3" w:rsidRPr="00B85C75" w:rsidRDefault="00154DEE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4.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Tato smlouva je vyhotovena ve </w:t>
      </w:r>
      <w:r w:rsidR="00961305" w:rsidRPr="00B85C75">
        <w:rPr>
          <w:rFonts w:ascii="Calibri" w:eastAsia="Times New Roman" w:hAnsi="Calibri" w:cs="Calibri"/>
          <w:sz w:val="24"/>
          <w:szCs w:val="24"/>
          <w:lang w:eastAsia="cs-CZ"/>
        </w:rPr>
        <w:t>t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řech stejnopisech, z nichž</w:t>
      </w:r>
      <w:r w:rsidR="00961305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objednatel obdrží</w:t>
      </w:r>
      <w:r w:rsidR="00305411" w:rsidRPr="00B85C75">
        <w:rPr>
          <w:rFonts w:ascii="Calibri" w:eastAsia="Times New Roman" w:hAnsi="Calibri" w:cs="Calibri"/>
          <w:sz w:val="24"/>
          <w:szCs w:val="24"/>
          <w:lang w:eastAsia="cs-CZ"/>
        </w:rPr>
        <w:t xml:space="preserve"> dva výtisky a zhotovitel jeden.</w:t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05AA1643" w14:textId="5273F0D5" w:rsidR="00456EE3" w:rsidRPr="00B85C75" w:rsidRDefault="00154DEE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5.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Zhotovitel není oprávněn postoupit jakákoliv práva a povinnosti vyplývající z této smlouvy třetí osobě bez předchozího písemného souhlasu objednatele. </w:t>
      </w:r>
    </w:p>
    <w:p w14:paraId="6924AC4E" w14:textId="40737C10" w:rsidR="00456EE3" w:rsidRPr="00B85C75" w:rsidRDefault="00154DEE" w:rsidP="001F1473">
      <w:pPr>
        <w:spacing w:after="0" w:line="276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6.</w:t>
      </w: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56EE3" w:rsidRPr="00B85C75">
        <w:rPr>
          <w:rFonts w:ascii="Calibri" w:eastAsia="Times New Roman" w:hAnsi="Calibri" w:cs="Calibri"/>
          <w:sz w:val="24"/>
          <w:szCs w:val="24"/>
          <w:lang w:eastAsia="cs-CZ"/>
        </w:rPr>
        <w:t>Smluvní strany prohlašují, že je jim znám obsah této smlouvy včetně přílohy, že s jejím obsahem souhlasí, a že smlouvu uzavírají svobodně, nikoliv v tísni či za nevýhodných podmínek. </w:t>
      </w:r>
    </w:p>
    <w:p w14:paraId="3EF30D5E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25989168" w14:textId="77777777" w:rsidR="00B85C75" w:rsidRPr="00B85C75" w:rsidRDefault="00B85C75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0D54B19C" w14:textId="77777777" w:rsidR="00456EE3" w:rsidRPr="00B85C75" w:rsidRDefault="00456EE3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85C75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1341"/>
        <w:gridCol w:w="3877"/>
      </w:tblGrid>
      <w:tr w:rsidR="00456EE3" w:rsidRPr="00B85C75" w14:paraId="62D0CFAE" w14:textId="77777777" w:rsidTr="4CC6C8E2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54B7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 Praze dne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95F1" w14:textId="77777777" w:rsidR="00456EE3" w:rsidRPr="00B85C75" w:rsidRDefault="00456EE3" w:rsidP="001F1473">
            <w:pPr>
              <w:spacing w:after="0" w:line="276" w:lineRule="auto"/>
              <w:jc w:val="right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37DC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 Praze dne </w:t>
            </w:r>
          </w:p>
        </w:tc>
      </w:tr>
      <w:tr w:rsidR="00456EE3" w:rsidRPr="00B85C75" w14:paraId="138EBE5E" w14:textId="77777777" w:rsidTr="4CC6C8E2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4177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86AB6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CB51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56EE3" w:rsidRPr="00B85C75" w14:paraId="49B2EC8C" w14:textId="77777777" w:rsidTr="4CC6C8E2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9CAC0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2733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70CE9A" w14:textId="77777777" w:rsidR="00456EE3" w:rsidRPr="00B85C75" w:rsidRDefault="00456EE3" w:rsidP="001F14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56EE3" w:rsidRPr="00B85C75" w14:paraId="11A32E8E" w14:textId="77777777" w:rsidTr="4CC6C8E2">
        <w:trPr>
          <w:trHeight w:val="300"/>
        </w:trPr>
        <w:tc>
          <w:tcPr>
            <w:tcW w:w="3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8169" w14:textId="43344260" w:rsidR="00456EE3" w:rsidRPr="00B85C75" w:rsidRDefault="000C30A2" w:rsidP="001F1473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Mgr. Petr Brůha</w:t>
            </w:r>
          </w:p>
          <w:p w14:paraId="03568F16" w14:textId="77777777" w:rsidR="00456EE3" w:rsidRPr="00B85C75" w:rsidRDefault="00456EE3" w:rsidP="001F1473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náměstek pro centrální sbírkotvornou a výstavní činnost </w:t>
            </w:r>
          </w:p>
          <w:p w14:paraId="2ABBEEDF" w14:textId="77777777" w:rsidR="00456EE3" w:rsidRPr="00B85C75" w:rsidRDefault="00456EE3" w:rsidP="001F1473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Národní muzeum </w:t>
            </w:r>
          </w:p>
          <w:p w14:paraId="06C7BD7A" w14:textId="77777777" w:rsidR="00456EE3" w:rsidRPr="00B85C75" w:rsidRDefault="00456EE3" w:rsidP="001F1473">
            <w:pPr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(objednatel)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AA57" w14:textId="77777777" w:rsidR="00456EE3" w:rsidRPr="00B85C75" w:rsidRDefault="00456EE3" w:rsidP="001F1473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6FAD" w14:textId="77777777" w:rsidR="000C30A2" w:rsidRDefault="70532839" w:rsidP="00703E47">
            <w:pPr>
              <w:spacing w:after="0" w:line="276" w:lineRule="auto"/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C6C8E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Ing. Václav Kuld</w:t>
            </w:r>
            <w:r w:rsidR="000C30A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4CC6C8E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DiS., </w:t>
            </w:r>
          </w:p>
          <w:p w14:paraId="2F2B28F5" w14:textId="6B85141E" w:rsidR="00456EE3" w:rsidRPr="00703E47" w:rsidRDefault="70532839" w:rsidP="00703E47">
            <w:pPr>
              <w:spacing w:after="0" w:line="276" w:lineRule="auto"/>
              <w:jc w:val="center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4CC6C8E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jednatel společnosti</w:t>
            </w:r>
          </w:p>
          <w:p w14:paraId="25CF0297" w14:textId="77777777" w:rsidR="00456EE3" w:rsidRPr="00B85C75" w:rsidRDefault="00456EE3" w:rsidP="001F1473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5C7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(zhotovitel)</w:t>
            </w:r>
            <w:r w:rsidRPr="00B85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04F5C649" w14:textId="42DAECD7" w:rsidR="006543D8" w:rsidRPr="001F1473" w:rsidRDefault="006543D8" w:rsidP="001F1473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sectPr w:rsidR="006543D8" w:rsidRPr="001F1473" w:rsidSect="00156F5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46D8" w14:textId="77777777" w:rsidR="009A28A0" w:rsidRDefault="009A28A0" w:rsidP="00792511">
      <w:pPr>
        <w:spacing w:after="0" w:line="240" w:lineRule="auto"/>
      </w:pPr>
      <w:r>
        <w:separator/>
      </w:r>
    </w:p>
  </w:endnote>
  <w:endnote w:type="continuationSeparator" w:id="0">
    <w:p w14:paraId="52693ED9" w14:textId="77777777" w:rsidR="009A28A0" w:rsidRDefault="009A28A0" w:rsidP="0079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E5FC9" w14:textId="77777777" w:rsidR="009A28A0" w:rsidRDefault="009A28A0" w:rsidP="00792511">
      <w:pPr>
        <w:spacing w:after="0" w:line="240" w:lineRule="auto"/>
      </w:pPr>
      <w:r>
        <w:separator/>
      </w:r>
    </w:p>
  </w:footnote>
  <w:footnote w:type="continuationSeparator" w:id="0">
    <w:p w14:paraId="3E6C373F" w14:textId="77777777" w:rsidR="009A28A0" w:rsidRDefault="009A28A0" w:rsidP="0079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777EF" w14:textId="74F6B6BE" w:rsidR="00792511" w:rsidRPr="00456EE3" w:rsidRDefault="00792511" w:rsidP="00792511">
    <w:pPr>
      <w:spacing w:after="0" w:line="240" w:lineRule="auto"/>
      <w:jc w:val="right"/>
      <w:textAlignment w:val="baseline"/>
      <w:rPr>
        <w:rFonts w:ascii="Segoe UI" w:eastAsia="Times New Roman" w:hAnsi="Segoe UI" w:cs="Segoe UI"/>
        <w:sz w:val="18"/>
        <w:szCs w:val="18"/>
        <w:lang w:eastAsia="cs-CZ"/>
      </w:rPr>
    </w:pPr>
    <w:r w:rsidRPr="00633C69">
      <w:rPr>
        <w:rFonts w:ascii="Calibri" w:eastAsia="Times New Roman" w:hAnsi="Calibri" w:cs="Calibri"/>
        <w:lang w:eastAsia="cs-CZ"/>
      </w:rPr>
      <w:t>č.j. 202</w:t>
    </w:r>
    <w:r w:rsidR="007711A5">
      <w:rPr>
        <w:rFonts w:ascii="Calibri" w:eastAsia="Times New Roman" w:hAnsi="Calibri" w:cs="Calibri"/>
        <w:lang w:eastAsia="cs-CZ"/>
      </w:rPr>
      <w:t>4</w:t>
    </w:r>
    <w:r w:rsidRPr="00633C69">
      <w:rPr>
        <w:rFonts w:ascii="Calibri" w:eastAsia="Times New Roman" w:hAnsi="Calibri" w:cs="Calibri"/>
        <w:lang w:eastAsia="cs-CZ"/>
      </w:rPr>
      <w:t>/</w:t>
    </w:r>
    <w:r w:rsidR="008A1937">
      <w:rPr>
        <w:rFonts w:ascii="Calibri" w:eastAsia="Times New Roman" w:hAnsi="Calibri" w:cs="Calibri"/>
        <w:lang w:eastAsia="cs-CZ"/>
      </w:rPr>
      <w:t>3520</w:t>
    </w:r>
    <w:r w:rsidRPr="00633C69">
      <w:rPr>
        <w:rFonts w:ascii="Calibri" w:eastAsia="Times New Roman" w:hAnsi="Calibri" w:cs="Calibri"/>
        <w:lang w:eastAsia="cs-CZ"/>
      </w:rPr>
      <w:t>/NM</w:t>
    </w:r>
    <w:r w:rsidRPr="00456EE3">
      <w:rPr>
        <w:rFonts w:ascii="Calibri" w:eastAsia="Times New Roman" w:hAnsi="Calibri" w:cs="Calibri"/>
        <w:sz w:val="20"/>
        <w:szCs w:val="20"/>
        <w:lang w:eastAsia="cs-CZ"/>
      </w:rPr>
      <w:t> </w:t>
    </w:r>
  </w:p>
  <w:p w14:paraId="646B84EB" w14:textId="2B0DA488" w:rsidR="00792511" w:rsidRDefault="00792511">
    <w:pPr>
      <w:pStyle w:val="Zhlav"/>
    </w:pPr>
  </w:p>
  <w:p w14:paraId="6302C1B0" w14:textId="77777777" w:rsidR="00792511" w:rsidRDefault="00792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63A1"/>
    <w:multiLevelType w:val="multilevel"/>
    <w:tmpl w:val="B282B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36C65"/>
    <w:multiLevelType w:val="multilevel"/>
    <w:tmpl w:val="78408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778FC"/>
    <w:multiLevelType w:val="multilevel"/>
    <w:tmpl w:val="77BE4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47FA2"/>
    <w:multiLevelType w:val="multilevel"/>
    <w:tmpl w:val="A072B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52EE1"/>
    <w:multiLevelType w:val="multilevel"/>
    <w:tmpl w:val="4B9AC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75510"/>
    <w:multiLevelType w:val="multilevel"/>
    <w:tmpl w:val="2F265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84119"/>
    <w:multiLevelType w:val="multilevel"/>
    <w:tmpl w:val="2474D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C75E3"/>
    <w:multiLevelType w:val="multilevel"/>
    <w:tmpl w:val="906E7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B5D70"/>
    <w:multiLevelType w:val="multilevel"/>
    <w:tmpl w:val="93B0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C0013"/>
    <w:multiLevelType w:val="multilevel"/>
    <w:tmpl w:val="ED7C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D6713"/>
    <w:multiLevelType w:val="multilevel"/>
    <w:tmpl w:val="19F89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110B1"/>
    <w:multiLevelType w:val="multilevel"/>
    <w:tmpl w:val="FCA60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44277C"/>
    <w:multiLevelType w:val="multilevel"/>
    <w:tmpl w:val="D18A42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55CD8"/>
    <w:multiLevelType w:val="multilevel"/>
    <w:tmpl w:val="0FACA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7734D"/>
    <w:multiLevelType w:val="multilevel"/>
    <w:tmpl w:val="5180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64EAC"/>
    <w:multiLevelType w:val="multilevel"/>
    <w:tmpl w:val="E9BE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239B1"/>
    <w:multiLevelType w:val="multilevel"/>
    <w:tmpl w:val="0450D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87399"/>
    <w:multiLevelType w:val="multilevel"/>
    <w:tmpl w:val="EA0C77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5C17D5"/>
    <w:multiLevelType w:val="multilevel"/>
    <w:tmpl w:val="1AC8D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51F58"/>
    <w:multiLevelType w:val="multilevel"/>
    <w:tmpl w:val="648CB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8631C"/>
    <w:multiLevelType w:val="multilevel"/>
    <w:tmpl w:val="E87E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11678"/>
    <w:multiLevelType w:val="multilevel"/>
    <w:tmpl w:val="491C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A32C3"/>
    <w:multiLevelType w:val="multilevel"/>
    <w:tmpl w:val="3DBCE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66AE0"/>
    <w:multiLevelType w:val="multilevel"/>
    <w:tmpl w:val="A9209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573C2"/>
    <w:multiLevelType w:val="multilevel"/>
    <w:tmpl w:val="5E08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464454"/>
    <w:multiLevelType w:val="multilevel"/>
    <w:tmpl w:val="2902A0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85B68"/>
    <w:multiLevelType w:val="multilevel"/>
    <w:tmpl w:val="E1E8F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52E5A"/>
    <w:multiLevelType w:val="multilevel"/>
    <w:tmpl w:val="DF820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BE7806"/>
    <w:multiLevelType w:val="multilevel"/>
    <w:tmpl w:val="8F34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221DC"/>
    <w:multiLevelType w:val="multilevel"/>
    <w:tmpl w:val="3A5C5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5517AE"/>
    <w:multiLevelType w:val="multilevel"/>
    <w:tmpl w:val="6D0CD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356AB8"/>
    <w:multiLevelType w:val="multilevel"/>
    <w:tmpl w:val="A300E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D1159"/>
    <w:multiLevelType w:val="multilevel"/>
    <w:tmpl w:val="8F30A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95DFD"/>
    <w:multiLevelType w:val="multilevel"/>
    <w:tmpl w:val="DDD6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645E8"/>
    <w:multiLevelType w:val="multilevel"/>
    <w:tmpl w:val="2B30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956A4"/>
    <w:multiLevelType w:val="multilevel"/>
    <w:tmpl w:val="5538A8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FB76F7"/>
    <w:multiLevelType w:val="multilevel"/>
    <w:tmpl w:val="73DE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107E48"/>
    <w:multiLevelType w:val="multilevel"/>
    <w:tmpl w:val="C9C41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F64F4"/>
    <w:multiLevelType w:val="multilevel"/>
    <w:tmpl w:val="7A7C5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926D01"/>
    <w:multiLevelType w:val="multilevel"/>
    <w:tmpl w:val="303CD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68045B"/>
    <w:multiLevelType w:val="multilevel"/>
    <w:tmpl w:val="9E607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CA7965"/>
    <w:multiLevelType w:val="multilevel"/>
    <w:tmpl w:val="D04EF5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F32CC4"/>
    <w:multiLevelType w:val="multilevel"/>
    <w:tmpl w:val="5352C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EF3519"/>
    <w:multiLevelType w:val="multilevel"/>
    <w:tmpl w:val="9FEA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615429"/>
    <w:multiLevelType w:val="multilevel"/>
    <w:tmpl w:val="E61EAF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53391"/>
    <w:multiLevelType w:val="multilevel"/>
    <w:tmpl w:val="1A5CA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8D209D"/>
    <w:multiLevelType w:val="multilevel"/>
    <w:tmpl w:val="D9E47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6F54D5"/>
    <w:multiLevelType w:val="multilevel"/>
    <w:tmpl w:val="5FC0C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C8461B"/>
    <w:multiLevelType w:val="multilevel"/>
    <w:tmpl w:val="732836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7C62DD"/>
    <w:multiLevelType w:val="multilevel"/>
    <w:tmpl w:val="E24C3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369472">
    <w:abstractNumId w:val="43"/>
  </w:num>
  <w:num w:numId="2" w16cid:durableId="1583369063">
    <w:abstractNumId w:val="47"/>
  </w:num>
  <w:num w:numId="3" w16cid:durableId="2039499844">
    <w:abstractNumId w:val="10"/>
  </w:num>
  <w:num w:numId="4" w16cid:durableId="550927576">
    <w:abstractNumId w:val="11"/>
  </w:num>
  <w:num w:numId="5" w16cid:durableId="885029449">
    <w:abstractNumId w:val="46"/>
  </w:num>
  <w:num w:numId="6" w16cid:durableId="514728423">
    <w:abstractNumId w:val="4"/>
  </w:num>
  <w:num w:numId="7" w16cid:durableId="1378309858">
    <w:abstractNumId w:val="12"/>
  </w:num>
  <w:num w:numId="8" w16cid:durableId="1907913235">
    <w:abstractNumId w:val="44"/>
  </w:num>
  <w:num w:numId="9" w16cid:durableId="173687203">
    <w:abstractNumId w:val="25"/>
  </w:num>
  <w:num w:numId="10" w16cid:durableId="1330061398">
    <w:abstractNumId w:val="19"/>
  </w:num>
  <w:num w:numId="11" w16cid:durableId="1194534510">
    <w:abstractNumId w:val="15"/>
  </w:num>
  <w:num w:numId="12" w16cid:durableId="262691735">
    <w:abstractNumId w:val="5"/>
  </w:num>
  <w:num w:numId="13" w16cid:durableId="128862319">
    <w:abstractNumId w:val="38"/>
  </w:num>
  <w:num w:numId="14" w16cid:durableId="48921069">
    <w:abstractNumId w:val="24"/>
  </w:num>
  <w:num w:numId="15" w16cid:durableId="1218004812">
    <w:abstractNumId w:val="0"/>
  </w:num>
  <w:num w:numId="16" w16cid:durableId="1956016490">
    <w:abstractNumId w:val="3"/>
  </w:num>
  <w:num w:numId="17" w16cid:durableId="1310749399">
    <w:abstractNumId w:val="33"/>
  </w:num>
  <w:num w:numId="18" w16cid:durableId="91781433">
    <w:abstractNumId w:val="22"/>
  </w:num>
  <w:num w:numId="19" w16cid:durableId="1460300855">
    <w:abstractNumId w:val="7"/>
  </w:num>
  <w:num w:numId="20" w16cid:durableId="1463108537">
    <w:abstractNumId w:val="49"/>
  </w:num>
  <w:num w:numId="21" w16cid:durableId="1287660231">
    <w:abstractNumId w:val="17"/>
  </w:num>
  <w:num w:numId="22" w16cid:durableId="1419209637">
    <w:abstractNumId w:val="34"/>
  </w:num>
  <w:num w:numId="23" w16cid:durableId="1946812994">
    <w:abstractNumId w:val="2"/>
  </w:num>
  <w:num w:numId="24" w16cid:durableId="1458060055">
    <w:abstractNumId w:val="13"/>
  </w:num>
  <w:num w:numId="25" w16cid:durableId="670642870">
    <w:abstractNumId w:val="28"/>
  </w:num>
  <w:num w:numId="26" w16cid:durableId="633415517">
    <w:abstractNumId w:val="45"/>
  </w:num>
  <w:num w:numId="27" w16cid:durableId="1218662284">
    <w:abstractNumId w:val="16"/>
  </w:num>
  <w:num w:numId="28" w16cid:durableId="1779834064">
    <w:abstractNumId w:val="32"/>
  </w:num>
  <w:num w:numId="29" w16cid:durableId="438530283">
    <w:abstractNumId w:val="42"/>
  </w:num>
  <w:num w:numId="30" w16cid:durableId="1131827374">
    <w:abstractNumId w:val="21"/>
  </w:num>
  <w:num w:numId="31" w16cid:durableId="1538472010">
    <w:abstractNumId w:val="1"/>
  </w:num>
  <w:num w:numId="32" w16cid:durableId="471142287">
    <w:abstractNumId w:val="8"/>
  </w:num>
  <w:num w:numId="33" w16cid:durableId="218832350">
    <w:abstractNumId w:val="39"/>
  </w:num>
  <w:num w:numId="34" w16cid:durableId="817179">
    <w:abstractNumId w:val="37"/>
  </w:num>
  <w:num w:numId="35" w16cid:durableId="1995834333">
    <w:abstractNumId w:val="26"/>
  </w:num>
  <w:num w:numId="36" w16cid:durableId="1671059094">
    <w:abstractNumId w:val="35"/>
  </w:num>
  <w:num w:numId="37" w16cid:durableId="2088795007">
    <w:abstractNumId w:val="9"/>
  </w:num>
  <w:num w:numId="38" w16cid:durableId="418526006">
    <w:abstractNumId w:val="31"/>
  </w:num>
  <w:num w:numId="39" w16cid:durableId="1716000515">
    <w:abstractNumId w:val="6"/>
  </w:num>
  <w:num w:numId="40" w16cid:durableId="282158937">
    <w:abstractNumId w:val="23"/>
  </w:num>
  <w:num w:numId="41" w16cid:durableId="140655796">
    <w:abstractNumId w:val="20"/>
  </w:num>
  <w:num w:numId="42" w16cid:durableId="2051956505">
    <w:abstractNumId w:val="14"/>
  </w:num>
  <w:num w:numId="43" w16cid:durableId="519589858">
    <w:abstractNumId w:val="27"/>
  </w:num>
  <w:num w:numId="44" w16cid:durableId="1728452236">
    <w:abstractNumId w:val="36"/>
  </w:num>
  <w:num w:numId="45" w16cid:durableId="645207512">
    <w:abstractNumId w:val="18"/>
  </w:num>
  <w:num w:numId="46" w16cid:durableId="1059091367">
    <w:abstractNumId w:val="40"/>
  </w:num>
  <w:num w:numId="47" w16cid:durableId="363749208">
    <w:abstractNumId w:val="30"/>
  </w:num>
  <w:num w:numId="48" w16cid:durableId="2070496615">
    <w:abstractNumId w:val="29"/>
  </w:num>
  <w:num w:numId="49" w16cid:durableId="1315791627">
    <w:abstractNumId w:val="41"/>
  </w:num>
  <w:num w:numId="50" w16cid:durableId="156861423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E3"/>
    <w:rsid w:val="00006648"/>
    <w:rsid w:val="0006472E"/>
    <w:rsid w:val="00067D14"/>
    <w:rsid w:val="00075BC7"/>
    <w:rsid w:val="00084AAA"/>
    <w:rsid w:val="000A0852"/>
    <w:rsid w:val="000C30A2"/>
    <w:rsid w:val="000E2545"/>
    <w:rsid w:val="00101013"/>
    <w:rsid w:val="00104023"/>
    <w:rsid w:val="0010752E"/>
    <w:rsid w:val="00133950"/>
    <w:rsid w:val="00141EFC"/>
    <w:rsid w:val="00154DEE"/>
    <w:rsid w:val="0015679F"/>
    <w:rsid w:val="00156F59"/>
    <w:rsid w:val="00177F26"/>
    <w:rsid w:val="001A237C"/>
    <w:rsid w:val="001C3200"/>
    <w:rsid w:val="001D55A8"/>
    <w:rsid w:val="001F1473"/>
    <w:rsid w:val="00206C86"/>
    <w:rsid w:val="0021761B"/>
    <w:rsid w:val="00276007"/>
    <w:rsid w:val="002807B2"/>
    <w:rsid w:val="002942A6"/>
    <w:rsid w:val="00305411"/>
    <w:rsid w:val="003A4DED"/>
    <w:rsid w:val="003B2564"/>
    <w:rsid w:val="003D2905"/>
    <w:rsid w:val="00404F87"/>
    <w:rsid w:val="00436EF4"/>
    <w:rsid w:val="00456EE3"/>
    <w:rsid w:val="00470829"/>
    <w:rsid w:val="004F6306"/>
    <w:rsid w:val="00531848"/>
    <w:rsid w:val="005553F2"/>
    <w:rsid w:val="00587B5B"/>
    <w:rsid w:val="00587DBF"/>
    <w:rsid w:val="005F55BD"/>
    <w:rsid w:val="0060054A"/>
    <w:rsid w:val="00633C69"/>
    <w:rsid w:val="006543D8"/>
    <w:rsid w:val="00667DF5"/>
    <w:rsid w:val="00703E47"/>
    <w:rsid w:val="007370FF"/>
    <w:rsid w:val="007711A5"/>
    <w:rsid w:val="00792511"/>
    <w:rsid w:val="007A5ED1"/>
    <w:rsid w:val="00812724"/>
    <w:rsid w:val="00853833"/>
    <w:rsid w:val="008A0679"/>
    <w:rsid w:val="008A1937"/>
    <w:rsid w:val="008C30D0"/>
    <w:rsid w:val="008F4D99"/>
    <w:rsid w:val="00906231"/>
    <w:rsid w:val="00931665"/>
    <w:rsid w:val="009612F3"/>
    <w:rsid w:val="00961305"/>
    <w:rsid w:val="009A28A0"/>
    <w:rsid w:val="009A3713"/>
    <w:rsid w:val="009C3BC0"/>
    <w:rsid w:val="009E0A05"/>
    <w:rsid w:val="009E5AC6"/>
    <w:rsid w:val="00A00114"/>
    <w:rsid w:val="00A16F6F"/>
    <w:rsid w:val="00A36A05"/>
    <w:rsid w:val="00A45D6E"/>
    <w:rsid w:val="00A60274"/>
    <w:rsid w:val="00A62B8F"/>
    <w:rsid w:val="00AA1402"/>
    <w:rsid w:val="00AC61A2"/>
    <w:rsid w:val="00AD0AEE"/>
    <w:rsid w:val="00AF31BE"/>
    <w:rsid w:val="00AF594D"/>
    <w:rsid w:val="00B008F4"/>
    <w:rsid w:val="00B03A29"/>
    <w:rsid w:val="00B26EA5"/>
    <w:rsid w:val="00B6457F"/>
    <w:rsid w:val="00B81561"/>
    <w:rsid w:val="00B85C75"/>
    <w:rsid w:val="00B86E6E"/>
    <w:rsid w:val="00BA2856"/>
    <w:rsid w:val="00BF02B6"/>
    <w:rsid w:val="00C100DF"/>
    <w:rsid w:val="00C1109C"/>
    <w:rsid w:val="00C33F39"/>
    <w:rsid w:val="00C66650"/>
    <w:rsid w:val="00C91A94"/>
    <w:rsid w:val="00CB2C0B"/>
    <w:rsid w:val="00CF079B"/>
    <w:rsid w:val="00D529DB"/>
    <w:rsid w:val="00D53028"/>
    <w:rsid w:val="00D8458F"/>
    <w:rsid w:val="00DB77E9"/>
    <w:rsid w:val="00E477DC"/>
    <w:rsid w:val="00E71F91"/>
    <w:rsid w:val="00E8521D"/>
    <w:rsid w:val="00EA3B34"/>
    <w:rsid w:val="00F06B67"/>
    <w:rsid w:val="00F25BB6"/>
    <w:rsid w:val="00F45CCB"/>
    <w:rsid w:val="00F64F59"/>
    <w:rsid w:val="00F876DB"/>
    <w:rsid w:val="00FB79DD"/>
    <w:rsid w:val="00FC4DE7"/>
    <w:rsid w:val="00FE03C8"/>
    <w:rsid w:val="055AF984"/>
    <w:rsid w:val="0B152AA1"/>
    <w:rsid w:val="0B1D9809"/>
    <w:rsid w:val="0E57FFC8"/>
    <w:rsid w:val="104E11B7"/>
    <w:rsid w:val="1C585B30"/>
    <w:rsid w:val="221711DF"/>
    <w:rsid w:val="24B2A478"/>
    <w:rsid w:val="25ACCB47"/>
    <w:rsid w:val="38142016"/>
    <w:rsid w:val="4CC6C8E2"/>
    <w:rsid w:val="597996A1"/>
    <w:rsid w:val="5B8C0787"/>
    <w:rsid w:val="670C5C0A"/>
    <w:rsid w:val="68A82C6B"/>
    <w:rsid w:val="6C7455AA"/>
    <w:rsid w:val="6EFE4592"/>
    <w:rsid w:val="70532839"/>
    <w:rsid w:val="751E2FB7"/>
    <w:rsid w:val="77967047"/>
    <w:rsid w:val="7E6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858"/>
  <w15:chartTrackingRefBased/>
  <w15:docId w15:val="{B05D9555-550E-46F6-AD4F-B5A7783F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5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56EE3"/>
  </w:style>
  <w:style w:type="character" w:customStyle="1" w:styleId="eop">
    <w:name w:val="eop"/>
    <w:basedOn w:val="Standardnpsmoodstavce"/>
    <w:rsid w:val="00456EE3"/>
  </w:style>
  <w:style w:type="character" w:customStyle="1" w:styleId="scxw31431004">
    <w:name w:val="scxw31431004"/>
    <w:basedOn w:val="Standardnpsmoodstavce"/>
    <w:rsid w:val="00456EE3"/>
  </w:style>
  <w:style w:type="character" w:customStyle="1" w:styleId="spellingerror">
    <w:name w:val="spellingerror"/>
    <w:basedOn w:val="Standardnpsmoodstavce"/>
    <w:rsid w:val="00456EE3"/>
  </w:style>
  <w:style w:type="character" w:customStyle="1" w:styleId="contextualspellingandgrammarerror">
    <w:name w:val="contextualspellingandgrammarerror"/>
    <w:basedOn w:val="Standardnpsmoodstavce"/>
    <w:rsid w:val="00456EE3"/>
  </w:style>
  <w:style w:type="character" w:styleId="Zstupntext">
    <w:name w:val="Placeholder Text"/>
    <w:basedOn w:val="Standardnpsmoodstavce"/>
    <w:uiPriority w:val="99"/>
    <w:semiHidden/>
    <w:rsid w:val="0006472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9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511"/>
  </w:style>
  <w:style w:type="paragraph" w:styleId="Zpat">
    <w:name w:val="footer"/>
    <w:basedOn w:val="Normln"/>
    <w:link w:val="ZpatChar"/>
    <w:uiPriority w:val="99"/>
    <w:unhideWhenUsed/>
    <w:rsid w:val="0079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511"/>
  </w:style>
  <w:style w:type="paragraph" w:styleId="Odstavecseseznamem">
    <w:name w:val="List Paragraph"/>
    <w:basedOn w:val="Normln"/>
    <w:uiPriority w:val="34"/>
    <w:qFormat/>
    <w:rsid w:val="00BA2856"/>
    <w:pPr>
      <w:ind w:left="720"/>
      <w:contextualSpacing/>
    </w:pPr>
  </w:style>
  <w:style w:type="table" w:styleId="Mkatabulky">
    <w:name w:val="Table Grid"/>
    <w:basedOn w:val="Normlntabulka"/>
    <w:rsid w:val="00FE0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7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9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4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9c22796d8c28e57eca8c700768f5150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a02f1a55199455a32ae5218d12498131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F3505-45CC-4939-BB15-C8D02A22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D3192-476F-4266-97F4-6152CE268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89A6A-A57C-4224-A2AF-6EECC221D97B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Beleniová Michaela</dc:creator>
  <cp:keywords/>
  <dc:description/>
  <cp:lastModifiedBy>Drápalová Petra</cp:lastModifiedBy>
  <cp:revision>14</cp:revision>
  <cp:lastPrinted>2024-07-23T14:19:00Z</cp:lastPrinted>
  <dcterms:created xsi:type="dcterms:W3CDTF">2024-07-16T13:05:00Z</dcterms:created>
  <dcterms:modified xsi:type="dcterms:W3CDTF">2024-08-14T08:42:00Z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