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BF3F99" w:rsidP="0046335C">
      <w:pPr>
        <w:spacing w:after="0" w:line="240" w:lineRule="auto"/>
        <w:rPr>
          <w:rFonts w:cs="Arial"/>
          <w:b/>
        </w:rPr>
      </w:pPr>
      <w:r>
        <w:rPr>
          <w:noProof/>
          <w:lang w:eastAsia="cs-CZ"/>
        </w:rPr>
        <w:drawing>
          <wp:inline distT="0" distB="0" distL="0" distR="0">
            <wp:extent cx="5760720" cy="926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926265"/>
                    </a:xfrm>
                    <a:prstGeom prst="rect">
                      <a:avLst/>
                    </a:prstGeom>
                  </pic:spPr>
                </pic:pic>
              </a:graphicData>
            </a:graphic>
          </wp:inline>
        </w:drawing>
      </w:r>
    </w:p>
    <w:p w:rsidR="00BA4C51" w:rsidRPr="00C264BF" w:rsidRDefault="00BA4C51" w:rsidP="00BA4C51">
      <w:pPr>
        <w:rPr>
          <w:rFonts w:cs="Arial"/>
        </w:rPr>
      </w:pPr>
    </w:p>
    <w:p w:rsidR="00CA4B22" w:rsidRDefault="00BA1874">
      <w:pPr>
        <w:spacing w:after="0"/>
        <w:ind w:left="120"/>
        <w:jc w:val="right"/>
      </w:pPr>
      <w:r>
        <w:rPr>
          <w:b/>
          <w:color w:val="000000"/>
        </w:rPr>
        <w:t>Číslo spisu: S/05012/MS/24</w:t>
      </w:r>
    </w:p>
    <w:p w:rsidR="00CA4B22" w:rsidRDefault="00BA1874">
      <w:pPr>
        <w:spacing w:after="0"/>
        <w:ind w:left="120"/>
        <w:jc w:val="right"/>
      </w:pPr>
      <w:r>
        <w:rPr>
          <w:b/>
          <w:color w:val="000000"/>
        </w:rPr>
        <w:t>Číslo jednací: 05012/MS/24</w:t>
      </w:r>
    </w:p>
    <w:p w:rsidR="00CA4B22" w:rsidRDefault="00BA1874">
      <w:pPr>
        <w:spacing w:after="0"/>
        <w:ind w:left="120"/>
        <w:jc w:val="right"/>
      </w:pPr>
      <w:r>
        <w:rPr>
          <w:b/>
          <w:color w:val="000000"/>
        </w:rPr>
        <w:t>Číslo akce: 1024/82/24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BF3F99"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Petr Chytil</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880C1B" w:rsidRPr="00880C1B" w:rsidRDefault="00BF3F99" w:rsidP="00880C1B">
      <w:pPr>
        <w:pStyle w:val="Bezmezer"/>
        <w:rPr>
          <w:b/>
        </w:rPr>
      </w:pPr>
      <w:r w:rsidRPr="00880C1B">
        <w:rPr>
          <w:b/>
        </w:rPr>
        <w:t>Daniel Pindroch</w:t>
      </w:r>
    </w:p>
    <w:p w:rsidR="00880C1B" w:rsidRDefault="00C7443F" w:rsidP="00880C1B">
      <w:pPr>
        <w:pStyle w:val="Bezmezer"/>
      </w:pPr>
      <w:r w:rsidRPr="002420B8">
        <w:br/>
        <w:t xml:space="preserve">IČO: </w:t>
      </w:r>
      <w:r w:rsidRPr="002420B8">
        <w:tab/>
      </w:r>
      <w:r w:rsidRPr="002420B8">
        <w:tab/>
      </w:r>
      <w:r w:rsidRPr="002420B8">
        <w:tab/>
      </w:r>
      <w:r w:rsidR="00BF3F99">
        <w:t>72980907</w:t>
      </w:r>
      <w:r w:rsidRPr="002420B8">
        <w:t xml:space="preserve">  </w:t>
      </w:r>
      <w:r w:rsidRPr="002420B8">
        <w:br/>
        <w:t xml:space="preserve">Adresa sídla: </w:t>
      </w:r>
      <w:r w:rsidRPr="002420B8">
        <w:tab/>
      </w:r>
      <w:r w:rsidRPr="002420B8">
        <w:tab/>
      </w:r>
      <w:r w:rsidR="00BF3F99">
        <w:t>Cihelní  1601/50, 73506 Karviná</w:t>
      </w:r>
      <w:r w:rsidRPr="002420B8">
        <w:t xml:space="preserve"> </w:t>
      </w:r>
    </w:p>
    <w:p w:rsidR="00880C1B" w:rsidRDefault="00C7443F" w:rsidP="00880C1B">
      <w:pPr>
        <w:pStyle w:val="Bezmezer"/>
      </w:pPr>
      <w:r w:rsidRPr="002420B8">
        <w:t xml:space="preserve"> </w:t>
      </w:r>
      <w:r w:rsidRPr="002420B8">
        <w:br/>
        <w:t>Bankovní spojení:</w:t>
      </w:r>
      <w:r w:rsidRPr="002420B8">
        <w:tab/>
      </w:r>
      <w:bookmarkStart w:id="0" w:name="_GoBack"/>
      <w:bookmarkEnd w:id="0"/>
      <w:r w:rsidRPr="002420B8">
        <w:t xml:space="preserve">  </w:t>
      </w:r>
    </w:p>
    <w:p w:rsidR="00C858ED" w:rsidRDefault="00C7443F" w:rsidP="00880C1B">
      <w:pPr>
        <w:pStyle w:val="Bezmezer"/>
        <w:rPr>
          <w:rFonts w:eastAsia="Times New Roman"/>
          <w:lang w:eastAsia="cs-CZ"/>
        </w:rPr>
      </w:pPr>
      <w:r w:rsidRPr="002420B8">
        <w:br/>
      </w:r>
      <w:r w:rsidRPr="002420B8">
        <w:rPr>
          <w:rFonts w:eastAsia="Times New Roman"/>
          <w:lang w:eastAsia="cs-CZ"/>
        </w:rPr>
        <w:t>V rozsahu této sm</w:t>
      </w:r>
      <w:r w:rsidR="00FE3E45">
        <w:rPr>
          <w:rFonts w:eastAsia="Times New Roman"/>
          <w:lang w:eastAsia="cs-CZ"/>
        </w:rPr>
        <w:t>l</w:t>
      </w:r>
      <w:r w:rsidRPr="002420B8">
        <w:rPr>
          <w:rFonts w:eastAsia="Times New Roman"/>
          <w:lang w:eastAsia="cs-CZ"/>
        </w:rPr>
        <w:t>ouvy osoba pověřená k jednání s</w:t>
      </w:r>
      <w:r w:rsidR="00FE3E45">
        <w:rPr>
          <w:rFonts w:eastAsia="Times New Roman"/>
          <w:lang w:eastAsia="cs-CZ"/>
        </w:rPr>
        <w:t> </w:t>
      </w:r>
      <w:r w:rsidRPr="002420B8">
        <w:rPr>
          <w:rFonts w:eastAsia="Times New Roman"/>
          <w:lang w:eastAsia="cs-CZ"/>
        </w:rPr>
        <w:t>objednatelem</w:t>
      </w:r>
      <w:r w:rsidR="00FE3E45">
        <w:rPr>
          <w:rFonts w:eastAsia="Times New Roman"/>
          <w:lang w:eastAsia="cs-CZ"/>
        </w:rPr>
        <w:t xml:space="preserve"> a k věcným úkonům</w:t>
      </w:r>
      <w:r w:rsidRPr="002420B8">
        <w:rPr>
          <w:rFonts w:eastAsia="Times New Roman"/>
          <w:lang w:eastAsia="cs-CZ"/>
        </w:rPr>
        <w:t xml:space="preserve">: </w:t>
      </w:r>
      <w:r w:rsidR="00C858ED">
        <w:rPr>
          <w:rFonts w:eastAsia="Times New Roman"/>
          <w:lang w:eastAsia="cs-CZ"/>
        </w:rPr>
        <w:t>Daniel Pindroch</w:t>
      </w:r>
    </w:p>
    <w:p w:rsidR="00880C1B" w:rsidRDefault="00880C1B" w:rsidP="00880C1B">
      <w:pPr>
        <w:pStyle w:val="Bezmezer"/>
        <w:rPr>
          <w:rFonts w:eastAsia="Times New Roman"/>
          <w:lang w:eastAsia="cs-CZ"/>
        </w:rPr>
      </w:pPr>
    </w:p>
    <w:p w:rsidR="00C858ED" w:rsidRDefault="00C7443F" w:rsidP="00880C1B">
      <w:pPr>
        <w:pStyle w:val="Bezmezer"/>
      </w:pPr>
      <w:r w:rsidRPr="002420B8">
        <w:t xml:space="preserve">telefon: </w:t>
      </w:r>
    </w:p>
    <w:p w:rsidR="00C7443F" w:rsidRDefault="00C7443F" w:rsidP="00880C1B">
      <w:pPr>
        <w:pStyle w:val="Bezmezer"/>
      </w:pPr>
      <w:r w:rsidRPr="002420B8">
        <w:t xml:space="preserve">email: </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E20731" w:rsidRDefault="00BF3F99" w:rsidP="00BA1874">
      <w:pPr>
        <w:spacing w:before="120" w:after="0" w:line="240" w:lineRule="auto"/>
        <w:ind w:left="397"/>
        <w:rPr>
          <w:b/>
        </w:rPr>
      </w:pPr>
      <w:r>
        <w:rPr>
          <w:b/>
        </w:rPr>
        <w:t>PP Obidová-sever, sečení křovinořezem</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standardy č. D02 007, D02 004.</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165 622,46</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lastRenderedPageBreak/>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rsidR="007D5915">
        <w:t>31. 10. 2024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Místem plnění j</w:t>
      </w:r>
      <w:r w:rsidR="00A52AB1">
        <w:t>sou</w:t>
      </w:r>
      <w:r w:rsidRPr="00FF5FC6">
        <w:t xml:space="preserve"> </w:t>
      </w:r>
      <w:r w:rsidR="00A52AB1">
        <w:t>parcely</w:t>
      </w:r>
      <w:r>
        <w:t xml:space="preserve"> v k.</w:t>
      </w:r>
      <w:r w:rsidR="00A52AB1">
        <w:t xml:space="preserve"> </w:t>
      </w:r>
      <w:r>
        <w:t>ú. Krásná pod Lysou Horou - p.</w:t>
      </w:r>
      <w:r w:rsidR="00A52AB1">
        <w:t xml:space="preserve"> </w:t>
      </w:r>
      <w:r>
        <w:t>č. 1580/13, 1580/14, 1580/20, 1580/24, 1580/27, 1580/28, 1580/29, 1580/3, 1580/6, 1587/15, 1587/50</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BA1874" w:rsidRDefault="00BD4593" w:rsidP="00BA1874">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lastRenderedPageBreak/>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12</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lastRenderedPageBreak/>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12519A" w:rsidRDefault="006B6135" w:rsidP="00D33759">
      <w:pPr>
        <w:pStyle w:val="Odstavecseseznamem"/>
      </w:pPr>
      <w:r w:rsidRPr="0012519A">
        <w:t>Smlouva je vyhotovena ve dvou stejnopisech, z nichž každý má platnost originálu. Každá ze smluvních stran obdrží jeden stejnopis. / 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r w:rsidR="0012519A">
              <w:rPr>
                <w:rFonts w:cs="Arial"/>
              </w:rPr>
              <w:t>Rožnově</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BF3F99" w:rsidP="00BC08E9">
            <w:pPr>
              <w:jc w:val="center"/>
              <w:rPr>
                <w:rFonts w:cs="Arial"/>
              </w:rPr>
            </w:pPr>
            <w:r>
              <w:rPr>
                <w:rFonts w:cs="Arial"/>
              </w:rPr>
              <w:t>Mgr. František Jaskula</w:t>
            </w:r>
          </w:p>
          <w:p w:rsidR="00876C8D" w:rsidRDefault="00BF3F99" w:rsidP="00162206">
            <w:pPr>
              <w:spacing w:after="120"/>
              <w:jc w:val="center"/>
              <w:rPr>
                <w:rFonts w:cs="Arial"/>
              </w:rPr>
            </w:pPr>
            <w:r>
              <w:rPr>
                <w:rFonts w:cs="Arial"/>
              </w:rPr>
              <w:t>Regionální pracoviště Moravskoslezské</w:t>
            </w:r>
          </w:p>
        </w:tc>
        <w:tc>
          <w:tcPr>
            <w:tcW w:w="4667" w:type="dxa"/>
            <w:gridSpan w:val="2"/>
          </w:tcPr>
          <w:p w:rsidR="00876C8D" w:rsidRDefault="00BF3F99" w:rsidP="00BC08E9">
            <w:pPr>
              <w:jc w:val="center"/>
              <w:rPr>
                <w:rFonts w:cs="Arial"/>
              </w:rPr>
            </w:pPr>
            <w:r>
              <w:rPr>
                <w:rFonts w:cs="Arial"/>
              </w:rPr>
              <w:t>Daniel Pindroch</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F99" w:rsidRDefault="00BF3F99" w:rsidP="008B2D0A">
      <w:pPr>
        <w:spacing w:after="0" w:line="240" w:lineRule="auto"/>
      </w:pPr>
      <w:r>
        <w:separator/>
      </w:r>
    </w:p>
  </w:endnote>
  <w:endnote w:type="continuationSeparator" w:id="0">
    <w:p w:rsidR="00BF3F99" w:rsidRDefault="00BF3F99"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F99" w:rsidRDefault="00BF3F99" w:rsidP="008B2D0A">
      <w:pPr>
        <w:spacing w:after="0" w:line="240" w:lineRule="auto"/>
      </w:pPr>
      <w:r>
        <w:separator/>
      </w:r>
    </w:p>
  </w:footnote>
  <w:footnote w:type="continuationSeparator" w:id="0">
    <w:p w:rsidR="00BF3F99" w:rsidRDefault="00BF3F99"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P2VmiptAgAAqQQAAA4AAAAAAAAAAAAAAAAALgIAAGRycy9lMm9Eb2MueG1sUEsBAi0AFAAGAAgAAAAhAOM3OlDaAAAAAwEAAA8AAAAAAAAAAAAAAAAAxwQAAGRycy9kb3ducmV2LnhtbFBLBQYAAAAABAAEAPMAAADO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B1341"/>
    <w:rsid w:val="000B1CAF"/>
    <w:rsid w:val="000E4B86"/>
    <w:rsid w:val="00122140"/>
    <w:rsid w:val="0012519A"/>
    <w:rsid w:val="00132074"/>
    <w:rsid w:val="00133FB2"/>
    <w:rsid w:val="00150D52"/>
    <w:rsid w:val="0016196F"/>
    <w:rsid w:val="00162206"/>
    <w:rsid w:val="0017410F"/>
    <w:rsid w:val="00176669"/>
    <w:rsid w:val="001A4E2C"/>
    <w:rsid w:val="001B074F"/>
    <w:rsid w:val="001D7285"/>
    <w:rsid w:val="00201716"/>
    <w:rsid w:val="002235F1"/>
    <w:rsid w:val="00232FCF"/>
    <w:rsid w:val="002420B8"/>
    <w:rsid w:val="00245CCF"/>
    <w:rsid w:val="002537FA"/>
    <w:rsid w:val="00264965"/>
    <w:rsid w:val="00274109"/>
    <w:rsid w:val="00276132"/>
    <w:rsid w:val="002A3656"/>
    <w:rsid w:val="002E4BA2"/>
    <w:rsid w:val="00305126"/>
    <w:rsid w:val="0030652D"/>
    <w:rsid w:val="003102B9"/>
    <w:rsid w:val="00366B20"/>
    <w:rsid w:val="0037433A"/>
    <w:rsid w:val="003B4E32"/>
    <w:rsid w:val="003D1A80"/>
    <w:rsid w:val="0041037D"/>
    <w:rsid w:val="00436BCF"/>
    <w:rsid w:val="00453B3A"/>
    <w:rsid w:val="00460258"/>
    <w:rsid w:val="0046335C"/>
    <w:rsid w:val="004704CB"/>
    <w:rsid w:val="0047258A"/>
    <w:rsid w:val="00483EC5"/>
    <w:rsid w:val="004B7641"/>
    <w:rsid w:val="004C6EC2"/>
    <w:rsid w:val="004D5452"/>
    <w:rsid w:val="004D70DC"/>
    <w:rsid w:val="00536EC3"/>
    <w:rsid w:val="005538E6"/>
    <w:rsid w:val="0056079B"/>
    <w:rsid w:val="00563B0C"/>
    <w:rsid w:val="005710A3"/>
    <w:rsid w:val="0057727A"/>
    <w:rsid w:val="005A2B54"/>
    <w:rsid w:val="005F29F3"/>
    <w:rsid w:val="00605023"/>
    <w:rsid w:val="00611630"/>
    <w:rsid w:val="0061536C"/>
    <w:rsid w:val="006424FA"/>
    <w:rsid w:val="00642697"/>
    <w:rsid w:val="00656982"/>
    <w:rsid w:val="0066635D"/>
    <w:rsid w:val="006B6135"/>
    <w:rsid w:val="006E4A9A"/>
    <w:rsid w:val="00700E37"/>
    <w:rsid w:val="0071267A"/>
    <w:rsid w:val="00730749"/>
    <w:rsid w:val="0078520F"/>
    <w:rsid w:val="007A44F8"/>
    <w:rsid w:val="007B7364"/>
    <w:rsid w:val="007C36AD"/>
    <w:rsid w:val="007D5915"/>
    <w:rsid w:val="007D5C5A"/>
    <w:rsid w:val="007E6B36"/>
    <w:rsid w:val="008076BE"/>
    <w:rsid w:val="00811DB9"/>
    <w:rsid w:val="00820E79"/>
    <w:rsid w:val="008234DE"/>
    <w:rsid w:val="00876C8D"/>
    <w:rsid w:val="00880577"/>
    <w:rsid w:val="00880C1B"/>
    <w:rsid w:val="00890973"/>
    <w:rsid w:val="008A4600"/>
    <w:rsid w:val="008B2D0A"/>
    <w:rsid w:val="008B4A40"/>
    <w:rsid w:val="008F78FE"/>
    <w:rsid w:val="00933EF4"/>
    <w:rsid w:val="00942658"/>
    <w:rsid w:val="009F14EA"/>
    <w:rsid w:val="00A07F67"/>
    <w:rsid w:val="00A14B20"/>
    <w:rsid w:val="00A4562D"/>
    <w:rsid w:val="00A52025"/>
    <w:rsid w:val="00A52AB1"/>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7286"/>
    <w:rsid w:val="00BA1874"/>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858ED"/>
    <w:rsid w:val="00C976BB"/>
    <w:rsid w:val="00CA4B22"/>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paragraph" w:styleId="Bezmezer">
    <w:name w:val="No Spacing"/>
    <w:uiPriority w:val="1"/>
    <w:qFormat/>
    <w:rsid w:val="00880C1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131</TotalTime>
  <Pages>5</Pages>
  <Words>1666</Words>
  <Characters>9832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Vojkůvková</cp:lastModifiedBy>
  <cp:revision>85</cp:revision>
  <dcterms:created xsi:type="dcterms:W3CDTF">2023-07-26T15:17:00Z</dcterms:created>
  <dcterms:modified xsi:type="dcterms:W3CDTF">2024-08-15T09:35:00Z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