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12F8" w14:textId="069705AE" w:rsidR="006615F7" w:rsidRPr="00C6775C" w:rsidRDefault="006615F7" w:rsidP="006615F7">
      <w:pPr>
        <w:keepLines/>
        <w:spacing w:before="200" w:after="0" w:line="288" w:lineRule="auto"/>
        <w:jc w:val="center"/>
        <w:outlineLvl w:val="8"/>
        <w:rPr>
          <w:rFonts w:ascii="Arial" w:eastAsia="Times New Roman" w:hAnsi="Arial" w:cs="Arial"/>
          <w:b/>
          <w:i/>
          <w:iCs/>
          <w:sz w:val="24"/>
          <w:szCs w:val="24"/>
          <w:lang w:val="x-none" w:eastAsia="x-none"/>
        </w:rPr>
      </w:pPr>
      <w:r w:rsidRPr="00C6775C">
        <w:rPr>
          <w:rFonts w:ascii="Arial" w:eastAsia="Times New Roman" w:hAnsi="Arial" w:cs="Arial"/>
          <w:b/>
          <w:iCs/>
          <w:sz w:val="24"/>
          <w:szCs w:val="24"/>
          <w:lang w:val="x-none" w:eastAsia="x-none"/>
        </w:rPr>
        <w:t xml:space="preserve">SMLOUVA NA </w:t>
      </w:r>
      <w:r w:rsidR="008220E4" w:rsidRPr="00C6775C">
        <w:rPr>
          <w:rFonts w:ascii="Arial" w:eastAsia="Times New Roman" w:hAnsi="Arial" w:cs="Arial"/>
          <w:b/>
          <w:iCs/>
          <w:sz w:val="24"/>
          <w:szCs w:val="24"/>
          <w:lang w:eastAsia="x-none"/>
        </w:rPr>
        <w:t xml:space="preserve">VÝSADBU </w:t>
      </w:r>
      <w:r w:rsidR="00120499" w:rsidRPr="00C6775C">
        <w:rPr>
          <w:rFonts w:ascii="Arial" w:eastAsia="Times New Roman" w:hAnsi="Arial" w:cs="Arial"/>
          <w:b/>
          <w:iCs/>
          <w:sz w:val="24"/>
          <w:szCs w:val="24"/>
          <w:lang w:eastAsia="x-none"/>
        </w:rPr>
        <w:t xml:space="preserve"> </w:t>
      </w:r>
      <w:r w:rsidRPr="00C6775C">
        <w:rPr>
          <w:rFonts w:ascii="Arial" w:eastAsia="Times New Roman" w:hAnsi="Arial" w:cs="Arial"/>
          <w:b/>
          <w:iCs/>
          <w:sz w:val="24"/>
          <w:szCs w:val="24"/>
          <w:lang w:eastAsia="x-none"/>
        </w:rPr>
        <w:t>(PRV)</w:t>
      </w:r>
      <w:r w:rsidRPr="00C6775C">
        <w:rPr>
          <w:rFonts w:ascii="Arial" w:eastAsia="Times New Roman" w:hAnsi="Arial" w:cs="Arial"/>
          <w:b/>
          <w:iCs/>
          <w:sz w:val="24"/>
          <w:szCs w:val="24"/>
          <w:lang w:val="x-none" w:eastAsia="x-none"/>
        </w:rPr>
        <w:t xml:space="preserve"> </w:t>
      </w:r>
    </w:p>
    <w:p w14:paraId="32C4A83C" w14:textId="05E83A45" w:rsidR="006615F7" w:rsidRPr="00800EE4"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800EE4">
        <w:rPr>
          <w:rFonts w:ascii="Arial" w:eastAsia="Times New Roman" w:hAnsi="Arial" w:cs="Arial"/>
          <w:b/>
          <w:i/>
          <w:iCs/>
          <w:color w:val="404040"/>
          <w:lang w:val="x-none" w:eastAsia="x-none"/>
        </w:rPr>
        <w:t>(dále jen „smlouva“</w:t>
      </w:r>
      <w:r w:rsidR="00D05F3E" w:rsidRPr="00D05F3E">
        <w:rPr>
          <w:rFonts w:ascii="Arial" w:eastAsia="Times New Roman" w:hAnsi="Arial" w:cs="Arial"/>
          <w:b/>
          <w:i/>
          <w:iCs/>
          <w:color w:val="404040"/>
          <w:lang w:val="x-none" w:eastAsia="x-none"/>
        </w:rPr>
        <w:t xml:space="preserve"> </w:t>
      </w:r>
      <w:r w:rsidR="00D05F3E" w:rsidRPr="006C0BE7">
        <w:rPr>
          <w:rFonts w:ascii="Arial" w:eastAsia="Times New Roman" w:hAnsi="Arial" w:cs="Arial"/>
          <w:b/>
          <w:i/>
          <w:iCs/>
          <w:color w:val="404040"/>
          <w:lang w:val="x-none" w:eastAsia="x-none"/>
        </w:rPr>
        <w:t>nebo „SoD“</w:t>
      </w:r>
      <w:r w:rsidR="00D05F3E" w:rsidRPr="00F5793D">
        <w:rPr>
          <w:rFonts w:ascii="Arial" w:eastAsia="Times New Roman" w:hAnsi="Arial" w:cs="Arial"/>
          <w:b/>
          <w:i/>
          <w:iCs/>
          <w:color w:val="404040"/>
          <w:lang w:val="x-none" w:eastAsia="x-none"/>
        </w:rPr>
        <w:t>)</w:t>
      </w:r>
    </w:p>
    <w:p w14:paraId="1885B071" w14:textId="53912E18" w:rsidR="006615F7" w:rsidRPr="00800EE4" w:rsidRDefault="00390366" w:rsidP="00324CFD">
      <w:pPr>
        <w:spacing w:after="120" w:line="288" w:lineRule="auto"/>
        <w:jc w:val="center"/>
        <w:rPr>
          <w:rFonts w:ascii="Arial" w:eastAsia="Times New Roman" w:hAnsi="Arial" w:cs="Arial"/>
          <w:lang w:eastAsia="cs-CZ"/>
        </w:rPr>
      </w:pPr>
      <w:r>
        <w:rPr>
          <w:rFonts w:ascii="Arial" w:eastAsia="Times New Roman" w:hAnsi="Arial" w:cs="Arial"/>
          <w:bCs/>
          <w:lang w:eastAsia="cs-CZ"/>
        </w:rPr>
        <w:t>u</w:t>
      </w:r>
      <w:r w:rsidR="006615F7" w:rsidRPr="00800EE4">
        <w:rPr>
          <w:rFonts w:ascii="Arial" w:eastAsia="Times New Roman" w:hAnsi="Arial" w:cs="Arial"/>
          <w:bCs/>
          <w:lang w:eastAsia="cs-CZ"/>
        </w:rPr>
        <w:t>zavřená</w:t>
      </w:r>
      <w:r>
        <w:rPr>
          <w:rFonts w:ascii="Arial" w:eastAsia="Times New Roman" w:hAnsi="Arial" w:cs="Arial"/>
          <w:lang w:eastAsia="cs-CZ"/>
        </w:rPr>
        <w:t xml:space="preserve"> </w:t>
      </w:r>
      <w:r w:rsidR="006615F7"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r w:rsidR="00324CFD">
        <w:rPr>
          <w:rFonts w:ascii="Arial" w:eastAsia="Times New Roman" w:hAnsi="Arial" w:cs="Arial"/>
          <w:lang w:eastAsia="cs-CZ"/>
        </w:rPr>
        <w:t xml:space="preserve"> </w:t>
      </w:r>
      <w:r w:rsidR="006615F7" w:rsidRPr="00800EE4">
        <w:rPr>
          <w:rFonts w:ascii="Arial" w:eastAsia="Times New Roman" w:hAnsi="Arial" w:cs="Arial"/>
          <w:lang w:eastAsia="cs-CZ"/>
        </w:rPr>
        <w:t>(dále jen „občanský zákoník“)</w:t>
      </w:r>
    </w:p>
    <w:p w14:paraId="5BCEA256" w14:textId="77777777" w:rsidR="006615F7" w:rsidRPr="00800EE4" w:rsidRDefault="006615F7" w:rsidP="006615F7">
      <w:pPr>
        <w:tabs>
          <w:tab w:val="left" w:pos="4820"/>
        </w:tabs>
        <w:spacing w:after="120" w:line="288" w:lineRule="auto"/>
        <w:rPr>
          <w:rFonts w:ascii="Arial" w:eastAsia="Times New Roman" w:hAnsi="Arial" w:cs="Arial"/>
          <w:b/>
          <w:lang w:eastAsia="cs-CZ"/>
        </w:rPr>
      </w:pPr>
      <w:r w:rsidRPr="00800EE4">
        <w:rPr>
          <w:rFonts w:ascii="Arial" w:eastAsia="Times New Roman" w:hAnsi="Arial" w:cs="Arial"/>
          <w:b/>
          <w:lang w:eastAsia="cs-CZ"/>
        </w:rPr>
        <w:t xml:space="preserve"> </w:t>
      </w:r>
    </w:p>
    <w:p w14:paraId="21369B6E" w14:textId="77777777" w:rsidR="006615F7" w:rsidRPr="00800EE4" w:rsidRDefault="006615F7" w:rsidP="006615F7">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46F58ACD" w14:textId="77777777" w:rsidR="006615F7" w:rsidRPr="00800EE4" w:rsidRDefault="006615F7" w:rsidP="006615F7">
      <w:pPr>
        <w:tabs>
          <w:tab w:val="left" w:pos="4820"/>
        </w:tabs>
        <w:spacing w:after="120" w:line="288" w:lineRule="auto"/>
        <w:rPr>
          <w:rFonts w:ascii="Arial" w:eastAsia="Times New Roman" w:hAnsi="Arial" w:cs="Arial"/>
          <w:lang w:eastAsia="cs-CZ"/>
        </w:rPr>
      </w:pPr>
    </w:p>
    <w:p w14:paraId="02520A0F"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Objednatel:</w:t>
      </w:r>
    </w:p>
    <w:p w14:paraId="54DAAB05" w14:textId="62BCDC08" w:rsidR="00463206" w:rsidRPr="00800EE4"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                                                  </w:t>
      </w:r>
    </w:p>
    <w:p w14:paraId="5F417FC9" w14:textId="77777777" w:rsidR="00E96FC5" w:rsidRDefault="00E96FC5" w:rsidP="00E96FC5">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Česká republika – Státní pozemkový úřad</w:t>
      </w:r>
    </w:p>
    <w:p w14:paraId="6ED01D94" w14:textId="77777777" w:rsidR="00E96FC5" w:rsidRPr="00594BBC" w:rsidRDefault="00E96FC5" w:rsidP="00E96FC5">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bookmarkStart w:id="0" w:name="_Hlk16772519"/>
      <w:r w:rsidRPr="00750EEE">
        <w:rPr>
          <w:rFonts w:ascii="Arial" w:eastAsia="Times New Roman" w:hAnsi="Arial" w:cs="Arial"/>
          <w:lang w:eastAsia="cs-CZ"/>
        </w:rPr>
        <w:t>Husinecká 1024/11a, 130 00 Praha 3</w:t>
      </w:r>
      <w:bookmarkEnd w:id="0"/>
      <w:r w:rsidRPr="00594BBC">
        <w:rPr>
          <w:rFonts w:ascii="Arial" w:eastAsia="Times New Roman" w:hAnsi="Arial" w:cs="Arial"/>
          <w:b/>
          <w:lang w:eastAsia="cs-CZ"/>
        </w:rPr>
        <w:t xml:space="preserve"> </w:t>
      </w:r>
    </w:p>
    <w:p w14:paraId="410BB59F" w14:textId="77777777" w:rsidR="00E96FC5" w:rsidRDefault="00E96FC5" w:rsidP="00E96FC5">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Krajský pozemkový úřad</w:t>
      </w:r>
      <w:r>
        <w:rPr>
          <w:rFonts w:ascii="Arial" w:eastAsia="Times New Roman" w:hAnsi="Arial" w:cs="Arial"/>
          <w:b/>
          <w:lang w:eastAsia="cs-CZ"/>
        </w:rPr>
        <w:t xml:space="preserve"> pro Zlínský kraj</w:t>
      </w:r>
    </w:p>
    <w:p w14:paraId="79435C2A" w14:textId="77777777" w:rsidR="00E96FC5" w:rsidRPr="00594BBC" w:rsidRDefault="00E96FC5" w:rsidP="00E96FC5">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Adresa: Zarámí 88, 760 41 Zlín</w:t>
      </w:r>
    </w:p>
    <w:p w14:paraId="2833BB6F" w14:textId="77777777" w:rsidR="00E96FC5" w:rsidRPr="00594BBC" w:rsidRDefault="00E96FC5" w:rsidP="00E96FC5">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594BBC">
        <w:rPr>
          <w:rFonts w:ascii="Arial" w:eastAsia="Lucida Sans Unicode" w:hAnsi="Arial" w:cs="Arial"/>
          <w:lang w:eastAsia="cs-CZ"/>
        </w:rPr>
        <w:t>zastoupený:</w:t>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t xml:space="preserve">Ing. Mladou Augustinovou, ředitelkou KPÚ </w:t>
      </w:r>
    </w:p>
    <w:p w14:paraId="63AA54AF" w14:textId="77777777" w:rsidR="00E96FC5" w:rsidRPr="00594BBC" w:rsidRDefault="00E96FC5" w:rsidP="00E96FC5">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 xml:space="preserve">       ve smluvních záležitostech oprávněn jednat:</w:t>
      </w:r>
      <w:r w:rsidRPr="00594BBC">
        <w:rPr>
          <w:rFonts w:ascii="Arial" w:eastAsia="Lucida Sans Unicode" w:hAnsi="Arial" w:cs="Arial"/>
          <w:lang w:eastAsia="cs-CZ"/>
        </w:rPr>
        <w:tab/>
      </w:r>
      <w:r w:rsidRPr="00C829A8">
        <w:rPr>
          <w:rFonts w:ascii="Arial" w:eastAsia="Lucida Sans Unicode" w:hAnsi="Arial" w:cs="Arial"/>
        </w:rPr>
        <w:t>Ing. Mlada Augustinová, ředitelka KPÚ</w:t>
      </w:r>
    </w:p>
    <w:p w14:paraId="187FA2BB" w14:textId="77777777" w:rsidR="00E96FC5" w:rsidRPr="00C829A8" w:rsidRDefault="00E96FC5" w:rsidP="00E96FC5">
      <w:pPr>
        <w:widowControl w:val="0"/>
        <w:tabs>
          <w:tab w:val="left" w:pos="4536"/>
        </w:tabs>
        <w:suppressAutoHyphens/>
        <w:spacing w:after="0" w:line="240" w:lineRule="auto"/>
        <w:ind w:left="4950" w:hanging="4950"/>
        <w:jc w:val="both"/>
        <w:rPr>
          <w:rFonts w:ascii="Arial" w:eastAsia="Lucida Sans Unicode" w:hAnsi="Arial" w:cs="Arial"/>
        </w:rPr>
      </w:pPr>
      <w:r w:rsidRPr="00594BBC">
        <w:rPr>
          <w:rFonts w:ascii="Arial" w:eastAsia="Lucida Sans Unicode" w:hAnsi="Arial" w:cs="Arial"/>
          <w:lang w:eastAsia="cs-CZ"/>
        </w:rPr>
        <w:t xml:space="preserve">       v </w:t>
      </w:r>
      <w:r w:rsidRPr="00594BBC">
        <w:rPr>
          <w:rFonts w:ascii="Arial" w:eastAsia="Lucida Sans Unicode" w:hAnsi="Arial" w:cs="Arial"/>
          <w:snapToGrid w:val="0"/>
          <w:lang w:eastAsia="cs-CZ"/>
        </w:rPr>
        <w:t>technických záležitostech oprávněn jednat:</w:t>
      </w:r>
      <w:r w:rsidRPr="00594BBC">
        <w:rPr>
          <w:rFonts w:ascii="Arial" w:eastAsia="Lucida Sans Unicode" w:hAnsi="Arial" w:cs="Arial"/>
          <w:snapToGrid w:val="0"/>
          <w:lang w:eastAsia="cs-CZ"/>
        </w:rPr>
        <w:tab/>
      </w:r>
      <w:r w:rsidRPr="00C829A8">
        <w:rPr>
          <w:rFonts w:ascii="Arial" w:eastAsia="Lucida Sans Unicode" w:hAnsi="Arial" w:cs="Arial"/>
          <w:snapToGrid w:val="0"/>
        </w:rPr>
        <w:t xml:space="preserve">Ing. </w:t>
      </w:r>
      <w:r>
        <w:rPr>
          <w:rFonts w:ascii="Arial" w:eastAsia="Lucida Sans Unicode" w:hAnsi="Arial" w:cs="Arial"/>
          <w:snapToGrid w:val="0"/>
        </w:rPr>
        <w:t>Renata Němejcová</w:t>
      </w:r>
      <w:r w:rsidRPr="00C829A8">
        <w:rPr>
          <w:rFonts w:ascii="Arial" w:eastAsia="Lucida Sans Unicode" w:hAnsi="Arial" w:cs="Arial"/>
          <w:snapToGrid w:val="0"/>
        </w:rPr>
        <w:t xml:space="preserve">, vedoucí pobočky </w:t>
      </w:r>
      <w:r>
        <w:rPr>
          <w:rFonts w:ascii="Arial" w:eastAsia="Lucida Sans Unicode" w:hAnsi="Arial" w:cs="Arial"/>
          <w:snapToGrid w:val="0"/>
        </w:rPr>
        <w:t>Vsetín</w:t>
      </w:r>
      <w:r w:rsidRPr="00C829A8">
        <w:rPr>
          <w:rFonts w:ascii="Arial" w:eastAsia="Lucida Sans Unicode" w:hAnsi="Arial" w:cs="Arial"/>
        </w:rPr>
        <w:t xml:space="preserve"> </w:t>
      </w:r>
    </w:p>
    <w:p w14:paraId="73929BA6" w14:textId="77777777" w:rsidR="00E96FC5" w:rsidRPr="0025575A" w:rsidRDefault="00E96FC5" w:rsidP="00E96FC5">
      <w:pPr>
        <w:widowControl w:val="0"/>
        <w:tabs>
          <w:tab w:val="left" w:pos="4536"/>
        </w:tabs>
        <w:suppressAutoHyphens/>
        <w:spacing w:after="0" w:line="240" w:lineRule="auto"/>
        <w:ind w:left="4950" w:hanging="4950"/>
        <w:jc w:val="both"/>
        <w:rPr>
          <w:rFonts w:ascii="Arial" w:eastAsia="Lucida Sans Unicode" w:hAnsi="Arial" w:cs="Arial"/>
          <w:snapToGrid w:val="0"/>
        </w:rPr>
      </w:pPr>
      <w:r w:rsidRPr="00C829A8">
        <w:rPr>
          <w:rFonts w:ascii="Arial" w:eastAsia="Lucida Sans Unicode" w:hAnsi="Arial" w:cs="Arial"/>
        </w:rPr>
        <w:tab/>
      </w:r>
      <w:r w:rsidRPr="00C829A8">
        <w:rPr>
          <w:rFonts w:ascii="Arial" w:eastAsia="Lucida Sans Unicode" w:hAnsi="Arial" w:cs="Arial"/>
        </w:rPr>
        <w:tab/>
        <w:t xml:space="preserve">Ing. </w:t>
      </w:r>
      <w:r>
        <w:rPr>
          <w:rFonts w:ascii="Arial" w:eastAsia="Lucida Sans Unicode" w:hAnsi="Arial" w:cs="Arial"/>
        </w:rPr>
        <w:t>Petr Nedoma</w:t>
      </w:r>
      <w:r w:rsidRPr="00C829A8">
        <w:rPr>
          <w:rFonts w:ascii="Arial" w:eastAsia="Lucida Sans Unicode" w:hAnsi="Arial" w:cs="Arial"/>
        </w:rPr>
        <w:t xml:space="preserve">, odborný rada pobočky </w:t>
      </w:r>
      <w:r>
        <w:rPr>
          <w:rFonts w:ascii="Arial" w:eastAsia="Lucida Sans Unicode" w:hAnsi="Arial" w:cs="Arial"/>
        </w:rPr>
        <w:t>Vsetín</w:t>
      </w:r>
      <w:r w:rsidRPr="00594BBC">
        <w:rPr>
          <w:rFonts w:ascii="Arial" w:eastAsia="Lucida Sans Unicode" w:hAnsi="Arial" w:cs="Arial"/>
        </w:rPr>
        <w:tab/>
      </w:r>
      <w:r w:rsidRPr="00594BBC">
        <w:rPr>
          <w:rFonts w:ascii="Arial" w:eastAsia="Lucida Sans Unicode" w:hAnsi="Arial" w:cs="Arial"/>
        </w:rPr>
        <w:tab/>
      </w:r>
      <w:r w:rsidRPr="00594BBC">
        <w:rPr>
          <w:rFonts w:ascii="Arial" w:eastAsia="Lucida Sans Unicode" w:hAnsi="Arial" w:cs="Arial"/>
        </w:rPr>
        <w:tab/>
        <w:t xml:space="preserve">  </w:t>
      </w:r>
      <w:r w:rsidRPr="00594BBC">
        <w:rPr>
          <w:rFonts w:ascii="Arial" w:eastAsia="Lucida Sans Unicode" w:hAnsi="Arial" w:cs="Arial"/>
        </w:rPr>
        <w:tab/>
      </w:r>
    </w:p>
    <w:p w14:paraId="5A6A2697" w14:textId="77777777" w:rsidR="00E96FC5" w:rsidRDefault="00E96FC5" w:rsidP="00E96FC5">
      <w:pPr>
        <w:widowControl w:val="0"/>
        <w:tabs>
          <w:tab w:val="left" w:pos="4536"/>
        </w:tabs>
        <w:suppressAutoHyphens/>
        <w:spacing w:after="0" w:line="240" w:lineRule="auto"/>
        <w:ind w:left="426" w:hanging="426"/>
        <w:rPr>
          <w:rFonts w:ascii="Arial" w:eastAsia="Lucida Sans Unicode" w:hAnsi="Arial" w:cs="Arial"/>
        </w:rPr>
      </w:pPr>
      <w:r w:rsidRPr="00594BBC">
        <w:rPr>
          <w:rFonts w:ascii="Arial" w:eastAsia="Lucida Sans Unicode" w:hAnsi="Arial" w:cs="Arial"/>
        </w:rPr>
        <w:t xml:space="preserve">      Tel.:</w:t>
      </w:r>
      <w:r w:rsidRPr="00594BBC">
        <w:rPr>
          <w:rFonts w:ascii="Arial" w:eastAsia="Lucida Sans Unicode" w:hAnsi="Arial" w:cs="Arial"/>
        </w:rPr>
        <w:tab/>
      </w:r>
      <w:r>
        <w:rPr>
          <w:rFonts w:ascii="Arial" w:eastAsia="Lucida Sans Unicode" w:hAnsi="Arial" w:cs="Arial"/>
        </w:rPr>
        <w:tab/>
      </w:r>
      <w:r w:rsidRPr="00594BBC">
        <w:rPr>
          <w:rFonts w:ascii="Arial" w:eastAsia="Lucida Sans Unicode" w:hAnsi="Arial" w:cs="Arial"/>
        </w:rPr>
        <w:t>+420</w:t>
      </w:r>
      <w:r>
        <w:rPr>
          <w:rFonts w:ascii="Arial" w:eastAsia="Lucida Sans Unicode" w:hAnsi="Arial" w:cs="Arial"/>
        </w:rPr>
        <w:t> 702 153 018   /   +420</w:t>
      </w:r>
      <w:r w:rsidRPr="00594BBC">
        <w:rPr>
          <w:rFonts w:ascii="Arial" w:eastAsia="Lucida Sans Unicode" w:hAnsi="Arial" w:cs="Arial"/>
        </w:rPr>
        <w:tab/>
      </w:r>
      <w:r>
        <w:rPr>
          <w:rFonts w:ascii="Arial" w:eastAsia="Lucida Sans Unicode" w:hAnsi="Arial" w:cs="Arial"/>
        </w:rPr>
        <w:t xml:space="preserve">727 956 486   </w:t>
      </w:r>
      <w:r w:rsidRPr="00594BBC">
        <w:rPr>
          <w:rFonts w:ascii="Arial" w:eastAsia="Lucida Sans Unicode" w:hAnsi="Arial" w:cs="Arial"/>
        </w:rPr>
        <w:t>E-mail:</w:t>
      </w:r>
      <w:r w:rsidRPr="00594BBC">
        <w:rPr>
          <w:rFonts w:ascii="Arial" w:eastAsia="Lucida Sans Unicode" w:hAnsi="Arial" w:cs="Arial"/>
        </w:rPr>
        <w:tab/>
      </w:r>
      <w:r>
        <w:rPr>
          <w:rFonts w:ascii="Arial" w:eastAsia="Lucida Sans Unicode" w:hAnsi="Arial" w:cs="Arial"/>
        </w:rPr>
        <w:t xml:space="preserve">       </w:t>
      </w:r>
      <w:r w:rsidRPr="00BB66AC">
        <w:rPr>
          <w:rFonts w:ascii="Arial" w:eastAsia="Lucida Sans Unicode" w:hAnsi="Arial" w:cs="Arial"/>
        </w:rPr>
        <w:t>r.nemejcova@spucr.cz</w:t>
      </w:r>
      <w:r>
        <w:rPr>
          <w:rFonts w:ascii="Arial" w:eastAsia="Lucida Sans Unicode" w:hAnsi="Arial" w:cs="Arial"/>
        </w:rPr>
        <w:t xml:space="preserve">          </w:t>
      </w:r>
    </w:p>
    <w:p w14:paraId="35574F4A" w14:textId="77777777" w:rsidR="00E96FC5" w:rsidRPr="008B0DB5" w:rsidRDefault="00E96FC5" w:rsidP="00E96FC5">
      <w:pPr>
        <w:widowControl w:val="0"/>
        <w:tabs>
          <w:tab w:val="left" w:pos="4997"/>
        </w:tabs>
        <w:suppressAutoHyphens/>
        <w:spacing w:after="0" w:line="240" w:lineRule="auto"/>
        <w:ind w:left="708" w:hanging="708"/>
        <w:rPr>
          <w:rFonts w:ascii="Arial" w:eastAsia="Lucida Sans Unicode" w:hAnsi="Arial" w:cs="Arial"/>
        </w:rPr>
      </w:pPr>
      <w:r>
        <w:rPr>
          <w:rFonts w:ascii="Arial" w:eastAsia="Lucida Sans Unicode" w:hAnsi="Arial" w:cs="Arial"/>
        </w:rPr>
        <w:tab/>
      </w:r>
      <w:r>
        <w:rPr>
          <w:rFonts w:ascii="Arial" w:eastAsia="Lucida Sans Unicode" w:hAnsi="Arial" w:cs="Arial"/>
        </w:rPr>
        <w:tab/>
      </w:r>
      <w:hyperlink r:id="rId13" w:history="1">
        <w:r w:rsidRPr="008B0DB5">
          <w:rPr>
            <w:rStyle w:val="Hypertextovodkaz"/>
            <w:rFonts w:ascii="Arial" w:eastAsia="Lucida Sans Unicode" w:hAnsi="Arial" w:cs="Arial"/>
            <w:color w:val="auto"/>
            <w:u w:val="none"/>
          </w:rPr>
          <w:t>p.nedoma@spucr.cz</w:t>
        </w:r>
      </w:hyperlink>
    </w:p>
    <w:p w14:paraId="71899AF4" w14:textId="77777777" w:rsidR="00E96FC5" w:rsidRDefault="00E96FC5" w:rsidP="00E96FC5">
      <w:pPr>
        <w:widowControl w:val="0"/>
        <w:tabs>
          <w:tab w:val="left" w:pos="4997"/>
        </w:tabs>
        <w:suppressAutoHyphens/>
        <w:spacing w:after="0" w:line="240" w:lineRule="auto"/>
        <w:rPr>
          <w:rFonts w:ascii="Arial" w:eastAsia="Lucida Sans Unicode" w:hAnsi="Arial" w:cs="Arial"/>
        </w:rPr>
      </w:pPr>
      <w:r>
        <w:rPr>
          <w:rFonts w:ascii="Arial" w:eastAsia="Lucida Sans Unicode" w:hAnsi="Arial" w:cs="Arial"/>
        </w:rPr>
        <w:t xml:space="preserve">      Administrátor veřejné zakázky:</w:t>
      </w:r>
      <w:r>
        <w:rPr>
          <w:rFonts w:ascii="Arial" w:eastAsia="Lucida Sans Unicode" w:hAnsi="Arial" w:cs="Arial"/>
        </w:rPr>
        <w:tab/>
        <w:t>Lada Košutová</w:t>
      </w:r>
    </w:p>
    <w:p w14:paraId="470A7103" w14:textId="77777777" w:rsidR="00E96FC5" w:rsidRPr="00594BBC" w:rsidRDefault="00E96FC5" w:rsidP="00E96FC5">
      <w:pPr>
        <w:widowControl w:val="0"/>
        <w:tabs>
          <w:tab w:val="left" w:pos="4536"/>
        </w:tabs>
        <w:suppressAutoHyphens/>
        <w:spacing w:after="0" w:line="240" w:lineRule="auto"/>
        <w:ind w:left="4530" w:hanging="4530"/>
        <w:jc w:val="both"/>
        <w:rPr>
          <w:rFonts w:ascii="Arial" w:eastAsia="Lucida Sans Unicode" w:hAnsi="Arial" w:cs="Arial"/>
          <w:lang w:eastAsia="cs-CZ"/>
        </w:rPr>
      </w:pPr>
      <w:r w:rsidRPr="00594BBC">
        <w:rPr>
          <w:rFonts w:ascii="Arial" w:eastAsia="Lucida Sans Unicode" w:hAnsi="Arial" w:cs="Arial"/>
          <w:lang w:eastAsia="cs-CZ"/>
        </w:rPr>
        <w:t xml:space="preserve">      ID DS:</w:t>
      </w:r>
      <w:r w:rsidRPr="00594BBC">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sidRPr="00594BBC">
        <w:rPr>
          <w:rFonts w:ascii="Arial" w:eastAsia="Lucida Sans Unicode" w:hAnsi="Arial" w:cs="Arial"/>
          <w:lang w:eastAsia="cs-CZ"/>
        </w:rPr>
        <w:t>z49per3</w:t>
      </w:r>
    </w:p>
    <w:p w14:paraId="769E48FE" w14:textId="77777777" w:rsidR="00E96FC5" w:rsidRPr="00594BBC" w:rsidRDefault="00E96FC5" w:rsidP="00E96FC5">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Bankovní spojení:</w:t>
      </w:r>
      <w:r w:rsidRPr="00594BBC">
        <w:rPr>
          <w:rFonts w:ascii="Arial" w:eastAsia="Lucida Sans Unicode" w:hAnsi="Arial" w:cs="Arial"/>
          <w:lang w:eastAsia="cs-CZ"/>
        </w:rPr>
        <w:tab/>
      </w:r>
      <w:r>
        <w:rPr>
          <w:rFonts w:ascii="Arial" w:eastAsia="Lucida Sans Unicode" w:hAnsi="Arial" w:cs="Arial"/>
          <w:lang w:eastAsia="cs-CZ"/>
        </w:rPr>
        <w:tab/>
      </w:r>
      <w:r w:rsidRPr="00594BBC">
        <w:rPr>
          <w:rFonts w:ascii="Arial" w:eastAsia="Lucida Sans Unicode" w:hAnsi="Arial" w:cs="Arial"/>
          <w:lang w:eastAsia="cs-CZ"/>
        </w:rPr>
        <w:t xml:space="preserve">ČNB </w:t>
      </w:r>
      <w:r w:rsidRPr="00594BBC">
        <w:rPr>
          <w:rFonts w:ascii="Arial" w:eastAsia="Lucida Sans Unicode" w:hAnsi="Arial" w:cs="Arial"/>
          <w:lang w:eastAsia="cs-CZ"/>
        </w:rPr>
        <w:tab/>
      </w:r>
    </w:p>
    <w:p w14:paraId="31632E5D" w14:textId="77777777" w:rsidR="00E96FC5" w:rsidRPr="00594BBC" w:rsidRDefault="00E96FC5" w:rsidP="00E96FC5">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Číslo účtu:</w:t>
      </w:r>
      <w:r w:rsidRPr="00594BBC">
        <w:rPr>
          <w:rFonts w:ascii="Arial" w:eastAsia="Lucida Sans Unicode" w:hAnsi="Arial" w:cs="Arial"/>
          <w:bCs/>
          <w:lang w:eastAsia="cs-CZ"/>
        </w:rPr>
        <w:tab/>
      </w:r>
      <w:r>
        <w:rPr>
          <w:rFonts w:ascii="Arial" w:eastAsia="Lucida Sans Unicode" w:hAnsi="Arial" w:cs="Arial"/>
          <w:bCs/>
          <w:lang w:eastAsia="cs-CZ"/>
        </w:rPr>
        <w:tab/>
      </w:r>
      <w:r w:rsidRPr="00594BBC">
        <w:rPr>
          <w:rFonts w:ascii="Arial" w:eastAsia="Lucida Sans Unicode" w:hAnsi="Arial" w:cs="Arial"/>
          <w:bCs/>
          <w:lang w:eastAsia="cs-CZ"/>
        </w:rPr>
        <w:t>3723001/0710</w:t>
      </w:r>
    </w:p>
    <w:p w14:paraId="44F66373" w14:textId="77777777" w:rsidR="00E96FC5" w:rsidRPr="00594BBC" w:rsidRDefault="00E96FC5" w:rsidP="00E96FC5">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IČO:</w:t>
      </w:r>
      <w:r w:rsidRPr="00594BBC">
        <w:rPr>
          <w:rFonts w:ascii="Arial" w:eastAsia="Lucida Sans Unicode" w:hAnsi="Arial" w:cs="Arial"/>
          <w:bCs/>
          <w:lang w:eastAsia="cs-CZ"/>
        </w:rPr>
        <w:tab/>
      </w:r>
      <w:r>
        <w:rPr>
          <w:rFonts w:ascii="Arial" w:eastAsia="Lucida Sans Unicode" w:hAnsi="Arial" w:cs="Arial"/>
          <w:bCs/>
          <w:lang w:eastAsia="cs-CZ"/>
        </w:rPr>
        <w:tab/>
      </w:r>
      <w:r w:rsidRPr="00594BBC">
        <w:rPr>
          <w:rFonts w:ascii="Arial" w:eastAsia="Lucida Sans Unicode" w:hAnsi="Arial" w:cs="Arial"/>
          <w:bCs/>
          <w:lang w:eastAsia="cs-CZ"/>
        </w:rPr>
        <w:t xml:space="preserve">01312774                                                                 </w:t>
      </w:r>
    </w:p>
    <w:p w14:paraId="3B521F6D" w14:textId="77777777" w:rsidR="00E96FC5" w:rsidRPr="00594BBC" w:rsidRDefault="00E96FC5" w:rsidP="00E96FC5">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DIČ:</w:t>
      </w:r>
      <w:r w:rsidRPr="00594BBC">
        <w:rPr>
          <w:rFonts w:ascii="Arial" w:eastAsia="Lucida Sans Unicode" w:hAnsi="Arial" w:cs="Arial"/>
          <w:bCs/>
          <w:lang w:eastAsia="cs-CZ"/>
        </w:rPr>
        <w:tab/>
      </w:r>
      <w:r>
        <w:rPr>
          <w:rFonts w:ascii="Arial" w:eastAsia="Lucida Sans Unicode" w:hAnsi="Arial" w:cs="Arial"/>
          <w:bCs/>
          <w:lang w:eastAsia="cs-CZ"/>
        </w:rPr>
        <w:tab/>
      </w:r>
      <w:r w:rsidRPr="00133FD7">
        <w:rPr>
          <w:rFonts w:ascii="Arial" w:eastAsia="Lucida Sans Unicode" w:hAnsi="Arial" w:cs="Arial"/>
          <w:bCs/>
          <w:lang w:eastAsia="cs-CZ"/>
        </w:rPr>
        <w:t>CZ01312774</w:t>
      </w:r>
      <w:r>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588C5A9C" w14:textId="77777777" w:rsidR="00E96FC5" w:rsidRPr="00594BBC" w:rsidRDefault="00E96FC5" w:rsidP="00E96FC5">
      <w:pPr>
        <w:overflowPunct w:val="0"/>
        <w:autoSpaceDE w:val="0"/>
        <w:autoSpaceDN w:val="0"/>
        <w:adjustRightInd w:val="0"/>
        <w:spacing w:after="0"/>
        <w:ind w:firstLine="36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sidRPr="00594BBC">
        <w:rPr>
          <w:rFonts w:ascii="Arial" w:eastAsia="Times New Roman" w:hAnsi="Arial" w:cs="Arial"/>
          <w:lang w:eastAsia="cs-CZ"/>
        </w:rPr>
        <w:t>“)</w:t>
      </w:r>
    </w:p>
    <w:p w14:paraId="05DED0BD" w14:textId="77777777" w:rsidR="006615F7" w:rsidRPr="00800EE4" w:rsidRDefault="006615F7" w:rsidP="006615F7">
      <w:pPr>
        <w:tabs>
          <w:tab w:val="left" w:pos="4253"/>
        </w:tabs>
        <w:spacing w:after="0" w:line="280" w:lineRule="exact"/>
        <w:jc w:val="both"/>
        <w:rPr>
          <w:rFonts w:ascii="Arial" w:eastAsia="Times New Roman" w:hAnsi="Arial" w:cs="Arial"/>
          <w:b/>
          <w:lang w:eastAsia="cs-CZ"/>
        </w:rPr>
      </w:pPr>
    </w:p>
    <w:p w14:paraId="4FFAA38C" w14:textId="77777777" w:rsidR="006615F7" w:rsidRPr="00800EE4" w:rsidRDefault="006615F7" w:rsidP="006615F7">
      <w:pPr>
        <w:spacing w:after="120" w:line="288" w:lineRule="auto"/>
        <w:rPr>
          <w:rFonts w:ascii="Arial" w:eastAsia="Times New Roman" w:hAnsi="Arial" w:cs="Arial"/>
          <w:b/>
          <w:lang w:eastAsia="cs-CZ"/>
        </w:rPr>
      </w:pPr>
      <w:r w:rsidRPr="00800EE4">
        <w:rPr>
          <w:rFonts w:ascii="Arial" w:eastAsia="Times New Roman" w:hAnsi="Arial" w:cs="Arial"/>
          <w:b/>
          <w:lang w:eastAsia="cs-CZ"/>
        </w:rPr>
        <w:t>a</w:t>
      </w:r>
    </w:p>
    <w:p w14:paraId="2F228D41" w14:textId="77777777" w:rsidR="00EC3E7A" w:rsidRDefault="00EC3E7A" w:rsidP="00EC3E7A">
      <w:pPr>
        <w:tabs>
          <w:tab w:val="left" w:pos="4253"/>
        </w:tabs>
        <w:spacing w:after="120" w:line="240"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bCs/>
          <w:snapToGrid w:val="0"/>
          <w:lang w:eastAsia="cs-CZ"/>
        </w:rPr>
        <w:t>DEMSTAV group, s.r.o.</w:t>
      </w:r>
      <w:r w:rsidRPr="00D9780F">
        <w:rPr>
          <w:rFonts w:ascii="Arial" w:eastAsia="Times New Roman" w:hAnsi="Arial" w:cs="Arial"/>
          <w:b/>
          <w:lang w:eastAsia="cs-CZ"/>
        </w:rPr>
        <w:tab/>
      </w:r>
    </w:p>
    <w:p w14:paraId="5B91B9AC" w14:textId="77777777" w:rsidR="00EC3E7A" w:rsidRPr="009E4CE2" w:rsidRDefault="00EC3E7A" w:rsidP="00EC3E7A">
      <w:pPr>
        <w:tabs>
          <w:tab w:val="left" w:pos="4253"/>
        </w:tabs>
        <w:spacing w:after="120" w:line="240" w:lineRule="auto"/>
        <w:jc w:val="both"/>
        <w:rPr>
          <w:rFonts w:ascii="Arial" w:eastAsia="Times New Roman" w:hAnsi="Arial" w:cs="Arial"/>
          <w:bCs/>
          <w:lang w:eastAsia="cs-CZ"/>
        </w:rPr>
      </w:pPr>
      <w:r w:rsidRPr="009E4CE2">
        <w:rPr>
          <w:rFonts w:ascii="Arial" w:eastAsia="Times New Roman" w:hAnsi="Arial" w:cs="Arial"/>
          <w:bCs/>
          <w:lang w:eastAsia="cs-CZ"/>
        </w:rPr>
        <w:t xml:space="preserve">Sídlo: </w:t>
      </w:r>
      <w:r w:rsidRPr="009E4CE2">
        <w:rPr>
          <w:rFonts w:ascii="Arial" w:eastAsia="Times New Roman" w:hAnsi="Arial" w:cs="Arial"/>
          <w:bCs/>
          <w:lang w:eastAsia="cs-CZ"/>
        </w:rPr>
        <w:tab/>
      </w:r>
      <w:r w:rsidRPr="009E4CE2">
        <w:rPr>
          <w:rFonts w:ascii="Arial" w:eastAsia="Times New Roman" w:hAnsi="Arial" w:cs="Arial"/>
          <w:bCs/>
          <w:lang w:eastAsia="cs-CZ"/>
        </w:rPr>
        <w:tab/>
      </w:r>
      <w:r w:rsidRPr="009E4CE2">
        <w:rPr>
          <w:rFonts w:ascii="Arial" w:eastAsia="Times New Roman" w:hAnsi="Arial" w:cs="Arial"/>
          <w:bCs/>
          <w:snapToGrid w:val="0"/>
          <w:lang w:eastAsia="cs-CZ"/>
        </w:rPr>
        <w:t>Tř. 1 máje 243, 753 01 Hranice I - Měst</w:t>
      </w:r>
      <w:r>
        <w:rPr>
          <w:rFonts w:ascii="Arial" w:eastAsia="Times New Roman" w:hAnsi="Arial" w:cs="Arial"/>
          <w:bCs/>
          <w:snapToGrid w:val="0"/>
          <w:lang w:eastAsia="cs-CZ"/>
        </w:rPr>
        <w:t>o</w:t>
      </w:r>
    </w:p>
    <w:p w14:paraId="008CEB22" w14:textId="77777777" w:rsidR="00EC3E7A" w:rsidRPr="0071739A" w:rsidRDefault="00EC3E7A" w:rsidP="00EC3E7A">
      <w:pPr>
        <w:tabs>
          <w:tab w:val="left" w:pos="4253"/>
        </w:tabs>
        <w:spacing w:after="0" w:line="240" w:lineRule="auto"/>
        <w:ind w:left="4962" w:hanging="4962"/>
        <w:jc w:val="both"/>
        <w:rPr>
          <w:rFonts w:ascii="Arial" w:eastAsia="Times New Roman" w:hAnsi="Arial" w:cs="Arial"/>
          <w:i/>
          <w:highlight w:val="yellow"/>
          <w:lang w:eastAsia="cs-CZ"/>
        </w:rPr>
      </w:pPr>
      <w:r w:rsidRPr="00D9780F">
        <w:rPr>
          <w:rFonts w:ascii="Arial" w:eastAsia="Times New Roman" w:hAnsi="Arial" w:cs="Arial"/>
          <w:lang w:eastAsia="cs-CZ"/>
        </w:rPr>
        <w:t xml:space="preserve">    zastoupený:                                                </w:t>
      </w:r>
      <w:r>
        <w:rPr>
          <w:rFonts w:ascii="Arial" w:eastAsia="Times New Roman" w:hAnsi="Arial" w:cs="Arial"/>
          <w:lang w:eastAsia="cs-CZ"/>
        </w:rPr>
        <w:tab/>
      </w:r>
      <w:r w:rsidRPr="00B4108A">
        <w:rPr>
          <w:rFonts w:ascii="Arial" w:eastAsia="Times New Roman" w:hAnsi="Arial" w:cs="Arial"/>
          <w:snapToGrid w:val="0"/>
          <w:lang w:eastAsia="cs-CZ"/>
        </w:rPr>
        <w:t>Janem Rudolfem a Renátou Rudolfovou, jednateli</w:t>
      </w:r>
    </w:p>
    <w:p w14:paraId="39251D31" w14:textId="36FF1D6E" w:rsidR="00EC3E7A" w:rsidRPr="00D9780F" w:rsidRDefault="00EC3E7A" w:rsidP="00EC3E7A">
      <w:pPr>
        <w:tabs>
          <w:tab w:val="left" w:pos="4253"/>
          <w:tab w:val="left" w:pos="5954"/>
        </w:tabs>
        <w:spacing w:after="0" w:line="240" w:lineRule="auto"/>
        <w:jc w:val="both"/>
        <w:rPr>
          <w:rFonts w:ascii="Arial" w:eastAsia="Times New Roman" w:hAnsi="Arial" w:cs="Arial"/>
          <w:lang w:eastAsia="cs-CZ"/>
        </w:rPr>
      </w:pPr>
      <w:r w:rsidRPr="00D9780F">
        <w:rPr>
          <w:rFonts w:ascii="Arial" w:eastAsia="Times New Roman" w:hAnsi="Arial" w:cs="Arial"/>
          <w:lang w:eastAsia="cs-CZ"/>
        </w:rPr>
        <w:t xml:space="preserve">    tel./fax:                                                         </w:t>
      </w:r>
      <w:r>
        <w:rPr>
          <w:rFonts w:ascii="Arial" w:eastAsia="Times New Roman" w:hAnsi="Arial" w:cs="Arial"/>
          <w:lang w:eastAsia="cs-CZ"/>
        </w:rPr>
        <w:t xml:space="preserve">        </w:t>
      </w:r>
      <w:r w:rsidR="000A4557">
        <w:rPr>
          <w:rFonts w:ascii="Arial" w:eastAsia="Times New Roman" w:hAnsi="Arial" w:cs="Arial"/>
          <w:snapToGrid w:val="0"/>
          <w:lang w:val="en-US" w:eastAsia="cs-CZ"/>
        </w:rPr>
        <w:t>X X X X X X X X X X</w:t>
      </w:r>
      <w:r w:rsidRPr="00D9780F">
        <w:rPr>
          <w:rFonts w:ascii="Arial" w:eastAsia="Times New Roman" w:hAnsi="Arial" w:cs="Arial"/>
          <w:lang w:eastAsia="cs-CZ"/>
        </w:rPr>
        <w:tab/>
      </w:r>
    </w:p>
    <w:p w14:paraId="5FDDB039" w14:textId="090E10F6" w:rsidR="00EC3E7A" w:rsidRPr="00D9780F" w:rsidRDefault="00EC3E7A" w:rsidP="00EC3E7A">
      <w:pPr>
        <w:tabs>
          <w:tab w:val="left" w:pos="4253"/>
        </w:tabs>
        <w:spacing w:after="0" w:line="240" w:lineRule="auto"/>
        <w:ind w:right="-110"/>
        <w:jc w:val="both"/>
        <w:rPr>
          <w:rFonts w:ascii="Arial" w:eastAsia="Times New Roman" w:hAnsi="Arial" w:cs="Arial"/>
          <w:bCs/>
          <w:snapToGrid w:val="0"/>
          <w:lang w:val="en-US" w:eastAsia="cs-CZ"/>
        </w:rPr>
      </w:pPr>
      <w:r w:rsidRPr="00D9780F">
        <w:rPr>
          <w:rFonts w:ascii="Arial" w:eastAsia="Times New Roman" w:hAnsi="Arial" w:cs="Arial"/>
          <w:lang w:eastAsia="cs-CZ"/>
        </w:rPr>
        <w:t xml:space="preserve">    e-mail:                                                          </w:t>
      </w:r>
      <w:r>
        <w:rPr>
          <w:rFonts w:ascii="Arial" w:eastAsia="Times New Roman" w:hAnsi="Arial" w:cs="Arial"/>
          <w:lang w:eastAsia="cs-CZ"/>
        </w:rPr>
        <w:tab/>
      </w:r>
      <w:r w:rsidR="000A4557">
        <w:rPr>
          <w:rFonts w:ascii="Arial" w:eastAsia="Times New Roman" w:hAnsi="Arial" w:cs="Arial"/>
          <w:snapToGrid w:val="0"/>
          <w:lang w:val="en-US" w:eastAsia="cs-CZ"/>
        </w:rPr>
        <w:t>X X X X X X X X X X</w:t>
      </w:r>
    </w:p>
    <w:p w14:paraId="56BE74B0" w14:textId="77777777" w:rsidR="00EC3E7A" w:rsidRPr="00D9780F" w:rsidRDefault="00EC3E7A" w:rsidP="00EC3E7A">
      <w:pPr>
        <w:tabs>
          <w:tab w:val="left" w:pos="4253"/>
        </w:tabs>
        <w:spacing w:after="0" w:line="240" w:lineRule="auto"/>
        <w:ind w:right="-110"/>
        <w:jc w:val="both"/>
        <w:rPr>
          <w:rFonts w:ascii="Arial" w:eastAsia="Times New Roman" w:hAnsi="Arial" w:cs="Arial"/>
          <w:b/>
          <w:bCs/>
          <w:snapToGrid w:val="0"/>
          <w:lang w:val="en-US" w:eastAsia="cs-CZ"/>
        </w:rPr>
      </w:pPr>
      <w:r w:rsidRPr="00D9780F">
        <w:rPr>
          <w:rFonts w:ascii="Arial" w:eastAsia="Times New Roman" w:hAnsi="Arial" w:cs="Arial"/>
          <w:bCs/>
          <w:snapToGrid w:val="0"/>
          <w:lang w:val="en-US" w:eastAsia="cs-CZ"/>
        </w:rPr>
        <w:t xml:space="preserve">    ID DS:</w:t>
      </w:r>
      <w:r w:rsidRPr="00D9780F">
        <w:rPr>
          <w:rFonts w:ascii="Arial" w:eastAsia="Times New Roman" w:hAnsi="Arial" w:cs="Arial"/>
          <w:bCs/>
          <w:snapToGrid w:val="0"/>
          <w:lang w:val="en-US" w:eastAsia="cs-CZ"/>
        </w:rPr>
        <w:tab/>
      </w:r>
      <w:r w:rsidRPr="00D9780F">
        <w:rPr>
          <w:rFonts w:ascii="Arial" w:eastAsia="Times New Roman" w:hAnsi="Arial" w:cs="Arial"/>
          <w:b/>
          <w:bCs/>
          <w:snapToGrid w:val="0"/>
          <w:lang w:val="en-US" w:eastAsia="cs-CZ"/>
        </w:rPr>
        <w:t xml:space="preserve">   </w:t>
      </w:r>
      <w:r>
        <w:rPr>
          <w:rFonts w:ascii="Arial" w:eastAsia="Times New Roman" w:hAnsi="Arial" w:cs="Arial"/>
          <w:b/>
          <w:bCs/>
          <w:snapToGrid w:val="0"/>
          <w:lang w:val="en-US" w:eastAsia="cs-CZ"/>
        </w:rPr>
        <w:tab/>
      </w:r>
      <w:r w:rsidRPr="00C66B6C">
        <w:rPr>
          <w:rFonts w:ascii="Arial" w:eastAsia="Times New Roman" w:hAnsi="Arial" w:cs="Arial"/>
          <w:snapToGrid w:val="0"/>
          <w:lang w:val="en-US" w:eastAsia="cs-CZ"/>
        </w:rPr>
        <w:t>mqvyjk6</w:t>
      </w:r>
    </w:p>
    <w:p w14:paraId="638F790C" w14:textId="34EFC620" w:rsidR="00EC3E7A" w:rsidRPr="00EE71A1" w:rsidRDefault="00EC3E7A" w:rsidP="00EC3E7A">
      <w:pPr>
        <w:tabs>
          <w:tab w:val="left" w:pos="4253"/>
        </w:tabs>
        <w:spacing w:after="0" w:line="240" w:lineRule="auto"/>
        <w:ind w:right="-284"/>
        <w:rPr>
          <w:rFonts w:ascii="Arial" w:eastAsia="Times New Roman" w:hAnsi="Arial" w:cs="Arial"/>
          <w:snapToGrid w:val="0"/>
          <w:lang w:val="de-DE" w:eastAsia="cs-CZ"/>
        </w:rPr>
      </w:pPr>
      <w:r w:rsidRPr="00D9780F">
        <w:rPr>
          <w:rFonts w:ascii="Arial" w:eastAsia="Times New Roman" w:hAnsi="Arial" w:cs="Arial"/>
          <w:lang w:eastAsia="cs-CZ"/>
        </w:rPr>
        <w:t xml:space="preserve">    v technických záležitostech je oprávněn jednat:</w:t>
      </w:r>
      <w:r w:rsidRPr="00D9780F">
        <w:rPr>
          <w:rFonts w:ascii="Arial" w:eastAsia="Times New Roman" w:hAnsi="Arial" w:cs="Arial"/>
          <w:lang w:eastAsia="cs-CZ"/>
        </w:rPr>
        <w:tab/>
      </w:r>
      <w:r w:rsidR="000A4557">
        <w:rPr>
          <w:rFonts w:ascii="Arial" w:eastAsia="Times New Roman" w:hAnsi="Arial" w:cs="Arial"/>
          <w:snapToGrid w:val="0"/>
          <w:lang w:val="en-US" w:eastAsia="cs-CZ"/>
        </w:rPr>
        <w:t>X X X X X X X X X X</w:t>
      </w:r>
      <w:r w:rsidRPr="00EE71A1">
        <w:rPr>
          <w:rFonts w:ascii="Arial" w:eastAsia="Times New Roman" w:hAnsi="Arial" w:cs="Arial"/>
          <w:snapToGrid w:val="0"/>
          <w:lang w:val="de-DE" w:eastAsia="cs-CZ"/>
        </w:rPr>
        <w:t>, jednatel</w:t>
      </w:r>
    </w:p>
    <w:p w14:paraId="1223BDE5" w14:textId="35AAA62C" w:rsidR="00EC3E7A" w:rsidRPr="00EE71A1" w:rsidRDefault="00EC3E7A" w:rsidP="00EC3E7A">
      <w:pPr>
        <w:tabs>
          <w:tab w:val="left" w:pos="4253"/>
        </w:tabs>
        <w:spacing w:after="0" w:line="240" w:lineRule="auto"/>
        <w:ind w:right="-284"/>
        <w:rPr>
          <w:rFonts w:ascii="Arial" w:eastAsia="Times New Roman" w:hAnsi="Arial" w:cs="Arial"/>
          <w:snapToGrid w:val="0"/>
          <w:lang w:val="de-DE" w:eastAsia="cs-CZ"/>
        </w:rPr>
      </w:pPr>
      <w:r w:rsidRPr="00EE71A1">
        <w:rPr>
          <w:rFonts w:ascii="Arial" w:eastAsia="Times New Roman" w:hAnsi="Arial" w:cs="Arial"/>
          <w:snapToGrid w:val="0"/>
          <w:lang w:val="de-DE" w:eastAsia="cs-CZ"/>
        </w:rPr>
        <w:tab/>
      </w:r>
      <w:r w:rsidRPr="00EE71A1">
        <w:rPr>
          <w:rFonts w:ascii="Arial" w:eastAsia="Times New Roman" w:hAnsi="Arial" w:cs="Arial"/>
          <w:snapToGrid w:val="0"/>
          <w:lang w:val="de-DE" w:eastAsia="cs-CZ"/>
        </w:rPr>
        <w:tab/>
      </w:r>
      <w:r w:rsidR="000A4557">
        <w:rPr>
          <w:rFonts w:ascii="Arial" w:eastAsia="Times New Roman" w:hAnsi="Arial" w:cs="Arial"/>
          <w:snapToGrid w:val="0"/>
          <w:lang w:val="en-US" w:eastAsia="cs-CZ"/>
        </w:rPr>
        <w:t>X X X X X X X X X X</w:t>
      </w:r>
      <w:r w:rsidRPr="00EE71A1">
        <w:rPr>
          <w:rFonts w:ascii="Arial" w:eastAsia="Times New Roman" w:hAnsi="Arial" w:cs="Arial"/>
          <w:snapToGrid w:val="0"/>
          <w:lang w:val="de-DE" w:eastAsia="cs-CZ"/>
        </w:rPr>
        <w:t>, stavbyvedoucí</w:t>
      </w:r>
    </w:p>
    <w:p w14:paraId="0038A953" w14:textId="45A4BB2F" w:rsidR="00EC3E7A" w:rsidRPr="00EE71A1" w:rsidRDefault="00EC3E7A" w:rsidP="00EC3E7A">
      <w:pPr>
        <w:tabs>
          <w:tab w:val="left" w:pos="4253"/>
        </w:tabs>
        <w:spacing w:after="0" w:line="240" w:lineRule="auto"/>
        <w:ind w:right="-284"/>
        <w:rPr>
          <w:rFonts w:ascii="Arial" w:eastAsia="Times New Roman" w:hAnsi="Arial" w:cs="Arial"/>
          <w:snapToGrid w:val="0"/>
          <w:lang w:val="de-DE" w:eastAsia="cs-CZ"/>
        </w:rPr>
      </w:pPr>
      <w:r w:rsidRPr="00EE71A1">
        <w:rPr>
          <w:rFonts w:ascii="Arial" w:eastAsia="Times New Roman" w:hAnsi="Arial" w:cs="Arial"/>
          <w:snapToGrid w:val="0"/>
          <w:lang w:val="de-DE" w:eastAsia="cs-CZ"/>
        </w:rPr>
        <w:tab/>
      </w:r>
      <w:r w:rsidRPr="00EE71A1">
        <w:rPr>
          <w:rFonts w:ascii="Arial" w:eastAsia="Times New Roman" w:hAnsi="Arial" w:cs="Arial"/>
          <w:snapToGrid w:val="0"/>
          <w:lang w:val="de-DE" w:eastAsia="cs-CZ"/>
        </w:rPr>
        <w:tab/>
      </w:r>
      <w:r w:rsidR="000A4557">
        <w:rPr>
          <w:rFonts w:ascii="Arial" w:eastAsia="Times New Roman" w:hAnsi="Arial" w:cs="Arial"/>
          <w:snapToGrid w:val="0"/>
          <w:lang w:val="en-US" w:eastAsia="cs-CZ"/>
        </w:rPr>
        <w:t>X X X X X X X X X X</w:t>
      </w:r>
      <w:r w:rsidRPr="00EE71A1">
        <w:rPr>
          <w:rFonts w:ascii="Arial" w:eastAsia="Times New Roman" w:hAnsi="Arial" w:cs="Arial"/>
          <w:snapToGrid w:val="0"/>
          <w:lang w:val="de-DE" w:eastAsia="cs-CZ"/>
        </w:rPr>
        <w:t>, rozpočtář</w:t>
      </w:r>
    </w:p>
    <w:p w14:paraId="18C4924C" w14:textId="25CA55BC" w:rsidR="00EC3E7A" w:rsidRPr="00EE71A1" w:rsidRDefault="00EC3E7A" w:rsidP="00EC3E7A">
      <w:pPr>
        <w:tabs>
          <w:tab w:val="left" w:pos="4253"/>
        </w:tabs>
        <w:spacing w:after="0" w:line="240" w:lineRule="auto"/>
        <w:ind w:right="-284"/>
        <w:rPr>
          <w:rFonts w:ascii="Arial" w:eastAsia="Times New Roman" w:hAnsi="Arial" w:cs="Arial"/>
          <w:snapToGrid w:val="0"/>
          <w:lang w:val="de-DE" w:eastAsia="cs-CZ"/>
        </w:rPr>
      </w:pPr>
      <w:r w:rsidRPr="00EE71A1">
        <w:rPr>
          <w:rFonts w:ascii="Arial" w:eastAsia="Times New Roman" w:hAnsi="Arial" w:cs="Arial"/>
          <w:snapToGrid w:val="0"/>
          <w:lang w:val="de-DE" w:eastAsia="cs-CZ"/>
        </w:rPr>
        <w:tab/>
      </w:r>
      <w:r w:rsidRPr="00EE71A1">
        <w:rPr>
          <w:rFonts w:ascii="Arial" w:eastAsia="Times New Roman" w:hAnsi="Arial" w:cs="Arial"/>
          <w:snapToGrid w:val="0"/>
          <w:lang w:val="de-DE" w:eastAsia="cs-CZ"/>
        </w:rPr>
        <w:tab/>
      </w:r>
      <w:r w:rsidR="000A4557">
        <w:rPr>
          <w:rFonts w:ascii="Arial" w:eastAsia="Times New Roman" w:hAnsi="Arial" w:cs="Arial"/>
          <w:snapToGrid w:val="0"/>
          <w:lang w:val="en-US" w:eastAsia="cs-CZ"/>
        </w:rPr>
        <w:t>X X X X X X X X X X</w:t>
      </w:r>
      <w:r w:rsidRPr="00EE71A1">
        <w:rPr>
          <w:rFonts w:ascii="Arial" w:eastAsia="Times New Roman" w:hAnsi="Arial" w:cs="Arial"/>
          <w:snapToGrid w:val="0"/>
          <w:lang w:val="de-DE" w:eastAsia="cs-CZ"/>
        </w:rPr>
        <w:t>, stavbyvedoucí</w:t>
      </w:r>
    </w:p>
    <w:p w14:paraId="482D297A" w14:textId="30E64193" w:rsidR="00EC3E7A" w:rsidRPr="00EE71A1" w:rsidRDefault="00EC3E7A" w:rsidP="00EC3E7A">
      <w:pPr>
        <w:tabs>
          <w:tab w:val="left" w:pos="4253"/>
        </w:tabs>
        <w:spacing w:after="0" w:line="240" w:lineRule="auto"/>
        <w:ind w:right="-284"/>
        <w:rPr>
          <w:rFonts w:ascii="Arial" w:eastAsia="Times New Roman" w:hAnsi="Arial" w:cs="Arial"/>
          <w:lang w:eastAsia="cs-CZ"/>
        </w:rPr>
      </w:pPr>
      <w:r>
        <w:rPr>
          <w:rFonts w:ascii="Arial" w:eastAsia="Times New Roman" w:hAnsi="Arial" w:cs="Arial"/>
          <w:b/>
          <w:bCs/>
          <w:snapToGrid w:val="0"/>
          <w:lang w:val="de-DE" w:eastAsia="cs-CZ"/>
        </w:rPr>
        <w:tab/>
      </w:r>
      <w:r>
        <w:rPr>
          <w:rFonts w:ascii="Arial" w:eastAsia="Times New Roman" w:hAnsi="Arial" w:cs="Arial"/>
          <w:b/>
          <w:bCs/>
          <w:snapToGrid w:val="0"/>
          <w:lang w:val="de-DE" w:eastAsia="cs-CZ"/>
        </w:rPr>
        <w:tab/>
      </w:r>
      <w:r w:rsidRPr="00EE71A1">
        <w:rPr>
          <w:rFonts w:ascii="Arial" w:eastAsia="Times New Roman" w:hAnsi="Arial" w:cs="Arial"/>
          <w:lang w:eastAsia="cs-CZ"/>
        </w:rPr>
        <w:tab/>
        <w:t xml:space="preserve">   </w:t>
      </w:r>
      <w:r w:rsidRPr="00EE71A1">
        <w:rPr>
          <w:rFonts w:ascii="Arial" w:eastAsia="Times New Roman" w:hAnsi="Arial" w:cs="Arial"/>
          <w:lang w:eastAsia="cs-CZ"/>
        </w:rPr>
        <w:tab/>
      </w:r>
      <w:r w:rsidRPr="00EE71A1">
        <w:rPr>
          <w:rFonts w:ascii="Arial" w:eastAsia="Times New Roman" w:hAnsi="Arial" w:cs="Arial"/>
          <w:lang w:eastAsia="cs-CZ"/>
        </w:rPr>
        <w:tab/>
      </w:r>
    </w:p>
    <w:p w14:paraId="079D1A8D" w14:textId="04A07133" w:rsidR="00EC3E7A" w:rsidRPr="00D9780F" w:rsidRDefault="00EC3E7A" w:rsidP="00EC3E7A">
      <w:pPr>
        <w:tabs>
          <w:tab w:val="left" w:pos="4253"/>
          <w:tab w:val="left" w:pos="5954"/>
        </w:tabs>
        <w:spacing w:after="0" w:line="240" w:lineRule="auto"/>
        <w:jc w:val="both"/>
        <w:rPr>
          <w:rFonts w:ascii="Arial" w:eastAsia="Times New Roman" w:hAnsi="Arial" w:cs="Arial"/>
          <w:lang w:eastAsia="cs-CZ"/>
        </w:rPr>
      </w:pPr>
      <w:r w:rsidRPr="00D9780F">
        <w:rPr>
          <w:rFonts w:ascii="Arial" w:eastAsia="Times New Roman" w:hAnsi="Arial" w:cs="Arial"/>
          <w:lang w:eastAsia="cs-CZ"/>
        </w:rPr>
        <w:lastRenderedPageBreak/>
        <w:t xml:space="preserve">    tel./fax:                                                                 </w:t>
      </w:r>
      <w:r w:rsidR="000A4557">
        <w:rPr>
          <w:rFonts w:ascii="Arial" w:eastAsia="Times New Roman" w:hAnsi="Arial" w:cs="Arial"/>
          <w:snapToGrid w:val="0"/>
          <w:lang w:val="en-US" w:eastAsia="cs-CZ"/>
        </w:rPr>
        <w:t>X X X X X X X X X X</w:t>
      </w:r>
      <w:r w:rsidRPr="00D9780F">
        <w:rPr>
          <w:rFonts w:ascii="Arial" w:eastAsia="Times New Roman" w:hAnsi="Arial" w:cs="Arial"/>
          <w:lang w:eastAsia="cs-CZ"/>
        </w:rPr>
        <w:tab/>
      </w:r>
    </w:p>
    <w:p w14:paraId="31104820" w14:textId="7BF2AFF1" w:rsidR="00EC3E7A" w:rsidRPr="00D9780F" w:rsidRDefault="00EC3E7A" w:rsidP="00EC3E7A">
      <w:pPr>
        <w:tabs>
          <w:tab w:val="left" w:pos="4253"/>
        </w:tabs>
        <w:spacing w:after="0" w:line="240" w:lineRule="auto"/>
        <w:ind w:right="-110"/>
        <w:jc w:val="both"/>
        <w:rPr>
          <w:rFonts w:ascii="Arial" w:eastAsia="Times New Roman" w:hAnsi="Arial" w:cs="Arial"/>
          <w:bCs/>
          <w:snapToGrid w:val="0"/>
          <w:lang w:val="en-US" w:eastAsia="cs-CZ"/>
        </w:rPr>
      </w:pPr>
      <w:r w:rsidRPr="00D9780F">
        <w:rPr>
          <w:rFonts w:ascii="Arial" w:eastAsia="Times New Roman" w:hAnsi="Arial" w:cs="Arial"/>
          <w:lang w:eastAsia="cs-CZ"/>
        </w:rPr>
        <w:t xml:space="preserve">    e-mail:</w:t>
      </w:r>
      <w:r w:rsidRPr="00D9780F">
        <w:rPr>
          <w:rFonts w:ascii="Arial" w:eastAsia="Times New Roman" w:hAnsi="Arial" w:cs="Arial"/>
          <w:lang w:eastAsia="cs-CZ"/>
        </w:rPr>
        <w:tab/>
        <w:t xml:space="preserve">           </w:t>
      </w:r>
      <w:r w:rsidR="000A4557">
        <w:rPr>
          <w:rFonts w:ascii="Arial" w:eastAsia="Times New Roman" w:hAnsi="Arial" w:cs="Arial"/>
          <w:snapToGrid w:val="0"/>
          <w:lang w:val="en-US" w:eastAsia="cs-CZ"/>
        </w:rPr>
        <w:t>X X X X X X X X X X</w:t>
      </w:r>
    </w:p>
    <w:p w14:paraId="58ABB03E" w14:textId="77777777" w:rsidR="00EC3E7A" w:rsidRPr="00FC7772" w:rsidRDefault="00EC3E7A" w:rsidP="00EC3E7A">
      <w:pPr>
        <w:tabs>
          <w:tab w:val="left" w:pos="4253"/>
        </w:tabs>
        <w:spacing w:after="0" w:line="240" w:lineRule="auto"/>
        <w:ind w:right="-110"/>
        <w:jc w:val="both"/>
        <w:rPr>
          <w:rFonts w:ascii="Arial" w:eastAsia="Times New Roman" w:hAnsi="Arial" w:cs="Arial"/>
          <w:b/>
          <w:bCs/>
          <w:snapToGrid w:val="0"/>
          <w:lang w:eastAsia="cs-CZ"/>
        </w:rPr>
      </w:pPr>
    </w:p>
    <w:p w14:paraId="4D951257" w14:textId="77777777" w:rsidR="00EC3E7A" w:rsidRPr="00D9780F" w:rsidRDefault="00EC3E7A" w:rsidP="00EC3E7A">
      <w:pPr>
        <w:tabs>
          <w:tab w:val="left" w:pos="4253"/>
        </w:tabs>
        <w:spacing w:after="0" w:line="240" w:lineRule="auto"/>
        <w:ind w:right="-284"/>
        <w:rPr>
          <w:rFonts w:ascii="Arial" w:eastAsia="Times New Roman" w:hAnsi="Arial" w:cs="Arial"/>
          <w:lang w:eastAsia="cs-CZ"/>
        </w:rPr>
      </w:pPr>
      <w:r w:rsidRPr="00D9780F">
        <w:rPr>
          <w:rFonts w:ascii="Arial" w:eastAsia="Times New Roman" w:hAnsi="Arial" w:cs="Arial"/>
          <w:lang w:eastAsia="cs-CZ"/>
        </w:rPr>
        <w:t xml:space="preserve">    bankovní spojení:</w:t>
      </w:r>
      <w:r w:rsidRPr="00D9780F">
        <w:rPr>
          <w:rFonts w:ascii="Arial" w:eastAsia="Times New Roman" w:hAnsi="Arial" w:cs="Arial"/>
          <w:lang w:eastAsia="cs-CZ"/>
        </w:rPr>
        <w:tab/>
        <w:t xml:space="preserve">           </w:t>
      </w:r>
      <w:r w:rsidRPr="00A333B3">
        <w:rPr>
          <w:rFonts w:ascii="Arial" w:eastAsia="Times New Roman" w:hAnsi="Arial" w:cs="Arial"/>
          <w:snapToGrid w:val="0"/>
          <w:lang w:eastAsia="cs-CZ"/>
        </w:rPr>
        <w:t>Česká spořitelna, a.s.</w:t>
      </w:r>
      <w:r w:rsidRPr="00D9780F">
        <w:rPr>
          <w:rFonts w:ascii="Arial" w:eastAsia="Times New Roman" w:hAnsi="Arial" w:cs="Arial"/>
          <w:b/>
          <w:lang w:eastAsia="cs-CZ"/>
        </w:rPr>
        <w:tab/>
      </w:r>
      <w:r w:rsidRPr="00D9780F">
        <w:rPr>
          <w:rFonts w:ascii="Arial" w:eastAsia="Times New Roman" w:hAnsi="Arial" w:cs="Arial"/>
          <w:lang w:eastAsia="cs-CZ"/>
        </w:rPr>
        <w:tab/>
      </w:r>
    </w:p>
    <w:p w14:paraId="6AED68F2" w14:textId="77777777" w:rsidR="00EC3E7A" w:rsidRPr="00B1511E" w:rsidRDefault="00EC3E7A" w:rsidP="00EC3E7A">
      <w:pPr>
        <w:tabs>
          <w:tab w:val="left" w:pos="4253"/>
        </w:tabs>
        <w:spacing w:after="0" w:line="240" w:lineRule="auto"/>
        <w:jc w:val="both"/>
        <w:rPr>
          <w:rFonts w:ascii="Arial" w:eastAsia="Times New Roman" w:hAnsi="Arial" w:cs="Arial"/>
          <w:lang w:eastAsia="cs-CZ"/>
        </w:rPr>
      </w:pPr>
      <w:r w:rsidRPr="00D9780F">
        <w:rPr>
          <w:rFonts w:ascii="Arial" w:eastAsia="Times New Roman" w:hAnsi="Arial" w:cs="Arial"/>
          <w:lang w:eastAsia="cs-CZ"/>
        </w:rPr>
        <w:t xml:space="preserve">    číslo účtu:</w:t>
      </w:r>
      <w:r w:rsidRPr="00D9780F">
        <w:rPr>
          <w:rFonts w:ascii="Arial" w:eastAsia="Times New Roman" w:hAnsi="Arial" w:cs="Arial"/>
          <w:lang w:eastAsia="cs-CZ"/>
        </w:rPr>
        <w:tab/>
      </w:r>
      <w:r w:rsidRPr="00B1511E">
        <w:rPr>
          <w:rFonts w:ascii="Arial" w:eastAsia="Times New Roman" w:hAnsi="Arial" w:cs="Arial"/>
          <w:lang w:eastAsia="cs-CZ"/>
        </w:rPr>
        <w:t xml:space="preserve">           </w:t>
      </w:r>
      <w:r w:rsidRPr="00B1511E">
        <w:rPr>
          <w:rFonts w:ascii="Arial" w:eastAsia="Times New Roman" w:hAnsi="Arial" w:cs="Arial"/>
          <w:snapToGrid w:val="0"/>
          <w:lang w:eastAsia="cs-CZ"/>
        </w:rPr>
        <w:t>5205056369/0800</w:t>
      </w:r>
      <w:r w:rsidRPr="00B1511E">
        <w:rPr>
          <w:rFonts w:ascii="Arial" w:eastAsia="Times New Roman" w:hAnsi="Arial" w:cs="Arial"/>
          <w:lang w:eastAsia="cs-CZ"/>
        </w:rPr>
        <w:tab/>
      </w:r>
      <w:r w:rsidRPr="00B1511E">
        <w:rPr>
          <w:rFonts w:ascii="Arial" w:eastAsia="Times New Roman" w:hAnsi="Arial" w:cs="Arial"/>
          <w:lang w:eastAsia="cs-CZ"/>
        </w:rPr>
        <w:tab/>
      </w:r>
      <w:r w:rsidRPr="00B1511E">
        <w:rPr>
          <w:rFonts w:ascii="Arial" w:eastAsia="Times New Roman" w:hAnsi="Arial" w:cs="Arial"/>
          <w:lang w:eastAsia="cs-CZ"/>
        </w:rPr>
        <w:tab/>
      </w:r>
    </w:p>
    <w:p w14:paraId="30E007D9" w14:textId="77777777" w:rsidR="00EC3E7A" w:rsidRPr="00B1511E" w:rsidRDefault="00EC3E7A" w:rsidP="00EC3E7A">
      <w:pPr>
        <w:tabs>
          <w:tab w:val="left" w:pos="4253"/>
        </w:tabs>
        <w:spacing w:after="0" w:line="240" w:lineRule="auto"/>
        <w:jc w:val="both"/>
        <w:rPr>
          <w:rFonts w:ascii="Arial" w:eastAsia="Times New Roman" w:hAnsi="Arial" w:cs="Arial"/>
          <w:lang w:eastAsia="cs-CZ"/>
        </w:rPr>
      </w:pPr>
      <w:r w:rsidRPr="00B1511E">
        <w:rPr>
          <w:rFonts w:ascii="Arial" w:eastAsia="Times New Roman" w:hAnsi="Arial" w:cs="Arial"/>
          <w:lang w:eastAsia="cs-CZ"/>
        </w:rPr>
        <w:t xml:space="preserve">    IČO:</w:t>
      </w:r>
      <w:r w:rsidRPr="00B1511E">
        <w:rPr>
          <w:rFonts w:ascii="Arial" w:eastAsia="Times New Roman" w:hAnsi="Arial" w:cs="Arial"/>
          <w:lang w:eastAsia="cs-CZ"/>
        </w:rPr>
        <w:tab/>
        <w:t xml:space="preserve">           </w:t>
      </w:r>
      <w:r w:rsidRPr="00B1511E">
        <w:rPr>
          <w:rFonts w:ascii="Arial" w:eastAsia="Times New Roman" w:hAnsi="Arial" w:cs="Arial"/>
          <w:snapToGrid w:val="0"/>
          <w:lang w:eastAsia="cs-CZ"/>
        </w:rPr>
        <w:t>278 44 935</w:t>
      </w:r>
      <w:r w:rsidRPr="00B1511E">
        <w:rPr>
          <w:rFonts w:ascii="Arial" w:eastAsia="Times New Roman" w:hAnsi="Arial" w:cs="Arial"/>
          <w:lang w:eastAsia="cs-CZ"/>
        </w:rPr>
        <w:tab/>
      </w:r>
      <w:r w:rsidRPr="00B1511E">
        <w:rPr>
          <w:rFonts w:ascii="Arial" w:eastAsia="Times New Roman" w:hAnsi="Arial" w:cs="Arial"/>
          <w:lang w:eastAsia="cs-CZ"/>
        </w:rPr>
        <w:tab/>
      </w:r>
    </w:p>
    <w:p w14:paraId="1D99D418" w14:textId="77777777" w:rsidR="00EC3E7A" w:rsidRPr="00B1511E" w:rsidRDefault="00EC3E7A" w:rsidP="00EC3E7A">
      <w:pPr>
        <w:tabs>
          <w:tab w:val="left" w:pos="4253"/>
        </w:tabs>
        <w:spacing w:after="0" w:line="240" w:lineRule="auto"/>
        <w:jc w:val="both"/>
        <w:rPr>
          <w:rFonts w:ascii="Arial" w:eastAsia="Times New Roman" w:hAnsi="Arial" w:cs="Arial"/>
          <w:lang w:eastAsia="cs-CZ"/>
        </w:rPr>
      </w:pPr>
      <w:r w:rsidRPr="00B1511E">
        <w:rPr>
          <w:rFonts w:ascii="Arial" w:eastAsia="Times New Roman" w:hAnsi="Arial" w:cs="Arial"/>
          <w:lang w:eastAsia="cs-CZ"/>
        </w:rPr>
        <w:t xml:space="preserve">    DIČ:</w:t>
      </w:r>
      <w:r w:rsidRPr="00B1511E">
        <w:rPr>
          <w:rFonts w:ascii="Arial" w:eastAsia="Times New Roman" w:hAnsi="Arial" w:cs="Arial"/>
          <w:lang w:eastAsia="cs-CZ"/>
        </w:rPr>
        <w:tab/>
        <w:t xml:space="preserve">           </w:t>
      </w:r>
      <w:r w:rsidRPr="00B1511E">
        <w:rPr>
          <w:rFonts w:ascii="Arial" w:eastAsia="Times New Roman" w:hAnsi="Arial" w:cs="Arial"/>
          <w:snapToGrid w:val="0"/>
          <w:lang w:eastAsia="cs-CZ"/>
        </w:rPr>
        <w:t>CZ27844935 je plátcem DPH</w:t>
      </w:r>
    </w:p>
    <w:p w14:paraId="316A6267" w14:textId="77777777" w:rsidR="00EC3E7A" w:rsidRPr="00D9780F" w:rsidRDefault="00EC3E7A" w:rsidP="00EC3E7A">
      <w:pPr>
        <w:spacing w:before="240" w:after="120" w:line="240" w:lineRule="auto"/>
        <w:ind w:right="-284"/>
        <w:rPr>
          <w:rFonts w:ascii="Arial" w:eastAsia="Times New Roman" w:hAnsi="Arial" w:cs="Arial"/>
          <w:lang w:eastAsia="cs-CZ"/>
        </w:rPr>
      </w:pPr>
      <w:r w:rsidRPr="00D9780F">
        <w:rPr>
          <w:rFonts w:ascii="Arial" w:eastAsia="Times New Roman" w:hAnsi="Arial" w:cs="Arial"/>
          <w:lang w:eastAsia="cs-CZ"/>
        </w:rPr>
        <w:t>Společnost je zapsaná v obchodním rejstříku vedeném u</w:t>
      </w:r>
      <w:r>
        <w:rPr>
          <w:rFonts w:ascii="Arial" w:eastAsia="Times New Roman" w:hAnsi="Arial" w:cs="Arial"/>
          <w:lang w:eastAsia="cs-CZ"/>
        </w:rPr>
        <w:t xml:space="preserve"> Krajského soudu v Ostravě</w:t>
      </w:r>
      <w:r w:rsidRPr="00D9780F">
        <w:rPr>
          <w:rFonts w:ascii="Arial" w:eastAsia="Times New Roman" w:hAnsi="Arial" w:cs="Arial"/>
          <w:lang w:eastAsia="cs-CZ"/>
        </w:rPr>
        <w:t>, oddíl</w:t>
      </w:r>
      <w:r>
        <w:rPr>
          <w:rFonts w:ascii="Arial" w:eastAsia="Times New Roman" w:hAnsi="Arial" w:cs="Arial"/>
          <w:lang w:eastAsia="cs-CZ"/>
        </w:rPr>
        <w:t xml:space="preserve"> C</w:t>
      </w:r>
      <w:r w:rsidRPr="00D9780F">
        <w:rPr>
          <w:rFonts w:ascii="Arial" w:eastAsia="Times New Roman" w:hAnsi="Arial" w:cs="Arial"/>
          <w:lang w:eastAsia="cs-CZ"/>
        </w:rPr>
        <w:t>,</w:t>
      </w:r>
      <w:r>
        <w:rPr>
          <w:rFonts w:ascii="Arial" w:eastAsia="Times New Roman" w:hAnsi="Arial" w:cs="Arial"/>
          <w:lang w:eastAsia="cs-CZ"/>
        </w:rPr>
        <w:t xml:space="preserve"> </w:t>
      </w:r>
      <w:r w:rsidRPr="00D9780F">
        <w:rPr>
          <w:rFonts w:ascii="Arial" w:eastAsia="Times New Roman" w:hAnsi="Arial" w:cs="Arial"/>
          <w:lang w:eastAsia="cs-CZ"/>
        </w:rPr>
        <w:t>vložka</w:t>
      </w:r>
      <w:r>
        <w:rPr>
          <w:rFonts w:ascii="Arial" w:eastAsia="Times New Roman" w:hAnsi="Arial" w:cs="Arial"/>
          <w:lang w:eastAsia="cs-CZ"/>
        </w:rPr>
        <w:t xml:space="preserve"> 43307</w:t>
      </w:r>
    </w:p>
    <w:p w14:paraId="594DE069" w14:textId="77777777" w:rsidR="00EC3E7A" w:rsidRPr="00D9780F" w:rsidRDefault="00EC3E7A" w:rsidP="00EC3E7A">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7EB4BE1D" w14:textId="77777777" w:rsidR="00A70036" w:rsidRPr="00800EE4" w:rsidRDefault="00A70036" w:rsidP="00460692">
      <w:pPr>
        <w:overflowPunct w:val="0"/>
        <w:autoSpaceDE w:val="0"/>
        <w:autoSpaceDN w:val="0"/>
        <w:adjustRightInd w:val="0"/>
        <w:spacing w:after="0"/>
        <w:jc w:val="both"/>
        <w:textAlignment w:val="baseline"/>
        <w:rPr>
          <w:rFonts w:ascii="Arial" w:eastAsia="Times New Roman" w:hAnsi="Arial" w:cs="Arial"/>
          <w:lang w:eastAsia="cs-CZ"/>
        </w:rPr>
      </w:pPr>
    </w:p>
    <w:p w14:paraId="29950957" w14:textId="39E80D39" w:rsidR="0079317F" w:rsidRPr="00460692"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p>
    <w:p w14:paraId="559426A5"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40D3E78D" w14:textId="77777777" w:rsidR="006100ED" w:rsidRPr="00D9780F" w:rsidRDefault="006100ED" w:rsidP="006100ED">
      <w:pPr>
        <w:spacing w:after="0" w:line="288" w:lineRule="auto"/>
        <w:jc w:val="both"/>
        <w:rPr>
          <w:rFonts w:ascii="Arial" w:eastAsia="Times New Roman" w:hAnsi="Arial" w:cs="Arial"/>
          <w:lang w:eastAsia="cs-CZ"/>
        </w:rPr>
      </w:pPr>
      <w:r w:rsidRPr="00D9780F">
        <w:rPr>
          <w:rFonts w:ascii="Arial" w:eastAsia="Times New Roman" w:hAnsi="Arial" w:cs="Arial"/>
          <w:lang w:eastAsia="cs-CZ"/>
        </w:rPr>
        <w:t>Nabídka zhotovitele ze dne:</w:t>
      </w:r>
      <w:r>
        <w:rPr>
          <w:rFonts w:ascii="Arial" w:eastAsia="Times New Roman" w:hAnsi="Arial" w:cs="Arial"/>
          <w:lang w:eastAsia="cs-CZ"/>
        </w:rPr>
        <w:t xml:space="preserve"> 26. 6. 2024</w:t>
      </w:r>
    </w:p>
    <w:p w14:paraId="1C66D069" w14:textId="77777777" w:rsidR="006100ED" w:rsidRPr="00D9780F" w:rsidRDefault="006100ED" w:rsidP="006100ED">
      <w:pPr>
        <w:spacing w:after="0" w:line="288" w:lineRule="auto"/>
        <w:jc w:val="both"/>
        <w:rPr>
          <w:rFonts w:ascii="Arial" w:eastAsia="Times New Roman" w:hAnsi="Arial" w:cs="Arial"/>
          <w:lang w:eastAsia="cs-CZ"/>
        </w:rPr>
      </w:pPr>
      <w:r w:rsidRPr="00D9780F">
        <w:rPr>
          <w:rFonts w:ascii="Arial" w:eastAsia="Times New Roman" w:hAnsi="Arial" w:cs="Arial"/>
          <w:lang w:eastAsia="cs-CZ"/>
        </w:rPr>
        <w:t>Zadávací dokumentace ze dne:</w:t>
      </w:r>
      <w:r>
        <w:rPr>
          <w:rFonts w:ascii="Arial" w:eastAsia="Times New Roman" w:hAnsi="Arial" w:cs="Arial"/>
          <w:lang w:eastAsia="cs-CZ"/>
        </w:rPr>
        <w:t xml:space="preserve"> 12. 6. 2024</w:t>
      </w:r>
    </w:p>
    <w:p w14:paraId="2F560ADC" w14:textId="77777777" w:rsidR="006100ED" w:rsidRPr="00D9780F" w:rsidRDefault="006100ED" w:rsidP="006100ED">
      <w:pPr>
        <w:spacing w:after="0" w:line="288" w:lineRule="auto"/>
        <w:jc w:val="both"/>
        <w:rPr>
          <w:rFonts w:ascii="Arial" w:eastAsia="Times New Roman" w:hAnsi="Arial" w:cs="Arial"/>
          <w:lang w:eastAsia="cs-CZ"/>
        </w:rPr>
      </w:pPr>
      <w:r w:rsidRPr="00D9780F">
        <w:rPr>
          <w:rFonts w:ascii="Arial" w:eastAsia="Times New Roman" w:hAnsi="Arial" w:cs="Arial"/>
          <w:lang w:eastAsia="cs-CZ"/>
        </w:rPr>
        <w:t>Rozhodnutí zadavatele o výběru nejvhodnější nabídky ze dne:</w:t>
      </w:r>
      <w:r>
        <w:rPr>
          <w:rFonts w:ascii="Arial" w:eastAsia="Times New Roman" w:hAnsi="Arial" w:cs="Arial"/>
          <w:lang w:eastAsia="cs-CZ"/>
        </w:rPr>
        <w:t xml:space="preserve"> 26. 7. 2024</w:t>
      </w:r>
    </w:p>
    <w:p w14:paraId="4E0DC538" w14:textId="77777777" w:rsidR="00A4662B" w:rsidRPr="00A4662B" w:rsidRDefault="00A4662B" w:rsidP="00A4662B">
      <w:pPr>
        <w:spacing w:after="120" w:line="288" w:lineRule="auto"/>
        <w:jc w:val="both"/>
        <w:rPr>
          <w:rFonts w:ascii="Arial" w:eastAsia="Times New Roman" w:hAnsi="Arial" w:cs="Arial"/>
          <w:lang w:eastAsia="cs-CZ"/>
        </w:rPr>
      </w:pPr>
    </w:p>
    <w:p w14:paraId="396F97D2" w14:textId="77777777" w:rsidR="000246D6"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 xml:space="preserve">.I  </w:t>
      </w:r>
      <w:r w:rsidR="00332612" w:rsidRPr="00800EE4">
        <w:rPr>
          <w:rFonts w:ascii="Arial" w:hAnsi="Arial" w:cs="Arial"/>
          <w:b/>
          <w:u w:val="single"/>
        </w:rPr>
        <w:t>Předmět a účel smlouvy</w:t>
      </w:r>
    </w:p>
    <w:p w14:paraId="09203659" w14:textId="3016E201" w:rsidR="00D6259E" w:rsidRPr="00800EE4" w:rsidRDefault="00D6259E" w:rsidP="00D6259E">
      <w:pPr>
        <w:pStyle w:val="Odstavecseseznamem"/>
        <w:numPr>
          <w:ilvl w:val="0"/>
          <w:numId w:val="3"/>
        </w:numPr>
        <w:jc w:val="both"/>
        <w:rPr>
          <w:rFonts w:ascii="Arial" w:hAnsi="Arial" w:cs="Arial"/>
          <w:lang w:val="x-none"/>
        </w:rPr>
      </w:pPr>
      <w:r w:rsidRPr="00800EE4">
        <w:rPr>
          <w:rFonts w:ascii="Arial" w:hAnsi="Arial" w:cs="Arial"/>
          <w:lang w:val="x-none"/>
        </w:rPr>
        <w:t xml:space="preserve">Účelem smlouvy je zajištění </w:t>
      </w:r>
      <w:r w:rsidR="00F1111B">
        <w:rPr>
          <w:rFonts w:ascii="Arial" w:hAnsi="Arial" w:cs="Arial"/>
        </w:rPr>
        <w:t xml:space="preserve">výsadby zeleně v rámci </w:t>
      </w:r>
      <w:r w:rsidRPr="00800EE4">
        <w:rPr>
          <w:rFonts w:ascii="Arial" w:hAnsi="Arial" w:cs="Arial"/>
          <w:lang w:val="x-none"/>
        </w:rPr>
        <w:t>realizace společných zařízení navržených v rámci komplexní</w:t>
      </w:r>
      <w:r w:rsidRPr="00800EE4">
        <w:rPr>
          <w:rFonts w:ascii="Arial" w:hAnsi="Arial" w:cs="Arial"/>
        </w:rPr>
        <w:t>ch</w:t>
      </w:r>
      <w:r w:rsidRPr="00800EE4">
        <w:rPr>
          <w:rFonts w:ascii="Arial" w:hAnsi="Arial" w:cs="Arial"/>
          <w:lang w:val="x-none"/>
        </w:rPr>
        <w:t xml:space="preserve"> pozemkov</w:t>
      </w:r>
      <w:r w:rsidRPr="00800EE4">
        <w:rPr>
          <w:rFonts w:ascii="Arial" w:hAnsi="Arial" w:cs="Arial"/>
        </w:rPr>
        <w:t>ých</w:t>
      </w:r>
      <w:r w:rsidRPr="00800EE4">
        <w:rPr>
          <w:rFonts w:ascii="Arial" w:hAnsi="Arial" w:cs="Arial"/>
          <w:lang w:val="x-none"/>
        </w:rPr>
        <w:t xml:space="preserve"> úprav </w:t>
      </w:r>
      <w:r w:rsidR="009B35EA" w:rsidRPr="00800EE4">
        <w:rPr>
          <w:rFonts w:ascii="Arial" w:hAnsi="Arial" w:cs="Arial"/>
          <w:lang w:val="x-none"/>
        </w:rPr>
        <w:t xml:space="preserve">v </w:t>
      </w:r>
      <w:r w:rsidR="009B35EA">
        <w:rPr>
          <w:rFonts w:ascii="Arial" w:hAnsi="Arial" w:cs="Arial"/>
        </w:rPr>
        <w:t xml:space="preserve">k.ú. Prostřední Bečva </w:t>
      </w:r>
      <w:r w:rsidRPr="00800EE4">
        <w:rPr>
          <w:rFonts w:ascii="Arial" w:hAnsi="Arial" w:cs="Arial"/>
          <w:lang w:val="x-none"/>
        </w:rPr>
        <w:t xml:space="preserve">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D05F3E">
        <w:rPr>
          <w:rFonts w:ascii="Arial" w:hAnsi="Arial" w:cs="Arial"/>
        </w:rPr>
        <w:t>v</w:t>
      </w:r>
      <w:r w:rsidRPr="00800EE4">
        <w:rPr>
          <w:rFonts w:ascii="Arial" w:hAnsi="Arial" w:cs="Arial"/>
          <w:lang w:val="x-none"/>
        </w:rPr>
        <w:t xml:space="preserve">eřejné zakázky </w:t>
      </w:r>
      <w:r w:rsidR="005736A3" w:rsidRPr="00005C11">
        <w:rPr>
          <w:rFonts w:ascii="Arial" w:hAnsi="Arial" w:cs="Arial"/>
        </w:rPr>
        <w:t>Realizace ochranné meze OM1 s interakčním prvkem IP1 v k.ú. Prostřední Bečva</w:t>
      </w:r>
      <w:r w:rsidR="00AC013F" w:rsidRPr="00800EE4">
        <w:rPr>
          <w:rFonts w:ascii="Arial" w:hAnsi="Arial" w:cs="Arial"/>
          <w:lang w:val="x-none"/>
        </w:rPr>
        <w:t xml:space="preserve"> </w:t>
      </w:r>
      <w:r w:rsidRPr="00800EE4">
        <w:rPr>
          <w:rFonts w:ascii="Arial" w:hAnsi="Arial" w:cs="Arial"/>
          <w:lang w:val="x-none"/>
        </w:rPr>
        <w:t>(dále jen „</w:t>
      </w:r>
      <w:r w:rsidRPr="00800EE4">
        <w:rPr>
          <w:rFonts w:ascii="Arial" w:hAnsi="Arial" w:cs="Arial"/>
          <w:b/>
          <w:lang w:val="x-none"/>
        </w:rPr>
        <w:t>Zadávací dokumentace</w:t>
      </w:r>
      <w:r w:rsidRPr="00800EE4">
        <w:rPr>
          <w:rFonts w:ascii="Arial" w:hAnsi="Arial" w:cs="Arial"/>
          <w:lang w:val="x-none"/>
        </w:rPr>
        <w:t xml:space="preserve">“).  </w:t>
      </w:r>
    </w:p>
    <w:p w14:paraId="33D1ACC1" w14:textId="667AD55A"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Předmětem smlouvy je provedení </w:t>
      </w:r>
      <w:r w:rsidR="00C91D36" w:rsidRPr="00C91D36">
        <w:rPr>
          <w:rFonts w:ascii="Arial" w:hAnsi="Arial" w:cs="Arial"/>
        </w:rPr>
        <w:t xml:space="preserve">výsadby zeleně </w:t>
      </w:r>
      <w:r w:rsidRPr="00800EE4">
        <w:rPr>
          <w:rFonts w:ascii="Arial" w:hAnsi="Arial" w:cs="Arial"/>
        </w:rPr>
        <w:t xml:space="preserve">(dále </w:t>
      </w:r>
      <w:r w:rsidR="0035501F">
        <w:rPr>
          <w:rFonts w:ascii="Arial" w:hAnsi="Arial" w:cs="Arial"/>
        </w:rPr>
        <w:t>také</w:t>
      </w:r>
      <w:r w:rsidRPr="00800EE4">
        <w:rPr>
          <w:rFonts w:ascii="Arial" w:hAnsi="Arial" w:cs="Arial"/>
        </w:rPr>
        <w:t xml:space="preserve">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0DDD3957" w14:textId="5D8D1968"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Zhotovitel se zavazuje provést dílo formou kompletní dodávky 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w:t>
      </w:r>
      <w:r w:rsidR="007C7E2C">
        <w:rPr>
          <w:rFonts w:ascii="Arial" w:hAnsi="Arial" w:cs="Arial"/>
        </w:rPr>
        <w:br/>
      </w:r>
      <w:r w:rsidRPr="00800EE4">
        <w:rPr>
          <w:rFonts w:ascii="Arial" w:hAnsi="Arial" w:cs="Arial"/>
        </w:rPr>
        <w:t xml:space="preserve">a závazných podmínek stanovených pro provedení díla objednatelem v podmínkách </w:t>
      </w:r>
      <w:r w:rsidR="008560A6" w:rsidRPr="005736A3">
        <w:rPr>
          <w:rFonts w:ascii="Arial" w:hAnsi="Arial" w:cs="Arial"/>
        </w:rPr>
        <w:t>výběrového</w:t>
      </w:r>
      <w:r w:rsidRPr="00800EE4">
        <w:rPr>
          <w:rFonts w:ascii="Arial" w:hAnsi="Arial" w:cs="Arial"/>
        </w:rPr>
        <w:t xml:space="preserve"> řízení veřejné zakázky. </w:t>
      </w:r>
    </w:p>
    <w:p w14:paraId="7AED6E2F" w14:textId="3D29A6C0" w:rsidR="00D6259E" w:rsidRPr="00800EE4" w:rsidRDefault="00D6259E" w:rsidP="00D6259E">
      <w:pPr>
        <w:pStyle w:val="Odstavecseseznamem"/>
        <w:numPr>
          <w:ilvl w:val="0"/>
          <w:numId w:val="3"/>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15C55336" w14:textId="644A50D1" w:rsidR="00A26E5C" w:rsidRPr="005736A3" w:rsidRDefault="00D6259E" w:rsidP="005736A3">
      <w:pPr>
        <w:pStyle w:val="Odstavecseseznamem"/>
        <w:numPr>
          <w:ilvl w:val="0"/>
          <w:numId w:val="3"/>
        </w:numPr>
        <w:jc w:val="both"/>
        <w:rPr>
          <w:rFonts w:ascii="Arial" w:hAnsi="Arial" w:cs="Arial"/>
        </w:rPr>
      </w:pPr>
      <w:r w:rsidRPr="00800EE4">
        <w:rPr>
          <w:rFonts w:ascii="Arial" w:hAnsi="Arial" w:cs="Arial"/>
          <w:lang w:val="x-none"/>
        </w:rPr>
        <w:t>Zhotovitel se touto smlouvou zavazuje provést</w:t>
      </w:r>
      <w:r w:rsidRPr="00800EE4">
        <w:rPr>
          <w:rFonts w:ascii="Arial" w:hAnsi="Arial" w:cs="Arial"/>
        </w:rPr>
        <w:t xml:space="preserve"> dílo </w:t>
      </w:r>
      <w:r w:rsidR="002449A1" w:rsidRPr="00800EE4">
        <w:rPr>
          <w:rFonts w:ascii="Arial" w:hAnsi="Arial" w:cs="Arial"/>
        </w:rPr>
        <w:t>a</w:t>
      </w:r>
      <w:r w:rsidRPr="00800EE4">
        <w:rPr>
          <w:rFonts w:ascii="Arial" w:hAnsi="Arial" w:cs="Arial"/>
          <w:lang w:val="x-none"/>
        </w:rPr>
        <w:t xml:space="preserve"> objednatel se zavazuje k převzetí díla a zaplacení ceny za jeho provedení. </w:t>
      </w:r>
    </w:p>
    <w:p w14:paraId="4E1604E6" w14:textId="4B14F786" w:rsidR="00D6259E"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r w:rsidR="001216DB" w:rsidRPr="00800EE4">
        <w:rPr>
          <w:rFonts w:ascii="Arial" w:hAnsi="Arial" w:cs="Arial"/>
          <w:b/>
          <w:u w:val="single"/>
        </w:rPr>
        <w:t xml:space="preserve">II  </w:t>
      </w:r>
      <w:r w:rsidRPr="00800EE4">
        <w:rPr>
          <w:rFonts w:ascii="Arial" w:hAnsi="Arial" w:cs="Arial"/>
          <w:b/>
          <w:u w:val="single"/>
        </w:rPr>
        <w:t>Rozsah a specifikace předmětu smlouvy</w:t>
      </w:r>
    </w:p>
    <w:p w14:paraId="3DC6D3EE" w14:textId="77777777" w:rsidR="00D6259E" w:rsidRPr="00800EE4" w:rsidRDefault="005E61C9" w:rsidP="00D6259E">
      <w:pPr>
        <w:pStyle w:val="Odstavecseseznamem"/>
        <w:numPr>
          <w:ilvl w:val="0"/>
          <w:numId w:val="4"/>
        </w:numPr>
        <w:jc w:val="both"/>
        <w:rPr>
          <w:rFonts w:ascii="Arial" w:hAnsi="Arial" w:cs="Arial"/>
        </w:rPr>
      </w:pPr>
      <w:r w:rsidRPr="00800EE4">
        <w:rPr>
          <w:rFonts w:ascii="Arial" w:hAnsi="Arial" w:cs="Arial"/>
        </w:rPr>
        <w:t>Zhotovitel se zavazuje k provedení následujícího díla:</w:t>
      </w:r>
    </w:p>
    <w:p w14:paraId="0D6FD68F" w14:textId="77777777" w:rsidR="00D24049" w:rsidRPr="00D9780F" w:rsidRDefault="00D24049" w:rsidP="00D24049">
      <w:pPr>
        <w:spacing w:after="0"/>
        <w:ind w:left="2268" w:hanging="1908"/>
        <w:jc w:val="both"/>
        <w:rPr>
          <w:rFonts w:ascii="Arial" w:hAnsi="Arial" w:cs="Arial"/>
          <w:b/>
        </w:rPr>
      </w:pPr>
      <w:r w:rsidRPr="00D9780F">
        <w:rPr>
          <w:rFonts w:ascii="Arial" w:hAnsi="Arial" w:cs="Arial"/>
          <w:lang w:val="x-none"/>
        </w:rPr>
        <w:lastRenderedPageBreak/>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Pr>
          <w:rFonts w:ascii="Arial" w:hAnsi="Arial" w:cs="Arial"/>
          <w:b/>
        </w:rPr>
        <w:t xml:space="preserve"> </w:t>
      </w:r>
      <w:r>
        <w:rPr>
          <w:rFonts w:ascii="Arial" w:eastAsia="Arial" w:hAnsi="Arial" w:cs="Arial"/>
          <w:b/>
          <w:bCs/>
        </w:rPr>
        <w:t xml:space="preserve">Realizace ochranné meze OM1 s interakčním prvkem IP1 v k.ú.   Prostřední </w:t>
      </w:r>
      <w:r w:rsidRPr="002C0E65">
        <w:rPr>
          <w:rFonts w:ascii="Arial" w:eastAsia="Arial" w:hAnsi="Arial" w:cs="Arial"/>
          <w:b/>
          <w:bCs/>
        </w:rPr>
        <w:t>Bečva</w:t>
      </w:r>
      <w:r w:rsidRPr="00D9780F">
        <w:rPr>
          <w:rFonts w:ascii="Arial" w:hAnsi="Arial" w:cs="Arial"/>
          <w:b/>
          <w:lang w:val="x-none"/>
        </w:rPr>
        <w:t xml:space="preserve"> </w:t>
      </w:r>
    </w:p>
    <w:p w14:paraId="1686DB9B" w14:textId="77777777" w:rsidR="00D24049" w:rsidRPr="00FC7772" w:rsidRDefault="00D24049" w:rsidP="00D24049">
      <w:pPr>
        <w:ind w:firstLine="360"/>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Pr>
          <w:rFonts w:ascii="Arial" w:hAnsi="Arial" w:cs="Arial"/>
        </w:rPr>
        <w:tab/>
      </w:r>
      <w:r w:rsidRPr="00D9780F">
        <w:rPr>
          <w:rFonts w:ascii="Arial" w:hAnsi="Arial" w:cs="Arial"/>
        </w:rPr>
        <w:t xml:space="preserve"> </w:t>
      </w:r>
      <w:r>
        <w:rPr>
          <w:rFonts w:ascii="Arial" w:hAnsi="Arial" w:cs="Arial"/>
        </w:rPr>
        <w:t xml:space="preserve"> </w:t>
      </w:r>
      <w:r>
        <w:rPr>
          <w:rFonts w:ascii="Arial" w:hAnsi="Arial" w:cs="Arial"/>
          <w:b/>
          <w:bCs/>
        </w:rPr>
        <w:t>k.ú. Prostřední Bečva, okres Vsetín, Zlínský kraj</w:t>
      </w:r>
    </w:p>
    <w:p w14:paraId="4359C5E9" w14:textId="084E28E4" w:rsidR="00D6259E" w:rsidRPr="00800EE4" w:rsidRDefault="00D6259E" w:rsidP="00D6259E">
      <w:pPr>
        <w:ind w:left="360"/>
        <w:jc w:val="both"/>
        <w:rPr>
          <w:rFonts w:ascii="Arial" w:hAnsi="Arial" w:cs="Arial"/>
          <w:b/>
        </w:rPr>
      </w:pPr>
      <w:r w:rsidRPr="00800EE4">
        <w:rPr>
          <w:rFonts w:ascii="Arial" w:hAnsi="Arial" w:cs="Arial"/>
        </w:rPr>
        <w:t>Rozsah díla a jeho kvalita, včetně p</w:t>
      </w:r>
      <w:r w:rsidRPr="00800EE4">
        <w:rPr>
          <w:rFonts w:ascii="Arial" w:hAnsi="Arial" w:cs="Arial"/>
          <w:lang w:val="x-none"/>
        </w:rPr>
        <w:t>říslušn</w:t>
      </w:r>
      <w:r w:rsidRPr="00800EE4">
        <w:rPr>
          <w:rFonts w:ascii="Arial" w:hAnsi="Arial" w:cs="Arial"/>
        </w:rPr>
        <w:t>ých</w:t>
      </w:r>
      <w:r w:rsidRPr="00800EE4">
        <w:rPr>
          <w:rFonts w:ascii="Arial" w:hAnsi="Arial" w:cs="Arial"/>
          <w:lang w:val="x-none"/>
        </w:rPr>
        <w:t xml:space="preserve"> parcelní</w:t>
      </w:r>
      <w:r w:rsidRPr="00800EE4">
        <w:rPr>
          <w:rFonts w:ascii="Arial" w:hAnsi="Arial" w:cs="Arial"/>
        </w:rPr>
        <w:t>ch</w:t>
      </w:r>
      <w:r w:rsidRPr="00800EE4">
        <w:rPr>
          <w:rFonts w:ascii="Arial" w:hAnsi="Arial" w:cs="Arial"/>
          <w:lang w:val="x-none"/>
        </w:rPr>
        <w:t xml:space="preserve"> čís</w:t>
      </w:r>
      <w:r w:rsidRPr="00800EE4">
        <w:rPr>
          <w:rFonts w:ascii="Arial" w:hAnsi="Arial" w:cs="Arial"/>
        </w:rPr>
        <w:t>e</w:t>
      </w:r>
      <w:r w:rsidRPr="00800EE4">
        <w:rPr>
          <w:rFonts w:ascii="Arial" w:hAnsi="Arial" w:cs="Arial"/>
          <w:lang w:val="x-none"/>
        </w:rPr>
        <w:t xml:space="preserve">l </w:t>
      </w:r>
      <w:r w:rsidR="00F1111B">
        <w:rPr>
          <w:rFonts w:ascii="Arial" w:hAnsi="Arial" w:cs="Arial"/>
        </w:rPr>
        <w:t xml:space="preserve">pozemků </w:t>
      </w:r>
      <w:r w:rsidRPr="00800EE4">
        <w:rPr>
          <w:rFonts w:ascii="Arial" w:hAnsi="Arial" w:cs="Arial"/>
          <w:lang w:val="x-none"/>
        </w:rPr>
        <w:t>a vytyčovací</w:t>
      </w:r>
      <w:r w:rsidRPr="00800EE4">
        <w:rPr>
          <w:rFonts w:ascii="Arial" w:hAnsi="Arial" w:cs="Arial"/>
        </w:rPr>
        <w:t xml:space="preserve">ch </w:t>
      </w:r>
      <w:r w:rsidRPr="00800EE4">
        <w:rPr>
          <w:rFonts w:ascii="Arial" w:hAnsi="Arial" w:cs="Arial"/>
          <w:lang w:val="x-none"/>
        </w:rPr>
        <w:t>bod</w:t>
      </w:r>
      <w:r w:rsidRPr="00800EE4">
        <w:rPr>
          <w:rFonts w:ascii="Arial" w:hAnsi="Arial" w:cs="Arial"/>
        </w:rPr>
        <w:t xml:space="preserve">ů </w:t>
      </w:r>
      <w:r w:rsidRPr="00800EE4">
        <w:rPr>
          <w:rFonts w:ascii="Arial" w:hAnsi="Arial" w:cs="Arial"/>
          <w:lang w:val="x-none"/>
        </w:rPr>
        <w:t>j</w:t>
      </w:r>
      <w:r w:rsidRPr="00800EE4">
        <w:rPr>
          <w:rFonts w:ascii="Arial" w:hAnsi="Arial" w:cs="Arial"/>
        </w:rPr>
        <w:t>e</w:t>
      </w:r>
      <w:r w:rsidRPr="00800EE4">
        <w:rPr>
          <w:rFonts w:ascii="Arial" w:hAnsi="Arial" w:cs="Arial"/>
          <w:lang w:val="x-none"/>
        </w:rPr>
        <w:t xml:space="preserve"> </w:t>
      </w:r>
      <w:r w:rsidRPr="00800EE4">
        <w:rPr>
          <w:rFonts w:ascii="Arial" w:hAnsi="Arial" w:cs="Arial"/>
        </w:rPr>
        <w:t xml:space="preserve">specifikován </w:t>
      </w:r>
      <w:r w:rsidRPr="00800EE4">
        <w:rPr>
          <w:rFonts w:ascii="Arial" w:hAnsi="Arial" w:cs="Arial"/>
          <w:lang w:val="x-none"/>
        </w:rPr>
        <w:t>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 xml:space="preserve">kterou vypracovala </w:t>
      </w:r>
      <w:r w:rsidRPr="00800EE4">
        <w:rPr>
          <w:rFonts w:ascii="Arial" w:hAnsi="Arial" w:cs="Arial"/>
          <w:lang w:val="x-none"/>
        </w:rPr>
        <w:t xml:space="preserve">projekční společnost </w:t>
      </w:r>
      <w:r w:rsidR="008250A4">
        <w:rPr>
          <w:rFonts w:ascii="Arial" w:eastAsia="Times New Roman" w:hAnsi="Arial" w:cs="Arial"/>
          <w:snapToGrid w:val="0"/>
          <w:lang w:val="en-US" w:eastAsia="cs-CZ"/>
        </w:rPr>
        <w:t>X X X X X X X X X X</w:t>
      </w:r>
      <w:r w:rsidR="000F63E7" w:rsidRPr="00F13386">
        <w:rPr>
          <w:rFonts w:ascii="Arial" w:hAnsi="Arial" w:cs="Arial"/>
        </w:rPr>
        <w:t xml:space="preserve">, sídlem </w:t>
      </w:r>
      <w:r w:rsidR="008250A4">
        <w:rPr>
          <w:rFonts w:ascii="Arial" w:eastAsia="Times New Roman" w:hAnsi="Arial" w:cs="Arial"/>
          <w:snapToGrid w:val="0"/>
          <w:lang w:val="en-US" w:eastAsia="cs-CZ"/>
        </w:rPr>
        <w:t>X X X X X X X X X X</w:t>
      </w:r>
      <w:r w:rsidR="000F63E7" w:rsidRPr="00F13386">
        <w:rPr>
          <w:rFonts w:ascii="Arial" w:hAnsi="Arial" w:cs="Arial"/>
        </w:rPr>
        <w:t xml:space="preserve">, IČ </w:t>
      </w:r>
      <w:r w:rsidR="008250A4">
        <w:rPr>
          <w:rFonts w:ascii="Arial" w:eastAsia="Times New Roman" w:hAnsi="Arial" w:cs="Arial"/>
          <w:snapToGrid w:val="0"/>
          <w:lang w:val="en-US" w:eastAsia="cs-CZ"/>
        </w:rPr>
        <w:t>X X X X X X X X X X</w:t>
      </w:r>
      <w:r w:rsidR="000F63E7" w:rsidRPr="00F13386">
        <w:rPr>
          <w:rFonts w:ascii="Arial" w:hAnsi="Arial" w:cs="Arial"/>
        </w:rPr>
        <w:t>, pod zakázkovým číslem 44153 v říjnu 2023</w:t>
      </w:r>
      <w:r w:rsidR="000F63E7">
        <w:rPr>
          <w:rFonts w:ascii="Arial" w:hAnsi="Arial" w:cs="Arial"/>
        </w:rPr>
        <w:t xml:space="preserve">. </w:t>
      </w:r>
      <w:r w:rsidRPr="00800EE4">
        <w:rPr>
          <w:rFonts w:ascii="Arial" w:hAnsi="Arial" w:cs="Arial"/>
          <w:lang w:val="x-none"/>
        </w:rPr>
        <w:t xml:space="preserve">Uvedená projektová dokumentace </w:t>
      </w:r>
      <w:r w:rsidR="007D0CEC">
        <w:rPr>
          <w:rFonts w:ascii="Arial" w:hAnsi="Arial" w:cs="Arial"/>
        </w:rPr>
        <w:t xml:space="preserve">v analogové formě </w:t>
      </w:r>
      <w:r w:rsidRPr="00800EE4">
        <w:rPr>
          <w:rFonts w:ascii="Arial" w:hAnsi="Arial" w:cs="Arial"/>
          <w:lang w:val="x-none"/>
        </w:rPr>
        <w:t>b</w:t>
      </w:r>
      <w:r w:rsidRPr="00800EE4">
        <w:rPr>
          <w:rFonts w:ascii="Arial" w:hAnsi="Arial" w:cs="Arial"/>
        </w:rPr>
        <w:t>ude</w:t>
      </w:r>
      <w:r w:rsidRPr="00800EE4">
        <w:rPr>
          <w:rFonts w:ascii="Arial" w:hAnsi="Arial" w:cs="Arial"/>
          <w:lang w:val="x-none"/>
        </w:rPr>
        <w:t xml:space="preserve"> objednatelem protokolárně předána zhotoviteli</w:t>
      </w:r>
      <w:r w:rsidRPr="00800EE4">
        <w:rPr>
          <w:rFonts w:ascii="Arial" w:hAnsi="Arial" w:cs="Arial"/>
        </w:rPr>
        <w:t xml:space="preserve"> nejpozději při předání </w:t>
      </w:r>
      <w:r w:rsidR="005E61C9" w:rsidRPr="00800EE4">
        <w:rPr>
          <w:rFonts w:ascii="Arial" w:hAnsi="Arial" w:cs="Arial"/>
        </w:rPr>
        <w:t>místa plnění.</w:t>
      </w:r>
    </w:p>
    <w:p w14:paraId="660A4EBD" w14:textId="6D56308B" w:rsidR="00D6259E" w:rsidRPr="00800EE4" w:rsidRDefault="00D6259E" w:rsidP="00D6259E">
      <w:pPr>
        <w:pStyle w:val="Odstavecseseznamem"/>
        <w:numPr>
          <w:ilvl w:val="0"/>
          <w:numId w:val="4"/>
        </w:numPr>
        <w:jc w:val="both"/>
        <w:rPr>
          <w:rFonts w:ascii="Arial" w:hAnsi="Arial" w:cs="Arial"/>
          <w:lang w:val="x-none"/>
        </w:rPr>
      </w:pPr>
      <w:r w:rsidRPr="00800EE4">
        <w:rPr>
          <w:rFonts w:ascii="Arial" w:hAnsi="Arial" w:cs="Arial"/>
        </w:rPr>
        <w:t xml:space="preserve">Součástí realizace díla </w:t>
      </w:r>
      <w:r w:rsidRPr="00E4231F">
        <w:rPr>
          <w:rFonts w:ascii="Arial" w:hAnsi="Arial" w:cs="Arial"/>
        </w:rPr>
        <w:t xml:space="preserve">jsou </w:t>
      </w:r>
      <w:r w:rsidR="005D520F" w:rsidRPr="00E4231F">
        <w:rPr>
          <w:rFonts w:ascii="Arial" w:hAnsi="Arial" w:cs="Arial"/>
        </w:rPr>
        <w:t>zejména</w:t>
      </w:r>
      <w:r w:rsidR="005D520F">
        <w:rPr>
          <w:rFonts w:ascii="Arial" w:hAnsi="Arial" w:cs="Arial"/>
        </w:rPr>
        <w:t xml:space="preserve"> </w:t>
      </w:r>
      <w:r w:rsidRPr="00800EE4">
        <w:rPr>
          <w:rFonts w:ascii="Arial" w:hAnsi="Arial" w:cs="Arial"/>
        </w:rPr>
        <w:t>tyto činnosti</w:t>
      </w:r>
      <w:r w:rsidRPr="00800EE4">
        <w:rPr>
          <w:rFonts w:ascii="Arial" w:hAnsi="Arial" w:cs="Arial"/>
          <w:lang w:val="x-none"/>
        </w:rPr>
        <w:t>:</w:t>
      </w:r>
    </w:p>
    <w:p w14:paraId="347B935C" w14:textId="2675CF9D" w:rsidR="00073207" w:rsidRPr="00A05DAF" w:rsidRDefault="00D6259E" w:rsidP="008D4E02">
      <w:pPr>
        <w:pStyle w:val="Odstavecseseznamem"/>
        <w:numPr>
          <w:ilvl w:val="0"/>
          <w:numId w:val="5"/>
        </w:numPr>
        <w:jc w:val="both"/>
        <w:rPr>
          <w:rFonts w:ascii="Arial" w:hAnsi="Arial" w:cs="Arial"/>
          <w:lang w:val="x-none"/>
        </w:rPr>
      </w:pPr>
      <w:r w:rsidRPr="00A05DAF">
        <w:rPr>
          <w:rFonts w:ascii="Arial" w:hAnsi="Arial" w:cs="Arial"/>
        </w:rPr>
        <w:t>Z</w:t>
      </w:r>
      <w:r w:rsidRPr="00A05DAF">
        <w:rPr>
          <w:rFonts w:ascii="Arial" w:hAnsi="Arial" w:cs="Arial"/>
          <w:lang w:val="x-none"/>
        </w:rPr>
        <w:t xml:space="preserve">ajištění </w:t>
      </w:r>
      <w:r w:rsidR="005E1935" w:rsidRPr="00A05DAF">
        <w:rPr>
          <w:rFonts w:ascii="Arial" w:hAnsi="Arial" w:cs="Arial"/>
        </w:rPr>
        <w:t xml:space="preserve">všech </w:t>
      </w:r>
      <w:r w:rsidRPr="00A05DAF">
        <w:rPr>
          <w:rFonts w:ascii="Arial" w:hAnsi="Arial" w:cs="Arial"/>
          <w:lang w:val="x-none"/>
        </w:rPr>
        <w:t>dodávek</w:t>
      </w:r>
      <w:r w:rsidR="00F1111B" w:rsidRPr="00A05DAF">
        <w:rPr>
          <w:rFonts w:ascii="Arial" w:hAnsi="Arial" w:cs="Arial"/>
        </w:rPr>
        <w:t xml:space="preserve">, </w:t>
      </w:r>
      <w:r w:rsidRPr="00A05DAF">
        <w:rPr>
          <w:rFonts w:ascii="Arial" w:hAnsi="Arial" w:cs="Arial"/>
          <w:lang w:val="x-none"/>
        </w:rPr>
        <w:t>materiálů a zařízení nezbytných pro řádné dokončení díla</w:t>
      </w:r>
      <w:r w:rsidRPr="00A05DAF">
        <w:rPr>
          <w:rFonts w:ascii="Arial" w:hAnsi="Arial" w:cs="Arial"/>
        </w:rPr>
        <w:t>.</w:t>
      </w:r>
    </w:p>
    <w:p w14:paraId="03D0FD14"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rPr>
        <w:t>P</w:t>
      </w:r>
      <w:r w:rsidRPr="00800EE4">
        <w:rPr>
          <w:rFonts w:ascii="Arial" w:hAnsi="Arial" w:cs="Arial"/>
          <w:lang w:val="x-none"/>
        </w:rPr>
        <w:t xml:space="preserve">rovedení všech činností souvisejících s provedením </w:t>
      </w:r>
      <w:r w:rsidRPr="00800EE4">
        <w:rPr>
          <w:rFonts w:ascii="Arial" w:hAnsi="Arial" w:cs="Arial"/>
        </w:rPr>
        <w:t>díla</w:t>
      </w:r>
      <w:r w:rsidRPr="00800EE4">
        <w:rPr>
          <w:rFonts w:ascii="Arial" w:hAnsi="Arial" w:cs="Arial"/>
          <w:lang w:val="x-none"/>
        </w:rPr>
        <w:t xml:space="preserve"> nezbytných pro řádné dokončení díla (</w:t>
      </w:r>
      <w:r w:rsidRPr="00800EE4">
        <w:rPr>
          <w:rFonts w:ascii="Arial" w:hAnsi="Arial" w:cs="Arial"/>
        </w:rPr>
        <w:t>dodávek, služeb,</w:t>
      </w:r>
      <w:r w:rsidRPr="00800EE4">
        <w:rPr>
          <w:rFonts w:ascii="Arial" w:hAnsi="Arial" w:cs="Arial"/>
          <w:lang w:val="x-none"/>
        </w:rPr>
        <w:t xml:space="preserve"> bezpečnostní opatření apod.),  </w:t>
      </w:r>
    </w:p>
    <w:p w14:paraId="038994C7" w14:textId="77FDF4EE" w:rsidR="00D6259E" w:rsidRPr="00800EE4" w:rsidRDefault="00AC013F" w:rsidP="008D4E02">
      <w:pPr>
        <w:pStyle w:val="Odstavecseseznamem"/>
        <w:numPr>
          <w:ilvl w:val="0"/>
          <w:numId w:val="5"/>
        </w:numPr>
        <w:jc w:val="both"/>
        <w:rPr>
          <w:rFonts w:ascii="Arial" w:hAnsi="Arial" w:cs="Arial"/>
        </w:rPr>
      </w:pPr>
      <w:r w:rsidRPr="00800EE4">
        <w:rPr>
          <w:rFonts w:ascii="Arial" w:hAnsi="Arial" w:cs="Arial"/>
        </w:rPr>
        <w:t>K</w:t>
      </w:r>
      <w:r w:rsidRPr="00800EE4">
        <w:rPr>
          <w:rFonts w:ascii="Arial" w:hAnsi="Arial" w:cs="Arial"/>
          <w:lang w:val="x-none"/>
        </w:rPr>
        <w:t>oordinac</w:t>
      </w:r>
      <w:r>
        <w:rPr>
          <w:rFonts w:ascii="Arial" w:hAnsi="Arial" w:cs="Arial"/>
        </w:rPr>
        <w:t>e</w:t>
      </w:r>
      <w:r w:rsidRPr="00800EE4">
        <w:rPr>
          <w:rFonts w:ascii="Arial" w:hAnsi="Arial" w:cs="Arial"/>
          <w:lang w:val="x-none"/>
        </w:rPr>
        <w:t xml:space="preserve"> </w:t>
      </w:r>
      <w:r w:rsidR="00D6259E" w:rsidRPr="00800EE4">
        <w:rPr>
          <w:rFonts w:ascii="Arial" w:hAnsi="Arial" w:cs="Arial"/>
          <w:lang w:val="x-none"/>
        </w:rPr>
        <w:t>veškerých činností, jež jsou součástí</w:t>
      </w:r>
      <w:r w:rsidR="00D6259E" w:rsidRPr="00800EE4">
        <w:rPr>
          <w:rFonts w:ascii="Arial" w:hAnsi="Arial" w:cs="Arial"/>
        </w:rPr>
        <w:t xml:space="preserve"> realizace</w:t>
      </w:r>
      <w:r w:rsidR="00D6259E" w:rsidRPr="00800EE4">
        <w:rPr>
          <w:rFonts w:ascii="Arial" w:hAnsi="Arial" w:cs="Arial"/>
          <w:lang w:val="x-none"/>
        </w:rPr>
        <w:t xml:space="preserve"> díla. </w:t>
      </w:r>
    </w:p>
    <w:p w14:paraId="501D45B9" w14:textId="77777777" w:rsidR="00D6259E" w:rsidRPr="00800EE4" w:rsidRDefault="00D6259E" w:rsidP="008D4E02">
      <w:pPr>
        <w:pStyle w:val="Odstavecseseznamem"/>
        <w:numPr>
          <w:ilvl w:val="0"/>
          <w:numId w:val="5"/>
        </w:numPr>
        <w:jc w:val="both"/>
        <w:rPr>
          <w:rFonts w:ascii="Arial" w:hAnsi="Arial" w:cs="Arial"/>
          <w:b/>
          <w:u w:val="single"/>
        </w:rPr>
      </w:pPr>
      <w:r w:rsidRPr="00800EE4">
        <w:rPr>
          <w:rFonts w:ascii="Arial" w:hAnsi="Arial" w:cs="Arial"/>
        </w:rPr>
        <w:t>G</w:t>
      </w:r>
      <w:r w:rsidRPr="00800EE4">
        <w:rPr>
          <w:rFonts w:ascii="Arial" w:hAnsi="Arial" w:cs="Arial"/>
          <w:lang w:val="x-none"/>
        </w:rPr>
        <w:t>eodetické vytyčení pozemků před zahájením provádění díla (příslušná parcelní čísla a vytyčovací body jsou uvedeny v projektové dokumentaci);</w:t>
      </w:r>
      <w:r w:rsidR="00A24CAD" w:rsidRPr="00800EE4">
        <w:rPr>
          <w:rFonts w:ascii="Arial" w:hAnsi="Arial" w:cs="Arial"/>
        </w:rPr>
        <w:t xml:space="preserve"> </w:t>
      </w:r>
      <w:r w:rsidRPr="00800EE4">
        <w:rPr>
          <w:rFonts w:ascii="Arial" w:hAnsi="Arial" w:cs="Arial"/>
          <w:lang w:val="x-none"/>
        </w:rPr>
        <w:t xml:space="preserve"> </w:t>
      </w:r>
    </w:p>
    <w:p w14:paraId="0E08A33A" w14:textId="2046E11E" w:rsidR="00D6259E" w:rsidRPr="00800EE4" w:rsidRDefault="00D6259E" w:rsidP="008D4E02">
      <w:pPr>
        <w:pStyle w:val="Odstavecseseznamem"/>
        <w:numPr>
          <w:ilvl w:val="0"/>
          <w:numId w:val="5"/>
        </w:numPr>
        <w:jc w:val="both"/>
        <w:rPr>
          <w:rFonts w:ascii="Arial" w:hAnsi="Arial" w:cs="Arial"/>
        </w:rPr>
      </w:pPr>
      <w:r w:rsidRPr="00800EE4">
        <w:rPr>
          <w:rFonts w:ascii="Arial" w:hAnsi="Arial" w:cs="Arial"/>
        </w:rPr>
        <w:t xml:space="preserve">Zajištění povinné publicity dle pravidel pro publicitu Programu rozvoje venkova (dále jen </w:t>
      </w:r>
      <w:r w:rsidR="00C8483D" w:rsidRPr="00800EE4">
        <w:rPr>
          <w:rFonts w:ascii="Arial" w:hAnsi="Arial" w:cs="Arial"/>
          <w:b/>
        </w:rPr>
        <w:t>„</w:t>
      </w:r>
      <w:r w:rsidRPr="00800EE4">
        <w:rPr>
          <w:rFonts w:ascii="Arial" w:hAnsi="Arial" w:cs="Arial"/>
          <w:b/>
        </w:rPr>
        <w:t>PRV</w:t>
      </w:r>
      <w:r w:rsidR="00C8483D" w:rsidRPr="00800EE4">
        <w:rPr>
          <w:rFonts w:ascii="Arial" w:hAnsi="Arial" w:cs="Arial"/>
          <w:b/>
        </w:rPr>
        <w:t>“</w:t>
      </w:r>
      <w:r w:rsidRPr="00800EE4">
        <w:rPr>
          <w:rFonts w:ascii="Arial" w:hAnsi="Arial" w:cs="Arial"/>
        </w:rPr>
        <w:t>) 2014-2020.</w:t>
      </w:r>
      <w:r w:rsidRPr="00800EE4">
        <w:rPr>
          <w:rFonts w:ascii="Arial" w:hAnsi="Arial" w:cs="Arial"/>
          <w:lang w:val="x-none"/>
        </w:rPr>
        <w:t xml:space="preserve"> Zhotovitel prohlašuje, že </w:t>
      </w:r>
      <w:r w:rsidRPr="00800EE4">
        <w:rPr>
          <w:rFonts w:ascii="Arial" w:hAnsi="Arial" w:cs="Arial"/>
        </w:rPr>
        <w:t xml:space="preserve">byl </w:t>
      </w:r>
      <w:r w:rsidRPr="00800EE4">
        <w:rPr>
          <w:rFonts w:ascii="Arial" w:hAnsi="Arial" w:cs="Arial"/>
          <w:lang w:val="x-none"/>
        </w:rPr>
        <w:t>s tímto závazkem objednatelem seznámen a jsou mu známy jeho podmínky</w:t>
      </w:r>
      <w:r w:rsidRPr="00800EE4">
        <w:rPr>
          <w:rFonts w:ascii="Arial" w:hAnsi="Arial" w:cs="Arial"/>
        </w:rPr>
        <w:t xml:space="preserve"> Údaje povinné publicity stanoví Příručka pro publicitu PRV 2014-2020 na internetových stránkách </w:t>
      </w:r>
      <w:hyperlink r:id="rId14" w:history="1">
        <w:r w:rsidRPr="00800EE4">
          <w:rPr>
            <w:rStyle w:val="Hypertextovodkaz"/>
            <w:rFonts w:ascii="Arial" w:hAnsi="Arial" w:cs="Arial"/>
          </w:rPr>
          <w:t>www.eagri,cz/prv</w:t>
        </w:r>
      </w:hyperlink>
      <w:r w:rsidRPr="00800EE4">
        <w:rPr>
          <w:rFonts w:ascii="Arial" w:hAnsi="Arial" w:cs="Arial"/>
        </w:rPr>
        <w:t xml:space="preserve">  a  </w:t>
      </w:r>
      <w:hyperlink r:id="rId15" w:history="1">
        <w:r w:rsidRPr="00800EE4">
          <w:rPr>
            <w:rStyle w:val="Hypertextovodkaz"/>
            <w:rFonts w:ascii="Arial" w:hAnsi="Arial" w:cs="Arial"/>
          </w:rPr>
          <w:t>www.szif.cz</w:t>
        </w:r>
      </w:hyperlink>
      <w:r w:rsidRPr="00800EE4">
        <w:rPr>
          <w:rFonts w:ascii="Arial" w:hAnsi="Arial" w:cs="Arial"/>
        </w:rPr>
        <w:t>.</w:t>
      </w:r>
    </w:p>
    <w:p w14:paraId="7C6A9373" w14:textId="3CA7CADF" w:rsidR="00D6259E" w:rsidRDefault="00B90E36" w:rsidP="008D4E02">
      <w:pPr>
        <w:pStyle w:val="Odstavecseseznamem"/>
        <w:numPr>
          <w:ilvl w:val="0"/>
          <w:numId w:val="5"/>
        </w:numPr>
        <w:jc w:val="both"/>
        <w:rPr>
          <w:rFonts w:ascii="Arial" w:hAnsi="Arial" w:cs="Arial"/>
        </w:rPr>
      </w:pPr>
      <w:r w:rsidRPr="00800EE4">
        <w:rPr>
          <w:rFonts w:ascii="Arial" w:hAnsi="Arial" w:cs="Arial"/>
        </w:rPr>
        <w:t>Zhotovitel zajistí</w:t>
      </w:r>
      <w:r w:rsidR="00E220BC">
        <w:rPr>
          <w:rFonts w:ascii="Arial" w:hAnsi="Arial" w:cs="Arial"/>
        </w:rPr>
        <w:t xml:space="preserve"> </w:t>
      </w:r>
      <w:r w:rsidRPr="00800EE4">
        <w:rPr>
          <w:rFonts w:ascii="Arial" w:hAnsi="Arial" w:cs="Arial"/>
        </w:rPr>
        <w:t>předběžný záchranný archeologický výzkum.</w:t>
      </w:r>
    </w:p>
    <w:p w14:paraId="1FA7A980" w14:textId="0C895983" w:rsidR="00F66571" w:rsidRPr="00912759" w:rsidRDefault="00D6259E" w:rsidP="00912759">
      <w:pPr>
        <w:pStyle w:val="Odstavecseseznamem"/>
        <w:numPr>
          <w:ilvl w:val="0"/>
          <w:numId w:val="5"/>
        </w:numPr>
        <w:jc w:val="both"/>
        <w:rPr>
          <w:rFonts w:ascii="Arial" w:hAnsi="Arial" w:cs="Arial"/>
        </w:rPr>
      </w:pPr>
      <w:r w:rsidRPr="00912759">
        <w:rPr>
          <w:rFonts w:ascii="Arial" w:hAnsi="Arial" w:cs="Arial"/>
        </w:rPr>
        <w:t xml:space="preserve">Pokud dojde v průběhu provádění </w:t>
      </w:r>
      <w:r w:rsidR="00755995" w:rsidRPr="00912759">
        <w:rPr>
          <w:rFonts w:ascii="Arial" w:hAnsi="Arial" w:cs="Arial"/>
        </w:rPr>
        <w:t>předběžného záchranného</w:t>
      </w:r>
      <w:r w:rsidR="008A3D9A">
        <w:rPr>
          <w:rFonts w:ascii="Arial" w:hAnsi="Arial" w:cs="Arial"/>
        </w:rPr>
        <w:t xml:space="preserve"> </w:t>
      </w:r>
      <w:r w:rsidR="00755995" w:rsidRPr="00912759">
        <w:rPr>
          <w:rFonts w:ascii="Arial" w:hAnsi="Arial" w:cs="Arial"/>
        </w:rPr>
        <w:t xml:space="preserve">archeologického výzkumu </w:t>
      </w:r>
      <w:r w:rsidRPr="00912759">
        <w:rPr>
          <w:rFonts w:ascii="Arial" w:hAnsi="Arial" w:cs="Arial"/>
        </w:rPr>
        <w:t xml:space="preserve">v rámci přípravy a realizace </w:t>
      </w:r>
      <w:r w:rsidR="00A24CAD" w:rsidRPr="00912759">
        <w:rPr>
          <w:rFonts w:ascii="Arial" w:hAnsi="Arial" w:cs="Arial"/>
        </w:rPr>
        <w:t>díla</w:t>
      </w:r>
      <w:r w:rsidR="00D83393" w:rsidRPr="00912759">
        <w:rPr>
          <w:rFonts w:ascii="Arial" w:hAnsi="Arial" w:cs="Arial"/>
        </w:rPr>
        <w:t xml:space="preserve"> </w:t>
      </w:r>
      <w:r w:rsidRPr="00912759">
        <w:rPr>
          <w:rFonts w:ascii="Arial" w:hAnsi="Arial" w:cs="Arial"/>
        </w:rPr>
        <w:t>k nepředvídaným nálezům kulturně cenných předmětů, detailů stavby nebo chráněných částí přírody anebo k archeologickým nálezům, je zhotovitel povinen umožnit</w:t>
      </w:r>
      <w:r w:rsidRPr="00912759">
        <w:rPr>
          <w:rFonts w:ascii="Arial" w:hAnsi="Arial" w:cs="Arial"/>
          <w:lang w:val="x-none"/>
        </w:rPr>
        <w:t xml:space="preserve"> </w:t>
      </w:r>
      <w:r w:rsidRPr="00912759">
        <w:rPr>
          <w:rFonts w:ascii="Arial" w:hAnsi="Arial" w:cs="Arial"/>
        </w:rPr>
        <w:t xml:space="preserve">provedení </w:t>
      </w:r>
      <w:r w:rsidRPr="00912759">
        <w:rPr>
          <w:rFonts w:ascii="Arial" w:hAnsi="Arial" w:cs="Arial"/>
          <w:lang w:val="x-none"/>
        </w:rPr>
        <w:t>záchrann</w:t>
      </w:r>
      <w:r w:rsidRPr="00912759">
        <w:rPr>
          <w:rFonts w:ascii="Arial" w:hAnsi="Arial" w:cs="Arial"/>
        </w:rPr>
        <w:t>ého</w:t>
      </w:r>
      <w:r w:rsidRPr="00912759">
        <w:rPr>
          <w:rFonts w:ascii="Arial" w:hAnsi="Arial" w:cs="Arial"/>
          <w:lang w:val="x-none"/>
        </w:rPr>
        <w:t xml:space="preserve"> archeologick</w:t>
      </w:r>
      <w:r w:rsidRPr="00912759">
        <w:rPr>
          <w:rFonts w:ascii="Arial" w:hAnsi="Arial" w:cs="Arial"/>
        </w:rPr>
        <w:t>ého</w:t>
      </w:r>
      <w:r w:rsidRPr="00912759">
        <w:rPr>
          <w:rFonts w:ascii="Arial" w:hAnsi="Arial" w:cs="Arial"/>
          <w:lang w:val="x-none"/>
        </w:rPr>
        <w:t xml:space="preserve"> výzkum</w:t>
      </w:r>
      <w:r w:rsidRPr="00912759">
        <w:rPr>
          <w:rFonts w:ascii="Arial" w:hAnsi="Arial" w:cs="Arial"/>
        </w:rPr>
        <w:t>u</w:t>
      </w:r>
      <w:r w:rsidRPr="00912759">
        <w:rPr>
          <w:rFonts w:ascii="Arial" w:hAnsi="Arial" w:cs="Arial"/>
          <w:lang w:val="x-none"/>
        </w:rPr>
        <w:t xml:space="preserve"> v průběhu </w:t>
      </w:r>
      <w:r w:rsidRPr="00912759">
        <w:rPr>
          <w:rFonts w:ascii="Arial" w:hAnsi="Arial" w:cs="Arial"/>
        </w:rPr>
        <w:t>realizace díla</w:t>
      </w:r>
      <w:r w:rsidRPr="00912759">
        <w:rPr>
          <w:rFonts w:ascii="Arial" w:hAnsi="Arial" w:cs="Arial"/>
          <w:lang w:val="x-none"/>
        </w:rPr>
        <w:t xml:space="preserve"> dle zákona č. 20/1987 Sb., o státní památkové péči, ve znění pozdějších předpisů;</w:t>
      </w:r>
      <w:r w:rsidRPr="00912759">
        <w:rPr>
          <w:rFonts w:ascii="Arial" w:hAnsi="Arial" w:cs="Arial"/>
        </w:rPr>
        <w:t xml:space="preserve"> </w:t>
      </w:r>
    </w:p>
    <w:p w14:paraId="4B5A32DA" w14:textId="173E6D94" w:rsidR="0087762F" w:rsidRPr="008902D2" w:rsidRDefault="00E0363B" w:rsidP="00892B2A">
      <w:pPr>
        <w:pStyle w:val="Odstavecseseznamem"/>
        <w:numPr>
          <w:ilvl w:val="0"/>
          <w:numId w:val="5"/>
        </w:numPr>
        <w:jc w:val="both"/>
        <w:rPr>
          <w:rFonts w:ascii="Arial" w:hAnsi="Arial" w:cs="Arial"/>
          <w:lang w:val="x-none"/>
        </w:rPr>
      </w:pPr>
      <w:r w:rsidRPr="00E0363B">
        <w:t xml:space="preserve"> </w:t>
      </w:r>
      <w:r w:rsidRPr="00E0363B">
        <w:rPr>
          <w:rFonts w:ascii="Arial" w:hAnsi="Arial" w:cs="Arial"/>
        </w:rPr>
        <w:t xml:space="preserve">Dojde-li během přípravy a realizace </w:t>
      </w:r>
      <w:r w:rsidR="00D56F7A">
        <w:rPr>
          <w:rFonts w:ascii="Arial" w:hAnsi="Arial" w:cs="Arial"/>
        </w:rPr>
        <w:t xml:space="preserve">díla </w:t>
      </w:r>
      <w:r w:rsidRPr="00E0363B">
        <w:rPr>
          <w:rFonts w:ascii="Arial" w:hAnsi="Arial" w:cs="Arial"/>
        </w:rPr>
        <w:t xml:space="preserve">k nepředvídaným archeologickým  nebo paleontologickým nálezům kulturně cenných předmětů, detailů stavby nebo chráněných částí přírody, je zhotovitel povinen neprodleně oznámit nález objednateli, stavebnímu úřadu a zároveň učinit opatření nezbytná </w:t>
      </w:r>
      <w:r w:rsidR="00E46219">
        <w:rPr>
          <w:rFonts w:ascii="Arial" w:hAnsi="Arial" w:cs="Arial"/>
        </w:rPr>
        <w:br/>
      </w:r>
      <w:r w:rsidRPr="00E0363B">
        <w:rPr>
          <w:rFonts w:ascii="Arial" w:hAnsi="Arial" w:cs="Arial"/>
        </w:rPr>
        <w:t xml:space="preserve">k tomu, aby nález nebyl poškozen nebo zničen, práce v místě nálezu přerušit a zaznamenat do stavebního deníku čas a okolnosti nálezu, datum oznámení stavebnímu úřadu a popis provedených opatření </w:t>
      </w:r>
      <w:r w:rsidR="00085EA6">
        <w:rPr>
          <w:rFonts w:ascii="Arial" w:hAnsi="Arial" w:cs="Arial"/>
        </w:rPr>
        <w:t>v souladu s</w:t>
      </w:r>
      <w:r w:rsidRPr="00E0363B">
        <w:rPr>
          <w:rFonts w:ascii="Arial" w:hAnsi="Arial" w:cs="Arial"/>
        </w:rPr>
        <w:t xml:space="preserve"> § 266, odst. 1 zákona č. 283/2021 Sb., stavební zákon</w:t>
      </w:r>
      <w:r w:rsidR="00085EA6">
        <w:rPr>
          <w:rFonts w:ascii="Arial" w:hAnsi="Arial" w:cs="Arial"/>
        </w:rPr>
        <w:t xml:space="preserve">, </w:t>
      </w:r>
      <w:r w:rsidR="00085EA6" w:rsidRPr="00085EA6">
        <w:rPr>
          <w:rFonts w:ascii="Arial" w:hAnsi="Arial" w:cs="Arial"/>
        </w:rPr>
        <w:t>ve znění pozdějších předpisů</w:t>
      </w:r>
      <w:r w:rsidRPr="00E0363B">
        <w:rPr>
          <w:rFonts w:ascii="Arial" w:hAnsi="Arial" w:cs="Arial"/>
        </w:rPr>
        <w:t>.</w:t>
      </w:r>
      <w:r w:rsidR="00D6259E" w:rsidRPr="0087762F">
        <w:rPr>
          <w:rFonts w:ascii="Arial" w:hAnsi="Arial" w:cs="Arial"/>
          <w:lang w:val="x-none"/>
        </w:rPr>
        <w:t xml:space="preserve">Zajištění všech </w:t>
      </w:r>
      <w:r w:rsidR="00D6259E" w:rsidRPr="0087762F">
        <w:rPr>
          <w:rFonts w:ascii="Arial" w:hAnsi="Arial" w:cs="Arial"/>
        </w:rPr>
        <w:t xml:space="preserve">dalších </w:t>
      </w:r>
      <w:r w:rsidR="00D6259E" w:rsidRPr="0087762F">
        <w:rPr>
          <w:rFonts w:ascii="Arial" w:hAnsi="Arial" w:cs="Arial"/>
          <w:lang w:val="x-none"/>
        </w:rPr>
        <w:t>nepředvídatelných průzkumů nutných pro řádné provádění a dokončení díla, jejichž potřeba by vznikla během realizačních prací</w:t>
      </w:r>
      <w:r w:rsidR="00D05F3E">
        <w:rPr>
          <w:rFonts w:ascii="Arial" w:hAnsi="Arial" w:cs="Arial"/>
        </w:rPr>
        <w:t xml:space="preserve"> např.</w:t>
      </w:r>
      <w:r w:rsidR="00D6259E" w:rsidRPr="0087762F">
        <w:rPr>
          <w:rFonts w:ascii="Arial" w:hAnsi="Arial" w:cs="Arial"/>
          <w:lang w:val="x-none"/>
        </w:rPr>
        <w:t>,</w:t>
      </w:r>
      <w:r w:rsidR="00C242C6">
        <w:rPr>
          <w:rFonts w:ascii="Arial" w:hAnsi="Arial" w:cs="Arial"/>
        </w:rPr>
        <w:t xml:space="preserve"> </w:t>
      </w:r>
      <w:r w:rsidR="0087762F" w:rsidRPr="008902D2">
        <w:rPr>
          <w:rFonts w:ascii="Arial" w:hAnsi="Arial" w:cs="Arial"/>
        </w:rPr>
        <w:t>(dle čl.</w:t>
      </w:r>
      <w:r w:rsidR="00C242C6" w:rsidRPr="008902D2">
        <w:rPr>
          <w:rFonts w:ascii="Arial" w:hAnsi="Arial" w:cs="Arial"/>
        </w:rPr>
        <w:t xml:space="preserve"> </w:t>
      </w:r>
      <w:r w:rsidR="0087762F" w:rsidRPr="008902D2">
        <w:rPr>
          <w:rFonts w:ascii="Arial" w:hAnsi="Arial" w:cs="Arial"/>
        </w:rPr>
        <w:t>II bod 2.</w:t>
      </w:r>
      <w:r w:rsidR="00C242C6" w:rsidRPr="008902D2">
        <w:rPr>
          <w:rFonts w:ascii="Arial" w:hAnsi="Arial" w:cs="Arial"/>
        </w:rPr>
        <w:t xml:space="preserve"> </w:t>
      </w:r>
      <w:r w:rsidR="00DA255B">
        <w:rPr>
          <w:rFonts w:ascii="Arial" w:hAnsi="Arial" w:cs="Arial"/>
        </w:rPr>
        <w:t>g</w:t>
      </w:r>
      <w:r w:rsidR="0087762F" w:rsidRPr="008902D2">
        <w:rPr>
          <w:rFonts w:ascii="Arial" w:hAnsi="Arial" w:cs="Arial"/>
        </w:rPr>
        <w:t>) bude</w:t>
      </w:r>
      <w:r w:rsidR="0087762F" w:rsidRPr="008902D2">
        <w:rPr>
          <w:rFonts w:ascii="Arial" w:hAnsi="Arial" w:cs="Arial"/>
          <w:lang w:val="x-none"/>
        </w:rPr>
        <w:t xml:space="preserve"> řešen</w:t>
      </w:r>
      <w:r w:rsidR="0087762F" w:rsidRPr="008902D2">
        <w:rPr>
          <w:rFonts w:ascii="Arial" w:hAnsi="Arial" w:cs="Arial"/>
        </w:rPr>
        <w:t>o</w:t>
      </w:r>
      <w:r w:rsidR="0087762F" w:rsidRPr="008902D2">
        <w:rPr>
          <w:rFonts w:ascii="Arial" w:hAnsi="Arial" w:cs="Arial"/>
          <w:lang w:val="x-none"/>
        </w:rPr>
        <w:t xml:space="preserve"> jako dodatečné práce dle</w:t>
      </w:r>
      <w:r w:rsidR="0087762F" w:rsidRPr="008902D2">
        <w:rPr>
          <w:rFonts w:ascii="Arial" w:hAnsi="Arial" w:cs="Arial"/>
        </w:rPr>
        <w:t xml:space="preserve"> </w:t>
      </w:r>
      <w:r w:rsidR="0087762F" w:rsidRPr="008902D2">
        <w:rPr>
          <w:rFonts w:ascii="Arial" w:hAnsi="Arial" w:cs="Arial"/>
          <w:lang w:val="x-none"/>
        </w:rPr>
        <w:t>této smlouvy</w:t>
      </w:r>
      <w:r w:rsidR="0087762F" w:rsidRPr="008902D2">
        <w:rPr>
          <w:rFonts w:ascii="Arial" w:hAnsi="Arial" w:cs="Arial"/>
        </w:rPr>
        <w:t xml:space="preserve">, nebo novým samostatným </w:t>
      </w:r>
      <w:r w:rsidR="0087762F" w:rsidRPr="0086286B">
        <w:rPr>
          <w:rFonts w:ascii="Arial" w:hAnsi="Arial" w:cs="Arial"/>
        </w:rPr>
        <w:t>výběrovým řízením.</w:t>
      </w:r>
    </w:p>
    <w:p w14:paraId="00249814" w14:textId="77777777" w:rsidR="00D6259E" w:rsidRPr="0087762F" w:rsidRDefault="00D6259E" w:rsidP="008D4E02">
      <w:pPr>
        <w:pStyle w:val="Odstavecseseznamem"/>
        <w:numPr>
          <w:ilvl w:val="0"/>
          <w:numId w:val="5"/>
        </w:numPr>
        <w:jc w:val="both"/>
        <w:rPr>
          <w:rFonts w:ascii="Arial" w:hAnsi="Arial" w:cs="Arial"/>
          <w:lang w:val="x-none"/>
        </w:rPr>
      </w:pPr>
      <w:r w:rsidRPr="0087762F">
        <w:rPr>
          <w:rFonts w:ascii="Arial" w:hAnsi="Arial" w:cs="Arial"/>
          <w:lang w:val="x-none"/>
        </w:rPr>
        <w:t>Zajištění a provedení všech opatření organizačního charakteru nezbytných k řádnému provedení díla.</w:t>
      </w:r>
    </w:p>
    <w:p w14:paraId="16EAEBF1" w14:textId="5E547825"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w:t>
      </w:r>
      <w:r w:rsidR="00892B2A">
        <w:rPr>
          <w:rFonts w:ascii="Arial" w:hAnsi="Arial" w:cs="Arial"/>
        </w:rPr>
        <w:t>a</w:t>
      </w:r>
      <w:r w:rsidRPr="00800EE4">
        <w:rPr>
          <w:rFonts w:ascii="Arial" w:hAnsi="Arial" w:cs="Arial"/>
          <w:lang w:val="x-none"/>
        </w:rPr>
        <w:t xml:space="preserve">řízení </w:t>
      </w:r>
      <w:r w:rsidR="00CA5587" w:rsidRPr="00800EE4">
        <w:rPr>
          <w:rFonts w:ascii="Arial" w:hAnsi="Arial" w:cs="Arial"/>
        </w:rPr>
        <w:t>místa plnění</w:t>
      </w:r>
      <w:r w:rsidRPr="00800EE4">
        <w:rPr>
          <w:rFonts w:ascii="Arial" w:hAnsi="Arial" w:cs="Arial"/>
          <w:lang w:val="x-none"/>
        </w:rPr>
        <w:t xml:space="preserve">,  a po </w:t>
      </w:r>
      <w:r w:rsidR="00925587" w:rsidRPr="00800EE4">
        <w:rPr>
          <w:rFonts w:ascii="Arial" w:hAnsi="Arial" w:cs="Arial"/>
        </w:rPr>
        <w:t xml:space="preserve">ukončení </w:t>
      </w:r>
      <w:r w:rsidR="00892B2A">
        <w:rPr>
          <w:rFonts w:ascii="Arial" w:hAnsi="Arial" w:cs="Arial"/>
        </w:rPr>
        <w:t xml:space="preserve">výsadby </w:t>
      </w:r>
      <w:r w:rsidR="00925587" w:rsidRPr="00800EE4">
        <w:rPr>
          <w:rFonts w:ascii="Arial" w:hAnsi="Arial" w:cs="Arial"/>
        </w:rPr>
        <w:t xml:space="preserve"> zeleně </w:t>
      </w:r>
      <w:r w:rsidRPr="00800EE4">
        <w:rPr>
          <w:rFonts w:ascii="Arial" w:hAnsi="Arial" w:cs="Arial"/>
          <w:lang w:val="x-none"/>
        </w:rPr>
        <w:t xml:space="preserve">jeho </w:t>
      </w:r>
      <w:r w:rsidR="00892B2A">
        <w:rPr>
          <w:rFonts w:ascii="Arial" w:hAnsi="Arial" w:cs="Arial"/>
        </w:rPr>
        <w:t>vyklizení</w:t>
      </w:r>
      <w:r w:rsidR="0054451D">
        <w:rPr>
          <w:rFonts w:ascii="Arial" w:hAnsi="Arial" w:cs="Arial"/>
        </w:rPr>
        <w:t>.</w:t>
      </w:r>
    </w:p>
    <w:p w14:paraId="4D6A4AA1" w14:textId="77777777"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lastRenderedPageBreak/>
        <w:t xml:space="preserve">Ostraha </w:t>
      </w:r>
      <w:r w:rsidR="0079317F" w:rsidRPr="00800EE4">
        <w:rPr>
          <w:rFonts w:ascii="Arial" w:hAnsi="Arial" w:cs="Arial"/>
        </w:rPr>
        <w:t xml:space="preserve">díla </w:t>
      </w:r>
      <w:r w:rsidRPr="00800EE4">
        <w:rPr>
          <w:rFonts w:ascii="Arial" w:hAnsi="Arial" w:cs="Arial"/>
          <w:lang w:val="x-none"/>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lang w:val="x-none"/>
        </w:rPr>
        <w:t>, zajištění bezpečnosti práce a ochrany životního prostředí.</w:t>
      </w:r>
    </w:p>
    <w:p w14:paraId="01BDCEAD" w14:textId="1D2B1E09"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Projednání a zajištění případného zvláštního užívání komunikací a veřejných ploch, popř. dalších pozemků, včetně úhrady vyměřených poplatků</w:t>
      </w:r>
      <w:r w:rsidR="00E05E6B">
        <w:rPr>
          <w:rFonts w:ascii="Arial" w:hAnsi="Arial" w:cs="Arial"/>
        </w:rPr>
        <w:t>.</w:t>
      </w:r>
    </w:p>
    <w:p w14:paraId="69AE73C6" w14:textId="0E6EC4EC"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Zajištění přístupu k jednotlivým</w:t>
      </w:r>
      <w:r w:rsidR="00C242C6">
        <w:rPr>
          <w:rFonts w:ascii="Arial" w:hAnsi="Arial" w:cs="Arial"/>
        </w:rPr>
        <w:t xml:space="preserve"> dotčeným pozemkům</w:t>
      </w:r>
      <w:r w:rsidRPr="00800EE4">
        <w:rPr>
          <w:rFonts w:ascii="Arial" w:hAnsi="Arial" w:cs="Arial"/>
          <w:lang w:val="x-none"/>
        </w:rPr>
        <w:t xml:space="preserve"> za účelem provádění díla, uvedení prováděním díla dotčených pozemků do původního stavu po ukončení provádění díla, úhrada náhrad za dočasné zábory plocha poplatků za uložení odpadů na skládku.</w:t>
      </w:r>
    </w:p>
    <w:p w14:paraId="5EBDC1C3" w14:textId="56D94163" w:rsidR="00D6259E" w:rsidRPr="0054451D" w:rsidRDefault="00D6259E" w:rsidP="0054451D">
      <w:pPr>
        <w:pStyle w:val="Odstavecseseznamem"/>
        <w:numPr>
          <w:ilvl w:val="0"/>
          <w:numId w:val="5"/>
        </w:numPr>
        <w:jc w:val="both"/>
        <w:rPr>
          <w:rFonts w:ascii="Arial" w:hAnsi="Arial" w:cs="Arial"/>
          <w:lang w:val="x-none"/>
        </w:rPr>
      </w:pPr>
      <w:r w:rsidRPr="00800EE4">
        <w:rPr>
          <w:rFonts w:ascii="Arial" w:hAnsi="Arial" w:cs="Arial"/>
          <w:lang w:val="x-none"/>
        </w:rPr>
        <w:t>Zajištění dopravního značení k dopravním omezením, jejich údržba, přemisťování a následné odstranění</w:t>
      </w:r>
      <w:r w:rsidR="0054451D">
        <w:rPr>
          <w:rFonts w:ascii="Arial" w:hAnsi="Arial" w:cs="Arial"/>
        </w:rPr>
        <w:t>.</w:t>
      </w:r>
    </w:p>
    <w:p w14:paraId="30BF34A0" w14:textId="63198588" w:rsidR="00D6259E" w:rsidRPr="00800EE4" w:rsidRDefault="00D6259E" w:rsidP="008D4E02">
      <w:pPr>
        <w:pStyle w:val="Odstavecseseznamem"/>
        <w:numPr>
          <w:ilvl w:val="0"/>
          <w:numId w:val="5"/>
        </w:numPr>
        <w:jc w:val="both"/>
        <w:rPr>
          <w:rFonts w:ascii="Arial" w:hAnsi="Arial" w:cs="Arial"/>
          <w:lang w:val="x-none"/>
        </w:rPr>
      </w:pPr>
      <w:r w:rsidRPr="00800EE4">
        <w:rPr>
          <w:rFonts w:ascii="Arial" w:hAnsi="Arial" w:cs="Arial"/>
          <w:lang w:val="x-none"/>
        </w:rPr>
        <w:t xml:space="preserve">Respektování obecných podmínek </w:t>
      </w:r>
      <w:bookmarkStart w:id="1" w:name="_Hlk18573275"/>
      <w:r w:rsidR="00B23ECB">
        <w:rPr>
          <w:rFonts w:ascii="Arial" w:hAnsi="Arial" w:cs="Arial"/>
        </w:rPr>
        <w:t>a stanovisek dotčených orgánů a správců sítí</w:t>
      </w:r>
      <w:bookmarkEnd w:id="1"/>
      <w:r w:rsidRPr="00800EE4">
        <w:rPr>
          <w:rFonts w:ascii="Arial" w:hAnsi="Arial" w:cs="Arial"/>
          <w:lang w:val="x-none"/>
        </w:rPr>
        <w:t xml:space="preserve"> k realizaci </w:t>
      </w:r>
      <w:r w:rsidR="0079317F" w:rsidRPr="00800EE4">
        <w:rPr>
          <w:rFonts w:ascii="Arial" w:hAnsi="Arial" w:cs="Arial"/>
        </w:rPr>
        <w:t>díla</w:t>
      </w:r>
      <w:r w:rsidRPr="00800EE4">
        <w:rPr>
          <w:rFonts w:ascii="Arial" w:hAnsi="Arial" w:cs="Arial"/>
          <w:lang w:val="x-none"/>
        </w:rPr>
        <w:t>, a to zejména vedením přehledu o případně vytěžené ornici a o nakládání s ní při respektování zásad její ochrany.</w:t>
      </w:r>
    </w:p>
    <w:p w14:paraId="291DBF47" w14:textId="791E4477" w:rsidR="00073207" w:rsidRPr="00B70D14" w:rsidRDefault="00D6259E" w:rsidP="00722EC9">
      <w:pPr>
        <w:pStyle w:val="Odstavecseseznamem"/>
        <w:numPr>
          <w:ilvl w:val="0"/>
          <w:numId w:val="5"/>
        </w:numPr>
        <w:jc w:val="both"/>
        <w:rPr>
          <w:rFonts w:ascii="Arial" w:hAnsi="Arial" w:cs="Arial"/>
          <w:lang w:val="x-none"/>
        </w:rPr>
      </w:pPr>
      <w:r w:rsidRPr="00B70D14">
        <w:rPr>
          <w:rFonts w:ascii="Arial" w:hAnsi="Arial" w:cs="Arial"/>
          <w:lang w:val="x-none"/>
        </w:rPr>
        <w:t>Zajištění ochrany inženýrských sítí uvedených v projektové dokumentaci</w:t>
      </w:r>
      <w:r w:rsidRPr="00B70D14">
        <w:rPr>
          <w:rFonts w:ascii="Arial" w:hAnsi="Arial" w:cs="Arial"/>
        </w:rPr>
        <w:t>.</w:t>
      </w:r>
    </w:p>
    <w:p w14:paraId="753FC761" w14:textId="77777777" w:rsidR="00073207" w:rsidRPr="00800EE4" w:rsidRDefault="00073207" w:rsidP="00614F3B">
      <w:pPr>
        <w:pStyle w:val="Odstavecseseznamem"/>
        <w:ind w:left="1571"/>
        <w:jc w:val="both"/>
        <w:rPr>
          <w:rFonts w:ascii="Arial" w:hAnsi="Arial" w:cs="Arial"/>
          <w:lang w:val="x-none"/>
        </w:rPr>
      </w:pPr>
    </w:p>
    <w:p w14:paraId="2AD0C41C" w14:textId="77777777" w:rsidR="00D6259E" w:rsidRPr="00800EE4" w:rsidRDefault="00D6259E" w:rsidP="00D6259E">
      <w:pPr>
        <w:pStyle w:val="Odstavecseseznamem"/>
        <w:numPr>
          <w:ilvl w:val="0"/>
          <w:numId w:val="4"/>
        </w:numPr>
        <w:jc w:val="both"/>
        <w:rPr>
          <w:rFonts w:ascii="Arial" w:hAnsi="Arial" w:cs="Arial"/>
          <w:i/>
          <w:lang w:val="x-none"/>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56A6C77E" w14:textId="0DDD8EBA" w:rsidR="001947C1" w:rsidRPr="0042620A" w:rsidRDefault="00D6259E" w:rsidP="0042620A">
      <w:pPr>
        <w:pStyle w:val="Odstavecseseznamem"/>
        <w:numPr>
          <w:ilvl w:val="0"/>
          <w:numId w:val="4"/>
        </w:numPr>
        <w:jc w:val="both"/>
        <w:rPr>
          <w:rFonts w:ascii="Arial" w:hAnsi="Arial" w:cs="Arial"/>
          <w:lang w:val="x-none"/>
        </w:rPr>
      </w:pPr>
      <w:r w:rsidRPr="00800EE4">
        <w:rPr>
          <w:rFonts w:ascii="Arial" w:hAnsi="Arial" w:cs="Arial"/>
          <w:lang w:val="x-none"/>
        </w:rPr>
        <w:t xml:space="preserve">Veškerý odpad, jenž při provádění díla vznikne, je zhotovitel povinen odstranit na vlastní náklady. </w:t>
      </w:r>
      <w:r w:rsidRPr="00800EE4">
        <w:rPr>
          <w:rFonts w:ascii="Arial" w:hAnsi="Arial" w:cs="Arial"/>
        </w:rPr>
        <w:t xml:space="preserve">Veškeré meziskládky </w:t>
      </w:r>
      <w:r w:rsidRPr="00800EE4">
        <w:rPr>
          <w:rFonts w:ascii="Arial" w:hAnsi="Arial" w:cs="Arial"/>
          <w:lang w:val="x-none"/>
        </w:rPr>
        <w:t>a skládky</w:t>
      </w:r>
      <w:r w:rsidRPr="00800EE4">
        <w:rPr>
          <w:rFonts w:ascii="Arial" w:hAnsi="Arial" w:cs="Arial"/>
        </w:rPr>
        <w:t xml:space="preserve">, </w:t>
      </w:r>
      <w:r w:rsidRPr="00800EE4">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800EE4">
        <w:rPr>
          <w:rFonts w:ascii="Arial" w:hAnsi="Arial" w:cs="Arial"/>
        </w:rPr>
        <w:t>realizaci díla</w:t>
      </w:r>
      <w:r w:rsidRPr="00800EE4">
        <w:rPr>
          <w:rFonts w:ascii="Arial" w:hAnsi="Arial" w:cs="Arial"/>
          <w:lang w:val="x-none"/>
        </w:rPr>
        <w:t xml:space="preserve"> (např. pro pojezd vozidel)</w:t>
      </w:r>
      <w:r w:rsidR="00463206" w:rsidRPr="00800EE4">
        <w:rPr>
          <w:rFonts w:ascii="Arial" w:hAnsi="Arial" w:cs="Arial"/>
        </w:rPr>
        <w:t>,</w:t>
      </w:r>
      <w:r w:rsidRPr="00800EE4">
        <w:rPr>
          <w:rFonts w:ascii="Arial" w:hAnsi="Arial" w:cs="Arial"/>
          <w:lang w:val="x-none"/>
        </w:rPr>
        <w:t xml:space="preserve"> je povinen hradit zhotovitel</w:t>
      </w:r>
      <w:r w:rsidR="00D71AEB">
        <w:rPr>
          <w:rFonts w:ascii="Arial" w:hAnsi="Arial" w:cs="Arial"/>
        </w:rPr>
        <w:t>.</w:t>
      </w:r>
    </w:p>
    <w:p w14:paraId="57401FCA" w14:textId="243872D9"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2105B41" w14:textId="7FBD8521" w:rsidR="00A26E5C" w:rsidRPr="008902D2" w:rsidRDefault="00A26E5C" w:rsidP="00325832">
      <w:pPr>
        <w:pStyle w:val="Odstavecseseznamem"/>
        <w:numPr>
          <w:ilvl w:val="0"/>
          <w:numId w:val="6"/>
        </w:numPr>
        <w:jc w:val="both"/>
        <w:rPr>
          <w:rFonts w:ascii="Arial" w:hAnsi="Arial" w:cs="Arial"/>
          <w:lang w:val="x-none"/>
        </w:rPr>
      </w:pPr>
      <w:r w:rsidRPr="008902D2">
        <w:rPr>
          <w:rFonts w:ascii="Arial" w:hAnsi="Arial" w:cs="Arial"/>
          <w:lang w:val="x-none"/>
        </w:rPr>
        <w:t xml:space="preserve">Cena za provedení díla v rozsahu podle </w:t>
      </w:r>
      <w:r w:rsidR="003C7C4F">
        <w:rPr>
          <w:rFonts w:ascii="Arial" w:hAnsi="Arial" w:cs="Arial"/>
        </w:rPr>
        <w:t>č</w:t>
      </w:r>
      <w:r w:rsidRPr="008902D2">
        <w:rPr>
          <w:rFonts w:ascii="Arial" w:hAnsi="Arial" w:cs="Arial"/>
        </w:rPr>
        <w:t xml:space="preserve">l. II. </w:t>
      </w:r>
      <w:r w:rsidRPr="008902D2">
        <w:rPr>
          <w:rFonts w:ascii="Arial" w:hAnsi="Arial" w:cs="Arial"/>
          <w:lang w:val="x-none"/>
        </w:rPr>
        <w:t>smlouvy, se sjednává dohodou smluvních stran</w:t>
      </w:r>
      <w:r w:rsidR="008902D2">
        <w:rPr>
          <w:rFonts w:ascii="Arial" w:hAnsi="Arial" w:cs="Arial"/>
        </w:rPr>
        <w:t>,</w:t>
      </w:r>
      <w:r w:rsidRPr="008902D2">
        <w:rPr>
          <w:rFonts w:ascii="Arial" w:hAnsi="Arial" w:cs="Arial"/>
          <w:lang w:val="x-none"/>
        </w:rPr>
        <w:t xml:space="preserve"> na základě nabídky učiněné zhotovitelem na </w:t>
      </w:r>
      <w:r w:rsidR="00D05F3E">
        <w:rPr>
          <w:rFonts w:ascii="Arial" w:hAnsi="Arial" w:cs="Arial"/>
        </w:rPr>
        <w:t>v</w:t>
      </w:r>
      <w:r w:rsidRPr="008902D2">
        <w:rPr>
          <w:rFonts w:ascii="Arial" w:hAnsi="Arial" w:cs="Arial"/>
          <w:lang w:val="x-none"/>
        </w:rPr>
        <w:t xml:space="preserve">eřejnou zakázku ze dne </w:t>
      </w:r>
      <w:r w:rsidR="001304CC" w:rsidRPr="001304CC">
        <w:rPr>
          <w:rFonts w:ascii="Arial" w:hAnsi="Arial" w:cs="Arial"/>
          <w:bCs/>
        </w:rPr>
        <w:t>26. 6. 2024</w:t>
      </w:r>
      <w:r w:rsidRPr="001304CC">
        <w:rPr>
          <w:rFonts w:ascii="Arial" w:hAnsi="Arial" w:cs="Arial"/>
          <w:bCs/>
          <w:lang w:val="x-none"/>
        </w:rPr>
        <w:t>.</w:t>
      </w:r>
      <w:r w:rsidR="003A3739">
        <w:rPr>
          <w:rFonts w:ascii="Arial" w:hAnsi="Arial" w:cs="Arial"/>
        </w:rPr>
        <w:t xml:space="preserve"> Přičemž zhotovitel je povinen se sám ujistit o správnosti a dostatečnosti své nabídky.</w:t>
      </w:r>
    </w:p>
    <w:p w14:paraId="5889A268" w14:textId="65C8123B" w:rsidR="00A26E5C" w:rsidRPr="00800EE4" w:rsidRDefault="00A26E5C" w:rsidP="00E6175B">
      <w:pPr>
        <w:pStyle w:val="Odstavecseseznamem"/>
        <w:numPr>
          <w:ilvl w:val="0"/>
          <w:numId w:val="6"/>
        </w:numPr>
        <w:jc w:val="both"/>
        <w:rPr>
          <w:rFonts w:ascii="Arial" w:hAnsi="Arial" w:cs="Arial"/>
          <w:bCs/>
        </w:rPr>
      </w:pPr>
      <w:r w:rsidRPr="00800EE4">
        <w:rPr>
          <w:rFonts w:ascii="Arial" w:hAnsi="Arial" w:cs="Arial"/>
          <w:bCs/>
        </w:rPr>
        <w:t xml:space="preserve">Cena je nejvýše přípustná a nepřekročitelná, je platná po celou dobu realizace díla, </w:t>
      </w:r>
      <w:r w:rsidR="00325832" w:rsidRPr="00800EE4">
        <w:rPr>
          <w:rFonts w:ascii="Arial" w:hAnsi="Arial" w:cs="Arial"/>
          <w:bCs/>
        </w:rPr>
        <w:br/>
      </w:r>
      <w:r w:rsidRPr="00800EE4">
        <w:rPr>
          <w:rFonts w:ascii="Arial" w:hAnsi="Arial" w:cs="Arial"/>
          <w:bCs/>
        </w:rPr>
        <w:t xml:space="preserve">a to i při případném prodloužení </w:t>
      </w:r>
      <w:r w:rsidR="00D05F3E">
        <w:rPr>
          <w:rFonts w:ascii="Arial" w:hAnsi="Arial" w:cs="Arial"/>
          <w:bCs/>
        </w:rPr>
        <w:t>lhůty pro</w:t>
      </w:r>
      <w:r w:rsidRPr="00800EE4">
        <w:rPr>
          <w:rFonts w:ascii="Arial" w:hAnsi="Arial" w:cs="Arial"/>
          <w:bCs/>
        </w:rPr>
        <w:t xml:space="preserve"> dokončení realizace díla z důvodů vzniklých na straně objednatele, s výjimkou zákonné změny výše sazby DPH.</w:t>
      </w:r>
    </w:p>
    <w:p w14:paraId="332848CC" w14:textId="4F7FB737" w:rsidR="00A26E5C" w:rsidRPr="00800EE4" w:rsidRDefault="00A26E5C" w:rsidP="00A26E5C">
      <w:pPr>
        <w:pStyle w:val="Odstavecseseznamem"/>
        <w:numPr>
          <w:ilvl w:val="0"/>
          <w:numId w:val="6"/>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místa plnění</w:t>
      </w:r>
      <w:r w:rsidR="00CA6541" w:rsidRPr="00800EE4">
        <w:rPr>
          <w:rFonts w:ascii="Arial" w:hAnsi="Arial" w:cs="Arial"/>
          <w:bCs/>
        </w:rPr>
        <w:t xml:space="preserve"> </w:t>
      </w:r>
      <w:r w:rsidRPr="00800EE4">
        <w:rPr>
          <w:rFonts w:ascii="Arial" w:hAnsi="Arial" w:cs="Arial"/>
          <w:bCs/>
        </w:rPr>
        <w:t>a také ostatní náklady související s plněním podmínek zadávací dokumentace</w:t>
      </w:r>
      <w:bookmarkStart w:id="2"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2"/>
      <w:r w:rsidR="0087762F">
        <w:rPr>
          <w:rFonts w:ascii="Arial" w:hAnsi="Arial" w:cs="Arial"/>
          <w:bCs/>
        </w:rPr>
        <w:t>k.</w:t>
      </w:r>
    </w:p>
    <w:p w14:paraId="43E03B3E" w14:textId="59A1AB1D" w:rsidR="007D1ABF" w:rsidRPr="003A5F38" w:rsidRDefault="00A26E5C" w:rsidP="007D1ABF">
      <w:pPr>
        <w:pStyle w:val="Odstavecseseznamem"/>
        <w:numPr>
          <w:ilvl w:val="0"/>
          <w:numId w:val="6"/>
        </w:numPr>
        <w:rPr>
          <w:rFonts w:ascii="Arial" w:hAnsi="Arial" w:cs="Arial"/>
          <w:lang w:val="x-none"/>
        </w:rPr>
      </w:pPr>
      <w:bookmarkStart w:id="3" w:name="_Ref376425814"/>
      <w:r w:rsidRPr="00800EE4">
        <w:rPr>
          <w:rFonts w:ascii="Arial" w:hAnsi="Arial" w:cs="Arial"/>
          <w:lang w:val="x-none"/>
        </w:rPr>
        <w:t>Celková cena za provedení díla</w:t>
      </w:r>
      <w:r w:rsidR="00E6175B" w:rsidRPr="00800EE4">
        <w:rPr>
          <w:rFonts w:ascii="Arial" w:hAnsi="Arial" w:cs="Arial"/>
        </w:rPr>
        <w:t>:</w:t>
      </w:r>
    </w:p>
    <w:p w14:paraId="214BD745" w14:textId="0D9ACD1A" w:rsidR="003A5F38" w:rsidRPr="007023F1" w:rsidRDefault="003A5F38" w:rsidP="003A5F38">
      <w:pPr>
        <w:pStyle w:val="Odstavecseseznamem"/>
        <w:rPr>
          <w:rFonts w:ascii="Arial" w:hAnsi="Arial" w:cs="Arial"/>
          <w:bCs/>
          <w:lang w:val="x-none"/>
        </w:rPr>
      </w:pPr>
      <w:r w:rsidRPr="00F5793D">
        <w:rPr>
          <w:rFonts w:ascii="Arial" w:hAnsi="Arial" w:cs="Arial"/>
          <w:lang w:val="x-none"/>
        </w:rPr>
        <w:t xml:space="preserve">bez DPH činí                       </w:t>
      </w:r>
      <w:r w:rsidRPr="00F5793D">
        <w:rPr>
          <w:rFonts w:ascii="Arial" w:hAnsi="Arial" w:cs="Arial"/>
        </w:rPr>
        <w:t xml:space="preserve">                                                   </w:t>
      </w:r>
      <w:r w:rsidRPr="00F5793D">
        <w:rPr>
          <w:rFonts w:ascii="Arial" w:hAnsi="Arial" w:cs="Arial"/>
          <w:lang w:val="x-none"/>
        </w:rPr>
        <w:t xml:space="preserve"> </w:t>
      </w:r>
      <w:r w:rsidR="001304CC" w:rsidRPr="007023F1">
        <w:rPr>
          <w:rFonts w:ascii="Arial" w:hAnsi="Arial" w:cs="Arial"/>
          <w:bCs/>
        </w:rPr>
        <w:t xml:space="preserve">61 015,30 </w:t>
      </w:r>
      <w:r w:rsidRPr="007023F1">
        <w:rPr>
          <w:rFonts w:ascii="Arial" w:hAnsi="Arial" w:cs="Arial"/>
          <w:bCs/>
          <w:lang w:val="x-none"/>
        </w:rPr>
        <w:t>Kč</w:t>
      </w:r>
    </w:p>
    <w:p w14:paraId="758E4289" w14:textId="2C7DD6E2" w:rsidR="003A5F38" w:rsidRPr="007023F1" w:rsidRDefault="003A5F38" w:rsidP="003A5F38">
      <w:pPr>
        <w:pStyle w:val="Odstavecseseznamem"/>
        <w:rPr>
          <w:rFonts w:ascii="Arial" w:hAnsi="Arial" w:cs="Arial"/>
          <w:bCs/>
        </w:rPr>
      </w:pPr>
      <w:r w:rsidRPr="007023F1">
        <w:rPr>
          <w:rFonts w:ascii="Arial" w:hAnsi="Arial" w:cs="Arial"/>
          <w:bCs/>
          <w:lang w:val="x-none"/>
        </w:rPr>
        <w:t xml:space="preserve">DPH </w:t>
      </w:r>
      <w:r w:rsidR="007023F1" w:rsidRPr="007023F1">
        <w:rPr>
          <w:rFonts w:ascii="Arial" w:hAnsi="Arial" w:cs="Arial"/>
          <w:bCs/>
        </w:rPr>
        <w:t>21</w:t>
      </w:r>
      <w:r w:rsidRPr="007023F1">
        <w:rPr>
          <w:rFonts w:ascii="Arial" w:hAnsi="Arial" w:cs="Arial"/>
          <w:bCs/>
          <w:lang w:val="x-none"/>
        </w:rPr>
        <w:t xml:space="preserve"> % činí</w:t>
      </w:r>
      <w:r w:rsidRPr="007023F1">
        <w:rPr>
          <w:rFonts w:ascii="Arial" w:hAnsi="Arial" w:cs="Arial"/>
          <w:bCs/>
          <w:lang w:val="x-none"/>
        </w:rPr>
        <w:tab/>
      </w:r>
      <w:r w:rsidRPr="007023F1">
        <w:rPr>
          <w:rFonts w:ascii="Arial" w:hAnsi="Arial" w:cs="Arial"/>
          <w:bCs/>
          <w:lang w:val="x-none"/>
        </w:rPr>
        <w:tab/>
        <w:t xml:space="preserve">   </w:t>
      </w:r>
      <w:r w:rsidRPr="007023F1">
        <w:rPr>
          <w:rFonts w:ascii="Arial" w:hAnsi="Arial" w:cs="Arial"/>
          <w:bCs/>
        </w:rPr>
        <w:t xml:space="preserve">                                              </w:t>
      </w:r>
      <w:r w:rsidRPr="007023F1">
        <w:rPr>
          <w:rFonts w:ascii="Arial" w:hAnsi="Arial" w:cs="Arial"/>
          <w:bCs/>
          <w:lang w:val="x-none"/>
        </w:rPr>
        <w:t xml:space="preserve"> </w:t>
      </w:r>
      <w:r w:rsidR="001304CC" w:rsidRPr="007023F1">
        <w:rPr>
          <w:rFonts w:ascii="Arial" w:hAnsi="Arial" w:cs="Arial"/>
          <w:bCs/>
        </w:rPr>
        <w:t>12</w:t>
      </w:r>
      <w:r w:rsidR="007023F1" w:rsidRPr="007023F1">
        <w:rPr>
          <w:rFonts w:ascii="Arial" w:hAnsi="Arial" w:cs="Arial"/>
          <w:bCs/>
        </w:rPr>
        <w:t> </w:t>
      </w:r>
      <w:r w:rsidR="001304CC" w:rsidRPr="007023F1">
        <w:rPr>
          <w:rFonts w:ascii="Arial" w:hAnsi="Arial" w:cs="Arial"/>
          <w:bCs/>
        </w:rPr>
        <w:t>81</w:t>
      </w:r>
      <w:r w:rsidR="007023F1" w:rsidRPr="007023F1">
        <w:rPr>
          <w:rFonts w:ascii="Arial" w:hAnsi="Arial" w:cs="Arial"/>
          <w:bCs/>
        </w:rPr>
        <w:t xml:space="preserve">3,21 </w:t>
      </w:r>
      <w:r w:rsidRPr="007023F1">
        <w:rPr>
          <w:rFonts w:ascii="Arial" w:hAnsi="Arial" w:cs="Arial"/>
          <w:bCs/>
          <w:lang w:val="x-none"/>
        </w:rPr>
        <w:t>Kč</w:t>
      </w:r>
      <w:r w:rsidRPr="007023F1">
        <w:rPr>
          <w:rFonts w:ascii="Arial" w:hAnsi="Arial" w:cs="Arial"/>
          <w:bCs/>
          <w:lang w:val="x-none"/>
        </w:rPr>
        <w:tab/>
        <w:t xml:space="preserve">  </w:t>
      </w:r>
      <w:r w:rsidRPr="007023F1">
        <w:rPr>
          <w:rFonts w:ascii="Arial" w:hAnsi="Arial" w:cs="Arial"/>
          <w:bCs/>
          <w:lang w:val="x-none"/>
        </w:rPr>
        <w:tab/>
        <w:t xml:space="preserve">                    </w:t>
      </w:r>
    </w:p>
    <w:p w14:paraId="483BCE8D" w14:textId="6FFD99FD" w:rsidR="002C1CE7" w:rsidRPr="007023F1" w:rsidRDefault="003A5F38" w:rsidP="007023F1">
      <w:pPr>
        <w:pStyle w:val="Odstavecseseznamem"/>
        <w:rPr>
          <w:rFonts w:ascii="Arial" w:hAnsi="Arial" w:cs="Arial"/>
          <w:bCs/>
          <w:lang w:val="x-none"/>
        </w:rPr>
      </w:pPr>
      <w:r w:rsidRPr="007023F1">
        <w:rPr>
          <w:rFonts w:ascii="Arial" w:hAnsi="Arial" w:cs="Arial"/>
          <w:bCs/>
          <w:lang w:val="x-none"/>
        </w:rPr>
        <w:t xml:space="preserve">Celková cena za provedení díla vč. DPH činí                         </w:t>
      </w:r>
      <w:r w:rsidR="007023F1" w:rsidRPr="007023F1">
        <w:rPr>
          <w:rFonts w:ascii="Arial" w:hAnsi="Arial" w:cs="Arial"/>
          <w:bCs/>
        </w:rPr>
        <w:t>73 828,51</w:t>
      </w:r>
      <w:r w:rsidRPr="007023F1">
        <w:rPr>
          <w:rFonts w:ascii="Arial" w:hAnsi="Arial" w:cs="Arial"/>
          <w:bCs/>
          <w:lang w:val="x-none"/>
        </w:rPr>
        <w:t xml:space="preserve"> Kč</w:t>
      </w:r>
      <w:bookmarkEnd w:id="3"/>
    </w:p>
    <w:p w14:paraId="3B600CF2" w14:textId="77777777" w:rsidR="002C1CE7" w:rsidRPr="002C1CE7" w:rsidRDefault="002C1CE7" w:rsidP="002C1CE7">
      <w:pPr>
        <w:pStyle w:val="Odstavecseseznamem"/>
        <w:jc w:val="both"/>
        <w:rPr>
          <w:rFonts w:ascii="Arial" w:hAnsi="Arial" w:cs="Arial"/>
          <w:bCs/>
        </w:rPr>
      </w:pPr>
    </w:p>
    <w:p w14:paraId="65C859A4" w14:textId="7B26F255" w:rsidR="001947C1" w:rsidRDefault="007D1ABF" w:rsidP="0042620A">
      <w:pPr>
        <w:pStyle w:val="Odstavecseseznamem"/>
        <w:numPr>
          <w:ilvl w:val="0"/>
          <w:numId w:val="6"/>
        </w:numPr>
        <w:jc w:val="both"/>
        <w:rPr>
          <w:rFonts w:ascii="Arial" w:hAnsi="Arial" w:cs="Arial"/>
          <w:bCs/>
        </w:rPr>
      </w:pPr>
      <w:r w:rsidRPr="00670E95">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bookmarkStart w:id="4"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4"/>
      <w:r w:rsidRPr="00670E95">
        <w:rPr>
          <w:rFonts w:ascii="Arial" w:hAnsi="Arial" w:cs="Arial"/>
          <w:bCs/>
        </w:rPr>
        <w:t xml:space="preserve">nedílnou součástí smlouvy </w:t>
      </w:r>
      <w:r w:rsidR="004449CC">
        <w:rPr>
          <w:rFonts w:ascii="Arial" w:hAnsi="Arial" w:cs="Arial"/>
          <w:bCs/>
        </w:rPr>
        <w:br/>
      </w:r>
      <w:r w:rsidR="00A4210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57E309F0" w14:textId="77777777" w:rsidR="007023F1" w:rsidRDefault="007023F1" w:rsidP="007023F1">
      <w:pPr>
        <w:pStyle w:val="Odstavecseseznamem"/>
        <w:jc w:val="both"/>
        <w:rPr>
          <w:rFonts w:ascii="Arial" w:hAnsi="Arial" w:cs="Arial"/>
          <w:bCs/>
        </w:rPr>
      </w:pPr>
    </w:p>
    <w:p w14:paraId="42294B3E" w14:textId="77777777" w:rsidR="0042620A" w:rsidRPr="0042620A" w:rsidRDefault="0042620A" w:rsidP="0042620A">
      <w:pPr>
        <w:pStyle w:val="Odstavecseseznamem"/>
        <w:jc w:val="both"/>
        <w:rPr>
          <w:rFonts w:ascii="Arial" w:hAnsi="Arial" w:cs="Arial"/>
          <w:bCs/>
        </w:rPr>
      </w:pPr>
    </w:p>
    <w:p w14:paraId="5223E615" w14:textId="4E5D7E91" w:rsidR="005643D1" w:rsidRPr="00800EE4" w:rsidRDefault="00E6175B" w:rsidP="006B54C6">
      <w:pPr>
        <w:jc w:val="center"/>
        <w:rPr>
          <w:rFonts w:ascii="Arial" w:hAnsi="Arial" w:cs="Arial"/>
          <w:b/>
        </w:rPr>
      </w:pPr>
      <w:r w:rsidRPr="006A6983">
        <w:rPr>
          <w:rFonts w:ascii="Arial" w:hAnsi="Arial" w:cs="Arial"/>
          <w:b/>
          <w:u w:val="single"/>
        </w:rPr>
        <w:lastRenderedPageBreak/>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32A75918" w14:textId="477046A9" w:rsidR="00D05F3E" w:rsidRPr="00F5793D" w:rsidRDefault="00D05F3E" w:rsidP="00D05F3E">
      <w:pPr>
        <w:pStyle w:val="Odstavecseseznamem"/>
        <w:numPr>
          <w:ilvl w:val="0"/>
          <w:numId w:val="12"/>
        </w:numPr>
        <w:jc w:val="both"/>
        <w:rPr>
          <w:rFonts w:ascii="Arial" w:hAnsi="Arial" w:cs="Arial"/>
          <w:lang w:val="x-none"/>
        </w:rPr>
      </w:pPr>
      <w:r w:rsidRPr="00D05F3E">
        <w:rPr>
          <w:rFonts w:ascii="Arial" w:hAnsi="Arial" w:cs="Arial"/>
          <w:lang w:val="x-none"/>
        </w:rPr>
        <w:t xml:space="preserve"> </w:t>
      </w:r>
      <w:r w:rsidRPr="00F5793D">
        <w:rPr>
          <w:rFonts w:ascii="Arial" w:hAnsi="Arial" w:cs="Arial"/>
          <w:lang w:val="x-none"/>
        </w:rPr>
        <w:t xml:space="preserve">Úhrada provedených prací bude </w:t>
      </w:r>
      <w:r w:rsidR="00A4210F">
        <w:rPr>
          <w:rFonts w:ascii="Arial" w:hAnsi="Arial" w:cs="Arial"/>
        </w:rPr>
        <w:t>realizována</w:t>
      </w:r>
      <w:r w:rsidRPr="00F5793D">
        <w:rPr>
          <w:rFonts w:ascii="Arial" w:hAnsi="Arial" w:cs="Arial"/>
          <w:lang w:val="x-none"/>
        </w:rPr>
        <w:t xml:space="preserve"> na základě zhotovitelem vyhotoven</w:t>
      </w:r>
      <w:r>
        <w:rPr>
          <w:rFonts w:ascii="Arial" w:hAnsi="Arial" w:cs="Arial"/>
        </w:rPr>
        <w:t>ých</w:t>
      </w:r>
      <w:r w:rsidRPr="00F5793D">
        <w:rPr>
          <w:rFonts w:ascii="Arial" w:hAnsi="Arial" w:cs="Arial"/>
          <w:lang w:val="x-none"/>
        </w:rPr>
        <w:t xml:space="preserve"> daňov</w:t>
      </w:r>
      <w:r>
        <w:rPr>
          <w:rFonts w:ascii="Arial" w:hAnsi="Arial" w:cs="Arial"/>
        </w:rPr>
        <w:t>ých</w:t>
      </w:r>
      <w:r w:rsidRPr="00F5793D">
        <w:rPr>
          <w:rFonts w:ascii="Arial" w:hAnsi="Arial" w:cs="Arial"/>
          <w:lang w:val="x-none"/>
        </w:rPr>
        <w:t xml:space="preserve"> doklad</w:t>
      </w:r>
      <w:r>
        <w:rPr>
          <w:rFonts w:ascii="Arial" w:hAnsi="Arial" w:cs="Arial"/>
        </w:rPr>
        <w:t>ů</w:t>
      </w:r>
      <w:r w:rsidRPr="00F5793D">
        <w:rPr>
          <w:rFonts w:ascii="Arial" w:hAnsi="Arial" w:cs="Arial"/>
          <w:lang w:val="x-none"/>
        </w:rPr>
        <w:t xml:space="preserve"> (faktur)</w:t>
      </w:r>
      <w:r>
        <w:rPr>
          <w:rFonts w:ascii="Arial" w:hAnsi="Arial" w:cs="Arial"/>
        </w:rPr>
        <w:t xml:space="preserve"> </w:t>
      </w:r>
      <w:r w:rsidRPr="00697D9E">
        <w:rPr>
          <w:rFonts w:ascii="Arial" w:hAnsi="Arial" w:cs="Arial"/>
        </w:rPr>
        <w:t>vystavených za podmínek stanovených v této smlouvě.</w:t>
      </w:r>
    </w:p>
    <w:p w14:paraId="1F31FC09" w14:textId="77777777" w:rsidR="003A5F38" w:rsidRDefault="00CC70FE" w:rsidP="003A5F38">
      <w:pPr>
        <w:pStyle w:val="Odstavecseseznamem"/>
        <w:numPr>
          <w:ilvl w:val="0"/>
          <w:numId w:val="12"/>
        </w:numPr>
        <w:jc w:val="both"/>
        <w:rPr>
          <w:rFonts w:ascii="Arial" w:hAnsi="Arial" w:cs="Arial"/>
          <w:lang w:val="x-none"/>
        </w:rPr>
      </w:pPr>
      <w:r w:rsidRPr="00800EE4">
        <w:rPr>
          <w:rFonts w:ascii="Arial" w:hAnsi="Arial" w:cs="Arial"/>
          <w:lang w:val="x-none"/>
        </w:rPr>
        <w:t>Objednatel neposkytuje zálohy.</w:t>
      </w:r>
    </w:p>
    <w:p w14:paraId="448A7F64" w14:textId="6D8F41E7" w:rsidR="00D05F3E" w:rsidRPr="00093D5E" w:rsidRDefault="00D05F3E" w:rsidP="00093D5E">
      <w:pPr>
        <w:pStyle w:val="Odstavecseseznamem"/>
        <w:numPr>
          <w:ilvl w:val="0"/>
          <w:numId w:val="12"/>
        </w:numPr>
        <w:jc w:val="both"/>
        <w:rPr>
          <w:rFonts w:ascii="Arial" w:hAnsi="Arial" w:cs="Arial"/>
          <w:b/>
          <w:iCs/>
        </w:rPr>
      </w:pPr>
      <w:bookmarkStart w:id="5" w:name="_Hlk130984087"/>
      <w:r>
        <w:rPr>
          <w:rFonts w:ascii="Arial" w:eastAsiaTheme="minorEastAsia" w:hAnsi="Arial" w:cs="Arial"/>
          <w:iCs/>
          <w:lang w:eastAsia="cs-CZ"/>
        </w:rPr>
        <w:t xml:space="preserve">Zhotovitel je oprávněn vystavit fakturu za provedení díla nebo jeho jednotlivých částí </w:t>
      </w:r>
      <w:r>
        <w:rPr>
          <w:rFonts w:ascii="Arial" w:hAnsi="Arial" w:cs="Arial"/>
        </w:rPr>
        <w:t xml:space="preserve"> </w:t>
      </w:r>
      <w:r>
        <w:rPr>
          <w:rFonts w:ascii="Arial" w:eastAsiaTheme="minorEastAsia" w:hAnsi="Arial" w:cs="Arial"/>
          <w:iCs/>
          <w:lang w:eastAsia="cs-CZ"/>
        </w:rPr>
        <w:t xml:space="preserve"> poté, co </w:t>
      </w:r>
      <w:r w:rsidR="0009123B">
        <w:rPr>
          <w:rFonts w:ascii="Arial" w:eastAsiaTheme="minorEastAsia" w:hAnsi="Arial" w:cs="Arial"/>
          <w:iCs/>
          <w:lang w:eastAsia="cs-CZ"/>
        </w:rPr>
        <w:t xml:space="preserve">řádně </w:t>
      </w:r>
      <w:r>
        <w:rPr>
          <w:rFonts w:ascii="Arial" w:eastAsiaTheme="minorEastAsia" w:hAnsi="Arial" w:cs="Arial"/>
          <w:iCs/>
          <w:lang w:eastAsia="cs-CZ"/>
        </w:rPr>
        <w:t>dokončí dílo</w:t>
      </w:r>
      <w:r w:rsidR="00D56F7A">
        <w:rPr>
          <w:rFonts w:ascii="Arial" w:eastAsiaTheme="minorEastAsia" w:hAnsi="Arial" w:cs="Arial"/>
          <w:iCs/>
          <w:lang w:eastAsia="cs-CZ"/>
        </w:rPr>
        <w:t xml:space="preserve"> </w:t>
      </w:r>
      <w:r w:rsidR="00D56F7A" w:rsidRPr="00E4231F">
        <w:rPr>
          <w:rFonts w:ascii="Arial" w:eastAsiaTheme="minorEastAsia" w:hAnsi="Arial" w:cs="Arial"/>
          <w:iCs/>
          <w:lang w:eastAsia="cs-CZ"/>
        </w:rPr>
        <w:t>nebo jeho část</w:t>
      </w:r>
      <w:r>
        <w:rPr>
          <w:rFonts w:ascii="Arial" w:eastAsiaTheme="minorEastAsia" w:hAnsi="Arial" w:cs="Arial"/>
          <w:iCs/>
          <w:lang w:eastAsia="cs-CZ"/>
        </w:rPr>
        <w:t xml:space="preserve"> vymezené v čl. V. této smlouvy, a to na základě zhotovitelem vyhotoveného a objednatelem potvrzeného schvalovacího protokolu o provedení prací, vždy nejpozději do </w:t>
      </w:r>
      <w:r w:rsidR="008F1A3E">
        <w:rPr>
          <w:rFonts w:ascii="Arial" w:eastAsiaTheme="minorEastAsia" w:hAnsi="Arial" w:cs="Arial"/>
          <w:iCs/>
          <w:lang w:eastAsia="cs-CZ"/>
        </w:rPr>
        <w:t>2</w:t>
      </w:r>
      <w:r w:rsidR="00E43AB1">
        <w:rPr>
          <w:rFonts w:ascii="Arial" w:eastAsiaTheme="minorEastAsia" w:hAnsi="Arial" w:cs="Arial"/>
          <w:iCs/>
          <w:lang w:eastAsia="cs-CZ"/>
        </w:rPr>
        <w:t xml:space="preserve">0. 11. </w:t>
      </w:r>
      <w:r>
        <w:rPr>
          <w:rFonts w:ascii="Arial" w:eastAsiaTheme="minorEastAsia" w:hAnsi="Arial" w:cs="Arial"/>
          <w:iCs/>
          <w:lang w:eastAsia="cs-CZ"/>
        </w:rPr>
        <w:t xml:space="preserve">příslušného roku. Bez tohoto potvrzeného protokolu nesmí být faktura vystavena. Přílohou řádně vystavené faktury musí být soupisy provedených prací </w:t>
      </w:r>
      <w:r w:rsidRPr="001C1D8A">
        <w:rPr>
          <w:rFonts w:ascii="Arial" w:hAnsi="Arial" w:cs="Arial"/>
          <w:lang w:val="x-none"/>
        </w:rPr>
        <w:t xml:space="preserve">odsouhlasené </w:t>
      </w:r>
      <w:r w:rsidRPr="001C1D8A">
        <w:rPr>
          <w:rFonts w:ascii="Arial" w:hAnsi="Arial" w:cs="Arial"/>
        </w:rPr>
        <w:t>autorským dozorem nebo jiným dozorem objednatele</w:t>
      </w:r>
      <w:r w:rsidRPr="001C1D8A">
        <w:rPr>
          <w:rFonts w:ascii="Arial" w:hAnsi="Arial" w:cs="Arial"/>
          <w:lang w:val="x-none"/>
        </w:rPr>
        <w:t xml:space="preserve"> </w:t>
      </w:r>
      <w:r w:rsidRPr="001C1D8A">
        <w:rPr>
          <w:rFonts w:ascii="Arial" w:hAnsi="Arial" w:cs="Arial"/>
        </w:rPr>
        <w:t xml:space="preserve">(dále jen „dozorem objednatele“) </w:t>
      </w:r>
      <w:r w:rsidRPr="001C1D8A">
        <w:rPr>
          <w:rFonts w:ascii="Arial" w:hAnsi="Arial" w:cs="Arial"/>
          <w:lang w:val="x-none"/>
        </w:rPr>
        <w:t>a potvrzené objednatelem, jinak zhotovitel není oprávněn fakturu vystavit</w:t>
      </w:r>
      <w:r w:rsidRPr="00655964">
        <w:rPr>
          <w:rFonts w:ascii="Arial" w:eastAsiaTheme="minorEastAsia" w:hAnsi="Arial" w:cs="Arial"/>
          <w:iCs/>
          <w:lang w:eastAsia="cs-CZ"/>
        </w:rPr>
        <w:t>.</w:t>
      </w:r>
      <w:r>
        <w:rPr>
          <w:rFonts w:ascii="Arial" w:eastAsiaTheme="minorEastAsia" w:hAnsi="Arial" w:cs="Arial"/>
          <w:iCs/>
          <w:lang w:eastAsia="cs-CZ"/>
        </w:rPr>
        <w:t xml:space="preserve"> </w:t>
      </w:r>
      <w:bookmarkStart w:id="6" w:name="_Hlk130992003"/>
      <w:r w:rsidRPr="003F0C18">
        <w:rPr>
          <w:rFonts w:ascii="Arial" w:eastAsiaTheme="minorEastAsia" w:hAnsi="Arial" w:cs="Arial"/>
          <w:iCs/>
          <w:lang w:eastAsia="cs-CZ"/>
        </w:rPr>
        <w:t>V případě dílčí fakturace bude zhotovitelem každá faktura označena textem „dílčí“ s označením fakturačního celku.</w:t>
      </w:r>
      <w:r w:rsidRPr="00EE2072">
        <w:rPr>
          <w:rFonts w:ascii="Arial" w:eastAsiaTheme="minorEastAsia" w:hAnsi="Arial" w:cs="Arial"/>
          <w:iCs/>
          <w:lang w:eastAsia="cs-CZ"/>
        </w:rPr>
        <w:t xml:space="preserve"> </w:t>
      </w:r>
      <w:bookmarkEnd w:id="6"/>
    </w:p>
    <w:p w14:paraId="68D92841" w14:textId="44634C5E" w:rsidR="00D05F3E" w:rsidRDefault="00D05F3E" w:rsidP="00D05F3E">
      <w:pPr>
        <w:pStyle w:val="Odstavecseseznamem"/>
        <w:jc w:val="both"/>
        <w:rPr>
          <w:rFonts w:ascii="Arial" w:eastAsiaTheme="minorEastAsia" w:hAnsi="Arial" w:cs="Arial"/>
          <w:iCs/>
          <w:lang w:eastAsia="cs-CZ"/>
        </w:rPr>
      </w:pPr>
      <w:r>
        <w:rPr>
          <w:rFonts w:ascii="Arial" w:eastAsiaTheme="minorEastAsia" w:hAnsi="Arial" w:cs="Arial"/>
          <w:iCs/>
          <w:lang w:eastAsia="cs-CZ"/>
        </w:rPr>
        <w:t xml:space="preserve">Poslední faktura bude vystavena do 10 kalendářních dnů od protokolárního předání </w:t>
      </w:r>
      <w:r w:rsidR="00B37F9A">
        <w:rPr>
          <w:rFonts w:ascii="Arial" w:eastAsiaTheme="minorEastAsia" w:hAnsi="Arial" w:cs="Arial"/>
          <w:iCs/>
          <w:lang w:eastAsia="cs-CZ"/>
        </w:rPr>
        <w:br/>
      </w:r>
      <w:r>
        <w:rPr>
          <w:rFonts w:ascii="Arial" w:eastAsiaTheme="minorEastAsia" w:hAnsi="Arial" w:cs="Arial"/>
          <w:iCs/>
          <w:lang w:eastAsia="cs-CZ"/>
        </w:rPr>
        <w:t xml:space="preserve">a převzetí díla dle této smlouvy. Tato faktura bude doručena objednateli </w:t>
      </w:r>
      <w:r w:rsidR="00D56F7A" w:rsidRPr="00E4231F">
        <w:rPr>
          <w:rFonts w:ascii="Arial" w:eastAsiaTheme="minorEastAsia" w:hAnsi="Arial" w:cs="Arial"/>
          <w:iCs/>
          <w:lang w:eastAsia="cs-CZ"/>
        </w:rPr>
        <w:t>nejpozději</w:t>
      </w:r>
      <w:r w:rsidR="00D56F7A">
        <w:rPr>
          <w:rFonts w:ascii="Arial" w:eastAsiaTheme="minorEastAsia" w:hAnsi="Arial" w:cs="Arial"/>
          <w:iCs/>
          <w:lang w:eastAsia="cs-CZ"/>
        </w:rPr>
        <w:t xml:space="preserve"> </w:t>
      </w:r>
      <w:r>
        <w:rPr>
          <w:rFonts w:ascii="Arial" w:eastAsiaTheme="minorEastAsia" w:hAnsi="Arial" w:cs="Arial"/>
          <w:iCs/>
          <w:lang w:eastAsia="cs-CZ"/>
        </w:rPr>
        <w:t xml:space="preserve">do </w:t>
      </w:r>
      <w:r w:rsidR="00B37F9A">
        <w:rPr>
          <w:rFonts w:ascii="Arial" w:eastAsiaTheme="minorEastAsia" w:hAnsi="Arial" w:cs="Arial"/>
          <w:iCs/>
          <w:lang w:eastAsia="cs-CZ"/>
        </w:rPr>
        <w:t xml:space="preserve">30. 11. </w:t>
      </w:r>
      <w:r>
        <w:rPr>
          <w:rFonts w:ascii="Arial" w:eastAsiaTheme="minorEastAsia" w:hAnsi="Arial" w:cs="Arial"/>
          <w:iCs/>
          <w:lang w:eastAsia="cs-CZ"/>
        </w:rPr>
        <w:t xml:space="preserve">příslušného roku a bude označena textem „konečná“. </w:t>
      </w:r>
      <w:r w:rsidRPr="002B2D7E">
        <w:rPr>
          <w:rFonts w:ascii="Arial" w:eastAsiaTheme="minorEastAsia" w:hAnsi="Arial" w:cs="Arial"/>
          <w:iCs/>
          <w:lang w:eastAsia="cs-CZ"/>
        </w:rPr>
        <w:t xml:space="preserve">Součástí „konečné“ faktury vystavené </w:t>
      </w:r>
      <w:r w:rsidR="00517061">
        <w:rPr>
          <w:rFonts w:ascii="Arial" w:eastAsiaTheme="minorEastAsia" w:hAnsi="Arial" w:cs="Arial"/>
          <w:iCs/>
          <w:lang w:eastAsia="cs-CZ"/>
        </w:rPr>
        <w:t xml:space="preserve">po ukončení </w:t>
      </w:r>
      <w:r w:rsidR="00B329D2">
        <w:rPr>
          <w:rFonts w:ascii="Arial" w:eastAsiaTheme="minorEastAsia" w:hAnsi="Arial" w:cs="Arial"/>
          <w:iCs/>
          <w:lang w:eastAsia="cs-CZ"/>
        </w:rPr>
        <w:t>výsadby zeleně</w:t>
      </w:r>
      <w:r w:rsidR="00445CBD">
        <w:rPr>
          <w:rFonts w:ascii="Arial" w:eastAsiaTheme="minorEastAsia" w:hAnsi="Arial" w:cs="Arial"/>
          <w:iCs/>
          <w:lang w:eastAsia="cs-CZ"/>
        </w:rPr>
        <w:t xml:space="preserve"> </w:t>
      </w:r>
      <w:r w:rsidRPr="002B2D7E">
        <w:rPr>
          <w:rFonts w:ascii="Arial" w:eastAsiaTheme="minorEastAsia" w:hAnsi="Arial" w:cs="Arial"/>
          <w:iCs/>
          <w:lang w:eastAsia="cs-CZ"/>
        </w:rPr>
        <w:t xml:space="preserve">bude také kopie protokolu o předání </w:t>
      </w:r>
      <w:r w:rsidR="00E46219">
        <w:rPr>
          <w:rFonts w:ascii="Arial" w:eastAsiaTheme="minorEastAsia" w:hAnsi="Arial" w:cs="Arial"/>
          <w:iCs/>
          <w:lang w:eastAsia="cs-CZ"/>
        </w:rPr>
        <w:br/>
      </w:r>
      <w:r w:rsidRPr="002B2D7E">
        <w:rPr>
          <w:rFonts w:ascii="Arial" w:eastAsiaTheme="minorEastAsia" w:hAnsi="Arial" w:cs="Arial"/>
          <w:iCs/>
          <w:lang w:eastAsia="cs-CZ"/>
        </w:rPr>
        <w:t>a převzetí celého díla, s podpisy obou smluvních stran. Převzaté práce budou oceněny jednotkovými cenami, dle k této smlouvě přiloženého oceněného soupisu prací. Fakturované částky budou uvedeny dle SoD.</w:t>
      </w:r>
    </w:p>
    <w:bookmarkEnd w:id="5"/>
    <w:p w14:paraId="32CA91A0" w14:textId="6FC4F472" w:rsidR="00D05F3E" w:rsidRDefault="00D05F3E" w:rsidP="00D05F3E">
      <w:pPr>
        <w:pStyle w:val="Odstavecseseznamem"/>
        <w:numPr>
          <w:ilvl w:val="0"/>
          <w:numId w:val="12"/>
        </w:numPr>
        <w:jc w:val="both"/>
        <w:rPr>
          <w:rFonts w:ascii="Arial" w:hAnsi="Arial" w:cs="Arial"/>
          <w:lang w:val="x-none"/>
        </w:rPr>
      </w:pPr>
      <w:r w:rsidRPr="00F5793D">
        <w:rPr>
          <w:rFonts w:ascii="Arial" w:hAnsi="Arial" w:cs="Arial"/>
        </w:rPr>
        <w:t>Daňový doklad (</w:t>
      </w:r>
      <w:r w:rsidR="00A4210F">
        <w:rPr>
          <w:rFonts w:ascii="Arial" w:hAnsi="Arial" w:cs="Arial"/>
        </w:rPr>
        <w:t>f</w:t>
      </w:r>
      <w:r w:rsidRPr="00F5793D">
        <w:rPr>
          <w:rFonts w:ascii="Arial" w:hAnsi="Arial" w:cs="Arial"/>
          <w:lang w:val="x-none"/>
        </w:rPr>
        <w:t>aktura</w:t>
      </w:r>
      <w:r w:rsidRPr="00F5793D">
        <w:rPr>
          <w:rFonts w:ascii="Arial" w:hAnsi="Arial" w:cs="Arial"/>
        </w:rPr>
        <w:t>)</w:t>
      </w:r>
      <w:r w:rsidRPr="00F5793D">
        <w:rPr>
          <w:rFonts w:ascii="Arial" w:hAnsi="Arial" w:cs="Arial"/>
          <w:lang w:val="x-none"/>
        </w:rPr>
        <w:t xml:space="preserve"> </w:t>
      </w:r>
      <w:bookmarkStart w:id="7" w:name="_Hlk136871899"/>
      <w:r w:rsidR="00A4210F" w:rsidRPr="00A4210F">
        <w:rPr>
          <w:rFonts w:ascii="Arial" w:hAnsi="Arial" w:cs="Arial"/>
          <w:lang w:val="x-none"/>
        </w:rPr>
        <w:t xml:space="preserve">v papírové (tři stejnopisy) nebo v elektronické formě </w:t>
      </w:r>
      <w:r w:rsidRPr="00F5793D">
        <w:rPr>
          <w:rFonts w:ascii="Arial" w:hAnsi="Arial" w:cs="Arial"/>
          <w:lang w:val="x-none"/>
        </w:rPr>
        <w:t xml:space="preserve">bude </w:t>
      </w:r>
      <w:bookmarkEnd w:id="7"/>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CF5A525" w14:textId="77777777" w:rsidR="00D05F3E" w:rsidRPr="001C1F80" w:rsidRDefault="00D05F3E" w:rsidP="00D05F3E">
      <w:pPr>
        <w:pStyle w:val="Odstavecseseznamem"/>
        <w:numPr>
          <w:ilvl w:val="0"/>
          <w:numId w:val="12"/>
        </w:numPr>
        <w:jc w:val="both"/>
        <w:rPr>
          <w:rFonts w:ascii="Arial" w:hAnsi="Arial" w:cs="Arial"/>
        </w:rPr>
      </w:pPr>
      <w:bookmarkStart w:id="8" w:name="_Hlk130907391"/>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bookmarkEnd w:id="8"/>
    <w:p w14:paraId="4A30A49E"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rPr>
        <w:t>Na faktuře pro objednatele bude zhotovitel uvádět:</w:t>
      </w:r>
    </w:p>
    <w:p w14:paraId="47281FE2" w14:textId="77777777" w:rsidR="00CC70FE" w:rsidRPr="00800EE4" w:rsidRDefault="00CC70FE" w:rsidP="00F26DA0">
      <w:pPr>
        <w:pStyle w:val="Odstavecseseznamem"/>
        <w:jc w:val="both"/>
        <w:rPr>
          <w:rFonts w:ascii="Arial" w:hAnsi="Arial" w:cs="Arial"/>
        </w:rPr>
      </w:pPr>
      <w:r w:rsidRPr="00800EE4">
        <w:rPr>
          <w:rFonts w:ascii="Arial" w:hAnsi="Arial" w:cs="Arial"/>
        </w:rPr>
        <w:t>Odběratel: Státní pozemkový úřad, Praha 3, Husinecká 1024/11a, PSČ 130 00, IČ</w:t>
      </w:r>
      <w:r w:rsidR="00BF5C9A" w:rsidRPr="00800EE4">
        <w:rPr>
          <w:rFonts w:ascii="Arial" w:hAnsi="Arial" w:cs="Arial"/>
        </w:rPr>
        <w:t>O</w:t>
      </w:r>
      <w:r w:rsidRPr="00800EE4">
        <w:rPr>
          <w:rFonts w:ascii="Arial" w:hAnsi="Arial" w:cs="Arial"/>
        </w:rPr>
        <w:t xml:space="preserve"> 01312774</w:t>
      </w:r>
    </w:p>
    <w:p w14:paraId="524A4717" w14:textId="77777777" w:rsidR="00093E52" w:rsidRDefault="00CC70FE" w:rsidP="00093E52">
      <w:pPr>
        <w:pStyle w:val="Odstavecseseznamem"/>
        <w:jc w:val="both"/>
        <w:rPr>
          <w:rFonts w:ascii="Arial" w:hAnsi="Arial" w:cs="Arial"/>
          <w:bCs/>
          <w:lang w:val="en-US"/>
        </w:rPr>
      </w:pPr>
      <w:r w:rsidRPr="00800EE4">
        <w:rPr>
          <w:rFonts w:ascii="Arial" w:hAnsi="Arial" w:cs="Arial"/>
        </w:rPr>
        <w:t xml:space="preserve">Konečný příjemce: </w:t>
      </w:r>
      <w:r w:rsidR="00093E52" w:rsidRPr="0047672D">
        <w:rPr>
          <w:rFonts w:ascii="Arial" w:hAnsi="Arial" w:cs="Arial"/>
          <w:lang w:val="x-none"/>
        </w:rPr>
        <w:t>Státní pozemkový úřad, Krajský pozemkový úřad pr</w:t>
      </w:r>
      <w:r w:rsidR="00093E52" w:rsidRPr="0047672D">
        <w:rPr>
          <w:rFonts w:ascii="Arial" w:hAnsi="Arial" w:cs="Arial"/>
        </w:rPr>
        <w:t>o Zlínský kraj</w:t>
      </w:r>
      <w:r w:rsidR="00093E52" w:rsidRPr="0047672D">
        <w:rPr>
          <w:rFonts w:ascii="Arial" w:hAnsi="Arial" w:cs="Arial"/>
          <w:bCs/>
          <w:lang w:val="en-US"/>
        </w:rPr>
        <w:t>, Pobočka Vsetín, 4. května 287, 755 01 Vsetín.</w:t>
      </w:r>
      <w:r w:rsidR="00093E52">
        <w:rPr>
          <w:rFonts w:ascii="Arial" w:hAnsi="Arial" w:cs="Arial"/>
          <w:bCs/>
          <w:lang w:val="en-US"/>
        </w:rPr>
        <w:t xml:space="preserve"> </w:t>
      </w:r>
    </w:p>
    <w:p w14:paraId="08FE9DFE" w14:textId="6EDDE941" w:rsidR="00CC70FE" w:rsidRPr="00800EE4" w:rsidRDefault="00CC70FE" w:rsidP="00093E52">
      <w:pPr>
        <w:pStyle w:val="Odstavecseseznamem"/>
        <w:jc w:val="both"/>
        <w:rPr>
          <w:rFonts w:ascii="Arial" w:hAnsi="Arial" w:cs="Arial"/>
        </w:rPr>
      </w:pPr>
      <w:r w:rsidRPr="00800EE4">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341C3F61" w14:textId="45517928" w:rsidR="00CC70FE" w:rsidRPr="00225620" w:rsidRDefault="00CC70FE" w:rsidP="00225620">
      <w:pPr>
        <w:pStyle w:val="Odstavecseseznamem"/>
        <w:numPr>
          <w:ilvl w:val="0"/>
          <w:numId w:val="12"/>
        </w:numPr>
        <w:jc w:val="both"/>
        <w:rPr>
          <w:rFonts w:ascii="Arial" w:hAnsi="Arial" w:cs="Arial"/>
          <w:lang w:val="x-none"/>
        </w:rPr>
      </w:pPr>
      <w:r w:rsidRPr="00800EE4">
        <w:rPr>
          <w:rFonts w:ascii="Arial" w:hAnsi="Arial" w:cs="Arial"/>
          <w:lang w:val="x-none"/>
        </w:rPr>
        <w:t xml:space="preserve">Splatnost faktury se stanovuje </w:t>
      </w:r>
      <w:r w:rsidRPr="00E4231F">
        <w:rPr>
          <w:rFonts w:ascii="Arial" w:hAnsi="Arial" w:cs="Arial"/>
          <w:lang w:val="x-none"/>
        </w:rPr>
        <w:t xml:space="preserve">na </w:t>
      </w:r>
      <w:r w:rsidR="007E7265" w:rsidRPr="00E4231F">
        <w:rPr>
          <w:rFonts w:ascii="Arial" w:hAnsi="Arial" w:cs="Arial"/>
        </w:rPr>
        <w:t>30</w:t>
      </w:r>
      <w:r w:rsidR="007E7265" w:rsidRPr="00800EE4">
        <w:rPr>
          <w:rFonts w:ascii="Arial" w:hAnsi="Arial" w:cs="Arial"/>
          <w:lang w:val="x-none"/>
        </w:rPr>
        <w:t xml:space="preserve"> </w:t>
      </w:r>
      <w:r w:rsidRPr="00800EE4">
        <w:rPr>
          <w:rFonts w:ascii="Arial" w:hAnsi="Arial" w:cs="Arial"/>
          <w:lang w:val="x-none"/>
        </w:rPr>
        <w:t>kalendářních dnů</w:t>
      </w:r>
      <w:r w:rsidR="00576CB0" w:rsidRPr="00800EE4">
        <w:rPr>
          <w:rFonts w:ascii="Arial" w:hAnsi="Arial" w:cs="Arial"/>
        </w:rPr>
        <w:t xml:space="preserve"> od data doručení faktury objednateli</w:t>
      </w:r>
      <w:r w:rsidRPr="00800EE4">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800EE4">
        <w:rPr>
          <w:rFonts w:ascii="Arial" w:hAnsi="Arial" w:cs="Arial"/>
        </w:rPr>
        <w:t xml:space="preserve"> </w:t>
      </w:r>
    </w:p>
    <w:p w14:paraId="4D838726" w14:textId="77777777" w:rsidR="00CC70FE" w:rsidRPr="00800EE4" w:rsidRDefault="00CC70FE" w:rsidP="00381351">
      <w:pPr>
        <w:pStyle w:val="Odstavecseseznamem"/>
        <w:numPr>
          <w:ilvl w:val="0"/>
          <w:numId w:val="12"/>
        </w:numPr>
        <w:jc w:val="both"/>
        <w:rPr>
          <w:rFonts w:ascii="Arial" w:hAnsi="Arial" w:cs="Arial"/>
          <w:lang w:val="x-none"/>
        </w:rPr>
      </w:pPr>
      <w:r w:rsidRPr="00800EE4">
        <w:rPr>
          <w:rFonts w:ascii="Arial" w:hAnsi="Arial" w:cs="Arial"/>
          <w:lang w:val="x-none"/>
        </w:rPr>
        <w:lastRenderedPageBreak/>
        <w:t>Zhotovitel není oprávněn započíst žádnou svou pohledávku proti pohledávce objednatele z této smlouvy.</w:t>
      </w:r>
    </w:p>
    <w:p w14:paraId="49E491D9" w14:textId="77777777" w:rsidR="00CC70FE" w:rsidRPr="00800EE4" w:rsidRDefault="00CC70FE" w:rsidP="00381351">
      <w:pPr>
        <w:pStyle w:val="Odstavecseseznamem"/>
        <w:numPr>
          <w:ilvl w:val="0"/>
          <w:numId w:val="12"/>
        </w:numPr>
        <w:jc w:val="both"/>
        <w:rPr>
          <w:rFonts w:ascii="Arial" w:hAnsi="Arial" w:cs="Arial"/>
        </w:rPr>
      </w:pPr>
      <w:r w:rsidRPr="00800EE4">
        <w:rPr>
          <w:rFonts w:ascii="Arial" w:hAnsi="Arial" w:cs="Arial"/>
          <w:lang w:val="x-none"/>
        </w:rPr>
        <w:t xml:space="preserve">V případě prodlení kterékoliv smluvní strany se zaplacením peněžité částky </w:t>
      </w:r>
      <w:r w:rsidRPr="00800EE4">
        <w:rPr>
          <w:rFonts w:ascii="Arial" w:hAnsi="Arial" w:cs="Arial"/>
        </w:rPr>
        <w:t xml:space="preserve">na základě úplné a řádně vystavené faktury, </w:t>
      </w:r>
      <w:r w:rsidRPr="00800EE4">
        <w:rPr>
          <w:rFonts w:ascii="Arial" w:hAnsi="Arial" w:cs="Arial"/>
          <w:lang w:val="x-none"/>
        </w:rPr>
        <w:t xml:space="preserve">vzniká oprávněné straně nárok na úrok z prodlení ve výši </w:t>
      </w:r>
      <w:r w:rsidRPr="00800EE4">
        <w:rPr>
          <w:rFonts w:ascii="Arial" w:hAnsi="Arial" w:cs="Arial"/>
        </w:rPr>
        <w:t>patnácti tisícin</w:t>
      </w:r>
      <w:r w:rsidRPr="00800EE4">
        <w:rPr>
          <w:rFonts w:ascii="Arial" w:hAnsi="Arial" w:cs="Arial"/>
          <w:lang w:val="x-none"/>
        </w:rPr>
        <w:t xml:space="preserve"> procenta (0,01</w:t>
      </w:r>
      <w:r w:rsidRPr="00800EE4">
        <w:rPr>
          <w:rFonts w:ascii="Arial" w:hAnsi="Arial" w:cs="Arial"/>
        </w:rPr>
        <w:t>5</w:t>
      </w:r>
      <w:r w:rsidRPr="00800EE4">
        <w:rPr>
          <w:rFonts w:ascii="Arial" w:hAnsi="Arial" w:cs="Arial"/>
          <w:lang w:val="x-none"/>
        </w:rPr>
        <w:t xml:space="preserve"> %) z dlužné částky za každý i započatý den prodlení. Tím není dotčen ani omezen nárok na náhradu vzniklé škody.</w:t>
      </w:r>
    </w:p>
    <w:p w14:paraId="60BC11E3" w14:textId="35E345F9" w:rsidR="00CC70FE" w:rsidRPr="00800EE4" w:rsidRDefault="00CC70FE" w:rsidP="00381351">
      <w:pPr>
        <w:pStyle w:val="Odstavecseseznamem"/>
        <w:numPr>
          <w:ilvl w:val="0"/>
          <w:numId w:val="12"/>
        </w:numPr>
        <w:jc w:val="both"/>
        <w:rPr>
          <w:rFonts w:ascii="Arial" w:hAnsi="Arial" w:cs="Arial"/>
          <w:lang w:val="x-none"/>
        </w:rPr>
      </w:pPr>
      <w:bookmarkStart w:id="9" w:name="_Ref376434140"/>
      <w:r w:rsidRPr="00800EE4">
        <w:rPr>
          <w:rFonts w:ascii="Arial" w:hAnsi="Arial" w:cs="Arial"/>
          <w:lang w:val="x-none"/>
        </w:rPr>
        <w:t>Zhotovitel bere na vědomí, že na financování díla bude objednatel</w:t>
      </w:r>
      <w:r w:rsidRPr="00800EE4">
        <w:rPr>
          <w:rFonts w:ascii="Arial" w:hAnsi="Arial" w:cs="Arial"/>
        </w:rPr>
        <w:t xml:space="preserve">em požádáno </w:t>
      </w:r>
      <w:r w:rsidR="00E46219">
        <w:rPr>
          <w:rFonts w:ascii="Arial" w:hAnsi="Arial" w:cs="Arial"/>
        </w:rPr>
        <w:br/>
      </w:r>
      <w:r w:rsidRPr="00800EE4">
        <w:rPr>
          <w:rFonts w:ascii="Arial" w:hAnsi="Arial" w:cs="Arial"/>
        </w:rPr>
        <w:t>o přiznání</w:t>
      </w:r>
      <w:r w:rsidRPr="00800EE4">
        <w:rPr>
          <w:rFonts w:ascii="Arial" w:hAnsi="Arial" w:cs="Arial"/>
          <w:lang w:val="x-none"/>
        </w:rPr>
        <w:t xml:space="preserve"> dotace z P</w:t>
      </w:r>
      <w:r w:rsidRPr="00800EE4">
        <w:rPr>
          <w:rFonts w:ascii="Arial" w:hAnsi="Arial" w:cs="Arial"/>
        </w:rPr>
        <w:t>RV 2014-2020</w:t>
      </w:r>
      <w:r w:rsidR="00F05046" w:rsidRPr="00800EE4">
        <w:rPr>
          <w:rFonts w:ascii="Arial" w:hAnsi="Arial" w:cs="Arial"/>
        </w:rPr>
        <w:t>.</w:t>
      </w:r>
      <w:r w:rsidR="00C54433">
        <w:rPr>
          <w:rFonts w:ascii="Arial" w:hAnsi="Arial" w:cs="Arial"/>
        </w:rPr>
        <w:t xml:space="preserve"> </w:t>
      </w:r>
      <w:r w:rsidRPr="00800EE4">
        <w:rPr>
          <w:rFonts w:ascii="Arial" w:hAnsi="Arial" w:cs="Arial"/>
          <w:lang w:val="x-none"/>
        </w:rPr>
        <w:t xml:space="preserve">Zhotovitel souhlasí s následujícími specifickými podmínkami, které z této skutečnosti vycházejí: </w:t>
      </w:r>
      <w:bookmarkEnd w:id="9"/>
    </w:p>
    <w:p w14:paraId="2A072C6D" w14:textId="77777777" w:rsidR="00CC70FE" w:rsidRPr="00800EE4" w:rsidRDefault="00CC70FE" w:rsidP="00381351">
      <w:pPr>
        <w:pStyle w:val="Odstavecseseznamem"/>
        <w:numPr>
          <w:ilvl w:val="1"/>
          <w:numId w:val="12"/>
        </w:numPr>
        <w:tabs>
          <w:tab w:val="num" w:pos="1588"/>
        </w:tabs>
        <w:jc w:val="both"/>
        <w:rPr>
          <w:rFonts w:ascii="Arial" w:hAnsi="Arial" w:cs="Arial"/>
          <w:lang w:val="x-none"/>
        </w:rPr>
      </w:pPr>
      <w:r w:rsidRPr="00800EE4">
        <w:rPr>
          <w:rFonts w:ascii="Arial" w:hAnsi="Arial" w:cs="Arial"/>
          <w:lang w:val="x-none"/>
        </w:rPr>
        <w:t>Zhotovitel se zavazuje, že fakturace bude prováděna tak, aby fakturované  práce byly členěny způsobem, který umožní zařazení dle číselníků výdajů (kódy,</w:t>
      </w:r>
      <w:r w:rsidRPr="00800EE4">
        <w:rPr>
          <w:rFonts w:ascii="Arial" w:hAnsi="Arial" w:cs="Arial"/>
        </w:rPr>
        <w:t xml:space="preserve"> </w:t>
      </w:r>
      <w:r w:rsidRPr="00800EE4">
        <w:rPr>
          <w:rFonts w:ascii="Arial" w:hAnsi="Arial" w:cs="Arial"/>
          <w:lang w:val="x-none"/>
        </w:rPr>
        <w:t>002,</w:t>
      </w:r>
      <w:r w:rsidRPr="00800EE4">
        <w:rPr>
          <w:rFonts w:ascii="Arial" w:hAnsi="Arial" w:cs="Arial"/>
        </w:rPr>
        <w:t xml:space="preserve"> </w:t>
      </w:r>
      <w:r w:rsidRPr="00800EE4">
        <w:rPr>
          <w:rFonts w:ascii="Arial" w:hAnsi="Arial" w:cs="Arial"/>
          <w:lang w:val="x-none"/>
        </w:rPr>
        <w:t>003, 004, 005, 006</w:t>
      </w:r>
      <w:r w:rsidR="00A34426" w:rsidRPr="00800EE4">
        <w:rPr>
          <w:rFonts w:ascii="Arial" w:hAnsi="Arial" w:cs="Arial"/>
        </w:rPr>
        <w:t>, 007</w:t>
      </w:r>
      <w:r w:rsidRPr="00800EE4">
        <w:rPr>
          <w:rFonts w:ascii="Arial" w:hAnsi="Arial" w:cs="Arial"/>
          <w:lang w:val="x-none"/>
        </w:rPr>
        <w:t xml:space="preserve">), na které může být poskytnuta dotace  </w:t>
      </w:r>
      <w:r w:rsidRPr="00800EE4">
        <w:rPr>
          <w:rFonts w:ascii="Arial" w:hAnsi="Arial" w:cs="Arial"/>
        </w:rPr>
        <w:t>PRV 2014-2020</w:t>
      </w:r>
      <w:r w:rsidRPr="00800EE4">
        <w:rPr>
          <w:rFonts w:ascii="Arial" w:hAnsi="Arial" w:cs="Arial"/>
          <w:lang w:val="x-none"/>
        </w:rPr>
        <w:t>.</w:t>
      </w:r>
    </w:p>
    <w:p w14:paraId="704007D8" w14:textId="5DAE636E" w:rsidR="00CC70FE" w:rsidRPr="00800EE4" w:rsidRDefault="00CC70FE" w:rsidP="00381351">
      <w:pPr>
        <w:pStyle w:val="Odstavecseseznamem"/>
        <w:numPr>
          <w:ilvl w:val="1"/>
          <w:numId w:val="12"/>
        </w:numPr>
        <w:tabs>
          <w:tab w:val="num" w:pos="1588"/>
        </w:tabs>
        <w:jc w:val="both"/>
        <w:rPr>
          <w:rFonts w:ascii="Arial" w:hAnsi="Arial" w:cs="Arial"/>
          <w:lang w:val="x-none"/>
        </w:rPr>
      </w:pPr>
      <w:bookmarkStart w:id="10" w:name="_Ref376434141"/>
      <w:r w:rsidRPr="00800EE4">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800EE4">
        <w:rPr>
          <w:rFonts w:ascii="Arial" w:hAnsi="Arial" w:cs="Arial"/>
        </w:rPr>
        <w:t>, o finanční kontrole ve veřejné správě a změně některých zákonů, ve znění pozdějších předpisů</w:t>
      </w:r>
      <w:r w:rsidRPr="00800EE4">
        <w:rPr>
          <w:rFonts w:ascii="Arial" w:hAnsi="Arial" w:cs="Arial"/>
          <w:lang w:val="x-none"/>
        </w:rPr>
        <w:t xml:space="preserve"> </w:t>
      </w:r>
      <w:r w:rsidR="00BF5C9A" w:rsidRPr="00800EE4">
        <w:rPr>
          <w:rFonts w:ascii="Arial" w:hAnsi="Arial" w:cs="Arial"/>
          <w:lang w:val="x-none"/>
        </w:rPr>
        <w:t>o finanční kontrole</w:t>
      </w:r>
      <w:r w:rsidR="00BF5C9A" w:rsidRPr="00800EE4">
        <w:rPr>
          <w:rFonts w:ascii="Arial" w:hAnsi="Arial" w:cs="Arial"/>
        </w:rPr>
        <w:t>,</w:t>
      </w:r>
      <w:r w:rsidRPr="00800EE4">
        <w:rPr>
          <w:rFonts w:ascii="Arial" w:hAnsi="Arial" w:cs="Arial"/>
          <w:lang w:val="x-none"/>
        </w:rPr>
        <w:t xml:space="preserve"> do svých objektů a na pozemky k ověřování plnění podmínek Pravidel</w:t>
      </w:r>
      <w:r w:rsidR="00001618" w:rsidRPr="00800EE4">
        <w:rPr>
          <w:rFonts w:ascii="Arial" w:hAnsi="Arial" w:cs="Arial"/>
        </w:rPr>
        <w:t xml:space="preserve"> Programu rozvoje venkova 2014-2020</w:t>
      </w:r>
      <w:r w:rsidRPr="00800EE4">
        <w:rPr>
          <w:rFonts w:ascii="Arial" w:hAnsi="Arial" w:cs="Arial"/>
          <w:lang w:val="x-none"/>
        </w:rPr>
        <w:t>.</w:t>
      </w:r>
      <w:bookmarkEnd w:id="10"/>
    </w:p>
    <w:p w14:paraId="6379D6CA" w14:textId="6AA310ED" w:rsidR="00CC70FE" w:rsidRPr="00800EE4" w:rsidRDefault="00CC70FE" w:rsidP="00381351">
      <w:pPr>
        <w:pStyle w:val="Odstavecseseznamem"/>
        <w:numPr>
          <w:ilvl w:val="1"/>
          <w:numId w:val="12"/>
        </w:numPr>
        <w:tabs>
          <w:tab w:val="num" w:pos="1588"/>
        </w:tabs>
        <w:jc w:val="both"/>
        <w:rPr>
          <w:rFonts w:ascii="Arial" w:hAnsi="Arial" w:cs="Arial"/>
          <w:lang w:val="x-none"/>
        </w:rPr>
      </w:pPr>
      <w:r w:rsidRPr="00800EE4">
        <w:rPr>
          <w:rFonts w:ascii="Arial" w:hAnsi="Arial" w:cs="Arial"/>
          <w:lang w:val="x-none"/>
        </w:rPr>
        <w:t xml:space="preserve">Zhotovitel se zavazuje uchovávat příslušné smlouvy a ostatní doklady týkající se realizace </w:t>
      </w:r>
      <w:r w:rsidR="00D457A1">
        <w:rPr>
          <w:rFonts w:ascii="Arial" w:hAnsi="Arial" w:cs="Arial"/>
        </w:rPr>
        <w:t>díla</w:t>
      </w:r>
      <w:r w:rsidRPr="00800EE4">
        <w:rPr>
          <w:rFonts w:ascii="Arial" w:hAnsi="Arial" w:cs="Arial"/>
          <w:lang w:val="x-none"/>
        </w:rPr>
        <w:t xml:space="preserve"> ve smyslu zákona č. 563/1991 Sb., o účetnictví, ve znění pozdějších předpisů, po dobu stanovenou v tomto zákoně, nejméně však 1</w:t>
      </w:r>
      <w:r w:rsidRPr="00800EE4">
        <w:rPr>
          <w:rFonts w:ascii="Arial" w:hAnsi="Arial" w:cs="Arial"/>
        </w:rPr>
        <w:t>0</w:t>
      </w:r>
      <w:r w:rsidRPr="00800EE4">
        <w:rPr>
          <w:rFonts w:ascii="Arial" w:hAnsi="Arial" w:cs="Arial"/>
          <w:lang w:val="x-none"/>
        </w:rPr>
        <w:t xml:space="preserve"> let od p</w:t>
      </w:r>
      <w:r w:rsidRPr="00800EE4">
        <w:rPr>
          <w:rFonts w:ascii="Arial" w:hAnsi="Arial" w:cs="Arial"/>
        </w:rPr>
        <w:t>roplacení dotace</w:t>
      </w:r>
      <w:r w:rsidRPr="00800EE4">
        <w:rPr>
          <w:rFonts w:ascii="Arial" w:hAnsi="Arial" w:cs="Arial"/>
          <w:lang w:val="x-none"/>
        </w:rPr>
        <w:t>.</w:t>
      </w:r>
    </w:p>
    <w:p w14:paraId="5431DDD2" w14:textId="1BF6CA36" w:rsidR="00CC70FE" w:rsidRDefault="00CC70FE" w:rsidP="00381351">
      <w:pPr>
        <w:pStyle w:val="Odstavecseseznamem"/>
        <w:numPr>
          <w:ilvl w:val="0"/>
          <w:numId w:val="12"/>
        </w:numPr>
        <w:jc w:val="both"/>
        <w:rPr>
          <w:rFonts w:ascii="Arial" w:hAnsi="Arial" w:cs="Arial"/>
        </w:rPr>
      </w:pPr>
      <w:r w:rsidRPr="00800EE4">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5E08A2C0" w14:textId="08B6CDA9" w:rsidR="001947C1" w:rsidRPr="00093E52" w:rsidRDefault="004A6E93" w:rsidP="00093E52">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0C589757" w14:textId="77777777" w:rsidR="00245C7B" w:rsidRPr="00800EE4" w:rsidRDefault="00325832" w:rsidP="006B54C6">
      <w:pPr>
        <w:jc w:val="center"/>
        <w:rPr>
          <w:rFonts w:ascii="Arial" w:hAnsi="Arial" w:cs="Arial"/>
          <w:b/>
          <w:u w:val="single"/>
        </w:rPr>
      </w:pPr>
      <w:r w:rsidRPr="00446E5D">
        <w:rPr>
          <w:rFonts w:ascii="Arial" w:hAnsi="Arial" w:cs="Arial"/>
          <w:b/>
          <w:u w:val="single"/>
        </w:rPr>
        <w:t>Čl.V</w:t>
      </w:r>
      <w:r w:rsidR="006B54C6" w:rsidRPr="00446E5D">
        <w:rPr>
          <w:rFonts w:ascii="Arial" w:hAnsi="Arial" w:cs="Arial"/>
          <w:b/>
          <w:u w:val="single"/>
        </w:rPr>
        <w:t xml:space="preserve">  </w:t>
      </w:r>
      <w:r w:rsidR="005643D1" w:rsidRPr="00446E5D">
        <w:rPr>
          <w:rFonts w:ascii="Arial" w:hAnsi="Arial" w:cs="Arial"/>
          <w:b/>
          <w:u w:val="single"/>
        </w:rPr>
        <w:t>Doba plnění</w:t>
      </w:r>
    </w:p>
    <w:p w14:paraId="53DC8979" w14:textId="77777777" w:rsidR="004A6E93" w:rsidRPr="00357769" w:rsidRDefault="004A6E93" w:rsidP="004A6E93">
      <w:pPr>
        <w:numPr>
          <w:ilvl w:val="0"/>
          <w:numId w:val="30"/>
        </w:numPr>
        <w:spacing w:after="0"/>
        <w:contextualSpacing/>
        <w:jc w:val="both"/>
        <w:rPr>
          <w:rFonts w:ascii="Arial" w:hAnsi="Arial" w:cs="Arial"/>
        </w:rPr>
      </w:pPr>
      <w:r w:rsidRPr="00357769">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6D9993B0" w14:textId="255DE13E" w:rsidR="004A6E93" w:rsidRPr="00093E52" w:rsidRDefault="004A6E93" w:rsidP="00093E52">
      <w:pPr>
        <w:numPr>
          <w:ilvl w:val="0"/>
          <w:numId w:val="30"/>
        </w:numPr>
        <w:spacing w:after="0"/>
        <w:contextualSpacing/>
        <w:jc w:val="both"/>
        <w:rPr>
          <w:rFonts w:ascii="Arial" w:hAnsi="Arial" w:cs="Arial"/>
        </w:rPr>
      </w:pPr>
      <w:r w:rsidRPr="00357769">
        <w:rPr>
          <w:rFonts w:ascii="Arial" w:hAnsi="Arial" w:cs="Arial"/>
        </w:rPr>
        <w:t xml:space="preserve">Objednatel má právo vydat příkaz k zastavení nebo přerušení prací na nezbytně nutnou dobu v kterékoliv fázi díla.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w:t>
      </w:r>
      <w:r w:rsidRPr="00357769">
        <w:rPr>
          <w:rFonts w:ascii="Arial" w:hAnsi="Arial" w:cs="Arial"/>
        </w:rPr>
        <w:lastRenderedPageBreak/>
        <w:t>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7C3A87F" w14:textId="77777777" w:rsidR="004A6E93" w:rsidRPr="00674421" w:rsidRDefault="004A6E93" w:rsidP="004A6E93">
      <w:pPr>
        <w:numPr>
          <w:ilvl w:val="0"/>
          <w:numId w:val="30"/>
        </w:numPr>
        <w:contextualSpacing/>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p>
    <w:p w14:paraId="7D6932FE" w14:textId="77777777" w:rsidR="00E65D0E" w:rsidRPr="00AB1CA0" w:rsidRDefault="00E65D0E" w:rsidP="00E65D0E">
      <w:pPr>
        <w:numPr>
          <w:ilvl w:val="0"/>
          <w:numId w:val="36"/>
        </w:numPr>
        <w:contextualSpacing/>
        <w:rPr>
          <w:rFonts w:ascii="Arial" w:eastAsiaTheme="minorEastAsia" w:hAnsi="Arial" w:cs="Arial"/>
          <w:lang w:eastAsia="cs-CZ"/>
        </w:rPr>
      </w:pPr>
      <w:r w:rsidRPr="00AB1CA0">
        <w:rPr>
          <w:rFonts w:ascii="Arial" w:eastAsiaTheme="minorEastAsia" w:hAnsi="Arial" w:cs="Arial"/>
          <w:lang w:eastAsia="cs-CZ"/>
        </w:rPr>
        <w:t xml:space="preserve">Lhůta pro předání a převzetí místa plnění: </w:t>
      </w:r>
    </w:p>
    <w:p w14:paraId="47D640FF" w14:textId="035DC638" w:rsidR="00E65D0E" w:rsidRPr="00AB1CA0" w:rsidRDefault="00E65D0E" w:rsidP="00E65D0E">
      <w:pPr>
        <w:ind w:left="2880"/>
        <w:contextualSpacing/>
        <w:rPr>
          <w:rFonts w:ascii="Arial" w:eastAsiaTheme="minorEastAsia" w:hAnsi="Arial" w:cs="Arial"/>
          <w:lang w:eastAsia="cs-CZ"/>
        </w:rPr>
      </w:pPr>
      <w:r w:rsidRPr="00AB1CA0">
        <w:rPr>
          <w:rFonts w:ascii="Arial" w:eastAsiaTheme="minorEastAsia" w:hAnsi="Arial" w:cs="Arial"/>
          <w:lang w:eastAsia="cs-CZ"/>
        </w:rPr>
        <w:t xml:space="preserve">5 </w:t>
      </w:r>
      <w:bookmarkStart w:id="11" w:name="_Hlk96425213"/>
      <w:r w:rsidRPr="00AB1CA0">
        <w:rPr>
          <w:rFonts w:ascii="Arial" w:eastAsiaTheme="minorEastAsia" w:hAnsi="Arial" w:cs="Arial"/>
          <w:lang w:eastAsia="cs-CZ"/>
        </w:rPr>
        <w:t>dnů od nabytí účinnosti smlouvy.</w:t>
      </w:r>
      <w:bookmarkEnd w:id="11"/>
      <w:r w:rsidRPr="00AB1CA0">
        <w:rPr>
          <w:rFonts w:ascii="Arial" w:eastAsiaTheme="minorEastAsia" w:hAnsi="Arial" w:cs="Arial"/>
          <w:lang w:eastAsia="cs-CZ"/>
        </w:rPr>
        <w:t xml:space="preserve"> </w:t>
      </w:r>
      <w:r w:rsidRPr="00AB1CA0">
        <w:rPr>
          <w:rFonts w:ascii="Arial" w:eastAsiaTheme="minorEastAsia" w:hAnsi="Arial" w:cs="Arial"/>
          <w:lang w:eastAsia="cs-CZ"/>
        </w:rPr>
        <w:tab/>
      </w:r>
      <w:r w:rsidRPr="00AB1CA0">
        <w:rPr>
          <w:rFonts w:ascii="Arial" w:eastAsiaTheme="minorEastAsia" w:hAnsi="Arial" w:cs="Arial"/>
          <w:lang w:eastAsia="cs-CZ"/>
        </w:rPr>
        <w:tab/>
      </w:r>
    </w:p>
    <w:p w14:paraId="018840E5" w14:textId="77777777" w:rsidR="00E65D0E" w:rsidRPr="00AB1CA0" w:rsidRDefault="00E65D0E" w:rsidP="00E65D0E">
      <w:pPr>
        <w:ind w:left="2880"/>
        <w:contextualSpacing/>
        <w:rPr>
          <w:rFonts w:ascii="Arial" w:eastAsiaTheme="minorEastAsia" w:hAnsi="Arial" w:cs="Arial"/>
          <w:lang w:eastAsia="cs-CZ"/>
        </w:rPr>
      </w:pPr>
    </w:p>
    <w:p w14:paraId="632E44E4" w14:textId="77777777" w:rsidR="00E65D0E" w:rsidRPr="00AB1CA0" w:rsidRDefault="00E65D0E" w:rsidP="00E65D0E">
      <w:pPr>
        <w:numPr>
          <w:ilvl w:val="0"/>
          <w:numId w:val="36"/>
        </w:numPr>
        <w:contextualSpacing/>
        <w:rPr>
          <w:rFonts w:ascii="Arial" w:eastAsiaTheme="minorEastAsia" w:hAnsi="Arial" w:cs="Arial"/>
          <w:lang w:eastAsia="cs-CZ"/>
        </w:rPr>
      </w:pPr>
      <w:r w:rsidRPr="00AB1CA0">
        <w:rPr>
          <w:rFonts w:ascii="Arial" w:eastAsiaTheme="minorEastAsia" w:hAnsi="Arial" w:cs="Arial"/>
          <w:lang w:eastAsia="cs-CZ"/>
        </w:rPr>
        <w:t xml:space="preserve">Lhůta pro zahájení díla: </w:t>
      </w:r>
    </w:p>
    <w:p w14:paraId="0115C569" w14:textId="661E6C48" w:rsidR="00E65D0E" w:rsidRPr="00AB1CA0" w:rsidRDefault="00E65D0E" w:rsidP="00E65D0E">
      <w:pPr>
        <w:ind w:left="2880"/>
        <w:contextualSpacing/>
        <w:rPr>
          <w:rFonts w:ascii="Arial" w:eastAsiaTheme="minorEastAsia" w:hAnsi="Arial" w:cs="Arial"/>
          <w:lang w:eastAsia="cs-CZ"/>
        </w:rPr>
      </w:pPr>
      <w:r w:rsidRPr="00AB1CA0">
        <w:rPr>
          <w:rFonts w:ascii="Arial" w:eastAsiaTheme="minorEastAsia" w:hAnsi="Arial" w:cs="Arial"/>
          <w:lang w:eastAsia="cs-CZ"/>
        </w:rPr>
        <w:t xml:space="preserve">10 </w:t>
      </w:r>
      <w:bookmarkStart w:id="12" w:name="_Hlk96425248"/>
      <w:r w:rsidRPr="00AB1CA0">
        <w:rPr>
          <w:rFonts w:ascii="Arial" w:eastAsiaTheme="minorEastAsia" w:hAnsi="Arial" w:cs="Arial"/>
          <w:lang w:eastAsia="cs-CZ"/>
        </w:rPr>
        <w:t>dnů od nabytí účinnosti smlouvy</w:t>
      </w:r>
      <w:bookmarkEnd w:id="12"/>
    </w:p>
    <w:p w14:paraId="3B42FF46" w14:textId="77777777" w:rsidR="00E65D0E" w:rsidRPr="00AB1CA0" w:rsidRDefault="00E65D0E" w:rsidP="00E65D0E">
      <w:pPr>
        <w:ind w:left="2880"/>
        <w:contextualSpacing/>
        <w:rPr>
          <w:rFonts w:ascii="Arial" w:eastAsiaTheme="minorEastAsia" w:hAnsi="Arial" w:cs="Arial"/>
          <w:lang w:eastAsia="cs-CZ"/>
        </w:rPr>
      </w:pPr>
    </w:p>
    <w:p w14:paraId="4E2ADB22" w14:textId="59DB6C08" w:rsidR="004A6E93" w:rsidRPr="00AB1CA0" w:rsidRDefault="00E65D0E" w:rsidP="00961D71">
      <w:pPr>
        <w:numPr>
          <w:ilvl w:val="0"/>
          <w:numId w:val="36"/>
        </w:numPr>
        <w:contextualSpacing/>
        <w:rPr>
          <w:rFonts w:ascii="Arial" w:eastAsiaTheme="minorEastAsia" w:hAnsi="Arial" w:cs="Arial"/>
          <w:lang w:eastAsia="cs-CZ"/>
        </w:rPr>
      </w:pPr>
      <w:r w:rsidRPr="00AB1CA0">
        <w:rPr>
          <w:rFonts w:ascii="Arial" w:eastAsiaTheme="minorEastAsia" w:hAnsi="Arial" w:cs="Arial"/>
          <w:lang w:eastAsia="cs-CZ"/>
        </w:rPr>
        <w:t xml:space="preserve">Lhůta pro dokončení výsadby: </w:t>
      </w:r>
      <w:r w:rsidR="00AB1CA0" w:rsidRPr="00AB1CA0">
        <w:rPr>
          <w:rFonts w:ascii="Arial" w:eastAsiaTheme="minorEastAsia" w:hAnsi="Arial" w:cs="Arial"/>
          <w:lang w:eastAsia="cs-CZ"/>
        </w:rPr>
        <w:t>15. 11. 2024</w:t>
      </w:r>
    </w:p>
    <w:p w14:paraId="5033F29E" w14:textId="77777777" w:rsidR="00961D71" w:rsidRPr="00961D71" w:rsidRDefault="00961D71" w:rsidP="00961D71">
      <w:pPr>
        <w:contextualSpacing/>
        <w:rPr>
          <w:rFonts w:ascii="Arial" w:eastAsiaTheme="minorEastAsia" w:hAnsi="Arial" w:cs="Arial"/>
          <w:highlight w:val="yellow"/>
          <w:lang w:eastAsia="cs-CZ"/>
        </w:rPr>
      </w:pPr>
    </w:p>
    <w:p w14:paraId="287611B2" w14:textId="11E05645" w:rsidR="009B3B28" w:rsidRPr="00800EE4" w:rsidRDefault="00E6175B" w:rsidP="00325832">
      <w:pPr>
        <w:jc w:val="center"/>
        <w:rPr>
          <w:rFonts w:ascii="Arial" w:hAnsi="Arial" w:cs="Arial"/>
          <w:b/>
        </w:rPr>
      </w:pPr>
      <w:r w:rsidRPr="00800EE4">
        <w:rPr>
          <w:rFonts w:ascii="Arial" w:hAnsi="Arial" w:cs="Arial"/>
          <w:b/>
          <w:u w:val="single"/>
        </w:rPr>
        <w:t>Čl.</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5491A9FC" w14:textId="2E1D70AA" w:rsidR="009A6F40" w:rsidRPr="00800EE4" w:rsidRDefault="009A6F40" w:rsidP="009A6F40">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předá zhotoviteli </w:t>
      </w:r>
      <w:r w:rsidR="003E00DA" w:rsidRPr="00800EE4">
        <w:rPr>
          <w:rFonts w:ascii="Arial" w:hAnsi="Arial" w:cs="Arial"/>
        </w:rPr>
        <w:t>místo plnění</w:t>
      </w:r>
      <w:r w:rsidRPr="00800EE4">
        <w:rPr>
          <w:rFonts w:ascii="Arial" w:hAnsi="Arial" w:cs="Arial"/>
          <w:lang w:val="x-none"/>
        </w:rPr>
        <w:t>, jak je vymezeno v </w:t>
      </w:r>
      <w:r w:rsidR="00CC2DAF">
        <w:rPr>
          <w:rFonts w:ascii="Arial" w:hAnsi="Arial" w:cs="Arial"/>
        </w:rPr>
        <w:t>P</w:t>
      </w:r>
      <w:r w:rsidRPr="00800EE4">
        <w:rPr>
          <w:rFonts w:ascii="Arial" w:hAnsi="Arial" w:cs="Arial"/>
          <w:lang w:val="x-none"/>
        </w:rPr>
        <w:t>říloze č. 1 této smlouvy, vyklizené a prosté práv třetích stran, o čemž bude proveden zápis.</w:t>
      </w:r>
    </w:p>
    <w:p w14:paraId="2DB9BB85" w14:textId="3C313E98" w:rsidR="009A6F40" w:rsidRPr="00225620" w:rsidRDefault="009A6F40" w:rsidP="00225620">
      <w:pPr>
        <w:pStyle w:val="Odstavecseseznamem"/>
        <w:numPr>
          <w:ilvl w:val="0"/>
          <w:numId w:val="15"/>
        </w:numPr>
        <w:jc w:val="both"/>
        <w:rPr>
          <w:lang w:val="x-none"/>
        </w:rPr>
      </w:pPr>
      <w:r w:rsidRPr="00800EE4">
        <w:rPr>
          <w:rFonts w:ascii="Arial" w:hAnsi="Arial" w:cs="Arial"/>
          <w:lang w:val="x-none"/>
        </w:rPr>
        <w:t xml:space="preserve">Objednatel se na vyzvání zhotovitele zúčastní prohlídky dokončených a v budoucnosti nepřístupných prací před zakrytím. Vyzván k tomu bude zhotovitelem nejméně </w:t>
      </w:r>
      <w:r w:rsidR="00E46219">
        <w:rPr>
          <w:rFonts w:ascii="Arial" w:hAnsi="Arial" w:cs="Arial"/>
          <w:lang w:val="x-none"/>
        </w:rPr>
        <w:br/>
      </w:r>
      <w:r w:rsidRPr="00800EE4">
        <w:rPr>
          <w:rFonts w:ascii="Arial" w:hAnsi="Arial" w:cs="Arial"/>
          <w:lang w:val="x-none"/>
        </w:rPr>
        <w:t xml:space="preserve">5 pracovních dnů předem. </w:t>
      </w:r>
      <w:r w:rsidR="0014133A" w:rsidRPr="00800EE4">
        <w:rPr>
          <w:rFonts w:ascii="Arial" w:hAnsi="Arial" w:cs="Arial"/>
        </w:rPr>
        <w:t xml:space="preserve"> </w:t>
      </w:r>
    </w:p>
    <w:p w14:paraId="5538ACA2" w14:textId="42D2AF62" w:rsidR="001947C1" w:rsidRPr="00961D71" w:rsidRDefault="009A6F40" w:rsidP="00A92686">
      <w:pPr>
        <w:pStyle w:val="Odstavecseseznamem"/>
        <w:numPr>
          <w:ilvl w:val="0"/>
          <w:numId w:val="15"/>
        </w:numPr>
        <w:jc w:val="both"/>
        <w:rPr>
          <w:rFonts w:ascii="Arial" w:hAnsi="Arial" w:cs="Arial"/>
          <w:lang w:val="x-none"/>
        </w:rPr>
      </w:pPr>
      <w:r w:rsidRPr="00800EE4">
        <w:rPr>
          <w:rFonts w:ascii="Arial" w:hAnsi="Arial" w:cs="Arial"/>
          <w:lang w:val="x-none"/>
        </w:rPr>
        <w:t xml:space="preserve">Objednatel poskytne zhotoviteli součinnost nezbytnou k provedení díla. </w:t>
      </w:r>
    </w:p>
    <w:p w14:paraId="7A439B7D" w14:textId="77777777" w:rsidR="00646665" w:rsidRPr="00800EE4" w:rsidRDefault="003E578B" w:rsidP="003E578B">
      <w:pPr>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0EB1060C" w14:textId="35171A0C" w:rsidR="009A6F40" w:rsidRPr="00800EE4" w:rsidRDefault="002A0E91"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w:t>
      </w:r>
      <w:r w:rsidRPr="00800EE4">
        <w:rPr>
          <w:rFonts w:ascii="Arial" w:hAnsi="Arial" w:cs="Arial"/>
        </w:rPr>
        <w:t>je povinen</w:t>
      </w:r>
      <w:r w:rsidR="009A6F40" w:rsidRPr="00800EE4">
        <w:rPr>
          <w:rFonts w:ascii="Arial" w:hAnsi="Arial" w:cs="Arial"/>
          <w:lang w:val="x-none"/>
        </w:rPr>
        <w:t xml:space="preserve"> </w:t>
      </w:r>
      <w:bookmarkStart w:id="13" w:name="_Hlk18574517"/>
      <w:r w:rsidR="00546663">
        <w:rPr>
          <w:rFonts w:ascii="Arial" w:hAnsi="Arial" w:cs="Arial"/>
        </w:rPr>
        <w:t xml:space="preserve">vést evidenci prováděných prací </w:t>
      </w:r>
      <w:r w:rsidR="003B69A6">
        <w:rPr>
          <w:rFonts w:ascii="Arial" w:hAnsi="Arial" w:cs="Arial"/>
        </w:rPr>
        <w:t xml:space="preserve">(dále jen evidence) </w:t>
      </w:r>
      <w:r w:rsidR="00F37354">
        <w:rPr>
          <w:rFonts w:ascii="Arial" w:hAnsi="Arial" w:cs="Arial"/>
        </w:rPr>
        <w:br/>
      </w:r>
      <w:r w:rsidR="00546663">
        <w:rPr>
          <w:rFonts w:ascii="Arial" w:hAnsi="Arial" w:cs="Arial"/>
        </w:rPr>
        <w:t xml:space="preserve">v přiměřeném </w:t>
      </w:r>
      <w:bookmarkEnd w:id="13"/>
      <w:r w:rsidR="009A6F40" w:rsidRPr="00800EE4">
        <w:rPr>
          <w:rFonts w:ascii="Arial" w:hAnsi="Arial" w:cs="Arial"/>
          <w:lang w:val="x-none"/>
        </w:rPr>
        <w:t xml:space="preserve"> rozsahu </w:t>
      </w:r>
      <w:r w:rsidR="00546663">
        <w:rPr>
          <w:rFonts w:ascii="Arial" w:hAnsi="Arial" w:cs="Arial"/>
        </w:rPr>
        <w:t>dle</w:t>
      </w:r>
      <w:r w:rsidR="00E0363B">
        <w:rPr>
          <w:rFonts w:ascii="Arial" w:hAnsi="Arial" w:cs="Arial"/>
        </w:rPr>
        <w:t xml:space="preserve"> </w:t>
      </w:r>
      <w:r w:rsidR="00E0363B" w:rsidRPr="00E0363B">
        <w:rPr>
          <w:rFonts w:ascii="Arial" w:hAnsi="Arial" w:cs="Arial"/>
        </w:rPr>
        <w:t>§ 166 zákona č. 283/2021 Sb., stavební zákon</w:t>
      </w:r>
      <w:r w:rsidR="00085EA6">
        <w:rPr>
          <w:rFonts w:ascii="Arial" w:hAnsi="Arial" w:cs="Arial"/>
        </w:rPr>
        <w:t>,</w:t>
      </w:r>
      <w:r w:rsidR="00085EA6" w:rsidRPr="00085EA6">
        <w:t xml:space="preserve"> </w:t>
      </w:r>
      <w:r w:rsidR="00085EA6" w:rsidRPr="00085EA6">
        <w:rPr>
          <w:rFonts w:ascii="Arial" w:hAnsi="Arial" w:cs="Arial"/>
        </w:rPr>
        <w:t>ve znění pozdějších předpisů</w:t>
      </w:r>
      <w:r w:rsidR="00E0363B" w:rsidRPr="00E0363B">
        <w:rPr>
          <w:rFonts w:ascii="Arial" w:hAnsi="Arial" w:cs="Arial"/>
        </w:rPr>
        <w:t xml:space="preserve">. </w:t>
      </w:r>
      <w:r w:rsidR="00546663">
        <w:rPr>
          <w:rFonts w:ascii="Arial" w:hAnsi="Arial" w:cs="Arial"/>
        </w:rPr>
        <w:t xml:space="preserve"> </w:t>
      </w:r>
      <w:r w:rsidR="009A6F40" w:rsidRPr="00800EE4">
        <w:rPr>
          <w:rFonts w:ascii="Arial" w:hAnsi="Arial" w:cs="Arial"/>
          <w:lang w:val="x-none"/>
        </w:rPr>
        <w:t xml:space="preserve">Do </w:t>
      </w:r>
      <w:r w:rsidR="003B69A6">
        <w:rPr>
          <w:rFonts w:ascii="Arial" w:hAnsi="Arial" w:cs="Arial"/>
        </w:rPr>
        <w:t xml:space="preserve">evidence </w:t>
      </w:r>
      <w:r w:rsidR="009A6F40" w:rsidRPr="00800EE4">
        <w:rPr>
          <w:rFonts w:ascii="Arial" w:hAnsi="Arial" w:cs="Arial"/>
          <w:lang w:val="x-none"/>
        </w:rPr>
        <w:t>se zapisují všechny skutečnosti rozhodné pro plnění smlouvy.</w:t>
      </w:r>
      <w:r w:rsidR="009A6F40" w:rsidRPr="00800EE4">
        <w:rPr>
          <w:rFonts w:ascii="Arial" w:hAnsi="Arial" w:cs="Arial"/>
        </w:rPr>
        <w:t xml:space="preserve"> Zhotovitel je povinen vést </w:t>
      </w:r>
      <w:bookmarkStart w:id="14" w:name="_Hlk18574587"/>
      <w:r w:rsidR="00786CBA">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14"/>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končí </w:t>
      </w:r>
      <w:r w:rsidR="008633F8" w:rsidRPr="00F37354">
        <w:rPr>
          <w:rFonts w:ascii="Arial" w:hAnsi="Arial" w:cs="Arial"/>
        </w:rPr>
        <w:t xml:space="preserve">po ukončení </w:t>
      </w:r>
      <w:r w:rsidR="0024003C">
        <w:rPr>
          <w:rFonts w:ascii="Arial" w:hAnsi="Arial" w:cs="Arial"/>
        </w:rPr>
        <w:t>výsadby</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3841A2BF" w14:textId="77777777" w:rsidR="009A6F40" w:rsidRPr="00800EE4" w:rsidRDefault="009A6F40" w:rsidP="002A0E91">
      <w:pPr>
        <w:pStyle w:val="Odstavecseseznamem"/>
        <w:numPr>
          <w:ilvl w:val="0"/>
          <w:numId w:val="16"/>
        </w:numPr>
        <w:rPr>
          <w:rFonts w:ascii="Arial" w:hAnsi="Arial" w:cs="Arial"/>
          <w:lang w:val="x-none"/>
        </w:rPr>
      </w:pPr>
      <w:r w:rsidRPr="00800EE4">
        <w:rPr>
          <w:rFonts w:ascii="Arial" w:hAnsi="Arial" w:cs="Arial"/>
          <w:lang w:val="x-none"/>
        </w:rPr>
        <w:t>Zhotovitel se zavazuje na</w:t>
      </w:r>
      <w:r w:rsidR="00AB34FD" w:rsidRPr="00800EE4">
        <w:rPr>
          <w:rFonts w:ascii="Arial" w:hAnsi="Arial" w:cs="Arial"/>
        </w:rPr>
        <w:t>místě plnění</w:t>
      </w:r>
      <w:r w:rsidR="00AB34FD" w:rsidRPr="00800EE4">
        <w:rPr>
          <w:rFonts w:ascii="Arial" w:hAnsi="Arial" w:cs="Arial"/>
          <w:lang w:val="x-none"/>
        </w:rPr>
        <w:t xml:space="preserve"> </w:t>
      </w:r>
      <w:r w:rsidRPr="00800EE4">
        <w:rPr>
          <w:rFonts w:ascii="Arial" w:hAnsi="Arial" w:cs="Arial"/>
          <w:lang w:val="x-none"/>
        </w:rPr>
        <w:t xml:space="preserve">- pracovišti: </w:t>
      </w:r>
    </w:p>
    <w:p w14:paraId="1EB1D015" w14:textId="5041CE3D"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F37354">
        <w:rPr>
          <w:rFonts w:ascii="Arial" w:hAnsi="Arial" w:cs="Arial"/>
          <w:lang w:val="x-none"/>
        </w:rPr>
        <w:br/>
      </w:r>
      <w:r w:rsidRPr="00800EE4">
        <w:rPr>
          <w:rFonts w:ascii="Arial" w:hAnsi="Arial" w:cs="Arial"/>
          <w:lang w:val="x-none"/>
        </w:rPr>
        <w:t>v rozsahu stanoveném příslušnými požárními předpisy</w:t>
      </w:r>
      <w:r w:rsidR="00820C88">
        <w:rPr>
          <w:rFonts w:ascii="Arial" w:hAnsi="Arial" w:cs="Arial"/>
        </w:rPr>
        <w:t>,</w:t>
      </w:r>
      <w:r w:rsidRPr="00800EE4">
        <w:rPr>
          <w:rFonts w:ascii="Arial" w:hAnsi="Arial" w:cs="Arial"/>
          <w:lang w:val="x-none"/>
        </w:rPr>
        <w:t xml:space="preserve"> </w:t>
      </w:r>
    </w:p>
    <w:p w14:paraId="5BA7D1CC" w14:textId="6FCCCF71" w:rsidR="009A6F40" w:rsidRPr="00820C88" w:rsidRDefault="009A6F40" w:rsidP="00820C88">
      <w:pPr>
        <w:pStyle w:val="Odstavecseseznamem"/>
        <w:numPr>
          <w:ilvl w:val="1"/>
          <w:numId w:val="16"/>
        </w:numPr>
        <w:jc w:val="both"/>
        <w:rPr>
          <w:rFonts w:ascii="Arial" w:hAnsi="Arial" w:cs="Arial"/>
          <w:lang w:val="x-none"/>
        </w:rPr>
      </w:pPr>
      <w:r w:rsidRPr="00800EE4">
        <w:rPr>
          <w:rFonts w:ascii="Arial" w:hAnsi="Arial" w:cs="Arial"/>
          <w:lang w:val="x-none"/>
        </w:rPr>
        <w:t>zodpovídat za čistotu veřejných komunikací v případě vlastního provozu na nich</w:t>
      </w:r>
      <w:r w:rsidR="00820C88">
        <w:rPr>
          <w:rFonts w:ascii="Arial" w:hAnsi="Arial" w:cs="Arial"/>
        </w:rPr>
        <w:t>.</w:t>
      </w:r>
    </w:p>
    <w:p w14:paraId="50285DF8"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Zhotovitel odpovídá za pořádek a čistotu na pracovišti a je povinen na své náklady odstraňovat odpady a nečistoty vzniklé jeho pracemi. </w:t>
      </w:r>
    </w:p>
    <w:p w14:paraId="37A9CB49"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 xml:space="preserve">si </w:t>
      </w:r>
      <w:r w:rsidRPr="00800EE4">
        <w:rPr>
          <w:rFonts w:ascii="Arial" w:hAnsi="Arial" w:cs="Arial"/>
        </w:rPr>
        <w:t>zabezpečuje zhotovitel v souladu se svými potřebami, dokumentací předanou objednatelem a s požadavky objednatele</w:t>
      </w:r>
      <w:r w:rsidRPr="00800EE4">
        <w:rPr>
          <w:rFonts w:ascii="Arial" w:hAnsi="Arial" w:cs="Arial"/>
          <w:lang w:val="x-none"/>
        </w:rPr>
        <w:t>.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lang w:val="x-none"/>
        </w:rPr>
        <w:t xml:space="preserve"> je součástí smluvní ceny.</w:t>
      </w:r>
    </w:p>
    <w:p w14:paraId="69070FCE" w14:textId="09BD43EF"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4A6E93">
        <w:rPr>
          <w:rFonts w:ascii="Arial" w:hAnsi="Arial" w:cs="Arial"/>
        </w:rPr>
        <w:t xml:space="preserve"> lhůtu pro </w:t>
      </w:r>
      <w:r w:rsidRPr="00800EE4">
        <w:rPr>
          <w:rFonts w:ascii="Arial" w:hAnsi="Arial" w:cs="Arial"/>
          <w:lang w:val="x-none"/>
        </w:rPr>
        <w:t>odevzdání díla. Ustanovení § 2594 a 2595 občanského zákoníku tímto nejsou dotčena.</w:t>
      </w:r>
    </w:p>
    <w:p w14:paraId="4EF644DA" w14:textId="15D87EC3" w:rsidR="009A6F40"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K ověření objemu provedených prací provede zhotovitel soupis provedených prací podle jednotlivých položek. </w:t>
      </w:r>
    </w:p>
    <w:p w14:paraId="6EAD1F04" w14:textId="584DFF02" w:rsidR="00A74DC0" w:rsidRPr="00800EE4" w:rsidRDefault="00A74DC0" w:rsidP="001216DB">
      <w:pPr>
        <w:pStyle w:val="Odstavecseseznamem"/>
        <w:numPr>
          <w:ilvl w:val="0"/>
          <w:numId w:val="16"/>
        </w:numPr>
        <w:jc w:val="both"/>
        <w:rPr>
          <w:rFonts w:ascii="Arial" w:hAnsi="Arial" w:cs="Arial"/>
          <w:lang w:val="x-none"/>
        </w:rPr>
      </w:pPr>
      <w:bookmarkStart w:id="15" w:name="_Hlk16767394"/>
      <w:r w:rsidRPr="00A74DC0">
        <w:rPr>
          <w:rFonts w:ascii="Arial" w:hAnsi="Arial" w:cs="Arial"/>
          <w:lang w:val="x-none"/>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00F37354">
        <w:rPr>
          <w:rFonts w:ascii="Arial" w:hAnsi="Arial" w:cs="Arial"/>
          <w:lang w:val="x-none"/>
        </w:rPr>
        <w:br/>
      </w:r>
      <w:r w:rsidRPr="00A74DC0">
        <w:rPr>
          <w:rFonts w:ascii="Arial" w:hAnsi="Arial" w:cs="Arial"/>
          <w:lang w:val="x-none"/>
        </w:rPr>
        <w:t>v důsledku jednání či opomenutí objednatele nebo pokud na možné porušení předpisů zhotovitel objednatele předem neupozornil.</w:t>
      </w:r>
    </w:p>
    <w:bookmarkEnd w:id="15"/>
    <w:p w14:paraId="58BC3211" w14:textId="33C8D969"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 xml:space="preserve"> Zhotovitel odpovídá za škody způsobené objednateli a jiným osobám </w:t>
      </w:r>
      <w:r w:rsidR="001E2B5B">
        <w:rPr>
          <w:rFonts w:ascii="Arial" w:hAnsi="Arial" w:cs="Arial"/>
        </w:rPr>
        <w:t xml:space="preserve">i </w:t>
      </w:r>
      <w:r w:rsidRPr="00800EE4">
        <w:rPr>
          <w:rFonts w:ascii="Arial" w:hAnsi="Arial" w:cs="Arial"/>
          <w:lang w:val="x-none"/>
        </w:rPr>
        <w:t xml:space="preserve">mimo </w:t>
      </w:r>
      <w:r w:rsidR="00AB34FD" w:rsidRPr="00800EE4">
        <w:rPr>
          <w:rFonts w:ascii="Arial" w:hAnsi="Arial" w:cs="Arial"/>
        </w:rPr>
        <w:t xml:space="preserve">místo plnění </w:t>
      </w:r>
      <w:r w:rsidRPr="00800EE4">
        <w:rPr>
          <w:rFonts w:ascii="Arial" w:hAnsi="Arial" w:cs="Arial"/>
          <w:lang w:val="x-none"/>
        </w:rPr>
        <w:t xml:space="preserve">a tyto škody se zavazuje uhradit ve lhůtě, kterou stanoví objednatel v písemném oznámení o škodě mimo </w:t>
      </w:r>
      <w:r w:rsidR="00AB34FD" w:rsidRPr="00800EE4">
        <w:rPr>
          <w:rFonts w:ascii="Arial" w:hAnsi="Arial" w:cs="Arial"/>
        </w:rPr>
        <w:t xml:space="preserve"> místa plnění</w:t>
      </w:r>
      <w:r w:rsidRPr="00800EE4">
        <w:rPr>
          <w:rFonts w:ascii="Arial" w:hAnsi="Arial" w:cs="Arial"/>
          <w:lang w:val="x-none"/>
        </w:rPr>
        <w:t>.</w:t>
      </w:r>
    </w:p>
    <w:p w14:paraId="22DB821C" w14:textId="04A36225" w:rsidR="009A6F40" w:rsidRPr="00670E95" w:rsidRDefault="009A6F40" w:rsidP="00670E95">
      <w:pPr>
        <w:pStyle w:val="Odstavecseseznamem"/>
        <w:numPr>
          <w:ilvl w:val="0"/>
          <w:numId w:val="16"/>
        </w:numPr>
        <w:jc w:val="both"/>
        <w:rPr>
          <w:rFonts w:ascii="Arial" w:hAnsi="Arial" w:cs="Arial"/>
          <w:lang w:val="x-none"/>
        </w:rPr>
      </w:pPr>
      <w:r w:rsidRPr="00800EE4">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5A1B3DEB" w14:textId="0443BD2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Zhotovitel zajistí bezpečnost práce při přípravě a provádě</w:t>
      </w:r>
      <w:r w:rsidR="00A74DC0">
        <w:rPr>
          <w:rFonts w:ascii="Arial" w:hAnsi="Arial" w:cs="Arial"/>
        </w:rPr>
        <w:t>ní díla</w:t>
      </w:r>
      <w:r w:rsidRPr="00800EE4">
        <w:rPr>
          <w:rFonts w:ascii="Arial" w:hAnsi="Arial" w:cs="Arial"/>
          <w:lang w:val="x-none"/>
        </w:rPr>
        <w:t xml:space="preserve"> v souladu s </w:t>
      </w:r>
      <w:bookmarkStart w:id="16" w:name="_Hlk136872063"/>
      <w:r w:rsidRPr="00800EE4">
        <w:rPr>
          <w:rFonts w:ascii="Arial" w:hAnsi="Arial" w:cs="Arial"/>
          <w:lang w:val="x-none"/>
        </w:rPr>
        <w:t>ustanovením</w:t>
      </w:r>
      <w:r w:rsidR="00786CBA" w:rsidRPr="00786CBA">
        <w:t xml:space="preserve"> </w:t>
      </w:r>
      <w:r w:rsidR="00786CBA" w:rsidRPr="00786CBA">
        <w:rPr>
          <w:rFonts w:ascii="Arial" w:hAnsi="Arial" w:cs="Arial"/>
          <w:lang w:val="x-none"/>
        </w:rPr>
        <w:t>zákon</w:t>
      </w:r>
      <w:r w:rsidR="00786CBA">
        <w:rPr>
          <w:rFonts w:ascii="Arial" w:hAnsi="Arial" w:cs="Arial"/>
        </w:rPr>
        <w:t>a</w:t>
      </w:r>
      <w:r w:rsidR="00786CBA"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End w:id="16"/>
      <w:r w:rsidRPr="00800EE4">
        <w:rPr>
          <w:rFonts w:ascii="Arial" w:hAnsi="Arial" w:cs="Arial"/>
          <w:lang w:val="x-none"/>
        </w:rPr>
        <w:t>,</w:t>
      </w:r>
      <w:r w:rsidRPr="00800EE4">
        <w:rPr>
          <w:rFonts w:ascii="Arial" w:hAnsi="Arial" w:cs="Arial"/>
        </w:rPr>
        <w:t xml:space="preserve"> </w:t>
      </w:r>
      <w:bookmarkStart w:id="17" w:name="_Hlk136608781"/>
      <w:r w:rsidRPr="00800EE4">
        <w:rPr>
          <w:rFonts w:ascii="Arial" w:hAnsi="Arial" w:cs="Arial"/>
          <w:lang w:val="x-none"/>
        </w:rPr>
        <w:t xml:space="preserve">a zajistí dodržování právních předpisů v oblasti protipožární ochrany. </w:t>
      </w:r>
    </w:p>
    <w:bookmarkEnd w:id="17"/>
    <w:p w14:paraId="7D771009" w14:textId="74B97019" w:rsidR="009A6F40" w:rsidRPr="00820C88" w:rsidRDefault="009A6F40" w:rsidP="00820C88">
      <w:pPr>
        <w:pStyle w:val="Odstavecseseznamem"/>
        <w:numPr>
          <w:ilvl w:val="0"/>
          <w:numId w:val="16"/>
        </w:numPr>
        <w:jc w:val="both"/>
        <w:rPr>
          <w:rFonts w:ascii="Arial" w:hAnsi="Arial" w:cs="Arial"/>
          <w:lang w:val="x-none"/>
        </w:rPr>
      </w:pPr>
      <w:r w:rsidRPr="00800EE4">
        <w:rPr>
          <w:rFonts w:ascii="Arial" w:hAnsi="Arial" w:cs="Arial"/>
          <w:lang w:val="x-none"/>
        </w:rPr>
        <w:t xml:space="preserve">V případě, že v průběhu zpracování díla vstoupí v platnost novela některého </w:t>
      </w:r>
      <w:r w:rsidR="00C2561A" w:rsidRPr="00800EE4">
        <w:rPr>
          <w:rFonts w:ascii="Arial" w:hAnsi="Arial" w:cs="Arial"/>
          <w:lang w:val="x-none"/>
        </w:rPr>
        <w:br/>
      </w:r>
      <w:r w:rsidRPr="00800EE4">
        <w:rPr>
          <w:rFonts w:ascii="Arial" w:hAnsi="Arial" w:cs="Arial"/>
          <w:lang w:val="x-none"/>
        </w:rPr>
        <w:t>z předmětných předpisů, příp. bude vydán jiný právní předpis, který by se týkal uvedené problematiky, je zhotovitel povinen řídit se těmito novými předpisy.</w:t>
      </w:r>
    </w:p>
    <w:p w14:paraId="5BAF1BC2" w14:textId="77777777" w:rsidR="009A6F40" w:rsidRPr="00800EE4" w:rsidRDefault="009A6F40" w:rsidP="003E578B">
      <w:pPr>
        <w:pStyle w:val="Odstavecseseznamem"/>
        <w:numPr>
          <w:ilvl w:val="0"/>
          <w:numId w:val="16"/>
        </w:numPr>
        <w:jc w:val="both"/>
        <w:rPr>
          <w:rFonts w:ascii="Arial" w:hAnsi="Arial" w:cs="Arial"/>
          <w:lang w:val="x-none"/>
        </w:rPr>
      </w:pPr>
      <w:r w:rsidRPr="00800EE4">
        <w:rPr>
          <w:rFonts w:ascii="Arial" w:hAnsi="Arial" w:cs="Arial"/>
          <w:lang w:val="x-none"/>
        </w:rPr>
        <w:t>Zhotovitel je povinen ve smyslu zák</w:t>
      </w:r>
      <w:r w:rsidR="00BF5C9A" w:rsidRPr="00800EE4">
        <w:rPr>
          <w:rFonts w:ascii="Arial" w:hAnsi="Arial" w:cs="Arial"/>
        </w:rPr>
        <w:t>ona</w:t>
      </w:r>
      <w:r w:rsidRPr="00800EE4">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800EE4">
        <w:rPr>
          <w:rFonts w:ascii="Arial" w:hAnsi="Arial" w:cs="Arial"/>
        </w:rPr>
        <w:t>.</w:t>
      </w:r>
    </w:p>
    <w:p w14:paraId="67C8D04B" w14:textId="77777777" w:rsidR="009A6F40" w:rsidRPr="00800EE4" w:rsidRDefault="009A6F40" w:rsidP="001216DB">
      <w:pPr>
        <w:pStyle w:val="Odstavecseseznamem"/>
        <w:numPr>
          <w:ilvl w:val="0"/>
          <w:numId w:val="16"/>
        </w:numPr>
        <w:jc w:val="both"/>
        <w:rPr>
          <w:rFonts w:ascii="Arial" w:hAnsi="Arial" w:cs="Arial"/>
          <w:lang w:val="x-none"/>
        </w:rPr>
      </w:pPr>
      <w:r w:rsidRPr="00800EE4">
        <w:rPr>
          <w:rFonts w:ascii="Arial" w:hAnsi="Arial" w:cs="Arial"/>
          <w:lang w:val="x-none"/>
        </w:rPr>
        <w:t>Dodávky energi</w:t>
      </w:r>
      <w:r w:rsidRPr="00800EE4">
        <w:rPr>
          <w:rFonts w:ascii="Arial" w:hAnsi="Arial" w:cs="Arial"/>
        </w:rPr>
        <w:t>í</w:t>
      </w:r>
      <w:r w:rsidRPr="00800EE4">
        <w:rPr>
          <w:rFonts w:ascii="Arial" w:hAnsi="Arial" w:cs="Arial"/>
          <w:lang w:val="x-none"/>
        </w:rPr>
        <w:t xml:space="preserve"> a vody pro </w:t>
      </w:r>
      <w:r w:rsidR="00AB34FD" w:rsidRPr="00800EE4">
        <w:rPr>
          <w:rFonts w:ascii="Arial" w:hAnsi="Arial" w:cs="Arial"/>
        </w:rPr>
        <w:t xml:space="preserve">plnění díla </w:t>
      </w:r>
      <w:r w:rsidRPr="00800EE4">
        <w:rPr>
          <w:rFonts w:ascii="Arial" w:hAnsi="Arial" w:cs="Arial"/>
          <w:lang w:val="x-none"/>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782D3DDB" w14:textId="39653B20" w:rsidR="007637B1" w:rsidRPr="00820C88" w:rsidRDefault="007637B1" w:rsidP="00820C88">
      <w:pPr>
        <w:pStyle w:val="Odstavecseseznamem"/>
        <w:numPr>
          <w:ilvl w:val="0"/>
          <w:numId w:val="16"/>
        </w:numPr>
        <w:jc w:val="both"/>
        <w:rPr>
          <w:rFonts w:ascii="Arial" w:hAnsi="Arial" w:cs="Arial"/>
        </w:rPr>
      </w:pPr>
      <w:r w:rsidRPr="00800EE4">
        <w:rPr>
          <w:rFonts w:ascii="Arial" w:hAnsi="Arial" w:cs="Arial"/>
        </w:rPr>
        <w:t xml:space="preserve">Zhotovitel se zavazuje, že při realizaci díla nepoužije žádný materiál, o kterém je </w:t>
      </w:r>
      <w:r w:rsidR="00F37354">
        <w:rPr>
          <w:rFonts w:ascii="Arial" w:hAnsi="Arial" w:cs="Arial"/>
        </w:rPr>
        <w:br/>
      </w:r>
      <w:r w:rsidRPr="00800EE4">
        <w:rPr>
          <w:rFonts w:ascii="Arial" w:hAnsi="Arial" w:cs="Arial"/>
        </w:rPr>
        <w:t xml:space="preserve">v době jeho užití známo, že je škodlivý. Pokud tak zhotovitel učiní, je povinen na písemné vyzvání objednatele provést okamžitě nápravu a veškeré náklady s tím spojené nese zhotovitel. </w:t>
      </w:r>
    </w:p>
    <w:p w14:paraId="7AAAE4F4" w14:textId="3D052B04" w:rsidR="007637B1" w:rsidRDefault="007637B1" w:rsidP="001216DB">
      <w:pPr>
        <w:pStyle w:val="Odstavecseseznamem"/>
        <w:numPr>
          <w:ilvl w:val="0"/>
          <w:numId w:val="16"/>
        </w:numPr>
        <w:jc w:val="both"/>
        <w:rPr>
          <w:rFonts w:ascii="Arial" w:hAnsi="Arial" w:cs="Arial"/>
        </w:rPr>
      </w:pPr>
      <w:r w:rsidRPr="00800EE4">
        <w:rPr>
          <w:rFonts w:ascii="Arial" w:hAnsi="Arial" w:cs="Arial"/>
        </w:rPr>
        <w:t>Zhotovitel doloží na vyzvání objednatele, nejpozději však v</w:t>
      </w:r>
      <w:r w:rsidR="004A6E93">
        <w:rPr>
          <w:rFonts w:ascii="Arial" w:hAnsi="Arial" w:cs="Arial"/>
        </w:rPr>
        <w:t>e lhůtě pro</w:t>
      </w:r>
      <w:r w:rsidRPr="00800EE4">
        <w:rPr>
          <w:rFonts w:ascii="Arial" w:hAnsi="Arial" w:cs="Arial"/>
        </w:rPr>
        <w:t xml:space="preserve"> předání </w:t>
      </w:r>
      <w:r w:rsidR="00F37354">
        <w:rPr>
          <w:rFonts w:ascii="Arial" w:hAnsi="Arial" w:cs="Arial"/>
        </w:rPr>
        <w:br/>
      </w:r>
      <w:r w:rsidRPr="00800EE4">
        <w:rPr>
          <w:rFonts w:ascii="Arial" w:hAnsi="Arial" w:cs="Arial"/>
        </w:rPr>
        <w:t>a převzetí díla soubor průvodních dokladů materiálů užitých k</w:t>
      </w:r>
      <w:r w:rsidR="00A74DC0">
        <w:rPr>
          <w:rFonts w:ascii="Arial" w:hAnsi="Arial" w:cs="Arial"/>
        </w:rPr>
        <w:t> realizaci díla</w:t>
      </w:r>
      <w:r w:rsidRPr="00800EE4">
        <w:rPr>
          <w:rFonts w:ascii="Arial" w:hAnsi="Arial" w:cs="Arial"/>
        </w:rPr>
        <w:t>.</w:t>
      </w:r>
    </w:p>
    <w:p w14:paraId="2019E03E" w14:textId="77777777" w:rsidR="0092400A" w:rsidRDefault="001E2B5B" w:rsidP="0092400A">
      <w:pPr>
        <w:pStyle w:val="Odstavecseseznamem"/>
        <w:numPr>
          <w:ilvl w:val="0"/>
          <w:numId w:val="16"/>
        </w:numPr>
        <w:jc w:val="both"/>
        <w:rPr>
          <w:rFonts w:ascii="Arial" w:hAnsi="Arial" w:cs="Arial"/>
          <w:lang w:val="x-none"/>
        </w:rPr>
      </w:pPr>
      <w:r w:rsidRPr="00800EE4">
        <w:rPr>
          <w:rFonts w:ascii="Arial" w:hAnsi="Arial" w:cs="Arial"/>
          <w:lang w:val="x-none"/>
        </w:rPr>
        <w:t xml:space="preserve">Zhotovitel se zavazuje při provádění díla dodržet vytyčenou vlastnickou hranici pozemků určených ke </w:t>
      </w:r>
      <w:r w:rsidRPr="00800EE4">
        <w:rPr>
          <w:rFonts w:ascii="Arial" w:hAnsi="Arial" w:cs="Arial"/>
        </w:rPr>
        <w:t xml:space="preserve">provedení díla </w:t>
      </w:r>
      <w:r w:rsidRPr="00800EE4">
        <w:rPr>
          <w:rFonts w:ascii="Arial" w:hAnsi="Arial" w:cs="Arial"/>
          <w:lang w:val="x-none"/>
        </w:rPr>
        <w:t>dle projektové dokumentace</w:t>
      </w:r>
    </w:p>
    <w:p w14:paraId="1980879C" w14:textId="250085CD" w:rsidR="0092400A" w:rsidRPr="00853DD1" w:rsidRDefault="0092400A" w:rsidP="009030C0">
      <w:pPr>
        <w:pStyle w:val="Odstavecseseznamem"/>
        <w:numPr>
          <w:ilvl w:val="0"/>
          <w:numId w:val="16"/>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72DF2F08" w14:textId="1FC6C87A"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lastRenderedPageBreak/>
        <w:t xml:space="preserve">plnění veškerých povinností vyplývajících z právních předpisů České republiky, zejména pak z předpisů pracovněprávních, předpisů z oblasti zaměstnanosti </w:t>
      </w:r>
      <w:r w:rsidR="00213302">
        <w:rPr>
          <w:rFonts w:ascii="Arial" w:hAnsi="Arial" w:cs="Arial"/>
        </w:rPr>
        <w:br/>
      </w:r>
      <w:r w:rsidRPr="009030C0">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771C2B0E"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EACC0AF"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68B226" w14:textId="77777777" w:rsidR="0092400A" w:rsidRPr="009030C0" w:rsidRDefault="0092400A" w:rsidP="0092400A">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0F87149B"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4C2E25A5" w14:textId="77777777" w:rsidR="0092400A" w:rsidRPr="009030C0" w:rsidRDefault="0092400A" w:rsidP="0092400A">
      <w:pPr>
        <w:pStyle w:val="Odstavecseseznamem"/>
        <w:numPr>
          <w:ilvl w:val="0"/>
          <w:numId w:val="45"/>
        </w:numPr>
        <w:spacing w:after="0" w:line="240" w:lineRule="auto"/>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16712A5" w14:textId="77777777"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0A430668" w14:textId="12464AE9" w:rsidR="0092400A" w:rsidRPr="009030C0" w:rsidRDefault="0092400A" w:rsidP="0092400A">
      <w:pPr>
        <w:pStyle w:val="Odstavecseseznamem"/>
        <w:numPr>
          <w:ilvl w:val="0"/>
          <w:numId w:val="45"/>
        </w:numPr>
        <w:spacing w:after="0" w:line="240" w:lineRule="auto"/>
        <w:ind w:left="1078" w:hanging="284"/>
        <w:contextualSpacing w:val="0"/>
        <w:jc w:val="both"/>
        <w:rPr>
          <w:rFonts w:ascii="Arial" w:hAnsi="Arial" w:cs="Arial"/>
        </w:rPr>
      </w:pPr>
      <w:r w:rsidRPr="009030C0">
        <w:rPr>
          <w:rFonts w:ascii="Arial" w:hAnsi="Arial" w:cs="Arial"/>
        </w:rPr>
        <w:t xml:space="preserve">předcházením vzniku odpadů, stanovením hierarchie nakládání s nimi </w:t>
      </w:r>
      <w:r w:rsidR="00795C77">
        <w:rPr>
          <w:rFonts w:ascii="Arial" w:hAnsi="Arial" w:cs="Arial"/>
        </w:rPr>
        <w:br/>
      </w:r>
      <w:r w:rsidRPr="009030C0">
        <w:rPr>
          <w:rFonts w:ascii="Arial" w:hAnsi="Arial" w:cs="Arial"/>
        </w:rPr>
        <w:t xml:space="preserve">a prosazováním základních principů ochrany životního prostředí a zdraví lidí při nakládání s odpady; </w:t>
      </w:r>
    </w:p>
    <w:p w14:paraId="07BD246E" w14:textId="5F37E27C" w:rsidR="001E2B5B" w:rsidRPr="00FE3A16" w:rsidRDefault="0092400A" w:rsidP="00FE3A16">
      <w:pPr>
        <w:pStyle w:val="Odstavecseseznamem"/>
        <w:numPr>
          <w:ilvl w:val="0"/>
          <w:numId w:val="44"/>
        </w:numPr>
        <w:spacing w:after="0" w:line="240" w:lineRule="auto"/>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62692E46" w14:textId="77777777" w:rsidR="00E73632" w:rsidRPr="00D71AEB" w:rsidRDefault="00E73632" w:rsidP="00D71AEB">
      <w:pPr>
        <w:jc w:val="both"/>
        <w:rPr>
          <w:rFonts w:ascii="Arial" w:hAnsi="Arial" w:cs="Arial"/>
        </w:rPr>
      </w:pPr>
    </w:p>
    <w:p w14:paraId="7821168F" w14:textId="77777777" w:rsidR="00646665" w:rsidRPr="00800EE4" w:rsidRDefault="00943F4A" w:rsidP="003E578B">
      <w:pPr>
        <w:jc w:val="center"/>
        <w:rPr>
          <w:rFonts w:ascii="Arial" w:hAnsi="Arial" w:cs="Arial"/>
          <w:b/>
        </w:rPr>
      </w:pPr>
      <w:r w:rsidRPr="00800EE4">
        <w:rPr>
          <w:rFonts w:ascii="Arial" w:hAnsi="Arial" w:cs="Arial"/>
          <w:b/>
        </w:rPr>
        <w:t>Čl.</w:t>
      </w:r>
      <w:r w:rsidR="003E578B" w:rsidRPr="00800EE4">
        <w:rPr>
          <w:rFonts w:ascii="Arial" w:hAnsi="Arial" w:cs="Arial"/>
          <w:b/>
        </w:rPr>
        <w:t xml:space="preserve"> VIII   </w:t>
      </w:r>
      <w:r w:rsidR="00646665" w:rsidRPr="00800EE4">
        <w:rPr>
          <w:rFonts w:ascii="Arial" w:hAnsi="Arial" w:cs="Arial"/>
          <w:b/>
          <w:u w:val="single"/>
        </w:rPr>
        <w:t>Pojištění zhotovitele</w:t>
      </w:r>
    </w:p>
    <w:p w14:paraId="286B51B4" w14:textId="3A83274F"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9F6B99">
        <w:rPr>
          <w:rFonts w:ascii="Arial" w:hAnsi="Arial" w:cs="Arial"/>
        </w:rPr>
        <w:t xml:space="preserve">350 000 Kč. </w:t>
      </w:r>
      <w:r w:rsidRPr="00800EE4">
        <w:rPr>
          <w:rFonts w:ascii="Arial" w:hAnsi="Arial" w:cs="Arial"/>
        </w:rPr>
        <w:t xml:space="preserve">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800EE4">
        <w:rPr>
          <w:rFonts w:ascii="Arial" w:hAnsi="Arial" w:cs="Arial"/>
        </w:rPr>
        <w:t>pojistné částky</w:t>
      </w:r>
      <w:r w:rsidR="004C5E36" w:rsidRPr="00800EE4">
        <w:rPr>
          <w:rFonts w:ascii="Arial" w:hAnsi="Arial" w:cs="Arial"/>
        </w:rPr>
        <w:t xml:space="preserve"> dle </w:t>
      </w:r>
      <w:r w:rsidR="003E578B" w:rsidRPr="00800EE4">
        <w:rPr>
          <w:rFonts w:ascii="Arial" w:hAnsi="Arial" w:cs="Arial"/>
        </w:rPr>
        <w:t>tohoto odstavce</w:t>
      </w:r>
      <w:bookmarkStart w:id="18" w:name="_Hlk16767592"/>
      <w:r w:rsidR="003E578B" w:rsidRPr="00800EE4">
        <w:rPr>
          <w:rFonts w:ascii="Arial" w:hAnsi="Arial" w:cs="Arial"/>
        </w:rPr>
        <w:t>.</w:t>
      </w:r>
      <w:r w:rsidR="00643104">
        <w:rPr>
          <w:rFonts w:ascii="Arial" w:hAnsi="Arial" w:cs="Arial"/>
        </w:rPr>
        <w:t xml:space="preserve"> </w:t>
      </w:r>
      <w:r w:rsidR="00C8524F" w:rsidRPr="00C8524F">
        <w:rPr>
          <w:rFonts w:ascii="Arial" w:hAnsi="Arial" w:cs="Arial"/>
        </w:rPr>
        <w:t xml:space="preserve">Zhotovitel je kdykoliv v průběhu trvání této smlouvy povinen na požádání objednatele předložit do třech dnů pojistnou smlouvu dle tohoto odstavce, nebo její relevantní části, nebo pojistku ve smyslu § 2775 občanského zákoníku, </w:t>
      </w:r>
      <w:r w:rsidR="00795C77">
        <w:rPr>
          <w:rFonts w:ascii="Arial" w:hAnsi="Arial" w:cs="Arial"/>
        </w:rPr>
        <w:br/>
      </w:r>
      <w:r w:rsidR="00C8524F" w:rsidRPr="00C8524F">
        <w:rPr>
          <w:rFonts w:ascii="Arial" w:hAnsi="Arial" w:cs="Arial"/>
        </w:rPr>
        <w:t>a to nejpozději do 7 dnů ode dne doručení žádosti objednatele.</w:t>
      </w:r>
      <w:bookmarkEnd w:id="18"/>
    </w:p>
    <w:p w14:paraId="382A33A4"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460BFED5" w14:textId="77777777" w:rsidR="00943F4A" w:rsidRPr="00800EE4" w:rsidRDefault="00943F4A" w:rsidP="00BF5C9A">
      <w:pPr>
        <w:pStyle w:val="Odstavecseseznamem"/>
        <w:numPr>
          <w:ilvl w:val="0"/>
          <w:numId w:val="17"/>
        </w:numPr>
        <w:jc w:val="both"/>
        <w:rPr>
          <w:rFonts w:ascii="Arial" w:hAnsi="Arial" w:cs="Arial"/>
        </w:rPr>
      </w:pPr>
      <w:r w:rsidRPr="00800EE4">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553C0C91" w14:textId="5E698EF5" w:rsidR="00943F4A" w:rsidRPr="008E6DC0" w:rsidRDefault="00943F4A" w:rsidP="008E6DC0">
      <w:pPr>
        <w:pStyle w:val="Odstavecseseznamem"/>
        <w:numPr>
          <w:ilvl w:val="0"/>
          <w:numId w:val="17"/>
        </w:numPr>
        <w:jc w:val="both"/>
        <w:rPr>
          <w:rFonts w:ascii="Arial" w:hAnsi="Arial" w:cs="Arial"/>
        </w:rPr>
      </w:pPr>
      <w:r w:rsidRPr="00800EE4">
        <w:rPr>
          <w:rFonts w:ascii="Arial" w:hAnsi="Arial" w:cs="Arial"/>
        </w:rPr>
        <w:lastRenderedPageBreak/>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7BBAF2AF" w14:textId="3B8FAFDC" w:rsidR="00943F4A" w:rsidRDefault="00943F4A" w:rsidP="00BF5C9A">
      <w:pPr>
        <w:pStyle w:val="Odstavecseseznamem"/>
        <w:numPr>
          <w:ilvl w:val="0"/>
          <w:numId w:val="17"/>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 a v </w:t>
      </w:r>
      <w:r w:rsidRPr="00800EE4">
        <w:rPr>
          <w:rFonts w:ascii="Arial" w:hAnsi="Arial" w:cs="Arial"/>
        </w:rPr>
        <w:t>rozsahu dle</w:t>
      </w:r>
      <w:r w:rsidR="00BF5C9A" w:rsidRPr="00800EE4">
        <w:rPr>
          <w:rFonts w:ascii="Arial" w:hAnsi="Arial" w:cs="Arial"/>
        </w:rPr>
        <w:t xml:space="preserve"> </w:t>
      </w:r>
      <w:r w:rsidR="003E578B" w:rsidRPr="00800EE4">
        <w:rPr>
          <w:rFonts w:ascii="Arial" w:hAnsi="Arial" w:cs="Arial"/>
        </w:rPr>
        <w:t xml:space="preserve">předchozího odstavce </w:t>
      </w:r>
      <w:r w:rsidRPr="00800EE4">
        <w:rPr>
          <w:rFonts w:ascii="Arial" w:hAnsi="Arial" w:cs="Arial"/>
        </w:rPr>
        <w:t xml:space="preserve">i po dobu záruky. V případě, že dojde k zániku pojištění, je zhotovitel povinen o této skutečnosti neprodleně informovat objednatele </w:t>
      </w:r>
      <w:r w:rsidR="00C2561A" w:rsidRPr="00800EE4">
        <w:rPr>
          <w:rFonts w:ascii="Arial" w:hAnsi="Arial" w:cs="Arial"/>
        </w:rPr>
        <w:br/>
      </w:r>
      <w:r w:rsidRPr="00800EE4">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125A5434" w14:textId="52CBBD81" w:rsidR="00C8524F" w:rsidRPr="00862749" w:rsidRDefault="00C8524F" w:rsidP="00862749">
      <w:pPr>
        <w:pStyle w:val="Odstavecseseznamem"/>
        <w:numPr>
          <w:ilvl w:val="0"/>
          <w:numId w:val="17"/>
        </w:numPr>
        <w:jc w:val="both"/>
        <w:rPr>
          <w:rFonts w:ascii="Arial" w:hAnsi="Arial" w:cs="Arial"/>
        </w:rPr>
      </w:pPr>
      <w:bookmarkStart w:id="19"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w:t>
      </w:r>
      <w:r w:rsidR="004A5A45">
        <w:rPr>
          <w:rFonts w:ascii="Arial" w:hAnsi="Arial" w:cs="Arial"/>
        </w:rPr>
        <w:br/>
      </w:r>
      <w:r w:rsidRPr="00C8524F">
        <w:rPr>
          <w:rFonts w:ascii="Arial" w:hAnsi="Arial" w:cs="Arial"/>
        </w:rPr>
        <w:t>a na své náklady udržovat v platnosti pojištění proti všem rizikům, ztrátám nebo poškozením díla</w:t>
      </w:r>
      <w:r w:rsidR="00862749">
        <w:rPr>
          <w:rFonts w:ascii="Arial" w:hAnsi="Arial" w:cs="Arial"/>
        </w:rPr>
        <w:t xml:space="preserve">. </w:t>
      </w:r>
      <w:bookmarkEnd w:id="19"/>
    </w:p>
    <w:p w14:paraId="468EA839" w14:textId="66BA8A99" w:rsidR="009812A0" w:rsidRPr="00F143C7" w:rsidRDefault="00943F4A" w:rsidP="009812A0">
      <w:pPr>
        <w:pStyle w:val="Odstavecseseznamem"/>
        <w:numPr>
          <w:ilvl w:val="0"/>
          <w:numId w:val="17"/>
        </w:numPr>
        <w:rPr>
          <w:rFonts w:ascii="Arial" w:hAnsi="Arial" w:cs="Arial"/>
        </w:rPr>
      </w:pPr>
      <w:r w:rsidRPr="00800EE4">
        <w:rPr>
          <w:rFonts w:ascii="Arial" w:hAnsi="Arial" w:cs="Arial"/>
        </w:rPr>
        <w:t>Náklady na pojištění nese zhotovitel a má je zahrnuty ve sjednané ceně.</w:t>
      </w:r>
    </w:p>
    <w:p w14:paraId="69D87CCE" w14:textId="0E6CF138" w:rsidR="009812A0" w:rsidRPr="00800EE4" w:rsidRDefault="009812A0" w:rsidP="009812A0">
      <w:pPr>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3138CC78" w14:textId="69DCFB60"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Zhotovitel potvrzuje, že provedl kontrolu projektové dokumentace, výkazu výměr </w:t>
      </w:r>
      <w:r w:rsidR="004A5A45">
        <w:rPr>
          <w:rFonts w:ascii="Arial" w:hAnsi="Arial" w:cs="Arial"/>
        </w:rPr>
        <w:br/>
      </w:r>
      <w:r w:rsidRPr="00800EE4">
        <w:rPr>
          <w:rFonts w:ascii="Arial" w:hAnsi="Arial" w:cs="Arial"/>
        </w:rPr>
        <w:t>a seznámil se se všemi okolnostmi a podmínkami svého plnění včetně místa plnění</w:t>
      </w:r>
      <w:r>
        <w:rPr>
          <w:rFonts w:ascii="Arial" w:hAnsi="Arial" w:cs="Arial"/>
        </w:rPr>
        <w:t xml:space="preserve">. </w:t>
      </w:r>
    </w:p>
    <w:p w14:paraId="6B08E511" w14:textId="77777777" w:rsidR="009812A0" w:rsidRPr="00800EE4" w:rsidRDefault="009812A0" w:rsidP="009812A0">
      <w:pPr>
        <w:pStyle w:val="Odstavecseseznamem"/>
        <w:numPr>
          <w:ilvl w:val="0"/>
          <w:numId w:val="27"/>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92F03EF" w14:textId="0CA85A5A" w:rsidR="001947C1" w:rsidRPr="00F143C7" w:rsidRDefault="009812A0" w:rsidP="00F143C7">
      <w:pPr>
        <w:pStyle w:val="Odstavecseseznamem"/>
        <w:numPr>
          <w:ilvl w:val="0"/>
          <w:numId w:val="27"/>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C275E5">
        <w:rPr>
          <w:rFonts w:ascii="Arial" w:hAnsi="Arial" w:cs="Arial"/>
        </w:rPr>
        <w:t xml:space="preserve">Lhůty </w:t>
      </w:r>
      <w:r w:rsidRPr="00800EE4">
        <w:rPr>
          <w:rFonts w:ascii="Arial" w:hAnsi="Arial" w:cs="Arial"/>
        </w:rPr>
        <w:t>plnění dle této smlouvy budou prodlouženy o dobu, po kterou budou odstraňovány vady projektové dokumentace.</w:t>
      </w:r>
    </w:p>
    <w:p w14:paraId="3BB6960E" w14:textId="1A5F0D5E" w:rsidR="0086685B" w:rsidRPr="00800EE4" w:rsidRDefault="009A6F40" w:rsidP="00050E94">
      <w:pPr>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20" w:name="_Ref376426659"/>
    </w:p>
    <w:p w14:paraId="66A773B2" w14:textId="77777777" w:rsidR="00BB4203" w:rsidRPr="00800EE4" w:rsidRDefault="003E1FE8" w:rsidP="009C0978">
      <w:pPr>
        <w:spacing w:after="0"/>
        <w:ind w:firstLine="708"/>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74066085" w14:textId="07BE787C" w:rsidR="00C275E5" w:rsidRPr="00357769" w:rsidRDefault="00C275E5" w:rsidP="00C275E5">
      <w:pPr>
        <w:pStyle w:val="Odstavecseseznamem"/>
        <w:numPr>
          <w:ilvl w:val="0"/>
          <w:numId w:val="32"/>
        </w:numPr>
        <w:jc w:val="both"/>
        <w:rPr>
          <w:rFonts w:ascii="Arial" w:hAnsi="Arial" w:cs="Arial"/>
          <w:lang w:val="x-none"/>
        </w:rPr>
      </w:pPr>
      <w:bookmarkStart w:id="21" w:name="_Hlk130910303"/>
      <w:r w:rsidRPr="00357769">
        <w:rPr>
          <w:rFonts w:ascii="Arial" w:hAnsi="Arial" w:cs="Arial"/>
        </w:rPr>
        <w:t xml:space="preserve">Místo plnění bude předáno ve lhůtě podle čl. V. odst. 3 písm. a) smlouvy. O předání </w:t>
      </w:r>
      <w:r w:rsidR="00E46219">
        <w:rPr>
          <w:rFonts w:ascii="Arial" w:hAnsi="Arial" w:cs="Arial"/>
        </w:rPr>
        <w:br/>
      </w:r>
      <w:r w:rsidRPr="00357769">
        <w:rPr>
          <w:rFonts w:ascii="Arial" w:hAnsi="Arial" w:cs="Arial"/>
        </w:rPr>
        <w:t>a převzetí místa plnění vyhotoví objednatel písemný protokol, který obě smluvní strany podepíší. Za den předání a převzetí místa plnění se považuje den, kdy dojde k oboustrannému podpisu příslušného protokolu.</w:t>
      </w:r>
    </w:p>
    <w:bookmarkEnd w:id="21"/>
    <w:p w14:paraId="510A2FBB" w14:textId="2E906B7E" w:rsidR="0086685B" w:rsidRPr="00820C88" w:rsidRDefault="0086685B" w:rsidP="00820C88">
      <w:pPr>
        <w:pStyle w:val="Odstavecseseznamem"/>
        <w:numPr>
          <w:ilvl w:val="0"/>
          <w:numId w:val="32"/>
        </w:numPr>
        <w:jc w:val="both"/>
        <w:rPr>
          <w:rFonts w:ascii="Arial" w:hAnsi="Arial" w:cs="Arial"/>
          <w:lang w:val="x-none"/>
        </w:rPr>
      </w:pPr>
      <w:r w:rsidRPr="00800EE4">
        <w:rPr>
          <w:rFonts w:ascii="Arial" w:hAnsi="Arial" w:cs="Arial"/>
          <w:lang w:val="x-none"/>
        </w:rPr>
        <w:t xml:space="preserve">Zařízení </w:t>
      </w:r>
      <w:r w:rsidR="003E1FE8" w:rsidRPr="00800EE4">
        <w:rPr>
          <w:rFonts w:ascii="Arial" w:hAnsi="Arial" w:cs="Arial"/>
        </w:rPr>
        <w:t>místa plnění</w:t>
      </w:r>
      <w:r w:rsidR="003E1FE8" w:rsidRPr="00800EE4">
        <w:rPr>
          <w:rFonts w:ascii="Arial" w:hAnsi="Arial" w:cs="Arial"/>
          <w:lang w:val="x-none"/>
        </w:rPr>
        <w:t xml:space="preserve"> </w:t>
      </w:r>
      <w:r w:rsidRPr="00800EE4">
        <w:rPr>
          <w:rFonts w:ascii="Arial" w:hAnsi="Arial" w:cs="Arial"/>
          <w:lang w:val="x-none"/>
        </w:rPr>
        <w:t>včetně odběru všech energií</w:t>
      </w:r>
      <w:r w:rsidR="009812A0">
        <w:rPr>
          <w:rFonts w:ascii="Arial" w:hAnsi="Arial" w:cs="Arial"/>
        </w:rPr>
        <w:t xml:space="preserve"> a</w:t>
      </w:r>
      <w:r w:rsidR="0024003C">
        <w:rPr>
          <w:rFonts w:ascii="Arial" w:hAnsi="Arial" w:cs="Arial"/>
        </w:rPr>
        <w:t xml:space="preserve"> </w:t>
      </w:r>
      <w:r w:rsidRPr="00800EE4">
        <w:rPr>
          <w:rFonts w:ascii="Arial" w:hAnsi="Arial" w:cs="Arial"/>
          <w:lang w:val="x-none"/>
        </w:rPr>
        <w:t>vodného si zabezpečuje zhotovitel na svůj účet. Zhotovitel rovněž zajišťuje svým jménem a na svůj účet uzavření příslušných smluv s dodavateli všech energií</w:t>
      </w:r>
      <w:r w:rsidR="009812A0">
        <w:rPr>
          <w:rFonts w:ascii="Arial" w:hAnsi="Arial" w:cs="Arial"/>
        </w:rPr>
        <w:t xml:space="preserve"> i</w:t>
      </w:r>
      <w:r w:rsidR="009812A0" w:rsidRPr="00800EE4">
        <w:rPr>
          <w:rFonts w:ascii="Arial" w:hAnsi="Arial" w:cs="Arial"/>
          <w:lang w:val="x-none"/>
        </w:rPr>
        <w:t xml:space="preserve"> </w:t>
      </w:r>
      <w:r w:rsidRPr="00800EE4">
        <w:rPr>
          <w:rFonts w:ascii="Arial" w:hAnsi="Arial" w:cs="Arial"/>
          <w:lang w:val="x-none"/>
        </w:rPr>
        <w:t>smlouvu na vodné a stočné</w:t>
      </w:r>
      <w:r w:rsidR="00C8524F">
        <w:rPr>
          <w:rFonts w:ascii="Arial" w:hAnsi="Arial" w:cs="Arial"/>
        </w:rPr>
        <w:t>.</w:t>
      </w:r>
      <w:r w:rsidRPr="00800EE4">
        <w:rPr>
          <w:rFonts w:ascii="Arial" w:hAnsi="Arial" w:cs="Arial"/>
          <w:lang w:val="x-none"/>
        </w:rPr>
        <w:t xml:space="preserve"> (Dodávky energií a vody </w:t>
      </w:r>
      <w:r w:rsidRPr="00CA3895">
        <w:rPr>
          <w:rFonts w:ascii="Arial" w:hAnsi="Arial" w:cs="Arial"/>
          <w:lang w:val="x-none"/>
        </w:rPr>
        <w:t xml:space="preserve">pro </w:t>
      </w:r>
      <w:r w:rsidR="00735A29" w:rsidRPr="00CA3895">
        <w:rPr>
          <w:rFonts w:ascii="Arial" w:hAnsi="Arial" w:cs="Arial"/>
        </w:rPr>
        <w:t xml:space="preserve">plnění díla </w:t>
      </w:r>
      <w:r w:rsidRPr="00800EE4">
        <w:rPr>
          <w:rFonts w:ascii="Arial" w:hAnsi="Arial" w:cs="Arial"/>
          <w:lang w:val="x-none"/>
        </w:rPr>
        <w:t xml:space="preserve"> budou zajištěny z odběrních míst za úhradu přes podružné měření, které zajistí zhotovitel v rámci řešení zařízení </w:t>
      </w:r>
      <w:r w:rsidR="00CA5587" w:rsidRPr="00800EE4">
        <w:rPr>
          <w:rFonts w:ascii="Arial" w:hAnsi="Arial" w:cs="Arial"/>
        </w:rPr>
        <w:t>místa plnění</w:t>
      </w:r>
      <w:r w:rsidRPr="00800EE4">
        <w:rPr>
          <w:rFonts w:ascii="Arial" w:hAnsi="Arial" w:cs="Arial"/>
          <w:lang w:val="x-none"/>
        </w:rPr>
        <w:t>.).</w:t>
      </w:r>
    </w:p>
    <w:p w14:paraId="0ED5FBD8" w14:textId="2AEA9E8A" w:rsidR="0086685B" w:rsidRPr="00800EE4" w:rsidRDefault="0086685B" w:rsidP="00EF6D19">
      <w:pPr>
        <w:pStyle w:val="Odstavecseseznamem"/>
        <w:numPr>
          <w:ilvl w:val="0"/>
          <w:numId w:val="32"/>
        </w:numPr>
        <w:jc w:val="both"/>
        <w:rPr>
          <w:rFonts w:ascii="Arial" w:hAnsi="Arial" w:cs="Arial"/>
        </w:rPr>
      </w:pPr>
      <w:r w:rsidRPr="00800EE4">
        <w:rPr>
          <w:rFonts w:ascii="Arial" w:hAnsi="Arial" w:cs="Arial"/>
          <w:lang w:val="x-none"/>
        </w:rPr>
        <w:t xml:space="preserve">Zhotovitel se zavazuje odstranit zařízení </w:t>
      </w:r>
      <w:r w:rsidR="002A11FC" w:rsidRPr="00800EE4">
        <w:rPr>
          <w:rFonts w:ascii="Arial" w:hAnsi="Arial" w:cs="Arial"/>
        </w:rPr>
        <w:t>v místě plnění</w:t>
      </w:r>
      <w:r w:rsidRPr="00800EE4">
        <w:rPr>
          <w:rFonts w:ascii="Arial" w:hAnsi="Arial" w:cs="Arial"/>
          <w:lang w:val="x-none"/>
        </w:rPr>
        <w:t xml:space="preserve"> a vyklizené </w:t>
      </w:r>
      <w:r w:rsidR="002A11FC" w:rsidRPr="00800EE4">
        <w:rPr>
          <w:rFonts w:ascii="Arial" w:hAnsi="Arial" w:cs="Arial"/>
        </w:rPr>
        <w:t>místo plnění</w:t>
      </w:r>
      <w:r w:rsidRPr="00800EE4">
        <w:rPr>
          <w:rFonts w:ascii="Arial" w:hAnsi="Arial" w:cs="Arial"/>
          <w:lang w:val="x-none"/>
        </w:rPr>
        <w:t xml:space="preserve"> předat objednateli nejpozději s podpisem protokolu </w:t>
      </w:r>
      <w:r w:rsidR="00C8524F">
        <w:rPr>
          <w:rFonts w:ascii="Arial" w:hAnsi="Arial" w:cs="Arial"/>
        </w:rPr>
        <w:t>o provedené výsadbě zeleně</w:t>
      </w:r>
      <w:r w:rsidRPr="00800EE4">
        <w:rPr>
          <w:rFonts w:ascii="Arial" w:hAnsi="Arial" w:cs="Arial"/>
          <w:lang w:val="x-none"/>
        </w:rPr>
        <w:t>, řádně podepsaného za obě smluvní strany</w:t>
      </w:r>
      <w:r w:rsidR="00C8524F">
        <w:rPr>
          <w:rFonts w:ascii="Arial" w:hAnsi="Arial" w:cs="Arial"/>
        </w:rPr>
        <w:t>.</w:t>
      </w:r>
    </w:p>
    <w:p w14:paraId="36499201" w14:textId="0DF78C23" w:rsidR="002C4BD8" w:rsidRDefault="0086685B" w:rsidP="00F143C7">
      <w:pPr>
        <w:pStyle w:val="Odstavecseseznamem"/>
        <w:numPr>
          <w:ilvl w:val="0"/>
          <w:numId w:val="32"/>
        </w:numPr>
        <w:jc w:val="both"/>
        <w:rPr>
          <w:rFonts w:ascii="Arial" w:hAnsi="Arial" w:cs="Arial"/>
        </w:rPr>
      </w:pPr>
      <w:r w:rsidRPr="00800EE4">
        <w:rPr>
          <w:rFonts w:ascii="Arial" w:hAnsi="Arial" w:cs="Arial"/>
        </w:rPr>
        <w:lastRenderedPageBreak/>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C275E5">
        <w:rPr>
          <w:rFonts w:ascii="Arial" w:hAnsi="Arial" w:cs="Arial"/>
        </w:rPr>
        <w:t>lhůtě</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1BD569F3" w14:textId="77777777" w:rsidR="00F143C7" w:rsidRPr="00F143C7" w:rsidRDefault="00F143C7" w:rsidP="00F143C7">
      <w:pPr>
        <w:pStyle w:val="Odstavecseseznamem"/>
        <w:jc w:val="both"/>
        <w:rPr>
          <w:rFonts w:ascii="Arial" w:hAnsi="Arial" w:cs="Arial"/>
        </w:rPr>
      </w:pPr>
    </w:p>
    <w:p w14:paraId="25873404" w14:textId="4432D539" w:rsidR="002C1CE7" w:rsidRPr="00F143C7" w:rsidRDefault="00C93D07" w:rsidP="00F143C7">
      <w:pPr>
        <w:pStyle w:val="Odstavecseseznamem"/>
        <w:jc w:val="both"/>
        <w:rPr>
          <w:rFonts w:ascii="Arial" w:hAnsi="Arial" w:cs="Arial"/>
          <w:u w:val="single"/>
        </w:rPr>
      </w:pPr>
      <w:r w:rsidRPr="00800EE4">
        <w:rPr>
          <w:rFonts w:ascii="Arial" w:hAnsi="Arial" w:cs="Arial"/>
          <w:u w:val="single"/>
        </w:rPr>
        <w:t>Zahájení prací</w:t>
      </w:r>
    </w:p>
    <w:p w14:paraId="09A57046" w14:textId="140808E5" w:rsidR="006B54C6" w:rsidRPr="006C7FA1" w:rsidRDefault="00C93D07" w:rsidP="006C7FA1">
      <w:pPr>
        <w:pStyle w:val="Odstavecseseznamem"/>
        <w:numPr>
          <w:ilvl w:val="0"/>
          <w:numId w:val="32"/>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2AD0ED58" w14:textId="28BAEE17" w:rsidR="006B54C6" w:rsidRPr="00800EE4" w:rsidRDefault="00C93D07" w:rsidP="0086088C">
      <w:pPr>
        <w:pStyle w:val="Odstavecseseznamem"/>
        <w:numPr>
          <w:ilvl w:val="0"/>
          <w:numId w:val="32"/>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2B2B2C33" w14:textId="0EA9D74A" w:rsidR="00B22AED" w:rsidRPr="00F143C7" w:rsidRDefault="00C93D07" w:rsidP="00F143C7">
      <w:pPr>
        <w:pStyle w:val="Odstavecseseznamem"/>
        <w:numPr>
          <w:ilvl w:val="0"/>
          <w:numId w:val="32"/>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C275E5">
        <w:rPr>
          <w:rFonts w:ascii="Arial" w:hAnsi="Arial" w:cs="Arial"/>
        </w:rPr>
        <w:t xml:space="preserve">lhůty pro </w:t>
      </w:r>
      <w:r w:rsidRPr="00800EE4">
        <w:rPr>
          <w:rFonts w:ascii="Arial" w:hAnsi="Arial" w:cs="Arial"/>
        </w:rPr>
        <w:t xml:space="preserve">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006B9E0A" w14:textId="77777777" w:rsidR="00B22AED" w:rsidRDefault="00B22AED" w:rsidP="0086088C">
      <w:pPr>
        <w:pStyle w:val="Odstavecseseznamem"/>
        <w:jc w:val="both"/>
        <w:rPr>
          <w:rFonts w:ascii="Arial" w:hAnsi="Arial" w:cs="Arial"/>
          <w:u w:val="single"/>
        </w:rPr>
      </w:pPr>
    </w:p>
    <w:p w14:paraId="0128BA7A" w14:textId="36B17BEF" w:rsidR="002C1CE7" w:rsidRPr="00F143C7" w:rsidRDefault="001216DB" w:rsidP="00F143C7">
      <w:pPr>
        <w:pStyle w:val="Odstavecseseznamem"/>
        <w:jc w:val="both"/>
        <w:rPr>
          <w:rFonts w:ascii="Arial" w:hAnsi="Arial" w:cs="Arial"/>
          <w:u w:val="single"/>
        </w:rPr>
      </w:pPr>
      <w:r w:rsidRPr="00800EE4">
        <w:rPr>
          <w:rFonts w:ascii="Arial" w:hAnsi="Arial" w:cs="Arial"/>
          <w:u w:val="single"/>
        </w:rPr>
        <w:t>K</w:t>
      </w:r>
      <w:r w:rsidR="007E03E7" w:rsidRPr="00800EE4">
        <w:rPr>
          <w:rFonts w:ascii="Arial" w:hAnsi="Arial" w:cs="Arial"/>
          <w:u w:val="single"/>
        </w:rPr>
        <w:t>ontrola prováděných prací</w:t>
      </w:r>
    </w:p>
    <w:p w14:paraId="3EAAE1CB" w14:textId="732CE05D" w:rsidR="007958B9" w:rsidRPr="00800EE4" w:rsidRDefault="00C93D07" w:rsidP="00EF6D19">
      <w:pPr>
        <w:pStyle w:val="Odstavecseseznamem"/>
        <w:numPr>
          <w:ilvl w:val="0"/>
          <w:numId w:val="32"/>
        </w:numPr>
        <w:jc w:val="both"/>
        <w:rPr>
          <w:rFonts w:ascii="Arial" w:hAnsi="Arial" w:cs="Arial"/>
        </w:rPr>
      </w:pPr>
      <w:r w:rsidRPr="00800EE4">
        <w:rPr>
          <w:rFonts w:ascii="Arial" w:hAnsi="Arial" w:cs="Arial"/>
        </w:rPr>
        <w:t>Objednatel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3CA4EB5C" w14:textId="51EC4103" w:rsidR="0086685B" w:rsidRPr="00800EE4" w:rsidRDefault="0086685B" w:rsidP="00862749">
      <w:pPr>
        <w:pStyle w:val="Odstavecseseznamem"/>
        <w:jc w:val="both"/>
        <w:rPr>
          <w:rFonts w:ascii="Arial" w:hAnsi="Arial" w:cs="Arial"/>
        </w:rPr>
      </w:pPr>
    </w:p>
    <w:p w14:paraId="4D796E1D" w14:textId="520D44DA" w:rsidR="002C1CE7" w:rsidRPr="00F143C7" w:rsidRDefault="007958B9" w:rsidP="00F143C7">
      <w:pPr>
        <w:pStyle w:val="Odstavecseseznamem"/>
        <w:jc w:val="both"/>
        <w:rPr>
          <w:rFonts w:ascii="Arial" w:hAnsi="Arial" w:cs="Arial"/>
          <w:u w:val="single"/>
        </w:rPr>
      </w:pPr>
      <w:r w:rsidRPr="00800EE4">
        <w:rPr>
          <w:rFonts w:ascii="Arial" w:hAnsi="Arial" w:cs="Arial"/>
          <w:u w:val="single"/>
        </w:rPr>
        <w:t>Kontrolní dny</w:t>
      </w:r>
    </w:p>
    <w:p w14:paraId="1AA9E4C2" w14:textId="7A33E7AF"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 xml:space="preserve">Pro účely kontroly průběhu provádění díla organizuje objednatel </w:t>
      </w:r>
      <w:r w:rsidR="00426945">
        <w:rPr>
          <w:rFonts w:ascii="Arial" w:hAnsi="Arial" w:cs="Arial"/>
        </w:rPr>
        <w:t xml:space="preserve">nebo dozor objednatele </w:t>
      </w:r>
      <w:r w:rsidRPr="00800EE4">
        <w:rPr>
          <w:rFonts w:ascii="Arial" w:hAnsi="Arial" w:cs="Arial"/>
        </w:rPr>
        <w:t>kontrolní dny v</w:t>
      </w:r>
      <w:r w:rsidR="00C275E5">
        <w:rPr>
          <w:rFonts w:ascii="Arial" w:hAnsi="Arial" w:cs="Arial"/>
        </w:rPr>
        <w:t>e lhůtách</w:t>
      </w:r>
      <w:r w:rsidRPr="00800EE4">
        <w:rPr>
          <w:rFonts w:ascii="Arial" w:hAnsi="Arial" w:cs="Arial"/>
        </w:rPr>
        <w:t xml:space="preserve"> nezbytných pro řádné provádění kontroly, nejméně však 1x měsíčně.</w:t>
      </w:r>
      <w:r w:rsidR="006C7FA1">
        <w:rPr>
          <w:rFonts w:ascii="Arial" w:hAnsi="Arial" w:cs="Arial"/>
        </w:rPr>
        <w:t xml:space="preserve"> </w:t>
      </w:r>
      <w:r w:rsidR="006C7FA1" w:rsidRPr="006C7FA1">
        <w:rPr>
          <w:rFonts w:ascii="Arial" w:hAnsi="Arial" w:cs="Arial"/>
        </w:rPr>
        <w:t xml:space="preserve">Objednatel je oprávněn také svolávat kontrolní dny </w:t>
      </w:r>
      <w:r w:rsidR="00CD29B7">
        <w:rPr>
          <w:rFonts w:ascii="Arial" w:hAnsi="Arial" w:cs="Arial"/>
        </w:rPr>
        <w:br/>
      </w:r>
      <w:r w:rsidR="006C7FA1" w:rsidRPr="006C7FA1">
        <w:rPr>
          <w:rFonts w:ascii="Arial" w:hAnsi="Arial" w:cs="Arial"/>
        </w:rPr>
        <w:t>v záruční době za účelem kontroly stavu díla</w:t>
      </w:r>
      <w:r w:rsidR="006C7FA1">
        <w:rPr>
          <w:rFonts w:ascii="Arial" w:hAnsi="Arial" w:cs="Arial"/>
        </w:rPr>
        <w:t>.</w:t>
      </w:r>
    </w:p>
    <w:p w14:paraId="26ACE7CC" w14:textId="5B47ECBE" w:rsidR="007958B9" w:rsidRPr="006C7FA1" w:rsidRDefault="007958B9" w:rsidP="006C7FA1">
      <w:pPr>
        <w:pStyle w:val="Odstavecseseznamem"/>
        <w:numPr>
          <w:ilvl w:val="0"/>
          <w:numId w:val="32"/>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52453455" w14:textId="1D72E3DC" w:rsidR="007958B9" w:rsidRPr="00800EE4" w:rsidRDefault="007958B9" w:rsidP="00EF6D19">
      <w:pPr>
        <w:pStyle w:val="Odstavecseseznamem"/>
        <w:numPr>
          <w:ilvl w:val="0"/>
          <w:numId w:val="32"/>
        </w:numPr>
        <w:jc w:val="both"/>
        <w:rPr>
          <w:rFonts w:ascii="Arial" w:hAnsi="Arial" w:cs="Arial"/>
        </w:rPr>
      </w:pPr>
      <w:r w:rsidRPr="00800EE4">
        <w:rPr>
          <w:rFonts w:ascii="Arial" w:hAnsi="Arial" w:cs="Arial"/>
        </w:rPr>
        <w:t>Zástupci zhotovitele jsou povinni se zúčastňovat kontrolních dnů. Zhotovitel má právo přizvat na k</w:t>
      </w:r>
      <w:r w:rsidR="003E578B" w:rsidRPr="00800EE4">
        <w:rPr>
          <w:rFonts w:ascii="Arial" w:hAnsi="Arial" w:cs="Arial"/>
        </w:rPr>
        <w:t>ontrolní den své</w:t>
      </w:r>
      <w:r w:rsidR="00C17469">
        <w:rPr>
          <w:rFonts w:ascii="Arial" w:hAnsi="Arial" w:cs="Arial"/>
        </w:rPr>
        <w:t xml:space="preserve"> </w:t>
      </w:r>
      <w:r w:rsidR="00C275E5" w:rsidRPr="00F5793D">
        <w:rPr>
          <w:rFonts w:ascii="Arial" w:hAnsi="Arial" w:cs="Arial"/>
        </w:rPr>
        <w:t>po</w:t>
      </w:r>
      <w:r w:rsidR="00C275E5">
        <w:rPr>
          <w:rFonts w:ascii="Arial" w:hAnsi="Arial" w:cs="Arial"/>
        </w:rPr>
        <w:t>ddodavatele</w:t>
      </w:r>
      <w:r w:rsidRPr="00800EE4">
        <w:rPr>
          <w:rFonts w:ascii="Arial" w:hAnsi="Arial" w:cs="Arial"/>
        </w:rPr>
        <w:t>.</w:t>
      </w:r>
    </w:p>
    <w:p w14:paraId="3E23977A" w14:textId="17C7B175" w:rsidR="007958B9" w:rsidRPr="006C7FA1" w:rsidRDefault="00E23E3E" w:rsidP="00030FFC">
      <w:pPr>
        <w:pStyle w:val="Odstavecseseznamem"/>
        <w:numPr>
          <w:ilvl w:val="0"/>
          <w:numId w:val="32"/>
        </w:numPr>
        <w:jc w:val="both"/>
        <w:rPr>
          <w:rFonts w:ascii="Arial" w:hAnsi="Arial" w:cs="Arial"/>
        </w:rPr>
      </w:pPr>
      <w:r w:rsidRPr="00800EE4">
        <w:rPr>
          <w:rFonts w:ascii="Arial" w:hAnsi="Arial" w:cs="Arial"/>
        </w:rPr>
        <w:t>Kontrolní dny vede objednatel</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09E76F7B" w14:textId="31856F34" w:rsidR="006B54C6" w:rsidRDefault="007958B9" w:rsidP="00F143C7">
      <w:pPr>
        <w:pStyle w:val="Odstavecseseznamem"/>
        <w:numPr>
          <w:ilvl w:val="0"/>
          <w:numId w:val="32"/>
        </w:numPr>
        <w:jc w:val="both"/>
        <w:rPr>
          <w:rFonts w:ascii="Arial" w:hAnsi="Arial" w:cs="Arial"/>
        </w:rPr>
      </w:pPr>
      <w:r w:rsidRPr="00800EE4">
        <w:rPr>
          <w:rFonts w:ascii="Arial" w:hAnsi="Arial" w:cs="Arial"/>
        </w:rPr>
        <w:t>Objednatel pořizuje z</w:t>
      </w:r>
      <w:r w:rsidR="00AD4B7A">
        <w:rPr>
          <w:rFonts w:ascii="Arial" w:hAnsi="Arial" w:cs="Arial"/>
        </w:rPr>
        <w:t> </w:t>
      </w:r>
      <w:r w:rsidRPr="00800EE4">
        <w:rPr>
          <w:rFonts w:ascii="Arial" w:hAnsi="Arial" w:cs="Arial"/>
        </w:rPr>
        <w:t xml:space="preserve">kontrolního dne zápis o jednání, který písemně předá všem zúčastněným. </w:t>
      </w:r>
    </w:p>
    <w:p w14:paraId="38446C45" w14:textId="77777777" w:rsidR="00F143C7" w:rsidRPr="00F143C7" w:rsidRDefault="00F143C7" w:rsidP="00F143C7">
      <w:pPr>
        <w:pStyle w:val="Odstavecseseznamem"/>
        <w:jc w:val="both"/>
        <w:rPr>
          <w:rFonts w:ascii="Arial" w:hAnsi="Arial" w:cs="Arial"/>
        </w:rPr>
      </w:pPr>
    </w:p>
    <w:p w14:paraId="0880A19A" w14:textId="2977563A" w:rsidR="002C1CE7" w:rsidRPr="00F143C7" w:rsidRDefault="00A355F7" w:rsidP="00F143C7">
      <w:pPr>
        <w:pStyle w:val="Odstavecseseznamem"/>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078DA94A" w14:textId="40389B18" w:rsidR="00414852" w:rsidRPr="00800EE4" w:rsidRDefault="00A355F7" w:rsidP="00EF6D19">
      <w:pPr>
        <w:pStyle w:val="Odstavecseseznamem"/>
        <w:numPr>
          <w:ilvl w:val="0"/>
          <w:numId w:val="32"/>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C275E5">
        <w:rPr>
          <w:rFonts w:ascii="Arial" w:hAnsi="Arial" w:cs="Arial"/>
        </w:rPr>
        <w:t>e lhůtě</w:t>
      </w:r>
      <w:r w:rsidR="006B54C6" w:rsidRPr="00800EE4">
        <w:rPr>
          <w:rFonts w:ascii="Arial" w:hAnsi="Arial" w:cs="Arial"/>
        </w:rPr>
        <w:t xml:space="preserve"> sjednané ve smlouvě. </w:t>
      </w:r>
    </w:p>
    <w:p w14:paraId="1407A1A0" w14:textId="7F7E19F3" w:rsidR="00414852" w:rsidRPr="006C7FA1" w:rsidRDefault="00414852" w:rsidP="006C7FA1">
      <w:pPr>
        <w:pStyle w:val="Odstavecseseznamem"/>
        <w:numPr>
          <w:ilvl w:val="0"/>
          <w:numId w:val="32"/>
        </w:numPr>
        <w:jc w:val="both"/>
        <w:rPr>
          <w:rFonts w:ascii="Arial" w:hAnsi="Arial" w:cs="Arial"/>
        </w:rPr>
      </w:pPr>
      <w:r w:rsidRPr="00800EE4">
        <w:rPr>
          <w:rFonts w:ascii="Arial" w:hAnsi="Arial" w:cs="Arial"/>
          <w:lang w:val="x-none"/>
        </w:rPr>
        <w:lastRenderedPageBreak/>
        <w:t xml:space="preserve">Zhotovitel je povinen písemně oznámit objednateli nejpozději 7 pracovních dnů před </w:t>
      </w:r>
      <w:r w:rsidR="00C275E5">
        <w:rPr>
          <w:rFonts w:ascii="Arial" w:hAnsi="Arial" w:cs="Arial"/>
        </w:rPr>
        <w:t xml:space="preserve">lhůtou pro </w:t>
      </w:r>
      <w:r w:rsidRPr="00800EE4">
        <w:rPr>
          <w:rFonts w:ascii="Arial" w:hAnsi="Arial" w:cs="Arial"/>
          <w:lang w:val="x-none"/>
        </w:rPr>
        <w:t xml:space="preserve">ukončení prací a </w:t>
      </w:r>
      <w:r w:rsidR="00C275E5">
        <w:rPr>
          <w:rFonts w:ascii="Arial" w:hAnsi="Arial" w:cs="Arial"/>
        </w:rPr>
        <w:t>v</w:t>
      </w:r>
      <w:r w:rsidR="00AD4B7A">
        <w:rPr>
          <w:rFonts w:ascii="Arial" w:hAnsi="Arial" w:cs="Arial"/>
        </w:rPr>
        <w:t> </w:t>
      </w:r>
      <w:r w:rsidR="00C275E5">
        <w:rPr>
          <w:rFonts w:ascii="Arial" w:hAnsi="Arial" w:cs="Arial"/>
        </w:rPr>
        <w:t xml:space="preserve">této lhůtě </w:t>
      </w:r>
      <w:r w:rsidRPr="00800EE4">
        <w:rPr>
          <w:rFonts w:ascii="Arial" w:hAnsi="Arial" w:cs="Arial"/>
          <w:lang w:val="x-none"/>
        </w:rPr>
        <w:t>předložit objednateli veškeré doklady</w:t>
      </w:r>
      <w:r w:rsidRPr="00800EE4">
        <w:rPr>
          <w:rFonts w:ascii="Arial" w:hAnsi="Arial" w:cs="Arial"/>
        </w:rPr>
        <w:t xml:space="preserve"> </w:t>
      </w:r>
      <w:r w:rsidRPr="00800EE4">
        <w:rPr>
          <w:rFonts w:ascii="Arial" w:hAnsi="Arial" w:cs="Arial"/>
          <w:lang w:val="x-none"/>
        </w:rPr>
        <w:t xml:space="preserve"> nezbytné k předání </w:t>
      </w:r>
      <w:r w:rsidR="00030FFC">
        <w:rPr>
          <w:rFonts w:ascii="Arial" w:hAnsi="Arial" w:cs="Arial"/>
        </w:rPr>
        <w:t>díla – provedení výsadby zeleně a následně k</w:t>
      </w:r>
      <w:r w:rsidR="00AD4B7A">
        <w:rPr>
          <w:rFonts w:ascii="Arial" w:hAnsi="Arial" w:cs="Arial"/>
        </w:rPr>
        <w:t> </w:t>
      </w:r>
      <w:r w:rsidR="00030FFC">
        <w:rPr>
          <w:rFonts w:ascii="Arial" w:hAnsi="Arial" w:cs="Arial"/>
        </w:rPr>
        <w:t xml:space="preserve">předání </w:t>
      </w:r>
      <w:r w:rsidRPr="00800EE4">
        <w:rPr>
          <w:rFonts w:ascii="Arial" w:hAnsi="Arial" w:cs="Arial"/>
          <w:lang w:val="x-none"/>
        </w:rPr>
        <w:t xml:space="preserve">a převzetí </w:t>
      </w:r>
      <w:r w:rsidR="00030FFC">
        <w:rPr>
          <w:rFonts w:ascii="Arial" w:hAnsi="Arial" w:cs="Arial"/>
        </w:rPr>
        <w:t xml:space="preserve">celého </w:t>
      </w:r>
      <w:r w:rsidRPr="00800EE4">
        <w:rPr>
          <w:rFonts w:ascii="Arial" w:hAnsi="Arial" w:cs="Arial"/>
          <w:lang w:val="x-none"/>
        </w:rPr>
        <w:t>díla</w:t>
      </w:r>
      <w:r w:rsidR="00AD4B7A">
        <w:rPr>
          <w:rFonts w:ascii="Arial" w:hAnsi="Arial" w:cs="Arial"/>
        </w:rPr>
        <w:t>.</w:t>
      </w:r>
      <w:r w:rsidR="00030FFC">
        <w:rPr>
          <w:rFonts w:ascii="Arial" w:hAnsi="Arial" w:cs="Arial"/>
        </w:rPr>
        <w:t xml:space="preserve"> </w:t>
      </w:r>
      <w:r w:rsidR="003D21B7" w:rsidRPr="00800EE4">
        <w:rPr>
          <w:rFonts w:ascii="Arial" w:hAnsi="Arial" w:cs="Arial"/>
        </w:rPr>
        <w:t xml:space="preserve">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lang w:val="x-none"/>
        </w:rPr>
        <w:t xml:space="preserve"> Místem pro předání dokladů je </w:t>
      </w:r>
      <w:r w:rsidR="00C4788D" w:rsidRPr="0047672D">
        <w:rPr>
          <w:rFonts w:ascii="Arial" w:hAnsi="Arial" w:cs="Arial"/>
          <w:lang w:val="x-none"/>
        </w:rPr>
        <w:t>Státní pozemkový úřad, Krajský pozemkový úřad pr</w:t>
      </w:r>
      <w:r w:rsidR="00C4788D" w:rsidRPr="0047672D">
        <w:rPr>
          <w:rFonts w:ascii="Arial" w:hAnsi="Arial" w:cs="Arial"/>
        </w:rPr>
        <w:t>o Zlínský kraj</w:t>
      </w:r>
      <w:r w:rsidR="00C4788D" w:rsidRPr="0047672D">
        <w:rPr>
          <w:rFonts w:ascii="Arial" w:hAnsi="Arial" w:cs="Arial"/>
          <w:bCs/>
          <w:lang w:val="en-US"/>
        </w:rPr>
        <w:t>, Pobočka Vsetín, 4. května 287, 755 01 Vsetín.</w:t>
      </w:r>
    </w:p>
    <w:p w14:paraId="03D0329F" w14:textId="6E5D2F32" w:rsidR="003D21B7" w:rsidRPr="00800EE4" w:rsidRDefault="00414852" w:rsidP="006B54C6">
      <w:pPr>
        <w:pStyle w:val="Odstavecseseznamem"/>
        <w:numPr>
          <w:ilvl w:val="0"/>
          <w:numId w:val="32"/>
        </w:numPr>
        <w:jc w:val="both"/>
        <w:rPr>
          <w:rFonts w:ascii="Arial" w:hAnsi="Arial" w:cs="Arial"/>
        </w:rPr>
      </w:pPr>
      <w:r w:rsidRPr="00800EE4">
        <w:rPr>
          <w:rFonts w:ascii="Arial" w:hAnsi="Arial" w:cs="Arial"/>
        </w:rPr>
        <w:t xml:space="preserve">V případě, že zhotovitel hodlá dokončit dílo před </w:t>
      </w:r>
      <w:r w:rsidR="00C275E5">
        <w:rPr>
          <w:rFonts w:ascii="Arial" w:hAnsi="Arial" w:cs="Arial"/>
        </w:rPr>
        <w:t xml:space="preserve">uplynutím lhůty </w:t>
      </w:r>
      <w:r w:rsidRPr="00800EE4">
        <w:rPr>
          <w:rFonts w:ascii="Arial" w:hAnsi="Arial" w:cs="Arial"/>
        </w:rPr>
        <w:t>sjednan</w:t>
      </w:r>
      <w:r w:rsidR="00C275E5">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16756130" w14:textId="00543284" w:rsidR="009812A0" w:rsidRPr="00F5793D" w:rsidRDefault="009812A0" w:rsidP="009812A0">
      <w:pPr>
        <w:pStyle w:val="Odstavecseseznamem"/>
        <w:numPr>
          <w:ilvl w:val="0"/>
          <w:numId w:val="32"/>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C275E5">
        <w:rPr>
          <w:rFonts w:ascii="Arial" w:hAnsi="Arial" w:cs="Arial"/>
        </w:rPr>
        <w:t xml:space="preserve">prodloužení lhůty </w:t>
      </w:r>
      <w:r w:rsidRPr="00F5793D">
        <w:rPr>
          <w:rFonts w:ascii="Arial" w:hAnsi="Arial" w:cs="Arial"/>
        </w:rPr>
        <w:t xml:space="preserve">neznamená, že objednatel nemůže uplatnit smluvní sankce za nesplnění </w:t>
      </w:r>
      <w:r w:rsidR="00C275E5">
        <w:rPr>
          <w:rFonts w:ascii="Arial" w:hAnsi="Arial" w:cs="Arial"/>
        </w:rPr>
        <w:t xml:space="preserve">lhůty </w:t>
      </w:r>
      <w:r w:rsidRPr="00F5793D">
        <w:rPr>
          <w:rFonts w:ascii="Arial" w:hAnsi="Arial" w:cs="Arial"/>
        </w:rPr>
        <w:t>dokončení díla.</w:t>
      </w:r>
    </w:p>
    <w:p w14:paraId="4059E64E" w14:textId="479B5E7E" w:rsidR="00E23E3E" w:rsidRPr="006C7FA1" w:rsidRDefault="00E23E3E" w:rsidP="00F143C7">
      <w:pPr>
        <w:pStyle w:val="Odstavecseseznamem"/>
        <w:numPr>
          <w:ilvl w:val="0"/>
          <w:numId w:val="32"/>
        </w:numPr>
        <w:spacing w:after="0" w:line="240" w:lineRule="auto"/>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53E510E8" w14:textId="4C8934D0" w:rsidR="00E23E3E" w:rsidRPr="00800EE4" w:rsidRDefault="00E23E3E" w:rsidP="00F143C7">
      <w:pPr>
        <w:pStyle w:val="TSlneksmlouvy"/>
        <w:keepNext w:val="0"/>
        <w:numPr>
          <w:ilvl w:val="2"/>
          <w:numId w:val="32"/>
        </w:numPr>
        <w:spacing w:before="120" w:after="0" w:line="240" w:lineRule="auto"/>
        <w:ind w:left="993" w:hanging="142"/>
        <w:jc w:val="both"/>
        <w:rPr>
          <w:rFonts w:cs="Arial"/>
          <w:b w:val="0"/>
          <w:szCs w:val="22"/>
          <w:u w:val="none"/>
        </w:rPr>
      </w:pPr>
      <w:bookmarkStart w:id="22" w:name="_Ref376427298"/>
      <w:r w:rsidRPr="00800EE4">
        <w:rPr>
          <w:rFonts w:cs="Arial"/>
          <w:b w:val="0"/>
          <w:szCs w:val="22"/>
          <w:u w:val="none"/>
        </w:rPr>
        <w:t xml:space="preserve">Dílo bylo dokončeno a předáno v souladu s touto smlouvou v rozsahu dle </w:t>
      </w:r>
      <w:r w:rsidR="003C7C4F">
        <w:rPr>
          <w:rFonts w:cs="Arial"/>
          <w:b w:val="0"/>
          <w:szCs w:val="22"/>
          <w:u w:val="none"/>
          <w:lang w:val="cs-CZ"/>
        </w:rPr>
        <w:t>č</w:t>
      </w:r>
      <w:r w:rsidRPr="00800EE4">
        <w:rPr>
          <w:rFonts w:cs="Arial"/>
          <w:b w:val="0"/>
          <w:szCs w:val="22"/>
          <w:u w:val="none"/>
          <w:lang w:val="cs-CZ"/>
        </w:rPr>
        <w:t>l. II.</w:t>
      </w:r>
      <w:r w:rsidRPr="00800EE4">
        <w:rPr>
          <w:rFonts w:cs="Arial"/>
          <w:b w:val="0"/>
          <w:szCs w:val="22"/>
          <w:u w:val="none"/>
        </w:rPr>
        <w:t xml:space="preserve"> </w:t>
      </w:r>
      <w:r w:rsidR="005A400F">
        <w:rPr>
          <w:rFonts w:cs="Arial"/>
          <w:b w:val="0"/>
          <w:szCs w:val="22"/>
          <w:u w:val="none"/>
        </w:rPr>
        <w:br/>
      </w:r>
      <w:r w:rsidRPr="00800EE4">
        <w:rPr>
          <w:rFonts w:cs="Arial"/>
          <w:b w:val="0"/>
          <w:szCs w:val="22"/>
          <w:u w:val="none"/>
        </w:rPr>
        <w:t xml:space="preserve">a v termínu dle </w:t>
      </w:r>
      <w:r w:rsidR="003C7C4F">
        <w:rPr>
          <w:rFonts w:cs="Arial"/>
          <w:b w:val="0"/>
          <w:szCs w:val="22"/>
          <w:u w:val="none"/>
          <w:lang w:val="cs-CZ"/>
        </w:rPr>
        <w:t>č</w:t>
      </w:r>
      <w:r w:rsidRPr="00800EE4">
        <w:rPr>
          <w:rFonts w:cs="Arial"/>
          <w:b w:val="0"/>
          <w:szCs w:val="22"/>
          <w:u w:val="none"/>
          <w:lang w:val="cs-CZ"/>
        </w:rPr>
        <w:t xml:space="preserve">l. V. </w:t>
      </w:r>
      <w:r w:rsidRPr="00800EE4">
        <w:rPr>
          <w:rFonts w:cs="Arial"/>
          <w:b w:val="0"/>
          <w:szCs w:val="22"/>
          <w:u w:val="none"/>
        </w:rPr>
        <w:t>této smlouvy.</w:t>
      </w:r>
      <w:bookmarkEnd w:id="22"/>
    </w:p>
    <w:p w14:paraId="3DB678D0" w14:textId="11CA41E9" w:rsidR="00E23E3E" w:rsidRPr="006C7FA1" w:rsidRDefault="00E23E3E" w:rsidP="00F143C7">
      <w:pPr>
        <w:pStyle w:val="TSlneksmlouvy"/>
        <w:keepNext w:val="0"/>
        <w:numPr>
          <w:ilvl w:val="2"/>
          <w:numId w:val="32"/>
        </w:numPr>
        <w:spacing w:before="120" w:after="0" w:line="240" w:lineRule="auto"/>
        <w:ind w:left="993" w:hanging="142"/>
        <w:jc w:val="both"/>
        <w:rPr>
          <w:rFonts w:cs="Arial"/>
          <w:b w:val="0"/>
          <w:szCs w:val="22"/>
          <w:u w:val="none"/>
          <w:lang w:val="cs-CZ"/>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23" w:name="_Hlk18575104"/>
      <w:r w:rsidR="00030FFC">
        <w:rPr>
          <w:rFonts w:cs="Arial"/>
          <w:b w:val="0"/>
          <w:szCs w:val="22"/>
          <w:u w:val="none"/>
          <w:lang w:val="cs-CZ"/>
        </w:rPr>
        <w:t>že dílo bylo převzato bez výhr</w:t>
      </w:r>
      <w:r w:rsidR="00DC585A">
        <w:rPr>
          <w:rFonts w:cs="Arial"/>
          <w:b w:val="0"/>
          <w:szCs w:val="22"/>
          <w:u w:val="none"/>
          <w:lang w:val="cs-CZ"/>
        </w:rPr>
        <w:t>ad nebo s výhradami.</w:t>
      </w:r>
      <w:r w:rsidRPr="00800EE4">
        <w:rPr>
          <w:rFonts w:cs="Arial"/>
          <w:b w:val="0"/>
          <w:szCs w:val="22"/>
          <w:u w:val="none"/>
        </w:rPr>
        <w:t xml:space="preserve"> </w:t>
      </w:r>
      <w:bookmarkEnd w:id="23"/>
      <w:r w:rsidRPr="00800EE4">
        <w:rPr>
          <w:rFonts w:cs="Arial"/>
          <w:b w:val="0"/>
          <w:szCs w:val="22"/>
          <w:u w:val="none"/>
          <w:lang w:val="cs-CZ"/>
        </w:rPr>
        <w:t>V protokolu o předání a převzetí díla bude uvedeno zejména:</w:t>
      </w:r>
    </w:p>
    <w:p w14:paraId="5EAB2AA2" w14:textId="7D4BAFDF" w:rsidR="006C7FA1" w:rsidRPr="006C7FA1" w:rsidRDefault="00E23E3E" w:rsidP="00F143C7">
      <w:pPr>
        <w:pStyle w:val="TSTextlnkuslovan"/>
        <w:spacing w:after="0" w:line="240" w:lineRule="auto"/>
        <w:ind w:left="1980" w:firstLine="145"/>
        <w:rPr>
          <w:rFonts w:cs="Arial"/>
          <w:szCs w:val="22"/>
          <w:lang w:val="cs-CZ" w:eastAsia="en-US"/>
        </w:rPr>
      </w:pPr>
      <w:r w:rsidRPr="00800EE4">
        <w:rPr>
          <w:rFonts w:cs="Arial"/>
          <w:szCs w:val="22"/>
          <w:lang w:val="cs-CZ" w:eastAsia="en-US"/>
        </w:rPr>
        <w:t>• soupis zjištěných vad a nedodělků a dohodnuté lhůty k jejich bezplatnému odstranění, způsobu odstranění, popř. sleva z ceny díla,</w:t>
      </w:r>
    </w:p>
    <w:p w14:paraId="27457601" w14:textId="6A7CF81C" w:rsidR="00E23E3E" w:rsidRPr="006C7FA1" w:rsidRDefault="00E23E3E" w:rsidP="00F143C7">
      <w:pPr>
        <w:pStyle w:val="TSlneksmlouvy"/>
        <w:keepNext w:val="0"/>
        <w:numPr>
          <w:ilvl w:val="2"/>
          <w:numId w:val="32"/>
        </w:numPr>
        <w:spacing w:before="120" w:after="0" w:line="240"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lang w:val="cs-CZ"/>
        </w:rPr>
        <w:t>budou</w:t>
      </w:r>
      <w:r w:rsidRPr="00800EE4">
        <w:rPr>
          <w:rFonts w:cs="Arial"/>
          <w:b w:val="0"/>
          <w:szCs w:val="22"/>
          <w:u w:val="none"/>
        </w:rPr>
        <w:t>předány následující doklady:</w:t>
      </w:r>
    </w:p>
    <w:p w14:paraId="029DD7C7" w14:textId="20BFDB95" w:rsidR="00E23E3E" w:rsidRPr="006C7FA1" w:rsidRDefault="00E23E3E" w:rsidP="00F143C7">
      <w:pPr>
        <w:pStyle w:val="TSlneksmlouvy"/>
        <w:keepNext w:val="0"/>
        <w:numPr>
          <w:ilvl w:val="3"/>
          <w:numId w:val="32"/>
        </w:numPr>
        <w:spacing w:before="120" w:after="0" w:line="240" w:lineRule="auto"/>
        <w:jc w:val="both"/>
        <w:rPr>
          <w:rFonts w:cs="Arial"/>
          <w:b w:val="0"/>
          <w:i/>
          <w:szCs w:val="22"/>
          <w:u w:val="none"/>
        </w:rPr>
      </w:pPr>
      <w:r w:rsidRPr="00800EE4">
        <w:rPr>
          <w:rFonts w:cs="Arial"/>
          <w:b w:val="0"/>
          <w:szCs w:val="22"/>
          <w:u w:val="none"/>
        </w:rPr>
        <w:t xml:space="preserve">podrobný </w:t>
      </w:r>
      <w:r w:rsidRPr="00800EE4">
        <w:rPr>
          <w:rFonts w:cs="Arial"/>
          <w:b w:val="0"/>
          <w:szCs w:val="22"/>
          <w:u w:val="none"/>
          <w:lang w:val="cs-CZ"/>
        </w:rPr>
        <w:t>soupis</w:t>
      </w:r>
      <w:r w:rsidRPr="00800EE4">
        <w:rPr>
          <w:rFonts w:cs="Arial"/>
          <w:b w:val="0"/>
          <w:szCs w:val="22"/>
          <w:u w:val="none"/>
        </w:rPr>
        <w:t xml:space="preserve"> skutečně provedených prací dle jednotkových cen dle členění požadovaného objednatelem,</w:t>
      </w:r>
    </w:p>
    <w:p w14:paraId="7C6B91A1" w14:textId="5BA6FEE4" w:rsidR="00E23E3E" w:rsidRPr="00800EE4" w:rsidRDefault="00E23E3E" w:rsidP="00F143C7">
      <w:pPr>
        <w:pStyle w:val="TSlneksmlouvy"/>
        <w:keepNext w:val="0"/>
        <w:numPr>
          <w:ilvl w:val="3"/>
          <w:numId w:val="32"/>
        </w:numPr>
        <w:spacing w:before="120" w:after="0" w:line="240" w:lineRule="auto"/>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lang w:val="cs-CZ"/>
        </w:rPr>
        <w:t>,</w:t>
      </w:r>
      <w:r w:rsidRPr="00800EE4">
        <w:rPr>
          <w:rFonts w:cs="Arial"/>
          <w:b w:val="0"/>
          <w:szCs w:val="22"/>
          <w:u w:val="none"/>
        </w:rPr>
        <w:t xml:space="preserve"> </w:t>
      </w:r>
    </w:p>
    <w:p w14:paraId="4472C1B7" w14:textId="308D4B91" w:rsidR="00E23E3E" w:rsidRPr="006C7FA1" w:rsidRDefault="00E23E3E" w:rsidP="00F143C7">
      <w:pPr>
        <w:pStyle w:val="TSlneksmlouvy"/>
        <w:keepNext w:val="0"/>
        <w:numPr>
          <w:ilvl w:val="3"/>
          <w:numId w:val="32"/>
        </w:numPr>
        <w:spacing w:before="120" w:after="0" w:line="240" w:lineRule="auto"/>
        <w:jc w:val="both"/>
        <w:rPr>
          <w:rFonts w:cs="Arial"/>
          <w:b w:val="0"/>
          <w:szCs w:val="22"/>
          <w:u w:val="none"/>
        </w:rPr>
      </w:pPr>
      <w:r w:rsidRPr="00800EE4">
        <w:rPr>
          <w:rFonts w:cs="Arial"/>
          <w:b w:val="0"/>
          <w:szCs w:val="22"/>
          <w:u w:val="none"/>
        </w:rPr>
        <w:t xml:space="preserve">doklad o uložení přebytečné zeminy a odpadů, </w:t>
      </w:r>
      <w:r w:rsidR="00DC585A">
        <w:rPr>
          <w:rFonts w:cs="Arial"/>
          <w:b w:val="0"/>
          <w:szCs w:val="22"/>
          <w:u w:val="none"/>
          <w:lang w:val="cs-CZ"/>
        </w:rPr>
        <w:t>pokud dojde k jejich uložení</w:t>
      </w:r>
      <w:r w:rsidR="00B24C0A">
        <w:rPr>
          <w:rFonts w:cs="Arial"/>
          <w:b w:val="0"/>
          <w:szCs w:val="22"/>
          <w:u w:val="none"/>
          <w:lang w:val="cs-CZ"/>
        </w:rPr>
        <w:t>,</w:t>
      </w:r>
      <w:r w:rsidR="00DC585A">
        <w:rPr>
          <w:rFonts w:cs="Arial"/>
          <w:b w:val="0"/>
          <w:szCs w:val="22"/>
          <w:u w:val="none"/>
          <w:lang w:val="cs-CZ"/>
        </w:rPr>
        <w:t xml:space="preserve"> </w:t>
      </w:r>
    </w:p>
    <w:p w14:paraId="017E56A9" w14:textId="77777777" w:rsidR="00E23E3E" w:rsidRPr="00800EE4" w:rsidRDefault="00E23E3E" w:rsidP="00F143C7">
      <w:pPr>
        <w:pStyle w:val="TSlneksmlouvy"/>
        <w:keepNext w:val="0"/>
        <w:numPr>
          <w:ilvl w:val="3"/>
          <w:numId w:val="32"/>
        </w:numPr>
        <w:spacing w:before="120" w:after="0" w:line="240" w:lineRule="auto"/>
        <w:jc w:val="both"/>
        <w:rPr>
          <w:rFonts w:cs="Arial"/>
          <w:szCs w:val="22"/>
        </w:rPr>
      </w:pPr>
      <w:r w:rsidRPr="00800EE4">
        <w:rPr>
          <w:rFonts w:cs="Arial"/>
          <w:b w:val="0"/>
          <w:szCs w:val="22"/>
          <w:u w:val="none"/>
        </w:rPr>
        <w:t>a jin</w:t>
      </w:r>
      <w:r w:rsidR="00D1443A" w:rsidRPr="00800EE4">
        <w:rPr>
          <w:rFonts w:cs="Arial"/>
          <w:b w:val="0"/>
          <w:szCs w:val="22"/>
          <w:u w:val="none"/>
          <w:lang w:val="cs-CZ"/>
        </w:rPr>
        <w:t>é</w:t>
      </w:r>
      <w:r w:rsidRPr="00800EE4">
        <w:rPr>
          <w:rFonts w:cs="Arial"/>
          <w:b w:val="0"/>
          <w:szCs w:val="22"/>
          <w:u w:val="none"/>
        </w:rPr>
        <w:t xml:space="preserve"> doklad</w:t>
      </w:r>
      <w:r w:rsidR="00D1443A" w:rsidRPr="00800EE4">
        <w:rPr>
          <w:rFonts w:cs="Arial"/>
          <w:b w:val="0"/>
          <w:szCs w:val="22"/>
          <w:u w:val="none"/>
          <w:lang w:val="cs-CZ"/>
        </w:rPr>
        <w:t>y</w:t>
      </w:r>
      <w:r w:rsidRPr="00800EE4">
        <w:rPr>
          <w:rFonts w:cs="Arial"/>
          <w:b w:val="0"/>
          <w:szCs w:val="22"/>
          <w:u w:val="none"/>
        </w:rPr>
        <w:t>, vyplývající ze specifikace veřejné zakázky.</w:t>
      </w:r>
    </w:p>
    <w:p w14:paraId="66CF4851" w14:textId="77777777"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je dílo předáno bez vad, převezme objednatel dílo bez výhrad. </w:t>
      </w:r>
    </w:p>
    <w:p w14:paraId="39162ABD" w14:textId="522BB4C5"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800EE4">
        <w:rPr>
          <w:rFonts w:ascii="Arial" w:hAnsi="Arial" w:cs="Arial"/>
        </w:rPr>
        <w:t xml:space="preserve">Drobné vady budou zhotovitelem odstraněny neprodleně, nedohodnou-li se smluvní strany jinak. </w:t>
      </w:r>
      <w:r w:rsidR="00C275E5">
        <w:rPr>
          <w:rFonts w:ascii="Arial" w:hAnsi="Arial" w:cs="Arial"/>
        </w:rPr>
        <w:t xml:space="preserve">Lhůta pro </w:t>
      </w:r>
      <w:r w:rsidRPr="00800EE4">
        <w:rPr>
          <w:rFonts w:ascii="Arial" w:hAnsi="Arial" w:cs="Arial"/>
        </w:rPr>
        <w:t>odstranění bude uveden</w:t>
      </w:r>
      <w:r w:rsidR="0024003C">
        <w:rPr>
          <w:rFonts w:ascii="Arial" w:hAnsi="Arial" w:cs="Arial"/>
        </w:rPr>
        <w:t>a</w:t>
      </w:r>
      <w:r w:rsidRPr="00800EE4">
        <w:rPr>
          <w:rFonts w:ascii="Arial" w:hAnsi="Arial" w:cs="Arial"/>
        </w:rPr>
        <w:t xml:space="preserve"> v předávacím protokolu. O odstranění drobných vad </w:t>
      </w:r>
      <w:r w:rsidR="00D431E0">
        <w:rPr>
          <w:rFonts w:ascii="Arial" w:hAnsi="Arial" w:cs="Arial"/>
        </w:rPr>
        <w:br/>
      </w:r>
      <w:r w:rsidRPr="00800EE4">
        <w:rPr>
          <w:rFonts w:ascii="Arial" w:hAnsi="Arial" w:cs="Arial"/>
        </w:rPr>
        <w:t xml:space="preserve">a nedodělků bude sepsán samostatný protokol o odstranění drobných vad </w:t>
      </w:r>
      <w:r w:rsidR="00D431E0">
        <w:rPr>
          <w:rFonts w:ascii="Arial" w:hAnsi="Arial" w:cs="Arial"/>
        </w:rPr>
        <w:br/>
      </w:r>
      <w:r w:rsidRPr="00800EE4">
        <w:rPr>
          <w:rFonts w:ascii="Arial" w:hAnsi="Arial" w:cs="Arial"/>
        </w:rPr>
        <w:t xml:space="preserve">a nedodělků. </w:t>
      </w:r>
    </w:p>
    <w:p w14:paraId="22725566" w14:textId="478C8C4D" w:rsidR="0041485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 xml:space="preserve">Kvalita díla bude odpovídat ujednáním dle </w:t>
      </w:r>
      <w:r w:rsidR="0086088C" w:rsidRPr="00800EE4">
        <w:rPr>
          <w:rFonts w:ascii="Arial" w:hAnsi="Arial" w:cs="Arial"/>
        </w:rPr>
        <w:t xml:space="preserve">této </w:t>
      </w:r>
      <w:r w:rsidRPr="00800EE4">
        <w:rPr>
          <w:rFonts w:ascii="Arial" w:hAnsi="Arial" w:cs="Arial"/>
          <w:lang w:val="x-none"/>
        </w:rPr>
        <w:t>smlouvy.</w:t>
      </w:r>
    </w:p>
    <w:p w14:paraId="17430180" w14:textId="77777777" w:rsidR="00395F22" w:rsidRPr="00800EE4" w:rsidRDefault="00414852" w:rsidP="00EF6D19">
      <w:pPr>
        <w:pStyle w:val="Odstavecseseznamem"/>
        <w:numPr>
          <w:ilvl w:val="0"/>
          <w:numId w:val="32"/>
        </w:numPr>
        <w:jc w:val="both"/>
        <w:rPr>
          <w:rFonts w:ascii="Arial" w:hAnsi="Arial" w:cs="Arial"/>
          <w:lang w:val="x-none"/>
        </w:rPr>
      </w:pPr>
      <w:r w:rsidRPr="00800EE4">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0"/>
    <w:p w14:paraId="0CB8F75E" w14:textId="4D17C6F8" w:rsidR="001947C1" w:rsidRPr="00DB313B" w:rsidRDefault="00395F22" w:rsidP="00D71AEB">
      <w:pPr>
        <w:pStyle w:val="Odstavecseseznamem"/>
        <w:numPr>
          <w:ilvl w:val="0"/>
          <w:numId w:val="32"/>
        </w:numPr>
        <w:jc w:val="both"/>
        <w:rPr>
          <w:rFonts w:ascii="Arial" w:hAnsi="Arial" w:cs="Arial"/>
        </w:rPr>
      </w:pPr>
      <w:r w:rsidRPr="00800EE4">
        <w:rPr>
          <w:rFonts w:ascii="Arial" w:hAnsi="Arial" w:cs="Arial"/>
        </w:rPr>
        <w:lastRenderedPageBreak/>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2EF68261" w14:textId="10D6DA67" w:rsidR="005B4750"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41F483AD" w14:textId="3AE4F406"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5C6C65C7" w14:textId="28F01B2F"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r w:rsidRPr="00800EE4">
        <w:rPr>
          <w:rFonts w:ascii="Arial" w:hAnsi="Arial" w:cs="Arial"/>
        </w:rPr>
        <w:t>končí dnem odstranění vad a nedodělků z přejímacího řízení</w:t>
      </w:r>
      <w:r w:rsidR="003B147D" w:rsidRPr="00800EE4">
        <w:rPr>
          <w:rFonts w:ascii="Arial" w:hAnsi="Arial" w:cs="Arial"/>
        </w:rPr>
        <w:t>.</w:t>
      </w:r>
    </w:p>
    <w:p w14:paraId="45896CA4" w14:textId="4615FACE"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xml:space="preserve">, kdy se na </w:t>
      </w:r>
      <w:r w:rsidR="00735A29" w:rsidRPr="00E4231F">
        <w:rPr>
          <w:rFonts w:ascii="Arial" w:hAnsi="Arial" w:cs="Arial"/>
        </w:rPr>
        <w:t>místě plnění</w:t>
      </w:r>
      <w:r w:rsidR="00735A29">
        <w:rPr>
          <w:rFonts w:ascii="Arial" w:hAnsi="Arial" w:cs="Arial"/>
        </w:rPr>
        <w:t xml:space="preserve"> </w:t>
      </w:r>
      <w:r w:rsidR="00080D4E" w:rsidRPr="00800EE4">
        <w:rPr>
          <w:rFonts w:ascii="Arial" w:hAnsi="Arial" w:cs="Arial"/>
        </w:rPr>
        <w:t>pracuje.</w:t>
      </w:r>
    </w:p>
    <w:p w14:paraId="4419B841" w14:textId="7C7257A7" w:rsidR="007958B9" w:rsidRPr="00800EE4" w:rsidRDefault="003B69A6" w:rsidP="006B54C6">
      <w:pPr>
        <w:pStyle w:val="Odstavecseseznamem"/>
        <w:numPr>
          <w:ilvl w:val="0"/>
          <w:numId w:val="26"/>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9BE65F0" w14:textId="6FC7747C" w:rsidR="007958B9" w:rsidRPr="00800EE4" w:rsidRDefault="007637B1" w:rsidP="006B54C6">
      <w:pPr>
        <w:pStyle w:val="Odstavecseseznamem"/>
        <w:numPr>
          <w:ilvl w:val="0"/>
          <w:numId w:val="26"/>
        </w:numPr>
        <w:jc w:val="both"/>
        <w:rPr>
          <w:rFonts w:ascii="Arial" w:hAnsi="Arial" w:cs="Arial"/>
        </w:rPr>
      </w:pPr>
      <w:r w:rsidRPr="00800EE4">
        <w:rPr>
          <w:rFonts w:ascii="Arial" w:hAnsi="Arial" w:cs="Arial"/>
        </w:rPr>
        <w:t>Objednatel, nebo jím pověřená osoba vykonávající funkci dozoru</w:t>
      </w:r>
      <w:r w:rsidR="00C275E5">
        <w:rPr>
          <w:rFonts w:ascii="Arial" w:hAnsi="Arial" w:cs="Arial"/>
        </w:rPr>
        <w:t xml:space="preserve"> objednatele</w:t>
      </w:r>
      <w:r w:rsidRPr="00800EE4">
        <w:rPr>
          <w:rFonts w:ascii="Arial" w:hAnsi="Arial" w:cs="Arial"/>
        </w:rPr>
        <w:t>, je povinen</w:t>
      </w:r>
      <w:r w:rsidR="00C275E5">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5 dnů ode dne vzniku zápisu, jinak se má za to, že s uvedeným z</w:t>
      </w:r>
      <w:r w:rsidR="00080D4E" w:rsidRPr="00800EE4">
        <w:rPr>
          <w:rFonts w:ascii="Arial" w:hAnsi="Arial" w:cs="Arial"/>
        </w:rPr>
        <w:t xml:space="preserve">ápisem souhlasí. </w:t>
      </w:r>
    </w:p>
    <w:p w14:paraId="0859773E" w14:textId="51CCBC65" w:rsidR="007958B9" w:rsidRPr="00800EE4" w:rsidRDefault="007637B1" w:rsidP="00E73632">
      <w:pPr>
        <w:pStyle w:val="Odstavecseseznamem"/>
        <w:numPr>
          <w:ilvl w:val="0"/>
          <w:numId w:val="26"/>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6B402AD6" w14:textId="1BD3A9AA" w:rsidR="007958B9" w:rsidRPr="00800EE4" w:rsidRDefault="007637B1" w:rsidP="007958B9">
      <w:pPr>
        <w:pStyle w:val="Odstavecseseznamem"/>
        <w:numPr>
          <w:ilvl w:val="0"/>
          <w:numId w:val="26"/>
        </w:numPr>
        <w:rPr>
          <w:rFonts w:ascii="Arial" w:hAnsi="Arial" w:cs="Arial"/>
        </w:rPr>
      </w:pPr>
      <w:r w:rsidRPr="00800EE4">
        <w:rPr>
          <w:rFonts w:ascii="Arial" w:hAnsi="Arial" w:cs="Arial"/>
        </w:rPr>
        <w:t>V případě neočekávaných událostí nebo okolností majících zvláštní význam pro další postup</w:t>
      </w:r>
      <w:r w:rsidR="00735A29" w:rsidRPr="00E4231F">
        <w:rPr>
          <w:rFonts w:ascii="Arial" w:hAnsi="Arial" w:cs="Arial"/>
        </w:rPr>
        <w:t xml:space="preserve"> provádění díla</w:t>
      </w:r>
      <w:r w:rsidRPr="00800EE4">
        <w:rPr>
          <w:rFonts w:ascii="Arial" w:hAnsi="Arial" w:cs="Arial"/>
        </w:rPr>
        <w:t>,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17B83F1E" w14:textId="3BDDEE55" w:rsidR="007958B9" w:rsidRPr="00800EE4" w:rsidRDefault="003B69A6" w:rsidP="007958B9">
      <w:pPr>
        <w:pStyle w:val="Odstavecseseznamem"/>
        <w:numPr>
          <w:ilvl w:val="0"/>
          <w:numId w:val="26"/>
        </w:numPr>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125A209E" w14:textId="7E119B90" w:rsidR="007958B9" w:rsidRPr="00800EE4" w:rsidRDefault="007958B9" w:rsidP="0024003C">
      <w:pPr>
        <w:pStyle w:val="Odstavecseseznamem"/>
        <w:numPr>
          <w:ilvl w:val="0"/>
          <w:numId w:val="26"/>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1F79A4E4" w14:textId="5B365CF1" w:rsidR="001947C1" w:rsidRPr="00DB313B" w:rsidRDefault="007637B1" w:rsidP="00DB313B">
      <w:pPr>
        <w:pStyle w:val="Odstavecseseznamem"/>
        <w:numPr>
          <w:ilvl w:val="0"/>
          <w:numId w:val="26"/>
        </w:numPr>
        <w:jc w:val="both"/>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slouží jako podklad pro vypracování přísluš</w:t>
      </w:r>
      <w:r w:rsidR="007958B9" w:rsidRPr="00800EE4">
        <w:rPr>
          <w:rFonts w:ascii="Arial" w:hAnsi="Arial" w:cs="Arial"/>
        </w:rPr>
        <w:t>ných dodatků smlouvy.</w:t>
      </w:r>
    </w:p>
    <w:p w14:paraId="18B7936D" w14:textId="77777777" w:rsidR="00395F22"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xml:space="preserve">, smluvní pokuty, </w:t>
      </w:r>
      <w:r w:rsidR="003D21B7" w:rsidRPr="00800EE4">
        <w:rPr>
          <w:rFonts w:ascii="Arial" w:hAnsi="Arial" w:cs="Arial"/>
          <w:b/>
          <w:u w:val="single"/>
        </w:rPr>
        <w:t>záruční doba</w:t>
      </w:r>
    </w:p>
    <w:p w14:paraId="559F72D8" w14:textId="1A1E295C"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odpovídá za vady, jež má dílo v době </w:t>
      </w:r>
      <w:r w:rsidR="00A02BF6">
        <w:rPr>
          <w:rFonts w:ascii="Arial" w:hAnsi="Arial" w:cs="Arial"/>
        </w:rPr>
        <w:t xml:space="preserve">dokončení </w:t>
      </w:r>
      <w:r w:rsidR="00A02BF6" w:rsidRPr="008D755D">
        <w:rPr>
          <w:rFonts w:ascii="Arial" w:hAnsi="Arial" w:cs="Arial"/>
          <w:lang w:val="x-none"/>
        </w:rPr>
        <w:t>výsadby</w:t>
      </w:r>
      <w:r w:rsidR="00ED6238">
        <w:rPr>
          <w:rFonts w:ascii="Arial" w:hAnsi="Arial" w:cs="Arial"/>
        </w:rPr>
        <w:t xml:space="preserve"> zeleně</w:t>
      </w:r>
      <w:r w:rsidR="00A02BF6">
        <w:rPr>
          <w:rFonts w:ascii="Arial" w:hAnsi="Arial" w:cs="Arial"/>
        </w:rPr>
        <w:t xml:space="preserve"> </w:t>
      </w:r>
      <w:r w:rsidRPr="00800EE4">
        <w:rPr>
          <w:rFonts w:ascii="Arial" w:hAnsi="Arial" w:cs="Arial"/>
        </w:rPr>
        <w:t>a dále odpovídá za vady díla zjištěné po celou dobu záruční lhůty (záruka za jakost</w:t>
      </w:r>
      <w:r w:rsidR="000559CD" w:rsidRPr="00800EE4">
        <w:rPr>
          <w:rFonts w:ascii="Arial" w:hAnsi="Arial" w:cs="Arial"/>
        </w:rPr>
        <w:t>)</w:t>
      </w:r>
      <w:r w:rsidR="0086088C" w:rsidRPr="00800EE4">
        <w:rPr>
          <w:rFonts w:ascii="Arial" w:hAnsi="Arial" w:cs="Arial"/>
        </w:rPr>
        <w:t>.</w:t>
      </w:r>
    </w:p>
    <w:p w14:paraId="6105B5CA" w14:textId="452F1731"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Zhotovitel poskytne objednateli záruku za jakost díla </w:t>
      </w:r>
      <w:r w:rsidR="00ED6238">
        <w:rPr>
          <w:rFonts w:ascii="Arial" w:hAnsi="Arial" w:cs="Arial"/>
        </w:rPr>
        <w:t xml:space="preserve">v </w:t>
      </w:r>
      <w:r w:rsidR="00213BF8" w:rsidRPr="00B64318">
        <w:rPr>
          <w:rFonts w:ascii="Arial" w:hAnsi="Arial" w:cs="Arial"/>
          <w:lang w:val="x-none"/>
        </w:rPr>
        <w:t xml:space="preserve">délce </w:t>
      </w:r>
      <w:r w:rsidR="00213BF8" w:rsidRPr="00B64318">
        <w:rPr>
          <w:rFonts w:ascii="Arial" w:hAnsi="Arial" w:cs="Arial"/>
        </w:rPr>
        <w:t xml:space="preserve">60 </w:t>
      </w:r>
      <w:r w:rsidR="00213BF8" w:rsidRPr="00B64318">
        <w:rPr>
          <w:rFonts w:ascii="Arial" w:hAnsi="Arial" w:cs="Arial"/>
          <w:lang w:val="x-none"/>
        </w:rPr>
        <w:t>měsíců</w:t>
      </w:r>
      <w:r w:rsidR="00213BF8" w:rsidRPr="00F5793D">
        <w:rPr>
          <w:rFonts w:ascii="Arial" w:hAnsi="Arial" w:cs="Arial"/>
          <w:lang w:val="x-none"/>
        </w:rPr>
        <w:t xml:space="preserve"> </w:t>
      </w:r>
      <w:r w:rsidRPr="00800EE4">
        <w:rPr>
          <w:rFonts w:ascii="Arial" w:hAnsi="Arial" w:cs="Arial"/>
          <w:lang w:val="x-none"/>
        </w:rPr>
        <w:t xml:space="preserve">ode dne </w:t>
      </w:r>
      <w:r w:rsidR="00A02BF6">
        <w:rPr>
          <w:rFonts w:ascii="Arial" w:hAnsi="Arial" w:cs="Arial"/>
        </w:rPr>
        <w:t xml:space="preserve">dokončení </w:t>
      </w:r>
      <w:r w:rsidR="00A02BF6" w:rsidRPr="008D755D">
        <w:rPr>
          <w:rFonts w:ascii="Arial" w:hAnsi="Arial" w:cs="Arial"/>
          <w:lang w:val="x-none"/>
        </w:rPr>
        <w:t>výsadby</w:t>
      </w:r>
      <w:r w:rsidR="00ED6238">
        <w:rPr>
          <w:rFonts w:ascii="Arial" w:hAnsi="Arial" w:cs="Arial"/>
        </w:rPr>
        <w:t xml:space="preserve"> zeleně</w:t>
      </w:r>
      <w:r w:rsidRPr="00800EE4">
        <w:rPr>
          <w:rFonts w:ascii="Arial" w:hAnsi="Arial" w:cs="Arial"/>
          <w:lang w:val="x-none"/>
        </w:rPr>
        <w:t>.</w:t>
      </w:r>
      <w:r w:rsidR="00F8737C" w:rsidRPr="00800EE4">
        <w:rPr>
          <w:rFonts w:ascii="Arial" w:hAnsi="Arial" w:cs="Arial"/>
        </w:rPr>
        <w:t xml:space="preserve"> </w:t>
      </w:r>
      <w:r w:rsidRPr="00800EE4">
        <w:rPr>
          <w:rFonts w:ascii="Arial" w:hAnsi="Arial" w:cs="Arial"/>
          <w:lang w:val="x-none"/>
        </w:rPr>
        <w:t xml:space="preserve">Minimálně po tuto dobu </w:t>
      </w:r>
      <w:r w:rsidRPr="00800EE4">
        <w:rPr>
          <w:rFonts w:ascii="Arial" w:hAnsi="Arial" w:cs="Arial"/>
        </w:rPr>
        <w:t xml:space="preserve">zodpovídá </w:t>
      </w:r>
      <w:r w:rsidRPr="00800EE4">
        <w:rPr>
          <w:rFonts w:ascii="Arial" w:hAnsi="Arial" w:cs="Arial"/>
          <w:lang w:val="x-none"/>
        </w:rPr>
        <w:t xml:space="preserve"> zhotovitel za to, že dílo bude způsobilé k</w:t>
      </w:r>
      <w:r w:rsidR="00F8737C" w:rsidRPr="00800EE4">
        <w:rPr>
          <w:rFonts w:ascii="Arial" w:hAnsi="Arial" w:cs="Arial"/>
          <w:lang w:val="x-none"/>
        </w:rPr>
        <w:t> </w:t>
      </w:r>
      <w:r w:rsidR="00F8737C" w:rsidRPr="00800EE4">
        <w:rPr>
          <w:rFonts w:ascii="Arial" w:hAnsi="Arial" w:cs="Arial"/>
        </w:rPr>
        <w:t xml:space="preserve">obvyklému účelu </w:t>
      </w:r>
      <w:r w:rsidR="00585E44">
        <w:rPr>
          <w:rFonts w:ascii="Arial" w:hAnsi="Arial" w:cs="Arial"/>
        </w:rPr>
        <w:t>a</w:t>
      </w:r>
      <w:r w:rsidRPr="00800EE4">
        <w:rPr>
          <w:rFonts w:ascii="Arial" w:hAnsi="Arial" w:cs="Arial"/>
          <w:lang w:val="x-none"/>
        </w:rPr>
        <w:t xml:space="preserve"> zachová si touto smlouvou stanovené vlastnosti</w:t>
      </w:r>
      <w:r w:rsidR="00585E44">
        <w:rPr>
          <w:rFonts w:ascii="Arial" w:hAnsi="Arial" w:cs="Arial"/>
        </w:rPr>
        <w:t>.</w:t>
      </w:r>
    </w:p>
    <w:p w14:paraId="331BE0BF" w14:textId="691CDA9E" w:rsidR="00DD7BC3" w:rsidRPr="00800EE4" w:rsidRDefault="00DD7BC3" w:rsidP="00DD7BC3">
      <w:pPr>
        <w:pStyle w:val="Odstavecseseznamem"/>
        <w:numPr>
          <w:ilvl w:val="0"/>
          <w:numId w:val="31"/>
        </w:numPr>
        <w:jc w:val="both"/>
        <w:rPr>
          <w:rFonts w:ascii="Arial" w:hAnsi="Arial" w:cs="Arial"/>
        </w:rPr>
      </w:pPr>
      <w:r w:rsidRPr="00800EE4">
        <w:rPr>
          <w:rFonts w:ascii="Arial" w:hAnsi="Arial" w:cs="Arial"/>
          <w:snapToGrid w:val="0"/>
        </w:rPr>
        <w:t xml:space="preserve">Za vysazené sazenice zhotovitel ručí po celou dobu záruční lhůty, a pokud dojde k jejich úhynu, je povinen nahradit je bezplatně novými sazenicemi. Tyto nové sazenice musejí mít stejné parametry jako původní sazenice, tzn. parametry v souladu s realizačním projektem. </w:t>
      </w:r>
    </w:p>
    <w:p w14:paraId="4F89DB79" w14:textId="65C9DA2D" w:rsidR="00DD7BC3" w:rsidRPr="00800EE4" w:rsidRDefault="00DD7BC3" w:rsidP="00DD7BC3">
      <w:pPr>
        <w:pStyle w:val="Odstavecseseznamem"/>
        <w:numPr>
          <w:ilvl w:val="0"/>
          <w:numId w:val="31"/>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sidR="00ED6238">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76B593DC" w14:textId="11FDF77D"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 dobu záruky za jakost se zhotovitel zavazuje bezplatně odstranit </w:t>
      </w:r>
      <w:r w:rsidRPr="00800EE4">
        <w:rPr>
          <w:rFonts w:ascii="Arial" w:hAnsi="Arial" w:cs="Arial"/>
        </w:rPr>
        <w:t xml:space="preserve"> </w:t>
      </w:r>
      <w:r w:rsidRPr="00800EE4">
        <w:rPr>
          <w:rFonts w:ascii="Arial" w:hAnsi="Arial" w:cs="Arial"/>
          <w:lang w:val="x-none"/>
        </w:rPr>
        <w:t xml:space="preserve">vady  </w:t>
      </w:r>
      <w:r w:rsidRPr="00800EE4">
        <w:rPr>
          <w:rFonts w:ascii="Arial" w:hAnsi="Arial" w:cs="Arial"/>
        </w:rPr>
        <w:t xml:space="preserve">uplatněné </w:t>
      </w:r>
      <w:r w:rsidRPr="00800EE4">
        <w:rPr>
          <w:rFonts w:ascii="Arial" w:hAnsi="Arial" w:cs="Arial"/>
          <w:lang w:val="x-none"/>
        </w:rPr>
        <w:t xml:space="preserve">objednatelem bezodkladně, nejpozději však do 30 kalendářních dnů od doručení reklamace, pokud se smluvní strany nedohodnou jinak. Na odstraněné vady se rovněž </w:t>
      </w:r>
      <w:r w:rsidRPr="00800EE4">
        <w:rPr>
          <w:rFonts w:ascii="Arial" w:hAnsi="Arial" w:cs="Arial"/>
          <w:lang w:val="x-none"/>
        </w:rPr>
        <w:lastRenderedPageBreak/>
        <w:t>vztahuje záruka v délce dle předchozího odstavce tohoto článku</w:t>
      </w:r>
      <w:r w:rsidR="009812A0">
        <w:rPr>
          <w:rFonts w:ascii="Arial" w:hAnsi="Arial" w:cs="Arial"/>
        </w:rPr>
        <w:t xml:space="preserve"> ve lhůtách počínajících</w:t>
      </w:r>
      <w:r w:rsidRPr="00800EE4">
        <w:rPr>
          <w:rFonts w:ascii="Arial" w:hAnsi="Arial" w:cs="Arial"/>
          <w:lang w:val="x-none"/>
        </w:rPr>
        <w:t xml:space="preserve"> od doby jejich odstranění. </w:t>
      </w:r>
    </w:p>
    <w:p w14:paraId="2EF65622" w14:textId="1C96D9BD" w:rsidR="00395F22" w:rsidRPr="00800EE4" w:rsidRDefault="00395F22" w:rsidP="00EF6D19">
      <w:pPr>
        <w:pStyle w:val="Odstavecseseznamem"/>
        <w:numPr>
          <w:ilvl w:val="0"/>
          <w:numId w:val="31"/>
        </w:numPr>
        <w:jc w:val="both"/>
        <w:rPr>
          <w:rFonts w:ascii="Arial" w:hAnsi="Arial" w:cs="Arial"/>
        </w:rPr>
      </w:pPr>
      <w:r w:rsidRPr="00800EE4">
        <w:rPr>
          <w:rFonts w:ascii="Arial" w:hAnsi="Arial" w:cs="Arial"/>
        </w:rPr>
        <w:t>Zhotovitel neodpovídá za vady díla, které byly způsobeny objednatelem, třetí osobou nebo vyšší mocí</w:t>
      </w:r>
      <w:r w:rsidR="00ED6238">
        <w:rPr>
          <w:rFonts w:ascii="Arial" w:hAnsi="Arial" w:cs="Arial"/>
        </w:rPr>
        <w:t>.</w:t>
      </w:r>
    </w:p>
    <w:p w14:paraId="3B532FE4" w14:textId="77777777" w:rsidR="00395F22" w:rsidRPr="00800EE4" w:rsidRDefault="00395F22" w:rsidP="006B54C6">
      <w:pPr>
        <w:pStyle w:val="Odstavecseseznamem"/>
        <w:numPr>
          <w:ilvl w:val="0"/>
          <w:numId w:val="31"/>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016119FE" w14:textId="77777777" w:rsidR="003D21B7" w:rsidRPr="00800EE4" w:rsidRDefault="00395F22" w:rsidP="00EF6D19">
      <w:pPr>
        <w:pStyle w:val="Odstavecseseznamem"/>
        <w:numPr>
          <w:ilvl w:val="0"/>
          <w:numId w:val="31"/>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52EE8CA"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Nebyla-li do okamžiku</w:t>
      </w:r>
      <w:r w:rsidRPr="00800EE4">
        <w:rPr>
          <w:rFonts w:ascii="Arial" w:hAnsi="Arial" w:cs="Arial"/>
        </w:rPr>
        <w:t>, kdy objednatel uplatnil vady díla</w:t>
      </w:r>
      <w:r w:rsidRPr="00800EE4">
        <w:rPr>
          <w:rFonts w:ascii="Arial" w:hAnsi="Arial" w:cs="Arial"/>
          <w:lang w:val="x-none"/>
        </w:rPr>
        <w:t xml:space="preserve"> zaplacena cena za dílo, není ji povinen objednatel zaplatit do doby odstranění </w:t>
      </w:r>
      <w:r w:rsidRPr="00800EE4">
        <w:rPr>
          <w:rFonts w:ascii="Arial" w:hAnsi="Arial" w:cs="Arial"/>
        </w:rPr>
        <w:t xml:space="preserve"> uplatněných</w:t>
      </w:r>
      <w:r w:rsidRPr="00800EE4">
        <w:rPr>
          <w:rFonts w:ascii="Arial" w:hAnsi="Arial" w:cs="Arial"/>
          <w:lang w:val="x-none"/>
        </w:rPr>
        <w:t xml:space="preserve"> vad, ledaže by zhotovitel prokázal, že reklamace nebyla oprávněná.</w:t>
      </w:r>
    </w:p>
    <w:p w14:paraId="73A533BF" w14:textId="77777777" w:rsidR="003D21B7" w:rsidRPr="00800EE4" w:rsidRDefault="003D21B7" w:rsidP="00EF6D19">
      <w:pPr>
        <w:pStyle w:val="Odstavecseseznamem"/>
        <w:numPr>
          <w:ilvl w:val="0"/>
          <w:numId w:val="31"/>
        </w:numPr>
        <w:jc w:val="both"/>
        <w:rPr>
          <w:rFonts w:ascii="Arial" w:hAnsi="Arial" w:cs="Arial"/>
          <w:lang w:val="x-none"/>
        </w:rPr>
      </w:pPr>
      <w:r w:rsidRPr="00800EE4">
        <w:rPr>
          <w:rFonts w:ascii="Arial" w:hAnsi="Arial" w:cs="Arial"/>
          <w:lang w:val="x-none"/>
        </w:rPr>
        <w:t>Odstranění vad a nedodělků bude potvrzeno zápisem o jejich odstranění podepsaným zástupci smluvních stran.</w:t>
      </w:r>
    </w:p>
    <w:p w14:paraId="4F9469D7" w14:textId="77777777" w:rsidR="00EF6D19" w:rsidRPr="00800EE4" w:rsidRDefault="00943F4A" w:rsidP="00EF6D19">
      <w:pPr>
        <w:pStyle w:val="Odstavecseseznamem"/>
        <w:numPr>
          <w:ilvl w:val="0"/>
          <w:numId w:val="31"/>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0BAD49D4" w14:textId="77777777" w:rsidR="00943F4A" w:rsidRPr="00800EE4" w:rsidRDefault="00943F4A" w:rsidP="00EF6D19">
      <w:pPr>
        <w:pStyle w:val="Odstavecseseznamem"/>
        <w:numPr>
          <w:ilvl w:val="0"/>
          <w:numId w:val="31"/>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11F61300" w14:textId="77777777" w:rsidR="00350B9E" w:rsidRPr="00800EE4" w:rsidRDefault="00350B9E" w:rsidP="00EF6D19">
      <w:pPr>
        <w:pStyle w:val="Odstavecseseznamem"/>
        <w:numPr>
          <w:ilvl w:val="0"/>
          <w:numId w:val="31"/>
        </w:numPr>
        <w:jc w:val="both"/>
        <w:rPr>
          <w:rFonts w:ascii="Arial" w:hAnsi="Arial" w:cs="Arial"/>
        </w:rPr>
      </w:pPr>
      <w:r w:rsidRPr="00800EE4">
        <w:rPr>
          <w:rFonts w:ascii="Arial" w:hAnsi="Arial" w:cs="Arial"/>
        </w:rPr>
        <w:t xml:space="preserve">Záruční lhůta neběží po dobu, po kterou objednatel nemohl předmět díla užívat pro vady díla, za které zhotovitel odpovídá. </w:t>
      </w:r>
    </w:p>
    <w:p w14:paraId="28439755" w14:textId="77777777" w:rsidR="00502776" w:rsidRPr="00800EE4" w:rsidRDefault="00502776" w:rsidP="00EF6D19">
      <w:pPr>
        <w:pStyle w:val="Odstavecseseznamem"/>
        <w:numPr>
          <w:ilvl w:val="0"/>
          <w:numId w:val="31"/>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4411516D" w14:textId="28AFF1A6"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rPr>
        <w:t xml:space="preserve">Pokud při nesplnění </w:t>
      </w:r>
      <w:r w:rsidR="00C275E5">
        <w:rPr>
          <w:rFonts w:ascii="Arial" w:hAnsi="Arial" w:cs="Arial"/>
        </w:rPr>
        <w:t xml:space="preserve">lhůty pro </w:t>
      </w:r>
      <w:r w:rsidRPr="00800EE4">
        <w:rPr>
          <w:rFonts w:ascii="Arial" w:hAnsi="Arial" w:cs="Arial"/>
        </w:rPr>
        <w:t xml:space="preserve">dokončení díla a </w:t>
      </w:r>
      <w:r w:rsidR="00C275E5">
        <w:rPr>
          <w:rFonts w:ascii="Arial" w:hAnsi="Arial" w:cs="Arial"/>
        </w:rPr>
        <w:t xml:space="preserve">lhůty pro </w:t>
      </w:r>
      <w:r w:rsidRPr="00800EE4">
        <w:rPr>
          <w:rFonts w:ascii="Arial" w:hAnsi="Arial" w:cs="Arial"/>
        </w:rPr>
        <w:t xml:space="preserve">předání a převzetí díla z důvodů na straně zhotovitele nebudou objednateli proplaceny zcela nebo zčásti náklady na dílo z prostředků </w:t>
      </w:r>
      <w:r w:rsidRPr="004D7F5C">
        <w:rPr>
          <w:rFonts w:ascii="Arial" w:hAnsi="Arial" w:cs="Arial"/>
        </w:rPr>
        <w:t>EU</w:t>
      </w:r>
      <w:r w:rsidR="00D1443A" w:rsidRPr="00800EE4">
        <w:rPr>
          <w:rFonts w:ascii="Arial" w:hAnsi="Arial" w:cs="Arial"/>
          <w:i/>
        </w:rPr>
        <w:t xml:space="preserve"> </w:t>
      </w:r>
      <w:r w:rsidRPr="00800EE4">
        <w:rPr>
          <w:rFonts w:ascii="Arial" w:hAnsi="Arial" w:cs="Arial"/>
          <w:i/>
        </w:rPr>
        <w:t>(PRV)</w:t>
      </w:r>
      <w:r w:rsidR="00D1443A" w:rsidRPr="00800EE4">
        <w:rPr>
          <w:rFonts w:ascii="Arial" w:hAnsi="Arial" w:cs="Arial"/>
          <w:i/>
        </w:rPr>
        <w:t>,</w:t>
      </w:r>
      <w:r w:rsidRPr="00800EE4">
        <w:rPr>
          <w:rFonts w:ascii="Arial" w:hAnsi="Arial" w:cs="Arial"/>
        </w:rPr>
        <w:t xml:space="preserve"> zavazuje se zhotovitel</w:t>
      </w:r>
      <w:r w:rsidRPr="00800EE4">
        <w:rPr>
          <w:rFonts w:ascii="Arial" w:hAnsi="Arial" w:cs="Arial"/>
          <w:lang w:val="x-none"/>
        </w:rPr>
        <w:t xml:space="preserve"> objednateli uhradit do 30 kalendářních dnů </w:t>
      </w:r>
      <w:r w:rsidRPr="00800EE4">
        <w:rPr>
          <w:rFonts w:ascii="Arial" w:hAnsi="Arial" w:cs="Arial"/>
        </w:rPr>
        <w:t xml:space="preserve">vzniklou </w:t>
      </w:r>
      <w:r w:rsidRPr="00800EE4">
        <w:rPr>
          <w:rFonts w:ascii="Arial" w:hAnsi="Arial" w:cs="Arial"/>
          <w:lang w:val="x-none"/>
        </w:rPr>
        <w:t>škodu</w:t>
      </w:r>
      <w:r w:rsidRPr="00800EE4">
        <w:rPr>
          <w:rFonts w:ascii="Arial" w:hAnsi="Arial" w:cs="Arial"/>
        </w:rPr>
        <w:t>.</w:t>
      </w:r>
    </w:p>
    <w:p w14:paraId="676D8941" w14:textId="6E61C57E" w:rsidR="00502776" w:rsidRPr="00800EE4" w:rsidRDefault="00502776" w:rsidP="00EF6D19">
      <w:pPr>
        <w:pStyle w:val="Odstavecseseznamem"/>
        <w:numPr>
          <w:ilvl w:val="0"/>
          <w:numId w:val="31"/>
        </w:numPr>
        <w:jc w:val="both"/>
        <w:rPr>
          <w:rFonts w:ascii="Arial" w:hAnsi="Arial" w:cs="Arial"/>
          <w:lang w:val="x-none"/>
        </w:rPr>
      </w:pPr>
      <w:bookmarkStart w:id="24" w:name="_Ref376379662"/>
      <w:r w:rsidRPr="00800EE4">
        <w:rPr>
          <w:rFonts w:ascii="Arial" w:hAnsi="Arial" w:cs="Arial"/>
          <w:lang w:val="x-none"/>
        </w:rPr>
        <w:t xml:space="preserve">Zhotovitel se zavazuje uhradit smluvní pokutu ve výši 0,02 % z celkové ceny díla bez DPH za každý i započatý </w:t>
      </w:r>
      <w:r w:rsidRPr="00800EE4">
        <w:rPr>
          <w:rFonts w:ascii="Arial" w:hAnsi="Arial" w:cs="Arial"/>
        </w:rPr>
        <w:t xml:space="preserve">kalendářní </w:t>
      </w:r>
      <w:r w:rsidRPr="00800EE4">
        <w:rPr>
          <w:rFonts w:ascii="Arial" w:hAnsi="Arial" w:cs="Arial"/>
          <w:lang w:val="x-none"/>
        </w:rPr>
        <w:t xml:space="preserve">den prodlení </w:t>
      </w:r>
      <w:r w:rsidR="00C275E5">
        <w:rPr>
          <w:rFonts w:ascii="Arial" w:hAnsi="Arial" w:cs="Arial"/>
        </w:rPr>
        <w:t>po uplynutí lhůty pro</w:t>
      </w:r>
      <w:r w:rsidR="00DF4C82">
        <w:rPr>
          <w:rFonts w:ascii="Arial" w:hAnsi="Arial" w:cs="Arial"/>
        </w:rPr>
        <w:t xml:space="preserve"> </w:t>
      </w:r>
      <w:r w:rsidRPr="00800EE4">
        <w:rPr>
          <w:rFonts w:ascii="Arial" w:hAnsi="Arial" w:cs="Arial"/>
          <w:lang w:val="x-none"/>
        </w:rPr>
        <w:t xml:space="preserve">zahájení prací dle </w:t>
      </w:r>
      <w:r w:rsidRPr="00800EE4">
        <w:rPr>
          <w:rFonts w:ascii="Arial" w:hAnsi="Arial" w:cs="Arial"/>
        </w:rPr>
        <w:t xml:space="preserve"> </w:t>
      </w:r>
      <w:r w:rsidRPr="00800EE4">
        <w:rPr>
          <w:rFonts w:ascii="Arial" w:hAnsi="Arial" w:cs="Arial"/>
          <w:lang w:val="x-none"/>
        </w:rPr>
        <w:t>této smlouvy.</w:t>
      </w:r>
      <w:bookmarkEnd w:id="24"/>
    </w:p>
    <w:p w14:paraId="18892CCE" w14:textId="77777777" w:rsidR="00502776" w:rsidRPr="00800EE4" w:rsidRDefault="00502776" w:rsidP="00EF6D19">
      <w:pPr>
        <w:pStyle w:val="Odstavecseseznamem"/>
        <w:numPr>
          <w:ilvl w:val="0"/>
          <w:numId w:val="31"/>
        </w:numPr>
        <w:jc w:val="both"/>
        <w:rPr>
          <w:rFonts w:ascii="Arial" w:hAnsi="Arial" w:cs="Arial"/>
          <w:lang w:val="x-none"/>
        </w:rPr>
      </w:pPr>
      <w:bookmarkStart w:id="25" w:name="_Ref376379668"/>
      <w:r w:rsidRPr="00800EE4">
        <w:rPr>
          <w:rFonts w:ascii="Arial" w:hAnsi="Arial" w:cs="Arial"/>
          <w:lang w:val="x-none"/>
        </w:rPr>
        <w:t>Zhotovitel se zavazuje uhradit smluvní pokutu ve výši 0,05 % z celkové ceny díla bez DPH</w:t>
      </w:r>
      <w:r w:rsidRPr="00800EE4" w:rsidDel="00275DB5">
        <w:rPr>
          <w:rFonts w:ascii="Arial" w:hAnsi="Arial" w:cs="Arial"/>
          <w:lang w:val="x-none"/>
        </w:rPr>
        <w:t xml:space="preserve"> </w:t>
      </w:r>
      <w:r w:rsidRPr="00800EE4">
        <w:rPr>
          <w:rFonts w:ascii="Arial" w:hAnsi="Arial" w:cs="Arial"/>
          <w:lang w:val="x-none"/>
        </w:rPr>
        <w:t xml:space="preserve">za každý i započatý </w:t>
      </w:r>
      <w:r w:rsidRPr="00800EE4">
        <w:rPr>
          <w:rFonts w:ascii="Arial" w:hAnsi="Arial" w:cs="Arial"/>
        </w:rPr>
        <w:t xml:space="preserve">kalendářní </w:t>
      </w:r>
      <w:r w:rsidRPr="00800EE4">
        <w:rPr>
          <w:rFonts w:ascii="Arial" w:hAnsi="Arial" w:cs="Arial"/>
          <w:lang w:val="x-none"/>
        </w:rPr>
        <w:t>den prodlení s předáním dokončeného díla dle této smlouvy.</w:t>
      </w:r>
      <w:bookmarkEnd w:id="25"/>
      <w:r w:rsidRPr="00800EE4">
        <w:rPr>
          <w:rFonts w:ascii="Arial" w:hAnsi="Arial" w:cs="Arial"/>
          <w:lang w:val="x-none"/>
        </w:rPr>
        <w:t xml:space="preserve"> </w:t>
      </w:r>
    </w:p>
    <w:p w14:paraId="618895F4" w14:textId="2DEF2679"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 případě, kdy předávané dílo bude obsahovat vady a nedodělky, se zhotovitel zavazuje uhradit smluvní pokutu ve výši 0,05 % z celkové ceny díla bez DPH za každý i započatý</w:t>
      </w:r>
      <w:r w:rsidRPr="00800EE4">
        <w:rPr>
          <w:rFonts w:ascii="Arial" w:hAnsi="Arial" w:cs="Arial"/>
        </w:rPr>
        <w:t xml:space="preserve"> kalendářní</w:t>
      </w:r>
      <w:r w:rsidRPr="00800EE4">
        <w:rPr>
          <w:rFonts w:ascii="Arial" w:hAnsi="Arial" w:cs="Arial"/>
          <w:lang w:val="x-none"/>
        </w:rPr>
        <w:t xml:space="preserve"> den prodlení se sjednan</w:t>
      </w:r>
      <w:r w:rsidR="00C275E5">
        <w:rPr>
          <w:rFonts w:ascii="Arial" w:hAnsi="Arial" w:cs="Arial"/>
        </w:rPr>
        <w:t>ou</w:t>
      </w:r>
      <w:r w:rsidRPr="00800EE4">
        <w:rPr>
          <w:rFonts w:ascii="Arial" w:hAnsi="Arial" w:cs="Arial"/>
          <w:lang w:val="x-none"/>
        </w:rPr>
        <w:t xml:space="preserve"> </w:t>
      </w:r>
      <w:r w:rsidR="00C275E5">
        <w:rPr>
          <w:rFonts w:ascii="Arial" w:hAnsi="Arial" w:cs="Arial"/>
        </w:rPr>
        <w:t>lhůtou pro</w:t>
      </w:r>
      <w:r w:rsidR="00DF4C82">
        <w:rPr>
          <w:rFonts w:ascii="Arial" w:hAnsi="Arial" w:cs="Arial"/>
        </w:rPr>
        <w:t xml:space="preserve"> </w:t>
      </w:r>
      <w:r w:rsidRPr="00800EE4">
        <w:rPr>
          <w:rFonts w:ascii="Arial" w:hAnsi="Arial" w:cs="Arial"/>
          <w:lang w:val="x-none"/>
        </w:rPr>
        <w:t>odstranění vad</w:t>
      </w:r>
      <w:r w:rsidR="00DF4C82">
        <w:rPr>
          <w:rFonts w:ascii="Arial" w:hAnsi="Arial" w:cs="Arial"/>
        </w:rPr>
        <w:t xml:space="preserve"> </w:t>
      </w:r>
      <w:r w:rsidR="00340FBE">
        <w:rPr>
          <w:rFonts w:ascii="Arial" w:hAnsi="Arial" w:cs="Arial"/>
        </w:rPr>
        <w:br/>
      </w:r>
      <w:r w:rsidRPr="00800EE4">
        <w:rPr>
          <w:rFonts w:ascii="Arial" w:hAnsi="Arial" w:cs="Arial"/>
          <w:lang w:val="x-none"/>
        </w:rPr>
        <w:t xml:space="preserve">a nedodělků. </w:t>
      </w:r>
    </w:p>
    <w:p w14:paraId="4FED978B" w14:textId="24CC6A7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Pokud zhotovitel neodstraní </w:t>
      </w:r>
      <w:r w:rsidRPr="00800EE4">
        <w:rPr>
          <w:rFonts w:ascii="Arial" w:hAnsi="Arial" w:cs="Arial"/>
        </w:rPr>
        <w:t xml:space="preserve"> objednatelem uplatněnou </w:t>
      </w:r>
      <w:r w:rsidRPr="00800EE4">
        <w:rPr>
          <w:rFonts w:ascii="Arial" w:hAnsi="Arial" w:cs="Arial"/>
          <w:lang w:val="x-none"/>
        </w:rPr>
        <w:t xml:space="preserve"> vadu díla ve sjednané</w:t>
      </w:r>
      <w:r w:rsidR="00C17469">
        <w:rPr>
          <w:rFonts w:ascii="Arial" w:hAnsi="Arial" w:cs="Arial"/>
        </w:rPr>
        <w:t xml:space="preserve"> </w:t>
      </w:r>
      <w:r w:rsidR="0049146B">
        <w:rPr>
          <w:rFonts w:ascii="Arial" w:hAnsi="Arial" w:cs="Arial"/>
        </w:rPr>
        <w:t>lhůtě</w:t>
      </w:r>
      <w:r w:rsidRPr="00800EE4">
        <w:rPr>
          <w:rFonts w:ascii="Arial" w:hAnsi="Arial" w:cs="Arial"/>
          <w:lang w:val="x-none"/>
        </w:rPr>
        <w:t xml:space="preserve">, je povinen zaplatit objednateli smluvní pokutu ve výši 0,05 % z celkové ceny díla bez DPH, za každou </w:t>
      </w:r>
      <w:r w:rsidRPr="00800EE4">
        <w:rPr>
          <w:rFonts w:ascii="Arial" w:hAnsi="Arial" w:cs="Arial"/>
        </w:rPr>
        <w:t>uplatněnou</w:t>
      </w:r>
      <w:r w:rsidRPr="00800EE4">
        <w:rPr>
          <w:rFonts w:ascii="Arial" w:hAnsi="Arial" w:cs="Arial"/>
          <w:lang w:val="x-none"/>
        </w:rPr>
        <w:t xml:space="preserve"> vadu.</w:t>
      </w:r>
    </w:p>
    <w:p w14:paraId="68DB8A88" w14:textId="7CBD044A"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lastRenderedPageBreak/>
        <w:t>Za porušení povinnosti mlčenlivosti dle této smlouvy je zhotovitel povinen zaplatit objednateli smluvní pokutu ve výši 10</w:t>
      </w:r>
      <w:r w:rsidR="00213BF8">
        <w:rPr>
          <w:rFonts w:ascii="Arial" w:hAnsi="Arial" w:cs="Arial"/>
        </w:rPr>
        <w:t xml:space="preserve"> </w:t>
      </w:r>
      <w:r w:rsidRPr="00800EE4">
        <w:rPr>
          <w:rFonts w:ascii="Arial" w:hAnsi="Arial" w:cs="Arial"/>
          <w:lang w:val="x-none"/>
        </w:rPr>
        <w:t>000 Kč, a to za každý jednotlivý případ porušení povinnosti.</w:t>
      </w:r>
    </w:p>
    <w:p w14:paraId="495E77D8" w14:textId="28F7E39E" w:rsidR="00502776" w:rsidRDefault="00502776" w:rsidP="006A6983">
      <w:pPr>
        <w:pStyle w:val="Odstavecseseznamem"/>
        <w:numPr>
          <w:ilvl w:val="0"/>
          <w:numId w:val="31"/>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2B61BA57" w14:textId="01E27FE7" w:rsidR="00853DD1" w:rsidRPr="009030C0" w:rsidRDefault="00FC4F37" w:rsidP="008B75C6">
      <w:pPr>
        <w:pStyle w:val="Odstavecseseznamem"/>
        <w:numPr>
          <w:ilvl w:val="0"/>
          <w:numId w:val="31"/>
        </w:numPr>
        <w:jc w:val="both"/>
        <w:rPr>
          <w:rFonts w:ascii="Arial" w:hAnsi="Arial" w:cs="Arial"/>
          <w:lang w:val="x-none"/>
        </w:rPr>
      </w:pPr>
      <w:bookmarkStart w:id="26" w:name="_Hlk18575330"/>
      <w:bookmarkStart w:id="27" w:name="_Hlk19711976"/>
      <w:r w:rsidRPr="00971331">
        <w:rPr>
          <w:rFonts w:ascii="Arial" w:hAnsi="Arial" w:cs="Arial"/>
          <w:lang w:val="x-none"/>
        </w:rPr>
        <w:t>V případech nedodržení povinností zhotovitele</w:t>
      </w:r>
      <w:r w:rsidR="006A6983" w:rsidRPr="00971331">
        <w:rPr>
          <w:rFonts w:ascii="Arial" w:hAnsi="Arial" w:cs="Arial"/>
          <w:lang w:val="x-none"/>
        </w:rPr>
        <w:t>,</w:t>
      </w:r>
      <w:r w:rsidRPr="00971331">
        <w:rPr>
          <w:rFonts w:ascii="Arial" w:hAnsi="Arial" w:cs="Arial"/>
          <w:lang w:val="x-none"/>
        </w:rPr>
        <w:t xml:space="preserve"> vyplývajících z ustanovení</w:t>
      </w:r>
      <w:r w:rsidR="008B75C6">
        <w:rPr>
          <w:rFonts w:ascii="Arial" w:hAnsi="Arial" w:cs="Arial"/>
        </w:rPr>
        <w:t>,</w:t>
      </w:r>
      <w:r w:rsidRPr="00971331">
        <w:rPr>
          <w:rFonts w:ascii="Arial" w:hAnsi="Arial" w:cs="Arial"/>
          <w:lang w:val="x-none"/>
        </w:rPr>
        <w:t xml:space="preserve"> </w:t>
      </w:r>
      <w:r w:rsidR="006A6983" w:rsidRPr="00971331">
        <w:rPr>
          <w:rFonts w:ascii="Arial" w:hAnsi="Arial" w:cs="Arial"/>
          <w:lang w:val="x-none"/>
        </w:rPr>
        <w:t xml:space="preserve">čl. VIII, odst. 1, čl. XII odst. 4 a 5 a čl. XIII, odst. 5 </w:t>
      </w:r>
      <w:r w:rsidRPr="00971331">
        <w:rPr>
          <w:rFonts w:ascii="Arial" w:hAnsi="Arial" w:cs="Arial"/>
          <w:lang w:val="x-none"/>
        </w:rPr>
        <w:t>této smlouvy</w:t>
      </w:r>
      <w:r w:rsidR="006A6983" w:rsidRPr="00971331">
        <w:rPr>
          <w:rFonts w:ascii="Arial" w:hAnsi="Arial" w:cs="Arial"/>
          <w:lang w:val="x-none"/>
        </w:rPr>
        <w:t>,</w:t>
      </w:r>
      <w:r w:rsidRPr="00971331">
        <w:rPr>
          <w:rFonts w:ascii="Arial" w:hAnsi="Arial" w:cs="Arial"/>
          <w:lang w:val="x-none"/>
        </w:rPr>
        <w:t xml:space="preserve"> se sjednává smluvní pokuta ve výši 0,2% z</w:t>
      </w:r>
      <w:r w:rsidR="00971331" w:rsidRPr="00971331">
        <w:rPr>
          <w:rFonts w:ascii="Arial" w:hAnsi="Arial" w:cs="Arial"/>
          <w:lang w:val="x-none"/>
        </w:rPr>
        <w:t> </w:t>
      </w:r>
      <w:r w:rsidRPr="00971331">
        <w:rPr>
          <w:rFonts w:ascii="Arial" w:hAnsi="Arial" w:cs="Arial"/>
          <w:lang w:val="x-none"/>
        </w:rPr>
        <w:t>ceny</w:t>
      </w:r>
      <w:r w:rsidR="00971331" w:rsidRPr="00971331">
        <w:rPr>
          <w:rFonts w:ascii="Arial" w:hAnsi="Arial" w:cs="Arial"/>
          <w:lang w:val="x-none"/>
        </w:rPr>
        <w:t xml:space="preserve"> díla</w:t>
      </w:r>
      <w:r w:rsidRPr="00971331">
        <w:rPr>
          <w:rFonts w:ascii="Arial" w:hAnsi="Arial" w:cs="Arial"/>
          <w:lang w:val="x-none"/>
        </w:rPr>
        <w:t xml:space="preserve"> </w:t>
      </w:r>
      <w:r w:rsidR="00971331" w:rsidRPr="00971331">
        <w:rPr>
          <w:rFonts w:ascii="Arial" w:hAnsi="Arial" w:cs="Arial"/>
          <w:lang w:val="x-none"/>
        </w:rPr>
        <w:t xml:space="preserve">bez DPH (minimálně však 2 500 Kč bez DPH) za každý jednotlivý případ porušení povinnosti zhotovitele. </w:t>
      </w:r>
      <w:bookmarkEnd w:id="26"/>
    </w:p>
    <w:bookmarkEnd w:id="27"/>
    <w:p w14:paraId="48287DA6" w14:textId="19D7E110"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Všechny výše uvedené smlu</w:t>
      </w:r>
      <w:r w:rsidR="0086088C" w:rsidRPr="00800EE4">
        <w:rPr>
          <w:rFonts w:ascii="Arial" w:hAnsi="Arial" w:cs="Arial"/>
          <w:lang w:val="x-none"/>
        </w:rPr>
        <w:t xml:space="preserve">vní pokuty jsou splatné do </w:t>
      </w:r>
      <w:r w:rsidR="0086088C" w:rsidRPr="00800EE4">
        <w:rPr>
          <w:rFonts w:ascii="Arial" w:hAnsi="Arial" w:cs="Arial"/>
        </w:rPr>
        <w:t>10</w:t>
      </w:r>
      <w:r w:rsidRPr="00800EE4">
        <w:rPr>
          <w:rFonts w:ascii="Arial" w:hAnsi="Arial" w:cs="Arial"/>
          <w:lang w:val="x-none"/>
        </w:rPr>
        <w:t xml:space="preserve"> kalendářních dnů od doručení jejího vyúčtování zhotoviteli. Smluvní pokuty lze uložit opakovaně za každý jednotlivý případ</w:t>
      </w:r>
      <w:r w:rsidRPr="00800EE4">
        <w:rPr>
          <w:rFonts w:ascii="Arial" w:hAnsi="Arial" w:cs="Arial"/>
        </w:rPr>
        <w:t xml:space="preserve"> </w:t>
      </w:r>
      <w:r w:rsidRPr="00800EE4">
        <w:rPr>
          <w:rFonts w:ascii="Arial" w:hAnsi="Arial" w:cs="Arial"/>
          <w:lang w:val="x-none"/>
        </w:rPr>
        <w:t xml:space="preserve">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lang w:val="x-none"/>
        </w:rPr>
        <w:t xml:space="preserve"> </w:t>
      </w:r>
      <w:r w:rsidRPr="00800EE4">
        <w:rPr>
          <w:rFonts w:ascii="Arial" w:hAnsi="Arial" w:cs="Arial"/>
          <w:lang w:val="x-none"/>
        </w:rPr>
        <w:t>je oprávněn domáhat se náhrady škody v plné výši, i když přesahuje výši smluvní pokuty.</w:t>
      </w:r>
    </w:p>
    <w:p w14:paraId="54691D86" w14:textId="77777777" w:rsidR="00502776" w:rsidRPr="00800EE4" w:rsidRDefault="00502776" w:rsidP="00EF6D19">
      <w:pPr>
        <w:pStyle w:val="Odstavecseseznamem"/>
        <w:numPr>
          <w:ilvl w:val="0"/>
          <w:numId w:val="31"/>
        </w:numPr>
        <w:jc w:val="both"/>
        <w:rPr>
          <w:rFonts w:ascii="Arial" w:hAnsi="Arial" w:cs="Arial"/>
          <w:lang w:val="x-none"/>
        </w:rPr>
      </w:pPr>
      <w:r w:rsidRPr="00800EE4">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E4D7020" w14:textId="3CDFC4C3" w:rsidR="00E73632" w:rsidRDefault="00502776" w:rsidP="00D71AEB">
      <w:pPr>
        <w:pStyle w:val="Odstavecseseznamem"/>
        <w:numPr>
          <w:ilvl w:val="0"/>
          <w:numId w:val="31"/>
        </w:numPr>
        <w:jc w:val="both"/>
        <w:rPr>
          <w:rFonts w:ascii="Arial" w:hAnsi="Arial" w:cs="Arial"/>
          <w:lang w:val="x-none"/>
        </w:rPr>
      </w:pPr>
      <w:r w:rsidRPr="00800EE4">
        <w:rPr>
          <w:rFonts w:ascii="Arial" w:hAnsi="Arial" w:cs="Arial"/>
          <w:lang w:val="x-none"/>
        </w:rPr>
        <w:t>Žádná ze smluvních stran nemá povinnost nahradit škodu způsobenou porušením svých povinností vy</w:t>
      </w:r>
      <w:r w:rsidR="0086088C" w:rsidRPr="00800EE4">
        <w:rPr>
          <w:rFonts w:ascii="Arial" w:hAnsi="Arial" w:cs="Arial"/>
          <w:lang w:val="x-none"/>
        </w:rPr>
        <w:t xml:space="preserve">plývajících z této </w:t>
      </w:r>
      <w:r w:rsidR="0086088C" w:rsidRPr="00800EE4">
        <w:rPr>
          <w:rFonts w:ascii="Arial" w:hAnsi="Arial" w:cs="Arial"/>
        </w:rPr>
        <w:t>s</w:t>
      </w:r>
      <w:r w:rsidRPr="00800EE4">
        <w:rPr>
          <w:rFonts w:ascii="Arial" w:hAnsi="Arial" w:cs="Arial"/>
          <w:lang w:val="x-none"/>
        </w:rPr>
        <w:t>mlouvy a není v prodlení, bránila-li jí v jejich splnění některá z překážek vylučujících povinnost k náhradě škody ve smyslu § 2913 odst. 2 občanského zákoníku.</w:t>
      </w:r>
    </w:p>
    <w:p w14:paraId="5BD3541D" w14:textId="72DE92FC" w:rsidR="001947C1" w:rsidRDefault="0049146B" w:rsidP="00EC525C">
      <w:pPr>
        <w:pStyle w:val="Odstavecseseznamem"/>
        <w:numPr>
          <w:ilvl w:val="0"/>
          <w:numId w:val="31"/>
        </w:numPr>
        <w:jc w:val="both"/>
        <w:rPr>
          <w:rFonts w:ascii="Arial" w:hAnsi="Arial" w:cs="Arial"/>
          <w:lang w:val="x-none"/>
        </w:rPr>
      </w:pPr>
      <w:bookmarkStart w:id="28" w:name="_Hlk130910950"/>
      <w:r w:rsidRPr="00942E95">
        <w:rPr>
          <w:rFonts w:ascii="Arial" w:hAnsi="Arial" w:cs="Arial"/>
          <w:lang w:val="x-none"/>
        </w:rPr>
        <w:t xml:space="preserve">Pokud zhotovitel využije k plnění předmětu této smlouvy poddodavatele v rozporu </w:t>
      </w:r>
      <w:r w:rsidR="00340FBE">
        <w:rPr>
          <w:rFonts w:ascii="Arial" w:hAnsi="Arial" w:cs="Arial"/>
          <w:lang w:val="x-none"/>
        </w:rPr>
        <w:br/>
      </w:r>
      <w:r w:rsidRPr="00942E95">
        <w:rPr>
          <w:rFonts w:ascii="Arial" w:hAnsi="Arial" w:cs="Arial"/>
          <w:lang w:val="x-none"/>
        </w:rPr>
        <w:t>s nabídk</w:t>
      </w:r>
      <w:r w:rsidRPr="00EC525C">
        <w:rPr>
          <w:rFonts w:ascii="Arial" w:hAnsi="Arial" w:cs="Arial"/>
          <w:lang w:val="x-none"/>
        </w:rPr>
        <w:t xml:space="preserve">ou zhotovitele v rámci </w:t>
      </w:r>
      <w:r w:rsidR="008560A6" w:rsidRPr="00EC525C">
        <w:rPr>
          <w:rFonts w:ascii="Arial" w:hAnsi="Arial" w:cs="Arial"/>
        </w:rPr>
        <w:t>výběrového</w:t>
      </w:r>
      <w:r w:rsidRPr="00EC525C">
        <w:rPr>
          <w:rFonts w:ascii="Arial" w:hAnsi="Arial" w:cs="Arial"/>
          <w:lang w:val="x-none"/>
        </w:rPr>
        <w:t xml:space="preserve"> řízení na veřejnou zakázku nebo bez předchozího souhlasu objednatele, kdy vyjde najevo, že zhotovitel uvedl v rámci </w:t>
      </w:r>
      <w:r w:rsidR="008560A6" w:rsidRPr="00EC525C">
        <w:rPr>
          <w:rFonts w:ascii="Arial" w:hAnsi="Arial" w:cs="Arial"/>
        </w:rPr>
        <w:t>výběrového</w:t>
      </w:r>
      <w:r w:rsidRPr="00942E95">
        <w:rPr>
          <w:rFonts w:ascii="Arial" w:hAnsi="Arial" w:cs="Arial"/>
          <w:lang w:val="x-none"/>
        </w:rPr>
        <w:t xml:space="preserve"> řízení nepravdivé či zkreslené informace, které by měly zřejmý vliv na výběr zhotovitele pro uzavření této smlouvy je objednatel oprávněn po zhotoviteli požadovat smluvní pokutu ve výši 10</w:t>
      </w:r>
      <w:r w:rsidR="00EC525C">
        <w:rPr>
          <w:rFonts w:ascii="Arial" w:hAnsi="Arial" w:cs="Arial"/>
        </w:rPr>
        <w:t xml:space="preserve"> </w:t>
      </w:r>
      <w:r w:rsidRPr="00942E95">
        <w:rPr>
          <w:rFonts w:ascii="Arial" w:hAnsi="Arial" w:cs="Arial"/>
          <w:lang w:val="x-none"/>
        </w:rPr>
        <w:t>000 Kč za každý jednotlivý případ porušení povinnosti.</w:t>
      </w:r>
      <w:bookmarkEnd w:id="28"/>
    </w:p>
    <w:p w14:paraId="73BB6BA7" w14:textId="77777777" w:rsidR="00EC525C" w:rsidRPr="00EC525C" w:rsidRDefault="00EC525C" w:rsidP="00EC525C">
      <w:pPr>
        <w:pStyle w:val="Odstavecseseznamem"/>
        <w:jc w:val="both"/>
        <w:rPr>
          <w:rFonts w:ascii="Arial" w:hAnsi="Arial" w:cs="Arial"/>
          <w:lang w:val="x-none"/>
        </w:rPr>
      </w:pPr>
    </w:p>
    <w:p w14:paraId="554ECA3B" w14:textId="77777777" w:rsidR="005B4750" w:rsidRPr="00800EE4" w:rsidRDefault="003D21B7" w:rsidP="00EF6D19">
      <w:pPr>
        <w:spacing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4AB11046" w14:textId="0793F334"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lang w:val="x-none"/>
        </w:rPr>
        <w:t xml:space="preserve"> </w:t>
      </w:r>
      <w:r w:rsidRPr="00800EE4">
        <w:rPr>
          <w:rFonts w:ascii="Arial" w:hAnsi="Arial" w:cs="Arial"/>
          <w:lang w:val="x-none"/>
        </w:rPr>
        <w:t>případě, že zhotovitel bude v prodlení s plněním smlouvy z důvodů na straně zhotovitele delším než 30 kalendářních dnů, nebo pokud bude provádět dílo nekvalitně</w:t>
      </w:r>
      <w:r w:rsidR="00562BBC">
        <w:rPr>
          <w:rFonts w:ascii="Arial" w:hAnsi="Arial" w:cs="Arial"/>
        </w:rPr>
        <w:t>, a nebo</w:t>
      </w:r>
      <w:r w:rsidRPr="00800EE4">
        <w:rPr>
          <w:rFonts w:ascii="Arial" w:hAnsi="Arial" w:cs="Arial"/>
          <w:lang w:val="x-none"/>
        </w:rPr>
        <w:t xml:space="preserve"> v rozporu s platnými právními předpisy nebo smlouvou.</w:t>
      </w:r>
    </w:p>
    <w:p w14:paraId="05CA3B47"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od této smlouvy oprávněn odstoupit bez jakýchkoliv sankcí, pokud mu nebude schválena částka ze státního rozpočtu,</w:t>
      </w:r>
      <w:r w:rsidRPr="00800EE4">
        <w:rPr>
          <w:rFonts w:ascii="Arial" w:hAnsi="Arial" w:cs="Arial"/>
        </w:rPr>
        <w:t xml:space="preserve"> nebo dotace z PRV 2014-2020, </w:t>
      </w:r>
      <w:r w:rsidRPr="00800EE4">
        <w:rPr>
          <w:rFonts w:ascii="Arial" w:hAnsi="Arial" w:cs="Arial"/>
          <w:lang w:val="x-none"/>
        </w:rPr>
        <w:t xml:space="preserve"> která je potřebná k úhradě za plnění poskytované podle této smlouvy</w:t>
      </w:r>
      <w:r w:rsidRPr="00800EE4">
        <w:rPr>
          <w:rFonts w:ascii="Arial" w:hAnsi="Arial" w:cs="Arial"/>
        </w:rPr>
        <w:t>.</w:t>
      </w:r>
      <w:r w:rsidRPr="00800EE4">
        <w:rPr>
          <w:rFonts w:ascii="Arial" w:hAnsi="Arial" w:cs="Arial"/>
          <w:lang w:val="x-none"/>
        </w:rPr>
        <w:t xml:space="preserve"> </w:t>
      </w:r>
    </w:p>
    <w:p w14:paraId="3A50D135" w14:textId="77777777"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Objednatel je dále oprávněn odstoupit od této smlouvy:</w:t>
      </w:r>
    </w:p>
    <w:p w14:paraId="4976C3DB"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C448E16" w14:textId="77777777" w:rsidR="00943F4A" w:rsidRPr="00800EE4" w:rsidRDefault="00943F4A" w:rsidP="00943F4A">
      <w:pPr>
        <w:pStyle w:val="Odstavecseseznamem"/>
        <w:numPr>
          <w:ilvl w:val="1"/>
          <w:numId w:val="22"/>
        </w:numPr>
        <w:jc w:val="both"/>
        <w:rPr>
          <w:rFonts w:ascii="Arial" w:hAnsi="Arial" w:cs="Arial"/>
          <w:lang w:val="x-none"/>
        </w:rPr>
      </w:pPr>
      <w:r w:rsidRPr="00800EE4">
        <w:rPr>
          <w:rFonts w:ascii="Arial" w:hAnsi="Arial" w:cs="Arial"/>
          <w:lang w:val="x-none"/>
        </w:rPr>
        <w:lastRenderedPageBreak/>
        <w:t>v případě podstatného porušení této smlouvy zhotovitelem, zejména v případě:</w:t>
      </w:r>
    </w:p>
    <w:p w14:paraId="1D0BC08E"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prodlení s řádným zahájením prací, předáním dílčího plnění či zhotovením díla, po dobu delší než 30 kalendářních dnů,</w:t>
      </w:r>
    </w:p>
    <w:p w14:paraId="66E6C40D"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prodlení s řádným protokolárním předáním díla delším než 30 kalendářních dnů, </w:t>
      </w:r>
    </w:p>
    <w:p w14:paraId="3DFC16F7"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neoprávněného zastavení či přerušení prací na díle na dobu delší než 15 kalendářních dnů v rozporu s touto smlouvou,</w:t>
      </w:r>
    </w:p>
    <w:p w14:paraId="0B09DF52" w14:textId="304750D5"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kdy zhotovitel využil k plnění př</w:t>
      </w:r>
      <w:r w:rsidR="008756DA" w:rsidRPr="00800EE4">
        <w:rPr>
          <w:rFonts w:ascii="Arial" w:hAnsi="Arial" w:cs="Arial"/>
          <w:lang w:val="x-none"/>
        </w:rPr>
        <w:t xml:space="preserve">edmětu této smlouvy </w:t>
      </w:r>
      <w:r w:rsidR="0049146B" w:rsidRPr="00F5793D">
        <w:rPr>
          <w:rFonts w:ascii="Arial" w:hAnsi="Arial" w:cs="Arial"/>
        </w:rPr>
        <w:t>pod</w:t>
      </w:r>
      <w:r w:rsidR="0049146B">
        <w:rPr>
          <w:rFonts w:ascii="Arial" w:hAnsi="Arial" w:cs="Arial"/>
        </w:rPr>
        <w:t>dodavatele</w:t>
      </w:r>
      <w:r w:rsidRPr="00800EE4">
        <w:rPr>
          <w:rFonts w:ascii="Arial" w:hAnsi="Arial" w:cs="Arial"/>
          <w:lang w:val="x-none"/>
        </w:rPr>
        <w:t xml:space="preserve">v rozporu s nabídkou zhotovitele v rámci </w:t>
      </w:r>
      <w:r w:rsidR="008560A6" w:rsidRPr="00EC525C">
        <w:rPr>
          <w:rFonts w:ascii="Arial" w:hAnsi="Arial" w:cs="Arial"/>
        </w:rPr>
        <w:t>výběrového</w:t>
      </w:r>
      <w:r w:rsidRPr="00800EE4">
        <w:rPr>
          <w:rFonts w:ascii="Arial" w:hAnsi="Arial" w:cs="Arial"/>
          <w:lang w:val="x-none"/>
        </w:rPr>
        <w:t xml:space="preserve"> řízení na </w:t>
      </w:r>
      <w:r w:rsidR="0049146B">
        <w:rPr>
          <w:rFonts w:ascii="Arial" w:hAnsi="Arial" w:cs="Arial"/>
        </w:rPr>
        <w:t>v</w:t>
      </w:r>
      <w:r w:rsidRPr="00800EE4">
        <w:rPr>
          <w:rFonts w:ascii="Arial" w:hAnsi="Arial" w:cs="Arial"/>
          <w:lang w:val="x-none"/>
        </w:rPr>
        <w:t xml:space="preserve">eřejnou zakázku nebo bez předchozího souhlasu objednatele </w:t>
      </w:r>
      <w:r w:rsidR="0049146B" w:rsidRPr="00942E95">
        <w:rPr>
          <w:rFonts w:ascii="Arial" w:hAnsi="Arial" w:cs="Arial"/>
          <w:lang w:val="x-none"/>
        </w:rPr>
        <w:t>a nebude-li sjednána náprava</w:t>
      </w:r>
      <w:r w:rsidR="0049146B" w:rsidRPr="00F5793D">
        <w:rPr>
          <w:rFonts w:ascii="Arial" w:hAnsi="Arial" w:cs="Arial"/>
          <w:lang w:val="x-none"/>
        </w:rPr>
        <w:t>,</w:t>
      </w:r>
    </w:p>
    <w:p w14:paraId="14C8FB3F" w14:textId="5D8D980C"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 xml:space="preserve">kdy vyjde najevo, že zhotovitel uvedl v rámci </w:t>
      </w:r>
      <w:r w:rsidR="008560A6" w:rsidRPr="00357769">
        <w:rPr>
          <w:rFonts w:ascii="Arial" w:hAnsi="Arial" w:cs="Arial"/>
        </w:rPr>
        <w:t>výběrového</w:t>
      </w:r>
      <w:r w:rsidRPr="00800EE4">
        <w:rPr>
          <w:rFonts w:ascii="Arial" w:hAnsi="Arial" w:cs="Arial"/>
          <w:lang w:val="x-none"/>
        </w:rPr>
        <w:t xml:space="preserve"> řízení nepravdivé či zkreslené informace, které by měly zřejmý vliv na výběr zhotovitele pro uzavření této smlouvy</w:t>
      </w:r>
    </w:p>
    <w:p w14:paraId="7D5B6B09" w14:textId="77777777" w:rsidR="00943F4A" w:rsidRPr="00800EE4" w:rsidRDefault="00943F4A" w:rsidP="00943F4A">
      <w:pPr>
        <w:pStyle w:val="Odstavecseseznamem"/>
        <w:numPr>
          <w:ilvl w:val="2"/>
          <w:numId w:val="22"/>
        </w:numPr>
        <w:jc w:val="both"/>
        <w:rPr>
          <w:rFonts w:ascii="Arial" w:hAnsi="Arial" w:cs="Arial"/>
          <w:lang w:val="x-none"/>
        </w:rPr>
      </w:pPr>
      <w:r w:rsidRPr="00800EE4">
        <w:rPr>
          <w:rFonts w:ascii="Arial" w:hAnsi="Arial" w:cs="Arial"/>
          <w:lang w:val="x-none"/>
        </w:rPr>
        <w:t>jiného porušení povinnosti dle této smlouvy, které nebude odstraněno ani v dostatečné přiměřené lhůtě 14 kalendářních dnů.</w:t>
      </w:r>
    </w:p>
    <w:p w14:paraId="37263F97" w14:textId="62004CAF"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Odstoupení od</w:t>
      </w:r>
      <w:r w:rsidR="0086088C" w:rsidRPr="00800EE4">
        <w:rPr>
          <w:rFonts w:ascii="Arial" w:hAnsi="Arial" w:cs="Arial"/>
        </w:rPr>
        <w:t xml:space="preserve"> této</w:t>
      </w:r>
      <w:r w:rsidRPr="00800EE4">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lang w:val="x-none"/>
        </w:rPr>
        <w:t xml:space="preserve">straně. Odstoupení od </w:t>
      </w:r>
      <w:r w:rsidR="0086088C" w:rsidRPr="00800EE4">
        <w:rPr>
          <w:rFonts w:ascii="Arial" w:hAnsi="Arial" w:cs="Arial"/>
        </w:rPr>
        <w:t xml:space="preserve">této </w:t>
      </w:r>
      <w:r w:rsidRPr="00800EE4">
        <w:rPr>
          <w:rFonts w:ascii="Arial" w:hAnsi="Arial" w:cs="Arial"/>
          <w:lang w:val="x-none"/>
        </w:rPr>
        <w:t xml:space="preserve">smlouvy může být učiněno </w:t>
      </w:r>
      <w:r w:rsidR="00DD3251" w:rsidRPr="00800EE4">
        <w:rPr>
          <w:rFonts w:ascii="Arial" w:hAnsi="Arial" w:cs="Arial"/>
          <w:lang w:val="x-none"/>
        </w:rPr>
        <w:br/>
      </w:r>
      <w:r w:rsidRPr="00800EE4">
        <w:rPr>
          <w:rFonts w:ascii="Arial" w:hAnsi="Arial" w:cs="Arial"/>
          <w:lang w:val="x-none"/>
        </w:rPr>
        <w:t>i prostřednictvím datové schránky podle zákona č. 300/2008 Sb., o elektronických úkonech a autorizované konverzi dokumentů, ve znění pozdějších předpisů.</w:t>
      </w:r>
    </w:p>
    <w:p w14:paraId="51625F7E" w14:textId="447CC9AC" w:rsidR="00943F4A" w:rsidRPr="00800EE4" w:rsidRDefault="00943F4A" w:rsidP="00943F4A">
      <w:pPr>
        <w:pStyle w:val="Odstavecseseznamem"/>
        <w:numPr>
          <w:ilvl w:val="0"/>
          <w:numId w:val="22"/>
        </w:numPr>
        <w:jc w:val="both"/>
        <w:rPr>
          <w:rFonts w:ascii="Arial" w:hAnsi="Arial" w:cs="Arial"/>
          <w:lang w:val="x-none"/>
        </w:rPr>
      </w:pPr>
      <w:r w:rsidRPr="00800EE4">
        <w:rPr>
          <w:rFonts w:ascii="Arial" w:hAnsi="Arial" w:cs="Arial"/>
          <w:lang w:val="x-none"/>
        </w:rPr>
        <w:t xml:space="preserve">V případě zániku účinnosti </w:t>
      </w:r>
      <w:r w:rsidR="0086088C" w:rsidRPr="00800EE4">
        <w:rPr>
          <w:rFonts w:ascii="Arial" w:hAnsi="Arial" w:cs="Arial"/>
        </w:rPr>
        <w:t xml:space="preserve">této </w:t>
      </w:r>
      <w:r w:rsidRPr="00800EE4">
        <w:rPr>
          <w:rFonts w:ascii="Arial" w:hAnsi="Arial" w:cs="Arial"/>
          <w:lang w:val="x-none"/>
        </w:rPr>
        <w:t xml:space="preserve">smlouvy odstoupením je zhotovitel povinen okamžitě </w:t>
      </w:r>
      <w:r w:rsidR="00562BBC">
        <w:rPr>
          <w:rFonts w:ascii="Arial" w:hAnsi="Arial" w:cs="Arial"/>
        </w:rPr>
        <w:t xml:space="preserve">ukončit činnost a </w:t>
      </w:r>
      <w:r w:rsidRPr="00800EE4">
        <w:rPr>
          <w:rFonts w:ascii="Arial" w:hAnsi="Arial" w:cs="Arial"/>
          <w:lang w:val="x-none"/>
        </w:rPr>
        <w:t xml:space="preserve">vyklidit zařízení </w:t>
      </w:r>
      <w:r w:rsidR="00CA5587" w:rsidRPr="00800EE4">
        <w:rPr>
          <w:rFonts w:ascii="Arial" w:hAnsi="Arial" w:cs="Arial"/>
        </w:rPr>
        <w:t xml:space="preserve">místa plnění </w:t>
      </w:r>
      <w:r w:rsidRPr="00800EE4">
        <w:rPr>
          <w:rFonts w:ascii="Arial" w:hAnsi="Arial" w:cs="Arial"/>
          <w:lang w:val="x-none"/>
        </w:rPr>
        <w:t>nejpozději do 15 dnů od účinnost</w:t>
      </w:r>
      <w:r w:rsidR="00562BBC">
        <w:rPr>
          <w:rFonts w:ascii="Arial" w:hAnsi="Arial" w:cs="Arial"/>
        </w:rPr>
        <w:t>i</w:t>
      </w:r>
      <w:r w:rsidRPr="00800EE4">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lang w:val="x-none"/>
        </w:rPr>
        <w:br/>
      </w:r>
      <w:r w:rsidRPr="00800EE4">
        <w:rPr>
          <w:rFonts w:ascii="Arial" w:hAnsi="Arial" w:cs="Arial"/>
          <w:lang w:val="x-none"/>
        </w:rPr>
        <w:t xml:space="preserve">a zhotovitel se zavazuje předat dosud provedené práce i nedokončené dodávky do </w:t>
      </w:r>
      <w:r w:rsidR="00340FBE">
        <w:rPr>
          <w:rFonts w:ascii="Arial" w:hAnsi="Arial" w:cs="Arial"/>
          <w:lang w:val="x-none"/>
        </w:rPr>
        <w:br/>
      </w:r>
      <w:r w:rsidRPr="00800EE4">
        <w:rPr>
          <w:rFonts w:ascii="Arial" w:hAnsi="Arial" w:cs="Arial"/>
          <w:lang w:val="x-none"/>
        </w:rPr>
        <w:t xml:space="preserve">5 kalendářních dnů ode dne účinnosti odstoupení od této smlouvy. O takovém předání </w:t>
      </w:r>
      <w:r w:rsidR="00DD3251" w:rsidRPr="00800EE4">
        <w:rPr>
          <w:rFonts w:ascii="Arial" w:hAnsi="Arial" w:cs="Arial"/>
          <w:lang w:val="x-none"/>
        </w:rPr>
        <w:br/>
      </w:r>
      <w:r w:rsidRPr="00800EE4">
        <w:rPr>
          <w:rFonts w:ascii="Arial" w:hAnsi="Arial" w:cs="Arial"/>
          <w:lang w:val="x-none"/>
        </w:rPr>
        <w:t xml:space="preserve">a převzetí bude pořízen oběma stranami zápis s náležitostmi protokolu o předání </w:t>
      </w:r>
      <w:r w:rsidR="00DD3251" w:rsidRPr="00800EE4">
        <w:rPr>
          <w:rFonts w:ascii="Arial" w:hAnsi="Arial" w:cs="Arial"/>
          <w:lang w:val="x-none"/>
        </w:rPr>
        <w:br/>
      </w:r>
      <w:r w:rsidRPr="00800EE4">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2729A4F2" w14:textId="42CD4D4B" w:rsidR="001947C1" w:rsidRPr="00EC525C" w:rsidRDefault="0086088C" w:rsidP="00EC525C">
      <w:pPr>
        <w:pStyle w:val="Odstavecseseznamem"/>
        <w:numPr>
          <w:ilvl w:val="0"/>
          <w:numId w:val="22"/>
        </w:numPr>
        <w:jc w:val="both"/>
        <w:rPr>
          <w:rFonts w:ascii="Arial" w:hAnsi="Arial" w:cs="Arial"/>
        </w:rPr>
      </w:pPr>
      <w:r w:rsidRPr="00800EE4">
        <w:rPr>
          <w:rFonts w:ascii="Arial" w:hAnsi="Arial" w:cs="Arial"/>
          <w:lang w:val="x-none"/>
        </w:rPr>
        <w:t xml:space="preserve">Objednatel je oprávněn tuto </w:t>
      </w:r>
      <w:r w:rsidRPr="00800EE4">
        <w:rPr>
          <w:rFonts w:ascii="Arial" w:hAnsi="Arial" w:cs="Arial"/>
        </w:rPr>
        <w:t>s</w:t>
      </w:r>
      <w:r w:rsidR="00943F4A" w:rsidRPr="00800EE4">
        <w:rPr>
          <w:rFonts w:ascii="Arial" w:hAnsi="Arial" w:cs="Arial"/>
          <w:lang w:val="x-none"/>
        </w:rPr>
        <w:t xml:space="preserve">mlouvu vypovědět i bez uvedení důvodu na základě písemné výpovědi. Výpovědní </w:t>
      </w:r>
      <w:r w:rsidR="00943F4A" w:rsidRPr="00800EE4">
        <w:rPr>
          <w:rFonts w:ascii="Arial" w:hAnsi="Arial" w:cs="Arial"/>
        </w:rPr>
        <w:t>doba</w:t>
      </w:r>
      <w:r w:rsidR="00943F4A" w:rsidRPr="00800EE4">
        <w:rPr>
          <w:rFonts w:ascii="Arial" w:hAnsi="Arial" w:cs="Arial"/>
          <w:lang w:val="x-none"/>
        </w:rPr>
        <w:t xml:space="preserve"> činí 1 kalendářní měsíc a počíná běžet od prvního </w:t>
      </w:r>
      <w:r w:rsidR="00F8737C" w:rsidRPr="00800EE4">
        <w:rPr>
          <w:rFonts w:ascii="Arial" w:hAnsi="Arial" w:cs="Arial"/>
        </w:rPr>
        <w:t xml:space="preserve">dne </w:t>
      </w:r>
      <w:r w:rsidR="00943F4A" w:rsidRPr="00800EE4">
        <w:rPr>
          <w:rFonts w:ascii="Arial" w:hAnsi="Arial" w:cs="Arial"/>
          <w:lang w:val="x-none"/>
        </w:rPr>
        <w:t>kalendářního měsíce následujícího po doručení výpovědi druhé straně.</w:t>
      </w:r>
    </w:p>
    <w:p w14:paraId="03A99BE1" w14:textId="77777777" w:rsidR="00943F4A" w:rsidRPr="00800EE4" w:rsidRDefault="00EF6D19" w:rsidP="00EF6D19">
      <w:pPr>
        <w:spacing w:line="240" w:lineRule="auto"/>
        <w:jc w:val="center"/>
        <w:rPr>
          <w:rFonts w:ascii="Arial" w:hAnsi="Arial" w:cs="Arial"/>
          <w:b/>
          <w:u w:val="single"/>
        </w:rPr>
      </w:pPr>
      <w:r w:rsidRPr="00800EE4">
        <w:rPr>
          <w:rFonts w:ascii="Arial" w:hAnsi="Arial" w:cs="Arial"/>
          <w:b/>
          <w:u w:val="single"/>
        </w:rPr>
        <w:t>Čl.X</w:t>
      </w:r>
      <w:r w:rsidR="0086088C" w:rsidRPr="00800EE4">
        <w:rPr>
          <w:rFonts w:ascii="Arial" w:hAnsi="Arial" w:cs="Arial"/>
          <w:b/>
          <w:u w:val="single"/>
        </w:rPr>
        <w:t>I</w:t>
      </w:r>
      <w:r w:rsidRPr="00800EE4">
        <w:rPr>
          <w:rFonts w:ascii="Arial" w:hAnsi="Arial" w:cs="Arial"/>
          <w:b/>
          <w:u w:val="single"/>
        </w:rPr>
        <w:t xml:space="preserve">V   </w:t>
      </w:r>
      <w:r w:rsidR="00943F4A" w:rsidRPr="00800EE4">
        <w:rPr>
          <w:rFonts w:ascii="Arial" w:hAnsi="Arial" w:cs="Arial"/>
          <w:b/>
          <w:u w:val="single"/>
          <w:lang w:val="x-none"/>
        </w:rPr>
        <w:t>Povinnost mlčenlivosti a ochrana informací</w:t>
      </w:r>
    </w:p>
    <w:p w14:paraId="1CCDB08D" w14:textId="29DFC0E2" w:rsidR="00943F4A" w:rsidRPr="00357769" w:rsidRDefault="00943F4A" w:rsidP="00EF6D19">
      <w:pPr>
        <w:pStyle w:val="Odstavecseseznamem"/>
        <w:numPr>
          <w:ilvl w:val="0"/>
          <w:numId w:val="21"/>
        </w:numPr>
        <w:jc w:val="both"/>
        <w:rPr>
          <w:rFonts w:ascii="Arial" w:hAnsi="Arial" w:cs="Arial"/>
          <w:highlight w:val="yellow"/>
          <w:lang w:val="x-none"/>
        </w:rPr>
      </w:pPr>
      <w:r w:rsidRPr="00800EE4">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340FBE">
        <w:rPr>
          <w:rFonts w:ascii="Arial" w:hAnsi="Arial" w:cs="Arial"/>
          <w:lang w:val="x-none"/>
        </w:rPr>
        <w:br/>
      </w:r>
      <w:r w:rsidRPr="00800EE4">
        <w:rPr>
          <w:rFonts w:ascii="Arial" w:hAnsi="Arial" w:cs="Arial"/>
          <w:lang w:val="x-none"/>
        </w:rPr>
        <w:t xml:space="preserve">a důvěrných informací ve smyslu § 1730 občanského zákoníku (dále jen „Důvěrné informace“). Tím není dotčena možnost zhotovitele uvádět činnost podle této smlouvy </w:t>
      </w:r>
      <w:r w:rsidRPr="00800EE4">
        <w:rPr>
          <w:rFonts w:ascii="Arial" w:hAnsi="Arial" w:cs="Arial"/>
          <w:lang w:val="x-none"/>
        </w:rPr>
        <w:lastRenderedPageBreak/>
        <w:t xml:space="preserve">jako svou referenci ve svých nabídkách v zákonem stanoveném rozsahu, popřípadě rozsahu stanoveném zadavatelem či organizátorem konkrétního </w:t>
      </w:r>
      <w:r w:rsidRPr="00EC525C">
        <w:rPr>
          <w:rFonts w:ascii="Arial" w:hAnsi="Arial" w:cs="Arial"/>
          <w:lang w:val="x-none"/>
        </w:rPr>
        <w:t>výběrového řízení.</w:t>
      </w:r>
    </w:p>
    <w:p w14:paraId="19FAD257" w14:textId="77777777"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věnovat Důvěrným informacím stejnou ochranu, péči </w:t>
      </w:r>
      <w:r w:rsidR="00DD3251" w:rsidRPr="00800EE4">
        <w:rPr>
          <w:rFonts w:ascii="Arial" w:hAnsi="Arial" w:cs="Arial"/>
          <w:lang w:val="x-none"/>
        </w:rPr>
        <w:br/>
      </w:r>
      <w:r w:rsidRPr="00800EE4">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46640129" w14:textId="1717A7E0" w:rsidR="00943F4A" w:rsidRPr="00800EE4" w:rsidRDefault="00943F4A" w:rsidP="00EF6D19">
      <w:pPr>
        <w:pStyle w:val="Odstavecseseznamem"/>
        <w:numPr>
          <w:ilvl w:val="0"/>
          <w:numId w:val="21"/>
        </w:numPr>
        <w:jc w:val="both"/>
        <w:rPr>
          <w:rFonts w:ascii="Arial" w:hAnsi="Arial" w:cs="Arial"/>
          <w:lang w:val="x-none"/>
        </w:rPr>
      </w:pPr>
      <w:r w:rsidRPr="00800EE4">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bookmarkStart w:id="29" w:name="_Hlk16768800"/>
      <w:r w:rsidR="00937C89" w:rsidRPr="00937C89">
        <w:rPr>
          <w:rFonts w:ascii="Arial" w:hAnsi="Arial" w:cs="Arial"/>
          <w:lang w:val="x-none"/>
        </w:rPr>
        <w:t>nařízení Evropského parlamentu a Rady EU 2016/679 („GDPR“) a zákona č. 110/2019 Sb., o zpracování osobních údajů</w:t>
      </w:r>
      <w:bookmarkEnd w:id="29"/>
      <w:r w:rsidRPr="00800EE4">
        <w:rPr>
          <w:rFonts w:ascii="Arial" w:hAnsi="Arial" w:cs="Arial"/>
          <w:lang w:val="x-none"/>
        </w:rPr>
        <w:t xml:space="preserve"> učiní veškerá opatření, aby nedošlo </w:t>
      </w:r>
      <w:r w:rsidR="00340FBE">
        <w:rPr>
          <w:rFonts w:ascii="Arial" w:hAnsi="Arial" w:cs="Arial"/>
          <w:lang w:val="x-none"/>
        </w:rPr>
        <w:br/>
      </w:r>
      <w:r w:rsidRPr="00800EE4">
        <w:rPr>
          <w:rFonts w:ascii="Arial" w:hAnsi="Arial" w:cs="Arial"/>
          <w:lang w:val="x-none"/>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F9942EE" w14:textId="02C86757" w:rsidR="00562BBC" w:rsidRPr="00EC525C" w:rsidRDefault="00943F4A" w:rsidP="00EC525C">
      <w:pPr>
        <w:pStyle w:val="Odstavecseseznamem"/>
        <w:numPr>
          <w:ilvl w:val="0"/>
          <w:numId w:val="21"/>
        </w:numPr>
        <w:jc w:val="both"/>
        <w:rPr>
          <w:rFonts w:ascii="Arial" w:hAnsi="Arial" w:cs="Arial"/>
          <w:b/>
          <w:u w:val="single"/>
        </w:rPr>
      </w:pPr>
      <w:r w:rsidRPr="00800EE4">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01764C20" w14:textId="24145318" w:rsidR="00562BBC" w:rsidRPr="00433C9B" w:rsidRDefault="00562BBC" w:rsidP="00433C9B">
      <w:pPr>
        <w:pStyle w:val="Bezmezer"/>
        <w:jc w:val="center"/>
        <w:rPr>
          <w:rFonts w:ascii="Arial" w:hAnsi="Arial" w:cs="Arial"/>
          <w:b/>
          <w:sz w:val="22"/>
          <w:szCs w:val="22"/>
          <w:u w:val="single"/>
        </w:rPr>
      </w:pPr>
      <w:r w:rsidRPr="00433C9B">
        <w:rPr>
          <w:rFonts w:ascii="Arial" w:hAnsi="Arial" w:cs="Arial"/>
          <w:b/>
          <w:sz w:val="22"/>
          <w:szCs w:val="22"/>
          <w:u w:val="single"/>
        </w:rPr>
        <w:t>Čl. XV.</w:t>
      </w:r>
      <w:r w:rsidR="00433C9B">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32530F43" w14:textId="77777777" w:rsidR="00562BBC" w:rsidRPr="00433C9B" w:rsidRDefault="00562BBC" w:rsidP="00562BBC">
      <w:pPr>
        <w:pStyle w:val="Bezmezer"/>
        <w:jc w:val="center"/>
        <w:rPr>
          <w:rStyle w:val="l-L2Char"/>
          <w:rFonts w:cs="Arial"/>
          <w:b/>
          <w:szCs w:val="22"/>
        </w:rPr>
      </w:pPr>
    </w:p>
    <w:p w14:paraId="377D5A8D" w14:textId="77777777" w:rsidR="00562BBC" w:rsidRPr="00433C9B" w:rsidRDefault="00562BBC" w:rsidP="00427BAD">
      <w:pPr>
        <w:pStyle w:val="Bezmezer"/>
        <w:numPr>
          <w:ilvl w:val="0"/>
          <w:numId w:val="43"/>
        </w:numPr>
        <w:spacing w:after="20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Veškeré písemnosti, tj. jakékoliv dokumenty (pokyny, oznámení žádosti, záznamy, </w:t>
      </w:r>
      <w:r w:rsidRPr="00E4231F">
        <w:rPr>
          <w:rFonts w:ascii="Arial" w:eastAsiaTheme="minorHAnsi" w:hAnsi="Arial" w:cs="Arial"/>
          <w:sz w:val="22"/>
          <w:szCs w:val="22"/>
          <w:lang w:val="x-none" w:eastAsia="en-US"/>
        </w:rPr>
        <w:t>korespondence aj.) vzniklé na základě této smlouvy mezi stranami, nebo v souvislosti</w:t>
      </w:r>
      <w:r w:rsidRPr="00433C9B">
        <w:rPr>
          <w:rFonts w:ascii="Arial" w:eastAsiaTheme="minorHAnsi" w:hAnsi="Arial" w:cs="Arial"/>
          <w:sz w:val="22"/>
          <w:lang w:val="x-none" w:eastAsia="en-US"/>
        </w:rPr>
        <w:t xml:space="preserve">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4606CF42" w14:textId="77777777" w:rsidR="00562BBC" w:rsidRPr="00433C9B" w:rsidRDefault="00562BBC" w:rsidP="00427BAD">
      <w:pPr>
        <w:pStyle w:val="Bezmezer"/>
        <w:numPr>
          <w:ilvl w:val="0"/>
          <w:numId w:val="43"/>
        </w:numPr>
        <w:spacing w:after="200" w:line="276" w:lineRule="auto"/>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Písemnosti správně adresované se považují za doručené:</w:t>
      </w:r>
    </w:p>
    <w:p w14:paraId="2CC080A0" w14:textId="02C1C8CC" w:rsidR="00562BBC" w:rsidRPr="00433C9B" w:rsidRDefault="00562BBC" w:rsidP="00427BAD">
      <w:pPr>
        <w:pStyle w:val="Bezmezer"/>
        <w:spacing w:after="200" w:line="276" w:lineRule="auto"/>
        <w:ind w:left="708"/>
        <w:contextualSpacing/>
        <w:jc w:val="both"/>
        <w:rPr>
          <w:rFonts w:ascii="Arial" w:eastAsiaTheme="minorHAnsi" w:hAnsi="Arial" w:cs="Arial"/>
          <w:sz w:val="22"/>
          <w:lang w:val="x-none" w:eastAsia="en-US"/>
        </w:rPr>
      </w:pPr>
      <w:r w:rsidRPr="00433C9B">
        <w:rPr>
          <w:rFonts w:ascii="Arial" w:eastAsiaTheme="minorHAnsi" w:hAnsi="Arial" w:cs="Arial"/>
          <w:sz w:val="22"/>
          <w:lang w:val="x-none" w:eastAsia="en-US"/>
        </w:rPr>
        <w:t xml:space="preserve">dnem fyzického předání písemnosti, je-li doručována osobně; nebo dnem doručení potvrzeným na doručence, je-li písemnost zasílána doporučenou </w:t>
      </w:r>
      <w:bookmarkStart w:id="30" w:name="_Hlk132373401"/>
      <w:r w:rsidRPr="00433C9B">
        <w:rPr>
          <w:rFonts w:ascii="Arial" w:eastAsiaTheme="minorHAnsi" w:hAnsi="Arial" w:cs="Arial"/>
          <w:sz w:val="22"/>
          <w:lang w:val="x-none" w:eastAsia="en-US"/>
        </w:rPr>
        <w:t>poštou; nebo</w:t>
      </w:r>
      <w:r w:rsidR="00B955AD">
        <w:rPr>
          <w:rFonts w:ascii="Arial" w:eastAsiaTheme="minorHAnsi" w:hAnsi="Arial" w:cs="Arial"/>
          <w:sz w:val="22"/>
          <w:lang w:eastAsia="en-US"/>
        </w:rPr>
        <w:t xml:space="preserve"> </w:t>
      </w:r>
      <w:bookmarkEnd w:id="30"/>
      <w:r w:rsidRPr="00433C9B">
        <w:rPr>
          <w:rFonts w:ascii="Arial" w:eastAsiaTheme="minorHAnsi" w:hAnsi="Arial" w:cs="Arial"/>
          <w:sz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D0544E2" w14:textId="409A9B3C" w:rsidR="00562BBC" w:rsidRPr="00433C9B" w:rsidRDefault="00562BBC" w:rsidP="00433C9B">
      <w:pPr>
        <w:pStyle w:val="Odstavecseseznamem"/>
        <w:numPr>
          <w:ilvl w:val="0"/>
          <w:numId w:val="43"/>
        </w:numPr>
        <w:spacing w:after="120"/>
        <w:jc w:val="both"/>
        <w:rPr>
          <w:rFonts w:ascii="Arial" w:hAnsi="Arial" w:cs="Arial"/>
          <w:lang w:val="x-none"/>
        </w:rPr>
      </w:pPr>
      <w:r w:rsidRPr="00433C9B">
        <w:rPr>
          <w:rFonts w:ascii="Arial" w:hAnsi="Arial" w:cs="Arial"/>
          <w:lang w:val="x-none"/>
        </w:rPr>
        <w:t>Kontaktními osobami určenými pro poskytování součinnosti v běžném rozsahu, jsou:</w:t>
      </w:r>
    </w:p>
    <w:p w14:paraId="393473BF" w14:textId="77777777" w:rsidR="006F4747" w:rsidRPr="008377B5" w:rsidRDefault="006F4747" w:rsidP="006F4747">
      <w:pPr>
        <w:spacing w:after="120"/>
        <w:ind w:left="372" w:firstLine="348"/>
        <w:jc w:val="both"/>
        <w:rPr>
          <w:rFonts w:ascii="Arial" w:hAnsi="Arial" w:cs="Arial"/>
        </w:rPr>
      </w:pPr>
      <w:r w:rsidRPr="008377B5">
        <w:rPr>
          <w:rFonts w:ascii="Arial" w:hAnsi="Arial" w:cs="Arial"/>
        </w:rPr>
        <w:t>Za objednatele:</w:t>
      </w:r>
    </w:p>
    <w:p w14:paraId="2C494699" w14:textId="77777777" w:rsidR="006F4747" w:rsidRPr="008377B5" w:rsidRDefault="006F4747" w:rsidP="006F4747">
      <w:pPr>
        <w:spacing w:after="0"/>
        <w:ind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Pr>
          <w:rFonts w:ascii="Arial" w:hAnsi="Arial" w:cs="Arial"/>
        </w:rPr>
        <w:tab/>
      </w:r>
      <w:r>
        <w:rPr>
          <w:rFonts w:ascii="Arial" w:hAnsi="Arial" w:cs="Arial"/>
        </w:rPr>
        <w:tab/>
        <w:t>Ing. Petr Nedoma</w:t>
      </w:r>
      <w:r w:rsidRPr="008377B5">
        <w:rPr>
          <w:rFonts w:ascii="Arial" w:hAnsi="Arial" w:cs="Arial"/>
        </w:rPr>
        <w:tab/>
      </w:r>
    </w:p>
    <w:p w14:paraId="122617C1" w14:textId="77777777" w:rsidR="006F4747" w:rsidRPr="008377B5" w:rsidRDefault="006F4747" w:rsidP="006F4747">
      <w:pPr>
        <w:spacing w:after="0"/>
        <w:ind w:left="426" w:firstLine="282"/>
        <w:jc w:val="both"/>
        <w:rPr>
          <w:rFonts w:ascii="Arial" w:hAnsi="Arial" w:cs="Arial"/>
        </w:rPr>
      </w:pPr>
      <w:r w:rsidRPr="008377B5">
        <w:rPr>
          <w:rFonts w:ascii="Arial" w:hAnsi="Arial" w:cs="Arial"/>
        </w:rPr>
        <w:t>Tel.:</w:t>
      </w:r>
      <w:r w:rsidRPr="008377B5">
        <w:rPr>
          <w:rFonts w:ascii="Arial" w:hAnsi="Arial" w:cs="Arial"/>
        </w:rPr>
        <w:tab/>
      </w:r>
      <w:r>
        <w:rPr>
          <w:rFonts w:ascii="Arial" w:hAnsi="Arial" w:cs="Arial"/>
        </w:rPr>
        <w:tab/>
      </w:r>
      <w:r>
        <w:rPr>
          <w:rFonts w:ascii="Arial" w:hAnsi="Arial" w:cs="Arial"/>
        </w:rPr>
        <w:tab/>
      </w:r>
      <w:r>
        <w:rPr>
          <w:rFonts w:ascii="Arial" w:hAnsi="Arial" w:cs="Arial"/>
        </w:rPr>
        <w:tab/>
        <w:t>+420 727 956 486</w:t>
      </w:r>
    </w:p>
    <w:p w14:paraId="5A69F51E" w14:textId="77777777" w:rsidR="006F4747" w:rsidRPr="008377B5" w:rsidRDefault="006F4747" w:rsidP="006F4747">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Pr>
          <w:rFonts w:ascii="Arial" w:hAnsi="Arial" w:cs="Arial"/>
        </w:rPr>
        <w:tab/>
      </w:r>
      <w:r>
        <w:rPr>
          <w:rFonts w:ascii="Arial" w:hAnsi="Arial" w:cs="Arial"/>
        </w:rPr>
        <w:tab/>
      </w:r>
      <w:r>
        <w:rPr>
          <w:rFonts w:ascii="Arial" w:hAnsi="Arial" w:cs="Arial"/>
        </w:rPr>
        <w:tab/>
        <w:t>p.nedoma@spucr.cz</w:t>
      </w:r>
    </w:p>
    <w:p w14:paraId="2DED6DF8" w14:textId="77777777" w:rsidR="006F4747" w:rsidRPr="008377B5" w:rsidRDefault="006F4747" w:rsidP="006F4747">
      <w:pPr>
        <w:spacing w:after="120"/>
        <w:ind w:left="708"/>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p w14:paraId="2A1892A1" w14:textId="68E17691" w:rsidR="00FC3A71" w:rsidRPr="00CA75EC" w:rsidRDefault="00FC3A71" w:rsidP="00FC3A71">
      <w:pPr>
        <w:spacing w:after="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r>
        <w:rPr>
          <w:rFonts w:ascii="Arial" w:hAnsi="Arial" w:cs="Arial"/>
        </w:rPr>
        <w:tab/>
      </w:r>
      <w:r w:rsidR="005A6DBB">
        <w:rPr>
          <w:rFonts w:ascii="Arial" w:eastAsia="Times New Roman" w:hAnsi="Arial" w:cs="Arial"/>
          <w:snapToGrid w:val="0"/>
          <w:lang w:val="en-US" w:eastAsia="cs-CZ"/>
        </w:rPr>
        <w:t>X X X X X X X X X X</w:t>
      </w:r>
    </w:p>
    <w:p w14:paraId="0BBE03A8" w14:textId="4AFD36C4" w:rsidR="00FC3A71" w:rsidRPr="00CA75EC" w:rsidRDefault="00FC3A71" w:rsidP="00FC3A71">
      <w:pPr>
        <w:spacing w:after="0"/>
        <w:ind w:left="426" w:firstLine="282"/>
        <w:jc w:val="both"/>
        <w:rPr>
          <w:rFonts w:ascii="Arial" w:hAnsi="Arial" w:cs="Arial"/>
        </w:rPr>
      </w:pPr>
      <w:r w:rsidRPr="00CA75EC">
        <w:rPr>
          <w:rFonts w:ascii="Arial" w:hAnsi="Arial" w:cs="Arial"/>
        </w:rPr>
        <w:t>Tel.:</w:t>
      </w:r>
      <w:r w:rsidRPr="00CA75EC">
        <w:rPr>
          <w:rFonts w:ascii="Arial" w:hAnsi="Arial" w:cs="Arial"/>
        </w:rPr>
        <w:tab/>
      </w:r>
      <w:r w:rsidRPr="00CA75EC">
        <w:rPr>
          <w:rFonts w:ascii="Arial" w:hAnsi="Arial" w:cs="Arial"/>
        </w:rPr>
        <w:tab/>
      </w:r>
      <w:r w:rsidRPr="00CA75EC">
        <w:rPr>
          <w:rFonts w:ascii="Arial" w:hAnsi="Arial" w:cs="Arial"/>
        </w:rPr>
        <w:tab/>
      </w:r>
      <w:r w:rsidRPr="00CA75EC">
        <w:rPr>
          <w:rFonts w:ascii="Arial" w:hAnsi="Arial" w:cs="Arial"/>
        </w:rPr>
        <w:tab/>
      </w:r>
      <w:r w:rsidR="005A6DBB">
        <w:rPr>
          <w:rFonts w:ascii="Arial" w:eastAsia="Times New Roman" w:hAnsi="Arial" w:cs="Arial"/>
          <w:snapToGrid w:val="0"/>
          <w:lang w:val="en-US" w:eastAsia="cs-CZ"/>
        </w:rPr>
        <w:t>X X X X X X X X X X</w:t>
      </w:r>
    </w:p>
    <w:p w14:paraId="139EFD5B" w14:textId="14089A52" w:rsidR="00FC3A71" w:rsidRDefault="00FC3A71" w:rsidP="00FC3A71">
      <w:pPr>
        <w:spacing w:after="0"/>
        <w:ind w:left="426" w:firstLine="282"/>
        <w:jc w:val="both"/>
        <w:rPr>
          <w:rFonts w:ascii="Arial" w:eastAsia="Times New Roman" w:hAnsi="Arial" w:cs="Arial"/>
          <w:snapToGrid w:val="0"/>
          <w:lang w:eastAsia="cs-CZ"/>
        </w:rPr>
      </w:pPr>
      <w:r w:rsidRPr="00CA75EC">
        <w:rPr>
          <w:rFonts w:ascii="Arial" w:hAnsi="Arial" w:cs="Arial"/>
        </w:rPr>
        <w:t>E-mail:</w:t>
      </w:r>
      <w:r w:rsidRPr="00CA75EC">
        <w:rPr>
          <w:rFonts w:ascii="Arial" w:hAnsi="Arial" w:cs="Arial"/>
        </w:rPr>
        <w:tab/>
      </w:r>
      <w:r w:rsidRPr="00CA75EC">
        <w:rPr>
          <w:rFonts w:ascii="Arial" w:hAnsi="Arial" w:cs="Arial"/>
        </w:rPr>
        <w:tab/>
      </w:r>
      <w:r w:rsidRPr="00CA75EC">
        <w:rPr>
          <w:rFonts w:ascii="Arial" w:hAnsi="Arial" w:cs="Arial"/>
        </w:rPr>
        <w:tab/>
      </w:r>
      <w:r w:rsidRPr="00CA75EC">
        <w:rPr>
          <w:rFonts w:ascii="Arial" w:hAnsi="Arial" w:cs="Arial"/>
        </w:rPr>
        <w:tab/>
      </w:r>
      <w:r w:rsidR="005A6DBB">
        <w:rPr>
          <w:rFonts w:ascii="Arial" w:eastAsia="Times New Roman" w:hAnsi="Arial" w:cs="Arial"/>
          <w:snapToGrid w:val="0"/>
          <w:lang w:val="en-US" w:eastAsia="cs-CZ"/>
        </w:rPr>
        <w:t>X X X X X X X X X X</w:t>
      </w:r>
    </w:p>
    <w:p w14:paraId="556A3DCF" w14:textId="77777777" w:rsidR="00FC3A71" w:rsidRDefault="00FC3A71" w:rsidP="00FC3A71">
      <w:pPr>
        <w:spacing w:after="0"/>
        <w:ind w:left="426" w:firstLine="282"/>
        <w:jc w:val="both"/>
        <w:rPr>
          <w:rFonts w:ascii="Arial" w:eastAsia="Times New Roman" w:hAnsi="Arial" w:cs="Arial"/>
          <w:snapToGrid w:val="0"/>
          <w:lang w:eastAsia="cs-CZ"/>
        </w:rPr>
      </w:pPr>
    </w:p>
    <w:p w14:paraId="67D21F6A" w14:textId="77777777" w:rsidR="00FC3A71" w:rsidRDefault="00FC3A71" w:rsidP="00FC3A71">
      <w:pPr>
        <w:spacing w:after="0"/>
        <w:ind w:left="426" w:firstLine="282"/>
        <w:jc w:val="both"/>
        <w:rPr>
          <w:rFonts w:ascii="Arial" w:eastAsia="Times New Roman" w:hAnsi="Arial" w:cs="Arial"/>
          <w:snapToGrid w:val="0"/>
          <w:lang w:eastAsia="cs-CZ"/>
        </w:rPr>
      </w:pPr>
    </w:p>
    <w:p w14:paraId="030C10F6" w14:textId="40086B91" w:rsidR="00FC3A71" w:rsidRPr="00CA75EC" w:rsidRDefault="00FC3A71" w:rsidP="00FC3A71">
      <w:pPr>
        <w:spacing w:after="0"/>
        <w:ind w:left="426" w:firstLine="282"/>
        <w:jc w:val="both"/>
        <w:rPr>
          <w:rFonts w:ascii="Arial" w:hAnsi="Arial" w:cs="Arial"/>
        </w:rPr>
      </w:pPr>
      <w:r w:rsidRPr="008377B5">
        <w:rPr>
          <w:rFonts w:ascii="Arial" w:hAnsi="Arial" w:cs="Arial"/>
        </w:rPr>
        <w:lastRenderedPageBreak/>
        <w:t>Jméno</w:t>
      </w:r>
      <w:r>
        <w:rPr>
          <w:rFonts w:ascii="Arial" w:hAnsi="Arial" w:cs="Arial"/>
        </w:rPr>
        <w:t>/funkce</w:t>
      </w:r>
      <w:r w:rsidRPr="008377B5">
        <w:rPr>
          <w:rFonts w:ascii="Arial" w:hAnsi="Arial" w:cs="Arial"/>
        </w:rPr>
        <w:t>:</w:t>
      </w:r>
      <w:r w:rsidRPr="008377B5">
        <w:rPr>
          <w:rFonts w:ascii="Arial" w:hAnsi="Arial" w:cs="Arial"/>
        </w:rPr>
        <w:tab/>
      </w:r>
      <w:r>
        <w:rPr>
          <w:rFonts w:ascii="Arial" w:hAnsi="Arial" w:cs="Arial"/>
        </w:rPr>
        <w:tab/>
      </w:r>
      <w:r w:rsidR="005A6DBB">
        <w:rPr>
          <w:rFonts w:ascii="Arial" w:eastAsia="Times New Roman" w:hAnsi="Arial" w:cs="Arial"/>
          <w:snapToGrid w:val="0"/>
          <w:lang w:val="en-US" w:eastAsia="cs-CZ"/>
        </w:rPr>
        <w:t>X X X X X X X X X X</w:t>
      </w:r>
    </w:p>
    <w:p w14:paraId="00F34C9E" w14:textId="6A1FCAAD" w:rsidR="00FC3A71" w:rsidRPr="00CA75EC" w:rsidRDefault="00FC3A71" w:rsidP="00FC3A71">
      <w:pPr>
        <w:spacing w:after="0"/>
        <w:ind w:left="426" w:firstLine="282"/>
        <w:jc w:val="both"/>
        <w:rPr>
          <w:rFonts w:ascii="Arial" w:hAnsi="Arial" w:cs="Arial"/>
        </w:rPr>
      </w:pPr>
      <w:r w:rsidRPr="00CA75EC">
        <w:rPr>
          <w:rFonts w:ascii="Arial" w:hAnsi="Arial" w:cs="Arial"/>
        </w:rPr>
        <w:t>Tel.:</w:t>
      </w:r>
      <w:r w:rsidRPr="00CA75EC">
        <w:rPr>
          <w:rFonts w:ascii="Arial" w:hAnsi="Arial" w:cs="Arial"/>
        </w:rPr>
        <w:tab/>
      </w:r>
      <w:r w:rsidRPr="00CA75EC">
        <w:rPr>
          <w:rFonts w:ascii="Arial" w:hAnsi="Arial" w:cs="Arial"/>
        </w:rPr>
        <w:tab/>
      </w:r>
      <w:r w:rsidRPr="00CA75EC">
        <w:rPr>
          <w:rFonts w:ascii="Arial" w:hAnsi="Arial" w:cs="Arial"/>
        </w:rPr>
        <w:tab/>
      </w:r>
      <w:r w:rsidRPr="00CA75EC">
        <w:rPr>
          <w:rFonts w:ascii="Arial" w:hAnsi="Arial" w:cs="Arial"/>
        </w:rPr>
        <w:tab/>
      </w:r>
      <w:r w:rsidR="005A6DBB">
        <w:rPr>
          <w:rFonts w:ascii="Arial" w:eastAsia="Times New Roman" w:hAnsi="Arial" w:cs="Arial"/>
          <w:snapToGrid w:val="0"/>
          <w:lang w:val="en-US" w:eastAsia="cs-CZ"/>
        </w:rPr>
        <w:t>X X X X X X X X X X</w:t>
      </w:r>
    </w:p>
    <w:p w14:paraId="57BF6F08" w14:textId="25C81F9A" w:rsidR="00405CBB" w:rsidRPr="00FC3A71" w:rsidRDefault="00FC3A71" w:rsidP="00FC3A71">
      <w:pPr>
        <w:spacing w:after="0"/>
        <w:ind w:left="426" w:firstLine="282"/>
        <w:jc w:val="both"/>
        <w:rPr>
          <w:rFonts w:ascii="Arial" w:eastAsia="Times New Roman" w:hAnsi="Arial" w:cs="Arial"/>
          <w:snapToGrid w:val="0"/>
          <w:lang w:eastAsia="cs-CZ"/>
        </w:rPr>
      </w:pPr>
      <w:r w:rsidRPr="00CA75EC">
        <w:rPr>
          <w:rFonts w:ascii="Arial" w:hAnsi="Arial" w:cs="Arial"/>
        </w:rPr>
        <w:t>E-mail:</w:t>
      </w:r>
      <w:r w:rsidRPr="00CA75EC">
        <w:rPr>
          <w:rFonts w:ascii="Arial" w:hAnsi="Arial" w:cs="Arial"/>
        </w:rPr>
        <w:tab/>
      </w:r>
      <w:r w:rsidRPr="00CA75EC">
        <w:rPr>
          <w:rFonts w:ascii="Arial" w:hAnsi="Arial" w:cs="Arial"/>
        </w:rPr>
        <w:tab/>
      </w:r>
      <w:r w:rsidRPr="00CA75EC">
        <w:rPr>
          <w:rFonts w:ascii="Arial" w:hAnsi="Arial" w:cs="Arial"/>
        </w:rPr>
        <w:tab/>
      </w:r>
      <w:r w:rsidRPr="00CA75EC">
        <w:rPr>
          <w:rFonts w:ascii="Arial" w:hAnsi="Arial" w:cs="Arial"/>
        </w:rPr>
        <w:tab/>
      </w:r>
      <w:r w:rsidR="005A6DBB">
        <w:rPr>
          <w:rFonts w:ascii="Arial" w:eastAsia="Times New Roman" w:hAnsi="Arial" w:cs="Arial"/>
          <w:snapToGrid w:val="0"/>
          <w:lang w:val="en-US" w:eastAsia="cs-CZ"/>
        </w:rPr>
        <w:t>X X X X X X X X X X</w:t>
      </w:r>
    </w:p>
    <w:p w14:paraId="0F9ABC14" w14:textId="77777777" w:rsidR="00405CBB" w:rsidRPr="006F4747" w:rsidRDefault="00405CBB" w:rsidP="006F4747">
      <w:pPr>
        <w:spacing w:after="0"/>
        <w:ind w:left="426" w:firstLine="282"/>
        <w:jc w:val="both"/>
        <w:rPr>
          <w:rFonts w:ascii="Arial" w:hAnsi="Arial" w:cs="Arial"/>
        </w:rPr>
      </w:pPr>
    </w:p>
    <w:p w14:paraId="1E5332CA" w14:textId="216B4799" w:rsidR="00943F4A" w:rsidRPr="00800EE4" w:rsidRDefault="0086088C" w:rsidP="00EF6D19">
      <w:pPr>
        <w:jc w:val="center"/>
        <w:rPr>
          <w:rFonts w:ascii="Arial" w:hAnsi="Arial" w:cs="Arial"/>
          <w:b/>
          <w:u w:val="single"/>
          <w:lang w:val="x-non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Zvláštní ujednání</w:t>
      </w:r>
    </w:p>
    <w:p w14:paraId="146974C0" w14:textId="140071D6" w:rsidR="001508D8" w:rsidRPr="001508D8" w:rsidRDefault="00943F4A" w:rsidP="001508D8">
      <w:pPr>
        <w:pStyle w:val="Odstavecseseznamem"/>
        <w:numPr>
          <w:ilvl w:val="0"/>
          <w:numId w:val="19"/>
        </w:numPr>
        <w:jc w:val="both"/>
        <w:rPr>
          <w:rFonts w:ascii="Arial" w:hAnsi="Arial" w:cs="Arial"/>
          <w:lang w:val="x-none"/>
        </w:rPr>
      </w:pPr>
      <w:r w:rsidRPr="001508D8">
        <w:rPr>
          <w:rFonts w:ascii="Arial" w:hAnsi="Arial" w:cs="Arial"/>
          <w:lang w:val="x-none"/>
        </w:rPr>
        <w:t>Realizace díla, termíny zahájení a dokončení díla, jsou závislé na výši finančních prostředků přidělených objednateli ze státního rozpočtu na investice pro příslušný kalendářní  rok</w:t>
      </w:r>
      <w:r w:rsidRPr="001508D8">
        <w:rPr>
          <w:rFonts w:ascii="Arial" w:hAnsi="Arial" w:cs="Arial"/>
        </w:rPr>
        <w:t>, nebo přiznání dotace z PRV 2014-2020</w:t>
      </w:r>
      <w:r w:rsidRPr="001508D8">
        <w:rPr>
          <w:rFonts w:ascii="Arial" w:hAnsi="Arial" w:cs="Arial"/>
          <w:lang w:val="x-none"/>
        </w:rPr>
        <w:t xml:space="preserve">; tímto však není dotčeno ustanovení § </w:t>
      </w:r>
      <w:r w:rsidR="00F33F95" w:rsidRPr="001508D8">
        <w:rPr>
          <w:rFonts w:ascii="Arial" w:hAnsi="Arial" w:cs="Arial"/>
        </w:rPr>
        <w:t>222 odst. 1 ZZVZ</w:t>
      </w:r>
      <w:r w:rsidRPr="001508D8">
        <w:rPr>
          <w:rFonts w:ascii="Arial" w:hAnsi="Arial" w:cs="Arial"/>
          <w:lang w:val="x-none"/>
        </w:rPr>
        <w:t xml:space="preserve">. </w:t>
      </w:r>
      <w:r w:rsidR="001508D8" w:rsidRPr="001508D8">
        <w:rPr>
          <w:rFonts w:ascii="Arial" w:hAnsi="Arial" w:cs="Arial"/>
          <w:lang w:val="x-none"/>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w:t>
      </w:r>
      <w:r w:rsidR="00340FBE">
        <w:rPr>
          <w:rFonts w:ascii="Arial" w:hAnsi="Arial" w:cs="Arial"/>
          <w:lang w:val="x-none"/>
        </w:rPr>
        <w:br/>
      </w:r>
      <w:r w:rsidR="001508D8" w:rsidRPr="001508D8">
        <w:rPr>
          <w:rFonts w:ascii="Arial" w:hAnsi="Arial" w:cs="Arial"/>
          <w:lang w:val="x-none"/>
        </w:rPr>
        <w:t>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62928D2" w14:textId="2DDEAEA6"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Pověří-li zhotovitel proved</w:t>
      </w:r>
      <w:r w:rsidR="00E73632" w:rsidRPr="00800EE4">
        <w:rPr>
          <w:rFonts w:ascii="Arial" w:hAnsi="Arial" w:cs="Arial"/>
          <w:lang w:val="x-none"/>
        </w:rPr>
        <w:t xml:space="preserve">ením části díla jinou osobu </w:t>
      </w:r>
      <w:r w:rsidR="002E412F" w:rsidRPr="0054723C">
        <w:rPr>
          <w:rFonts w:ascii="Arial" w:hAnsi="Arial" w:cs="Arial"/>
        </w:rPr>
        <w:t>(pod</w:t>
      </w:r>
      <w:r w:rsidR="002E412F">
        <w:rPr>
          <w:rFonts w:ascii="Arial" w:hAnsi="Arial" w:cs="Arial"/>
        </w:rPr>
        <w:t>dodavatele</w:t>
      </w:r>
      <w:r w:rsidR="002E412F" w:rsidRPr="0054723C">
        <w:rPr>
          <w:rFonts w:ascii="Arial" w:hAnsi="Arial" w:cs="Arial"/>
        </w:rPr>
        <w:t xml:space="preserve">), </w:t>
      </w:r>
      <w:r w:rsidRPr="00800EE4">
        <w:rPr>
          <w:rFonts w:ascii="Arial" w:hAnsi="Arial" w:cs="Arial"/>
          <w:lang w:val="x-none"/>
        </w:rPr>
        <w:t xml:space="preserve">má zhotovitel odpovědnost, jako by dílo prováděl sám. </w:t>
      </w:r>
    </w:p>
    <w:p w14:paraId="540FF70D" w14:textId="67556066"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w:t>
      </w:r>
      <w:r w:rsidR="00943F4A" w:rsidRPr="00800EE4">
        <w:rPr>
          <w:rFonts w:ascii="Arial" w:hAnsi="Arial" w:cs="Arial"/>
          <w:lang w:val="x-none"/>
        </w:rPr>
        <w:t>Zhotovitel je povinen ve všech</w:t>
      </w:r>
      <w:r w:rsidR="002E412F" w:rsidRPr="002E412F">
        <w:rPr>
          <w:rFonts w:ascii="Arial" w:hAnsi="Arial" w:cs="Arial"/>
        </w:rPr>
        <w:t xml:space="preserve"> </w:t>
      </w:r>
      <w:r w:rsidR="002E412F">
        <w:rPr>
          <w:rFonts w:ascii="Arial" w:hAnsi="Arial" w:cs="Arial"/>
        </w:rPr>
        <w:t>poddodavatelských</w:t>
      </w:r>
      <w:r w:rsidR="00943F4A" w:rsidRPr="00800EE4">
        <w:rPr>
          <w:rFonts w:ascii="Arial" w:hAnsi="Arial" w:cs="Arial"/>
          <w:lang w:val="x-none"/>
        </w:rPr>
        <w:t xml:space="preserve"> smlouvách zajistit závazek </w:t>
      </w:r>
      <w:r w:rsidR="00CF3234">
        <w:rPr>
          <w:rFonts w:ascii="Arial" w:hAnsi="Arial" w:cs="Arial"/>
        </w:rPr>
        <w:t>poddodavatelů</w:t>
      </w:r>
      <w:r w:rsidR="00CF3234" w:rsidRPr="00800EE4">
        <w:rPr>
          <w:rFonts w:ascii="Arial" w:hAnsi="Arial" w:cs="Arial"/>
          <w:lang w:val="x-none"/>
        </w:rPr>
        <w:t xml:space="preserve"> </w:t>
      </w:r>
      <w:r w:rsidR="00943F4A" w:rsidRPr="00800EE4">
        <w:rPr>
          <w:rFonts w:ascii="Arial" w:hAnsi="Arial" w:cs="Arial"/>
          <w:lang w:val="x-none"/>
        </w:rPr>
        <w:t xml:space="preserve">poskytnout subjektům provádějícím audit </w:t>
      </w:r>
      <w:r w:rsidR="009350C5">
        <w:rPr>
          <w:rFonts w:ascii="Arial" w:hAnsi="Arial" w:cs="Arial"/>
          <w:lang w:val="x-none"/>
        </w:rPr>
        <w:br/>
      </w:r>
      <w:r w:rsidR="00943F4A" w:rsidRPr="00800EE4">
        <w:rPr>
          <w:rFonts w:ascii="Arial" w:hAnsi="Arial" w:cs="Arial"/>
          <w:lang w:val="x-none"/>
        </w:rPr>
        <w:t>a kont</w:t>
      </w:r>
      <w:r w:rsidR="003D21B7" w:rsidRPr="00800EE4">
        <w:rPr>
          <w:rFonts w:ascii="Arial" w:hAnsi="Arial" w:cs="Arial"/>
          <w:lang w:val="x-none"/>
        </w:rPr>
        <w:t>rolu</w:t>
      </w:r>
      <w:r w:rsidR="00943F4A" w:rsidRPr="00800EE4">
        <w:rPr>
          <w:rFonts w:ascii="Arial" w:hAnsi="Arial" w:cs="Arial"/>
          <w:lang w:val="x-none"/>
        </w:rPr>
        <w:t xml:space="preserve">, nezbytné informace týkající se </w:t>
      </w:r>
      <w:r w:rsidR="002E412F">
        <w:rPr>
          <w:rFonts w:ascii="Arial" w:hAnsi="Arial" w:cs="Arial"/>
        </w:rPr>
        <w:t>poddodavatelských</w:t>
      </w:r>
      <w:r w:rsidR="00CF3234">
        <w:rPr>
          <w:rFonts w:ascii="Arial" w:hAnsi="Arial" w:cs="Arial"/>
        </w:rPr>
        <w:t xml:space="preserve"> </w:t>
      </w:r>
      <w:r w:rsidR="00943F4A" w:rsidRPr="00800EE4">
        <w:rPr>
          <w:rFonts w:ascii="Arial" w:hAnsi="Arial" w:cs="Arial"/>
          <w:lang w:val="x-none"/>
        </w:rPr>
        <w:t>činností. V případě porušení tohoto ustanovení není objednatel povinen uhradit práce provedené</w:t>
      </w:r>
      <w:r w:rsidR="002E412F">
        <w:rPr>
          <w:rFonts w:ascii="Arial" w:hAnsi="Arial" w:cs="Arial"/>
        </w:rPr>
        <w:t xml:space="preserve"> poddodavatelem</w:t>
      </w:r>
      <w:r w:rsidR="002E412F" w:rsidRPr="00800EE4" w:rsidDel="002E412F">
        <w:rPr>
          <w:rFonts w:ascii="Arial" w:hAnsi="Arial" w:cs="Arial"/>
          <w:lang w:val="x-none"/>
        </w:rPr>
        <w:t xml:space="preserve"> </w:t>
      </w:r>
      <w:r w:rsidR="00943F4A" w:rsidRPr="00800EE4">
        <w:rPr>
          <w:rFonts w:ascii="Arial" w:hAnsi="Arial" w:cs="Arial"/>
          <w:lang w:val="x-none"/>
        </w:rPr>
        <w:t>.</w:t>
      </w:r>
    </w:p>
    <w:p w14:paraId="038583BF" w14:textId="1256DA4F" w:rsidR="00943F4A" w:rsidRPr="00800EE4" w:rsidRDefault="00943F4A"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Každá změna </w:t>
      </w:r>
      <w:r w:rsidR="002E412F" w:rsidRPr="00F5793D">
        <w:rPr>
          <w:rFonts w:ascii="Arial" w:hAnsi="Arial" w:cs="Arial"/>
          <w:lang w:val="x-none"/>
        </w:rPr>
        <w:t>pod</w:t>
      </w:r>
      <w:r w:rsidR="002E412F">
        <w:rPr>
          <w:rFonts w:ascii="Arial" w:hAnsi="Arial" w:cs="Arial"/>
        </w:rPr>
        <w:t>dodavatele</w:t>
      </w:r>
      <w:r w:rsidR="00CF3234">
        <w:rPr>
          <w:rFonts w:ascii="Arial" w:hAnsi="Arial" w:cs="Arial"/>
        </w:rPr>
        <w:t xml:space="preserve"> </w:t>
      </w:r>
      <w:r w:rsidRPr="00800EE4">
        <w:rPr>
          <w:rFonts w:ascii="Arial" w:hAnsi="Arial" w:cs="Arial"/>
          <w:lang w:val="x-none"/>
        </w:rPr>
        <w:t xml:space="preserve">musí být předem s objednatelem projednána </w:t>
      </w:r>
      <w:r w:rsidR="00971331">
        <w:rPr>
          <w:rFonts w:ascii="Arial" w:hAnsi="Arial" w:cs="Arial"/>
          <w:lang w:val="x-none"/>
        </w:rPr>
        <w:br/>
      </w:r>
      <w:r w:rsidRPr="00800EE4">
        <w:rPr>
          <w:rFonts w:ascii="Arial" w:hAnsi="Arial" w:cs="Arial"/>
          <w:lang w:val="x-none"/>
        </w:rPr>
        <w:t xml:space="preserve">a odsouhlasena. </w:t>
      </w:r>
    </w:p>
    <w:p w14:paraId="341BD795" w14:textId="23259248" w:rsidR="00943F4A" w:rsidRPr="00800EE4" w:rsidRDefault="00E73632" w:rsidP="00EF6D19">
      <w:pPr>
        <w:pStyle w:val="Odstavecseseznamem"/>
        <w:numPr>
          <w:ilvl w:val="0"/>
          <w:numId w:val="19"/>
        </w:numPr>
        <w:jc w:val="both"/>
        <w:rPr>
          <w:rFonts w:ascii="Arial" w:hAnsi="Arial" w:cs="Arial"/>
          <w:lang w:val="x-none"/>
        </w:rPr>
      </w:pPr>
      <w:r w:rsidRPr="00800EE4">
        <w:rPr>
          <w:rFonts w:ascii="Arial" w:hAnsi="Arial" w:cs="Arial"/>
          <w:lang w:val="x-none"/>
        </w:rPr>
        <w:t xml:space="preserve">Ke změně </w:t>
      </w:r>
      <w:r w:rsidR="002E412F" w:rsidRPr="00F5793D">
        <w:rPr>
          <w:rFonts w:ascii="Arial" w:hAnsi="Arial" w:cs="Arial"/>
          <w:lang w:val="x-none"/>
        </w:rPr>
        <w:t>pod</w:t>
      </w:r>
      <w:r w:rsidR="002E412F">
        <w:rPr>
          <w:rFonts w:ascii="Arial" w:hAnsi="Arial" w:cs="Arial"/>
        </w:rPr>
        <w:t>dodavatelů</w:t>
      </w:r>
      <w:r w:rsidR="00CF3234">
        <w:rPr>
          <w:rFonts w:ascii="Arial" w:hAnsi="Arial" w:cs="Arial"/>
        </w:rPr>
        <w:t xml:space="preserve"> </w:t>
      </w:r>
      <w:r w:rsidR="00943F4A" w:rsidRPr="00800EE4">
        <w:rPr>
          <w:rFonts w:ascii="Arial" w:hAnsi="Arial" w:cs="Arial"/>
          <w:lang w:val="x-none"/>
        </w:rPr>
        <w:t xml:space="preserve">či dalších osob, jejichž prostřednictvím zhotovitel prokazoval jakoukoliv část kvalifikace </w:t>
      </w:r>
      <w:r w:rsidR="00943F4A" w:rsidRPr="00A1029E">
        <w:rPr>
          <w:rFonts w:ascii="Arial" w:hAnsi="Arial" w:cs="Arial"/>
          <w:lang w:val="x-none"/>
        </w:rPr>
        <w:t>v</w:t>
      </w:r>
      <w:r w:rsidR="008560A6" w:rsidRPr="00A1029E">
        <w:rPr>
          <w:rFonts w:ascii="Arial" w:hAnsi="Arial" w:cs="Arial"/>
          <w:lang w:val="x-none"/>
        </w:rPr>
        <w:t> </w:t>
      </w:r>
      <w:r w:rsidR="00943F4A" w:rsidRPr="00A1029E">
        <w:rPr>
          <w:rFonts w:ascii="Arial" w:hAnsi="Arial" w:cs="Arial"/>
          <w:lang w:val="x-none"/>
        </w:rPr>
        <w:t xml:space="preserve">zadávacím řízení vedoucí k uzavření této smlouvy, je zhotovitel oprávněn po písemném odsouhlasení ze strany objednatele </w:t>
      </w:r>
      <w:r w:rsidR="009350C5" w:rsidRPr="00A1029E">
        <w:rPr>
          <w:rFonts w:ascii="Arial" w:hAnsi="Arial" w:cs="Arial"/>
          <w:lang w:val="x-none"/>
        </w:rPr>
        <w:br/>
      </w:r>
      <w:r w:rsidR="00943F4A" w:rsidRPr="00A1029E">
        <w:rPr>
          <w:rFonts w:ascii="Arial" w:hAnsi="Arial" w:cs="Arial"/>
          <w:lang w:val="x-none"/>
        </w:rPr>
        <w:t>a za předpokladu</w:t>
      </w:r>
      <w:r w:rsidRPr="00A1029E">
        <w:rPr>
          <w:rFonts w:ascii="Arial" w:hAnsi="Arial" w:cs="Arial"/>
          <w:lang w:val="x-none"/>
        </w:rPr>
        <w:t xml:space="preserve">, že každý náhradní </w:t>
      </w:r>
      <w:r w:rsidR="002E412F" w:rsidRPr="00A1029E">
        <w:rPr>
          <w:rFonts w:ascii="Arial" w:hAnsi="Arial" w:cs="Arial"/>
        </w:rPr>
        <w:t xml:space="preserve">poddodavatel </w:t>
      </w:r>
      <w:r w:rsidRPr="00A1029E">
        <w:rPr>
          <w:rFonts w:ascii="Arial" w:hAnsi="Arial" w:cs="Arial"/>
        </w:rPr>
        <w:t>l</w:t>
      </w:r>
      <w:r w:rsidR="00943F4A" w:rsidRPr="00A1029E">
        <w:rPr>
          <w:rFonts w:ascii="Arial" w:hAnsi="Arial" w:cs="Arial"/>
          <w:lang w:val="x-none"/>
        </w:rPr>
        <w:t xml:space="preserve"> či osoba bude splňovat požadovanou část kvalifikace jako </w:t>
      </w:r>
      <w:r w:rsidR="002E412F" w:rsidRPr="00A1029E">
        <w:rPr>
          <w:rFonts w:ascii="Arial" w:hAnsi="Arial" w:cs="Arial"/>
        </w:rPr>
        <w:t>poddodavatel</w:t>
      </w:r>
      <w:r w:rsidR="00CF3234" w:rsidRPr="00A1029E">
        <w:rPr>
          <w:rFonts w:ascii="Arial" w:hAnsi="Arial" w:cs="Arial"/>
        </w:rPr>
        <w:t xml:space="preserve"> </w:t>
      </w:r>
      <w:r w:rsidR="00943F4A" w:rsidRPr="00A1029E">
        <w:rPr>
          <w:rFonts w:ascii="Arial" w:hAnsi="Arial" w:cs="Arial"/>
          <w:lang w:val="x-none"/>
        </w:rPr>
        <w:t>či osoba předchozí, a to ve stejném nebo větším rozsahu.</w:t>
      </w:r>
      <w:r w:rsidR="00922B4E" w:rsidRPr="00A1029E">
        <w:rPr>
          <w:rFonts w:ascii="Arial" w:hAnsi="Arial" w:cs="Arial"/>
        </w:rPr>
        <w:t xml:space="preserve"> Nový </w:t>
      </w:r>
      <w:r w:rsidR="002E412F" w:rsidRPr="00A1029E">
        <w:rPr>
          <w:rFonts w:ascii="Arial" w:hAnsi="Arial" w:cs="Arial"/>
        </w:rPr>
        <w:t xml:space="preserve">poddodavatel </w:t>
      </w:r>
      <w:r w:rsidR="00922B4E" w:rsidRPr="00A1029E">
        <w:rPr>
          <w:rFonts w:ascii="Arial" w:hAnsi="Arial" w:cs="Arial"/>
        </w:rPr>
        <w:t>l musí splňovat kvalifikaci minimálně v rozsahu, v jakém byla prokázána v</w:t>
      </w:r>
      <w:r w:rsidR="008560A6" w:rsidRPr="00A1029E">
        <w:rPr>
          <w:rFonts w:ascii="Arial" w:hAnsi="Arial" w:cs="Arial"/>
        </w:rPr>
        <w:t> </w:t>
      </w:r>
      <w:r w:rsidR="00922B4E" w:rsidRPr="00A1029E">
        <w:rPr>
          <w:rFonts w:ascii="Arial" w:hAnsi="Arial" w:cs="Arial"/>
        </w:rPr>
        <w:t>zadávacím</w:t>
      </w:r>
      <w:r w:rsidR="00922B4E" w:rsidRPr="00800EE4">
        <w:rPr>
          <w:rFonts w:ascii="Arial" w:hAnsi="Arial" w:cs="Arial"/>
        </w:rPr>
        <w:t xml:space="preserve"> řízení</w:t>
      </w:r>
      <w:r w:rsidR="00D71AEB">
        <w:rPr>
          <w:rFonts w:ascii="Arial" w:hAnsi="Arial" w:cs="Arial"/>
        </w:rPr>
        <w:t>.</w:t>
      </w:r>
    </w:p>
    <w:p w14:paraId="0D2D6713" w14:textId="2BAB182F" w:rsidR="00943F4A" w:rsidRPr="00800EE4" w:rsidRDefault="00943F4A" w:rsidP="00EF6D19">
      <w:pPr>
        <w:pStyle w:val="Odstavecseseznamem"/>
        <w:numPr>
          <w:ilvl w:val="0"/>
          <w:numId w:val="19"/>
        </w:numPr>
        <w:jc w:val="both"/>
        <w:rPr>
          <w:rFonts w:ascii="Arial" w:hAnsi="Arial" w:cs="Arial"/>
          <w:lang w:val="x-none"/>
        </w:rPr>
      </w:pPr>
      <w:bookmarkStart w:id="31" w:name="_Ref376434278"/>
      <w:r w:rsidRPr="00800EE4">
        <w:rPr>
          <w:rFonts w:ascii="Arial" w:hAnsi="Arial" w:cs="Arial"/>
          <w:lang w:val="x-none"/>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lang w:val="x-none"/>
        </w:rPr>
        <w:t>.</w:t>
      </w:r>
      <w:bookmarkEnd w:id="31"/>
    </w:p>
    <w:p w14:paraId="21D80372" w14:textId="77777777"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lang w:val="x-none"/>
        </w:rPr>
        <w:t>S</w:t>
      </w:r>
      <w:r w:rsidR="007E03E7" w:rsidRPr="00800EE4">
        <w:rPr>
          <w:rFonts w:ascii="Arial" w:hAnsi="Arial" w:cs="Arial"/>
          <w:lang w:val="x-none"/>
        </w:rPr>
        <w:t xml:space="preserve"> výjimkou předchozího </w:t>
      </w:r>
      <w:r w:rsidRPr="00800EE4">
        <w:rPr>
          <w:rFonts w:ascii="Arial" w:hAnsi="Arial" w:cs="Arial"/>
          <w:lang w:val="x-none"/>
        </w:rPr>
        <w:t>je možnost postoupení pohledávek, práv či povinností z</w:t>
      </w:r>
      <w:r w:rsidR="00E73632" w:rsidRPr="00800EE4">
        <w:rPr>
          <w:rFonts w:ascii="Arial" w:hAnsi="Arial" w:cs="Arial"/>
        </w:rPr>
        <w:t xml:space="preserve"> této</w:t>
      </w:r>
      <w:r w:rsidRPr="00800EE4">
        <w:rPr>
          <w:rFonts w:ascii="Arial" w:hAnsi="Arial" w:cs="Arial"/>
          <w:lang w:val="x-none"/>
        </w:rPr>
        <w:t xml:space="preserve"> smlouvy na třetí stranu vyloučena, pokud se smluvní strany písemně nedohodnou jinak</w:t>
      </w:r>
      <w:r w:rsidRPr="00800EE4">
        <w:rPr>
          <w:rFonts w:ascii="Arial" w:hAnsi="Arial" w:cs="Arial"/>
        </w:rPr>
        <w:t>.</w:t>
      </w:r>
    </w:p>
    <w:p w14:paraId="7708E116" w14:textId="52057BCC" w:rsidR="00943F4A" w:rsidRPr="00800EE4" w:rsidRDefault="00943F4A" w:rsidP="00EF6D19">
      <w:pPr>
        <w:pStyle w:val="Odstavecseseznamem"/>
        <w:numPr>
          <w:ilvl w:val="0"/>
          <w:numId w:val="19"/>
        </w:numPr>
        <w:jc w:val="both"/>
        <w:rPr>
          <w:rFonts w:ascii="Arial" w:hAnsi="Arial" w:cs="Arial"/>
        </w:rPr>
      </w:pPr>
      <w:r w:rsidRPr="00800EE4">
        <w:rPr>
          <w:rFonts w:ascii="Arial" w:hAnsi="Arial" w:cs="Arial"/>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w:t>
      </w:r>
      <w:r w:rsidRPr="00800EE4">
        <w:rPr>
          <w:rFonts w:ascii="Arial" w:hAnsi="Arial" w:cs="Arial"/>
        </w:rPr>
        <w:lastRenderedPageBreak/>
        <w:t>ekonomickému účelu ustanovení neplatného/neúčinného. Do té doby platí odpovídající úprava obecně závazných právních předpisů České republiky</w:t>
      </w:r>
      <w:r w:rsidR="00A44246">
        <w:rPr>
          <w:rFonts w:ascii="Arial" w:hAnsi="Arial" w:cs="Arial"/>
        </w:rPr>
        <w:t>.</w:t>
      </w:r>
    </w:p>
    <w:p w14:paraId="419BD6B9" w14:textId="17ED9640" w:rsidR="002C4BD8" w:rsidRPr="00A1029E" w:rsidRDefault="00943F4A" w:rsidP="00943F4A">
      <w:pPr>
        <w:pStyle w:val="Odstavecseseznamem"/>
        <w:numPr>
          <w:ilvl w:val="0"/>
          <w:numId w:val="19"/>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5892944C" w14:textId="2BA678F2" w:rsidR="00D37274" w:rsidRPr="00B24C0A" w:rsidRDefault="00D37274" w:rsidP="00D37274">
      <w:pPr>
        <w:jc w:val="center"/>
        <w:rPr>
          <w:rFonts w:ascii="Arial" w:hAnsi="Arial" w:cs="Arial"/>
          <w:b/>
          <w:u w:val="single"/>
        </w:rPr>
      </w:pPr>
      <w:r w:rsidRPr="00B24C0A">
        <w:rPr>
          <w:rFonts w:ascii="Arial" w:hAnsi="Arial" w:cs="Arial"/>
          <w:b/>
          <w:u w:val="single"/>
        </w:rPr>
        <w:t>Čl. XVI</w:t>
      </w:r>
      <w:r w:rsidR="00562BBC">
        <w:rPr>
          <w:rFonts w:ascii="Arial" w:hAnsi="Arial" w:cs="Arial"/>
          <w:b/>
          <w:u w:val="single"/>
        </w:rPr>
        <w:t>I</w:t>
      </w:r>
      <w:r w:rsidRPr="00B24C0A">
        <w:rPr>
          <w:rFonts w:ascii="Arial" w:hAnsi="Arial" w:cs="Arial"/>
          <w:b/>
          <w:u w:val="single"/>
        </w:rPr>
        <w:t xml:space="preserve"> Nepodstatné změny závazku</w:t>
      </w:r>
    </w:p>
    <w:p w14:paraId="0A501755" w14:textId="51D9BAE7" w:rsidR="00D37274" w:rsidRPr="00B24C0A" w:rsidRDefault="00D37274" w:rsidP="00D37274">
      <w:pPr>
        <w:pStyle w:val="Odstavecseseznamem"/>
        <w:numPr>
          <w:ilvl w:val="0"/>
          <w:numId w:val="37"/>
        </w:numPr>
        <w:jc w:val="both"/>
        <w:rPr>
          <w:rFonts w:ascii="Arial" w:hAnsi="Arial" w:cs="Arial"/>
          <w:lang w:val="x-none"/>
        </w:rPr>
      </w:pPr>
      <w:bookmarkStart w:id="32" w:name="_Hlk18575489"/>
      <w:r w:rsidRPr="00B24C0A">
        <w:rPr>
          <w:rFonts w:ascii="Arial" w:hAnsi="Arial" w:cs="Arial"/>
          <w:lang w:val="x-none"/>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3D9BC4B0" w14:textId="77777777"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36D05F80" w14:textId="65D4BD38"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w:t>
      </w:r>
      <w:r w:rsidR="001700D0">
        <w:rPr>
          <w:rFonts w:ascii="Arial" w:hAnsi="Arial" w:cs="Arial"/>
        </w:rPr>
        <w:br/>
      </w:r>
      <w:r w:rsidRPr="00BD0CD3">
        <w:rPr>
          <w:rFonts w:ascii="Arial" w:hAnsi="Arial" w:cs="Arial"/>
        </w:rPr>
        <w:t xml:space="preserve">a vlivu na </w:t>
      </w:r>
      <w:r w:rsidR="002E412F">
        <w:rPr>
          <w:rFonts w:ascii="Arial" w:hAnsi="Arial" w:cs="Arial"/>
        </w:rPr>
        <w:t>lhůtu</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63B3960D" w14:textId="49C458F3" w:rsidR="00D37274" w:rsidRPr="00B24C0A" w:rsidRDefault="00D37274" w:rsidP="00D37274">
      <w:pPr>
        <w:pStyle w:val="Odstavecseseznamem"/>
        <w:numPr>
          <w:ilvl w:val="0"/>
          <w:numId w:val="37"/>
        </w:numPr>
        <w:jc w:val="both"/>
        <w:rPr>
          <w:rFonts w:ascii="Arial" w:hAnsi="Arial" w:cs="Arial"/>
          <w:lang w:val="x-none"/>
        </w:rPr>
      </w:pPr>
      <w:r w:rsidRPr="00B24C0A">
        <w:rPr>
          <w:rFonts w:ascii="Arial" w:hAnsi="Arial" w:cs="Arial"/>
          <w:lang w:val="x-none"/>
        </w:rPr>
        <w:t>Objednatel bude zhotovitelem vždy předem informován</w:t>
      </w:r>
      <w:r w:rsidRPr="00B24C0A">
        <w:rPr>
          <w:rFonts w:ascii="Arial" w:hAnsi="Arial" w:cs="Arial"/>
        </w:rPr>
        <w:t xml:space="preserve"> o navrhované nepodstatné změně závazku ze smlouvy (méněpráce, </w:t>
      </w:r>
      <w:r w:rsidR="006A3B14">
        <w:rPr>
          <w:rFonts w:ascii="Arial" w:hAnsi="Arial" w:cs="Arial"/>
        </w:rPr>
        <w:t>vícepráce</w:t>
      </w:r>
      <w:r w:rsidRPr="00B24C0A">
        <w:rPr>
          <w:rFonts w:ascii="Arial" w:hAnsi="Arial" w:cs="Arial"/>
          <w:lang w:val="x-none"/>
        </w:rPr>
        <w:t xml:space="preserve">). Zhotovitel není oprávněn začít </w:t>
      </w:r>
      <w:r w:rsidRPr="00B24C0A">
        <w:rPr>
          <w:rFonts w:ascii="Arial" w:hAnsi="Arial" w:cs="Arial"/>
          <w:lang w:val="x-none"/>
        </w:rPr>
        <w:br/>
        <w:t xml:space="preserve">s realizací </w:t>
      </w:r>
      <w:r w:rsidRPr="00B24C0A">
        <w:rPr>
          <w:rFonts w:ascii="Arial" w:hAnsi="Arial" w:cs="Arial"/>
        </w:rPr>
        <w:t xml:space="preserve">nepodstatných změn závazku ze smlouvy </w:t>
      </w:r>
      <w:r w:rsidRPr="00B24C0A">
        <w:rPr>
          <w:rFonts w:ascii="Arial" w:hAnsi="Arial" w:cs="Arial"/>
          <w:lang w:val="x-none"/>
        </w:rPr>
        <w:t xml:space="preserve">předtím, než je objednatel písemně </w:t>
      </w:r>
      <w:r w:rsidRPr="00B24C0A">
        <w:rPr>
          <w:rFonts w:ascii="Arial" w:hAnsi="Arial" w:cs="Arial"/>
        </w:rPr>
        <w:t xml:space="preserve">odsouhlasí včetně jejich ceny. </w:t>
      </w:r>
      <w:r w:rsidRPr="00B24C0A">
        <w:rPr>
          <w:rFonts w:ascii="Arial" w:hAnsi="Arial" w:cs="Arial"/>
          <w:lang w:val="x-none"/>
        </w:rPr>
        <w:t xml:space="preserve"> </w:t>
      </w:r>
    </w:p>
    <w:p w14:paraId="64BF06FE" w14:textId="2A95691E" w:rsidR="00562BBC" w:rsidRPr="00BD0CD3" w:rsidRDefault="00562BBC" w:rsidP="00562BBC">
      <w:pPr>
        <w:pStyle w:val="Odstavecseseznamem"/>
        <w:numPr>
          <w:ilvl w:val="0"/>
          <w:numId w:val="37"/>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w:t>
      </w:r>
      <w:r w:rsidR="001700D0">
        <w:rPr>
          <w:rFonts w:ascii="Arial" w:hAnsi="Arial" w:cs="Arial"/>
        </w:rPr>
        <w:br/>
      </w:r>
      <w:r w:rsidRPr="00BD0CD3">
        <w:rPr>
          <w:rFonts w:ascii="Arial" w:hAnsi="Arial" w:cs="Arial"/>
        </w:rPr>
        <w:t xml:space="preserve">s objednatelem, má objednatel právo odmítnout jejich úhradu. </w:t>
      </w:r>
    </w:p>
    <w:p w14:paraId="6E4C1126" w14:textId="3B7FAE5C"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č.2.</w:t>
      </w:r>
    </w:p>
    <w:p w14:paraId="773AC9B9" w14:textId="35CFA1E5"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0DC517FB" w14:textId="798296B8" w:rsidR="00B24C0A" w:rsidRDefault="00D37274" w:rsidP="00212C43">
      <w:pPr>
        <w:pStyle w:val="Odstavecseseznamem"/>
        <w:numPr>
          <w:ilvl w:val="0"/>
          <w:numId w:val="37"/>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00158672" w14:textId="794CAE3B" w:rsidR="00D37274" w:rsidRPr="00B24C0A" w:rsidRDefault="00D37274" w:rsidP="00D37274">
      <w:pPr>
        <w:pStyle w:val="Odstavecseseznamem"/>
        <w:numPr>
          <w:ilvl w:val="0"/>
          <w:numId w:val="37"/>
        </w:numPr>
        <w:jc w:val="both"/>
        <w:rPr>
          <w:rFonts w:ascii="Arial" w:hAnsi="Arial" w:cs="Arial"/>
        </w:rPr>
      </w:pPr>
      <w:r w:rsidRPr="00B24C0A">
        <w:rPr>
          <w:rFonts w:ascii="Arial" w:hAnsi="Arial" w:cs="Arial"/>
        </w:rPr>
        <w:t xml:space="preserve">Bez ohledu na předchozí ustanovení budou nepodstatné změny závazku ze smlouvy (vícepráce, méněpráce) vždy řešeny v souladu se ZZVZ (§ 222). </w:t>
      </w:r>
    </w:p>
    <w:p w14:paraId="54D376D0" w14:textId="0C16CAF9" w:rsidR="00D37274" w:rsidRDefault="00D37274" w:rsidP="00D37274">
      <w:pPr>
        <w:pStyle w:val="Odstavecseseznamem"/>
        <w:numPr>
          <w:ilvl w:val="0"/>
          <w:numId w:val="37"/>
        </w:numPr>
        <w:jc w:val="both"/>
        <w:rPr>
          <w:rFonts w:ascii="Arial" w:hAnsi="Arial" w:cs="Arial"/>
        </w:rPr>
      </w:pPr>
      <w:r w:rsidRPr="00B24C0A">
        <w:rPr>
          <w:rFonts w:ascii="Arial" w:hAnsi="Arial" w:cs="Arial"/>
        </w:rPr>
        <w:lastRenderedPageBreak/>
        <w:t xml:space="preserve">Součástí veškerých případných nepodstatných změn závazku ze smlouvy bude položkový nabídkový rozpočet, a to i v elektronické podobě </w:t>
      </w:r>
      <w:r w:rsidR="002E412F" w:rsidRPr="000A58E0">
        <w:rPr>
          <w:rFonts w:ascii="Arial" w:hAnsi="Arial" w:cs="Arial"/>
        </w:rPr>
        <w:t>ve formátu</w:t>
      </w:r>
      <w:r w:rsidR="00A01A4E">
        <w:rPr>
          <w:rFonts w:ascii="Arial" w:hAnsi="Arial" w:cs="Arial"/>
        </w:rPr>
        <w:t xml:space="preserve"> </w:t>
      </w:r>
      <w:r w:rsidR="002E412F" w:rsidRPr="00370FCA">
        <w:rPr>
          <w:rFonts w:ascii="Arial" w:hAnsi="Arial" w:cs="Arial"/>
        </w:rPr>
        <w:t>unixml</w:t>
      </w:r>
      <w:r w:rsidR="002E412F" w:rsidRPr="000A58E0">
        <w:rPr>
          <w:rFonts w:ascii="Arial" w:hAnsi="Arial" w:cs="Arial"/>
        </w:rPr>
        <w:t xml:space="preserve"> (specifikace na </w:t>
      </w:r>
      <w:hyperlink r:id="rId16" w:history="1">
        <w:r w:rsidR="002E412F" w:rsidRPr="000A58E0">
          <w:rPr>
            <w:rStyle w:val="Hypertextovodkaz"/>
            <w:rFonts w:ascii="Arial" w:hAnsi="Arial" w:cs="Arial"/>
          </w:rPr>
          <w:t>www.unixml.cz</w:t>
        </w:r>
      </w:hyperlink>
      <w:r w:rsidR="002E412F" w:rsidRPr="000A58E0">
        <w:rPr>
          <w:rFonts w:ascii="Arial" w:hAnsi="Arial" w:cs="Arial"/>
        </w:rPr>
        <w:t xml:space="preserve">) </w:t>
      </w:r>
      <w:r w:rsidRPr="00B24C0A">
        <w:rPr>
          <w:rFonts w:ascii="Arial" w:hAnsi="Arial" w:cs="Arial"/>
        </w:rPr>
        <w:t xml:space="preserve">pro každou </w:t>
      </w:r>
      <w:r w:rsidR="00735A29" w:rsidRPr="00CA3895">
        <w:rPr>
          <w:rFonts w:ascii="Arial" w:hAnsi="Arial" w:cs="Arial"/>
        </w:rPr>
        <w:t>část</w:t>
      </w:r>
      <w:r w:rsidR="00735A29">
        <w:rPr>
          <w:rFonts w:ascii="Arial" w:hAnsi="Arial" w:cs="Arial"/>
        </w:rPr>
        <w:t xml:space="preserve"> </w:t>
      </w:r>
      <w:r w:rsidRPr="00B24C0A">
        <w:rPr>
          <w:rFonts w:ascii="Arial" w:hAnsi="Arial" w:cs="Arial"/>
        </w:rPr>
        <w:t xml:space="preserve">(stavební objekt) zvlášť. </w:t>
      </w:r>
    </w:p>
    <w:p w14:paraId="7E2B469D" w14:textId="5770AD91" w:rsidR="00800EE4" w:rsidRPr="00370FCA" w:rsidRDefault="002E412F" w:rsidP="001216DB">
      <w:pPr>
        <w:pStyle w:val="Odstavecseseznamem"/>
        <w:numPr>
          <w:ilvl w:val="0"/>
          <w:numId w:val="37"/>
        </w:numPr>
        <w:jc w:val="both"/>
        <w:rPr>
          <w:rFonts w:ascii="Arial" w:hAnsi="Arial" w:cs="Arial"/>
        </w:rPr>
      </w:pPr>
      <w:r w:rsidRPr="00D641A1">
        <w:rPr>
          <w:rFonts w:ascii="Arial" w:hAnsi="Arial" w:cs="Arial"/>
        </w:rPr>
        <w:t xml:space="preserve">Objednatel si vyhrazuje změnu zhotovitele v průběhu plnění veřejné zakázky, Objednatel však vyhrazenou změnu nemusí využít a může se rozhodnout provést nové </w:t>
      </w:r>
      <w:r w:rsidRPr="00370FCA">
        <w:rPr>
          <w:rFonts w:ascii="Arial" w:hAnsi="Arial" w:cs="Arial"/>
        </w:rPr>
        <w:t>výběrové</w:t>
      </w:r>
      <w:r w:rsidRPr="00D641A1">
        <w:rPr>
          <w:rFonts w:ascii="Arial" w:hAnsi="Arial" w:cs="Arial"/>
        </w:rPr>
        <w:t xml:space="preserve"> řízení. Podmínky pro tuto změnu a způsob určení nového </w:t>
      </w:r>
      <w:r>
        <w:rPr>
          <w:rFonts w:ascii="Arial" w:hAnsi="Arial" w:cs="Arial"/>
        </w:rPr>
        <w:t>z</w:t>
      </w:r>
      <w:r w:rsidRPr="00D641A1">
        <w:rPr>
          <w:rFonts w:ascii="Arial" w:hAnsi="Arial" w:cs="Arial"/>
        </w:rPr>
        <w:t>hotovitele je jednoznačně vymezen v Zadávací dokumentaci.</w:t>
      </w:r>
      <w:bookmarkEnd w:id="32"/>
    </w:p>
    <w:p w14:paraId="5D40F4DD" w14:textId="32A49D74" w:rsidR="00943F4A" w:rsidRPr="00800EE4" w:rsidRDefault="00E30146" w:rsidP="00EF6D19">
      <w:pPr>
        <w:jc w:val="center"/>
        <w:rPr>
          <w:rFonts w:ascii="Arial" w:hAnsi="Arial" w:cs="Arial"/>
          <w:b/>
          <w:u w:val="single"/>
          <w:lang w:val="x-non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lang w:val="x-none"/>
        </w:rPr>
        <w:t>Závěrečná ustanovení</w:t>
      </w:r>
    </w:p>
    <w:p w14:paraId="1FFE97A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Práva a povinnosti smluvních stran touto smlouvou výslovně neupravené se řídí občanským zákoníkem.</w:t>
      </w:r>
    </w:p>
    <w:p w14:paraId="050BD10F"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315FF08F" w14:textId="04492B48" w:rsidR="007C5465" w:rsidRPr="00800EE4" w:rsidRDefault="007C5465"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Smluvní strany jsou si plně vědomy zákonné povinnosti uveřejnit dle zákona </w:t>
      </w:r>
      <w:r w:rsidR="00F02DE9">
        <w:rPr>
          <w:rFonts w:ascii="Arial" w:hAnsi="Arial" w:cs="Arial"/>
          <w:lang w:val="x-none"/>
        </w:rPr>
        <w:br/>
      </w:r>
      <w:r w:rsidRPr="00800EE4">
        <w:rPr>
          <w:rFonts w:ascii="Arial" w:hAnsi="Arial" w:cs="Arial"/>
          <w:lang w:val="x-none"/>
        </w:rPr>
        <w:t>č. 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lang w:val="x-none"/>
        </w:rPr>
        <w:t xml:space="preserve"> tuto </w:t>
      </w:r>
      <w:r w:rsidR="00180B58" w:rsidRPr="00800EE4">
        <w:rPr>
          <w:rFonts w:ascii="Arial" w:hAnsi="Arial" w:cs="Arial"/>
        </w:rPr>
        <w:t>s</w:t>
      </w:r>
      <w:r w:rsidRPr="00800EE4">
        <w:rPr>
          <w:rFonts w:ascii="Arial" w:hAnsi="Arial" w:cs="Arial"/>
          <w:lang w:val="x-none"/>
        </w:rPr>
        <w:t xml:space="preserve">mlouvu včetně všech případných dohod, kterými se tato </w:t>
      </w:r>
      <w:r w:rsidR="00180B58" w:rsidRPr="00800EE4">
        <w:rPr>
          <w:rFonts w:ascii="Arial" w:hAnsi="Arial" w:cs="Arial"/>
        </w:rPr>
        <w:t>s</w:t>
      </w:r>
      <w:r w:rsidRPr="00800EE4">
        <w:rPr>
          <w:rFonts w:ascii="Arial" w:hAnsi="Arial" w:cs="Arial"/>
          <w:lang w:val="x-none"/>
        </w:rPr>
        <w:t xml:space="preserve">mlouva doplňuje, mění, nahrazuje nebo ruší, a to prostřednictvím registru smluv. Smluvní strany se dále dohodly, že tuto </w:t>
      </w:r>
      <w:r w:rsidR="00180B58" w:rsidRPr="00800EE4">
        <w:rPr>
          <w:rFonts w:ascii="Arial" w:hAnsi="Arial" w:cs="Arial"/>
        </w:rPr>
        <w:t>s</w:t>
      </w:r>
      <w:r w:rsidRPr="00800EE4">
        <w:rPr>
          <w:rFonts w:ascii="Arial" w:hAnsi="Arial" w:cs="Arial"/>
          <w:lang w:val="x-none"/>
        </w:rPr>
        <w:t xml:space="preserve">mlouvu zašle správci registru smluv k uveřejnění prostřednictvím registru smluv </w:t>
      </w:r>
      <w:r w:rsidR="00C70C20" w:rsidRPr="00800EE4">
        <w:rPr>
          <w:rFonts w:ascii="Arial" w:hAnsi="Arial" w:cs="Arial"/>
        </w:rPr>
        <w:t>o</w:t>
      </w:r>
      <w:r w:rsidRPr="00800EE4">
        <w:rPr>
          <w:rFonts w:ascii="Arial" w:hAnsi="Arial" w:cs="Arial"/>
          <w:lang w:val="x-none"/>
        </w:rPr>
        <w:t>bjednatel</w:t>
      </w:r>
      <w:r w:rsidRPr="00800EE4">
        <w:rPr>
          <w:rFonts w:ascii="Arial" w:hAnsi="Arial" w:cs="Arial"/>
        </w:rPr>
        <w:t>.</w:t>
      </w:r>
    </w:p>
    <w:p w14:paraId="489C7C0F" w14:textId="4FEC6AB7" w:rsidR="00800EE4" w:rsidRPr="00357769" w:rsidRDefault="00800EE4" w:rsidP="00800EE4">
      <w:pPr>
        <w:pStyle w:val="Odstavecseseznamem"/>
        <w:numPr>
          <w:ilvl w:val="0"/>
          <w:numId w:val="18"/>
        </w:numPr>
        <w:jc w:val="both"/>
        <w:rPr>
          <w:rFonts w:ascii="Arial" w:hAnsi="Arial" w:cs="Arial"/>
          <w:lang w:val="x-none"/>
        </w:rPr>
      </w:pPr>
      <w:r w:rsidRPr="00357769">
        <w:rPr>
          <w:rFonts w:ascii="Arial" w:hAnsi="Arial" w:cs="Arial"/>
          <w:lang w:val="x-none"/>
        </w:rPr>
        <w:t xml:space="preserve">Smlouva nabývá platnosti dnem podpisu smluvních stran a účinnosti dnem zaregistrování Žádosti o dotaci z Programu rozvoje venkova 2014 -2020 poté, co smlouva byla uveřejněna v registru smluv.  </w:t>
      </w:r>
    </w:p>
    <w:p w14:paraId="3BC6DAC1" w14:textId="3E641C56" w:rsidR="00034FEC" w:rsidRPr="00357769" w:rsidRDefault="00034FEC" w:rsidP="00034FEC">
      <w:pPr>
        <w:pStyle w:val="Odstavecseseznamem"/>
        <w:numPr>
          <w:ilvl w:val="0"/>
          <w:numId w:val="18"/>
        </w:numPr>
        <w:jc w:val="both"/>
        <w:rPr>
          <w:rFonts w:ascii="Arial" w:hAnsi="Arial" w:cs="Arial"/>
          <w:lang w:val="x-none"/>
        </w:rPr>
      </w:pPr>
      <w:r w:rsidRPr="00357769">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DC585A" w:rsidRPr="00357769">
        <w:rPr>
          <w:rFonts w:ascii="Arial" w:hAnsi="Arial" w:cs="Arial"/>
        </w:rPr>
        <w:t xml:space="preserve">plnění smlouvy bude zahájeno </w:t>
      </w:r>
      <w:r w:rsidRPr="00357769">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DC585A" w:rsidRPr="00357769">
        <w:rPr>
          <w:rFonts w:ascii="Arial" w:hAnsi="Arial" w:cs="Arial"/>
        </w:rPr>
        <w:t>bude</w:t>
      </w:r>
      <w:r w:rsidRPr="00357769">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786E6F33" w14:textId="77777777" w:rsidR="00F01DB3" w:rsidRPr="00214CDC" w:rsidRDefault="00F01DB3" w:rsidP="00F01DB3">
      <w:pPr>
        <w:pStyle w:val="Odstavecseseznamem"/>
        <w:numPr>
          <w:ilvl w:val="0"/>
          <w:numId w:val="18"/>
        </w:numPr>
        <w:jc w:val="both"/>
        <w:rPr>
          <w:rFonts w:ascii="Arial" w:hAnsi="Arial" w:cs="Arial"/>
          <w:lang w:val="x-none"/>
        </w:rPr>
      </w:pPr>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3C82503E" w14:textId="543015BF" w:rsidR="001947C1" w:rsidRPr="001947C1" w:rsidRDefault="001947C1" w:rsidP="00D71AEB">
      <w:pPr>
        <w:pStyle w:val="Odstavecseseznamem"/>
        <w:numPr>
          <w:ilvl w:val="0"/>
          <w:numId w:val="18"/>
        </w:numPr>
        <w:jc w:val="both"/>
        <w:rPr>
          <w:rFonts w:ascii="Arial" w:hAnsi="Arial" w:cs="Arial"/>
          <w:lang w:val="x-none"/>
        </w:rPr>
      </w:pPr>
      <w:r w:rsidRPr="001947C1">
        <w:rPr>
          <w:rFonts w:ascii="Arial" w:hAnsi="Arial" w:cs="Arial"/>
          <w:lang w:val="x-none"/>
        </w:rPr>
        <w:t>Ustanovení smlouvy je možno měnit nebo zrušit pouze písemnou formou –</w:t>
      </w:r>
      <w:r w:rsidR="00A44246">
        <w:rPr>
          <w:rFonts w:ascii="Arial" w:hAnsi="Arial" w:cs="Arial"/>
        </w:rPr>
        <w:t xml:space="preserve"> </w:t>
      </w:r>
      <w:r w:rsidRPr="001947C1">
        <w:rPr>
          <w:rFonts w:ascii="Arial" w:hAnsi="Arial" w:cs="Arial"/>
          <w:lang w:val="x-none"/>
        </w:rPr>
        <w:t xml:space="preserve">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w:t>
      </w:r>
      <w:r w:rsidRPr="001947C1">
        <w:rPr>
          <w:rFonts w:ascii="Arial" w:hAnsi="Arial" w:cs="Arial"/>
          <w:lang w:val="x-none"/>
        </w:rPr>
        <w:lastRenderedPageBreak/>
        <w:t>ani další ustanovení a nároky, z jejichž povahy vyplývá, že mají trvat i po zániku této smlouvy.</w:t>
      </w:r>
    </w:p>
    <w:p w14:paraId="6E4D3E1A"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Nedílnou součást smlouvy tvoří tyto přílohy: </w:t>
      </w:r>
    </w:p>
    <w:p w14:paraId="245454A6" w14:textId="15C32A54"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Přílohou č. 1 této smlouvy je specifikace díla</w:t>
      </w:r>
    </w:p>
    <w:p w14:paraId="524018AE" w14:textId="08EEA432" w:rsidR="00943F4A" w:rsidRPr="00800EE4" w:rsidRDefault="00943F4A" w:rsidP="00EF6D19">
      <w:pPr>
        <w:pStyle w:val="Odstavecseseznamem"/>
        <w:numPr>
          <w:ilvl w:val="1"/>
          <w:numId w:val="18"/>
        </w:numPr>
        <w:tabs>
          <w:tab w:val="num" w:pos="1588"/>
        </w:tabs>
        <w:jc w:val="both"/>
        <w:rPr>
          <w:rFonts w:ascii="Arial" w:hAnsi="Arial" w:cs="Arial"/>
          <w:lang w:val="x-none"/>
        </w:rPr>
      </w:pPr>
      <w:r w:rsidRPr="00800EE4">
        <w:rPr>
          <w:rFonts w:ascii="Arial" w:hAnsi="Arial" w:cs="Arial"/>
          <w:lang w:val="x-none"/>
        </w:rPr>
        <w:t xml:space="preserve">Přílohou č. 2 této smlouvy je </w:t>
      </w:r>
      <w:r w:rsidR="00562BBC">
        <w:rPr>
          <w:rFonts w:ascii="Arial" w:hAnsi="Arial" w:cs="Arial"/>
        </w:rPr>
        <w:t xml:space="preserve">položkový </w:t>
      </w:r>
      <w:r w:rsidRPr="00800EE4">
        <w:rPr>
          <w:rFonts w:ascii="Arial" w:hAnsi="Arial" w:cs="Arial"/>
          <w:lang w:val="x-none"/>
        </w:rPr>
        <w:t>nabídkový rozpočet zhotovitele včetně závazných jednotkových cen (oceněný soupi</w:t>
      </w:r>
      <w:r w:rsidR="008B7DE9" w:rsidRPr="00800EE4">
        <w:rPr>
          <w:rFonts w:ascii="Arial" w:hAnsi="Arial" w:cs="Arial"/>
        </w:rPr>
        <w:t>s</w:t>
      </w:r>
      <w:r w:rsidRPr="00800EE4">
        <w:rPr>
          <w:rFonts w:ascii="Arial" w:hAnsi="Arial" w:cs="Arial"/>
          <w:lang w:val="x-none"/>
        </w:rPr>
        <w:t xml:space="preserve"> prací</w:t>
      </w:r>
      <w:r w:rsidRPr="00800EE4">
        <w:rPr>
          <w:rFonts w:ascii="Arial" w:hAnsi="Arial" w:cs="Arial"/>
        </w:rPr>
        <w:t>, dodávek a služeb s výkazem výměr</w:t>
      </w:r>
      <w:r w:rsidRPr="00800EE4">
        <w:rPr>
          <w:rFonts w:ascii="Arial" w:hAnsi="Arial" w:cs="Arial"/>
          <w:lang w:val="x-none"/>
        </w:rPr>
        <w:t>).</w:t>
      </w:r>
    </w:p>
    <w:p w14:paraId="37D38C6F" w14:textId="77777777" w:rsidR="00562BBC" w:rsidRPr="002F1BD8" w:rsidRDefault="00562BBC" w:rsidP="00562BBC">
      <w:pPr>
        <w:pStyle w:val="Odstavecseseznamem"/>
        <w:numPr>
          <w:ilvl w:val="0"/>
          <w:numId w:val="18"/>
        </w:numPr>
        <w:jc w:val="both"/>
        <w:rPr>
          <w:rFonts w:ascii="Arial" w:hAnsi="Arial" w:cs="Arial"/>
        </w:rPr>
      </w:pPr>
      <w:bookmarkStart w:id="33"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33"/>
    <w:p w14:paraId="57E8AB21" w14:textId="77777777" w:rsidR="00943F4A" w:rsidRPr="00800EE4" w:rsidRDefault="00943F4A" w:rsidP="00EF6D19">
      <w:pPr>
        <w:pStyle w:val="Odstavecseseznamem"/>
        <w:numPr>
          <w:ilvl w:val="0"/>
          <w:numId w:val="18"/>
        </w:numPr>
        <w:jc w:val="both"/>
        <w:rPr>
          <w:rFonts w:ascii="Arial" w:hAnsi="Arial" w:cs="Arial"/>
          <w:lang w:val="x-none"/>
        </w:rPr>
      </w:pPr>
      <w:r w:rsidRPr="00800EE4">
        <w:rPr>
          <w:rFonts w:ascii="Arial" w:hAnsi="Arial" w:cs="Arial"/>
          <w:lang w:val="x-none"/>
        </w:rPr>
        <w:t xml:space="preserve">Zhotovitel ke dni podpisu této smlouvy prohlašuje, že není v úpadku dle platného </w:t>
      </w:r>
      <w:r w:rsidR="00DD3251" w:rsidRPr="00800EE4">
        <w:rPr>
          <w:rFonts w:ascii="Arial" w:hAnsi="Arial" w:cs="Arial"/>
          <w:lang w:val="x-none"/>
        </w:rPr>
        <w:br/>
      </w:r>
      <w:r w:rsidRPr="00800EE4">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lang w:val="x-none"/>
        </w:rPr>
        <w:br/>
      </w:r>
      <w:r w:rsidRPr="00800EE4">
        <w:rPr>
          <w:rFonts w:ascii="Arial" w:hAnsi="Arial" w:cs="Arial"/>
          <w:lang w:val="x-none"/>
        </w:rPr>
        <w:t>a o změnách v jeho kvalifikaci, kterou prokázal v rámci své nabídky na plnění Veřejné zakázky.</w:t>
      </w:r>
    </w:p>
    <w:p w14:paraId="0B3B1D4A" w14:textId="5E039C8C" w:rsidR="00D37274" w:rsidRPr="006C7FA1" w:rsidRDefault="00943F4A" w:rsidP="006C7FA1">
      <w:pPr>
        <w:pStyle w:val="Odstavecseseznamem"/>
        <w:numPr>
          <w:ilvl w:val="0"/>
          <w:numId w:val="18"/>
        </w:numPr>
        <w:jc w:val="both"/>
        <w:rPr>
          <w:rFonts w:ascii="Arial" w:hAnsi="Arial" w:cs="Arial"/>
          <w:lang w:val="x-none"/>
        </w:rPr>
      </w:pPr>
      <w:r w:rsidRPr="00800EE4">
        <w:rPr>
          <w:rFonts w:ascii="Arial" w:hAnsi="Arial" w:cs="Arial"/>
          <w:lang w:val="x-none"/>
        </w:rPr>
        <w:t>V případě jakéhokoliv rozporu mezi zněním přílohy a vlastní smlouvy má přednost znění smlouvy.</w:t>
      </w:r>
      <w:r w:rsidR="00D37274" w:rsidRPr="006C7FA1">
        <w:rPr>
          <w:rFonts w:ascii="Arial" w:hAnsi="Arial" w:cs="Arial"/>
        </w:rPr>
        <w:t xml:space="preserve"> </w:t>
      </w:r>
    </w:p>
    <w:p w14:paraId="4B1A8651" w14:textId="36879A66" w:rsidR="00D37274" w:rsidRPr="00800EE4" w:rsidRDefault="00D37274" w:rsidP="00D37274">
      <w:pPr>
        <w:pStyle w:val="Odstavecseseznamem"/>
        <w:numPr>
          <w:ilvl w:val="0"/>
          <w:numId w:val="18"/>
        </w:numPr>
        <w:jc w:val="both"/>
        <w:rPr>
          <w:rFonts w:ascii="Arial" w:hAnsi="Arial" w:cs="Arial"/>
          <w:lang w:val="x-none"/>
        </w:rPr>
      </w:pPr>
      <w:r w:rsidRPr="00800EE4">
        <w:rPr>
          <w:rFonts w:ascii="Arial" w:hAnsi="Arial" w:cs="Arial"/>
        </w:rPr>
        <w:t>Smluvní strany</w:t>
      </w:r>
      <w:r w:rsidRPr="00800EE4">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75CF5764" w14:textId="77777777" w:rsidR="00943F4A" w:rsidRDefault="00943F4A" w:rsidP="006C7FA1">
      <w:pPr>
        <w:pStyle w:val="Odstavecseseznamem"/>
        <w:jc w:val="both"/>
        <w:rPr>
          <w:rFonts w:ascii="Arial" w:hAnsi="Arial" w:cs="Arial"/>
          <w:lang w:val="x-none"/>
        </w:rPr>
      </w:pPr>
    </w:p>
    <w:p w14:paraId="2E58943C" w14:textId="77777777" w:rsidR="00833ED3" w:rsidRDefault="00833ED3" w:rsidP="00800EE4">
      <w:pPr>
        <w:pStyle w:val="Odstavecseseznamem"/>
        <w:jc w:val="both"/>
        <w:rPr>
          <w:rFonts w:ascii="Arial" w:hAnsi="Arial" w:cs="Arial"/>
          <w:lang w:val="x-none"/>
        </w:rPr>
      </w:pPr>
    </w:p>
    <w:p w14:paraId="173B93D9" w14:textId="77777777" w:rsidR="00833ED3" w:rsidRPr="00800EE4" w:rsidRDefault="00833ED3" w:rsidP="00800EE4">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DA4516" w:rsidRPr="00D9780F" w14:paraId="67AE68D1" w14:textId="77777777" w:rsidTr="0041779C">
        <w:trPr>
          <w:gridAfter w:val="1"/>
          <w:wAfter w:w="140" w:type="dxa"/>
        </w:trPr>
        <w:tc>
          <w:tcPr>
            <w:tcW w:w="4536" w:type="dxa"/>
            <w:shd w:val="clear" w:color="auto" w:fill="auto"/>
          </w:tcPr>
          <w:p w14:paraId="0909822C" w14:textId="545FF1C0" w:rsidR="00DA4516" w:rsidRPr="00D9780F" w:rsidRDefault="00DA4516" w:rsidP="0041779C">
            <w:pPr>
              <w:rPr>
                <w:rFonts w:ascii="Arial" w:hAnsi="Arial" w:cs="Arial"/>
              </w:rPr>
            </w:pPr>
            <w:r w:rsidRPr="00D9780F">
              <w:rPr>
                <w:rFonts w:ascii="Arial" w:hAnsi="Arial" w:cs="Arial"/>
              </w:rPr>
              <w:t>V</w:t>
            </w:r>
            <w:r>
              <w:rPr>
                <w:rFonts w:ascii="Arial" w:hAnsi="Arial" w:cs="Arial"/>
              </w:rPr>
              <w:t>e Zlíně</w:t>
            </w:r>
            <w:r w:rsidRPr="00D9780F">
              <w:rPr>
                <w:rFonts w:ascii="Arial" w:hAnsi="Arial" w:cs="Arial"/>
              </w:rPr>
              <w:t xml:space="preserve"> dne</w:t>
            </w:r>
            <w:r>
              <w:rPr>
                <w:rFonts w:ascii="Arial" w:hAnsi="Arial" w:cs="Arial"/>
              </w:rPr>
              <w:t xml:space="preserve">: </w:t>
            </w:r>
            <w:r w:rsidR="00180064">
              <w:rPr>
                <w:rFonts w:ascii="Arial" w:hAnsi="Arial" w:cs="Arial"/>
              </w:rPr>
              <w:t>13. 8. 2024</w:t>
            </w:r>
          </w:p>
        </w:tc>
        <w:tc>
          <w:tcPr>
            <w:tcW w:w="4536" w:type="dxa"/>
            <w:gridSpan w:val="2"/>
            <w:shd w:val="clear" w:color="auto" w:fill="auto"/>
          </w:tcPr>
          <w:p w14:paraId="4CD377F9" w14:textId="34B8C5FC" w:rsidR="00DA4516" w:rsidRPr="00D9780F" w:rsidRDefault="00DA4516" w:rsidP="0041779C">
            <w:pPr>
              <w:rPr>
                <w:rFonts w:ascii="Arial" w:hAnsi="Arial" w:cs="Arial"/>
              </w:rPr>
            </w:pPr>
            <w:r w:rsidRPr="00D9780F">
              <w:rPr>
                <w:rFonts w:ascii="Arial" w:hAnsi="Arial" w:cs="Arial"/>
              </w:rPr>
              <w:t>V</w:t>
            </w:r>
            <w:r>
              <w:rPr>
                <w:rFonts w:ascii="Arial" w:hAnsi="Arial" w:cs="Arial"/>
              </w:rPr>
              <w:t xml:space="preserve"> Hranicích</w:t>
            </w:r>
            <w:r w:rsidRPr="00D9780F">
              <w:rPr>
                <w:rFonts w:ascii="Arial" w:hAnsi="Arial" w:cs="Arial"/>
              </w:rPr>
              <w:t xml:space="preserve"> dne</w:t>
            </w:r>
            <w:r>
              <w:rPr>
                <w:rFonts w:ascii="Arial" w:hAnsi="Arial" w:cs="Arial"/>
              </w:rPr>
              <w:t xml:space="preserve">: </w:t>
            </w:r>
            <w:r w:rsidR="00180064">
              <w:rPr>
                <w:rFonts w:ascii="Arial" w:hAnsi="Arial" w:cs="Arial"/>
              </w:rPr>
              <w:t>12. 8. 2024</w:t>
            </w:r>
          </w:p>
        </w:tc>
      </w:tr>
      <w:tr w:rsidR="00DA4516" w:rsidRPr="00D9780F" w14:paraId="445F4F9D" w14:textId="77777777" w:rsidTr="0041779C">
        <w:trPr>
          <w:gridAfter w:val="1"/>
          <w:wAfter w:w="140" w:type="dxa"/>
        </w:trPr>
        <w:tc>
          <w:tcPr>
            <w:tcW w:w="4536" w:type="dxa"/>
            <w:shd w:val="clear" w:color="auto" w:fill="auto"/>
          </w:tcPr>
          <w:p w14:paraId="408AA925" w14:textId="77777777" w:rsidR="00DA4516" w:rsidRDefault="00DA4516" w:rsidP="0041779C">
            <w:pPr>
              <w:rPr>
                <w:rFonts w:ascii="Arial" w:hAnsi="Arial" w:cs="Arial"/>
              </w:rPr>
            </w:pPr>
          </w:p>
          <w:p w14:paraId="503F689E" w14:textId="77777777" w:rsidR="00673831" w:rsidRDefault="00673831" w:rsidP="0041779C">
            <w:pPr>
              <w:rPr>
                <w:rFonts w:ascii="Arial" w:hAnsi="Arial" w:cs="Arial"/>
              </w:rPr>
            </w:pPr>
          </w:p>
          <w:p w14:paraId="28F80034" w14:textId="77777777" w:rsidR="00673831" w:rsidRPr="00D9780F" w:rsidRDefault="00673831" w:rsidP="0041779C">
            <w:pPr>
              <w:rPr>
                <w:rFonts w:ascii="Arial" w:hAnsi="Arial" w:cs="Arial"/>
              </w:rPr>
            </w:pPr>
          </w:p>
        </w:tc>
        <w:tc>
          <w:tcPr>
            <w:tcW w:w="4536" w:type="dxa"/>
            <w:gridSpan w:val="2"/>
            <w:shd w:val="clear" w:color="auto" w:fill="auto"/>
          </w:tcPr>
          <w:p w14:paraId="4D2CA268" w14:textId="77777777" w:rsidR="00DA4516" w:rsidRPr="00D9780F" w:rsidRDefault="00DA4516" w:rsidP="0041779C">
            <w:pPr>
              <w:rPr>
                <w:rFonts w:ascii="Arial" w:hAnsi="Arial" w:cs="Arial"/>
              </w:rPr>
            </w:pPr>
          </w:p>
        </w:tc>
      </w:tr>
      <w:tr w:rsidR="00DA4516" w:rsidRPr="00D9780F" w14:paraId="4773F3ED" w14:textId="77777777" w:rsidTr="0041779C">
        <w:trPr>
          <w:gridAfter w:val="1"/>
          <w:wAfter w:w="140" w:type="dxa"/>
        </w:trPr>
        <w:tc>
          <w:tcPr>
            <w:tcW w:w="4536" w:type="dxa"/>
            <w:shd w:val="clear" w:color="auto" w:fill="auto"/>
          </w:tcPr>
          <w:p w14:paraId="177E2017" w14:textId="77777777" w:rsidR="00DA4516" w:rsidRPr="00D9780F" w:rsidRDefault="00DA4516" w:rsidP="0041779C">
            <w:pPr>
              <w:rPr>
                <w:rFonts w:ascii="Arial" w:hAnsi="Arial" w:cs="Arial"/>
              </w:rPr>
            </w:pPr>
            <w:r w:rsidRPr="00D9780F">
              <w:rPr>
                <w:rFonts w:ascii="Arial" w:hAnsi="Arial" w:cs="Arial"/>
              </w:rPr>
              <w:t>……………………………………</w:t>
            </w:r>
          </w:p>
        </w:tc>
        <w:tc>
          <w:tcPr>
            <w:tcW w:w="4536" w:type="dxa"/>
            <w:gridSpan w:val="2"/>
            <w:shd w:val="clear" w:color="auto" w:fill="auto"/>
          </w:tcPr>
          <w:p w14:paraId="5CA1D4F7" w14:textId="77777777" w:rsidR="00DA4516" w:rsidRPr="00D9780F" w:rsidRDefault="00DA4516" w:rsidP="0041779C">
            <w:pPr>
              <w:rPr>
                <w:rFonts w:ascii="Arial" w:hAnsi="Arial" w:cs="Arial"/>
              </w:rPr>
            </w:pPr>
            <w:r w:rsidRPr="00D9780F">
              <w:rPr>
                <w:rFonts w:ascii="Arial" w:hAnsi="Arial" w:cs="Arial"/>
              </w:rPr>
              <w:t>……………………………………</w:t>
            </w:r>
          </w:p>
        </w:tc>
      </w:tr>
      <w:tr w:rsidR="00DA4516" w:rsidRPr="00A57CD4" w14:paraId="7A0E3A8A" w14:textId="77777777" w:rsidTr="0041779C">
        <w:tc>
          <w:tcPr>
            <w:tcW w:w="4606" w:type="dxa"/>
            <w:gridSpan w:val="2"/>
            <w:shd w:val="clear" w:color="auto" w:fill="auto"/>
          </w:tcPr>
          <w:p w14:paraId="4661B007" w14:textId="77777777" w:rsidR="00DA4516" w:rsidRPr="003A486D" w:rsidRDefault="00DA4516" w:rsidP="0041779C">
            <w:pPr>
              <w:spacing w:after="0"/>
              <w:rPr>
                <w:rFonts w:ascii="Arial" w:hAnsi="Arial" w:cs="Arial"/>
              </w:rPr>
            </w:pPr>
            <w:r w:rsidRPr="003A486D">
              <w:rPr>
                <w:rFonts w:ascii="Arial" w:hAnsi="Arial" w:cs="Arial"/>
              </w:rPr>
              <w:t>Česká republika – Státní pozemkový úřad</w:t>
            </w:r>
          </w:p>
          <w:p w14:paraId="2CAAC9B8" w14:textId="77777777" w:rsidR="00DA4516" w:rsidRPr="003A486D" w:rsidRDefault="00DA4516" w:rsidP="0041779C">
            <w:pPr>
              <w:spacing w:after="0"/>
              <w:rPr>
                <w:rFonts w:ascii="Arial" w:hAnsi="Arial" w:cs="Arial"/>
              </w:rPr>
            </w:pPr>
            <w:r w:rsidRPr="003A486D">
              <w:rPr>
                <w:rFonts w:ascii="Arial" w:hAnsi="Arial" w:cs="Arial"/>
              </w:rPr>
              <w:t>Krajský pozemkový úřad pro Zlínský kraj</w:t>
            </w:r>
          </w:p>
          <w:p w14:paraId="2F097521" w14:textId="77777777" w:rsidR="00DA4516" w:rsidRPr="00596BE6" w:rsidRDefault="00DA4516" w:rsidP="0041779C">
            <w:pPr>
              <w:spacing w:after="0"/>
              <w:rPr>
                <w:rFonts w:ascii="Arial" w:hAnsi="Arial" w:cs="Arial"/>
              </w:rPr>
            </w:pPr>
            <w:r w:rsidRPr="003A486D">
              <w:rPr>
                <w:rFonts w:ascii="Arial" w:hAnsi="Arial" w:cs="Arial"/>
              </w:rPr>
              <w:t>Ing. Mlada Augustinová</w:t>
            </w:r>
            <w:r>
              <w:rPr>
                <w:rFonts w:ascii="Arial" w:hAnsi="Arial" w:cs="Arial"/>
              </w:rPr>
              <w:t>, ředitelka</w:t>
            </w:r>
          </w:p>
        </w:tc>
        <w:tc>
          <w:tcPr>
            <w:tcW w:w="4606" w:type="dxa"/>
            <w:gridSpan w:val="2"/>
            <w:shd w:val="clear" w:color="auto" w:fill="auto"/>
          </w:tcPr>
          <w:p w14:paraId="18DF524D" w14:textId="77777777" w:rsidR="00DA4516" w:rsidRPr="00D15258" w:rsidRDefault="00DA4516" w:rsidP="0041779C">
            <w:pPr>
              <w:rPr>
                <w:rFonts w:ascii="Arial" w:hAnsi="Arial" w:cs="Arial"/>
              </w:rPr>
            </w:pPr>
            <w:r w:rsidRPr="00D15258">
              <w:rPr>
                <w:rFonts w:ascii="Arial" w:hAnsi="Arial" w:cs="Arial"/>
              </w:rPr>
              <w:t>DEMSTAV group, s.r.o.</w:t>
            </w:r>
          </w:p>
          <w:p w14:paraId="4A65093F" w14:textId="77777777" w:rsidR="00DA4516" w:rsidRPr="00D15258" w:rsidRDefault="00DA4516" w:rsidP="0041779C">
            <w:pPr>
              <w:spacing w:after="0"/>
              <w:rPr>
                <w:rFonts w:ascii="Arial" w:hAnsi="Arial" w:cs="Arial"/>
              </w:rPr>
            </w:pPr>
            <w:r w:rsidRPr="00D15258">
              <w:rPr>
                <w:rFonts w:ascii="Arial" w:hAnsi="Arial" w:cs="Arial"/>
              </w:rPr>
              <w:t>Jan Rudolf</w:t>
            </w:r>
            <w:r>
              <w:rPr>
                <w:rFonts w:ascii="Arial" w:hAnsi="Arial" w:cs="Arial"/>
              </w:rPr>
              <w:t>, jednatel</w:t>
            </w:r>
          </w:p>
          <w:p w14:paraId="21209559" w14:textId="77777777" w:rsidR="00DA4516" w:rsidRPr="00A57CD4" w:rsidRDefault="00DA4516" w:rsidP="0041779C">
            <w:pPr>
              <w:rPr>
                <w:rFonts w:ascii="Arial" w:hAnsi="Arial" w:cs="Arial"/>
              </w:rPr>
            </w:pPr>
          </w:p>
        </w:tc>
      </w:tr>
    </w:tbl>
    <w:p w14:paraId="7D0905DD" w14:textId="77777777" w:rsidR="005B4750" w:rsidRPr="00800EE4" w:rsidRDefault="005B4750" w:rsidP="009B3B28">
      <w:pPr>
        <w:rPr>
          <w:rFonts w:ascii="Arial" w:hAnsi="Arial" w:cs="Arial"/>
        </w:rPr>
      </w:pPr>
    </w:p>
    <w:p w14:paraId="5E32E9F1" w14:textId="77777777" w:rsidR="005B4750" w:rsidRPr="00800EE4" w:rsidRDefault="005B4750" w:rsidP="009B3B28">
      <w:pPr>
        <w:rPr>
          <w:rFonts w:ascii="Arial" w:hAnsi="Arial" w:cs="Arial"/>
        </w:rPr>
      </w:pPr>
    </w:p>
    <w:p w14:paraId="6245A9BA" w14:textId="77777777" w:rsidR="005B4750" w:rsidRDefault="005B4750" w:rsidP="009B3B28">
      <w:pPr>
        <w:rPr>
          <w:rFonts w:ascii="Arial" w:hAnsi="Arial" w:cs="Arial"/>
        </w:rPr>
      </w:pPr>
    </w:p>
    <w:p w14:paraId="2C186ED9" w14:textId="77777777" w:rsidR="006F62FE" w:rsidRDefault="006F62FE" w:rsidP="009B3B28">
      <w:pPr>
        <w:rPr>
          <w:rFonts w:ascii="Arial" w:hAnsi="Arial" w:cs="Arial"/>
        </w:rPr>
      </w:pPr>
    </w:p>
    <w:p w14:paraId="70872154" w14:textId="77777777" w:rsidR="006F62FE" w:rsidRDefault="006F62FE" w:rsidP="009B3B28">
      <w:pPr>
        <w:rPr>
          <w:rFonts w:ascii="Arial" w:hAnsi="Arial" w:cs="Arial"/>
        </w:rPr>
      </w:pPr>
    </w:p>
    <w:p w14:paraId="7811BAEC" w14:textId="77777777" w:rsidR="006F62FE" w:rsidRDefault="006F62FE" w:rsidP="009B3B28">
      <w:pPr>
        <w:rPr>
          <w:rFonts w:ascii="Arial" w:hAnsi="Arial" w:cs="Arial"/>
        </w:rPr>
      </w:pPr>
    </w:p>
    <w:p w14:paraId="126DD7CD" w14:textId="77777777" w:rsidR="00673831" w:rsidRDefault="00673831" w:rsidP="006F62FE">
      <w:pPr>
        <w:autoSpaceDE w:val="0"/>
        <w:autoSpaceDN w:val="0"/>
        <w:adjustRightInd w:val="0"/>
        <w:spacing w:before="100" w:beforeAutospacing="1" w:after="120"/>
        <w:jc w:val="both"/>
        <w:rPr>
          <w:rFonts w:ascii="Arial" w:hAnsi="Arial" w:cs="Arial"/>
        </w:rPr>
      </w:pPr>
    </w:p>
    <w:p w14:paraId="0D180E10" w14:textId="5EA8F28C" w:rsidR="006F62FE" w:rsidRDefault="006F62FE" w:rsidP="006F62FE">
      <w:pPr>
        <w:autoSpaceDE w:val="0"/>
        <w:autoSpaceDN w:val="0"/>
        <w:adjustRightInd w:val="0"/>
        <w:spacing w:before="100" w:beforeAutospacing="1" w:after="120"/>
        <w:jc w:val="both"/>
        <w:rPr>
          <w:rFonts w:ascii="Arial" w:hAnsi="Arial" w:cs="Arial"/>
          <w:b/>
          <w:bCs/>
          <w:sz w:val="24"/>
          <w:szCs w:val="24"/>
          <w:u w:val="single"/>
        </w:rPr>
      </w:pPr>
      <w:r>
        <w:rPr>
          <w:rFonts w:ascii="Arial" w:hAnsi="Arial" w:cs="Arial"/>
          <w:b/>
          <w:bCs/>
          <w:sz w:val="24"/>
          <w:szCs w:val="24"/>
          <w:u w:val="single"/>
        </w:rPr>
        <w:lastRenderedPageBreak/>
        <w:t xml:space="preserve">Příloha č. 1 </w:t>
      </w:r>
    </w:p>
    <w:p w14:paraId="6EE04551" w14:textId="77777777" w:rsidR="006F62FE" w:rsidRDefault="006F62FE" w:rsidP="006F62FE">
      <w:pPr>
        <w:autoSpaceDE w:val="0"/>
        <w:autoSpaceDN w:val="0"/>
        <w:adjustRightInd w:val="0"/>
        <w:spacing w:before="100" w:beforeAutospacing="1" w:after="120"/>
        <w:jc w:val="both"/>
        <w:rPr>
          <w:rFonts w:ascii="Arial" w:hAnsi="Arial" w:cs="Arial"/>
          <w:b/>
          <w:bCs/>
          <w:sz w:val="24"/>
          <w:szCs w:val="24"/>
          <w:u w:val="single"/>
        </w:rPr>
      </w:pPr>
      <w:r>
        <w:rPr>
          <w:rFonts w:ascii="Arial" w:hAnsi="Arial" w:cs="Arial"/>
          <w:b/>
          <w:bCs/>
          <w:sz w:val="24"/>
          <w:szCs w:val="24"/>
          <w:u w:val="single"/>
        </w:rPr>
        <w:t>Specifikace díla:</w:t>
      </w:r>
    </w:p>
    <w:p w14:paraId="2CD01589" w14:textId="77777777" w:rsidR="006F62FE" w:rsidRPr="007F488E" w:rsidRDefault="006F62FE" w:rsidP="006F62FE">
      <w:pPr>
        <w:spacing w:after="120"/>
        <w:jc w:val="both"/>
        <w:rPr>
          <w:rFonts w:ascii="Arial" w:hAnsi="Arial" w:cs="Arial"/>
        </w:rPr>
      </w:pPr>
      <w:r w:rsidRPr="004524A8">
        <w:rPr>
          <w:rFonts w:ascii="Arial" w:hAnsi="Arial" w:cs="Arial"/>
        </w:rPr>
        <w:t xml:space="preserve">Předmět veřejné zakázky je projektovou dokumentací členěn na následující stavební objekty a provozní soubory: </w:t>
      </w:r>
    </w:p>
    <w:p w14:paraId="45D6EBD5" w14:textId="77777777" w:rsidR="006F62FE" w:rsidRPr="00A071ED" w:rsidRDefault="006F62FE" w:rsidP="006F62FE">
      <w:pPr>
        <w:autoSpaceDE w:val="0"/>
        <w:autoSpaceDN w:val="0"/>
        <w:adjustRightInd w:val="0"/>
        <w:spacing w:after="0" w:line="240" w:lineRule="auto"/>
        <w:jc w:val="both"/>
        <w:rPr>
          <w:rFonts w:ascii="Arial" w:hAnsi="Arial" w:cs="Arial"/>
          <w:u w:val="single"/>
        </w:rPr>
      </w:pPr>
      <w:r w:rsidRPr="00A071ED">
        <w:rPr>
          <w:rFonts w:ascii="Arial" w:hAnsi="Arial" w:cs="Arial"/>
          <w:u w:val="single"/>
        </w:rPr>
        <w:t>SO 102 – Interakční prvek IP1</w:t>
      </w:r>
    </w:p>
    <w:p w14:paraId="612213A8" w14:textId="77777777" w:rsidR="006F62FE" w:rsidRPr="00A071ED" w:rsidRDefault="006F62FE" w:rsidP="006F62FE">
      <w:pPr>
        <w:autoSpaceDE w:val="0"/>
        <w:autoSpaceDN w:val="0"/>
        <w:adjustRightInd w:val="0"/>
        <w:spacing w:after="0" w:line="240" w:lineRule="auto"/>
        <w:jc w:val="both"/>
        <w:rPr>
          <w:rFonts w:ascii="Arial" w:hAnsi="Arial" w:cs="Arial"/>
        </w:rPr>
      </w:pPr>
      <w:r>
        <w:rPr>
          <w:rFonts w:ascii="Arial" w:hAnsi="Arial" w:cs="Arial"/>
        </w:rPr>
        <w:t>Jedná se o</w:t>
      </w:r>
      <w:r w:rsidRPr="00A071ED">
        <w:rPr>
          <w:rFonts w:ascii="Arial" w:hAnsi="Arial" w:cs="Arial"/>
        </w:rPr>
        <w:t xml:space="preserve"> skupinov</w:t>
      </w:r>
      <w:r>
        <w:rPr>
          <w:rFonts w:ascii="Arial" w:hAnsi="Arial" w:cs="Arial"/>
        </w:rPr>
        <w:t>ou</w:t>
      </w:r>
      <w:r w:rsidRPr="00A071ED">
        <w:rPr>
          <w:rFonts w:ascii="Arial" w:hAnsi="Arial" w:cs="Arial"/>
        </w:rPr>
        <w:t xml:space="preserve"> keřov</w:t>
      </w:r>
      <w:r>
        <w:rPr>
          <w:rFonts w:ascii="Arial" w:hAnsi="Arial" w:cs="Arial"/>
        </w:rPr>
        <w:t>ou</w:t>
      </w:r>
      <w:r w:rsidRPr="00A071ED">
        <w:rPr>
          <w:rFonts w:ascii="Arial" w:hAnsi="Arial" w:cs="Arial"/>
        </w:rPr>
        <w:t xml:space="preserve"> výsadb</w:t>
      </w:r>
      <w:r>
        <w:rPr>
          <w:rFonts w:ascii="Arial" w:hAnsi="Arial" w:cs="Arial"/>
        </w:rPr>
        <w:t>u</w:t>
      </w:r>
      <w:r w:rsidRPr="00A071ED">
        <w:rPr>
          <w:rFonts w:ascii="Arial" w:hAnsi="Arial" w:cs="Arial"/>
        </w:rPr>
        <w:t xml:space="preserve"> v celé délce </w:t>
      </w:r>
      <w:r>
        <w:rPr>
          <w:rFonts w:ascii="Arial" w:hAnsi="Arial" w:cs="Arial"/>
        </w:rPr>
        <w:t>ochranné meze</w:t>
      </w:r>
      <w:r w:rsidRPr="00A071ED">
        <w:rPr>
          <w:rFonts w:ascii="Arial" w:hAnsi="Arial" w:cs="Arial"/>
        </w:rPr>
        <w:t>. Celkem bude vysázeno 5 druhů keřů v celkovém počtu 150 ks. Na konci meze bude vysazen jeden solitérní listnatý strom.</w:t>
      </w:r>
    </w:p>
    <w:p w14:paraId="73590698" w14:textId="77777777" w:rsidR="006F62FE" w:rsidRPr="003E10DB" w:rsidRDefault="006F62FE" w:rsidP="006F62FE">
      <w:pPr>
        <w:autoSpaceDE w:val="0"/>
        <w:autoSpaceDN w:val="0"/>
        <w:adjustRightInd w:val="0"/>
        <w:spacing w:after="0" w:line="240" w:lineRule="auto"/>
        <w:jc w:val="both"/>
        <w:rPr>
          <w:rFonts w:ascii="Arial" w:hAnsi="Arial" w:cs="Arial"/>
        </w:rPr>
      </w:pPr>
      <w:r w:rsidRPr="003E10DB">
        <w:rPr>
          <w:rFonts w:ascii="Arial" w:hAnsi="Arial" w:cs="Arial"/>
        </w:rPr>
        <w:t>NP1 – Následná péče 1. rok</w:t>
      </w:r>
    </w:p>
    <w:p w14:paraId="395EEB02" w14:textId="77777777" w:rsidR="006F62FE" w:rsidRPr="003E10DB" w:rsidRDefault="006F62FE" w:rsidP="006F62FE">
      <w:pPr>
        <w:autoSpaceDE w:val="0"/>
        <w:autoSpaceDN w:val="0"/>
        <w:adjustRightInd w:val="0"/>
        <w:spacing w:after="0" w:line="240" w:lineRule="auto"/>
        <w:jc w:val="both"/>
        <w:rPr>
          <w:rFonts w:ascii="Arial" w:hAnsi="Arial" w:cs="Arial"/>
        </w:rPr>
      </w:pPr>
      <w:r w:rsidRPr="003E10DB">
        <w:rPr>
          <w:rFonts w:ascii="Arial" w:hAnsi="Arial" w:cs="Arial"/>
        </w:rPr>
        <w:t>První rok péče o výsadbu – 2 x ročně vyžínání kolem sazenic a 2 x ročně zálivka v době vláhového nedostatku.</w:t>
      </w:r>
    </w:p>
    <w:p w14:paraId="096A73E3" w14:textId="77777777" w:rsidR="006F62FE" w:rsidRPr="003E10DB" w:rsidRDefault="006F62FE" w:rsidP="006F62FE">
      <w:pPr>
        <w:autoSpaceDE w:val="0"/>
        <w:autoSpaceDN w:val="0"/>
        <w:adjustRightInd w:val="0"/>
        <w:spacing w:after="0" w:line="240" w:lineRule="auto"/>
        <w:jc w:val="both"/>
        <w:rPr>
          <w:rFonts w:ascii="Arial" w:hAnsi="Arial" w:cs="Arial"/>
        </w:rPr>
      </w:pPr>
      <w:r w:rsidRPr="003E10DB">
        <w:rPr>
          <w:rFonts w:ascii="Arial" w:hAnsi="Arial" w:cs="Arial"/>
        </w:rPr>
        <w:t>NP2 – Následná péče 2. rok</w:t>
      </w:r>
    </w:p>
    <w:p w14:paraId="53EC7BDE" w14:textId="77777777" w:rsidR="006F62FE" w:rsidRPr="003E10DB" w:rsidRDefault="006F62FE" w:rsidP="006F62FE">
      <w:pPr>
        <w:autoSpaceDE w:val="0"/>
        <w:autoSpaceDN w:val="0"/>
        <w:adjustRightInd w:val="0"/>
        <w:spacing w:after="0" w:line="240" w:lineRule="auto"/>
        <w:jc w:val="both"/>
        <w:rPr>
          <w:rFonts w:ascii="Arial" w:hAnsi="Arial" w:cs="Arial"/>
        </w:rPr>
      </w:pPr>
      <w:r w:rsidRPr="003E10DB">
        <w:rPr>
          <w:rFonts w:ascii="Arial" w:hAnsi="Arial" w:cs="Arial"/>
        </w:rPr>
        <w:t>Druhý rok péče o výsadbu – 2 x ročně vyžínání kolem sazenic a 2 x ročně zálivka v době vláhového nedostatku.</w:t>
      </w:r>
    </w:p>
    <w:p w14:paraId="3258DA87" w14:textId="77777777" w:rsidR="006F62FE" w:rsidRPr="003E10DB" w:rsidRDefault="006F62FE" w:rsidP="006F62FE">
      <w:pPr>
        <w:autoSpaceDE w:val="0"/>
        <w:autoSpaceDN w:val="0"/>
        <w:adjustRightInd w:val="0"/>
        <w:spacing w:after="0" w:line="240" w:lineRule="auto"/>
        <w:jc w:val="both"/>
        <w:rPr>
          <w:rFonts w:ascii="Arial" w:hAnsi="Arial" w:cs="Arial"/>
        </w:rPr>
      </w:pPr>
      <w:r w:rsidRPr="003E10DB">
        <w:rPr>
          <w:rFonts w:ascii="Arial" w:hAnsi="Arial" w:cs="Arial"/>
        </w:rPr>
        <w:t>NP3 – Následná péče 3. rok</w:t>
      </w:r>
    </w:p>
    <w:p w14:paraId="15C42F95" w14:textId="77777777" w:rsidR="006F62FE" w:rsidRPr="00A071ED" w:rsidRDefault="006F62FE" w:rsidP="006F62FE">
      <w:pPr>
        <w:autoSpaceDE w:val="0"/>
        <w:autoSpaceDN w:val="0"/>
        <w:adjustRightInd w:val="0"/>
        <w:spacing w:after="0" w:line="240" w:lineRule="auto"/>
        <w:jc w:val="both"/>
        <w:rPr>
          <w:rFonts w:ascii="Arial" w:hAnsi="Arial" w:cs="Arial"/>
        </w:rPr>
      </w:pPr>
      <w:r w:rsidRPr="00A071ED">
        <w:rPr>
          <w:rFonts w:ascii="Arial" w:hAnsi="Arial" w:cs="Arial"/>
        </w:rPr>
        <w:t>Druhý rok péče o výsadbu – 2 x ročně vyžínání kolem sazenic, 2 x ročně zálivka v době vláhového nedostatku a odstranění kůlů a pletiva.</w:t>
      </w:r>
    </w:p>
    <w:p w14:paraId="390B99CD" w14:textId="77777777" w:rsidR="006F62FE" w:rsidRPr="00800EE4" w:rsidRDefault="006F62FE" w:rsidP="009B3B28">
      <w:pPr>
        <w:rPr>
          <w:rFonts w:ascii="Arial" w:hAnsi="Arial" w:cs="Arial"/>
        </w:rPr>
      </w:pPr>
    </w:p>
    <w:sectPr w:rsidR="006F62FE" w:rsidRPr="00800EE4" w:rsidSect="004F0679">
      <w:headerReference w:type="default"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8D92" w14:textId="77777777" w:rsidR="00CE473C" w:rsidRDefault="00CE473C" w:rsidP="006C3D15">
      <w:pPr>
        <w:spacing w:after="0" w:line="240" w:lineRule="auto"/>
      </w:pPr>
      <w:r>
        <w:separator/>
      </w:r>
    </w:p>
  </w:endnote>
  <w:endnote w:type="continuationSeparator" w:id="0">
    <w:p w14:paraId="12DDB890" w14:textId="77777777" w:rsidR="00CE473C" w:rsidRDefault="00CE473C"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sdtContent>
      <w:p w14:paraId="77F84F83" w14:textId="2DE2FECF" w:rsidR="00C6775C" w:rsidRDefault="00C6775C">
        <w:pPr>
          <w:pStyle w:val="Zpat"/>
          <w:jc w:val="cente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25</w:t>
        </w:r>
        <w:r w:rsidRPr="00800EE4">
          <w:rPr>
            <w:rFonts w:ascii="Arial" w:hAnsi="Arial" w:cs="Arial"/>
          </w:rPr>
          <w:fldChar w:fldCharType="end"/>
        </w:r>
        <w:r w:rsidRPr="00800EE4">
          <w:rPr>
            <w:rFonts w:ascii="Arial" w:hAnsi="Arial" w:cs="Arial"/>
          </w:rPr>
          <w:t>/2</w:t>
        </w:r>
        <w:r w:rsidR="00971331">
          <w:rPr>
            <w:rFonts w:ascii="Arial" w:hAnsi="Arial" w:cs="Arial"/>
          </w:rPr>
          <w:t>3</w:t>
        </w:r>
      </w:p>
    </w:sdtContent>
  </w:sdt>
  <w:p w14:paraId="0C0F5565" w14:textId="77777777" w:rsidR="00C6775C" w:rsidRDefault="00C67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436" w14:textId="789A2C57" w:rsidR="00C6775C" w:rsidRDefault="00C6775C" w:rsidP="004F0679">
    <w:pPr>
      <w:pStyle w:val="Zpat"/>
      <w:jc w:val="right"/>
    </w:pPr>
    <w:r>
      <w:rPr>
        <w:noProof/>
        <w:lang w:eastAsia="cs-CZ"/>
      </w:rPr>
      <w:drawing>
        <wp:anchor distT="0" distB="0" distL="114300" distR="114300" simplePos="0" relativeHeight="251658240" behindDoc="1" locked="0" layoutInCell="1" allowOverlap="1" wp14:anchorId="53278D66" wp14:editId="2F6857A0">
          <wp:simplePos x="0" y="0"/>
          <wp:positionH relativeFrom="column">
            <wp:posOffset>-102235</wp:posOffset>
          </wp:positionH>
          <wp:positionV relativeFrom="paragraph">
            <wp:posOffset>-6350</wp:posOffset>
          </wp:positionV>
          <wp:extent cx="3133090" cy="826770"/>
          <wp:effectExtent l="0" t="0" r="0" b="0"/>
          <wp:wrapTight wrapText="bothSides">
            <wp:wrapPolygon edited="0">
              <wp:start x="0" y="0"/>
              <wp:lineTo x="0" y="20903"/>
              <wp:lineTo x="21407" y="20903"/>
              <wp:lineTo x="21407" y="0"/>
              <wp:lineTo x="0" y="0"/>
            </wp:wrapPolygon>
          </wp:wrapTight>
          <wp:docPr id="1"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800EE4">
      <w:rPr>
        <w:rFonts w:ascii="Arial" w:hAnsi="Arial" w:cs="Arial"/>
      </w:rPr>
      <w:t>1/2</w:t>
    </w:r>
    <w:r w:rsidR="006A6983">
      <w:rPr>
        <w:rFonts w:ascii="Arial" w:hAnsi="Arial" w:cs="Arial"/>
      </w:rPr>
      <w:t>4</w:t>
    </w:r>
    <w:r>
      <w:t xml:space="preserve">                                  </w:t>
    </w:r>
    <w:r>
      <w:rPr>
        <w:noProof/>
        <w:lang w:eastAsia="cs-CZ"/>
      </w:rPr>
      <w:drawing>
        <wp:inline distT="0" distB="0" distL="0" distR="0" wp14:anchorId="50F6593C" wp14:editId="15CA30E9">
          <wp:extent cx="1590675" cy="6572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0C4F" w14:textId="77777777" w:rsidR="00CE473C" w:rsidRDefault="00CE473C" w:rsidP="006C3D15">
      <w:pPr>
        <w:spacing w:after="0" w:line="240" w:lineRule="auto"/>
      </w:pPr>
      <w:r>
        <w:separator/>
      </w:r>
    </w:p>
  </w:footnote>
  <w:footnote w:type="continuationSeparator" w:id="0">
    <w:p w14:paraId="08655F43" w14:textId="77777777" w:rsidR="00CE473C" w:rsidRDefault="00CE473C"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56C8" w14:textId="2BC992CC" w:rsidR="00C6775C" w:rsidRPr="00800EE4" w:rsidRDefault="00C6775C">
    <w:pPr>
      <w:pStyle w:val="Zhlav"/>
      <w:rPr>
        <w:rFonts w:ascii="Arial" w:hAnsi="Arial" w:cs="Arial"/>
      </w:rPr>
    </w:pPr>
    <w:r>
      <w:tab/>
    </w:r>
    <w:r>
      <w:tab/>
    </w:r>
  </w:p>
  <w:p w14:paraId="626141CC" w14:textId="1F2E1431" w:rsidR="00C6775C" w:rsidRPr="00800EE4" w:rsidRDefault="00C6775C">
    <w:pPr>
      <w:pStyle w:val="Zhlav"/>
      <w:rPr>
        <w:rFonts w:ascii="Arial" w:hAnsi="Arial" w:cs="Arial"/>
      </w:rPr>
    </w:pPr>
    <w:r w:rsidRPr="00800EE4">
      <w:rPr>
        <w:rFonts w:ascii="Arial" w:hAnsi="Arial" w:cs="Arial"/>
      </w:rPr>
      <w:tab/>
    </w:r>
    <w:r w:rsidRPr="00800EE4">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7821" w14:textId="4BFE398B" w:rsidR="00BC6DB8" w:rsidRPr="00BC6DB8" w:rsidRDefault="00C6775C" w:rsidP="00BC6DB8">
    <w:pPr>
      <w:pStyle w:val="Zhlav"/>
      <w:ind w:left="4536"/>
      <w:rPr>
        <w:rFonts w:ascii="Arial" w:hAnsi="Arial" w:cs="Arial"/>
      </w:rPr>
    </w:pPr>
    <w:r w:rsidRPr="00800EE4">
      <w:rPr>
        <w:rFonts w:ascii="Arial" w:hAnsi="Arial" w:cs="Arial"/>
      </w:rPr>
      <w:t xml:space="preserve">                                                                                                                                                                                                                    </w:t>
    </w:r>
    <w:r w:rsidR="00390366" w:rsidRPr="00BC6DB8">
      <w:rPr>
        <w:rFonts w:ascii="Arial" w:hAnsi="Arial" w:cs="Arial"/>
      </w:rPr>
      <w:t>Číslo smlouvy objednatele</w:t>
    </w:r>
    <w:r w:rsidR="001675FB" w:rsidRPr="00BC6DB8">
      <w:rPr>
        <w:rFonts w:ascii="Arial" w:hAnsi="Arial" w:cs="Arial"/>
      </w:rPr>
      <w:t xml:space="preserve">: 800-2024-525204 </w:t>
    </w:r>
  </w:p>
  <w:p w14:paraId="0680DD49" w14:textId="4E551445" w:rsidR="00390366" w:rsidRPr="00BC6DB8" w:rsidRDefault="00390366" w:rsidP="00BC6DB8">
    <w:pPr>
      <w:pStyle w:val="Zhlav"/>
      <w:ind w:left="5664" w:hanging="1128"/>
      <w:rPr>
        <w:rFonts w:ascii="Arial" w:hAnsi="Arial" w:cs="Arial"/>
      </w:rPr>
    </w:pPr>
    <w:r w:rsidRPr="00BC6DB8">
      <w:rPr>
        <w:rFonts w:ascii="Arial" w:hAnsi="Arial" w:cs="Arial"/>
      </w:rPr>
      <w:t>UID:</w:t>
    </w:r>
    <w:r w:rsidR="00BC6DB8" w:rsidRPr="00BC6DB8">
      <w:rPr>
        <w:rFonts w:ascii="Arial" w:hAnsi="Arial" w:cs="Arial"/>
      </w:rPr>
      <w:t xml:space="preserve"> spudms00000014776189</w:t>
    </w:r>
  </w:p>
  <w:p w14:paraId="18B5FB9C" w14:textId="1FCB7F72" w:rsidR="00390366" w:rsidRPr="00BC6DB8" w:rsidRDefault="00390366" w:rsidP="00BC6DB8">
    <w:pPr>
      <w:pStyle w:val="Zhlav"/>
      <w:ind w:hanging="1128"/>
      <w:rPr>
        <w:rFonts w:ascii="Arial" w:hAnsi="Arial" w:cs="Arial"/>
      </w:rPr>
    </w:pPr>
    <w:r w:rsidRPr="00BC6DB8">
      <w:rPr>
        <w:rFonts w:ascii="Arial" w:hAnsi="Arial" w:cs="Arial"/>
      </w:rPr>
      <w:tab/>
    </w:r>
    <w:r w:rsidRPr="00BC6DB8">
      <w:rPr>
        <w:rFonts w:ascii="Arial" w:hAnsi="Arial" w:cs="Arial"/>
      </w:rPr>
      <w:tab/>
    </w:r>
    <w:r w:rsidR="00BC6DB8" w:rsidRPr="00BC6DB8">
      <w:rPr>
        <w:rFonts w:ascii="Arial" w:hAnsi="Arial" w:cs="Arial"/>
      </w:rPr>
      <w:t xml:space="preserve">                                                       </w:t>
    </w:r>
    <w:r w:rsidRPr="00BC6DB8">
      <w:rPr>
        <w:rFonts w:ascii="Arial" w:hAnsi="Arial" w:cs="Arial"/>
      </w:rPr>
      <w:t>Číslo smlouvy zhotovitele:</w:t>
    </w:r>
    <w:r w:rsidR="001675FB" w:rsidRPr="00BC6DB8">
      <w:rPr>
        <w:rFonts w:ascii="Arial" w:hAnsi="Arial" w:cs="Arial"/>
      </w:rPr>
      <w:t xml:space="preserve"> 24/2024</w:t>
    </w:r>
  </w:p>
  <w:p w14:paraId="63294095" w14:textId="18824B18" w:rsidR="00C6775C" w:rsidRDefault="00C6775C" w:rsidP="003903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6D0A63"/>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8B026A86"/>
    <w:lvl w:ilvl="0" w:tplc="30DA982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F4C7A"/>
    <w:multiLevelType w:val="hybridMultilevel"/>
    <w:tmpl w:val="32C295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105FB7"/>
    <w:multiLevelType w:val="hybridMultilevel"/>
    <w:tmpl w:val="64DA6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8" w15:restartNumberingAfterBreak="0">
    <w:nsid w:val="4A126759"/>
    <w:multiLevelType w:val="hybridMultilevel"/>
    <w:tmpl w:val="678CEBAE"/>
    <w:lvl w:ilvl="0" w:tplc="3030111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0"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8199713">
    <w:abstractNumId w:val="37"/>
  </w:num>
  <w:num w:numId="2" w16cid:durableId="408187732">
    <w:abstractNumId w:val="19"/>
  </w:num>
  <w:num w:numId="3" w16cid:durableId="285425876">
    <w:abstractNumId w:val="2"/>
  </w:num>
  <w:num w:numId="4" w16cid:durableId="941181195">
    <w:abstractNumId w:val="40"/>
  </w:num>
  <w:num w:numId="5" w16cid:durableId="1346249362">
    <w:abstractNumId w:val="43"/>
  </w:num>
  <w:num w:numId="6" w16cid:durableId="1757751319">
    <w:abstractNumId w:val="44"/>
  </w:num>
  <w:num w:numId="7" w16cid:durableId="610673197">
    <w:abstractNumId w:val="1"/>
  </w:num>
  <w:num w:numId="8" w16cid:durableId="2026394550">
    <w:abstractNumId w:val="24"/>
  </w:num>
  <w:num w:numId="9" w16cid:durableId="189806354">
    <w:abstractNumId w:val="39"/>
  </w:num>
  <w:num w:numId="10" w16cid:durableId="1753549017">
    <w:abstractNumId w:val="21"/>
  </w:num>
  <w:num w:numId="11" w16cid:durableId="1670449257">
    <w:abstractNumId w:val="41"/>
  </w:num>
  <w:num w:numId="12" w16cid:durableId="952053434">
    <w:abstractNumId w:val="28"/>
  </w:num>
  <w:num w:numId="13" w16cid:durableId="1126046761">
    <w:abstractNumId w:val="42"/>
  </w:num>
  <w:num w:numId="14" w16cid:durableId="198592050">
    <w:abstractNumId w:val="10"/>
  </w:num>
  <w:num w:numId="15" w16cid:durableId="121308385">
    <w:abstractNumId w:val="35"/>
  </w:num>
  <w:num w:numId="16" w16cid:durableId="26954713">
    <w:abstractNumId w:val="17"/>
  </w:num>
  <w:num w:numId="17" w16cid:durableId="1381903961">
    <w:abstractNumId w:val="3"/>
  </w:num>
  <w:num w:numId="18" w16cid:durableId="1400206036">
    <w:abstractNumId w:val="5"/>
  </w:num>
  <w:num w:numId="19" w16cid:durableId="725225340">
    <w:abstractNumId w:val="34"/>
  </w:num>
  <w:num w:numId="20" w16cid:durableId="1672370556">
    <w:abstractNumId w:val="36"/>
  </w:num>
  <w:num w:numId="21" w16cid:durableId="1992294831">
    <w:abstractNumId w:val="4"/>
  </w:num>
  <w:num w:numId="22" w16cid:durableId="2123764592">
    <w:abstractNumId w:val="23"/>
  </w:num>
  <w:num w:numId="23" w16cid:durableId="1129711790">
    <w:abstractNumId w:val="45"/>
  </w:num>
  <w:num w:numId="24" w16cid:durableId="635796976">
    <w:abstractNumId w:val="6"/>
  </w:num>
  <w:num w:numId="25" w16cid:durableId="1200976777">
    <w:abstractNumId w:val="27"/>
  </w:num>
  <w:num w:numId="26" w16cid:durableId="1594780108">
    <w:abstractNumId w:val="20"/>
  </w:num>
  <w:num w:numId="27" w16cid:durableId="924653052">
    <w:abstractNumId w:val="26"/>
  </w:num>
  <w:num w:numId="28" w16cid:durableId="1534535120">
    <w:abstractNumId w:val="7"/>
  </w:num>
  <w:num w:numId="29" w16cid:durableId="862018208">
    <w:abstractNumId w:val="12"/>
  </w:num>
  <w:num w:numId="30" w16cid:durableId="1783499347">
    <w:abstractNumId w:val="30"/>
  </w:num>
  <w:num w:numId="31" w16cid:durableId="442769687">
    <w:abstractNumId w:val="9"/>
  </w:num>
  <w:num w:numId="32" w16cid:durableId="2114158566">
    <w:abstractNumId w:val="38"/>
  </w:num>
  <w:num w:numId="33" w16cid:durableId="1916475204">
    <w:abstractNumId w:val="29"/>
  </w:num>
  <w:num w:numId="34" w16cid:durableId="1027028952">
    <w:abstractNumId w:val="25"/>
  </w:num>
  <w:num w:numId="35" w16cid:durableId="72973729">
    <w:abstractNumId w:val="14"/>
  </w:num>
  <w:num w:numId="36" w16cid:durableId="737747511">
    <w:abstractNumId w:val="11"/>
  </w:num>
  <w:num w:numId="37" w16cid:durableId="547305463">
    <w:abstractNumId w:val="18"/>
  </w:num>
  <w:num w:numId="38" w16cid:durableId="1910728800">
    <w:abstractNumId w:val="8"/>
  </w:num>
  <w:num w:numId="39" w16cid:durableId="1385332362">
    <w:abstractNumId w:val="33"/>
  </w:num>
  <w:num w:numId="40" w16cid:durableId="710350931">
    <w:abstractNumId w:val="22"/>
  </w:num>
  <w:num w:numId="41" w16cid:durableId="1465349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2945138">
    <w:abstractNumId w:val="13"/>
  </w:num>
  <w:num w:numId="43" w16cid:durableId="1101686474">
    <w:abstractNumId w:val="31"/>
  </w:num>
  <w:num w:numId="44" w16cid:durableId="974067770">
    <w:abstractNumId w:val="32"/>
  </w:num>
  <w:num w:numId="45" w16cid:durableId="1457021510">
    <w:abstractNumId w:val="0"/>
  </w:num>
  <w:num w:numId="46" w16cid:durableId="1444811644">
    <w:abstractNumId w:val="16"/>
  </w:num>
  <w:num w:numId="47" w16cid:durableId="335350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4170"/>
    <w:rsid w:val="000246D6"/>
    <w:rsid w:val="00024F9B"/>
    <w:rsid w:val="00030FFC"/>
    <w:rsid w:val="00031BB1"/>
    <w:rsid w:val="00034FEC"/>
    <w:rsid w:val="000354FC"/>
    <w:rsid w:val="00042CAC"/>
    <w:rsid w:val="000453FC"/>
    <w:rsid w:val="000458BD"/>
    <w:rsid w:val="00046A2B"/>
    <w:rsid w:val="00050E94"/>
    <w:rsid w:val="00052ADB"/>
    <w:rsid w:val="00053288"/>
    <w:rsid w:val="000559CD"/>
    <w:rsid w:val="00060B9F"/>
    <w:rsid w:val="000711AF"/>
    <w:rsid w:val="00073207"/>
    <w:rsid w:val="000735AF"/>
    <w:rsid w:val="00076B04"/>
    <w:rsid w:val="00076B45"/>
    <w:rsid w:val="00080D4E"/>
    <w:rsid w:val="00085EA6"/>
    <w:rsid w:val="0009123B"/>
    <w:rsid w:val="00092614"/>
    <w:rsid w:val="00093D5E"/>
    <w:rsid w:val="00093E52"/>
    <w:rsid w:val="0009437F"/>
    <w:rsid w:val="00095434"/>
    <w:rsid w:val="000A37DE"/>
    <w:rsid w:val="000A4557"/>
    <w:rsid w:val="000C176D"/>
    <w:rsid w:val="000C24AB"/>
    <w:rsid w:val="000F63E7"/>
    <w:rsid w:val="000F7B11"/>
    <w:rsid w:val="00120499"/>
    <w:rsid w:val="001216DB"/>
    <w:rsid w:val="001304CC"/>
    <w:rsid w:val="001339B7"/>
    <w:rsid w:val="00137C2B"/>
    <w:rsid w:val="0014133A"/>
    <w:rsid w:val="0014530C"/>
    <w:rsid w:val="001470A4"/>
    <w:rsid w:val="001508D8"/>
    <w:rsid w:val="001529B2"/>
    <w:rsid w:val="00154381"/>
    <w:rsid w:val="001617A9"/>
    <w:rsid w:val="00166C7E"/>
    <w:rsid w:val="001675FB"/>
    <w:rsid w:val="001700D0"/>
    <w:rsid w:val="00174642"/>
    <w:rsid w:val="00180064"/>
    <w:rsid w:val="00180B58"/>
    <w:rsid w:val="001838C4"/>
    <w:rsid w:val="00185C73"/>
    <w:rsid w:val="00186C57"/>
    <w:rsid w:val="001947C1"/>
    <w:rsid w:val="001A46FA"/>
    <w:rsid w:val="001A54C6"/>
    <w:rsid w:val="001C0619"/>
    <w:rsid w:val="001C5C37"/>
    <w:rsid w:val="001E2B5B"/>
    <w:rsid w:val="001E3AD2"/>
    <w:rsid w:val="001F057D"/>
    <w:rsid w:val="001F0AFC"/>
    <w:rsid w:val="001F7F5E"/>
    <w:rsid w:val="00212C43"/>
    <w:rsid w:val="00213302"/>
    <w:rsid w:val="00213BF8"/>
    <w:rsid w:val="00214F17"/>
    <w:rsid w:val="002233A6"/>
    <w:rsid w:val="00225620"/>
    <w:rsid w:val="00233C77"/>
    <w:rsid w:val="0024003C"/>
    <w:rsid w:val="002449A1"/>
    <w:rsid w:val="00244C1D"/>
    <w:rsid w:val="00245C7B"/>
    <w:rsid w:val="00246F6F"/>
    <w:rsid w:val="0026468F"/>
    <w:rsid w:val="00267CC8"/>
    <w:rsid w:val="00286474"/>
    <w:rsid w:val="002864DA"/>
    <w:rsid w:val="00286890"/>
    <w:rsid w:val="00286E2A"/>
    <w:rsid w:val="00287B76"/>
    <w:rsid w:val="00292FA6"/>
    <w:rsid w:val="002A0E91"/>
    <w:rsid w:val="002A11FC"/>
    <w:rsid w:val="002B248C"/>
    <w:rsid w:val="002B4145"/>
    <w:rsid w:val="002C1CE7"/>
    <w:rsid w:val="002C4BD8"/>
    <w:rsid w:val="002D1000"/>
    <w:rsid w:val="002E08DD"/>
    <w:rsid w:val="002E412F"/>
    <w:rsid w:val="002E7397"/>
    <w:rsid w:val="002F55E4"/>
    <w:rsid w:val="002F5E5D"/>
    <w:rsid w:val="003014E2"/>
    <w:rsid w:val="00312ED6"/>
    <w:rsid w:val="0031483F"/>
    <w:rsid w:val="00324CFD"/>
    <w:rsid w:val="00325832"/>
    <w:rsid w:val="00332612"/>
    <w:rsid w:val="00340FBE"/>
    <w:rsid w:val="00346559"/>
    <w:rsid w:val="003503E4"/>
    <w:rsid w:val="00350B9E"/>
    <w:rsid w:val="0035501F"/>
    <w:rsid w:val="00357769"/>
    <w:rsid w:val="00360125"/>
    <w:rsid w:val="00370FCA"/>
    <w:rsid w:val="00381351"/>
    <w:rsid w:val="0038344C"/>
    <w:rsid w:val="00390366"/>
    <w:rsid w:val="00394334"/>
    <w:rsid w:val="00395F22"/>
    <w:rsid w:val="003A0D1F"/>
    <w:rsid w:val="003A3739"/>
    <w:rsid w:val="003A5F38"/>
    <w:rsid w:val="003A70AE"/>
    <w:rsid w:val="003B147D"/>
    <w:rsid w:val="003B5728"/>
    <w:rsid w:val="003B69A6"/>
    <w:rsid w:val="003C6313"/>
    <w:rsid w:val="003C7C4F"/>
    <w:rsid w:val="003D21B7"/>
    <w:rsid w:val="003D4E2D"/>
    <w:rsid w:val="003D6CD1"/>
    <w:rsid w:val="003D7879"/>
    <w:rsid w:val="003D7C08"/>
    <w:rsid w:val="003E00DA"/>
    <w:rsid w:val="003E1FE8"/>
    <w:rsid w:val="003E2702"/>
    <w:rsid w:val="003E49E2"/>
    <w:rsid w:val="003E578B"/>
    <w:rsid w:val="003F0C18"/>
    <w:rsid w:val="003F5EE0"/>
    <w:rsid w:val="00405CBB"/>
    <w:rsid w:val="00411666"/>
    <w:rsid w:val="00414852"/>
    <w:rsid w:val="0042192D"/>
    <w:rsid w:val="00423C70"/>
    <w:rsid w:val="0042620A"/>
    <w:rsid w:val="00426945"/>
    <w:rsid w:val="00427BAD"/>
    <w:rsid w:val="00433C9B"/>
    <w:rsid w:val="004449CC"/>
    <w:rsid w:val="00445CBD"/>
    <w:rsid w:val="00446E5D"/>
    <w:rsid w:val="00460692"/>
    <w:rsid w:val="0046199C"/>
    <w:rsid w:val="00462662"/>
    <w:rsid w:val="00463206"/>
    <w:rsid w:val="00463DA1"/>
    <w:rsid w:val="00472302"/>
    <w:rsid w:val="00475B1D"/>
    <w:rsid w:val="00484897"/>
    <w:rsid w:val="00486CA2"/>
    <w:rsid w:val="0049146B"/>
    <w:rsid w:val="00495A8D"/>
    <w:rsid w:val="004A5A45"/>
    <w:rsid w:val="004A6E93"/>
    <w:rsid w:val="004B0D74"/>
    <w:rsid w:val="004B3892"/>
    <w:rsid w:val="004C5C46"/>
    <w:rsid w:val="004C5E36"/>
    <w:rsid w:val="004D19FE"/>
    <w:rsid w:val="004D7F5C"/>
    <w:rsid w:val="004F0679"/>
    <w:rsid w:val="00502776"/>
    <w:rsid w:val="005133F9"/>
    <w:rsid w:val="00517061"/>
    <w:rsid w:val="00522DF6"/>
    <w:rsid w:val="00526154"/>
    <w:rsid w:val="005441B7"/>
    <w:rsid w:val="0054451D"/>
    <w:rsid w:val="00546663"/>
    <w:rsid w:val="005554DA"/>
    <w:rsid w:val="005614E4"/>
    <w:rsid w:val="00561D72"/>
    <w:rsid w:val="00562BBC"/>
    <w:rsid w:val="00563034"/>
    <w:rsid w:val="005643D1"/>
    <w:rsid w:val="00565D4C"/>
    <w:rsid w:val="005736A3"/>
    <w:rsid w:val="00576629"/>
    <w:rsid w:val="00576CB0"/>
    <w:rsid w:val="00577472"/>
    <w:rsid w:val="00583A1E"/>
    <w:rsid w:val="00585E44"/>
    <w:rsid w:val="00586738"/>
    <w:rsid w:val="005904FF"/>
    <w:rsid w:val="00597BAF"/>
    <w:rsid w:val="005A400F"/>
    <w:rsid w:val="005A6DBB"/>
    <w:rsid w:val="005B192F"/>
    <w:rsid w:val="005B23C2"/>
    <w:rsid w:val="005B4750"/>
    <w:rsid w:val="005C58A5"/>
    <w:rsid w:val="005D18F8"/>
    <w:rsid w:val="005D520F"/>
    <w:rsid w:val="005E1935"/>
    <w:rsid w:val="005E61C9"/>
    <w:rsid w:val="005E64B9"/>
    <w:rsid w:val="00607C37"/>
    <w:rsid w:val="006100ED"/>
    <w:rsid w:val="00614F3B"/>
    <w:rsid w:val="00616722"/>
    <w:rsid w:val="00616E93"/>
    <w:rsid w:val="00621F11"/>
    <w:rsid w:val="00630CB4"/>
    <w:rsid w:val="00643104"/>
    <w:rsid w:val="006445FC"/>
    <w:rsid w:val="00645032"/>
    <w:rsid w:val="00646665"/>
    <w:rsid w:val="0064675F"/>
    <w:rsid w:val="006615F7"/>
    <w:rsid w:val="00661ABF"/>
    <w:rsid w:val="0066399B"/>
    <w:rsid w:val="0066443B"/>
    <w:rsid w:val="006670C1"/>
    <w:rsid w:val="00670E95"/>
    <w:rsid w:val="00673831"/>
    <w:rsid w:val="006815D8"/>
    <w:rsid w:val="00693320"/>
    <w:rsid w:val="006A3B14"/>
    <w:rsid w:val="006A6983"/>
    <w:rsid w:val="006B54C6"/>
    <w:rsid w:val="006C11C1"/>
    <w:rsid w:val="006C3D15"/>
    <w:rsid w:val="006C7FA1"/>
    <w:rsid w:val="006E2A1A"/>
    <w:rsid w:val="006E4154"/>
    <w:rsid w:val="006F4416"/>
    <w:rsid w:val="006F4747"/>
    <w:rsid w:val="006F4EEA"/>
    <w:rsid w:val="006F62FE"/>
    <w:rsid w:val="007023F1"/>
    <w:rsid w:val="00710CD1"/>
    <w:rsid w:val="007220A5"/>
    <w:rsid w:val="0073434C"/>
    <w:rsid w:val="00735A29"/>
    <w:rsid w:val="007454E6"/>
    <w:rsid w:val="00745CF0"/>
    <w:rsid w:val="00755995"/>
    <w:rsid w:val="007637B1"/>
    <w:rsid w:val="00774494"/>
    <w:rsid w:val="00775C8E"/>
    <w:rsid w:val="007862B9"/>
    <w:rsid w:val="00786CBA"/>
    <w:rsid w:val="0079317F"/>
    <w:rsid w:val="00794114"/>
    <w:rsid w:val="007958B9"/>
    <w:rsid w:val="00795C77"/>
    <w:rsid w:val="007A1D38"/>
    <w:rsid w:val="007B10E1"/>
    <w:rsid w:val="007B22A5"/>
    <w:rsid w:val="007B5508"/>
    <w:rsid w:val="007B6C8C"/>
    <w:rsid w:val="007C4870"/>
    <w:rsid w:val="007C5465"/>
    <w:rsid w:val="007C5F1F"/>
    <w:rsid w:val="007C7E2C"/>
    <w:rsid w:val="007D0CEC"/>
    <w:rsid w:val="007D1ABF"/>
    <w:rsid w:val="007D3EAB"/>
    <w:rsid w:val="007D4883"/>
    <w:rsid w:val="007E03E7"/>
    <w:rsid w:val="007E0C22"/>
    <w:rsid w:val="007E7265"/>
    <w:rsid w:val="007E7C9C"/>
    <w:rsid w:val="007F2533"/>
    <w:rsid w:val="007F6229"/>
    <w:rsid w:val="007F68C4"/>
    <w:rsid w:val="00800EE4"/>
    <w:rsid w:val="008025DB"/>
    <w:rsid w:val="00807293"/>
    <w:rsid w:val="0081462E"/>
    <w:rsid w:val="00820C88"/>
    <w:rsid w:val="0082122C"/>
    <w:rsid w:val="008220E4"/>
    <w:rsid w:val="00823783"/>
    <w:rsid w:val="00824D81"/>
    <w:rsid w:val="008250A4"/>
    <w:rsid w:val="00825154"/>
    <w:rsid w:val="0082745D"/>
    <w:rsid w:val="00833ED3"/>
    <w:rsid w:val="00834C7B"/>
    <w:rsid w:val="008433D0"/>
    <w:rsid w:val="00850F2F"/>
    <w:rsid w:val="00853DD1"/>
    <w:rsid w:val="00853E13"/>
    <w:rsid w:val="00855095"/>
    <w:rsid w:val="008560A6"/>
    <w:rsid w:val="0086048A"/>
    <w:rsid w:val="0086088C"/>
    <w:rsid w:val="008613B9"/>
    <w:rsid w:val="008620D5"/>
    <w:rsid w:val="00862749"/>
    <w:rsid w:val="0086286B"/>
    <w:rsid w:val="008633F8"/>
    <w:rsid w:val="0086685B"/>
    <w:rsid w:val="008727C9"/>
    <w:rsid w:val="008756DA"/>
    <w:rsid w:val="0087762F"/>
    <w:rsid w:val="00882B62"/>
    <w:rsid w:val="008902D2"/>
    <w:rsid w:val="00892B2A"/>
    <w:rsid w:val="008940A4"/>
    <w:rsid w:val="008A0D93"/>
    <w:rsid w:val="008A2AD7"/>
    <w:rsid w:val="008A3D9A"/>
    <w:rsid w:val="008B6A3A"/>
    <w:rsid w:val="008B75C6"/>
    <w:rsid w:val="008B7DE9"/>
    <w:rsid w:val="008C2596"/>
    <w:rsid w:val="008C2DF0"/>
    <w:rsid w:val="008C4B3D"/>
    <w:rsid w:val="008C602E"/>
    <w:rsid w:val="008D27B1"/>
    <w:rsid w:val="008D4E02"/>
    <w:rsid w:val="008E3E17"/>
    <w:rsid w:val="008E6DC0"/>
    <w:rsid w:val="008F1A3E"/>
    <w:rsid w:val="008F463B"/>
    <w:rsid w:val="008F6D4A"/>
    <w:rsid w:val="009030C0"/>
    <w:rsid w:val="00904DA9"/>
    <w:rsid w:val="00912759"/>
    <w:rsid w:val="00922B4E"/>
    <w:rsid w:val="0092400A"/>
    <w:rsid w:val="00925587"/>
    <w:rsid w:val="009269A7"/>
    <w:rsid w:val="00930EAC"/>
    <w:rsid w:val="009350C5"/>
    <w:rsid w:val="00935DCD"/>
    <w:rsid w:val="00937C89"/>
    <w:rsid w:val="00943F4A"/>
    <w:rsid w:val="009501C9"/>
    <w:rsid w:val="00954797"/>
    <w:rsid w:val="00961A82"/>
    <w:rsid w:val="00961D71"/>
    <w:rsid w:val="0096668B"/>
    <w:rsid w:val="00971331"/>
    <w:rsid w:val="009725BB"/>
    <w:rsid w:val="00972E6C"/>
    <w:rsid w:val="00973A5E"/>
    <w:rsid w:val="0097548C"/>
    <w:rsid w:val="00975F46"/>
    <w:rsid w:val="009812A0"/>
    <w:rsid w:val="00987059"/>
    <w:rsid w:val="00996C21"/>
    <w:rsid w:val="009A0055"/>
    <w:rsid w:val="009A2D08"/>
    <w:rsid w:val="009A6F40"/>
    <w:rsid w:val="009B35EA"/>
    <w:rsid w:val="009B3B28"/>
    <w:rsid w:val="009B6F8D"/>
    <w:rsid w:val="009C0978"/>
    <w:rsid w:val="009C3DEA"/>
    <w:rsid w:val="009C7747"/>
    <w:rsid w:val="009D7F89"/>
    <w:rsid w:val="009E69C2"/>
    <w:rsid w:val="009F6B99"/>
    <w:rsid w:val="00A01A4E"/>
    <w:rsid w:val="00A02BF6"/>
    <w:rsid w:val="00A05DAF"/>
    <w:rsid w:val="00A1029E"/>
    <w:rsid w:val="00A24CAD"/>
    <w:rsid w:val="00A26E5C"/>
    <w:rsid w:val="00A305C7"/>
    <w:rsid w:val="00A32BEE"/>
    <w:rsid w:val="00A33E28"/>
    <w:rsid w:val="00A34426"/>
    <w:rsid w:val="00A355F7"/>
    <w:rsid w:val="00A4210F"/>
    <w:rsid w:val="00A42CB0"/>
    <w:rsid w:val="00A44246"/>
    <w:rsid w:val="00A4662B"/>
    <w:rsid w:val="00A62B0B"/>
    <w:rsid w:val="00A662AA"/>
    <w:rsid w:val="00A70036"/>
    <w:rsid w:val="00A70C19"/>
    <w:rsid w:val="00A74DC0"/>
    <w:rsid w:val="00A92686"/>
    <w:rsid w:val="00A95446"/>
    <w:rsid w:val="00AA0B7B"/>
    <w:rsid w:val="00AA1804"/>
    <w:rsid w:val="00AA229E"/>
    <w:rsid w:val="00AA5B34"/>
    <w:rsid w:val="00AB1CA0"/>
    <w:rsid w:val="00AB31C2"/>
    <w:rsid w:val="00AB34FD"/>
    <w:rsid w:val="00AB4746"/>
    <w:rsid w:val="00AC013F"/>
    <w:rsid w:val="00AC6C17"/>
    <w:rsid w:val="00AD1C64"/>
    <w:rsid w:val="00AD4B7A"/>
    <w:rsid w:val="00AF549E"/>
    <w:rsid w:val="00B04178"/>
    <w:rsid w:val="00B22AED"/>
    <w:rsid w:val="00B23ECB"/>
    <w:rsid w:val="00B24C0A"/>
    <w:rsid w:val="00B2555E"/>
    <w:rsid w:val="00B3223D"/>
    <w:rsid w:val="00B329D2"/>
    <w:rsid w:val="00B37F9A"/>
    <w:rsid w:val="00B4470E"/>
    <w:rsid w:val="00B45A40"/>
    <w:rsid w:val="00B70D14"/>
    <w:rsid w:val="00B73875"/>
    <w:rsid w:val="00B75150"/>
    <w:rsid w:val="00B751C5"/>
    <w:rsid w:val="00B87525"/>
    <w:rsid w:val="00B90E36"/>
    <w:rsid w:val="00B955AD"/>
    <w:rsid w:val="00BA3B77"/>
    <w:rsid w:val="00BB4203"/>
    <w:rsid w:val="00BC6DB8"/>
    <w:rsid w:val="00BE1F7D"/>
    <w:rsid w:val="00BE4568"/>
    <w:rsid w:val="00BF24FE"/>
    <w:rsid w:val="00BF2B19"/>
    <w:rsid w:val="00BF3D2C"/>
    <w:rsid w:val="00BF5C9A"/>
    <w:rsid w:val="00BF62ED"/>
    <w:rsid w:val="00C13FD0"/>
    <w:rsid w:val="00C1509C"/>
    <w:rsid w:val="00C17469"/>
    <w:rsid w:val="00C203B8"/>
    <w:rsid w:val="00C23E83"/>
    <w:rsid w:val="00C241A3"/>
    <w:rsid w:val="00C242C6"/>
    <w:rsid w:val="00C2561A"/>
    <w:rsid w:val="00C275E5"/>
    <w:rsid w:val="00C32DE0"/>
    <w:rsid w:val="00C4071F"/>
    <w:rsid w:val="00C446FB"/>
    <w:rsid w:val="00C4788D"/>
    <w:rsid w:val="00C54433"/>
    <w:rsid w:val="00C6775C"/>
    <w:rsid w:val="00C67A38"/>
    <w:rsid w:val="00C67B4A"/>
    <w:rsid w:val="00C70C20"/>
    <w:rsid w:val="00C8483D"/>
    <w:rsid w:val="00C8524F"/>
    <w:rsid w:val="00C9020E"/>
    <w:rsid w:val="00C91D36"/>
    <w:rsid w:val="00C93D07"/>
    <w:rsid w:val="00CA3895"/>
    <w:rsid w:val="00CA485A"/>
    <w:rsid w:val="00CA5587"/>
    <w:rsid w:val="00CA6541"/>
    <w:rsid w:val="00CB01DF"/>
    <w:rsid w:val="00CC2DAF"/>
    <w:rsid w:val="00CC3134"/>
    <w:rsid w:val="00CC70FE"/>
    <w:rsid w:val="00CD29B7"/>
    <w:rsid w:val="00CD3479"/>
    <w:rsid w:val="00CE473C"/>
    <w:rsid w:val="00CE68AA"/>
    <w:rsid w:val="00CF3234"/>
    <w:rsid w:val="00D05F3E"/>
    <w:rsid w:val="00D118A4"/>
    <w:rsid w:val="00D1443A"/>
    <w:rsid w:val="00D24049"/>
    <w:rsid w:val="00D25F6F"/>
    <w:rsid w:val="00D37274"/>
    <w:rsid w:val="00D431E0"/>
    <w:rsid w:val="00D457A1"/>
    <w:rsid w:val="00D56F7A"/>
    <w:rsid w:val="00D61822"/>
    <w:rsid w:val="00D61C3D"/>
    <w:rsid w:val="00D6259E"/>
    <w:rsid w:val="00D654B4"/>
    <w:rsid w:val="00D71AEB"/>
    <w:rsid w:val="00D80E55"/>
    <w:rsid w:val="00D83393"/>
    <w:rsid w:val="00D83B48"/>
    <w:rsid w:val="00D956C3"/>
    <w:rsid w:val="00DA255B"/>
    <w:rsid w:val="00DA4516"/>
    <w:rsid w:val="00DA6EB8"/>
    <w:rsid w:val="00DB0CBA"/>
    <w:rsid w:val="00DB313B"/>
    <w:rsid w:val="00DC4C72"/>
    <w:rsid w:val="00DC4E6A"/>
    <w:rsid w:val="00DC585A"/>
    <w:rsid w:val="00DD3251"/>
    <w:rsid w:val="00DD36B5"/>
    <w:rsid w:val="00DD68E3"/>
    <w:rsid w:val="00DD6C36"/>
    <w:rsid w:val="00DD6C3C"/>
    <w:rsid w:val="00DD7BC3"/>
    <w:rsid w:val="00DF4C82"/>
    <w:rsid w:val="00DF5C29"/>
    <w:rsid w:val="00DF6A24"/>
    <w:rsid w:val="00E01390"/>
    <w:rsid w:val="00E0363B"/>
    <w:rsid w:val="00E05E6B"/>
    <w:rsid w:val="00E220BC"/>
    <w:rsid w:val="00E234E7"/>
    <w:rsid w:val="00E23E3E"/>
    <w:rsid w:val="00E2422B"/>
    <w:rsid w:val="00E30146"/>
    <w:rsid w:val="00E350AF"/>
    <w:rsid w:val="00E4231F"/>
    <w:rsid w:val="00E43AB1"/>
    <w:rsid w:val="00E46219"/>
    <w:rsid w:val="00E50958"/>
    <w:rsid w:val="00E51C2C"/>
    <w:rsid w:val="00E52A2C"/>
    <w:rsid w:val="00E6175B"/>
    <w:rsid w:val="00E65D0E"/>
    <w:rsid w:val="00E713BB"/>
    <w:rsid w:val="00E73632"/>
    <w:rsid w:val="00E842DC"/>
    <w:rsid w:val="00E95AB1"/>
    <w:rsid w:val="00E96FC5"/>
    <w:rsid w:val="00EA4879"/>
    <w:rsid w:val="00EB2645"/>
    <w:rsid w:val="00EC3E7A"/>
    <w:rsid w:val="00EC525C"/>
    <w:rsid w:val="00ED2025"/>
    <w:rsid w:val="00ED6238"/>
    <w:rsid w:val="00EF6D19"/>
    <w:rsid w:val="00EF7BC6"/>
    <w:rsid w:val="00F01DB3"/>
    <w:rsid w:val="00F02DE9"/>
    <w:rsid w:val="00F05046"/>
    <w:rsid w:val="00F05B5A"/>
    <w:rsid w:val="00F1111B"/>
    <w:rsid w:val="00F143C7"/>
    <w:rsid w:val="00F26DA0"/>
    <w:rsid w:val="00F323EE"/>
    <w:rsid w:val="00F33377"/>
    <w:rsid w:val="00F33F95"/>
    <w:rsid w:val="00F37354"/>
    <w:rsid w:val="00F5095A"/>
    <w:rsid w:val="00F5177A"/>
    <w:rsid w:val="00F52265"/>
    <w:rsid w:val="00F6292D"/>
    <w:rsid w:val="00F6302C"/>
    <w:rsid w:val="00F66571"/>
    <w:rsid w:val="00F8737C"/>
    <w:rsid w:val="00F90189"/>
    <w:rsid w:val="00FB7B5D"/>
    <w:rsid w:val="00FC3A71"/>
    <w:rsid w:val="00FC4053"/>
    <w:rsid w:val="00FC4F37"/>
    <w:rsid w:val="00FC6924"/>
    <w:rsid w:val="00FE2479"/>
    <w:rsid w:val="00FE3A1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0839F"/>
  <w15:docId w15:val="{464CC28C-9F54-47B8-817A-91020AE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D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nedoma@spucr.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zif.cz"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agri,cz/pr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ED9045D1-0A3D-4986-9752-784F0EF2EF2C}">
  <ds:schemaRefs>
    <ds:schemaRef ds:uri="http://schemas.microsoft.com/sharepoint/v3/contenttype/forms/url"/>
  </ds:schemaRefs>
</ds:datastoreItem>
</file>

<file path=customXml/itemProps3.xml><?xml version="1.0" encoding="utf-8"?>
<ds:datastoreItem xmlns:ds="http://schemas.openxmlformats.org/officeDocument/2006/customXml" ds:itemID="{2FFA3754-C475-4511-905E-B3C386B6CE41}">
  <ds:schemaRefs>
    <ds:schemaRef ds:uri="http://schemas.microsoft.com/sharepoint/v3/contenttype/forms"/>
  </ds:schemaRefs>
</ds:datastoreItem>
</file>

<file path=customXml/itemProps4.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5.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729420-333F-4030-AEAF-173FD701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22</Pages>
  <Words>9145</Words>
  <Characters>53956</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Košutová Lada</cp:lastModifiedBy>
  <cp:revision>59</cp:revision>
  <cp:lastPrinted>2016-02-25T13:17:00Z</cp:lastPrinted>
  <dcterms:created xsi:type="dcterms:W3CDTF">2024-03-18T11:35:00Z</dcterms:created>
  <dcterms:modified xsi:type="dcterms:W3CDTF">2024-08-13T04:44:00Z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