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22D96" w14:textId="77777777" w:rsidR="00CB637C" w:rsidRDefault="00CB637C"/>
    <w:p w14:paraId="5971D705" w14:textId="29C4AA8F" w:rsidR="00E0659D" w:rsidRPr="00A443CB" w:rsidRDefault="00E0659D" w:rsidP="00E0659D">
      <w:r w:rsidRPr="00A443CB">
        <w:t>Dům dětí a mládeže ALFA Pardubice-Polabiny, Družby 334, 530 09 Pardubice</w:t>
      </w:r>
    </w:p>
    <w:p w14:paraId="21CB452F" w14:textId="754B1C79" w:rsidR="00E0659D" w:rsidRPr="00A443CB" w:rsidRDefault="00E0659D" w:rsidP="00E0659D">
      <w:r w:rsidRPr="00A443CB">
        <w:t>IČ: 48161233, zastoupená ředitelem Mgr. Milošem Adamů MBA</w:t>
      </w:r>
    </w:p>
    <w:p w14:paraId="268FCA28" w14:textId="77777777" w:rsidR="00E0659D" w:rsidRPr="00A443CB" w:rsidRDefault="00E0659D" w:rsidP="00E0659D"/>
    <w:p w14:paraId="3720639B" w14:textId="5D9033C8" w:rsidR="00AB0D8E" w:rsidRPr="00A443CB" w:rsidRDefault="00E0659D" w:rsidP="00AB0D8E">
      <w:r w:rsidRPr="00A443CB">
        <w:t>dále jen „DDM ALFA“</w:t>
      </w:r>
      <w:r w:rsidRPr="00A443CB">
        <w:br/>
      </w:r>
    </w:p>
    <w:p w14:paraId="709A1077" w14:textId="77777777" w:rsidR="00AB0D8E" w:rsidRPr="00A443CB" w:rsidRDefault="00AB0D8E" w:rsidP="00AB0D8E">
      <w:r w:rsidRPr="00A443CB">
        <w:t xml:space="preserve">a </w:t>
      </w:r>
    </w:p>
    <w:p w14:paraId="6176994B" w14:textId="77777777" w:rsidR="00AB0D8E" w:rsidRPr="00A443CB" w:rsidRDefault="00AB0D8E" w:rsidP="00AB0D8E"/>
    <w:p w14:paraId="46B21E01" w14:textId="6137FFA7" w:rsidR="00E0659D" w:rsidRPr="00A443CB" w:rsidRDefault="00E0659D" w:rsidP="00E0659D">
      <w:r w:rsidRPr="00A443CB">
        <w:t>RONAL CR s.r.o.</w:t>
      </w:r>
      <w:r w:rsidR="00BF573D" w:rsidRPr="00A443CB">
        <w:t xml:space="preserve">, se sídlem </w:t>
      </w:r>
      <w:r w:rsidRPr="00A443CB">
        <w:t>Jungmannova 1117, Jičín 506 01</w:t>
      </w:r>
    </w:p>
    <w:p w14:paraId="3A35E694" w14:textId="23B61016" w:rsidR="00E0659D" w:rsidRPr="00A443CB" w:rsidRDefault="00E0659D" w:rsidP="00E0659D">
      <w:r w:rsidRPr="00A443CB">
        <w:t>IČ: 498 12</w:t>
      </w:r>
      <w:r w:rsidR="00BF573D" w:rsidRPr="00A443CB">
        <w:t> </w:t>
      </w:r>
      <w:r w:rsidRPr="00A443CB">
        <w:t>106</w:t>
      </w:r>
      <w:r w:rsidR="00BF573D" w:rsidRPr="00A443CB">
        <w:t xml:space="preserve">, zastoupená Ing. Michalem Pavlasem a Ing. Davidem </w:t>
      </w:r>
      <w:proofErr w:type="spellStart"/>
      <w:r w:rsidR="00BF573D" w:rsidRPr="00A443CB">
        <w:t>Stěhulkou</w:t>
      </w:r>
      <w:proofErr w:type="spellEnd"/>
      <w:r w:rsidR="00BF573D" w:rsidRPr="00A443CB">
        <w:t>, jednateli</w:t>
      </w:r>
    </w:p>
    <w:p w14:paraId="204C6BAA" w14:textId="46DB3680" w:rsidR="00112E95" w:rsidRPr="00A443CB" w:rsidRDefault="00112E95" w:rsidP="00AB0D8E"/>
    <w:p w14:paraId="100D214C" w14:textId="376B8256" w:rsidR="00AB0D8E" w:rsidRPr="00A443CB" w:rsidRDefault="00E0659D" w:rsidP="00AB0D8E">
      <w:r w:rsidRPr="00A443CB">
        <w:t>d</w:t>
      </w:r>
      <w:r w:rsidR="00AB0D8E" w:rsidRPr="00A443CB">
        <w:t xml:space="preserve">ále </w:t>
      </w:r>
      <w:proofErr w:type="gramStart"/>
      <w:r w:rsidR="00AB0D8E" w:rsidRPr="00A443CB">
        <w:t>jen  ,,</w:t>
      </w:r>
      <w:r w:rsidR="00112E95" w:rsidRPr="00A443CB">
        <w:t>objednavatel</w:t>
      </w:r>
      <w:proofErr w:type="gramEnd"/>
      <w:r w:rsidR="00AB0D8E" w:rsidRPr="00A443CB">
        <w:t>“</w:t>
      </w:r>
    </w:p>
    <w:p w14:paraId="62C309F8" w14:textId="77777777" w:rsidR="00AB0D8E" w:rsidRPr="00A443CB" w:rsidRDefault="00AB0D8E" w:rsidP="00AB0D8E"/>
    <w:p w14:paraId="6F62531F" w14:textId="77777777" w:rsidR="00AB0D8E" w:rsidRPr="00A443CB" w:rsidRDefault="00AB0D8E" w:rsidP="00AB0D8E">
      <w:r w:rsidRPr="00A443CB">
        <w:t xml:space="preserve">uzavírají mezi sebou </w:t>
      </w:r>
    </w:p>
    <w:p w14:paraId="2A1BB8E9" w14:textId="1C2E0D4C" w:rsidR="00AB0D8E" w:rsidRDefault="00AB0D8E" w:rsidP="00AB0D8E"/>
    <w:p w14:paraId="2DC0E85D" w14:textId="77777777" w:rsidR="00A443CB" w:rsidRPr="00A443CB" w:rsidRDefault="00A443CB" w:rsidP="00AB0D8E"/>
    <w:p w14:paraId="049184CF" w14:textId="77777777" w:rsidR="00AB0D8E" w:rsidRPr="00A443CB" w:rsidRDefault="00AB0D8E" w:rsidP="00AB0D8E">
      <w:pPr>
        <w:jc w:val="center"/>
        <w:rPr>
          <w:b/>
          <w:sz w:val="32"/>
          <w:szCs w:val="32"/>
        </w:rPr>
      </w:pPr>
      <w:r w:rsidRPr="00A443CB">
        <w:rPr>
          <w:b/>
          <w:sz w:val="32"/>
          <w:szCs w:val="32"/>
        </w:rPr>
        <w:t>Smlouvu o zajištění služeb</w:t>
      </w:r>
    </w:p>
    <w:p w14:paraId="5DA0BB96" w14:textId="77777777" w:rsidR="00AB0D8E" w:rsidRPr="00A443CB" w:rsidRDefault="00AB0D8E" w:rsidP="00AB0D8E">
      <w:pPr>
        <w:jc w:val="center"/>
      </w:pPr>
      <w:r w:rsidRPr="00A443CB">
        <w:t xml:space="preserve">podle </w:t>
      </w:r>
      <w:proofErr w:type="spellStart"/>
      <w:r w:rsidRPr="00A443CB">
        <w:t>ust</w:t>
      </w:r>
      <w:proofErr w:type="spellEnd"/>
      <w:r w:rsidRPr="00A443CB">
        <w:t>. § 1746 odst. 2 zákona č. 89/2012 Sb., občanský zákoník</w:t>
      </w:r>
    </w:p>
    <w:p w14:paraId="595EEBBF" w14:textId="77777777" w:rsidR="00A443CB" w:rsidRDefault="00A443CB" w:rsidP="00AB0D8E">
      <w:pPr>
        <w:jc w:val="center"/>
        <w:rPr>
          <w:b/>
        </w:rPr>
      </w:pPr>
    </w:p>
    <w:p w14:paraId="7A4940C8" w14:textId="3A974C82" w:rsidR="00AB0D8E" w:rsidRPr="00A443CB" w:rsidRDefault="00AB0D8E" w:rsidP="00AB0D8E">
      <w:pPr>
        <w:jc w:val="center"/>
        <w:rPr>
          <w:b/>
        </w:rPr>
      </w:pPr>
      <w:r w:rsidRPr="00A443CB">
        <w:rPr>
          <w:b/>
        </w:rPr>
        <w:t>I.</w:t>
      </w:r>
    </w:p>
    <w:p w14:paraId="674729F2" w14:textId="01FF7FA4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Výše uvedené smluvní strany uzavírají tuto smlouvu o zajištění služeb</w:t>
      </w:r>
      <w:r w:rsidR="00BC2AC8" w:rsidRPr="00A443CB">
        <w:rPr>
          <w:rFonts w:ascii="Times New Roman" w:hAnsi="Times New Roman" w:cs="Times New Roman"/>
        </w:rPr>
        <w:t xml:space="preserve"> </w:t>
      </w:r>
      <w:r w:rsidRPr="00A443CB">
        <w:rPr>
          <w:rFonts w:ascii="Times New Roman" w:hAnsi="Times New Roman" w:cs="Times New Roman"/>
        </w:rPr>
        <w:t>na příměstsk</w:t>
      </w:r>
      <w:r w:rsidR="00AA2454" w:rsidRPr="00A443CB">
        <w:rPr>
          <w:rFonts w:ascii="Times New Roman" w:hAnsi="Times New Roman" w:cs="Times New Roman"/>
        </w:rPr>
        <w:t>ém</w:t>
      </w:r>
      <w:r w:rsidRPr="00A443CB">
        <w:rPr>
          <w:rFonts w:ascii="Times New Roman" w:hAnsi="Times New Roman" w:cs="Times New Roman"/>
        </w:rPr>
        <w:t xml:space="preserve"> tábo</w:t>
      </w:r>
      <w:r w:rsidR="00AA2454" w:rsidRPr="00A443CB">
        <w:rPr>
          <w:rFonts w:ascii="Times New Roman" w:hAnsi="Times New Roman" w:cs="Times New Roman"/>
        </w:rPr>
        <w:t>ře</w:t>
      </w:r>
      <w:r w:rsidRPr="00A443CB">
        <w:rPr>
          <w:rFonts w:ascii="Times New Roman" w:hAnsi="Times New Roman" w:cs="Times New Roman"/>
        </w:rPr>
        <w:t xml:space="preserve"> a lektorské činnosti pro účastníky příměstsk</w:t>
      </w:r>
      <w:r w:rsidR="007C1991" w:rsidRPr="00A443CB">
        <w:rPr>
          <w:rFonts w:ascii="Times New Roman" w:hAnsi="Times New Roman" w:cs="Times New Roman"/>
        </w:rPr>
        <w:t>ého</w:t>
      </w:r>
      <w:r w:rsidRPr="00A443CB">
        <w:rPr>
          <w:rFonts w:ascii="Times New Roman" w:hAnsi="Times New Roman" w:cs="Times New Roman"/>
        </w:rPr>
        <w:t xml:space="preserve"> tábor</w:t>
      </w:r>
      <w:r w:rsidR="007C1991" w:rsidRPr="00A443CB">
        <w:rPr>
          <w:rFonts w:ascii="Times New Roman" w:hAnsi="Times New Roman" w:cs="Times New Roman"/>
        </w:rPr>
        <w:t>a v</w:t>
      </w:r>
      <w:r w:rsidR="00E0659D" w:rsidRPr="00A443CB">
        <w:rPr>
          <w:rFonts w:ascii="Times New Roman" w:hAnsi="Times New Roman" w:cs="Times New Roman"/>
        </w:rPr>
        <w:t> DDM ALFA</w:t>
      </w:r>
      <w:r w:rsidR="007C1991" w:rsidRPr="00A443CB">
        <w:rPr>
          <w:rFonts w:ascii="Times New Roman" w:hAnsi="Times New Roman" w:cs="Times New Roman"/>
        </w:rPr>
        <w:t xml:space="preserve"> pro firmu </w:t>
      </w:r>
      <w:proofErr w:type="spellStart"/>
      <w:r w:rsidR="007C1991" w:rsidRPr="00A443CB">
        <w:rPr>
          <w:rFonts w:ascii="Times New Roman" w:hAnsi="Times New Roman" w:cs="Times New Roman"/>
        </w:rPr>
        <w:t>Ronal</w:t>
      </w:r>
      <w:proofErr w:type="spellEnd"/>
      <w:r w:rsidR="007C1991" w:rsidRPr="00A443CB">
        <w:rPr>
          <w:rFonts w:ascii="Times New Roman" w:hAnsi="Times New Roman" w:cs="Times New Roman"/>
        </w:rPr>
        <w:t xml:space="preserve"> s.r.o.</w:t>
      </w:r>
      <w:r w:rsidR="00D35E0C" w:rsidRPr="00A443CB">
        <w:rPr>
          <w:rFonts w:ascii="Times New Roman" w:hAnsi="Times New Roman" w:cs="Times New Roman"/>
        </w:rPr>
        <w:t xml:space="preserve">, kteří se </w:t>
      </w:r>
      <w:r w:rsidR="007C1991" w:rsidRPr="00A443CB">
        <w:rPr>
          <w:rFonts w:ascii="Times New Roman" w:hAnsi="Times New Roman" w:cs="Times New Roman"/>
        </w:rPr>
        <w:t xml:space="preserve">jej </w:t>
      </w:r>
      <w:r w:rsidR="00D35E0C" w:rsidRPr="00A443CB">
        <w:rPr>
          <w:rFonts w:ascii="Times New Roman" w:hAnsi="Times New Roman" w:cs="Times New Roman"/>
        </w:rPr>
        <w:t xml:space="preserve">zúčastní ve dnech </w:t>
      </w:r>
      <w:proofErr w:type="gramStart"/>
      <w:r w:rsidR="00A443CB">
        <w:rPr>
          <w:rFonts w:ascii="Times New Roman" w:hAnsi="Times New Roman" w:cs="Times New Roman"/>
        </w:rPr>
        <w:t>19.8.2024</w:t>
      </w:r>
      <w:proofErr w:type="gramEnd"/>
      <w:r w:rsidR="00E0659D" w:rsidRPr="00A443CB">
        <w:rPr>
          <w:rFonts w:ascii="Times New Roman" w:hAnsi="Times New Roman" w:cs="Times New Roman"/>
        </w:rPr>
        <w:t xml:space="preserve"> – </w:t>
      </w:r>
      <w:r w:rsidR="00A443CB">
        <w:rPr>
          <w:rFonts w:ascii="Times New Roman" w:hAnsi="Times New Roman" w:cs="Times New Roman"/>
        </w:rPr>
        <w:t>23</w:t>
      </w:r>
      <w:r w:rsidR="00E0659D" w:rsidRPr="00A443CB">
        <w:rPr>
          <w:rFonts w:ascii="Times New Roman" w:hAnsi="Times New Roman" w:cs="Times New Roman"/>
        </w:rPr>
        <w:t>.08.202</w:t>
      </w:r>
      <w:r w:rsidR="00A443CB">
        <w:rPr>
          <w:rFonts w:ascii="Times New Roman" w:hAnsi="Times New Roman" w:cs="Times New Roman"/>
        </w:rPr>
        <w:t>4</w:t>
      </w:r>
      <w:r w:rsidRPr="00A443CB">
        <w:rPr>
          <w:rFonts w:ascii="Times New Roman" w:hAnsi="Times New Roman" w:cs="Times New Roman"/>
        </w:rPr>
        <w:t>.</w:t>
      </w:r>
    </w:p>
    <w:p w14:paraId="30211B55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01224D5F" w14:textId="77777777" w:rsidR="00AB0D8E" w:rsidRPr="00A443CB" w:rsidRDefault="00AB0D8E" w:rsidP="00AB0D8E">
      <w:pPr>
        <w:pStyle w:val="Bezmezer"/>
        <w:jc w:val="center"/>
        <w:rPr>
          <w:rFonts w:ascii="Times New Roman" w:hAnsi="Times New Roman" w:cs="Times New Roman"/>
          <w:b/>
        </w:rPr>
      </w:pPr>
      <w:r w:rsidRPr="00A443CB">
        <w:rPr>
          <w:rFonts w:ascii="Times New Roman" w:hAnsi="Times New Roman" w:cs="Times New Roman"/>
          <w:b/>
        </w:rPr>
        <w:t>II.</w:t>
      </w:r>
    </w:p>
    <w:p w14:paraId="1BFEDF8D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1BD2D3E1" w14:textId="3A25FEA7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Předmětem této smlouvy je zajištění služeb</w:t>
      </w:r>
      <w:r w:rsidR="00BC2AC8" w:rsidRPr="00A443CB">
        <w:rPr>
          <w:rFonts w:ascii="Times New Roman" w:hAnsi="Times New Roman" w:cs="Times New Roman"/>
        </w:rPr>
        <w:t xml:space="preserve"> </w:t>
      </w:r>
      <w:r w:rsidRPr="00A443CB">
        <w:rPr>
          <w:rFonts w:ascii="Times New Roman" w:hAnsi="Times New Roman" w:cs="Times New Roman"/>
        </w:rPr>
        <w:t>spočívající v zajištění programu, lektorské činnosti a dohledu pro samotné účastníky</w:t>
      </w:r>
      <w:r w:rsidR="00BC2AC8" w:rsidRPr="00A443CB">
        <w:rPr>
          <w:rFonts w:ascii="Times New Roman" w:hAnsi="Times New Roman" w:cs="Times New Roman"/>
        </w:rPr>
        <w:t xml:space="preserve">, stravování </w:t>
      </w:r>
      <w:r w:rsidRPr="00A443CB">
        <w:rPr>
          <w:rFonts w:ascii="Times New Roman" w:hAnsi="Times New Roman" w:cs="Times New Roman"/>
        </w:rPr>
        <w:t>na příměstsk</w:t>
      </w:r>
      <w:r w:rsidR="00A174E5" w:rsidRPr="00A443CB">
        <w:rPr>
          <w:rFonts w:ascii="Times New Roman" w:hAnsi="Times New Roman" w:cs="Times New Roman"/>
        </w:rPr>
        <w:t>ém</w:t>
      </w:r>
      <w:r w:rsidRPr="00A443CB">
        <w:rPr>
          <w:rFonts w:ascii="Times New Roman" w:hAnsi="Times New Roman" w:cs="Times New Roman"/>
        </w:rPr>
        <w:t xml:space="preserve"> tábo</w:t>
      </w:r>
      <w:r w:rsidR="00A174E5" w:rsidRPr="00A443CB">
        <w:rPr>
          <w:rFonts w:ascii="Times New Roman" w:hAnsi="Times New Roman" w:cs="Times New Roman"/>
        </w:rPr>
        <w:t>ře</w:t>
      </w:r>
      <w:r w:rsidRPr="00A443CB">
        <w:rPr>
          <w:rFonts w:ascii="Times New Roman" w:hAnsi="Times New Roman" w:cs="Times New Roman"/>
        </w:rPr>
        <w:t xml:space="preserve"> </w:t>
      </w:r>
      <w:r w:rsidR="00A174E5" w:rsidRPr="00A443CB">
        <w:rPr>
          <w:rFonts w:ascii="Times New Roman" w:hAnsi="Times New Roman" w:cs="Times New Roman"/>
        </w:rPr>
        <w:t>pro firmu</w:t>
      </w:r>
      <w:r w:rsidRPr="00A443CB">
        <w:rPr>
          <w:rFonts w:ascii="Times New Roman" w:hAnsi="Times New Roman" w:cs="Times New Roman"/>
        </w:rPr>
        <w:t xml:space="preserve"> </w:t>
      </w:r>
      <w:proofErr w:type="spellStart"/>
      <w:r w:rsidR="003A5A3E" w:rsidRPr="00A443CB">
        <w:rPr>
          <w:rFonts w:ascii="Times New Roman" w:hAnsi="Times New Roman" w:cs="Times New Roman"/>
        </w:rPr>
        <w:t>Ronal</w:t>
      </w:r>
      <w:proofErr w:type="spellEnd"/>
      <w:r w:rsidR="003A5A3E" w:rsidRPr="00A443CB">
        <w:rPr>
          <w:rFonts w:ascii="Times New Roman" w:hAnsi="Times New Roman" w:cs="Times New Roman"/>
        </w:rPr>
        <w:t xml:space="preserve"> s.r.o. </w:t>
      </w:r>
      <w:r w:rsidRPr="00A443CB">
        <w:rPr>
          <w:rFonts w:ascii="Times New Roman" w:hAnsi="Times New Roman" w:cs="Times New Roman"/>
        </w:rPr>
        <w:t xml:space="preserve">ve dnech </w:t>
      </w:r>
      <w:proofErr w:type="gramStart"/>
      <w:r w:rsidR="00A443CB">
        <w:rPr>
          <w:rFonts w:ascii="Times New Roman" w:hAnsi="Times New Roman" w:cs="Times New Roman"/>
        </w:rPr>
        <w:t>19.8.2024</w:t>
      </w:r>
      <w:proofErr w:type="gramEnd"/>
      <w:r w:rsidR="00A443CB" w:rsidRPr="00A443CB">
        <w:rPr>
          <w:rFonts w:ascii="Times New Roman" w:hAnsi="Times New Roman" w:cs="Times New Roman"/>
        </w:rPr>
        <w:t xml:space="preserve"> – </w:t>
      </w:r>
      <w:r w:rsidR="00A443CB">
        <w:rPr>
          <w:rFonts w:ascii="Times New Roman" w:hAnsi="Times New Roman" w:cs="Times New Roman"/>
        </w:rPr>
        <w:t>23</w:t>
      </w:r>
      <w:r w:rsidR="00A443CB" w:rsidRPr="00A443CB">
        <w:rPr>
          <w:rFonts w:ascii="Times New Roman" w:hAnsi="Times New Roman" w:cs="Times New Roman"/>
        </w:rPr>
        <w:t>.08.202</w:t>
      </w:r>
      <w:r w:rsidR="00A443CB">
        <w:rPr>
          <w:rFonts w:ascii="Times New Roman" w:hAnsi="Times New Roman" w:cs="Times New Roman"/>
        </w:rPr>
        <w:t>4</w:t>
      </w:r>
      <w:r w:rsidR="00BF573D" w:rsidRPr="00A443CB">
        <w:rPr>
          <w:rFonts w:ascii="Times New Roman" w:hAnsi="Times New Roman" w:cs="Times New Roman"/>
        </w:rPr>
        <w:t>.</w:t>
      </w:r>
    </w:p>
    <w:p w14:paraId="021731CD" w14:textId="2F97EA6C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Příměstsk</w:t>
      </w:r>
      <w:r w:rsidR="00BC4817" w:rsidRPr="00A443CB">
        <w:rPr>
          <w:rFonts w:ascii="Times New Roman" w:hAnsi="Times New Roman" w:cs="Times New Roman"/>
        </w:rPr>
        <w:t>ého</w:t>
      </w:r>
      <w:r w:rsidRPr="00A443CB">
        <w:rPr>
          <w:rFonts w:ascii="Times New Roman" w:hAnsi="Times New Roman" w:cs="Times New Roman"/>
        </w:rPr>
        <w:t xml:space="preserve"> tábor</w:t>
      </w:r>
      <w:r w:rsidR="003A5A3E" w:rsidRPr="00A443CB">
        <w:rPr>
          <w:rFonts w:ascii="Times New Roman" w:hAnsi="Times New Roman" w:cs="Times New Roman"/>
        </w:rPr>
        <w:t>u</w:t>
      </w:r>
      <w:r w:rsidRPr="00A443CB">
        <w:rPr>
          <w:rFonts w:ascii="Times New Roman" w:hAnsi="Times New Roman" w:cs="Times New Roman"/>
        </w:rPr>
        <w:t xml:space="preserve"> se zúčastní</w:t>
      </w:r>
      <w:r w:rsidR="00AA2454" w:rsidRPr="00A443CB">
        <w:rPr>
          <w:rFonts w:ascii="Times New Roman" w:hAnsi="Times New Roman" w:cs="Times New Roman"/>
        </w:rPr>
        <w:t xml:space="preserve"> </w:t>
      </w:r>
      <w:r w:rsidR="00A443CB">
        <w:rPr>
          <w:rFonts w:ascii="Times New Roman" w:hAnsi="Times New Roman" w:cs="Times New Roman"/>
        </w:rPr>
        <w:t>1</w:t>
      </w:r>
      <w:r w:rsidR="00532F1F">
        <w:rPr>
          <w:rFonts w:ascii="Times New Roman" w:hAnsi="Times New Roman" w:cs="Times New Roman"/>
        </w:rPr>
        <w:t>9</w:t>
      </w:r>
      <w:r w:rsidRPr="00A443CB">
        <w:rPr>
          <w:rFonts w:ascii="Times New Roman" w:hAnsi="Times New Roman" w:cs="Times New Roman"/>
        </w:rPr>
        <w:t xml:space="preserve"> dětí. Při konečném vyúčtování se bude vycházet z</w:t>
      </w:r>
      <w:r w:rsidR="003A5A3E" w:rsidRPr="00A443CB">
        <w:rPr>
          <w:rFonts w:ascii="Times New Roman" w:hAnsi="Times New Roman" w:cs="Times New Roman"/>
        </w:rPr>
        <w:t xml:space="preserve"> počtu </w:t>
      </w:r>
      <w:r w:rsidR="00A443CB">
        <w:rPr>
          <w:rFonts w:ascii="Times New Roman" w:hAnsi="Times New Roman" w:cs="Times New Roman"/>
        </w:rPr>
        <w:t>1</w:t>
      </w:r>
      <w:r w:rsidR="00532F1F">
        <w:rPr>
          <w:rFonts w:ascii="Times New Roman" w:hAnsi="Times New Roman" w:cs="Times New Roman"/>
        </w:rPr>
        <w:t>9</w:t>
      </w:r>
      <w:r w:rsidR="003A5A3E" w:rsidRPr="00A443CB">
        <w:rPr>
          <w:rFonts w:ascii="Times New Roman" w:hAnsi="Times New Roman" w:cs="Times New Roman"/>
        </w:rPr>
        <w:t xml:space="preserve"> dětí</w:t>
      </w:r>
      <w:r w:rsidRPr="00A443CB">
        <w:rPr>
          <w:rFonts w:ascii="Times New Roman" w:hAnsi="Times New Roman" w:cs="Times New Roman"/>
        </w:rPr>
        <w:t>.</w:t>
      </w:r>
    </w:p>
    <w:p w14:paraId="4EDE3324" w14:textId="77777777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</w:p>
    <w:p w14:paraId="3D5CCDFA" w14:textId="77777777" w:rsidR="00AB0D8E" w:rsidRPr="00A443CB" w:rsidRDefault="00AB0D8E" w:rsidP="00AB0D8E">
      <w:pPr>
        <w:pStyle w:val="Bezmezer"/>
        <w:jc w:val="center"/>
        <w:rPr>
          <w:rFonts w:ascii="Times New Roman" w:hAnsi="Times New Roman" w:cs="Times New Roman"/>
          <w:b/>
        </w:rPr>
      </w:pPr>
      <w:r w:rsidRPr="00A443CB">
        <w:rPr>
          <w:rFonts w:ascii="Times New Roman" w:hAnsi="Times New Roman" w:cs="Times New Roman"/>
          <w:b/>
        </w:rPr>
        <w:t>III.</w:t>
      </w:r>
    </w:p>
    <w:p w14:paraId="2C56B31C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1521F0FF" w14:textId="621F8F49" w:rsidR="00AB0D8E" w:rsidRPr="00A443CB" w:rsidRDefault="00BF573D" w:rsidP="00AB0D8E">
      <w:pPr>
        <w:pStyle w:val="Bezmezer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DDM ALFA</w:t>
      </w:r>
      <w:r w:rsidR="00AB0D8E" w:rsidRPr="00A443CB">
        <w:rPr>
          <w:rFonts w:ascii="Times New Roman" w:hAnsi="Times New Roman" w:cs="Times New Roman"/>
        </w:rPr>
        <w:t xml:space="preserve"> se zavazuje, že zajistí odpovídající organizační a lektorské zajištění tábor</w:t>
      </w:r>
      <w:r w:rsidR="003A5A3E" w:rsidRPr="00A443CB">
        <w:rPr>
          <w:rFonts w:ascii="Times New Roman" w:hAnsi="Times New Roman" w:cs="Times New Roman"/>
        </w:rPr>
        <w:t>a</w:t>
      </w:r>
      <w:r w:rsidR="00AB0D8E" w:rsidRPr="00A443CB">
        <w:rPr>
          <w:rFonts w:ascii="Times New Roman" w:hAnsi="Times New Roman" w:cs="Times New Roman"/>
        </w:rPr>
        <w:t>.</w:t>
      </w:r>
    </w:p>
    <w:p w14:paraId="5227267A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42FBE6DE" w14:textId="77777777" w:rsidR="00AB0D8E" w:rsidRPr="00A443CB" w:rsidRDefault="00AB0D8E" w:rsidP="00AB0D8E">
      <w:pPr>
        <w:pStyle w:val="Bezmezer"/>
        <w:jc w:val="center"/>
        <w:rPr>
          <w:rFonts w:ascii="Times New Roman" w:hAnsi="Times New Roman" w:cs="Times New Roman"/>
          <w:b/>
        </w:rPr>
      </w:pPr>
      <w:r w:rsidRPr="00A443CB">
        <w:rPr>
          <w:rFonts w:ascii="Times New Roman" w:hAnsi="Times New Roman" w:cs="Times New Roman"/>
          <w:b/>
        </w:rPr>
        <w:t>IV.</w:t>
      </w:r>
    </w:p>
    <w:p w14:paraId="54D4B69A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7F6E179F" w14:textId="70FBB7FA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Obě strany se dohodly, že cena zajištění výše uvedených služe</w:t>
      </w:r>
      <w:r w:rsidR="00A8250E" w:rsidRPr="00A443CB">
        <w:rPr>
          <w:rFonts w:ascii="Times New Roman" w:hAnsi="Times New Roman" w:cs="Times New Roman"/>
        </w:rPr>
        <w:t>b</w:t>
      </w:r>
      <w:r w:rsidR="00E42C87" w:rsidRPr="00A443CB">
        <w:rPr>
          <w:rFonts w:ascii="Times New Roman" w:hAnsi="Times New Roman" w:cs="Times New Roman"/>
        </w:rPr>
        <w:t>,</w:t>
      </w:r>
      <w:r w:rsidR="00A8250E" w:rsidRPr="00A443CB">
        <w:rPr>
          <w:rFonts w:ascii="Times New Roman" w:hAnsi="Times New Roman" w:cs="Times New Roman"/>
        </w:rPr>
        <w:t xml:space="preserve"> na 1 </w:t>
      </w:r>
      <w:r w:rsidR="00E42C87" w:rsidRPr="00A443CB">
        <w:rPr>
          <w:rFonts w:ascii="Times New Roman" w:hAnsi="Times New Roman" w:cs="Times New Roman"/>
        </w:rPr>
        <w:t>účastníka, bude</w:t>
      </w:r>
      <w:r w:rsidR="00A8250E" w:rsidRPr="00A443CB">
        <w:rPr>
          <w:rFonts w:ascii="Times New Roman" w:hAnsi="Times New Roman" w:cs="Times New Roman"/>
        </w:rPr>
        <w:t xml:space="preserve"> činit </w:t>
      </w:r>
      <w:r w:rsidR="00E0659D" w:rsidRPr="00A443CB">
        <w:rPr>
          <w:rFonts w:ascii="Times New Roman" w:hAnsi="Times New Roman" w:cs="Times New Roman"/>
        </w:rPr>
        <w:t>3 000</w:t>
      </w:r>
      <w:r w:rsidR="003A5A3E" w:rsidRPr="00A443CB">
        <w:rPr>
          <w:rFonts w:ascii="Times New Roman" w:hAnsi="Times New Roman" w:cs="Times New Roman"/>
        </w:rPr>
        <w:t xml:space="preserve"> </w:t>
      </w:r>
      <w:r w:rsidR="00D35E0C" w:rsidRPr="00A443CB">
        <w:rPr>
          <w:rFonts w:ascii="Times New Roman" w:hAnsi="Times New Roman" w:cs="Times New Roman"/>
        </w:rPr>
        <w:t>Kč</w:t>
      </w:r>
      <w:r w:rsidR="00E42C87" w:rsidRPr="00A443CB">
        <w:rPr>
          <w:rFonts w:ascii="Times New Roman" w:hAnsi="Times New Roman" w:cs="Times New Roman"/>
        </w:rPr>
        <w:t>.</w:t>
      </w:r>
      <w:r w:rsidR="00D35E0C" w:rsidRPr="00A443CB">
        <w:rPr>
          <w:rFonts w:ascii="Times New Roman" w:hAnsi="Times New Roman" w:cs="Times New Roman"/>
        </w:rPr>
        <w:t xml:space="preserve"> K vyfakturování služeb dojde nejpozději </w:t>
      </w:r>
      <w:r w:rsidRPr="00A443CB">
        <w:rPr>
          <w:rFonts w:ascii="Times New Roman" w:hAnsi="Times New Roman" w:cs="Times New Roman"/>
        </w:rPr>
        <w:t>14 dnů po ukončení  příměst</w:t>
      </w:r>
      <w:r w:rsidR="00D35E0C" w:rsidRPr="00A443CB">
        <w:rPr>
          <w:rFonts w:ascii="Times New Roman" w:hAnsi="Times New Roman" w:cs="Times New Roman"/>
        </w:rPr>
        <w:t>ského tábora</w:t>
      </w:r>
      <w:r w:rsidR="00510C2B" w:rsidRPr="00A443CB">
        <w:rPr>
          <w:rFonts w:ascii="Times New Roman" w:hAnsi="Times New Roman" w:cs="Times New Roman"/>
        </w:rPr>
        <w:t xml:space="preserve"> se splatností 30 dnů.</w:t>
      </w:r>
      <w:r w:rsidRPr="00A443CB">
        <w:rPr>
          <w:rFonts w:ascii="Times New Roman" w:hAnsi="Times New Roman" w:cs="Times New Roman"/>
        </w:rPr>
        <w:t xml:space="preserve"> </w:t>
      </w:r>
      <w:r w:rsidR="00510C2B" w:rsidRPr="00A443CB">
        <w:rPr>
          <w:rFonts w:ascii="Times New Roman" w:hAnsi="Times New Roman" w:cs="Times New Roman"/>
        </w:rPr>
        <w:t>C</w:t>
      </w:r>
      <w:r w:rsidR="00D35E0C" w:rsidRPr="00A443CB">
        <w:rPr>
          <w:rFonts w:ascii="Times New Roman" w:hAnsi="Times New Roman" w:cs="Times New Roman"/>
        </w:rPr>
        <w:t xml:space="preserve">ena celkem za služby je </w:t>
      </w:r>
      <w:r w:rsidR="00A443CB">
        <w:rPr>
          <w:rFonts w:ascii="Times New Roman" w:hAnsi="Times New Roman" w:cs="Times New Roman"/>
        </w:rPr>
        <w:t>5</w:t>
      </w:r>
      <w:r w:rsidR="00532F1F">
        <w:rPr>
          <w:rFonts w:ascii="Times New Roman" w:hAnsi="Times New Roman" w:cs="Times New Roman"/>
        </w:rPr>
        <w:t>7</w:t>
      </w:r>
      <w:r w:rsidR="00A443CB">
        <w:rPr>
          <w:rFonts w:ascii="Times New Roman" w:hAnsi="Times New Roman" w:cs="Times New Roman"/>
        </w:rPr>
        <w:t xml:space="preserve"> 000 </w:t>
      </w:r>
      <w:r w:rsidRPr="00A443CB">
        <w:rPr>
          <w:rFonts w:ascii="Times New Roman" w:hAnsi="Times New Roman" w:cs="Times New Roman"/>
        </w:rPr>
        <w:t>Kč s</w:t>
      </w:r>
      <w:r w:rsidR="00F67AAE" w:rsidRPr="00A443CB">
        <w:rPr>
          <w:rFonts w:ascii="Times New Roman" w:hAnsi="Times New Roman" w:cs="Times New Roman"/>
        </w:rPr>
        <w:t> </w:t>
      </w:r>
      <w:r w:rsidRPr="00A443CB">
        <w:rPr>
          <w:rFonts w:ascii="Times New Roman" w:hAnsi="Times New Roman" w:cs="Times New Roman"/>
        </w:rPr>
        <w:t>DPH</w:t>
      </w:r>
      <w:r w:rsidR="00F67AAE" w:rsidRPr="00A443CB">
        <w:rPr>
          <w:rFonts w:ascii="Times New Roman" w:hAnsi="Times New Roman" w:cs="Times New Roman"/>
        </w:rPr>
        <w:t xml:space="preserve"> (slovy  </w:t>
      </w:r>
      <w:proofErr w:type="spellStart"/>
      <w:r w:rsidR="00A443CB">
        <w:rPr>
          <w:rFonts w:ascii="Times New Roman" w:hAnsi="Times New Roman" w:cs="Times New Roman"/>
        </w:rPr>
        <w:t>padesát</w:t>
      </w:r>
      <w:r w:rsidR="00532F1F">
        <w:rPr>
          <w:rFonts w:ascii="Times New Roman" w:hAnsi="Times New Roman" w:cs="Times New Roman"/>
        </w:rPr>
        <w:t>se</w:t>
      </w:r>
      <w:r w:rsidR="00A443CB">
        <w:rPr>
          <w:rFonts w:ascii="Times New Roman" w:hAnsi="Times New Roman" w:cs="Times New Roman"/>
        </w:rPr>
        <w:t>d</w:t>
      </w:r>
      <w:r w:rsidR="00532F1F">
        <w:rPr>
          <w:rFonts w:ascii="Times New Roman" w:hAnsi="Times New Roman" w:cs="Times New Roman"/>
        </w:rPr>
        <w:t>m</w:t>
      </w:r>
      <w:r w:rsidR="00A443CB">
        <w:rPr>
          <w:rFonts w:ascii="Times New Roman" w:hAnsi="Times New Roman" w:cs="Times New Roman"/>
        </w:rPr>
        <w:t>tisíc</w:t>
      </w:r>
      <w:proofErr w:type="spellEnd"/>
      <w:r w:rsidR="00A443CB">
        <w:rPr>
          <w:rFonts w:ascii="Times New Roman" w:hAnsi="Times New Roman" w:cs="Times New Roman"/>
        </w:rPr>
        <w:t xml:space="preserve"> </w:t>
      </w:r>
      <w:r w:rsidR="00D35E0C" w:rsidRPr="00A443CB">
        <w:rPr>
          <w:rFonts w:ascii="Times New Roman" w:hAnsi="Times New Roman" w:cs="Times New Roman"/>
        </w:rPr>
        <w:t>korun</w:t>
      </w:r>
      <w:r w:rsidR="00A443CB">
        <w:rPr>
          <w:rFonts w:ascii="Times New Roman" w:hAnsi="Times New Roman" w:cs="Times New Roman"/>
        </w:rPr>
        <w:t xml:space="preserve"> </w:t>
      </w:r>
      <w:r w:rsidR="00D35E0C" w:rsidRPr="00A443CB">
        <w:rPr>
          <w:rFonts w:ascii="Times New Roman" w:hAnsi="Times New Roman" w:cs="Times New Roman"/>
        </w:rPr>
        <w:t>českých</w:t>
      </w:r>
      <w:r w:rsidR="00F67AAE" w:rsidRPr="00A443CB">
        <w:rPr>
          <w:rFonts w:ascii="Times New Roman" w:hAnsi="Times New Roman" w:cs="Times New Roman"/>
        </w:rPr>
        <w:t>)</w:t>
      </w:r>
      <w:r w:rsidR="00BC2AC8" w:rsidRPr="00A443CB">
        <w:rPr>
          <w:rFonts w:ascii="Times New Roman" w:hAnsi="Times New Roman" w:cs="Times New Roman"/>
        </w:rPr>
        <w:t>.</w:t>
      </w:r>
    </w:p>
    <w:p w14:paraId="3D8D1B42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695B8D6A" w14:textId="77777777" w:rsidR="00AB0D8E" w:rsidRPr="00A443CB" w:rsidRDefault="00AB0D8E" w:rsidP="00AB0D8E">
      <w:pPr>
        <w:pStyle w:val="Bezmezer"/>
        <w:jc w:val="center"/>
        <w:rPr>
          <w:rFonts w:ascii="Times New Roman" w:hAnsi="Times New Roman" w:cs="Times New Roman"/>
          <w:b/>
        </w:rPr>
      </w:pPr>
      <w:r w:rsidRPr="00A443CB">
        <w:rPr>
          <w:rFonts w:ascii="Times New Roman" w:hAnsi="Times New Roman" w:cs="Times New Roman"/>
          <w:b/>
        </w:rPr>
        <w:t>V.</w:t>
      </w:r>
    </w:p>
    <w:p w14:paraId="784CFE8F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3CCEB919" w14:textId="77777777" w:rsidR="00AB0D8E" w:rsidRPr="00A443CB" w:rsidRDefault="00AB0D8E" w:rsidP="00AB0D8E">
      <w:pPr>
        <w:pStyle w:val="Bezmezer"/>
        <w:jc w:val="center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Ochrana údajů</w:t>
      </w:r>
    </w:p>
    <w:p w14:paraId="619FC561" w14:textId="77777777" w:rsidR="00AB0D8E" w:rsidRPr="00A443CB" w:rsidRDefault="00AB0D8E" w:rsidP="00AB0D8E">
      <w:pPr>
        <w:pStyle w:val="Bezmezer"/>
        <w:jc w:val="center"/>
        <w:rPr>
          <w:rFonts w:ascii="Times New Roman" w:hAnsi="Times New Roman" w:cs="Times New Roman"/>
        </w:rPr>
      </w:pPr>
    </w:p>
    <w:p w14:paraId="4963F726" w14:textId="328B8304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 xml:space="preserve">Vzhledem k tomu, že tato smlouva podléhá zveřejnění podle zákona č.340/2015 Sb., o zvláštních podmínkách účinnosti některých smluv, uveřejňování těchto smluv a o registru smluv (zákon o registru smluv), smluvní strany se dohodly, že </w:t>
      </w:r>
      <w:r w:rsidR="00E0659D" w:rsidRPr="00A443CB">
        <w:rPr>
          <w:rFonts w:ascii="Times New Roman" w:hAnsi="Times New Roman" w:cs="Times New Roman"/>
        </w:rPr>
        <w:t>DDM ALFA</w:t>
      </w:r>
      <w:r w:rsidRPr="00A443CB">
        <w:rPr>
          <w:rFonts w:ascii="Times New Roman" w:hAnsi="Times New Roman" w:cs="Times New Roman"/>
        </w:rPr>
        <w:t xml:space="preserve">, jenž je povinným subjektem dle </w:t>
      </w:r>
      <w:proofErr w:type="spellStart"/>
      <w:r w:rsidRPr="00A443CB">
        <w:rPr>
          <w:rFonts w:ascii="Times New Roman" w:hAnsi="Times New Roman" w:cs="Times New Roman"/>
        </w:rPr>
        <w:t>ust</w:t>
      </w:r>
      <w:proofErr w:type="spellEnd"/>
      <w:r w:rsidRPr="00A443CB">
        <w:rPr>
          <w:rFonts w:ascii="Times New Roman" w:hAnsi="Times New Roman" w:cs="Times New Roman"/>
        </w:rPr>
        <w:t xml:space="preserve">. §2 odst. 1 </w:t>
      </w:r>
    </w:p>
    <w:p w14:paraId="1B0D4FA3" w14:textId="77777777" w:rsidR="00D35E0C" w:rsidRPr="00A443CB" w:rsidRDefault="00D35E0C" w:rsidP="00AB0D8E">
      <w:pPr>
        <w:pStyle w:val="Bezmezer"/>
        <w:jc w:val="both"/>
        <w:rPr>
          <w:rFonts w:ascii="Times New Roman" w:hAnsi="Times New Roman" w:cs="Times New Roman"/>
        </w:rPr>
      </w:pPr>
    </w:p>
    <w:p w14:paraId="68B4EA18" w14:textId="77777777" w:rsidR="00D35E0C" w:rsidRPr="00A443CB" w:rsidRDefault="00D35E0C" w:rsidP="00AB0D8E">
      <w:pPr>
        <w:pStyle w:val="Bezmezer"/>
        <w:jc w:val="both"/>
        <w:rPr>
          <w:rFonts w:ascii="Times New Roman" w:hAnsi="Times New Roman" w:cs="Times New Roman"/>
        </w:rPr>
      </w:pPr>
    </w:p>
    <w:p w14:paraId="7F85784D" w14:textId="77777777" w:rsidR="00D35E0C" w:rsidRPr="00A443CB" w:rsidRDefault="00D35E0C" w:rsidP="00AB0D8E">
      <w:pPr>
        <w:pStyle w:val="Bezmezer"/>
        <w:jc w:val="both"/>
        <w:rPr>
          <w:rFonts w:ascii="Times New Roman" w:hAnsi="Times New Roman" w:cs="Times New Roman"/>
        </w:rPr>
      </w:pPr>
    </w:p>
    <w:p w14:paraId="3E651D28" w14:textId="77777777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</w:p>
    <w:p w14:paraId="481C52AF" w14:textId="77777777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</w:p>
    <w:p w14:paraId="019CE489" w14:textId="77777777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</w:p>
    <w:p w14:paraId="7AF810E4" w14:textId="77777777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 xml:space="preserve">tohoto zákona, zašle neprodleně od uzavření smlouvy včetně </w:t>
      </w:r>
      <w:proofErr w:type="spellStart"/>
      <w:r w:rsidRPr="00A443CB">
        <w:rPr>
          <w:rFonts w:ascii="Times New Roman" w:hAnsi="Times New Roman" w:cs="Times New Roman"/>
        </w:rPr>
        <w:t>metadat</w:t>
      </w:r>
      <w:proofErr w:type="spellEnd"/>
      <w:r w:rsidRPr="00A443CB">
        <w:rPr>
          <w:rFonts w:ascii="Times New Roman" w:hAnsi="Times New Roman" w:cs="Times New Roman"/>
        </w:rPr>
        <w:t xml:space="preserve"> ve smyslu </w:t>
      </w:r>
      <w:proofErr w:type="spellStart"/>
      <w:r w:rsidRPr="00A443CB">
        <w:rPr>
          <w:rFonts w:ascii="Times New Roman" w:hAnsi="Times New Roman" w:cs="Times New Roman"/>
        </w:rPr>
        <w:t>ust</w:t>
      </w:r>
      <w:proofErr w:type="spellEnd"/>
      <w:r w:rsidRPr="00A443CB">
        <w:rPr>
          <w:rFonts w:ascii="Times New Roman" w:hAnsi="Times New Roman" w:cs="Times New Roman"/>
        </w:rPr>
        <w:t>. § 5 odst. 2 a 5 zákona správci registru smluv k uveřejnění, s vyloučením, resp. znečitelněním těch informací, které jsou ze zákona vyňaty z povinnosti uveřejnění.</w:t>
      </w:r>
    </w:p>
    <w:p w14:paraId="19ACF2B8" w14:textId="77777777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písemně a jasně označila a nejsou obsaženy v této smlouvě.</w:t>
      </w:r>
    </w:p>
    <w:p w14:paraId="1AE82D7A" w14:textId="77777777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Pro případ, kdy by došlo k situaci předvídané v </w:t>
      </w:r>
      <w:proofErr w:type="spellStart"/>
      <w:r w:rsidRPr="00A443CB">
        <w:rPr>
          <w:rFonts w:ascii="Times New Roman" w:hAnsi="Times New Roman" w:cs="Times New Roman"/>
        </w:rPr>
        <w:t>ust</w:t>
      </w:r>
      <w:proofErr w:type="spellEnd"/>
      <w:r w:rsidRPr="00A443CB">
        <w:rPr>
          <w:rFonts w:ascii="Times New Roman" w:hAnsi="Times New Roman" w:cs="Times New Roman"/>
        </w:rPr>
        <w:t xml:space="preserve">. § 7 odst. 1 nebo 2 zákona o registru smluv (zrušení smlouvy od počátku) se smluvní strany zavazují jednat takovým způsobem, aby došlo ke </w:t>
      </w:r>
      <w:proofErr w:type="spellStart"/>
      <w:r w:rsidRPr="00A443CB">
        <w:rPr>
          <w:rFonts w:ascii="Times New Roman" w:hAnsi="Times New Roman" w:cs="Times New Roman"/>
        </w:rPr>
        <w:t>konvalidaci</w:t>
      </w:r>
      <w:proofErr w:type="spellEnd"/>
      <w:r w:rsidRPr="00A443CB">
        <w:rPr>
          <w:rFonts w:ascii="Times New Roman" w:hAnsi="Times New Roman" w:cs="Times New Roman"/>
        </w:rPr>
        <w:t xml:space="preserve"> následků, zejména dohodou upravit již poskytnutá plnění (tj. plnění ze zrušené smlouvy), popř. upravit plnění, které má být teprve poskytnuto.</w:t>
      </w:r>
    </w:p>
    <w:p w14:paraId="58255060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2A894F6A" w14:textId="77777777" w:rsidR="00AB0D8E" w:rsidRPr="00A443CB" w:rsidRDefault="00AB0D8E" w:rsidP="00AB0D8E">
      <w:pPr>
        <w:pStyle w:val="Bezmezer"/>
        <w:jc w:val="center"/>
        <w:rPr>
          <w:rFonts w:ascii="Times New Roman" w:hAnsi="Times New Roman" w:cs="Times New Roman"/>
          <w:b/>
        </w:rPr>
      </w:pPr>
      <w:r w:rsidRPr="00A443CB">
        <w:rPr>
          <w:rFonts w:ascii="Times New Roman" w:hAnsi="Times New Roman" w:cs="Times New Roman"/>
          <w:b/>
        </w:rPr>
        <w:t>VI.</w:t>
      </w:r>
    </w:p>
    <w:p w14:paraId="70B8557E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6AB4C79E" w14:textId="77777777" w:rsidR="00AB0D8E" w:rsidRPr="00A443CB" w:rsidRDefault="00AB0D8E" w:rsidP="00AB0D8E">
      <w:pPr>
        <w:pStyle w:val="Bezmezer"/>
        <w:jc w:val="center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Platnost smlouvy</w:t>
      </w:r>
    </w:p>
    <w:p w14:paraId="345AFA8D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4AD830F2" w14:textId="3E82AA96" w:rsidR="00AB0D8E" w:rsidRPr="00A443CB" w:rsidRDefault="00E0659D" w:rsidP="00AB0D8E">
      <w:pPr>
        <w:pStyle w:val="Bezmezer"/>
        <w:jc w:val="both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DDM ALFA</w:t>
      </w:r>
      <w:r w:rsidR="00AB0D8E" w:rsidRPr="00A443CB">
        <w:rPr>
          <w:rFonts w:ascii="Times New Roman" w:hAnsi="Times New Roman" w:cs="Times New Roman"/>
        </w:rPr>
        <w:t xml:space="preserve"> si vyhrazuje právo na odstoupení od smlouvy z důvodu živelné pohromy, technické havárie, epidemie, vyhlášení karantény, na což je povinna upozornit druhou stranu bez zbytečného prodlení.</w:t>
      </w:r>
    </w:p>
    <w:p w14:paraId="62DA8BE1" w14:textId="77777777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Tato smlouva je vyhotovena ve dvou stejnopisech, z nichž po jednom pare obdrží každá smluvní strana. Na závěr na důkaz souhlasu s obsahem smlouvy ji statutární zástupci obou stran podepisují.</w:t>
      </w:r>
    </w:p>
    <w:p w14:paraId="75351A04" w14:textId="77777777" w:rsidR="00AB0D8E" w:rsidRPr="00A443CB" w:rsidRDefault="00AB0D8E" w:rsidP="00AB0D8E">
      <w:pPr>
        <w:pStyle w:val="Bezmezer"/>
        <w:jc w:val="both"/>
        <w:rPr>
          <w:rFonts w:ascii="Times New Roman" w:hAnsi="Times New Roman" w:cs="Times New Roman"/>
        </w:rPr>
      </w:pPr>
    </w:p>
    <w:p w14:paraId="1133FF25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12CFF34E" w14:textId="40247BAC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V </w:t>
      </w:r>
      <w:r w:rsidR="00E0659D" w:rsidRPr="00A443CB">
        <w:rPr>
          <w:rFonts w:ascii="Times New Roman" w:hAnsi="Times New Roman" w:cs="Times New Roman"/>
        </w:rPr>
        <w:t>Par</w:t>
      </w:r>
      <w:r w:rsidR="007D015F" w:rsidRPr="00A443CB">
        <w:rPr>
          <w:rFonts w:ascii="Times New Roman" w:hAnsi="Times New Roman" w:cs="Times New Roman"/>
        </w:rPr>
        <w:t>d</w:t>
      </w:r>
      <w:r w:rsidR="00E0659D" w:rsidRPr="00A443CB">
        <w:rPr>
          <w:rFonts w:ascii="Times New Roman" w:hAnsi="Times New Roman" w:cs="Times New Roman"/>
        </w:rPr>
        <w:t>ubicích</w:t>
      </w:r>
      <w:r w:rsidRPr="00A443CB">
        <w:rPr>
          <w:rFonts w:ascii="Times New Roman" w:hAnsi="Times New Roman" w:cs="Times New Roman"/>
        </w:rPr>
        <w:t xml:space="preserve"> dne…</w:t>
      </w:r>
      <w:r w:rsidR="007C1991" w:rsidRPr="00A443CB">
        <w:rPr>
          <w:rFonts w:ascii="Times New Roman" w:hAnsi="Times New Roman" w:cs="Times New Roman"/>
        </w:rPr>
        <w:t>………………</w:t>
      </w:r>
      <w:r w:rsidRPr="00A443CB">
        <w:rPr>
          <w:rFonts w:ascii="Times New Roman" w:hAnsi="Times New Roman" w:cs="Times New Roman"/>
        </w:rPr>
        <w:t>…</w:t>
      </w:r>
      <w:r w:rsidRPr="00A443CB">
        <w:rPr>
          <w:rFonts w:ascii="Times New Roman" w:hAnsi="Times New Roman" w:cs="Times New Roman"/>
        </w:rPr>
        <w:tab/>
      </w:r>
      <w:r w:rsidRPr="00A443CB">
        <w:rPr>
          <w:rFonts w:ascii="Times New Roman" w:hAnsi="Times New Roman" w:cs="Times New Roman"/>
        </w:rPr>
        <w:tab/>
      </w:r>
      <w:r w:rsidRPr="00A443CB">
        <w:rPr>
          <w:rFonts w:ascii="Times New Roman" w:hAnsi="Times New Roman" w:cs="Times New Roman"/>
        </w:rPr>
        <w:tab/>
      </w:r>
      <w:r w:rsidRPr="00A443CB">
        <w:rPr>
          <w:rFonts w:ascii="Times New Roman" w:hAnsi="Times New Roman" w:cs="Times New Roman"/>
        </w:rPr>
        <w:tab/>
        <w:t>V Jičíně dne…</w:t>
      </w:r>
      <w:r w:rsidR="007C1991" w:rsidRPr="00A443CB">
        <w:rPr>
          <w:rFonts w:ascii="Times New Roman" w:hAnsi="Times New Roman" w:cs="Times New Roman"/>
        </w:rPr>
        <w:t>…………………..</w:t>
      </w:r>
      <w:r w:rsidR="0095766D" w:rsidRPr="00A443CB">
        <w:rPr>
          <w:rFonts w:ascii="Times New Roman" w:hAnsi="Times New Roman" w:cs="Times New Roman"/>
        </w:rPr>
        <w:t>..</w:t>
      </w:r>
      <w:r w:rsidR="00510C2B" w:rsidRPr="00A443CB">
        <w:rPr>
          <w:rFonts w:ascii="Times New Roman" w:hAnsi="Times New Roman" w:cs="Times New Roman"/>
        </w:rPr>
        <w:t>...</w:t>
      </w:r>
    </w:p>
    <w:p w14:paraId="4EB5A80A" w14:textId="77777777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29FC6405" w14:textId="35D7077F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</w:p>
    <w:p w14:paraId="15476629" w14:textId="77777777" w:rsidR="00E0659D" w:rsidRPr="00A443CB" w:rsidRDefault="00E0659D" w:rsidP="00AB0D8E">
      <w:pPr>
        <w:pStyle w:val="Bezmezer"/>
        <w:rPr>
          <w:rFonts w:ascii="Times New Roman" w:hAnsi="Times New Roman" w:cs="Times New Roman"/>
        </w:rPr>
      </w:pPr>
    </w:p>
    <w:p w14:paraId="5295EC3B" w14:textId="5DF0E427" w:rsidR="00AB0D8E" w:rsidRDefault="00AB0D8E" w:rsidP="00AB0D8E">
      <w:pPr>
        <w:pStyle w:val="Bezmezer"/>
        <w:rPr>
          <w:rFonts w:ascii="Times New Roman" w:hAnsi="Times New Roman" w:cs="Times New Roman"/>
        </w:rPr>
      </w:pPr>
    </w:p>
    <w:p w14:paraId="7D6D90DE" w14:textId="129B1ABF" w:rsidR="00A443CB" w:rsidRDefault="00A443CB" w:rsidP="00AB0D8E">
      <w:pPr>
        <w:pStyle w:val="Bezmezer"/>
        <w:rPr>
          <w:rFonts w:ascii="Times New Roman" w:hAnsi="Times New Roman" w:cs="Times New Roman"/>
        </w:rPr>
      </w:pPr>
    </w:p>
    <w:p w14:paraId="635DDFAF" w14:textId="3AB8BE87" w:rsidR="00A443CB" w:rsidRDefault="00A443CB" w:rsidP="00AB0D8E">
      <w:pPr>
        <w:pStyle w:val="Bezmezer"/>
        <w:rPr>
          <w:rFonts w:ascii="Times New Roman" w:hAnsi="Times New Roman" w:cs="Times New Roman"/>
        </w:rPr>
      </w:pPr>
    </w:p>
    <w:p w14:paraId="5C720D18" w14:textId="77777777" w:rsidR="00A443CB" w:rsidRPr="00A443CB" w:rsidRDefault="00A443CB" w:rsidP="00AB0D8E">
      <w:pPr>
        <w:pStyle w:val="Bezmezer"/>
        <w:rPr>
          <w:rFonts w:ascii="Times New Roman" w:hAnsi="Times New Roman" w:cs="Times New Roman"/>
        </w:rPr>
      </w:pPr>
    </w:p>
    <w:p w14:paraId="5C947A29" w14:textId="435F4D2E" w:rsidR="00AB0D8E" w:rsidRPr="00A443CB" w:rsidRDefault="00AB0D8E" w:rsidP="00AB0D8E">
      <w:pPr>
        <w:pStyle w:val="Bezmezer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>…………………………</w:t>
      </w:r>
      <w:r w:rsidR="00E0659D" w:rsidRPr="00A443CB">
        <w:rPr>
          <w:rFonts w:ascii="Times New Roman" w:hAnsi="Times New Roman" w:cs="Times New Roman"/>
        </w:rPr>
        <w:t>………….......</w:t>
      </w:r>
      <w:r w:rsidRPr="00A443CB">
        <w:rPr>
          <w:rFonts w:ascii="Times New Roman" w:hAnsi="Times New Roman" w:cs="Times New Roman"/>
        </w:rPr>
        <w:tab/>
      </w:r>
      <w:r w:rsidRPr="00A443CB">
        <w:rPr>
          <w:rFonts w:ascii="Times New Roman" w:hAnsi="Times New Roman" w:cs="Times New Roman"/>
        </w:rPr>
        <w:tab/>
      </w:r>
      <w:r w:rsidRPr="00A443CB">
        <w:rPr>
          <w:rFonts w:ascii="Times New Roman" w:hAnsi="Times New Roman" w:cs="Times New Roman"/>
        </w:rPr>
        <w:tab/>
      </w:r>
      <w:r w:rsidR="00A443CB">
        <w:rPr>
          <w:rFonts w:ascii="Times New Roman" w:hAnsi="Times New Roman" w:cs="Times New Roman"/>
        </w:rPr>
        <w:t xml:space="preserve">      </w:t>
      </w:r>
      <w:r w:rsidR="007D015F" w:rsidRPr="00A443CB">
        <w:rPr>
          <w:rFonts w:ascii="Times New Roman" w:hAnsi="Times New Roman" w:cs="Times New Roman"/>
        </w:rPr>
        <w:t>..</w:t>
      </w:r>
      <w:r w:rsidRPr="00A443CB">
        <w:rPr>
          <w:rFonts w:ascii="Times New Roman" w:hAnsi="Times New Roman" w:cs="Times New Roman"/>
        </w:rPr>
        <w:t>…………………………………………..</w:t>
      </w:r>
    </w:p>
    <w:p w14:paraId="5A265DC6" w14:textId="075E63B2" w:rsidR="007D015F" w:rsidRPr="00A443CB" w:rsidRDefault="00AB0D8E" w:rsidP="007D015F">
      <w:pPr>
        <w:pStyle w:val="Bezmezer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 xml:space="preserve">Mgr. </w:t>
      </w:r>
      <w:r w:rsidR="00E0659D" w:rsidRPr="00A443CB">
        <w:rPr>
          <w:rFonts w:ascii="Times New Roman" w:hAnsi="Times New Roman" w:cs="Times New Roman"/>
        </w:rPr>
        <w:t>Miloš Adamů MBA</w:t>
      </w:r>
      <w:r w:rsidR="00BC2AC8" w:rsidRPr="00A443CB">
        <w:rPr>
          <w:rFonts w:ascii="Times New Roman" w:hAnsi="Times New Roman" w:cs="Times New Roman"/>
        </w:rPr>
        <w:t xml:space="preserve">, </w:t>
      </w:r>
      <w:r w:rsidR="00E0659D" w:rsidRPr="00A443CB">
        <w:rPr>
          <w:rFonts w:ascii="Times New Roman" w:hAnsi="Times New Roman" w:cs="Times New Roman"/>
        </w:rPr>
        <w:t>DDM ALFA</w:t>
      </w:r>
      <w:r w:rsidR="007C1991" w:rsidRPr="00A443CB">
        <w:rPr>
          <w:rFonts w:ascii="Times New Roman" w:hAnsi="Times New Roman" w:cs="Times New Roman"/>
        </w:rPr>
        <w:t xml:space="preserve">  </w:t>
      </w:r>
      <w:r w:rsidRPr="00A443CB">
        <w:rPr>
          <w:rFonts w:ascii="Times New Roman" w:hAnsi="Times New Roman" w:cs="Times New Roman"/>
        </w:rPr>
        <w:tab/>
      </w:r>
      <w:r w:rsidRPr="00A443CB">
        <w:rPr>
          <w:rFonts w:ascii="Times New Roman" w:hAnsi="Times New Roman" w:cs="Times New Roman"/>
        </w:rPr>
        <w:tab/>
      </w:r>
      <w:r w:rsidR="007C1991" w:rsidRPr="00A443CB">
        <w:rPr>
          <w:rFonts w:ascii="Times New Roman" w:hAnsi="Times New Roman" w:cs="Times New Roman"/>
        </w:rPr>
        <w:t xml:space="preserve">   </w:t>
      </w:r>
      <w:r w:rsidR="007D015F" w:rsidRPr="00A443CB">
        <w:rPr>
          <w:rFonts w:ascii="Times New Roman" w:hAnsi="Times New Roman" w:cs="Times New Roman"/>
        </w:rPr>
        <w:t xml:space="preserve">     Ing. David Stěhulka</w:t>
      </w:r>
      <w:r w:rsidR="00510C2B" w:rsidRPr="00A443CB">
        <w:rPr>
          <w:rFonts w:ascii="Times New Roman" w:hAnsi="Times New Roman" w:cs="Times New Roman"/>
        </w:rPr>
        <w:t xml:space="preserve"> a Ing. Michal Pavlas</w:t>
      </w:r>
    </w:p>
    <w:p w14:paraId="471F51DB" w14:textId="2A2E204D" w:rsidR="00AB0D8E" w:rsidRPr="00A443CB" w:rsidRDefault="007D015F" w:rsidP="007D015F">
      <w:pPr>
        <w:pStyle w:val="Bezmezer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 xml:space="preserve">      ředitel DDM ALFA Pardubice</w:t>
      </w:r>
      <w:r w:rsidRPr="00A443CB">
        <w:rPr>
          <w:rFonts w:ascii="Times New Roman" w:hAnsi="Times New Roman" w:cs="Times New Roman"/>
        </w:rPr>
        <w:tab/>
      </w:r>
      <w:r w:rsidRPr="00A443CB">
        <w:rPr>
          <w:rFonts w:ascii="Times New Roman" w:hAnsi="Times New Roman" w:cs="Times New Roman"/>
        </w:rPr>
        <w:tab/>
      </w:r>
      <w:r w:rsidRPr="00A443CB">
        <w:rPr>
          <w:rFonts w:ascii="Times New Roman" w:hAnsi="Times New Roman" w:cs="Times New Roman"/>
        </w:rPr>
        <w:tab/>
        <w:t xml:space="preserve">         jednatelé společnosti</w:t>
      </w:r>
      <w:r w:rsidR="007C1991" w:rsidRPr="00A443CB">
        <w:rPr>
          <w:rFonts w:ascii="Times New Roman" w:hAnsi="Times New Roman" w:cs="Times New Roman"/>
        </w:rPr>
        <w:t xml:space="preserve"> </w:t>
      </w:r>
      <w:r w:rsidR="00E0659D" w:rsidRPr="00A443CB">
        <w:rPr>
          <w:rFonts w:ascii="Times New Roman" w:hAnsi="Times New Roman" w:cs="Times New Roman"/>
        </w:rPr>
        <w:t>RONAL CR  s.r.o</w:t>
      </w:r>
      <w:r w:rsidRPr="00A443CB">
        <w:rPr>
          <w:rFonts w:ascii="Times New Roman" w:hAnsi="Times New Roman" w:cs="Times New Roman"/>
        </w:rPr>
        <w:t>.</w:t>
      </w:r>
    </w:p>
    <w:p w14:paraId="432C00AA" w14:textId="34ED4576" w:rsidR="007C1991" w:rsidRPr="00A443CB" w:rsidRDefault="007C1991" w:rsidP="00AB0D8E">
      <w:pPr>
        <w:pStyle w:val="Bezmezer"/>
        <w:rPr>
          <w:rFonts w:ascii="Times New Roman" w:hAnsi="Times New Roman" w:cs="Times New Roman"/>
        </w:rPr>
      </w:pPr>
      <w:r w:rsidRPr="00A443CB">
        <w:rPr>
          <w:rFonts w:ascii="Times New Roman" w:hAnsi="Times New Roman" w:cs="Times New Roman"/>
        </w:rPr>
        <w:tab/>
      </w:r>
    </w:p>
    <w:p w14:paraId="17942C08" w14:textId="77777777" w:rsidR="00AB0D8E" w:rsidRPr="00A443CB" w:rsidRDefault="00AB0D8E"/>
    <w:p w14:paraId="2A69F0D8" w14:textId="77777777" w:rsidR="00C020EF" w:rsidRPr="00A443CB" w:rsidRDefault="00C020EF"/>
    <w:p w14:paraId="3D496250" w14:textId="77777777" w:rsidR="00C020EF" w:rsidRPr="00A443CB" w:rsidRDefault="00C020EF"/>
    <w:p w14:paraId="434D7AB8" w14:textId="77777777" w:rsidR="00C020EF" w:rsidRPr="00A443CB" w:rsidRDefault="00C020EF"/>
    <w:p w14:paraId="0E69AEA7" w14:textId="77777777" w:rsidR="00C020EF" w:rsidRPr="00A443CB" w:rsidRDefault="00C020EF"/>
    <w:p w14:paraId="075DECED" w14:textId="77777777" w:rsidR="00C020EF" w:rsidRPr="00A443CB" w:rsidRDefault="00C020EF"/>
    <w:p w14:paraId="3956F2AD" w14:textId="77777777" w:rsidR="00C020EF" w:rsidRPr="00A443CB" w:rsidRDefault="00C020EF"/>
    <w:p w14:paraId="57A8A1A0" w14:textId="77777777" w:rsidR="00C020EF" w:rsidRPr="00A443CB" w:rsidRDefault="00C020EF"/>
    <w:p w14:paraId="7B4D5B9A" w14:textId="77777777" w:rsidR="00C020EF" w:rsidRPr="00A443CB" w:rsidRDefault="00C020EF"/>
    <w:p w14:paraId="61C01309" w14:textId="77777777" w:rsidR="008768DD" w:rsidRPr="00A443CB" w:rsidRDefault="008768DD"/>
    <w:p w14:paraId="20A73649" w14:textId="77777777" w:rsidR="006D39B1" w:rsidRPr="00A443CB" w:rsidRDefault="00A9073F" w:rsidP="00FE3781">
      <w:pPr>
        <w:rPr>
          <w:b/>
          <w:sz w:val="40"/>
          <w:u w:val="single"/>
        </w:rPr>
      </w:pPr>
      <w:r w:rsidRPr="00A443CB">
        <w:rPr>
          <w:b/>
          <w:sz w:val="40"/>
          <w:u w:val="single"/>
        </w:rPr>
        <w:t xml:space="preserve"> </w:t>
      </w:r>
    </w:p>
    <w:p w14:paraId="49DA4538" w14:textId="77777777" w:rsidR="00613984" w:rsidRPr="00A443CB" w:rsidRDefault="00613984" w:rsidP="00FE3781">
      <w:pPr>
        <w:rPr>
          <w:b/>
          <w:sz w:val="40"/>
          <w:u w:val="single"/>
        </w:rPr>
      </w:pPr>
    </w:p>
    <w:p w14:paraId="559E3FBF" w14:textId="0CDC5697" w:rsidR="00613984" w:rsidRPr="00A443CB" w:rsidRDefault="00613984" w:rsidP="00613984">
      <w:pPr>
        <w:jc w:val="both"/>
        <w:rPr>
          <w:sz w:val="40"/>
          <w:szCs w:val="40"/>
        </w:rPr>
      </w:pPr>
    </w:p>
    <w:p w14:paraId="7BF2885D" w14:textId="226649C1" w:rsidR="00BC2AC8" w:rsidRPr="00A443CB" w:rsidRDefault="00BC2AC8" w:rsidP="00613984">
      <w:pPr>
        <w:jc w:val="both"/>
        <w:rPr>
          <w:sz w:val="22"/>
          <w:szCs w:val="22"/>
        </w:rPr>
      </w:pPr>
    </w:p>
    <w:p w14:paraId="1383AF48" w14:textId="601FC0E9" w:rsidR="00BC2AC8" w:rsidRPr="00A443CB" w:rsidRDefault="00BC2AC8" w:rsidP="00613984">
      <w:pPr>
        <w:jc w:val="both"/>
        <w:rPr>
          <w:sz w:val="22"/>
          <w:szCs w:val="22"/>
        </w:rPr>
      </w:pPr>
      <w:r w:rsidRPr="00A443CB">
        <w:rPr>
          <w:sz w:val="22"/>
          <w:szCs w:val="22"/>
        </w:rPr>
        <w:lastRenderedPageBreak/>
        <w:t xml:space="preserve">Příloha </w:t>
      </w:r>
      <w:proofErr w:type="gramStart"/>
      <w:r w:rsidRPr="00A443CB">
        <w:rPr>
          <w:sz w:val="22"/>
          <w:szCs w:val="22"/>
        </w:rPr>
        <w:t>č.1 (bude</w:t>
      </w:r>
      <w:proofErr w:type="gramEnd"/>
      <w:r w:rsidRPr="00A443CB">
        <w:rPr>
          <w:sz w:val="22"/>
          <w:szCs w:val="22"/>
        </w:rPr>
        <w:t xml:space="preserve"> zveřejněna jako </w:t>
      </w:r>
      <w:r w:rsidR="0083121B" w:rsidRPr="00A443CB">
        <w:rPr>
          <w:sz w:val="22"/>
          <w:szCs w:val="22"/>
        </w:rPr>
        <w:t>příloha)</w:t>
      </w:r>
    </w:p>
    <w:p w14:paraId="49282F3B" w14:textId="3D388289" w:rsidR="00BC2AC8" w:rsidRPr="00A443CB" w:rsidRDefault="00BC2AC8" w:rsidP="00613984">
      <w:pPr>
        <w:jc w:val="both"/>
        <w:rPr>
          <w:sz w:val="22"/>
          <w:szCs w:val="22"/>
        </w:rPr>
      </w:pPr>
      <w:r w:rsidRPr="00A443CB">
        <w:rPr>
          <w:sz w:val="22"/>
          <w:szCs w:val="22"/>
        </w:rPr>
        <w:t>Rozpočet tábora pro děti ve věku 6 – 15 let</w:t>
      </w:r>
    </w:p>
    <w:p w14:paraId="3BF49E15" w14:textId="32615D14" w:rsidR="0083121B" w:rsidRPr="00A443CB" w:rsidRDefault="0083121B" w:rsidP="00613984">
      <w:pPr>
        <w:jc w:val="both"/>
        <w:rPr>
          <w:sz w:val="22"/>
          <w:szCs w:val="22"/>
        </w:rPr>
      </w:pPr>
    </w:p>
    <w:p w14:paraId="5C3C8CC0" w14:textId="78862027" w:rsidR="0083121B" w:rsidRPr="00A443CB" w:rsidRDefault="00A443CB" w:rsidP="00613984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32F1F">
        <w:rPr>
          <w:sz w:val="22"/>
          <w:szCs w:val="22"/>
        </w:rPr>
        <w:t>9</w:t>
      </w:r>
      <w:r w:rsidR="0083121B" w:rsidRPr="00A443CB">
        <w:rPr>
          <w:sz w:val="22"/>
          <w:szCs w:val="22"/>
        </w:rPr>
        <w:t xml:space="preserve"> x </w:t>
      </w:r>
      <w:r w:rsidR="007D015F" w:rsidRPr="00A443CB">
        <w:rPr>
          <w:sz w:val="22"/>
          <w:szCs w:val="22"/>
        </w:rPr>
        <w:t>3000</w:t>
      </w:r>
      <w:r w:rsidR="0083121B" w:rsidRPr="00A443CB">
        <w:rPr>
          <w:sz w:val="22"/>
          <w:szCs w:val="22"/>
        </w:rPr>
        <w:t xml:space="preserve"> Kč = </w:t>
      </w:r>
      <w:r>
        <w:rPr>
          <w:sz w:val="22"/>
          <w:szCs w:val="22"/>
        </w:rPr>
        <w:t>5</w:t>
      </w:r>
      <w:r w:rsidR="00532F1F">
        <w:rPr>
          <w:sz w:val="22"/>
          <w:szCs w:val="22"/>
        </w:rPr>
        <w:t>7</w:t>
      </w:r>
      <w:r>
        <w:rPr>
          <w:sz w:val="22"/>
          <w:szCs w:val="22"/>
        </w:rPr>
        <w:t xml:space="preserve"> 000</w:t>
      </w:r>
      <w:r w:rsidR="0083121B" w:rsidRPr="00A443CB">
        <w:rPr>
          <w:sz w:val="22"/>
          <w:szCs w:val="22"/>
        </w:rPr>
        <w:t xml:space="preserve"> K</w:t>
      </w:r>
      <w:r w:rsidR="001D213B" w:rsidRPr="00A443CB">
        <w:rPr>
          <w:sz w:val="22"/>
          <w:szCs w:val="22"/>
        </w:rPr>
        <w:t>č</w:t>
      </w:r>
    </w:p>
    <w:p w14:paraId="3A93B17C" w14:textId="4F0CAF39" w:rsidR="0083121B" w:rsidRPr="00A443CB" w:rsidRDefault="0083121B" w:rsidP="00613984">
      <w:pPr>
        <w:jc w:val="both"/>
        <w:rPr>
          <w:sz w:val="22"/>
          <w:szCs w:val="22"/>
        </w:rPr>
      </w:pPr>
    </w:p>
    <w:p w14:paraId="0E64D60A" w14:textId="17D0781D" w:rsidR="0083121B" w:rsidRPr="00A443CB" w:rsidRDefault="0083121B" w:rsidP="0083121B">
      <w:pPr>
        <w:jc w:val="both"/>
        <w:rPr>
          <w:sz w:val="22"/>
          <w:szCs w:val="22"/>
        </w:rPr>
      </w:pPr>
      <w:r w:rsidRPr="00A443CB">
        <w:rPr>
          <w:sz w:val="22"/>
          <w:szCs w:val="22"/>
        </w:rPr>
        <w:t xml:space="preserve">Náklady na skupinu </w:t>
      </w:r>
      <w:r w:rsidR="00532F1F">
        <w:rPr>
          <w:sz w:val="22"/>
          <w:szCs w:val="22"/>
        </w:rPr>
        <w:t>19</w:t>
      </w:r>
      <w:bookmarkStart w:id="0" w:name="_GoBack"/>
      <w:bookmarkEnd w:id="0"/>
      <w:r w:rsidRPr="00A443CB">
        <w:rPr>
          <w:sz w:val="22"/>
          <w:szCs w:val="22"/>
        </w:rPr>
        <w:t xml:space="preserve"> dětí</w:t>
      </w:r>
      <w:r w:rsidR="00C3416A" w:rsidRPr="00A443CB">
        <w:rPr>
          <w:sz w:val="22"/>
          <w:szCs w:val="22"/>
        </w:rPr>
        <w:t xml:space="preserve"> včetně lektorů</w:t>
      </w:r>
      <w:r w:rsidR="004317DB" w:rsidRPr="00A443CB">
        <w:rPr>
          <w:sz w:val="22"/>
          <w:szCs w:val="22"/>
        </w:rPr>
        <w:t>:</w:t>
      </w:r>
      <w:r w:rsidR="006A5176" w:rsidRPr="00A443CB">
        <w:rPr>
          <w:sz w:val="22"/>
          <w:szCs w:val="22"/>
        </w:rPr>
        <w:t xml:space="preserve"> jednotlivé položky se mohou měnit a prolínat,  konečná cena je však pevná. </w:t>
      </w:r>
    </w:p>
    <w:p w14:paraId="59A03C10" w14:textId="77777777" w:rsidR="004317DB" w:rsidRPr="00A443CB" w:rsidRDefault="004317DB" w:rsidP="0083121B">
      <w:pPr>
        <w:jc w:val="both"/>
        <w:rPr>
          <w:sz w:val="22"/>
          <w:szCs w:val="22"/>
        </w:rPr>
      </w:pPr>
    </w:p>
    <w:p w14:paraId="70F0697A" w14:textId="28AE78CB" w:rsidR="0083121B" w:rsidRPr="00A443CB" w:rsidRDefault="0083121B" w:rsidP="0083121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A443CB">
        <w:rPr>
          <w:sz w:val="22"/>
          <w:szCs w:val="22"/>
        </w:rPr>
        <w:t>Obědy včetně lektorských</w:t>
      </w:r>
      <w:r w:rsidR="00C3416A" w:rsidRPr="00A443CB">
        <w:rPr>
          <w:sz w:val="22"/>
          <w:szCs w:val="22"/>
        </w:rPr>
        <w:tab/>
      </w:r>
      <w:r w:rsidR="00C3416A" w:rsidRPr="00A443CB">
        <w:rPr>
          <w:sz w:val="22"/>
          <w:szCs w:val="22"/>
        </w:rPr>
        <w:tab/>
      </w:r>
      <w:r w:rsidR="00C3416A" w:rsidRPr="00A443CB">
        <w:rPr>
          <w:sz w:val="22"/>
          <w:szCs w:val="22"/>
        </w:rPr>
        <w:tab/>
      </w:r>
    </w:p>
    <w:p w14:paraId="4336072C" w14:textId="485CD21F" w:rsidR="00C3416A" w:rsidRPr="00A443CB" w:rsidRDefault="00C3416A" w:rsidP="0083121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A443CB">
        <w:rPr>
          <w:sz w:val="22"/>
          <w:szCs w:val="22"/>
        </w:rPr>
        <w:t>Doprava včetně lektorských</w:t>
      </w:r>
      <w:r w:rsidRPr="00A443CB">
        <w:rPr>
          <w:sz w:val="22"/>
          <w:szCs w:val="22"/>
        </w:rPr>
        <w:tab/>
      </w:r>
      <w:r w:rsidRPr="00A443CB">
        <w:rPr>
          <w:sz w:val="22"/>
          <w:szCs w:val="22"/>
        </w:rPr>
        <w:tab/>
      </w:r>
      <w:r w:rsidRPr="00A443CB">
        <w:rPr>
          <w:sz w:val="22"/>
          <w:szCs w:val="22"/>
        </w:rPr>
        <w:tab/>
      </w:r>
      <w:r w:rsidR="00D8384D" w:rsidRPr="00A443CB">
        <w:rPr>
          <w:sz w:val="22"/>
          <w:szCs w:val="22"/>
        </w:rPr>
        <w:t xml:space="preserve"> </w:t>
      </w:r>
      <w:r w:rsidRPr="00A443CB">
        <w:rPr>
          <w:sz w:val="22"/>
          <w:szCs w:val="22"/>
        </w:rPr>
        <w:t xml:space="preserve"> </w:t>
      </w:r>
    </w:p>
    <w:p w14:paraId="1D6F390A" w14:textId="64CDD167" w:rsidR="004317DB" w:rsidRPr="00A443CB" w:rsidRDefault="00C3416A" w:rsidP="0083121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A443CB">
        <w:rPr>
          <w:sz w:val="22"/>
          <w:szCs w:val="22"/>
        </w:rPr>
        <w:t>Celodenní výlet</w:t>
      </w:r>
      <w:r w:rsidRPr="00A443CB">
        <w:rPr>
          <w:sz w:val="22"/>
          <w:szCs w:val="22"/>
        </w:rPr>
        <w:tab/>
      </w:r>
      <w:r w:rsidRPr="00A443CB">
        <w:rPr>
          <w:sz w:val="22"/>
          <w:szCs w:val="22"/>
        </w:rPr>
        <w:tab/>
      </w:r>
      <w:r w:rsidR="00D8384D" w:rsidRPr="00A443CB">
        <w:rPr>
          <w:sz w:val="22"/>
          <w:szCs w:val="22"/>
        </w:rPr>
        <w:tab/>
      </w:r>
      <w:r w:rsidRPr="00A443CB">
        <w:rPr>
          <w:sz w:val="22"/>
          <w:szCs w:val="22"/>
        </w:rPr>
        <w:tab/>
      </w:r>
    </w:p>
    <w:p w14:paraId="31DAC7BD" w14:textId="46E75906" w:rsidR="00D8384D" w:rsidRPr="00A443CB" w:rsidRDefault="004317DB" w:rsidP="0083121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A443CB">
        <w:rPr>
          <w:sz w:val="22"/>
          <w:szCs w:val="22"/>
        </w:rPr>
        <w:t xml:space="preserve">Vstupné (koupaliště, muzeum a jiné) </w:t>
      </w:r>
      <w:r w:rsidRPr="00A443CB">
        <w:rPr>
          <w:sz w:val="22"/>
          <w:szCs w:val="22"/>
        </w:rPr>
        <w:tab/>
      </w:r>
      <w:r w:rsidR="00D8384D" w:rsidRPr="00A443CB">
        <w:rPr>
          <w:sz w:val="22"/>
          <w:szCs w:val="22"/>
        </w:rPr>
        <w:tab/>
        <w:t xml:space="preserve">  </w:t>
      </w:r>
    </w:p>
    <w:p w14:paraId="724A6636" w14:textId="25CC38FA" w:rsidR="00D8384D" w:rsidRPr="00A443CB" w:rsidRDefault="00D8384D" w:rsidP="0083121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A443CB">
        <w:rPr>
          <w:sz w:val="22"/>
          <w:szCs w:val="22"/>
        </w:rPr>
        <w:t xml:space="preserve">Lektorská činnost </w:t>
      </w:r>
      <w:r w:rsidR="007D015F" w:rsidRPr="00A443CB">
        <w:rPr>
          <w:sz w:val="22"/>
          <w:szCs w:val="22"/>
        </w:rPr>
        <w:t>x</w:t>
      </w:r>
      <w:r w:rsidRPr="00A443CB">
        <w:rPr>
          <w:sz w:val="22"/>
          <w:szCs w:val="22"/>
        </w:rPr>
        <w:t xml:space="preserve"> lektoři x 5 dní</w:t>
      </w:r>
      <w:r w:rsidR="00FB5C1A" w:rsidRPr="00A443CB">
        <w:rPr>
          <w:sz w:val="22"/>
          <w:szCs w:val="22"/>
        </w:rPr>
        <w:tab/>
      </w:r>
      <w:r w:rsidR="00FB5C1A" w:rsidRPr="00A443CB">
        <w:rPr>
          <w:sz w:val="22"/>
          <w:szCs w:val="22"/>
        </w:rPr>
        <w:tab/>
      </w:r>
    </w:p>
    <w:p w14:paraId="52323D3D" w14:textId="6EABD421" w:rsidR="00FB5C1A" w:rsidRPr="00A443CB" w:rsidRDefault="00FB5C1A" w:rsidP="0083121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A443CB">
        <w:rPr>
          <w:sz w:val="22"/>
          <w:szCs w:val="22"/>
        </w:rPr>
        <w:t>Odměny, diplomy</w:t>
      </w:r>
      <w:r w:rsidRPr="00A443CB">
        <w:rPr>
          <w:sz w:val="22"/>
          <w:szCs w:val="22"/>
        </w:rPr>
        <w:tab/>
      </w:r>
      <w:r w:rsidRPr="00A443CB">
        <w:rPr>
          <w:sz w:val="22"/>
          <w:szCs w:val="22"/>
        </w:rPr>
        <w:tab/>
      </w:r>
      <w:r w:rsidRPr="00A443CB">
        <w:rPr>
          <w:sz w:val="22"/>
          <w:szCs w:val="22"/>
        </w:rPr>
        <w:tab/>
      </w:r>
      <w:r w:rsidRPr="00A443CB">
        <w:rPr>
          <w:sz w:val="22"/>
          <w:szCs w:val="22"/>
        </w:rPr>
        <w:tab/>
        <w:t xml:space="preserve">  </w:t>
      </w:r>
    </w:p>
    <w:p w14:paraId="1EFF7896" w14:textId="77777777" w:rsidR="007D015F" w:rsidRPr="00A443CB" w:rsidRDefault="00FB5C1A" w:rsidP="0083121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A443CB">
        <w:rPr>
          <w:sz w:val="22"/>
          <w:szCs w:val="22"/>
        </w:rPr>
        <w:t>Výtvarný materiál</w:t>
      </w:r>
    </w:p>
    <w:p w14:paraId="0FD60DDB" w14:textId="14ABCF84" w:rsidR="00FB5C1A" w:rsidRPr="00A443CB" w:rsidRDefault="007D015F" w:rsidP="0083121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A443CB">
        <w:rPr>
          <w:sz w:val="22"/>
          <w:szCs w:val="22"/>
        </w:rPr>
        <w:t>……..</w:t>
      </w:r>
      <w:r w:rsidR="00FB5C1A" w:rsidRPr="00A443CB">
        <w:rPr>
          <w:sz w:val="22"/>
          <w:szCs w:val="22"/>
        </w:rPr>
        <w:tab/>
      </w:r>
      <w:r w:rsidR="00FB5C1A" w:rsidRPr="00A443CB">
        <w:rPr>
          <w:sz w:val="22"/>
          <w:szCs w:val="22"/>
        </w:rPr>
        <w:tab/>
      </w:r>
      <w:r w:rsidR="00FB5C1A" w:rsidRPr="00A443CB">
        <w:rPr>
          <w:sz w:val="22"/>
          <w:szCs w:val="22"/>
        </w:rPr>
        <w:tab/>
      </w:r>
      <w:r w:rsidR="00FB5C1A" w:rsidRPr="00A443CB">
        <w:rPr>
          <w:sz w:val="22"/>
          <w:szCs w:val="22"/>
        </w:rPr>
        <w:tab/>
        <w:t xml:space="preserve">  </w:t>
      </w:r>
    </w:p>
    <w:p w14:paraId="4B3A64FB" w14:textId="77777777" w:rsidR="0083121B" w:rsidRPr="00A443CB" w:rsidRDefault="0083121B" w:rsidP="0083121B">
      <w:pPr>
        <w:pStyle w:val="Odstavecseseznamem"/>
        <w:ind w:left="720"/>
        <w:jc w:val="both"/>
        <w:rPr>
          <w:sz w:val="22"/>
          <w:szCs w:val="22"/>
        </w:rPr>
      </w:pPr>
    </w:p>
    <w:p w14:paraId="01F4A1A8" w14:textId="77777777" w:rsidR="0083121B" w:rsidRPr="00A443CB" w:rsidRDefault="0083121B" w:rsidP="0083121B">
      <w:pPr>
        <w:pStyle w:val="Odstavecseseznamem"/>
        <w:ind w:left="720"/>
        <w:jc w:val="both"/>
        <w:rPr>
          <w:sz w:val="22"/>
          <w:szCs w:val="22"/>
        </w:rPr>
      </w:pPr>
    </w:p>
    <w:sectPr w:rsidR="0083121B" w:rsidRPr="00A443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3E736" w14:textId="77777777" w:rsidR="004F3126" w:rsidRDefault="004F3126" w:rsidP="008768DD">
      <w:r>
        <w:separator/>
      </w:r>
    </w:p>
  </w:endnote>
  <w:endnote w:type="continuationSeparator" w:id="0">
    <w:p w14:paraId="3AA92D67" w14:textId="77777777" w:rsidR="004F3126" w:rsidRDefault="004F3126" w:rsidP="008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1106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8496BC" w14:textId="4ECF2EFC" w:rsidR="00AA12CF" w:rsidRDefault="00AA12C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32F1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32F1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978723" w14:textId="77777777" w:rsidR="006D39B1" w:rsidRPr="006D39B1" w:rsidRDefault="006D39B1" w:rsidP="006D39B1">
    <w:pPr>
      <w:pStyle w:val="Zpat"/>
      <w:pBdr>
        <w:top w:val="single" w:sz="4" w:space="1" w:color="A5A5A5" w:themeColor="background1" w:themeShade="A5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66D42" w14:textId="77777777" w:rsidR="004F3126" w:rsidRDefault="004F3126" w:rsidP="008768DD">
      <w:r>
        <w:separator/>
      </w:r>
    </w:p>
  </w:footnote>
  <w:footnote w:type="continuationSeparator" w:id="0">
    <w:p w14:paraId="77AF551F" w14:textId="77777777" w:rsidR="004F3126" w:rsidRDefault="004F3126" w:rsidP="0087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4BDD" w14:textId="1E2A4728" w:rsidR="008768DD" w:rsidRDefault="00E0659D">
    <w:pPr>
      <w:pStyle w:val="Zhlav"/>
    </w:pPr>
    <w:r w:rsidRPr="003C13B5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6F8907D" wp14:editId="04BF847A">
          <wp:simplePos x="0" y="0"/>
          <wp:positionH relativeFrom="column">
            <wp:posOffset>-619125</wp:posOffset>
          </wp:positionH>
          <wp:positionV relativeFrom="paragraph">
            <wp:posOffset>-153035</wp:posOffset>
          </wp:positionV>
          <wp:extent cx="2239010" cy="532130"/>
          <wp:effectExtent l="0" t="0" r="8890" b="1270"/>
          <wp:wrapTight wrapText="bothSides">
            <wp:wrapPolygon edited="0">
              <wp:start x="0" y="0"/>
              <wp:lineTo x="0" y="20878"/>
              <wp:lineTo x="21502" y="20878"/>
              <wp:lineTo x="21502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01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83A0C" w14:textId="40416851" w:rsidR="008768DD" w:rsidRDefault="00E0659D">
    <w:pPr>
      <w:pStyle w:val="Zhlav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84BC890" wp14:editId="549C28C1">
          <wp:simplePos x="0" y="0"/>
          <wp:positionH relativeFrom="page">
            <wp:posOffset>5024120</wp:posOffset>
          </wp:positionH>
          <wp:positionV relativeFrom="page">
            <wp:posOffset>290830</wp:posOffset>
          </wp:positionV>
          <wp:extent cx="1972310" cy="587375"/>
          <wp:effectExtent l="0" t="0" r="0" b="0"/>
          <wp:wrapNone/>
          <wp:docPr id="15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310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5C0A"/>
    <w:multiLevelType w:val="hybridMultilevel"/>
    <w:tmpl w:val="A9DCF5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AD4CA1"/>
    <w:multiLevelType w:val="hybridMultilevel"/>
    <w:tmpl w:val="FEBC3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A1A22"/>
    <w:multiLevelType w:val="hybridMultilevel"/>
    <w:tmpl w:val="6262A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DD"/>
    <w:rsid w:val="00006F0F"/>
    <w:rsid w:val="000262EF"/>
    <w:rsid w:val="00033E34"/>
    <w:rsid w:val="00097147"/>
    <w:rsid w:val="000C5ED7"/>
    <w:rsid w:val="00112E95"/>
    <w:rsid w:val="00122648"/>
    <w:rsid w:val="00175E49"/>
    <w:rsid w:val="00197FAC"/>
    <w:rsid w:val="001D213B"/>
    <w:rsid w:val="00253598"/>
    <w:rsid w:val="002965EF"/>
    <w:rsid w:val="002B3C5F"/>
    <w:rsid w:val="002C0F57"/>
    <w:rsid w:val="002D6CB8"/>
    <w:rsid w:val="00323045"/>
    <w:rsid w:val="003A5A3E"/>
    <w:rsid w:val="003E7ADB"/>
    <w:rsid w:val="004317DB"/>
    <w:rsid w:val="00434AC9"/>
    <w:rsid w:val="0044310C"/>
    <w:rsid w:val="00483855"/>
    <w:rsid w:val="004A5526"/>
    <w:rsid w:val="004D5D88"/>
    <w:rsid w:val="004F3126"/>
    <w:rsid w:val="004F531E"/>
    <w:rsid w:val="00510C2B"/>
    <w:rsid w:val="00532F1F"/>
    <w:rsid w:val="00607701"/>
    <w:rsid w:val="00613984"/>
    <w:rsid w:val="00627BD5"/>
    <w:rsid w:val="006409D0"/>
    <w:rsid w:val="0069422E"/>
    <w:rsid w:val="006A5176"/>
    <w:rsid w:val="006D39B1"/>
    <w:rsid w:val="007B4CF4"/>
    <w:rsid w:val="007C1991"/>
    <w:rsid w:val="007D015F"/>
    <w:rsid w:val="007D15E3"/>
    <w:rsid w:val="0083121B"/>
    <w:rsid w:val="00835478"/>
    <w:rsid w:val="008768DD"/>
    <w:rsid w:val="0090065F"/>
    <w:rsid w:val="00904979"/>
    <w:rsid w:val="00931577"/>
    <w:rsid w:val="0094501E"/>
    <w:rsid w:val="0095766D"/>
    <w:rsid w:val="009C1170"/>
    <w:rsid w:val="00A16443"/>
    <w:rsid w:val="00A164C7"/>
    <w:rsid w:val="00A174E5"/>
    <w:rsid w:val="00A443CB"/>
    <w:rsid w:val="00A70D58"/>
    <w:rsid w:val="00A8250E"/>
    <w:rsid w:val="00A9073F"/>
    <w:rsid w:val="00AA12CF"/>
    <w:rsid w:val="00AA2454"/>
    <w:rsid w:val="00AB09AA"/>
    <w:rsid w:val="00AB0D8E"/>
    <w:rsid w:val="00AC5838"/>
    <w:rsid w:val="00AD2ED3"/>
    <w:rsid w:val="00AF3F45"/>
    <w:rsid w:val="00B1338D"/>
    <w:rsid w:val="00B43251"/>
    <w:rsid w:val="00B55F49"/>
    <w:rsid w:val="00B600FD"/>
    <w:rsid w:val="00B72357"/>
    <w:rsid w:val="00BC2AC8"/>
    <w:rsid w:val="00BC4817"/>
    <w:rsid w:val="00BF02F5"/>
    <w:rsid w:val="00BF573D"/>
    <w:rsid w:val="00C020EF"/>
    <w:rsid w:val="00C10DDB"/>
    <w:rsid w:val="00C3416A"/>
    <w:rsid w:val="00CB406A"/>
    <w:rsid w:val="00CB637C"/>
    <w:rsid w:val="00D00829"/>
    <w:rsid w:val="00D13D57"/>
    <w:rsid w:val="00D35E0C"/>
    <w:rsid w:val="00D36E82"/>
    <w:rsid w:val="00D72DDC"/>
    <w:rsid w:val="00D8384D"/>
    <w:rsid w:val="00DD574E"/>
    <w:rsid w:val="00E0659D"/>
    <w:rsid w:val="00E07367"/>
    <w:rsid w:val="00E42C87"/>
    <w:rsid w:val="00E7083F"/>
    <w:rsid w:val="00F274D9"/>
    <w:rsid w:val="00F67AAE"/>
    <w:rsid w:val="00F76752"/>
    <w:rsid w:val="00FB2522"/>
    <w:rsid w:val="00FB5C1A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865FE"/>
  <w15:docId w15:val="{F8DC3E53-4B1C-4B72-BC36-2FBA9E75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6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68DD"/>
  </w:style>
  <w:style w:type="paragraph" w:styleId="Zpat">
    <w:name w:val="footer"/>
    <w:basedOn w:val="Normln"/>
    <w:link w:val="ZpatChar"/>
    <w:uiPriority w:val="99"/>
    <w:unhideWhenUsed/>
    <w:rsid w:val="00876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8DD"/>
  </w:style>
  <w:style w:type="paragraph" w:styleId="Textbubliny">
    <w:name w:val="Balloon Text"/>
    <w:basedOn w:val="Normln"/>
    <w:link w:val="TextbublinyChar"/>
    <w:uiPriority w:val="99"/>
    <w:semiHidden/>
    <w:unhideWhenUsed/>
    <w:rsid w:val="00876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8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3781"/>
    <w:pPr>
      <w:ind w:left="708"/>
    </w:pPr>
  </w:style>
  <w:style w:type="paragraph" w:styleId="Bezmezer">
    <w:name w:val="No Spacing"/>
    <w:uiPriority w:val="1"/>
    <w:qFormat/>
    <w:rsid w:val="00AB0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</dc:creator>
  <cp:lastModifiedBy>Hospodářské2</cp:lastModifiedBy>
  <cp:revision>5</cp:revision>
  <cp:lastPrinted>2024-06-05T15:13:00Z</cp:lastPrinted>
  <dcterms:created xsi:type="dcterms:W3CDTF">2024-06-05T15:07:00Z</dcterms:created>
  <dcterms:modified xsi:type="dcterms:W3CDTF">2024-07-22T09:25:00Z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40effe-d027-4319-a64a-7a1d1e4927fd_Enabled">
    <vt:lpwstr>true</vt:lpwstr>
  </property>
  <property fmtid="{D5CDD505-2E9C-101B-9397-08002B2CF9AE}" pid="3" name="MSIP_Label_e340effe-d027-4319-a64a-7a1d1e4927fd_SetDate">
    <vt:lpwstr>2022-03-25T07:58:19Z</vt:lpwstr>
  </property>
  <property fmtid="{D5CDD505-2E9C-101B-9397-08002B2CF9AE}" pid="4" name="MSIP_Label_e340effe-d027-4319-a64a-7a1d1e4927fd_Method">
    <vt:lpwstr>Standard</vt:lpwstr>
  </property>
  <property fmtid="{D5CDD505-2E9C-101B-9397-08002B2CF9AE}" pid="5" name="MSIP_Label_e340effe-d027-4319-a64a-7a1d1e4927fd_Name">
    <vt:lpwstr>e340effe-d027-4319-a64a-7a1d1e4927fd</vt:lpwstr>
  </property>
  <property fmtid="{D5CDD505-2E9C-101B-9397-08002B2CF9AE}" pid="6" name="MSIP_Label_e340effe-d027-4319-a64a-7a1d1e4927fd_SiteId">
    <vt:lpwstr>4418e781-7f9e-426d-ad3d-50ed5209f057</vt:lpwstr>
  </property>
  <property fmtid="{D5CDD505-2E9C-101B-9397-08002B2CF9AE}" pid="7" name="MSIP_Label_e340effe-d027-4319-a64a-7a1d1e4927fd_ActionId">
    <vt:lpwstr>0aa0c66b-43be-4186-9155-d37bbeb0e1a1</vt:lpwstr>
  </property>
  <property fmtid="{D5CDD505-2E9C-101B-9397-08002B2CF9AE}" pid="8" name="MSIP_Label_e340effe-d027-4319-a64a-7a1d1e4927fd_ContentBits">
    <vt:lpwstr>0</vt:lpwstr>
  </property>
</Properties>
</file>