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89" w:x="5490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SMLOUVA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1" w:x="290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výzkumu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vývoje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0" w:x="4825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čj.: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MSMT-10081/2024-2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96" w:x="3176" w:y="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podprogramu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INTER-ACTION,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programu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INTER-EXCELLENCE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II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16" w:x="5017" w:y="3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(dále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jen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„</w:t>
      </w:r>
      <w:r>
        <w:rPr>
          <w:rFonts w:ascii="Calibri"/>
          <w:b w:val="on"/>
          <w:color w:val="000000"/>
          <w:spacing w:val="1"/>
          <w:sz w:val="22"/>
        </w:rPr>
        <w:t>s</w:t>
      </w:r>
      <w:r>
        <w:rPr>
          <w:rFonts w:ascii="Calibri" w:hAnsi="Calibri" w:cs="Calibri"/>
          <w:b w:val="on"/>
          <w:color w:val="000000"/>
          <w:spacing w:val="0"/>
          <w:sz w:val="22"/>
        </w:rPr>
        <w:t>mlouva“)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94" w:x="5276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republika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Ministerstvo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školství,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mládeže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tělovýchovy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00022985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Karmelitská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529/5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Luďkem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2" w:x="1419" w:y="5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„poskytovatel”)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" w:x="5900" w:y="5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611" w:x="1419" w:y="5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Univerzita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Tomáše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Bati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ve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Zlíně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611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70883521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11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11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nám.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G.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Masaryka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5555,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76001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Zlín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11" w:x="1419" w:y="59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11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Milanem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Adámkem,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Ph.D.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rektorem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11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„příjemce“)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7" w:x="1419" w:y="8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(společně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„smluvní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strany“)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2" w:x="5569" w:y="8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uzavírají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zákonů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(zákon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inovací),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„zákon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Sb.“),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řád,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páté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159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pravidlech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(rozpočtová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pravidla),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(EU)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651/2014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června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107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108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fungování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slučitelné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„nařízení“),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tuto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0" w:after="0" w:line="221" w:lineRule="exact"/>
        <w:ind w:left="41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Předmět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příjemce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12" w:x="198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59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" w:x="7268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" w:x="810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35" w:x="839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identifikačním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LUABA24039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názvem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„Vývoj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magnetoaktivních</w:t>
      </w:r>
      <w:r>
        <w:rPr>
          <w:rFonts w:ascii="Calibri"/>
          <w:b w:val="on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elastomerních</w:t>
      </w:r>
      <w:r>
        <w:rPr>
          <w:rFonts w:ascii="Calibri"/>
          <w:b w:val="on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povrchů</w:t>
      </w:r>
      <w:r>
        <w:rPr>
          <w:rFonts w:ascii="Calibri"/>
          <w:b w:val="on"/>
          <w:color w:val="000000"/>
          <w:spacing w:val="14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řízeným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charakterem</w:t>
      </w:r>
      <w:r>
        <w:rPr>
          <w:rFonts w:ascii="Calibri"/>
          <w:b w:val="on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smáčení</w:t>
      </w:r>
      <w:r>
        <w:rPr>
          <w:rFonts w:ascii="Calibri"/>
          <w:b w:val="on"/>
          <w:color w:val="000000"/>
          <w:spacing w:val="2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</w:t>
      </w:r>
      <w:r>
        <w:rPr>
          <w:rFonts w:ascii="Calibri"/>
          <w:b w:val="on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funkční</w:t>
      </w:r>
      <w:r>
        <w:rPr>
          <w:rFonts w:ascii="Calibri"/>
          <w:b w:val="on"/>
          <w:color w:val="000000"/>
          <w:spacing w:val="2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manipulaci</w:t>
      </w:r>
      <w:r>
        <w:rPr>
          <w:rFonts w:ascii="Calibri"/>
          <w:b w:val="on"/>
          <w:color w:val="000000"/>
          <w:spacing w:val="1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kapalinami“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„Projekt“)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jak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plyne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I“)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jen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II“)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realizov</w:t>
      </w:r>
      <w:r>
        <w:rPr>
          <w:rFonts w:ascii="Calibri" w:hAnsi="Calibri" w:cs="Calibri"/>
          <w:color w:val="000000"/>
          <w:spacing w:val="0"/>
          <w:sz w:val="22"/>
        </w:rPr>
        <w:t>aného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podprogramu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INTER-ACTION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(LUA24),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„P</w:t>
      </w:r>
      <w:r>
        <w:rPr>
          <w:rFonts w:ascii="Calibri"/>
          <w:color w:val="000000"/>
          <w:spacing w:val="0"/>
          <w:sz w:val="22"/>
        </w:rPr>
        <w:t>odp</w:t>
      </w:r>
      <w:r>
        <w:rPr>
          <w:rFonts w:ascii="Calibri" w:hAnsi="Calibri" w:cs="Calibri"/>
          <w:color w:val="000000"/>
          <w:spacing w:val="0"/>
          <w:sz w:val="22"/>
        </w:rPr>
        <w:t>rogram“).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89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jehož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</w:t>
      </w:r>
      <w:r>
        <w:rPr>
          <w:rFonts w:ascii="Calibri"/>
          <w:b w:val="on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4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specifikovaný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mj.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rozsahem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indikátory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cílovými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hodnotami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očekávané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harmonogram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ověření</w:t>
      </w:r>
      <w:r>
        <w:rPr>
          <w:rFonts w:ascii="Calibri"/>
          <w:color w:val="000000"/>
          <w:spacing w:val="0"/>
          <w:sz w:val="22"/>
        </w:rPr>
        <w:t>).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53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1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73.8000030517578pt;z-index:-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83.950012207031pt;margin-top:630.549987792969pt;z-index:-7;width:192.600006103516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6.450012207031pt;margin-top:697.650024414063pt;z-index:-11;width:149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6pt;margin-top:351.100006103516pt;z-index:-19;width:103pt;height:1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dalšího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letech,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výši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krytí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kategoriích: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schválená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29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III“)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hodnocení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</w:t>
      </w:r>
      <w:r>
        <w:rPr>
          <w:rFonts w:ascii="Calibri"/>
          <w:color w:val="000000"/>
          <w:spacing w:val="0"/>
          <w:sz w:val="22"/>
          <w:u w:val="single"/>
        </w:rPr>
        <w:t>a</w:t>
      </w:r>
      <w:r>
        <w:rPr>
          <w:rFonts w:ascii="Calibri"/>
          <w:color w:val="000000"/>
          <w:spacing w:val="32"/>
          <w:sz w:val="22"/>
          <w:u w:val="single"/>
        </w:rPr>
        <w:t xml:space="preserve"> </w:t>
      </w:r>
      <w:r>
        <w:rPr>
          <w:rFonts w:ascii="Calibri"/>
          <w:color w:val="000000"/>
          <w:spacing w:val="-2"/>
          <w:sz w:val="22"/>
          <w:u w:val="single"/>
        </w:rPr>
        <w:t>IV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specifikuje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sankce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" w:x="1985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„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3" w:x="2079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IV“)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985" w:y="4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28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28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1" w:x="195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5" w:x="1947" w:y="55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Osobou,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odbornou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úroveň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5" w:x="1947" w:y="5512"/>
        <w:widowControl w:val="off"/>
        <w:autoSpaceDE w:val="off"/>
        <w:autoSpaceDN w:val="off"/>
        <w:spacing w:before="48" w:after="0" w:line="221" w:lineRule="exact"/>
        <w:ind w:left="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mezi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567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92" w:x="4259" w:y="6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Způsobilé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u</w:t>
      </w:r>
      <w:r>
        <w:rPr>
          <w:rFonts w:ascii="Calibri"/>
          <w:b w:val="on"/>
          <w:color w:val="000000"/>
          <w:spacing w:val="0"/>
          <w:sz w:val="22"/>
        </w:rPr>
        <w:t>znan</w:t>
      </w:r>
      <w:r>
        <w:rPr>
          <w:rFonts w:ascii="Calibri" w:hAnsi="Calibri" w:cs="Calibri"/>
          <w:b w:val="on"/>
          <w:color w:val="000000"/>
          <w:spacing w:val="0"/>
          <w:sz w:val="22"/>
        </w:rPr>
        <w:t>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7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7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Způsobilými</w:t>
      </w:r>
      <w:r>
        <w:rPr>
          <w:rFonts w:ascii="Calibri"/>
          <w:color w:val="000000"/>
          <w:spacing w:val="7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náklady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m)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7216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hrazeny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72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přídělu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3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kulturních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sociálních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odpisy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(hmotný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nehmotný);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zboží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subdodávky,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cestovné;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77" w:x="2496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maximálně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přímých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02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musejí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026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Uznanými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y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6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n)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2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8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8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318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109,-</w:t>
      </w:r>
      <w:r>
        <w:rPr>
          <w:rFonts w:ascii="Calibri"/>
          <w:b w:val="on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2"/>
        </w:rPr>
        <w:t>Kč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milióny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tři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osmnáct</w:t>
      </w:r>
      <w:r>
        <w:rPr>
          <w:rFonts w:ascii="Calibri"/>
          <w:b w:val="on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sto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devět</w:t>
      </w:r>
      <w:r>
        <w:rPr>
          <w:rFonts w:ascii="Calibri"/>
          <w:b w:val="on"/>
          <w:color w:val="000000"/>
          <w:spacing w:val="-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118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8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Při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intenzitu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13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nákladech)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13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jednoznačně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průkazně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doložit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zbývajících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13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zdrojů.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1419" w:y="1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2"/>
        </w:rPr>
        <w:t>1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p</w:t>
      </w:r>
      <w:r>
        <w:rPr>
          <w:rFonts w:ascii="Calibri"/>
          <w:color w:val="000000"/>
          <w:spacing w:val="0"/>
          <w:sz w:val="18"/>
        </w:rPr>
        <w:t>okud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neúčtuje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„nákladech“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„výdajích“,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termínem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„náklady“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rozumět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výdaje.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účely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výpočtu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vykazování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nutné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časově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rozlišovat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vztahu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období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řešení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mimoúčetně)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2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8.5pt;margin-top:73.8000030517578pt;z-index:-2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.9499969482422pt;margin-top:731.5pt;z-index:-3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77pt;margin-top:286.100006103516pt;z-index:-35;width:153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563/1991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vést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výdajích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sledovat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výdaje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m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0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interními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dovolovaly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deklarovaných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(aktiv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pasiv,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výnosů)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obsaženými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odpovídajících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výkazech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podkladových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dokumentech.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vynakládat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správně,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hospodárně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účelně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cenám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obvyklým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sy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vynakládání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134/2016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dvojímu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vykazování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týchž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(téže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výzkumné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0" w:after="0" w:line="221" w:lineRule="exact"/>
        <w:ind w:left="9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Zahájení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ukončení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65" w:x="1419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zahájit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nejdříve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1.</w:t>
      </w:r>
      <w:r>
        <w:rPr>
          <w:rFonts w:ascii="Calibri"/>
          <w:b w:val="on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července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zaměřené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projektové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prosince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2026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9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297" w:x="342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Poskytnut</w:t>
      </w:r>
      <w:r>
        <w:rPr>
          <w:rFonts w:ascii="Calibri" w:hAnsi="Calibri" w:cs="Calibri"/>
          <w:b w:val="on"/>
          <w:color w:val="000000"/>
          <w:spacing w:val="0"/>
          <w:sz w:val="22"/>
        </w:rPr>
        <w:t>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  <w:t>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podmínky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čerpání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řešení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 w:hAnsi="Calibri" w:cs="Calibri"/>
          <w:color w:val="000000"/>
          <w:spacing w:val="2"/>
          <w:sz w:val="22"/>
        </w:rPr>
        <w:t>“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</w:t>
      </w:r>
      <w:r>
        <w:rPr>
          <w:rFonts w:ascii="Calibri" w:hAnsi="Calibri" w:cs="Calibri"/>
          <w:color w:val="000000"/>
          <w:spacing w:val="1"/>
          <w:sz w:val="22"/>
        </w:rPr>
        <w:t>ě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318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109,-</w:t>
      </w:r>
      <w:r>
        <w:rPr>
          <w:rFonts w:ascii="Calibri"/>
          <w:b w:val="on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2"/>
        </w:rPr>
        <w:t>Kč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milióny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tři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osmnáct</w:t>
      </w:r>
      <w:r>
        <w:rPr>
          <w:rFonts w:ascii="Calibri"/>
          <w:b w:val="on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sto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devět</w:t>
      </w:r>
      <w:r>
        <w:rPr>
          <w:rFonts w:ascii="Calibri"/>
          <w:b w:val="on"/>
          <w:color w:val="000000"/>
          <w:spacing w:val="-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4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Nedojde-li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víceletých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začátku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za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" w:x="1419" w:y="14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z</w:t>
      </w:r>
      <w:r>
        <w:rPr>
          <w:rFonts w:ascii="Calibri" w:hAnsi="Calibri" w:cs="Calibri"/>
          <w:color w:val="000000"/>
          <w:spacing w:val="0"/>
          <w:sz w:val="18"/>
        </w:rPr>
        <w:t>ákon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586/1992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daních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příjmů,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§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zákona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320/2001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finanční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kontrole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veřejné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správě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změně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některých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zákonů,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1" w:x="1419" w:y="14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3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68.5pt;margin-top:73.8000030517578pt;z-index:-3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07.799987792969pt;margin-top:366.549987792969pt;z-index:-43;width:146.399993896484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9.9499969482422pt;margin-top:731.5pt;z-index:-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106/1999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vymezených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3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74" w:x="3536" w:y="4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Změn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uznaných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nákladů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podpor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Podle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nesmí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2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navrhované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zdůvodněné,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podložené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schválenými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činnostmi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odsouhlasené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nemají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schvaluje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svým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souhlasem.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nepřesáhnou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sumu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rovnající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započítávají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navýšení.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položkové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osobních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0"/>
          <w:sz w:val="22"/>
        </w:rPr>
        <w:t>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výjimky.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navyšovat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podat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15.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listopadu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roku,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následným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října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850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8" w:x="2127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vracet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zpět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0" w:x="2916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výdajový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2" w:x="8337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4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8.5pt;margin-top:73.8000030517578pt;z-index:-51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17pt;margin-top:707.099975585938pt;z-index:-55;width:91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4021" w:x="291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cizích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9067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vrací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vztahů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dokončením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zřejmé,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nebudou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vyrozumět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avízem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vrácení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datové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zaručeným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e</w:t>
      </w:r>
      <w:r>
        <w:rPr>
          <w:rFonts w:ascii="Calibri"/>
          <w:color w:val="000000"/>
          <w:spacing w:val="0"/>
          <w:sz w:val="22"/>
        </w:rPr>
        <w:t>-mailovou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ad</w:t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resu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aviza@msmt.cz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stejné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lhůtě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připsání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účet.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vypořádat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dotaci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75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5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34" w:x="2098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termínem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60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vytváří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„FÚUP“)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převádí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uvést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prioritně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FÚUP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výhradně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0" w:after="0" w:line="221" w:lineRule="exact"/>
        <w:ind w:left="76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94" w:x="1419" w:y="11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dále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uvádět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kód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správného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zkratky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loga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www.msmt.cz,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změnách,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dotýkají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osobnosti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prokázání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způsobilosti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dosahování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dozvěděl,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změnu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0" w:x="1985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5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68.5pt;margin-top:73.8000030517578pt;z-index:-5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36.199996948242pt;margin-top:608.450012207031pt;z-index:-63;width:147.600006103516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8.5pt;margin-top:660.799987792969pt;z-index:-67;width:458.450012207031pt;height:6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36pt;margin-top:88.0999984741211pt;z-index:-71;width:118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neovlivní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úvazků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pracovněprávního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neprodleně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Nesrovnalostí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91" w:x="1985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uchovávat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originály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závaznými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let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nakládat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hospodárně,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jej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zabezpečit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1" w:x="1532" w:y="7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vyvinout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úsilí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2" w:x="1985" w:y="7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vůči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vytvořit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pravidelně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aktualizovat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</w:t>
      </w:r>
      <w:r>
        <w:rPr>
          <w:rFonts w:ascii="Calibri"/>
          <w:color w:val="000000"/>
          <w:spacing w:val="0"/>
          <w:sz w:val="22"/>
        </w:rPr>
        <w:t>erzi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zprávách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dostupnosti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šíření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dat,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vytvořeny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zásadou,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výzkumná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odůvodněných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0" w:after="0" w:line="221" w:lineRule="exact"/>
        <w:ind w:left="73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Kontrola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Veřejnosprávní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39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320/2001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255/2012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(kontrolní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následně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let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využívání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6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68.5pt;margin-top:73.8000030517578pt;z-index:-7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8.5pt;margin-top:650.5pt;z-index:-79;width:458.450012207031pt;height:8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pověřeným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zaměstnancům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hospodaření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doklady.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zaměstnanci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provedené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dojdou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dojít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skupiny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námitek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protokolu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dát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podnět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rozhodnout.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externími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orgány,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závěrů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0" w:after="0" w:line="221" w:lineRule="exact"/>
        <w:ind w:left="84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Porušení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rozpočtové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kázně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odkazem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6" w:x="1959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18/2000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Odvodem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místně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případně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provedením.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specifikována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rozpětí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vybraných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86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3" w:x="1599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vykonávají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příslušné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1846" w:y="9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280/2009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723" w:y="10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92" w:x="4177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Odvod,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odnětí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zastavení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Dle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vyměřuje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odvod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Seznam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Neoprávněným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zadržením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peněžních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poskytnutých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jiný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určením,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použití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stanovenými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souvisí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smyslu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6" w:x="2007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44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167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14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došlo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1846" w:y="14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5" w:x="1844" w:y="14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vázání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7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8.5pt;margin-top:73.8000030517578pt;z-index:-8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5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neúplné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6" w:x="2271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nepravdivé,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6" w:x="1844" w:y="2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nemůže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1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e)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prozatímní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veřejné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nedodržel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218/20</w:t>
      </w:r>
      <w:r>
        <w:rPr>
          <w:rFonts w:ascii="Calibri"/>
          <w:color w:val="000000"/>
          <w:spacing w:val="-4"/>
          <w:sz w:val="22"/>
        </w:rPr>
        <w:t>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0" w:x="1846" w:y="4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Jsou-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77" w:x="1959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neodpovídají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definici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vývoj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pětileté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22" w:x="2007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14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obdobným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způsobem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3" w:x="1846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nesprávné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pravomocně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odsouzen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trestný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počátku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ruší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vrátit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vrátit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známo,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nedokončí.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svůj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záměr</w:t>
      </w:r>
      <w:r>
        <w:rPr>
          <w:rFonts w:ascii="Calibri"/>
          <w:color w:val="000000"/>
          <w:spacing w:val="-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oznámit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zjistit,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možné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0" w:after="0" w:line="221" w:lineRule="exact"/>
        <w:ind w:left="4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Závazek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mlčenlivosti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údajích,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podkladech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právech,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nevýhodné.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poznatky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získá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paralelně,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avšak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naplňování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právům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patří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autorská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patentu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udělení,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zlepšovacích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návrhů,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užitných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vzorů,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průmyslových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vzorů,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chráněných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srovnatelných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3" w:x="1985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zaniká: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70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obsah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přístupným,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rámec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nesouvisejí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pracemi,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sdělením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odvoláním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kteří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zachovávaly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používaly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účelům,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8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68.5pt;margin-top:73.8000030517578pt;z-index:-8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8.5pt;margin-top:179.899993896484pt;z-index:-91;width:458.45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0" w:after="0" w:line="221" w:lineRule="exact"/>
        <w:ind w:left="224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Poskytování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informací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údajů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výsledcích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pravdivé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včasné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31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130</w:t>
      </w:r>
      <w:r>
        <w:rPr>
          <w:rFonts w:ascii="Calibri"/>
          <w:color w:val="000000"/>
          <w:spacing w:val="0"/>
          <w:sz w:val="22"/>
        </w:rPr>
        <w:t>/2002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zpřístupněním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VaVaI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některým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(pokud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požádá)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považovány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zveřejnitelné.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jiné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podléhají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poskytují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vyloučením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511" w:y="8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8" w:x="3959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účastníci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třetích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připadající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prvním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30</w:t>
      </w:r>
      <w:r>
        <w:rPr>
          <w:rFonts w:ascii="Calibri"/>
          <w:b w:val="on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0" w:after="0" w:line="221" w:lineRule="exact"/>
        <w:ind w:left="6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Výsledky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jejich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využití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46" w:x="1846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respektování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uživatelských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utajovanou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mezivládních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mají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publikační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charakter,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postoupit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souhlasem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tento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9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68.5pt;margin-top:73.8000030517578pt;z-index:-9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odmítnout,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postoupení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dopad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odpovídajícími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opatřeními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smlouvami,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závazky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přešly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nového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nositele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zajištěny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zájmy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0" w:after="0" w:line="221" w:lineRule="exact"/>
        <w:ind w:left="29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Práva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majetku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částečně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vlastníkem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disponov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at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4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prospěch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třetí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0" w:after="0" w:line="221" w:lineRule="exact"/>
        <w:ind w:left="5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Odpovědnost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nenese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naopak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nečinnost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nedostatky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služeb,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spočívají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0" w:after="0" w:line="221" w:lineRule="exact"/>
        <w:ind w:left="5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Spory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vznikající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169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znění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0" w:after="0" w:line="221" w:lineRule="exact"/>
        <w:ind w:left="55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Závěrečná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uzavírá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Sb.,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nabývá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stran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smluv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smluv.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prováděny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vzestupně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číslovaných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dodatků,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podepsanými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rozpočtovými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občanský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</w:t>
      </w:r>
      <w:r>
        <w:rPr>
          <w:rFonts w:ascii="Calibri"/>
          <w:color w:val="000000"/>
          <w:spacing w:val="0"/>
          <w:sz w:val="22"/>
        </w:rPr>
        <w:t>edpisy.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8" w:x="1846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Nedílnou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1419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18" w:x="1985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tj.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</w:t>
      </w:r>
      <w:r>
        <w:rPr>
          <w:rFonts w:ascii="Calibri" w:hAnsi="Calibri" w:cs="Calibri"/>
          <w:color w:val="000000"/>
          <w:spacing w:val="-1"/>
          <w:sz w:val="18"/>
        </w:rPr>
        <w:t>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oprávněn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bez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souhlasu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majetek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zcizit,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pronajmout,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půjčit,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zapůjčit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zastavit.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1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0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8.5pt;margin-top:73.8000030517578pt;z-index:-9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9.9499969482422pt;margin-top:753.450012207031pt;z-index:-10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967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86" w:x="1844" w:y="2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oprav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nezajistí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pak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vyjma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upravujících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souhlasně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přečetly,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jejímu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porozuměly,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neplatnost,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projevem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což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stvrzují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1985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poskytovatele: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6383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74" w:x="1985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8" w:x="6383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………………………….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868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Luděk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0" w:x="6383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prof.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Milan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Adám</w:t>
      </w:r>
      <w:r>
        <w:rPr>
          <w:rFonts w:ascii="Calibri"/>
          <w:color w:val="000000"/>
          <w:spacing w:val="0"/>
          <w:sz w:val="22"/>
        </w:rPr>
        <w:t>ek,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Ph.D.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řízení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" w:x="6382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1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1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68.5pt;margin-top:73.8000030517578pt;z-index:-10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8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MSMT-10081/2024-2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19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LUABA24039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0" w:after="0" w:line="221" w:lineRule="exact"/>
        <w:ind w:left="7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68.5pt;margin-top:73.8000030517578pt;z-index:-11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27" w:x="1919" w:y="159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QSHTE+DejaVuSansCondensed-Bold"/>
          <w:color w:val="000000"/>
          <w:spacing w:val="0"/>
          <w:sz w:val="19"/>
        </w:rPr>
      </w:pPr>
      <w:r>
        <w:rPr>
          <w:rFonts w:ascii="UQSHTE+DejaVuSansCondensed-Bold" w:hAnsi="UQSHTE+DejaVuSansCondensed-Bold" w:cs="UQSHTE+DejaVuSansCondensed-Bold"/>
          <w:color w:val="000000"/>
          <w:spacing w:val="-2"/>
          <w:sz w:val="19"/>
        </w:rPr>
        <w:t>VÝSLEDKY</w:t>
      </w:r>
      <w:r>
        <w:rPr>
          <w:rFonts w:ascii="UQSHTE+DejaVuSansCondensed-Bold"/>
          <w:color w:val="000000"/>
          <w:spacing w:val="0"/>
          <w:sz w:val="19"/>
        </w:rPr>
      </w:r>
    </w:p>
    <w:p>
      <w:pPr>
        <w:pStyle w:val="Normal"/>
        <w:framePr w:w="1784" w:x="1919" w:y="18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QSHTE+DejaVuSansCondensed-Bold"/>
          <w:color w:val="000000"/>
          <w:spacing w:val="0"/>
          <w:sz w:val="19"/>
        </w:rPr>
      </w:pPr>
      <w:r>
        <w:rPr>
          <w:rFonts w:ascii="UQSHTE+DejaVuSansCondensed-Bold" w:hAnsi="UQSHTE+DejaVuSansCondensed-Bold" w:cs="UQSHTE+DejaVuSansCondensed-Bold"/>
          <w:color w:val="000000"/>
          <w:spacing w:val="-2"/>
          <w:sz w:val="19"/>
        </w:rPr>
        <w:t>ostatních</w:t>
      </w:r>
      <w:r>
        <w:rPr>
          <w:rFonts w:ascii="UQSHTE+DejaVuSansCondensed-Bold"/>
          <w:color w:val="000000"/>
          <w:spacing w:val="-1"/>
          <w:sz w:val="19"/>
        </w:rPr>
        <w:t xml:space="preserve"> </w:t>
      </w:r>
      <w:r>
        <w:rPr>
          <w:rFonts w:ascii="UQSHTE+DejaVuSansCondensed-Bold" w:hAnsi="UQSHTE+DejaVuSansCondensed-Bold" w:cs="UQSHTE+DejaVuSansCondensed-Bold"/>
          <w:color w:val="000000"/>
          <w:spacing w:val="-2"/>
          <w:sz w:val="19"/>
        </w:rPr>
        <w:t>typů</w:t>
      </w:r>
      <w:r>
        <w:rPr>
          <w:rFonts w:ascii="UQSHTE+DejaVuSansCondensed-Bold"/>
          <w:color w:val="000000"/>
          <w:spacing w:val="-1"/>
          <w:sz w:val="19"/>
        </w:rPr>
        <w:t xml:space="preserve"> </w:t>
      </w:r>
      <w:r>
        <w:rPr>
          <w:rFonts w:ascii="UQSHTE+DejaVuSansCondensed-Bold"/>
          <w:color w:val="000000"/>
          <w:spacing w:val="0"/>
          <w:sz w:val="19"/>
        </w:rPr>
        <w:t>v</w:t>
      </w:r>
      <w:r>
        <w:rPr>
          <w:rFonts w:ascii="UQSHTE+DejaVuSansCondensed-Bold"/>
          <w:color w:val="000000"/>
          <w:spacing w:val="0"/>
          <w:sz w:val="19"/>
        </w:rPr>
      </w:r>
    </w:p>
    <w:p>
      <w:pPr>
        <w:pStyle w:val="Normal"/>
        <w:framePr w:w="1784" w:x="1919" w:y="1816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UQSHTE+DejaVuSansCondensed-Bold"/>
          <w:color w:val="000000"/>
          <w:spacing w:val="0"/>
          <w:sz w:val="19"/>
        </w:rPr>
      </w:pPr>
      <w:r>
        <w:rPr>
          <w:rFonts w:ascii="UQSHTE+DejaVuSansCondensed-Bold" w:hAnsi="UQSHTE+DejaVuSansCondensed-Bold" w:cs="UQSHTE+DejaVuSansCondensed-Bold"/>
          <w:color w:val="000000"/>
          <w:spacing w:val="-2"/>
          <w:sz w:val="19"/>
        </w:rPr>
        <w:t>dané</w:t>
      </w:r>
      <w:r>
        <w:rPr>
          <w:rFonts w:ascii="UQSHTE+DejaVuSansCondensed-Bold"/>
          <w:color w:val="000000"/>
          <w:spacing w:val="-1"/>
          <w:sz w:val="19"/>
        </w:rPr>
        <w:t xml:space="preserve"> </w:t>
      </w:r>
      <w:r>
        <w:rPr>
          <w:rFonts w:ascii="UQSHTE+DejaVuSansCondensed-Bold" w:hAnsi="UQSHTE+DejaVuSansCondensed-Bold" w:cs="UQSHTE+DejaVuSansCondensed-Bold"/>
          <w:color w:val="000000"/>
          <w:spacing w:val="-2"/>
          <w:sz w:val="19"/>
        </w:rPr>
        <w:t>etapě</w:t>
      </w:r>
      <w:r>
        <w:rPr>
          <w:rFonts w:ascii="UQSHTE+DejaVuSansCondensed-Bold"/>
          <w:color w:val="000000"/>
          <w:spacing w:val="0"/>
          <w:sz w:val="19"/>
        </w:rPr>
      </w:r>
    </w:p>
    <w:p>
      <w:pPr>
        <w:pStyle w:val="Normal"/>
        <w:framePr w:w="867" w:x="3778" w:y="18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FTVRU+DejaVuSansCondensed"/>
          <w:color w:val="000000"/>
          <w:spacing w:val="0"/>
          <w:sz w:val="19"/>
        </w:rPr>
      </w:pPr>
      <w:r>
        <w:rPr>
          <w:rFonts w:ascii="DFTVRU+DejaVuSansCondensed"/>
          <w:color w:val="000000"/>
          <w:spacing w:val="-2"/>
          <w:sz w:val="19"/>
        </w:rPr>
        <w:t>Nejsou.</w:t>
      </w:r>
      <w:r>
        <w:rPr>
          <w:rFonts w:ascii="DFTVRU+DejaVuSansCondensed"/>
          <w:color w:val="000000"/>
          <w:spacing w:val="0"/>
          <w:sz w:val="19"/>
        </w:rPr>
      </w:r>
    </w:p>
    <w:p>
      <w:pPr>
        <w:pStyle w:val="Normal"/>
        <w:framePr w:w="867" w:x="3778" w:y="1816"/>
        <w:widowControl w:val="off"/>
        <w:autoSpaceDE w:val="off"/>
        <w:autoSpaceDN w:val="off"/>
        <w:spacing w:before="493" w:after="0" w:line="218" w:lineRule="exact"/>
        <w:ind w:left="90" w:right="0" w:firstLine="0"/>
        <w:jc w:val="left"/>
        <w:rPr>
          <w:rFonts w:ascii="DFTVRU+DejaVuSansCondensed"/>
          <w:color w:val="000000"/>
          <w:spacing w:val="0"/>
          <w:sz w:val="19"/>
        </w:rPr>
      </w:pPr>
      <w:r>
        <w:rPr>
          <w:rFonts w:ascii="DFTVRU+DejaVuSansCondensed"/>
          <w:color w:val="000000"/>
          <w:spacing w:val="0"/>
          <w:sz w:val="19"/>
        </w:rPr>
        <w:t>3</w:t>
      </w:r>
      <w:r>
        <w:rPr>
          <w:rFonts w:ascii="DFTVRU+DejaVuSansCondensed"/>
          <w:color w:val="000000"/>
          <w:spacing w:val="0"/>
          <w:sz w:val="19"/>
        </w:rPr>
      </w:r>
    </w:p>
    <w:p>
      <w:pPr>
        <w:pStyle w:val="Normal"/>
        <w:framePr w:w="1917" w:x="1919" w:y="24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QSHTE+DejaVuSansCondensed-Bold"/>
          <w:color w:val="000000"/>
          <w:spacing w:val="0"/>
          <w:sz w:val="19"/>
        </w:rPr>
      </w:pPr>
      <w:r>
        <w:rPr>
          <w:rFonts w:ascii="UQSHTE+DejaVuSansCondensed-Bold" w:hAnsi="UQSHTE+DejaVuSansCondensed-Bold" w:cs="UQSHTE+DejaVuSansCondensed-Bold"/>
          <w:color w:val="000000"/>
          <w:spacing w:val="-2"/>
          <w:sz w:val="19"/>
        </w:rPr>
        <w:t>Identifikační</w:t>
      </w:r>
      <w:r>
        <w:rPr>
          <w:rFonts w:ascii="UQSHTE+DejaVuSansCondensed-Bold"/>
          <w:color w:val="000000"/>
          <w:spacing w:val="0"/>
          <w:sz w:val="19"/>
        </w:rPr>
        <w:t xml:space="preserve"> </w:t>
      </w:r>
      <w:r>
        <w:rPr>
          <w:rFonts w:ascii="UQSHTE+DejaVuSansCondensed-Bold" w:hAnsi="UQSHTE+DejaVuSansCondensed-Bold" w:cs="UQSHTE+DejaVuSansCondensed-Bold"/>
          <w:color w:val="000000"/>
          <w:spacing w:val="-1"/>
          <w:sz w:val="19"/>
        </w:rPr>
        <w:t>číslo</w:t>
      </w:r>
      <w:r>
        <w:rPr>
          <w:rFonts w:ascii="UQSHTE+DejaVuSansCondensed-Bold"/>
          <w:color w:val="000000"/>
          <w:spacing w:val="0"/>
          <w:sz w:val="19"/>
        </w:rPr>
      </w:r>
    </w:p>
    <w:p>
      <w:pPr>
        <w:pStyle w:val="Normal"/>
        <w:framePr w:w="1917" w:x="1919" w:y="2415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UQSHTE+DejaVuSansCondensed-Bold"/>
          <w:color w:val="000000"/>
          <w:spacing w:val="0"/>
          <w:sz w:val="19"/>
        </w:rPr>
      </w:pPr>
      <w:r>
        <w:rPr>
          <w:rFonts w:ascii="UQSHTE+DejaVuSansCondensed-Bold"/>
          <w:color w:val="000000"/>
          <w:spacing w:val="-2"/>
          <w:sz w:val="19"/>
        </w:rPr>
        <w:t>etapy</w:t>
      </w:r>
      <w:r>
        <w:rPr>
          <w:rFonts w:ascii="UQSHTE+DejaVuSansCondensed-Bold"/>
          <w:color w:val="000000"/>
          <w:spacing w:val="0"/>
          <w:sz w:val="19"/>
        </w:rPr>
      </w:r>
    </w:p>
    <w:p>
      <w:pPr>
        <w:pStyle w:val="Normal"/>
        <w:framePr w:w="6466" w:x="3868" w:y="299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FTVRU+DejaVuSansCondensed"/>
          <w:color w:val="000000"/>
          <w:spacing w:val="0"/>
          <w:sz w:val="19"/>
        </w:rPr>
      </w:pPr>
      <w:r>
        <w:rPr>
          <w:rFonts w:ascii="DFTVRU+DejaVuSansCondensed" w:hAnsi="DFTVRU+DejaVuSansCondensed" w:cs="DFTVRU+DejaVuSansCondensed"/>
          <w:color w:val="000000"/>
          <w:spacing w:val="-1"/>
          <w:sz w:val="19"/>
        </w:rPr>
        <w:t>Strukturované</w:t>
      </w:r>
      <w:r>
        <w:rPr>
          <w:rFonts w:ascii="DFTVRU+DejaVuSansCondensed"/>
          <w:color w:val="000000"/>
          <w:spacing w:val="-1"/>
          <w:sz w:val="19"/>
        </w:rPr>
        <w:t xml:space="preserve"> </w:t>
      </w:r>
      <w:r>
        <w:rPr>
          <w:rFonts w:ascii="DFTVRU+DejaVuSansCondensed"/>
          <w:color w:val="000000"/>
          <w:spacing w:val="-2"/>
          <w:sz w:val="19"/>
        </w:rPr>
        <w:t>povrchy</w:t>
      </w:r>
      <w:r>
        <w:rPr>
          <w:rFonts w:ascii="DFTVRU+DejaVuSansCondensed"/>
          <w:color w:val="000000"/>
          <w:spacing w:val="-1"/>
          <w:sz w:val="19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-2"/>
          <w:sz w:val="19"/>
        </w:rPr>
        <w:t>magnetoaktivních</w:t>
      </w:r>
      <w:r>
        <w:rPr>
          <w:rFonts w:ascii="DFTVRU+DejaVuSansCondensed"/>
          <w:color w:val="000000"/>
          <w:spacing w:val="-1"/>
          <w:sz w:val="19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-1"/>
          <w:sz w:val="19"/>
        </w:rPr>
        <w:t>elastomerů</w:t>
      </w:r>
      <w:r>
        <w:rPr>
          <w:rFonts w:ascii="DFTVRU+DejaVuSansCondensed"/>
          <w:color w:val="000000"/>
          <w:spacing w:val="-1"/>
          <w:sz w:val="19"/>
        </w:rPr>
        <w:t xml:space="preserve"> </w:t>
      </w:r>
      <w:r>
        <w:rPr>
          <w:rFonts w:ascii="DFTVRU+DejaVuSansCondensed"/>
          <w:color w:val="000000"/>
          <w:spacing w:val="-1"/>
          <w:sz w:val="19"/>
        </w:rPr>
        <w:t>se</w:t>
      </w:r>
      <w:r>
        <w:rPr>
          <w:rFonts w:ascii="DFTVRU+DejaVuSansCondensed"/>
          <w:color w:val="000000"/>
          <w:spacing w:val="-1"/>
          <w:sz w:val="19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-1"/>
          <w:sz w:val="19"/>
        </w:rPr>
        <w:t>superoleofobním</w:t>
      </w:r>
      <w:r>
        <w:rPr>
          <w:rFonts w:ascii="DFTVRU+DejaVuSansCondensed"/>
          <w:color w:val="000000"/>
          <w:spacing w:val="0"/>
          <w:sz w:val="19"/>
        </w:rPr>
      </w:r>
    </w:p>
    <w:p>
      <w:pPr>
        <w:pStyle w:val="Normal"/>
        <w:framePr w:w="6466" w:x="3868" w:y="2999"/>
        <w:widowControl w:val="off"/>
        <w:autoSpaceDE w:val="off"/>
        <w:autoSpaceDN w:val="off"/>
        <w:spacing w:before="7" w:after="0" w:line="218" w:lineRule="exact"/>
        <w:ind w:left="0" w:right="0" w:firstLine="0"/>
        <w:jc w:val="left"/>
        <w:rPr>
          <w:rFonts w:ascii="DFTVRU+DejaVuSansCondensed"/>
          <w:color w:val="000000"/>
          <w:spacing w:val="0"/>
          <w:sz w:val="19"/>
        </w:rPr>
      </w:pPr>
      <w:r>
        <w:rPr>
          <w:rFonts w:ascii="DFTVRU+DejaVuSansCondensed"/>
          <w:color w:val="000000"/>
          <w:spacing w:val="-1"/>
          <w:sz w:val="19"/>
        </w:rPr>
        <w:t>charakterem</w:t>
      </w:r>
      <w:r>
        <w:rPr>
          <w:rFonts w:ascii="DFTVRU+DejaVuSansCondensed"/>
          <w:color w:val="000000"/>
          <w:spacing w:val="-2"/>
          <w:sz w:val="19"/>
        </w:rPr>
        <w:t xml:space="preserve"> </w:t>
      </w:r>
      <w:r>
        <w:rPr>
          <w:rFonts w:ascii="DFTVRU+DejaVuSansCondensed"/>
          <w:color w:val="000000"/>
          <w:spacing w:val="-2"/>
          <w:sz w:val="19"/>
        </w:rPr>
        <w:t>pod</w:t>
      </w:r>
      <w:r>
        <w:rPr>
          <w:rFonts w:ascii="DFTVRU+DejaVuSansCondensed"/>
          <w:color w:val="000000"/>
          <w:spacing w:val="-1"/>
          <w:sz w:val="19"/>
        </w:rPr>
        <w:t xml:space="preserve"> </w:t>
      </w:r>
      <w:r>
        <w:rPr>
          <w:rFonts w:ascii="DFTVRU+DejaVuSansCondensed"/>
          <w:color w:val="000000"/>
          <w:spacing w:val="-1"/>
          <w:sz w:val="19"/>
        </w:rPr>
        <w:t>olejem</w:t>
      </w:r>
      <w:r>
        <w:rPr>
          <w:rFonts w:ascii="DFTVRU+DejaVuSansCondensed"/>
          <w:color w:val="000000"/>
          <w:spacing w:val="0"/>
          <w:sz w:val="19"/>
        </w:rPr>
      </w:r>
    </w:p>
    <w:p>
      <w:pPr>
        <w:pStyle w:val="Normal"/>
        <w:framePr w:w="1412" w:x="1919" w:y="311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QSHTE+DejaVuSansCondensed-Bold"/>
          <w:color w:val="000000"/>
          <w:spacing w:val="0"/>
          <w:sz w:val="19"/>
        </w:rPr>
      </w:pPr>
      <w:r>
        <w:rPr>
          <w:rFonts w:ascii="UQSHTE+DejaVuSansCondensed-Bold" w:hAnsi="UQSHTE+DejaVuSansCondensed-Bold" w:cs="UQSHTE+DejaVuSansCondensed-Bold"/>
          <w:color w:val="000000"/>
          <w:spacing w:val="-2"/>
          <w:sz w:val="19"/>
        </w:rPr>
        <w:t>Název</w:t>
      </w:r>
      <w:r>
        <w:rPr>
          <w:rFonts w:ascii="UQSHTE+DejaVuSansCondensed-Bold"/>
          <w:color w:val="000000"/>
          <w:spacing w:val="-1"/>
          <w:sz w:val="19"/>
        </w:rPr>
        <w:t xml:space="preserve"> </w:t>
      </w:r>
      <w:r>
        <w:rPr>
          <w:rFonts w:ascii="UQSHTE+DejaVuSansCondensed-Bold"/>
          <w:color w:val="000000"/>
          <w:spacing w:val="-2"/>
          <w:sz w:val="19"/>
        </w:rPr>
        <w:t>etapy</w:t>
      </w:r>
      <w:r>
        <w:rPr>
          <w:rFonts w:ascii="UQSHTE+DejaVuSansCondensed-Bold"/>
          <w:color w:val="000000"/>
          <w:spacing w:val="0"/>
          <w:sz w:val="19"/>
        </w:rPr>
      </w:r>
    </w:p>
    <w:p>
      <w:pPr>
        <w:pStyle w:val="Normal"/>
        <w:framePr w:w="1712" w:x="1919" w:y="35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QSHTE+DejaVuSansCondensed-Bold"/>
          <w:color w:val="000000"/>
          <w:spacing w:val="0"/>
          <w:sz w:val="19"/>
        </w:rPr>
      </w:pPr>
      <w:r>
        <w:rPr>
          <w:rFonts w:ascii="UQSHTE+DejaVuSansCondensed-Bold" w:hAnsi="UQSHTE+DejaVuSansCondensed-Bold" w:cs="UQSHTE+DejaVuSansCondensed-Bold"/>
          <w:color w:val="000000"/>
          <w:spacing w:val="-2"/>
          <w:sz w:val="19"/>
        </w:rPr>
        <w:t>Zahájení</w:t>
      </w:r>
      <w:r>
        <w:rPr>
          <w:rFonts w:ascii="UQSHTE+DejaVuSansCondensed-Bold"/>
          <w:color w:val="000000"/>
          <w:spacing w:val="0"/>
          <w:sz w:val="19"/>
        </w:rPr>
        <w:t xml:space="preserve"> </w:t>
      </w:r>
      <w:r>
        <w:rPr>
          <w:rFonts w:ascii="UQSHTE+DejaVuSansCondensed-Bold"/>
          <w:color w:val="000000"/>
          <w:spacing w:val="-2"/>
          <w:sz w:val="19"/>
        </w:rPr>
        <w:t>etapy</w:t>
      </w:r>
      <w:r>
        <w:rPr>
          <w:rFonts w:ascii="UQSHTE+DejaVuSansCondensed-Bold"/>
          <w:color w:val="000000"/>
          <w:spacing w:val="0"/>
          <w:sz w:val="19"/>
        </w:rPr>
      </w:r>
    </w:p>
    <w:p>
      <w:pPr>
        <w:pStyle w:val="Normal"/>
        <w:framePr w:w="1712" w:x="1919" w:y="3583"/>
        <w:widowControl w:val="off"/>
        <w:autoSpaceDE w:val="off"/>
        <w:autoSpaceDN w:val="off"/>
        <w:spacing w:before="142" w:after="0" w:line="218" w:lineRule="exact"/>
        <w:ind w:left="0" w:right="0" w:firstLine="0"/>
        <w:jc w:val="left"/>
        <w:rPr>
          <w:rFonts w:ascii="UQSHTE+DejaVuSansCondensed-Bold"/>
          <w:color w:val="000000"/>
          <w:spacing w:val="0"/>
          <w:sz w:val="19"/>
        </w:rPr>
      </w:pPr>
      <w:r>
        <w:rPr>
          <w:rFonts w:ascii="UQSHTE+DejaVuSansCondensed-Bold" w:hAnsi="UQSHTE+DejaVuSansCondensed-Bold" w:cs="UQSHTE+DejaVuSansCondensed-Bold"/>
          <w:color w:val="000000"/>
          <w:spacing w:val="-2"/>
          <w:sz w:val="19"/>
        </w:rPr>
        <w:t>Ukončení</w:t>
      </w:r>
      <w:r>
        <w:rPr>
          <w:rFonts w:ascii="UQSHTE+DejaVuSansCondensed-Bold"/>
          <w:color w:val="000000"/>
          <w:spacing w:val="0"/>
          <w:sz w:val="19"/>
        </w:rPr>
        <w:t xml:space="preserve"> </w:t>
      </w:r>
      <w:r>
        <w:rPr>
          <w:rFonts w:ascii="UQSHTE+DejaVuSansCondensed-Bold"/>
          <w:color w:val="000000"/>
          <w:spacing w:val="-2"/>
          <w:sz w:val="19"/>
        </w:rPr>
        <w:t>etapy</w:t>
      </w:r>
      <w:r>
        <w:rPr>
          <w:rFonts w:ascii="UQSHTE+DejaVuSansCondensed-Bold"/>
          <w:color w:val="000000"/>
          <w:spacing w:val="0"/>
          <w:sz w:val="19"/>
        </w:rPr>
      </w:r>
    </w:p>
    <w:p>
      <w:pPr>
        <w:pStyle w:val="Normal"/>
        <w:framePr w:w="1096" w:x="3868" w:y="35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FTVRU+DejaVuSansCondensed"/>
          <w:color w:val="000000"/>
          <w:spacing w:val="0"/>
          <w:sz w:val="19"/>
        </w:rPr>
      </w:pPr>
      <w:r>
        <w:rPr>
          <w:rFonts w:ascii="DFTVRU+DejaVuSansCondensed"/>
          <w:color w:val="000000"/>
          <w:spacing w:val="-2"/>
          <w:sz w:val="19"/>
        </w:rPr>
        <w:t>1.</w:t>
      </w:r>
      <w:r>
        <w:rPr>
          <w:rFonts w:ascii="DFTVRU+DejaVuSansCondensed"/>
          <w:color w:val="000000"/>
          <w:spacing w:val="0"/>
          <w:sz w:val="19"/>
        </w:rPr>
        <w:t xml:space="preserve"> </w:t>
      </w:r>
      <w:r>
        <w:rPr>
          <w:rFonts w:ascii="DFTVRU+DejaVuSansCondensed"/>
          <w:color w:val="000000"/>
          <w:spacing w:val="-2"/>
          <w:sz w:val="19"/>
        </w:rPr>
        <w:t>7.</w:t>
      </w:r>
      <w:r>
        <w:rPr>
          <w:rFonts w:ascii="DFTVRU+DejaVuSansCondensed"/>
          <w:color w:val="000000"/>
          <w:spacing w:val="0"/>
          <w:sz w:val="19"/>
        </w:rPr>
        <w:t xml:space="preserve"> </w:t>
      </w:r>
      <w:r>
        <w:rPr>
          <w:rFonts w:ascii="DFTVRU+DejaVuSansCondensed"/>
          <w:color w:val="000000"/>
          <w:spacing w:val="-2"/>
          <w:sz w:val="19"/>
        </w:rPr>
        <w:t>2025</w:t>
      </w:r>
      <w:r>
        <w:rPr>
          <w:rFonts w:ascii="DFTVRU+DejaVuSansCondensed"/>
          <w:color w:val="000000"/>
          <w:spacing w:val="0"/>
          <w:sz w:val="19"/>
        </w:rPr>
      </w:r>
    </w:p>
    <w:p>
      <w:pPr>
        <w:pStyle w:val="Normal"/>
        <w:framePr w:w="1203" w:x="3868" w:y="394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DFTVRU+DejaVuSansCondensed"/>
          <w:color w:val="000000"/>
          <w:spacing w:val="0"/>
          <w:sz w:val="19"/>
        </w:rPr>
      </w:pPr>
      <w:r>
        <w:rPr>
          <w:rFonts w:ascii="DFTVRU+DejaVuSansCondensed"/>
          <w:color w:val="000000"/>
          <w:spacing w:val="-2"/>
          <w:sz w:val="19"/>
        </w:rPr>
        <w:t>30.</w:t>
      </w:r>
      <w:r>
        <w:rPr>
          <w:rFonts w:ascii="DFTVRU+DejaVuSansCondensed"/>
          <w:color w:val="000000"/>
          <w:spacing w:val="0"/>
          <w:sz w:val="19"/>
        </w:rPr>
        <w:t xml:space="preserve"> </w:t>
      </w:r>
      <w:r>
        <w:rPr>
          <w:rFonts w:ascii="DFTVRU+DejaVuSansCondensed"/>
          <w:color w:val="000000"/>
          <w:spacing w:val="-2"/>
          <w:sz w:val="19"/>
        </w:rPr>
        <w:t>6.</w:t>
      </w:r>
      <w:r>
        <w:rPr>
          <w:rFonts w:ascii="DFTVRU+DejaVuSansCondensed"/>
          <w:color w:val="000000"/>
          <w:spacing w:val="0"/>
          <w:sz w:val="19"/>
        </w:rPr>
        <w:t xml:space="preserve"> </w:t>
      </w:r>
      <w:r>
        <w:rPr>
          <w:rFonts w:ascii="DFTVRU+DejaVuSansCondensed"/>
          <w:color w:val="000000"/>
          <w:spacing w:val="-2"/>
          <w:sz w:val="19"/>
        </w:rPr>
        <w:t>2026</w:t>
      </w:r>
      <w:r>
        <w:rPr>
          <w:rFonts w:ascii="DFTVRU+DejaVuSansCondensed"/>
          <w:color w:val="000000"/>
          <w:spacing w:val="0"/>
          <w:sz w:val="19"/>
        </w:rPr>
      </w:r>
    </w:p>
    <w:p>
      <w:pPr>
        <w:pStyle w:val="Normal"/>
        <w:framePr w:w="6687" w:x="3868" w:y="4303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UQSHTE+DejaVuSansCondensed-Bold"/>
          <w:color w:val="000000"/>
          <w:spacing w:val="0"/>
          <w:sz w:val="24"/>
        </w:rPr>
        <w:t>Etapa</w:t>
      </w:r>
      <w:r>
        <w:rPr>
          <w:rFonts w:ascii="UQSHTE+DejaVuSansCondensed-Bold"/>
          <w:color w:val="000000"/>
          <w:spacing w:val="0"/>
          <w:sz w:val="24"/>
        </w:rPr>
        <w:t xml:space="preserve"> </w:t>
      </w:r>
      <w:r>
        <w:rPr>
          <w:rFonts w:ascii="UQSHTE+DejaVuSansCondensed-Bold"/>
          <w:color w:val="000000"/>
          <w:spacing w:val="0"/>
          <w:sz w:val="24"/>
        </w:rPr>
        <w:t>3</w:t>
      </w:r>
      <w:r>
        <w:rPr>
          <w:rFonts w:ascii="UQSHTE+DejaVuSansCondensed-Bold"/>
          <w:color w:val="000000"/>
          <w:spacing w:val="-6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Uvedená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etapa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se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zaměří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na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přípravu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povrchově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687" w:x="3868" w:y="4303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strukturovaných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MAE,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které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budou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mít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vnějším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687" w:x="3868" w:y="4303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magnetickém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poli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regulovatelný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superhydrofobní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charakter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687" w:x="3868" w:y="4303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pod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olejem,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čehož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by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šlo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využít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pro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zachytávání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mikrokapek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vody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oleji.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Na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vzduchu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budou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mít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tyto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vrstvy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superhydrofobní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resp.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superoleofilní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charakter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smáčení,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čehož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by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naopak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bylo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možné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využít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při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přepravě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systémů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na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bázi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olejů.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Jak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již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bylo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uvedeno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definici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projektového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cíle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1,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strukturování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povrchu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bude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dosaženo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pomocí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úpravy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tenké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vrstvy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nezesíťovaného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systému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PDMS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matrice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s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částicemi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CI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naneseného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na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povrchu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startovního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MAE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připraveného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Etapě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1,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kdy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tato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vrstva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bude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posléze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vystavena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účinkům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Ar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plazmatu.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Parametry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plazmatu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jako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výkon,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doba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expozice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průtok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plynu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budou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ovlivňovat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vznik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vrásčité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povrchové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struktury,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která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bude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okamžitě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trvale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zafixována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tepelným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vytvrzením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nanesené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tenké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vrstvy.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Charakter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zvrásnění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bude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také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ovlivněn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sílou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naneseného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MAE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prekurzoru.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Právě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uvedená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zvrásněná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struktura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(podobná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tělu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žížaly)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spolu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s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nízkou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povrchovou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energií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předurčují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superoleofobní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charakter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pod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olejem.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Kromě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přípravy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uvedených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vrstev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bude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na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straně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českého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partnera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opět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provedena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základní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charakterizace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povrchu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pomocí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AFM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včetně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magnetického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módu,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SEM,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TEM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dále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pak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stanovení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kontaktních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úhlů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smáčení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pro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vodu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i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olej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a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stanovení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volné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povrchové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energie.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Na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straně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německého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partnera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poté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budou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opět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probíhat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stanovení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dynamického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smáčení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popisovaných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povrchů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MAE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s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důrazem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na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analýzu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36" w:x="3868" w:y="5455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superoleofobního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charakteru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pod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olejem.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1354" w:x="1919" w:y="908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QSHTE+DejaVuSansCondensed-Bold"/>
          <w:color w:val="000000"/>
          <w:spacing w:val="0"/>
          <w:sz w:val="19"/>
        </w:rPr>
      </w:pPr>
      <w:r>
        <w:rPr>
          <w:rFonts w:ascii="UQSHTE+DejaVuSansCondensed-Bold"/>
          <w:color w:val="000000"/>
          <w:spacing w:val="-2"/>
          <w:sz w:val="19"/>
        </w:rPr>
        <w:t>Popis</w:t>
      </w:r>
      <w:r>
        <w:rPr>
          <w:rFonts w:ascii="UQSHTE+DejaVuSansCondensed-Bold"/>
          <w:color w:val="000000"/>
          <w:spacing w:val="-1"/>
          <w:sz w:val="19"/>
        </w:rPr>
        <w:t xml:space="preserve"> </w:t>
      </w:r>
      <w:r>
        <w:rPr>
          <w:rFonts w:ascii="UQSHTE+DejaVuSansCondensed-Bold"/>
          <w:color w:val="000000"/>
          <w:spacing w:val="-2"/>
          <w:sz w:val="19"/>
        </w:rPr>
        <w:t>etapy</w:t>
      </w:r>
      <w:r>
        <w:rPr>
          <w:rFonts w:ascii="UQSHTE+DejaVuSansCondensed-Bold"/>
          <w:color w:val="000000"/>
          <w:spacing w:val="0"/>
          <w:sz w:val="19"/>
        </w:rPr>
      </w:r>
    </w:p>
    <w:p>
      <w:pPr>
        <w:pStyle w:val="Normal"/>
        <w:framePr w:w="6755" w:x="3868" w:y="1236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UQSHTE+DejaVuSansCondensed-Bold" w:hAnsi="UQSHTE+DejaVuSansCondensed-Bold" w:cs="UQSHTE+DejaVuSansCondensed-Bold"/>
          <w:color w:val="000000"/>
          <w:spacing w:val="0"/>
          <w:sz w:val="24"/>
        </w:rPr>
        <w:t>Cílem</w:t>
      </w:r>
      <w:r>
        <w:rPr>
          <w:rFonts w:ascii="UQSHTE+DejaVuSansCondensed-Bold"/>
          <w:color w:val="000000"/>
          <w:spacing w:val="0"/>
          <w:sz w:val="24"/>
        </w:rPr>
        <w:t xml:space="preserve"> </w:t>
      </w:r>
      <w:r>
        <w:rPr>
          <w:rFonts w:ascii="UQSHTE+DejaVuSansCondensed-Bold"/>
          <w:color w:val="000000"/>
          <w:spacing w:val="0"/>
          <w:sz w:val="24"/>
        </w:rPr>
        <w:t>Etapy</w:t>
      </w:r>
      <w:r>
        <w:rPr>
          <w:rFonts w:ascii="UQSHTE+DejaVuSansCondensed-Bold"/>
          <w:color w:val="000000"/>
          <w:spacing w:val="0"/>
          <w:sz w:val="24"/>
        </w:rPr>
        <w:t xml:space="preserve"> </w:t>
      </w:r>
      <w:r>
        <w:rPr>
          <w:rFonts w:ascii="UQSHTE+DejaVuSansCondensed-Bold"/>
          <w:color w:val="000000"/>
          <w:spacing w:val="0"/>
          <w:sz w:val="24"/>
        </w:rPr>
        <w:t>3</w:t>
      </w:r>
      <w:r>
        <w:rPr>
          <w:rFonts w:ascii="UQSHTE+DejaVuSansCondensed-Bold"/>
          <w:color w:val="000000"/>
          <w:spacing w:val="-6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je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demonstrace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vlivu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stabilní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strukturace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55" w:x="3868" w:y="12367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povrchu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MAE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při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jejich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vystavení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vnějšímu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magnetickému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55" w:x="3868" w:y="12367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poli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na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charakter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smáčení,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to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převážně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popis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55" w:x="3868" w:y="12367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superoleofobního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chování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těchto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systémů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pod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olejem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mající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framePr w:w="6755" w:x="3868" w:y="12367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UQSHTE+DejaVuSansCondensed-Bold"/>
          <w:color w:val="000000"/>
          <w:spacing w:val="0"/>
          <w:sz w:val="24"/>
        </w:rPr>
      </w:pPr>
      <w:r>
        <w:rPr>
          <w:rFonts w:ascii="DFTVRU+DejaVuSansCondensed"/>
          <w:color w:val="000000"/>
          <w:spacing w:val="0"/>
          <w:sz w:val="24"/>
        </w:rPr>
        <w:t>za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následek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 w:hAnsi="DFTVRU+DejaVuSansCondensed" w:cs="DFTVRU+DejaVuSansCondensed"/>
          <w:color w:val="000000"/>
          <w:spacing w:val="0"/>
          <w:sz w:val="24"/>
        </w:rPr>
        <w:t>zachytávání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mikrokapek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DFTVRU+DejaVuSansCondensed"/>
          <w:color w:val="000000"/>
          <w:spacing w:val="0"/>
          <w:sz w:val="24"/>
        </w:rPr>
        <w:t>vody.</w:t>
      </w:r>
      <w:r>
        <w:rPr>
          <w:rFonts w:ascii="DFTVRU+DejaVuSansCondensed"/>
          <w:color w:val="000000"/>
          <w:spacing w:val="0"/>
          <w:sz w:val="24"/>
        </w:rPr>
        <w:t xml:space="preserve"> </w:t>
      </w:r>
      <w:r>
        <w:rPr>
          <w:rFonts w:ascii="UQSHTE+DejaVuSansCondensed-Bold" w:hAnsi="UQSHTE+DejaVuSansCondensed-Bold" w:cs="UQSHTE+DejaVuSansCondensed-Bold"/>
          <w:color w:val="000000"/>
          <w:spacing w:val="0"/>
          <w:sz w:val="24"/>
        </w:rPr>
        <w:t>Cíle</w:t>
      </w:r>
      <w:r>
        <w:rPr>
          <w:rFonts w:ascii="UQSHTE+DejaVuSansCondensed-Bold"/>
          <w:color w:val="000000"/>
          <w:spacing w:val="0"/>
          <w:sz w:val="24"/>
        </w:rPr>
        <w:t xml:space="preserve"> </w:t>
      </w:r>
      <w:r>
        <w:rPr>
          <w:rFonts w:ascii="UQSHTE+DejaVuSansCondensed-Bold" w:hAnsi="UQSHTE+DejaVuSansCondensed-Bold" w:cs="UQSHTE+DejaVuSansCondensed-Bold"/>
          <w:color w:val="000000"/>
          <w:spacing w:val="0"/>
          <w:sz w:val="24"/>
        </w:rPr>
        <w:t>této</w:t>
      </w:r>
      <w:r>
        <w:rPr>
          <w:rFonts w:ascii="UQSHTE+DejaVuSansCondensed-Bold"/>
          <w:color w:val="000000"/>
          <w:spacing w:val="0"/>
          <w:sz w:val="24"/>
        </w:rPr>
      </w:r>
    </w:p>
    <w:p>
      <w:pPr>
        <w:pStyle w:val="Normal"/>
        <w:framePr w:w="6755" w:x="3868" w:y="12367"/>
        <w:widowControl w:val="off"/>
        <w:autoSpaceDE w:val="off"/>
        <w:autoSpaceDN w:val="off"/>
        <w:spacing w:before="9" w:after="0" w:line="279" w:lineRule="exact"/>
        <w:ind w:left="0" w:right="0" w:firstLine="0"/>
        <w:jc w:val="left"/>
        <w:rPr>
          <w:rFonts w:ascii="DFTVRU+DejaVuSansCondensed"/>
          <w:color w:val="000000"/>
          <w:spacing w:val="0"/>
          <w:sz w:val="24"/>
        </w:rPr>
      </w:pPr>
      <w:r>
        <w:rPr>
          <w:rFonts w:ascii="UQSHTE+DejaVuSansCondensed-Bold"/>
          <w:color w:val="000000"/>
          <w:spacing w:val="0"/>
          <w:sz w:val="24"/>
        </w:rPr>
        <w:t>etapy</w:t>
      </w:r>
      <w:r>
        <w:rPr>
          <w:rFonts w:ascii="UQSHTE+DejaVuSansCondensed-Bold"/>
          <w:color w:val="000000"/>
          <w:spacing w:val="0"/>
          <w:sz w:val="24"/>
        </w:rPr>
        <w:t xml:space="preserve"> </w:t>
      </w:r>
      <w:r>
        <w:rPr>
          <w:rFonts w:ascii="UQSHTE+DejaVuSansCondensed-Bold" w:hAnsi="UQSHTE+DejaVuSansCondensed-Bold" w:cs="UQSHTE+DejaVuSansCondensed-Bold"/>
          <w:color w:val="000000"/>
          <w:spacing w:val="0"/>
          <w:sz w:val="24"/>
        </w:rPr>
        <w:t>korespondují</w:t>
      </w:r>
      <w:r>
        <w:rPr>
          <w:rFonts w:ascii="UQSHTE+DejaVuSansCondensed-Bold"/>
          <w:color w:val="000000"/>
          <w:spacing w:val="0"/>
          <w:sz w:val="24"/>
        </w:rPr>
        <w:t xml:space="preserve"> </w:t>
      </w:r>
      <w:r>
        <w:rPr>
          <w:rFonts w:ascii="UQSHTE+DejaVuSansCondensed-Bold"/>
          <w:color w:val="000000"/>
          <w:spacing w:val="0"/>
          <w:sz w:val="24"/>
        </w:rPr>
        <w:t>s</w:t>
      </w:r>
      <w:r>
        <w:rPr>
          <w:rFonts w:ascii="UQSHTE+DejaVuSansCondensed-Bold"/>
          <w:color w:val="000000"/>
          <w:spacing w:val="0"/>
          <w:sz w:val="24"/>
        </w:rPr>
        <w:t xml:space="preserve"> </w:t>
      </w:r>
      <w:r>
        <w:rPr>
          <w:rFonts w:ascii="UQSHTE+DejaVuSansCondensed-Bold" w:hAnsi="UQSHTE+DejaVuSansCondensed-Bold" w:cs="UQSHTE+DejaVuSansCondensed-Bold"/>
          <w:color w:val="000000"/>
          <w:spacing w:val="0"/>
          <w:sz w:val="24"/>
        </w:rPr>
        <w:t>prvním</w:t>
      </w:r>
      <w:r>
        <w:rPr>
          <w:rFonts w:ascii="UQSHTE+DejaVuSansCondensed-Bold"/>
          <w:color w:val="000000"/>
          <w:spacing w:val="0"/>
          <w:sz w:val="24"/>
        </w:rPr>
        <w:t xml:space="preserve"> </w:t>
      </w:r>
      <w:r>
        <w:rPr>
          <w:rFonts w:ascii="UQSHTE+DejaVuSansCondensed-Bold"/>
          <w:color w:val="000000"/>
          <w:spacing w:val="0"/>
          <w:sz w:val="24"/>
        </w:rPr>
        <w:t>a</w:t>
      </w:r>
      <w:r>
        <w:rPr>
          <w:rFonts w:ascii="UQSHTE+DejaVuSansCondensed-Bold"/>
          <w:color w:val="000000"/>
          <w:spacing w:val="0"/>
          <w:sz w:val="24"/>
        </w:rPr>
        <w:t xml:space="preserve"> </w:t>
      </w:r>
      <w:r>
        <w:rPr>
          <w:rFonts w:ascii="UQSHTE+DejaVuSansCondensed-Bold" w:hAnsi="UQSHTE+DejaVuSansCondensed-Bold" w:cs="UQSHTE+DejaVuSansCondensed-Bold"/>
          <w:color w:val="000000"/>
          <w:spacing w:val="0"/>
          <w:sz w:val="24"/>
        </w:rPr>
        <w:t>třetím</w:t>
      </w:r>
      <w:r>
        <w:rPr>
          <w:rFonts w:ascii="UQSHTE+DejaVuSansCondensed-Bold"/>
          <w:color w:val="000000"/>
          <w:spacing w:val="0"/>
          <w:sz w:val="24"/>
        </w:rPr>
        <w:t xml:space="preserve"> </w:t>
      </w:r>
      <w:r>
        <w:rPr>
          <w:rFonts w:ascii="UQSHTE+DejaVuSansCondensed-Bold" w:hAnsi="UQSHTE+DejaVuSansCondensed-Bold" w:cs="UQSHTE+DejaVuSansCondensed-Bold"/>
          <w:color w:val="000000"/>
          <w:spacing w:val="0"/>
          <w:sz w:val="24"/>
        </w:rPr>
        <w:t>cílem</w:t>
      </w:r>
      <w:r>
        <w:rPr>
          <w:rFonts w:ascii="UQSHTE+DejaVuSansCondensed-Bold"/>
          <w:color w:val="000000"/>
          <w:spacing w:val="0"/>
          <w:sz w:val="24"/>
        </w:rPr>
        <w:t xml:space="preserve"> </w:t>
      </w:r>
      <w:r>
        <w:rPr>
          <w:rFonts w:ascii="UQSHTE+DejaVuSansCondensed-Bold"/>
          <w:color w:val="000000"/>
          <w:spacing w:val="0"/>
          <w:sz w:val="24"/>
        </w:rPr>
        <w:t>projektu</w:t>
      </w:r>
      <w:r>
        <w:rPr>
          <w:rFonts w:ascii="DFTVRU+DejaVuSansCondensed"/>
          <w:color w:val="000000"/>
          <w:spacing w:val="0"/>
          <w:sz w:val="24"/>
        </w:rPr>
        <w:t>.</w:t>
      </w:r>
      <w:r>
        <w:rPr>
          <w:rFonts w:ascii="DFTVRU+DejaVuSansCondensed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90.0999984741211pt;margin-top:75pt;z-index:-115;width:435.950012207031pt;height:634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55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color w:val="000000"/>
          <w:spacing w:val="0"/>
          <w:sz w:val="22"/>
        </w:rPr>
      </w:pPr>
      <w:r>
        <w:rPr>
          <w:rFonts w:ascii="LKPNMU+Calibri-Italic"/>
          <w:color w:val="000000"/>
          <w:spacing w:val="-1"/>
          <w:sz w:val="22"/>
        </w:rPr>
        <w:t>Ministerstvo</w:t>
      </w:r>
      <w:r>
        <w:rPr>
          <w:rFonts w:ascii="LKPNMU+Calibri-Italic"/>
          <w:color w:val="000000"/>
          <w:spacing w:val="-1"/>
          <w:sz w:val="22"/>
        </w:rPr>
        <w:t xml:space="preserve"> </w:t>
      </w:r>
      <w:r>
        <w:rPr>
          <w:rFonts w:ascii="LKPNMU+Calibri-Italic" w:hAnsi="LKPNMU+Calibri-Italic" w:cs="LKPNMU+Calibri-Italic"/>
          <w:color w:val="000000"/>
          <w:spacing w:val="-1"/>
          <w:sz w:val="22"/>
        </w:rPr>
        <w:t>školství,</w:t>
      </w:r>
      <w:r>
        <w:rPr>
          <w:rFonts w:ascii="LKPNMU+Calibri-Italic"/>
          <w:color w:val="000000"/>
          <w:spacing w:val="0"/>
          <w:sz w:val="22"/>
        </w:rPr>
        <w:t xml:space="preserve"> </w:t>
      </w:r>
      <w:r>
        <w:rPr>
          <w:rFonts w:ascii="LKPNMU+Calibri-Italic" w:hAnsi="LKPNMU+Calibri-Italic" w:cs="LKPNMU+Calibri-Italic"/>
          <w:color w:val="000000"/>
          <w:spacing w:val="-1"/>
          <w:sz w:val="22"/>
        </w:rPr>
        <w:t>mládeže</w:t>
      </w:r>
      <w:r>
        <w:rPr>
          <w:rFonts w:ascii="LKPNMU+Calibri-Italic"/>
          <w:color w:val="000000"/>
          <w:spacing w:val="1"/>
          <w:sz w:val="22"/>
        </w:rPr>
        <w:t xml:space="preserve"> </w:t>
      </w:r>
      <w:r>
        <w:rPr>
          <w:rFonts w:ascii="LKPNMU+Calibri-Italic"/>
          <w:color w:val="000000"/>
          <w:spacing w:val="0"/>
          <w:sz w:val="22"/>
        </w:rPr>
        <w:t>a</w:t>
      </w:r>
      <w:r>
        <w:rPr>
          <w:rFonts w:ascii="LKPNMU+Calibri-Italic"/>
          <w:color w:val="000000"/>
          <w:spacing w:val="1"/>
          <w:sz w:val="22"/>
        </w:rPr>
        <w:t xml:space="preserve"> </w:t>
      </w:r>
      <w:r>
        <w:rPr>
          <w:rFonts w:ascii="LKPNMU+Calibri-Italic" w:hAnsi="LKPNMU+Calibri-Italic" w:cs="LKPNMU+Calibri-Italic"/>
          <w:color w:val="000000"/>
          <w:spacing w:val="0"/>
          <w:sz w:val="22"/>
        </w:rPr>
        <w:t>tělovýchovy</w:t>
      </w:r>
      <w:r>
        <w:rPr>
          <w:rFonts w:ascii="LKPNMU+Calibri-Italic"/>
          <w:color w:val="000000"/>
          <w:spacing w:val="0"/>
          <w:sz w:val="22"/>
        </w:rPr>
      </w:r>
    </w:p>
    <w:p>
      <w:pPr>
        <w:pStyle w:val="Normal"/>
        <w:framePr w:w="4155" w:x="1419" w:y="7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LKPNMU+Calibri-Italic"/>
          <w:color w:val="000000"/>
          <w:spacing w:val="0"/>
          <w:sz w:val="22"/>
        </w:rPr>
      </w:pPr>
      <w:r>
        <w:rPr>
          <w:rFonts w:ascii="LKPNMU+Calibri-Italic" w:hAnsi="LKPNMU+Calibri-Italic" w:cs="LKPNMU+Calibri-Italic"/>
          <w:color w:val="000000"/>
          <w:spacing w:val="0"/>
          <w:sz w:val="22"/>
        </w:rPr>
        <w:t>Č.</w:t>
      </w:r>
      <w:r>
        <w:rPr>
          <w:rFonts w:ascii="LKPNMU+Calibri-Italic"/>
          <w:color w:val="000000"/>
          <w:spacing w:val="0"/>
          <w:sz w:val="22"/>
        </w:rPr>
        <w:t xml:space="preserve"> </w:t>
      </w:r>
      <w:r>
        <w:rPr>
          <w:rFonts w:ascii="LKPNMU+Calibri-Italic"/>
          <w:color w:val="000000"/>
          <w:spacing w:val="0"/>
          <w:sz w:val="22"/>
        </w:rPr>
        <w:t>j.</w:t>
      </w:r>
      <w:r>
        <w:rPr>
          <w:rFonts w:ascii="LKPNMU+Calibri-Italic"/>
          <w:color w:val="000000"/>
          <w:spacing w:val="0"/>
          <w:sz w:val="22"/>
        </w:rPr>
        <w:t xml:space="preserve"> </w:t>
      </w:r>
      <w:r>
        <w:rPr>
          <w:rFonts w:ascii="LKPNMU+Calibri-Italic"/>
          <w:color w:val="000000"/>
          <w:spacing w:val="-1"/>
          <w:sz w:val="22"/>
        </w:rPr>
        <w:t>MSMT-10081/2024-2</w:t>
      </w:r>
      <w:r>
        <w:rPr>
          <w:rFonts w:ascii="LKPNMU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color w:val="000000"/>
          <w:spacing w:val="0"/>
          <w:sz w:val="22"/>
        </w:rPr>
      </w:pPr>
      <w:r>
        <w:rPr>
          <w:rFonts w:ascii="LKPNMU+Calibri-Italic" w:hAnsi="LKPNMU+Calibri-Italic" w:cs="LKPNMU+Calibri-Italic"/>
          <w:color w:val="000000"/>
          <w:spacing w:val="-1"/>
          <w:sz w:val="22"/>
        </w:rPr>
        <w:t>Idenꢀꢁkační</w:t>
      </w:r>
      <w:r>
        <w:rPr>
          <w:rFonts w:ascii="LKPNMU+Calibri-Italic"/>
          <w:color w:val="000000"/>
          <w:spacing w:val="1"/>
          <w:sz w:val="22"/>
        </w:rPr>
        <w:t xml:space="preserve"> </w:t>
      </w:r>
      <w:r>
        <w:rPr>
          <w:rFonts w:ascii="LKPNMU+Calibri-Italic" w:hAnsi="LKPNMU+Calibri-Italic" w:cs="LKPNMU+Calibri-Italic"/>
          <w:color w:val="000000"/>
          <w:spacing w:val="-3"/>
          <w:sz w:val="22"/>
        </w:rPr>
        <w:t>kód</w:t>
      </w:r>
      <w:r>
        <w:rPr>
          <w:rFonts w:ascii="LKPNMU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48" w:after="0" w:line="221" w:lineRule="exact"/>
        <w:ind w:left="288" w:right="0" w:firstLine="0"/>
        <w:jc w:val="left"/>
        <w:rPr>
          <w:rFonts w:ascii="LKPNMU+Calibri-Italic"/>
          <w:color w:val="000000"/>
          <w:spacing w:val="0"/>
          <w:sz w:val="22"/>
        </w:rPr>
      </w:pPr>
      <w:r>
        <w:rPr>
          <w:rFonts w:ascii="LKPNMU+Calibri-Italic"/>
          <w:color w:val="000000"/>
          <w:spacing w:val="-2"/>
          <w:sz w:val="22"/>
        </w:rPr>
        <w:t>LUABA24039</w:t>
      </w:r>
      <w:r>
        <w:rPr>
          <w:rFonts w:ascii="LKPNMU+Calibri-Italic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0" w:after="0" w:line="270" w:lineRule="exact"/>
        <w:ind w:left="1522" w:right="0" w:firstLine="0"/>
        <w:jc w:val="left"/>
        <w:rPr>
          <w:rFonts w:ascii="DOHVDB+Aptos"/>
          <w:color w:val="000000"/>
          <w:spacing w:val="0"/>
          <w:sz w:val="22"/>
        </w:rPr>
      </w:pPr>
      <w:r>
        <w:rPr>
          <w:rFonts w:ascii="DOHVDB+Aptos" w:hAnsi="DOHVDB+Aptos" w:cs="DOHVDB+Aptos"/>
          <w:color w:val="000000"/>
          <w:spacing w:val="0"/>
          <w:sz w:val="22"/>
        </w:rPr>
        <w:t>Příloha</w:t>
      </w:r>
      <w:r>
        <w:rPr>
          <w:rFonts w:ascii="DOHVDB+Aptos"/>
          <w:color w:val="000000"/>
          <w:spacing w:val="2"/>
          <w:sz w:val="22"/>
        </w:rPr>
        <w:t xml:space="preserve"> </w:t>
      </w:r>
      <w:r>
        <w:rPr>
          <w:rFonts w:ascii="DOHVDB+Aptos"/>
          <w:color w:val="000000"/>
          <w:spacing w:val="0"/>
          <w:sz w:val="22"/>
        </w:rPr>
        <w:t>II.</w:t>
      </w:r>
      <w:r>
        <w:rPr>
          <w:rFonts w:ascii="DOHVDB+Aptos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DOHVDB+Aptos"/>
          <w:color w:val="000000"/>
          <w:spacing w:val="0"/>
          <w:sz w:val="22"/>
        </w:rPr>
      </w:pPr>
      <w:r>
        <w:rPr>
          <w:rFonts w:ascii="DOHVDB+Aptos" w:hAnsi="DOHVDB+Aptos" w:cs="DOHVDB+Aptos"/>
          <w:color w:val="000000"/>
          <w:spacing w:val="0"/>
          <w:sz w:val="22"/>
        </w:rPr>
        <w:t>Uznané</w:t>
      </w:r>
      <w:r>
        <w:rPr>
          <w:rFonts w:ascii="DOHVDB+Aptos"/>
          <w:color w:val="000000"/>
          <w:spacing w:val="0"/>
          <w:sz w:val="22"/>
        </w:rPr>
        <w:t xml:space="preserve"> </w:t>
      </w:r>
      <w:r>
        <w:rPr>
          <w:rFonts w:ascii="DOHVDB+Aptos" w:hAnsi="DOHVDB+Aptos" w:cs="DOHVDB+Aptos"/>
          <w:color w:val="000000"/>
          <w:spacing w:val="0"/>
          <w:sz w:val="22"/>
        </w:rPr>
        <w:t>náklady</w:t>
      </w:r>
      <w:r>
        <w:rPr>
          <w:rFonts w:ascii="DOHVDB+Aptos"/>
          <w:color w:val="000000"/>
          <w:spacing w:val="0"/>
          <w:sz w:val="22"/>
        </w:rPr>
        <w:t xml:space="preserve"> </w:t>
      </w:r>
      <w:r>
        <w:rPr>
          <w:rFonts w:ascii="DOHVDB+Aptos"/>
          <w:color w:val="000000"/>
          <w:spacing w:val="0"/>
          <w:sz w:val="22"/>
        </w:rPr>
        <w:t>a</w:t>
      </w:r>
      <w:r>
        <w:rPr>
          <w:rFonts w:ascii="DOHVDB+Aptos"/>
          <w:color w:val="000000"/>
          <w:spacing w:val="-1"/>
          <w:sz w:val="22"/>
        </w:rPr>
        <w:t xml:space="preserve"> </w:t>
      </w:r>
      <w:r>
        <w:rPr>
          <w:rFonts w:ascii="DOHVDB+Aptos" w:hAnsi="DOHVDB+Aptos" w:cs="DOHVDB+Aptos"/>
          <w:color w:val="000000"/>
          <w:spacing w:val="0"/>
          <w:sz w:val="22"/>
        </w:rPr>
        <w:t>ﬁnanční</w:t>
      </w:r>
      <w:r>
        <w:rPr>
          <w:rFonts w:ascii="DOHVDB+Aptos"/>
          <w:color w:val="000000"/>
          <w:spacing w:val="1"/>
          <w:sz w:val="22"/>
        </w:rPr>
        <w:t xml:space="preserve"> </w:t>
      </w:r>
      <w:r>
        <w:rPr>
          <w:rFonts w:ascii="DOHVDB+Aptos"/>
          <w:color w:val="000000"/>
          <w:spacing w:val="-1"/>
          <w:sz w:val="22"/>
        </w:rPr>
        <w:t>zdroje</w:t>
      </w:r>
      <w:r>
        <w:rPr>
          <w:rFonts w:ascii="DOHVDB+Aptos"/>
          <w:color w:val="000000"/>
          <w:spacing w:val="-1"/>
          <w:sz w:val="22"/>
        </w:rPr>
        <w:t xml:space="preserve"> </w:t>
      </w:r>
      <w:r>
        <w:rPr>
          <w:rFonts w:ascii="DOHVDB+Aptos"/>
          <w:color w:val="000000"/>
          <w:spacing w:val="-1"/>
          <w:sz w:val="22"/>
        </w:rPr>
        <w:t>Projektu</w:t>
      </w:r>
      <w:r>
        <w:rPr>
          <w:rFonts w:ascii="DOHVDB+Aptos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68.5pt;margin-top:73.8000030517578pt;z-index:-11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j.</w:t>
      </w:r>
      <w:r>
        <w:rPr>
          <w:rFonts w:ascii="LKPNMU+Calibri-Italic"/>
          <w:i w:val="on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MSMT-10081/2024-2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LKPNMU+Calibri-Italic"/>
          <w:i w:val="on"/>
          <w:color w:val="000000"/>
          <w:spacing w:val="0"/>
          <w:sz w:val="22"/>
        </w:rPr>
        <w:t>LUABA24039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0" w:after="0" w:line="221" w:lineRule="exact"/>
        <w:ind w:left="65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III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„kontrola“)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3" w:y="4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nerozhodne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trvá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60" w:x="2169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roky,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dvakrát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přibližně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polovině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9" w:x="1983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stupních: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Monitoring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stupně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polovině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7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stává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6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poradního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poskytovatelem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vyhrazuje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uskutečnit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úsecích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Evaluace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poradního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zprávy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6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Evaluace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navázána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právní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kterou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(evaluaci)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nesouladu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(monitoringu)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54" w:x="1983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0"/>
          <w:sz w:val="22"/>
        </w:rPr>
        <w:t>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" w:x="2206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úspěšně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smlouvou;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vynikajících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významu.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Výsledek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skutečností,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prokazateln</w:t>
      </w:r>
      <w:r>
        <w:rPr>
          <w:rFonts w:ascii="Calibri" w:hAnsi="Calibri" w:cs="Calibri"/>
          <w:color w:val="000000"/>
          <w:spacing w:val="0"/>
          <w:sz w:val="22"/>
        </w:rPr>
        <w:t>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ovlivňují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ovlivnily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aktuální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světové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trendy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6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(„uspěl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zadání“)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vývoji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úrovni.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předvídat.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vysvětlením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skute</w:t>
      </w:r>
      <w:r>
        <w:rPr>
          <w:rFonts w:ascii="Calibri" w:hAnsi="Calibri" w:cs="Calibri"/>
          <w:color w:val="000000"/>
          <w:spacing w:val="0"/>
          <w:sz w:val="22"/>
        </w:rPr>
        <w:t>čností,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předvídat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68.4000015258789pt;margin-top:73.8000030517578pt;z-index:-12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03.550003051758pt;margin-top:581.599975585938pt;z-index:-131;width:421.950012207031pt;height:18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j.</w:t>
      </w:r>
      <w:r>
        <w:rPr>
          <w:rFonts w:ascii="LKPNMU+Calibri-Italic"/>
          <w:i w:val="on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MSMT-10081/2024-2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LKPNMU+Calibri-Italic"/>
          <w:i w:val="on"/>
          <w:color w:val="000000"/>
          <w:spacing w:val="0"/>
          <w:sz w:val="22"/>
        </w:rPr>
        <w:t>LUABA24039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objektivních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znemožnily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splnit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kategorizovány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vůbec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zčásti.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specifikovat,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Protože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</w:t>
      </w:r>
      <w:r>
        <w:rPr>
          <w:rFonts w:ascii="Calibri"/>
          <w:color w:val="000000"/>
          <w:spacing w:val="-1"/>
          <w:sz w:val="22"/>
        </w:rPr>
        <w:t>O</w:t>
      </w: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206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60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5" w:x="2715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promítne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poskytované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etapu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původně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hodnotě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spojen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postihu,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odnětí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požadovat,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přínosů</w:t>
      </w:r>
      <w:r>
        <w:rPr>
          <w:rFonts w:ascii="Calibri"/>
          <w:color w:val="000000"/>
          <w:spacing w:val="-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socioekonomických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dopadů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návaznosti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vyčerpanou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až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ode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9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3" w:x="2268" w:y="9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30" w:x="2753" w:y="9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1" w:x="2753" w:y="10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dílčích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75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48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2" w:x="6787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4" w:x="2753" w:y="11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15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čerpané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monitorovací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rámci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posuzováno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předávání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posudky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oponentů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/>
        <w:fldChar w:fldCharType="begin"/>
      </w:r>
      <w:r>
        <w:rPr/>
        <w:instrText>HYPERLINK  \l "br16"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"br16"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"br16"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4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MBMDTO+Times-Roman"/>
          <w:color w:val="000000"/>
          <w:spacing w:val="0"/>
          <w:sz w:val="13"/>
        </w:rPr>
      </w:pPr>
      <w:r>
        <w:rPr>
          <w:rFonts w:ascii="MBMDTO+Times-Roman"/>
          <w:color w:val="000000"/>
          <w:spacing w:val="0"/>
          <w:sz w:val="13"/>
        </w:rPr>
        <w:t>1</w:t>
      </w:r>
      <w:r>
        <w:rPr>
          <w:rFonts w:ascii="MBMDTO+Times-Roman"/>
          <w:color w:val="000000"/>
          <w:spacing w:val="0"/>
          <w:sz w:val="13"/>
        </w:rPr>
      </w:r>
    </w:p>
    <w:p>
      <w:pPr>
        <w:pStyle w:val="Normal"/>
        <w:framePr w:w="306" w:x="1481" w:y="150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)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zveřejní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pokyny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oponentnímu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internetových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stránkách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Programu.</w:t>
      </w:r>
      <w:r>
        <w:rPr>
          <w:rFonts w:ascii="Calibri"/>
          <w:color w:val="000000"/>
          <w:spacing w:val="8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</w:t>
      </w:r>
      <w:r>
        <w:rPr>
          <w:rFonts w:ascii="Calibri"/>
          <w:color w:val="000000"/>
          <w:spacing w:val="0"/>
          <w:sz w:val="18"/>
        </w:rPr>
        <w:t>le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pokynů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zpravidla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vyhrazuje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určit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oponenty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rady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nebo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komise,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68.4000015258789pt;margin-top:73.8000030517578pt;z-index:-13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03.550003051758pt;margin-top:102.150001525879pt;z-index:-139;width:421.950012207031pt;height:24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69.8000030517578pt;margin-top:729.799987792969pt;z-index:-14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j.</w:t>
      </w:r>
      <w:r>
        <w:rPr>
          <w:rFonts w:ascii="LKPNMU+Calibri-Italic"/>
          <w:i w:val="on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MSMT-10081/2024-2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LKPNMU+Calibri-Italic"/>
          <w:i w:val="on"/>
          <w:color w:val="000000"/>
          <w:spacing w:val="0"/>
          <w:sz w:val="22"/>
        </w:rPr>
        <w:t>LUABA24039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5212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29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ohledem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2268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předepsaných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nákladů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publikování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stranám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natolik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licenci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aniž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byla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ohrožena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priorita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publikovat,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autorsky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komerčně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(Redakčně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nepředkládá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znění).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posudky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oponentů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4" w:x="1983" w:y="8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tj.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zpracuje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formátech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listinné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obsahovou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shodnost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sám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odpovídá.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listinnou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doporučenou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poštou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podatelny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9" w:x="2182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zbytečného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výzvy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učiněné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termíny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nařídit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uspořádat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kdykoli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přílohy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nechat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posoudit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komisí.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pokynů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termín,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místo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konání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způsob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provedení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nebo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dne.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vyjádřit,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nejdéle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kalendářních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dnů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od</w:t>
      </w:r>
      <w:r>
        <w:rPr>
          <w:rFonts w:ascii="Calibri"/>
          <w:color w:val="000000"/>
          <w:spacing w:val="-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jeho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doručení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Pokud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neučiní,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že</w:t>
      </w:r>
      <w:r>
        <w:rPr>
          <w:rFonts w:ascii="Calibri"/>
          <w:color w:val="000000"/>
          <w:spacing w:val="-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návrhem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souhlasí.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Případné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námitky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povinen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akceptovat.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68.4000015258789pt;margin-top:73.8000030517578pt;z-index:-14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69.8000030517578pt;margin-top:714.099975585938pt;z-index:-15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j.</w:t>
      </w:r>
      <w:r>
        <w:rPr>
          <w:rFonts w:ascii="LKPNMU+Calibri-Italic"/>
          <w:i w:val="on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MSMT-10081/2024-2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LKPNMU+Calibri-Italic"/>
          <w:i w:val="on"/>
          <w:color w:val="000000"/>
          <w:spacing w:val="0"/>
          <w:sz w:val="22"/>
        </w:rPr>
        <w:t>LUABA24039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352" w:x="1416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zajišťuje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konají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nestanoví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jmenovitě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pracoviště,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podílejícím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počítačovým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záznamům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přísluší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účastnících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slib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typu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definovaného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postupují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souladu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pokyny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Metodikou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schvalovanou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vládou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uplynulého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pořizován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vyhotoven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místě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vyhotoveních,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náleží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druhý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povinen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konání.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68.4000015258789pt;margin-top:73.8000030517578pt;z-index:-15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j.</w:t>
      </w:r>
      <w:r>
        <w:rPr>
          <w:rFonts w:ascii="LKPNMU+Calibri-Italic"/>
          <w:i w:val="on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MSMT-10081/2024-2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LKPNMU+Calibri-Italic"/>
          <w:i w:val="on"/>
          <w:color w:val="000000"/>
          <w:spacing w:val="0"/>
          <w:sz w:val="22"/>
        </w:rPr>
        <w:t>LUABA24039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1187" w:x="548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IV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399" w:x="3372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5" w:x="3504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1" w:x="8591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Sankce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65" w:x="3125" w:y="3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I.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Porušení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rozpočtové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kázně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souvislosti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povinnostmi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vyplývajícími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Z</w:t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0"/>
        </w:rPr>
        <w:t>VZ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  <w:vertAlign w:val="superscript"/>
        </w:rPr>
        <w:t>1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54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Neprovedení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dodavatele/zhotovitele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4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požadováno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4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předpokládané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4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jakéhokoli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výběrového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Úředním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věstníku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(OJEU),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80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817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Nedostatečné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oznámení/výzvě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nesouvisí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vzhledem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diskriminačních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0" w:x="1416" w:y="14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MBMDTO+Times-Roman"/>
          <w:color w:val="000000"/>
          <w:spacing w:val="0"/>
          <w:sz w:val="13"/>
        </w:rPr>
      </w:pPr>
      <w:r>
        <w:rPr>
          <w:rFonts w:ascii="MBMDTO+Times-Roman"/>
          <w:color w:val="000000"/>
          <w:spacing w:val="0"/>
          <w:sz w:val="13"/>
        </w:rPr>
        <w:t>1</w:t>
      </w:r>
      <w:r>
        <w:rPr>
          <w:rFonts w:ascii="MBMDTO+Times-Roman"/>
          <w:color w:val="000000"/>
          <w:spacing w:val="0"/>
          <w:sz w:val="13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KKEMTN+TimesNewRomanPSMT"/>
          <w:color w:val="000000"/>
          <w:spacing w:val="0"/>
          <w:sz w:val="20"/>
        </w:rPr>
      </w:pPr>
      <w:r>
        <w:rPr>
          <w:rFonts w:ascii="KKEMTN+TimesNewRomanPSMT"/>
          <w:color w:val="000000"/>
          <w:spacing w:val="0"/>
          <w:sz w:val="20"/>
        </w:rPr>
        <w:t>ZVZ</w:t>
      </w:r>
      <w:r>
        <w:rPr>
          <w:rFonts w:ascii="KKEMTN+TimesNewRomanPSMT"/>
          <w:color w:val="000000"/>
          <w:spacing w:val="1"/>
          <w:sz w:val="20"/>
        </w:rPr>
        <w:t xml:space="preserve"> </w:t>
      </w:r>
      <w:r>
        <w:rPr>
          <w:rFonts w:ascii="KKEMTN+TimesNewRomanPSMT"/>
          <w:color w:val="000000"/>
          <w:spacing w:val="0"/>
          <w:sz w:val="20"/>
        </w:rPr>
        <w:t>=</w:t>
      </w:r>
      <w:r>
        <w:rPr>
          <w:rFonts w:ascii="KKEMTN+TimesNewRomanPSMT"/>
          <w:color w:val="000000"/>
          <w:spacing w:val="0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zákon</w:t>
      </w:r>
      <w:r>
        <w:rPr>
          <w:rFonts w:ascii="KKEMTN+TimesNewRomanPSMT"/>
          <w:color w:val="000000"/>
          <w:spacing w:val="1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č.</w:t>
      </w:r>
      <w:r>
        <w:rPr>
          <w:rFonts w:ascii="KKEMTN+TimesNewRomanPSMT"/>
          <w:color w:val="000000"/>
          <w:spacing w:val="1"/>
          <w:sz w:val="20"/>
        </w:rPr>
        <w:t xml:space="preserve"> </w:t>
      </w:r>
      <w:r>
        <w:rPr>
          <w:rFonts w:ascii="KKEMTN+TimesNewRomanPSMT"/>
          <w:color w:val="000000"/>
          <w:spacing w:val="0"/>
          <w:sz w:val="20"/>
        </w:rPr>
        <w:t>134/2016</w:t>
      </w:r>
      <w:r>
        <w:rPr>
          <w:rFonts w:ascii="KKEMTN+TimesNewRomanPSMT"/>
          <w:color w:val="000000"/>
          <w:spacing w:val="6"/>
          <w:sz w:val="20"/>
        </w:rPr>
        <w:t xml:space="preserve"> </w:t>
      </w:r>
      <w:r>
        <w:rPr>
          <w:rFonts w:ascii="MBMDTO+Times-Roman"/>
          <w:color w:val="000000"/>
          <w:spacing w:val="-1"/>
          <w:sz w:val="20"/>
        </w:rPr>
        <w:t>Sb.,</w:t>
      </w:r>
      <w:r>
        <w:rPr>
          <w:rFonts w:ascii="MBMDTO+Times-Roman"/>
          <w:color w:val="000000"/>
          <w:spacing w:val="1"/>
          <w:sz w:val="20"/>
        </w:rPr>
        <w:t xml:space="preserve"> </w:t>
      </w:r>
      <w:r>
        <w:rPr>
          <w:rFonts w:ascii="MBMDTO+Times-Roman"/>
          <w:color w:val="000000"/>
          <w:spacing w:val="0"/>
          <w:sz w:val="20"/>
        </w:rPr>
        <w:t>o</w:t>
      </w:r>
      <w:r>
        <w:rPr>
          <w:rFonts w:ascii="MBMDTO+Times-Roman"/>
          <w:color w:val="000000"/>
          <w:spacing w:val="3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zadávání</w:t>
      </w:r>
      <w:r>
        <w:rPr>
          <w:rFonts w:ascii="KKEMTN+TimesNewRomanPSMT"/>
          <w:color w:val="000000"/>
          <w:spacing w:val="0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veřejných</w:t>
      </w:r>
      <w:r>
        <w:rPr>
          <w:rFonts w:ascii="KKEMTN+TimesNewRomanPSMT"/>
          <w:color w:val="000000"/>
          <w:spacing w:val="1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-1"/>
          <w:sz w:val="20"/>
        </w:rPr>
        <w:t>zakázek,</w:t>
      </w:r>
      <w:r>
        <w:rPr>
          <w:rFonts w:ascii="KKEMTN+TimesNewRomanPSMT"/>
          <w:color w:val="000000"/>
          <w:spacing w:val="3"/>
          <w:sz w:val="20"/>
        </w:rPr>
        <w:t xml:space="preserve"> </w:t>
      </w:r>
      <w:r>
        <w:rPr>
          <w:rFonts w:ascii="KKEMTN+TimesNewRomanPSMT"/>
          <w:color w:val="000000"/>
          <w:spacing w:val="0"/>
          <w:sz w:val="20"/>
        </w:rPr>
        <w:t>ve</w:t>
      </w:r>
      <w:r>
        <w:rPr>
          <w:rFonts w:ascii="KKEMTN+TimesNewRomanPSMT"/>
          <w:color w:val="000000"/>
          <w:spacing w:val="0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znění</w:t>
      </w:r>
      <w:r>
        <w:rPr>
          <w:rFonts w:ascii="KKEMTN+TimesNewRomanPSMT"/>
          <w:color w:val="000000"/>
          <w:spacing w:val="0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zákona</w:t>
      </w:r>
      <w:r>
        <w:rPr>
          <w:rFonts w:ascii="KKEMTN+TimesNewRomanPSMT"/>
          <w:color w:val="000000"/>
          <w:spacing w:val="0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č.</w:t>
      </w:r>
      <w:r>
        <w:rPr>
          <w:rFonts w:ascii="KKEMTN+TimesNewRomanPSMT"/>
          <w:color w:val="000000"/>
          <w:spacing w:val="-1"/>
          <w:sz w:val="20"/>
        </w:rPr>
        <w:t xml:space="preserve"> </w:t>
      </w:r>
      <w:r>
        <w:rPr>
          <w:rFonts w:ascii="KKEMTN+TimesNewRomanPSMT"/>
          <w:color w:val="000000"/>
          <w:spacing w:val="0"/>
          <w:sz w:val="20"/>
        </w:rPr>
        <w:t>368/2016</w:t>
      </w:r>
      <w:r>
        <w:rPr>
          <w:rFonts w:ascii="KKEMTN+TimesNewRomanPSMT"/>
          <w:color w:val="000000"/>
          <w:spacing w:val="1"/>
          <w:sz w:val="20"/>
        </w:rPr>
        <w:t xml:space="preserve"> </w:t>
      </w:r>
      <w:r>
        <w:rPr>
          <w:rFonts w:ascii="KKEMTN+TimesNewRomanPSMT"/>
          <w:color w:val="000000"/>
          <w:spacing w:val="0"/>
          <w:sz w:val="20"/>
        </w:rPr>
        <w:t>Sb.</w:t>
      </w:r>
      <w:r>
        <w:rPr>
          <w:rFonts w:ascii="KKEMTN+TimesNewRomanPSMT"/>
          <w:color w:val="000000"/>
          <w:spacing w:val="9"/>
          <w:sz w:val="20"/>
        </w:rPr>
        <w:t xml:space="preserve"> </w:t>
      </w:r>
      <w:r>
        <w:rPr>
          <w:rFonts w:ascii="KKEMTN+TimesNewRomanPSMT"/>
          <w:color w:val="000000"/>
          <w:spacing w:val="0"/>
          <w:sz w:val="20"/>
        </w:rPr>
        <w:t>(viz</w:t>
      </w:r>
      <w:r>
        <w:rPr>
          <w:rFonts w:ascii="KKEMTN+TimesNewRomanPSMT"/>
          <w:color w:val="000000"/>
          <w:spacing w:val="0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zadávací</w:t>
      </w:r>
      <w:r>
        <w:rPr>
          <w:rFonts w:ascii="KKEMTN+TimesNewRomanPSMT"/>
          <w:color w:val="000000"/>
          <w:spacing w:val="0"/>
          <w:sz w:val="20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MBMDTO+Times-Roman"/>
          <w:color w:val="000000"/>
          <w:spacing w:val="0"/>
          <w:sz w:val="20"/>
        </w:rPr>
      </w:pPr>
      <w:r>
        <w:rPr>
          <w:rFonts w:ascii="MBMDTO+Times-Roman"/>
          <w:color w:val="000000"/>
          <w:spacing w:val="0"/>
          <w:sz w:val="20"/>
        </w:rPr>
        <w:t>dokumentaci</w:t>
      </w:r>
      <w:r>
        <w:rPr>
          <w:rFonts w:ascii="MBMDTO+Times-Roman"/>
          <w:color w:val="000000"/>
          <w:spacing w:val="0"/>
          <w:sz w:val="20"/>
        </w:rPr>
        <w:t xml:space="preserve"> </w:t>
      </w:r>
      <w:r>
        <w:rPr>
          <w:rFonts w:ascii="MBMDTO+Times-Roman"/>
          <w:color w:val="000000"/>
          <w:spacing w:val="0"/>
          <w:sz w:val="20"/>
        </w:rPr>
        <w:t>kpt.</w:t>
      </w:r>
      <w:r>
        <w:rPr>
          <w:rFonts w:ascii="MBMDTO+Times-Roman"/>
          <w:color w:val="000000"/>
          <w:spacing w:val="-2"/>
          <w:sz w:val="20"/>
        </w:rPr>
        <w:t xml:space="preserve"> </w:t>
      </w:r>
      <w:r>
        <w:rPr>
          <w:rFonts w:ascii="MBMDTO+Times-Roman"/>
          <w:color w:val="000000"/>
          <w:spacing w:val="0"/>
          <w:sz w:val="20"/>
        </w:rPr>
        <w:t>4.4.4)</w:t>
      </w:r>
      <w:r>
        <w:rPr>
          <w:rFonts w:ascii="MBMDTO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68.4000015258789pt;margin-top:73.8000030517578pt;z-index:-15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9.8000030517578pt;margin-top:129pt;z-index:-163;width:455.700012207031pt;height:599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69.8000030517578pt;margin-top:740.5pt;z-index:-167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j.</w:t>
      </w:r>
      <w:r>
        <w:rPr>
          <w:rFonts w:ascii="LKPNMU+Calibri-Italic"/>
          <w:i w:val="on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MSMT-10081/2024-2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LKPNMU+Calibri-Italic"/>
          <w:i w:val="on"/>
          <w:color w:val="000000"/>
          <w:spacing w:val="0"/>
          <w:sz w:val="22"/>
        </w:rPr>
        <w:t>LUABA24039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49" w:x="2808" w:y="3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uchazečům/zájemcům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předstihu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6" w:x="7444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0" w:x="7444" w:y="4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Nedodržení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prodloužení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5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otevření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6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69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Nedostatek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transparentnosti/nerovné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zacházení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93" w:x="2808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vyjednávání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nízkou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vyzvání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545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dodavatelem/zhotovitelem,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neúčastnil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obligatorně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127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zájemce/uchazeče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skutečnost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pořadí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nimiž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možné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(první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pořadí)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68.4000015258789pt;margin-top:73.8000030517578pt;z-index:-17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69.8000030517578pt;margin-top:102.150001525879pt;z-index:-175;width:455.700012207031pt;height:668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j.</w:t>
      </w:r>
      <w:r>
        <w:rPr>
          <w:rFonts w:ascii="LKPNMU+Calibri-Italic"/>
          <w:i w:val="on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MSMT-10081/2024-2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LKPNMU+Calibri-Italic"/>
          <w:i w:val="on"/>
          <w:color w:val="000000"/>
          <w:spacing w:val="0"/>
          <w:sz w:val="22"/>
        </w:rPr>
        <w:t>LUABA24039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126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zakázek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služby/dodávky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podstatnou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soutěže,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neplatí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4" w:x="2981" w:y="50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MBMDTO+Times-Roman"/>
          <w:color w:val="000000"/>
          <w:spacing w:val="0"/>
          <w:sz w:val="22"/>
        </w:rPr>
      </w:pPr>
      <w:r>
        <w:rPr>
          <w:rFonts w:ascii="MBMDTO+Times-Roman"/>
          <w:color w:val="000000"/>
          <w:spacing w:val="0"/>
          <w:sz w:val="22"/>
        </w:rPr>
        <w:t>-</w:t>
      </w:r>
      <w:r>
        <w:rPr>
          <w:rFonts w:ascii="MBMDTO+Times-Roman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mimořádná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naléhavost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událostmi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okolnost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doplňkové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služby,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" w:x="2981" w:y="55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MBMDTO+Times-Roman"/>
          <w:color w:val="000000"/>
          <w:spacing w:val="0"/>
          <w:sz w:val="22"/>
        </w:rPr>
      </w:pPr>
      <w:r>
        <w:rPr>
          <w:rFonts w:ascii="MBMDTO+Times-Roman"/>
          <w:color w:val="000000"/>
          <w:spacing w:val="0"/>
          <w:sz w:val="22"/>
        </w:rPr>
        <w:t>-</w:t>
      </w:r>
      <w:r>
        <w:rPr>
          <w:rFonts w:ascii="MBMDTO+Times-Roman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CED</w:t>
      </w:r>
      <w:r>
        <w:rPr/>
        <w:fldChar w:fldCharType="begin"/>
      </w:r>
      <w:r>
        <w:rPr/>
        <w:instrText>HYPERLINK  \l "br21"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R</w:t>
      </w:r>
      <w:r>
        <w:rPr/>
        <w:fldChar w:fldCharType="end"/>
      </w:r>
      <w:r>
        <w:rPr/>
        <w:fldChar w:fldCharType="begin"/>
      </w:r>
      <w:r>
        <w:rPr/>
        <w:instrText>HYPERLINK  \l "br21"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"br21"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vyhlášením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jestliže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8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7" w:x="1755" w:y="122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souvislosti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Nearchivování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deseti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5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MBMDTO+Times-Roman"/>
          <w:color w:val="000000"/>
          <w:spacing w:val="0"/>
          <w:sz w:val="13"/>
        </w:rPr>
      </w:pPr>
      <w:r>
        <w:rPr>
          <w:rFonts w:ascii="MBMDTO+Times-Roman"/>
          <w:color w:val="000000"/>
          <w:spacing w:val="0"/>
          <w:sz w:val="13"/>
        </w:rPr>
        <w:t>2</w:t>
      </w:r>
      <w:r>
        <w:rPr>
          <w:rFonts w:ascii="MBMDTO+Times-Roman"/>
          <w:color w:val="000000"/>
          <w:spacing w:val="0"/>
          <w:sz w:val="13"/>
        </w:rPr>
      </w:r>
    </w:p>
    <w:p>
      <w:pPr>
        <w:pStyle w:val="Normal"/>
        <w:framePr w:w="4539" w:x="1532" w:y="151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KKEMTN+TimesNewRomanPSMT"/>
          <w:color w:val="000000"/>
          <w:spacing w:val="0"/>
          <w:sz w:val="20"/>
        </w:rPr>
      </w:pPr>
      <w:r>
        <w:rPr>
          <w:rFonts w:ascii="KKEMTN+TimesNewRomanPSMT"/>
          <w:color w:val="000000"/>
          <w:spacing w:val="0"/>
          <w:sz w:val="20"/>
        </w:rPr>
        <w:t>IS</w:t>
      </w:r>
      <w:r>
        <w:rPr>
          <w:rFonts w:ascii="KKEMTN+TimesNewRomanPSMT"/>
          <w:color w:val="000000"/>
          <w:spacing w:val="-1"/>
          <w:sz w:val="20"/>
        </w:rPr>
        <w:t xml:space="preserve"> </w:t>
      </w:r>
      <w:r>
        <w:rPr>
          <w:rFonts w:ascii="KKEMTN+TimesNewRomanPSMT"/>
          <w:color w:val="000000"/>
          <w:spacing w:val="-1"/>
          <w:sz w:val="20"/>
        </w:rPr>
        <w:t>CEDR</w:t>
      </w:r>
      <w:r>
        <w:rPr>
          <w:rFonts w:ascii="KKEMTN+TimesNewRomanPSMT"/>
          <w:color w:val="000000"/>
          <w:spacing w:val="0"/>
          <w:sz w:val="20"/>
        </w:rPr>
        <w:t xml:space="preserve"> </w:t>
      </w:r>
      <w:r>
        <w:rPr>
          <w:rFonts w:ascii="KKEMTN+TimesNewRomanPSMT"/>
          <w:color w:val="000000"/>
          <w:spacing w:val="0"/>
          <w:sz w:val="20"/>
        </w:rPr>
        <w:t>=</w:t>
      </w:r>
      <w:r>
        <w:rPr>
          <w:rFonts w:ascii="KKEMTN+TimesNewRomanPSMT"/>
          <w:color w:val="000000"/>
          <w:spacing w:val="0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informační</w:t>
      </w:r>
      <w:r>
        <w:rPr>
          <w:rFonts w:ascii="KKEMTN+TimesNewRomanPSMT"/>
          <w:color w:val="000000"/>
          <w:spacing w:val="-1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systém</w:t>
      </w:r>
      <w:r>
        <w:rPr>
          <w:rFonts w:ascii="KKEMTN+TimesNewRomanPSMT"/>
          <w:color w:val="000000"/>
          <w:spacing w:val="1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centrální</w:t>
      </w:r>
      <w:r>
        <w:rPr>
          <w:rFonts w:ascii="KKEMTN+TimesNewRomanPSMT"/>
          <w:color w:val="000000"/>
          <w:spacing w:val="0"/>
          <w:sz w:val="20"/>
        </w:rPr>
        <w:t xml:space="preserve"> </w:t>
      </w:r>
      <w:r>
        <w:rPr>
          <w:rFonts w:ascii="KKEMTN+TimesNewRomanPSMT"/>
          <w:color w:val="000000"/>
          <w:spacing w:val="0"/>
          <w:sz w:val="20"/>
        </w:rPr>
        <w:t>registr</w:t>
      </w:r>
      <w:r>
        <w:rPr>
          <w:rFonts w:ascii="KKEMTN+TimesNewRomanPSMT"/>
          <w:color w:val="000000"/>
          <w:spacing w:val="1"/>
          <w:sz w:val="20"/>
        </w:rPr>
        <w:t xml:space="preserve"> </w:t>
      </w:r>
      <w:r>
        <w:rPr>
          <w:rFonts w:ascii="KKEMTN+TimesNewRomanPSMT" w:hAnsi="KKEMTN+TimesNewRomanPSMT" w:cs="KKEMTN+TimesNewRomanPSMT"/>
          <w:color w:val="000000"/>
          <w:spacing w:val="0"/>
          <w:sz w:val="20"/>
        </w:rPr>
        <w:t>dotací</w:t>
      </w:r>
      <w:r>
        <w:rPr>
          <w:rFonts w:ascii="KKEMTN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68.4000015258789pt;margin-top:73.8000030517578pt;z-index:-17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9.8000030517578pt;margin-top:102.150001525879pt;z-index:-183;width:455.700012207031pt;height:624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69.8000030517578pt;margin-top:752pt;z-index:-187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j.</w:t>
      </w:r>
      <w:r>
        <w:rPr>
          <w:rFonts w:ascii="LKPNMU+Calibri-Italic"/>
          <w:i w:val="on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MSMT-10081/2024-2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LKPNMU+Calibri-Italic"/>
          <w:i w:val="on"/>
          <w:color w:val="000000"/>
          <w:spacing w:val="0"/>
          <w:sz w:val="22"/>
        </w:rPr>
        <w:t>LUABA24039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5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3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Nevedení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zaměstnanců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příjemce/dalšího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změny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157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nepodstatné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4.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8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Nevytvoření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vztahující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80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5.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808" w:y="108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Předkládání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nepravdivých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neúplných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úmyslného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vážně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poškozujícího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6.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36" w:x="7444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realizaci/udržitelnost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40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68.4000015258789pt;margin-top:73.8000030517578pt;z-index:-19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69.8000030517578pt;margin-top:102.150001525879pt;z-index:-195;width:455.700012207031pt;height:640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j.</w:t>
      </w:r>
      <w:r>
        <w:rPr>
          <w:rFonts w:ascii="LKPNMU+Calibri-Italic"/>
          <w:i w:val="on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MSMT-10081/2024-2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LKPNMU+Calibri-Italic"/>
          <w:i w:val="on"/>
          <w:color w:val="000000"/>
          <w:spacing w:val="0"/>
          <w:sz w:val="22"/>
        </w:rPr>
        <w:t>LUABA24039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250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2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2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808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Nezacházení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spolufinancovaným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péčí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hospodáře.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nepojištění,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nezabezpečení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7.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6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RRWVM+SymbolMT" w:hAnsi="ARRWVM+SymbolMT" w:cs="ARRWV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7444" w:y="79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56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968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2" w:x="7607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30%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uložených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nápravě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8" w:x="7444" w:y="9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9" w:x="7444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24" w:x="2808" w:y="10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808" w:y="10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9.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10" w:x="2621" w:y="13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3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03" w:x="7444" w:y="1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68.4000015258789pt;margin-top:73.8000030517578pt;z-index:-19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69.8000030517578pt;margin-top:102.150001525879pt;z-index:-203;width:455.700012207031pt;height:620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j.</w:t>
      </w:r>
      <w:r>
        <w:rPr>
          <w:rFonts w:ascii="LKPNMU+Calibri-Italic"/>
          <w:i w:val="on"/>
          <w:color w:val="000000"/>
          <w:spacing w:val="0"/>
          <w:sz w:val="22"/>
        </w:rPr>
        <w:t xml:space="preserve"> </w:t>
      </w:r>
      <w:r>
        <w:rPr>
          <w:rFonts w:ascii="LKPNMU+Calibri-Italic"/>
          <w:i w:val="on"/>
          <w:color w:val="000000"/>
          <w:spacing w:val="0"/>
          <w:sz w:val="22"/>
        </w:rPr>
        <w:t>MSMT-10081/2024-2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LKPNMU+Calibri-Italic"/>
          <w:i w:val="on"/>
          <w:color w:val="000000"/>
          <w:spacing w:val="0"/>
          <w:sz w:val="22"/>
        </w:rPr>
      </w:pPr>
      <w:r>
        <w:rPr>
          <w:rFonts w:ascii="LKPNMU+Calibri-Italic"/>
          <w:i w:val="on"/>
          <w:color w:val="000000"/>
          <w:spacing w:val="0"/>
          <w:sz w:val="22"/>
        </w:rPr>
        <w:t>LUABA24039</w:t>
      </w:r>
      <w:r>
        <w:rPr>
          <w:rFonts w:ascii="LKPNMU+Calibri-Italic"/>
          <w:i w:val="on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3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78" w:x="7444" w:y="3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68.4000015258789pt;margin-top:73.8000030517578pt;z-index:-20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69.8000030517578pt;margin-top:102.150001525879pt;z-index:-211;width:455.700012207031pt;height:126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BMDTO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6D34347-0000-0000-0000-000000000000}"/>
  </w:font>
  <w:font w:name="UQSHTE+DejaVuSansCondensed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AB7CBF1-0000-0000-0000-000000000000}"/>
  </w:font>
  <w:font w:name="DFTVRU+DejaVuSansCondense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FF2D6065-0000-0000-0000-000000000000}"/>
  </w:font>
  <w:font w:name="LKPNMU+Calibri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DFE7E35D-0000-0000-0000-000000000000}"/>
  </w:font>
  <w:font w:name="DOHVDB+Apto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A048BB9A-0000-0000-0000-000000000000}"/>
  </w:font>
  <w:font w:name="ARRWVM+Symbo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724EA42A-0000-0000-0000-000000000000}"/>
  </w:font>
  <w:font w:name="KKEMTN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0B0F032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styles" Target="styles.xml" /><Relationship Id="rId55" Type="http://schemas.openxmlformats.org/officeDocument/2006/relationships/fontTable" Target="fontTable.xml" /><Relationship Id="rId56" Type="http://schemas.openxmlformats.org/officeDocument/2006/relationships/settings" Target="settings.xml" /><Relationship Id="rId57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/Relationships>
</file>

<file path=docProps/app.xml><?xml version="1.0" encoding="utf-8"?>
<Properties xmlns="http://schemas.openxmlformats.org/officeDocument/2006/extended-properties">
  <Template>Normal</Template>
  <TotalTime>3</TotalTime>
  <Pages>24</Pages>
  <Words>7392</Words>
  <Characters>42535</Characters>
  <Application>Aspose</Application>
  <DocSecurity>0</DocSecurity>
  <Lines>1202</Lines>
  <Paragraphs>1202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48586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2024-08-08T07:45:06+00:00</dcterms:created>
  <dcterms:modified xmlns:xsi="http://www.w3.org/2001/XMLSchema-instance" xmlns:dcterms="http://purl.org/dc/terms/" xsi:type="dcterms:W3CDTF">2024-08-08T07:45:06+00:00</dcterms:modified>
</coreProperties>
</file>