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color w:val="000000"/>
              </w:rPr>
              <w:t xml:space="preserve">IVASTAR </w:t>
            </w:r>
            <w:proofErr w:type="spellStart"/>
            <w:r w:rsidRPr="006F7AC1">
              <w:rPr>
                <w:rFonts w:ascii="Times New Roman" w:hAnsi="Times New Roman" w:cs="Times New Roman"/>
                <w:b/>
                <w:color w:val="000000"/>
              </w:rPr>
              <w:t>group</w:t>
            </w:r>
            <w:proofErr w:type="spellEnd"/>
            <w:r w:rsidRPr="006F7AC1">
              <w:rPr>
                <w:rFonts w:ascii="Times New Roman" w:hAnsi="Times New Roman" w:cs="Times New Roman"/>
                <w:b/>
                <w:color w:val="000000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color w:val="000000"/>
              </w:rPr>
              <w:t>Ondřejská 110/15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color w:val="000000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color w:val="000000"/>
              </w:rPr>
              <w:t>IČ: 29094828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12.08.2024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color w:val="000000"/>
              </w:rPr>
              <w:t>OBJ70-44696/2024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RPr="006F7AC1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6F7AC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6F7AC1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Křižíkova ul.  - přípravn</w:t>
            </w:r>
            <w:r w:rsidRPr="006F7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é práce na opravu povrchu chodníku </w:t>
            </w:r>
            <w:r w:rsidRPr="006F7AC1">
              <w:rPr>
                <w:rFonts w:ascii="Times New Roman" w:hAnsi="Times New Roman" w:cs="Times New Roman"/>
                <w:bCs/>
                <w:color w:val="000000"/>
              </w:rPr>
              <w:t>(bourání asfaltu, betonu, opravy usazení obrubníků aj.) dle předložené cenové nabídky.</w:t>
            </w:r>
            <w:r w:rsidRPr="006F7AC1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</w:t>
            </w:r>
            <w:r w:rsidRPr="006F7AC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6F7AC1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Cena se sjednává jako smluvní dle cenové nabídky ze dne 12.8.2024 v příloze. </w:t>
            </w:r>
            <w:r w:rsidRPr="006F7AC1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6F7AC1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7AC1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6F7AC1">
              <w:rPr>
                <w:rFonts w:ascii="Times New Roman" w:hAnsi="Times New Roman" w:cs="Times New Roman"/>
                <w:b/>
                <w:bCs/>
                <w:color w:val="000000"/>
              </w:rPr>
              <w:t>170</w:t>
            </w:r>
          </w:p>
          <w:p w:rsid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F7AC1" w:rsidRPr="006F7AC1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F7AC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(včetně DPH)</w:t>
            </w: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25.08.2024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29094828, konstantní symbol 1148, specifický symbol 00254657 (§ 109a zákona o DPH).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7AC1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7AC1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7AC1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6F7AC1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7AC1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7AC1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F7A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6F7AC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C1"/>
    <w:rsid w:val="006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43D72"/>
  <w14:defaultImageDpi w14:val="0"/>
  <w15:docId w15:val="{2A75B362-3C3B-4A05-B4FE-4D2688AD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7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5B7F1948</Template>
  <TotalTime>1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2024-08-12T11:33:00Z</cp:lastPrinted>
  <dcterms:created xsi:type="dcterms:W3CDTF">2024-08-12T11:34:00Z</dcterms:created>
  <dcterms:modified xsi:type="dcterms:W3CDTF">2024-08-12T11:34:00Z</dcterms:modified>
</cp:coreProperties>
</file>