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FE10" w14:textId="77777777" w:rsidR="000722A6" w:rsidRPr="00AF68F7" w:rsidRDefault="619C49D6" w:rsidP="619C49D6">
      <w:pPr>
        <w:jc w:val="center"/>
        <w:rPr>
          <w:rFonts w:ascii="Tahoma" w:eastAsia="Tahoma" w:hAnsi="Tahoma" w:cs="Tahoma"/>
          <w:b/>
          <w:bCs/>
          <w:sz w:val="18"/>
          <w:szCs w:val="18"/>
        </w:rPr>
      </w:pPr>
      <w:r w:rsidRPr="00AF68F7">
        <w:rPr>
          <w:rFonts w:ascii="Tahoma" w:eastAsia="Tahoma" w:hAnsi="Tahoma" w:cs="Tahoma"/>
          <w:b/>
          <w:bCs/>
          <w:sz w:val="18"/>
          <w:szCs w:val="18"/>
        </w:rPr>
        <w:t>Smlouva o poskytnutí obratového bonusu</w:t>
      </w:r>
    </w:p>
    <w:p w14:paraId="71716F05" w14:textId="77777777" w:rsidR="000722A6" w:rsidRPr="00AF106B" w:rsidRDefault="000722A6" w:rsidP="000722A6">
      <w:pPr>
        <w:jc w:val="center"/>
        <w:rPr>
          <w:rFonts w:ascii="Tahoma" w:hAnsi="Tahoma" w:cs="Tahoma"/>
          <w:b/>
          <w:bCs/>
          <w:sz w:val="16"/>
          <w:szCs w:val="16"/>
        </w:rPr>
      </w:pPr>
    </w:p>
    <w:p w14:paraId="64ED06EA" w14:textId="77777777" w:rsidR="009D7068" w:rsidRPr="006F2593" w:rsidRDefault="009D7068" w:rsidP="619C49D6">
      <w:pPr>
        <w:jc w:val="both"/>
        <w:rPr>
          <w:rFonts w:ascii="Tahoma" w:eastAsiaTheme="minorHAnsi" w:hAnsi="Tahoma" w:cs="Tahoma"/>
          <w:b/>
          <w:bCs/>
          <w:sz w:val="16"/>
          <w:szCs w:val="16"/>
          <w:lang w:eastAsia="en-US"/>
        </w:rPr>
      </w:pPr>
      <w:r w:rsidRPr="006F2593">
        <w:rPr>
          <w:rFonts w:ascii="Tahoma" w:eastAsiaTheme="minorHAnsi" w:hAnsi="Tahoma" w:cs="Tahoma"/>
          <w:b/>
          <w:bCs/>
          <w:sz w:val="16"/>
          <w:szCs w:val="16"/>
          <w:lang w:eastAsia="en-US"/>
        </w:rPr>
        <w:t>EUROMEDICAL spol. s r.o.</w:t>
      </w:r>
    </w:p>
    <w:p w14:paraId="3E89A68B" w14:textId="2F8E50DB" w:rsidR="005A6E5E" w:rsidRPr="00AF106B" w:rsidRDefault="619C49D6" w:rsidP="619C49D6">
      <w:pPr>
        <w:jc w:val="both"/>
        <w:rPr>
          <w:rFonts w:ascii="Tahoma" w:eastAsia="Tahoma" w:hAnsi="Tahoma" w:cs="Tahoma"/>
          <w:sz w:val="16"/>
          <w:szCs w:val="16"/>
        </w:rPr>
      </w:pPr>
      <w:r w:rsidRPr="00AF106B">
        <w:rPr>
          <w:rFonts w:ascii="Tahoma" w:eastAsia="Tahoma" w:hAnsi="Tahoma" w:cs="Tahoma"/>
          <w:sz w:val="16"/>
          <w:szCs w:val="16"/>
        </w:rPr>
        <w:t xml:space="preserve">zapsaná v obchodním rejstříku vedeném </w:t>
      </w:r>
      <w:r w:rsidR="00AF106B" w:rsidRPr="00AF106B">
        <w:rPr>
          <w:rFonts w:ascii="Helvetica" w:hAnsi="Helvetica"/>
          <w:color w:val="000000"/>
          <w:sz w:val="18"/>
          <w:szCs w:val="18"/>
        </w:rPr>
        <w:t xml:space="preserve">u </w:t>
      </w:r>
      <w:r w:rsidR="00AF106B" w:rsidRPr="00AF106B">
        <w:rPr>
          <w:rFonts w:ascii="Tahoma" w:hAnsi="Tahoma" w:cs="Tahoma"/>
          <w:color w:val="000000"/>
          <w:sz w:val="16"/>
          <w:szCs w:val="16"/>
        </w:rPr>
        <w:t>Městského soudu v Praze, Spisová značka. C 5055</w:t>
      </w:r>
    </w:p>
    <w:p w14:paraId="327A748F" w14:textId="112E78B1" w:rsidR="006D7C65" w:rsidRPr="00AF106B" w:rsidRDefault="005A6E5E" w:rsidP="619C49D6">
      <w:pPr>
        <w:jc w:val="both"/>
        <w:rPr>
          <w:rFonts w:ascii="Tahoma" w:eastAsia="Tahoma" w:hAnsi="Tahoma" w:cs="Tahoma"/>
          <w:sz w:val="16"/>
          <w:szCs w:val="16"/>
        </w:rPr>
      </w:pPr>
      <w:r w:rsidRPr="00AF106B">
        <w:rPr>
          <w:rFonts w:ascii="Tahoma" w:eastAsia="Tahoma" w:hAnsi="Tahoma" w:cs="Tahoma"/>
          <w:sz w:val="16"/>
          <w:szCs w:val="16"/>
        </w:rPr>
        <w:t>se sídlem</w:t>
      </w:r>
      <w:r w:rsidR="006D7C65" w:rsidRPr="00AF106B">
        <w:rPr>
          <w:rFonts w:ascii="Tahoma" w:eastAsia="Tahoma" w:hAnsi="Tahoma" w:cs="Tahoma"/>
          <w:sz w:val="16"/>
          <w:szCs w:val="16"/>
        </w:rPr>
        <w:t xml:space="preserve">: </w:t>
      </w:r>
      <w:r w:rsidRPr="00AF106B">
        <w:rPr>
          <w:rFonts w:ascii="Tahoma" w:hAnsi="Tahoma" w:cs="Tahoma"/>
          <w:sz w:val="16"/>
          <w:szCs w:val="16"/>
        </w:rPr>
        <w:tab/>
      </w:r>
      <w:r w:rsidR="009D7068" w:rsidRPr="00AF106B">
        <w:rPr>
          <w:rFonts w:ascii="Tahoma" w:eastAsiaTheme="minorHAnsi" w:hAnsi="Tahoma" w:cs="Tahoma"/>
          <w:sz w:val="16"/>
          <w:szCs w:val="16"/>
          <w:lang w:eastAsia="en-US"/>
        </w:rPr>
        <w:t>Rozýnova 2421/12, 169 00, Praha 6 - Břevnov</w:t>
      </w:r>
    </w:p>
    <w:p w14:paraId="21346A1A" w14:textId="771BC31E" w:rsidR="006D7C65" w:rsidRPr="00AF106B" w:rsidRDefault="006D7C65" w:rsidP="619C49D6">
      <w:pPr>
        <w:jc w:val="both"/>
        <w:rPr>
          <w:rFonts w:ascii="Tahoma" w:eastAsia="Tahoma" w:hAnsi="Tahoma" w:cs="Tahoma"/>
          <w:sz w:val="16"/>
          <w:szCs w:val="16"/>
        </w:rPr>
      </w:pPr>
      <w:r w:rsidRPr="00AF106B">
        <w:rPr>
          <w:rFonts w:ascii="Tahoma" w:eastAsia="Tahoma" w:hAnsi="Tahoma" w:cs="Tahoma"/>
          <w:sz w:val="16"/>
          <w:szCs w:val="16"/>
        </w:rPr>
        <w:t xml:space="preserve">IČ: </w:t>
      </w:r>
      <w:r w:rsidR="009D7068" w:rsidRPr="00AF106B">
        <w:rPr>
          <w:rFonts w:ascii="Tahoma" w:eastAsiaTheme="minorHAnsi" w:hAnsi="Tahoma" w:cs="Tahoma"/>
          <w:sz w:val="16"/>
          <w:szCs w:val="16"/>
          <w:lang w:eastAsia="en-US"/>
        </w:rPr>
        <w:t>41192923</w:t>
      </w:r>
      <w:r w:rsidR="005A6E5E" w:rsidRPr="00AF106B">
        <w:rPr>
          <w:rFonts w:ascii="Tahoma" w:hAnsi="Tahoma" w:cs="Tahoma"/>
          <w:sz w:val="16"/>
          <w:szCs w:val="16"/>
        </w:rPr>
        <w:tab/>
      </w:r>
      <w:r w:rsidRPr="00AF106B">
        <w:rPr>
          <w:rFonts w:ascii="Tahoma" w:eastAsia="Tahoma" w:hAnsi="Tahoma" w:cs="Tahoma"/>
          <w:sz w:val="16"/>
          <w:szCs w:val="16"/>
        </w:rPr>
        <w:t xml:space="preserve">DIČ: </w:t>
      </w:r>
      <w:r w:rsidR="00605AB8" w:rsidRPr="00AF106B">
        <w:rPr>
          <w:rFonts w:ascii="Tahoma" w:hAnsi="Tahoma" w:cs="Tahoma"/>
          <w:color w:val="000000"/>
          <w:sz w:val="16"/>
          <w:szCs w:val="16"/>
        </w:rPr>
        <w:t>CZ</w:t>
      </w:r>
      <w:r w:rsidR="00605AB8" w:rsidRPr="00AF106B">
        <w:rPr>
          <w:rStyle w:val="apple-converted-space"/>
          <w:rFonts w:ascii="Tahoma" w:hAnsi="Tahoma" w:cs="Tahoma"/>
          <w:color w:val="000000"/>
          <w:sz w:val="16"/>
          <w:szCs w:val="16"/>
        </w:rPr>
        <w:t> </w:t>
      </w:r>
      <w:r w:rsidR="00605AB8" w:rsidRPr="00AF106B">
        <w:rPr>
          <w:rFonts w:ascii="Tahoma" w:hAnsi="Tahoma" w:cs="Tahoma"/>
          <w:color w:val="000000"/>
          <w:sz w:val="16"/>
          <w:szCs w:val="16"/>
        </w:rPr>
        <w:t>41192923</w:t>
      </w:r>
    </w:p>
    <w:p w14:paraId="5D9E2E7E" w14:textId="12C90683" w:rsidR="006D7C65" w:rsidRPr="00AF106B" w:rsidRDefault="006D7C65" w:rsidP="619C49D6">
      <w:pPr>
        <w:rPr>
          <w:rFonts w:ascii="Tahoma" w:eastAsia="Tahoma" w:hAnsi="Tahoma" w:cs="Tahoma"/>
          <w:color w:val="000000" w:themeColor="text1"/>
          <w:sz w:val="16"/>
          <w:szCs w:val="16"/>
        </w:rPr>
      </w:pPr>
      <w:r w:rsidRPr="00AF106B">
        <w:rPr>
          <w:rFonts w:ascii="Tahoma" w:eastAsia="Tahoma" w:hAnsi="Tahoma" w:cs="Tahoma"/>
          <w:sz w:val="16"/>
          <w:szCs w:val="16"/>
        </w:rPr>
        <w:t xml:space="preserve">Zastoupená: </w:t>
      </w:r>
      <w:r w:rsidR="005A6E5E" w:rsidRPr="00AF106B">
        <w:rPr>
          <w:rFonts w:ascii="Tahoma" w:hAnsi="Tahoma" w:cs="Tahoma"/>
          <w:sz w:val="16"/>
          <w:szCs w:val="16"/>
        </w:rPr>
        <w:tab/>
      </w:r>
      <w:r w:rsidR="009D7068" w:rsidRPr="00AF106B">
        <w:rPr>
          <w:rFonts w:ascii="Tahoma" w:eastAsiaTheme="minorHAnsi" w:hAnsi="Tahoma" w:cs="Tahoma"/>
          <w:sz w:val="16"/>
          <w:szCs w:val="16"/>
          <w:lang w:eastAsia="en-US"/>
        </w:rPr>
        <w:t>Oliver</w:t>
      </w:r>
      <w:r w:rsidR="00605AB8" w:rsidRPr="00AF106B">
        <w:rPr>
          <w:rFonts w:ascii="Tahoma" w:eastAsiaTheme="minorHAnsi" w:hAnsi="Tahoma" w:cs="Tahoma"/>
          <w:sz w:val="16"/>
          <w:szCs w:val="16"/>
          <w:lang w:eastAsia="en-US"/>
        </w:rPr>
        <w:t>em Alexanderem</w:t>
      </w:r>
      <w:r w:rsidR="009D7068" w:rsidRPr="00AF106B">
        <w:rPr>
          <w:rFonts w:ascii="Tahoma" w:eastAsiaTheme="minorHAnsi" w:hAnsi="Tahoma" w:cs="Tahoma"/>
          <w:sz w:val="16"/>
          <w:szCs w:val="16"/>
          <w:lang w:eastAsia="en-US"/>
        </w:rPr>
        <w:t xml:space="preserve"> Kunz</w:t>
      </w:r>
      <w:r w:rsidR="00605AB8" w:rsidRPr="00AF106B">
        <w:rPr>
          <w:rFonts w:ascii="Tahoma" w:eastAsiaTheme="minorHAnsi" w:hAnsi="Tahoma" w:cs="Tahoma"/>
          <w:sz w:val="16"/>
          <w:szCs w:val="16"/>
          <w:lang w:eastAsia="en-US"/>
        </w:rPr>
        <w:t>em</w:t>
      </w:r>
    </w:p>
    <w:p w14:paraId="29398891" w14:textId="154467D4" w:rsidR="005A6E5E" w:rsidRPr="003F568C" w:rsidRDefault="005A6E5E" w:rsidP="619C49D6">
      <w:pPr>
        <w:rPr>
          <w:rFonts w:ascii="Tahoma" w:hAnsi="Tahoma" w:cs="Tahoma"/>
          <w:sz w:val="16"/>
          <w:szCs w:val="16"/>
        </w:rPr>
      </w:pPr>
      <w:r w:rsidRPr="00AF106B">
        <w:rPr>
          <w:rFonts w:ascii="Tahoma" w:eastAsia="Tahoma" w:hAnsi="Tahoma" w:cs="Tahoma"/>
          <w:sz w:val="16"/>
          <w:szCs w:val="16"/>
        </w:rPr>
        <w:t xml:space="preserve">Bankovní spojení: </w:t>
      </w:r>
      <w:r w:rsidR="00020789" w:rsidRPr="00AF106B">
        <w:rPr>
          <w:rFonts w:ascii="Tahoma" w:hAnsi="Tahoma" w:cs="Tahoma"/>
          <w:sz w:val="16"/>
          <w:szCs w:val="16"/>
        </w:rPr>
        <w:tab/>
      </w:r>
      <w:r w:rsidR="00AF106B" w:rsidRPr="00AF106B">
        <w:rPr>
          <w:rFonts w:ascii="Tahoma" w:hAnsi="Tahoma" w:cs="Tahoma"/>
          <w:color w:val="000000"/>
          <w:sz w:val="16"/>
          <w:szCs w:val="16"/>
        </w:rPr>
        <w:t>ČSOB Praha 1</w:t>
      </w:r>
      <w:r w:rsidRPr="00AF106B">
        <w:rPr>
          <w:rFonts w:ascii="Tahoma" w:eastAsia="Tahoma" w:hAnsi="Tahoma" w:cs="Tahoma"/>
          <w:sz w:val="16"/>
          <w:szCs w:val="16"/>
        </w:rPr>
        <w:t>, č.ú.</w:t>
      </w:r>
      <w:r w:rsidR="00020789" w:rsidRPr="00AF106B">
        <w:rPr>
          <w:rFonts w:ascii="Tahoma" w:eastAsia="Tahoma" w:hAnsi="Tahoma" w:cs="Tahoma"/>
          <w:sz w:val="16"/>
          <w:szCs w:val="16"/>
        </w:rPr>
        <w:t xml:space="preserve"> </w:t>
      </w:r>
      <w:r w:rsidR="00FC4A68" w:rsidRPr="00AF106B">
        <w:rPr>
          <w:rFonts w:ascii="Tahoma" w:eastAsia="Tahoma" w:hAnsi="Tahoma" w:cs="Tahoma"/>
          <w:sz w:val="16"/>
          <w:szCs w:val="16"/>
        </w:rPr>
        <w:t xml:space="preserve"> </w:t>
      </w:r>
      <w:r w:rsidR="00AF106B" w:rsidRPr="00AF106B">
        <w:rPr>
          <w:rFonts w:ascii="Tahoma" w:hAnsi="Tahoma" w:cs="Tahoma"/>
          <w:color w:val="000000"/>
          <w:sz w:val="16"/>
          <w:szCs w:val="16"/>
        </w:rPr>
        <w:t xml:space="preserve">222007128/0300 , </w:t>
      </w:r>
      <w:r w:rsidR="00AF106B" w:rsidRPr="00AF106B">
        <w:rPr>
          <w:rFonts w:ascii="Tahoma" w:hAnsi="Tahoma" w:cs="Tahoma"/>
          <w:sz w:val="16"/>
          <w:szCs w:val="16"/>
        </w:rPr>
        <w:t xml:space="preserve">IBAN: CZ95 0300 0000 0002 2200 7128, </w:t>
      </w:r>
      <w:r w:rsidR="00AF106B" w:rsidRPr="00AF106B">
        <w:rPr>
          <w:rFonts w:ascii="Tahoma" w:hAnsi="Tahoma" w:cs="Tahoma"/>
          <w:color w:val="000000"/>
          <w:sz w:val="16"/>
          <w:szCs w:val="16"/>
        </w:rPr>
        <w:t>SWIFT: CEKOCZPP   </w:t>
      </w:r>
    </w:p>
    <w:p w14:paraId="2430C2AD" w14:textId="77777777" w:rsidR="000722A6"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„Společnost“)</w:t>
      </w:r>
    </w:p>
    <w:p w14:paraId="52973ACC" w14:textId="77777777" w:rsidR="00E27E7B" w:rsidRDefault="00E27E7B" w:rsidP="619C49D6">
      <w:pPr>
        <w:jc w:val="both"/>
        <w:rPr>
          <w:rFonts w:ascii="Tahoma" w:eastAsia="Tahoma" w:hAnsi="Tahoma" w:cs="Tahoma"/>
          <w:b/>
          <w:bCs/>
          <w:sz w:val="16"/>
          <w:szCs w:val="16"/>
        </w:rPr>
      </w:pPr>
    </w:p>
    <w:p w14:paraId="302587ED" w14:textId="77777777" w:rsidR="00E27E7B" w:rsidRPr="00AF68F7" w:rsidRDefault="00E27E7B" w:rsidP="619C49D6">
      <w:pPr>
        <w:jc w:val="both"/>
        <w:rPr>
          <w:rFonts w:ascii="Tahoma" w:eastAsia="Tahoma" w:hAnsi="Tahoma" w:cs="Tahoma"/>
          <w:b/>
          <w:bCs/>
          <w:sz w:val="16"/>
          <w:szCs w:val="16"/>
        </w:rPr>
      </w:pPr>
    </w:p>
    <w:p w14:paraId="6079D93D" w14:textId="77777777" w:rsidR="000722A6" w:rsidRPr="00AF68F7" w:rsidRDefault="619C49D6" w:rsidP="00800519">
      <w:pPr>
        <w:jc w:val="both"/>
        <w:rPr>
          <w:rFonts w:ascii="Tahoma" w:eastAsia="Tahoma" w:hAnsi="Tahoma" w:cs="Tahoma"/>
          <w:b/>
          <w:bCs/>
          <w:sz w:val="16"/>
          <w:szCs w:val="16"/>
        </w:rPr>
      </w:pPr>
      <w:r w:rsidRPr="00AF68F7">
        <w:rPr>
          <w:rFonts w:ascii="Tahoma" w:eastAsia="Tahoma" w:hAnsi="Tahoma" w:cs="Tahoma"/>
          <w:b/>
          <w:bCs/>
          <w:sz w:val="16"/>
          <w:szCs w:val="16"/>
        </w:rPr>
        <w:t>a</w:t>
      </w:r>
    </w:p>
    <w:p w14:paraId="3D8FDF96" w14:textId="77777777" w:rsidR="000722A6" w:rsidRDefault="000722A6" w:rsidP="000722A6">
      <w:pPr>
        <w:jc w:val="both"/>
        <w:rPr>
          <w:rFonts w:ascii="Tahoma" w:hAnsi="Tahoma" w:cs="Tahoma"/>
          <w:sz w:val="16"/>
          <w:szCs w:val="16"/>
        </w:rPr>
      </w:pPr>
    </w:p>
    <w:p w14:paraId="619654AE" w14:textId="77777777" w:rsidR="00E27E7B" w:rsidRPr="00AF68F7" w:rsidRDefault="00E27E7B" w:rsidP="000722A6">
      <w:pPr>
        <w:jc w:val="both"/>
        <w:rPr>
          <w:rFonts w:ascii="Tahoma" w:hAnsi="Tahoma" w:cs="Tahoma"/>
          <w:sz w:val="16"/>
          <w:szCs w:val="16"/>
        </w:rPr>
      </w:pPr>
    </w:p>
    <w:p w14:paraId="578715D2" w14:textId="77777777" w:rsidR="004C68E6" w:rsidRPr="00AF68F7" w:rsidRDefault="004C68E6" w:rsidP="619C49D6">
      <w:pPr>
        <w:ind w:left="2124" w:hanging="2124"/>
        <w:jc w:val="both"/>
        <w:rPr>
          <w:rFonts w:ascii="Tahoma" w:eastAsia="Tahoma" w:hAnsi="Tahoma" w:cs="Tahoma"/>
          <w:b/>
          <w:bCs/>
          <w:sz w:val="16"/>
          <w:szCs w:val="16"/>
        </w:rPr>
      </w:pPr>
      <w:r w:rsidRPr="00AF68F7">
        <w:rPr>
          <w:rFonts w:ascii="Tahoma" w:eastAsia="Tahoma" w:hAnsi="Tahoma" w:cs="Tahoma"/>
          <w:b/>
          <w:bCs/>
          <w:sz w:val="16"/>
          <w:szCs w:val="16"/>
          <w:shd w:val="clear" w:color="auto" w:fill="FFFFFF"/>
        </w:rPr>
        <w:t>Všeobecná fakultní nemocnice v Praze</w:t>
      </w:r>
    </w:p>
    <w:p w14:paraId="745D0662" w14:textId="402B46DD" w:rsidR="004C68E6" w:rsidRPr="00AF68F7" w:rsidRDefault="004C68E6" w:rsidP="619C49D6">
      <w:pPr>
        <w:rPr>
          <w:rFonts w:ascii="Tahoma" w:eastAsia="Tahoma" w:hAnsi="Tahoma" w:cs="Tahoma"/>
          <w:sz w:val="16"/>
          <w:szCs w:val="16"/>
        </w:rPr>
      </w:pPr>
      <w:r w:rsidRPr="00AF68F7">
        <w:rPr>
          <w:rFonts w:ascii="Tahoma" w:eastAsia="Tahoma" w:hAnsi="Tahoma" w:cs="Tahoma"/>
          <w:sz w:val="16"/>
          <w:szCs w:val="16"/>
        </w:rPr>
        <w:t xml:space="preserve">Se sídlem: </w:t>
      </w:r>
      <w:r w:rsidR="005A6E5E" w:rsidRPr="00AF68F7">
        <w:rPr>
          <w:rFonts w:ascii="Tahoma" w:hAnsi="Tahoma" w:cs="Tahoma"/>
          <w:sz w:val="16"/>
          <w:szCs w:val="16"/>
        </w:rPr>
        <w:tab/>
      </w:r>
      <w:r w:rsidRPr="00AF68F7">
        <w:rPr>
          <w:rFonts w:ascii="Tahoma" w:eastAsia="Tahoma" w:hAnsi="Tahoma" w:cs="Tahoma"/>
          <w:sz w:val="16"/>
          <w:szCs w:val="16"/>
        </w:rPr>
        <w:t>U Nemocnice 499/2, 128 08 Praha 2</w:t>
      </w:r>
    </w:p>
    <w:p w14:paraId="44F34872" w14:textId="77777777" w:rsidR="00020789" w:rsidRPr="00AF68F7" w:rsidRDefault="004C68E6" w:rsidP="619C49D6">
      <w:pPr>
        <w:jc w:val="both"/>
        <w:rPr>
          <w:rStyle w:val="apple-style-span"/>
          <w:rFonts w:ascii="Tahoma" w:eastAsia="Tahoma,Arial Unicode MS" w:hAnsi="Tahoma" w:cs="Tahoma"/>
          <w:sz w:val="16"/>
          <w:szCs w:val="16"/>
        </w:rPr>
      </w:pPr>
      <w:r w:rsidRPr="00AF68F7">
        <w:rPr>
          <w:rFonts w:ascii="Tahoma" w:eastAsia="Tahoma" w:hAnsi="Tahoma" w:cs="Tahoma"/>
          <w:sz w:val="16"/>
          <w:szCs w:val="16"/>
        </w:rPr>
        <w:t>IČ: 00064165 </w:t>
      </w:r>
      <w:r w:rsidR="005A6E5E" w:rsidRPr="00AF68F7">
        <w:rPr>
          <w:rFonts w:ascii="Tahoma" w:hAnsi="Tahoma" w:cs="Tahoma"/>
          <w:sz w:val="16"/>
          <w:szCs w:val="16"/>
        </w:rPr>
        <w:tab/>
      </w:r>
      <w:r w:rsidRPr="00AF68F7">
        <w:rPr>
          <w:rFonts w:ascii="Tahoma" w:eastAsia="Tahoma" w:hAnsi="Tahoma" w:cs="Tahoma"/>
          <w:sz w:val="16"/>
          <w:szCs w:val="16"/>
        </w:rPr>
        <w:t xml:space="preserve">DIČ: </w:t>
      </w:r>
      <w:r w:rsidRPr="00AF68F7">
        <w:rPr>
          <w:rStyle w:val="apple-style-span"/>
          <w:rFonts w:ascii="Tahoma" w:eastAsia="Tahoma,Arial Unicode MS" w:hAnsi="Tahoma" w:cs="Tahoma"/>
          <w:sz w:val="16"/>
          <w:szCs w:val="16"/>
          <w:shd w:val="clear" w:color="auto" w:fill="FFFFFF"/>
        </w:rPr>
        <w:t>CZ00064165</w:t>
      </w:r>
    </w:p>
    <w:p w14:paraId="1FC2A868" w14:textId="782EF181" w:rsidR="00020789" w:rsidRPr="00AF68F7" w:rsidRDefault="00020789" w:rsidP="619C49D6">
      <w:pPr>
        <w:rPr>
          <w:rFonts w:ascii="Tahoma" w:eastAsia="Tahoma" w:hAnsi="Tahoma" w:cs="Tahoma"/>
          <w:sz w:val="16"/>
          <w:szCs w:val="16"/>
        </w:rPr>
      </w:pPr>
      <w:r w:rsidRPr="00AF68F7">
        <w:rPr>
          <w:rFonts w:ascii="Tahoma" w:eastAsia="Tahoma" w:hAnsi="Tahoma" w:cs="Tahoma"/>
          <w:sz w:val="16"/>
          <w:szCs w:val="16"/>
        </w:rPr>
        <w:t xml:space="preserve">Zastoupená: </w:t>
      </w:r>
      <w:r w:rsidRPr="00AF68F7">
        <w:rPr>
          <w:rFonts w:ascii="Tahoma" w:hAnsi="Tahoma" w:cs="Tahoma"/>
          <w:sz w:val="16"/>
          <w:szCs w:val="16"/>
        </w:rPr>
        <w:tab/>
      </w:r>
      <w:r w:rsidR="00FB3850" w:rsidRPr="00AF68F7">
        <w:rPr>
          <w:rFonts w:ascii="Tahoma" w:hAnsi="Tahoma" w:cs="Tahoma"/>
        </w:rPr>
        <w:t xml:space="preserve"> </w:t>
      </w:r>
      <w:r w:rsidR="00FB3850" w:rsidRPr="00AF68F7">
        <w:rPr>
          <w:rFonts w:ascii="Tahoma" w:eastAsia="Tahoma" w:hAnsi="Tahoma" w:cs="Tahoma"/>
          <w:sz w:val="16"/>
          <w:szCs w:val="16"/>
        </w:rPr>
        <w:t>prof. MUDr. David</w:t>
      </w:r>
      <w:r w:rsidR="007846F8" w:rsidRPr="00AF68F7">
        <w:rPr>
          <w:rFonts w:ascii="Tahoma" w:eastAsia="Tahoma" w:hAnsi="Tahoma" w:cs="Tahoma"/>
          <w:sz w:val="16"/>
          <w:szCs w:val="16"/>
        </w:rPr>
        <w:t>em</w:t>
      </w:r>
      <w:r w:rsidR="00FB3850" w:rsidRPr="00AF68F7">
        <w:rPr>
          <w:rFonts w:ascii="Tahoma" w:eastAsia="Tahoma" w:hAnsi="Tahoma" w:cs="Tahoma"/>
          <w:sz w:val="16"/>
          <w:szCs w:val="16"/>
        </w:rPr>
        <w:t xml:space="preserve"> Feltlem, Ph.D., MBA</w:t>
      </w:r>
    </w:p>
    <w:p w14:paraId="79C22739" w14:textId="73F7DAC1" w:rsidR="004C68E6" w:rsidRPr="00AF68F7" w:rsidRDefault="004C68E6" w:rsidP="619C49D6">
      <w:pPr>
        <w:jc w:val="both"/>
        <w:rPr>
          <w:rFonts w:ascii="Tahoma" w:eastAsia="Tahoma" w:hAnsi="Tahoma" w:cs="Tahoma"/>
          <w:sz w:val="16"/>
          <w:szCs w:val="16"/>
        </w:rPr>
      </w:pPr>
      <w:r w:rsidRPr="00AF68F7">
        <w:rPr>
          <w:rFonts w:ascii="Tahoma" w:eastAsia="Tahoma" w:hAnsi="Tahoma" w:cs="Tahoma"/>
          <w:sz w:val="16"/>
          <w:szCs w:val="16"/>
        </w:rPr>
        <w:t xml:space="preserve">Bankovní spojení: </w:t>
      </w:r>
      <w:r w:rsidR="005A6E5E" w:rsidRPr="00AF68F7">
        <w:rPr>
          <w:rFonts w:ascii="Tahoma" w:hAnsi="Tahoma" w:cs="Tahoma"/>
          <w:sz w:val="16"/>
          <w:szCs w:val="16"/>
        </w:rPr>
        <w:tab/>
      </w:r>
      <w:r w:rsidR="00C30872" w:rsidRPr="00AF68F7">
        <w:rPr>
          <w:rFonts w:ascii="Tahoma" w:eastAsia="Tahoma" w:hAnsi="Tahoma" w:cs="Tahoma"/>
          <w:sz w:val="16"/>
          <w:szCs w:val="16"/>
        </w:rPr>
        <w:t>ČNB</w:t>
      </w:r>
      <w:r w:rsidRPr="00AF68F7">
        <w:rPr>
          <w:rFonts w:ascii="Tahoma" w:eastAsia="Tahoma" w:hAnsi="Tahoma" w:cs="Tahoma"/>
          <w:sz w:val="16"/>
          <w:szCs w:val="16"/>
        </w:rPr>
        <w:t>, č.ú. 24035021/0</w:t>
      </w:r>
      <w:r w:rsidR="00C30872" w:rsidRPr="00AF68F7">
        <w:rPr>
          <w:rFonts w:ascii="Tahoma" w:eastAsia="Tahoma" w:hAnsi="Tahoma" w:cs="Tahoma"/>
          <w:sz w:val="16"/>
          <w:szCs w:val="16"/>
        </w:rPr>
        <w:t>71</w:t>
      </w:r>
      <w:r w:rsidR="00FC4A68" w:rsidRPr="00AF68F7">
        <w:rPr>
          <w:rFonts w:ascii="Tahoma" w:eastAsia="Tahoma" w:hAnsi="Tahoma" w:cs="Tahoma"/>
          <w:sz w:val="16"/>
          <w:szCs w:val="16"/>
        </w:rPr>
        <w:t>0</w:t>
      </w:r>
    </w:p>
    <w:p w14:paraId="05D172F0" w14:textId="61B70F7C" w:rsidR="000722A6" w:rsidRPr="00AF68F7"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w:t>
      </w:r>
      <w:r w:rsidR="00213F24">
        <w:rPr>
          <w:rFonts w:ascii="Tahoma" w:eastAsia="Tahoma" w:hAnsi="Tahoma" w:cs="Tahoma"/>
          <w:b/>
          <w:bCs/>
          <w:sz w:val="16"/>
          <w:szCs w:val="16"/>
        </w:rPr>
        <w:t>O</w:t>
      </w:r>
      <w:r w:rsidRPr="00AF68F7">
        <w:rPr>
          <w:rFonts w:ascii="Tahoma" w:eastAsia="Tahoma" w:hAnsi="Tahoma" w:cs="Tahoma"/>
          <w:b/>
          <w:bCs/>
          <w:sz w:val="16"/>
          <w:szCs w:val="16"/>
        </w:rPr>
        <w:t>dběratel“)</w:t>
      </w:r>
    </w:p>
    <w:p w14:paraId="4F330CCC" w14:textId="77777777" w:rsidR="000722A6" w:rsidRDefault="000722A6" w:rsidP="005A6E5E">
      <w:pPr>
        <w:jc w:val="center"/>
        <w:rPr>
          <w:rFonts w:ascii="Tahoma" w:hAnsi="Tahoma" w:cs="Tahoma"/>
          <w:b/>
          <w:bCs/>
          <w:sz w:val="16"/>
          <w:szCs w:val="16"/>
        </w:rPr>
      </w:pPr>
    </w:p>
    <w:p w14:paraId="44268B14" w14:textId="77777777" w:rsidR="005A4916" w:rsidRDefault="005A4916" w:rsidP="005A6E5E">
      <w:pPr>
        <w:jc w:val="center"/>
        <w:rPr>
          <w:rFonts w:ascii="Tahoma" w:hAnsi="Tahoma" w:cs="Tahoma"/>
          <w:b/>
          <w:bCs/>
          <w:sz w:val="16"/>
          <w:szCs w:val="16"/>
        </w:rPr>
      </w:pPr>
    </w:p>
    <w:p w14:paraId="77C80002" w14:textId="77777777" w:rsidR="005A4916" w:rsidRPr="00AF68F7" w:rsidRDefault="005A4916" w:rsidP="005A6E5E">
      <w:pPr>
        <w:jc w:val="center"/>
        <w:rPr>
          <w:rFonts w:ascii="Tahoma" w:hAnsi="Tahoma" w:cs="Tahoma"/>
          <w:b/>
          <w:bCs/>
          <w:sz w:val="16"/>
          <w:szCs w:val="16"/>
        </w:rPr>
      </w:pPr>
    </w:p>
    <w:p w14:paraId="106DD18D" w14:textId="77777777" w:rsidR="005A6E5E" w:rsidRPr="00AF68F7" w:rsidRDefault="005A6E5E" w:rsidP="005A6E5E">
      <w:pPr>
        <w:pStyle w:val="Zkladntext"/>
        <w:spacing w:after="0"/>
        <w:rPr>
          <w:rFonts w:ascii="Tahoma" w:hAnsi="Tahoma" w:cs="Tahoma"/>
          <w:sz w:val="16"/>
          <w:szCs w:val="16"/>
        </w:rPr>
      </w:pPr>
    </w:p>
    <w:p w14:paraId="41CE5371" w14:textId="680B3143" w:rsidR="005A6E5E" w:rsidRPr="00AF68F7" w:rsidRDefault="619C49D6" w:rsidP="619C49D6">
      <w:pPr>
        <w:pStyle w:val="Zkladntext"/>
        <w:spacing w:after="0"/>
        <w:rPr>
          <w:rFonts w:ascii="Tahoma" w:eastAsia="Tahoma" w:hAnsi="Tahoma" w:cs="Tahoma"/>
          <w:sz w:val="16"/>
          <w:szCs w:val="16"/>
        </w:rPr>
      </w:pPr>
      <w:r w:rsidRPr="00AF68F7">
        <w:rPr>
          <w:rFonts w:ascii="Tahoma" w:eastAsia="Tahoma" w:hAnsi="Tahoma" w:cs="Tahoma"/>
          <w:sz w:val="16"/>
          <w:szCs w:val="16"/>
        </w:rPr>
        <w:t xml:space="preserve">uzavírají dnešního dne, měsíce a roku podle ustanovení § 1746 odst. 2 občanského zákoníku v platném znění tuto </w:t>
      </w:r>
    </w:p>
    <w:p w14:paraId="424C3792" w14:textId="00FCAA58" w:rsidR="005A6E5E" w:rsidRPr="00AF68F7" w:rsidRDefault="005A6E5E" w:rsidP="005A6E5E">
      <w:pPr>
        <w:pStyle w:val="Zkladntext"/>
        <w:spacing w:after="0"/>
        <w:rPr>
          <w:rFonts w:ascii="Tahoma" w:hAnsi="Tahoma" w:cs="Tahoma"/>
          <w:sz w:val="16"/>
          <w:szCs w:val="16"/>
        </w:rPr>
      </w:pPr>
    </w:p>
    <w:p w14:paraId="781F9E53" w14:textId="6856E6A8" w:rsidR="005A6E5E" w:rsidRPr="00AF68F7" w:rsidRDefault="619C49D6" w:rsidP="619C49D6">
      <w:pPr>
        <w:pStyle w:val="Zkladntext"/>
        <w:spacing w:after="0"/>
        <w:jc w:val="center"/>
        <w:rPr>
          <w:rFonts w:ascii="Tahoma" w:eastAsia="Tahoma" w:hAnsi="Tahoma" w:cs="Tahoma"/>
          <w:b/>
          <w:bCs/>
          <w:sz w:val="16"/>
          <w:szCs w:val="16"/>
        </w:rPr>
      </w:pPr>
      <w:r w:rsidRPr="00AF68F7">
        <w:rPr>
          <w:rFonts w:ascii="Tahoma" w:eastAsia="Tahoma" w:hAnsi="Tahoma" w:cs="Tahoma"/>
          <w:b/>
          <w:bCs/>
          <w:sz w:val="16"/>
          <w:szCs w:val="16"/>
        </w:rPr>
        <w:t>Smlouvu o poskytnutí obratového bonusu</w:t>
      </w:r>
    </w:p>
    <w:p w14:paraId="65E850C1" w14:textId="77777777" w:rsidR="005A6E5E" w:rsidRDefault="005A6E5E" w:rsidP="005A6E5E">
      <w:pPr>
        <w:pStyle w:val="Zkladntext"/>
        <w:spacing w:after="0"/>
        <w:rPr>
          <w:rFonts w:ascii="Tahoma" w:hAnsi="Tahoma" w:cs="Tahoma"/>
          <w:sz w:val="16"/>
          <w:szCs w:val="16"/>
        </w:rPr>
      </w:pPr>
    </w:p>
    <w:p w14:paraId="0A4E482A" w14:textId="77777777" w:rsidR="003F568C" w:rsidRPr="00AF68F7" w:rsidRDefault="003F568C" w:rsidP="005A6E5E">
      <w:pPr>
        <w:pStyle w:val="Zkladntext"/>
        <w:spacing w:after="0"/>
        <w:rPr>
          <w:rFonts w:ascii="Tahoma" w:hAnsi="Tahoma" w:cs="Tahoma"/>
          <w:sz w:val="16"/>
          <w:szCs w:val="16"/>
        </w:rPr>
      </w:pPr>
    </w:p>
    <w:p w14:paraId="3EA31C14" w14:textId="77777777" w:rsidR="000722A6" w:rsidRPr="00AF68F7" w:rsidRDefault="619C49D6" w:rsidP="619C49D6">
      <w:pPr>
        <w:jc w:val="center"/>
        <w:rPr>
          <w:rFonts w:ascii="Tahoma" w:eastAsia="Tahoma" w:hAnsi="Tahoma" w:cs="Tahoma"/>
          <w:b/>
          <w:bCs/>
          <w:sz w:val="16"/>
          <w:szCs w:val="16"/>
        </w:rPr>
      </w:pPr>
      <w:r w:rsidRPr="00AF68F7">
        <w:rPr>
          <w:rFonts w:ascii="Tahoma" w:eastAsia="Tahoma" w:hAnsi="Tahoma" w:cs="Tahoma"/>
          <w:b/>
          <w:bCs/>
          <w:sz w:val="16"/>
          <w:szCs w:val="16"/>
        </w:rPr>
        <w:t>I.</w:t>
      </w:r>
    </w:p>
    <w:p w14:paraId="1278FCDE" w14:textId="77777777" w:rsidR="000722A6" w:rsidRPr="00AF68F7" w:rsidRDefault="619C49D6" w:rsidP="619C49D6">
      <w:pPr>
        <w:pStyle w:val="Nadpis1"/>
        <w:rPr>
          <w:rFonts w:ascii="Tahoma" w:eastAsia="Tahoma,Times New Roman" w:hAnsi="Tahoma" w:cs="Tahoma"/>
          <w:i w:val="0"/>
          <w:sz w:val="16"/>
          <w:szCs w:val="16"/>
        </w:rPr>
      </w:pPr>
      <w:r w:rsidRPr="00AF68F7">
        <w:rPr>
          <w:rFonts w:ascii="Tahoma" w:eastAsia="Tahoma,Times New Roman" w:hAnsi="Tahoma" w:cs="Tahoma"/>
          <w:i w:val="0"/>
          <w:sz w:val="16"/>
          <w:szCs w:val="16"/>
        </w:rPr>
        <w:t>Úvodní ustanovení</w:t>
      </w:r>
    </w:p>
    <w:p w14:paraId="2381FE1A" w14:textId="24C9CC36"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Odběratel odebírá prostřednictvím odběrových míst uvedených v Příloze této smlouvy (dále jen „</w:t>
      </w:r>
      <w:r w:rsidRPr="00AF68F7">
        <w:rPr>
          <w:rFonts w:ascii="Tahoma" w:eastAsia="Tahoma" w:hAnsi="Tahoma" w:cs="Tahoma"/>
          <w:b/>
          <w:bCs/>
          <w:sz w:val="16"/>
          <w:szCs w:val="16"/>
        </w:rPr>
        <w:t>Odběrová místa</w:t>
      </w:r>
      <w:r w:rsidRPr="00AF68F7">
        <w:rPr>
          <w:rFonts w:ascii="Tahoma" w:eastAsia="Tahoma" w:hAnsi="Tahoma" w:cs="Tahoma"/>
          <w:sz w:val="16"/>
          <w:szCs w:val="16"/>
        </w:rPr>
        <w:t>“) z distribuční sítě v České republice, zahrnující případně také Společnost, výrobky uvedené v </w:t>
      </w:r>
      <w:r w:rsidR="00DA5635" w:rsidRPr="00AF68F7">
        <w:rPr>
          <w:rFonts w:ascii="Tahoma" w:eastAsia="Tahoma" w:hAnsi="Tahoma" w:cs="Tahoma"/>
          <w:sz w:val="16"/>
          <w:szCs w:val="16"/>
        </w:rPr>
        <w:t xml:space="preserve">Příloze </w:t>
      </w:r>
      <w:r w:rsidRPr="00AF68F7">
        <w:rPr>
          <w:rFonts w:ascii="Tahoma" w:eastAsia="Tahoma" w:hAnsi="Tahoma" w:cs="Tahoma"/>
          <w:sz w:val="16"/>
          <w:szCs w:val="16"/>
        </w:rPr>
        <w:t>této Smlouvy, které na tento trh uvádí Společnost, dále jen „</w:t>
      </w:r>
      <w:r w:rsidRPr="00AF68F7">
        <w:rPr>
          <w:rFonts w:ascii="Tahoma" w:eastAsia="Tahoma" w:hAnsi="Tahoma" w:cs="Tahoma"/>
          <w:b/>
          <w:bCs/>
          <w:sz w:val="16"/>
          <w:szCs w:val="16"/>
        </w:rPr>
        <w:t>Výrobky</w:t>
      </w:r>
      <w:r w:rsidRPr="00AF68F7">
        <w:rPr>
          <w:rFonts w:ascii="Tahoma" w:eastAsia="Tahoma" w:hAnsi="Tahoma" w:cs="Tahoma"/>
          <w:sz w:val="16"/>
          <w:szCs w:val="16"/>
        </w:rPr>
        <w:t xml:space="preserve">“. Podmínky odběrů Výrobků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nejsou touto smlouvou nijak dotčeny. Všechny Přílohy této smlouvy tvoří její nedílnou součást.</w:t>
      </w:r>
    </w:p>
    <w:p w14:paraId="4CFDF6D3" w14:textId="257FD247" w:rsidR="000722A6" w:rsidRPr="00AF68F7" w:rsidRDefault="000722A6" w:rsidP="005A6E5E">
      <w:pPr>
        <w:pStyle w:val="Zkladntext2"/>
        <w:tabs>
          <w:tab w:val="num" w:pos="4"/>
          <w:tab w:val="left" w:pos="2880"/>
        </w:tabs>
        <w:ind w:left="709"/>
        <w:rPr>
          <w:rFonts w:ascii="Tahoma" w:hAnsi="Tahoma" w:cs="Tahoma"/>
          <w:sz w:val="16"/>
          <w:szCs w:val="16"/>
        </w:rPr>
      </w:pPr>
    </w:p>
    <w:p w14:paraId="45F2CC27" w14:textId="77777777"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Účastníci této smlouvy se v rámci jejího naplňování zavazují postupovat vždy v souladu s právním řádem České republiky.</w:t>
      </w:r>
    </w:p>
    <w:p w14:paraId="0E8EC34C" w14:textId="77777777" w:rsidR="000722A6" w:rsidRPr="00AF68F7" w:rsidRDefault="000722A6" w:rsidP="005A6E5E">
      <w:pPr>
        <w:pStyle w:val="Odstavecseseznamem"/>
        <w:tabs>
          <w:tab w:val="num" w:pos="4"/>
        </w:tabs>
        <w:ind w:left="709"/>
        <w:rPr>
          <w:rFonts w:ascii="Tahoma" w:hAnsi="Tahoma" w:cs="Tahoma"/>
          <w:sz w:val="16"/>
          <w:szCs w:val="16"/>
        </w:rPr>
      </w:pPr>
    </w:p>
    <w:p w14:paraId="15E6E6E5" w14:textId="5217AF8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Obě smluvní strany souhlasně konstatují, že odběratel prostřednictvím spolupráce upravené písemnými kupními smlouvami odebírá v rámci své činnosti i výrobky Společnosti, a to v takovém množství, které je pro činnost odběratele potřebné. V příslušné kupní smlouvě jsou dále upraveny konkrétní obchodní vztahy zaměřené zejména na způsob objednávek zboží, termín a místo dodání, požadavky na zboží, způsob převzetí zboží </w:t>
      </w:r>
      <w:r w:rsidR="00DA5635" w:rsidRPr="00AF68F7">
        <w:rPr>
          <w:rFonts w:ascii="Tahoma" w:eastAsia="Tahoma" w:hAnsi="Tahoma" w:cs="Tahoma"/>
          <w:sz w:val="16"/>
          <w:szCs w:val="16"/>
        </w:rPr>
        <w:t>odběratelem</w:t>
      </w:r>
      <w:r w:rsidRPr="00AF68F7">
        <w:rPr>
          <w:rFonts w:ascii="Tahoma" w:eastAsia="Tahoma" w:hAnsi="Tahoma" w:cs="Tahoma"/>
          <w:sz w:val="16"/>
          <w:szCs w:val="16"/>
        </w:rPr>
        <w:t>, případně další ujednání ke specifikaci smluvních vztahů.</w:t>
      </w:r>
    </w:p>
    <w:p w14:paraId="5634A014" w14:textId="77777777" w:rsidR="000722A6" w:rsidRPr="00AF68F7" w:rsidRDefault="000722A6" w:rsidP="005A6E5E">
      <w:pPr>
        <w:pStyle w:val="Zkladntext2"/>
        <w:tabs>
          <w:tab w:val="num" w:pos="4"/>
        </w:tabs>
        <w:ind w:left="709"/>
        <w:rPr>
          <w:rFonts w:ascii="Tahoma" w:hAnsi="Tahoma" w:cs="Tahoma"/>
          <w:sz w:val="16"/>
          <w:szCs w:val="16"/>
        </w:rPr>
      </w:pPr>
    </w:p>
    <w:p w14:paraId="3BEE04A5" w14:textId="039DF4A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Proces uzavření dílčí kupní smlouvy není nijak závislý na této smlouvě nebo jejích jednotlivých ustanoveních.</w:t>
      </w:r>
    </w:p>
    <w:p w14:paraId="59FBC38A" w14:textId="77777777" w:rsidR="000722A6" w:rsidRDefault="000722A6" w:rsidP="000722A6">
      <w:pPr>
        <w:pStyle w:val="Zkladntext2"/>
        <w:jc w:val="center"/>
        <w:rPr>
          <w:rFonts w:ascii="Tahoma" w:hAnsi="Tahoma" w:cs="Tahoma"/>
          <w:b/>
          <w:sz w:val="16"/>
          <w:szCs w:val="16"/>
        </w:rPr>
      </w:pPr>
    </w:p>
    <w:p w14:paraId="5B50E3C3" w14:textId="77777777" w:rsidR="003F568C" w:rsidRPr="00AF68F7" w:rsidRDefault="003F568C" w:rsidP="000722A6">
      <w:pPr>
        <w:pStyle w:val="Zkladntext2"/>
        <w:jc w:val="center"/>
        <w:rPr>
          <w:rFonts w:ascii="Tahoma" w:hAnsi="Tahoma" w:cs="Tahoma"/>
          <w:b/>
          <w:sz w:val="16"/>
          <w:szCs w:val="16"/>
        </w:rPr>
      </w:pPr>
    </w:p>
    <w:p w14:paraId="33B2A192" w14:textId="77777777" w:rsidR="00A842DE" w:rsidRPr="00AF68F7" w:rsidRDefault="00A842DE" w:rsidP="000722A6">
      <w:pPr>
        <w:pStyle w:val="Zkladntext2"/>
        <w:jc w:val="center"/>
        <w:rPr>
          <w:rFonts w:ascii="Tahoma" w:hAnsi="Tahoma" w:cs="Tahoma"/>
          <w:b/>
          <w:sz w:val="16"/>
          <w:szCs w:val="16"/>
        </w:rPr>
      </w:pPr>
    </w:p>
    <w:p w14:paraId="2A8978AD"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w:t>
      </w:r>
    </w:p>
    <w:p w14:paraId="76E73BC4"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Předmět smlouvy</w:t>
      </w:r>
    </w:p>
    <w:p w14:paraId="1D2411EA" w14:textId="6A9DB236" w:rsidR="00CA5FD3"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Společnost poskytne odběrateli za odběr Výrobků při splnění podmínek uvedených v příslušné Příloze obratový bonus (dále jen „</w:t>
      </w:r>
      <w:r w:rsidRPr="00AF68F7">
        <w:rPr>
          <w:rFonts w:ascii="Tahoma" w:eastAsia="Tahoma" w:hAnsi="Tahoma" w:cs="Tahoma"/>
          <w:b/>
          <w:bCs/>
          <w:sz w:val="16"/>
          <w:szCs w:val="16"/>
        </w:rPr>
        <w:t>Bonus</w:t>
      </w:r>
      <w:r w:rsidRPr="00AF68F7">
        <w:rPr>
          <w:rFonts w:ascii="Tahoma" w:eastAsia="Tahoma" w:hAnsi="Tahoma" w:cs="Tahoma"/>
          <w:sz w:val="16"/>
          <w:szCs w:val="16"/>
        </w:rPr>
        <w:t xml:space="preserve">“) ve výši uvedené v příslušné Příloze za předpokladu, že odběr Výrobků v referenčním období dosáhne minimálně obratu uvedeného v příslušné Příloze. Výběr Výrobků uvedených v Příloze této smlouvy vychází z potřeb odběratele. </w:t>
      </w:r>
    </w:p>
    <w:p w14:paraId="474CC73B" w14:textId="77777777" w:rsidR="00CA5FD3" w:rsidRPr="00AF68F7" w:rsidRDefault="00CA5FD3" w:rsidP="005A6E5E">
      <w:pPr>
        <w:pStyle w:val="Zkladntext2"/>
        <w:tabs>
          <w:tab w:val="num" w:pos="4"/>
        </w:tabs>
        <w:ind w:left="709"/>
        <w:rPr>
          <w:rFonts w:ascii="Tahoma" w:hAnsi="Tahoma" w:cs="Tahoma"/>
          <w:sz w:val="16"/>
          <w:szCs w:val="16"/>
        </w:rPr>
      </w:pPr>
    </w:p>
    <w:p w14:paraId="6789626E" w14:textId="2D578D4D"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Bonus je stanoven v příslušné Příloze vždy pro konkrétní dosažený obrat Výrobků v referenčním období, přičemž obrat Výrobků se vypočte jako součet cen všech balení příslušných Výrobků, které odběratel nakoupí prostřednictvím Odběrových míst v referenčním období. Cenou balení Výrobku se pro účely tohoto ustanovení rozumí konečná cena výrobce bez DPH. Pro účely této Smlouvy a pro účely výpočtu obratu Výrobků se ceny Výrobků odebraných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sčítají a za takto určený odběr Výrobků bude za příslušné referenční období vyplacen jediný Bonus, což však nevylučuje jeho vykazování více doklady nebo uhrazení ve více platbách, pokud tak stanoví tato Smlouva. Částka bonusu takto </w:t>
      </w:r>
      <w:r w:rsidR="008B40E1" w:rsidRPr="00AF68F7">
        <w:rPr>
          <w:rFonts w:ascii="Tahoma" w:eastAsia="Tahoma" w:hAnsi="Tahoma" w:cs="Tahoma"/>
          <w:sz w:val="16"/>
          <w:szCs w:val="16"/>
        </w:rPr>
        <w:t>vypočteného je</w:t>
      </w:r>
      <w:r w:rsidRPr="00AF68F7">
        <w:rPr>
          <w:rFonts w:ascii="Tahoma" w:eastAsia="Tahoma" w:hAnsi="Tahoma" w:cs="Tahoma"/>
          <w:sz w:val="16"/>
          <w:szCs w:val="16"/>
        </w:rPr>
        <w:t xml:space="preserve"> částkou bez DPH. K této částce bude vždy připočtena DPH v sazbě platné pro příslušný výrobek a odběrateli bude vyplacena celková částka Bonusu včetně DPH.</w:t>
      </w:r>
    </w:p>
    <w:p w14:paraId="2B047F75" w14:textId="77777777" w:rsidR="000722A6" w:rsidRPr="00AF68F7" w:rsidRDefault="000722A6" w:rsidP="005A6E5E">
      <w:pPr>
        <w:pStyle w:val="Zkladntext2"/>
        <w:tabs>
          <w:tab w:val="num" w:pos="4"/>
        </w:tabs>
        <w:ind w:left="709"/>
        <w:rPr>
          <w:rFonts w:ascii="Tahoma" w:hAnsi="Tahoma" w:cs="Tahoma"/>
          <w:sz w:val="16"/>
          <w:szCs w:val="16"/>
        </w:rPr>
      </w:pPr>
    </w:p>
    <w:p w14:paraId="1CC5DB13" w14:textId="33CD4739"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Dojde–li v referenčním období k významným změnám cen Výrobků, vstoupí obě strany do jednání o případném zrevidování příloh této smlouvy.</w:t>
      </w:r>
    </w:p>
    <w:p w14:paraId="6D722C29" w14:textId="77777777" w:rsidR="000722A6" w:rsidRDefault="000722A6" w:rsidP="000722A6">
      <w:pPr>
        <w:pStyle w:val="Zkladntext2"/>
        <w:ind w:left="1065"/>
        <w:rPr>
          <w:rFonts w:ascii="Tahoma" w:hAnsi="Tahoma" w:cs="Tahoma"/>
          <w:sz w:val="16"/>
          <w:szCs w:val="16"/>
        </w:rPr>
      </w:pPr>
    </w:p>
    <w:p w14:paraId="0AB40020" w14:textId="77777777" w:rsidR="00E27E7B" w:rsidRDefault="00E27E7B" w:rsidP="000722A6">
      <w:pPr>
        <w:pStyle w:val="Zkladntext2"/>
        <w:ind w:left="1065"/>
        <w:rPr>
          <w:rFonts w:ascii="Tahoma" w:hAnsi="Tahoma" w:cs="Tahoma"/>
          <w:sz w:val="16"/>
          <w:szCs w:val="16"/>
        </w:rPr>
      </w:pPr>
    </w:p>
    <w:p w14:paraId="54F2F61B" w14:textId="77777777" w:rsidR="00E27E7B" w:rsidRDefault="00E27E7B" w:rsidP="000722A6">
      <w:pPr>
        <w:pStyle w:val="Zkladntext2"/>
        <w:ind w:left="1065"/>
        <w:rPr>
          <w:rFonts w:ascii="Tahoma" w:hAnsi="Tahoma" w:cs="Tahoma"/>
          <w:sz w:val="16"/>
          <w:szCs w:val="16"/>
        </w:rPr>
      </w:pPr>
    </w:p>
    <w:p w14:paraId="1270BD66" w14:textId="77777777" w:rsidR="00E27E7B" w:rsidRPr="00AF68F7" w:rsidRDefault="00E27E7B" w:rsidP="000722A6">
      <w:pPr>
        <w:pStyle w:val="Zkladntext2"/>
        <w:ind w:left="1065"/>
        <w:rPr>
          <w:rFonts w:ascii="Tahoma" w:hAnsi="Tahoma" w:cs="Tahoma"/>
          <w:sz w:val="16"/>
          <w:szCs w:val="16"/>
        </w:rPr>
      </w:pPr>
    </w:p>
    <w:p w14:paraId="50150CF1" w14:textId="77777777" w:rsidR="000722A6" w:rsidRPr="00AF68F7" w:rsidRDefault="000722A6" w:rsidP="000722A6">
      <w:pPr>
        <w:pStyle w:val="Zkladntext2"/>
        <w:jc w:val="center"/>
        <w:rPr>
          <w:rFonts w:ascii="Tahoma" w:hAnsi="Tahoma" w:cs="Tahoma"/>
          <w:sz w:val="16"/>
          <w:szCs w:val="16"/>
        </w:rPr>
      </w:pPr>
    </w:p>
    <w:p w14:paraId="28AFB2AE" w14:textId="77777777" w:rsidR="008B0D51" w:rsidRDefault="008B0D51" w:rsidP="619C49D6">
      <w:pPr>
        <w:pStyle w:val="Zkladntext2"/>
        <w:jc w:val="center"/>
        <w:rPr>
          <w:rFonts w:ascii="Tahoma" w:eastAsia="Tahoma" w:hAnsi="Tahoma" w:cs="Tahoma"/>
          <w:b/>
          <w:bCs/>
          <w:sz w:val="16"/>
          <w:szCs w:val="16"/>
        </w:rPr>
      </w:pPr>
    </w:p>
    <w:p w14:paraId="529E50B1" w14:textId="5709A945"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III.</w:t>
      </w:r>
    </w:p>
    <w:p w14:paraId="1E8A79A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Uplatnění obratového bonusu a jeho uhrazení</w:t>
      </w:r>
    </w:p>
    <w:p w14:paraId="0A236944" w14:textId="2926BF7F"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Společnost, na základě dat o prodejích Výrobků z distribučního řetězce v příslušném referenčním období sdělí odběrateli do</w:t>
      </w:r>
      <w:r w:rsidR="00E86D88" w:rsidRPr="00AF68F7">
        <w:rPr>
          <w:rFonts w:ascii="Tahoma" w:eastAsia="Tahoma" w:hAnsi="Tahoma" w:cs="Tahoma"/>
          <w:sz w:val="16"/>
          <w:szCs w:val="16"/>
        </w:rPr>
        <w:t xml:space="preserve"> </w:t>
      </w:r>
      <w:r w:rsidR="00E04208" w:rsidRPr="00902744">
        <w:rPr>
          <w:rFonts w:ascii="Tahoma" w:eastAsia="Tahoma" w:hAnsi="Tahoma" w:cs="Tahoma"/>
          <w:sz w:val="16"/>
          <w:szCs w:val="16"/>
        </w:rPr>
        <w:t>20</w:t>
      </w:r>
      <w:r w:rsidR="00E04208" w:rsidRPr="00AF68F7">
        <w:rPr>
          <w:rFonts w:ascii="Tahoma" w:eastAsia="Tahoma" w:hAnsi="Tahoma" w:cs="Tahoma"/>
          <w:sz w:val="16"/>
          <w:szCs w:val="16"/>
        </w:rPr>
        <w:t xml:space="preserve"> </w:t>
      </w:r>
      <w:r w:rsidRPr="00AF68F7">
        <w:rPr>
          <w:rFonts w:ascii="Tahoma" w:eastAsia="Tahoma" w:hAnsi="Tahoma" w:cs="Tahoma"/>
          <w:sz w:val="16"/>
          <w:szCs w:val="16"/>
        </w:rPr>
        <w:t xml:space="preserve">dní po skončení referenčního období, zda podle posouzení Společnosti má odběratel nárok na Bonus a v jaké výši, dále jen „posouzení Společnosti“. V případě, že odběratel s posouzením Společnosti nesouhlasí, je povinen ve lhůtě 15 dní od doručení sdělení Společnosti ohledně nároku na Bonus a jeho výši, doložit Společnosti relevantními doklady, že odběratel dosáhl jiného odběru Výrobků, než jakému odpovídá posouzení Společnosti. </w:t>
      </w:r>
    </w:p>
    <w:p w14:paraId="0B89FDB8" w14:textId="77777777" w:rsidR="00E71FE1" w:rsidRPr="00AF68F7" w:rsidRDefault="00E71FE1" w:rsidP="00FC05C3">
      <w:pPr>
        <w:pStyle w:val="Zkladntext21"/>
        <w:ind w:left="709" w:hanging="709"/>
        <w:rPr>
          <w:rFonts w:ascii="Tahoma" w:hAnsi="Tahoma" w:cs="Tahoma"/>
          <w:sz w:val="16"/>
          <w:szCs w:val="16"/>
        </w:rPr>
      </w:pPr>
    </w:p>
    <w:p w14:paraId="47D72F2B" w14:textId="1BBA88F3"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AF68F7" w:rsidRDefault="00E71FE1" w:rsidP="00FC05C3">
      <w:pPr>
        <w:pStyle w:val="Zkladntext21"/>
        <w:ind w:left="709" w:hanging="709"/>
        <w:rPr>
          <w:rFonts w:ascii="Tahoma" w:hAnsi="Tahoma" w:cs="Tahoma"/>
          <w:sz w:val="16"/>
          <w:szCs w:val="16"/>
        </w:rPr>
      </w:pPr>
    </w:p>
    <w:p w14:paraId="27596A7A" w14:textId="5E0A542E"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Bude-li Společnosti doručen ve lhůtě uvedené v odst. 1 návrh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AF68F7" w:rsidRDefault="00E71FE1" w:rsidP="00FC05C3">
      <w:pPr>
        <w:pStyle w:val="Odstavecseseznamem"/>
        <w:ind w:left="709" w:hanging="709"/>
        <w:rPr>
          <w:rFonts w:ascii="Tahoma" w:hAnsi="Tahoma" w:cs="Tahoma"/>
          <w:strike/>
          <w:sz w:val="16"/>
          <w:szCs w:val="16"/>
        </w:rPr>
      </w:pPr>
    </w:p>
    <w:p w14:paraId="110A3FE9" w14:textId="78065B5D"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Bonus odběrateli uhradí do </w:t>
      </w:r>
      <w:r w:rsidR="00D242C5" w:rsidRPr="00AF68F7">
        <w:rPr>
          <w:rFonts w:ascii="Tahoma" w:eastAsia="Tahoma" w:hAnsi="Tahoma" w:cs="Tahoma"/>
          <w:sz w:val="16"/>
          <w:szCs w:val="16"/>
        </w:rPr>
        <w:t xml:space="preserve">15 </w:t>
      </w:r>
      <w:r w:rsidRPr="00AF68F7">
        <w:rPr>
          <w:rFonts w:ascii="Tahoma" w:eastAsia="Tahoma" w:hAnsi="Tahoma" w:cs="Tahoma"/>
          <w:sz w:val="16"/>
          <w:szCs w:val="16"/>
        </w:rPr>
        <w:t>dní od přiznání Bonusu, resp. od odsouhlasení návrhu na přiznání Bonusu. Bonus bude Společností uhrazen převodem na bankovní účet odběratele</w:t>
      </w:r>
      <w:r w:rsidR="00DA5635" w:rsidRPr="00AF68F7">
        <w:rPr>
          <w:rFonts w:ascii="Tahoma" w:eastAsia="Tahoma" w:hAnsi="Tahoma" w:cs="Tahoma"/>
          <w:sz w:val="16"/>
          <w:szCs w:val="16"/>
        </w:rPr>
        <w:t xml:space="preserve"> uvedený v záhlaví této smlouvy</w:t>
      </w:r>
      <w:r w:rsidRPr="00AF68F7">
        <w:rPr>
          <w:rFonts w:ascii="Tahoma" w:eastAsia="Tahoma" w:hAnsi="Tahoma" w:cs="Tahoma"/>
          <w:sz w:val="16"/>
          <w:szCs w:val="16"/>
        </w:rPr>
        <w:t>.</w:t>
      </w:r>
    </w:p>
    <w:p w14:paraId="5142761B" w14:textId="77777777" w:rsidR="00E71FE1" w:rsidRPr="00AF68F7" w:rsidRDefault="00E71FE1" w:rsidP="00FC05C3">
      <w:pPr>
        <w:pStyle w:val="Odstavecseseznamem"/>
        <w:ind w:left="709" w:hanging="709"/>
        <w:rPr>
          <w:rFonts w:ascii="Tahoma" w:hAnsi="Tahoma" w:cs="Tahoma"/>
          <w:sz w:val="16"/>
          <w:szCs w:val="16"/>
        </w:rPr>
      </w:pPr>
    </w:p>
    <w:p w14:paraId="5D14EB8C" w14:textId="0592DF81"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do 30 dní od přiznání Bonusu, vystaví ve prospěch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doklad o uznání obratového bonusu – Přiznání finanční odměny a doručí jej </w:t>
      </w:r>
      <w:r w:rsidR="00DA5635" w:rsidRPr="00AF68F7">
        <w:rPr>
          <w:rFonts w:ascii="Tahoma" w:eastAsia="Tahoma" w:hAnsi="Tahoma" w:cs="Tahoma"/>
          <w:sz w:val="16"/>
          <w:szCs w:val="16"/>
        </w:rPr>
        <w:t>odběrateli</w:t>
      </w:r>
      <w:r w:rsidRPr="00AF68F7">
        <w:rPr>
          <w:rFonts w:ascii="Tahoma" w:eastAsia="Tahoma" w:hAnsi="Tahoma" w:cs="Tahoma"/>
          <w:sz w:val="16"/>
          <w:szCs w:val="16"/>
        </w:rPr>
        <w:t>.</w:t>
      </w:r>
    </w:p>
    <w:p w14:paraId="7FBEE2D7" w14:textId="77777777" w:rsidR="000722A6" w:rsidRPr="00AF68F7" w:rsidRDefault="000722A6" w:rsidP="005A6E5E">
      <w:pPr>
        <w:pStyle w:val="Zkladntext2"/>
        <w:ind w:left="709" w:hanging="703"/>
        <w:rPr>
          <w:rFonts w:ascii="Tahoma" w:hAnsi="Tahoma" w:cs="Tahoma"/>
          <w:sz w:val="16"/>
          <w:szCs w:val="16"/>
        </w:rPr>
      </w:pPr>
    </w:p>
    <w:p w14:paraId="6DA13699" w14:textId="77777777" w:rsidR="000722A6" w:rsidRDefault="000722A6" w:rsidP="000722A6">
      <w:pPr>
        <w:pStyle w:val="Zkladntext2"/>
        <w:rPr>
          <w:rFonts w:ascii="Tahoma" w:hAnsi="Tahoma" w:cs="Tahoma"/>
          <w:sz w:val="16"/>
          <w:szCs w:val="16"/>
        </w:rPr>
      </w:pPr>
    </w:p>
    <w:p w14:paraId="038FF7B5" w14:textId="77777777" w:rsidR="003F568C" w:rsidRPr="00AF68F7" w:rsidRDefault="003F568C" w:rsidP="000722A6">
      <w:pPr>
        <w:pStyle w:val="Zkladntext2"/>
        <w:rPr>
          <w:rFonts w:ascii="Tahoma" w:hAnsi="Tahoma" w:cs="Tahoma"/>
          <w:sz w:val="16"/>
          <w:szCs w:val="16"/>
        </w:rPr>
      </w:pPr>
    </w:p>
    <w:p w14:paraId="5CB881F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 xml:space="preserve">IV. </w:t>
      </w:r>
    </w:p>
    <w:p w14:paraId="2D5EE0A2"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Další ustanovení a prohlášení stran</w:t>
      </w:r>
    </w:p>
    <w:p w14:paraId="459AF3F7" w14:textId="1712FBBC" w:rsidR="000722A6" w:rsidRPr="00A025A3" w:rsidRDefault="619C49D6" w:rsidP="619C49D6">
      <w:pPr>
        <w:pStyle w:val="Zkladntext2"/>
        <w:numPr>
          <w:ilvl w:val="0"/>
          <w:numId w:val="5"/>
        </w:numPr>
        <w:tabs>
          <w:tab w:val="clear" w:pos="1065"/>
          <w:tab w:val="num" w:pos="76"/>
        </w:tabs>
        <w:ind w:left="709" w:hanging="633"/>
        <w:rPr>
          <w:rFonts w:ascii="Tahoma" w:eastAsia="Tahoma" w:hAnsi="Tahoma" w:cs="Tahoma"/>
          <w:color w:val="000000" w:themeColor="text1"/>
          <w:sz w:val="16"/>
          <w:szCs w:val="16"/>
        </w:rPr>
      </w:pPr>
      <w:r w:rsidRPr="00A025A3">
        <w:rPr>
          <w:rFonts w:ascii="Tahoma" w:eastAsia="Tahoma" w:hAnsi="Tahoma" w:cs="Tahoma"/>
          <w:color w:val="000000" w:themeColor="text1"/>
          <w:sz w:val="16"/>
          <w:szCs w:val="16"/>
        </w:rPr>
        <w:t>Smluvní strany souhlasně prohlašují, že touto smlouvou není odběratel jakkoli zavázán odebírat výrobky Společnosti a to v jakémkoli množství a nadále disponuje absolutní smluvní volností co do výběru výrobků i co do výběru jejich dodavatelů.</w:t>
      </w:r>
    </w:p>
    <w:p w14:paraId="648E1775" w14:textId="77777777" w:rsidR="000722A6" w:rsidRPr="00A025A3" w:rsidRDefault="000722A6" w:rsidP="005A6E5E">
      <w:pPr>
        <w:pStyle w:val="Zkladntext2"/>
        <w:tabs>
          <w:tab w:val="num" w:pos="76"/>
        </w:tabs>
        <w:ind w:left="709" w:hanging="633"/>
        <w:rPr>
          <w:rFonts w:ascii="Tahoma" w:hAnsi="Tahoma" w:cs="Tahoma"/>
          <w:color w:val="000000" w:themeColor="text1"/>
          <w:sz w:val="16"/>
          <w:szCs w:val="16"/>
        </w:rPr>
      </w:pPr>
    </w:p>
    <w:p w14:paraId="3A26BD58" w14:textId="11A3212B"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B3AAAA3" w14:textId="77777777" w:rsidR="000722A6" w:rsidRPr="00AF68F7" w:rsidRDefault="000722A6" w:rsidP="005A6E5E">
      <w:pPr>
        <w:pStyle w:val="Zkladntext2"/>
        <w:tabs>
          <w:tab w:val="num" w:pos="76"/>
        </w:tabs>
        <w:ind w:left="709" w:hanging="633"/>
        <w:rPr>
          <w:rFonts w:ascii="Tahoma" w:hAnsi="Tahoma" w:cs="Tahoma"/>
          <w:sz w:val="16"/>
          <w:szCs w:val="16"/>
        </w:rPr>
      </w:pPr>
    </w:p>
    <w:p w14:paraId="14B12EF8" w14:textId="7E7D7006"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p>
    <w:p w14:paraId="6C63AE64" w14:textId="77777777" w:rsidR="000722A6" w:rsidRPr="00AF68F7" w:rsidRDefault="000722A6" w:rsidP="005A6E5E">
      <w:pPr>
        <w:pStyle w:val="Zkladntext2"/>
        <w:tabs>
          <w:tab w:val="num" w:pos="76"/>
        </w:tabs>
        <w:ind w:left="709" w:hanging="633"/>
        <w:rPr>
          <w:rFonts w:ascii="Tahoma" w:hAnsi="Tahoma" w:cs="Tahoma"/>
          <w:sz w:val="16"/>
          <w:szCs w:val="16"/>
        </w:rPr>
      </w:pPr>
    </w:p>
    <w:p w14:paraId="47262B6A" w14:textId="6E951633"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od této smlouvy případně písemně odstoupit.</w:t>
      </w:r>
    </w:p>
    <w:p w14:paraId="5577560B" w14:textId="6342E32E" w:rsidR="000722A6" w:rsidRPr="00AF68F7" w:rsidRDefault="000722A6" w:rsidP="000722A6">
      <w:pPr>
        <w:pStyle w:val="Zkladntext2"/>
        <w:jc w:val="center"/>
        <w:rPr>
          <w:rFonts w:ascii="Tahoma" w:hAnsi="Tahoma" w:cs="Tahoma"/>
          <w:b/>
          <w:sz w:val="16"/>
          <w:szCs w:val="16"/>
        </w:rPr>
      </w:pPr>
    </w:p>
    <w:p w14:paraId="18123913" w14:textId="77777777" w:rsidR="00DF0F02" w:rsidRDefault="00DF0F02" w:rsidP="000722A6">
      <w:pPr>
        <w:pStyle w:val="Zkladntext2"/>
        <w:jc w:val="center"/>
        <w:rPr>
          <w:rFonts w:ascii="Tahoma" w:hAnsi="Tahoma" w:cs="Tahoma"/>
          <w:b/>
          <w:sz w:val="16"/>
          <w:szCs w:val="16"/>
        </w:rPr>
      </w:pPr>
    </w:p>
    <w:p w14:paraId="42096AAC" w14:textId="77777777" w:rsidR="003F568C" w:rsidRPr="00AF68F7" w:rsidRDefault="003F568C" w:rsidP="000722A6">
      <w:pPr>
        <w:pStyle w:val="Zkladntext2"/>
        <w:jc w:val="center"/>
        <w:rPr>
          <w:rFonts w:ascii="Tahoma" w:hAnsi="Tahoma" w:cs="Tahoma"/>
          <w:b/>
          <w:sz w:val="16"/>
          <w:szCs w:val="16"/>
        </w:rPr>
      </w:pPr>
    </w:p>
    <w:p w14:paraId="5E2CB4FE"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w:t>
      </w:r>
    </w:p>
    <w:p w14:paraId="74285BA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Protikorupční ustanovení</w:t>
      </w:r>
    </w:p>
    <w:p w14:paraId="1B9128EE" w14:textId="6881A786"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se při plnění závazků vyplývajících z této smlouvy zavazují jednat v souladu s etickými zásadami podnikání a dodržovat veškeré protikorupční právní předpisy</w:t>
      </w:r>
      <w:r w:rsidR="00DA5635" w:rsidRPr="00AF68F7">
        <w:rPr>
          <w:rFonts w:ascii="Tahoma" w:eastAsia="Tahoma" w:hAnsi="Tahoma" w:cs="Tahoma"/>
          <w:sz w:val="16"/>
          <w:szCs w:val="16"/>
        </w:rPr>
        <w:t xml:space="preserve"> ČR a EU</w:t>
      </w:r>
      <w:r w:rsidRPr="00AF68F7">
        <w:rPr>
          <w:rFonts w:ascii="Tahoma" w:eastAsia="Tahoma" w:hAnsi="Tahoma" w:cs="Tahoma"/>
          <w:sz w:val="16"/>
          <w:szCs w:val="16"/>
        </w:rPr>
        <w:t>,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AF68F7" w:rsidRDefault="000722A6" w:rsidP="005A6E5E">
      <w:pPr>
        <w:pStyle w:val="Zkladntext2"/>
        <w:tabs>
          <w:tab w:val="num" w:pos="0"/>
        </w:tabs>
        <w:ind w:left="709" w:hanging="709"/>
        <w:rPr>
          <w:rFonts w:ascii="Tahoma" w:hAnsi="Tahoma" w:cs="Tahoma"/>
          <w:sz w:val="16"/>
          <w:szCs w:val="16"/>
        </w:rPr>
      </w:pPr>
    </w:p>
    <w:p w14:paraId="54C86F0D" w14:textId="60005FD4"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063C43A1" w14:textId="77777777" w:rsidR="003F3788" w:rsidRDefault="003F3788" w:rsidP="000722A6">
      <w:pPr>
        <w:ind w:left="1068"/>
        <w:rPr>
          <w:rFonts w:ascii="Tahoma" w:hAnsi="Tahoma" w:cs="Tahoma"/>
          <w:sz w:val="16"/>
          <w:szCs w:val="16"/>
        </w:rPr>
      </w:pPr>
    </w:p>
    <w:p w14:paraId="169E9ACB" w14:textId="77777777" w:rsidR="003F568C" w:rsidRDefault="003F568C" w:rsidP="000722A6">
      <w:pPr>
        <w:ind w:left="1068"/>
        <w:rPr>
          <w:rFonts w:ascii="Tahoma" w:hAnsi="Tahoma" w:cs="Tahoma"/>
          <w:sz w:val="16"/>
          <w:szCs w:val="16"/>
        </w:rPr>
      </w:pPr>
    </w:p>
    <w:p w14:paraId="5387D22C" w14:textId="77777777" w:rsidR="00E27E7B" w:rsidRDefault="00E27E7B" w:rsidP="000722A6">
      <w:pPr>
        <w:ind w:left="1068"/>
        <w:rPr>
          <w:rFonts w:ascii="Tahoma" w:hAnsi="Tahoma" w:cs="Tahoma"/>
          <w:sz w:val="16"/>
          <w:szCs w:val="16"/>
        </w:rPr>
      </w:pPr>
    </w:p>
    <w:p w14:paraId="61B29127" w14:textId="77777777" w:rsidR="00E27E7B" w:rsidRPr="00AF68F7" w:rsidRDefault="00E27E7B" w:rsidP="000722A6">
      <w:pPr>
        <w:ind w:left="1068"/>
        <w:rPr>
          <w:rFonts w:ascii="Tahoma" w:hAnsi="Tahoma" w:cs="Tahoma"/>
          <w:sz w:val="16"/>
          <w:szCs w:val="16"/>
        </w:rPr>
      </w:pPr>
    </w:p>
    <w:p w14:paraId="0097EC68" w14:textId="77777777" w:rsidR="000722A6" w:rsidRDefault="000722A6" w:rsidP="000722A6">
      <w:pPr>
        <w:pStyle w:val="Zkladntext2"/>
        <w:rPr>
          <w:rFonts w:ascii="Tahoma" w:hAnsi="Tahoma" w:cs="Tahoma"/>
          <w:b/>
          <w:sz w:val="16"/>
          <w:szCs w:val="16"/>
        </w:rPr>
      </w:pPr>
    </w:p>
    <w:p w14:paraId="33145E0C" w14:textId="77777777" w:rsidR="008B0D51" w:rsidRPr="00AF68F7" w:rsidRDefault="008B0D51" w:rsidP="000722A6">
      <w:pPr>
        <w:pStyle w:val="Zkladntext2"/>
        <w:rPr>
          <w:rFonts w:ascii="Tahoma" w:hAnsi="Tahoma" w:cs="Tahoma"/>
          <w:b/>
          <w:sz w:val="16"/>
          <w:szCs w:val="16"/>
        </w:rPr>
      </w:pPr>
    </w:p>
    <w:p w14:paraId="5F550EC5"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w:t>
      </w:r>
    </w:p>
    <w:p w14:paraId="5D249639"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Mlčenlivost</w:t>
      </w:r>
    </w:p>
    <w:p w14:paraId="30EB7BDB"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AF68F7" w:rsidRDefault="000722A6" w:rsidP="005A6E5E">
      <w:pPr>
        <w:pStyle w:val="Zkladntext2"/>
        <w:tabs>
          <w:tab w:val="num" w:pos="4"/>
        </w:tabs>
        <w:ind w:left="709"/>
        <w:rPr>
          <w:rFonts w:ascii="Tahoma" w:hAnsi="Tahoma" w:cs="Tahoma"/>
          <w:sz w:val="16"/>
          <w:szCs w:val="16"/>
        </w:rPr>
      </w:pPr>
    </w:p>
    <w:p w14:paraId="47216B3F"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AF68F7" w:rsidRDefault="000722A6" w:rsidP="005A6E5E">
      <w:pPr>
        <w:pStyle w:val="Zkladntext2"/>
        <w:tabs>
          <w:tab w:val="num" w:pos="4"/>
        </w:tabs>
        <w:ind w:left="709"/>
        <w:rPr>
          <w:rFonts w:ascii="Tahoma" w:hAnsi="Tahoma" w:cs="Tahoma"/>
          <w:sz w:val="16"/>
          <w:szCs w:val="16"/>
        </w:rPr>
      </w:pPr>
    </w:p>
    <w:p w14:paraId="1D6DBFBE"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Povinnost mlčenlivosti se nevztahuje na informace, které:</w:t>
      </w:r>
    </w:p>
    <w:p w14:paraId="16619AE4"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veřejně známé,</w:t>
      </w:r>
    </w:p>
    <w:p w14:paraId="397FDF84"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nebo se stanou veřejně známými jinak, než porušením ustanovení této smlouvy, přičemž současně,</w:t>
      </w:r>
    </w:p>
    <w:p w14:paraId="79AE97C0"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oprávněně v dispozici druhé smluvní strany před jejich poskytnutím této smluvní straně, nebo</w:t>
      </w:r>
    </w:p>
    <w:p w14:paraId="3A00A7EC" w14:textId="77777777" w:rsidR="000722A6" w:rsidRPr="00A025A3" w:rsidRDefault="619C49D6" w:rsidP="619C49D6">
      <w:pPr>
        <w:pStyle w:val="Zkladntext2"/>
        <w:numPr>
          <w:ilvl w:val="1"/>
          <w:numId w:val="4"/>
        </w:numPr>
        <w:tabs>
          <w:tab w:val="num" w:pos="4"/>
        </w:tabs>
        <w:ind w:left="1134"/>
        <w:rPr>
          <w:rFonts w:ascii="Tahoma" w:eastAsia="Tahoma" w:hAnsi="Tahoma" w:cs="Tahoma"/>
          <w:b/>
          <w:bCs/>
          <w:color w:val="000000" w:themeColor="text1"/>
          <w:sz w:val="16"/>
          <w:szCs w:val="16"/>
        </w:rPr>
      </w:pPr>
      <w:r w:rsidRPr="00A025A3">
        <w:rPr>
          <w:rFonts w:ascii="Tahoma" w:eastAsia="Tahoma" w:hAnsi="Tahoma" w:cs="Tahoma"/>
          <w:color w:val="000000" w:themeColor="text1"/>
          <w:sz w:val="16"/>
          <w:szCs w:val="16"/>
        </w:rPr>
        <w:t>smluvní strana je získá od třetí osoby, která není vázána povinností mlčenlivosti.</w:t>
      </w:r>
    </w:p>
    <w:p w14:paraId="4636D649" w14:textId="77777777" w:rsidR="000722A6" w:rsidRPr="00A025A3" w:rsidRDefault="000722A6" w:rsidP="005A6E5E">
      <w:pPr>
        <w:pStyle w:val="Zkladntext2"/>
        <w:tabs>
          <w:tab w:val="num" w:pos="4"/>
        </w:tabs>
        <w:ind w:left="1134"/>
        <w:rPr>
          <w:rFonts w:ascii="Tahoma" w:hAnsi="Tahoma" w:cs="Tahoma"/>
          <w:b/>
          <w:color w:val="000000" w:themeColor="text1"/>
          <w:sz w:val="16"/>
          <w:szCs w:val="16"/>
        </w:rPr>
      </w:pPr>
    </w:p>
    <w:p w14:paraId="40C78849" w14:textId="3CDA4A4B"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jsou dále povinny poskytovat informace v rozsahu a způsobem, který vyžadují obecně závazné právní předpisy nebo na základě rozhodnutí soudů či správních orgánů. Odběratel je pak dále oprávněn, aniž by se jednalo o porušení této Smlouvy, poskytnout informace o existenci této Smlouvy a jejích podmínkách</w:t>
      </w:r>
      <w:r w:rsidR="005854EC" w:rsidRPr="00AF68F7">
        <w:rPr>
          <w:rFonts w:ascii="Tahoma" w:eastAsia="Tahoma" w:hAnsi="Tahoma" w:cs="Tahoma"/>
          <w:sz w:val="16"/>
          <w:szCs w:val="16"/>
        </w:rPr>
        <w:t xml:space="preserve"> </w:t>
      </w:r>
      <w:bookmarkStart w:id="0" w:name="_Hlk524693128"/>
      <w:r w:rsidR="005854EC" w:rsidRPr="00AF68F7">
        <w:rPr>
          <w:rFonts w:ascii="Tahoma" w:eastAsia="Tahoma" w:hAnsi="Tahoma" w:cs="Tahoma"/>
          <w:sz w:val="16"/>
          <w:szCs w:val="16"/>
        </w:rPr>
        <w:t>včetně jednotkové ceny Výrobků</w:t>
      </w:r>
      <w:r w:rsidR="00014B47" w:rsidRPr="00AF68F7">
        <w:rPr>
          <w:rFonts w:ascii="Tahoma" w:eastAsia="Tahoma" w:hAnsi="Tahoma" w:cs="Tahoma"/>
          <w:sz w:val="16"/>
          <w:szCs w:val="16"/>
        </w:rPr>
        <w:t>,</w:t>
      </w:r>
      <w:r w:rsidR="005854EC" w:rsidRPr="00AF68F7">
        <w:rPr>
          <w:rFonts w:ascii="Tahoma" w:eastAsia="Tahoma" w:hAnsi="Tahoma" w:cs="Tahoma"/>
          <w:sz w:val="16"/>
          <w:szCs w:val="16"/>
        </w:rPr>
        <w:t xml:space="preserve"> výše a způsobu výpočtu Bonusu</w:t>
      </w:r>
      <w:bookmarkEnd w:id="0"/>
      <w:r w:rsidRPr="00AF68F7">
        <w:rPr>
          <w:rFonts w:ascii="Tahoma" w:eastAsia="Tahoma" w:hAnsi="Tahoma" w:cs="Tahoma"/>
          <w:sz w:val="16"/>
          <w:szCs w:val="16"/>
        </w:rPr>
        <w:t xml:space="preserve">, svému zřizovateli. </w:t>
      </w:r>
    </w:p>
    <w:p w14:paraId="643B1D89" w14:textId="77777777" w:rsidR="00F5217D" w:rsidRPr="00AF68F7" w:rsidRDefault="00F5217D" w:rsidP="005A6E5E">
      <w:pPr>
        <w:pStyle w:val="Zkladntext2"/>
        <w:tabs>
          <w:tab w:val="num" w:pos="4"/>
        </w:tabs>
        <w:ind w:left="709"/>
        <w:jc w:val="center"/>
        <w:rPr>
          <w:rFonts w:ascii="Tahoma" w:hAnsi="Tahoma" w:cs="Tahoma"/>
          <w:b/>
          <w:sz w:val="16"/>
          <w:szCs w:val="16"/>
        </w:rPr>
      </w:pPr>
    </w:p>
    <w:p w14:paraId="03054BBB" w14:textId="46367915" w:rsidR="00FC05C3" w:rsidRPr="00AF68F7"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00AF68F7">
        <w:rPr>
          <w:rFonts w:ascii="Tahoma" w:eastAsia="Tahoma" w:hAnsi="Tahoma" w:cs="Tahoma"/>
          <w:sz w:val="16"/>
          <w:szCs w:val="16"/>
        </w:rPr>
        <w:t>Bez ohledu na ustanovení předchozích odstavců se v souvislosti s aplikací zákona č. 340/2015 Sb., o registru smluv  (dále jen „</w:t>
      </w:r>
      <w:r w:rsidRPr="00AF68F7">
        <w:rPr>
          <w:rFonts w:ascii="Tahoma" w:eastAsia="Tahoma" w:hAnsi="Tahoma" w:cs="Tahoma"/>
          <w:b/>
          <w:bCs/>
          <w:sz w:val="16"/>
          <w:szCs w:val="16"/>
        </w:rPr>
        <w:t>zákon o registru smluv</w:t>
      </w:r>
      <w:r w:rsidRPr="00AF68F7">
        <w:rPr>
          <w:rFonts w:ascii="Tahoma" w:eastAsia="Tahoma" w:hAnsi="Tahoma" w:cs="Tahoma"/>
          <w:sz w:val="16"/>
          <w:szCs w:val="16"/>
        </w:rPr>
        <w:t>“), se smluvní strany dohodly na následujícím postupu:</w:t>
      </w:r>
    </w:p>
    <w:p w14:paraId="1134CDBE" w14:textId="1944CDEC"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Je-li dána zákonná povinnost k uveřejnění smlouvy v Registru smluv dle zákona o registru smluv, dohodly se smluvní strany, že takovou povinnost splní odběratel, a nikoli Společnost, a to v souladu s níže uvedeným.</w:t>
      </w:r>
    </w:p>
    <w:p w14:paraId="31C59DC8" w14:textId="3787AD7B"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Odběratel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registru smluv části označené symboly „[NP…NP]“.</w:t>
      </w:r>
    </w:p>
    <w:p w14:paraId="6B171455" w14:textId="70E9251C" w:rsidR="00E566AE" w:rsidRDefault="00E566AE" w:rsidP="008545F3">
      <w:pPr>
        <w:numPr>
          <w:ilvl w:val="0"/>
          <w:numId w:val="13"/>
        </w:numPr>
        <w:jc w:val="both"/>
        <w:rPr>
          <w:rFonts w:ascii="Tahoma" w:hAnsi="Tahoma" w:cs="Tahoma"/>
          <w:sz w:val="16"/>
          <w:szCs w:val="16"/>
        </w:rPr>
      </w:pPr>
      <w:bookmarkStart w:id="1" w:name="_Hlk524693074"/>
      <w:r w:rsidRPr="00AF68F7">
        <w:rPr>
          <w:rFonts w:ascii="Tahoma" w:hAnsi="Tahoma" w:cs="Tahoma"/>
          <w:sz w:val="16"/>
          <w:szCs w:val="16"/>
        </w:rPr>
        <w:t xml:space="preserve">Společnost prohlašuje, že informace obsažené v Příloze č. 1 této Smlouvy považuje za své obchodní tajemství, a to ve smyslu konkurenčně významných, určitelných, ocenitelných a v příslušných obchodních kruzích běžně nedostupných skutečností, mj. také </w:t>
      </w:r>
      <w:r w:rsidR="005854EC" w:rsidRPr="00AF68F7">
        <w:rPr>
          <w:rFonts w:ascii="Tahoma" w:hAnsi="Tahoma" w:cs="Tahoma"/>
          <w:sz w:val="16"/>
          <w:szCs w:val="16"/>
        </w:rPr>
        <w:t>seznam Výrobků</w:t>
      </w:r>
      <w:r w:rsidRPr="00AF68F7">
        <w:rPr>
          <w:rFonts w:ascii="Tahoma" w:hAnsi="Tahoma" w:cs="Tahoma"/>
          <w:sz w:val="16"/>
          <w:szCs w:val="16"/>
        </w:rPr>
        <w:t xml:space="preserve">, stanovení podmínek pro dosažení a pro splnění nároku na </w:t>
      </w:r>
      <w:r w:rsidR="005854EC" w:rsidRPr="00AF68F7">
        <w:rPr>
          <w:rFonts w:ascii="Tahoma" w:hAnsi="Tahoma" w:cs="Tahoma"/>
          <w:sz w:val="16"/>
          <w:szCs w:val="16"/>
        </w:rPr>
        <w:t>Bonus</w:t>
      </w:r>
      <w:r w:rsidRPr="00AF68F7">
        <w:rPr>
          <w:rFonts w:ascii="Tahoma" w:hAnsi="Tahoma" w:cs="Tahoma"/>
          <w:sz w:val="16"/>
          <w:szCs w:val="16"/>
        </w:rPr>
        <w:t xml:space="preserve"> podle této Smlouvy, vzor a způsob výpočtu </w:t>
      </w:r>
      <w:r w:rsidR="005854EC" w:rsidRPr="00AF68F7">
        <w:rPr>
          <w:rFonts w:ascii="Tahoma" w:hAnsi="Tahoma" w:cs="Tahoma"/>
          <w:sz w:val="16"/>
          <w:szCs w:val="16"/>
        </w:rPr>
        <w:t>výše</w:t>
      </w:r>
      <w:r w:rsidRPr="00AF68F7">
        <w:rPr>
          <w:rFonts w:ascii="Tahoma" w:hAnsi="Tahoma" w:cs="Tahoma"/>
          <w:sz w:val="16"/>
          <w:szCs w:val="16"/>
        </w:rPr>
        <w:t xml:space="preserve"> </w:t>
      </w:r>
      <w:r w:rsidR="005854EC" w:rsidRPr="00AF68F7">
        <w:rPr>
          <w:rFonts w:ascii="Tahoma" w:hAnsi="Tahoma" w:cs="Tahoma"/>
          <w:sz w:val="16"/>
          <w:szCs w:val="16"/>
        </w:rPr>
        <w:t>Bonusu a</w:t>
      </w:r>
      <w:r w:rsidRPr="00AF68F7">
        <w:rPr>
          <w:rFonts w:ascii="Tahoma" w:hAnsi="Tahoma" w:cs="Tahoma"/>
          <w:sz w:val="16"/>
          <w:szCs w:val="16"/>
        </w:rPr>
        <w:t xml:space="preserve"> cenu balení </w:t>
      </w:r>
      <w:r w:rsidR="005854EC" w:rsidRPr="00AF68F7">
        <w:rPr>
          <w:rFonts w:ascii="Tahoma" w:hAnsi="Tahoma" w:cs="Tahoma"/>
          <w:sz w:val="16"/>
          <w:szCs w:val="16"/>
        </w:rPr>
        <w:t>Výrobku</w:t>
      </w:r>
      <w:r w:rsidRPr="00AF68F7">
        <w:rPr>
          <w:rFonts w:ascii="Tahoma" w:hAnsi="Tahoma" w:cs="Tahoma"/>
          <w:sz w:val="16"/>
          <w:szCs w:val="16"/>
        </w:rPr>
        <w:t xml:space="preserve">, bude-li v příslušné Příloze uvedena. </w:t>
      </w:r>
      <w:bookmarkEnd w:id="1"/>
    </w:p>
    <w:p w14:paraId="3B4191EB" w14:textId="77777777" w:rsidR="008545F3" w:rsidRPr="008545F3" w:rsidRDefault="008545F3" w:rsidP="008545F3">
      <w:pPr>
        <w:ind w:left="720"/>
        <w:jc w:val="both"/>
        <w:rPr>
          <w:rFonts w:ascii="Tahoma" w:hAnsi="Tahoma" w:cs="Tahoma"/>
          <w:sz w:val="16"/>
          <w:szCs w:val="16"/>
        </w:rPr>
      </w:pPr>
    </w:p>
    <w:p w14:paraId="0542DE7F" w14:textId="545F8B90" w:rsidR="00FC05C3" w:rsidRPr="00213F24" w:rsidRDefault="619C49D6" w:rsidP="00213F24">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 xml:space="preserve">Společnost se zavazuje poskytnout odběrateli na kontaktní email: [OU </w:t>
      </w:r>
      <w:r w:rsidR="00AE7FFE">
        <w:rPr>
          <w:rFonts w:ascii="Tahoma" w:eastAsia="Tahoma" w:hAnsi="Tahoma" w:cs="Tahoma"/>
          <w:sz w:val="16"/>
          <w:szCs w:val="16"/>
        </w:rPr>
        <w:t>XXX</w:t>
      </w:r>
      <w:r w:rsidRPr="00AF68F7">
        <w:rPr>
          <w:rFonts w:ascii="Tahoma" w:eastAsia="Tahoma" w:hAnsi="Tahoma" w:cs="Tahoma"/>
          <w:sz w:val="16"/>
          <w:szCs w:val="16"/>
        </w:rPr>
        <w:t xml:space="preserve"> OU] výše uvedenou smlouvu s úpravami dle předchozího odstavce v přípustném formátu za účelem jejího uveřejnění odběratelem</w:t>
      </w:r>
      <w:r w:rsidR="00DA5635" w:rsidRPr="00AF68F7">
        <w:rPr>
          <w:rFonts w:ascii="Tahoma" w:eastAsia="Tahoma" w:hAnsi="Tahoma" w:cs="Tahoma"/>
          <w:sz w:val="16"/>
          <w:szCs w:val="16"/>
        </w:rPr>
        <w:t xml:space="preserve"> bez zbytečného odkladu po uzavření smlouvy, jinak je odběratel oprávněn smlouvu uveřejnit dle podmínek stanovených v tomto článku.</w:t>
      </w:r>
    </w:p>
    <w:p w14:paraId="715E63A2" w14:textId="663EF456"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Calibri" w:hAnsi="Tahoma" w:cs="Tahoma"/>
          <w:sz w:val="16"/>
          <w:szCs w:val="16"/>
        </w:rPr>
        <w:t>Odběratel uvede v metadatech datovou schránku Společnosti, aby potvrzení o uveřejnění bylo doručeno všem smluvním stranám.</w:t>
      </w:r>
    </w:p>
    <w:p w14:paraId="5F4F1979" w14:textId="77777777" w:rsidR="00FC05C3" w:rsidRDefault="00FC05C3" w:rsidP="000722A6">
      <w:pPr>
        <w:pStyle w:val="Zkladntext2"/>
        <w:jc w:val="center"/>
        <w:rPr>
          <w:rFonts w:ascii="Tahoma" w:hAnsi="Tahoma" w:cs="Tahoma"/>
          <w:b/>
          <w:sz w:val="16"/>
          <w:szCs w:val="16"/>
        </w:rPr>
      </w:pPr>
    </w:p>
    <w:p w14:paraId="21560096" w14:textId="77777777" w:rsidR="003F568C" w:rsidRPr="00AF68F7" w:rsidRDefault="003F568C" w:rsidP="000722A6">
      <w:pPr>
        <w:pStyle w:val="Zkladntext2"/>
        <w:jc w:val="center"/>
        <w:rPr>
          <w:rFonts w:ascii="Tahoma" w:hAnsi="Tahoma" w:cs="Tahoma"/>
          <w:b/>
          <w:sz w:val="16"/>
          <w:szCs w:val="16"/>
        </w:rPr>
      </w:pPr>
    </w:p>
    <w:p w14:paraId="5C531407" w14:textId="1EDB54C0"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VII.</w:t>
      </w:r>
    </w:p>
    <w:p w14:paraId="7A34407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Všeobecná ustanovení</w:t>
      </w:r>
    </w:p>
    <w:p w14:paraId="685633A3" w14:textId="383137E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AF68F7" w:rsidRDefault="000722A6" w:rsidP="00FC05C3">
      <w:pPr>
        <w:pStyle w:val="Zkladntext2"/>
        <w:tabs>
          <w:tab w:val="num" w:pos="4"/>
        </w:tabs>
        <w:ind w:left="709"/>
        <w:rPr>
          <w:rFonts w:ascii="Tahoma" w:hAnsi="Tahoma" w:cs="Tahoma"/>
          <w:sz w:val="16"/>
          <w:szCs w:val="16"/>
        </w:rPr>
      </w:pPr>
    </w:p>
    <w:p w14:paraId="20D6EE74"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AF68F7" w:rsidRDefault="000722A6" w:rsidP="00FC05C3">
      <w:pPr>
        <w:pStyle w:val="Odstavecseseznamem"/>
        <w:tabs>
          <w:tab w:val="num" w:pos="4"/>
        </w:tabs>
        <w:ind w:left="709"/>
        <w:rPr>
          <w:rFonts w:ascii="Tahoma" w:hAnsi="Tahoma" w:cs="Tahoma"/>
          <w:sz w:val="16"/>
          <w:szCs w:val="16"/>
        </w:rPr>
      </w:pPr>
    </w:p>
    <w:p w14:paraId="74D28A84" w14:textId="1F0D2021"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Smlouva se uzavírá </w:t>
      </w:r>
      <w:r w:rsidR="00DA5635" w:rsidRPr="00AF68F7">
        <w:rPr>
          <w:rFonts w:ascii="Tahoma" w:eastAsia="Tahoma" w:hAnsi="Tahoma" w:cs="Tahoma"/>
          <w:sz w:val="16"/>
          <w:szCs w:val="16"/>
        </w:rPr>
        <w:t>na dobu určitou</w:t>
      </w:r>
      <w:r w:rsidR="000C50AB">
        <w:rPr>
          <w:rFonts w:ascii="Tahoma" w:eastAsia="Tahoma" w:hAnsi="Tahoma" w:cs="Tahoma"/>
          <w:sz w:val="16"/>
          <w:szCs w:val="16"/>
        </w:rPr>
        <w:t xml:space="preserve"> – do 31. prosince 202</w:t>
      </w:r>
      <w:r w:rsidR="0019382F">
        <w:rPr>
          <w:rFonts w:ascii="Tahoma" w:eastAsia="Tahoma" w:hAnsi="Tahoma" w:cs="Tahoma"/>
          <w:sz w:val="16"/>
          <w:szCs w:val="16"/>
        </w:rPr>
        <w:t xml:space="preserve">4. </w:t>
      </w:r>
      <w:r w:rsidRPr="00AF68F7">
        <w:rPr>
          <w:rFonts w:ascii="Tahoma" w:eastAsia="Tahoma" w:hAnsi="Tahoma" w:cs="Tahoma"/>
          <w:sz w:val="16"/>
          <w:szCs w:val="16"/>
        </w:rPr>
        <w:t xml:space="preserve">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AF68F7" w:rsidRDefault="000722A6" w:rsidP="00FC05C3">
      <w:pPr>
        <w:pStyle w:val="Zkladntext2"/>
        <w:tabs>
          <w:tab w:val="num" w:pos="4"/>
        </w:tabs>
        <w:ind w:left="709"/>
        <w:rPr>
          <w:rFonts w:ascii="Tahoma" w:hAnsi="Tahoma" w:cs="Tahoma"/>
          <w:sz w:val="16"/>
          <w:szCs w:val="16"/>
        </w:rPr>
      </w:pPr>
    </w:p>
    <w:p w14:paraId="6E8EE3BB" w14:textId="46D4E0A6" w:rsidR="00BF16B1" w:rsidRPr="00AF68F7"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Přílohy musí obsahovat datum a období, po které jsou platné a účinné. </w:t>
      </w:r>
    </w:p>
    <w:p w14:paraId="396510DF" w14:textId="77777777" w:rsidR="000722A6" w:rsidRPr="00AF68F7" w:rsidRDefault="000722A6" w:rsidP="00FC05C3">
      <w:pPr>
        <w:pStyle w:val="Zkladntext2"/>
        <w:tabs>
          <w:tab w:val="num" w:pos="4"/>
        </w:tabs>
        <w:ind w:left="709"/>
        <w:rPr>
          <w:rFonts w:ascii="Tahoma" w:hAnsi="Tahoma" w:cs="Tahoma"/>
          <w:sz w:val="16"/>
          <w:szCs w:val="16"/>
        </w:rPr>
      </w:pPr>
    </w:p>
    <w:p w14:paraId="54CF3CD5" w14:textId="77777777" w:rsidR="000722A6"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Smlouva je vyhotovena ve dvou stejnopisech, přičemž každá ze smluvních stran obdrží po jednom.</w:t>
      </w:r>
    </w:p>
    <w:p w14:paraId="4D5AE2C0" w14:textId="77777777" w:rsidR="008B0D51" w:rsidRDefault="008B0D51" w:rsidP="008B0D51">
      <w:pPr>
        <w:pStyle w:val="Odstavecseseznamem"/>
        <w:rPr>
          <w:rFonts w:ascii="Tahoma" w:eastAsia="Tahoma" w:hAnsi="Tahoma" w:cs="Tahoma"/>
          <w:sz w:val="16"/>
          <w:szCs w:val="16"/>
        </w:rPr>
      </w:pPr>
    </w:p>
    <w:p w14:paraId="5F43F6AB" w14:textId="77777777" w:rsidR="008B0D51" w:rsidRDefault="008B0D51" w:rsidP="008B0D51">
      <w:pPr>
        <w:pStyle w:val="Zkladntext2"/>
        <w:rPr>
          <w:rFonts w:ascii="Tahoma" w:eastAsia="Tahoma" w:hAnsi="Tahoma" w:cs="Tahoma"/>
          <w:sz w:val="16"/>
          <w:szCs w:val="16"/>
        </w:rPr>
      </w:pPr>
    </w:p>
    <w:p w14:paraId="19BE4B48" w14:textId="77777777" w:rsidR="008B0D51" w:rsidRDefault="008B0D51" w:rsidP="008B0D51">
      <w:pPr>
        <w:pStyle w:val="Zkladntext2"/>
        <w:rPr>
          <w:rFonts w:ascii="Tahoma" w:eastAsia="Tahoma" w:hAnsi="Tahoma" w:cs="Tahoma"/>
          <w:sz w:val="16"/>
          <w:szCs w:val="16"/>
        </w:rPr>
      </w:pPr>
    </w:p>
    <w:p w14:paraId="189BBDAC" w14:textId="77777777" w:rsidR="008B0D51" w:rsidRPr="00AF68F7" w:rsidRDefault="008B0D51" w:rsidP="008B0D51">
      <w:pPr>
        <w:pStyle w:val="Zkladntext2"/>
        <w:rPr>
          <w:rFonts w:ascii="Tahoma" w:eastAsia="Tahoma" w:hAnsi="Tahoma" w:cs="Tahoma"/>
          <w:sz w:val="16"/>
          <w:szCs w:val="16"/>
        </w:rPr>
      </w:pPr>
    </w:p>
    <w:p w14:paraId="2D5D9052" w14:textId="77777777" w:rsidR="000722A6" w:rsidRPr="00AF68F7" w:rsidRDefault="000722A6" w:rsidP="00FC05C3">
      <w:pPr>
        <w:pStyle w:val="Zkladntext2"/>
        <w:tabs>
          <w:tab w:val="num" w:pos="4"/>
        </w:tabs>
        <w:ind w:left="709"/>
        <w:rPr>
          <w:rFonts w:ascii="Tahoma" w:hAnsi="Tahoma" w:cs="Tahoma"/>
          <w:sz w:val="16"/>
          <w:szCs w:val="16"/>
        </w:rPr>
      </w:pPr>
    </w:p>
    <w:p w14:paraId="79766490" w14:textId="56464EB1"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Tato smlouva nabývá platnosti dnem podpisu poslední smluvní stranou a účinnosti</w:t>
      </w:r>
      <w:r w:rsidR="007D51F0" w:rsidRPr="00AF68F7">
        <w:rPr>
          <w:rFonts w:ascii="Tahoma" w:eastAsia="Tahoma" w:hAnsi="Tahoma" w:cs="Tahoma"/>
          <w:sz w:val="16"/>
          <w:szCs w:val="16"/>
        </w:rPr>
        <w:t xml:space="preserve"> dnem uveřejnění v registru smluv.</w:t>
      </w:r>
      <w:r w:rsidRPr="00AF68F7">
        <w:rPr>
          <w:rFonts w:ascii="Tahoma" w:eastAsia="Tahoma" w:hAnsi="Tahoma" w:cs="Tahoma"/>
          <w:sz w:val="16"/>
          <w:szCs w:val="16"/>
        </w:rPr>
        <w:t xml:space="preserve"> </w:t>
      </w:r>
    </w:p>
    <w:p w14:paraId="4DFCF327" w14:textId="77777777" w:rsidR="000722A6" w:rsidRPr="00AF68F7" w:rsidRDefault="000722A6" w:rsidP="00FC05C3">
      <w:pPr>
        <w:pStyle w:val="Zkladntext2"/>
        <w:tabs>
          <w:tab w:val="num" w:pos="4"/>
        </w:tabs>
        <w:ind w:left="709"/>
        <w:rPr>
          <w:rFonts w:ascii="Tahoma" w:hAnsi="Tahoma" w:cs="Tahoma"/>
          <w:sz w:val="16"/>
          <w:szCs w:val="16"/>
        </w:rPr>
      </w:pPr>
    </w:p>
    <w:p w14:paraId="7C090F55" w14:textId="1B81212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Účastníci této smlouvy prohlašují, že si smlouvu před jejím podepsáním přečetli a že její obsah odpovídá jejich pravé, vážné a svobodné vůli, což stvrzují svými níže připojenými podpisy.</w:t>
      </w:r>
    </w:p>
    <w:p w14:paraId="10B99A13" w14:textId="77777777" w:rsidR="00020789" w:rsidRDefault="00020789" w:rsidP="00020789">
      <w:pPr>
        <w:pStyle w:val="Odstavecseseznamem"/>
        <w:rPr>
          <w:rFonts w:ascii="Tahoma" w:hAnsi="Tahoma" w:cs="Tahoma"/>
          <w:sz w:val="16"/>
          <w:szCs w:val="16"/>
        </w:rPr>
      </w:pPr>
    </w:p>
    <w:p w14:paraId="5E1B6780" w14:textId="77777777" w:rsidR="003F568C" w:rsidRDefault="003F568C" w:rsidP="00020789">
      <w:pPr>
        <w:pStyle w:val="Odstavecseseznamem"/>
        <w:rPr>
          <w:rFonts w:ascii="Tahoma" w:hAnsi="Tahoma" w:cs="Tahoma"/>
          <w:sz w:val="16"/>
          <w:szCs w:val="16"/>
        </w:rPr>
      </w:pPr>
    </w:p>
    <w:p w14:paraId="30BA886A" w14:textId="77777777" w:rsidR="003F568C" w:rsidRPr="00AF68F7" w:rsidRDefault="003F568C" w:rsidP="00020789">
      <w:pPr>
        <w:pStyle w:val="Odstavecseseznamem"/>
        <w:rPr>
          <w:rFonts w:ascii="Tahoma" w:hAnsi="Tahoma" w:cs="Tahoma"/>
          <w:sz w:val="16"/>
          <w:szCs w:val="16"/>
        </w:rPr>
      </w:pPr>
    </w:p>
    <w:p w14:paraId="43E26D7A" w14:textId="22D798F9" w:rsidR="00020789" w:rsidRPr="00AF68F7" w:rsidRDefault="00020789" w:rsidP="619C49D6">
      <w:pPr>
        <w:pStyle w:val="Zkladntext2"/>
        <w:rPr>
          <w:rFonts w:ascii="Tahoma" w:eastAsia="Tahoma" w:hAnsi="Tahoma" w:cs="Tahoma"/>
          <w:sz w:val="16"/>
          <w:szCs w:val="16"/>
        </w:rPr>
      </w:pPr>
      <w:r w:rsidRPr="00AF68F7">
        <w:rPr>
          <w:rFonts w:ascii="Tahoma" w:eastAsia="Tahoma" w:hAnsi="Tahoma" w:cs="Tahoma"/>
          <w:sz w:val="16"/>
          <w:szCs w:val="16"/>
        </w:rPr>
        <w:t xml:space="preserve">Příloha: </w:t>
      </w:r>
      <w:r w:rsidRPr="00AF68F7">
        <w:rPr>
          <w:rFonts w:ascii="Tahoma" w:hAnsi="Tahoma" w:cs="Tahoma"/>
          <w:sz w:val="16"/>
          <w:szCs w:val="16"/>
        </w:rPr>
        <w:tab/>
      </w:r>
      <w:r w:rsidRPr="00AF68F7">
        <w:rPr>
          <w:rFonts w:ascii="Tahoma" w:eastAsia="Tahoma" w:hAnsi="Tahoma" w:cs="Tahoma"/>
          <w:sz w:val="16"/>
          <w:szCs w:val="16"/>
        </w:rPr>
        <w:t>Výpočet bonusu</w:t>
      </w:r>
    </w:p>
    <w:p w14:paraId="78105C7F" w14:textId="6738754A" w:rsidR="00DD72C0" w:rsidRDefault="00020789" w:rsidP="00164667">
      <w:pPr>
        <w:pStyle w:val="Zkladntext2"/>
        <w:rPr>
          <w:rFonts w:ascii="Tahoma" w:eastAsia="Tahoma" w:hAnsi="Tahoma" w:cs="Tahoma"/>
          <w:sz w:val="16"/>
          <w:szCs w:val="16"/>
        </w:rPr>
      </w:pPr>
      <w:r w:rsidRPr="00AF68F7">
        <w:rPr>
          <w:rFonts w:ascii="Tahoma" w:hAnsi="Tahoma" w:cs="Tahoma"/>
          <w:sz w:val="16"/>
          <w:szCs w:val="16"/>
        </w:rPr>
        <w:tab/>
      </w:r>
      <w:r w:rsidRPr="00AF68F7">
        <w:rPr>
          <w:rFonts w:ascii="Tahoma" w:eastAsia="Tahoma" w:hAnsi="Tahoma" w:cs="Tahoma"/>
          <w:sz w:val="16"/>
          <w:szCs w:val="16"/>
        </w:rPr>
        <w:t>Odběrová místa</w:t>
      </w:r>
    </w:p>
    <w:p w14:paraId="7BF88FFD" w14:textId="298AAEFB" w:rsidR="00821732" w:rsidRPr="00164667" w:rsidRDefault="00821732" w:rsidP="00164667">
      <w:pPr>
        <w:pStyle w:val="Zkladntext2"/>
        <w:rPr>
          <w:rFonts w:ascii="Tahoma" w:eastAsia="Tahoma" w:hAnsi="Tahoma" w:cs="Tahoma"/>
          <w:sz w:val="16"/>
          <w:szCs w:val="16"/>
        </w:rPr>
      </w:pPr>
      <w:r>
        <w:rPr>
          <w:rFonts w:ascii="Tahoma" w:eastAsia="Tahoma" w:hAnsi="Tahoma" w:cs="Tahoma"/>
          <w:sz w:val="16"/>
          <w:szCs w:val="16"/>
        </w:rPr>
        <w:tab/>
        <w:t>Seznam kódů produktů, standartní cenová nabídka</w:t>
      </w:r>
    </w:p>
    <w:p w14:paraId="26B9716B" w14:textId="77777777" w:rsidR="00DD72C0" w:rsidRPr="00AF68F7" w:rsidRDefault="00DD72C0" w:rsidP="000722A6">
      <w:pPr>
        <w:jc w:val="both"/>
        <w:rPr>
          <w:rFonts w:ascii="Tahoma" w:hAnsi="Tahoma" w:cs="Tahoma"/>
          <w:sz w:val="16"/>
          <w:szCs w:val="16"/>
        </w:rPr>
      </w:pPr>
    </w:p>
    <w:p w14:paraId="3340E452" w14:textId="77777777" w:rsidR="000722A6" w:rsidRPr="00AF68F7" w:rsidRDefault="000722A6" w:rsidP="000722A6">
      <w:pPr>
        <w:pStyle w:val="Zkladntext2"/>
        <w:rPr>
          <w:rFonts w:ascii="Tahoma" w:hAnsi="Tahoma" w:cs="Tahoma"/>
          <w:b/>
          <w:sz w:val="16"/>
          <w:szCs w:val="16"/>
        </w:rPr>
      </w:pPr>
      <w:r w:rsidRPr="00AF68F7">
        <w:rPr>
          <w:rFonts w:ascii="Tahoma" w:hAnsi="Tahoma" w:cs="Tahoma"/>
          <w:b/>
          <w:sz w:val="16"/>
          <w:szCs w:val="16"/>
        </w:rPr>
        <w:t xml:space="preserve"> </w:t>
      </w:r>
    </w:p>
    <w:p w14:paraId="7546B783" w14:textId="77777777" w:rsidR="009A574B" w:rsidRDefault="009A574B" w:rsidP="619C49D6">
      <w:pPr>
        <w:pStyle w:val="Zkladntext2"/>
        <w:ind w:firstLine="708"/>
        <w:rPr>
          <w:rFonts w:ascii="Tahoma" w:eastAsia="Tahoma" w:hAnsi="Tahoma" w:cs="Tahoma"/>
          <w:b/>
          <w:bCs/>
          <w:sz w:val="16"/>
          <w:szCs w:val="16"/>
        </w:rPr>
      </w:pPr>
    </w:p>
    <w:p w14:paraId="1FB1F353" w14:textId="77777777" w:rsidR="009A574B" w:rsidRDefault="009A574B" w:rsidP="619C49D6">
      <w:pPr>
        <w:pStyle w:val="Zkladntext2"/>
        <w:ind w:firstLine="708"/>
        <w:rPr>
          <w:rFonts w:ascii="Tahoma" w:eastAsia="Tahoma" w:hAnsi="Tahoma" w:cs="Tahoma"/>
          <w:b/>
          <w:bCs/>
          <w:sz w:val="16"/>
          <w:szCs w:val="16"/>
        </w:rPr>
      </w:pPr>
    </w:p>
    <w:p w14:paraId="4082FE0C" w14:textId="77777777" w:rsidR="009A574B" w:rsidRDefault="009A574B" w:rsidP="619C49D6">
      <w:pPr>
        <w:pStyle w:val="Zkladntext2"/>
        <w:ind w:firstLine="708"/>
        <w:rPr>
          <w:rFonts w:ascii="Tahoma" w:eastAsia="Tahoma" w:hAnsi="Tahoma" w:cs="Tahoma"/>
          <w:b/>
          <w:bCs/>
          <w:sz w:val="16"/>
          <w:szCs w:val="16"/>
        </w:rPr>
      </w:pPr>
    </w:p>
    <w:p w14:paraId="7839AB6A" w14:textId="77777777" w:rsidR="009A574B" w:rsidRDefault="009A574B" w:rsidP="619C49D6">
      <w:pPr>
        <w:pStyle w:val="Zkladntext2"/>
        <w:ind w:firstLine="708"/>
        <w:rPr>
          <w:rFonts w:ascii="Tahoma" w:eastAsia="Tahoma" w:hAnsi="Tahoma" w:cs="Tahoma"/>
          <w:b/>
          <w:bCs/>
          <w:sz w:val="16"/>
          <w:szCs w:val="16"/>
        </w:rPr>
      </w:pPr>
    </w:p>
    <w:p w14:paraId="4B5C7901" w14:textId="77777777" w:rsidR="009A574B" w:rsidRDefault="009A574B" w:rsidP="619C49D6">
      <w:pPr>
        <w:pStyle w:val="Zkladntext2"/>
        <w:ind w:firstLine="708"/>
        <w:rPr>
          <w:rFonts w:ascii="Tahoma" w:eastAsia="Tahoma" w:hAnsi="Tahoma" w:cs="Tahoma"/>
          <w:b/>
          <w:bCs/>
          <w:sz w:val="16"/>
          <w:szCs w:val="16"/>
        </w:rPr>
      </w:pPr>
    </w:p>
    <w:p w14:paraId="5B83FE72" w14:textId="5771FF50" w:rsidR="000722A6" w:rsidRPr="00AF68F7" w:rsidRDefault="000722A6" w:rsidP="619C49D6">
      <w:pPr>
        <w:pStyle w:val="Zkladntext2"/>
        <w:ind w:firstLine="708"/>
        <w:rPr>
          <w:rFonts w:ascii="Tahoma" w:eastAsia="Tahoma" w:hAnsi="Tahoma" w:cs="Tahoma"/>
          <w:b/>
          <w:bCs/>
          <w:sz w:val="16"/>
          <w:szCs w:val="16"/>
        </w:rPr>
      </w:pPr>
      <w:r w:rsidRPr="00AF68F7">
        <w:rPr>
          <w:rFonts w:ascii="Tahoma" w:eastAsia="Tahoma" w:hAnsi="Tahoma" w:cs="Tahoma"/>
          <w:b/>
          <w:bCs/>
          <w:sz w:val="16"/>
          <w:szCs w:val="16"/>
        </w:rPr>
        <w:t xml:space="preserve">V Praze </w:t>
      </w:r>
      <w:r w:rsidRPr="00AF68F7">
        <w:rPr>
          <w:rFonts w:ascii="Tahoma" w:hAnsi="Tahoma" w:cs="Tahoma"/>
          <w:b/>
          <w:sz w:val="16"/>
          <w:szCs w:val="16"/>
        </w:rPr>
        <w:tab/>
      </w:r>
      <w:r w:rsidR="619C49D6" w:rsidRPr="00AF68F7">
        <w:rPr>
          <w:rFonts w:ascii="Tahoma" w:eastAsia="Tahoma" w:hAnsi="Tahoma" w:cs="Tahoma"/>
          <w:b/>
          <w:bCs/>
          <w:sz w:val="16"/>
          <w:szCs w:val="16"/>
        </w:rPr>
        <w:t>dne</w:t>
      </w:r>
      <w:r w:rsidR="00FC05C3" w:rsidRPr="00AF68F7">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Pr="00AF68F7">
        <w:rPr>
          <w:rFonts w:ascii="Tahoma" w:eastAsia="Tahoma" w:hAnsi="Tahoma" w:cs="Tahoma"/>
          <w:b/>
          <w:bCs/>
          <w:sz w:val="16"/>
          <w:szCs w:val="16"/>
        </w:rPr>
        <w:t>V</w:t>
      </w:r>
      <w:r w:rsidR="00353566" w:rsidRPr="00AF68F7">
        <w:rPr>
          <w:rFonts w:ascii="Tahoma" w:eastAsia="Tahoma" w:hAnsi="Tahoma" w:cs="Tahoma"/>
          <w:b/>
          <w:bCs/>
          <w:sz w:val="16"/>
          <w:szCs w:val="16"/>
        </w:rPr>
        <w:t xml:space="preserve"> Praze</w:t>
      </w:r>
      <w:r w:rsidRPr="00AF68F7">
        <w:rPr>
          <w:rFonts w:ascii="Tahoma" w:eastAsia="Tahoma" w:hAnsi="Tahoma" w:cs="Tahoma"/>
          <w:b/>
          <w:bCs/>
          <w:sz w:val="16"/>
          <w:szCs w:val="16"/>
        </w:rPr>
        <w:t xml:space="preserve"> dne </w:t>
      </w:r>
    </w:p>
    <w:p w14:paraId="3772A1C3" w14:textId="01A0A2F7" w:rsidR="003F3788" w:rsidRPr="00AF68F7" w:rsidRDefault="003F3788" w:rsidP="000722A6">
      <w:pPr>
        <w:pStyle w:val="Zkladntext2"/>
        <w:rPr>
          <w:rFonts w:ascii="Tahoma" w:hAnsi="Tahoma" w:cs="Tahoma"/>
          <w:b/>
          <w:sz w:val="16"/>
          <w:szCs w:val="16"/>
        </w:rPr>
      </w:pPr>
    </w:p>
    <w:p w14:paraId="0A9889DE" w14:textId="77777777" w:rsidR="003F3788" w:rsidRPr="00AF68F7" w:rsidRDefault="003F3788" w:rsidP="000722A6">
      <w:pPr>
        <w:pStyle w:val="Zkladntext2"/>
        <w:rPr>
          <w:rFonts w:ascii="Tahoma" w:hAnsi="Tahoma" w:cs="Tahoma"/>
          <w:b/>
          <w:sz w:val="16"/>
          <w:szCs w:val="16"/>
        </w:rPr>
      </w:pPr>
    </w:p>
    <w:p w14:paraId="71C54164" w14:textId="77777777" w:rsidR="000722A6" w:rsidRPr="00AF68F7" w:rsidRDefault="000722A6" w:rsidP="000722A6">
      <w:pPr>
        <w:pStyle w:val="Zkladntext2"/>
        <w:rPr>
          <w:rFonts w:ascii="Tahoma" w:hAnsi="Tahoma" w:cs="Tahoma"/>
          <w:sz w:val="16"/>
          <w:szCs w:val="16"/>
        </w:rPr>
      </w:pPr>
    </w:p>
    <w:p w14:paraId="0B0A5C33" w14:textId="77777777" w:rsidR="000722A6" w:rsidRPr="00AF68F7" w:rsidRDefault="000722A6" w:rsidP="000722A6">
      <w:pPr>
        <w:pStyle w:val="Zkladntext2"/>
        <w:rPr>
          <w:rFonts w:ascii="Tahoma" w:hAnsi="Tahoma" w:cs="Tahoma"/>
          <w:sz w:val="16"/>
          <w:szCs w:val="16"/>
        </w:rPr>
      </w:pPr>
    </w:p>
    <w:tbl>
      <w:tblPr>
        <w:tblW w:w="0" w:type="auto"/>
        <w:tblLook w:val="04A0" w:firstRow="1" w:lastRow="0" w:firstColumn="1" w:lastColumn="0" w:noHBand="0" w:noVBand="1"/>
      </w:tblPr>
      <w:tblGrid>
        <w:gridCol w:w="4525"/>
        <w:gridCol w:w="4547"/>
      </w:tblGrid>
      <w:tr w:rsidR="006D7C65" w:rsidRPr="00AF68F7" w14:paraId="07EE5507" w14:textId="77777777" w:rsidTr="619C49D6">
        <w:tc>
          <w:tcPr>
            <w:tcW w:w="4606" w:type="dxa"/>
            <w:shd w:val="clear" w:color="auto" w:fill="auto"/>
          </w:tcPr>
          <w:p w14:paraId="277FCEB8" w14:textId="3FE723F0" w:rsidR="006D7C65" w:rsidRPr="00AF68F7" w:rsidRDefault="619C49D6" w:rsidP="005A4916">
            <w:pPr>
              <w:pStyle w:val="Zkladntext2"/>
              <w:jc w:val="center"/>
              <w:rPr>
                <w:rFonts w:ascii="Tahoma" w:eastAsia="Tahoma" w:hAnsi="Tahoma" w:cs="Tahoma"/>
                <w:sz w:val="16"/>
                <w:szCs w:val="16"/>
              </w:rPr>
            </w:pPr>
            <w:r w:rsidRPr="00AF68F7">
              <w:rPr>
                <w:rFonts w:ascii="Tahoma" w:eastAsia="Tahoma" w:hAnsi="Tahoma" w:cs="Tahoma"/>
                <w:sz w:val="16"/>
                <w:szCs w:val="16"/>
                <w:lang w:eastAsia="en-US"/>
              </w:rPr>
              <w:t>____________________________</w:t>
            </w:r>
          </w:p>
        </w:tc>
        <w:tc>
          <w:tcPr>
            <w:tcW w:w="4606" w:type="dxa"/>
            <w:shd w:val="clear" w:color="auto" w:fill="auto"/>
          </w:tcPr>
          <w:p w14:paraId="6D2A398A" w14:textId="77777777" w:rsidR="006D7C65" w:rsidRPr="00AF68F7" w:rsidRDefault="619C49D6" w:rsidP="619C49D6">
            <w:pPr>
              <w:pStyle w:val="Zkladntext2"/>
              <w:jc w:val="center"/>
              <w:rPr>
                <w:rFonts w:ascii="Tahoma" w:eastAsia="Tahoma" w:hAnsi="Tahoma" w:cs="Tahoma"/>
                <w:sz w:val="16"/>
                <w:szCs w:val="16"/>
              </w:rPr>
            </w:pPr>
            <w:r w:rsidRPr="00AF68F7">
              <w:rPr>
                <w:rFonts w:ascii="Tahoma" w:eastAsia="Tahoma" w:hAnsi="Tahoma" w:cs="Tahoma"/>
                <w:sz w:val="16"/>
                <w:szCs w:val="16"/>
              </w:rPr>
              <w:t>____________________________</w:t>
            </w:r>
          </w:p>
        </w:tc>
      </w:tr>
      <w:tr w:rsidR="006D7C65" w:rsidRPr="00AF68F7" w14:paraId="2D62858E" w14:textId="77777777" w:rsidTr="619C49D6">
        <w:tc>
          <w:tcPr>
            <w:tcW w:w="4606" w:type="dxa"/>
            <w:shd w:val="clear" w:color="auto" w:fill="auto"/>
          </w:tcPr>
          <w:p w14:paraId="2181315A" w14:textId="7E4F5B4B" w:rsidR="005A4916" w:rsidRPr="00213F24" w:rsidRDefault="005A4916" w:rsidP="00213F24">
            <w:pPr>
              <w:jc w:val="center"/>
              <w:rPr>
                <w:rFonts w:ascii="Tahoma" w:eastAsiaTheme="minorHAnsi" w:hAnsi="Tahoma" w:cs="Tahoma"/>
                <w:b/>
                <w:bCs/>
                <w:sz w:val="16"/>
                <w:szCs w:val="16"/>
                <w:lang w:eastAsia="en-US"/>
              </w:rPr>
            </w:pPr>
            <w:r w:rsidRPr="006F2593">
              <w:rPr>
                <w:rFonts w:ascii="Tahoma" w:eastAsiaTheme="minorHAnsi" w:hAnsi="Tahoma" w:cs="Tahoma"/>
                <w:b/>
                <w:bCs/>
                <w:sz w:val="16"/>
                <w:szCs w:val="16"/>
                <w:lang w:eastAsia="en-US"/>
              </w:rPr>
              <w:t>EUROMEDICAL spol. s r.o.</w:t>
            </w:r>
          </w:p>
          <w:p w14:paraId="0AED6CE8" w14:textId="77777777" w:rsidR="00213F24" w:rsidRDefault="005A4916" w:rsidP="00213F24">
            <w:pPr>
              <w:pStyle w:val="Zkladntext2"/>
              <w:jc w:val="center"/>
              <w:rPr>
                <w:rFonts w:ascii="Tahoma" w:eastAsiaTheme="minorHAnsi" w:hAnsi="Tahoma" w:cs="Tahoma"/>
                <w:sz w:val="16"/>
                <w:szCs w:val="16"/>
                <w:lang w:eastAsia="en-US"/>
              </w:rPr>
            </w:pPr>
            <w:r w:rsidRPr="00AF106B">
              <w:rPr>
                <w:rFonts w:ascii="Tahoma" w:eastAsiaTheme="minorHAnsi" w:hAnsi="Tahoma" w:cs="Tahoma"/>
                <w:sz w:val="16"/>
                <w:szCs w:val="16"/>
                <w:lang w:eastAsia="en-US"/>
              </w:rPr>
              <w:t>Oliver Alexander Kunz</w:t>
            </w:r>
            <w:r w:rsidR="00213F24">
              <w:rPr>
                <w:rFonts w:ascii="Tahoma" w:eastAsiaTheme="minorHAnsi" w:hAnsi="Tahoma" w:cs="Tahoma"/>
                <w:sz w:val="16"/>
                <w:szCs w:val="16"/>
                <w:lang w:eastAsia="en-US"/>
              </w:rPr>
              <w:t xml:space="preserve"> </w:t>
            </w:r>
          </w:p>
          <w:p w14:paraId="5D40A49D" w14:textId="1B865166" w:rsidR="006D7C65" w:rsidRPr="00AF68F7" w:rsidRDefault="005A4916" w:rsidP="00213F24">
            <w:pPr>
              <w:pStyle w:val="Zkladntext2"/>
              <w:jc w:val="center"/>
              <w:rPr>
                <w:rFonts w:ascii="Tahoma" w:hAnsi="Tahoma" w:cs="Tahoma"/>
                <w:sz w:val="16"/>
                <w:szCs w:val="16"/>
              </w:rPr>
            </w:pPr>
            <w:r>
              <w:rPr>
                <w:rFonts w:ascii="Tahoma" w:eastAsiaTheme="minorHAnsi" w:hAnsi="Tahoma" w:cs="Tahoma"/>
                <w:sz w:val="16"/>
                <w:szCs w:val="16"/>
                <w:lang w:eastAsia="en-US"/>
              </w:rPr>
              <w:t>jednatel</w:t>
            </w:r>
          </w:p>
        </w:tc>
        <w:tc>
          <w:tcPr>
            <w:tcW w:w="4606" w:type="dxa"/>
            <w:shd w:val="clear" w:color="auto" w:fill="auto"/>
          </w:tcPr>
          <w:p w14:paraId="2E2F4021" w14:textId="78D124B0" w:rsidR="00213F24" w:rsidRDefault="006D7C65" w:rsidP="00213F24">
            <w:pPr>
              <w:ind w:left="2124" w:hanging="2124"/>
              <w:jc w:val="center"/>
              <w:rPr>
                <w:rFonts w:ascii="Tahoma" w:eastAsia="Tahoma" w:hAnsi="Tahoma" w:cs="Tahoma"/>
                <w:b/>
                <w:bCs/>
                <w:color w:val="000000"/>
                <w:sz w:val="16"/>
                <w:szCs w:val="16"/>
                <w:shd w:val="clear" w:color="auto" w:fill="FFFFFF"/>
              </w:rPr>
            </w:pPr>
            <w:r w:rsidRPr="00AF68F7">
              <w:rPr>
                <w:rFonts w:ascii="Tahoma" w:eastAsia="Tahoma" w:hAnsi="Tahoma" w:cs="Tahoma"/>
                <w:b/>
                <w:bCs/>
                <w:color w:val="000000"/>
                <w:sz w:val="16"/>
                <w:szCs w:val="16"/>
                <w:shd w:val="clear" w:color="auto" w:fill="FFFFFF"/>
              </w:rPr>
              <w:t>Všeobecná fakultní nemocnice v</w:t>
            </w:r>
            <w:r w:rsidR="00213F24">
              <w:rPr>
                <w:rFonts w:ascii="Tahoma" w:eastAsia="Tahoma" w:hAnsi="Tahoma" w:cs="Tahoma"/>
                <w:b/>
                <w:bCs/>
                <w:color w:val="000000"/>
                <w:sz w:val="16"/>
                <w:szCs w:val="16"/>
                <w:shd w:val="clear" w:color="auto" w:fill="FFFFFF"/>
              </w:rPr>
              <w:t> </w:t>
            </w:r>
            <w:r w:rsidRPr="00AF68F7">
              <w:rPr>
                <w:rFonts w:ascii="Tahoma" w:eastAsia="Tahoma" w:hAnsi="Tahoma" w:cs="Tahoma"/>
                <w:b/>
                <w:bCs/>
                <w:color w:val="000000"/>
                <w:sz w:val="16"/>
                <w:szCs w:val="16"/>
                <w:shd w:val="clear" w:color="auto" w:fill="FFFFFF"/>
              </w:rPr>
              <w:t>Praze</w:t>
            </w:r>
          </w:p>
          <w:p w14:paraId="0A795F03" w14:textId="77777777" w:rsidR="00213F24" w:rsidRPr="00AF68F7" w:rsidRDefault="00213F24" w:rsidP="00213F24">
            <w:pPr>
              <w:jc w:val="center"/>
              <w:rPr>
                <w:rFonts w:ascii="Tahoma" w:eastAsia="Tahoma" w:hAnsi="Tahoma" w:cs="Tahoma"/>
                <w:sz w:val="16"/>
                <w:szCs w:val="16"/>
              </w:rPr>
            </w:pPr>
            <w:r w:rsidRPr="00AF68F7">
              <w:rPr>
                <w:rFonts w:ascii="Tahoma" w:eastAsia="Tahoma" w:hAnsi="Tahoma" w:cs="Tahoma"/>
                <w:sz w:val="16"/>
                <w:szCs w:val="16"/>
              </w:rPr>
              <w:t>prof. MUDr. David Feltl, Ph.D., MBA</w:t>
            </w:r>
          </w:p>
          <w:p w14:paraId="13F80849" w14:textId="3E073E0E" w:rsidR="00213F24" w:rsidRPr="00213F24" w:rsidRDefault="00213F24" w:rsidP="00213F24">
            <w:pPr>
              <w:ind w:left="2124" w:hanging="2124"/>
              <w:jc w:val="center"/>
              <w:rPr>
                <w:rFonts w:ascii="Tahoma" w:eastAsia="Tahoma" w:hAnsi="Tahoma" w:cs="Tahoma"/>
                <w:b/>
                <w:bCs/>
                <w:color w:val="000000"/>
                <w:sz w:val="16"/>
                <w:szCs w:val="16"/>
                <w:shd w:val="clear" w:color="auto" w:fill="FFFFFF"/>
              </w:rPr>
            </w:pPr>
            <w:r w:rsidRPr="00AF68F7">
              <w:rPr>
                <w:rStyle w:val="ra"/>
                <w:rFonts w:ascii="Tahoma" w:eastAsia="Tahoma" w:hAnsi="Tahoma" w:cs="Tahoma"/>
                <w:color w:val="000000"/>
                <w:sz w:val="16"/>
                <w:szCs w:val="16"/>
                <w:shd w:val="clear" w:color="auto" w:fill="FFFFFF"/>
              </w:rPr>
              <w:t>ř</w:t>
            </w:r>
            <w:r w:rsidRPr="00AF68F7">
              <w:rPr>
                <w:rFonts w:ascii="Tahoma" w:eastAsia="Tahoma" w:hAnsi="Tahoma" w:cs="Tahoma"/>
                <w:sz w:val="16"/>
                <w:szCs w:val="16"/>
              </w:rPr>
              <w:t>editel</w:t>
            </w:r>
          </w:p>
        </w:tc>
      </w:tr>
      <w:tr w:rsidR="006D7C65" w:rsidRPr="00AF68F7" w14:paraId="72033E24" w14:textId="77777777" w:rsidTr="619C49D6">
        <w:trPr>
          <w:trHeight w:val="370"/>
        </w:trPr>
        <w:tc>
          <w:tcPr>
            <w:tcW w:w="4606" w:type="dxa"/>
            <w:shd w:val="clear" w:color="auto" w:fill="auto"/>
          </w:tcPr>
          <w:p w14:paraId="37AA526E" w14:textId="4FC829AE" w:rsidR="006D7C65" w:rsidRPr="00AF68F7" w:rsidRDefault="006D7C65" w:rsidP="005A4916">
            <w:pPr>
              <w:pStyle w:val="Zkladntext2"/>
              <w:jc w:val="left"/>
              <w:rPr>
                <w:rFonts w:ascii="Tahoma" w:hAnsi="Tahoma" w:cs="Tahoma"/>
                <w:sz w:val="16"/>
                <w:szCs w:val="16"/>
              </w:rPr>
            </w:pPr>
          </w:p>
        </w:tc>
        <w:tc>
          <w:tcPr>
            <w:tcW w:w="4606" w:type="dxa"/>
            <w:shd w:val="clear" w:color="auto" w:fill="auto"/>
          </w:tcPr>
          <w:p w14:paraId="1C29287F" w14:textId="48249224" w:rsidR="006D7C65" w:rsidRPr="00AF68F7" w:rsidRDefault="006D7C65" w:rsidP="005A4916">
            <w:pPr>
              <w:pStyle w:val="Zkladntext2"/>
              <w:jc w:val="center"/>
              <w:rPr>
                <w:rFonts w:ascii="Tahoma" w:eastAsia="Tahoma" w:hAnsi="Tahoma" w:cs="Tahoma"/>
                <w:sz w:val="16"/>
                <w:szCs w:val="16"/>
              </w:rPr>
            </w:pPr>
          </w:p>
        </w:tc>
      </w:tr>
      <w:tr w:rsidR="005A4916" w:rsidRPr="00AF68F7" w14:paraId="294301DA" w14:textId="77777777" w:rsidTr="619C49D6">
        <w:trPr>
          <w:trHeight w:val="370"/>
        </w:trPr>
        <w:tc>
          <w:tcPr>
            <w:tcW w:w="4606" w:type="dxa"/>
            <w:shd w:val="clear" w:color="auto" w:fill="auto"/>
          </w:tcPr>
          <w:p w14:paraId="5D2832E7" w14:textId="77777777" w:rsidR="005A4916" w:rsidRPr="00AF68F7" w:rsidRDefault="005A4916" w:rsidP="005A4916">
            <w:pPr>
              <w:pStyle w:val="Zkladntext2"/>
              <w:jc w:val="left"/>
              <w:rPr>
                <w:rFonts w:ascii="Tahoma" w:hAnsi="Tahoma" w:cs="Tahoma"/>
                <w:sz w:val="16"/>
                <w:szCs w:val="16"/>
              </w:rPr>
            </w:pPr>
          </w:p>
        </w:tc>
        <w:tc>
          <w:tcPr>
            <w:tcW w:w="4606" w:type="dxa"/>
            <w:shd w:val="clear" w:color="auto" w:fill="auto"/>
          </w:tcPr>
          <w:p w14:paraId="6A35B3E3" w14:textId="77777777" w:rsidR="005A4916" w:rsidRPr="00AF68F7" w:rsidRDefault="005A4916" w:rsidP="005A4916">
            <w:pPr>
              <w:jc w:val="center"/>
              <w:rPr>
                <w:rFonts w:ascii="Tahoma" w:eastAsia="Tahoma" w:hAnsi="Tahoma" w:cs="Tahoma"/>
                <w:sz w:val="16"/>
                <w:szCs w:val="16"/>
              </w:rPr>
            </w:pPr>
          </w:p>
        </w:tc>
      </w:tr>
      <w:tr w:rsidR="005A4916" w:rsidRPr="00AF68F7" w14:paraId="19E51992" w14:textId="77777777" w:rsidTr="619C49D6">
        <w:trPr>
          <w:trHeight w:val="370"/>
        </w:trPr>
        <w:tc>
          <w:tcPr>
            <w:tcW w:w="4606" w:type="dxa"/>
            <w:shd w:val="clear" w:color="auto" w:fill="auto"/>
          </w:tcPr>
          <w:p w14:paraId="26751CDB" w14:textId="77777777" w:rsidR="005A4916" w:rsidRDefault="005A4916" w:rsidP="005A4916">
            <w:pPr>
              <w:pStyle w:val="Zkladntext2"/>
              <w:jc w:val="left"/>
              <w:rPr>
                <w:rFonts w:ascii="Tahoma" w:hAnsi="Tahoma" w:cs="Tahoma"/>
                <w:sz w:val="16"/>
                <w:szCs w:val="16"/>
              </w:rPr>
            </w:pPr>
          </w:p>
          <w:p w14:paraId="4986E5D6" w14:textId="77777777" w:rsidR="003F568C" w:rsidRDefault="003F568C" w:rsidP="005A4916">
            <w:pPr>
              <w:pStyle w:val="Zkladntext2"/>
              <w:jc w:val="left"/>
              <w:rPr>
                <w:rFonts w:ascii="Tahoma" w:hAnsi="Tahoma" w:cs="Tahoma"/>
                <w:sz w:val="16"/>
                <w:szCs w:val="16"/>
              </w:rPr>
            </w:pPr>
          </w:p>
          <w:p w14:paraId="520C54E7" w14:textId="77777777" w:rsidR="003F568C" w:rsidRDefault="003F568C" w:rsidP="005A4916">
            <w:pPr>
              <w:pStyle w:val="Zkladntext2"/>
              <w:jc w:val="left"/>
              <w:rPr>
                <w:rFonts w:ascii="Tahoma" w:hAnsi="Tahoma" w:cs="Tahoma"/>
                <w:sz w:val="16"/>
                <w:szCs w:val="16"/>
              </w:rPr>
            </w:pPr>
          </w:p>
          <w:p w14:paraId="3C05ADA5" w14:textId="77777777" w:rsidR="003F568C" w:rsidRDefault="003F568C" w:rsidP="005A4916">
            <w:pPr>
              <w:pStyle w:val="Zkladntext2"/>
              <w:jc w:val="left"/>
              <w:rPr>
                <w:rFonts w:ascii="Tahoma" w:hAnsi="Tahoma" w:cs="Tahoma"/>
                <w:sz w:val="16"/>
                <w:szCs w:val="16"/>
              </w:rPr>
            </w:pPr>
          </w:p>
          <w:p w14:paraId="6EDF9130" w14:textId="77777777" w:rsidR="003F568C" w:rsidRDefault="003F568C" w:rsidP="005A4916">
            <w:pPr>
              <w:pStyle w:val="Zkladntext2"/>
              <w:jc w:val="left"/>
              <w:rPr>
                <w:rFonts w:ascii="Tahoma" w:hAnsi="Tahoma" w:cs="Tahoma"/>
                <w:sz w:val="16"/>
                <w:szCs w:val="16"/>
              </w:rPr>
            </w:pPr>
          </w:p>
          <w:p w14:paraId="3B684A8D" w14:textId="77777777" w:rsidR="003F568C" w:rsidRDefault="003F568C" w:rsidP="005A4916">
            <w:pPr>
              <w:pStyle w:val="Zkladntext2"/>
              <w:jc w:val="left"/>
              <w:rPr>
                <w:rFonts w:ascii="Tahoma" w:hAnsi="Tahoma" w:cs="Tahoma"/>
                <w:sz w:val="16"/>
                <w:szCs w:val="16"/>
              </w:rPr>
            </w:pPr>
          </w:p>
          <w:p w14:paraId="5872FFE9" w14:textId="77777777" w:rsidR="003F568C" w:rsidRDefault="003F568C" w:rsidP="005A4916">
            <w:pPr>
              <w:pStyle w:val="Zkladntext2"/>
              <w:jc w:val="left"/>
              <w:rPr>
                <w:rFonts w:ascii="Tahoma" w:hAnsi="Tahoma" w:cs="Tahoma"/>
                <w:sz w:val="16"/>
                <w:szCs w:val="16"/>
              </w:rPr>
            </w:pPr>
          </w:p>
          <w:p w14:paraId="2CA5EBA4" w14:textId="77777777" w:rsidR="003F568C" w:rsidRDefault="003F568C" w:rsidP="005A4916">
            <w:pPr>
              <w:pStyle w:val="Zkladntext2"/>
              <w:jc w:val="left"/>
              <w:rPr>
                <w:rFonts w:ascii="Tahoma" w:hAnsi="Tahoma" w:cs="Tahoma"/>
                <w:sz w:val="16"/>
                <w:szCs w:val="16"/>
              </w:rPr>
            </w:pPr>
          </w:p>
          <w:p w14:paraId="674EDA8D" w14:textId="77777777" w:rsidR="003F568C" w:rsidRDefault="003F568C" w:rsidP="005A4916">
            <w:pPr>
              <w:pStyle w:val="Zkladntext2"/>
              <w:jc w:val="left"/>
              <w:rPr>
                <w:rFonts w:ascii="Tahoma" w:hAnsi="Tahoma" w:cs="Tahoma"/>
                <w:sz w:val="16"/>
                <w:szCs w:val="16"/>
              </w:rPr>
            </w:pPr>
          </w:p>
          <w:p w14:paraId="7D5BFB45" w14:textId="77777777" w:rsidR="003F568C" w:rsidRDefault="003F568C" w:rsidP="005A4916">
            <w:pPr>
              <w:pStyle w:val="Zkladntext2"/>
              <w:jc w:val="left"/>
              <w:rPr>
                <w:rFonts w:ascii="Tahoma" w:hAnsi="Tahoma" w:cs="Tahoma"/>
                <w:sz w:val="16"/>
                <w:szCs w:val="16"/>
              </w:rPr>
            </w:pPr>
          </w:p>
          <w:p w14:paraId="0624FE3F" w14:textId="77777777" w:rsidR="003F568C" w:rsidRDefault="003F568C" w:rsidP="005A4916">
            <w:pPr>
              <w:pStyle w:val="Zkladntext2"/>
              <w:jc w:val="left"/>
              <w:rPr>
                <w:rFonts w:ascii="Tahoma" w:hAnsi="Tahoma" w:cs="Tahoma"/>
                <w:sz w:val="16"/>
                <w:szCs w:val="16"/>
              </w:rPr>
            </w:pPr>
          </w:p>
          <w:p w14:paraId="5EADB35D" w14:textId="77777777" w:rsidR="003F568C" w:rsidRDefault="003F568C" w:rsidP="005A4916">
            <w:pPr>
              <w:pStyle w:val="Zkladntext2"/>
              <w:jc w:val="left"/>
              <w:rPr>
                <w:rFonts w:ascii="Tahoma" w:hAnsi="Tahoma" w:cs="Tahoma"/>
                <w:sz w:val="16"/>
                <w:szCs w:val="16"/>
              </w:rPr>
            </w:pPr>
          </w:p>
          <w:p w14:paraId="0F666E7B" w14:textId="77777777" w:rsidR="003F568C" w:rsidRDefault="003F568C" w:rsidP="005A4916">
            <w:pPr>
              <w:pStyle w:val="Zkladntext2"/>
              <w:jc w:val="left"/>
              <w:rPr>
                <w:rFonts w:ascii="Tahoma" w:hAnsi="Tahoma" w:cs="Tahoma"/>
                <w:sz w:val="16"/>
                <w:szCs w:val="16"/>
              </w:rPr>
            </w:pPr>
          </w:p>
          <w:p w14:paraId="5CA0939C" w14:textId="77777777" w:rsidR="003F568C" w:rsidRDefault="003F568C" w:rsidP="005A4916">
            <w:pPr>
              <w:pStyle w:val="Zkladntext2"/>
              <w:jc w:val="left"/>
              <w:rPr>
                <w:rFonts w:ascii="Tahoma" w:hAnsi="Tahoma" w:cs="Tahoma"/>
                <w:sz w:val="16"/>
                <w:szCs w:val="16"/>
              </w:rPr>
            </w:pPr>
          </w:p>
          <w:p w14:paraId="4C85847E" w14:textId="77777777" w:rsidR="003F568C" w:rsidRDefault="003F568C" w:rsidP="005A4916">
            <w:pPr>
              <w:pStyle w:val="Zkladntext2"/>
              <w:jc w:val="left"/>
              <w:rPr>
                <w:rFonts w:ascii="Tahoma" w:hAnsi="Tahoma" w:cs="Tahoma"/>
                <w:sz w:val="16"/>
                <w:szCs w:val="16"/>
              </w:rPr>
            </w:pPr>
          </w:p>
          <w:p w14:paraId="4FEF3D9C" w14:textId="77777777" w:rsidR="003F568C" w:rsidRDefault="003F568C" w:rsidP="005A4916">
            <w:pPr>
              <w:pStyle w:val="Zkladntext2"/>
              <w:jc w:val="left"/>
              <w:rPr>
                <w:rFonts w:ascii="Tahoma" w:hAnsi="Tahoma" w:cs="Tahoma"/>
                <w:sz w:val="16"/>
                <w:szCs w:val="16"/>
              </w:rPr>
            </w:pPr>
          </w:p>
          <w:p w14:paraId="3F6077C5" w14:textId="77777777" w:rsidR="003F568C" w:rsidRDefault="003F568C" w:rsidP="005A4916">
            <w:pPr>
              <w:pStyle w:val="Zkladntext2"/>
              <w:jc w:val="left"/>
              <w:rPr>
                <w:rFonts w:ascii="Tahoma" w:hAnsi="Tahoma" w:cs="Tahoma"/>
                <w:sz w:val="16"/>
                <w:szCs w:val="16"/>
              </w:rPr>
            </w:pPr>
          </w:p>
          <w:p w14:paraId="050E5229" w14:textId="77777777" w:rsidR="003F568C" w:rsidRDefault="003F568C" w:rsidP="005A4916">
            <w:pPr>
              <w:pStyle w:val="Zkladntext2"/>
              <w:jc w:val="left"/>
              <w:rPr>
                <w:rFonts w:ascii="Tahoma" w:hAnsi="Tahoma" w:cs="Tahoma"/>
                <w:sz w:val="16"/>
                <w:szCs w:val="16"/>
              </w:rPr>
            </w:pPr>
          </w:p>
          <w:p w14:paraId="72F788C5" w14:textId="77777777" w:rsidR="003F568C" w:rsidRDefault="003F568C" w:rsidP="005A4916">
            <w:pPr>
              <w:pStyle w:val="Zkladntext2"/>
              <w:jc w:val="left"/>
              <w:rPr>
                <w:rFonts w:ascii="Tahoma" w:hAnsi="Tahoma" w:cs="Tahoma"/>
                <w:sz w:val="16"/>
                <w:szCs w:val="16"/>
              </w:rPr>
            </w:pPr>
          </w:p>
          <w:p w14:paraId="4572AC6F" w14:textId="77777777" w:rsidR="003F568C" w:rsidRDefault="003F568C" w:rsidP="005A4916">
            <w:pPr>
              <w:pStyle w:val="Zkladntext2"/>
              <w:jc w:val="left"/>
              <w:rPr>
                <w:rFonts w:ascii="Tahoma" w:hAnsi="Tahoma" w:cs="Tahoma"/>
                <w:sz w:val="16"/>
                <w:szCs w:val="16"/>
              </w:rPr>
            </w:pPr>
          </w:p>
          <w:p w14:paraId="58E8986C" w14:textId="77777777" w:rsidR="003F568C" w:rsidRDefault="003F568C" w:rsidP="005A4916">
            <w:pPr>
              <w:pStyle w:val="Zkladntext2"/>
              <w:jc w:val="left"/>
              <w:rPr>
                <w:rFonts w:ascii="Tahoma" w:hAnsi="Tahoma" w:cs="Tahoma"/>
                <w:sz w:val="16"/>
                <w:szCs w:val="16"/>
              </w:rPr>
            </w:pPr>
          </w:p>
          <w:p w14:paraId="32256EF2" w14:textId="77777777" w:rsidR="003F568C" w:rsidRDefault="003F568C" w:rsidP="005A4916">
            <w:pPr>
              <w:pStyle w:val="Zkladntext2"/>
              <w:jc w:val="left"/>
              <w:rPr>
                <w:rFonts w:ascii="Tahoma" w:hAnsi="Tahoma" w:cs="Tahoma"/>
                <w:sz w:val="16"/>
                <w:szCs w:val="16"/>
              </w:rPr>
            </w:pPr>
          </w:p>
          <w:p w14:paraId="5A8F5D48" w14:textId="77777777" w:rsidR="003F568C" w:rsidRDefault="003F568C" w:rsidP="005A4916">
            <w:pPr>
              <w:pStyle w:val="Zkladntext2"/>
              <w:jc w:val="left"/>
              <w:rPr>
                <w:rFonts w:ascii="Tahoma" w:hAnsi="Tahoma" w:cs="Tahoma"/>
                <w:sz w:val="16"/>
                <w:szCs w:val="16"/>
              </w:rPr>
            </w:pPr>
          </w:p>
          <w:p w14:paraId="4E8F9221" w14:textId="77777777" w:rsidR="003F568C" w:rsidRDefault="003F568C" w:rsidP="005A4916">
            <w:pPr>
              <w:pStyle w:val="Zkladntext2"/>
              <w:jc w:val="left"/>
              <w:rPr>
                <w:rFonts w:ascii="Tahoma" w:hAnsi="Tahoma" w:cs="Tahoma"/>
                <w:sz w:val="16"/>
                <w:szCs w:val="16"/>
              </w:rPr>
            </w:pPr>
          </w:p>
          <w:p w14:paraId="320F2341" w14:textId="77777777" w:rsidR="003F568C" w:rsidRDefault="003F568C" w:rsidP="005A4916">
            <w:pPr>
              <w:pStyle w:val="Zkladntext2"/>
              <w:jc w:val="left"/>
              <w:rPr>
                <w:rFonts w:ascii="Tahoma" w:hAnsi="Tahoma" w:cs="Tahoma"/>
                <w:sz w:val="16"/>
                <w:szCs w:val="16"/>
              </w:rPr>
            </w:pPr>
          </w:p>
          <w:p w14:paraId="648D88C7" w14:textId="77777777" w:rsidR="003F568C" w:rsidRDefault="003F568C" w:rsidP="005A4916">
            <w:pPr>
              <w:pStyle w:val="Zkladntext2"/>
              <w:jc w:val="left"/>
              <w:rPr>
                <w:rFonts w:ascii="Tahoma" w:hAnsi="Tahoma" w:cs="Tahoma"/>
                <w:sz w:val="16"/>
                <w:szCs w:val="16"/>
              </w:rPr>
            </w:pPr>
          </w:p>
          <w:p w14:paraId="385FE57D" w14:textId="77777777" w:rsidR="003F568C" w:rsidRDefault="003F568C" w:rsidP="005A4916">
            <w:pPr>
              <w:pStyle w:val="Zkladntext2"/>
              <w:jc w:val="left"/>
              <w:rPr>
                <w:rFonts w:ascii="Tahoma" w:hAnsi="Tahoma" w:cs="Tahoma"/>
                <w:sz w:val="16"/>
                <w:szCs w:val="16"/>
              </w:rPr>
            </w:pPr>
          </w:p>
          <w:p w14:paraId="0F73DDA6" w14:textId="77777777" w:rsidR="003F568C" w:rsidRDefault="003F568C" w:rsidP="005A4916">
            <w:pPr>
              <w:pStyle w:val="Zkladntext2"/>
              <w:jc w:val="left"/>
              <w:rPr>
                <w:rFonts w:ascii="Tahoma" w:hAnsi="Tahoma" w:cs="Tahoma"/>
                <w:sz w:val="16"/>
                <w:szCs w:val="16"/>
              </w:rPr>
            </w:pPr>
          </w:p>
          <w:p w14:paraId="1E11D04F" w14:textId="77777777" w:rsidR="003F568C" w:rsidRDefault="003F568C" w:rsidP="005A4916">
            <w:pPr>
              <w:pStyle w:val="Zkladntext2"/>
              <w:jc w:val="left"/>
              <w:rPr>
                <w:rFonts w:ascii="Tahoma" w:hAnsi="Tahoma" w:cs="Tahoma"/>
                <w:sz w:val="16"/>
                <w:szCs w:val="16"/>
              </w:rPr>
            </w:pPr>
          </w:p>
          <w:p w14:paraId="0C5BE720" w14:textId="77777777" w:rsidR="003F568C" w:rsidRDefault="003F568C" w:rsidP="005A4916">
            <w:pPr>
              <w:pStyle w:val="Zkladntext2"/>
              <w:jc w:val="left"/>
              <w:rPr>
                <w:rFonts w:ascii="Tahoma" w:hAnsi="Tahoma" w:cs="Tahoma"/>
                <w:sz w:val="16"/>
                <w:szCs w:val="16"/>
              </w:rPr>
            </w:pPr>
          </w:p>
          <w:p w14:paraId="6DEE10A7" w14:textId="77777777" w:rsidR="003F568C" w:rsidRDefault="003F568C" w:rsidP="005A4916">
            <w:pPr>
              <w:pStyle w:val="Zkladntext2"/>
              <w:jc w:val="left"/>
              <w:rPr>
                <w:rFonts w:ascii="Tahoma" w:hAnsi="Tahoma" w:cs="Tahoma"/>
                <w:sz w:val="16"/>
                <w:szCs w:val="16"/>
              </w:rPr>
            </w:pPr>
          </w:p>
          <w:p w14:paraId="1BF69948" w14:textId="77777777" w:rsidR="003F568C" w:rsidRDefault="003F568C" w:rsidP="005A4916">
            <w:pPr>
              <w:pStyle w:val="Zkladntext2"/>
              <w:jc w:val="left"/>
              <w:rPr>
                <w:rFonts w:ascii="Tahoma" w:hAnsi="Tahoma" w:cs="Tahoma"/>
                <w:sz w:val="16"/>
                <w:szCs w:val="16"/>
              </w:rPr>
            </w:pPr>
          </w:p>
          <w:p w14:paraId="1CCE1FFF" w14:textId="77777777" w:rsidR="003F568C" w:rsidRDefault="003F568C" w:rsidP="005A4916">
            <w:pPr>
              <w:pStyle w:val="Zkladntext2"/>
              <w:jc w:val="left"/>
              <w:rPr>
                <w:rFonts w:ascii="Tahoma" w:hAnsi="Tahoma" w:cs="Tahoma"/>
                <w:sz w:val="16"/>
                <w:szCs w:val="16"/>
              </w:rPr>
            </w:pPr>
          </w:p>
          <w:p w14:paraId="78C8CEE6" w14:textId="77777777" w:rsidR="003F568C" w:rsidRDefault="003F568C" w:rsidP="005A4916">
            <w:pPr>
              <w:pStyle w:val="Zkladntext2"/>
              <w:jc w:val="left"/>
              <w:rPr>
                <w:rFonts w:ascii="Tahoma" w:hAnsi="Tahoma" w:cs="Tahoma"/>
                <w:sz w:val="16"/>
                <w:szCs w:val="16"/>
              </w:rPr>
            </w:pPr>
          </w:p>
          <w:p w14:paraId="4F86F526" w14:textId="77777777" w:rsidR="003F568C" w:rsidRDefault="003F568C" w:rsidP="005A4916">
            <w:pPr>
              <w:pStyle w:val="Zkladntext2"/>
              <w:jc w:val="left"/>
              <w:rPr>
                <w:rFonts w:ascii="Tahoma" w:hAnsi="Tahoma" w:cs="Tahoma"/>
                <w:sz w:val="16"/>
                <w:szCs w:val="16"/>
              </w:rPr>
            </w:pPr>
          </w:p>
          <w:p w14:paraId="13B6E0F3" w14:textId="77777777" w:rsidR="003F568C" w:rsidRDefault="003F568C" w:rsidP="005A4916">
            <w:pPr>
              <w:pStyle w:val="Zkladntext2"/>
              <w:jc w:val="left"/>
              <w:rPr>
                <w:rFonts w:ascii="Tahoma" w:hAnsi="Tahoma" w:cs="Tahoma"/>
                <w:sz w:val="16"/>
                <w:szCs w:val="16"/>
              </w:rPr>
            </w:pPr>
          </w:p>
          <w:p w14:paraId="63848F73" w14:textId="77777777" w:rsidR="003F568C" w:rsidRDefault="003F568C" w:rsidP="005A4916">
            <w:pPr>
              <w:pStyle w:val="Zkladntext2"/>
              <w:jc w:val="left"/>
              <w:rPr>
                <w:rFonts w:ascii="Tahoma" w:hAnsi="Tahoma" w:cs="Tahoma"/>
                <w:sz w:val="16"/>
                <w:szCs w:val="16"/>
              </w:rPr>
            </w:pPr>
          </w:p>
          <w:p w14:paraId="1EE87AC9" w14:textId="77777777" w:rsidR="003F568C" w:rsidRDefault="003F568C" w:rsidP="005A4916">
            <w:pPr>
              <w:pStyle w:val="Zkladntext2"/>
              <w:jc w:val="left"/>
              <w:rPr>
                <w:rFonts w:ascii="Tahoma" w:hAnsi="Tahoma" w:cs="Tahoma"/>
                <w:sz w:val="16"/>
                <w:szCs w:val="16"/>
              </w:rPr>
            </w:pPr>
          </w:p>
          <w:p w14:paraId="45F779D2" w14:textId="77777777" w:rsidR="003F568C" w:rsidRDefault="003F568C" w:rsidP="005A4916">
            <w:pPr>
              <w:pStyle w:val="Zkladntext2"/>
              <w:jc w:val="left"/>
              <w:rPr>
                <w:rFonts w:ascii="Tahoma" w:hAnsi="Tahoma" w:cs="Tahoma"/>
                <w:sz w:val="16"/>
                <w:szCs w:val="16"/>
              </w:rPr>
            </w:pPr>
          </w:p>
          <w:p w14:paraId="2FF151CE" w14:textId="77777777" w:rsidR="003F568C" w:rsidRDefault="003F568C" w:rsidP="005A4916">
            <w:pPr>
              <w:pStyle w:val="Zkladntext2"/>
              <w:jc w:val="left"/>
              <w:rPr>
                <w:rFonts w:ascii="Tahoma" w:hAnsi="Tahoma" w:cs="Tahoma"/>
                <w:sz w:val="16"/>
                <w:szCs w:val="16"/>
              </w:rPr>
            </w:pPr>
          </w:p>
          <w:p w14:paraId="2FA77D2C" w14:textId="77777777" w:rsidR="003F568C" w:rsidRDefault="003F568C" w:rsidP="005A4916">
            <w:pPr>
              <w:pStyle w:val="Zkladntext2"/>
              <w:jc w:val="left"/>
              <w:rPr>
                <w:rFonts w:ascii="Tahoma" w:hAnsi="Tahoma" w:cs="Tahoma"/>
                <w:sz w:val="16"/>
                <w:szCs w:val="16"/>
              </w:rPr>
            </w:pPr>
          </w:p>
          <w:p w14:paraId="28458867" w14:textId="77777777" w:rsidR="003F568C" w:rsidRDefault="003F568C" w:rsidP="005A4916">
            <w:pPr>
              <w:pStyle w:val="Zkladntext2"/>
              <w:jc w:val="left"/>
              <w:rPr>
                <w:rFonts w:ascii="Tahoma" w:hAnsi="Tahoma" w:cs="Tahoma"/>
                <w:sz w:val="16"/>
                <w:szCs w:val="16"/>
              </w:rPr>
            </w:pPr>
          </w:p>
          <w:p w14:paraId="1369A032" w14:textId="77777777" w:rsidR="003F568C" w:rsidRDefault="003F568C" w:rsidP="005A4916">
            <w:pPr>
              <w:pStyle w:val="Zkladntext2"/>
              <w:jc w:val="left"/>
              <w:rPr>
                <w:rFonts w:ascii="Tahoma" w:hAnsi="Tahoma" w:cs="Tahoma"/>
                <w:sz w:val="16"/>
                <w:szCs w:val="16"/>
              </w:rPr>
            </w:pPr>
          </w:p>
          <w:p w14:paraId="777E0360" w14:textId="77777777" w:rsidR="003F568C" w:rsidRPr="00AF68F7" w:rsidRDefault="003F568C" w:rsidP="005A4916">
            <w:pPr>
              <w:pStyle w:val="Zkladntext2"/>
              <w:jc w:val="left"/>
              <w:rPr>
                <w:rFonts w:ascii="Tahoma" w:hAnsi="Tahoma" w:cs="Tahoma"/>
                <w:sz w:val="16"/>
                <w:szCs w:val="16"/>
              </w:rPr>
            </w:pPr>
          </w:p>
        </w:tc>
        <w:tc>
          <w:tcPr>
            <w:tcW w:w="4606" w:type="dxa"/>
            <w:shd w:val="clear" w:color="auto" w:fill="auto"/>
          </w:tcPr>
          <w:p w14:paraId="38546CF7" w14:textId="77777777" w:rsidR="005A4916" w:rsidRPr="00AF68F7" w:rsidRDefault="005A4916" w:rsidP="005A4916">
            <w:pPr>
              <w:rPr>
                <w:rFonts w:ascii="Tahoma" w:eastAsia="Tahoma" w:hAnsi="Tahoma" w:cs="Tahoma"/>
                <w:sz w:val="16"/>
                <w:szCs w:val="16"/>
              </w:rPr>
            </w:pPr>
          </w:p>
        </w:tc>
      </w:tr>
    </w:tbl>
    <w:p w14:paraId="0C71E044" w14:textId="0FC9AD37" w:rsidR="00510F1A" w:rsidRPr="00AF68F7" w:rsidRDefault="00510F1A" w:rsidP="000722A6">
      <w:pPr>
        <w:pStyle w:val="Zkladntext2"/>
        <w:rPr>
          <w:rFonts w:ascii="Tahoma" w:hAnsi="Tahoma" w:cs="Tahoma"/>
          <w:sz w:val="16"/>
          <w:szCs w:val="16"/>
        </w:rPr>
      </w:pPr>
    </w:p>
    <w:p w14:paraId="4706BE51" w14:textId="765D67BB" w:rsidR="00510F1A" w:rsidRPr="00AF68F7" w:rsidRDefault="619C49D6" w:rsidP="619C49D6">
      <w:pPr>
        <w:pStyle w:val="Zkladntext2"/>
        <w:rPr>
          <w:rFonts w:ascii="Tahoma" w:eastAsia="Tahoma" w:hAnsi="Tahoma" w:cs="Tahoma"/>
          <w:sz w:val="16"/>
          <w:szCs w:val="16"/>
        </w:rPr>
      </w:pPr>
      <w:r w:rsidRPr="00AF68F7">
        <w:rPr>
          <w:rFonts w:ascii="Tahoma" w:eastAsia="Tahoma" w:hAnsi="Tahoma" w:cs="Tahoma"/>
          <w:sz w:val="16"/>
          <w:szCs w:val="16"/>
        </w:rPr>
        <w:t>Příloha č. 1</w:t>
      </w:r>
    </w:p>
    <w:p w14:paraId="7861570F" w14:textId="647D44B0" w:rsidR="00510F1A" w:rsidRPr="00AF68F7" w:rsidRDefault="00510F1A" w:rsidP="000722A6">
      <w:pPr>
        <w:pStyle w:val="Zkladntext2"/>
        <w:rPr>
          <w:rFonts w:ascii="Tahoma" w:hAnsi="Tahoma" w:cs="Tahoma"/>
          <w:sz w:val="16"/>
          <w:szCs w:val="16"/>
        </w:rPr>
      </w:pPr>
    </w:p>
    <w:p w14:paraId="34C10DFF" w14:textId="2E881362" w:rsidR="00510F1A" w:rsidRPr="00AF68F7" w:rsidRDefault="00510F1A" w:rsidP="000722A6">
      <w:pPr>
        <w:pStyle w:val="Zkladntext2"/>
        <w:rPr>
          <w:rFonts w:ascii="Tahoma" w:hAnsi="Tahoma" w:cs="Tahoma"/>
          <w:sz w:val="16"/>
          <w:szCs w:val="16"/>
        </w:rPr>
      </w:pPr>
    </w:p>
    <w:p w14:paraId="333BEBBA" w14:textId="103B57B7" w:rsidR="00510F1A" w:rsidRPr="00213F24" w:rsidRDefault="619C49D6" w:rsidP="00213F24">
      <w:pPr>
        <w:contextualSpacing/>
        <w:rPr>
          <w:rFonts w:ascii="Tahoma" w:eastAsiaTheme="minorEastAsia" w:hAnsi="Tahoma" w:cs="Tahoma"/>
          <w:b/>
          <w:bCs/>
        </w:rPr>
      </w:pPr>
      <w:r w:rsidRPr="00AF68F7">
        <w:rPr>
          <w:rFonts w:ascii="Tahoma" w:eastAsiaTheme="minorEastAsia" w:hAnsi="Tahoma" w:cs="Tahoma"/>
          <w:b/>
          <w:bCs/>
        </w:rPr>
        <w:t>Výpočet bonusu</w:t>
      </w:r>
      <w:r w:rsidR="00845227">
        <w:rPr>
          <w:rFonts w:ascii="Tahoma" w:eastAsiaTheme="minorEastAsia" w:hAnsi="Tahoma" w:cs="Tahoma"/>
          <w:b/>
          <w:bCs/>
        </w:rPr>
        <w:t>:</w:t>
      </w:r>
    </w:p>
    <w:p w14:paraId="4D4D63D2" w14:textId="77777777" w:rsidR="00510F1A" w:rsidRPr="00AF68F7" w:rsidRDefault="00510F1A" w:rsidP="00510F1A">
      <w:pPr>
        <w:rPr>
          <w:rFonts w:ascii="Tahoma" w:hAnsi="Tahoma" w:cs="Tahoma"/>
          <w:b/>
        </w:rPr>
      </w:pPr>
    </w:p>
    <w:p w14:paraId="57235C8A" w14:textId="4586F4B7" w:rsidR="00A025A3" w:rsidRDefault="00845227" w:rsidP="619C49D6">
      <w:pPr>
        <w:rPr>
          <w:rFonts w:ascii="Tahoma" w:eastAsiaTheme="minorEastAsia" w:hAnsi="Tahoma" w:cs="Tahoma"/>
          <w:b/>
          <w:bCs/>
        </w:rPr>
      </w:pPr>
      <w:r>
        <w:rPr>
          <w:rFonts w:ascii="Tahoma" w:eastAsiaTheme="minorEastAsia" w:hAnsi="Tahoma" w:cs="Tahoma"/>
          <w:b/>
          <w:bCs/>
        </w:rPr>
        <w:t>S</w:t>
      </w:r>
      <w:r w:rsidR="619C49D6" w:rsidRPr="00AF68F7">
        <w:rPr>
          <w:rFonts w:ascii="Tahoma" w:eastAsiaTheme="minorEastAsia" w:hAnsi="Tahoma" w:cs="Tahoma"/>
          <w:b/>
          <w:bCs/>
        </w:rPr>
        <w:t>ortiment:</w:t>
      </w:r>
      <w:r w:rsidR="00A025A3">
        <w:rPr>
          <w:rFonts w:ascii="Tahoma" w:eastAsiaTheme="minorEastAsia" w:hAnsi="Tahoma" w:cs="Tahoma"/>
          <w:b/>
          <w:bCs/>
        </w:rPr>
        <w:t xml:space="preserve"> </w:t>
      </w:r>
    </w:p>
    <w:p w14:paraId="2CFB45AF" w14:textId="5285F74B" w:rsidR="00510F1A" w:rsidRDefault="00A025A3" w:rsidP="619C49D6">
      <w:pPr>
        <w:rPr>
          <w:rFonts w:ascii="Tahoma" w:eastAsiaTheme="minorEastAsia" w:hAnsi="Tahoma" w:cs="Tahoma"/>
          <w:b/>
          <w:bCs/>
        </w:rPr>
      </w:pPr>
      <w:r>
        <w:rPr>
          <w:rFonts w:ascii="Tahoma" w:eastAsiaTheme="minorEastAsia" w:hAnsi="Tahoma" w:cs="Tahoma"/>
          <w:b/>
          <w:bCs/>
        </w:rPr>
        <w:t>(pozn. VZP kódy, VZP max., Objednací kódy, Třída rizika jednotlivých produktů</w:t>
      </w:r>
      <w:r w:rsidR="009A574B">
        <w:rPr>
          <w:rFonts w:ascii="Tahoma" w:eastAsiaTheme="minorEastAsia" w:hAnsi="Tahoma" w:cs="Tahoma"/>
          <w:b/>
          <w:bCs/>
        </w:rPr>
        <w:t xml:space="preserve"> IIa) rovněž </w:t>
      </w:r>
      <w:r>
        <w:rPr>
          <w:rFonts w:ascii="Tahoma" w:eastAsiaTheme="minorEastAsia" w:hAnsi="Tahoma" w:cs="Tahoma"/>
          <w:b/>
          <w:bCs/>
        </w:rPr>
        <w:t>uvedena v příloze níže</w:t>
      </w:r>
      <w:r w:rsidR="009A574B">
        <w:rPr>
          <w:rFonts w:ascii="Tahoma" w:eastAsiaTheme="minorEastAsia" w:hAnsi="Tahoma" w:cs="Tahoma"/>
          <w:b/>
          <w:bCs/>
        </w:rPr>
        <w:t xml:space="preserve"> „nabídka č. </w:t>
      </w:r>
      <w:r w:rsidR="0048312B">
        <w:rPr>
          <w:rFonts w:ascii="Tahoma" w:eastAsiaTheme="minorEastAsia" w:hAnsi="Tahoma" w:cs="Tahoma"/>
          <w:b/>
          <w:bCs/>
        </w:rPr>
        <w:t>24-N0123</w:t>
      </w:r>
      <w:r w:rsidR="009A574B">
        <w:rPr>
          <w:rFonts w:ascii="Tahoma" w:eastAsiaTheme="minorEastAsia" w:hAnsi="Tahoma" w:cs="Tahoma"/>
          <w:b/>
          <w:bCs/>
        </w:rPr>
        <w:t>“)</w:t>
      </w:r>
    </w:p>
    <w:p w14:paraId="4E2DA3AE" w14:textId="77777777" w:rsidR="00A025A3" w:rsidRDefault="00A025A3" w:rsidP="619C49D6">
      <w:pPr>
        <w:rPr>
          <w:rFonts w:ascii="Tahoma" w:eastAsiaTheme="minorEastAsia" w:hAnsi="Tahoma" w:cs="Tahoma"/>
          <w:b/>
          <w:bCs/>
        </w:rPr>
      </w:pPr>
    </w:p>
    <w:p w14:paraId="7444CDAD" w14:textId="326CDCE2" w:rsidR="00A04DE7" w:rsidRPr="00053D3C" w:rsidRDefault="00874749" w:rsidP="00A04DE7">
      <w:pPr>
        <w:rPr>
          <w:rFonts w:ascii="Tahoma" w:eastAsiaTheme="minorEastAsia" w:hAnsi="Tahoma" w:cs="Tahoma"/>
        </w:rPr>
      </w:pPr>
      <w:r>
        <w:rPr>
          <w:rFonts w:ascii="Tahoma" w:eastAsiaTheme="minorEastAsia" w:hAnsi="Tahoma" w:cs="Tahoma"/>
          <w:b/>
          <w:bCs/>
        </w:rPr>
        <w:t>XXX</w:t>
      </w:r>
    </w:p>
    <w:p w14:paraId="36EEA3B2" w14:textId="77777777" w:rsidR="00A04DE7" w:rsidRDefault="00A04DE7" w:rsidP="619C49D6">
      <w:pPr>
        <w:rPr>
          <w:rFonts w:ascii="Tahoma" w:eastAsiaTheme="minorEastAsia" w:hAnsi="Tahoma" w:cs="Tahoma"/>
          <w:b/>
          <w:bCs/>
        </w:rPr>
      </w:pPr>
    </w:p>
    <w:p w14:paraId="480E5AB3" w14:textId="2623A52F" w:rsidR="00A04DE7" w:rsidRDefault="00874749" w:rsidP="00A04DE7">
      <w:pPr>
        <w:rPr>
          <w:rFonts w:ascii="Tahoma" w:eastAsiaTheme="minorEastAsia" w:hAnsi="Tahoma" w:cs="Tahoma"/>
          <w:b/>
          <w:bCs/>
        </w:rPr>
      </w:pPr>
      <w:r>
        <w:rPr>
          <w:rFonts w:ascii="Tahoma" w:eastAsiaTheme="minorEastAsia" w:hAnsi="Tahoma" w:cs="Tahoma"/>
          <w:b/>
          <w:bCs/>
        </w:rPr>
        <w:t>XXX</w:t>
      </w:r>
    </w:p>
    <w:p w14:paraId="3D720458" w14:textId="6EF3743D" w:rsidR="00874749" w:rsidRPr="00053D3C" w:rsidRDefault="00874749" w:rsidP="00A04DE7">
      <w:pPr>
        <w:rPr>
          <w:rFonts w:ascii="Tahoma" w:eastAsiaTheme="minorEastAsia" w:hAnsi="Tahoma" w:cs="Tahoma"/>
        </w:rPr>
      </w:pPr>
      <w:r>
        <w:rPr>
          <w:rFonts w:ascii="Tahoma" w:eastAsiaTheme="minorEastAsia" w:hAnsi="Tahoma" w:cs="Tahoma"/>
          <w:b/>
          <w:bCs/>
        </w:rPr>
        <w:t>XXX</w:t>
      </w:r>
    </w:p>
    <w:p w14:paraId="71AF20C8" w14:textId="77777777" w:rsidR="00A04DE7" w:rsidRDefault="00A04DE7" w:rsidP="00DA385F">
      <w:pPr>
        <w:rPr>
          <w:rFonts w:ascii="Tahoma" w:eastAsiaTheme="minorEastAsia" w:hAnsi="Tahoma" w:cs="Tahoma"/>
          <w:b/>
          <w:bCs/>
        </w:rPr>
      </w:pPr>
    </w:p>
    <w:p w14:paraId="45BA58B0" w14:textId="77777777" w:rsidR="00A04DE7" w:rsidRDefault="00A04DE7" w:rsidP="00DA385F">
      <w:pPr>
        <w:rPr>
          <w:rFonts w:ascii="Tahoma" w:eastAsiaTheme="minorEastAsia" w:hAnsi="Tahoma" w:cs="Tahoma"/>
          <w:b/>
          <w:bCs/>
        </w:rPr>
      </w:pPr>
    </w:p>
    <w:p w14:paraId="010FED2C" w14:textId="30C7CFFC" w:rsidR="00A04DE7" w:rsidRPr="00053D3C" w:rsidRDefault="00874749" w:rsidP="00A04DE7">
      <w:pPr>
        <w:rPr>
          <w:rFonts w:ascii="Tahoma" w:eastAsiaTheme="minorEastAsia" w:hAnsi="Tahoma" w:cs="Tahoma"/>
        </w:rPr>
      </w:pPr>
      <w:r>
        <w:rPr>
          <w:rFonts w:ascii="Tahoma" w:eastAsiaTheme="minorEastAsia" w:hAnsi="Tahoma" w:cs="Tahoma"/>
          <w:b/>
          <w:bCs/>
        </w:rPr>
        <w:t>XXX</w:t>
      </w:r>
    </w:p>
    <w:p w14:paraId="481ACE55" w14:textId="77777777" w:rsidR="00A04DE7" w:rsidRDefault="00A04DE7" w:rsidP="00DA385F">
      <w:pPr>
        <w:rPr>
          <w:rFonts w:ascii="Tahoma" w:eastAsiaTheme="minorEastAsia" w:hAnsi="Tahoma" w:cs="Tahoma"/>
          <w:b/>
          <w:bCs/>
        </w:rPr>
      </w:pPr>
    </w:p>
    <w:p w14:paraId="3F1BDC81" w14:textId="55846773" w:rsidR="00A04DE7" w:rsidRPr="00053D3C" w:rsidRDefault="00874749" w:rsidP="00A04DE7">
      <w:pPr>
        <w:rPr>
          <w:rFonts w:ascii="Tahoma" w:eastAsiaTheme="minorEastAsia" w:hAnsi="Tahoma" w:cs="Tahoma"/>
        </w:rPr>
      </w:pPr>
      <w:r>
        <w:rPr>
          <w:rFonts w:ascii="Tahoma" w:eastAsiaTheme="minorEastAsia" w:hAnsi="Tahoma" w:cs="Tahoma"/>
          <w:b/>
          <w:bCs/>
          <w:color w:val="000000" w:themeColor="text1"/>
        </w:rPr>
        <w:t>XXX</w:t>
      </w:r>
    </w:p>
    <w:p w14:paraId="3CA2099A" w14:textId="77777777" w:rsidR="00A04DE7" w:rsidRPr="00A025A3" w:rsidRDefault="00A04DE7" w:rsidP="00DA385F">
      <w:pPr>
        <w:rPr>
          <w:rFonts w:ascii="Tahoma" w:eastAsiaTheme="minorEastAsia" w:hAnsi="Tahoma" w:cs="Tahoma"/>
          <w:b/>
          <w:bCs/>
          <w:color w:val="000000" w:themeColor="text1"/>
        </w:rPr>
      </w:pPr>
    </w:p>
    <w:p w14:paraId="7C01F323" w14:textId="18DC3CA0" w:rsidR="009A574B" w:rsidRPr="00213F24" w:rsidRDefault="00874749" w:rsidP="00213F24">
      <w:pPr>
        <w:rPr>
          <w:rFonts w:ascii="Tahoma" w:eastAsiaTheme="minorEastAsia" w:hAnsi="Tahoma" w:cs="Tahoma"/>
        </w:rPr>
      </w:pPr>
      <w:r>
        <w:rPr>
          <w:rFonts w:ascii="Tahoma" w:eastAsiaTheme="minorEastAsia" w:hAnsi="Tahoma" w:cs="Tahoma"/>
          <w:b/>
          <w:bCs/>
        </w:rPr>
        <w:t>XXX</w:t>
      </w:r>
    </w:p>
    <w:p w14:paraId="42DEE414" w14:textId="77777777" w:rsidR="009A574B" w:rsidRDefault="009A574B" w:rsidP="619C49D6">
      <w:pPr>
        <w:spacing w:after="200"/>
        <w:rPr>
          <w:rFonts w:ascii="Tahoma" w:eastAsia="Calibri" w:hAnsi="Tahoma" w:cs="Tahoma"/>
          <w:b/>
          <w:bCs/>
          <w:color w:val="000000" w:themeColor="text1"/>
          <w:sz w:val="18"/>
          <w:szCs w:val="18"/>
          <w:u w:val="single"/>
          <w:lang w:eastAsia="en-US"/>
        </w:rPr>
      </w:pPr>
    </w:p>
    <w:p w14:paraId="10164DD1" w14:textId="71D992BA" w:rsidR="00510F1A" w:rsidRPr="00845227" w:rsidRDefault="00720779" w:rsidP="619C49D6">
      <w:pPr>
        <w:spacing w:after="200"/>
        <w:rPr>
          <w:rFonts w:ascii="Tahoma" w:eastAsia="Calibri" w:hAnsi="Tahoma" w:cs="Tahoma"/>
          <w:b/>
          <w:bCs/>
          <w:color w:val="000000" w:themeColor="text1"/>
          <w:sz w:val="18"/>
          <w:szCs w:val="18"/>
          <w:u w:val="single"/>
          <w:lang w:eastAsia="en-US"/>
        </w:rPr>
      </w:pPr>
      <w:r w:rsidRPr="00845227">
        <w:rPr>
          <w:rFonts w:ascii="Tahoma" w:eastAsia="Calibri" w:hAnsi="Tahoma" w:cs="Tahoma"/>
          <w:b/>
          <w:bCs/>
          <w:color w:val="000000" w:themeColor="text1"/>
          <w:sz w:val="18"/>
          <w:szCs w:val="18"/>
          <w:u w:val="single"/>
          <w:lang w:eastAsia="en-US"/>
        </w:rPr>
        <w:t xml:space="preserve">referenční období:  </w:t>
      </w:r>
      <w:r w:rsidR="00627DB2" w:rsidRPr="00845227">
        <w:rPr>
          <w:rFonts w:ascii="Tahoma" w:eastAsia="Calibri" w:hAnsi="Tahoma" w:cs="Tahoma"/>
          <w:b/>
          <w:bCs/>
          <w:color w:val="000000" w:themeColor="text1"/>
          <w:sz w:val="18"/>
          <w:szCs w:val="18"/>
          <w:u w:val="single"/>
          <w:lang w:eastAsia="en-US"/>
        </w:rPr>
        <w:t xml:space="preserve">1 </w:t>
      </w:r>
      <w:r w:rsidR="008F0520" w:rsidRPr="00845227">
        <w:rPr>
          <w:rFonts w:ascii="Tahoma" w:eastAsia="Calibri" w:hAnsi="Tahoma" w:cs="Tahoma"/>
          <w:b/>
          <w:bCs/>
          <w:color w:val="000000" w:themeColor="text1"/>
          <w:sz w:val="18"/>
          <w:szCs w:val="18"/>
          <w:u w:val="single"/>
          <w:lang w:eastAsia="en-US"/>
        </w:rPr>
        <w:t>rok</w:t>
      </w:r>
    </w:p>
    <w:p w14:paraId="42B407EB" w14:textId="6A2D4C77" w:rsidR="00510F1A" w:rsidRPr="00845227" w:rsidRDefault="00510F1A" w:rsidP="619C49D6">
      <w:pPr>
        <w:rPr>
          <w:rFonts w:ascii="Tahoma" w:eastAsia="Calibri" w:hAnsi="Tahoma" w:cs="Tahoma"/>
          <w:color w:val="000000" w:themeColor="text1"/>
          <w:sz w:val="18"/>
          <w:szCs w:val="18"/>
          <w:lang w:eastAsia="en-US"/>
        </w:rPr>
      </w:pPr>
      <w:r w:rsidRPr="00845227">
        <w:rPr>
          <w:rFonts w:ascii="Tahoma" w:eastAsia="Calibri" w:hAnsi="Tahoma" w:cs="Tahoma"/>
          <w:color w:val="000000" w:themeColor="text1"/>
          <w:sz w:val="18"/>
          <w:szCs w:val="18"/>
          <w:lang w:eastAsia="en-US"/>
        </w:rPr>
        <w:t>od dosaženého obratu (Kč bez DPH)</w:t>
      </w:r>
      <w:r w:rsidRPr="00845227">
        <w:rPr>
          <w:rFonts w:ascii="Tahoma" w:eastAsia="Calibri" w:hAnsi="Tahoma" w:cs="Tahoma"/>
          <w:color w:val="000000" w:themeColor="text1"/>
          <w:sz w:val="18"/>
          <w:szCs w:val="18"/>
          <w:lang w:eastAsia="en-US"/>
        </w:rPr>
        <w:tab/>
      </w:r>
      <w:r w:rsidR="619C49D6" w:rsidRPr="00845227">
        <w:rPr>
          <w:rFonts w:ascii="Tahoma" w:eastAsia="Calibri" w:hAnsi="Tahoma" w:cs="Tahoma"/>
          <w:color w:val="000000" w:themeColor="text1"/>
          <w:sz w:val="18"/>
          <w:szCs w:val="18"/>
          <w:lang w:eastAsia="en-US"/>
        </w:rPr>
        <w:t xml:space="preserve">     </w:t>
      </w:r>
      <w:r w:rsidRPr="00845227">
        <w:rPr>
          <w:rFonts w:ascii="Tahoma" w:eastAsia="Calibri" w:hAnsi="Tahoma" w:cs="Tahoma"/>
          <w:color w:val="000000" w:themeColor="text1"/>
          <w:sz w:val="18"/>
          <w:szCs w:val="18"/>
          <w:lang w:eastAsia="en-US"/>
        </w:rPr>
        <w:tab/>
        <w:t>výše bonusu</w:t>
      </w:r>
    </w:p>
    <w:p w14:paraId="0FA096AB" w14:textId="77777777" w:rsidR="00510F1A" w:rsidRPr="00845227" w:rsidRDefault="619C49D6" w:rsidP="619C49D6">
      <w:pPr>
        <w:rPr>
          <w:rFonts w:ascii="Tahoma" w:eastAsia="Calibri" w:hAnsi="Tahoma" w:cs="Tahoma"/>
          <w:color w:val="000000" w:themeColor="text1"/>
          <w:sz w:val="18"/>
          <w:szCs w:val="18"/>
          <w:lang w:eastAsia="en-US"/>
        </w:rPr>
      </w:pPr>
      <w:r w:rsidRPr="00845227">
        <w:rPr>
          <w:rFonts w:ascii="Tahoma" w:eastAsia="Calibri" w:hAnsi="Tahoma" w:cs="Tahoma"/>
          <w:color w:val="000000" w:themeColor="text1"/>
          <w:sz w:val="18"/>
          <w:szCs w:val="18"/>
          <w:lang w:eastAsia="en-US"/>
        </w:rPr>
        <w:t>--------------------------------------------------------------------------</w:t>
      </w:r>
    </w:p>
    <w:p w14:paraId="5A66E654" w14:textId="1E23A88C" w:rsidR="00845227" w:rsidRPr="00845227" w:rsidRDefault="00A54794" w:rsidP="00845227">
      <w:pPr>
        <w:rPr>
          <w:rFonts w:ascii="Helvetica" w:hAnsi="Helvetica"/>
          <w:color w:val="000000"/>
          <w:sz w:val="18"/>
          <w:szCs w:val="18"/>
        </w:rPr>
      </w:pPr>
      <w:r>
        <w:rPr>
          <w:rFonts w:ascii="Helvetica" w:hAnsi="Helvetica"/>
          <w:color w:val="000000"/>
          <w:sz w:val="18"/>
          <w:szCs w:val="18"/>
        </w:rPr>
        <w:t>XXX</w:t>
      </w:r>
    </w:p>
    <w:p w14:paraId="389F03FA" w14:textId="347635AD" w:rsidR="00845227" w:rsidRPr="00845227" w:rsidRDefault="00A54794" w:rsidP="00845227">
      <w:pPr>
        <w:rPr>
          <w:rFonts w:ascii="Helvetica" w:hAnsi="Helvetica"/>
          <w:color w:val="000000"/>
          <w:sz w:val="18"/>
          <w:szCs w:val="18"/>
        </w:rPr>
      </w:pPr>
      <w:r>
        <w:rPr>
          <w:rFonts w:ascii="Helvetica" w:hAnsi="Helvetica"/>
          <w:color w:val="000000"/>
          <w:sz w:val="18"/>
          <w:szCs w:val="18"/>
        </w:rPr>
        <w:t>XXX</w:t>
      </w:r>
    </w:p>
    <w:p w14:paraId="47685108" w14:textId="3A2819E8" w:rsidR="00845227" w:rsidRPr="00845227" w:rsidRDefault="00A54794" w:rsidP="00845227">
      <w:pPr>
        <w:rPr>
          <w:rFonts w:ascii="Helvetica" w:hAnsi="Helvetica"/>
          <w:color w:val="000000"/>
          <w:sz w:val="18"/>
          <w:szCs w:val="18"/>
        </w:rPr>
      </w:pPr>
      <w:r>
        <w:rPr>
          <w:rFonts w:ascii="Helvetica" w:hAnsi="Helvetica"/>
          <w:color w:val="000000"/>
          <w:sz w:val="18"/>
          <w:szCs w:val="18"/>
        </w:rPr>
        <w:t>XXX</w:t>
      </w:r>
    </w:p>
    <w:p w14:paraId="2725372F" w14:textId="5377AC41" w:rsidR="00FB2161" w:rsidRDefault="00FB2161" w:rsidP="000722A6">
      <w:pPr>
        <w:pStyle w:val="Zkladntext2"/>
        <w:rPr>
          <w:rFonts w:ascii="Tahoma" w:hAnsi="Tahoma" w:cs="Tahoma"/>
          <w:color w:val="FF0000"/>
          <w:sz w:val="16"/>
          <w:szCs w:val="16"/>
        </w:rPr>
      </w:pPr>
    </w:p>
    <w:p w14:paraId="075F6D63" w14:textId="77777777" w:rsidR="00213F24" w:rsidRDefault="00213F24" w:rsidP="000722A6">
      <w:pPr>
        <w:pStyle w:val="Zkladntext2"/>
        <w:rPr>
          <w:rFonts w:ascii="Tahoma" w:hAnsi="Tahoma" w:cs="Tahoma"/>
          <w:color w:val="FF0000"/>
          <w:sz w:val="16"/>
          <w:szCs w:val="16"/>
        </w:rPr>
      </w:pPr>
    </w:p>
    <w:p w14:paraId="198CA9BA" w14:textId="77777777" w:rsidR="00213F24" w:rsidRPr="00AF68F7" w:rsidRDefault="00213F24" w:rsidP="000722A6">
      <w:pPr>
        <w:pStyle w:val="Zkladntext2"/>
        <w:rPr>
          <w:rFonts w:ascii="Tahoma" w:hAnsi="Tahoma" w:cs="Tahoma"/>
          <w:color w:val="FF0000"/>
          <w:sz w:val="16"/>
          <w:szCs w:val="16"/>
        </w:rPr>
      </w:pPr>
    </w:p>
    <w:p w14:paraId="31181E78" w14:textId="3E7F92CB" w:rsidR="00FB2161" w:rsidRPr="00AF68F7" w:rsidRDefault="00FB2161" w:rsidP="000722A6">
      <w:pPr>
        <w:pStyle w:val="Zkladntext2"/>
        <w:rPr>
          <w:rFonts w:ascii="Tahoma" w:hAnsi="Tahoma" w:cs="Tahoma"/>
          <w:color w:val="FF0000"/>
          <w:sz w:val="16"/>
          <w:szCs w:val="16"/>
        </w:rPr>
      </w:pPr>
    </w:p>
    <w:p w14:paraId="6E92B937" w14:textId="77777777" w:rsidR="00FB2161" w:rsidRPr="00AF68F7" w:rsidRDefault="00FB2161" w:rsidP="00FB2161">
      <w:pPr>
        <w:pStyle w:val="Zkladntext2"/>
        <w:rPr>
          <w:rFonts w:ascii="Tahoma" w:hAnsi="Tahoma" w:cs="Tahoma"/>
          <w:b/>
          <w:sz w:val="16"/>
          <w:szCs w:val="16"/>
        </w:rPr>
      </w:pPr>
      <w:r w:rsidRPr="00AF68F7">
        <w:rPr>
          <w:rFonts w:ascii="Tahoma" w:hAnsi="Tahoma" w:cs="Tahoma"/>
          <w:b/>
          <w:sz w:val="16"/>
          <w:szCs w:val="16"/>
        </w:rPr>
        <w:t>Příloha č.2</w:t>
      </w:r>
    </w:p>
    <w:p w14:paraId="0DD871FD" w14:textId="77777777" w:rsidR="00FB2161" w:rsidRPr="00AF68F7" w:rsidRDefault="00FB2161" w:rsidP="00FB2161">
      <w:pPr>
        <w:pStyle w:val="Zkladntext2"/>
        <w:rPr>
          <w:rFonts w:ascii="Tahoma" w:hAnsi="Tahoma" w:cs="Tahoma"/>
          <w:b/>
          <w:sz w:val="16"/>
          <w:szCs w:val="16"/>
        </w:rPr>
      </w:pPr>
    </w:p>
    <w:p w14:paraId="4399A5E4" w14:textId="77777777" w:rsidR="00FB2161" w:rsidRPr="00AF68F7" w:rsidRDefault="00FB2161" w:rsidP="00FB2161">
      <w:pPr>
        <w:rPr>
          <w:rFonts w:ascii="Tahoma" w:hAnsi="Tahoma" w:cs="Tahoma"/>
          <w:sz w:val="16"/>
          <w:szCs w:val="16"/>
          <w:u w:val="single"/>
        </w:rPr>
      </w:pPr>
      <w:r w:rsidRPr="00AF68F7">
        <w:rPr>
          <w:rFonts w:ascii="Tahoma" w:hAnsi="Tahoma" w:cs="Tahoma"/>
          <w:sz w:val="16"/>
          <w:szCs w:val="16"/>
          <w:u w:val="single"/>
        </w:rPr>
        <w:t>Seznam lékárenských zařízení Odběratele:</w:t>
      </w:r>
    </w:p>
    <w:p w14:paraId="787DF165" w14:textId="77777777" w:rsidR="00FB2161" w:rsidRPr="00AF68F7" w:rsidRDefault="00FB2161" w:rsidP="00FB2161">
      <w:pPr>
        <w:rPr>
          <w:rFonts w:ascii="Tahoma" w:hAnsi="Tahoma" w:cs="Tahoma"/>
          <w:sz w:val="16"/>
          <w:szCs w:val="16"/>
        </w:rPr>
      </w:pPr>
    </w:p>
    <w:p w14:paraId="71B4B321" w14:textId="60FB9FCA" w:rsidR="00FA595E" w:rsidRPr="00FA595E" w:rsidRDefault="009B3CFF" w:rsidP="00B925BA">
      <w:pPr>
        <w:rPr>
          <w:rFonts w:ascii="Tahoma" w:hAnsi="Tahoma" w:cs="Tahoma"/>
          <w:color w:val="000000"/>
          <w:sz w:val="16"/>
          <w:szCs w:val="16"/>
          <w:shd w:val="clear" w:color="auto" w:fill="FFFFFF"/>
        </w:rPr>
      </w:pPr>
      <w:r w:rsidRPr="00FA595E">
        <w:rPr>
          <w:rFonts w:ascii="Tahoma" w:hAnsi="Tahoma" w:cs="Tahoma"/>
          <w:b/>
          <w:bCs/>
          <w:color w:val="000000"/>
          <w:sz w:val="16"/>
          <w:szCs w:val="16"/>
          <w:shd w:val="clear" w:color="auto" w:fill="FFFFFF"/>
        </w:rPr>
        <w:t>R</w:t>
      </w:r>
      <w:r w:rsidR="00FA595E" w:rsidRPr="00FA595E">
        <w:rPr>
          <w:rFonts w:ascii="Tahoma" w:hAnsi="Tahoma" w:cs="Tahoma"/>
          <w:b/>
          <w:bCs/>
          <w:color w:val="000000"/>
          <w:sz w:val="16"/>
          <w:szCs w:val="16"/>
          <w:shd w:val="clear" w:color="auto" w:fill="FFFFFF"/>
        </w:rPr>
        <w:t>ADIODIAGNOSTICKÁ</w:t>
      </w:r>
      <w:r w:rsidRPr="00FA595E">
        <w:rPr>
          <w:rFonts w:ascii="Tahoma" w:hAnsi="Tahoma" w:cs="Tahoma"/>
          <w:b/>
          <w:bCs/>
          <w:color w:val="000000"/>
          <w:sz w:val="16"/>
          <w:szCs w:val="16"/>
          <w:shd w:val="clear" w:color="auto" w:fill="FFFFFF"/>
        </w:rPr>
        <w:t xml:space="preserve"> </w:t>
      </w:r>
      <w:r w:rsidR="00B925BA" w:rsidRPr="00FA595E">
        <w:rPr>
          <w:rFonts w:ascii="Tahoma" w:hAnsi="Tahoma" w:cs="Tahoma"/>
          <w:b/>
          <w:bCs/>
          <w:color w:val="000000"/>
          <w:sz w:val="16"/>
          <w:szCs w:val="16"/>
          <w:shd w:val="clear" w:color="auto" w:fill="FFFFFF"/>
        </w:rPr>
        <w:t>KLINIKA</w:t>
      </w:r>
      <w:r w:rsidRPr="00FA595E">
        <w:rPr>
          <w:rFonts w:ascii="Tahoma" w:hAnsi="Tahoma" w:cs="Tahoma"/>
          <w:color w:val="000000"/>
          <w:sz w:val="16"/>
          <w:szCs w:val="16"/>
          <w:shd w:val="clear" w:color="auto" w:fill="FFFFFF"/>
        </w:rPr>
        <w:t xml:space="preserve"> </w:t>
      </w:r>
    </w:p>
    <w:p w14:paraId="302DE419" w14:textId="15CCE4E6" w:rsidR="00FA595E" w:rsidRPr="00FA595E" w:rsidRDefault="00FA595E" w:rsidP="00B925BA">
      <w:pPr>
        <w:rPr>
          <w:rFonts w:ascii="Tahoma" w:hAnsi="Tahoma" w:cs="Tahoma"/>
          <w:color w:val="000000"/>
          <w:sz w:val="16"/>
          <w:szCs w:val="16"/>
          <w:shd w:val="clear" w:color="auto" w:fill="FFFFFF"/>
        </w:rPr>
      </w:pPr>
      <w:r w:rsidRPr="00FA595E">
        <w:rPr>
          <w:rFonts w:ascii="Tahoma" w:hAnsi="Tahoma" w:cs="Tahoma"/>
          <w:color w:val="000000"/>
          <w:sz w:val="16"/>
          <w:szCs w:val="16"/>
          <w:shd w:val="clear" w:color="auto" w:fill="FFFFFF"/>
        </w:rPr>
        <w:t>U Nemocnice 499/2, 128 08 Praha 2, (pavilon A8)</w:t>
      </w:r>
    </w:p>
    <w:p w14:paraId="256E10F1" w14:textId="65E5C8A9" w:rsidR="00B925BA" w:rsidRPr="00FA595E" w:rsidRDefault="009B3CFF" w:rsidP="00B925BA">
      <w:pPr>
        <w:rPr>
          <w:rFonts w:ascii="Tahoma" w:hAnsi="Tahoma" w:cs="Tahoma"/>
          <w:color w:val="000000" w:themeColor="text1"/>
          <w:sz w:val="16"/>
          <w:szCs w:val="16"/>
          <w:shd w:val="clear" w:color="auto" w:fill="FFFFFF"/>
        </w:rPr>
      </w:pPr>
      <w:r w:rsidRPr="00FA595E">
        <w:rPr>
          <w:rFonts w:ascii="Tahoma" w:hAnsi="Tahoma" w:cs="Tahoma"/>
          <w:color w:val="000000"/>
          <w:sz w:val="16"/>
          <w:szCs w:val="16"/>
        </w:rPr>
        <w:br/>
      </w:r>
      <w:r w:rsidRPr="00FA595E">
        <w:rPr>
          <w:rFonts w:ascii="Tahoma" w:hAnsi="Tahoma" w:cs="Tahoma"/>
          <w:b/>
          <w:bCs/>
          <w:caps/>
          <w:color w:val="000000" w:themeColor="text1"/>
          <w:kern w:val="36"/>
          <w:sz w:val="16"/>
          <w:szCs w:val="16"/>
        </w:rPr>
        <w:t>I</w:t>
      </w:r>
      <w:r w:rsidR="00627DB2">
        <w:rPr>
          <w:rFonts w:ascii="Tahoma" w:hAnsi="Tahoma" w:cs="Tahoma"/>
          <w:b/>
          <w:bCs/>
          <w:caps/>
          <w:color w:val="000000" w:themeColor="text1"/>
          <w:kern w:val="36"/>
          <w:sz w:val="16"/>
          <w:szCs w:val="16"/>
        </w:rPr>
        <w:t>I</w:t>
      </w:r>
      <w:r w:rsidRPr="00FA595E">
        <w:rPr>
          <w:rFonts w:ascii="Tahoma" w:hAnsi="Tahoma" w:cs="Tahoma"/>
          <w:b/>
          <w:bCs/>
          <w:caps/>
          <w:color w:val="000000" w:themeColor="text1"/>
          <w:kern w:val="36"/>
          <w:sz w:val="16"/>
          <w:szCs w:val="16"/>
        </w:rPr>
        <w:t xml:space="preserve">.INTERNÍ KLINIKA – KARDIOLOGIE A ANGIOLOGIE - </w:t>
      </w:r>
      <w:r w:rsidR="00627DB2">
        <w:rPr>
          <w:rStyle w:val="Siln"/>
          <w:rFonts w:ascii="Tahoma" w:hAnsi="Tahoma" w:cs="Tahoma"/>
          <w:b w:val="0"/>
          <w:bCs w:val="0"/>
          <w:color w:val="000000" w:themeColor="text1"/>
          <w:sz w:val="16"/>
          <w:szCs w:val="16"/>
        </w:rPr>
        <w:t>c</w:t>
      </w:r>
      <w:r w:rsidRPr="00FA595E">
        <w:rPr>
          <w:rStyle w:val="Siln"/>
          <w:rFonts w:ascii="Tahoma" w:hAnsi="Tahoma" w:cs="Tahoma"/>
          <w:b w:val="0"/>
          <w:bCs w:val="0"/>
          <w:color w:val="000000" w:themeColor="text1"/>
          <w:sz w:val="16"/>
          <w:szCs w:val="16"/>
        </w:rPr>
        <w:t>évní katetrizace</w:t>
      </w:r>
      <w:r w:rsidR="00B925BA" w:rsidRPr="00FA595E">
        <w:rPr>
          <w:rFonts w:ascii="Tahoma" w:hAnsi="Tahoma" w:cs="Tahoma"/>
          <w:color w:val="000000" w:themeColor="text1"/>
          <w:sz w:val="16"/>
          <w:szCs w:val="16"/>
          <w:shd w:val="clear" w:color="auto" w:fill="FFFFFF"/>
        </w:rPr>
        <w:t xml:space="preserve"> </w:t>
      </w:r>
    </w:p>
    <w:p w14:paraId="31C08FB7" w14:textId="3E081498" w:rsidR="00FA595E" w:rsidRPr="00FA595E" w:rsidRDefault="00FA595E" w:rsidP="00B925BA">
      <w:pPr>
        <w:rPr>
          <w:rFonts w:ascii="Tahoma" w:hAnsi="Tahoma" w:cs="Tahoma"/>
          <w:color w:val="000000"/>
          <w:sz w:val="16"/>
          <w:szCs w:val="16"/>
          <w:shd w:val="clear" w:color="auto" w:fill="FFFFFF"/>
        </w:rPr>
      </w:pPr>
      <w:r w:rsidRPr="00FA595E">
        <w:rPr>
          <w:rFonts w:ascii="Tahoma" w:hAnsi="Tahoma" w:cs="Tahoma"/>
          <w:color w:val="000000"/>
          <w:sz w:val="16"/>
          <w:szCs w:val="16"/>
          <w:shd w:val="clear" w:color="auto" w:fill="FFFFFF"/>
        </w:rPr>
        <w:t>U Nemocnice 499/2, 128 08 Praha 2, (pavilon A12, A14)</w:t>
      </w:r>
    </w:p>
    <w:p w14:paraId="570AF2D8" w14:textId="77777777" w:rsidR="00FA595E" w:rsidRPr="00FA595E" w:rsidRDefault="00FA595E" w:rsidP="00B925BA">
      <w:pPr>
        <w:rPr>
          <w:rStyle w:val="Siln"/>
          <w:rFonts w:ascii="Tahoma" w:hAnsi="Tahoma" w:cs="Tahoma"/>
          <w:b w:val="0"/>
          <w:bCs w:val="0"/>
          <w:sz w:val="16"/>
          <w:szCs w:val="16"/>
        </w:rPr>
      </w:pPr>
    </w:p>
    <w:p w14:paraId="2E87F4EF" w14:textId="39A2848B" w:rsidR="009B3CFF" w:rsidRPr="00FA595E" w:rsidRDefault="009B3CFF" w:rsidP="00B925BA">
      <w:pPr>
        <w:rPr>
          <w:rFonts w:ascii="Tahoma" w:hAnsi="Tahoma" w:cs="Tahoma"/>
          <w:color w:val="000000" w:themeColor="text1"/>
          <w:sz w:val="16"/>
          <w:szCs w:val="16"/>
          <w:shd w:val="clear" w:color="auto" w:fill="FFFFFF"/>
        </w:rPr>
      </w:pPr>
      <w:r w:rsidRPr="009B3CFF">
        <w:rPr>
          <w:rFonts w:ascii="Tahoma" w:hAnsi="Tahoma" w:cs="Tahoma"/>
          <w:b/>
          <w:bCs/>
          <w:caps/>
          <w:color w:val="000000" w:themeColor="text1"/>
          <w:kern w:val="36"/>
          <w:sz w:val="16"/>
          <w:szCs w:val="16"/>
        </w:rPr>
        <w:t>II. CHIRURGICKÁ KLINIKA – KARDIOVASKULÁRNÍ CHIRURGIE</w:t>
      </w:r>
      <w:r w:rsidRPr="00FA595E">
        <w:rPr>
          <w:rFonts w:ascii="Tahoma" w:hAnsi="Tahoma" w:cs="Tahoma"/>
          <w:b/>
          <w:bCs/>
          <w:caps/>
          <w:color w:val="000000" w:themeColor="text1"/>
          <w:kern w:val="36"/>
          <w:sz w:val="16"/>
          <w:szCs w:val="16"/>
        </w:rPr>
        <w:t xml:space="preserve"> - </w:t>
      </w:r>
      <w:r w:rsidR="00B925BA" w:rsidRPr="00FA595E">
        <w:rPr>
          <w:rFonts w:ascii="Tahoma" w:hAnsi="Tahoma" w:cs="Tahoma"/>
          <w:color w:val="000000" w:themeColor="text1"/>
          <w:sz w:val="16"/>
          <w:szCs w:val="16"/>
          <w:shd w:val="clear" w:color="auto" w:fill="FFFFFF"/>
        </w:rPr>
        <w:t>cévní oddělení</w:t>
      </w:r>
    </w:p>
    <w:p w14:paraId="2FFF05A8" w14:textId="565E3A1F" w:rsidR="009B3CFF" w:rsidRPr="005A4916" w:rsidRDefault="00FA595E" w:rsidP="005A4916">
      <w:pPr>
        <w:rPr>
          <w:rFonts w:ascii="Tahoma" w:hAnsi="Tahoma" w:cs="Tahoma"/>
          <w:color w:val="000000" w:themeColor="text1"/>
          <w:sz w:val="16"/>
          <w:szCs w:val="16"/>
        </w:rPr>
      </w:pPr>
      <w:r w:rsidRPr="00FA595E">
        <w:rPr>
          <w:rFonts w:ascii="Tahoma" w:hAnsi="Tahoma" w:cs="Tahoma"/>
          <w:color w:val="000000"/>
          <w:sz w:val="16"/>
          <w:szCs w:val="16"/>
          <w:shd w:val="clear" w:color="auto" w:fill="FFFFFF"/>
        </w:rPr>
        <w:t>U Nemocnice 499/2, 128 08 Praha 2, (pavilon A2)</w:t>
      </w:r>
    </w:p>
    <w:p w14:paraId="45657925" w14:textId="77777777" w:rsidR="009B3CFF" w:rsidRPr="00AF68F7" w:rsidRDefault="009B3CFF" w:rsidP="000722A6">
      <w:pPr>
        <w:pStyle w:val="Zkladntext2"/>
        <w:rPr>
          <w:rFonts w:ascii="Tahoma" w:hAnsi="Tahoma" w:cs="Tahoma"/>
          <w:color w:val="FF0000"/>
          <w:sz w:val="16"/>
          <w:szCs w:val="16"/>
        </w:rPr>
      </w:pPr>
    </w:p>
    <w:sectPr w:rsidR="009B3CFF" w:rsidRPr="00AF68F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B98B" w14:textId="77777777" w:rsidR="00465CFA" w:rsidRDefault="00465CFA" w:rsidP="00551A86">
      <w:r>
        <w:separator/>
      </w:r>
    </w:p>
  </w:endnote>
  <w:endnote w:type="continuationSeparator" w:id="0">
    <w:p w14:paraId="3D1C736A" w14:textId="77777777" w:rsidR="00465CFA" w:rsidRDefault="00465CFA" w:rsidP="00551A86">
      <w:r>
        <w:continuationSeparator/>
      </w:r>
    </w:p>
  </w:endnote>
  <w:endnote w:type="continuationNotice" w:id="1">
    <w:p w14:paraId="02F1B086" w14:textId="77777777" w:rsidR="00465CFA" w:rsidRDefault="00465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Tahoma,Arial Unicode MS">
    <w:altName w:val="Times New Roman"/>
    <w:panose1 w:val="00000000000000000000"/>
    <w:charset w:val="00"/>
    <w:family w:val="roman"/>
    <w:notTrueType/>
    <w:pitch w:val="default"/>
  </w:font>
  <w:font w:name="Tahoma,Times New Roman">
    <w:altName w:val="Tahoma"/>
    <w:panose1 w:val="00000000000000000000"/>
    <w:charset w:val="00"/>
    <w:family w:val="roman"/>
    <w:notTrueType/>
    <w:pitch w:val="default"/>
  </w:font>
  <w:font w:name="Tahoma,Calibri">
    <w:altName w:val="Tahom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482807"/>
      <w:docPartObj>
        <w:docPartGallery w:val="Page Numbers (Bottom of Page)"/>
        <w:docPartUnique/>
      </w:docPartObj>
    </w:sdtPr>
    <w:sdtEndPr>
      <w:rPr>
        <w:rFonts w:ascii="Arial" w:hAnsi="Arial" w:cs="Arial"/>
        <w:sz w:val="18"/>
        <w:szCs w:val="18"/>
      </w:rPr>
    </w:sdtEndPr>
    <w:sdtContent>
      <w:p w14:paraId="0DF00E41" w14:textId="5BE738CC" w:rsidR="004A60CF" w:rsidRPr="004A60CF" w:rsidRDefault="004A60CF">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sidR="00FC4A68">
          <w:rPr>
            <w:rFonts w:ascii="Arial" w:hAnsi="Arial" w:cs="Arial"/>
            <w:noProof/>
            <w:sz w:val="18"/>
            <w:szCs w:val="18"/>
          </w:rPr>
          <w:t>4</w:t>
        </w:r>
        <w:r w:rsidRPr="004A60CF">
          <w:rPr>
            <w:rFonts w:ascii="Arial" w:hAnsi="Arial" w:cs="Arial"/>
            <w:sz w:val="18"/>
            <w:szCs w:val="18"/>
          </w:rPr>
          <w:fldChar w:fldCharType="end"/>
        </w:r>
      </w:p>
    </w:sdtContent>
  </w:sdt>
  <w:p w14:paraId="59AD16F4" w14:textId="77777777" w:rsidR="003F3788" w:rsidRDefault="003F37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82F93" w14:textId="77777777" w:rsidR="00465CFA" w:rsidRDefault="00465CFA" w:rsidP="00551A86">
      <w:r>
        <w:separator/>
      </w:r>
    </w:p>
  </w:footnote>
  <w:footnote w:type="continuationSeparator" w:id="0">
    <w:p w14:paraId="7FD7AB63" w14:textId="77777777" w:rsidR="00465CFA" w:rsidRDefault="00465CFA" w:rsidP="00551A86">
      <w:r>
        <w:continuationSeparator/>
      </w:r>
    </w:p>
  </w:footnote>
  <w:footnote w:type="continuationNotice" w:id="1">
    <w:p w14:paraId="43C4CD2A" w14:textId="77777777" w:rsidR="00465CFA" w:rsidRDefault="00465C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EBCA" w14:textId="7CB83DDC" w:rsidR="00551A86" w:rsidRPr="003F3788" w:rsidRDefault="619C49D6" w:rsidP="619C49D6">
    <w:pPr>
      <w:pStyle w:val="Zhlav"/>
      <w:jc w:val="right"/>
      <w:rPr>
        <w:rFonts w:ascii="Arial" w:eastAsia="Arial" w:hAnsi="Arial" w:cs="Arial"/>
        <w:b/>
        <w:bCs/>
        <w:sz w:val="18"/>
        <w:szCs w:val="18"/>
      </w:rPr>
    </w:pPr>
    <w:r w:rsidRPr="619C49D6">
      <w:rPr>
        <w:rFonts w:ascii="Arial" w:eastAsia="Arial" w:hAnsi="Arial" w:cs="Arial"/>
        <w:b/>
        <w:bCs/>
        <w:sz w:val="18"/>
        <w:szCs w:val="18"/>
      </w:rPr>
      <w:t xml:space="preserve">PO </w:t>
    </w:r>
    <w:r w:rsidR="00902744">
      <w:rPr>
        <w:rFonts w:ascii="Arial" w:eastAsia="Arial" w:hAnsi="Arial" w:cs="Arial"/>
        <w:b/>
        <w:bCs/>
        <w:sz w:val="18"/>
        <w:szCs w:val="18"/>
      </w:rPr>
      <w:t>436</w:t>
    </w:r>
    <w:r w:rsidRPr="619C49D6">
      <w:rPr>
        <w:rFonts w:ascii="Arial" w:eastAsia="Arial" w:hAnsi="Arial" w:cs="Arial"/>
        <w:b/>
        <w:bCs/>
        <w:sz w:val="18"/>
        <w:szCs w:val="18"/>
      </w:rPr>
      <w:t>/S/</w:t>
    </w:r>
    <w:r w:rsidR="00125B66">
      <w:rPr>
        <w:rFonts w:ascii="Arial" w:eastAsia="Arial" w:hAnsi="Arial" w:cs="Arial"/>
        <w:b/>
        <w:bCs/>
        <w:sz w:val="18"/>
        <w:szCs w:val="18"/>
      </w:rPr>
      <w:t>2</w:t>
    </w:r>
    <w:r w:rsidR="002962CE">
      <w:rPr>
        <w:rFonts w:ascii="Arial" w:eastAsia="Arial" w:hAnsi="Arial" w:cs="Arial"/>
        <w:b/>
        <w:bCs/>
        <w:sz w:val="18"/>
        <w:szCs w:val="18"/>
      </w:rPr>
      <w:t>4</w:t>
    </w:r>
  </w:p>
  <w:p w14:paraId="5FDE99B8" w14:textId="77777777" w:rsidR="00551A86" w:rsidRDefault="00551A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AE8C9E14"/>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D39EE696">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C311D4"/>
    <w:multiLevelType w:val="hybridMultilevel"/>
    <w:tmpl w:val="5FA23296"/>
    <w:lvl w:ilvl="0" w:tplc="1CB83436">
      <w:start w:val="2"/>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5625796">
      <w:start w:val="1"/>
      <w:numFmt w:val="lowerLetter"/>
      <w:lvlText w:val="%2."/>
      <w:lvlJc w:val="left"/>
      <w:pPr>
        <w:ind w:left="115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2734299">
    <w:abstractNumId w:val="9"/>
  </w:num>
  <w:num w:numId="2" w16cid:durableId="1286275989">
    <w:abstractNumId w:val="11"/>
  </w:num>
  <w:num w:numId="3" w16cid:durableId="2040280867">
    <w:abstractNumId w:val="6"/>
  </w:num>
  <w:num w:numId="4" w16cid:durableId="1463959212">
    <w:abstractNumId w:val="2"/>
  </w:num>
  <w:num w:numId="5" w16cid:durableId="1652559391">
    <w:abstractNumId w:val="4"/>
  </w:num>
  <w:num w:numId="6" w16cid:durableId="736318318">
    <w:abstractNumId w:val="13"/>
  </w:num>
  <w:num w:numId="7" w16cid:durableId="1888293284">
    <w:abstractNumId w:val="8"/>
  </w:num>
  <w:num w:numId="8" w16cid:durableId="869028758">
    <w:abstractNumId w:val="1"/>
  </w:num>
  <w:num w:numId="9" w16cid:durableId="1315062194">
    <w:abstractNumId w:val="0"/>
  </w:num>
  <w:num w:numId="10" w16cid:durableId="672343867">
    <w:abstractNumId w:val="5"/>
  </w:num>
  <w:num w:numId="11" w16cid:durableId="1155872808">
    <w:abstractNumId w:val="14"/>
  </w:num>
  <w:num w:numId="12" w16cid:durableId="2082673415">
    <w:abstractNumId w:val="12"/>
  </w:num>
  <w:num w:numId="13" w16cid:durableId="1046680806">
    <w:abstractNumId w:val="7"/>
  </w:num>
  <w:num w:numId="14" w16cid:durableId="1610041887">
    <w:abstractNumId w:val="3"/>
  </w:num>
  <w:num w:numId="15" w16cid:durableId="863635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0565A"/>
    <w:rsid w:val="00014B47"/>
    <w:rsid w:val="00020789"/>
    <w:rsid w:val="00034CB1"/>
    <w:rsid w:val="00053D3C"/>
    <w:rsid w:val="00060815"/>
    <w:rsid w:val="00065B18"/>
    <w:rsid w:val="000722A6"/>
    <w:rsid w:val="000C50AB"/>
    <w:rsid w:val="000E28C3"/>
    <w:rsid w:val="000F768A"/>
    <w:rsid w:val="00120F04"/>
    <w:rsid w:val="00125B66"/>
    <w:rsid w:val="00136347"/>
    <w:rsid w:val="00146F19"/>
    <w:rsid w:val="00164667"/>
    <w:rsid w:val="001725AB"/>
    <w:rsid w:val="001747A9"/>
    <w:rsid w:val="00186D46"/>
    <w:rsid w:val="0019382F"/>
    <w:rsid w:val="00213F24"/>
    <w:rsid w:val="00214440"/>
    <w:rsid w:val="00216F35"/>
    <w:rsid w:val="00267F05"/>
    <w:rsid w:val="00283180"/>
    <w:rsid w:val="002962CE"/>
    <w:rsid w:val="002D53A9"/>
    <w:rsid w:val="002E5B25"/>
    <w:rsid w:val="003120FD"/>
    <w:rsid w:val="00353566"/>
    <w:rsid w:val="003563FE"/>
    <w:rsid w:val="003956FD"/>
    <w:rsid w:val="003F3788"/>
    <w:rsid w:val="003F568C"/>
    <w:rsid w:val="004263CE"/>
    <w:rsid w:val="00452612"/>
    <w:rsid w:val="00465CFA"/>
    <w:rsid w:val="00475C2F"/>
    <w:rsid w:val="0048312B"/>
    <w:rsid w:val="004958D3"/>
    <w:rsid w:val="004A60CF"/>
    <w:rsid w:val="004A78DC"/>
    <w:rsid w:val="004B0870"/>
    <w:rsid w:val="004C39A6"/>
    <w:rsid w:val="004C68E6"/>
    <w:rsid w:val="004E30F4"/>
    <w:rsid w:val="004F3BF2"/>
    <w:rsid w:val="0050338D"/>
    <w:rsid w:val="00510F1A"/>
    <w:rsid w:val="00551A86"/>
    <w:rsid w:val="00557AFD"/>
    <w:rsid w:val="005854EC"/>
    <w:rsid w:val="00593ED6"/>
    <w:rsid w:val="005A3277"/>
    <w:rsid w:val="005A4916"/>
    <w:rsid w:val="005A4ECA"/>
    <w:rsid w:val="005A6E5E"/>
    <w:rsid w:val="005B4C41"/>
    <w:rsid w:val="005C4292"/>
    <w:rsid w:val="005D2F5F"/>
    <w:rsid w:val="005D692F"/>
    <w:rsid w:val="00605AB8"/>
    <w:rsid w:val="00621ED7"/>
    <w:rsid w:val="006234D6"/>
    <w:rsid w:val="00627DB2"/>
    <w:rsid w:val="00631FCF"/>
    <w:rsid w:val="00663670"/>
    <w:rsid w:val="00694B7A"/>
    <w:rsid w:val="006B3467"/>
    <w:rsid w:val="006D7C65"/>
    <w:rsid w:val="006F2593"/>
    <w:rsid w:val="00707D2C"/>
    <w:rsid w:val="00714991"/>
    <w:rsid w:val="00720779"/>
    <w:rsid w:val="007314F0"/>
    <w:rsid w:val="007846F8"/>
    <w:rsid w:val="007B7AA5"/>
    <w:rsid w:val="007C3FDC"/>
    <w:rsid w:val="007D51F0"/>
    <w:rsid w:val="007D714D"/>
    <w:rsid w:val="007F39AF"/>
    <w:rsid w:val="00800519"/>
    <w:rsid w:val="00821732"/>
    <w:rsid w:val="008402B5"/>
    <w:rsid w:val="00845227"/>
    <w:rsid w:val="0084721F"/>
    <w:rsid w:val="008545F3"/>
    <w:rsid w:val="00856669"/>
    <w:rsid w:val="008702AE"/>
    <w:rsid w:val="00874749"/>
    <w:rsid w:val="008949DA"/>
    <w:rsid w:val="008961D3"/>
    <w:rsid w:val="008A506A"/>
    <w:rsid w:val="008B0D51"/>
    <w:rsid w:val="008B40E1"/>
    <w:rsid w:val="008E1CD9"/>
    <w:rsid w:val="008F0520"/>
    <w:rsid w:val="008F1224"/>
    <w:rsid w:val="00902744"/>
    <w:rsid w:val="00924026"/>
    <w:rsid w:val="00937F83"/>
    <w:rsid w:val="00940724"/>
    <w:rsid w:val="009547A4"/>
    <w:rsid w:val="009A574B"/>
    <w:rsid w:val="009B3CFF"/>
    <w:rsid w:val="009D7068"/>
    <w:rsid w:val="009E6612"/>
    <w:rsid w:val="00A025A3"/>
    <w:rsid w:val="00A04DE7"/>
    <w:rsid w:val="00A1143B"/>
    <w:rsid w:val="00A228BD"/>
    <w:rsid w:val="00A32F23"/>
    <w:rsid w:val="00A3628A"/>
    <w:rsid w:val="00A46520"/>
    <w:rsid w:val="00A54794"/>
    <w:rsid w:val="00A66D39"/>
    <w:rsid w:val="00A72F6E"/>
    <w:rsid w:val="00A8381D"/>
    <w:rsid w:val="00A842DE"/>
    <w:rsid w:val="00AA0C2E"/>
    <w:rsid w:val="00AE66BD"/>
    <w:rsid w:val="00AE7FFE"/>
    <w:rsid w:val="00AF106B"/>
    <w:rsid w:val="00AF68F7"/>
    <w:rsid w:val="00B052C8"/>
    <w:rsid w:val="00B54F07"/>
    <w:rsid w:val="00B63D2B"/>
    <w:rsid w:val="00B80246"/>
    <w:rsid w:val="00B90F50"/>
    <w:rsid w:val="00B925BA"/>
    <w:rsid w:val="00BF16B1"/>
    <w:rsid w:val="00C30872"/>
    <w:rsid w:val="00C664CD"/>
    <w:rsid w:val="00C93058"/>
    <w:rsid w:val="00CA5FD3"/>
    <w:rsid w:val="00D242C5"/>
    <w:rsid w:val="00D402B4"/>
    <w:rsid w:val="00D7570B"/>
    <w:rsid w:val="00DA385F"/>
    <w:rsid w:val="00DA5635"/>
    <w:rsid w:val="00DB208E"/>
    <w:rsid w:val="00DD72C0"/>
    <w:rsid w:val="00DF0F02"/>
    <w:rsid w:val="00E04208"/>
    <w:rsid w:val="00E27E7B"/>
    <w:rsid w:val="00E406B3"/>
    <w:rsid w:val="00E566AE"/>
    <w:rsid w:val="00E71FE1"/>
    <w:rsid w:val="00E73657"/>
    <w:rsid w:val="00E86D88"/>
    <w:rsid w:val="00E924D8"/>
    <w:rsid w:val="00EA2E17"/>
    <w:rsid w:val="00EB50C1"/>
    <w:rsid w:val="00F5217D"/>
    <w:rsid w:val="00F76CA2"/>
    <w:rsid w:val="00F8052F"/>
    <w:rsid w:val="00F96C5F"/>
    <w:rsid w:val="00FA4416"/>
    <w:rsid w:val="00FA595E"/>
    <w:rsid w:val="00FB2161"/>
    <w:rsid w:val="00FB3850"/>
    <w:rsid w:val="00FC05C3"/>
    <w:rsid w:val="00FC4A68"/>
    <w:rsid w:val="619C49D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A5C2"/>
  <w15:docId w15:val="{D976F719-02F2-4613-9677-C3D63077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3F2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 w:type="character" w:styleId="Siln">
    <w:name w:val="Strong"/>
    <w:basedOn w:val="Standardnpsmoodstavce"/>
    <w:uiPriority w:val="22"/>
    <w:qFormat/>
    <w:rsid w:val="009B3CFF"/>
    <w:rPr>
      <w:b/>
      <w:bCs/>
    </w:rPr>
  </w:style>
  <w:style w:type="character" w:customStyle="1" w:styleId="apple-converted-space">
    <w:name w:val="apple-converted-space"/>
    <w:basedOn w:val="Standardnpsmoodstavce"/>
    <w:rsid w:val="0060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4164">
      <w:bodyDiv w:val="1"/>
      <w:marLeft w:val="0"/>
      <w:marRight w:val="0"/>
      <w:marTop w:val="0"/>
      <w:marBottom w:val="0"/>
      <w:divBdr>
        <w:top w:val="none" w:sz="0" w:space="0" w:color="auto"/>
        <w:left w:val="none" w:sz="0" w:space="0" w:color="auto"/>
        <w:bottom w:val="none" w:sz="0" w:space="0" w:color="auto"/>
        <w:right w:val="none" w:sz="0" w:space="0" w:color="auto"/>
      </w:divBdr>
    </w:div>
    <w:div w:id="361982268">
      <w:bodyDiv w:val="1"/>
      <w:marLeft w:val="0"/>
      <w:marRight w:val="0"/>
      <w:marTop w:val="0"/>
      <w:marBottom w:val="0"/>
      <w:divBdr>
        <w:top w:val="none" w:sz="0" w:space="0" w:color="auto"/>
        <w:left w:val="none" w:sz="0" w:space="0" w:color="auto"/>
        <w:bottom w:val="none" w:sz="0" w:space="0" w:color="auto"/>
        <w:right w:val="none" w:sz="0" w:space="0" w:color="auto"/>
      </w:divBdr>
    </w:div>
    <w:div w:id="710347025">
      <w:bodyDiv w:val="1"/>
      <w:marLeft w:val="0"/>
      <w:marRight w:val="0"/>
      <w:marTop w:val="0"/>
      <w:marBottom w:val="0"/>
      <w:divBdr>
        <w:top w:val="none" w:sz="0" w:space="0" w:color="auto"/>
        <w:left w:val="none" w:sz="0" w:space="0" w:color="auto"/>
        <w:bottom w:val="none" w:sz="0" w:space="0" w:color="auto"/>
        <w:right w:val="none" w:sz="0" w:space="0" w:color="auto"/>
      </w:divBdr>
      <w:divsChild>
        <w:div w:id="2052610007">
          <w:marLeft w:val="0"/>
          <w:marRight w:val="0"/>
          <w:marTop w:val="0"/>
          <w:marBottom w:val="0"/>
          <w:divBdr>
            <w:top w:val="none" w:sz="0" w:space="0" w:color="auto"/>
            <w:left w:val="none" w:sz="0" w:space="0" w:color="auto"/>
            <w:bottom w:val="none" w:sz="0" w:space="0" w:color="auto"/>
            <w:right w:val="none" w:sz="0" w:space="0" w:color="auto"/>
          </w:divBdr>
        </w:div>
        <w:div w:id="1876775643">
          <w:marLeft w:val="0"/>
          <w:marRight w:val="0"/>
          <w:marTop w:val="0"/>
          <w:marBottom w:val="0"/>
          <w:divBdr>
            <w:top w:val="none" w:sz="0" w:space="0" w:color="auto"/>
            <w:left w:val="none" w:sz="0" w:space="0" w:color="auto"/>
            <w:bottom w:val="none" w:sz="0" w:space="0" w:color="auto"/>
            <w:right w:val="none" w:sz="0" w:space="0" w:color="auto"/>
          </w:divBdr>
        </w:div>
      </w:divsChild>
    </w:div>
    <w:div w:id="867334889">
      <w:bodyDiv w:val="1"/>
      <w:marLeft w:val="0"/>
      <w:marRight w:val="0"/>
      <w:marTop w:val="0"/>
      <w:marBottom w:val="0"/>
      <w:divBdr>
        <w:top w:val="none" w:sz="0" w:space="0" w:color="auto"/>
        <w:left w:val="none" w:sz="0" w:space="0" w:color="auto"/>
        <w:bottom w:val="none" w:sz="0" w:space="0" w:color="auto"/>
        <w:right w:val="none" w:sz="0" w:space="0" w:color="auto"/>
      </w:divBdr>
      <w:divsChild>
        <w:div w:id="543954681">
          <w:marLeft w:val="0"/>
          <w:marRight w:val="0"/>
          <w:marTop w:val="0"/>
          <w:marBottom w:val="0"/>
          <w:divBdr>
            <w:top w:val="none" w:sz="0" w:space="0" w:color="auto"/>
            <w:left w:val="none" w:sz="0" w:space="0" w:color="auto"/>
            <w:bottom w:val="none" w:sz="0" w:space="0" w:color="auto"/>
            <w:right w:val="none" w:sz="0" w:space="0" w:color="auto"/>
          </w:divBdr>
        </w:div>
        <w:div w:id="1300186837">
          <w:marLeft w:val="0"/>
          <w:marRight w:val="0"/>
          <w:marTop w:val="0"/>
          <w:marBottom w:val="0"/>
          <w:divBdr>
            <w:top w:val="none" w:sz="0" w:space="0" w:color="auto"/>
            <w:left w:val="none" w:sz="0" w:space="0" w:color="auto"/>
            <w:bottom w:val="none" w:sz="0" w:space="0" w:color="auto"/>
            <w:right w:val="none" w:sz="0" w:space="0" w:color="auto"/>
          </w:divBdr>
        </w:div>
        <w:div w:id="1668049415">
          <w:marLeft w:val="0"/>
          <w:marRight w:val="0"/>
          <w:marTop w:val="0"/>
          <w:marBottom w:val="0"/>
          <w:divBdr>
            <w:top w:val="none" w:sz="0" w:space="0" w:color="auto"/>
            <w:left w:val="none" w:sz="0" w:space="0" w:color="auto"/>
            <w:bottom w:val="none" w:sz="0" w:space="0" w:color="auto"/>
            <w:right w:val="none" w:sz="0" w:space="0" w:color="auto"/>
          </w:divBdr>
        </w:div>
      </w:divsChild>
    </w:div>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816026869">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587-436/436-24_RS.docx</ZkracenyRetezec>
    <Smazat xmlns="acca34e4-9ecd-41c8-99eb-d6aa654aaa55">&lt;a href="/sites/evidencesmluv/_layouts/15/IniWrkflIP.aspx?List=%7b5BACA63D-3952-4531-BB75-33B3C750A970%7d&amp;amp;ID=1749&amp;amp;ItemGuid=%7bD68B7B5F-8358-411D-B56F-D4BF07807C89%7d&amp;amp;TemplateID=%7bd3f8102e-f4a5-4901-b93c-fb146a9d820d%7d"&gt;&lt;img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1D2F1D-AF5C-4C13-8FC0-1A79EFB6107D}">
  <ds:schemaRefs>
    <ds:schemaRef ds:uri="http://schemas.microsoft.com/sharepoint/v3/contenttype/forms"/>
  </ds:schemaRefs>
</ds:datastoreItem>
</file>

<file path=customXml/itemProps2.xml><?xml version="1.0" encoding="utf-8"?>
<ds:datastoreItem xmlns:ds="http://schemas.openxmlformats.org/officeDocument/2006/customXml" ds:itemID="{45A8B655-4CB0-494A-B293-E4301F603FE5}">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198FE7FA-54F2-4ED7-8CE5-0002535F3416}"/>
</file>

<file path=customXml/itemProps4.xml><?xml version="1.0" encoding="utf-8"?>
<ds:datastoreItem xmlns:ds="http://schemas.openxmlformats.org/officeDocument/2006/customXml" ds:itemID="{DF43CE27-F335-45DD-8CAB-5742AD00F2E7}">
  <ds:schemaRefs>
    <ds:schemaRef ds:uri="http://schemas.openxmlformats.org/officeDocument/2006/bibliography"/>
  </ds:schemaRefs>
</ds:datastoreItem>
</file>

<file path=customXml/itemProps5.xml><?xml version="1.0" encoding="utf-8"?>
<ds:datastoreItem xmlns:ds="http://schemas.openxmlformats.org/officeDocument/2006/customXml" ds:itemID="{5ECA7128-EAA3-4194-990E-F46B856165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2014</Words>
  <Characters>11887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sanofi-aventis</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Hemalova, Marketa ZT/CZ</dc:creator>
  <cp:keywords/>
  <cp:lastModifiedBy>Dvořáková Inka, Mgr. Bc. MBA</cp:lastModifiedBy>
  <cp:revision>5</cp:revision>
  <cp:lastPrinted>2024-07-03T07:33:00Z</cp:lastPrinted>
  <dcterms:created xsi:type="dcterms:W3CDTF">2024-07-03T07:34:00Z</dcterms:created>
  <dcterms:modified xsi:type="dcterms:W3CDTF">2024-07-03T07:38:00Z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0x010100EFF427952D4E634383E9B8E9D938055A006D8F8A3808020C419E98C37A57255A2C</vt:lpwstr>
  </property>
  <property fmtid="{D5CDD505-2E9C-101B-9397-08002B2CF9AE}" pid="4" name="_dlc_DocIdItemGuid">
    <vt:lpwstr>17f495c0-815d-42a7-a33b-07def5e784bb</vt:lpwstr>
  </property>
  <property fmtid="{D5CDD505-2E9C-101B-9397-08002B2CF9AE}" pid="5" name="WorkflowChangePath">
    <vt:lpwstr>217af186-930d-4eb8-b78d-9b2b0693e1c0,2;217af186-930d-4eb8-b78d-9b2b0693e1c0,2;217af186-930d-4eb8-b78d-9b2b0693e1c0,3;217af186-930d-4eb8-b78d-9b2b0693e1c0,3;217af186-930d-4eb8-b78d-9b2b0693e1c0,3;217af186-930d-4eb8-b78d-9b2b0693e1c0,4;9a1e63d7-515c-44cd-98c8-a4c647aa8c7b,2;9a1e63d7-515c-44cd-98c8-a4c647aa8c7b,2;9a1e63d7-515c-44cd-98c8-a4c647aa8c7b,2;</vt:lpwstr>
  </property>
  <property fmtid="{D5CDD505-2E9C-101B-9397-08002B2CF9AE}" pid="6" name="Block_WF">
    <vt:r8>1</vt:r8>
  </property>
  <property fmtid="{D5CDD505-2E9C-101B-9397-08002B2CF9AE}" pid="7" name="MSIP_Label_2063cd7f-2d21-486a-9f29-9c1683fdd175_Enabled">
    <vt:lpwstr>true</vt:lpwstr>
  </property>
  <property fmtid="{D5CDD505-2E9C-101B-9397-08002B2CF9AE}" pid="8" name="MSIP_Label_2063cd7f-2d21-486a-9f29-9c1683fdd175_SetDate">
    <vt:lpwstr>2024-06-25T06:59:43Z</vt:lpwstr>
  </property>
  <property fmtid="{D5CDD505-2E9C-101B-9397-08002B2CF9AE}" pid="9" name="MSIP_Label_2063cd7f-2d21-486a-9f29-9c1683fdd175_Method">
    <vt:lpwstr>Standard</vt:lpwstr>
  </property>
  <property fmtid="{D5CDD505-2E9C-101B-9397-08002B2CF9AE}" pid="10" name="MSIP_Label_2063cd7f-2d21-486a-9f29-9c1683fdd175_Name">
    <vt:lpwstr>2063cd7f-2d21-486a-9f29-9c1683fdd175</vt:lpwstr>
  </property>
  <property fmtid="{D5CDD505-2E9C-101B-9397-08002B2CF9AE}" pid="11" name="MSIP_Label_2063cd7f-2d21-486a-9f29-9c1683fdd175_SiteId">
    <vt:lpwstr>0f277086-d4e0-4971-bc1a-bbc5df0eb246</vt:lpwstr>
  </property>
  <property fmtid="{D5CDD505-2E9C-101B-9397-08002B2CF9AE}" pid="12" name="MSIP_Label_2063cd7f-2d21-486a-9f29-9c1683fdd175_ContentBits">
    <vt:lpwstr>0</vt:lpwstr>
  </property>
  <property fmtid="{D5CDD505-2E9C-101B-9397-08002B2CF9AE}" pid="13" name="MediaServiceImageTags">
    <vt:lpwstr/>
  </property>
</Properties>
</file>