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2024-SZM-302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5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-302268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-64524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09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4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193075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2166641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2052341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Johnson and Johnson, spol. s </w:t>
                        </w:r>
                        <w:hyperlink r:id="rId113" w:history="1">
                          <w:r>
                            <w:rPr lang="cs-CZ" sz="20" baseline="0" dirty="0">
                              <w:jc w:val="left"/>
                              <w:rFonts w:ascii="Arial" w:hAnsi="Arial" w:cs="Arial"/>
                              <w:color w:val="000000"/>
                              <w:spacing w:val="-12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 lang="cs-CZ" sz="20" baseline="0" dirty="0">
                              <w:jc w:val="left"/>
                              <w:rFonts w:ascii="Arial" w:hAnsi="Arial" w:cs="Arial"/>
                              <w:color w:val="000000"/>
                              <w:spacing w:val="-5"/>
                              <w:sz w:val="20"/>
                              <w:szCs w:val="20"/>
                            </w:rPr>
                            <w:t>.o.CZ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75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CZ4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193075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4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86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-6069</wp:posOffset>
            </wp:positionV>
            <wp:extent cx="982645" cy="130364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82645" cy="130364"/>
                    </a:xfrm>
                    <a:custGeom>
                      <a:rect l="l" t="t" r="r" b="b"/>
                      <a:pathLst>
                        <a:path w="982645" h="130364">
                          <a:moveTo>
                            <a:pt x="0" y="130364"/>
                          </a:moveTo>
                          <a:lnTo>
                            <a:pt x="982645" y="130364"/>
                          </a:lnTo>
                          <a:lnTo>
                            <a:pt x="98264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036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-4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638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Walterovo nám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stí 329/1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158 00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Praha 5 - Jinonice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2567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59" w:after="0" w:line="190" w:lineRule="exact"/>
        <w:ind w:left="0" w:right="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22996</wp:posOffset>
            </wp:positionV>
            <wp:extent cx="3485387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17.07.2024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337" w:space="1368"/>
            <w:col w:w="4286" w:space="350"/>
            <w:col w:w="592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20065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17.07.2024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8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Místo ur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č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ení: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SZM 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9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26792</wp:posOffset>
            </wp:positionV>
            <wp:extent cx="6987032" cy="42164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1776475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4338320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5653532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599"/>
          <w:tab w:val="left" w:pos="9783"/>
        </w:tabs>
        <w:spacing w:before="0" w:after="0" w:line="148" w:lineRule="exact"/>
        <w:ind w:left="2408" w:right="371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377951</wp:posOffset>
            </wp:positionH>
            <wp:positionV relativeFrom="line">
              <wp:posOffset>-209161</wp:posOffset>
            </wp:positionV>
            <wp:extent cx="6770640" cy="40595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77951" y="-209161"/>
                      <a:ext cx="6656340" cy="29165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82"/>
                            <w:tab w:val="left" w:pos="2296"/>
                            <w:tab w:val="left" w:pos="6883"/>
                            <w:tab w:val="left" w:pos="8899"/>
                            <w:tab w:val="left" w:pos="10231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Pol.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Materiál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Název materiálu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Cena / MJ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Množství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0"/>
                            <w:sz w:val="18"/>
                            <w:szCs w:val="18"/>
                          </w:rPr>
                          <w:t>MJ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81"/>
                            <w:tab w:val="left" w:pos="2296"/>
                          </w:tabs>
                          <w:spacing w:before="120" w:after="0" w:line="166" w:lineRule="exact"/>
                          <w:ind w:left="242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28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pacing w:val="-14"/>
                            <w:sz w:val="18"/>
                            <w:szCs w:val="18"/>
                          </w:rPr>
                          <w:t>1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142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bal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-64616</wp:posOffset>
            </wp:positionV>
            <wp:extent cx="6934199" cy="180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-69696</wp:posOffset>
            </wp:positionV>
            <wp:extent cx="43688" cy="226567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-69696</wp:posOffset>
            </wp:positionV>
            <wp:extent cx="43688" cy="228092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Pacientský set (24ks/bal)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0,0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0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60" w:after="0" w:line="148" w:lineRule="exact"/>
        <w:ind w:left="434" w:right="0" w:firstLine="0"/>
      </w:pPr>
      <w:r>
        <w:drawing>
          <wp:anchor simplePos="0" relativeHeight="25165843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50954</wp:posOffset>
            </wp:positionV>
            <wp:extent cx="43688" cy="226568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50954</wp:posOffset>
            </wp:positionV>
            <wp:extent cx="43688" cy="23571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684275</wp:posOffset>
            </wp:positionH>
            <wp:positionV relativeFrom="line">
              <wp:posOffset>97418</wp:posOffset>
            </wp:positionV>
            <wp:extent cx="6440216" cy="220027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4275" y="97418"/>
                      <a:ext cx="6325916" cy="1057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814"/>
                            <w:tab w:val="left" w:pos="7005"/>
                            <w:tab w:val="left" w:pos="9189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283429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Frézy 4,0mm ultr-aggressive 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7"/>
                            <w:sz w:val="16"/>
                            <w:szCs w:val="16"/>
                          </w:rPr>
                          <w:t>bal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48" w:lineRule="exact"/>
        <w:ind w:left="149" w:right="0" w:firstLine="0"/>
      </w:pPr>
      <w:r>
        <w:drawing>
          <wp:anchor simplePos="0" relativeHeight="251658413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22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-4203</wp:posOffset>
            </wp:positionV>
            <wp:extent cx="45720" cy="313948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3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-4203</wp:posOffset>
            </wp:positionV>
            <wp:extent cx="51307" cy="313948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3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celkem: 65.085,-K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7" behindDoc="0" locked="0" layoutInCell="1" allowOverlap="1">
            <wp:simplePos x="0" y="0"/>
            <wp:positionH relativeFrom="page">
              <wp:posOffset>247904</wp:posOffset>
            </wp:positionH>
            <wp:positionV relativeFrom="paragraph">
              <wp:posOffset>160905</wp:posOffset>
            </wp:positionV>
            <wp:extent cx="6977887" cy="31496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165985</wp:posOffset>
            </wp:positionV>
            <wp:extent cx="6943343" cy="180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589"/>
          <w:tab w:val="left" w:pos="9814"/>
        </w:tabs>
        <w:spacing w:before="0" w:after="0" w:line="167" w:lineRule="exact"/>
        <w:ind w:left="114" w:right="393" w:firstLine="0"/>
        <w:jc w:val="right"/>
      </w:pPr>
      <w:r>
        <w:drawing>
          <wp:anchor simplePos="0" relativeHeight="25165844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-85951</wp:posOffset>
            </wp:positionV>
            <wp:extent cx="43688" cy="188467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-85951</wp:posOffset>
            </wp:positionV>
            <wp:extent cx="43688" cy="188467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44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Zboží a faktury zasílejte na adresu: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5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MMN, a.s.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5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nemocnice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6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ul. 3. kv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tna 421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6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5607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5607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513 31 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1" w:after="0" w:line="152" w:lineRule="exact"/>
        <w:ind w:left="92" w:right="0" w:firstLine="0"/>
      </w:pPr>
      <w:r>
        <w:drawing>
          <wp:anchor simplePos="0" relativeHeight="251658481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-17030</wp:posOffset>
            </wp:positionV>
            <wp:extent cx="43688" cy="787400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6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6338</wp:posOffset>
            </wp:positionV>
            <wp:extent cx="6954011" cy="180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1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-17030</wp:posOffset>
            </wp:positionV>
            <wp:extent cx="43688" cy="787400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8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148" w:lineRule="exact"/>
              <w:ind w:left="71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>
        <w:drawing>
          <wp:anchor simplePos="0" relativeHeight="251658481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-62611</wp:posOffset>
            </wp:positionV>
            <wp:extent cx="3273043" cy="31496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68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r.o.CZ"/><Relationship Id="rId114" Type="http://schemas.openxmlformats.org/officeDocument/2006/relationships/hyperlink" TargetMode="External" Target="http://www.nemjil.cz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2" Type="http://schemas.openxmlformats.org/officeDocument/2006/relationships/image" Target="media/image132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43" Type="http://schemas.openxmlformats.org/officeDocument/2006/relationships/image" Target="media/image143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7" Type="http://schemas.openxmlformats.org/officeDocument/2006/relationships/image" Target="media/image167.png"/><Relationship Id="rId168" Type="http://schemas.openxmlformats.org/officeDocument/2006/relationships/hyperlink" TargetMode="External" Target="http://www.saul-is.cz"/><Relationship Id="rId169" Type="http://schemas.openxmlformats.org/officeDocument/2006/relationships/image" Target="media/image16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2024-08-12T12:10:46Z</dcterms:created>
  <dcterms:modified xsi:type="dcterms:W3CDTF">2024-08-12T12:10:46Z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