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C332" w14:textId="77777777" w:rsidR="00871EAD" w:rsidRPr="003A58BB" w:rsidRDefault="00871EAD" w:rsidP="003A58BB">
      <w:pPr>
        <w:spacing w:before="0"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58BB">
        <w:rPr>
          <w:rFonts w:ascii="Times New Roman" w:hAnsi="Times New Roman"/>
          <w:b/>
          <w:sz w:val="28"/>
          <w:szCs w:val="28"/>
        </w:rPr>
        <w:t xml:space="preserve">SMLOUVA O DÍLO </w:t>
      </w:r>
    </w:p>
    <w:p w14:paraId="0E331D79" w14:textId="77777777" w:rsidR="00871EAD" w:rsidRPr="003A58BB" w:rsidRDefault="00871EAD" w:rsidP="003A58BB">
      <w:pPr>
        <w:spacing w:before="0" w:line="276" w:lineRule="auto"/>
        <w:contextualSpacing/>
        <w:jc w:val="center"/>
        <w:rPr>
          <w:rFonts w:ascii="Times New Roman" w:hAnsi="Times New Roman"/>
          <w:b/>
          <w:sz w:val="24"/>
        </w:rPr>
      </w:pPr>
      <w:r w:rsidRPr="003A58BB">
        <w:rPr>
          <w:rFonts w:ascii="Times New Roman" w:hAnsi="Times New Roman"/>
          <w:b/>
          <w:color w:val="000000"/>
          <w:sz w:val="24"/>
        </w:rPr>
        <w:t>(dále jen „smlouva“)</w:t>
      </w:r>
    </w:p>
    <w:p w14:paraId="59FE694C" w14:textId="77777777" w:rsidR="00871EAD" w:rsidRPr="003A58BB" w:rsidRDefault="00871EAD" w:rsidP="003A58BB">
      <w:pPr>
        <w:spacing w:before="0" w:line="276" w:lineRule="auto"/>
        <w:contextualSpacing/>
        <w:jc w:val="center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 xml:space="preserve">uzavřená </w:t>
      </w:r>
      <w:r w:rsidRPr="003A58BB">
        <w:rPr>
          <w:rFonts w:ascii="Times New Roman" w:hAnsi="Times New Roman"/>
          <w:sz w:val="24"/>
        </w:rPr>
        <w:t>podle § 2586 a násl. zákona č. 89/2012 Sb., ve</w:t>
      </w:r>
      <w:r w:rsidRPr="003A58BB">
        <w:rPr>
          <w:rFonts w:ascii="Times New Roman" w:hAnsi="Times New Roman"/>
          <w:color w:val="000000"/>
          <w:sz w:val="24"/>
        </w:rPr>
        <w:t xml:space="preserve"> znění pozdějších předpisů </w:t>
      </w:r>
    </w:p>
    <w:p w14:paraId="101A673F" w14:textId="77777777" w:rsidR="00871EAD" w:rsidRPr="003A58BB" w:rsidRDefault="00871EAD" w:rsidP="003A58BB">
      <w:pPr>
        <w:spacing w:before="0" w:line="276" w:lineRule="auto"/>
        <w:contextualSpacing/>
        <w:jc w:val="center"/>
        <w:rPr>
          <w:rFonts w:ascii="Times New Roman" w:hAnsi="Times New Roman"/>
          <w:sz w:val="24"/>
        </w:rPr>
      </w:pPr>
      <w:r w:rsidRPr="003A58BB">
        <w:rPr>
          <w:rFonts w:ascii="Times New Roman" w:hAnsi="Times New Roman"/>
          <w:sz w:val="24"/>
        </w:rPr>
        <w:t>(dále jen „</w:t>
      </w:r>
      <w:r w:rsidRPr="003A58BB">
        <w:rPr>
          <w:rFonts w:ascii="Times New Roman" w:hAnsi="Times New Roman"/>
          <w:b/>
          <w:sz w:val="24"/>
        </w:rPr>
        <w:t>Občanský zákoník</w:t>
      </w:r>
      <w:r w:rsidRPr="003A58BB">
        <w:rPr>
          <w:rFonts w:ascii="Times New Roman" w:hAnsi="Times New Roman"/>
          <w:sz w:val="24"/>
        </w:rPr>
        <w:t>“)</w:t>
      </w:r>
    </w:p>
    <w:p w14:paraId="5FF79F2C" w14:textId="77777777" w:rsidR="00871EAD" w:rsidRPr="003A58BB" w:rsidRDefault="00871EAD" w:rsidP="003A58BB">
      <w:pPr>
        <w:tabs>
          <w:tab w:val="left" w:pos="709"/>
        </w:tabs>
        <w:spacing w:before="0" w:line="276" w:lineRule="auto"/>
        <w:contextualSpacing/>
        <w:jc w:val="both"/>
        <w:rPr>
          <w:rFonts w:ascii="Times New Roman" w:hAnsi="Times New Roman"/>
          <w:b/>
          <w:sz w:val="24"/>
        </w:rPr>
      </w:pPr>
    </w:p>
    <w:p w14:paraId="39A2392C" w14:textId="77777777" w:rsidR="00871EAD" w:rsidRPr="003A58BB" w:rsidRDefault="00871EAD" w:rsidP="003A58BB">
      <w:pPr>
        <w:tabs>
          <w:tab w:val="left" w:pos="709"/>
        </w:tabs>
        <w:spacing w:before="0" w:line="276" w:lineRule="auto"/>
        <w:contextualSpacing/>
        <w:jc w:val="center"/>
        <w:rPr>
          <w:rFonts w:ascii="Times New Roman" w:hAnsi="Times New Roman"/>
          <w:b/>
          <w:sz w:val="24"/>
        </w:rPr>
      </w:pPr>
      <w:r w:rsidRPr="003A58BB">
        <w:rPr>
          <w:rFonts w:ascii="Times New Roman" w:hAnsi="Times New Roman"/>
          <w:b/>
          <w:sz w:val="24"/>
        </w:rPr>
        <w:t>Smluvní strany</w:t>
      </w:r>
    </w:p>
    <w:p w14:paraId="1F780CD3" w14:textId="77777777" w:rsidR="00871EAD" w:rsidRPr="003A58BB" w:rsidRDefault="00871EAD" w:rsidP="003A58BB">
      <w:pPr>
        <w:tabs>
          <w:tab w:val="left" w:pos="709"/>
        </w:tabs>
        <w:spacing w:before="0" w:line="276" w:lineRule="auto"/>
        <w:contextualSpacing/>
        <w:jc w:val="both"/>
        <w:rPr>
          <w:rFonts w:ascii="Times New Roman" w:hAnsi="Times New Roman"/>
          <w:sz w:val="24"/>
        </w:rPr>
      </w:pPr>
    </w:p>
    <w:p w14:paraId="5B90CB33" w14:textId="4F5093B8" w:rsidR="00871EAD" w:rsidRPr="003A58BB" w:rsidRDefault="00871EAD" w:rsidP="00AD0D78">
      <w:pPr>
        <w:numPr>
          <w:ilvl w:val="1"/>
          <w:numId w:val="4"/>
        </w:numPr>
        <w:suppressAutoHyphens w:val="0"/>
        <w:spacing w:before="0" w:line="276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3A58BB">
        <w:rPr>
          <w:rFonts w:ascii="Times New Roman" w:hAnsi="Times New Roman"/>
          <w:b/>
          <w:sz w:val="24"/>
        </w:rPr>
        <w:t>Objednatel:</w:t>
      </w:r>
      <w:r w:rsidRPr="003A58BB">
        <w:rPr>
          <w:rFonts w:ascii="Times New Roman" w:hAnsi="Times New Roman"/>
          <w:b/>
          <w:sz w:val="24"/>
        </w:rPr>
        <w:tab/>
      </w:r>
      <w:r w:rsidRPr="003A58BB">
        <w:rPr>
          <w:rFonts w:ascii="Times New Roman" w:hAnsi="Times New Roman"/>
          <w:b/>
          <w:sz w:val="24"/>
        </w:rPr>
        <w:tab/>
      </w:r>
      <w:r w:rsidR="00590189" w:rsidRPr="00590189">
        <w:rPr>
          <w:b/>
          <w:spacing w:val="-2"/>
        </w:rPr>
        <w:t>Denní a týdenní stacionář Klíček</w:t>
      </w:r>
      <w:r w:rsidR="00590189" w:rsidRPr="00590189">
        <w:rPr>
          <w:b/>
        </w:rPr>
        <w:tab/>
      </w:r>
    </w:p>
    <w:p w14:paraId="5CD0477B" w14:textId="26739F42" w:rsidR="00871EAD" w:rsidRPr="003A58BB" w:rsidRDefault="00871EAD" w:rsidP="003A58BB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  <w:lang w:eastAsia="cs-CZ"/>
        </w:rPr>
        <w:tab/>
      </w:r>
      <w:r w:rsidRPr="003A58BB">
        <w:rPr>
          <w:rFonts w:ascii="Times New Roman" w:hAnsi="Times New Roman"/>
          <w:sz w:val="24"/>
          <w:szCs w:val="24"/>
        </w:rPr>
        <w:t>se sídlem:</w:t>
      </w:r>
      <w:r w:rsidRPr="003A58BB">
        <w:rPr>
          <w:rFonts w:ascii="Times New Roman" w:hAnsi="Times New Roman"/>
          <w:sz w:val="24"/>
          <w:szCs w:val="24"/>
        </w:rPr>
        <w:tab/>
      </w:r>
      <w:r w:rsidRPr="003A58BB">
        <w:rPr>
          <w:rFonts w:ascii="Times New Roman" w:hAnsi="Times New Roman"/>
          <w:sz w:val="24"/>
          <w:szCs w:val="24"/>
        </w:rPr>
        <w:tab/>
      </w:r>
      <w:r w:rsidR="00590189">
        <w:rPr>
          <w:spacing w:val="-2"/>
        </w:rPr>
        <w:t>390 02 Tábor – Záluží 17</w:t>
      </w:r>
    </w:p>
    <w:p w14:paraId="092D3661" w14:textId="77777777" w:rsidR="00590189" w:rsidRDefault="00871EAD" w:rsidP="003A58BB">
      <w:pPr>
        <w:pStyle w:val="Bezmezer"/>
        <w:spacing w:line="276" w:lineRule="auto"/>
        <w:ind w:firstLine="709"/>
        <w:rPr>
          <w:spacing w:val="-4"/>
        </w:rPr>
      </w:pPr>
      <w:r w:rsidRPr="003A58BB">
        <w:rPr>
          <w:rFonts w:ascii="Times New Roman" w:hAnsi="Times New Roman"/>
          <w:sz w:val="24"/>
          <w:szCs w:val="24"/>
        </w:rPr>
        <w:t>IČO</w:t>
      </w:r>
      <w:r w:rsidRPr="003A58BB">
        <w:rPr>
          <w:rFonts w:ascii="Times New Roman" w:hAnsi="Times New Roman"/>
          <w:sz w:val="24"/>
          <w:szCs w:val="24"/>
        </w:rPr>
        <w:tab/>
      </w:r>
      <w:r w:rsidRPr="003A58BB">
        <w:rPr>
          <w:rFonts w:ascii="Times New Roman" w:hAnsi="Times New Roman"/>
          <w:sz w:val="24"/>
          <w:szCs w:val="24"/>
        </w:rPr>
        <w:tab/>
      </w:r>
      <w:r w:rsidRPr="003A58BB">
        <w:rPr>
          <w:rFonts w:ascii="Times New Roman" w:hAnsi="Times New Roman"/>
          <w:sz w:val="24"/>
          <w:szCs w:val="24"/>
        </w:rPr>
        <w:tab/>
      </w:r>
      <w:r w:rsidR="00590189">
        <w:rPr>
          <w:spacing w:val="-4"/>
        </w:rPr>
        <w:t>75011247</w:t>
      </w:r>
    </w:p>
    <w:p w14:paraId="38E6F8EB" w14:textId="308DB7B6" w:rsidR="00871EAD" w:rsidRPr="003A58BB" w:rsidRDefault="00871EAD" w:rsidP="003A58BB">
      <w:pPr>
        <w:pStyle w:val="Bezmezer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>DIČ</w:t>
      </w:r>
      <w:r w:rsidRPr="003A58BB">
        <w:rPr>
          <w:rFonts w:ascii="Times New Roman" w:hAnsi="Times New Roman"/>
          <w:sz w:val="24"/>
          <w:szCs w:val="24"/>
        </w:rPr>
        <w:tab/>
      </w:r>
      <w:r w:rsidRPr="003A58BB">
        <w:rPr>
          <w:rFonts w:ascii="Times New Roman" w:hAnsi="Times New Roman"/>
          <w:sz w:val="24"/>
          <w:szCs w:val="24"/>
        </w:rPr>
        <w:tab/>
      </w:r>
      <w:r w:rsidRPr="003A58BB">
        <w:rPr>
          <w:rFonts w:ascii="Times New Roman" w:hAnsi="Times New Roman"/>
          <w:sz w:val="24"/>
          <w:szCs w:val="24"/>
        </w:rPr>
        <w:tab/>
        <w:t>CZ</w:t>
      </w:r>
      <w:r w:rsidR="00590189">
        <w:rPr>
          <w:spacing w:val="-4"/>
        </w:rPr>
        <w:t>75011247</w:t>
      </w:r>
    </w:p>
    <w:p w14:paraId="0FE829D0" w14:textId="7356B0D8" w:rsidR="00871EAD" w:rsidRPr="003A58BB" w:rsidRDefault="00871EAD" w:rsidP="003A58BB">
      <w:pPr>
        <w:pStyle w:val="Bezmezer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 xml:space="preserve">zástupce </w:t>
      </w:r>
      <w:r w:rsidRPr="003A58BB">
        <w:rPr>
          <w:rFonts w:ascii="Times New Roman" w:hAnsi="Times New Roman"/>
          <w:sz w:val="24"/>
          <w:szCs w:val="24"/>
        </w:rPr>
        <w:tab/>
      </w:r>
      <w:r w:rsidRPr="003A58BB">
        <w:rPr>
          <w:rFonts w:ascii="Times New Roman" w:hAnsi="Times New Roman"/>
          <w:sz w:val="24"/>
          <w:szCs w:val="24"/>
        </w:rPr>
        <w:tab/>
      </w:r>
      <w:r w:rsidR="00590189">
        <w:rPr>
          <w:spacing w:val="-2"/>
        </w:rPr>
        <w:t>Mgr. Petr Brázda - ředitel</w:t>
      </w:r>
    </w:p>
    <w:p w14:paraId="5898CD41" w14:textId="632ECC80" w:rsidR="00871EAD" w:rsidRPr="003A58BB" w:rsidRDefault="00871EAD" w:rsidP="003A58BB">
      <w:pPr>
        <w:pStyle w:val="Bezmezer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>bankovní spojení</w:t>
      </w:r>
      <w:r w:rsidRPr="003A58BB">
        <w:rPr>
          <w:rFonts w:ascii="Times New Roman" w:hAnsi="Times New Roman"/>
          <w:sz w:val="24"/>
          <w:szCs w:val="24"/>
        </w:rPr>
        <w:tab/>
        <w:t xml:space="preserve">Komerční banka a.s. </w:t>
      </w:r>
    </w:p>
    <w:p w14:paraId="79071565" w14:textId="71D067E6" w:rsidR="00871EAD" w:rsidRPr="003A58BB" w:rsidRDefault="00871EAD" w:rsidP="003A58BB">
      <w:pPr>
        <w:pStyle w:val="Bezmezer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>č. účtu</w:t>
      </w:r>
      <w:r w:rsidRPr="003A58BB">
        <w:rPr>
          <w:rFonts w:ascii="Times New Roman" w:hAnsi="Times New Roman"/>
          <w:sz w:val="24"/>
          <w:szCs w:val="24"/>
        </w:rPr>
        <w:tab/>
      </w:r>
      <w:r w:rsidRPr="003A58BB">
        <w:rPr>
          <w:rFonts w:ascii="Times New Roman" w:hAnsi="Times New Roman"/>
          <w:sz w:val="24"/>
          <w:szCs w:val="24"/>
        </w:rPr>
        <w:tab/>
      </w:r>
      <w:r w:rsidRPr="003A58BB">
        <w:rPr>
          <w:rFonts w:ascii="Times New Roman" w:hAnsi="Times New Roman"/>
          <w:sz w:val="24"/>
          <w:szCs w:val="24"/>
        </w:rPr>
        <w:tab/>
      </w:r>
      <w:r w:rsidR="00590189" w:rsidRPr="00590189">
        <w:rPr>
          <w:rStyle w:val="Siln"/>
          <w:b w:val="0"/>
        </w:rPr>
        <w:t>78 - 1286690207/0100</w:t>
      </w:r>
    </w:p>
    <w:p w14:paraId="1FCCBB47" w14:textId="77777777" w:rsidR="00871EAD" w:rsidRPr="003A58BB" w:rsidRDefault="00871EAD" w:rsidP="003A58BB">
      <w:pPr>
        <w:tabs>
          <w:tab w:val="left" w:pos="3544"/>
        </w:tabs>
        <w:spacing w:before="0" w:line="276" w:lineRule="auto"/>
        <w:contextualSpacing/>
        <w:jc w:val="both"/>
        <w:rPr>
          <w:rFonts w:ascii="Times New Roman" w:hAnsi="Times New Roman"/>
          <w:sz w:val="24"/>
        </w:rPr>
      </w:pPr>
      <w:r w:rsidRPr="003A58BB">
        <w:rPr>
          <w:rFonts w:ascii="Times New Roman" w:hAnsi="Times New Roman"/>
          <w:b/>
          <w:sz w:val="24"/>
        </w:rPr>
        <w:tab/>
      </w:r>
      <w:r w:rsidRPr="003A58BB">
        <w:rPr>
          <w:rFonts w:ascii="Times New Roman" w:hAnsi="Times New Roman"/>
          <w:sz w:val="24"/>
        </w:rPr>
        <w:tab/>
      </w:r>
      <w:r w:rsidRPr="003A58BB">
        <w:rPr>
          <w:rFonts w:ascii="Times New Roman" w:hAnsi="Times New Roman"/>
          <w:sz w:val="24"/>
        </w:rPr>
        <w:tab/>
      </w:r>
      <w:r w:rsidRPr="003A58BB">
        <w:rPr>
          <w:rFonts w:ascii="Times New Roman" w:hAnsi="Times New Roman"/>
          <w:sz w:val="24"/>
        </w:rPr>
        <w:tab/>
      </w:r>
      <w:r w:rsidRPr="003A58BB">
        <w:rPr>
          <w:rFonts w:ascii="Times New Roman" w:hAnsi="Times New Roman"/>
          <w:sz w:val="24"/>
        </w:rPr>
        <w:tab/>
      </w:r>
      <w:r w:rsidRPr="003A58BB">
        <w:rPr>
          <w:rFonts w:ascii="Times New Roman" w:hAnsi="Times New Roman"/>
          <w:sz w:val="24"/>
        </w:rPr>
        <w:tab/>
      </w:r>
      <w:r w:rsidRPr="003A58BB">
        <w:rPr>
          <w:rFonts w:ascii="Times New Roman" w:hAnsi="Times New Roman"/>
          <w:sz w:val="24"/>
        </w:rPr>
        <w:tab/>
      </w:r>
    </w:p>
    <w:p w14:paraId="0C3968BD" w14:textId="77777777" w:rsidR="00871EAD" w:rsidRDefault="00871EAD" w:rsidP="003A58BB">
      <w:pPr>
        <w:tabs>
          <w:tab w:val="left" w:pos="709"/>
        </w:tabs>
        <w:spacing w:before="0" w:line="276" w:lineRule="auto"/>
        <w:contextualSpacing/>
        <w:jc w:val="both"/>
        <w:rPr>
          <w:rFonts w:ascii="Times New Roman" w:hAnsi="Times New Roman"/>
          <w:i/>
          <w:sz w:val="24"/>
        </w:rPr>
      </w:pPr>
      <w:r w:rsidRPr="003A58BB">
        <w:rPr>
          <w:rFonts w:ascii="Times New Roman" w:hAnsi="Times New Roman"/>
          <w:sz w:val="24"/>
        </w:rPr>
        <w:tab/>
      </w:r>
      <w:r w:rsidRPr="003A58BB">
        <w:rPr>
          <w:rFonts w:ascii="Times New Roman" w:hAnsi="Times New Roman"/>
          <w:i/>
          <w:sz w:val="24"/>
        </w:rPr>
        <w:t xml:space="preserve">(dále jen </w:t>
      </w:r>
      <w:r w:rsidRPr="003A58BB">
        <w:rPr>
          <w:rFonts w:ascii="Times New Roman" w:hAnsi="Times New Roman"/>
          <w:b/>
          <w:i/>
          <w:sz w:val="24"/>
        </w:rPr>
        <w:t>„objednatel“</w:t>
      </w:r>
      <w:r w:rsidRPr="003A58BB">
        <w:rPr>
          <w:rFonts w:ascii="Times New Roman" w:hAnsi="Times New Roman"/>
          <w:i/>
          <w:sz w:val="24"/>
        </w:rPr>
        <w:t>)</w:t>
      </w:r>
    </w:p>
    <w:p w14:paraId="5B199E5B" w14:textId="77777777" w:rsidR="00FA565D" w:rsidRPr="003A58BB" w:rsidRDefault="00FA565D" w:rsidP="003A58BB">
      <w:pPr>
        <w:tabs>
          <w:tab w:val="left" w:pos="709"/>
        </w:tabs>
        <w:spacing w:before="0" w:line="276" w:lineRule="auto"/>
        <w:contextualSpacing/>
        <w:jc w:val="both"/>
        <w:rPr>
          <w:rFonts w:ascii="Times New Roman" w:hAnsi="Times New Roman"/>
          <w:i/>
          <w:sz w:val="24"/>
        </w:rPr>
      </w:pPr>
    </w:p>
    <w:p w14:paraId="7406C177" w14:textId="37F55DBB" w:rsidR="00FA565D" w:rsidRPr="009211C1" w:rsidRDefault="00FA565D" w:rsidP="00FA565D">
      <w:pPr>
        <w:numPr>
          <w:ilvl w:val="1"/>
          <w:numId w:val="4"/>
        </w:numPr>
        <w:tabs>
          <w:tab w:val="left" w:pos="3544"/>
        </w:tabs>
        <w:suppressAutoHyphens w:val="0"/>
        <w:spacing w:before="0" w:line="276" w:lineRule="auto"/>
        <w:ind w:left="0" w:firstLine="0"/>
        <w:contextualSpacing/>
        <w:jc w:val="both"/>
        <w:rPr>
          <w:rFonts w:ascii="Times New Roman" w:hAnsi="Times New Roman"/>
          <w:i/>
          <w:sz w:val="24"/>
        </w:rPr>
      </w:pPr>
      <w:r w:rsidRPr="009211C1">
        <w:rPr>
          <w:rFonts w:ascii="Times New Roman" w:hAnsi="Times New Roman"/>
          <w:b/>
          <w:sz w:val="24"/>
        </w:rPr>
        <w:t>Zhotovitel:</w:t>
      </w:r>
      <w:r w:rsidRPr="009211C1">
        <w:rPr>
          <w:rFonts w:ascii="Times New Roman" w:hAnsi="Times New Roman"/>
          <w:b/>
          <w:sz w:val="24"/>
        </w:rPr>
        <w:tab/>
      </w:r>
      <w:r w:rsidRPr="009211C1">
        <w:rPr>
          <w:rFonts w:ascii="Times New Roman" w:hAnsi="Times New Roman"/>
          <w:i/>
          <w:sz w:val="24"/>
        </w:rPr>
        <w:t>INVENTE s.r.o.</w:t>
      </w:r>
    </w:p>
    <w:p w14:paraId="4238DE94" w14:textId="77777777" w:rsidR="00FA565D" w:rsidRPr="009211C1" w:rsidRDefault="00FA565D" w:rsidP="00FA565D">
      <w:pPr>
        <w:pStyle w:val="Odstavecseseznamem"/>
        <w:tabs>
          <w:tab w:val="left" w:pos="3544"/>
        </w:tabs>
        <w:ind w:left="705"/>
        <w:jc w:val="both"/>
        <w:rPr>
          <w:i/>
          <w:sz w:val="24"/>
          <w:szCs w:val="24"/>
          <w:lang w:eastAsia="cs-CZ"/>
        </w:rPr>
      </w:pPr>
      <w:r w:rsidRPr="009211C1">
        <w:rPr>
          <w:i/>
          <w:sz w:val="24"/>
          <w:szCs w:val="24"/>
          <w:lang w:eastAsia="cs-CZ"/>
        </w:rPr>
        <w:t>sídlo:</w:t>
      </w:r>
      <w:r w:rsidRPr="009211C1">
        <w:rPr>
          <w:b/>
          <w:i/>
          <w:sz w:val="24"/>
          <w:szCs w:val="24"/>
          <w:lang w:eastAsia="cs-CZ"/>
        </w:rPr>
        <w:tab/>
      </w:r>
      <w:r w:rsidRPr="009211C1">
        <w:rPr>
          <w:i/>
          <w:sz w:val="24"/>
          <w:szCs w:val="24"/>
        </w:rPr>
        <w:t xml:space="preserve">Žerotínova 483/1, 370 </w:t>
      </w:r>
      <w:proofErr w:type="gramStart"/>
      <w:r w:rsidRPr="009211C1">
        <w:rPr>
          <w:i/>
          <w:sz w:val="24"/>
          <w:szCs w:val="24"/>
        </w:rPr>
        <w:t>04  České</w:t>
      </w:r>
      <w:proofErr w:type="gramEnd"/>
      <w:r w:rsidRPr="009211C1">
        <w:rPr>
          <w:i/>
          <w:sz w:val="24"/>
          <w:szCs w:val="24"/>
        </w:rPr>
        <w:t xml:space="preserve"> Budějovice</w:t>
      </w:r>
    </w:p>
    <w:p w14:paraId="1ABFA06B" w14:textId="77777777" w:rsidR="00FA565D" w:rsidRPr="009211C1" w:rsidRDefault="00FA565D" w:rsidP="00FA565D">
      <w:pPr>
        <w:pStyle w:val="Odstavecseseznamem"/>
        <w:tabs>
          <w:tab w:val="left" w:pos="709"/>
          <w:tab w:val="left" w:pos="3544"/>
        </w:tabs>
        <w:ind w:left="705"/>
        <w:jc w:val="both"/>
        <w:rPr>
          <w:sz w:val="24"/>
          <w:szCs w:val="24"/>
          <w:lang w:eastAsia="cs-CZ"/>
        </w:rPr>
      </w:pPr>
      <w:r w:rsidRPr="009211C1">
        <w:rPr>
          <w:sz w:val="24"/>
          <w:szCs w:val="24"/>
          <w:lang w:eastAsia="cs-CZ"/>
        </w:rPr>
        <w:t>IČ:</w:t>
      </w:r>
      <w:r w:rsidRPr="009211C1">
        <w:rPr>
          <w:i/>
          <w:sz w:val="24"/>
          <w:szCs w:val="24"/>
          <w:lang w:eastAsia="cs-CZ"/>
        </w:rPr>
        <w:tab/>
      </w:r>
      <w:r w:rsidRPr="009211C1">
        <w:rPr>
          <w:i/>
          <w:sz w:val="24"/>
          <w:szCs w:val="24"/>
        </w:rPr>
        <w:t>25171232</w:t>
      </w:r>
    </w:p>
    <w:p w14:paraId="4479FBBE" w14:textId="77777777" w:rsidR="00FA565D" w:rsidRPr="009211C1" w:rsidRDefault="00FA565D" w:rsidP="00FA565D">
      <w:pPr>
        <w:pStyle w:val="Odstavecseseznamem"/>
        <w:tabs>
          <w:tab w:val="left" w:pos="709"/>
          <w:tab w:val="left" w:pos="3544"/>
        </w:tabs>
        <w:ind w:left="705"/>
        <w:jc w:val="both"/>
        <w:rPr>
          <w:i/>
          <w:sz w:val="24"/>
          <w:szCs w:val="24"/>
        </w:rPr>
      </w:pPr>
      <w:r w:rsidRPr="009211C1">
        <w:rPr>
          <w:sz w:val="24"/>
          <w:szCs w:val="24"/>
          <w:lang w:eastAsia="cs-CZ"/>
        </w:rPr>
        <w:t>DIČ:</w:t>
      </w:r>
      <w:r w:rsidRPr="009211C1">
        <w:rPr>
          <w:i/>
          <w:sz w:val="24"/>
          <w:szCs w:val="24"/>
          <w:lang w:eastAsia="cs-CZ"/>
        </w:rPr>
        <w:tab/>
      </w:r>
      <w:r w:rsidRPr="009211C1">
        <w:rPr>
          <w:i/>
          <w:sz w:val="24"/>
          <w:szCs w:val="24"/>
        </w:rPr>
        <w:t>CZ25171232</w:t>
      </w:r>
    </w:p>
    <w:p w14:paraId="16BB7DD2" w14:textId="77777777" w:rsidR="00FA565D" w:rsidRPr="009211C1" w:rsidRDefault="00FA565D" w:rsidP="00FA565D">
      <w:pPr>
        <w:pStyle w:val="Odstavecseseznamem"/>
        <w:tabs>
          <w:tab w:val="left" w:pos="709"/>
          <w:tab w:val="left" w:pos="3544"/>
        </w:tabs>
        <w:ind w:left="705"/>
        <w:jc w:val="both"/>
        <w:rPr>
          <w:sz w:val="24"/>
          <w:szCs w:val="24"/>
          <w:lang w:eastAsia="cs-CZ"/>
        </w:rPr>
      </w:pPr>
      <w:r w:rsidRPr="009211C1">
        <w:rPr>
          <w:sz w:val="24"/>
          <w:szCs w:val="24"/>
          <w:lang w:eastAsia="cs-CZ"/>
        </w:rPr>
        <w:t>zástupce:</w:t>
      </w:r>
      <w:r w:rsidRPr="009211C1">
        <w:rPr>
          <w:sz w:val="24"/>
          <w:szCs w:val="24"/>
          <w:lang w:eastAsia="cs-CZ"/>
        </w:rPr>
        <w:tab/>
        <w:t>Ing. arch. Václav Jankovec</w:t>
      </w:r>
    </w:p>
    <w:p w14:paraId="31D693F1" w14:textId="77777777" w:rsidR="00FA565D" w:rsidRPr="009211C1" w:rsidRDefault="00FA565D" w:rsidP="00FA565D">
      <w:pPr>
        <w:pStyle w:val="Odstavecseseznamem"/>
        <w:tabs>
          <w:tab w:val="left" w:pos="709"/>
          <w:tab w:val="left" w:pos="3544"/>
        </w:tabs>
        <w:ind w:left="705"/>
        <w:jc w:val="both"/>
        <w:rPr>
          <w:sz w:val="24"/>
          <w:szCs w:val="24"/>
          <w:lang w:eastAsia="cs-CZ"/>
        </w:rPr>
      </w:pPr>
      <w:r w:rsidRPr="009211C1">
        <w:rPr>
          <w:sz w:val="24"/>
          <w:szCs w:val="24"/>
          <w:lang w:eastAsia="cs-CZ"/>
        </w:rPr>
        <w:t>telefon:</w:t>
      </w:r>
      <w:r w:rsidRPr="009211C1">
        <w:rPr>
          <w:i/>
          <w:sz w:val="24"/>
          <w:szCs w:val="24"/>
          <w:lang w:eastAsia="cs-CZ"/>
        </w:rPr>
        <w:tab/>
        <w:t>387 200 425</w:t>
      </w:r>
    </w:p>
    <w:p w14:paraId="0FF6564D" w14:textId="77777777" w:rsidR="00FA565D" w:rsidRPr="009211C1" w:rsidRDefault="00FA565D" w:rsidP="00FA565D">
      <w:pPr>
        <w:pStyle w:val="Odstavecseseznamem"/>
        <w:tabs>
          <w:tab w:val="left" w:pos="709"/>
          <w:tab w:val="left" w:pos="3544"/>
        </w:tabs>
        <w:ind w:left="705"/>
        <w:jc w:val="both"/>
        <w:rPr>
          <w:sz w:val="24"/>
          <w:szCs w:val="24"/>
          <w:lang w:eastAsia="cs-CZ"/>
        </w:rPr>
      </w:pPr>
      <w:r w:rsidRPr="009211C1">
        <w:rPr>
          <w:sz w:val="24"/>
          <w:szCs w:val="24"/>
          <w:lang w:eastAsia="cs-CZ"/>
        </w:rPr>
        <w:t>email:</w:t>
      </w:r>
      <w:r w:rsidRPr="009211C1">
        <w:rPr>
          <w:i/>
          <w:sz w:val="24"/>
          <w:szCs w:val="24"/>
          <w:lang w:eastAsia="cs-CZ"/>
        </w:rPr>
        <w:tab/>
      </w:r>
      <w:r w:rsidRPr="009211C1">
        <w:rPr>
          <w:i/>
          <w:sz w:val="24"/>
          <w:szCs w:val="24"/>
        </w:rPr>
        <w:t>invente@seznam.cz</w:t>
      </w:r>
    </w:p>
    <w:p w14:paraId="785981F7" w14:textId="77777777" w:rsidR="00FA565D" w:rsidRPr="009211C1" w:rsidRDefault="00FA565D" w:rsidP="00FA565D">
      <w:pPr>
        <w:pStyle w:val="Odstavecseseznamem"/>
        <w:tabs>
          <w:tab w:val="left" w:pos="709"/>
          <w:tab w:val="left" w:pos="3544"/>
        </w:tabs>
        <w:ind w:left="705"/>
        <w:jc w:val="both"/>
        <w:rPr>
          <w:sz w:val="24"/>
          <w:szCs w:val="24"/>
        </w:rPr>
      </w:pPr>
      <w:r w:rsidRPr="009211C1">
        <w:rPr>
          <w:sz w:val="24"/>
          <w:szCs w:val="24"/>
        </w:rPr>
        <w:t>bankovní spojení:</w:t>
      </w:r>
      <w:r w:rsidRPr="009211C1">
        <w:rPr>
          <w:i/>
          <w:sz w:val="24"/>
          <w:szCs w:val="24"/>
        </w:rPr>
        <w:tab/>
        <w:t>Komerční banka, a.s.</w:t>
      </w:r>
    </w:p>
    <w:p w14:paraId="1CDBD133" w14:textId="77777777" w:rsidR="00FA565D" w:rsidRDefault="00FA565D" w:rsidP="00FA565D">
      <w:pPr>
        <w:pStyle w:val="Odstavecseseznamem"/>
        <w:tabs>
          <w:tab w:val="left" w:pos="709"/>
          <w:tab w:val="left" w:pos="3544"/>
        </w:tabs>
        <w:ind w:left="705"/>
        <w:jc w:val="both"/>
        <w:rPr>
          <w:i/>
          <w:sz w:val="24"/>
          <w:szCs w:val="24"/>
        </w:rPr>
      </w:pPr>
      <w:r w:rsidRPr="009211C1">
        <w:rPr>
          <w:sz w:val="24"/>
          <w:szCs w:val="24"/>
          <w:lang w:eastAsia="cs-CZ"/>
        </w:rPr>
        <w:t>číslo účtu:</w:t>
      </w:r>
      <w:r w:rsidRPr="003A58BB">
        <w:rPr>
          <w:i/>
          <w:sz w:val="24"/>
          <w:szCs w:val="24"/>
          <w:lang w:eastAsia="cs-CZ"/>
        </w:rPr>
        <w:tab/>
      </w:r>
      <w:r>
        <w:rPr>
          <w:i/>
          <w:sz w:val="24"/>
          <w:szCs w:val="24"/>
          <w:lang w:eastAsia="cs-CZ"/>
        </w:rPr>
        <w:t>51-9059290277/0100</w:t>
      </w:r>
    </w:p>
    <w:p w14:paraId="387C6E15" w14:textId="3E12D874" w:rsidR="00794609" w:rsidRDefault="00794609" w:rsidP="00FA565D">
      <w:pPr>
        <w:tabs>
          <w:tab w:val="left" w:pos="709"/>
        </w:tabs>
        <w:spacing w:before="0" w:line="276" w:lineRule="auto"/>
        <w:contextualSpacing/>
        <w:jc w:val="both"/>
        <w:rPr>
          <w:rFonts w:ascii="Times New Roman" w:hAnsi="Times New Roman"/>
          <w:i/>
          <w:sz w:val="24"/>
        </w:rPr>
      </w:pPr>
    </w:p>
    <w:p w14:paraId="1897DE3E" w14:textId="77777777" w:rsidR="00794609" w:rsidRPr="003A58BB" w:rsidRDefault="00794609" w:rsidP="00794609">
      <w:pPr>
        <w:tabs>
          <w:tab w:val="left" w:pos="709"/>
        </w:tabs>
        <w:spacing w:before="0" w:line="276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3A58BB">
        <w:rPr>
          <w:rFonts w:ascii="Times New Roman" w:hAnsi="Times New Roman"/>
          <w:i/>
          <w:sz w:val="24"/>
        </w:rPr>
        <w:t xml:space="preserve">(dále jen </w:t>
      </w:r>
      <w:r w:rsidRPr="003A58BB">
        <w:rPr>
          <w:rFonts w:ascii="Times New Roman" w:hAnsi="Times New Roman"/>
          <w:b/>
          <w:i/>
          <w:sz w:val="24"/>
        </w:rPr>
        <w:t>„</w:t>
      </w:r>
      <w:r>
        <w:rPr>
          <w:rFonts w:ascii="Times New Roman" w:hAnsi="Times New Roman"/>
          <w:b/>
          <w:i/>
          <w:sz w:val="24"/>
        </w:rPr>
        <w:t>zhotovitel</w:t>
      </w:r>
      <w:r w:rsidRPr="003A58BB">
        <w:rPr>
          <w:rFonts w:ascii="Times New Roman" w:hAnsi="Times New Roman"/>
          <w:b/>
          <w:i/>
          <w:sz w:val="24"/>
        </w:rPr>
        <w:t>“</w:t>
      </w:r>
      <w:r w:rsidRPr="003A58BB">
        <w:rPr>
          <w:rFonts w:ascii="Times New Roman" w:hAnsi="Times New Roman"/>
          <w:i/>
          <w:sz w:val="24"/>
        </w:rPr>
        <w:t>)</w:t>
      </w:r>
    </w:p>
    <w:p w14:paraId="1535B65C" w14:textId="77777777" w:rsidR="00794609" w:rsidRPr="003A58BB" w:rsidRDefault="00794609" w:rsidP="003A58BB">
      <w:pPr>
        <w:pStyle w:val="Odstavecseseznamem"/>
        <w:tabs>
          <w:tab w:val="left" w:pos="709"/>
          <w:tab w:val="left" w:pos="3544"/>
        </w:tabs>
        <w:ind w:left="705"/>
        <w:contextualSpacing/>
        <w:jc w:val="both"/>
        <w:rPr>
          <w:sz w:val="24"/>
          <w:szCs w:val="24"/>
          <w:lang w:eastAsia="cs-CZ"/>
        </w:rPr>
      </w:pPr>
    </w:p>
    <w:p w14:paraId="7C69A815" w14:textId="7D732AE0" w:rsidR="00871EAD" w:rsidRPr="003A58BB" w:rsidRDefault="00871EAD" w:rsidP="003A58BB">
      <w:pPr>
        <w:tabs>
          <w:tab w:val="left" w:pos="709"/>
          <w:tab w:val="left" w:pos="3544"/>
        </w:tabs>
        <w:spacing w:before="0" w:line="276" w:lineRule="auto"/>
        <w:ind w:hanging="2835"/>
        <w:contextualSpacing/>
        <w:jc w:val="both"/>
        <w:rPr>
          <w:rFonts w:ascii="Times New Roman" w:hAnsi="Times New Roman"/>
          <w:sz w:val="24"/>
        </w:rPr>
      </w:pPr>
      <w:r w:rsidRPr="003A58BB">
        <w:rPr>
          <w:rFonts w:ascii="Times New Roman" w:hAnsi="Times New Roman"/>
          <w:sz w:val="24"/>
        </w:rPr>
        <w:t>Č:</w:t>
      </w:r>
    </w:p>
    <w:p w14:paraId="7C623146" w14:textId="77777777" w:rsidR="00871EAD" w:rsidRPr="003A58BB" w:rsidRDefault="00871EAD" w:rsidP="003A58BB">
      <w:pPr>
        <w:tabs>
          <w:tab w:val="left" w:pos="630"/>
        </w:tabs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3A58BB">
        <w:rPr>
          <w:rFonts w:ascii="Times New Roman" w:hAnsi="Times New Roman"/>
          <w:b/>
          <w:bCs/>
          <w:color w:val="000000"/>
          <w:sz w:val="24"/>
        </w:rPr>
        <w:t>I.</w:t>
      </w:r>
    </w:p>
    <w:p w14:paraId="5E09502D" w14:textId="77777777" w:rsidR="00871EAD" w:rsidRPr="003A58BB" w:rsidRDefault="00871EAD" w:rsidP="003A58BB">
      <w:pPr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3A58BB">
        <w:rPr>
          <w:rFonts w:ascii="Times New Roman" w:hAnsi="Times New Roman"/>
          <w:b/>
          <w:bCs/>
          <w:color w:val="000000"/>
          <w:sz w:val="24"/>
        </w:rPr>
        <w:t>Účel a předmět plnění</w:t>
      </w:r>
    </w:p>
    <w:p w14:paraId="2655B108" w14:textId="77777777" w:rsidR="00871EAD" w:rsidRPr="003A58BB" w:rsidRDefault="00871EAD" w:rsidP="003A58BB">
      <w:pPr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40753BD9" w14:textId="3812BF89" w:rsidR="00C9291C" w:rsidRPr="00590189" w:rsidRDefault="00871EAD" w:rsidP="003E4717">
      <w:pPr>
        <w:numPr>
          <w:ilvl w:val="1"/>
          <w:numId w:val="5"/>
        </w:numPr>
        <w:suppressAutoHyphens w:val="0"/>
        <w:spacing w:before="0" w:line="276" w:lineRule="auto"/>
        <w:jc w:val="both"/>
        <w:rPr>
          <w:rFonts w:ascii="Times New Roman" w:hAnsi="Times New Roman"/>
          <w:sz w:val="24"/>
        </w:rPr>
      </w:pPr>
      <w:r w:rsidRPr="003A58BB">
        <w:rPr>
          <w:rFonts w:ascii="Times New Roman" w:hAnsi="Times New Roman"/>
          <w:sz w:val="24"/>
        </w:rPr>
        <w:t>Účelem této smlouvy je upravit vzájemné právní vztahy mezi objednatelem a zhotovitelem, a to tak, jak je dále v této smlouvě uvedeno. Podkladem pro uzavření této smlouvy o dílo (dále jen „</w:t>
      </w:r>
      <w:r w:rsidRPr="003A58BB">
        <w:rPr>
          <w:rFonts w:ascii="Times New Roman" w:hAnsi="Times New Roman"/>
          <w:b/>
          <w:sz w:val="24"/>
        </w:rPr>
        <w:t>smlouva</w:t>
      </w:r>
      <w:r w:rsidRPr="003A58BB">
        <w:rPr>
          <w:rFonts w:ascii="Times New Roman" w:hAnsi="Times New Roman"/>
          <w:sz w:val="24"/>
        </w:rPr>
        <w:t xml:space="preserve">“) je nabídka zhotovitele ze dne </w:t>
      </w:r>
      <w:r w:rsidR="00FA565D" w:rsidRPr="00FA565D">
        <w:rPr>
          <w:rFonts w:ascii="Times New Roman" w:hAnsi="Times New Roman"/>
          <w:b/>
          <w:sz w:val="24"/>
        </w:rPr>
        <w:t>7. 8. 2024</w:t>
      </w:r>
      <w:r w:rsidRPr="003A58BB">
        <w:rPr>
          <w:rFonts w:ascii="Times New Roman" w:hAnsi="Times New Roman"/>
          <w:sz w:val="24"/>
        </w:rPr>
        <w:t xml:space="preserve"> podaná pro plnění veřejné zakázky (dále jen „</w:t>
      </w:r>
      <w:r w:rsidRPr="003A58BB">
        <w:rPr>
          <w:rFonts w:ascii="Times New Roman" w:hAnsi="Times New Roman"/>
          <w:b/>
          <w:bCs/>
          <w:sz w:val="24"/>
        </w:rPr>
        <w:t>nabídka na veřejnou zakázku</w:t>
      </w:r>
      <w:r w:rsidRPr="003A58BB">
        <w:rPr>
          <w:rFonts w:ascii="Times New Roman" w:hAnsi="Times New Roman"/>
          <w:sz w:val="24"/>
        </w:rPr>
        <w:t xml:space="preserve">“) </w:t>
      </w:r>
      <w:r w:rsidRPr="00590189">
        <w:rPr>
          <w:rFonts w:ascii="Times New Roman" w:hAnsi="Times New Roman"/>
          <w:sz w:val="24"/>
        </w:rPr>
        <w:t xml:space="preserve">s </w:t>
      </w:r>
      <w:r w:rsidR="00590189" w:rsidRPr="00590189">
        <w:rPr>
          <w:rFonts w:ascii="Times New Roman" w:hAnsi="Times New Roman"/>
          <w:b/>
          <w:i/>
          <w:spacing w:val="-2"/>
          <w:sz w:val="24"/>
          <w:u w:val="double"/>
        </w:rPr>
        <w:t>PD-výstavba DOZP-studie pro</w:t>
      </w:r>
      <w:r w:rsidR="00590189" w:rsidRPr="00590189">
        <w:rPr>
          <w:rFonts w:ascii="Times New Roman" w:hAnsi="Times New Roman"/>
          <w:b/>
          <w:i/>
          <w:spacing w:val="-6"/>
          <w:sz w:val="24"/>
          <w:u w:val="double"/>
        </w:rPr>
        <w:t xml:space="preserve"> </w:t>
      </w:r>
      <w:r w:rsidR="00590189" w:rsidRPr="00590189">
        <w:rPr>
          <w:rFonts w:ascii="Times New Roman" w:hAnsi="Times New Roman"/>
          <w:b/>
          <w:i/>
          <w:spacing w:val="-2"/>
          <w:sz w:val="24"/>
          <w:u w:val="double"/>
        </w:rPr>
        <w:t>Denní a týdenní stacionář Klíček – Záluží 17“</w:t>
      </w:r>
      <w:r w:rsidRPr="00590189">
        <w:rPr>
          <w:rFonts w:ascii="Times New Roman" w:hAnsi="Times New Roman"/>
          <w:b/>
          <w:bCs/>
          <w:sz w:val="24"/>
        </w:rPr>
        <w:t xml:space="preserve"> </w:t>
      </w:r>
      <w:r w:rsidRPr="00590189">
        <w:rPr>
          <w:rFonts w:ascii="Times New Roman" w:hAnsi="Times New Roman"/>
          <w:sz w:val="24"/>
        </w:rPr>
        <w:t>(dále jen „</w:t>
      </w:r>
      <w:r w:rsidRPr="00590189">
        <w:rPr>
          <w:rFonts w:ascii="Times New Roman" w:hAnsi="Times New Roman"/>
          <w:b/>
          <w:bCs/>
          <w:sz w:val="24"/>
        </w:rPr>
        <w:t>veřejná zakázka</w:t>
      </w:r>
      <w:r w:rsidR="001340F9" w:rsidRPr="00590189">
        <w:rPr>
          <w:rFonts w:ascii="Times New Roman" w:hAnsi="Times New Roman"/>
          <w:sz w:val="24"/>
        </w:rPr>
        <w:t>“)</w:t>
      </w:r>
      <w:r w:rsidR="00C9291C" w:rsidRPr="00590189">
        <w:rPr>
          <w:rFonts w:ascii="Times New Roman" w:hAnsi="Times New Roman"/>
          <w:sz w:val="24"/>
        </w:rPr>
        <w:t xml:space="preserve">. </w:t>
      </w:r>
    </w:p>
    <w:p w14:paraId="6C85D9A8" w14:textId="77777777" w:rsidR="003E4717" w:rsidRPr="003A58BB" w:rsidRDefault="003E4717" w:rsidP="003E4717">
      <w:pPr>
        <w:suppressAutoHyphens w:val="0"/>
        <w:spacing w:before="0" w:line="276" w:lineRule="auto"/>
        <w:ind w:left="432"/>
        <w:jc w:val="both"/>
        <w:rPr>
          <w:rFonts w:ascii="Times New Roman" w:hAnsi="Times New Roman"/>
          <w:sz w:val="24"/>
        </w:rPr>
      </w:pPr>
    </w:p>
    <w:p w14:paraId="65FBFC76" w14:textId="77777777" w:rsidR="00871EAD" w:rsidRPr="003A58BB" w:rsidRDefault="00871EAD" w:rsidP="003E4717">
      <w:pPr>
        <w:pStyle w:val="Odstavecseseznamem"/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cs-CZ"/>
        </w:rPr>
      </w:pPr>
      <w:r w:rsidRPr="003A58BB">
        <w:rPr>
          <w:sz w:val="24"/>
          <w:szCs w:val="24"/>
        </w:rPr>
        <w:t>Zhotovitel se touto smlouvou zavazuje provést na svůj náklad a na své nebezpečí pro objednatele dílo dle specifikace a za podmínek uvedených dále v této smlouvě a objednatel se zavazuje dílo převzít a zaplatit zhotoviteli za provedení díla ujednanou cenu.</w:t>
      </w:r>
    </w:p>
    <w:p w14:paraId="21F48025" w14:textId="12BFBF1F" w:rsidR="000B7F30" w:rsidRPr="003A58BB" w:rsidRDefault="00871EAD" w:rsidP="003E4717">
      <w:pPr>
        <w:spacing w:before="0" w:line="276" w:lineRule="auto"/>
        <w:ind w:left="432"/>
        <w:jc w:val="both"/>
        <w:rPr>
          <w:rFonts w:ascii="Times New Roman" w:hAnsi="Times New Roman"/>
          <w:sz w:val="24"/>
        </w:rPr>
      </w:pPr>
      <w:r w:rsidRPr="003A58BB">
        <w:rPr>
          <w:rFonts w:ascii="Times New Roman" w:hAnsi="Times New Roman"/>
          <w:sz w:val="24"/>
        </w:rPr>
        <w:t>Zhotovitel se zavazuje provést veškeré práce související s dílem</w:t>
      </w:r>
      <w:r w:rsidR="00590189" w:rsidRPr="00590189">
        <w:rPr>
          <w:rFonts w:ascii="Times New Roman" w:hAnsi="Times New Roman"/>
          <w:b/>
          <w:i/>
          <w:spacing w:val="-2"/>
          <w:sz w:val="24"/>
          <w:u w:val="double"/>
        </w:rPr>
        <w:t xml:space="preserve"> PD-výstavba DOZP-studie pro</w:t>
      </w:r>
      <w:r w:rsidR="00590189" w:rsidRPr="00590189">
        <w:rPr>
          <w:rFonts w:ascii="Times New Roman" w:hAnsi="Times New Roman"/>
          <w:b/>
          <w:i/>
          <w:spacing w:val="-6"/>
          <w:sz w:val="24"/>
          <w:u w:val="double"/>
        </w:rPr>
        <w:t xml:space="preserve"> </w:t>
      </w:r>
      <w:r w:rsidR="00590189" w:rsidRPr="00590189">
        <w:rPr>
          <w:rFonts w:ascii="Times New Roman" w:hAnsi="Times New Roman"/>
          <w:b/>
          <w:i/>
          <w:spacing w:val="-2"/>
          <w:sz w:val="24"/>
          <w:u w:val="double"/>
        </w:rPr>
        <w:t>Denní a týdenní stacionář Klíček – Záluží 17</w:t>
      </w:r>
      <w:proofErr w:type="gramStart"/>
      <w:r w:rsidR="00590189" w:rsidRPr="00590189">
        <w:rPr>
          <w:rFonts w:ascii="Times New Roman" w:hAnsi="Times New Roman"/>
          <w:b/>
          <w:i/>
          <w:spacing w:val="-2"/>
          <w:sz w:val="24"/>
          <w:u w:val="double"/>
        </w:rPr>
        <w:t>“</w:t>
      </w:r>
      <w:r w:rsidR="00590189" w:rsidRPr="00590189">
        <w:rPr>
          <w:rFonts w:ascii="Times New Roman" w:hAnsi="Times New Roman"/>
          <w:b/>
          <w:bCs/>
          <w:sz w:val="24"/>
        </w:rPr>
        <w:t xml:space="preserve"> </w:t>
      </w:r>
      <w:r w:rsidRPr="003A58BB">
        <w:rPr>
          <w:rFonts w:ascii="Times New Roman" w:hAnsi="Times New Roman"/>
          <w:b/>
          <w:iCs/>
          <w:sz w:val="24"/>
        </w:rPr>
        <w:t xml:space="preserve"> </w:t>
      </w:r>
      <w:r w:rsidRPr="003A58BB">
        <w:rPr>
          <w:rFonts w:ascii="Times New Roman" w:hAnsi="Times New Roman"/>
          <w:bCs/>
          <w:iCs/>
          <w:sz w:val="24"/>
        </w:rPr>
        <w:t>d</w:t>
      </w:r>
      <w:r w:rsidRPr="003A58BB">
        <w:rPr>
          <w:rFonts w:ascii="Times New Roman" w:hAnsi="Times New Roman"/>
          <w:bCs/>
          <w:sz w:val="24"/>
        </w:rPr>
        <w:t>le</w:t>
      </w:r>
      <w:proofErr w:type="gramEnd"/>
      <w:r w:rsidRPr="003A58BB">
        <w:rPr>
          <w:rFonts w:ascii="Times New Roman" w:hAnsi="Times New Roman"/>
          <w:sz w:val="24"/>
        </w:rPr>
        <w:t xml:space="preserve"> své nabídky </w:t>
      </w:r>
      <w:r w:rsidR="001145AF" w:rsidRPr="003A58BB">
        <w:rPr>
          <w:rFonts w:ascii="Times New Roman" w:hAnsi="Times New Roman"/>
          <w:sz w:val="24"/>
        </w:rPr>
        <w:t>dle Krycího listu nabídky</w:t>
      </w:r>
      <w:r w:rsidRPr="003A58BB">
        <w:rPr>
          <w:rFonts w:ascii="Times New Roman" w:hAnsi="Times New Roman"/>
          <w:sz w:val="24"/>
        </w:rPr>
        <w:t>, který tvoří Přílohu č. 1 této smlouvy</w:t>
      </w:r>
      <w:r w:rsidR="001145AF" w:rsidRPr="003A58BB">
        <w:rPr>
          <w:rFonts w:ascii="Times New Roman" w:hAnsi="Times New Roman"/>
          <w:sz w:val="24"/>
        </w:rPr>
        <w:t>.</w:t>
      </w:r>
      <w:r w:rsidR="00C9291C" w:rsidRPr="003A58BB">
        <w:rPr>
          <w:rFonts w:ascii="Times New Roman" w:hAnsi="Times New Roman"/>
          <w:sz w:val="24"/>
        </w:rPr>
        <w:t xml:space="preserve"> </w:t>
      </w:r>
    </w:p>
    <w:p w14:paraId="3BE4DAF1" w14:textId="77777777" w:rsidR="001145AF" w:rsidRPr="003A58BB" w:rsidRDefault="001145AF" w:rsidP="003A58BB">
      <w:pPr>
        <w:spacing w:before="0" w:line="276" w:lineRule="auto"/>
        <w:jc w:val="both"/>
        <w:rPr>
          <w:rFonts w:ascii="Times New Roman" w:hAnsi="Times New Roman"/>
          <w:sz w:val="24"/>
        </w:rPr>
      </w:pPr>
    </w:p>
    <w:p w14:paraId="55B01EAD" w14:textId="62B5DF6E" w:rsidR="001145AF" w:rsidRPr="001340F9" w:rsidRDefault="001145AF" w:rsidP="001340F9">
      <w:pPr>
        <w:pStyle w:val="Odstavecseseznamem"/>
        <w:numPr>
          <w:ilvl w:val="1"/>
          <w:numId w:val="5"/>
        </w:numPr>
        <w:spacing w:line="276" w:lineRule="auto"/>
        <w:jc w:val="both"/>
        <w:rPr>
          <w:b/>
          <w:sz w:val="24"/>
          <w:szCs w:val="24"/>
        </w:rPr>
      </w:pPr>
      <w:r w:rsidRPr="003A58BB">
        <w:rPr>
          <w:sz w:val="24"/>
          <w:szCs w:val="24"/>
        </w:rPr>
        <w:t xml:space="preserve">Dílem se pro účely této smlouvy rozumí </w:t>
      </w:r>
      <w:r w:rsidR="001340F9">
        <w:rPr>
          <w:sz w:val="24"/>
          <w:szCs w:val="24"/>
        </w:rPr>
        <w:t xml:space="preserve">vypracování studie proveditelnosti stavebních úprav stávajícího objektu </w:t>
      </w:r>
      <w:r w:rsidR="00423622">
        <w:rPr>
          <w:sz w:val="24"/>
          <w:szCs w:val="24"/>
        </w:rPr>
        <w:t>a nové přístavby Denní a týdenní stacionář Klíček-Záluží 17</w:t>
      </w:r>
      <w:r w:rsidR="000F036D" w:rsidRPr="001340F9">
        <w:rPr>
          <w:b/>
          <w:sz w:val="24"/>
          <w:szCs w:val="24"/>
        </w:rPr>
        <w:t xml:space="preserve"> </w:t>
      </w:r>
      <w:r w:rsidR="001340F9" w:rsidRPr="001340F9">
        <w:rPr>
          <w:sz w:val="24"/>
          <w:szCs w:val="24"/>
        </w:rPr>
        <w:t>(dále jen „studie“</w:t>
      </w:r>
      <w:r w:rsidR="00425002">
        <w:rPr>
          <w:sz w:val="24"/>
          <w:szCs w:val="24"/>
        </w:rPr>
        <w:t xml:space="preserve"> </w:t>
      </w:r>
      <w:proofErr w:type="gramStart"/>
      <w:r w:rsidR="00425002">
        <w:rPr>
          <w:sz w:val="24"/>
          <w:szCs w:val="24"/>
        </w:rPr>
        <w:t>nebo ,,dílo</w:t>
      </w:r>
      <w:proofErr w:type="gramEnd"/>
      <w:r w:rsidR="00425002">
        <w:rPr>
          <w:sz w:val="24"/>
          <w:szCs w:val="24"/>
        </w:rPr>
        <w:t>“</w:t>
      </w:r>
      <w:r w:rsidR="001340F9" w:rsidRPr="001340F9">
        <w:rPr>
          <w:sz w:val="24"/>
          <w:szCs w:val="24"/>
        </w:rPr>
        <w:t>).</w:t>
      </w:r>
    </w:p>
    <w:p w14:paraId="6095A57E" w14:textId="77777777" w:rsidR="001145AF" w:rsidRPr="003A58BB" w:rsidRDefault="001145AF" w:rsidP="003A58BB">
      <w:pPr>
        <w:pStyle w:val="Odstavecseseznamem"/>
        <w:spacing w:line="276" w:lineRule="auto"/>
        <w:ind w:left="0"/>
        <w:jc w:val="both"/>
        <w:rPr>
          <w:sz w:val="24"/>
          <w:szCs w:val="24"/>
        </w:rPr>
      </w:pPr>
    </w:p>
    <w:p w14:paraId="18BF5D8F" w14:textId="7BC51E05" w:rsidR="001145AF" w:rsidRPr="00A96B19" w:rsidRDefault="001145AF" w:rsidP="00A96B19">
      <w:pPr>
        <w:pStyle w:val="Odstavecseseznamem"/>
        <w:numPr>
          <w:ilvl w:val="1"/>
          <w:numId w:val="5"/>
        </w:numPr>
        <w:spacing w:line="276" w:lineRule="auto"/>
        <w:jc w:val="both"/>
        <w:rPr>
          <w:sz w:val="24"/>
          <w:szCs w:val="24"/>
        </w:rPr>
      </w:pPr>
      <w:r w:rsidRPr="00A96B19">
        <w:rPr>
          <w:sz w:val="24"/>
          <w:szCs w:val="24"/>
        </w:rPr>
        <w:t>Předmětem díla je:</w:t>
      </w:r>
    </w:p>
    <w:p w14:paraId="2F6F427D" w14:textId="76495F51" w:rsidR="00425002" w:rsidRDefault="00EE7C19" w:rsidP="00A96B19">
      <w:pPr>
        <w:pStyle w:val="Odstavecseseznamem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145AF" w:rsidRPr="003A58BB">
        <w:rPr>
          <w:sz w:val="24"/>
          <w:szCs w:val="24"/>
        </w:rPr>
        <w:t xml:space="preserve">ypracování </w:t>
      </w:r>
      <w:r w:rsidR="00425002">
        <w:rPr>
          <w:sz w:val="24"/>
          <w:szCs w:val="24"/>
        </w:rPr>
        <w:t xml:space="preserve">studie proveditelnosti </w:t>
      </w:r>
      <w:r w:rsidR="00E15464">
        <w:rPr>
          <w:sz w:val="24"/>
          <w:szCs w:val="24"/>
        </w:rPr>
        <w:t>stavebních</w:t>
      </w:r>
      <w:r w:rsidR="00425002">
        <w:rPr>
          <w:sz w:val="24"/>
          <w:szCs w:val="24"/>
        </w:rPr>
        <w:t xml:space="preserve"> úprav stávajícího obje</w:t>
      </w:r>
      <w:r w:rsidR="00423622">
        <w:rPr>
          <w:sz w:val="24"/>
          <w:szCs w:val="24"/>
        </w:rPr>
        <w:t xml:space="preserve">ktu a nové přístavby </w:t>
      </w:r>
      <w:r w:rsidR="00E15464">
        <w:rPr>
          <w:sz w:val="24"/>
          <w:szCs w:val="24"/>
        </w:rPr>
        <w:t>na stávajících</w:t>
      </w:r>
      <w:r w:rsidR="00425002">
        <w:rPr>
          <w:sz w:val="24"/>
          <w:szCs w:val="24"/>
        </w:rPr>
        <w:t xml:space="preserve"> pozemcích dle </w:t>
      </w:r>
      <w:r w:rsidR="00E15464">
        <w:rPr>
          <w:sz w:val="24"/>
          <w:szCs w:val="24"/>
        </w:rPr>
        <w:t>katastrální</w:t>
      </w:r>
      <w:r w:rsidR="00425002">
        <w:rPr>
          <w:sz w:val="24"/>
          <w:szCs w:val="24"/>
        </w:rPr>
        <w:t xml:space="preserve"> map</w:t>
      </w:r>
      <w:r w:rsidR="00423622">
        <w:rPr>
          <w:sz w:val="24"/>
          <w:szCs w:val="24"/>
        </w:rPr>
        <w:t>y</w:t>
      </w:r>
      <w:r w:rsidR="00163BBC">
        <w:rPr>
          <w:sz w:val="24"/>
          <w:szCs w:val="24"/>
        </w:rPr>
        <w:t>.</w:t>
      </w:r>
    </w:p>
    <w:p w14:paraId="3B56A90E" w14:textId="6EC03FE2" w:rsidR="00FB618F" w:rsidRDefault="00FB618F" w:rsidP="00FB618F">
      <w:pPr>
        <w:pStyle w:val="Odstavecseseznamem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a) průzkumové práce</w:t>
      </w:r>
    </w:p>
    <w:p w14:paraId="4DCA8E41" w14:textId="04920B2E" w:rsidR="00FB618F" w:rsidRDefault="00FB618F" w:rsidP="00FB618F">
      <w:pPr>
        <w:pStyle w:val="Odstavecseseznamem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b) Zaměření stávajícího stavu</w:t>
      </w:r>
    </w:p>
    <w:p w14:paraId="3561D0BF" w14:textId="03B98189" w:rsidR="00FB618F" w:rsidRDefault="00FB618F" w:rsidP="00FB618F">
      <w:pPr>
        <w:pStyle w:val="Odstavecseseznamem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c) Studie investičního záměru včetně odhadu stavebních nákladů</w:t>
      </w:r>
    </w:p>
    <w:p w14:paraId="136157C1" w14:textId="77777777" w:rsidR="00590189" w:rsidRPr="00590189" w:rsidRDefault="00590189" w:rsidP="00590189">
      <w:pPr>
        <w:pStyle w:val="Odstavecseseznamem"/>
        <w:numPr>
          <w:ilvl w:val="1"/>
          <w:numId w:val="15"/>
        </w:numPr>
        <w:tabs>
          <w:tab w:val="left" w:pos="902"/>
        </w:tabs>
        <w:suppressAutoHyphens w:val="0"/>
        <w:spacing w:before="2"/>
        <w:rPr>
          <w:sz w:val="24"/>
          <w:szCs w:val="24"/>
        </w:rPr>
      </w:pPr>
      <w:r w:rsidRPr="00590189">
        <w:rPr>
          <w:sz w:val="24"/>
          <w:szCs w:val="24"/>
        </w:rPr>
        <w:t>Průzkumové</w:t>
      </w:r>
      <w:r w:rsidRPr="00590189">
        <w:rPr>
          <w:spacing w:val="-8"/>
          <w:sz w:val="24"/>
          <w:szCs w:val="24"/>
        </w:rPr>
        <w:t xml:space="preserve"> </w:t>
      </w:r>
      <w:r w:rsidRPr="00590189">
        <w:rPr>
          <w:spacing w:val="-2"/>
          <w:sz w:val="24"/>
          <w:szCs w:val="24"/>
        </w:rPr>
        <w:t>práce</w:t>
      </w:r>
    </w:p>
    <w:p w14:paraId="18703546" w14:textId="77777777" w:rsidR="00590189" w:rsidRPr="00590189" w:rsidRDefault="00590189" w:rsidP="00590189">
      <w:pPr>
        <w:pStyle w:val="Odstavecseseznamem"/>
        <w:numPr>
          <w:ilvl w:val="1"/>
          <w:numId w:val="15"/>
        </w:numPr>
        <w:tabs>
          <w:tab w:val="left" w:pos="903"/>
        </w:tabs>
        <w:suppressAutoHyphens w:val="0"/>
        <w:spacing w:before="1"/>
        <w:rPr>
          <w:sz w:val="24"/>
          <w:szCs w:val="24"/>
        </w:rPr>
      </w:pPr>
      <w:r w:rsidRPr="00590189">
        <w:rPr>
          <w:sz w:val="24"/>
          <w:szCs w:val="24"/>
        </w:rPr>
        <w:t>Zaměření</w:t>
      </w:r>
      <w:r w:rsidRPr="00590189">
        <w:rPr>
          <w:spacing w:val="-7"/>
          <w:sz w:val="24"/>
          <w:szCs w:val="24"/>
        </w:rPr>
        <w:t xml:space="preserve"> </w:t>
      </w:r>
      <w:r w:rsidRPr="00590189">
        <w:rPr>
          <w:sz w:val="24"/>
          <w:szCs w:val="24"/>
        </w:rPr>
        <w:t>stávajícího</w:t>
      </w:r>
      <w:r w:rsidRPr="00590189">
        <w:rPr>
          <w:spacing w:val="-5"/>
          <w:sz w:val="24"/>
          <w:szCs w:val="24"/>
        </w:rPr>
        <w:t xml:space="preserve"> </w:t>
      </w:r>
      <w:r w:rsidRPr="00590189">
        <w:rPr>
          <w:spacing w:val="-4"/>
          <w:sz w:val="24"/>
          <w:szCs w:val="24"/>
        </w:rPr>
        <w:t>stavu</w:t>
      </w:r>
    </w:p>
    <w:p w14:paraId="7555AA31" w14:textId="6A3C8EFE" w:rsidR="00590189" w:rsidRPr="00590189" w:rsidRDefault="00590189" w:rsidP="00590189">
      <w:pPr>
        <w:pStyle w:val="Odstavecseseznamem"/>
        <w:numPr>
          <w:ilvl w:val="1"/>
          <w:numId w:val="15"/>
        </w:numPr>
        <w:tabs>
          <w:tab w:val="left" w:pos="902"/>
        </w:tabs>
        <w:suppressAutoHyphens w:val="0"/>
        <w:ind w:right="3943"/>
        <w:rPr>
          <w:sz w:val="24"/>
          <w:szCs w:val="24"/>
        </w:rPr>
      </w:pPr>
      <w:r w:rsidRPr="00590189">
        <w:rPr>
          <w:sz w:val="24"/>
          <w:szCs w:val="24"/>
        </w:rPr>
        <w:t>Studie</w:t>
      </w:r>
      <w:r w:rsidRPr="00590189">
        <w:rPr>
          <w:spacing w:val="-7"/>
          <w:sz w:val="24"/>
          <w:szCs w:val="24"/>
        </w:rPr>
        <w:t xml:space="preserve"> </w:t>
      </w:r>
      <w:r w:rsidRPr="00590189">
        <w:rPr>
          <w:sz w:val="24"/>
          <w:szCs w:val="24"/>
        </w:rPr>
        <w:t>investičního</w:t>
      </w:r>
      <w:r w:rsidRPr="00590189">
        <w:rPr>
          <w:spacing w:val="-6"/>
          <w:sz w:val="24"/>
          <w:szCs w:val="24"/>
        </w:rPr>
        <w:t xml:space="preserve"> </w:t>
      </w:r>
      <w:r w:rsidRPr="00590189">
        <w:rPr>
          <w:sz w:val="24"/>
          <w:szCs w:val="24"/>
        </w:rPr>
        <w:t>záměru přístavby pro DOZP včetně</w:t>
      </w:r>
      <w:r w:rsidRPr="00590189">
        <w:rPr>
          <w:spacing w:val="-6"/>
          <w:sz w:val="24"/>
          <w:szCs w:val="24"/>
        </w:rPr>
        <w:t xml:space="preserve"> </w:t>
      </w:r>
      <w:r w:rsidRPr="00590189">
        <w:rPr>
          <w:sz w:val="24"/>
          <w:szCs w:val="24"/>
        </w:rPr>
        <w:t>odhadu</w:t>
      </w:r>
      <w:r w:rsidRPr="00590189">
        <w:rPr>
          <w:spacing w:val="-6"/>
          <w:sz w:val="24"/>
          <w:szCs w:val="24"/>
        </w:rPr>
        <w:t xml:space="preserve"> stavebních nákladů</w:t>
      </w:r>
    </w:p>
    <w:p w14:paraId="3FC530DB" w14:textId="77777777" w:rsidR="00590189" w:rsidRPr="00590189" w:rsidRDefault="00590189" w:rsidP="00590189">
      <w:pPr>
        <w:pStyle w:val="Odstavecseseznamem"/>
        <w:tabs>
          <w:tab w:val="left" w:pos="902"/>
        </w:tabs>
        <w:ind w:left="1100" w:right="3943"/>
        <w:rPr>
          <w:sz w:val="24"/>
          <w:szCs w:val="24"/>
        </w:rPr>
      </w:pPr>
    </w:p>
    <w:p w14:paraId="726F1A26" w14:textId="77777777" w:rsidR="00590189" w:rsidRPr="00590189" w:rsidRDefault="00590189" w:rsidP="00590189">
      <w:pPr>
        <w:pStyle w:val="Odstavecseseznamem"/>
        <w:tabs>
          <w:tab w:val="left" w:pos="902"/>
        </w:tabs>
        <w:ind w:left="1100" w:right="3943"/>
        <w:rPr>
          <w:sz w:val="24"/>
          <w:szCs w:val="24"/>
        </w:rPr>
      </w:pPr>
      <w:r w:rsidRPr="00590189">
        <w:rPr>
          <w:sz w:val="24"/>
          <w:szCs w:val="24"/>
        </w:rPr>
        <w:t>Minimální požadavky zadavatele:</w:t>
      </w:r>
    </w:p>
    <w:p w14:paraId="2B4B29DA" w14:textId="77777777" w:rsidR="00590189" w:rsidRPr="00590189" w:rsidRDefault="00590189" w:rsidP="00590189">
      <w:pPr>
        <w:pStyle w:val="Odstavecseseznamem"/>
        <w:numPr>
          <w:ilvl w:val="2"/>
          <w:numId w:val="21"/>
        </w:numPr>
        <w:tabs>
          <w:tab w:val="left" w:pos="904"/>
        </w:tabs>
        <w:suppressAutoHyphens w:val="0"/>
        <w:spacing w:line="245" w:lineRule="exact"/>
        <w:rPr>
          <w:sz w:val="24"/>
          <w:szCs w:val="24"/>
        </w:rPr>
      </w:pPr>
      <w:r w:rsidRPr="00590189">
        <w:rPr>
          <w:sz w:val="24"/>
          <w:szCs w:val="24"/>
        </w:rPr>
        <w:t>Zázemí</w:t>
      </w:r>
      <w:r w:rsidRPr="00590189">
        <w:rPr>
          <w:spacing w:val="-6"/>
          <w:sz w:val="24"/>
          <w:szCs w:val="24"/>
        </w:rPr>
        <w:t xml:space="preserve"> </w:t>
      </w:r>
      <w:r w:rsidRPr="00590189">
        <w:rPr>
          <w:sz w:val="24"/>
          <w:szCs w:val="24"/>
        </w:rPr>
        <w:t>pro</w:t>
      </w:r>
      <w:r w:rsidRPr="00590189">
        <w:rPr>
          <w:spacing w:val="-3"/>
          <w:sz w:val="24"/>
          <w:szCs w:val="24"/>
        </w:rPr>
        <w:t xml:space="preserve"> </w:t>
      </w:r>
      <w:r w:rsidRPr="00590189">
        <w:rPr>
          <w:sz w:val="24"/>
          <w:szCs w:val="24"/>
        </w:rPr>
        <w:t>cca</w:t>
      </w:r>
      <w:r w:rsidRPr="00590189">
        <w:rPr>
          <w:spacing w:val="-7"/>
          <w:sz w:val="24"/>
          <w:szCs w:val="24"/>
        </w:rPr>
        <w:t xml:space="preserve"> </w:t>
      </w:r>
      <w:r w:rsidRPr="00590189">
        <w:rPr>
          <w:sz w:val="24"/>
          <w:szCs w:val="24"/>
        </w:rPr>
        <w:t>25</w:t>
      </w:r>
      <w:r w:rsidRPr="00590189">
        <w:rPr>
          <w:spacing w:val="-3"/>
          <w:sz w:val="24"/>
          <w:szCs w:val="24"/>
        </w:rPr>
        <w:t xml:space="preserve"> </w:t>
      </w:r>
      <w:r w:rsidRPr="00590189">
        <w:rPr>
          <w:sz w:val="24"/>
          <w:szCs w:val="24"/>
        </w:rPr>
        <w:t>zaměstnanců,</w:t>
      </w:r>
      <w:r w:rsidRPr="00590189">
        <w:rPr>
          <w:spacing w:val="-5"/>
          <w:sz w:val="24"/>
          <w:szCs w:val="24"/>
        </w:rPr>
        <w:t xml:space="preserve"> </w:t>
      </w:r>
      <w:r w:rsidRPr="00590189">
        <w:rPr>
          <w:sz w:val="24"/>
          <w:szCs w:val="24"/>
        </w:rPr>
        <w:t>zázemí</w:t>
      </w:r>
      <w:r w:rsidRPr="00590189">
        <w:rPr>
          <w:spacing w:val="-6"/>
          <w:sz w:val="24"/>
          <w:szCs w:val="24"/>
        </w:rPr>
        <w:t xml:space="preserve"> </w:t>
      </w:r>
      <w:r w:rsidRPr="00590189">
        <w:rPr>
          <w:sz w:val="24"/>
          <w:szCs w:val="24"/>
        </w:rPr>
        <w:t>pro</w:t>
      </w:r>
      <w:r w:rsidRPr="00590189">
        <w:rPr>
          <w:spacing w:val="-3"/>
          <w:sz w:val="24"/>
          <w:szCs w:val="24"/>
        </w:rPr>
        <w:t xml:space="preserve"> </w:t>
      </w:r>
      <w:r w:rsidRPr="00590189">
        <w:rPr>
          <w:spacing w:val="-2"/>
          <w:sz w:val="24"/>
          <w:szCs w:val="24"/>
        </w:rPr>
        <w:t>administrativu</w:t>
      </w:r>
    </w:p>
    <w:p w14:paraId="7D916862" w14:textId="77777777" w:rsidR="00590189" w:rsidRPr="00590189" w:rsidRDefault="00590189" w:rsidP="00590189">
      <w:pPr>
        <w:pStyle w:val="Odstavecseseznamem"/>
        <w:numPr>
          <w:ilvl w:val="2"/>
          <w:numId w:val="21"/>
        </w:numPr>
        <w:tabs>
          <w:tab w:val="left" w:pos="904"/>
        </w:tabs>
        <w:suppressAutoHyphens w:val="0"/>
        <w:spacing w:line="244" w:lineRule="exact"/>
        <w:rPr>
          <w:sz w:val="24"/>
          <w:szCs w:val="24"/>
        </w:rPr>
      </w:pPr>
      <w:r w:rsidRPr="00590189">
        <w:rPr>
          <w:spacing w:val="-2"/>
          <w:sz w:val="24"/>
          <w:szCs w:val="24"/>
        </w:rPr>
        <w:t>Zázemí pro klienty DOZP, TS, DS</w:t>
      </w:r>
    </w:p>
    <w:p w14:paraId="4E5E6FC9" w14:textId="77777777" w:rsidR="00590189" w:rsidRPr="00590189" w:rsidRDefault="00590189" w:rsidP="00590189">
      <w:pPr>
        <w:pStyle w:val="Odstavecseseznamem"/>
        <w:numPr>
          <w:ilvl w:val="2"/>
          <w:numId w:val="21"/>
        </w:numPr>
        <w:tabs>
          <w:tab w:val="left" w:pos="904"/>
          <w:tab w:val="left" w:pos="916"/>
        </w:tabs>
        <w:suppressAutoHyphens w:val="0"/>
        <w:ind w:right="685"/>
        <w:rPr>
          <w:sz w:val="24"/>
          <w:szCs w:val="24"/>
        </w:rPr>
      </w:pPr>
      <w:r w:rsidRPr="00590189">
        <w:rPr>
          <w:sz w:val="24"/>
          <w:szCs w:val="24"/>
        </w:rPr>
        <w:t>Prostory</w:t>
      </w:r>
      <w:r w:rsidRPr="00590189">
        <w:rPr>
          <w:spacing w:val="-2"/>
          <w:sz w:val="24"/>
          <w:szCs w:val="24"/>
        </w:rPr>
        <w:t xml:space="preserve"> </w:t>
      </w:r>
      <w:r w:rsidRPr="00590189">
        <w:rPr>
          <w:sz w:val="24"/>
          <w:szCs w:val="24"/>
        </w:rPr>
        <w:t>pro</w:t>
      </w:r>
      <w:r w:rsidRPr="00590189">
        <w:rPr>
          <w:spacing w:val="-2"/>
          <w:sz w:val="24"/>
          <w:szCs w:val="24"/>
        </w:rPr>
        <w:t xml:space="preserve"> </w:t>
      </w:r>
      <w:r w:rsidRPr="00590189">
        <w:rPr>
          <w:sz w:val="24"/>
          <w:szCs w:val="24"/>
        </w:rPr>
        <w:t>stravovací</w:t>
      </w:r>
      <w:r w:rsidRPr="00590189">
        <w:rPr>
          <w:spacing w:val="-6"/>
          <w:sz w:val="24"/>
          <w:szCs w:val="24"/>
        </w:rPr>
        <w:t xml:space="preserve"> </w:t>
      </w:r>
      <w:r w:rsidRPr="00590189">
        <w:rPr>
          <w:sz w:val="24"/>
          <w:szCs w:val="24"/>
        </w:rPr>
        <w:t>provoz, varnu,</w:t>
      </w:r>
      <w:r w:rsidRPr="00590189">
        <w:rPr>
          <w:spacing w:val="-3"/>
          <w:sz w:val="24"/>
          <w:szCs w:val="24"/>
        </w:rPr>
        <w:t xml:space="preserve"> </w:t>
      </w:r>
      <w:r w:rsidRPr="00590189">
        <w:rPr>
          <w:sz w:val="24"/>
          <w:szCs w:val="24"/>
        </w:rPr>
        <w:t>výdej</w:t>
      </w:r>
      <w:r w:rsidRPr="00590189">
        <w:rPr>
          <w:spacing w:val="-3"/>
          <w:sz w:val="24"/>
          <w:szCs w:val="24"/>
        </w:rPr>
        <w:t xml:space="preserve"> </w:t>
      </w:r>
      <w:r w:rsidRPr="00590189">
        <w:rPr>
          <w:sz w:val="24"/>
          <w:szCs w:val="24"/>
        </w:rPr>
        <w:t>jídel,</w:t>
      </w:r>
      <w:r w:rsidRPr="00590189">
        <w:rPr>
          <w:spacing w:val="-1"/>
          <w:sz w:val="24"/>
          <w:szCs w:val="24"/>
        </w:rPr>
        <w:t xml:space="preserve"> </w:t>
      </w:r>
      <w:r w:rsidRPr="00590189">
        <w:rPr>
          <w:sz w:val="24"/>
          <w:szCs w:val="24"/>
        </w:rPr>
        <w:t>jídelny,</w:t>
      </w:r>
      <w:r w:rsidRPr="00590189">
        <w:rPr>
          <w:spacing w:val="-2"/>
          <w:sz w:val="24"/>
          <w:szCs w:val="24"/>
        </w:rPr>
        <w:t xml:space="preserve"> </w:t>
      </w:r>
      <w:r w:rsidRPr="00590189">
        <w:rPr>
          <w:sz w:val="24"/>
          <w:szCs w:val="24"/>
        </w:rPr>
        <w:t>prostory</w:t>
      </w:r>
      <w:r w:rsidRPr="00590189">
        <w:rPr>
          <w:spacing w:val="-2"/>
          <w:sz w:val="24"/>
          <w:szCs w:val="24"/>
        </w:rPr>
        <w:t xml:space="preserve"> </w:t>
      </w:r>
      <w:r w:rsidRPr="00590189">
        <w:rPr>
          <w:sz w:val="24"/>
          <w:szCs w:val="24"/>
        </w:rPr>
        <w:t>pro</w:t>
      </w:r>
      <w:r w:rsidRPr="00590189">
        <w:rPr>
          <w:spacing w:val="-1"/>
          <w:sz w:val="24"/>
          <w:szCs w:val="24"/>
        </w:rPr>
        <w:t xml:space="preserve"> </w:t>
      </w:r>
      <w:r w:rsidRPr="00590189">
        <w:rPr>
          <w:sz w:val="24"/>
          <w:szCs w:val="24"/>
        </w:rPr>
        <w:t>zásobování</w:t>
      </w:r>
      <w:r w:rsidRPr="00590189">
        <w:rPr>
          <w:spacing w:val="-2"/>
          <w:sz w:val="24"/>
          <w:szCs w:val="24"/>
        </w:rPr>
        <w:t xml:space="preserve"> </w:t>
      </w:r>
      <w:r w:rsidRPr="00590189">
        <w:rPr>
          <w:sz w:val="24"/>
          <w:szCs w:val="24"/>
        </w:rPr>
        <w:t>a</w:t>
      </w:r>
      <w:r w:rsidRPr="00590189">
        <w:rPr>
          <w:spacing w:val="-5"/>
          <w:sz w:val="24"/>
          <w:szCs w:val="24"/>
        </w:rPr>
        <w:t xml:space="preserve"> </w:t>
      </w:r>
      <w:r w:rsidRPr="00590189">
        <w:rPr>
          <w:sz w:val="24"/>
          <w:szCs w:val="24"/>
        </w:rPr>
        <w:t>sklady</w:t>
      </w:r>
      <w:r w:rsidRPr="00590189">
        <w:rPr>
          <w:spacing w:val="-2"/>
          <w:sz w:val="24"/>
          <w:szCs w:val="24"/>
        </w:rPr>
        <w:t xml:space="preserve"> </w:t>
      </w:r>
      <w:r w:rsidRPr="00590189">
        <w:rPr>
          <w:sz w:val="24"/>
          <w:szCs w:val="24"/>
        </w:rPr>
        <w:t>potravin</w:t>
      </w:r>
      <w:r w:rsidRPr="00590189">
        <w:rPr>
          <w:spacing w:val="-3"/>
          <w:sz w:val="24"/>
          <w:szCs w:val="24"/>
        </w:rPr>
        <w:t xml:space="preserve"> </w:t>
      </w:r>
      <w:r w:rsidRPr="00590189">
        <w:rPr>
          <w:sz w:val="24"/>
          <w:szCs w:val="24"/>
        </w:rPr>
        <w:t>a ostatního zboží, prostory pro úklid – úklidové místnosti</w:t>
      </w:r>
    </w:p>
    <w:p w14:paraId="17F35959" w14:textId="77777777" w:rsidR="00590189" w:rsidRPr="00590189" w:rsidRDefault="00590189" w:rsidP="00590189">
      <w:pPr>
        <w:pStyle w:val="Odstavecseseznamem"/>
        <w:numPr>
          <w:ilvl w:val="2"/>
          <w:numId w:val="21"/>
        </w:numPr>
        <w:tabs>
          <w:tab w:val="left" w:pos="904"/>
        </w:tabs>
        <w:suppressAutoHyphens w:val="0"/>
        <w:rPr>
          <w:sz w:val="24"/>
          <w:szCs w:val="24"/>
        </w:rPr>
      </w:pPr>
      <w:r w:rsidRPr="00590189">
        <w:rPr>
          <w:sz w:val="24"/>
          <w:szCs w:val="24"/>
        </w:rPr>
        <w:t>Prostory</w:t>
      </w:r>
      <w:r w:rsidRPr="00590189">
        <w:rPr>
          <w:spacing w:val="-5"/>
          <w:sz w:val="24"/>
          <w:szCs w:val="24"/>
        </w:rPr>
        <w:t xml:space="preserve"> </w:t>
      </w:r>
      <w:r w:rsidRPr="00590189">
        <w:rPr>
          <w:sz w:val="24"/>
          <w:szCs w:val="24"/>
        </w:rPr>
        <w:t>pro</w:t>
      </w:r>
      <w:r w:rsidRPr="00590189">
        <w:rPr>
          <w:spacing w:val="-3"/>
          <w:sz w:val="24"/>
          <w:szCs w:val="24"/>
        </w:rPr>
        <w:t xml:space="preserve"> </w:t>
      </w:r>
      <w:r w:rsidRPr="00590189">
        <w:rPr>
          <w:sz w:val="24"/>
          <w:szCs w:val="24"/>
        </w:rPr>
        <w:t>kotelnu</w:t>
      </w:r>
      <w:r w:rsidRPr="00590189">
        <w:rPr>
          <w:spacing w:val="-4"/>
          <w:sz w:val="24"/>
          <w:szCs w:val="24"/>
        </w:rPr>
        <w:t xml:space="preserve"> </w:t>
      </w:r>
      <w:r w:rsidRPr="00590189">
        <w:rPr>
          <w:sz w:val="24"/>
          <w:szCs w:val="24"/>
        </w:rPr>
        <w:t>a</w:t>
      </w:r>
      <w:r w:rsidRPr="00590189">
        <w:rPr>
          <w:spacing w:val="-5"/>
          <w:sz w:val="24"/>
          <w:szCs w:val="24"/>
        </w:rPr>
        <w:t xml:space="preserve"> </w:t>
      </w:r>
      <w:r w:rsidRPr="00590189">
        <w:rPr>
          <w:spacing w:val="-2"/>
          <w:sz w:val="24"/>
          <w:szCs w:val="24"/>
        </w:rPr>
        <w:t>údržbu</w:t>
      </w:r>
    </w:p>
    <w:p w14:paraId="6DB77150" w14:textId="77777777" w:rsidR="00590189" w:rsidRPr="00590189" w:rsidRDefault="00590189" w:rsidP="00590189">
      <w:pPr>
        <w:pStyle w:val="Odstavecseseznamem"/>
        <w:numPr>
          <w:ilvl w:val="2"/>
          <w:numId w:val="21"/>
        </w:numPr>
        <w:tabs>
          <w:tab w:val="left" w:pos="904"/>
        </w:tabs>
        <w:suppressAutoHyphens w:val="0"/>
        <w:spacing w:line="244" w:lineRule="exact"/>
        <w:rPr>
          <w:sz w:val="24"/>
          <w:szCs w:val="24"/>
        </w:rPr>
      </w:pPr>
      <w:r w:rsidRPr="00590189">
        <w:rPr>
          <w:spacing w:val="-2"/>
          <w:sz w:val="24"/>
          <w:szCs w:val="24"/>
        </w:rPr>
        <w:t>Prostory pro pobyt DOZP, TS, DS</w:t>
      </w:r>
    </w:p>
    <w:p w14:paraId="3182FCEE" w14:textId="77777777" w:rsidR="00590189" w:rsidRPr="00590189" w:rsidRDefault="00590189" w:rsidP="00590189">
      <w:pPr>
        <w:pStyle w:val="Odstavecseseznamem"/>
        <w:numPr>
          <w:ilvl w:val="2"/>
          <w:numId w:val="21"/>
        </w:numPr>
        <w:tabs>
          <w:tab w:val="left" w:pos="904"/>
        </w:tabs>
        <w:suppressAutoHyphens w:val="0"/>
        <w:spacing w:before="79" w:line="245" w:lineRule="exact"/>
        <w:rPr>
          <w:sz w:val="24"/>
          <w:szCs w:val="24"/>
        </w:rPr>
      </w:pPr>
      <w:r w:rsidRPr="00590189">
        <w:rPr>
          <w:sz w:val="24"/>
          <w:szCs w:val="24"/>
        </w:rPr>
        <w:t>Nový</w:t>
      </w:r>
      <w:r w:rsidRPr="00590189">
        <w:rPr>
          <w:spacing w:val="-3"/>
          <w:sz w:val="24"/>
          <w:szCs w:val="24"/>
        </w:rPr>
        <w:t xml:space="preserve"> </w:t>
      </w:r>
      <w:r w:rsidRPr="00590189">
        <w:rPr>
          <w:sz w:val="24"/>
          <w:szCs w:val="24"/>
        </w:rPr>
        <w:t>otopný</w:t>
      </w:r>
      <w:r w:rsidRPr="00590189">
        <w:rPr>
          <w:spacing w:val="-4"/>
          <w:sz w:val="24"/>
          <w:szCs w:val="24"/>
        </w:rPr>
        <w:t xml:space="preserve"> </w:t>
      </w:r>
      <w:r w:rsidRPr="00590189">
        <w:rPr>
          <w:sz w:val="24"/>
          <w:szCs w:val="24"/>
        </w:rPr>
        <w:t>systém</w:t>
      </w:r>
      <w:r w:rsidRPr="00590189">
        <w:rPr>
          <w:spacing w:val="-3"/>
          <w:sz w:val="24"/>
          <w:szCs w:val="24"/>
        </w:rPr>
        <w:t xml:space="preserve"> </w:t>
      </w:r>
      <w:r w:rsidRPr="00590189">
        <w:rPr>
          <w:sz w:val="24"/>
          <w:szCs w:val="24"/>
        </w:rPr>
        <w:t>a</w:t>
      </w:r>
      <w:r w:rsidRPr="00590189">
        <w:rPr>
          <w:spacing w:val="-3"/>
          <w:sz w:val="24"/>
          <w:szCs w:val="24"/>
        </w:rPr>
        <w:t xml:space="preserve"> </w:t>
      </w:r>
      <w:r w:rsidRPr="00590189">
        <w:rPr>
          <w:sz w:val="24"/>
          <w:szCs w:val="24"/>
        </w:rPr>
        <w:t>zdroj</w:t>
      </w:r>
      <w:r w:rsidRPr="00590189">
        <w:rPr>
          <w:spacing w:val="-7"/>
          <w:sz w:val="24"/>
          <w:szCs w:val="24"/>
        </w:rPr>
        <w:t xml:space="preserve"> </w:t>
      </w:r>
      <w:r w:rsidRPr="00590189">
        <w:rPr>
          <w:sz w:val="24"/>
          <w:szCs w:val="24"/>
        </w:rPr>
        <w:t>vytápění</w:t>
      </w:r>
      <w:r w:rsidRPr="00590189">
        <w:rPr>
          <w:spacing w:val="1"/>
          <w:sz w:val="24"/>
          <w:szCs w:val="24"/>
        </w:rPr>
        <w:t xml:space="preserve"> </w:t>
      </w:r>
      <w:r w:rsidRPr="00590189">
        <w:rPr>
          <w:sz w:val="24"/>
          <w:szCs w:val="24"/>
        </w:rPr>
        <w:t>–</w:t>
      </w:r>
      <w:r w:rsidRPr="00590189">
        <w:rPr>
          <w:spacing w:val="-5"/>
          <w:sz w:val="24"/>
          <w:szCs w:val="24"/>
        </w:rPr>
        <w:t xml:space="preserve"> </w:t>
      </w:r>
      <w:r w:rsidRPr="00590189">
        <w:rPr>
          <w:sz w:val="24"/>
          <w:szCs w:val="24"/>
        </w:rPr>
        <w:t>rozdílný</w:t>
      </w:r>
      <w:r w:rsidRPr="00590189">
        <w:rPr>
          <w:spacing w:val="-1"/>
          <w:sz w:val="24"/>
          <w:szCs w:val="24"/>
        </w:rPr>
        <w:t xml:space="preserve"> </w:t>
      </w:r>
      <w:r w:rsidRPr="00590189">
        <w:rPr>
          <w:sz w:val="24"/>
          <w:szCs w:val="24"/>
        </w:rPr>
        <w:t>od</w:t>
      </w:r>
      <w:r w:rsidRPr="00590189">
        <w:rPr>
          <w:spacing w:val="-5"/>
          <w:sz w:val="24"/>
          <w:szCs w:val="24"/>
        </w:rPr>
        <w:t xml:space="preserve"> </w:t>
      </w:r>
      <w:r w:rsidRPr="00590189">
        <w:rPr>
          <w:spacing w:val="-2"/>
          <w:sz w:val="24"/>
          <w:szCs w:val="24"/>
        </w:rPr>
        <w:t>stávajícího</w:t>
      </w:r>
    </w:p>
    <w:p w14:paraId="092DFB79" w14:textId="77777777" w:rsidR="00590189" w:rsidRPr="00590189" w:rsidRDefault="00590189" w:rsidP="00590189">
      <w:pPr>
        <w:pStyle w:val="Odstavecseseznamem"/>
        <w:numPr>
          <w:ilvl w:val="2"/>
          <w:numId w:val="21"/>
        </w:numPr>
        <w:tabs>
          <w:tab w:val="left" w:pos="904"/>
        </w:tabs>
        <w:suppressAutoHyphens w:val="0"/>
        <w:spacing w:line="245" w:lineRule="exact"/>
        <w:rPr>
          <w:sz w:val="24"/>
          <w:szCs w:val="24"/>
        </w:rPr>
      </w:pPr>
      <w:r w:rsidRPr="00590189">
        <w:rPr>
          <w:sz w:val="24"/>
          <w:szCs w:val="24"/>
        </w:rPr>
        <w:t>Prostory</w:t>
      </w:r>
      <w:r w:rsidRPr="00590189">
        <w:rPr>
          <w:spacing w:val="-5"/>
          <w:sz w:val="24"/>
          <w:szCs w:val="24"/>
        </w:rPr>
        <w:t xml:space="preserve"> </w:t>
      </w:r>
      <w:r w:rsidRPr="00590189">
        <w:rPr>
          <w:sz w:val="24"/>
          <w:szCs w:val="24"/>
        </w:rPr>
        <w:t>pro</w:t>
      </w:r>
      <w:r w:rsidRPr="00590189">
        <w:rPr>
          <w:spacing w:val="-4"/>
          <w:sz w:val="24"/>
          <w:szCs w:val="24"/>
        </w:rPr>
        <w:t xml:space="preserve"> </w:t>
      </w:r>
      <w:r w:rsidRPr="00590189">
        <w:rPr>
          <w:sz w:val="24"/>
          <w:szCs w:val="24"/>
        </w:rPr>
        <w:t>manipulaci</w:t>
      </w:r>
      <w:r w:rsidRPr="00590189">
        <w:rPr>
          <w:spacing w:val="-6"/>
          <w:sz w:val="24"/>
          <w:szCs w:val="24"/>
        </w:rPr>
        <w:t xml:space="preserve"> </w:t>
      </w:r>
      <w:r w:rsidRPr="00590189">
        <w:rPr>
          <w:sz w:val="24"/>
          <w:szCs w:val="24"/>
        </w:rPr>
        <w:t>s</w:t>
      </w:r>
      <w:r w:rsidRPr="00590189">
        <w:rPr>
          <w:spacing w:val="-4"/>
          <w:sz w:val="24"/>
          <w:szCs w:val="24"/>
        </w:rPr>
        <w:t xml:space="preserve"> </w:t>
      </w:r>
      <w:r w:rsidRPr="00590189">
        <w:rPr>
          <w:sz w:val="24"/>
          <w:szCs w:val="24"/>
        </w:rPr>
        <w:t>čistým</w:t>
      </w:r>
      <w:r w:rsidRPr="00590189">
        <w:rPr>
          <w:spacing w:val="-5"/>
          <w:sz w:val="24"/>
          <w:szCs w:val="24"/>
        </w:rPr>
        <w:t xml:space="preserve"> </w:t>
      </w:r>
      <w:r w:rsidRPr="00590189">
        <w:rPr>
          <w:sz w:val="24"/>
          <w:szCs w:val="24"/>
        </w:rPr>
        <w:t>a</w:t>
      </w:r>
      <w:r w:rsidRPr="00590189">
        <w:rPr>
          <w:spacing w:val="-5"/>
          <w:sz w:val="24"/>
          <w:szCs w:val="24"/>
        </w:rPr>
        <w:t xml:space="preserve"> </w:t>
      </w:r>
      <w:r w:rsidRPr="00590189">
        <w:rPr>
          <w:sz w:val="24"/>
          <w:szCs w:val="24"/>
        </w:rPr>
        <w:t>špinavým</w:t>
      </w:r>
      <w:r w:rsidRPr="00590189">
        <w:rPr>
          <w:spacing w:val="-4"/>
          <w:sz w:val="24"/>
          <w:szCs w:val="24"/>
        </w:rPr>
        <w:t xml:space="preserve"> </w:t>
      </w:r>
      <w:r w:rsidRPr="00590189">
        <w:rPr>
          <w:spacing w:val="-2"/>
          <w:sz w:val="24"/>
          <w:szCs w:val="24"/>
        </w:rPr>
        <w:t>prádlem</w:t>
      </w:r>
    </w:p>
    <w:p w14:paraId="44150F99" w14:textId="77777777" w:rsidR="00590189" w:rsidRPr="00590189" w:rsidRDefault="00590189" w:rsidP="00590189">
      <w:pPr>
        <w:pStyle w:val="Odstavecseseznamem"/>
        <w:numPr>
          <w:ilvl w:val="2"/>
          <w:numId w:val="21"/>
        </w:numPr>
        <w:tabs>
          <w:tab w:val="left" w:pos="904"/>
        </w:tabs>
        <w:suppressAutoHyphens w:val="0"/>
        <w:rPr>
          <w:sz w:val="24"/>
          <w:szCs w:val="24"/>
        </w:rPr>
      </w:pPr>
      <w:r w:rsidRPr="00590189">
        <w:rPr>
          <w:sz w:val="24"/>
          <w:szCs w:val="24"/>
        </w:rPr>
        <w:t>Prostory pro návštěvy, kuřárna, herny</w:t>
      </w:r>
    </w:p>
    <w:p w14:paraId="7AB08D51" w14:textId="1DE0C454" w:rsidR="00FB618F" w:rsidRPr="00590189" w:rsidRDefault="00FB618F" w:rsidP="00590189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590189">
        <w:rPr>
          <w:rFonts w:ascii="Times New Roman" w:hAnsi="Times New Roman"/>
          <w:b/>
          <w:sz w:val="24"/>
        </w:rPr>
        <w:t>Kompletní předání dokončené studie proveditelnosti 3x v listinné podobě a 1x elektronicky na CD</w:t>
      </w:r>
    </w:p>
    <w:p w14:paraId="1F6D2D08" w14:textId="77777777" w:rsidR="00FB618F" w:rsidRDefault="00FB618F" w:rsidP="00FB618F">
      <w:pPr>
        <w:pStyle w:val="Odstavecseseznamem"/>
        <w:spacing w:line="276" w:lineRule="auto"/>
        <w:ind w:left="720"/>
        <w:jc w:val="both"/>
        <w:rPr>
          <w:sz w:val="24"/>
          <w:szCs w:val="24"/>
        </w:rPr>
      </w:pPr>
    </w:p>
    <w:p w14:paraId="7911C34F" w14:textId="77777777" w:rsidR="001E0C67" w:rsidRPr="003A58BB" w:rsidRDefault="001E0C67" w:rsidP="003E4717">
      <w:pPr>
        <w:pStyle w:val="Odstavecseseznamem"/>
        <w:numPr>
          <w:ilvl w:val="1"/>
          <w:numId w:val="5"/>
        </w:numPr>
        <w:spacing w:line="276" w:lineRule="auto"/>
        <w:jc w:val="both"/>
        <w:rPr>
          <w:sz w:val="24"/>
          <w:szCs w:val="24"/>
        </w:rPr>
      </w:pPr>
      <w:r w:rsidRPr="003A58BB">
        <w:rPr>
          <w:sz w:val="24"/>
          <w:szCs w:val="24"/>
        </w:rPr>
        <w:t>Pro vyloučení pochybností se stanoví, že plnění, resp. splnění závazku zhotovitele popsaného výše v tom</w:t>
      </w:r>
      <w:r w:rsidR="003E4717">
        <w:rPr>
          <w:sz w:val="24"/>
          <w:szCs w:val="24"/>
        </w:rPr>
        <w:t>t</w:t>
      </w:r>
      <w:r w:rsidRPr="003A58BB">
        <w:rPr>
          <w:sz w:val="24"/>
          <w:szCs w:val="24"/>
        </w:rPr>
        <w:t xml:space="preserve">o článku smlouvy se v této smlouvy dále označuje rovněž jako „provádění“, resp. </w:t>
      </w:r>
      <w:r w:rsidR="00EE7C19">
        <w:rPr>
          <w:sz w:val="24"/>
          <w:szCs w:val="24"/>
        </w:rPr>
        <w:t>„</w:t>
      </w:r>
      <w:r w:rsidRPr="003A58BB">
        <w:rPr>
          <w:sz w:val="24"/>
          <w:szCs w:val="24"/>
        </w:rPr>
        <w:t>provedení</w:t>
      </w:r>
      <w:r w:rsidR="00EE7C19">
        <w:rPr>
          <w:sz w:val="24"/>
          <w:szCs w:val="24"/>
        </w:rPr>
        <w:t>“ díla zhotovitelem</w:t>
      </w:r>
      <w:r w:rsidRPr="003A58BB">
        <w:rPr>
          <w:sz w:val="24"/>
          <w:szCs w:val="24"/>
        </w:rPr>
        <w:t>.</w:t>
      </w:r>
    </w:p>
    <w:p w14:paraId="397EB7F1" w14:textId="77777777" w:rsidR="001E0C67" w:rsidRPr="003A58BB" w:rsidRDefault="001E0C67" w:rsidP="003A58BB">
      <w:pPr>
        <w:pStyle w:val="Odstavecseseznamem"/>
        <w:spacing w:line="276" w:lineRule="auto"/>
        <w:ind w:left="0"/>
        <w:jc w:val="both"/>
        <w:rPr>
          <w:sz w:val="24"/>
          <w:szCs w:val="24"/>
        </w:rPr>
      </w:pPr>
    </w:p>
    <w:p w14:paraId="538BA25A" w14:textId="05B1EAC5" w:rsidR="002B666B" w:rsidRDefault="001E0C67" w:rsidP="002B666B">
      <w:pPr>
        <w:pStyle w:val="Odstavecseseznamem"/>
        <w:numPr>
          <w:ilvl w:val="1"/>
          <w:numId w:val="5"/>
        </w:numPr>
        <w:spacing w:line="276" w:lineRule="auto"/>
        <w:jc w:val="both"/>
        <w:rPr>
          <w:sz w:val="24"/>
          <w:szCs w:val="24"/>
        </w:rPr>
      </w:pPr>
      <w:r w:rsidRPr="002B666B">
        <w:rPr>
          <w:sz w:val="24"/>
          <w:szCs w:val="24"/>
        </w:rPr>
        <w:t xml:space="preserve">Veškeré práce zhotovitele budou provedeny s odbornou péčí dle platných právních předpisů. Pro účely této smlouvy se dílem způsobilým k předání rozumí dílo prosté jakýchkoliv vad a nedodělků. </w:t>
      </w:r>
    </w:p>
    <w:p w14:paraId="15884742" w14:textId="77777777" w:rsidR="002B666B" w:rsidRPr="002B666B" w:rsidRDefault="002B666B" w:rsidP="002B666B">
      <w:pPr>
        <w:pStyle w:val="Odstavecseseznamem"/>
        <w:spacing w:line="276" w:lineRule="auto"/>
        <w:ind w:left="0"/>
        <w:jc w:val="both"/>
        <w:rPr>
          <w:sz w:val="24"/>
          <w:szCs w:val="24"/>
        </w:rPr>
      </w:pPr>
    </w:p>
    <w:p w14:paraId="3F207E2C" w14:textId="77777777" w:rsidR="006F172A" w:rsidRPr="003A58BB" w:rsidRDefault="006F172A" w:rsidP="003E4717">
      <w:pPr>
        <w:pStyle w:val="Odstavecseseznamem"/>
        <w:numPr>
          <w:ilvl w:val="1"/>
          <w:numId w:val="5"/>
        </w:numPr>
        <w:spacing w:line="276" w:lineRule="auto"/>
        <w:jc w:val="both"/>
        <w:rPr>
          <w:sz w:val="24"/>
          <w:szCs w:val="24"/>
        </w:rPr>
      </w:pPr>
      <w:r w:rsidRPr="003A58BB">
        <w:rPr>
          <w:sz w:val="24"/>
          <w:szCs w:val="24"/>
        </w:rPr>
        <w:t>Zhotovitel se zavazuje zhotovit dílo svým jménem a na vlastní odpovědnost.</w:t>
      </w:r>
    </w:p>
    <w:p w14:paraId="5C954502" w14:textId="77777777" w:rsidR="006F172A" w:rsidRPr="003A58BB" w:rsidRDefault="006F172A" w:rsidP="003A58BB">
      <w:pPr>
        <w:pStyle w:val="Odstavecseseznamem"/>
        <w:spacing w:line="276" w:lineRule="auto"/>
        <w:ind w:left="0"/>
        <w:rPr>
          <w:sz w:val="24"/>
          <w:szCs w:val="24"/>
        </w:rPr>
      </w:pPr>
    </w:p>
    <w:p w14:paraId="65855490" w14:textId="77777777" w:rsidR="006F172A" w:rsidRPr="003A58BB" w:rsidRDefault="006F172A" w:rsidP="003E4717">
      <w:pPr>
        <w:pStyle w:val="Odstavecseseznamem"/>
        <w:numPr>
          <w:ilvl w:val="1"/>
          <w:numId w:val="5"/>
        </w:numPr>
        <w:spacing w:line="276" w:lineRule="auto"/>
        <w:jc w:val="both"/>
        <w:rPr>
          <w:sz w:val="24"/>
          <w:szCs w:val="24"/>
        </w:rPr>
      </w:pPr>
      <w:r w:rsidRPr="003A58BB">
        <w:rPr>
          <w:sz w:val="24"/>
          <w:szCs w:val="24"/>
        </w:rPr>
        <w:lastRenderedPageBreak/>
        <w:t>Korespondence a platební doklady, které budou objednateli zasílány zhotovitelem, musí být označeny názvem díla. Neoznačenou korespondenci a platební doklady má objednatel právo zhotoviteli vrátit.</w:t>
      </w:r>
    </w:p>
    <w:p w14:paraId="4709F54C" w14:textId="77777777" w:rsidR="006F172A" w:rsidRPr="003A58BB" w:rsidRDefault="006F172A" w:rsidP="003A58BB">
      <w:pPr>
        <w:pStyle w:val="Odstavecseseznamem"/>
        <w:spacing w:line="276" w:lineRule="auto"/>
        <w:ind w:left="0"/>
        <w:rPr>
          <w:sz w:val="24"/>
          <w:szCs w:val="24"/>
        </w:rPr>
      </w:pPr>
    </w:p>
    <w:p w14:paraId="64144E68" w14:textId="77777777" w:rsidR="006F172A" w:rsidRPr="003A58BB" w:rsidRDefault="006F172A" w:rsidP="003E4717">
      <w:pPr>
        <w:pStyle w:val="Odstavecseseznamem"/>
        <w:numPr>
          <w:ilvl w:val="1"/>
          <w:numId w:val="5"/>
        </w:numPr>
        <w:spacing w:line="276" w:lineRule="auto"/>
        <w:jc w:val="both"/>
        <w:rPr>
          <w:sz w:val="24"/>
          <w:szCs w:val="24"/>
        </w:rPr>
      </w:pPr>
      <w:r w:rsidRPr="003A58BB">
        <w:rPr>
          <w:sz w:val="24"/>
          <w:szCs w:val="24"/>
        </w:rPr>
        <w:t>Zhotovitel je oprávněn zadat plnění díla třetím osobám – jen se souhlasem objednatele.</w:t>
      </w:r>
    </w:p>
    <w:p w14:paraId="7A10D7E6" w14:textId="77777777" w:rsidR="006F172A" w:rsidRPr="003A58BB" w:rsidRDefault="006F172A" w:rsidP="003A58BB">
      <w:pPr>
        <w:spacing w:before="0" w:line="276" w:lineRule="auto"/>
        <w:jc w:val="both"/>
        <w:rPr>
          <w:rFonts w:ascii="Times New Roman" w:hAnsi="Times New Roman"/>
          <w:sz w:val="24"/>
        </w:rPr>
      </w:pPr>
    </w:p>
    <w:p w14:paraId="733796E0" w14:textId="77777777" w:rsidR="006F172A" w:rsidRPr="003A58BB" w:rsidRDefault="006F172A" w:rsidP="003A58BB">
      <w:pPr>
        <w:keepNext/>
        <w:spacing w:before="0" w:line="276" w:lineRule="auto"/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3A58BB">
        <w:rPr>
          <w:rFonts w:ascii="Times New Roman" w:hAnsi="Times New Roman"/>
          <w:b/>
          <w:color w:val="000000"/>
          <w:sz w:val="24"/>
        </w:rPr>
        <w:t>II.</w:t>
      </w:r>
    </w:p>
    <w:p w14:paraId="36A40730" w14:textId="77777777" w:rsidR="003E4717" w:rsidRDefault="003E4717" w:rsidP="003E4717">
      <w:pPr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Doba a místo plnění</w:t>
      </w:r>
    </w:p>
    <w:p w14:paraId="4DB480FF" w14:textId="77777777" w:rsidR="003E4717" w:rsidRDefault="003E4717" w:rsidP="003E4717">
      <w:pPr>
        <w:spacing w:before="0" w:line="276" w:lineRule="auto"/>
        <w:contextualSpacing/>
        <w:rPr>
          <w:rFonts w:ascii="Times New Roman" w:hAnsi="Times New Roman"/>
          <w:b/>
          <w:bCs/>
          <w:color w:val="000000"/>
          <w:sz w:val="24"/>
        </w:rPr>
      </w:pPr>
    </w:p>
    <w:p w14:paraId="77F7A966" w14:textId="779F0BDD" w:rsidR="006F172A" w:rsidRPr="002B666B" w:rsidRDefault="003E4717" w:rsidP="002B666B">
      <w:pPr>
        <w:spacing w:before="0" w:line="276" w:lineRule="auto"/>
        <w:contextualSpacing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="006F172A" w:rsidRPr="003A58BB">
        <w:rPr>
          <w:rFonts w:ascii="Times New Roman" w:hAnsi="Times New Roman"/>
          <w:color w:val="000000"/>
          <w:sz w:val="24"/>
        </w:rPr>
        <w:t xml:space="preserve">.1. Místo </w:t>
      </w:r>
      <w:r w:rsidR="00564AEA" w:rsidRPr="003A58BB">
        <w:rPr>
          <w:rFonts w:ascii="Times New Roman" w:hAnsi="Times New Roman"/>
          <w:color w:val="000000"/>
          <w:sz w:val="24"/>
        </w:rPr>
        <w:t xml:space="preserve">plnění pro předání </w:t>
      </w:r>
      <w:r w:rsidR="00425002">
        <w:rPr>
          <w:rFonts w:ascii="Times New Roman" w:hAnsi="Times New Roman"/>
          <w:color w:val="000000"/>
          <w:sz w:val="24"/>
        </w:rPr>
        <w:t>studie</w:t>
      </w:r>
      <w:r w:rsidR="00564AEA" w:rsidRPr="003A58BB">
        <w:rPr>
          <w:rFonts w:ascii="Times New Roman" w:hAnsi="Times New Roman"/>
          <w:color w:val="000000"/>
          <w:sz w:val="24"/>
        </w:rPr>
        <w:t>, resp. díla je sídlo objednatele.</w:t>
      </w:r>
      <w:r w:rsidR="006F172A" w:rsidRPr="003A58BB">
        <w:rPr>
          <w:rFonts w:ascii="Times New Roman" w:hAnsi="Times New Roman"/>
          <w:sz w:val="24"/>
        </w:rPr>
        <w:t xml:space="preserve"> </w:t>
      </w:r>
    </w:p>
    <w:p w14:paraId="732AA2DD" w14:textId="77777777" w:rsidR="006F172A" w:rsidRPr="003A58BB" w:rsidRDefault="006F172A" w:rsidP="003A58BB">
      <w:pPr>
        <w:spacing w:before="0" w:line="276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14:paraId="45B6FF61" w14:textId="42BA959E" w:rsidR="006F172A" w:rsidRPr="003A58BB" w:rsidRDefault="00564AEA" w:rsidP="003A58BB">
      <w:pPr>
        <w:spacing w:before="0" w:line="276" w:lineRule="auto"/>
        <w:ind w:hanging="3540"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>2</w:t>
      </w:r>
      <w:r w:rsidR="002B666B">
        <w:rPr>
          <w:rFonts w:ascii="Times New Roman" w:hAnsi="Times New Roman"/>
          <w:color w:val="000000"/>
          <w:sz w:val="24"/>
        </w:rPr>
        <w:tab/>
        <w:t>2.2</w:t>
      </w:r>
      <w:r w:rsidR="00F34612">
        <w:rPr>
          <w:rFonts w:ascii="Times New Roman" w:hAnsi="Times New Roman"/>
          <w:color w:val="000000"/>
          <w:sz w:val="24"/>
        </w:rPr>
        <w:t xml:space="preserve">. Kompletní dokončení díla: </w:t>
      </w:r>
      <w:r w:rsidR="00425002" w:rsidRPr="00F546F9">
        <w:rPr>
          <w:rFonts w:ascii="Times New Roman" w:hAnsi="Times New Roman"/>
          <w:b/>
          <w:bCs/>
          <w:color w:val="000000"/>
          <w:sz w:val="24"/>
        </w:rPr>
        <w:t xml:space="preserve">do </w:t>
      </w:r>
      <w:r w:rsidR="00590189">
        <w:rPr>
          <w:rFonts w:ascii="Times New Roman" w:hAnsi="Times New Roman"/>
          <w:b/>
          <w:bCs/>
          <w:color w:val="000000"/>
          <w:sz w:val="24"/>
        </w:rPr>
        <w:t>20. 12. 2024</w:t>
      </w:r>
    </w:p>
    <w:p w14:paraId="18701943" w14:textId="77777777" w:rsidR="00564AEA" w:rsidRPr="003A58BB" w:rsidRDefault="00564AEA" w:rsidP="003A58BB">
      <w:pPr>
        <w:spacing w:before="0" w:line="276" w:lineRule="auto"/>
        <w:ind w:hanging="3540"/>
        <w:jc w:val="both"/>
        <w:rPr>
          <w:rFonts w:ascii="Times New Roman" w:hAnsi="Times New Roman"/>
          <w:color w:val="000000"/>
          <w:sz w:val="24"/>
        </w:rPr>
      </w:pPr>
    </w:p>
    <w:p w14:paraId="1F85DDD5" w14:textId="77777777" w:rsidR="00564AEA" w:rsidRPr="003A58BB" w:rsidRDefault="00564AEA" w:rsidP="000D78DB">
      <w:pPr>
        <w:spacing w:before="0" w:line="276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3A58BB">
        <w:rPr>
          <w:rFonts w:ascii="Times New Roman" w:hAnsi="Times New Roman"/>
          <w:b/>
          <w:color w:val="000000"/>
          <w:sz w:val="24"/>
        </w:rPr>
        <w:t>III.</w:t>
      </w:r>
    </w:p>
    <w:p w14:paraId="6D9BFA96" w14:textId="77777777" w:rsidR="005D049D" w:rsidRDefault="005D049D" w:rsidP="000D78DB">
      <w:pPr>
        <w:spacing w:before="0" w:line="276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3A58BB">
        <w:rPr>
          <w:rFonts w:ascii="Times New Roman" w:hAnsi="Times New Roman"/>
          <w:b/>
          <w:color w:val="000000"/>
          <w:sz w:val="24"/>
        </w:rPr>
        <w:t>Cena a platební podmínky</w:t>
      </w:r>
    </w:p>
    <w:p w14:paraId="13E92DE7" w14:textId="77777777" w:rsidR="00EE7C19" w:rsidRPr="003A58BB" w:rsidRDefault="00EE7C19" w:rsidP="000D78DB">
      <w:pPr>
        <w:spacing w:before="0" w:line="276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7392AF7C" w14:textId="77777777" w:rsidR="005D049D" w:rsidRDefault="005D049D" w:rsidP="003A58BB">
      <w:pPr>
        <w:spacing w:before="0" w:line="276" w:lineRule="auto"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 xml:space="preserve">3.1. </w:t>
      </w:r>
      <w:r w:rsidR="00564AEA" w:rsidRPr="003A58BB">
        <w:rPr>
          <w:rFonts w:ascii="Times New Roman" w:hAnsi="Times New Roman"/>
          <w:color w:val="000000"/>
          <w:sz w:val="24"/>
        </w:rPr>
        <w:t xml:space="preserve">Základem ceny za provedení prací podle této smlouvy je </w:t>
      </w:r>
      <w:r w:rsidRPr="003A58BB">
        <w:rPr>
          <w:rFonts w:ascii="Times New Roman" w:hAnsi="Times New Roman"/>
          <w:color w:val="000000"/>
          <w:sz w:val="24"/>
        </w:rPr>
        <w:t>krycí list nabídky</w:t>
      </w:r>
      <w:r w:rsidR="00564AEA" w:rsidRPr="003A58BB">
        <w:rPr>
          <w:rFonts w:ascii="Times New Roman" w:hAnsi="Times New Roman"/>
          <w:color w:val="000000"/>
          <w:sz w:val="24"/>
        </w:rPr>
        <w:t xml:space="preserve">, který je součástí nabídky zhotovitele, jež tvoří </w:t>
      </w:r>
      <w:r w:rsidR="00564AEA" w:rsidRPr="003A58BB">
        <w:rPr>
          <w:rFonts w:ascii="Times New Roman" w:hAnsi="Times New Roman"/>
          <w:color w:val="000000"/>
          <w:sz w:val="24"/>
          <w:u w:val="single"/>
        </w:rPr>
        <w:t xml:space="preserve">přílohu č. 1 </w:t>
      </w:r>
      <w:r w:rsidR="00564AEA" w:rsidRPr="003A58BB">
        <w:rPr>
          <w:rFonts w:ascii="Times New Roman" w:hAnsi="Times New Roman"/>
          <w:color w:val="000000"/>
          <w:sz w:val="24"/>
        </w:rPr>
        <w:t>této smlouvy (dále jen „</w:t>
      </w:r>
      <w:r w:rsidRPr="003A58BB">
        <w:rPr>
          <w:rFonts w:ascii="Times New Roman" w:hAnsi="Times New Roman"/>
          <w:b/>
          <w:color w:val="000000"/>
          <w:sz w:val="24"/>
        </w:rPr>
        <w:t>krycí list nabídky</w:t>
      </w:r>
      <w:r w:rsidRPr="003A58BB">
        <w:rPr>
          <w:rFonts w:ascii="Times New Roman" w:hAnsi="Times New Roman"/>
          <w:color w:val="000000"/>
          <w:sz w:val="24"/>
        </w:rPr>
        <w:t>“). Tento krycí list nabídky se považuje za</w:t>
      </w:r>
      <w:r w:rsidR="00564AEA" w:rsidRPr="003A58BB">
        <w:rPr>
          <w:rFonts w:ascii="Times New Roman" w:hAnsi="Times New Roman"/>
          <w:color w:val="000000"/>
          <w:sz w:val="24"/>
        </w:rPr>
        <w:t xml:space="preserve"> závazný, úplný, konečný a tvořící nedílnou součást této smlouvy. </w:t>
      </w:r>
    </w:p>
    <w:p w14:paraId="5D632D91" w14:textId="77777777" w:rsidR="003E4717" w:rsidRPr="003A58BB" w:rsidRDefault="003E4717" w:rsidP="003A58BB">
      <w:pPr>
        <w:spacing w:before="0"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40D807E4" w14:textId="5CDF3A17" w:rsidR="00564AEA" w:rsidRPr="00DA4919" w:rsidRDefault="005D049D" w:rsidP="003A58BB">
      <w:pPr>
        <w:spacing w:before="0" w:line="276" w:lineRule="auto"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bCs/>
          <w:color w:val="000000"/>
          <w:sz w:val="24"/>
        </w:rPr>
        <w:t>3.</w:t>
      </w:r>
      <w:r w:rsidRPr="00DA4919">
        <w:rPr>
          <w:rFonts w:ascii="Times New Roman" w:hAnsi="Times New Roman"/>
          <w:bCs/>
          <w:color w:val="000000"/>
          <w:sz w:val="24"/>
        </w:rPr>
        <w:t xml:space="preserve">1.1. </w:t>
      </w:r>
      <w:r w:rsidR="00564AEA" w:rsidRPr="00DA4919">
        <w:rPr>
          <w:rFonts w:ascii="Times New Roman" w:hAnsi="Times New Roman"/>
          <w:bCs/>
          <w:color w:val="000000"/>
          <w:sz w:val="24"/>
        </w:rPr>
        <w:t xml:space="preserve">Cena za provedení díla </w:t>
      </w:r>
      <w:r w:rsidRPr="00DA4919">
        <w:rPr>
          <w:rFonts w:ascii="Times New Roman" w:hAnsi="Times New Roman"/>
          <w:bCs/>
          <w:color w:val="000000"/>
          <w:sz w:val="24"/>
        </w:rPr>
        <w:t xml:space="preserve">- </w:t>
      </w:r>
      <w:r w:rsidR="00564AEA" w:rsidRPr="00DA4919">
        <w:rPr>
          <w:rFonts w:ascii="Times New Roman" w:hAnsi="Times New Roman"/>
          <w:color w:val="000000"/>
          <w:sz w:val="24"/>
        </w:rPr>
        <w:t xml:space="preserve">činí </w:t>
      </w:r>
      <w:r w:rsidR="00DA4919" w:rsidRPr="00DA4919">
        <w:rPr>
          <w:rFonts w:ascii="Times New Roman" w:hAnsi="Times New Roman"/>
          <w:b/>
          <w:color w:val="000000"/>
          <w:sz w:val="24"/>
        </w:rPr>
        <w:t>280.000,-</w:t>
      </w:r>
    </w:p>
    <w:p w14:paraId="3AB3851A" w14:textId="5A8F53A3" w:rsidR="00564AEA" w:rsidRPr="00DA4919" w:rsidRDefault="00564AEA" w:rsidP="003A58BB">
      <w:pPr>
        <w:spacing w:before="0"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DA4919">
        <w:rPr>
          <w:rFonts w:ascii="Times New Roman" w:hAnsi="Times New Roman"/>
          <w:bCs/>
          <w:color w:val="000000"/>
          <w:sz w:val="24"/>
        </w:rPr>
        <w:t>(</w:t>
      </w:r>
      <w:r w:rsidRPr="00DA4919">
        <w:rPr>
          <w:rFonts w:ascii="Times New Roman" w:hAnsi="Times New Roman"/>
          <w:color w:val="000000"/>
          <w:sz w:val="24"/>
        </w:rPr>
        <w:t>slovy:</w:t>
      </w:r>
      <w:r w:rsidR="00DA4919" w:rsidRPr="00DA491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A4919" w:rsidRPr="00DA4919">
        <w:rPr>
          <w:rFonts w:ascii="Times New Roman" w:hAnsi="Times New Roman"/>
          <w:color w:val="000000"/>
          <w:sz w:val="24"/>
        </w:rPr>
        <w:t>dvěstěosmdesáttisíc</w:t>
      </w:r>
      <w:proofErr w:type="spellEnd"/>
      <w:r w:rsidR="00DA4919" w:rsidRPr="00DA4919">
        <w:rPr>
          <w:rFonts w:ascii="Times New Roman" w:hAnsi="Times New Roman"/>
          <w:color w:val="000000"/>
          <w:sz w:val="24"/>
        </w:rPr>
        <w:t xml:space="preserve"> </w:t>
      </w:r>
      <w:r w:rsidRPr="00DA4919">
        <w:rPr>
          <w:rFonts w:ascii="Times New Roman" w:hAnsi="Times New Roman"/>
          <w:color w:val="000000"/>
          <w:sz w:val="24"/>
        </w:rPr>
        <w:t>korun českých)</w:t>
      </w:r>
    </w:p>
    <w:p w14:paraId="14061708" w14:textId="4466A2E8" w:rsidR="00564AEA" w:rsidRPr="00DA4919" w:rsidRDefault="00564AEA" w:rsidP="003A58BB">
      <w:pPr>
        <w:spacing w:before="0"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DA4919">
        <w:rPr>
          <w:rFonts w:ascii="Times New Roman" w:hAnsi="Times New Roman"/>
          <w:color w:val="000000"/>
          <w:sz w:val="24"/>
        </w:rPr>
        <w:t>21% DPH</w:t>
      </w:r>
      <w:r w:rsidR="00DA4919" w:rsidRPr="00DA4919">
        <w:rPr>
          <w:rFonts w:ascii="Times New Roman" w:hAnsi="Times New Roman"/>
          <w:b/>
          <w:bCs/>
          <w:color w:val="000000"/>
          <w:sz w:val="24"/>
        </w:rPr>
        <w:t xml:space="preserve"> 58.800</w:t>
      </w:r>
      <w:r w:rsidRPr="00DA4919">
        <w:rPr>
          <w:rFonts w:ascii="Times New Roman" w:hAnsi="Times New Roman"/>
          <w:b/>
          <w:bCs/>
          <w:color w:val="000000"/>
          <w:sz w:val="24"/>
        </w:rPr>
        <w:t>,-  Kč</w:t>
      </w:r>
    </w:p>
    <w:p w14:paraId="48AE468D" w14:textId="039135C6" w:rsidR="00564AEA" w:rsidRPr="00DA4919" w:rsidRDefault="00564AEA" w:rsidP="003A58BB">
      <w:pPr>
        <w:spacing w:before="0"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DA4919">
        <w:rPr>
          <w:rFonts w:ascii="Times New Roman" w:hAnsi="Times New Roman"/>
          <w:bCs/>
          <w:color w:val="000000"/>
          <w:sz w:val="24"/>
        </w:rPr>
        <w:t>(</w:t>
      </w:r>
      <w:r w:rsidR="00DA4919" w:rsidRPr="00DA4919">
        <w:rPr>
          <w:rFonts w:ascii="Times New Roman" w:hAnsi="Times New Roman"/>
          <w:color w:val="000000"/>
          <w:sz w:val="24"/>
        </w:rPr>
        <w:t xml:space="preserve">slovy: </w:t>
      </w:r>
      <w:proofErr w:type="spellStart"/>
      <w:r w:rsidR="00DA4919" w:rsidRPr="00DA4919">
        <w:rPr>
          <w:rFonts w:ascii="Times New Roman" w:hAnsi="Times New Roman"/>
          <w:color w:val="000000"/>
          <w:sz w:val="24"/>
        </w:rPr>
        <w:t>padesátosmtisícosmset</w:t>
      </w:r>
      <w:proofErr w:type="spellEnd"/>
      <w:r w:rsidRPr="00DA4919">
        <w:rPr>
          <w:rFonts w:ascii="Times New Roman" w:hAnsi="Times New Roman"/>
          <w:color w:val="000000"/>
          <w:sz w:val="24"/>
        </w:rPr>
        <w:t xml:space="preserve"> korun českých)</w:t>
      </w:r>
    </w:p>
    <w:p w14:paraId="60D57559" w14:textId="0A0818F2" w:rsidR="00564AEA" w:rsidRPr="003A58BB" w:rsidRDefault="00EE7C19" w:rsidP="003A58BB">
      <w:pPr>
        <w:spacing w:before="0" w:line="276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DA4919">
        <w:rPr>
          <w:rFonts w:ascii="Times New Roman" w:hAnsi="Times New Roman"/>
          <w:bCs/>
          <w:color w:val="000000"/>
          <w:sz w:val="24"/>
        </w:rPr>
        <w:t>Cena za provedení díla</w:t>
      </w:r>
      <w:r w:rsidR="00564AEA" w:rsidRPr="00DA4919">
        <w:rPr>
          <w:rFonts w:ascii="Times New Roman" w:hAnsi="Times New Roman"/>
          <w:bCs/>
          <w:color w:val="000000"/>
          <w:sz w:val="24"/>
        </w:rPr>
        <w:t xml:space="preserve"> včetně DPH</w:t>
      </w:r>
      <w:r w:rsidR="00564AEA" w:rsidRPr="00DA4919">
        <w:rPr>
          <w:rFonts w:ascii="Times New Roman" w:hAnsi="Times New Roman"/>
          <w:color w:val="000000"/>
          <w:sz w:val="24"/>
        </w:rPr>
        <w:t xml:space="preserve"> činí </w:t>
      </w:r>
      <w:r w:rsidR="00DA4919" w:rsidRPr="00DA4919">
        <w:rPr>
          <w:rFonts w:ascii="Times New Roman" w:hAnsi="Times New Roman"/>
          <w:b/>
          <w:color w:val="000000"/>
          <w:sz w:val="24"/>
        </w:rPr>
        <w:t>338.800</w:t>
      </w:r>
      <w:r w:rsidR="00564AEA" w:rsidRPr="00DA4919">
        <w:rPr>
          <w:rFonts w:ascii="Times New Roman" w:hAnsi="Times New Roman"/>
          <w:b/>
          <w:color w:val="000000"/>
          <w:sz w:val="24"/>
        </w:rPr>
        <w:t>,- Kč</w:t>
      </w:r>
    </w:p>
    <w:p w14:paraId="7803C746" w14:textId="78C2DFC3" w:rsidR="00564AEA" w:rsidRPr="003A58BB" w:rsidRDefault="00564AEA" w:rsidP="003A58BB">
      <w:pPr>
        <w:spacing w:before="0"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 xml:space="preserve">(slovy: </w:t>
      </w:r>
      <w:proofErr w:type="spellStart"/>
      <w:r w:rsidR="00DA4919">
        <w:rPr>
          <w:rFonts w:ascii="Times New Roman" w:hAnsi="Times New Roman"/>
          <w:color w:val="000000"/>
          <w:sz w:val="24"/>
        </w:rPr>
        <w:t>třistatřicetosmtisícosmset</w:t>
      </w:r>
      <w:proofErr w:type="spellEnd"/>
      <w:r w:rsidRPr="003A58BB">
        <w:rPr>
          <w:rFonts w:ascii="Times New Roman" w:hAnsi="Times New Roman"/>
          <w:color w:val="000000"/>
          <w:sz w:val="24"/>
        </w:rPr>
        <w:t xml:space="preserve"> korun českých)</w:t>
      </w:r>
    </w:p>
    <w:p w14:paraId="79BA4774" w14:textId="77777777" w:rsidR="00425002" w:rsidRPr="003A58BB" w:rsidRDefault="00425002" w:rsidP="003A58BB">
      <w:pPr>
        <w:spacing w:before="0"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242AF78" w14:textId="77777777" w:rsidR="003C6707" w:rsidRPr="003A58BB" w:rsidRDefault="003C6707" w:rsidP="003A58BB">
      <w:pPr>
        <w:spacing w:before="0" w:line="276" w:lineRule="auto"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 xml:space="preserve">3.2. Tyto ceny uvedené v krycím listu nabídky, ze kterých se skládá celková cena, jsou fixní, konečné a závazné. Jedná se tak o konečnou a závaznou cenu za provedení díla. </w:t>
      </w:r>
    </w:p>
    <w:p w14:paraId="3352844F" w14:textId="77777777" w:rsidR="003C6707" w:rsidRPr="003A58BB" w:rsidRDefault="003C6707" w:rsidP="003A58BB">
      <w:pPr>
        <w:spacing w:before="0"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7FAA8BE2" w14:textId="77777777" w:rsidR="003C6707" w:rsidRPr="003A58BB" w:rsidRDefault="003C6707" w:rsidP="003A58BB">
      <w:pPr>
        <w:spacing w:before="0" w:line="276" w:lineRule="auto"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>3.3. Výše DPH se bude řídit předpisy platnými v době realizace díla.</w:t>
      </w:r>
    </w:p>
    <w:p w14:paraId="4CC55E5A" w14:textId="77777777" w:rsidR="003C6707" w:rsidRPr="003A58BB" w:rsidRDefault="003C6707" w:rsidP="003A58BB">
      <w:pPr>
        <w:spacing w:before="0"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4AC18946" w14:textId="77777777" w:rsidR="003C6707" w:rsidRPr="003A58BB" w:rsidRDefault="003C6707" w:rsidP="003A58BB">
      <w:pPr>
        <w:spacing w:before="0" w:line="276" w:lineRule="auto"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>3.4. Celková cena díla je stanovena jako nejvýše přípustná, platná po celou dobu realizace díla, včetně všech poplatků a veškerých dalších nákladů v rozsahu předmětu díla a její výši je možné měnit pouze při změně DPH a na základě pásemné dohody smluvních stran obsažené v řádném písemném dodatku této smlouvy.</w:t>
      </w:r>
    </w:p>
    <w:p w14:paraId="7DBC0F74" w14:textId="77777777" w:rsidR="003C6707" w:rsidRPr="003A58BB" w:rsidRDefault="003C6707" w:rsidP="003A58BB">
      <w:pPr>
        <w:keepNext/>
        <w:spacing w:before="0" w:line="276" w:lineRule="auto"/>
        <w:contextualSpacing/>
        <w:jc w:val="center"/>
        <w:rPr>
          <w:rFonts w:ascii="Times New Roman" w:hAnsi="Times New Roman"/>
          <w:color w:val="000000"/>
          <w:sz w:val="24"/>
        </w:rPr>
      </w:pPr>
    </w:p>
    <w:p w14:paraId="32A9CADB" w14:textId="77777777" w:rsidR="00564AEA" w:rsidRPr="003A58BB" w:rsidRDefault="003C6707" w:rsidP="003A58BB">
      <w:pPr>
        <w:keepNext/>
        <w:spacing w:before="0" w:line="276" w:lineRule="auto"/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3A58BB">
        <w:rPr>
          <w:rFonts w:ascii="Times New Roman" w:hAnsi="Times New Roman"/>
          <w:b/>
          <w:bCs/>
          <w:color w:val="000000"/>
          <w:sz w:val="24"/>
        </w:rPr>
        <w:t>IV</w:t>
      </w:r>
      <w:r w:rsidR="00564AEA" w:rsidRPr="003A58BB">
        <w:rPr>
          <w:rFonts w:ascii="Times New Roman" w:hAnsi="Times New Roman"/>
          <w:b/>
          <w:bCs/>
          <w:color w:val="000000"/>
          <w:sz w:val="24"/>
        </w:rPr>
        <w:t>.</w:t>
      </w:r>
    </w:p>
    <w:p w14:paraId="36D7F4D2" w14:textId="77777777" w:rsidR="00564AEA" w:rsidRDefault="00564AEA" w:rsidP="003A58BB">
      <w:pPr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3A58BB"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14:paraId="15D7FE26" w14:textId="77777777" w:rsidR="003E4717" w:rsidRPr="003A58BB" w:rsidRDefault="003E4717" w:rsidP="003A58BB">
      <w:pPr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1A3DB3D3" w14:textId="501B1FCB" w:rsidR="00564AEA" w:rsidRPr="003A58BB" w:rsidRDefault="0058709A" w:rsidP="003A58BB">
      <w:pPr>
        <w:suppressAutoHyphens w:val="0"/>
        <w:spacing w:before="0" w:line="276" w:lineRule="auto"/>
        <w:jc w:val="both"/>
        <w:rPr>
          <w:rFonts w:ascii="Times New Roman" w:hAnsi="Times New Roman"/>
          <w:sz w:val="24"/>
        </w:rPr>
      </w:pPr>
      <w:r w:rsidRPr="003A58BB">
        <w:rPr>
          <w:rFonts w:ascii="Times New Roman" w:hAnsi="Times New Roman"/>
          <w:sz w:val="24"/>
        </w:rPr>
        <w:t xml:space="preserve">4.1. </w:t>
      </w:r>
      <w:r w:rsidR="00564AEA" w:rsidRPr="003A58BB">
        <w:rPr>
          <w:rFonts w:ascii="Times New Roman" w:hAnsi="Times New Roman"/>
          <w:sz w:val="24"/>
        </w:rPr>
        <w:t>Objednatel nebude poskytovat zhotoviteli zálohy. Cena díla bude uhrazena objednatelem na základě daňového dokladu- faktury vystavené zhotovitelem po dokončení díla</w:t>
      </w:r>
      <w:r w:rsidRPr="003A58BB">
        <w:rPr>
          <w:rFonts w:ascii="Times New Roman" w:hAnsi="Times New Roman"/>
          <w:sz w:val="24"/>
        </w:rPr>
        <w:t xml:space="preserve"> objednateli </w:t>
      </w:r>
      <w:r w:rsidR="00564AEA" w:rsidRPr="003A58BB">
        <w:rPr>
          <w:rFonts w:ascii="Times New Roman" w:hAnsi="Times New Roman"/>
          <w:sz w:val="24"/>
        </w:rPr>
        <w:lastRenderedPageBreak/>
        <w:t xml:space="preserve">se splatností 30 dnů ode dne jejího doručení objednateli. Za den splnění povinnosti zaplatit cenu je považován den odepsání příslušné částky z účtu objednatele. </w:t>
      </w:r>
    </w:p>
    <w:p w14:paraId="4C286C16" w14:textId="77777777" w:rsidR="0058709A" w:rsidRPr="003A58BB" w:rsidRDefault="0058709A" w:rsidP="003A58BB">
      <w:pPr>
        <w:suppressAutoHyphens w:val="0"/>
        <w:spacing w:before="0" w:line="276" w:lineRule="auto"/>
        <w:jc w:val="both"/>
        <w:rPr>
          <w:rFonts w:ascii="Times New Roman" w:hAnsi="Times New Roman"/>
          <w:sz w:val="24"/>
        </w:rPr>
      </w:pPr>
    </w:p>
    <w:p w14:paraId="45C757F1" w14:textId="77777777" w:rsidR="00564AEA" w:rsidRPr="003A58BB" w:rsidRDefault="0058709A" w:rsidP="003A58BB">
      <w:pPr>
        <w:suppressAutoHyphens w:val="0"/>
        <w:spacing w:before="0" w:line="276" w:lineRule="auto"/>
        <w:jc w:val="both"/>
        <w:rPr>
          <w:rFonts w:ascii="Times New Roman" w:hAnsi="Times New Roman"/>
          <w:sz w:val="24"/>
        </w:rPr>
      </w:pPr>
      <w:r w:rsidRPr="003A58BB">
        <w:rPr>
          <w:rFonts w:ascii="Times New Roman" w:hAnsi="Times New Roman"/>
          <w:sz w:val="24"/>
        </w:rPr>
        <w:t xml:space="preserve">4.2. </w:t>
      </w:r>
      <w:r w:rsidR="00564AEA" w:rsidRPr="003A58BB">
        <w:rPr>
          <w:rFonts w:ascii="Times New Roman" w:hAnsi="Times New Roman"/>
          <w:sz w:val="24"/>
        </w:rPr>
        <w:t>Faktura musí mít náležitosti daňového dokladu dle § 29 zák. č. 235/2004 Sb., a obchodní listiny podle § 435 občanského zákoníku a musí být zaslána doporučeně na adresu objednatele uvedenou v záhlaví této smlouvy. V případě, že faktura bude obsahovat nesprávné úda</w:t>
      </w:r>
      <w:r w:rsidR="00EE7C19">
        <w:rPr>
          <w:rFonts w:ascii="Times New Roman" w:hAnsi="Times New Roman"/>
          <w:sz w:val="24"/>
        </w:rPr>
        <w:t>je, kterými jsou číslo účtu, IČ</w:t>
      </w:r>
      <w:r w:rsidR="00564AEA" w:rsidRPr="003A58BB">
        <w:rPr>
          <w:rFonts w:ascii="Times New Roman" w:hAnsi="Times New Roman"/>
          <w:sz w:val="24"/>
        </w:rPr>
        <w:t>, DIČ, adresa zhotovitele a objednatele, datum odeslání a datum splatnosti, číslo platebního dokladu, fakturovaná finanční částka, předmět platby a podpis oprávněného zástupce zhotovitele, je objednatel oprávněn fakturu do data její smluvní splatnosti vrátit zhotoviteli. Zhotovitel je v takovém případě povinen fakturu stornovat nebo opravit. U opravené faktury běží nová lhůta splatnosti ode dne jejího doručení objednateli.</w:t>
      </w:r>
    </w:p>
    <w:p w14:paraId="0B858B20" w14:textId="77777777" w:rsidR="00564AEA" w:rsidRPr="003A58BB" w:rsidRDefault="00564AEA" w:rsidP="003A58BB">
      <w:pPr>
        <w:spacing w:before="0" w:line="276" w:lineRule="auto"/>
        <w:ind w:hanging="3540"/>
        <w:jc w:val="both"/>
        <w:rPr>
          <w:rFonts w:ascii="Times New Roman" w:hAnsi="Times New Roman"/>
          <w:color w:val="000000"/>
          <w:sz w:val="24"/>
        </w:rPr>
      </w:pPr>
    </w:p>
    <w:p w14:paraId="1D37048C" w14:textId="77777777" w:rsidR="0058709A" w:rsidRPr="003A58BB" w:rsidRDefault="0017020F" w:rsidP="003A58BB">
      <w:pPr>
        <w:spacing w:before="0" w:line="276" w:lineRule="auto"/>
        <w:jc w:val="center"/>
        <w:rPr>
          <w:rFonts w:ascii="Times New Roman" w:hAnsi="Times New Roman"/>
          <w:b/>
          <w:sz w:val="24"/>
        </w:rPr>
      </w:pPr>
      <w:r w:rsidRPr="003A58BB">
        <w:rPr>
          <w:rFonts w:ascii="Times New Roman" w:hAnsi="Times New Roman"/>
          <w:b/>
          <w:sz w:val="24"/>
        </w:rPr>
        <w:t xml:space="preserve">V. </w:t>
      </w:r>
    </w:p>
    <w:p w14:paraId="62B631FE" w14:textId="77777777" w:rsidR="00EF6FD9" w:rsidRDefault="00EF6FD9" w:rsidP="003A58BB">
      <w:pPr>
        <w:spacing w:before="0" w:line="276" w:lineRule="auto"/>
        <w:jc w:val="center"/>
        <w:rPr>
          <w:rFonts w:ascii="Times New Roman" w:hAnsi="Times New Roman"/>
          <w:b/>
          <w:sz w:val="24"/>
        </w:rPr>
      </w:pPr>
      <w:r w:rsidRPr="003A58BB">
        <w:rPr>
          <w:rFonts w:ascii="Times New Roman" w:hAnsi="Times New Roman"/>
          <w:b/>
          <w:sz w:val="24"/>
        </w:rPr>
        <w:t>P</w:t>
      </w:r>
      <w:r w:rsidR="0017020F" w:rsidRPr="003A58BB">
        <w:rPr>
          <w:rFonts w:ascii="Times New Roman" w:hAnsi="Times New Roman"/>
          <w:b/>
          <w:sz w:val="24"/>
        </w:rPr>
        <w:t>o</w:t>
      </w:r>
      <w:r w:rsidR="00ED347A" w:rsidRPr="003A58BB">
        <w:rPr>
          <w:rFonts w:ascii="Times New Roman" w:hAnsi="Times New Roman"/>
          <w:b/>
          <w:sz w:val="24"/>
        </w:rPr>
        <w:t>d</w:t>
      </w:r>
      <w:r w:rsidR="0017020F" w:rsidRPr="003A58BB">
        <w:rPr>
          <w:rFonts w:ascii="Times New Roman" w:hAnsi="Times New Roman"/>
          <w:b/>
          <w:sz w:val="24"/>
        </w:rPr>
        <w:t>klady</w:t>
      </w:r>
      <w:r w:rsidRPr="003A58BB">
        <w:rPr>
          <w:rFonts w:ascii="Times New Roman" w:hAnsi="Times New Roman"/>
          <w:b/>
          <w:sz w:val="24"/>
        </w:rPr>
        <w:t xml:space="preserve"> – </w:t>
      </w:r>
      <w:r w:rsidR="0017020F" w:rsidRPr="003A58BB">
        <w:rPr>
          <w:rFonts w:ascii="Times New Roman" w:hAnsi="Times New Roman"/>
          <w:b/>
          <w:sz w:val="24"/>
        </w:rPr>
        <w:t>součinnost</w:t>
      </w:r>
      <w:r w:rsidRPr="003A58BB">
        <w:rPr>
          <w:rFonts w:ascii="Times New Roman" w:hAnsi="Times New Roman"/>
          <w:b/>
          <w:sz w:val="24"/>
        </w:rPr>
        <w:t xml:space="preserve"> objednatele </w:t>
      </w:r>
      <w:r w:rsidR="0017020F" w:rsidRPr="003A58BB">
        <w:rPr>
          <w:rFonts w:ascii="Times New Roman" w:hAnsi="Times New Roman"/>
          <w:b/>
          <w:sz w:val="24"/>
        </w:rPr>
        <w:t>a</w:t>
      </w:r>
      <w:r w:rsidR="0058709A" w:rsidRPr="003A58BB">
        <w:rPr>
          <w:rFonts w:ascii="Times New Roman" w:hAnsi="Times New Roman"/>
          <w:b/>
          <w:sz w:val="24"/>
        </w:rPr>
        <w:t xml:space="preserve"> </w:t>
      </w:r>
      <w:r w:rsidR="0017020F" w:rsidRPr="003A58BB">
        <w:rPr>
          <w:rFonts w:ascii="Times New Roman" w:hAnsi="Times New Roman"/>
          <w:b/>
          <w:sz w:val="24"/>
        </w:rPr>
        <w:t>z</w:t>
      </w:r>
      <w:r w:rsidRPr="003A58BB">
        <w:rPr>
          <w:rFonts w:ascii="Times New Roman" w:hAnsi="Times New Roman"/>
          <w:b/>
          <w:sz w:val="24"/>
        </w:rPr>
        <w:t>hotovitele</w:t>
      </w:r>
    </w:p>
    <w:p w14:paraId="54CFA361" w14:textId="6C2BA1D5" w:rsidR="003E4717" w:rsidRPr="003A58BB" w:rsidRDefault="002B666B" w:rsidP="003A58BB">
      <w:pPr>
        <w:pStyle w:val="Zkladntextodsazen21"/>
        <w:tabs>
          <w:tab w:val="left" w:pos="1417"/>
        </w:tabs>
        <w:autoSpaceDE w:val="0"/>
        <w:spacing w:after="0" w:line="276" w:lineRule="auto"/>
        <w:ind w:left="0"/>
        <w:jc w:val="both"/>
        <w:rPr>
          <w:sz w:val="24"/>
          <w:szCs w:val="24"/>
        </w:rPr>
      </w:pPr>
      <w:r w:rsidRPr="003A58BB">
        <w:rPr>
          <w:sz w:val="24"/>
          <w:szCs w:val="24"/>
        </w:rPr>
        <w:t xml:space="preserve"> </w:t>
      </w:r>
    </w:p>
    <w:p w14:paraId="3CBBA252" w14:textId="5E576204" w:rsidR="0058709A" w:rsidRDefault="002B666B" w:rsidP="003A58BB">
      <w:pPr>
        <w:pStyle w:val="Zkladntextodsazen21"/>
        <w:tabs>
          <w:tab w:val="left" w:pos="1417"/>
        </w:tabs>
        <w:autoSpaceDE w:val="0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58709A" w:rsidRPr="003A58BB">
        <w:rPr>
          <w:sz w:val="24"/>
          <w:szCs w:val="24"/>
        </w:rPr>
        <w:t xml:space="preserve">. </w:t>
      </w:r>
      <w:r w:rsidR="00EF6FD9" w:rsidRPr="003A58BB">
        <w:rPr>
          <w:sz w:val="24"/>
          <w:szCs w:val="24"/>
        </w:rPr>
        <w:t>Zhotovitel se zavazuje provést dílo v souladu se zadávacími podmínkami výběrového řízení, s požadavky veřejnoprávních orgánů, s požadavky všech účastníků řízení a se smluvními ujednáními.</w:t>
      </w:r>
      <w:r>
        <w:rPr>
          <w:sz w:val="24"/>
          <w:szCs w:val="24"/>
        </w:rPr>
        <w:t xml:space="preserve"> Minimální požadavky zadavatele jsou uvedeny výše a ostatní ponechává zadavatel na architektonické vizi, vše v souladu s platnými normami a standardy dle požadavků moderního bydlení v podmínkách sociálních služeb pro seniory. O případných doplňujících informacích bude možné jednat i v průběhu zpracování studie. </w:t>
      </w:r>
    </w:p>
    <w:p w14:paraId="6F7D544B" w14:textId="77777777" w:rsidR="003E4717" w:rsidRPr="003A58BB" w:rsidRDefault="003E4717" w:rsidP="003A58BB">
      <w:pPr>
        <w:pStyle w:val="Zkladntextodsazen21"/>
        <w:tabs>
          <w:tab w:val="left" w:pos="1417"/>
        </w:tabs>
        <w:autoSpaceDE w:val="0"/>
        <w:spacing w:after="0" w:line="276" w:lineRule="auto"/>
        <w:ind w:left="0"/>
        <w:jc w:val="both"/>
        <w:rPr>
          <w:sz w:val="24"/>
          <w:szCs w:val="24"/>
        </w:rPr>
      </w:pPr>
    </w:p>
    <w:p w14:paraId="133584A3" w14:textId="77777777" w:rsidR="00DC049E" w:rsidRDefault="002B666B" w:rsidP="003A58BB">
      <w:pPr>
        <w:pStyle w:val="Zkladntextodsazen21"/>
        <w:tabs>
          <w:tab w:val="left" w:pos="1417"/>
        </w:tabs>
        <w:autoSpaceDE w:val="0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58709A" w:rsidRPr="003A58BB">
        <w:rPr>
          <w:sz w:val="24"/>
          <w:szCs w:val="24"/>
        </w:rPr>
        <w:t xml:space="preserve">. </w:t>
      </w:r>
      <w:r w:rsidR="00EF6FD9" w:rsidRPr="003A58BB">
        <w:rPr>
          <w:sz w:val="24"/>
          <w:szCs w:val="24"/>
        </w:rPr>
        <w:t>Objednatel si vyhrazuje právo upravit rozsah plnění, případně uzavřít dodatky této smlouvy o dílo, pokud nastane taková změna okolností, pro kterou nebude možno po objednateli požadovat, aby v plnění smlouvy pokračoval (např. nepřidělení potřebných finančních prostředků). Z těchto důvodů je oprávněn také objednatel od smlouvy odstoupit za podmínky proplacení k datu odvedených nebo předložených prací.</w:t>
      </w:r>
    </w:p>
    <w:p w14:paraId="3617AF9E" w14:textId="072E1598" w:rsidR="00EF6FD9" w:rsidRPr="003A58BB" w:rsidRDefault="00EF6FD9" w:rsidP="003A58BB">
      <w:pPr>
        <w:pStyle w:val="Zkladntextodsazen21"/>
        <w:tabs>
          <w:tab w:val="left" w:pos="1417"/>
        </w:tabs>
        <w:autoSpaceDE w:val="0"/>
        <w:spacing w:after="0" w:line="276" w:lineRule="auto"/>
        <w:ind w:left="0"/>
        <w:jc w:val="both"/>
        <w:rPr>
          <w:sz w:val="24"/>
          <w:szCs w:val="24"/>
        </w:rPr>
      </w:pPr>
      <w:r w:rsidRPr="003A58BB">
        <w:rPr>
          <w:sz w:val="24"/>
          <w:szCs w:val="24"/>
        </w:rPr>
        <w:t xml:space="preserve"> </w:t>
      </w:r>
    </w:p>
    <w:p w14:paraId="45B9094E" w14:textId="77777777" w:rsidR="0058709A" w:rsidRPr="003A58BB" w:rsidRDefault="0017020F" w:rsidP="003A58BB">
      <w:pPr>
        <w:pStyle w:val="Nadpis8"/>
        <w:keepLines/>
        <w:numPr>
          <w:ilvl w:val="0"/>
          <w:numId w:val="0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 xml:space="preserve">VI. </w:t>
      </w:r>
    </w:p>
    <w:p w14:paraId="66A6C50F" w14:textId="77777777" w:rsidR="00EF6FD9" w:rsidRDefault="00EF6FD9" w:rsidP="003A58BB">
      <w:pPr>
        <w:pStyle w:val="Nadpis8"/>
        <w:keepLines/>
        <w:numPr>
          <w:ilvl w:val="0"/>
          <w:numId w:val="0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>P</w:t>
      </w:r>
      <w:r w:rsidR="0017020F" w:rsidRPr="003A58BB">
        <w:rPr>
          <w:rFonts w:ascii="Times New Roman" w:hAnsi="Times New Roman"/>
          <w:sz w:val="24"/>
          <w:szCs w:val="24"/>
        </w:rPr>
        <w:t>ředání díla</w:t>
      </w:r>
    </w:p>
    <w:p w14:paraId="4A23241B" w14:textId="77777777" w:rsidR="00EF6FD9" w:rsidRPr="003A58BB" w:rsidRDefault="00EF6FD9" w:rsidP="002B666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vanish/>
          <w:sz w:val="24"/>
          <w:szCs w:val="24"/>
        </w:rPr>
      </w:pPr>
    </w:p>
    <w:p w14:paraId="412CFA9F" w14:textId="77777777" w:rsidR="0058709A" w:rsidRDefault="0058709A" w:rsidP="003A58BB">
      <w:pPr>
        <w:pStyle w:val="Zkladntextodsazen21"/>
        <w:tabs>
          <w:tab w:val="left" w:pos="1417"/>
        </w:tabs>
        <w:autoSpaceDE w:val="0"/>
        <w:spacing w:after="0" w:line="276" w:lineRule="auto"/>
        <w:ind w:left="0"/>
        <w:jc w:val="both"/>
        <w:rPr>
          <w:sz w:val="24"/>
          <w:szCs w:val="24"/>
        </w:rPr>
      </w:pPr>
      <w:r w:rsidRPr="003A58BB">
        <w:rPr>
          <w:sz w:val="24"/>
          <w:szCs w:val="24"/>
        </w:rPr>
        <w:t xml:space="preserve">6.1. </w:t>
      </w:r>
      <w:r w:rsidR="00EF6FD9" w:rsidRPr="003A58BB">
        <w:rPr>
          <w:sz w:val="24"/>
          <w:szCs w:val="24"/>
        </w:rPr>
        <w:t xml:space="preserve">Dílo bude splněno jeho předáním a převzetím odpovědným zástupcem objednatele. O převzetí bude vypracován předávací protokol, který podepíší obě smluvní strany. </w:t>
      </w:r>
      <w:r w:rsidR="00191703">
        <w:rPr>
          <w:sz w:val="24"/>
          <w:szCs w:val="24"/>
        </w:rPr>
        <w:t xml:space="preserve">Dílo musí být provedeno řádně, tj. bez vad a nedodělků, tak jak je stanoveno v čl. I. odst. 1.6. této smlouvy. </w:t>
      </w:r>
      <w:r w:rsidR="00EF6FD9" w:rsidRPr="003A58BB">
        <w:rPr>
          <w:sz w:val="24"/>
          <w:szCs w:val="24"/>
        </w:rPr>
        <w:t xml:space="preserve">V protokolu o předání a převzetí díla musí být prohlášení objednatele, zda </w:t>
      </w:r>
      <w:r w:rsidR="00191703">
        <w:rPr>
          <w:sz w:val="24"/>
          <w:szCs w:val="24"/>
        </w:rPr>
        <w:t xml:space="preserve">dílo </w:t>
      </w:r>
      <w:r w:rsidR="00EF6FD9" w:rsidRPr="003A58BB">
        <w:rPr>
          <w:sz w:val="24"/>
          <w:szCs w:val="24"/>
        </w:rPr>
        <w:t>přebírá či nikoli. Jednání o předání a převzetí díla bude zahájeno dnem, který oznámí zhotovitel objednateli písemně (</w:t>
      </w:r>
      <w:r w:rsidR="00ED347A" w:rsidRPr="003A58BB">
        <w:rPr>
          <w:sz w:val="24"/>
          <w:szCs w:val="24"/>
        </w:rPr>
        <w:t>např. e-</w:t>
      </w:r>
      <w:r w:rsidR="00EF6FD9" w:rsidRPr="003A58BB">
        <w:rPr>
          <w:sz w:val="24"/>
          <w:szCs w:val="24"/>
        </w:rPr>
        <w:t>mail</w:t>
      </w:r>
      <w:r w:rsidR="00ED347A" w:rsidRPr="003A58BB">
        <w:rPr>
          <w:sz w:val="24"/>
          <w:szCs w:val="24"/>
        </w:rPr>
        <w:t>)</w:t>
      </w:r>
      <w:r w:rsidR="00EF6FD9" w:rsidRPr="003A58BB">
        <w:rPr>
          <w:sz w:val="24"/>
          <w:szCs w:val="24"/>
        </w:rPr>
        <w:t xml:space="preserve"> nejméně 3 pracovní dny předem, v sídle objednatele.</w:t>
      </w:r>
    </w:p>
    <w:p w14:paraId="75C9DEA0" w14:textId="77777777" w:rsidR="003E4717" w:rsidRPr="003A58BB" w:rsidRDefault="003E4717" w:rsidP="003A58BB">
      <w:pPr>
        <w:pStyle w:val="Zkladntextodsazen21"/>
        <w:tabs>
          <w:tab w:val="left" w:pos="1417"/>
        </w:tabs>
        <w:autoSpaceDE w:val="0"/>
        <w:spacing w:after="0" w:line="276" w:lineRule="auto"/>
        <w:ind w:left="0"/>
        <w:jc w:val="both"/>
        <w:rPr>
          <w:sz w:val="24"/>
          <w:szCs w:val="24"/>
        </w:rPr>
      </w:pPr>
    </w:p>
    <w:p w14:paraId="5C6E98C2" w14:textId="727B97AF" w:rsidR="00EF6FD9" w:rsidRDefault="002B666B" w:rsidP="003A58BB">
      <w:pPr>
        <w:pStyle w:val="Zkladntextodsazen21"/>
        <w:tabs>
          <w:tab w:val="left" w:pos="1417"/>
        </w:tabs>
        <w:autoSpaceDE w:val="0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A22EAF" w:rsidRPr="003A58BB">
        <w:rPr>
          <w:sz w:val="24"/>
          <w:szCs w:val="24"/>
        </w:rPr>
        <w:t>. Díla je dokončeno</w:t>
      </w:r>
      <w:r w:rsidR="00EF6FD9" w:rsidRPr="003A58BB">
        <w:rPr>
          <w:sz w:val="24"/>
          <w:szCs w:val="24"/>
        </w:rPr>
        <w:t xml:space="preserve"> dnem předání a převzetí oběma smluvními stranami a zapracováním případných požadavků, inženýrská činnost je ukončena nabyt</w:t>
      </w:r>
      <w:r w:rsidR="00A22EAF" w:rsidRPr="003A58BB">
        <w:rPr>
          <w:sz w:val="24"/>
          <w:szCs w:val="24"/>
        </w:rPr>
        <w:t>í</w:t>
      </w:r>
      <w:r w:rsidR="00653C8C">
        <w:rPr>
          <w:sz w:val="24"/>
          <w:szCs w:val="24"/>
        </w:rPr>
        <w:t>m</w:t>
      </w:r>
      <w:r w:rsidR="00A22EAF" w:rsidRPr="003A58BB">
        <w:rPr>
          <w:sz w:val="24"/>
          <w:szCs w:val="24"/>
        </w:rPr>
        <w:t xml:space="preserve"> právní moci vydaného povolení</w:t>
      </w:r>
      <w:r w:rsidR="00EF6FD9" w:rsidRPr="003A58BB">
        <w:rPr>
          <w:sz w:val="24"/>
          <w:szCs w:val="24"/>
        </w:rPr>
        <w:t>.</w:t>
      </w:r>
    </w:p>
    <w:p w14:paraId="19E73567" w14:textId="77777777" w:rsidR="003E4717" w:rsidRPr="003A58BB" w:rsidRDefault="003E4717" w:rsidP="003A58BB">
      <w:pPr>
        <w:pStyle w:val="Zkladntextodsazen21"/>
        <w:tabs>
          <w:tab w:val="left" w:pos="1417"/>
        </w:tabs>
        <w:autoSpaceDE w:val="0"/>
        <w:spacing w:after="0" w:line="276" w:lineRule="auto"/>
        <w:ind w:left="0"/>
        <w:jc w:val="both"/>
        <w:rPr>
          <w:sz w:val="24"/>
          <w:szCs w:val="24"/>
        </w:rPr>
      </w:pPr>
    </w:p>
    <w:p w14:paraId="55F86B9C" w14:textId="77777777" w:rsidR="00A22EAF" w:rsidRPr="003A58BB" w:rsidRDefault="0017020F" w:rsidP="003A58BB">
      <w:pPr>
        <w:pStyle w:val="Nadpis8"/>
        <w:keepLines/>
        <w:numPr>
          <w:ilvl w:val="0"/>
          <w:numId w:val="0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lastRenderedPageBreak/>
        <w:t xml:space="preserve">VII. </w:t>
      </w:r>
    </w:p>
    <w:p w14:paraId="36452C8B" w14:textId="77777777" w:rsidR="00A22EAF" w:rsidRDefault="00EF6FD9" w:rsidP="003A58BB">
      <w:pPr>
        <w:pStyle w:val="Nadpis8"/>
        <w:keepLines/>
        <w:numPr>
          <w:ilvl w:val="0"/>
          <w:numId w:val="0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>V</w:t>
      </w:r>
      <w:r w:rsidR="0017020F" w:rsidRPr="003A58BB">
        <w:rPr>
          <w:rFonts w:ascii="Times New Roman" w:hAnsi="Times New Roman"/>
          <w:sz w:val="24"/>
          <w:szCs w:val="24"/>
        </w:rPr>
        <w:t>ady díla, záruční doba</w:t>
      </w:r>
    </w:p>
    <w:p w14:paraId="16CAA76A" w14:textId="77777777" w:rsidR="003E4717" w:rsidRPr="003E4717" w:rsidRDefault="003E4717" w:rsidP="00653C8C">
      <w:pPr>
        <w:jc w:val="both"/>
      </w:pPr>
    </w:p>
    <w:p w14:paraId="77855BF4" w14:textId="77777777" w:rsidR="00EF6FD9" w:rsidRDefault="00A22EAF" w:rsidP="00653C8C">
      <w:pPr>
        <w:spacing w:before="0" w:line="276" w:lineRule="auto"/>
        <w:jc w:val="both"/>
        <w:rPr>
          <w:rFonts w:ascii="Times New Roman" w:hAnsi="Times New Roman"/>
          <w:sz w:val="24"/>
        </w:rPr>
      </w:pPr>
      <w:r w:rsidRPr="003A58BB">
        <w:rPr>
          <w:rFonts w:ascii="Times New Roman" w:hAnsi="Times New Roman"/>
          <w:sz w:val="24"/>
        </w:rPr>
        <w:t>7.1. Zhotovitel odpovídá za to, že předmět díla bude proveden v souladu s touto smlouvou, platnými českými normami, předpisy a požadavky objednatele</w:t>
      </w:r>
    </w:p>
    <w:p w14:paraId="3D7F710D" w14:textId="77777777" w:rsidR="00EF6FD9" w:rsidRPr="00163BBC" w:rsidRDefault="00EF6FD9" w:rsidP="00163BBC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vanish/>
          <w:sz w:val="24"/>
          <w:szCs w:val="24"/>
        </w:rPr>
      </w:pPr>
    </w:p>
    <w:p w14:paraId="5D20E506" w14:textId="77777777" w:rsidR="003E4717" w:rsidRDefault="003E4717" w:rsidP="003E4717">
      <w:pPr>
        <w:pStyle w:val="Odstavecseseznamem"/>
        <w:numPr>
          <w:ilvl w:val="1"/>
          <w:numId w:val="12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6FD9" w:rsidRPr="003E4717">
        <w:rPr>
          <w:sz w:val="24"/>
          <w:szCs w:val="24"/>
        </w:rPr>
        <w:t>V případě, že dílo bude vykazovat vady, bude postupováno podle § 2615 a následujících zákona č. 89/2012 Sb., občanský zákoník.</w:t>
      </w:r>
    </w:p>
    <w:p w14:paraId="51FF0732" w14:textId="77777777" w:rsidR="003E4717" w:rsidRDefault="003E4717" w:rsidP="003E4717">
      <w:pPr>
        <w:pStyle w:val="Odstavecseseznamem"/>
        <w:tabs>
          <w:tab w:val="left" w:pos="1417"/>
        </w:tabs>
        <w:autoSpaceDE w:val="0"/>
        <w:spacing w:line="276" w:lineRule="auto"/>
        <w:ind w:left="360"/>
        <w:jc w:val="both"/>
        <w:rPr>
          <w:sz w:val="24"/>
          <w:szCs w:val="24"/>
        </w:rPr>
      </w:pPr>
    </w:p>
    <w:p w14:paraId="3FC3F835" w14:textId="287C57E6" w:rsidR="003E4717" w:rsidRDefault="00DC049E" w:rsidP="003E4717">
      <w:pPr>
        <w:pStyle w:val="Odstavecseseznamem"/>
        <w:numPr>
          <w:ilvl w:val="1"/>
          <w:numId w:val="12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6FD9" w:rsidRPr="003E4717">
        <w:rPr>
          <w:sz w:val="24"/>
          <w:szCs w:val="24"/>
        </w:rPr>
        <w:t xml:space="preserve">Záruční doba je 60 měsíců od řádného </w:t>
      </w:r>
      <w:r w:rsidR="00A22EAF" w:rsidRPr="003E4717">
        <w:rPr>
          <w:sz w:val="24"/>
          <w:szCs w:val="24"/>
        </w:rPr>
        <w:t xml:space="preserve">protokolárního </w:t>
      </w:r>
      <w:r w:rsidR="00EF6FD9" w:rsidRPr="003E4717">
        <w:rPr>
          <w:sz w:val="24"/>
          <w:szCs w:val="24"/>
        </w:rPr>
        <w:t>předání</w:t>
      </w:r>
      <w:r w:rsidR="00A22EAF" w:rsidRPr="003E4717">
        <w:rPr>
          <w:sz w:val="24"/>
          <w:szCs w:val="24"/>
        </w:rPr>
        <w:t xml:space="preserve"> a převzetí</w:t>
      </w:r>
      <w:r w:rsidR="00EF6FD9" w:rsidRPr="003E4717">
        <w:rPr>
          <w:sz w:val="24"/>
          <w:szCs w:val="24"/>
        </w:rPr>
        <w:t xml:space="preserve"> díla. Záruční doba se prodlužuje o dobu, která uplyne od uplatnění řádné reklamace do doby odstranění reklamovaných závad.</w:t>
      </w:r>
    </w:p>
    <w:p w14:paraId="5C15EA6F" w14:textId="77777777" w:rsidR="003E4717" w:rsidRPr="003E4717" w:rsidRDefault="003E4717" w:rsidP="003E4717">
      <w:pPr>
        <w:pStyle w:val="Odstavecseseznamem"/>
        <w:rPr>
          <w:sz w:val="24"/>
          <w:szCs w:val="24"/>
        </w:rPr>
      </w:pPr>
    </w:p>
    <w:p w14:paraId="4FCF94B7" w14:textId="4544CE1F" w:rsidR="003E4717" w:rsidRDefault="00DC049E" w:rsidP="003E4717">
      <w:pPr>
        <w:pStyle w:val="Odstavecseseznamem"/>
        <w:numPr>
          <w:ilvl w:val="1"/>
          <w:numId w:val="12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6FD9" w:rsidRPr="003E4717">
        <w:rPr>
          <w:sz w:val="24"/>
          <w:szCs w:val="24"/>
        </w:rPr>
        <w:t>Vady díla zjištěné během záruční doby dle této smlouvy budou odstraněny zhotovitelem ve lhůtě podle této smlouvy nebo v termínu písemně dohodnutém se zástupcem objednatele.</w:t>
      </w:r>
    </w:p>
    <w:p w14:paraId="69891C00" w14:textId="77777777" w:rsidR="003E4717" w:rsidRPr="003E4717" w:rsidRDefault="003E4717" w:rsidP="003E4717">
      <w:pPr>
        <w:pStyle w:val="Odstavecseseznamem"/>
        <w:rPr>
          <w:sz w:val="24"/>
          <w:szCs w:val="24"/>
        </w:rPr>
      </w:pPr>
    </w:p>
    <w:p w14:paraId="4C041EF1" w14:textId="7BA4649C" w:rsidR="003E4717" w:rsidRDefault="00DC049E" w:rsidP="003E4717">
      <w:pPr>
        <w:pStyle w:val="Odstavecseseznamem"/>
        <w:numPr>
          <w:ilvl w:val="1"/>
          <w:numId w:val="12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6FD9" w:rsidRPr="003E4717">
        <w:rPr>
          <w:sz w:val="24"/>
          <w:szCs w:val="24"/>
        </w:rPr>
        <w:t xml:space="preserve">Zhotovitel se zavazuje, že vady v záruční době odstraní nejpozději do 5 pracovních dnů ode dne převzetí písemné reklamace (za písemnou formu se v tomto případě považuje zaslání rovněž e-mailem). V případě, že technologické či jiné závažné skutečnosti objektivně brání provést odstranění vad v této době, je nutno s odpovědným zástupcem objednatele dohodnout jiný termín. </w:t>
      </w:r>
    </w:p>
    <w:p w14:paraId="5523CF74" w14:textId="77777777" w:rsidR="003E4717" w:rsidRPr="003E4717" w:rsidRDefault="003E4717" w:rsidP="003E4717">
      <w:pPr>
        <w:pStyle w:val="Odstavecseseznamem"/>
        <w:rPr>
          <w:sz w:val="24"/>
          <w:szCs w:val="24"/>
        </w:rPr>
      </w:pPr>
    </w:p>
    <w:p w14:paraId="59DA6F0E" w14:textId="6CB49D58" w:rsidR="003E4717" w:rsidRDefault="00DC049E" w:rsidP="003E4717">
      <w:pPr>
        <w:pStyle w:val="Odstavecseseznamem"/>
        <w:numPr>
          <w:ilvl w:val="1"/>
          <w:numId w:val="12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6FD9" w:rsidRPr="003E4717">
        <w:rPr>
          <w:sz w:val="24"/>
          <w:szCs w:val="24"/>
        </w:rPr>
        <w:t>Zhotovitel je povinen v případě záporného vyjádření dotčeného orgánu státní správy k projektové dokumentaci tuto vadu opravit příp. změnit projektovou dokumentaci nejdéle do pěti pracovních dnů od zjištění této vady a neprodleně odevzdat tuto změnu k novému posouzení a vyjádření.</w:t>
      </w:r>
    </w:p>
    <w:p w14:paraId="2BE344BA" w14:textId="77777777" w:rsidR="003E4717" w:rsidRPr="003E4717" w:rsidRDefault="003E4717" w:rsidP="003E4717">
      <w:pPr>
        <w:pStyle w:val="Odstavecseseznamem"/>
        <w:rPr>
          <w:sz w:val="24"/>
          <w:szCs w:val="24"/>
        </w:rPr>
      </w:pPr>
    </w:p>
    <w:p w14:paraId="48D068D7" w14:textId="68052FBA" w:rsidR="003E4717" w:rsidRDefault="00DC049E" w:rsidP="003E4717">
      <w:pPr>
        <w:pStyle w:val="Odstavecseseznamem"/>
        <w:numPr>
          <w:ilvl w:val="1"/>
          <w:numId w:val="12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2EAF" w:rsidRPr="003E4717">
        <w:rPr>
          <w:sz w:val="24"/>
          <w:szCs w:val="24"/>
        </w:rPr>
        <w:t>Neodstraní-li zhotovitel vadu ani ve lhůtě výše uvedené</w:t>
      </w:r>
      <w:r w:rsidR="00556591" w:rsidRPr="003E4717">
        <w:rPr>
          <w:sz w:val="24"/>
          <w:szCs w:val="24"/>
        </w:rPr>
        <w:t>,</w:t>
      </w:r>
      <w:r w:rsidR="00A22EAF" w:rsidRPr="003E4717">
        <w:rPr>
          <w:sz w:val="24"/>
          <w:szCs w:val="24"/>
        </w:rPr>
        <w:t xml:space="preserve"> nebo pokud prohlásí, že vadu neuznává, má objednatel právo vadu nechat odstranit na náklady zhotovitele třetí osobo</w:t>
      </w:r>
      <w:r w:rsidR="00653C8C">
        <w:rPr>
          <w:sz w:val="24"/>
          <w:szCs w:val="24"/>
        </w:rPr>
        <w:t>u, když náklady s tím spojené jd</w:t>
      </w:r>
      <w:r w:rsidR="00A22EAF" w:rsidRPr="003E4717">
        <w:rPr>
          <w:sz w:val="24"/>
          <w:szCs w:val="24"/>
        </w:rPr>
        <w:t>ou k tíži zhotovitele.</w:t>
      </w:r>
    </w:p>
    <w:p w14:paraId="7E52CEB4" w14:textId="77777777" w:rsidR="003E4717" w:rsidRPr="003E4717" w:rsidRDefault="003E4717" w:rsidP="003E4717">
      <w:pPr>
        <w:pStyle w:val="Odstavecseseznamem"/>
        <w:rPr>
          <w:sz w:val="24"/>
          <w:szCs w:val="24"/>
        </w:rPr>
      </w:pPr>
    </w:p>
    <w:p w14:paraId="49D0BDFC" w14:textId="2A04EF07" w:rsidR="003E4717" w:rsidRDefault="00DC049E" w:rsidP="003E4717">
      <w:pPr>
        <w:pStyle w:val="Odstavecseseznamem"/>
        <w:numPr>
          <w:ilvl w:val="1"/>
          <w:numId w:val="12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6591" w:rsidRPr="003E4717">
        <w:rPr>
          <w:sz w:val="24"/>
          <w:szCs w:val="24"/>
        </w:rPr>
        <w:t>O odstranění reklamované vady sepíše objednatel protokol, ve kterém potvrdí odstranění vady nebo uvede důvody, pro které odmítá opravu převzít.</w:t>
      </w:r>
    </w:p>
    <w:p w14:paraId="68154A48" w14:textId="77777777" w:rsidR="003E4717" w:rsidRPr="003E4717" w:rsidRDefault="003E4717" w:rsidP="003E4717">
      <w:pPr>
        <w:pStyle w:val="Odstavecseseznamem"/>
        <w:rPr>
          <w:sz w:val="24"/>
          <w:szCs w:val="24"/>
        </w:rPr>
      </w:pPr>
    </w:p>
    <w:p w14:paraId="13CF8EEA" w14:textId="77777777" w:rsidR="00556591" w:rsidRDefault="00556591" w:rsidP="003E4717">
      <w:pPr>
        <w:pStyle w:val="Odstavecseseznamem"/>
        <w:numPr>
          <w:ilvl w:val="1"/>
          <w:numId w:val="12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 w:rsidRPr="003E4717">
        <w:rPr>
          <w:sz w:val="24"/>
          <w:szCs w:val="24"/>
        </w:rPr>
        <w:t xml:space="preserve"> Objednatel má rovněž právo postupovat v uplatňování svých nároků vyplývajících z odpovědnosti za vady v záruční době vůči zhotoviteli dle </w:t>
      </w:r>
      <w:proofErr w:type="spellStart"/>
      <w:r w:rsidRPr="003E4717">
        <w:rPr>
          <w:sz w:val="24"/>
          <w:szCs w:val="24"/>
        </w:rPr>
        <w:t>ust</w:t>
      </w:r>
      <w:proofErr w:type="spellEnd"/>
      <w:r w:rsidRPr="003E4717">
        <w:rPr>
          <w:sz w:val="24"/>
          <w:szCs w:val="24"/>
        </w:rPr>
        <w:t>. § 2107 občanského zákoníku.</w:t>
      </w:r>
    </w:p>
    <w:p w14:paraId="1CAA69EC" w14:textId="77777777" w:rsidR="003E4717" w:rsidRPr="003E4717" w:rsidRDefault="003E4717" w:rsidP="003E4717">
      <w:pPr>
        <w:pStyle w:val="Odstavecseseznamem"/>
        <w:rPr>
          <w:sz w:val="24"/>
          <w:szCs w:val="24"/>
        </w:rPr>
      </w:pPr>
    </w:p>
    <w:p w14:paraId="50AE3E14" w14:textId="77777777" w:rsidR="00556591" w:rsidRPr="003A58BB" w:rsidRDefault="0017020F" w:rsidP="003A58BB">
      <w:pPr>
        <w:pStyle w:val="Nadpis8"/>
        <w:keepLines/>
        <w:numPr>
          <w:ilvl w:val="0"/>
          <w:numId w:val="0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 xml:space="preserve">VIII. </w:t>
      </w:r>
    </w:p>
    <w:p w14:paraId="479059B6" w14:textId="77777777" w:rsidR="00EF6FD9" w:rsidRDefault="00EF6FD9" w:rsidP="003A58BB">
      <w:pPr>
        <w:pStyle w:val="Nadpis8"/>
        <w:keepLines/>
        <w:numPr>
          <w:ilvl w:val="0"/>
          <w:numId w:val="0"/>
        </w:numPr>
        <w:spacing w:before="0" w:line="276" w:lineRule="auto"/>
        <w:rPr>
          <w:rFonts w:ascii="Times New Roman" w:hAnsi="Times New Roman"/>
          <w:caps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>Vlastnické právo a právo užití</w:t>
      </w:r>
      <w:r w:rsidRPr="003A58BB">
        <w:rPr>
          <w:rFonts w:ascii="Times New Roman" w:hAnsi="Times New Roman"/>
          <w:caps/>
          <w:sz w:val="24"/>
          <w:szCs w:val="24"/>
        </w:rPr>
        <w:tab/>
      </w:r>
    </w:p>
    <w:p w14:paraId="07CE69CC" w14:textId="77777777" w:rsidR="003E4717" w:rsidRPr="003E4717" w:rsidRDefault="003E4717" w:rsidP="003E4717"/>
    <w:p w14:paraId="14BD5FF3" w14:textId="77777777" w:rsidR="00EF6FD9" w:rsidRPr="003A58BB" w:rsidRDefault="00EF6FD9" w:rsidP="00163BBC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vanish/>
          <w:sz w:val="24"/>
          <w:szCs w:val="24"/>
        </w:rPr>
      </w:pPr>
    </w:p>
    <w:p w14:paraId="4016A087" w14:textId="77777777" w:rsidR="003E4717" w:rsidRDefault="00556591" w:rsidP="003E4717">
      <w:pPr>
        <w:pStyle w:val="Odstavecseseznamem"/>
        <w:numPr>
          <w:ilvl w:val="1"/>
          <w:numId w:val="13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 w:rsidRPr="003E4717">
        <w:rPr>
          <w:sz w:val="24"/>
          <w:szCs w:val="24"/>
        </w:rPr>
        <w:t xml:space="preserve"> </w:t>
      </w:r>
      <w:r w:rsidR="00EF6FD9" w:rsidRPr="003E4717">
        <w:rPr>
          <w:sz w:val="24"/>
          <w:szCs w:val="24"/>
        </w:rPr>
        <w:t>Objednatel nabude vlastnické právo k veškerým výstupům, které vzniknou realizací předmětu smlouvy, a to okamžikem předání a převzetí v souladu s touto smlouvou.</w:t>
      </w:r>
    </w:p>
    <w:p w14:paraId="3F193E2C" w14:textId="77777777" w:rsidR="003E4717" w:rsidRDefault="003E4717" w:rsidP="003E4717">
      <w:pPr>
        <w:pStyle w:val="Odstavecseseznamem"/>
        <w:tabs>
          <w:tab w:val="left" w:pos="1417"/>
        </w:tabs>
        <w:autoSpaceDE w:val="0"/>
        <w:spacing w:line="276" w:lineRule="auto"/>
        <w:ind w:left="360"/>
        <w:jc w:val="both"/>
        <w:rPr>
          <w:sz w:val="24"/>
          <w:szCs w:val="24"/>
        </w:rPr>
      </w:pPr>
    </w:p>
    <w:p w14:paraId="467303BD" w14:textId="2083A6E3" w:rsidR="003E4717" w:rsidRDefault="00DC049E" w:rsidP="003E4717">
      <w:pPr>
        <w:pStyle w:val="Odstavecseseznamem"/>
        <w:numPr>
          <w:ilvl w:val="1"/>
          <w:numId w:val="13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F6FD9" w:rsidRPr="003E4717">
        <w:rPr>
          <w:sz w:val="24"/>
          <w:szCs w:val="24"/>
        </w:rPr>
        <w:t xml:space="preserve">Objednatel bude veškeré výstupy vzniklé realizací předmětu této smlouvy užívat za účelem </w:t>
      </w:r>
      <w:r w:rsidR="00F17A91">
        <w:rPr>
          <w:sz w:val="24"/>
          <w:szCs w:val="24"/>
        </w:rPr>
        <w:t xml:space="preserve">zadání projektové dokumentace k povolení stavby, případně k </w:t>
      </w:r>
      <w:r w:rsidR="00EF6FD9" w:rsidRPr="003E4717">
        <w:rPr>
          <w:sz w:val="24"/>
          <w:szCs w:val="24"/>
        </w:rPr>
        <w:t>provedení stavby včetně výběru dodavatele stavby.</w:t>
      </w:r>
    </w:p>
    <w:p w14:paraId="456336C3" w14:textId="77777777" w:rsidR="003E4717" w:rsidRPr="003E4717" w:rsidRDefault="003E4717" w:rsidP="003E4717">
      <w:pPr>
        <w:pStyle w:val="Odstavecseseznamem"/>
        <w:rPr>
          <w:sz w:val="24"/>
          <w:szCs w:val="24"/>
        </w:rPr>
      </w:pPr>
    </w:p>
    <w:p w14:paraId="0A38AD29" w14:textId="70ECA9CD" w:rsidR="003E4717" w:rsidRDefault="00DC049E" w:rsidP="003E4717">
      <w:pPr>
        <w:pStyle w:val="Odstavecseseznamem"/>
        <w:numPr>
          <w:ilvl w:val="1"/>
          <w:numId w:val="13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6FD9" w:rsidRPr="003E4717">
        <w:rPr>
          <w:sz w:val="24"/>
          <w:szCs w:val="24"/>
        </w:rPr>
        <w:t>V případě, že výsledkem činnosti zhotovitele je dílo podléhající ochraně dle zákona č. 121/2000 Sb., o právu autorském, o právech souvisejících s právem autorským a o změně některých zákonů (autorský zákon), ve znění pozdějších předpisů, získává objednatel veškerá práva související s ochranou duševního vlastnictví vztahující se k dílu, a to v rozsahu nezbytném pro jeho řádné užívání po celou dobu trvání příslušných práv. Objednatel od zhotovitele zejména získává k takovému dílu nejpozději dnem jeho předání a převzetí veškerá majetková práva, a to formou níže uvedeného licenčního ujednání (dále jen „licence“)</w:t>
      </w:r>
      <w:r w:rsidR="003E4717">
        <w:rPr>
          <w:sz w:val="24"/>
          <w:szCs w:val="24"/>
        </w:rPr>
        <w:t>.</w:t>
      </w:r>
    </w:p>
    <w:p w14:paraId="3B57BAF6" w14:textId="77777777" w:rsidR="003E4717" w:rsidRPr="003E4717" w:rsidRDefault="003E4717" w:rsidP="003E4717">
      <w:pPr>
        <w:pStyle w:val="Odstavecseseznamem"/>
        <w:rPr>
          <w:sz w:val="24"/>
          <w:szCs w:val="24"/>
        </w:rPr>
      </w:pPr>
    </w:p>
    <w:p w14:paraId="2FAC4AA2" w14:textId="423AFF54" w:rsidR="003E4717" w:rsidRDefault="00DC049E" w:rsidP="003E4717">
      <w:pPr>
        <w:pStyle w:val="Odstavecseseznamem"/>
        <w:numPr>
          <w:ilvl w:val="1"/>
          <w:numId w:val="13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6FD9" w:rsidRPr="003E4717">
        <w:rPr>
          <w:sz w:val="24"/>
          <w:szCs w:val="24"/>
        </w:rPr>
        <w:t>Licence je udělena jako výhradní ke všem známým způsobům užití takového díla a k účelu, který vyplývá z této smlouvy, jako neodvolatelná, neomezená územním či množstevním rozsahem a způsobem užití, přičemž objednatel není povinen ji využít. Licence je udělena na dobu trvání majetkových práv k takovému dílu.</w:t>
      </w:r>
    </w:p>
    <w:p w14:paraId="7FB7E577" w14:textId="77777777" w:rsidR="003E4717" w:rsidRPr="003E4717" w:rsidRDefault="003E4717" w:rsidP="003E4717">
      <w:pPr>
        <w:pStyle w:val="Odstavecseseznamem"/>
        <w:rPr>
          <w:sz w:val="24"/>
          <w:szCs w:val="24"/>
        </w:rPr>
      </w:pPr>
    </w:p>
    <w:p w14:paraId="4CEB0469" w14:textId="6C621C0B" w:rsidR="003E4717" w:rsidRDefault="00DC049E" w:rsidP="003E4717">
      <w:pPr>
        <w:pStyle w:val="Odstavecseseznamem"/>
        <w:numPr>
          <w:ilvl w:val="1"/>
          <w:numId w:val="13"/>
        </w:numPr>
        <w:tabs>
          <w:tab w:val="left" w:pos="1417"/>
        </w:tabs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6FD9" w:rsidRPr="003E4717">
        <w:rPr>
          <w:sz w:val="24"/>
          <w:szCs w:val="24"/>
        </w:rPr>
        <w:t>Zhotovitel prohlašuje, že je oprávněn v uvedeném rozsahu licenci objednateli poskytnout, minimálně však v rozsahu, aby mohl objednatel dílo užívat k účelu vyplývajícímu z této smlouvy.</w:t>
      </w:r>
    </w:p>
    <w:p w14:paraId="6F15057C" w14:textId="77777777" w:rsidR="003E4717" w:rsidRPr="003E4717" w:rsidRDefault="003E4717" w:rsidP="003E4717">
      <w:pPr>
        <w:pStyle w:val="Odstavecseseznamem"/>
        <w:rPr>
          <w:sz w:val="24"/>
          <w:szCs w:val="24"/>
        </w:rPr>
      </w:pPr>
    </w:p>
    <w:p w14:paraId="1C3B9E72" w14:textId="6DE55396" w:rsidR="003E4717" w:rsidRPr="00A96B19" w:rsidRDefault="00DC049E" w:rsidP="003E4717">
      <w:pPr>
        <w:pStyle w:val="Odstavecseseznamem"/>
        <w:numPr>
          <w:ilvl w:val="1"/>
          <w:numId w:val="13"/>
        </w:numPr>
        <w:tabs>
          <w:tab w:val="left" w:pos="1417"/>
        </w:tabs>
        <w:autoSpaceDE w:val="0"/>
        <w:spacing w:line="276" w:lineRule="auto"/>
        <w:jc w:val="both"/>
        <w:rPr>
          <w:sz w:val="24"/>
        </w:rPr>
      </w:pPr>
      <w:r w:rsidRPr="00A96B19">
        <w:rPr>
          <w:sz w:val="24"/>
          <w:szCs w:val="24"/>
        </w:rPr>
        <w:t xml:space="preserve"> </w:t>
      </w:r>
      <w:r w:rsidR="00EF6FD9" w:rsidRPr="00A96B19">
        <w:rPr>
          <w:sz w:val="24"/>
          <w:szCs w:val="24"/>
        </w:rPr>
        <w:t>Smluvní strany se dohodly na tom, že odměna za poskytnutí licence je součástí ceny za plnění.</w:t>
      </w:r>
    </w:p>
    <w:p w14:paraId="363A4119" w14:textId="77777777" w:rsidR="00F527DD" w:rsidRPr="003A58BB" w:rsidRDefault="0017020F" w:rsidP="003A58BB">
      <w:pPr>
        <w:pStyle w:val="Nadpis8"/>
        <w:keepLines/>
        <w:numPr>
          <w:ilvl w:val="0"/>
          <w:numId w:val="0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>IX.</w:t>
      </w:r>
    </w:p>
    <w:p w14:paraId="73E03312" w14:textId="77777777" w:rsidR="00EF6FD9" w:rsidRDefault="0017020F" w:rsidP="003A58BB">
      <w:pPr>
        <w:pStyle w:val="Nadpis8"/>
        <w:keepLines/>
        <w:numPr>
          <w:ilvl w:val="0"/>
          <w:numId w:val="0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 xml:space="preserve"> </w:t>
      </w:r>
      <w:r w:rsidR="00EF6FD9" w:rsidRPr="003A58BB">
        <w:rPr>
          <w:rFonts w:ascii="Times New Roman" w:hAnsi="Times New Roman"/>
          <w:sz w:val="24"/>
          <w:szCs w:val="24"/>
        </w:rPr>
        <w:t>S</w:t>
      </w:r>
      <w:r w:rsidRPr="003A58BB">
        <w:rPr>
          <w:rFonts w:ascii="Times New Roman" w:hAnsi="Times New Roman"/>
          <w:sz w:val="24"/>
          <w:szCs w:val="24"/>
        </w:rPr>
        <w:t>mluvní pokuty</w:t>
      </w:r>
    </w:p>
    <w:p w14:paraId="0A52BA54" w14:textId="77777777" w:rsidR="00163BBC" w:rsidRPr="00DC049E" w:rsidRDefault="00163BBC" w:rsidP="00DC049E">
      <w:pPr>
        <w:tabs>
          <w:tab w:val="left" w:pos="1417"/>
        </w:tabs>
        <w:autoSpaceDE w:val="0"/>
        <w:spacing w:line="276" w:lineRule="auto"/>
        <w:jc w:val="both"/>
        <w:rPr>
          <w:vanish/>
          <w:sz w:val="24"/>
        </w:rPr>
      </w:pPr>
    </w:p>
    <w:p w14:paraId="47DEC194" w14:textId="777BD646" w:rsidR="003E4717" w:rsidRPr="00DC049E" w:rsidRDefault="00DC049E" w:rsidP="00DC049E">
      <w:pPr>
        <w:rPr>
          <w:rFonts w:ascii="Times New Roman" w:hAnsi="Times New Roman"/>
          <w:vanish/>
          <w:sz w:val="24"/>
        </w:rPr>
      </w:pPr>
      <w:r w:rsidRPr="00DC049E">
        <w:rPr>
          <w:rFonts w:ascii="Times New Roman" w:hAnsi="Times New Roman"/>
          <w:sz w:val="24"/>
        </w:rPr>
        <w:t xml:space="preserve">9.1. </w:t>
      </w:r>
      <w:r w:rsidR="00EF6FD9" w:rsidRPr="00DC049E">
        <w:rPr>
          <w:rFonts w:ascii="Times New Roman" w:hAnsi="Times New Roman"/>
          <w:sz w:val="24"/>
        </w:rPr>
        <w:t xml:space="preserve">V případě, že je zhotovitel v prodlení se splněním termínu předání díla </w:t>
      </w:r>
      <w:r w:rsidR="00F527DD" w:rsidRPr="00DC049E">
        <w:rPr>
          <w:rFonts w:ascii="Times New Roman" w:hAnsi="Times New Roman"/>
          <w:sz w:val="24"/>
        </w:rPr>
        <w:t xml:space="preserve">dle článku </w:t>
      </w:r>
      <w:r w:rsidR="00EF6FD9" w:rsidRPr="00DC049E">
        <w:rPr>
          <w:rFonts w:ascii="Times New Roman" w:hAnsi="Times New Roman"/>
          <w:sz w:val="24"/>
        </w:rPr>
        <w:t>II. této smlouvy ve smluveném rozsahu, zavazuje se zaplatit objednateli dle jeho vyúčtování smluvní pokutu ve výši 2.000</w:t>
      </w:r>
      <w:r w:rsidR="00F527DD" w:rsidRPr="00DC049E">
        <w:rPr>
          <w:rFonts w:ascii="Times New Roman" w:hAnsi="Times New Roman"/>
          <w:sz w:val="24"/>
        </w:rPr>
        <w:t>,-</w:t>
      </w:r>
      <w:r w:rsidR="00EF6FD9" w:rsidRPr="00DC049E">
        <w:rPr>
          <w:rFonts w:ascii="Times New Roman" w:hAnsi="Times New Roman"/>
          <w:sz w:val="24"/>
        </w:rPr>
        <w:t xml:space="preserve"> Kč za každý den prodlení. </w:t>
      </w:r>
    </w:p>
    <w:p w14:paraId="47B53038" w14:textId="77777777" w:rsidR="003E4717" w:rsidRPr="00DC049E" w:rsidRDefault="003E4717" w:rsidP="003E4717">
      <w:pPr>
        <w:pStyle w:val="Odstavecseseznamem"/>
        <w:tabs>
          <w:tab w:val="left" w:pos="1417"/>
        </w:tabs>
        <w:autoSpaceDE w:val="0"/>
        <w:spacing w:line="276" w:lineRule="auto"/>
        <w:ind w:left="360"/>
        <w:jc w:val="both"/>
        <w:rPr>
          <w:sz w:val="24"/>
          <w:szCs w:val="24"/>
        </w:rPr>
      </w:pPr>
    </w:p>
    <w:p w14:paraId="0D07ABF0" w14:textId="5FEE1587" w:rsidR="003E4717" w:rsidRPr="00DC049E" w:rsidRDefault="00DC049E" w:rsidP="00DC049E">
      <w:pPr>
        <w:tabs>
          <w:tab w:val="left" w:pos="1417"/>
        </w:tabs>
        <w:autoSpaceDE w:val="0"/>
        <w:spacing w:line="276" w:lineRule="auto"/>
        <w:jc w:val="both"/>
        <w:rPr>
          <w:rFonts w:ascii="Times New Roman" w:hAnsi="Times New Roman"/>
          <w:sz w:val="24"/>
        </w:rPr>
      </w:pPr>
      <w:r w:rsidRPr="00DC049E">
        <w:rPr>
          <w:rFonts w:ascii="Times New Roman" w:hAnsi="Times New Roman"/>
          <w:sz w:val="24"/>
        </w:rPr>
        <w:t xml:space="preserve">9.2. </w:t>
      </w:r>
      <w:r w:rsidR="00EF6FD9" w:rsidRPr="00DC049E">
        <w:rPr>
          <w:rFonts w:ascii="Times New Roman" w:hAnsi="Times New Roman"/>
          <w:sz w:val="24"/>
        </w:rPr>
        <w:t>Z důvodů nedodržení stanoveného nebo vzájemně dohodnutého termínu odstranění vad díla (dle čl. VII. této smlouvy) je zhotovitel povinen uhradit objednateli smluvní pokutu ve výši 1.000</w:t>
      </w:r>
      <w:r w:rsidR="00F527DD" w:rsidRPr="00DC049E">
        <w:rPr>
          <w:rFonts w:ascii="Times New Roman" w:hAnsi="Times New Roman"/>
          <w:sz w:val="24"/>
        </w:rPr>
        <w:t xml:space="preserve">,- </w:t>
      </w:r>
      <w:r w:rsidR="00EF6FD9" w:rsidRPr="00DC049E">
        <w:rPr>
          <w:rFonts w:ascii="Times New Roman" w:hAnsi="Times New Roman"/>
          <w:sz w:val="24"/>
        </w:rPr>
        <w:t>Kč za každou vadu a každý den prodlení.</w:t>
      </w:r>
    </w:p>
    <w:p w14:paraId="7A5BD69F" w14:textId="77777777" w:rsidR="003E4717" w:rsidRPr="00DC049E" w:rsidRDefault="003E4717" w:rsidP="003E4717">
      <w:pPr>
        <w:pStyle w:val="Odstavecseseznamem"/>
        <w:rPr>
          <w:sz w:val="24"/>
          <w:szCs w:val="24"/>
        </w:rPr>
      </w:pPr>
    </w:p>
    <w:p w14:paraId="30459A0F" w14:textId="21424ABC" w:rsidR="003E4717" w:rsidRPr="00DC049E" w:rsidRDefault="00DC049E" w:rsidP="00DC049E">
      <w:pPr>
        <w:tabs>
          <w:tab w:val="left" w:pos="1417"/>
        </w:tabs>
        <w:autoSpaceDE w:val="0"/>
        <w:spacing w:line="276" w:lineRule="auto"/>
        <w:jc w:val="both"/>
        <w:rPr>
          <w:rFonts w:ascii="Times New Roman" w:hAnsi="Times New Roman"/>
          <w:sz w:val="24"/>
        </w:rPr>
      </w:pPr>
      <w:r w:rsidRPr="00DC049E">
        <w:rPr>
          <w:rFonts w:ascii="Times New Roman" w:hAnsi="Times New Roman"/>
          <w:sz w:val="24"/>
        </w:rPr>
        <w:t xml:space="preserve">9.3. </w:t>
      </w:r>
      <w:r w:rsidR="00EF6FD9" w:rsidRPr="00DC049E">
        <w:rPr>
          <w:rFonts w:ascii="Times New Roman" w:hAnsi="Times New Roman"/>
          <w:sz w:val="24"/>
        </w:rPr>
        <w:t xml:space="preserve">Při prodlení s úhradou peněžitého plnění dle této smlouvy je objednatel povinen zaplatit zhotoviteli zákonný úrok. </w:t>
      </w:r>
    </w:p>
    <w:p w14:paraId="7933F482" w14:textId="77777777" w:rsidR="003E4717" w:rsidRPr="00DC049E" w:rsidRDefault="003E4717" w:rsidP="003E4717">
      <w:pPr>
        <w:pStyle w:val="Odstavecseseznamem"/>
        <w:rPr>
          <w:sz w:val="24"/>
          <w:szCs w:val="24"/>
        </w:rPr>
      </w:pPr>
    </w:p>
    <w:p w14:paraId="59380EDE" w14:textId="6D8195A7" w:rsidR="003E4717" w:rsidRPr="00DC049E" w:rsidRDefault="00DC049E" w:rsidP="00DC049E">
      <w:pPr>
        <w:tabs>
          <w:tab w:val="left" w:pos="1417"/>
        </w:tabs>
        <w:autoSpaceDE w:val="0"/>
        <w:spacing w:line="276" w:lineRule="auto"/>
        <w:jc w:val="both"/>
        <w:rPr>
          <w:rFonts w:ascii="Times New Roman" w:hAnsi="Times New Roman"/>
          <w:sz w:val="24"/>
        </w:rPr>
      </w:pPr>
      <w:r w:rsidRPr="00DC049E">
        <w:rPr>
          <w:rFonts w:ascii="Times New Roman" w:hAnsi="Times New Roman"/>
          <w:sz w:val="24"/>
        </w:rPr>
        <w:t xml:space="preserve">9.4. </w:t>
      </w:r>
      <w:r w:rsidR="00EF6FD9" w:rsidRPr="00DC049E">
        <w:rPr>
          <w:rFonts w:ascii="Times New Roman" w:hAnsi="Times New Roman"/>
          <w:sz w:val="24"/>
        </w:rPr>
        <w:t>Sjednání smluvní pokuty nemá vliv na odpovědnost objednatele za vzniklou škodu a zaplacením smluvní pokuty není dotčeno právo zhotovitele požadovat náhradu škody.</w:t>
      </w:r>
      <w:r w:rsidR="00B61616" w:rsidRPr="00DC049E">
        <w:rPr>
          <w:rFonts w:ascii="Times New Roman" w:hAnsi="Times New Roman"/>
          <w:sz w:val="24"/>
        </w:rPr>
        <w:t xml:space="preserve"> Smluvní strany tímto po vzájemné dohodě vylučují použití ustanovení § 2050 občanského zákoníku.</w:t>
      </w:r>
    </w:p>
    <w:p w14:paraId="569F4D5D" w14:textId="77777777" w:rsidR="003E4717" w:rsidRPr="00DC049E" w:rsidRDefault="003E4717" w:rsidP="003E4717">
      <w:pPr>
        <w:pStyle w:val="Odstavecseseznamem"/>
        <w:rPr>
          <w:sz w:val="24"/>
          <w:szCs w:val="24"/>
        </w:rPr>
      </w:pPr>
    </w:p>
    <w:p w14:paraId="00295FB9" w14:textId="11C48DEB" w:rsidR="00EF6FD9" w:rsidRPr="003A58BB" w:rsidRDefault="00DC049E" w:rsidP="00A96B19">
      <w:pPr>
        <w:tabs>
          <w:tab w:val="left" w:pos="1417"/>
        </w:tabs>
        <w:autoSpaceDE w:val="0"/>
        <w:spacing w:line="276" w:lineRule="auto"/>
        <w:jc w:val="both"/>
        <w:rPr>
          <w:rFonts w:ascii="Times New Roman" w:hAnsi="Times New Roman"/>
          <w:sz w:val="24"/>
        </w:rPr>
      </w:pPr>
      <w:r w:rsidRPr="00DC049E">
        <w:rPr>
          <w:rFonts w:ascii="Times New Roman" w:hAnsi="Times New Roman"/>
          <w:sz w:val="24"/>
        </w:rPr>
        <w:t xml:space="preserve">9.5. </w:t>
      </w:r>
      <w:r w:rsidR="00EF6FD9" w:rsidRPr="00DC049E">
        <w:rPr>
          <w:rFonts w:ascii="Times New Roman" w:hAnsi="Times New Roman"/>
          <w:sz w:val="24"/>
        </w:rPr>
        <w:t>Smluvní</w:t>
      </w:r>
      <w:r w:rsidR="00F527DD" w:rsidRPr="00DC049E">
        <w:rPr>
          <w:rFonts w:ascii="Times New Roman" w:hAnsi="Times New Roman"/>
          <w:sz w:val="24"/>
        </w:rPr>
        <w:t xml:space="preserve"> pokuty jsou splatné ve lhůtě 5</w:t>
      </w:r>
      <w:r w:rsidR="00EF6FD9" w:rsidRPr="00DC049E">
        <w:rPr>
          <w:rFonts w:ascii="Times New Roman" w:hAnsi="Times New Roman"/>
          <w:sz w:val="24"/>
        </w:rPr>
        <w:t xml:space="preserve"> dnů po obdržení vyúčtování smluvní pokuty</w:t>
      </w:r>
      <w:r w:rsidR="00B61616" w:rsidRPr="00DC049E">
        <w:rPr>
          <w:rFonts w:ascii="Times New Roman" w:hAnsi="Times New Roman"/>
          <w:sz w:val="24"/>
        </w:rPr>
        <w:t xml:space="preserve"> a výzvy k její úhradě</w:t>
      </w:r>
      <w:r w:rsidR="00EF6FD9" w:rsidRPr="00DC049E">
        <w:rPr>
          <w:rFonts w:ascii="Times New Roman" w:hAnsi="Times New Roman"/>
          <w:sz w:val="24"/>
        </w:rPr>
        <w:t xml:space="preserve">. Objednatel je oprávněn, zejména v případě, kdy zhotovitel ve stanovené </w:t>
      </w:r>
      <w:r w:rsidR="00EF6FD9" w:rsidRPr="00DC049E">
        <w:rPr>
          <w:rFonts w:ascii="Times New Roman" w:hAnsi="Times New Roman"/>
          <w:sz w:val="24"/>
        </w:rPr>
        <w:lastRenderedPageBreak/>
        <w:t xml:space="preserve">lhůtě neuhradí smluvní pokutu, započíst pohledávku na zaplacení smluvní pokuty proti pohledávkám zhotovitele vůči objednateli. </w:t>
      </w:r>
    </w:p>
    <w:p w14:paraId="4E49ED5C" w14:textId="77777777" w:rsidR="00B61616" w:rsidRPr="003A58BB" w:rsidRDefault="00B61616" w:rsidP="003A58BB">
      <w:pPr>
        <w:keepNext/>
        <w:spacing w:before="0" w:line="276" w:lineRule="auto"/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3A58BB">
        <w:rPr>
          <w:rFonts w:ascii="Times New Roman" w:hAnsi="Times New Roman"/>
          <w:b/>
          <w:bCs/>
          <w:color w:val="000000"/>
          <w:sz w:val="24"/>
        </w:rPr>
        <w:t>X.</w:t>
      </w:r>
    </w:p>
    <w:p w14:paraId="0523C243" w14:textId="77777777" w:rsidR="00B61616" w:rsidRPr="003A58BB" w:rsidRDefault="00B61616" w:rsidP="003A58BB">
      <w:pPr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3A58BB">
        <w:rPr>
          <w:rFonts w:ascii="Times New Roman" w:hAnsi="Times New Roman"/>
          <w:b/>
          <w:bCs/>
          <w:color w:val="000000"/>
          <w:sz w:val="24"/>
        </w:rPr>
        <w:t>Zvláštní ujednání</w:t>
      </w:r>
    </w:p>
    <w:p w14:paraId="47E02C0D" w14:textId="77777777" w:rsidR="00B61616" w:rsidRPr="003A58BB" w:rsidRDefault="00B61616" w:rsidP="003A58BB">
      <w:pPr>
        <w:spacing w:before="0" w:line="276" w:lineRule="auto"/>
        <w:contextualSpacing/>
        <w:jc w:val="center"/>
        <w:rPr>
          <w:rFonts w:ascii="Times New Roman" w:hAnsi="Times New Roman"/>
          <w:b/>
          <w:color w:val="000000"/>
          <w:sz w:val="24"/>
        </w:rPr>
      </w:pPr>
    </w:p>
    <w:p w14:paraId="7E06D2E6" w14:textId="77777777" w:rsidR="00B61616" w:rsidRPr="003A58BB" w:rsidRDefault="00B61616" w:rsidP="003A58BB">
      <w:pPr>
        <w:widowControl w:val="0"/>
        <w:suppressAutoHyphens w:val="0"/>
        <w:autoSpaceDE w:val="0"/>
        <w:autoSpaceDN w:val="0"/>
        <w:adjustRightInd w:val="0"/>
        <w:spacing w:before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>10.1. Zhotovitel prohlašuje, že mu bylo uděleno oprávnění k provádění činností, které jsou předmětem této smlouvy. Zhotovitel neprodleně oznámí objednateli jakoukoli změnu, týkající se autorizovaných osob nebo živnostenského oprávnění zhotovitele.</w:t>
      </w:r>
    </w:p>
    <w:p w14:paraId="66D5BC23" w14:textId="77777777" w:rsidR="00B61616" w:rsidRPr="003A58BB" w:rsidRDefault="00B61616" w:rsidP="003A58BB">
      <w:pPr>
        <w:widowControl w:val="0"/>
        <w:suppressAutoHyphens w:val="0"/>
        <w:autoSpaceDE w:val="0"/>
        <w:autoSpaceDN w:val="0"/>
        <w:adjustRightInd w:val="0"/>
        <w:spacing w:before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309F6AD9" w14:textId="77777777" w:rsidR="00B61616" w:rsidRPr="003A58BB" w:rsidRDefault="00B61616" w:rsidP="003A58BB">
      <w:pPr>
        <w:widowControl w:val="0"/>
        <w:suppressAutoHyphens w:val="0"/>
        <w:autoSpaceDE w:val="0"/>
        <w:autoSpaceDN w:val="0"/>
        <w:adjustRightInd w:val="0"/>
        <w:spacing w:before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 xml:space="preserve">10.2. Zhotovitel prohlašuje, že má sjednané pojištění odpovědnosti za újmu způsobenou svou činností, a to v rozsahu této zakázky, případně v rozsahu potenciálního rizika, tak aby v případě způsobení škody byl schopen náhradu škod uhradit. </w:t>
      </w:r>
    </w:p>
    <w:p w14:paraId="6ED2E264" w14:textId="77777777" w:rsidR="00B61616" w:rsidRPr="003A58BB" w:rsidRDefault="00B61616" w:rsidP="003A58BB">
      <w:pPr>
        <w:pStyle w:val="Odstavecseseznamem"/>
        <w:spacing w:line="276" w:lineRule="auto"/>
        <w:ind w:left="0"/>
        <w:rPr>
          <w:color w:val="000000"/>
          <w:sz w:val="24"/>
          <w:szCs w:val="24"/>
          <w:lang w:eastAsia="cs-CZ"/>
        </w:rPr>
      </w:pPr>
    </w:p>
    <w:p w14:paraId="2B44152F" w14:textId="77777777" w:rsidR="00B61616" w:rsidRPr="003A58BB" w:rsidRDefault="00B61616" w:rsidP="003A58BB">
      <w:pPr>
        <w:widowControl w:val="0"/>
        <w:suppressAutoHyphens w:val="0"/>
        <w:autoSpaceDE w:val="0"/>
        <w:autoSpaceDN w:val="0"/>
        <w:adjustRightInd w:val="0"/>
        <w:spacing w:before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>10.3. V případě více jak desetidenního prodlení zhotovitele se splněním konečného termínu provádění díla, nebo pokud bude z jiných skutečností zjevné, že zhotovitel z důvodů na své straně dílo nedokončí ve sjednaném termínu, může objednatel od této smlouvy odstoupit.</w:t>
      </w:r>
    </w:p>
    <w:p w14:paraId="6DED737A" w14:textId="77777777" w:rsidR="00B61616" w:rsidRPr="003A58BB" w:rsidRDefault="00B61616" w:rsidP="003A58BB">
      <w:pPr>
        <w:pStyle w:val="Odstavecseseznamem"/>
        <w:spacing w:line="276" w:lineRule="auto"/>
        <w:ind w:left="0"/>
        <w:rPr>
          <w:color w:val="000000"/>
          <w:sz w:val="24"/>
          <w:szCs w:val="24"/>
          <w:lang w:eastAsia="cs-CZ"/>
        </w:rPr>
      </w:pPr>
    </w:p>
    <w:p w14:paraId="4974137E" w14:textId="77777777" w:rsidR="00B61616" w:rsidRPr="003A58BB" w:rsidRDefault="00B61616" w:rsidP="003A58BB">
      <w:pPr>
        <w:pStyle w:val="Odstavecseseznamem"/>
        <w:widowControl w:val="0"/>
        <w:suppressAutoHyphens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color w:val="000000"/>
          <w:sz w:val="24"/>
          <w:szCs w:val="24"/>
          <w:lang w:eastAsia="cs-CZ"/>
        </w:rPr>
      </w:pPr>
    </w:p>
    <w:p w14:paraId="051CB280" w14:textId="77777777" w:rsidR="00B61616" w:rsidRPr="003A58BB" w:rsidRDefault="00B61616" w:rsidP="003A58BB">
      <w:pPr>
        <w:widowControl w:val="0"/>
        <w:suppressAutoHyphens w:val="0"/>
        <w:autoSpaceDE w:val="0"/>
        <w:autoSpaceDN w:val="0"/>
        <w:adjustRightInd w:val="0"/>
        <w:spacing w:before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>10.4. Objednatel je oprávněn od této smlouvy odstoupit také tehdy, pokud zhotovitel provádí dílo v rozporu s touto smlouvou a nezjedná nápravu ani do 10 dnů poté, co k tomu byl objednatelem vyzván.</w:t>
      </w:r>
    </w:p>
    <w:p w14:paraId="38F8974A" w14:textId="77777777" w:rsidR="00B61616" w:rsidRPr="003A58BB" w:rsidRDefault="00B61616" w:rsidP="003A58BB">
      <w:pPr>
        <w:widowControl w:val="0"/>
        <w:suppressAutoHyphens w:val="0"/>
        <w:autoSpaceDE w:val="0"/>
        <w:autoSpaceDN w:val="0"/>
        <w:adjustRightInd w:val="0"/>
        <w:spacing w:before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33D0D3F7" w14:textId="77777777" w:rsidR="00B61616" w:rsidRPr="003A58BB" w:rsidRDefault="00B61616" w:rsidP="003A58BB">
      <w:pPr>
        <w:widowControl w:val="0"/>
        <w:suppressAutoHyphens w:val="0"/>
        <w:autoSpaceDE w:val="0"/>
        <w:autoSpaceDN w:val="0"/>
        <w:adjustRightInd w:val="0"/>
        <w:spacing w:before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>10.5. Smluvní strany se dohodly, že zhotovitel není oprávněn bez předchozího písemného souhlasu objednatele postoupit jakékoli pohledávky za objednatelem vyplývající z této smlouvy na třetí osobu.</w:t>
      </w:r>
    </w:p>
    <w:p w14:paraId="6D607BA7" w14:textId="77777777" w:rsidR="00B61616" w:rsidRPr="003A58BB" w:rsidRDefault="00B61616" w:rsidP="003A58BB">
      <w:pPr>
        <w:widowControl w:val="0"/>
        <w:suppressAutoHyphens w:val="0"/>
        <w:autoSpaceDE w:val="0"/>
        <w:autoSpaceDN w:val="0"/>
        <w:adjustRightInd w:val="0"/>
        <w:spacing w:before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2974961A" w14:textId="77777777" w:rsidR="00B61616" w:rsidRPr="003A58BB" w:rsidRDefault="00B61616" w:rsidP="003A58BB">
      <w:pPr>
        <w:widowControl w:val="0"/>
        <w:suppressAutoHyphens w:val="0"/>
        <w:autoSpaceDE w:val="0"/>
        <w:autoSpaceDN w:val="0"/>
        <w:adjustRightInd w:val="0"/>
        <w:spacing w:before="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3A58BB">
        <w:rPr>
          <w:rFonts w:ascii="Times New Roman" w:hAnsi="Times New Roman"/>
          <w:color w:val="000000"/>
          <w:sz w:val="24"/>
        </w:rPr>
        <w:t>10.6. Zhotovitel prohlašuje a zavazuje se, že obchodní a technické informace, které mu byly svěřeny objednatelem, a které nemají povahu obecně známých informací, nezpřístupní třetím osobám bez předchozího písemného souhlasu objednavatele a nepoužije tyto informace pro jiné účely než pro účely splnění závazků dle této smlouvy.</w:t>
      </w:r>
    </w:p>
    <w:p w14:paraId="78AF3497" w14:textId="77777777" w:rsidR="00B61616" w:rsidRPr="003A58BB" w:rsidRDefault="00B61616" w:rsidP="003A58BB">
      <w:pPr>
        <w:spacing w:before="0" w:line="276" w:lineRule="auto"/>
        <w:jc w:val="both"/>
        <w:rPr>
          <w:rFonts w:ascii="Times New Roman" w:hAnsi="Times New Roman"/>
          <w:sz w:val="24"/>
        </w:rPr>
      </w:pPr>
    </w:p>
    <w:p w14:paraId="74817A31" w14:textId="77777777" w:rsidR="00B61616" w:rsidRPr="003A58BB" w:rsidRDefault="0017020F" w:rsidP="003A58BB">
      <w:pPr>
        <w:pStyle w:val="Nadpis8"/>
        <w:keepLines/>
        <w:numPr>
          <w:ilvl w:val="0"/>
          <w:numId w:val="0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>X</w:t>
      </w:r>
      <w:r w:rsidR="00B61616" w:rsidRPr="003A58BB">
        <w:rPr>
          <w:rFonts w:ascii="Times New Roman" w:hAnsi="Times New Roman"/>
          <w:sz w:val="24"/>
          <w:szCs w:val="24"/>
        </w:rPr>
        <w:t>I</w:t>
      </w:r>
      <w:r w:rsidRPr="003A58BB">
        <w:rPr>
          <w:rFonts w:ascii="Times New Roman" w:hAnsi="Times New Roman"/>
          <w:sz w:val="24"/>
          <w:szCs w:val="24"/>
        </w:rPr>
        <w:t>.</w:t>
      </w:r>
    </w:p>
    <w:p w14:paraId="26399506" w14:textId="77777777" w:rsidR="00EF6FD9" w:rsidRDefault="00EF6FD9" w:rsidP="003A58BB">
      <w:pPr>
        <w:pStyle w:val="Nadpis8"/>
        <w:keepLines/>
        <w:numPr>
          <w:ilvl w:val="0"/>
          <w:numId w:val="0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 w:rsidRPr="003A58BB">
        <w:rPr>
          <w:rFonts w:ascii="Times New Roman" w:hAnsi="Times New Roman"/>
          <w:sz w:val="24"/>
          <w:szCs w:val="24"/>
        </w:rPr>
        <w:t>Závěrečná ustanovení</w:t>
      </w:r>
    </w:p>
    <w:p w14:paraId="2A5BD325" w14:textId="77777777" w:rsidR="00EF6FD9" w:rsidRPr="003A58BB" w:rsidRDefault="00EF6FD9" w:rsidP="00163BBC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vanish/>
          <w:sz w:val="24"/>
          <w:szCs w:val="24"/>
        </w:rPr>
      </w:pPr>
    </w:p>
    <w:p w14:paraId="1FC006BD" w14:textId="77777777" w:rsidR="00D666D0" w:rsidRPr="003A58BB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  <w:r w:rsidRPr="003A58BB">
        <w:rPr>
          <w:sz w:val="24"/>
          <w:szCs w:val="24"/>
        </w:rPr>
        <w:t xml:space="preserve">11.1. </w:t>
      </w:r>
      <w:r w:rsidR="00EF6FD9" w:rsidRPr="003A58BB">
        <w:rPr>
          <w:sz w:val="24"/>
          <w:szCs w:val="24"/>
        </w:rPr>
        <w:t>Smluvní strany se osvobozují od odpovědnosti za částečné nebo úplné neplnění smluvních závazků, jestliže se tak stalo v důsledku vyšší moci. Za vyšší moc se pokládají okolnosti, které vznikly po uzavření této smlouvy v důsledku stranami nepředvídatelných a neodvratitelných událostí mimořádné povahy a mající bezprostřední vliv na plnění díla.</w:t>
      </w:r>
      <w:r w:rsidR="00B61616" w:rsidRPr="003A58BB">
        <w:rPr>
          <w:sz w:val="24"/>
          <w:szCs w:val="24"/>
        </w:rPr>
        <w:t xml:space="preserve"> </w:t>
      </w:r>
      <w:r w:rsidR="00EF6FD9" w:rsidRPr="003A58BB">
        <w:rPr>
          <w:sz w:val="24"/>
          <w:szCs w:val="24"/>
        </w:rPr>
        <w:t xml:space="preserve">V případě vyšší moci se prodlužuje lhůta ke splnění smluvních závazků podle dohody. </w:t>
      </w:r>
    </w:p>
    <w:p w14:paraId="24CF4166" w14:textId="77777777" w:rsidR="00D666D0" w:rsidRPr="003A58BB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</w:p>
    <w:p w14:paraId="3E0CBD7F" w14:textId="77777777" w:rsidR="00D666D0" w:rsidRPr="003A58BB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  <w:r w:rsidRPr="003A58BB">
        <w:rPr>
          <w:sz w:val="24"/>
          <w:szCs w:val="24"/>
        </w:rPr>
        <w:t>11.2. Tato smlouva nabývá platnosti dnem připojení podpisu obou smluvních stran a účinnosti dnem zveřejnění v informačním systému registru smluv na Portále veřejné správy dle zákona č. 340/2015 Sb., o registru smluv. Smluvní strany prohlašují, že smlouva neobsahuje žádné obchodní tajemství, krom přílohy č. 1 této smlouvy.</w:t>
      </w:r>
    </w:p>
    <w:p w14:paraId="09CE8A01" w14:textId="77777777" w:rsidR="00D666D0" w:rsidRPr="003A58BB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</w:p>
    <w:p w14:paraId="53910C2C" w14:textId="77777777" w:rsidR="00D666D0" w:rsidRPr="003A58BB" w:rsidRDefault="00653C8C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11.3. Tuto smlouvu</w:t>
      </w:r>
      <w:r w:rsidR="00D666D0" w:rsidRPr="003A58BB">
        <w:rPr>
          <w:sz w:val="24"/>
          <w:szCs w:val="24"/>
        </w:rPr>
        <w:t xml:space="preserve"> lze měnit nebo doplňovat pouze dohodou ve formě písemných dodatků k ní. Pro účely tohoto ustanovení se za písemnou formu nepovažuje komunikace prostřednictvím e-mailu nebo jiných elektronických zpráv.</w:t>
      </w:r>
    </w:p>
    <w:p w14:paraId="7E8CDC95" w14:textId="77777777" w:rsidR="00D666D0" w:rsidRPr="003A58BB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</w:p>
    <w:p w14:paraId="23BA1123" w14:textId="77777777" w:rsidR="00F17A91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  <w:r w:rsidRPr="003A58BB">
        <w:rPr>
          <w:sz w:val="24"/>
          <w:szCs w:val="24"/>
        </w:rPr>
        <w:t xml:space="preserve">11.4. Tato smlouva je vyhotovena ve </w:t>
      </w:r>
      <w:r w:rsidR="00F17A91">
        <w:rPr>
          <w:sz w:val="24"/>
          <w:szCs w:val="24"/>
        </w:rPr>
        <w:t>dvou</w:t>
      </w:r>
      <w:r w:rsidRPr="003A58BB">
        <w:rPr>
          <w:sz w:val="24"/>
          <w:szCs w:val="24"/>
        </w:rPr>
        <w:t xml:space="preserve"> stejnopisech, z nich objednatel i zhotovitel obdrží po </w:t>
      </w:r>
      <w:r w:rsidR="00F17A91">
        <w:rPr>
          <w:sz w:val="24"/>
          <w:szCs w:val="24"/>
        </w:rPr>
        <w:t>jednom</w:t>
      </w:r>
      <w:r w:rsidRPr="003A58BB">
        <w:rPr>
          <w:sz w:val="24"/>
          <w:szCs w:val="24"/>
        </w:rPr>
        <w:t xml:space="preserve"> vyhotovení</w:t>
      </w:r>
    </w:p>
    <w:p w14:paraId="31F36B14" w14:textId="77777777" w:rsidR="003E4717" w:rsidRPr="003A58BB" w:rsidRDefault="003E4717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</w:p>
    <w:p w14:paraId="625FB09C" w14:textId="77777777" w:rsidR="00D666D0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  <w:r w:rsidRPr="003A58BB">
        <w:rPr>
          <w:sz w:val="24"/>
          <w:szCs w:val="24"/>
        </w:rPr>
        <w:t>11.5. Pokud nebylo v této smlouvě ujedná</w:t>
      </w:r>
      <w:r w:rsidR="003E4717">
        <w:rPr>
          <w:sz w:val="24"/>
          <w:szCs w:val="24"/>
        </w:rPr>
        <w:t>no jinak, řídí se právní vztahy</w:t>
      </w:r>
      <w:r w:rsidRPr="003A58BB">
        <w:rPr>
          <w:sz w:val="24"/>
          <w:szCs w:val="24"/>
        </w:rPr>
        <w:t xml:space="preserve"> z ní vyplývající zákonem č. 89/2012 Sb., občanský zákoník.</w:t>
      </w:r>
    </w:p>
    <w:p w14:paraId="0C07426B" w14:textId="77777777" w:rsidR="003E4717" w:rsidRPr="003A58BB" w:rsidRDefault="003E4717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</w:p>
    <w:p w14:paraId="0D8BAC03" w14:textId="77777777" w:rsidR="00D666D0" w:rsidRPr="003A58BB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  <w:r w:rsidRPr="003A58BB">
        <w:rPr>
          <w:sz w:val="24"/>
          <w:szCs w:val="24"/>
        </w:rPr>
        <w:t>11.6. Pokud by některé z ustanovení této smlouvy bylo nebo se stalo neúčinným nebo neproveditelným, nebude tím dotčena platnost ostatních ustanovení této smlouvy. Smluvní strany se v takovém případě zavazují nahradit neúčinné nebo neproveditelné ustanovení takovým, které se podle smyslu a účelu nejvíce blíží účelu neúčinného nebo neproveditelného ustanovení.</w:t>
      </w:r>
    </w:p>
    <w:p w14:paraId="425297DA" w14:textId="77777777" w:rsidR="00D666D0" w:rsidRPr="003A58BB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</w:p>
    <w:p w14:paraId="759858D7" w14:textId="77777777" w:rsidR="00D666D0" w:rsidRPr="003A58BB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  <w:r w:rsidRPr="003A58BB">
        <w:rPr>
          <w:sz w:val="24"/>
          <w:szCs w:val="24"/>
        </w:rPr>
        <w:t>11.7. Smluvní strany prohlašují, že tato smlouva byla uzavřena podle jejich svobodné a vážné vůle nikoliv v tísni a za nápadně nevýhodných podmínek. Účastníci smlouvy si tuto smlouvu přečetli, je jim znám její obsah a souhlasí s ním, což stvrzují vlastnoručními podpisy.</w:t>
      </w:r>
    </w:p>
    <w:p w14:paraId="7095175B" w14:textId="77777777" w:rsidR="00D666D0" w:rsidRPr="003A58BB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</w:p>
    <w:p w14:paraId="22ADE397" w14:textId="77777777" w:rsidR="00D666D0" w:rsidRPr="003A58BB" w:rsidRDefault="00D666D0" w:rsidP="003A58BB">
      <w:pPr>
        <w:pStyle w:val="Odstavecseseznamem"/>
        <w:tabs>
          <w:tab w:val="left" w:pos="1417"/>
        </w:tabs>
        <w:autoSpaceDE w:val="0"/>
        <w:spacing w:line="276" w:lineRule="auto"/>
        <w:ind w:left="0"/>
        <w:jc w:val="both"/>
        <w:rPr>
          <w:sz w:val="24"/>
          <w:szCs w:val="24"/>
        </w:rPr>
      </w:pPr>
      <w:r w:rsidRPr="003A58BB">
        <w:rPr>
          <w:sz w:val="24"/>
          <w:szCs w:val="24"/>
        </w:rPr>
        <w:t>11.8. Nedílnou součástí této smlouvy jsou tyto přílohy:</w:t>
      </w:r>
    </w:p>
    <w:p w14:paraId="0400D021" w14:textId="77777777" w:rsidR="00B61616" w:rsidRPr="003A58BB" w:rsidRDefault="00B61616" w:rsidP="003A58BB">
      <w:pPr>
        <w:pStyle w:val="Zkladntextodsazen21"/>
        <w:tabs>
          <w:tab w:val="left" w:pos="1417"/>
        </w:tabs>
        <w:autoSpaceDE w:val="0"/>
        <w:spacing w:after="0" w:line="276" w:lineRule="auto"/>
        <w:ind w:left="0"/>
        <w:jc w:val="both"/>
        <w:rPr>
          <w:sz w:val="24"/>
          <w:szCs w:val="24"/>
        </w:rPr>
      </w:pPr>
    </w:p>
    <w:p w14:paraId="2E3D4546" w14:textId="77777777" w:rsidR="00D666D0" w:rsidRDefault="00D666D0" w:rsidP="003A58BB">
      <w:pPr>
        <w:widowControl w:val="0"/>
        <w:overflowPunct w:val="0"/>
        <w:autoSpaceDE w:val="0"/>
        <w:autoSpaceDN w:val="0"/>
        <w:adjustRightInd w:val="0"/>
        <w:spacing w:before="0" w:line="276" w:lineRule="auto"/>
        <w:rPr>
          <w:rFonts w:ascii="Times New Roman" w:hAnsi="Times New Roman"/>
          <w:bCs/>
          <w:noProof/>
          <w:color w:val="000000"/>
          <w:sz w:val="24"/>
        </w:rPr>
      </w:pPr>
      <w:r w:rsidRPr="003A58BB">
        <w:rPr>
          <w:rFonts w:ascii="Times New Roman" w:hAnsi="Times New Roman"/>
          <w:bCs/>
          <w:noProof/>
          <w:color w:val="000000"/>
          <w:sz w:val="24"/>
          <w:u w:val="single"/>
        </w:rPr>
        <w:t>Příloha č. 1:</w:t>
      </w:r>
      <w:r w:rsidRPr="003A58BB">
        <w:rPr>
          <w:rFonts w:ascii="Times New Roman" w:hAnsi="Times New Roman"/>
          <w:bCs/>
          <w:noProof/>
          <w:color w:val="000000"/>
          <w:sz w:val="24"/>
        </w:rPr>
        <w:t xml:space="preserve"> Krycí list nabídky</w:t>
      </w:r>
    </w:p>
    <w:p w14:paraId="49D2C500" w14:textId="77777777" w:rsidR="00163BBC" w:rsidRPr="003A58BB" w:rsidRDefault="00163BBC" w:rsidP="003A58BB">
      <w:pPr>
        <w:widowControl w:val="0"/>
        <w:overflowPunct w:val="0"/>
        <w:autoSpaceDE w:val="0"/>
        <w:autoSpaceDN w:val="0"/>
        <w:adjustRightInd w:val="0"/>
        <w:spacing w:before="0" w:line="276" w:lineRule="auto"/>
        <w:rPr>
          <w:rFonts w:ascii="Times New Roman" w:hAnsi="Times New Roman"/>
          <w:noProof/>
          <w:sz w:val="24"/>
        </w:rPr>
      </w:pPr>
    </w:p>
    <w:p w14:paraId="7F976C9C" w14:textId="77777777" w:rsidR="00D666D0" w:rsidRPr="003A58BB" w:rsidRDefault="00D666D0" w:rsidP="003A58BB">
      <w:pPr>
        <w:widowControl w:val="0"/>
        <w:overflowPunct w:val="0"/>
        <w:autoSpaceDE w:val="0"/>
        <w:autoSpaceDN w:val="0"/>
        <w:adjustRightInd w:val="0"/>
        <w:spacing w:before="0" w:line="276" w:lineRule="auto"/>
        <w:rPr>
          <w:rFonts w:ascii="Times New Roman" w:hAnsi="Times New Roman"/>
          <w:noProof/>
          <w:sz w:val="24"/>
        </w:rPr>
      </w:pPr>
    </w:p>
    <w:p w14:paraId="6F2EA93C" w14:textId="77777777" w:rsidR="00D666D0" w:rsidRPr="003A58BB" w:rsidRDefault="00D666D0" w:rsidP="003A58BB">
      <w:pPr>
        <w:spacing w:before="0" w:line="276" w:lineRule="auto"/>
        <w:jc w:val="both"/>
        <w:rPr>
          <w:rFonts w:ascii="Times New Roman" w:hAnsi="Times New Roman"/>
          <w:sz w:val="24"/>
        </w:rPr>
      </w:pPr>
    </w:p>
    <w:p w14:paraId="6C1F59B5" w14:textId="17D7A208" w:rsidR="00D666D0" w:rsidRPr="00FA565D" w:rsidRDefault="00FA565D" w:rsidP="00FA565D">
      <w:pPr>
        <w:pStyle w:val="Zkladntext"/>
        <w:spacing w:before="1"/>
        <w:rPr>
          <w:b w:val="0"/>
        </w:rPr>
      </w:pPr>
      <w:r w:rsidRPr="00FA565D">
        <w:rPr>
          <w:b w:val="0"/>
        </w:rPr>
        <w:t xml:space="preserve">V </w:t>
      </w:r>
      <w:proofErr w:type="gramStart"/>
      <w:r w:rsidRPr="00FA565D">
        <w:rPr>
          <w:b w:val="0"/>
        </w:rPr>
        <w:t>Záluží,  dne</w:t>
      </w:r>
      <w:proofErr w:type="gramEnd"/>
      <w:r>
        <w:rPr>
          <w:b w:val="0"/>
          <w:spacing w:val="-4"/>
        </w:rPr>
        <w:t xml:space="preserve"> </w:t>
      </w:r>
      <w:r>
        <w:rPr>
          <w:b w:val="0"/>
          <w:spacing w:val="-4"/>
        </w:rPr>
        <w:tab/>
      </w:r>
      <w:r>
        <w:rPr>
          <w:b w:val="0"/>
          <w:spacing w:val="-4"/>
        </w:rPr>
        <w:tab/>
      </w:r>
      <w:r w:rsidR="00656FF6">
        <w:rPr>
          <w:rFonts w:ascii="Times New Roman" w:hAnsi="Times New Roman"/>
          <w:b w:val="0"/>
          <w:sz w:val="24"/>
        </w:rPr>
        <w:tab/>
      </w:r>
      <w:r w:rsidR="00656FF6">
        <w:rPr>
          <w:rFonts w:ascii="Times New Roman" w:hAnsi="Times New Roman"/>
          <w:b w:val="0"/>
          <w:sz w:val="24"/>
        </w:rPr>
        <w:tab/>
      </w:r>
      <w:r w:rsidR="00656FF6">
        <w:rPr>
          <w:rFonts w:ascii="Times New Roman" w:hAnsi="Times New Roman"/>
          <w:b w:val="0"/>
          <w:sz w:val="24"/>
        </w:rPr>
        <w:tab/>
        <w:t>V Českých Budějovicích dne</w:t>
      </w:r>
    </w:p>
    <w:p w14:paraId="09C158C9" w14:textId="77777777" w:rsidR="00D666D0" w:rsidRPr="00FA565D" w:rsidRDefault="00D666D0" w:rsidP="003A58BB">
      <w:pPr>
        <w:spacing w:before="0" w:line="276" w:lineRule="auto"/>
        <w:ind w:firstLine="708"/>
        <w:jc w:val="both"/>
        <w:rPr>
          <w:rFonts w:ascii="Times New Roman" w:hAnsi="Times New Roman"/>
          <w:sz w:val="24"/>
        </w:rPr>
      </w:pPr>
      <w:r w:rsidRPr="00FA565D">
        <w:rPr>
          <w:rFonts w:ascii="Times New Roman" w:hAnsi="Times New Roman"/>
          <w:sz w:val="24"/>
        </w:rPr>
        <w:tab/>
      </w:r>
    </w:p>
    <w:p w14:paraId="5977DD60" w14:textId="77777777" w:rsidR="003E2B54" w:rsidRPr="00FA565D" w:rsidRDefault="003E2B54" w:rsidP="003A58BB">
      <w:pPr>
        <w:spacing w:before="0" w:line="276" w:lineRule="auto"/>
        <w:jc w:val="both"/>
        <w:rPr>
          <w:rFonts w:ascii="Times New Roman" w:hAnsi="Times New Roman"/>
          <w:sz w:val="24"/>
        </w:rPr>
      </w:pPr>
    </w:p>
    <w:p w14:paraId="66749B37" w14:textId="77777777" w:rsidR="003E2B54" w:rsidRPr="00FA565D" w:rsidRDefault="003E2B54" w:rsidP="003A58BB">
      <w:pPr>
        <w:spacing w:before="0" w:line="276" w:lineRule="auto"/>
        <w:jc w:val="both"/>
        <w:rPr>
          <w:rFonts w:ascii="Times New Roman" w:hAnsi="Times New Roman"/>
          <w:sz w:val="24"/>
        </w:rPr>
      </w:pPr>
    </w:p>
    <w:p w14:paraId="22738A0A" w14:textId="77777777" w:rsidR="00D666D0" w:rsidRPr="00FA565D" w:rsidRDefault="00D666D0" w:rsidP="003A58BB">
      <w:pPr>
        <w:spacing w:before="0" w:line="276" w:lineRule="auto"/>
        <w:jc w:val="both"/>
        <w:rPr>
          <w:rFonts w:ascii="Times New Roman" w:hAnsi="Times New Roman"/>
          <w:b/>
          <w:sz w:val="24"/>
        </w:rPr>
      </w:pPr>
      <w:r w:rsidRPr="00FA565D">
        <w:rPr>
          <w:rFonts w:ascii="Times New Roman" w:hAnsi="Times New Roman"/>
          <w:b/>
          <w:sz w:val="24"/>
        </w:rPr>
        <w:t>……………………………….</w:t>
      </w:r>
      <w:r w:rsidRPr="00FA565D">
        <w:rPr>
          <w:rFonts w:ascii="Times New Roman" w:hAnsi="Times New Roman"/>
          <w:b/>
          <w:sz w:val="24"/>
        </w:rPr>
        <w:tab/>
      </w:r>
      <w:r w:rsidRPr="00FA565D">
        <w:rPr>
          <w:rFonts w:ascii="Times New Roman" w:hAnsi="Times New Roman"/>
          <w:b/>
          <w:sz w:val="24"/>
        </w:rPr>
        <w:tab/>
      </w:r>
      <w:r w:rsidRPr="00FA565D">
        <w:rPr>
          <w:rFonts w:ascii="Times New Roman" w:hAnsi="Times New Roman"/>
          <w:b/>
          <w:sz w:val="24"/>
        </w:rPr>
        <w:tab/>
        <w:t>………………………………</w:t>
      </w:r>
    </w:p>
    <w:p w14:paraId="222F3373" w14:textId="77777777" w:rsidR="000B7F30" w:rsidRPr="003A58BB" w:rsidRDefault="000B7F30" w:rsidP="003A58BB">
      <w:pPr>
        <w:spacing w:before="0" w:line="276" w:lineRule="auto"/>
        <w:jc w:val="both"/>
        <w:rPr>
          <w:rFonts w:ascii="Times New Roman" w:hAnsi="Times New Roman"/>
          <w:sz w:val="24"/>
        </w:rPr>
      </w:pPr>
    </w:p>
    <w:sectPr w:rsidR="000B7F30" w:rsidRPr="003A58BB" w:rsidSect="00A96B19">
      <w:footerReference w:type="default" r:id="rId8"/>
      <w:pgSz w:w="11906" w:h="16838"/>
      <w:pgMar w:top="1417" w:right="1417" w:bottom="1417" w:left="1417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5178E" w14:textId="77777777" w:rsidR="008F465F" w:rsidRDefault="008F465F">
      <w:pPr>
        <w:spacing w:before="0"/>
      </w:pPr>
      <w:r>
        <w:separator/>
      </w:r>
    </w:p>
  </w:endnote>
  <w:endnote w:type="continuationSeparator" w:id="0">
    <w:p w14:paraId="7E20E494" w14:textId="77777777" w:rsidR="008F465F" w:rsidRDefault="008F46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20786270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1CE169" w14:textId="14A2290F" w:rsidR="00F17A91" w:rsidRPr="00F17A91" w:rsidRDefault="00F17A91">
            <w:pPr>
              <w:pStyle w:val="Zpa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17A91">
              <w:rPr>
                <w:rFonts w:ascii="Times New Roman" w:hAnsi="Times New Roman"/>
                <w:sz w:val="16"/>
                <w:szCs w:val="16"/>
              </w:rPr>
              <w:t xml:space="preserve">Stránka </w:t>
            </w:r>
            <w:r w:rsidRPr="00F17A91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F17A91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F17A9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706DD9">
              <w:rPr>
                <w:rFonts w:ascii="Times New Roman" w:hAnsi="Times New Roman"/>
                <w:noProof/>
                <w:sz w:val="16"/>
                <w:szCs w:val="16"/>
              </w:rPr>
              <w:t>8</w:t>
            </w:r>
            <w:r w:rsidRPr="00F17A9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17A91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17A91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F17A91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F17A9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706DD9">
              <w:rPr>
                <w:rFonts w:ascii="Times New Roman" w:hAnsi="Times New Roman"/>
                <w:noProof/>
                <w:sz w:val="16"/>
                <w:szCs w:val="16"/>
              </w:rPr>
              <w:t>8</w:t>
            </w:r>
            <w:r w:rsidRPr="00F17A9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4CF87331" w14:textId="77777777" w:rsidR="000B7F30" w:rsidRDefault="000B7F30">
    <w:pPr>
      <w:pStyle w:val="Zpat"/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564A1" w14:textId="77777777" w:rsidR="008F465F" w:rsidRDefault="008F465F">
      <w:pPr>
        <w:spacing w:before="0"/>
      </w:pPr>
      <w:r>
        <w:separator/>
      </w:r>
    </w:p>
  </w:footnote>
  <w:footnote w:type="continuationSeparator" w:id="0">
    <w:p w14:paraId="15CF1690" w14:textId="77777777" w:rsidR="008F465F" w:rsidRDefault="008F465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52D"/>
    <w:multiLevelType w:val="multilevel"/>
    <w:tmpl w:val="B8D096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D03154"/>
    <w:multiLevelType w:val="hybridMultilevel"/>
    <w:tmpl w:val="5662436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F037D8"/>
    <w:multiLevelType w:val="hybridMultilevel"/>
    <w:tmpl w:val="5726DC7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3576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B710DB3"/>
    <w:multiLevelType w:val="hybridMultilevel"/>
    <w:tmpl w:val="F5AEC97E"/>
    <w:lvl w:ilvl="0" w:tplc="B4746152">
      <w:start w:val="1"/>
      <w:numFmt w:val="bullet"/>
      <w:lvlText w:val="-"/>
      <w:lvlJc w:val="left"/>
      <w:pPr>
        <w:ind w:left="1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" w15:restartNumberingAfterBreak="0">
    <w:nsid w:val="0C9724BE"/>
    <w:multiLevelType w:val="multilevel"/>
    <w:tmpl w:val="A16E9B84"/>
    <w:lvl w:ilvl="0">
      <w:start w:val="1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lvlText w:val="%2.%2%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10E66A92"/>
    <w:multiLevelType w:val="hybridMultilevel"/>
    <w:tmpl w:val="9028C654"/>
    <w:lvl w:ilvl="0" w:tplc="B5DC54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A725E"/>
    <w:multiLevelType w:val="multilevel"/>
    <w:tmpl w:val="D7F8BD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B531DB"/>
    <w:multiLevelType w:val="multilevel"/>
    <w:tmpl w:val="9A9CE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7B6583"/>
    <w:multiLevelType w:val="hybridMultilevel"/>
    <w:tmpl w:val="5FF0D15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6A47AD4"/>
    <w:multiLevelType w:val="multilevel"/>
    <w:tmpl w:val="CA9436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645B4D"/>
    <w:multiLevelType w:val="hybridMultilevel"/>
    <w:tmpl w:val="A3E4D0CE"/>
    <w:lvl w:ilvl="0" w:tplc="B5DC54E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C4C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031628"/>
    <w:multiLevelType w:val="multilevel"/>
    <w:tmpl w:val="B8D096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AD503B"/>
    <w:multiLevelType w:val="multilevel"/>
    <w:tmpl w:val="0405001F"/>
    <w:styleLink w:val="Styl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6B0BC0"/>
    <w:multiLevelType w:val="multilevel"/>
    <w:tmpl w:val="51BCED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DD2A5B"/>
    <w:multiLevelType w:val="multilevel"/>
    <w:tmpl w:val="1B0272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6" w15:restartNumberingAfterBreak="0">
    <w:nsid w:val="597643FD"/>
    <w:multiLevelType w:val="multilevel"/>
    <w:tmpl w:val="119E4BEA"/>
    <w:lvl w:ilvl="0">
      <w:start w:val="1"/>
      <w:numFmt w:val="decimal"/>
      <w:lvlText w:val="%1."/>
      <w:lvlJc w:val="left"/>
      <w:pPr>
        <w:ind w:left="446" w:hanging="250"/>
      </w:pPr>
      <w:rPr>
        <w:rFonts w:eastAsia="Times New Roman" w:cs="Times New Roman"/>
        <w:b/>
        <w:bCs/>
        <w:i/>
        <w:iCs/>
        <w:spacing w:val="-1"/>
        <w:w w:val="89"/>
        <w:sz w:val="24"/>
        <w:szCs w:val="24"/>
        <w:u w:val="single" w:color="00000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04" w:hanging="348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start w:val="1"/>
      <w:numFmt w:val="bullet"/>
      <w:lvlText w:val=""/>
      <w:lvlJc w:val="left"/>
      <w:pPr>
        <w:ind w:left="916" w:hanging="348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start w:val="1"/>
      <w:numFmt w:val="bullet"/>
      <w:lvlText w:val=""/>
      <w:lvlJc w:val="left"/>
      <w:pPr>
        <w:ind w:left="2033" w:hanging="348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ind w:left="3146" w:hanging="348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ind w:left="4259" w:hanging="348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ind w:left="5373" w:hanging="348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ind w:left="6486" w:hanging="348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599" w:hanging="348"/>
      </w:pPr>
      <w:rPr>
        <w:rFonts w:ascii="Symbol" w:hAnsi="Symbol" w:cs="Symbol" w:hint="default"/>
        <w:lang w:val="cs-CZ" w:eastAsia="en-US" w:bidi="ar-SA"/>
      </w:rPr>
    </w:lvl>
  </w:abstractNum>
  <w:abstractNum w:abstractNumId="17" w15:restartNumberingAfterBreak="0">
    <w:nsid w:val="69F775F1"/>
    <w:multiLevelType w:val="multilevel"/>
    <w:tmpl w:val="F948C4E8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1D1232"/>
    <w:multiLevelType w:val="multilevel"/>
    <w:tmpl w:val="DAAA274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9" w15:restartNumberingAfterBreak="0">
    <w:nsid w:val="71A35489"/>
    <w:multiLevelType w:val="multilevel"/>
    <w:tmpl w:val="B1D4BE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104119"/>
    <w:multiLevelType w:val="hybridMultilevel"/>
    <w:tmpl w:val="23EEBF9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21976885">
    <w:abstractNumId w:val="4"/>
  </w:num>
  <w:num w:numId="2" w16cid:durableId="1083406926">
    <w:abstractNumId w:val="12"/>
  </w:num>
  <w:num w:numId="3" w16cid:durableId="1789352237">
    <w:abstractNumId w:val="0"/>
  </w:num>
  <w:num w:numId="4" w16cid:durableId="175005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845881">
    <w:abstractNumId w:val="7"/>
  </w:num>
  <w:num w:numId="6" w16cid:durableId="1517966786">
    <w:abstractNumId w:val="3"/>
  </w:num>
  <w:num w:numId="7" w16cid:durableId="1289890919">
    <w:abstractNumId w:val="17"/>
  </w:num>
  <w:num w:numId="8" w16cid:durableId="394206677">
    <w:abstractNumId w:val="13"/>
  </w:num>
  <w:num w:numId="9" w16cid:durableId="631641320">
    <w:abstractNumId w:val="6"/>
  </w:num>
  <w:num w:numId="10" w16cid:durableId="2122869797">
    <w:abstractNumId w:val="18"/>
  </w:num>
  <w:num w:numId="11" w16cid:durableId="354423256">
    <w:abstractNumId w:val="5"/>
  </w:num>
  <w:num w:numId="12" w16cid:durableId="904487583">
    <w:abstractNumId w:val="9"/>
  </w:num>
  <w:num w:numId="13" w16cid:durableId="1272977941">
    <w:abstractNumId w:val="19"/>
  </w:num>
  <w:num w:numId="14" w16cid:durableId="1820683776">
    <w:abstractNumId w:val="10"/>
  </w:num>
  <w:num w:numId="15" w16cid:durableId="1162743896">
    <w:abstractNumId w:val="20"/>
  </w:num>
  <w:num w:numId="16" w16cid:durableId="1825662011">
    <w:abstractNumId w:val="14"/>
  </w:num>
  <w:num w:numId="17" w16cid:durableId="714618091">
    <w:abstractNumId w:val="1"/>
  </w:num>
  <w:num w:numId="18" w16cid:durableId="1495801073">
    <w:abstractNumId w:val="11"/>
  </w:num>
  <w:num w:numId="19" w16cid:durableId="1374190480">
    <w:abstractNumId w:val="16"/>
  </w:num>
  <w:num w:numId="20" w16cid:durableId="1435781169">
    <w:abstractNumId w:val="2"/>
  </w:num>
  <w:num w:numId="21" w16cid:durableId="163482634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F30"/>
    <w:rsid w:val="000043C9"/>
    <w:rsid w:val="000167F0"/>
    <w:rsid w:val="000834FF"/>
    <w:rsid w:val="000B7F30"/>
    <w:rsid w:val="000D78DB"/>
    <w:rsid w:val="000F036D"/>
    <w:rsid w:val="001145AF"/>
    <w:rsid w:val="001340F9"/>
    <w:rsid w:val="00163BBC"/>
    <w:rsid w:val="0017020F"/>
    <w:rsid w:val="00191703"/>
    <w:rsid w:val="001E0C67"/>
    <w:rsid w:val="00271DCB"/>
    <w:rsid w:val="00293F16"/>
    <w:rsid w:val="002B666B"/>
    <w:rsid w:val="002E7E64"/>
    <w:rsid w:val="00303A39"/>
    <w:rsid w:val="003A1865"/>
    <w:rsid w:val="003A58BB"/>
    <w:rsid w:val="003C6707"/>
    <w:rsid w:val="003E2B54"/>
    <w:rsid w:val="003E4717"/>
    <w:rsid w:val="003F0641"/>
    <w:rsid w:val="00423622"/>
    <w:rsid w:val="00425002"/>
    <w:rsid w:val="00442D82"/>
    <w:rsid w:val="00556591"/>
    <w:rsid w:val="00564AEA"/>
    <w:rsid w:val="0058709A"/>
    <w:rsid w:val="00590189"/>
    <w:rsid w:val="005D049D"/>
    <w:rsid w:val="00633B93"/>
    <w:rsid w:val="00653C8C"/>
    <w:rsid w:val="00656FF6"/>
    <w:rsid w:val="006C6DE0"/>
    <w:rsid w:val="006D2545"/>
    <w:rsid w:val="006F172A"/>
    <w:rsid w:val="00706DD9"/>
    <w:rsid w:val="007219D3"/>
    <w:rsid w:val="00794609"/>
    <w:rsid w:val="007B0CD1"/>
    <w:rsid w:val="007B629B"/>
    <w:rsid w:val="007D7BF4"/>
    <w:rsid w:val="00810DC0"/>
    <w:rsid w:val="00871EAD"/>
    <w:rsid w:val="008F465F"/>
    <w:rsid w:val="00914CAB"/>
    <w:rsid w:val="00936568"/>
    <w:rsid w:val="00937D76"/>
    <w:rsid w:val="00972771"/>
    <w:rsid w:val="009B5C31"/>
    <w:rsid w:val="00A0424D"/>
    <w:rsid w:val="00A16B7F"/>
    <w:rsid w:val="00A22EAF"/>
    <w:rsid w:val="00A6376A"/>
    <w:rsid w:val="00A96B19"/>
    <w:rsid w:val="00AA50A0"/>
    <w:rsid w:val="00AD0D78"/>
    <w:rsid w:val="00B14576"/>
    <w:rsid w:val="00B61616"/>
    <w:rsid w:val="00C7547A"/>
    <w:rsid w:val="00C9291C"/>
    <w:rsid w:val="00CC00EB"/>
    <w:rsid w:val="00CF31A0"/>
    <w:rsid w:val="00D3146C"/>
    <w:rsid w:val="00D666D0"/>
    <w:rsid w:val="00DA4919"/>
    <w:rsid w:val="00DA4DF9"/>
    <w:rsid w:val="00DB0D9E"/>
    <w:rsid w:val="00DC049E"/>
    <w:rsid w:val="00E12CD0"/>
    <w:rsid w:val="00E15464"/>
    <w:rsid w:val="00E27D79"/>
    <w:rsid w:val="00EC559E"/>
    <w:rsid w:val="00ED347A"/>
    <w:rsid w:val="00EE7C19"/>
    <w:rsid w:val="00EF09EE"/>
    <w:rsid w:val="00EF6FD9"/>
    <w:rsid w:val="00F17A91"/>
    <w:rsid w:val="00F34612"/>
    <w:rsid w:val="00F527DD"/>
    <w:rsid w:val="00F546F9"/>
    <w:rsid w:val="00F73D83"/>
    <w:rsid w:val="00F80D16"/>
    <w:rsid w:val="00F87AC8"/>
    <w:rsid w:val="00FA565D"/>
    <w:rsid w:val="00FB618F"/>
    <w:rsid w:val="00FC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06C3"/>
  <w15:docId w15:val="{5DD01562-A962-42FD-90F9-E6DCE246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697"/>
    <w:pPr>
      <w:spacing w:before="57"/>
    </w:pPr>
    <w:rPr>
      <w:rFonts w:ascii="Arial" w:eastAsia="Times New Roman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qFormat/>
    <w:rsid w:val="00694697"/>
    <w:pPr>
      <w:keepNext/>
      <w:jc w:val="center"/>
      <w:outlineLvl w:val="1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694697"/>
    <w:pPr>
      <w:keepNext/>
      <w:jc w:val="center"/>
      <w:outlineLvl w:val="4"/>
    </w:pPr>
    <w:rPr>
      <w:b/>
      <w:bCs/>
      <w:sz w:val="20"/>
      <w:szCs w:val="28"/>
    </w:rPr>
  </w:style>
  <w:style w:type="paragraph" w:styleId="Nadpis8">
    <w:name w:val="heading 8"/>
    <w:basedOn w:val="Normln"/>
    <w:next w:val="Normln"/>
    <w:link w:val="Nadpis8Char"/>
    <w:qFormat/>
    <w:rsid w:val="00694697"/>
    <w:pPr>
      <w:keepNext/>
      <w:numPr>
        <w:numId w:val="1"/>
      </w:numPr>
      <w:jc w:val="center"/>
      <w:outlineLvl w:val="7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sid w:val="0069469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link w:val="Nadpis5"/>
    <w:qFormat/>
    <w:rsid w:val="00694697"/>
    <w:rPr>
      <w:rFonts w:ascii="Arial" w:eastAsia="Times New Roman" w:hAnsi="Arial" w:cs="Arial"/>
      <w:b/>
      <w:bCs/>
      <w:szCs w:val="28"/>
      <w:lang w:eastAsia="cs-CZ"/>
    </w:rPr>
  </w:style>
  <w:style w:type="character" w:customStyle="1" w:styleId="Nadpis8Char">
    <w:name w:val="Nadpis 8 Char"/>
    <w:link w:val="Nadpis8"/>
    <w:qFormat/>
    <w:rsid w:val="00694697"/>
    <w:rPr>
      <w:rFonts w:ascii="Arial" w:eastAsia="Times New Roman" w:hAnsi="Arial"/>
      <w:b/>
      <w:szCs w:val="28"/>
    </w:rPr>
  </w:style>
  <w:style w:type="character" w:customStyle="1" w:styleId="ZkladntextChar">
    <w:name w:val="Základní text Char"/>
    <w:link w:val="Zkladntext"/>
    <w:semiHidden/>
    <w:qFormat/>
    <w:rsid w:val="0069469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hlavChar">
    <w:name w:val="Záhlaví Char"/>
    <w:link w:val="Zhlav"/>
    <w:semiHidden/>
    <w:qFormat/>
    <w:rsid w:val="006946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qFormat/>
    <w:rsid w:val="006946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qFormat/>
    <w:rsid w:val="00694697"/>
  </w:style>
  <w:style w:type="character" w:customStyle="1" w:styleId="NzevChar">
    <w:name w:val="Název Char"/>
    <w:link w:val="Nzev"/>
    <w:qFormat/>
    <w:rsid w:val="00694697"/>
    <w:rPr>
      <w:rFonts w:ascii="Times New Roman" w:eastAsia="Times New Roman" w:hAnsi="Times New Roman" w:cs="Times New Roman"/>
      <w:b/>
      <w:bCs/>
      <w:spacing w:val="40"/>
      <w:sz w:val="40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qFormat/>
    <w:rsid w:val="006B392F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D1D9C"/>
    <w:rPr>
      <w:color w:val="0563C1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E1049C"/>
    <w:rPr>
      <w:rFonts w:ascii="Times New Roman" w:eastAsia="Times New Roman" w:hAnsi="Times New Roman"/>
      <w:sz w:val="24"/>
      <w:szCs w:val="24"/>
    </w:rPr>
  </w:style>
  <w:style w:type="character" w:customStyle="1" w:styleId="fParLevel1">
    <w:name w:val="fParLevel1"/>
    <w:uiPriority w:val="99"/>
    <w:qFormat/>
    <w:rsid w:val="000E1E04"/>
    <w:rPr>
      <w:rFonts w:cs="Times New Roman"/>
    </w:rPr>
  </w:style>
  <w:style w:type="character" w:customStyle="1" w:styleId="Symbolyproslovn">
    <w:name w:val="Symboly pro číslování"/>
    <w:qFormat/>
    <w:rsid w:val="000043C9"/>
  </w:style>
  <w:style w:type="character" w:styleId="Siln">
    <w:name w:val="Strong"/>
    <w:uiPriority w:val="22"/>
    <w:qFormat/>
    <w:rsid w:val="000043C9"/>
    <w:rPr>
      <w:b/>
      <w:bCs/>
    </w:rPr>
  </w:style>
  <w:style w:type="paragraph" w:customStyle="1" w:styleId="Nadpis">
    <w:name w:val="Nadpis"/>
    <w:basedOn w:val="Normln"/>
    <w:next w:val="Zkladntext"/>
    <w:qFormat/>
    <w:rsid w:val="000043C9"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semiHidden/>
    <w:rsid w:val="00694697"/>
    <w:pPr>
      <w:spacing w:line="360" w:lineRule="auto"/>
      <w:jc w:val="both"/>
    </w:pPr>
    <w:rPr>
      <w:b/>
      <w:bCs/>
    </w:rPr>
  </w:style>
  <w:style w:type="paragraph" w:styleId="Seznam">
    <w:name w:val="List"/>
    <w:basedOn w:val="Normln"/>
    <w:semiHidden/>
    <w:rsid w:val="00694697"/>
    <w:pPr>
      <w:ind w:left="283" w:hanging="283"/>
    </w:pPr>
    <w:rPr>
      <w:szCs w:val="20"/>
    </w:rPr>
  </w:style>
  <w:style w:type="paragraph" w:styleId="Titulek">
    <w:name w:val="caption"/>
    <w:basedOn w:val="Normln"/>
    <w:qFormat/>
    <w:rsid w:val="000043C9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Rejstk">
    <w:name w:val="Rejstřík"/>
    <w:basedOn w:val="Normln"/>
    <w:qFormat/>
    <w:rsid w:val="000043C9"/>
    <w:pPr>
      <w:suppressLineNumbers/>
    </w:pPr>
    <w:rPr>
      <w:rFonts w:cs="FreeSans"/>
    </w:rPr>
  </w:style>
  <w:style w:type="paragraph" w:customStyle="1" w:styleId="Zhlavazpat">
    <w:name w:val="Záhlaví a zápatí"/>
    <w:basedOn w:val="Normln"/>
    <w:qFormat/>
    <w:rsid w:val="000043C9"/>
  </w:style>
  <w:style w:type="paragraph" w:styleId="Zhlav">
    <w:name w:val="header"/>
    <w:basedOn w:val="Normln"/>
    <w:link w:val="ZhlavChar"/>
    <w:semiHidden/>
    <w:rsid w:val="006946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94697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qFormat/>
    <w:rsid w:val="00694697"/>
    <w:pPr>
      <w:widowControl w:val="0"/>
      <w:snapToGrid w:val="0"/>
      <w:jc w:val="both"/>
    </w:pPr>
    <w:rPr>
      <w:szCs w:val="22"/>
    </w:rPr>
  </w:style>
  <w:style w:type="paragraph" w:customStyle="1" w:styleId="Nadpis21">
    <w:name w:val="Nadpis 21"/>
    <w:basedOn w:val="Normln"/>
    <w:next w:val="Normln"/>
    <w:qFormat/>
    <w:rsid w:val="00694697"/>
    <w:pPr>
      <w:widowControl w:val="0"/>
      <w:tabs>
        <w:tab w:val="left" w:pos="426"/>
      </w:tabs>
    </w:pPr>
    <w:rPr>
      <w:szCs w:val="20"/>
      <w:lang w:val="fr-BE"/>
    </w:rPr>
  </w:style>
  <w:style w:type="paragraph" w:customStyle="1" w:styleId="nadpis4">
    <w:name w:val="nadpis4"/>
    <w:basedOn w:val="Normln"/>
    <w:qFormat/>
    <w:rsid w:val="00694697"/>
    <w:rPr>
      <w:b/>
      <w:bCs/>
    </w:rPr>
  </w:style>
  <w:style w:type="paragraph" w:styleId="Nzev">
    <w:name w:val="Title"/>
    <w:basedOn w:val="Normln"/>
    <w:link w:val="NzevChar"/>
    <w:qFormat/>
    <w:rsid w:val="00694697"/>
    <w:pPr>
      <w:jc w:val="center"/>
    </w:pPr>
    <w:rPr>
      <w:b/>
      <w:bCs/>
      <w:spacing w:val="40"/>
      <w:sz w:val="40"/>
    </w:rPr>
  </w:style>
  <w:style w:type="paragraph" w:customStyle="1" w:styleId="Tabellentext">
    <w:name w:val="Tabellentext"/>
    <w:basedOn w:val="Normln"/>
    <w:qFormat/>
    <w:rsid w:val="00694697"/>
    <w:pPr>
      <w:keepLines/>
      <w:spacing w:before="40" w:after="40"/>
    </w:pPr>
    <w:rPr>
      <w:rFonts w:ascii="CorpoS" w:hAnsi="CorpoS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B392F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qFormat/>
    <w:rsid w:val="00C27BC3"/>
    <w:pPr>
      <w:widowControl w:val="0"/>
    </w:pPr>
    <w:rPr>
      <w:sz w:val="20"/>
      <w:szCs w:val="20"/>
      <w:lang w:val="sv-SE" w:eastAsia="ar-SA"/>
    </w:rPr>
  </w:style>
  <w:style w:type="paragraph" w:customStyle="1" w:styleId="Default">
    <w:name w:val="Default"/>
    <w:qFormat/>
    <w:rsid w:val="002C5C9A"/>
    <w:rPr>
      <w:rFonts w:eastAsia="Times New Roman" w:cs="Calibri"/>
      <w:color w:val="000000"/>
      <w:sz w:val="24"/>
      <w:szCs w:val="24"/>
    </w:rPr>
  </w:style>
  <w:style w:type="paragraph" w:customStyle="1" w:styleId="Normal2">
    <w:name w:val="Normal 2"/>
    <w:basedOn w:val="Normln"/>
    <w:qFormat/>
    <w:rsid w:val="008C4A8C"/>
    <w:pPr>
      <w:tabs>
        <w:tab w:val="left" w:pos="709"/>
      </w:tabs>
      <w:spacing w:before="60" w:after="120"/>
      <w:ind w:left="1418"/>
      <w:jc w:val="both"/>
    </w:pPr>
    <w:rPr>
      <w:szCs w:val="22"/>
      <w:lang w:val="en-GB" w:eastAsia="en-US"/>
    </w:rPr>
  </w:style>
  <w:style w:type="paragraph" w:customStyle="1" w:styleId="NormlnIMP">
    <w:name w:val="Normální_IMP"/>
    <w:basedOn w:val="Normln"/>
    <w:qFormat/>
    <w:rsid w:val="00CD1D33"/>
    <w:pPr>
      <w:spacing w:line="228" w:lineRule="auto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049C"/>
    <w:pPr>
      <w:spacing w:before="0" w:after="120"/>
      <w:ind w:left="283"/>
    </w:pPr>
  </w:style>
  <w:style w:type="paragraph" w:customStyle="1" w:styleId="Odstavecseseznamem1">
    <w:name w:val="Odstavec se seznamem1"/>
    <w:basedOn w:val="Normln"/>
    <w:uiPriority w:val="99"/>
    <w:qFormat/>
    <w:rsid w:val="000E1E04"/>
    <w:pPr>
      <w:ind w:left="708"/>
    </w:pPr>
    <w:rPr>
      <w:rFonts w:cs="Arial"/>
      <w:lang w:eastAsia="ar-SA"/>
    </w:rPr>
  </w:style>
  <w:style w:type="paragraph" w:customStyle="1" w:styleId="Obsahtabulky">
    <w:name w:val="Obsah tabulky"/>
    <w:basedOn w:val="Normln"/>
    <w:qFormat/>
    <w:rsid w:val="000043C9"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rsid w:val="000043C9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8F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6FD9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Zkladntextodsazen21">
    <w:name w:val="Základní text odsazený 21"/>
    <w:basedOn w:val="Normln"/>
    <w:uiPriority w:val="99"/>
    <w:rsid w:val="00EF6FD9"/>
    <w:pPr>
      <w:spacing w:before="0"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styleId="Odstavecseseznamem">
    <w:name w:val="List Paragraph"/>
    <w:aliases w:val="Odstavec se seznamem a odrážkou,1 úroveň Odstavec se seznamem,Základní styl odstavce,List Paragraph (Czech Tourism),Odstavec cíl se seznamem"/>
    <w:basedOn w:val="Normln"/>
    <w:link w:val="OdstavecseseznamemChar"/>
    <w:uiPriority w:val="34"/>
    <w:qFormat/>
    <w:rsid w:val="00EF6FD9"/>
    <w:pPr>
      <w:spacing w:before="0"/>
      <w:ind w:left="708"/>
    </w:pPr>
    <w:rPr>
      <w:rFonts w:ascii="Times New Roman" w:hAnsi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871EAD"/>
    <w:pPr>
      <w:suppressAutoHyphens w:val="0"/>
    </w:pPr>
    <w:rPr>
      <w:sz w:val="22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Základní styl odstavce Char,List Paragraph (Czech Tourism) Char,Odstavec cíl se seznamem Char"/>
    <w:link w:val="Odstavecseseznamem"/>
    <w:uiPriority w:val="34"/>
    <w:rsid w:val="00871EAD"/>
    <w:rPr>
      <w:rFonts w:ascii="Times New Roman" w:eastAsia="Times New Roman" w:hAnsi="Times New Roman"/>
      <w:lang w:eastAsia="ar-SA"/>
    </w:rPr>
  </w:style>
  <w:style w:type="numbering" w:customStyle="1" w:styleId="Styl4">
    <w:name w:val="Styl4"/>
    <w:uiPriority w:val="99"/>
    <w:rsid w:val="006F172A"/>
    <w:pPr>
      <w:numPr>
        <w:numId w:val="7"/>
      </w:numPr>
    </w:pPr>
  </w:style>
  <w:style w:type="numbering" w:customStyle="1" w:styleId="Styl7">
    <w:name w:val="Styl7"/>
    <w:rsid w:val="00564AEA"/>
    <w:pPr>
      <w:numPr>
        <w:numId w:val="8"/>
      </w:numPr>
    </w:pPr>
  </w:style>
  <w:style w:type="paragraph" w:customStyle="1" w:styleId="Level1">
    <w:name w:val="Level 1"/>
    <w:basedOn w:val="Normln"/>
    <w:next w:val="Normln"/>
    <w:rsid w:val="00D666D0"/>
    <w:pPr>
      <w:keepNext/>
      <w:numPr>
        <w:numId w:val="10"/>
      </w:numPr>
      <w:suppressAutoHyphens w:val="0"/>
      <w:spacing w:before="280" w:after="140" w:line="290" w:lineRule="auto"/>
      <w:jc w:val="both"/>
      <w:outlineLvl w:val="0"/>
    </w:pPr>
    <w:rPr>
      <w:b/>
      <w:kern w:val="20"/>
      <w:lang w:eastAsia="en-US"/>
    </w:rPr>
  </w:style>
  <w:style w:type="paragraph" w:customStyle="1" w:styleId="Level2">
    <w:name w:val="Level 2"/>
    <w:basedOn w:val="Normln"/>
    <w:rsid w:val="00D666D0"/>
    <w:pPr>
      <w:numPr>
        <w:ilvl w:val="1"/>
        <w:numId w:val="10"/>
      </w:numPr>
      <w:suppressAutoHyphens w:val="0"/>
      <w:spacing w:before="0" w:after="140" w:line="290" w:lineRule="auto"/>
      <w:jc w:val="both"/>
      <w:outlineLvl w:val="1"/>
    </w:pPr>
    <w:rPr>
      <w:kern w:val="20"/>
      <w:sz w:val="20"/>
      <w:lang w:eastAsia="en-US"/>
    </w:rPr>
  </w:style>
  <w:style w:type="paragraph" w:customStyle="1" w:styleId="Level3">
    <w:name w:val="Level 3"/>
    <w:basedOn w:val="Normln"/>
    <w:rsid w:val="00D666D0"/>
    <w:pPr>
      <w:numPr>
        <w:ilvl w:val="2"/>
        <w:numId w:val="10"/>
      </w:numPr>
      <w:suppressAutoHyphens w:val="0"/>
      <w:spacing w:before="0" w:after="140" w:line="290" w:lineRule="auto"/>
      <w:jc w:val="both"/>
      <w:outlineLvl w:val="2"/>
    </w:pPr>
    <w:rPr>
      <w:kern w:val="20"/>
      <w:sz w:val="20"/>
      <w:lang w:eastAsia="en-US"/>
    </w:rPr>
  </w:style>
  <w:style w:type="paragraph" w:customStyle="1" w:styleId="Level4">
    <w:name w:val="Level 4"/>
    <w:basedOn w:val="Normln"/>
    <w:rsid w:val="00D666D0"/>
    <w:pPr>
      <w:numPr>
        <w:ilvl w:val="3"/>
        <w:numId w:val="10"/>
      </w:numPr>
      <w:suppressAutoHyphens w:val="0"/>
      <w:spacing w:before="0" w:after="140" w:line="290" w:lineRule="auto"/>
      <w:jc w:val="both"/>
      <w:outlineLvl w:val="3"/>
    </w:pPr>
    <w:rPr>
      <w:kern w:val="20"/>
      <w:sz w:val="20"/>
      <w:lang w:eastAsia="en-US"/>
    </w:rPr>
  </w:style>
  <w:style w:type="paragraph" w:customStyle="1" w:styleId="Level5">
    <w:name w:val="Level 5"/>
    <w:basedOn w:val="Normln"/>
    <w:rsid w:val="00D666D0"/>
    <w:pPr>
      <w:numPr>
        <w:ilvl w:val="4"/>
        <w:numId w:val="10"/>
      </w:numPr>
      <w:suppressAutoHyphens w:val="0"/>
      <w:spacing w:before="0" w:after="140" w:line="290" w:lineRule="auto"/>
      <w:jc w:val="both"/>
      <w:outlineLvl w:val="4"/>
    </w:pPr>
    <w:rPr>
      <w:kern w:val="20"/>
      <w:sz w:val="20"/>
      <w:lang w:eastAsia="en-US"/>
    </w:rPr>
  </w:style>
  <w:style w:type="paragraph" w:customStyle="1" w:styleId="Level6">
    <w:name w:val="Level 6"/>
    <w:basedOn w:val="Normln"/>
    <w:rsid w:val="00D666D0"/>
    <w:pPr>
      <w:numPr>
        <w:ilvl w:val="5"/>
        <w:numId w:val="10"/>
      </w:numPr>
      <w:suppressAutoHyphens w:val="0"/>
      <w:spacing w:before="0" w:after="140" w:line="290" w:lineRule="auto"/>
      <w:jc w:val="both"/>
      <w:outlineLvl w:val="5"/>
    </w:pPr>
    <w:rPr>
      <w:kern w:val="20"/>
      <w:sz w:val="20"/>
      <w:lang w:eastAsia="en-US"/>
    </w:rPr>
  </w:style>
  <w:style w:type="paragraph" w:customStyle="1" w:styleId="Level7">
    <w:name w:val="Level 7"/>
    <w:basedOn w:val="Normln"/>
    <w:rsid w:val="00D666D0"/>
    <w:pPr>
      <w:numPr>
        <w:ilvl w:val="6"/>
        <w:numId w:val="10"/>
      </w:numPr>
      <w:suppressAutoHyphens w:val="0"/>
      <w:spacing w:before="0" w:after="140" w:line="290" w:lineRule="auto"/>
      <w:jc w:val="both"/>
      <w:outlineLvl w:val="6"/>
    </w:pPr>
    <w:rPr>
      <w:kern w:val="20"/>
      <w:sz w:val="20"/>
      <w:lang w:eastAsia="en-US"/>
    </w:rPr>
  </w:style>
  <w:style w:type="paragraph" w:customStyle="1" w:styleId="Level8">
    <w:name w:val="Level 8"/>
    <w:basedOn w:val="Normln"/>
    <w:rsid w:val="00D666D0"/>
    <w:pPr>
      <w:numPr>
        <w:ilvl w:val="7"/>
        <w:numId w:val="10"/>
      </w:numPr>
      <w:suppressAutoHyphens w:val="0"/>
      <w:spacing w:before="0" w:after="140" w:line="290" w:lineRule="auto"/>
      <w:jc w:val="both"/>
      <w:outlineLvl w:val="7"/>
    </w:pPr>
    <w:rPr>
      <w:kern w:val="20"/>
      <w:sz w:val="20"/>
      <w:lang w:eastAsia="en-US"/>
    </w:rPr>
  </w:style>
  <w:style w:type="paragraph" w:customStyle="1" w:styleId="Level9">
    <w:name w:val="Level 9"/>
    <w:basedOn w:val="Normln"/>
    <w:rsid w:val="00D666D0"/>
    <w:pPr>
      <w:numPr>
        <w:ilvl w:val="8"/>
        <w:numId w:val="10"/>
      </w:numPr>
      <w:suppressAutoHyphens w:val="0"/>
      <w:spacing w:before="0" w:after="140" w:line="290" w:lineRule="auto"/>
      <w:jc w:val="both"/>
      <w:outlineLvl w:val="8"/>
    </w:pPr>
    <w:rPr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1E95-69F8-4B50-8883-78137C9B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2313</Words>
  <Characters>13649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siposovm</dc:creator>
  <cp:lastModifiedBy>Brazda</cp:lastModifiedBy>
  <cp:revision>14</cp:revision>
  <cp:lastPrinted>2024-08-12T07:54:00Z</cp:lastPrinted>
  <dcterms:created xsi:type="dcterms:W3CDTF">2024-01-31T09:00:00Z</dcterms:created>
  <dcterms:modified xsi:type="dcterms:W3CDTF">2024-08-12T10:05:00Z</dcterms:modified>
  <dc:language>cs-CZ</dc:language>
</cp:coreProperties>
</file>