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72" w:firstLine="0"/>
        <w:spacing w:before="0" w:after="0" w:line="240" w:lineRule="auto"/>
        <w:jc w:val="left"/>
        <w:rPr>
          <w:b w:val="true"/>
          <w:color w:val="#0C0C0C"/>
          <w:sz w:val="27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C0C0C"/>
          <w:sz w:val="27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Objednávka </w:t>
      </w:r>
      <w:r>
        <w:rPr>
          <w:b w:val="true"/>
          <w:color w:val="#0C0C0C"/>
          <w:sz w:val="27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č.17/2024</w:t>
      </w:r>
    </w:p>
    <w:p>
      <w:pPr>
        <w:ind w:right="0" w:left="72" w:firstLine="0"/>
        <w:spacing w:before="468" w:after="0" w:line="240" w:lineRule="auto"/>
        <w:jc w:val="left"/>
        <w:rPr>
          <w:b w:val="true"/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Objednávající (faktura</w:t>
      </w:r>
      <w:r>
        <w:rPr>
          <w:b w:val="true"/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ční adresa):</w:t>
      </w:r>
    </w:p>
    <w:p>
      <w:pPr>
        <w:ind w:right="3240" w:left="72" w:firstLine="0"/>
        <w:spacing w:before="0" w:after="0" w:line="240" w:lineRule="auto"/>
        <w:jc w:val="left"/>
        <w:rPr>
          <w:color w:val="#0C0C0C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Základní škola Komenského Slavkov u Brna, p</w:t>
      </w:r>
      <w:r>
        <w:rPr>
          <w:color w:val="#0C0C0C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říspěvková organizace </w:t>
      </w:r>
      <w:r>
        <w:rPr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72" w:firstLine="0"/>
        <w:spacing w:before="72" w:after="0" w:line="216" w:lineRule="auto"/>
        <w:jc w:val="left"/>
        <w:rPr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684 01 Slavkov u Brna</w:t>
      </w:r>
    </w:p>
    <w:p>
      <w:pPr>
        <w:ind w:right="0" w:left="72" w:firstLine="0"/>
        <w:spacing w:before="0" w:after="0" w:line="240" w:lineRule="auto"/>
        <w:jc w:val="left"/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 46270931</w:t>
      </w:r>
    </w:p>
    <w:p>
      <w:pPr>
        <w:ind w:right="0" w:left="72" w:firstLine="0"/>
        <w:spacing w:before="540" w:after="0" w:line="213" w:lineRule="auto"/>
        <w:jc w:val="left"/>
        <w:rPr>
          <w:b w:val="true"/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Dodavatel:</w:t>
      </w:r>
    </w:p>
    <w:p>
      <w:pPr>
        <w:ind w:right="0" w:left="72" w:firstLine="0"/>
        <w:spacing w:before="36" w:after="0" w:line="216" w:lineRule="auto"/>
        <w:jc w:val="left"/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Leoš Kulhánek</w:t>
      </w:r>
    </w:p>
    <w:p>
      <w:pPr>
        <w:ind w:right="7344" w:left="72" w:firstLine="0"/>
        <w:spacing w:before="0" w:after="0" w:line="240" w:lineRule="auto"/>
        <w:jc w:val="left"/>
        <w:rPr>
          <w:color w:val="#0C0C0C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stavební a výstavní </w:t>
      </w:r>
      <w:r>
        <w:rPr>
          <w:color w:val="#0C0C0C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činnost </w:t>
      </w:r>
      <w:r>
        <w:rPr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Pod Oborou 1424</w:t>
      </w:r>
    </w:p>
    <w:p>
      <w:pPr>
        <w:ind w:right="7776" w:left="72" w:firstLine="0"/>
        <w:spacing w:before="72" w:after="0" w:line="240" w:lineRule="auto"/>
        <w:jc w:val="left"/>
        <w:rPr>
          <w:color w:val="#0C0C0C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684 01 Slavkov u Brna </w:t>
      </w:r>
      <w:r>
        <w:rPr>
          <w:color w:val="#0C0C0C"/>
          <w:sz w:val="24"/>
          <w:lang w:val="cs-CZ"/>
          <w:spacing w:val="-6"/>
          <w:w w:val="100"/>
          <w:strike w:val="false"/>
          <w:vertAlign w:val="baseline"/>
          <w:rFonts w:ascii="Lucida Console" w:hAnsi="Lucida Console"/>
        </w:rPr>
        <w:t xml:space="preserve">I</w:t>
      </w:r>
      <w:r>
        <w:rPr>
          <w:color w:val="#0C0C0C"/>
          <w:sz w:val="24"/>
          <w:lang w:val="cs-CZ"/>
          <w:spacing w:val="-6"/>
          <w:w w:val="100"/>
          <w:strike w:val="false"/>
          <w:vertAlign w:val="baseline"/>
          <w:rFonts w:ascii="Lucida Console" w:hAnsi="Lucida Console"/>
        </w:rPr>
        <w:t xml:space="preserve">Č: </w:t>
      </w:r>
      <w:r>
        <w:rPr>
          <w:color w:val="#0C0C0C"/>
          <w:sz w:val="21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46989609</w:t>
      </w:r>
    </w:p>
    <w:p>
      <w:pPr>
        <w:ind w:right="0" w:left="72" w:firstLine="0"/>
        <w:spacing w:before="0" w:after="0" w:line="240" w:lineRule="auto"/>
        <w:jc w:val="left"/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DI</w:t>
      </w:r>
      <w:r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 CZ6309100842</w:t>
      </w:r>
    </w:p>
    <w:p>
      <w:pPr>
        <w:ind w:right="0" w:left="72" w:firstLine="0"/>
        <w:spacing w:before="2520" w:after="0" w:line="240" w:lineRule="auto"/>
        <w:jc w:val="left"/>
        <w:rPr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Objednáváme u Vás tímto:</w:t>
      </w:r>
    </w:p>
    <w:p>
      <w:pPr>
        <w:ind w:right="0" w:left="72" w:firstLine="0"/>
        <w:spacing w:before="720" w:after="72" w:line="240" w:lineRule="auto"/>
        <w:jc w:val="left"/>
        <w:tabs>
          <w:tab w:val="left" w:leader="none" w:pos="2259"/>
          <w:tab w:val="left" w:leader="none" w:pos="5103"/>
          <w:tab w:val="left" w:leader="none" w:pos="7227"/>
          <w:tab w:val="right" w:leader="none" w:pos="9355"/>
        </w:tabs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Položka	</w:t>
      </w:r>
      <w:r>
        <w:rPr>
          <w:color w:val="#0C0C0C"/>
          <w:sz w:val="21"/>
          <w:lang w:val="cs-CZ"/>
          <w:spacing w:val="-6"/>
          <w:w w:val="105"/>
          <w:strike w:val="false"/>
          <w:u w:val="single"/>
          <w:vertAlign w:val="baseline"/>
          <w:rFonts w:ascii="Arial" w:hAnsi="Arial"/>
        </w:rPr>
        <w:t xml:space="preserve">Objednací </w:t>
      </w:r>
      <w:r>
        <w:rPr>
          <w:color w:val="#0C0C0C"/>
          <w:sz w:val="21"/>
          <w:lang w:val="cs-CZ"/>
          <w:spacing w:val="-6"/>
          <w:w w:val="105"/>
          <w:strike w:val="false"/>
          <w:u w:val="single"/>
          <w:vertAlign w:val="baseline"/>
          <w:rFonts w:ascii="Arial" w:hAnsi="Arial"/>
        </w:rPr>
        <w:t xml:space="preserve">číslo	</w:t>
      </w:r>
      <w:r>
        <w:rPr>
          <w:color w:val="#0C0C0C"/>
          <w:sz w:val="21"/>
          <w:lang w:val="cs-CZ"/>
          <w:spacing w:val="-8"/>
          <w:w w:val="105"/>
          <w:strike w:val="false"/>
          <w:u w:val="single"/>
          <w:vertAlign w:val="baseline"/>
          <w:rFonts w:ascii="Arial" w:hAnsi="Arial"/>
        </w:rPr>
        <w:t xml:space="preserve">Jedn. cena	</w:t>
      </w:r>
      <w:r>
        <w:rPr>
          <w:color w:val="#0C0C0C"/>
          <w:sz w:val="21"/>
          <w:lang w:val="cs-CZ"/>
          <w:spacing w:val="-6"/>
          <w:w w:val="105"/>
          <w:strike w:val="false"/>
          <w:u w:val="single"/>
          <w:vertAlign w:val="baseline"/>
          <w:rFonts w:ascii="Arial" w:hAnsi="Arial"/>
        </w:rPr>
        <w:t xml:space="preserve">Množství	</w:t>
      </w:r>
      <w:r>
        <w:rPr>
          <w:color w:val="#0C0C0C"/>
          <w:sz w:val="21"/>
          <w:lang w:val="cs-CZ"/>
          <w:spacing w:val="0"/>
          <w:w w:val="105"/>
          <w:strike w:val="false"/>
          <w:u w:val="single"/>
          <w:vertAlign w:val="baseline"/>
          <w:rFonts w:ascii="Arial" w:hAnsi="Arial"/>
        </w:rPr>
        <w:t xml:space="preserve">Celkem</w:t>
      </w:r>
    </w:p>
    <w:p>
      <w:pPr>
        <w:ind w:right="792" w:left="72" w:firstLine="0"/>
        <w:spacing w:before="504" w:after="216" w:line="240" w:lineRule="auto"/>
        <w:jc w:val="left"/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line strokeweight="0.35pt" strokecolor="#3D3D3D" from="4.6pt,0.25pt" to="489.75pt,0.25pt" style="position:absolute;mso-position-horizontal-relative:text;mso-position-vertical-relative:text;">
            <v:stroke dashstyle="solid"/>
          </v:line>
        </w:pict>
      </w:r>
      <w:r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Opravu fasád na školních budovách základní školy dle položkového rozpo</w:t>
      </w:r>
      <w:r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čtu, který je přílohou objednávky.</w:t>
      </w:r>
    </w:p>
    <w:p>
      <w:pPr>
        <w:sectPr>
          <w:pgSz w:w="11918" w:h="16854" w:orient="portrait"/>
          <w:type w:val="nextPage"/>
          <w:textDirection w:val="lrTb"/>
          <w:pgMar w:bottom="364" w:top="1200" w:right="893" w:left="847" w:header="720" w:footer="720"/>
          <w:titlePg w:val="false"/>
        </w:sectPr>
      </w:pPr>
    </w:p>
    <w:p>
      <w:pPr>
        <w:ind w:right="0" w:left="72" w:firstLine="0"/>
        <w:spacing w:before="1260" w:after="0" w:line="240" w:lineRule="auto"/>
        <w:jc w:val="left"/>
        <w:rPr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Termín realizace 8/2024</w:t>
      </w:r>
    </w:p>
    <w:p>
      <w:pPr>
        <w:ind w:right="0" w:left="72" w:firstLine="0"/>
        <w:spacing w:before="756" w:after="0" w:line="240" w:lineRule="auto"/>
        <w:jc w:val="left"/>
        <w:rPr>
          <w:color w:val="#0C0C0C"/>
          <w:sz w:val="21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Ve Slavkov</w:t>
      </w:r>
      <w:r>
        <w:rPr>
          <w:color w:val="#0C0C0C"/>
          <w:sz w:val="21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ě u Brna dne 12. 8. 2024</w:t>
      </w:r>
    </w:p>
    <w:p>
      <w:pPr>
        <w:ind w:right="0" w:left="72" w:firstLine="0"/>
        <w:spacing w:before="720" w:after="144" w:line="240" w:lineRule="auto"/>
        <w:jc w:val="left"/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Potvrzuji objednávku: </w:t>
      </w:r>
      <w:r>
        <w:rPr>
          <w:b w:val="true"/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Cena 83 193,55 K</w:t>
      </w:r>
      <w:r>
        <w:rPr>
          <w:b w:val="true"/>
          <w:color w:val="#0C0C0C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 včetně DPH</w:t>
      </w:r>
    </w:p>
    <w:p>
      <w:pPr>
        <w:ind w:right="0" w:left="0" w:firstLine="0"/>
        <w:spacing w:before="144" w:after="0" w:line="480" w:lineRule="auto"/>
        <w:jc w:val="right"/>
        <w:rPr>
          <w:b w:val="true"/>
          <w:color w:val="#6058A5"/>
          <w:sz w:val="20"/>
          <w:lang w:val="cs-CZ"/>
          <w:spacing w:val="1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6058A5"/>
          <w:sz w:val="20"/>
          <w:lang w:val="cs-CZ"/>
          <w:spacing w:val="18"/>
          <w:w w:val="100"/>
          <w:strike w:val="false"/>
          <w:vertAlign w:val="baseline"/>
          <w:rFonts w:ascii="Arial" w:hAnsi="Arial"/>
        </w:rPr>
        <w:t xml:space="preserve">/7,» ?.,</w:t>
      </w:r>
      <w:r>
        <w:rPr>
          <w:b w:val="true"/>
          <w:color w:val="#6058A5"/>
          <w:sz w:val="20"/>
          <w:lang w:val="cs-CZ"/>
          <w:spacing w:val="18"/>
          <w:w w:val="100"/>
          <w:strike w:val="false"/>
          <w:vertAlign w:val="superscript"/>
          <w:rFonts w:ascii="Arial" w:hAnsi="Arial"/>
        </w:rPr>
        <w:t xml:space="preserve">,</w:t>
      </w:r>
      <w:r>
        <w:rPr>
          <w:b w:val="true"/>
          <w:color w:val="#6058A5"/>
          <w:sz w:val="20"/>
          <w:lang w:val="cs-CZ"/>
          <w:spacing w:val="18"/>
          <w:w w:val="100"/>
          <w:strike w:val="false"/>
          <w:vertAlign w:val="baseline"/>
          <w:rFonts w:ascii="Arial" w:hAnsi="Arial"/>
        </w:rPr>
        <w:t xml:space="preserve">Wcvzšr.9</w:t>
      </w:r>
      <w:r>
        <w:rPr>
          <w:b w:val="true"/>
          <w:color w:val="#6058A5"/>
          <w:sz w:val="20"/>
          <w:lang w:val="cs-CZ"/>
          <w:spacing w:val="18"/>
          <w:w w:val="200"/>
          <w:strike w:val="false"/>
          <w:vertAlign w:val="superscript"/>
          <w:rFonts w:ascii="Arial" w:hAnsi="Arial"/>
        </w:rPr>
        <w:t xml:space="preserve">1</w:t>
      </w:r>
      <w:r>
        <w:rPr>
          <w:b w:val="true"/>
          <w:color w:val="#6058A5"/>
          <w:sz w:val="6"/>
          <w:lang w:val="cs-CZ"/>
          <w:spacing w:val="18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432" w:after="0" w:line="240" w:lineRule="auto"/>
        <w:jc w:val="center"/>
        <w:rPr>
          <w:b w:val="true"/>
          <w:color w:val="#5990D4"/>
          <w:sz w:val="25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5990D4"/>
          <w:sz w:val="25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ZÁKLADNÍ ŠKOLA</w:t>
      </w:r>
    </w:p>
    <w:p>
      <w:pPr>
        <w:ind w:right="0" w:left="0" w:firstLine="0"/>
        <w:spacing w:before="0" w:after="0" w:line="240" w:lineRule="auto"/>
        <w:jc w:val="center"/>
        <w:rPr>
          <w:color w:val="#5990D4"/>
          <w:sz w:val="21"/>
          <w:lang w:val="cs-CZ"/>
          <w:spacing w:val="-18"/>
          <w:w w:val="100"/>
          <w:strike w:val="false"/>
          <w:vertAlign w:val="baseline"/>
          <w:rFonts w:ascii="Arial" w:hAnsi="Arial"/>
        </w:rPr>
      </w:pPr>
      <w:r>
        <w:rPr>
          <w:color w:val="#5990D4"/>
          <w:sz w:val="21"/>
          <w:lang w:val="cs-CZ"/>
          <w:spacing w:val="-18"/>
          <w:w w:val="100"/>
          <w:strike w:val="false"/>
          <w:vertAlign w:val="baseline"/>
          <w:rFonts w:ascii="Arial" w:hAnsi="Arial"/>
        </w:rPr>
        <w:t xml:space="preserve">Komenského Slavkov</w:t>
      </w:r>
      <w:r>
        <w:rPr>
          <w:color w:val="#5887D0"/>
          <w:sz w:val="21"/>
          <w:lang w:val="cs-CZ"/>
          <w:spacing w:val="-18"/>
          <w:w w:val="100"/>
          <w:strike w:val="false"/>
          <w:vertAlign w:val="baseline"/>
          <w:rFonts w:ascii="Arial" w:hAnsi="Arial"/>
        </w:rPr>
        <w:t xml:space="preserve"> u Brna, p.o.
</w:t>
        <w:br/>
      </w:r>
      <w:r>
        <w:rPr>
          <w:color w:val="#5990D4"/>
          <w:sz w:val="21"/>
          <w:lang w:val="cs-CZ"/>
          <w:spacing w:val="-16"/>
          <w:w w:val="100"/>
          <w:strike w:val="false"/>
          <w:vertAlign w:val="baseline"/>
          <w:rFonts w:ascii="Arial" w:hAnsi="Arial"/>
        </w:rPr>
        <w:t xml:space="preserve">684</w:t>
      </w:r>
      <w:r>
        <w:rPr>
          <w:color w:val="#5887D0"/>
          <w:sz w:val="21"/>
          <w:lang w:val="cs-CZ"/>
          <w:spacing w:val="-16"/>
          <w:w w:val="100"/>
          <w:strike w:val="false"/>
          <w:vertAlign w:val="baseline"/>
          <w:rFonts w:ascii="Arial" w:hAnsi="Arial"/>
        </w:rPr>
        <w:t xml:space="preserve"> 01 Slavkov u Brna
</w:t>
        <w:br/>
      </w:r>
      <w:r>
        <w:rPr>
          <w:color w:val="#5990D4"/>
          <w:sz w:val="21"/>
          <w:lang w:val="cs-CZ"/>
          <w:spacing w:val="-17"/>
          <w:w w:val="100"/>
          <w:strike w:val="false"/>
          <w:vertAlign w:val="baseline"/>
          <w:rFonts w:ascii="Arial" w:hAnsi="Arial"/>
        </w:rPr>
        <w:t xml:space="preserve">l</w:t>
      </w:r>
      <w:r>
        <w:rPr>
          <w:color w:val="#5990D4"/>
          <w:sz w:val="21"/>
          <w:lang w:val="cs-CZ"/>
          <w:spacing w:val="-17"/>
          <w:w w:val="100"/>
          <w:strike w:val="false"/>
          <w:vertAlign w:val="baseline"/>
          <w:rFonts w:ascii="Arial" w:hAnsi="Arial"/>
        </w:rPr>
        <w:t xml:space="preserve">Č: 46270931 •</w:t>
      </w:r>
      <w:r>
        <w:rPr>
          <w:color w:val="#5887D0"/>
          <w:sz w:val="21"/>
          <w:lang w:val="cs-CZ"/>
          <w:spacing w:val="-17"/>
          <w:w w:val="100"/>
          <w:strike w:val="false"/>
          <w:vertAlign w:val="baseline"/>
          <w:rFonts w:ascii="Arial" w:hAnsi="Arial"/>
        </w:rPr>
        <w:t xml:space="preserve"> tel.: 515</w:t>
      </w:r>
      <w:r>
        <w:rPr>
          <w:color w:val="#5990D4"/>
          <w:sz w:val="21"/>
          <w:lang w:val="cs-CZ"/>
          <w:spacing w:val="-17"/>
          <w:w w:val="100"/>
          <w:strike w:val="false"/>
          <w:vertAlign w:val="baseline"/>
          <w:rFonts w:ascii="Arial" w:hAnsi="Arial"/>
        </w:rPr>
        <w:t xml:space="preserve"> 534 910</w:t>
      </w:r>
    </w:p>
    <w:p>
      <w:pPr>
        <w:ind w:right="0" w:left="432" w:firstLine="0"/>
        <w:spacing w:before="216" w:after="0" w:line="240" w:lineRule="auto"/>
        <w:jc w:val="left"/>
        <w:rPr>
          <w:b w:val="true"/>
          <w:color w:val="#0C0C0C"/>
          <w:sz w:val="25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C0C0C"/>
          <w:sz w:val="25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LEJS KULI-1ÁNEK</w:t>
      </w:r>
    </w:p>
    <w:p>
      <w:pPr>
        <w:ind w:right="1080" w:left="144" w:firstLine="0"/>
        <w:spacing w:before="0" w:after="0" w:line="240" w:lineRule="auto"/>
        <w:jc w:val="left"/>
        <w:rPr>
          <w:b w:val="true"/>
          <w:color w:val="#0C0C0C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C0C0C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STAVEBNÍ A VÝSTAVNÍ </w:t>
      </w:r>
      <w:r>
        <w:rPr>
          <w:b w:val="true"/>
          <w:color w:val="#0C0C0C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ČINNOST </w:t>
      </w:r>
      <w:r>
        <w:rPr>
          <w:color w:val="#0C0C0C"/>
          <w:sz w:val="17"/>
          <w:lang w:val="cs-CZ"/>
          <w:spacing w:val="-9"/>
          <w:w w:val="95"/>
          <w:strike w:val="false"/>
          <w:vertAlign w:val="baseline"/>
          <w:rFonts w:ascii="Times New Roman" w:hAnsi="Times New Roman"/>
        </w:rPr>
        <w:t xml:space="preserve">hod </w:t>
      </w:r>
      <w:r>
        <w:rPr>
          <w:b w:val="true"/>
          <w:color w:val="#0C0C0C"/>
          <w:sz w:val="16"/>
          <w:lang w:val="cs-CZ"/>
          <w:spacing w:val="-9"/>
          <w:w w:val="90"/>
          <w:strike w:val="false"/>
          <w:vertAlign w:val="baseline"/>
          <w:rFonts w:ascii="Tahoma" w:hAnsi="Tahoma"/>
        </w:rPr>
        <w:t xml:space="preserve">Oborou </w:t>
      </w:r>
      <w:r>
        <w:rPr>
          <w:b w:val="true"/>
          <w:color w:val="#0C0C0C"/>
          <w:sz w:val="15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1424, 'r;lavkov U Prne 684 01</w:t>
      </w:r>
    </w:p>
    <w:p>
      <w:pPr>
        <w:ind w:right="576" w:left="0" w:firstLine="792"/>
        <w:spacing w:before="0" w:after="72" w:line="240" w:lineRule="auto"/>
        <w:jc w:val="left"/>
        <w:rPr>
          <w:b w:val="true"/>
          <w:color w:val="#0C0C0C"/>
          <w:sz w:val="15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C0C0C"/>
          <w:sz w:val="15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Tel.: 602 557 </w:t>
      </w:r>
      <w:r>
        <w:rPr>
          <w:b w:val="true"/>
          <w:color w:val="#0C0C0C"/>
          <w:sz w:val="15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309 </w:t>
      </w:r>
      <w:r>
        <w:rPr>
          <w:b w:val="true"/>
          <w:color w:val="#0C0C0C"/>
          <w:sz w:val="15"/>
          <w:lang w:val="cs-CZ"/>
          <w:spacing w:val="30"/>
          <w:w w:val="100"/>
          <w:strike w:val="false"/>
          <w:vertAlign w:val="baseline"/>
          <w:rFonts w:ascii="Verdana" w:hAnsi="Verdana"/>
        </w:rPr>
        <w:t xml:space="preserve">—FÉ:-~3tN1710971:04347--</w:t>
      </w:r>
    </w:p>
    <w:p>
      <w:pPr>
        <w:sectPr>
          <w:pgSz w:w="11918" w:h="16854" w:orient="portrait"/>
          <w:type w:val="continuous"/>
          <w:textDirection w:val="lrTb"/>
          <w:cols w:sep="0" w:num="2" w:space="0" w:equalWidth="0">
            <w:col w:w="3809" w:space="2500"/>
            <w:col w:w="3809" w:space="0"/>
          </w:cols>
          <w:pgMar w:bottom="364" w:top="1200" w:right="893" w:left="847" w:header="720" w:footer="720"/>
          <w:titlePg w:val="false"/>
        </w:sectPr>
      </w:pPr>
    </w:p>
    <w:p>
      <w:pPr>
        <w:ind w:right="709" w:left="6768"/>
        <w:spacing w:before="0" w:after="180" w:line="256" w:lineRule="exact"/>
        <w:jc w:val="left"/>
      </w:pPr>
      <w:r>
        <w:drawing>
          <wp:inline>
            <wp:extent cx="1668780" cy="146685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3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4320" w:left="72" w:firstLine="0"/>
        <w:spacing w:before="36" w:after="0" w:line="266" w:lineRule="auto"/>
        <w:jc w:val="left"/>
        <w:rPr>
          <w:b w:val="true"/>
          <w:color w:val="#0C0C0C"/>
          <w:sz w:val="15"/>
          <w:lang w:val="cs-CZ"/>
          <w:spacing w:val="7"/>
          <w:w w:val="100"/>
          <w:strike w:val="false"/>
          <w:vertAlign w:val="baseline"/>
          <w:rFonts w:ascii="Arial" w:hAnsi="Arial"/>
        </w:rPr>
      </w:pPr>
      <w:r>
        <w:pict>
          <v:line strokeweight="0.55pt" strokecolor="#3B3C3C" from="3.9pt,0.35pt" to="489.75pt,0.3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C0C0C"/>
          <w:sz w:val="15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Základní škola Komenského Slavkov u Brna, p</w:t>
      </w:r>
      <w:r>
        <w:rPr>
          <w:b w:val="true"/>
          <w:color w:val="#0C0C0C"/>
          <w:sz w:val="15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říspěvková organizace </w:t>
      </w:r>
      <w:r>
        <w:rPr>
          <w:color w:val="#0C0C0C"/>
          <w:sz w:val="15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72" w:firstLine="0"/>
        <w:spacing w:before="0" w:after="0" w:line="240" w:lineRule="auto"/>
        <w:jc w:val="left"/>
        <w:rPr>
          <w:color w:val="#0C0C0C"/>
          <w:sz w:val="15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15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684 01 Slavkov u Brna,</w:t>
      </w:r>
    </w:p>
    <w:p>
      <w:pPr>
        <w:ind w:right="0" w:left="72" w:firstLine="0"/>
        <w:spacing w:before="0" w:after="0" w:line="264" w:lineRule="auto"/>
        <w:jc w:val="left"/>
        <w:rPr>
          <w:color w:val="#0C0C0C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C0C0C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Č: 4627 0931, č, U. 196295508/0600</w:t>
      </w:r>
    </w:p>
    <w:p>
      <w:pPr>
        <w:ind w:right="0" w:left="72" w:firstLine="0"/>
        <w:spacing w:before="0" w:after="0" w:line="264" w:lineRule="auto"/>
        <w:jc w:val="left"/>
        <w:rPr>
          <w:color w:val="#0C0C0C"/>
          <w:sz w:val="15"/>
          <w:lang w:val="cs-CZ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15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tel : 515 534 910 – </w:t>
      </w:r>
      <w:r>
        <w:rPr>
          <w:color w:val="#0C0C0C"/>
          <w:sz w:val="15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ředitelka, 515 534 911/912 – zástupkyně, 515 534 913 – kancelář,</w:t>
      </w:r>
    </w:p>
    <w:p>
      <w:pPr>
        <w:ind w:right="0" w:left="72" w:firstLine="0"/>
        <w:spacing w:before="72" w:after="0" w:line="216" w:lineRule="auto"/>
        <w:jc w:val="left"/>
        <w:rPr>
          <w:color w:val="#0C0C0C"/>
          <w:sz w:val="15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C0C0C"/>
          <w:sz w:val="15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web:</w:t>
      </w:r>
      <w:r>
        <w:rPr>
          <w:b w:val="true"/>
          <w:color w:val="#214A87"/>
          <w:sz w:val="16"/>
          <w:lang w:val="cs-CZ"/>
          <w:spacing w:val="0"/>
          <w:w w:val="100"/>
          <w:strike w:val="false"/>
          <w:u w:val="single"/>
          <w:vertAlign w:val="baseline"/>
          <w:rFonts w:ascii="Arial" w:hAnsi="Arial"/>
        </w:rPr>
        <w:t xml:space="preserve"> </w:t>
      </w:r>
      <w:hyperlink r:id="drId4">
        <w:r>
          <w:rPr>
            <w:b w:val="true"/>
            <w:color w:val="#0000FF"/>
            <w:sz w:val="16"/>
            <w:lang w:val="cs-CZ"/>
            <w:spacing w:val="0"/>
            <w:w w:val="100"/>
            <w:strike w:val="false"/>
            <w:u w:val="single"/>
            <w:vertAlign w:val="baseline"/>
            <w:rFonts w:ascii="Arial" w:hAnsi="Arial"/>
          </w:rPr>
          <w:t xml:space="preserve">www.zskomslavkov.cz</w:t>
        </w:r>
      </w:hyperlink>
      <w:r>
        <w:rPr>
          <w:b w:val="true"/>
          <w:color w:val="#214A87"/>
          <w:sz w:val="16"/>
          <w:lang w:val="cs-CZ"/>
          <w:spacing w:val="0"/>
          <w:w w:val="100"/>
          <w:strike w:val="false"/>
          <w:u w:val="single"/>
          <w:vertAlign w:val="baseline"/>
          <w:rFonts w:ascii="Arial" w:hAnsi="Arial"/>
        </w:rPr>
      </w:r>
    </w:p>
    <w:p>
      <w:pPr>
        <w:ind w:right="0" w:left="72" w:firstLine="0"/>
        <w:spacing w:before="72" w:after="0" w:line="280" w:lineRule="auto"/>
        <w:jc w:val="left"/>
        <w:rPr>
          <w:color w:val="#0C0C0C"/>
          <w:sz w:val="15"/>
          <w:lang w:val="cs-CZ"/>
          <w:spacing w:val="8"/>
          <w:w w:val="100"/>
          <w:strike w:val="false"/>
          <w:vertAlign w:val="baseline"/>
          <w:rFonts w:ascii="Arial" w:hAnsi="Arial"/>
        </w:rPr>
      </w:pPr>
      <w:hyperlink r:id="drId5">
        <w:r>
          <w:rPr>
            <w:color w:val="#0000FF"/>
            <w:sz w:val="15"/>
            <w:lang w:val="cs-CZ"/>
            <w:spacing w:val="8"/>
            <w:w w:val="100"/>
            <w:strike w:val="false"/>
            <w:u w:val="single"/>
            <w:vertAlign w:val="baseline"/>
            <w:rFonts w:ascii="Arial" w:hAnsi="Arial"/>
          </w:rPr>
          <w:t xml:space="preserve">e-mail: reditelka@zskomslavkov.cz,</w:t>
        </w:r>
      </w:hyperlink>
      <w:r>
        <w:rPr>
          <w:color w:val="#0C0C0C"/>
          <w:sz w:val="15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 </w:t>
      </w:r>
      <w:hyperlink r:id="drId6">
        <w:r>
          <w:rPr>
            <w:color w:val="#0000FF"/>
            <w:sz w:val="15"/>
            <w:lang w:val="cs-CZ"/>
            <w:spacing w:val="8"/>
            <w:w w:val="100"/>
            <w:strike w:val="false"/>
            <w:u w:val="single"/>
            <w:vertAlign w:val="baseline"/>
            <w:rFonts w:ascii="Arial" w:hAnsi="Arial"/>
          </w:rPr>
          <w:t xml:space="preserve">podatetna@zskomslaykov.cz</w:t>
        </w:r>
      </w:hyperlink>
      <w:r>
        <w:rPr>
          <w:color w:val="#0C0C0C"/>
          <w:sz w:val="15"/>
          <w:lang w:val="cs-CZ"/>
          <w:spacing w:val="8"/>
          <w:w w:val="100"/>
          <w:strike w:val="false"/>
          <w:vertAlign w:val="baseline"/>
          <w:rFonts w:ascii="Arial" w:hAnsi="Arial"/>
        </w:rPr>
      </w:r>
    </w:p>
    <w:p>
      <w:pPr>
        <w:sectPr>
          <w:pgSz w:w="11918" w:h="16854" w:orient="portrait"/>
          <w:type w:val="continuous"/>
          <w:textDirection w:val="lrTb"/>
          <w:pgMar w:bottom="364" w:top="1200" w:right="893" w:left="847" w:header="720" w:footer="720"/>
          <w:titlePg w:val="false"/>
        </w:sectPr>
      </w:pPr>
    </w:p>
    <w:p>
      <w:pPr>
        <w:ind w:right="2016" w:left="0" w:firstLine="0"/>
        <w:spacing w:before="0" w:after="0" w:line="532" w:lineRule="auto"/>
        <w:jc w:val="left"/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Položkový rozpo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čet Oprava fasád na školních budovách ve Slavkově u Brna </w:t>
      </w: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Očištění a osekání omítek</w:t>
      </w:r>
    </w:p>
    <w:p>
      <w:pPr>
        <w:ind w:right="0" w:left="0" w:firstLine="0"/>
        <w:spacing w:before="180" w:after="0" w:line="240" w:lineRule="auto"/>
        <w:jc w:val="left"/>
        <w:tabs>
          <w:tab w:val="left" w:leader="none" w:pos="1077"/>
          <w:tab w:val="left" w:leader="none" w:pos="1876"/>
          <w:tab w:val="right" w:leader="none" w:pos="7863"/>
        </w:tabs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53m2	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	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57,00k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č	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3 021,00kč</w:t>
      </w:r>
    </w:p>
    <w:p>
      <w:pPr>
        <w:ind w:right="0" w:left="0" w:firstLine="0"/>
        <w:spacing w:before="180" w:after="0" w:line="213" w:lineRule="auto"/>
        <w:jc w:val="left"/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Penetrace omítek —hloubková Ceresit 2x</w:t>
      </w:r>
    </w:p>
    <w:p>
      <w:pPr>
        <w:ind w:right="0" w:left="0" w:firstLine="0"/>
        <w:spacing w:before="216" w:after="0" w:line="240" w:lineRule="auto"/>
        <w:jc w:val="left"/>
        <w:tabs>
          <w:tab w:val="left" w:leader="none" w:pos="1077"/>
          <w:tab w:val="left" w:leader="none" w:pos="1876"/>
          <w:tab w:val="right" w:leader="none" w:pos="7906"/>
        </w:tabs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87m2	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	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67,00k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č	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5 829,00kč</w:t>
      </w:r>
    </w:p>
    <w:p>
      <w:pPr>
        <w:ind w:right="0" w:left="0" w:firstLine="0"/>
        <w:spacing w:before="252" w:after="0" w:line="240" w:lineRule="auto"/>
        <w:jc w:val="left"/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Hrubá jádrová omítka MVC 20 Tt. 2-5cm</w:t>
      </w:r>
    </w:p>
    <w:p>
      <w:pPr>
        <w:ind w:right="0" w:left="0" w:firstLine="0"/>
        <w:spacing w:before="252" w:after="0" w:line="240" w:lineRule="auto"/>
        <w:jc w:val="left"/>
        <w:tabs>
          <w:tab w:val="left" w:leader="none" w:pos="1077"/>
          <w:tab w:val="left" w:leader="none" w:pos="1876"/>
          <w:tab w:val="right" w:leader="none" w:pos="7917"/>
        </w:tabs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14m2	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	</w:t>
      </w:r>
      <w:r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395,00k</w:t>
      </w:r>
      <w:r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č	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5 530,00kč</w:t>
      </w:r>
    </w:p>
    <w:p>
      <w:pPr>
        <w:ind w:right="0" w:left="0" w:firstLine="0"/>
        <w:spacing w:before="288" w:after="0" w:line="240" w:lineRule="auto"/>
        <w:jc w:val="left"/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St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ěrkování zdiva — lepící tmel 2x</w:t>
      </w:r>
    </w:p>
    <w:p>
      <w:pPr>
        <w:ind w:right="0" w:left="0" w:firstLine="0"/>
        <w:spacing w:before="288" w:after="0" w:line="240" w:lineRule="auto"/>
        <w:jc w:val="left"/>
        <w:tabs>
          <w:tab w:val="left" w:leader="none" w:pos="1077"/>
          <w:tab w:val="left" w:leader="none" w:pos="1876"/>
          <w:tab w:val="right" w:leader="none" w:pos="7975"/>
        </w:tabs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53m2	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	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190,00k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č	</w:t>
      </w:r>
      <w:r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10 070,00kč</w:t>
      </w:r>
    </w:p>
    <w:p>
      <w:pPr>
        <w:ind w:right="0" w:left="0" w:firstLine="0"/>
        <w:spacing w:before="252" w:after="0" w:line="240" w:lineRule="auto"/>
        <w:jc w:val="left"/>
        <w:rPr>
          <w:b w:val="true"/>
          <w:color w:val="#000000"/>
          <w:sz w:val="19"/>
          <w:lang w:val="cs-CZ"/>
          <w:spacing w:val="-7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7"/>
          <w:w w:val="100"/>
          <w:strike w:val="false"/>
          <w:vertAlign w:val="baseline"/>
          <w:rFonts w:ascii="Tahoma" w:hAnsi="Tahoma"/>
        </w:rPr>
        <w:t xml:space="preserve">Jemná štuková omítka venkovní 2x tažená + oprava obkladu</w:t>
      </w:r>
    </w:p>
    <w:p>
      <w:pPr>
        <w:ind w:right="0" w:left="0" w:firstLine="0"/>
        <w:spacing w:before="288" w:after="0" w:line="240" w:lineRule="auto"/>
        <w:jc w:val="left"/>
        <w:tabs>
          <w:tab w:val="left" w:leader="none" w:pos="1077"/>
          <w:tab w:val="left" w:leader="none" w:pos="1876"/>
          <w:tab w:val="right" w:leader="none" w:pos="8025"/>
        </w:tabs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53m2	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	</w:t>
      </w:r>
      <w:r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270,00k</w:t>
      </w:r>
      <w:r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č	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14 310,00kč</w:t>
      </w:r>
    </w:p>
    <w:p>
      <w:pPr>
        <w:ind w:right="0" w:left="0" w:firstLine="0"/>
        <w:spacing w:before="288" w:after="0" w:line="240" w:lineRule="auto"/>
        <w:jc w:val="left"/>
        <w:rPr>
          <w:b w:val="true"/>
          <w:color w:val="#000000"/>
          <w:sz w:val="19"/>
          <w:lang w:val="cs-CZ"/>
          <w:spacing w:val="-7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7"/>
          <w:w w:val="100"/>
          <w:strike w:val="false"/>
          <w:vertAlign w:val="baseline"/>
          <w:rFonts w:ascii="Tahoma" w:hAnsi="Tahoma"/>
        </w:rPr>
        <w:t xml:space="preserve">Fasádní nát</w:t>
      </w:r>
      <w:r>
        <w:rPr>
          <w:b w:val="true"/>
          <w:color w:val="#000000"/>
          <w:sz w:val="19"/>
          <w:lang w:val="cs-CZ"/>
          <w:spacing w:val="-7"/>
          <w:w w:val="100"/>
          <w:strike w:val="false"/>
          <w:vertAlign w:val="baseline"/>
          <w:rFonts w:ascii="Tahoma" w:hAnsi="Tahoma"/>
        </w:rPr>
        <w:t xml:space="preserve">ěr 2x + penetrační nátěr</w:t>
      </w:r>
    </w:p>
    <w:p>
      <w:pPr>
        <w:ind w:right="0" w:left="0" w:firstLine="0"/>
        <w:spacing w:before="288" w:after="0" w:line="266" w:lineRule="auto"/>
        <w:jc w:val="left"/>
        <w:tabs>
          <w:tab w:val="left" w:leader="none" w:pos="1077"/>
          <w:tab w:val="decimal" w:leader="none" w:pos="2367"/>
          <w:tab w:val="right" w:leader="none" w:pos="8025"/>
        </w:tabs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87m2	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	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325,00k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č	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28 275,00kč</w:t>
      </w:r>
    </w:p>
    <w:p>
      <w:pPr>
        <w:ind w:right="0" w:left="0" w:firstLine="0"/>
        <w:spacing w:before="252" w:after="0" w:line="216" w:lineRule="auto"/>
        <w:jc w:val="left"/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Likvidace suti + úklid staveništ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ě</w:t>
      </w:r>
    </w:p>
    <w:p>
      <w:pPr>
        <w:ind w:right="0" w:left="0" w:firstLine="0"/>
        <w:spacing w:before="288" w:after="0" w:line="297" w:lineRule="auto"/>
        <w:jc w:val="left"/>
        <w:tabs>
          <w:tab w:val="left" w:leader="none" w:pos="1077"/>
          <w:tab w:val="decimal" w:leader="none" w:pos="2367"/>
          <w:tab w:val="right" w:leader="none" w:pos="8039"/>
        </w:tabs>
        <w:rPr>
          <w:b w:val="true"/>
          <w:color w:val="#000000"/>
          <w:sz w:val="19"/>
          <w:lang w:val="cs-CZ"/>
          <w:spacing w:val="-1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16"/>
          <w:w w:val="100"/>
          <w:strike w:val="false"/>
          <w:vertAlign w:val="baseline"/>
          <w:rFonts w:ascii="Tahoma" w:hAnsi="Tahoma"/>
        </w:rPr>
        <w:t xml:space="preserve">Zjed.	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	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770,00k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č	</w:t>
      </w: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770,OOkč</w:t>
      </w:r>
    </w:p>
    <w:p>
      <w:pPr>
        <w:ind w:right="0" w:left="0" w:firstLine="0"/>
        <w:spacing w:before="216" w:after="0" w:line="264" w:lineRule="auto"/>
        <w:jc w:val="left"/>
        <w:rPr>
          <w:b w:val="true"/>
          <w:color w:val="#000000"/>
          <w:sz w:val="19"/>
          <w:lang w:val="cs-CZ"/>
          <w:spacing w:val="-7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7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b w:val="true"/>
          <w:color w:val="#000000"/>
          <w:sz w:val="19"/>
          <w:lang w:val="cs-CZ"/>
          <w:spacing w:val="-7"/>
          <w:w w:val="100"/>
          <w:strike w:val="false"/>
          <w:vertAlign w:val="baseline"/>
          <w:rFonts w:ascii="Tahoma" w:hAnsi="Tahoma"/>
        </w:rPr>
        <w:t xml:space="preserve">řesun hmot po staveništi + doprava materiálu</w:t>
      </w:r>
    </w:p>
    <w:p>
      <w:pPr>
        <w:ind w:right="0" w:left="0" w:firstLine="0"/>
        <w:spacing w:before="216" w:after="288" w:line="300" w:lineRule="auto"/>
        <w:jc w:val="left"/>
        <w:tabs>
          <w:tab w:val="left" w:leader="none" w:pos="1077"/>
          <w:tab w:val="decimal" w:leader="none" w:pos="2367"/>
          <w:tab w:val="right" w:leader="none" w:pos="8090"/>
        </w:tabs>
        <w:rPr>
          <w:b w:val="true"/>
          <w:color w:val="#000000"/>
          <w:sz w:val="19"/>
          <w:lang w:val="cs-CZ"/>
          <w:spacing w:val="-1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16"/>
          <w:w w:val="100"/>
          <w:strike w:val="false"/>
          <w:vertAlign w:val="baseline"/>
          <w:rFonts w:ascii="Tahoma" w:hAnsi="Tahoma"/>
        </w:rPr>
        <w:t xml:space="preserve">Zjed.	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	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950,00k</w: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č	</w:t>
      </w: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950,OOkč</w:t>
      </w:r>
    </w:p>
    <w:p>
      <w:pPr>
        <w:ind w:right="0" w:left="0" w:firstLine="0"/>
        <w:spacing w:before="360" w:after="0" w:line="300" w:lineRule="auto"/>
        <w:jc w:val="left"/>
        <w:tabs>
          <w:tab w:val="decimal" w:leader="none" w:pos="7703"/>
        </w:tabs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</w:pPr>
      <w:r>
        <w:pict>
          <v:line strokeweight="0.9pt" strokecolor="#000000" from="0pt,0.5pt" to="401.1pt,0.5pt" style="position:absolute;mso-position-horizontal-relative:text;mso-position-vertical-relative:text;">
            <v:stroke dashstyle="dash"/>
          </v:line>
        </w:pict>
      </w:r>
      <w:r>
        <w:rPr>
          <w:b w:val="true"/>
          <w:color w:val="#000000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Stavební položky — materiál +práce	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68 755,00k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č</w:t>
      </w:r>
    </w:p>
    <w:p>
      <w:pPr>
        <w:ind w:right="0" w:left="0" w:firstLine="0"/>
        <w:spacing w:before="180" w:after="720" w:line="266" w:lineRule="auto"/>
        <w:jc w:val="left"/>
        <w:tabs>
          <w:tab w:val="decimal" w:leader="none" w:pos="7703"/>
        </w:tabs>
        <w:rPr>
          <w:b w:val="true"/>
          <w:color w:val="#000000"/>
          <w:sz w:val="19"/>
          <w:lang w:val="cs-CZ"/>
          <w:spacing w:val="-18"/>
          <w:w w:val="100"/>
          <w:strike w:val="false"/>
          <w:vertAlign w:val="baseline"/>
          <w:rFonts w:ascii="Tahoma" w:hAnsi="Tahoma"/>
        </w:rPr>
      </w:pPr>
      <w:r>
        <w:pict>
          <v:line strokeweight="0.9pt" strokecolor="#000000" from="0pt,40.65pt" to="401.3pt,40.65pt" style="position:absolute;mso-position-horizontal-relative:text;mso-position-vertical-relative:text;">
            <v:stroke dashstyle="dash"/>
          </v:line>
        </w:pict>
      </w:r>
      <w:r>
        <w:rPr>
          <w:b w:val="true"/>
          <w:color w:val="#000000"/>
          <w:sz w:val="19"/>
          <w:lang w:val="cs-CZ"/>
          <w:spacing w:val="-18"/>
          <w:w w:val="100"/>
          <w:strike w:val="false"/>
          <w:vertAlign w:val="baseline"/>
          <w:rFonts w:ascii="Tahoma" w:hAnsi="Tahoma"/>
        </w:rPr>
        <w:t xml:space="preserve">DPH 21%	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14 438,55k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č</w:t>
      </w:r>
    </w:p>
    <w:p>
      <w:pPr>
        <w:sectPr>
          <w:pgSz w:w="11918" w:h="16854" w:orient="portrait"/>
          <w:type w:val="nextPage"/>
          <w:textDirection w:val="lrTb"/>
          <w:pgMar w:bottom="3930" w:top="1360" w:right="1302" w:left="1696" w:header="720" w:footer="720"/>
          <w:titlePg w:val="false"/>
        </w:sectPr>
      </w:pP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19"/>
          <w:lang w:val="cs-CZ"/>
          <w:spacing w:val="-9"/>
          <w:w w:val="10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164pt;height:88.85pt;z-index:-1000;margin-left:363.8pt;margin-top:680.3pt;mso-wrap-distance-top:53.8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page">
              <wp:posOffset>4620260</wp:posOffset>
            </wp:positionH>
            <wp:positionV relativeFrom="page">
              <wp:posOffset>8639810</wp:posOffset>
            </wp:positionV>
            <wp:extent cx="1083945" cy="445770"/>
            <wp:wrapThrough wrapText="bothSides">
              <wp:wrapPolygon>
                <wp:start x="0" y="0"/>
                <wp:lineTo x="0" y="21600"/>
                <wp:lineTo x="6379" y="21600"/>
                <wp:lineTo x="6379" y="19507"/>
                <wp:lineTo x="21607" y="19507"/>
                <wp:lineTo x="21607" y="0"/>
                <wp:lineTo x="0" y="0"/>
              </wp:wrapPolygon>
            </wp:wrapThrough>
            <wp:docPr id="3" name="Picture"/>
            <a:graphic>
              <a:graphicData uri="http://schemas.openxmlformats.org/drawingml/2006/picture">
                <pic:pic>
                  <pic:nvPicPr>
                    <pic:cNvPr id="4" name="Picture"/>
                    <pic:cNvPicPr preferRelativeResize="false"/>
                  </pic:nvPicPr>
                  <pic:blipFill>
                    <a:blip r:embed="d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4.9pt;height:9.65pt;z-index:-998;margin-left:71.85pt;margin-top:744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1" w:lineRule="auto"/>
                    <w:jc w:val="left"/>
                    <w:framePr w:hAnchor="page" w:vAnchor="page" w:x="1437" w:y="14893" w:w="98" w:h="193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7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75"/>
                      <w:strike w:val="false"/>
                      <w:vertAlign w:val="baseline"/>
                      <w:rFonts w:ascii="Arial" w:hAnsi="Arial"/>
                    </w:rPr>
                    <w:t xml:space="preserve">O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134.8pt;height:56.25pt;z-index:-997;margin-left:393pt;margin-top:71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22" w:after="0" w:line="240" w:lineRule="auto"/>
                    <w:jc w:val="center"/>
                    <w:framePr w:hAnchor="page" w:vAnchor="page" w:x="7860" w:y="14240" w:w="2696" w:h="1125" w:hSpace="0" w:vSpace="0" w:wrap="3"/>
                    <w:rPr>
                      <w:color w:val="#000000"/>
                      <w:sz w:val="25"/>
                      <w:lang w:val="cs-CZ"/>
                      <w:spacing w:val="-5"/>
                      <w:w w:val="85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5"/>
                      <w:lang w:val="cs-CZ"/>
                      <w:spacing w:val="-5"/>
                      <w:w w:val="85"/>
                      <w:strike w:val="false"/>
                      <w:vertAlign w:val="baseline"/>
                      <w:rFonts w:ascii="Times New Roman" w:hAnsi="Times New Roman"/>
                    </w:rPr>
                    <w:t xml:space="preserve">LEOz </w:t>
                  </w:r>
                  <w:r>
                    <w:rPr>
                      <w:b w:val="true"/>
                      <w:color w:val="#000000"/>
                      <w:sz w:val="27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KULHÁNEK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center"/>
                    <w:framePr w:hAnchor="page" w:vAnchor="page" w:x="7860" w:y="14240" w:w="2696" w:h="1125" w:hSpace="0" w:vSpace="0" w:wrap="3"/>
                    <w:rPr>
                      <w:color w:val="#000000"/>
                      <w:sz w:val="16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STAVEBNlí A </w:t>
                  </w:r>
                  <w:r>
                    <w:rPr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N'ÝSTAVNI </w:t>
                  </w:r>
                  <w:r>
                    <w:rPr>
                      <w:color w:val="#000000"/>
                      <w:sz w:val="16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ČiNNOST
</w:t>
                    <w:br/>
                  </w:r>
                  <w:r>
                    <w:rPr>
                      <w:color w:val="#000000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'od Oborou </w:t>
                  </w:r>
                  <w:r>
                    <w:rPr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1424, </w:t>
                  </w:r>
                  <w:r>
                    <w:rPr>
                      <w:color w:val="#000000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Moukou u Brno 884 01</w:t>
                  </w:r>
                </w:p>
                <w:p>
                  <w:pPr>
                    <w:ind w:right="72" w:left="0" w:firstLine="1008"/>
                    <w:spacing w:before="0" w:after="36" w:line="240" w:lineRule="auto"/>
                    <w:jc w:val="left"/>
                    <w:framePr w:hAnchor="page" w:vAnchor="page" w:x="7860" w:y="14240" w:w="2696" w:h="1125" w:hSpace="0" w:vSpace="0" w:wrap="3"/>
                    <w:tabs>
                      <w:tab w:val="right" w:leader="none" w:pos="2585"/>
                    </w:tabs>
                    <w:rPr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f;02 557 309 </w:t>
                  </w:r>
                  <w:r>
                    <w:rPr>
                      <w:color w:val="#000000"/>
                      <w:sz w:val="16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le,::469,:t.9609, D	</w:t>
                  </w:r>
                  <w:r>
                    <w:rPr>
                      <w:color w:val="#000000"/>
                      <w:sz w:val="16"/>
                      <w:lang w:val="cs-CZ"/>
                      <w:spacing w:val="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076309100842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9"/>
          <w:lang w:val="cs-CZ"/>
          <w:spacing w:val="-9"/>
          <w:w w:val="100"/>
          <w:strike w:val="false"/>
          <w:vertAlign w:val="baseline"/>
          <w:rFonts w:ascii="Tahoma" w:hAnsi="Tahoma"/>
        </w:rPr>
        <w:t xml:space="preserve">Celkem stavební položky v</w:t>
      </w:r>
      <w:r>
        <w:rPr>
          <w:b w:val="true"/>
          <w:color w:val="#000000"/>
          <w:sz w:val="19"/>
          <w:lang w:val="cs-CZ"/>
          <w:spacing w:val="-9"/>
          <w:w w:val="100"/>
          <w:strike w:val="false"/>
          <w:vertAlign w:val="baseline"/>
          <w:rFonts w:ascii="Tahoma" w:hAnsi="Tahoma"/>
        </w:rPr>
        <w:t xml:space="preserve">četně DPH</w:t>
      </w:r>
    </w:p>
    <w:p>
      <w:pPr>
        <w:ind w:right="0" w:left="1512" w:firstLine="0"/>
        <w:spacing w:before="0" w:after="0" w:line="240" w:lineRule="auto"/>
        <w:jc w:val="left"/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pict>
          <v:line strokeweight="1.1pt" strokecolor="#000000" from="70.75pt,28.65pt" to="135.6pt,28.65pt" style="position:absolute;mso-position-horizontal-relative:text;mso-position-vertical-relative:text;">
            <v:stroke dashstyle="dash"/>
          </v:line>
        </w:pict>
      </w:r>
      <w:r>
        <w:pict>
          <v:line strokeweight="0.9pt" strokecolor="#000000" from="70.75pt,30.8pt" to="136pt,30.8pt" style="position:absolute;mso-position-horizontal-relative:text;mso-position-vertical-relative:text;">
            <v:stroke dashstyle="dash"/>
          </v:line>
        </w:pict>
      </w:r>
      <w:r>
        <w:br w:type="column"/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83 193,55k</w:t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č</w:t>
      </w:r>
    </w:p>
    <w:sectPr>
      <w:pgSz w:w="11918" w:h="16854" w:orient="portrait"/>
      <w:type w:val="continuous"/>
      <w:textDirection w:val="lrTb"/>
      <w:cols w:sep="0" w:num="2" w:space="0" w:equalWidth="0">
        <w:col w:w="3280" w:space="2285"/>
        <w:col w:w="3280" w:space="0"/>
      </w:cols>
      <w:pgMar w:bottom="3930" w:top="1360" w:right="1302" w:left="1711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  <w:font w:name="Tahoma">
    <w:charset w:val="EE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http://www.zskomslavkov.cz" TargetMode="External" Id="drId4" /><Relationship Type="http://schemas.openxmlformats.org/officeDocument/2006/relationships/hyperlink" Target="mailto:reditelka@zskomslavkov.cz," TargetMode="External" Id="drId5" /><Relationship Type="http://schemas.openxmlformats.org/officeDocument/2006/relationships/hyperlink" Target="mailto:podatetna@zskomslaykov.cz" TargetMode="External" Id="drId6" /><Relationship Type="http://schemas.openxmlformats.org/officeDocument/2006/relationships/image" Target="/word/media/image2.png" Id="drId7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