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E3C5AB" w14:textId="77777777" w:rsidR="00350F4D" w:rsidRPr="00DF5B4A" w:rsidRDefault="009308FF">
      <w:pPr>
        <w:pStyle w:val="Nadpis2"/>
        <w:tabs>
          <w:tab w:val="left" w:pos="0"/>
        </w:tabs>
        <w:rPr>
          <w:lang w:val="cs-CZ"/>
        </w:rPr>
      </w:pPr>
      <w:r>
        <w:rPr>
          <w:lang w:val="cs-CZ"/>
        </w:rPr>
        <w:pict w14:anchorId="228DC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6.85pt;margin-top:-9.05pt;width:109.65pt;height:49.3pt;z-index:251657728;mso-wrap-distance-left:0;mso-wrap-distance-right:0" filled="t">
            <v:fill color2="black"/>
            <v:imagedata r:id="rId8" o:title="" croptop="-290f" cropbottom="-290f" cropleft="-132f" cropright="-132f"/>
          </v:shape>
        </w:pict>
      </w:r>
    </w:p>
    <w:p w14:paraId="4A825002" w14:textId="77777777" w:rsidR="008A6C17" w:rsidRDefault="00350F4D" w:rsidP="00AA54B5">
      <w:pPr>
        <w:tabs>
          <w:tab w:val="left" w:pos="0"/>
        </w:tabs>
        <w:autoSpaceDE w:val="0"/>
        <w:rPr>
          <w:rFonts w:ascii="Verdana" w:hAnsi="Verdana" w:cs="Verdana"/>
          <w:b/>
          <w:bCs/>
          <w:i/>
          <w:iCs/>
          <w:color w:val="0000FF"/>
          <w:szCs w:val="28"/>
        </w:rPr>
      </w:pPr>
      <w:r w:rsidRPr="00DF5B4A">
        <w:rPr>
          <w:rFonts w:ascii="Verdana" w:hAnsi="Verdana" w:cs="Verdana"/>
          <w:b/>
          <w:bCs/>
          <w:i/>
          <w:iCs/>
          <w:color w:val="0000FF"/>
          <w:szCs w:val="28"/>
        </w:rPr>
        <w:t xml:space="preserve">SMLOUVA O DÍLO  </w:t>
      </w:r>
    </w:p>
    <w:p w14:paraId="3448099D" w14:textId="33244D4E" w:rsidR="008A6C17" w:rsidRDefault="008A6C17" w:rsidP="00AA54B5">
      <w:pPr>
        <w:tabs>
          <w:tab w:val="left" w:pos="0"/>
        </w:tabs>
        <w:autoSpaceDE w:val="0"/>
        <w:rPr>
          <w:rFonts w:ascii="Verdana" w:hAnsi="Verdana" w:cs="Verdana"/>
          <w:b/>
          <w:bCs/>
          <w:i/>
          <w:iCs/>
          <w:color w:val="0000FF"/>
          <w:szCs w:val="28"/>
        </w:rPr>
      </w:pPr>
      <w:r>
        <w:rPr>
          <w:rFonts w:ascii="Verdana" w:hAnsi="Verdana" w:cs="Verdana"/>
          <w:b/>
          <w:bCs/>
          <w:i/>
          <w:iCs/>
          <w:color w:val="0000FF"/>
          <w:szCs w:val="28"/>
        </w:rPr>
        <w:t>Č. smlouvy objednatele: S-</w:t>
      </w:r>
      <w:r w:rsidRPr="008A6C17">
        <w:rPr>
          <w:rFonts w:ascii="Verdana" w:hAnsi="Verdana" w:cs="Verdana"/>
          <w:b/>
          <w:bCs/>
          <w:i/>
          <w:iCs/>
          <w:color w:val="0000FF"/>
          <w:szCs w:val="28"/>
        </w:rPr>
        <w:t>2024000293</w:t>
      </w:r>
    </w:p>
    <w:p w14:paraId="51230448" w14:textId="28628773" w:rsidR="00350F4D" w:rsidRPr="00DF5B4A" w:rsidRDefault="008A6C17" w:rsidP="00AA54B5">
      <w:pPr>
        <w:tabs>
          <w:tab w:val="left" w:pos="0"/>
        </w:tabs>
        <w:autoSpaceDE w:val="0"/>
      </w:pPr>
      <w:r>
        <w:rPr>
          <w:rFonts w:ascii="Verdana" w:hAnsi="Verdana" w:cs="Verdana"/>
          <w:b/>
          <w:bCs/>
          <w:i/>
          <w:iCs/>
          <w:color w:val="0000FF"/>
          <w:szCs w:val="28"/>
        </w:rPr>
        <w:t>Č</w:t>
      </w:r>
      <w:r w:rsidR="00350F4D" w:rsidRPr="00DF5B4A">
        <w:rPr>
          <w:rFonts w:ascii="Verdana" w:hAnsi="Verdana" w:cs="Verdana"/>
          <w:b/>
          <w:bCs/>
          <w:i/>
          <w:iCs/>
          <w:color w:val="0000FF"/>
          <w:szCs w:val="28"/>
        </w:rPr>
        <w:t xml:space="preserve">. </w:t>
      </w:r>
      <w:r>
        <w:rPr>
          <w:rFonts w:ascii="Verdana" w:hAnsi="Verdana" w:cs="Verdana"/>
          <w:b/>
          <w:bCs/>
          <w:i/>
          <w:iCs/>
          <w:color w:val="0000FF"/>
          <w:szCs w:val="28"/>
        </w:rPr>
        <w:t>smlouvy zhotovitele:</w:t>
      </w:r>
      <w:r w:rsidR="00350F4D" w:rsidRPr="00DF5B4A">
        <w:rPr>
          <w:rFonts w:ascii="Verdana" w:hAnsi="Verdana" w:cs="Verdana"/>
          <w:b/>
          <w:bCs/>
          <w:i/>
          <w:iCs/>
          <w:color w:val="0000FF"/>
          <w:szCs w:val="28"/>
        </w:rPr>
        <w:t xml:space="preserve"> </w:t>
      </w:r>
      <w:r w:rsidR="00AA54B5" w:rsidRPr="00DF5B4A">
        <w:rPr>
          <w:rFonts w:ascii="Verdana" w:hAnsi="Verdana" w:cs="Verdana"/>
          <w:b/>
          <w:bCs/>
          <w:i/>
          <w:iCs/>
          <w:color w:val="0000FF"/>
          <w:szCs w:val="28"/>
        </w:rPr>
        <w:t>24SOD063</w:t>
      </w:r>
      <w:r w:rsidR="00350F4D" w:rsidRPr="00DF5B4A">
        <w:rPr>
          <w:rFonts w:ascii="Verdana" w:hAnsi="Verdana" w:cs="Verdana"/>
          <w:b/>
          <w:bCs/>
          <w:i/>
          <w:iCs/>
          <w:color w:val="0000FF"/>
          <w:szCs w:val="28"/>
        </w:rPr>
        <w:t>-</w:t>
      </w:r>
      <w:r w:rsidR="00AA54B5" w:rsidRPr="00DF5B4A">
        <w:rPr>
          <w:rFonts w:ascii="Verdana" w:hAnsi="Verdana" w:cs="Verdana"/>
          <w:b/>
          <w:bCs/>
          <w:i/>
          <w:iCs/>
          <w:color w:val="0000FF"/>
          <w:szCs w:val="28"/>
        </w:rPr>
        <w:t>0</w:t>
      </w:r>
      <w:r w:rsidR="006F58CE" w:rsidRPr="00DF5B4A">
        <w:rPr>
          <w:rFonts w:ascii="Verdana" w:hAnsi="Verdana" w:cs="Verdana"/>
          <w:b/>
          <w:bCs/>
          <w:i/>
          <w:iCs/>
          <w:color w:val="0000FF"/>
          <w:szCs w:val="28"/>
        </w:rPr>
        <w:t>3</w:t>
      </w:r>
    </w:p>
    <w:p w14:paraId="47682093" w14:textId="77777777" w:rsidR="00350F4D" w:rsidRPr="00DF5B4A" w:rsidRDefault="00350F4D">
      <w:pPr>
        <w:autoSpaceDE w:val="0"/>
        <w:jc w:val="center"/>
        <w:rPr>
          <w:rFonts w:ascii="Verdana" w:hAnsi="Verdana" w:cs="Verdana"/>
          <w:b/>
          <w:bCs/>
          <w:i/>
          <w:iCs/>
          <w:sz w:val="20"/>
          <w:szCs w:val="28"/>
        </w:rPr>
      </w:pPr>
    </w:p>
    <w:p w14:paraId="00B68478" w14:textId="77777777" w:rsidR="00350F4D" w:rsidRPr="00DF5B4A" w:rsidRDefault="00350F4D">
      <w:pPr>
        <w:autoSpaceDE w:val="0"/>
        <w:jc w:val="center"/>
        <w:rPr>
          <w:rFonts w:ascii="Verdana" w:hAnsi="Verdana" w:cs="Verdana"/>
          <w:b/>
          <w:bCs/>
          <w:i/>
          <w:iCs/>
          <w:sz w:val="20"/>
          <w:szCs w:val="28"/>
        </w:rPr>
      </w:pPr>
    </w:p>
    <w:p w14:paraId="750493A2" w14:textId="77777777" w:rsidR="00350F4D" w:rsidRPr="00DF5B4A" w:rsidRDefault="00350F4D">
      <w:pPr>
        <w:autoSpaceDE w:val="0"/>
        <w:jc w:val="both"/>
        <w:rPr>
          <w:rFonts w:ascii="Verdana" w:hAnsi="Verdana" w:cs="Verdana"/>
          <w:b/>
          <w:bCs/>
          <w:i/>
          <w:iCs/>
          <w:sz w:val="20"/>
          <w:szCs w:val="28"/>
        </w:rPr>
      </w:pPr>
    </w:p>
    <w:p w14:paraId="4BA095DA" w14:textId="61DBB8E1" w:rsidR="00350F4D" w:rsidRPr="00DF5B4A" w:rsidRDefault="00350F4D" w:rsidP="000E03BB">
      <w:pPr>
        <w:autoSpaceDE w:val="0"/>
        <w:jc w:val="both"/>
      </w:pPr>
      <w:r w:rsidRPr="00DF5B4A">
        <w:rPr>
          <w:rFonts w:ascii="Verdana" w:hAnsi="Verdana" w:cs="Verdana"/>
          <w:sz w:val="20"/>
        </w:rPr>
        <w:t xml:space="preserve">na zhotovení díla </w:t>
      </w:r>
      <w:r w:rsidRPr="00DF5B4A">
        <w:rPr>
          <w:rFonts w:ascii="Verdana" w:hAnsi="Verdana" w:cs="Verdana"/>
          <w:color w:val="0000FF"/>
          <w:sz w:val="20"/>
        </w:rPr>
        <w:t>”</w:t>
      </w:r>
      <w:r w:rsidR="00DF5B4A">
        <w:rPr>
          <w:rFonts w:ascii="Verdana" w:hAnsi="Verdana" w:cs="Verdana"/>
          <w:color w:val="0000FF"/>
          <w:sz w:val="20"/>
        </w:rPr>
        <w:t>O</w:t>
      </w:r>
      <w:r w:rsidR="00AA54B5" w:rsidRPr="00DF5B4A">
        <w:rPr>
          <w:rFonts w:ascii="Verdana" w:hAnsi="Verdana" w:cs="Verdana"/>
          <w:color w:val="0000FF"/>
          <w:sz w:val="20"/>
        </w:rPr>
        <w:t>prava střešní krytiny administrativní budovy A na ředitelství RBP, zdravotní pojišťovny</w:t>
      </w:r>
      <w:r w:rsidRPr="00DF5B4A">
        <w:rPr>
          <w:rFonts w:ascii="Verdana" w:hAnsi="Verdana" w:cs="Verdana"/>
          <w:color w:val="0000FF"/>
          <w:sz w:val="20"/>
        </w:rPr>
        <w:t xml:space="preserve"> ” </w:t>
      </w:r>
      <w:r w:rsidRPr="00DF5B4A">
        <w:rPr>
          <w:rFonts w:ascii="Verdana" w:hAnsi="Verdana" w:cs="Verdana"/>
          <w:color w:val="000000"/>
          <w:sz w:val="20"/>
        </w:rPr>
        <w:t>uzavřená dle ust. § 1724 a násl. občanského zákoníku č. 89/2012 Sb., mezi smluvními stranami:</w:t>
      </w:r>
    </w:p>
    <w:p w14:paraId="6AA1B611" w14:textId="77777777" w:rsidR="00350F4D" w:rsidRPr="00DF5B4A" w:rsidRDefault="00350F4D">
      <w:pPr>
        <w:autoSpaceDE w:val="0"/>
        <w:jc w:val="both"/>
        <w:rPr>
          <w:rFonts w:ascii="Verdana" w:hAnsi="Verdana" w:cs="Verdana"/>
          <w:color w:val="000000"/>
          <w:sz w:val="20"/>
        </w:rPr>
      </w:pPr>
    </w:p>
    <w:p w14:paraId="58D29D44" w14:textId="77777777" w:rsidR="00350F4D" w:rsidRPr="00DF5B4A" w:rsidRDefault="00350F4D">
      <w:pPr>
        <w:autoSpaceDE w:val="0"/>
        <w:jc w:val="both"/>
        <w:rPr>
          <w:rFonts w:ascii="Verdana" w:hAnsi="Verdana" w:cs="Verdana"/>
          <w:color w:val="000000"/>
          <w:sz w:val="20"/>
        </w:rPr>
      </w:pPr>
    </w:p>
    <w:p w14:paraId="22E8138B" w14:textId="77777777" w:rsidR="00350F4D" w:rsidRPr="00DF5B4A" w:rsidRDefault="00350F4D">
      <w:pPr>
        <w:numPr>
          <w:ilvl w:val="0"/>
          <w:numId w:val="11"/>
        </w:numPr>
        <w:tabs>
          <w:tab w:val="left" w:pos="7200"/>
        </w:tabs>
        <w:autoSpaceDE w:val="0"/>
        <w:jc w:val="both"/>
      </w:pPr>
      <w:r w:rsidRPr="00DF5B4A">
        <w:rPr>
          <w:rFonts w:ascii="Verdana" w:hAnsi="Verdana" w:cs="Verdana"/>
          <w:b/>
          <w:bCs/>
          <w:i/>
          <w:iCs/>
          <w:color w:val="000000"/>
          <w:sz w:val="20"/>
        </w:rPr>
        <w:t>Objednatel:</w:t>
      </w:r>
      <w:r w:rsidRPr="00DF5B4A">
        <w:rPr>
          <w:rFonts w:ascii="Verdana" w:hAnsi="Verdana" w:cs="Verdana"/>
          <w:b/>
          <w:bCs/>
          <w:i/>
          <w:iCs/>
          <w:color w:val="000000"/>
          <w:sz w:val="20"/>
        </w:rPr>
        <w:tab/>
      </w:r>
      <w:r w:rsidRPr="00DF5B4A">
        <w:rPr>
          <w:rFonts w:ascii="Verdana" w:hAnsi="Verdana" w:cs="Verdana"/>
          <w:i/>
          <w:iCs/>
          <w:color w:val="0000FF"/>
          <w:sz w:val="20"/>
        </w:rPr>
        <w:t xml:space="preserve"> </w:t>
      </w:r>
    </w:p>
    <w:p w14:paraId="3C428D2B" w14:textId="77777777" w:rsidR="00350F4D" w:rsidRPr="00DF5B4A" w:rsidRDefault="00350F4D">
      <w:pPr>
        <w:autoSpaceDE w:val="0"/>
        <w:ind w:left="2124"/>
        <w:jc w:val="both"/>
        <w:rPr>
          <w:rFonts w:ascii="Verdana" w:hAnsi="Verdana" w:cs="Verdana"/>
          <w:i/>
          <w:iCs/>
          <w:color w:val="0000FF"/>
          <w:sz w:val="20"/>
        </w:rPr>
      </w:pPr>
    </w:p>
    <w:p w14:paraId="602E8402" w14:textId="77777777" w:rsidR="00350F4D" w:rsidRPr="00DF5B4A" w:rsidRDefault="00350F4D">
      <w:pPr>
        <w:autoSpaceDE w:val="0"/>
        <w:ind w:left="2124"/>
        <w:jc w:val="both"/>
        <w:rPr>
          <w:rFonts w:ascii="Verdana" w:hAnsi="Verdana" w:cs="Verdana"/>
          <w:i/>
          <w:iCs/>
          <w:color w:val="0000FF"/>
          <w:sz w:val="20"/>
        </w:rPr>
      </w:pPr>
    </w:p>
    <w:p w14:paraId="738B3550" w14:textId="77777777" w:rsidR="00350F4D" w:rsidRPr="00DF5B4A" w:rsidRDefault="00350F4D">
      <w:pPr>
        <w:autoSpaceDE w:val="0"/>
        <w:ind w:left="2124"/>
        <w:jc w:val="both"/>
        <w:rPr>
          <w:rFonts w:ascii="Verdana" w:hAnsi="Verdana" w:cs="Verdana"/>
          <w:i/>
          <w:iCs/>
          <w:color w:val="0000FF"/>
          <w:sz w:val="20"/>
        </w:rPr>
      </w:pPr>
    </w:p>
    <w:p w14:paraId="3E89302E" w14:textId="77777777" w:rsidR="00350F4D" w:rsidRPr="00DF5B4A" w:rsidRDefault="00DF5B4A" w:rsidP="00DF5B4A">
      <w:pPr>
        <w:autoSpaceDE w:val="0"/>
        <w:ind w:left="2124"/>
        <w:jc w:val="both"/>
        <w:rPr>
          <w:rFonts w:ascii="Verdana" w:hAnsi="Verdana" w:cs="Verdana"/>
          <w:i/>
          <w:iCs/>
          <w:color w:val="0000FF"/>
          <w:sz w:val="20"/>
        </w:rPr>
      </w:pPr>
      <w:r w:rsidRPr="00DF5B4A">
        <w:rPr>
          <w:rFonts w:ascii="Verdana" w:hAnsi="Verdana" w:cs="Verdana"/>
          <w:i/>
          <w:iCs/>
          <w:color w:val="0000FF"/>
          <w:sz w:val="20"/>
        </w:rPr>
        <w:t>RBP, zdravotní pojišťovna</w:t>
      </w:r>
    </w:p>
    <w:p w14:paraId="300A20C4" w14:textId="77777777" w:rsidR="00DF5B4A" w:rsidRPr="00DF5B4A" w:rsidRDefault="00DF5B4A" w:rsidP="00DF5B4A">
      <w:pPr>
        <w:autoSpaceDE w:val="0"/>
        <w:ind w:left="2124"/>
        <w:jc w:val="both"/>
        <w:rPr>
          <w:rFonts w:ascii="Verdana" w:hAnsi="Verdana" w:cs="Verdana"/>
          <w:i/>
          <w:iCs/>
          <w:color w:val="0000FF"/>
          <w:sz w:val="20"/>
        </w:rPr>
      </w:pPr>
      <w:r w:rsidRPr="00DF5B4A">
        <w:rPr>
          <w:rFonts w:ascii="Verdana" w:hAnsi="Verdana" w:cs="Verdana"/>
          <w:i/>
          <w:iCs/>
          <w:color w:val="0000FF"/>
          <w:sz w:val="20"/>
        </w:rPr>
        <w:t>Michálkovická 967/108, 710 00 Ostrava - Slezská Ostrava</w:t>
      </w:r>
    </w:p>
    <w:p w14:paraId="0F97C0B2" w14:textId="77777777" w:rsidR="00350F4D" w:rsidRPr="00DF5B4A" w:rsidRDefault="00350F4D">
      <w:pPr>
        <w:autoSpaceDE w:val="0"/>
        <w:ind w:left="2124"/>
        <w:jc w:val="both"/>
      </w:pPr>
      <w:r w:rsidRPr="00DF5B4A">
        <w:rPr>
          <w:rFonts w:ascii="Verdana" w:hAnsi="Verdana" w:cs="Verdana"/>
          <w:i/>
          <w:iCs/>
          <w:color w:val="0000FF"/>
          <w:sz w:val="20"/>
        </w:rPr>
        <w:t>zapsaná u KOS v</w:t>
      </w:r>
      <w:r w:rsidR="00DF5B4A" w:rsidRPr="00DF5B4A">
        <w:rPr>
          <w:rFonts w:ascii="Verdana" w:hAnsi="Verdana" w:cs="Verdana"/>
          <w:i/>
          <w:iCs/>
          <w:color w:val="0000FF"/>
          <w:sz w:val="20"/>
        </w:rPr>
        <w:t> Ostravě, sp. zn. A XIV 554</w:t>
      </w:r>
    </w:p>
    <w:p w14:paraId="4BC816B3" w14:textId="77777777" w:rsidR="00350F4D" w:rsidRPr="00DF5B4A" w:rsidRDefault="00350F4D">
      <w:pPr>
        <w:autoSpaceDE w:val="0"/>
        <w:ind w:left="2124"/>
        <w:jc w:val="both"/>
        <w:rPr>
          <w:rFonts w:ascii="Verdana" w:hAnsi="Verdana" w:cs="Verdana"/>
          <w:i/>
          <w:iCs/>
          <w:color w:val="0000FF"/>
          <w:sz w:val="20"/>
        </w:rPr>
      </w:pPr>
    </w:p>
    <w:p w14:paraId="561BA70B" w14:textId="77777777" w:rsidR="00350F4D" w:rsidRPr="00DF5B4A" w:rsidRDefault="00350F4D">
      <w:pPr>
        <w:autoSpaceDE w:val="0"/>
        <w:ind w:left="2124"/>
        <w:jc w:val="both"/>
      </w:pPr>
      <w:r w:rsidRPr="00DF5B4A">
        <w:rPr>
          <w:rFonts w:ascii="Verdana" w:hAnsi="Verdana" w:cs="Verdana"/>
          <w:i/>
          <w:iCs/>
          <w:color w:val="0000FF"/>
          <w:sz w:val="20"/>
        </w:rPr>
        <w:t>IČO:</w:t>
      </w:r>
      <w:r w:rsidRPr="00DF5B4A">
        <w:rPr>
          <w:rFonts w:ascii="Verdana" w:hAnsi="Verdana" w:cs="Verdana"/>
          <w:i/>
          <w:iCs/>
          <w:color w:val="0000FF"/>
          <w:sz w:val="20"/>
        </w:rPr>
        <w:tab/>
      </w:r>
      <w:r w:rsidR="00DF5B4A" w:rsidRPr="00DF5B4A">
        <w:rPr>
          <w:rFonts w:ascii="Verdana" w:hAnsi="Verdana" w:cs="Verdana"/>
          <w:i/>
          <w:iCs/>
          <w:color w:val="0000FF"/>
          <w:sz w:val="20"/>
        </w:rPr>
        <w:t>47673036</w:t>
      </w:r>
    </w:p>
    <w:p w14:paraId="7DE43EEA" w14:textId="77777777" w:rsidR="00350F4D" w:rsidRPr="00DF5B4A" w:rsidRDefault="00350F4D">
      <w:pPr>
        <w:autoSpaceDE w:val="0"/>
        <w:ind w:left="2124"/>
        <w:jc w:val="both"/>
      </w:pPr>
      <w:r w:rsidRPr="00DF5B4A">
        <w:rPr>
          <w:rFonts w:ascii="Verdana" w:hAnsi="Verdana" w:cs="Verdana"/>
          <w:i/>
          <w:iCs/>
          <w:color w:val="0000FF"/>
          <w:sz w:val="20"/>
        </w:rPr>
        <w:t>DIČ:</w:t>
      </w:r>
      <w:r w:rsidRPr="00DF5B4A">
        <w:rPr>
          <w:rFonts w:ascii="Verdana" w:hAnsi="Verdana" w:cs="Verdana"/>
          <w:i/>
          <w:iCs/>
          <w:color w:val="0000FF"/>
          <w:sz w:val="20"/>
        </w:rPr>
        <w:tab/>
      </w:r>
      <w:r w:rsidR="00DF5B4A" w:rsidRPr="00DF5B4A">
        <w:rPr>
          <w:rFonts w:ascii="Verdana" w:hAnsi="Verdana" w:cs="Verdana"/>
          <w:i/>
          <w:iCs/>
          <w:color w:val="0000FF"/>
          <w:sz w:val="20"/>
        </w:rPr>
        <w:t>CZ47673036</w:t>
      </w:r>
    </w:p>
    <w:p w14:paraId="384E82C1" w14:textId="77777777" w:rsidR="00350F4D" w:rsidRPr="00DF5B4A" w:rsidRDefault="00350F4D">
      <w:pPr>
        <w:autoSpaceDE w:val="0"/>
        <w:ind w:left="2124"/>
        <w:jc w:val="both"/>
        <w:rPr>
          <w:rFonts w:ascii="Verdana" w:hAnsi="Verdana" w:cs="Verdana"/>
          <w:i/>
          <w:iCs/>
          <w:color w:val="0000FF"/>
          <w:sz w:val="20"/>
        </w:rPr>
      </w:pPr>
    </w:p>
    <w:p w14:paraId="36FB07BF" w14:textId="54FBB914" w:rsidR="00350F4D" w:rsidRPr="00DF5B4A" w:rsidRDefault="00350F4D">
      <w:pPr>
        <w:autoSpaceDE w:val="0"/>
        <w:ind w:left="2124"/>
        <w:jc w:val="both"/>
      </w:pPr>
      <w:r w:rsidRPr="00DF5B4A">
        <w:rPr>
          <w:rFonts w:ascii="Verdana" w:hAnsi="Verdana" w:cs="Verdana"/>
          <w:i/>
          <w:iCs/>
          <w:color w:val="0000FF"/>
          <w:sz w:val="20"/>
        </w:rPr>
        <w:t>Bankovní spojení:</w:t>
      </w:r>
      <w:r w:rsidR="00DF5B4A"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5764F7DD" w14:textId="0BDCB20D" w:rsidR="00350F4D" w:rsidRPr="00DF5B4A" w:rsidRDefault="00350F4D" w:rsidP="00A52031">
      <w:pPr>
        <w:autoSpaceDE w:val="0"/>
        <w:ind w:left="2124"/>
        <w:jc w:val="both"/>
      </w:pPr>
      <w:r w:rsidRPr="00DF5B4A">
        <w:rPr>
          <w:rFonts w:ascii="Verdana" w:hAnsi="Verdana" w:cs="Verdana"/>
          <w:i/>
          <w:iCs/>
          <w:color w:val="0000FF"/>
          <w:sz w:val="20"/>
        </w:rPr>
        <w:t>číslo účtu:</w:t>
      </w:r>
      <w:r w:rsidR="00DF5B4A" w:rsidRPr="00DF5B4A">
        <w:rPr>
          <w:rFonts w:ascii="Verdana" w:hAnsi="Verdana" w:cs="Verdana"/>
          <w:i/>
          <w:iCs/>
          <w:color w:val="0000FF"/>
          <w:sz w:val="20"/>
        </w:rPr>
        <w:t xml:space="preserve"> </w:t>
      </w:r>
      <w:r w:rsidR="00DF5B4A" w:rsidRPr="00DF5B4A">
        <w:rPr>
          <w:rFonts w:ascii="Verdana" w:hAnsi="Verdana" w:cs="Verdana"/>
          <w:i/>
          <w:iCs/>
          <w:color w:val="0000FF"/>
          <w:sz w:val="20"/>
        </w:rPr>
        <w:tab/>
      </w:r>
      <w:r w:rsidR="00DF5B4A"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5785AC14" w14:textId="77777777" w:rsidR="00350F4D" w:rsidRPr="00DF5B4A" w:rsidRDefault="00350F4D">
      <w:pPr>
        <w:autoSpaceDE w:val="0"/>
        <w:ind w:left="2124"/>
        <w:jc w:val="both"/>
        <w:rPr>
          <w:rFonts w:ascii="Verdana" w:hAnsi="Verdana" w:cs="Verdana"/>
          <w:i/>
          <w:iCs/>
          <w:color w:val="0000FF"/>
          <w:sz w:val="20"/>
        </w:rPr>
      </w:pPr>
    </w:p>
    <w:p w14:paraId="3E277074" w14:textId="77777777" w:rsidR="00350F4D" w:rsidRPr="00DF5B4A" w:rsidRDefault="00350F4D">
      <w:pPr>
        <w:autoSpaceDE w:val="0"/>
        <w:ind w:left="2124"/>
        <w:jc w:val="both"/>
      </w:pPr>
      <w:r w:rsidRPr="00DF5B4A">
        <w:rPr>
          <w:rFonts w:ascii="Verdana" w:hAnsi="Verdana" w:cs="Verdana"/>
          <w:i/>
          <w:iCs/>
          <w:color w:val="0000FF"/>
          <w:sz w:val="20"/>
        </w:rPr>
        <w:t>zastoupený</w:t>
      </w:r>
      <w:r w:rsidR="00DF5B4A" w:rsidRPr="00DF5B4A">
        <w:rPr>
          <w:rFonts w:ascii="Verdana" w:hAnsi="Verdana" w:cs="Verdana"/>
          <w:i/>
          <w:iCs/>
          <w:color w:val="0000FF"/>
          <w:sz w:val="20"/>
        </w:rPr>
        <w:t>:</w:t>
      </w:r>
      <w:r w:rsidR="00DF5B4A" w:rsidRPr="00DF5B4A">
        <w:rPr>
          <w:rFonts w:ascii="Verdana" w:hAnsi="Verdana" w:cs="Verdana"/>
          <w:i/>
          <w:iCs/>
          <w:color w:val="0000FF"/>
          <w:sz w:val="20"/>
        </w:rPr>
        <w:tab/>
        <w:t>Ing. Antonín Klimša, MBA, výkonný ředitel</w:t>
      </w:r>
    </w:p>
    <w:p w14:paraId="0A11EF48" w14:textId="77777777" w:rsidR="00350F4D" w:rsidRPr="00DF5B4A" w:rsidRDefault="00350F4D">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r>
    </w:p>
    <w:p w14:paraId="6D15482A" w14:textId="77777777" w:rsidR="00350F4D" w:rsidRPr="00DF5B4A" w:rsidRDefault="00350F4D">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 xml:space="preserve">  </w:t>
      </w:r>
    </w:p>
    <w:p w14:paraId="647E5723" w14:textId="77777777" w:rsidR="00350F4D" w:rsidRPr="00DF5B4A" w:rsidRDefault="00350F4D">
      <w:pPr>
        <w:tabs>
          <w:tab w:val="left" w:pos="1985"/>
        </w:tabs>
      </w:pPr>
    </w:p>
    <w:p w14:paraId="5DE1B87F" w14:textId="77777777" w:rsidR="00350F4D" w:rsidRPr="00DF5B4A" w:rsidRDefault="00350F4D">
      <w:pPr>
        <w:autoSpaceDE w:val="0"/>
        <w:jc w:val="center"/>
      </w:pPr>
      <w:r w:rsidRPr="00DF5B4A">
        <w:rPr>
          <w:rFonts w:ascii="Verdana" w:hAnsi="Verdana" w:cs="Verdana"/>
          <w:color w:val="000000"/>
          <w:sz w:val="20"/>
        </w:rPr>
        <w:t>a</w:t>
      </w:r>
    </w:p>
    <w:p w14:paraId="376FD7B9" w14:textId="77777777" w:rsidR="00350F4D" w:rsidRPr="00DF5B4A" w:rsidRDefault="00350F4D">
      <w:pPr>
        <w:autoSpaceDE w:val="0"/>
        <w:jc w:val="both"/>
        <w:rPr>
          <w:rFonts w:ascii="Verdana" w:hAnsi="Verdana" w:cs="Verdana"/>
          <w:color w:val="000000"/>
          <w:sz w:val="20"/>
        </w:rPr>
      </w:pPr>
    </w:p>
    <w:p w14:paraId="58B3AA26" w14:textId="77777777" w:rsidR="00350F4D" w:rsidRPr="00DF5B4A" w:rsidRDefault="00350F4D">
      <w:pPr>
        <w:numPr>
          <w:ilvl w:val="0"/>
          <w:numId w:val="11"/>
        </w:numPr>
        <w:tabs>
          <w:tab w:val="left" w:pos="7200"/>
        </w:tabs>
        <w:autoSpaceDE w:val="0"/>
        <w:jc w:val="both"/>
      </w:pPr>
      <w:r w:rsidRPr="00DF5B4A">
        <w:rPr>
          <w:rFonts w:ascii="Verdana" w:hAnsi="Verdana" w:cs="Verdana"/>
          <w:b/>
          <w:bCs/>
          <w:i/>
          <w:iCs/>
          <w:color w:val="000000"/>
          <w:sz w:val="20"/>
        </w:rPr>
        <w:t>Zhotovitel:</w:t>
      </w:r>
    </w:p>
    <w:p w14:paraId="7F935AC1" w14:textId="77777777" w:rsidR="00350F4D" w:rsidRPr="00DF5B4A" w:rsidRDefault="00350F4D">
      <w:pPr>
        <w:autoSpaceDE w:val="0"/>
        <w:ind w:left="1776" w:firstLine="348"/>
        <w:jc w:val="both"/>
      </w:pPr>
      <w:r w:rsidRPr="00DF5B4A">
        <w:rPr>
          <w:rFonts w:ascii="Verdana" w:hAnsi="Verdana" w:cs="Verdana"/>
          <w:i/>
          <w:iCs/>
          <w:color w:val="0000FF"/>
          <w:sz w:val="20"/>
        </w:rPr>
        <w:t>STŘECHY MAJER  s.r.o.</w:t>
      </w:r>
    </w:p>
    <w:p w14:paraId="530D8DFB" w14:textId="77777777" w:rsidR="00350F4D" w:rsidRPr="00DF5B4A" w:rsidRDefault="00350F4D">
      <w:pPr>
        <w:autoSpaceDE w:val="0"/>
        <w:jc w:val="both"/>
      </w:pPr>
      <w:r w:rsidRPr="00DF5B4A">
        <w:rPr>
          <w:rFonts w:ascii="Verdana" w:eastAsia="Verdana" w:hAnsi="Verdana" w:cs="Verdana"/>
          <w:i/>
          <w:iCs/>
          <w:color w:val="0000FF"/>
          <w:sz w:val="20"/>
        </w:rPr>
        <w:t xml:space="preserve">   </w:t>
      </w: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Zelná 8/1730</w:t>
      </w:r>
    </w:p>
    <w:p w14:paraId="4A0CB75E" w14:textId="77777777" w:rsidR="00350F4D" w:rsidRPr="00DF5B4A" w:rsidRDefault="00350F4D">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702 00  Ostrava – Moravská Ostrava</w:t>
      </w:r>
    </w:p>
    <w:p w14:paraId="64E35B2D" w14:textId="77777777" w:rsidR="00350F4D" w:rsidRPr="00DF5B4A" w:rsidRDefault="00350F4D">
      <w:pPr>
        <w:autoSpaceDE w:val="0"/>
        <w:jc w:val="both"/>
        <w:rPr>
          <w:rFonts w:ascii="Verdana" w:hAnsi="Verdana" w:cs="Verdana"/>
          <w:i/>
          <w:iCs/>
          <w:color w:val="0000FF"/>
          <w:sz w:val="20"/>
        </w:rPr>
      </w:pPr>
    </w:p>
    <w:p w14:paraId="012DB8E0" w14:textId="77777777" w:rsidR="00350F4D" w:rsidRPr="00DF5B4A" w:rsidRDefault="00350F4D">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zapsaná u KOS v Ostravě, oddíl C, vložka 22981</w:t>
      </w:r>
    </w:p>
    <w:p w14:paraId="521A0F96" w14:textId="77777777" w:rsidR="00350F4D" w:rsidRPr="00DF5B4A" w:rsidRDefault="00350F4D">
      <w:pPr>
        <w:autoSpaceDE w:val="0"/>
        <w:jc w:val="both"/>
        <w:rPr>
          <w:rFonts w:ascii="Verdana" w:hAnsi="Verdana" w:cs="Verdana"/>
          <w:i/>
          <w:iCs/>
          <w:color w:val="0000FF"/>
          <w:sz w:val="20"/>
        </w:rPr>
      </w:pPr>
    </w:p>
    <w:p w14:paraId="4CD4DFC2" w14:textId="77777777" w:rsidR="00350F4D" w:rsidRPr="00DF5B4A" w:rsidRDefault="00350F4D">
      <w:pPr>
        <w:autoSpaceDE w:val="0"/>
        <w:ind w:left="1416" w:firstLine="708"/>
        <w:jc w:val="both"/>
      </w:pPr>
      <w:r w:rsidRPr="00DF5B4A">
        <w:rPr>
          <w:rFonts w:ascii="Verdana" w:hAnsi="Verdana" w:cs="Verdana"/>
          <w:i/>
          <w:iCs/>
          <w:color w:val="0000FF"/>
          <w:sz w:val="20"/>
        </w:rPr>
        <w:t>IČ:</w:t>
      </w:r>
      <w:r w:rsidRPr="00DF5B4A">
        <w:rPr>
          <w:rFonts w:ascii="Verdana" w:hAnsi="Verdana" w:cs="Verdana"/>
          <w:i/>
          <w:iCs/>
          <w:color w:val="0000FF"/>
          <w:sz w:val="20"/>
        </w:rPr>
        <w:tab/>
        <w:t>25 86 14 25</w:t>
      </w:r>
    </w:p>
    <w:p w14:paraId="1D98FADB" w14:textId="77777777" w:rsidR="00350F4D" w:rsidRPr="00DF5B4A" w:rsidRDefault="00350F4D">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 xml:space="preserve">DIČ: </w:t>
      </w:r>
      <w:r w:rsidRPr="00DF5B4A">
        <w:rPr>
          <w:rFonts w:ascii="Verdana" w:hAnsi="Verdana" w:cs="Verdana"/>
          <w:i/>
          <w:iCs/>
          <w:color w:val="0000FF"/>
          <w:sz w:val="20"/>
        </w:rPr>
        <w:tab/>
        <w:t>CZ25861425</w:t>
      </w:r>
    </w:p>
    <w:p w14:paraId="10DC742F" w14:textId="77777777" w:rsidR="00350F4D" w:rsidRPr="00DF5B4A" w:rsidRDefault="00350F4D">
      <w:pPr>
        <w:autoSpaceDE w:val="0"/>
        <w:jc w:val="both"/>
      </w:pPr>
      <w:r w:rsidRPr="00DF5B4A">
        <w:rPr>
          <w:rFonts w:ascii="Verdana" w:eastAsia="Verdana" w:hAnsi="Verdana" w:cs="Verdana"/>
          <w:i/>
          <w:iCs/>
          <w:color w:val="0000FF"/>
          <w:sz w:val="20"/>
        </w:rPr>
        <w:t xml:space="preserve">   </w:t>
      </w: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r>
    </w:p>
    <w:p w14:paraId="7461F3A1" w14:textId="27DC31D6" w:rsidR="00350F4D" w:rsidRPr="00DF5B4A" w:rsidRDefault="00350F4D" w:rsidP="00A52031">
      <w:pPr>
        <w:autoSpaceDE w:val="0"/>
        <w:ind w:firstLine="708"/>
        <w:jc w:val="both"/>
      </w:pPr>
      <w:r w:rsidRPr="00DF5B4A">
        <w:rPr>
          <w:rFonts w:ascii="Verdana" w:hAnsi="Verdana" w:cs="Verdana"/>
          <w:i/>
          <w:iCs/>
          <w:color w:val="0000FF"/>
          <w:sz w:val="20"/>
        </w:rPr>
        <w:tab/>
      </w:r>
      <w:r w:rsidRPr="00DF5B4A">
        <w:rPr>
          <w:rFonts w:ascii="Verdana" w:hAnsi="Verdana" w:cs="Verdana"/>
          <w:i/>
          <w:iCs/>
          <w:color w:val="0000FF"/>
          <w:sz w:val="20"/>
        </w:rPr>
        <w:tab/>
      </w:r>
      <w:r w:rsidR="00AA54B5" w:rsidRPr="00DF5B4A">
        <w:rPr>
          <w:rFonts w:ascii="Verdana" w:hAnsi="Verdana" w:cs="Verdana"/>
          <w:i/>
          <w:iCs/>
          <w:color w:val="0000FF"/>
          <w:sz w:val="20"/>
        </w:rPr>
        <w:tab/>
      </w:r>
      <w:r w:rsidRPr="00DF5B4A">
        <w:rPr>
          <w:rFonts w:ascii="Verdana" w:hAnsi="Verdana" w:cs="Verdana"/>
          <w:i/>
          <w:iCs/>
          <w:color w:val="0000FF"/>
          <w:sz w:val="20"/>
        </w:rPr>
        <w:t>Bankovní spojení :</w:t>
      </w:r>
      <w:r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6CCC6F68" w14:textId="13D72846" w:rsidR="00350F4D" w:rsidRPr="00DF5B4A" w:rsidRDefault="00350F4D" w:rsidP="00A52031">
      <w:pPr>
        <w:autoSpaceDE w:val="0"/>
        <w:jc w:val="both"/>
      </w:pPr>
      <w:r w:rsidRPr="00DF5B4A">
        <w:rPr>
          <w:rFonts w:ascii="Verdana" w:eastAsia="Verdana" w:hAnsi="Verdana" w:cs="Verdana"/>
          <w:i/>
          <w:iCs/>
          <w:color w:val="0000FF"/>
          <w:sz w:val="20"/>
        </w:rPr>
        <w:t xml:space="preserve">   </w:t>
      </w: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číslo účtu:</w:t>
      </w:r>
      <w:r w:rsidRPr="00DF5B4A">
        <w:rPr>
          <w:rFonts w:ascii="Verdana" w:hAnsi="Verdana" w:cs="Verdana"/>
          <w:i/>
          <w:iCs/>
          <w:color w:val="0000FF"/>
          <w:sz w:val="20"/>
        </w:rPr>
        <w:tab/>
      </w:r>
      <w:r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79DAD5CC" w14:textId="77777777" w:rsidR="00350F4D" w:rsidRPr="00DF5B4A" w:rsidRDefault="00350F4D">
      <w:pPr>
        <w:autoSpaceDE w:val="0"/>
        <w:jc w:val="both"/>
        <w:rPr>
          <w:rFonts w:ascii="Verdana" w:hAnsi="Verdana" w:cs="Verdana"/>
          <w:i/>
          <w:iCs/>
          <w:color w:val="0000FF"/>
          <w:sz w:val="20"/>
        </w:rPr>
      </w:pPr>
    </w:p>
    <w:p w14:paraId="5B48FE66" w14:textId="6A5AA178" w:rsidR="00350F4D" w:rsidRPr="00DF5B4A" w:rsidRDefault="00350F4D" w:rsidP="00A52031">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zastoupený:</w:t>
      </w:r>
      <w:r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1A5482AC" w14:textId="77777777" w:rsidR="00350F4D" w:rsidRPr="00DF5B4A" w:rsidRDefault="00350F4D">
      <w:pPr>
        <w:autoSpaceDE w:val="0"/>
        <w:ind w:left="1416" w:firstLine="708"/>
        <w:jc w:val="both"/>
        <w:rPr>
          <w:rFonts w:ascii="Verdana" w:hAnsi="Verdana" w:cs="Verdana"/>
          <w:i/>
          <w:iCs/>
          <w:color w:val="0000FF"/>
          <w:sz w:val="20"/>
        </w:rPr>
      </w:pPr>
    </w:p>
    <w:p w14:paraId="3725BE60" w14:textId="77777777" w:rsidR="00350F4D" w:rsidRPr="00DF5B4A" w:rsidRDefault="00350F4D">
      <w:pPr>
        <w:autoSpaceDE w:val="0"/>
        <w:ind w:left="1416" w:firstLine="708"/>
        <w:jc w:val="both"/>
      </w:pPr>
      <w:r w:rsidRPr="00DF5B4A">
        <w:rPr>
          <w:rFonts w:ascii="Verdana" w:hAnsi="Verdana" w:cs="Verdana"/>
          <w:i/>
          <w:iCs/>
          <w:color w:val="0000FF"/>
          <w:sz w:val="20"/>
        </w:rPr>
        <w:t>oprávnění k jednání</w:t>
      </w:r>
    </w:p>
    <w:p w14:paraId="3E054410" w14:textId="22A03D1A" w:rsidR="00350F4D" w:rsidRPr="00DF5B4A" w:rsidRDefault="00350F4D" w:rsidP="00A52031">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ve věcech smluvních:</w:t>
      </w:r>
      <w:r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6B10F5D2" w14:textId="2CE6F2DE" w:rsidR="00350F4D" w:rsidRPr="00DF5B4A" w:rsidRDefault="00350F4D" w:rsidP="00A52031">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 xml:space="preserve">ve věcech technických: </w:t>
      </w:r>
      <w:r w:rsidRPr="00DF5B4A">
        <w:rPr>
          <w:rFonts w:ascii="Verdana" w:hAnsi="Verdana" w:cs="Verdana"/>
          <w:i/>
          <w:iCs/>
          <w:color w:val="0000FF"/>
          <w:sz w:val="20"/>
        </w:rPr>
        <w:tab/>
      </w:r>
      <w:r w:rsidR="00A52031" w:rsidRPr="00A52031">
        <w:rPr>
          <w:rFonts w:ascii="Verdana" w:hAnsi="Verdana" w:cs="Verdana"/>
          <w:i/>
          <w:iCs/>
          <w:sz w:val="20"/>
          <w:highlight w:val="black"/>
        </w:rPr>
        <w:t>xxxxxxxxxxx</w:t>
      </w:r>
    </w:p>
    <w:p w14:paraId="04B37B98" w14:textId="77777777" w:rsidR="00350F4D" w:rsidRPr="00DF5B4A" w:rsidRDefault="00350F4D">
      <w:pPr>
        <w:autoSpaceDE w:val="0"/>
        <w:jc w:val="both"/>
        <w:rPr>
          <w:rFonts w:ascii="Verdana" w:hAnsi="Verdana" w:cs="Verdana"/>
          <w:i/>
          <w:iCs/>
          <w:color w:val="0000FF"/>
          <w:sz w:val="20"/>
        </w:rPr>
      </w:pPr>
    </w:p>
    <w:p w14:paraId="749924E5" w14:textId="77777777" w:rsidR="00350F4D" w:rsidRPr="00DF5B4A" w:rsidRDefault="00350F4D">
      <w:pPr>
        <w:autoSpaceDE w:val="0"/>
        <w:jc w:val="both"/>
      </w:pPr>
      <w:r w:rsidRPr="00DF5B4A">
        <w:rPr>
          <w:rFonts w:ascii="Verdana" w:hAnsi="Verdana" w:cs="Verdana"/>
          <w:i/>
          <w:iCs/>
          <w:color w:val="0000FF"/>
          <w:sz w:val="20"/>
        </w:rPr>
        <w:tab/>
      </w:r>
      <w:r w:rsidRPr="00DF5B4A">
        <w:rPr>
          <w:rFonts w:ascii="Verdana" w:hAnsi="Verdana" w:cs="Verdana"/>
          <w:i/>
          <w:iCs/>
          <w:color w:val="0000FF"/>
          <w:sz w:val="20"/>
        </w:rPr>
        <w:tab/>
      </w:r>
      <w:r w:rsidRPr="00DF5B4A">
        <w:rPr>
          <w:rFonts w:ascii="Verdana" w:hAnsi="Verdana" w:cs="Verdana"/>
          <w:i/>
          <w:iCs/>
          <w:color w:val="0000FF"/>
          <w:sz w:val="20"/>
        </w:rPr>
        <w:tab/>
        <w:t xml:space="preserve">  </w:t>
      </w:r>
    </w:p>
    <w:p w14:paraId="32296B9D" w14:textId="77777777" w:rsidR="00350F4D" w:rsidRPr="00DF5B4A" w:rsidRDefault="00350F4D">
      <w:pPr>
        <w:autoSpaceDE w:val="0"/>
        <w:jc w:val="both"/>
        <w:rPr>
          <w:rFonts w:ascii="Verdana" w:hAnsi="Verdana" w:cs="Verdana"/>
          <w:i/>
          <w:iCs/>
          <w:color w:val="0000FF"/>
          <w:sz w:val="20"/>
        </w:rPr>
      </w:pPr>
    </w:p>
    <w:p w14:paraId="7A123AC7" w14:textId="77777777" w:rsidR="00350F4D" w:rsidRPr="00DF5B4A" w:rsidRDefault="00350F4D">
      <w:pPr>
        <w:autoSpaceDE w:val="0"/>
        <w:jc w:val="both"/>
        <w:rPr>
          <w:rFonts w:ascii="Verdana" w:hAnsi="Verdana" w:cs="Verdana"/>
          <w:i/>
          <w:iCs/>
          <w:color w:val="0000FF"/>
          <w:sz w:val="20"/>
        </w:rPr>
      </w:pPr>
    </w:p>
    <w:p w14:paraId="2865CED8" w14:textId="77777777" w:rsidR="00350F4D" w:rsidRPr="00DF5B4A" w:rsidRDefault="00350F4D">
      <w:pPr>
        <w:autoSpaceDE w:val="0"/>
        <w:jc w:val="both"/>
        <w:rPr>
          <w:rFonts w:ascii="Verdana" w:hAnsi="Verdana" w:cs="Verdana"/>
          <w:i/>
          <w:iCs/>
          <w:color w:val="0000FF"/>
          <w:sz w:val="20"/>
        </w:rPr>
      </w:pPr>
    </w:p>
    <w:p w14:paraId="64BCF355" w14:textId="77777777" w:rsidR="00350F4D" w:rsidRPr="00DF5B4A" w:rsidRDefault="00350F4D">
      <w:pPr>
        <w:autoSpaceDE w:val="0"/>
        <w:jc w:val="both"/>
        <w:rPr>
          <w:rFonts w:ascii="Verdana" w:hAnsi="Verdana" w:cs="Verdana"/>
          <w:i/>
          <w:iCs/>
          <w:color w:val="0000FF"/>
          <w:sz w:val="20"/>
        </w:rPr>
      </w:pPr>
    </w:p>
    <w:p w14:paraId="3FCFECEE" w14:textId="77777777" w:rsidR="00350F4D" w:rsidRPr="00DF5B4A" w:rsidRDefault="00350F4D">
      <w:pPr>
        <w:autoSpaceDE w:val="0"/>
        <w:jc w:val="both"/>
        <w:rPr>
          <w:rFonts w:ascii="Verdana" w:hAnsi="Verdana" w:cs="Verdana"/>
          <w:i/>
          <w:iCs/>
          <w:color w:val="0000FF"/>
          <w:sz w:val="20"/>
        </w:rPr>
      </w:pPr>
    </w:p>
    <w:p w14:paraId="26C13344" w14:textId="77777777" w:rsidR="00350F4D" w:rsidRPr="00DF5B4A" w:rsidRDefault="00350F4D">
      <w:pPr>
        <w:autoSpaceDE w:val="0"/>
        <w:jc w:val="both"/>
        <w:rPr>
          <w:rFonts w:ascii="Verdana" w:hAnsi="Verdana" w:cs="Verdana"/>
          <w:i/>
          <w:iCs/>
          <w:color w:val="0000FF"/>
          <w:sz w:val="20"/>
        </w:rPr>
      </w:pPr>
    </w:p>
    <w:p w14:paraId="5CD87225" w14:textId="77777777" w:rsidR="00350F4D" w:rsidRPr="00DF5B4A" w:rsidRDefault="00350F4D">
      <w:pPr>
        <w:autoSpaceDE w:val="0"/>
        <w:jc w:val="both"/>
        <w:rPr>
          <w:rFonts w:ascii="Verdana" w:hAnsi="Verdana" w:cs="Verdana"/>
          <w:i/>
          <w:iCs/>
          <w:color w:val="0000FF"/>
          <w:sz w:val="20"/>
        </w:rPr>
      </w:pPr>
    </w:p>
    <w:p w14:paraId="769FE95A" w14:textId="77777777" w:rsidR="00350F4D" w:rsidRPr="00DF5B4A" w:rsidRDefault="00350F4D">
      <w:pPr>
        <w:autoSpaceDE w:val="0"/>
        <w:jc w:val="both"/>
        <w:rPr>
          <w:rFonts w:ascii="Verdana" w:hAnsi="Verdana" w:cs="Verdana"/>
          <w:i/>
          <w:iCs/>
          <w:color w:val="0000FF"/>
          <w:sz w:val="20"/>
        </w:rPr>
      </w:pPr>
    </w:p>
    <w:p w14:paraId="6FC821D2" w14:textId="77777777" w:rsidR="00350F4D" w:rsidRPr="00DF5B4A" w:rsidRDefault="00350F4D">
      <w:pPr>
        <w:autoSpaceDE w:val="0"/>
        <w:jc w:val="center"/>
      </w:pPr>
      <w:r w:rsidRPr="00DF5B4A">
        <w:rPr>
          <w:rFonts w:ascii="Verdana" w:hAnsi="Verdana" w:cs="Verdana"/>
          <w:b/>
          <w:bCs/>
          <w:i/>
          <w:iCs/>
          <w:color w:val="993300"/>
          <w:sz w:val="20"/>
        </w:rPr>
        <w:t>I.</w:t>
      </w:r>
    </w:p>
    <w:p w14:paraId="6BC66681" w14:textId="77777777" w:rsidR="00350F4D" w:rsidRPr="00DF5B4A" w:rsidRDefault="00350F4D">
      <w:pPr>
        <w:pStyle w:val="Nadpis3"/>
        <w:tabs>
          <w:tab w:val="left" w:pos="0"/>
        </w:tabs>
        <w:rPr>
          <w:lang w:val="cs-CZ"/>
        </w:rPr>
      </w:pPr>
      <w:r w:rsidRPr="00DF5B4A">
        <w:rPr>
          <w:sz w:val="20"/>
          <w:lang w:val="cs-CZ"/>
        </w:rPr>
        <w:t>Předmět smlouvy</w:t>
      </w:r>
    </w:p>
    <w:p w14:paraId="35574E63" w14:textId="77777777" w:rsidR="00350F4D" w:rsidRPr="00DF5B4A" w:rsidRDefault="00350F4D">
      <w:pPr>
        <w:autoSpaceDE w:val="0"/>
        <w:jc w:val="both"/>
        <w:rPr>
          <w:rFonts w:ascii="Verdana" w:hAnsi="Verdana" w:cs="Verdana"/>
          <w:color w:val="993300"/>
          <w:sz w:val="20"/>
        </w:rPr>
      </w:pPr>
    </w:p>
    <w:p w14:paraId="7166F89D" w14:textId="77777777" w:rsidR="00350F4D" w:rsidRPr="00E232AA" w:rsidRDefault="00350F4D">
      <w:pPr>
        <w:numPr>
          <w:ilvl w:val="0"/>
          <w:numId w:val="6"/>
        </w:numPr>
        <w:tabs>
          <w:tab w:val="left" w:pos="10680"/>
        </w:tabs>
        <w:autoSpaceDE w:val="0"/>
        <w:jc w:val="both"/>
      </w:pPr>
      <w:r w:rsidRPr="00E232AA">
        <w:rPr>
          <w:rFonts w:ascii="Verdana" w:hAnsi="Verdana" w:cs="Verdana"/>
          <w:sz w:val="20"/>
        </w:rPr>
        <w:t xml:space="preserve">Smluvní strany se </w:t>
      </w:r>
      <w:r w:rsidR="00DF5B4A" w:rsidRPr="00E232AA">
        <w:rPr>
          <w:rFonts w:ascii="Verdana" w:hAnsi="Verdana" w:cs="Verdana"/>
          <w:sz w:val="20"/>
        </w:rPr>
        <w:t>dohodly, že</w:t>
      </w:r>
      <w:r w:rsidRPr="00E232AA">
        <w:rPr>
          <w:rFonts w:ascii="Verdana" w:hAnsi="Verdana" w:cs="Verdana"/>
          <w:sz w:val="20"/>
        </w:rPr>
        <w:t xml:space="preserve"> předmětem plnění j</w:t>
      </w:r>
      <w:r w:rsidR="006F58CE" w:rsidRPr="00E232AA">
        <w:rPr>
          <w:rFonts w:ascii="Verdana" w:hAnsi="Verdana" w:cs="Verdana"/>
          <w:sz w:val="20"/>
        </w:rPr>
        <w:t>e</w:t>
      </w:r>
      <w:r w:rsidRPr="00E232AA">
        <w:rPr>
          <w:rFonts w:ascii="Verdana" w:hAnsi="Verdana" w:cs="Verdana"/>
          <w:sz w:val="20"/>
        </w:rPr>
        <w:t xml:space="preserve"> " </w:t>
      </w:r>
      <w:r w:rsidR="006F58CE" w:rsidRPr="00E232AA">
        <w:rPr>
          <w:rFonts w:ascii="Verdana" w:hAnsi="Verdana" w:cs="Verdana"/>
          <w:sz w:val="20"/>
        </w:rPr>
        <w:t>provedení nové hydroizolační vrstvy z asf. pásů</w:t>
      </w:r>
      <w:r w:rsidRPr="00E232AA">
        <w:rPr>
          <w:rFonts w:ascii="Verdana" w:hAnsi="Verdana" w:cs="Verdana"/>
          <w:sz w:val="20"/>
        </w:rPr>
        <w:t xml:space="preserve">.” v rozsahu přiloženého položkového rozpočtu a podmínek uvedených v cenové nabídce č. </w:t>
      </w:r>
      <w:r w:rsidR="006F58CE" w:rsidRPr="00E232AA">
        <w:rPr>
          <w:rFonts w:ascii="Verdana" w:hAnsi="Verdana" w:cs="Verdana"/>
          <w:sz w:val="20"/>
        </w:rPr>
        <w:t>24</w:t>
      </w:r>
      <w:r w:rsidRPr="00E232AA">
        <w:rPr>
          <w:rFonts w:ascii="Verdana" w:hAnsi="Verdana" w:cs="Verdana"/>
          <w:sz w:val="20"/>
        </w:rPr>
        <w:t>DR025-</w:t>
      </w:r>
      <w:r w:rsidR="006F58CE" w:rsidRPr="00E232AA">
        <w:rPr>
          <w:rFonts w:ascii="Verdana" w:hAnsi="Verdana" w:cs="Verdana"/>
          <w:sz w:val="20"/>
        </w:rPr>
        <w:t>09</w:t>
      </w:r>
      <w:r w:rsidRPr="00E232AA">
        <w:rPr>
          <w:rFonts w:ascii="Verdana" w:hAnsi="Verdana" w:cs="Verdana"/>
          <w:sz w:val="20"/>
        </w:rPr>
        <w:t xml:space="preserve">, které jsou nedílnou součástí této smlouvy o dílo, na objektu </w:t>
      </w:r>
      <w:r w:rsidR="006F58CE" w:rsidRPr="00E232AA">
        <w:rPr>
          <w:rFonts w:ascii="Verdana" w:hAnsi="Verdana" w:cs="Verdana"/>
          <w:sz w:val="20"/>
        </w:rPr>
        <w:t>administrativní budovy RBP, Michálkovická 967/108, Slezská Ostrava</w:t>
      </w:r>
      <w:r w:rsidRPr="00E232AA">
        <w:rPr>
          <w:rFonts w:ascii="Verdana" w:hAnsi="Verdana" w:cs="Verdana"/>
          <w:sz w:val="20"/>
        </w:rPr>
        <w:t xml:space="preserve"> </w:t>
      </w:r>
    </w:p>
    <w:p w14:paraId="165C9846" w14:textId="77777777" w:rsidR="00350F4D" w:rsidRPr="00E232AA" w:rsidRDefault="00350F4D">
      <w:pPr>
        <w:autoSpaceDE w:val="0"/>
        <w:ind w:left="360"/>
        <w:jc w:val="both"/>
        <w:rPr>
          <w:rFonts w:ascii="Verdana" w:hAnsi="Verdana" w:cs="Verdana"/>
          <w:sz w:val="20"/>
        </w:rPr>
      </w:pPr>
    </w:p>
    <w:p w14:paraId="794A6502" w14:textId="77777777" w:rsidR="00350F4D" w:rsidRPr="00E232AA" w:rsidRDefault="00350F4D">
      <w:pPr>
        <w:numPr>
          <w:ilvl w:val="0"/>
          <w:numId w:val="6"/>
        </w:numPr>
        <w:tabs>
          <w:tab w:val="left" w:pos="10680"/>
        </w:tabs>
        <w:autoSpaceDE w:val="0"/>
        <w:jc w:val="both"/>
      </w:pPr>
      <w:r w:rsidRPr="00E232AA">
        <w:rPr>
          <w:rFonts w:ascii="Verdana" w:hAnsi="Verdana" w:cs="Verdana"/>
          <w:sz w:val="20"/>
        </w:rPr>
        <w:t xml:space="preserve">Součástí předmětu </w:t>
      </w:r>
      <w:r w:rsidR="00DF5B4A" w:rsidRPr="00E232AA">
        <w:rPr>
          <w:rFonts w:ascii="Verdana" w:hAnsi="Verdana" w:cs="Verdana"/>
          <w:sz w:val="20"/>
        </w:rPr>
        <w:t>plnění není</w:t>
      </w:r>
      <w:r w:rsidRPr="00E232AA">
        <w:rPr>
          <w:rFonts w:ascii="Verdana" w:hAnsi="Verdana" w:cs="Verdana"/>
          <w:sz w:val="20"/>
        </w:rPr>
        <w:t xml:space="preserve"> dodávka projektové dokumentace. </w:t>
      </w:r>
    </w:p>
    <w:p w14:paraId="3611E4AE" w14:textId="77777777" w:rsidR="00DF5B4A" w:rsidRPr="00E232AA" w:rsidRDefault="00DF5B4A" w:rsidP="000E03BB">
      <w:pPr>
        <w:tabs>
          <w:tab w:val="left" w:pos="10680"/>
        </w:tabs>
        <w:autoSpaceDE w:val="0"/>
        <w:ind w:left="1068"/>
        <w:jc w:val="both"/>
      </w:pPr>
    </w:p>
    <w:p w14:paraId="677EB0DD" w14:textId="77777777" w:rsidR="00DF5B4A" w:rsidRPr="000E03BB" w:rsidRDefault="00DF5B4A">
      <w:pPr>
        <w:numPr>
          <w:ilvl w:val="0"/>
          <w:numId w:val="6"/>
        </w:numPr>
        <w:tabs>
          <w:tab w:val="left" w:pos="10680"/>
        </w:tabs>
        <w:autoSpaceDE w:val="0"/>
        <w:jc w:val="both"/>
        <w:rPr>
          <w:rFonts w:ascii="Verdana" w:hAnsi="Verdana"/>
          <w:sz w:val="20"/>
          <w:szCs w:val="20"/>
        </w:rPr>
      </w:pPr>
      <w:r w:rsidRPr="00E232AA">
        <w:rPr>
          <w:rFonts w:ascii="Verdana" w:hAnsi="Verdana"/>
          <w:sz w:val="20"/>
          <w:szCs w:val="20"/>
        </w:rPr>
        <w:t>Provedení předmětu smlouvy je výsledkem Rozhodnutí o výběru nejvýhodnější nabídky ze dne 10.7.2024 objednatele v rámci veřejné zakázky malého rozsahu pod názvem „Oprava střešní krytiny administrativní budovy A na ředitelství RBP, zdravotní pojišťovny“. V rámci výběrového řízení byla vykonavatelem předložena</w:t>
      </w:r>
      <w:r w:rsidR="00333833" w:rsidRPr="00E232AA">
        <w:rPr>
          <w:rFonts w:ascii="Verdana" w:hAnsi="Verdana"/>
          <w:sz w:val="20"/>
          <w:szCs w:val="20"/>
        </w:rPr>
        <w:t xml:space="preserve"> cenová</w:t>
      </w:r>
      <w:r w:rsidRPr="00E232AA">
        <w:rPr>
          <w:rFonts w:ascii="Verdana" w:hAnsi="Verdana"/>
          <w:sz w:val="20"/>
          <w:szCs w:val="20"/>
        </w:rPr>
        <w:t xml:space="preserve"> nabídka, která</w:t>
      </w:r>
      <w:r w:rsidRPr="000E03BB">
        <w:rPr>
          <w:rFonts w:ascii="Verdana" w:hAnsi="Verdana"/>
          <w:sz w:val="20"/>
          <w:szCs w:val="20"/>
        </w:rPr>
        <w:t xml:space="preserve"> byla objednatelem vybrána jako nejvýhodnější</w:t>
      </w:r>
      <w:r w:rsidR="00333833">
        <w:rPr>
          <w:rFonts w:ascii="Verdana" w:hAnsi="Verdana"/>
          <w:sz w:val="20"/>
          <w:szCs w:val="20"/>
        </w:rPr>
        <w:t xml:space="preserve"> a která je nedílnou součástí této smlouvy (viz Příloha č. 1).</w:t>
      </w:r>
    </w:p>
    <w:p w14:paraId="0253FD55" w14:textId="77777777" w:rsidR="00350F4D" w:rsidRPr="00DF5B4A" w:rsidRDefault="00350F4D">
      <w:pPr>
        <w:autoSpaceDE w:val="0"/>
        <w:ind w:left="360"/>
        <w:jc w:val="both"/>
        <w:rPr>
          <w:rFonts w:ascii="Verdana" w:hAnsi="Verdana" w:cs="Verdana"/>
          <w:color w:val="993300"/>
          <w:sz w:val="20"/>
        </w:rPr>
      </w:pPr>
    </w:p>
    <w:p w14:paraId="6B2A60B2" w14:textId="77777777" w:rsidR="00350F4D" w:rsidRPr="00DF5B4A" w:rsidRDefault="00350F4D">
      <w:pPr>
        <w:autoSpaceDE w:val="0"/>
        <w:jc w:val="center"/>
      </w:pPr>
      <w:r w:rsidRPr="00DF5B4A">
        <w:rPr>
          <w:rFonts w:ascii="Verdana" w:hAnsi="Verdana" w:cs="Verdana"/>
          <w:b/>
          <w:bCs/>
          <w:i/>
          <w:iCs/>
          <w:color w:val="993300"/>
          <w:sz w:val="20"/>
        </w:rPr>
        <w:t>II.</w:t>
      </w:r>
    </w:p>
    <w:p w14:paraId="53CC7D0F" w14:textId="77777777" w:rsidR="00350F4D" w:rsidRPr="00DF5B4A" w:rsidRDefault="00350F4D">
      <w:pPr>
        <w:autoSpaceDE w:val="0"/>
        <w:jc w:val="center"/>
      </w:pPr>
      <w:r w:rsidRPr="00DF5B4A">
        <w:rPr>
          <w:rFonts w:ascii="Verdana" w:hAnsi="Verdana" w:cs="Verdana"/>
          <w:b/>
          <w:bCs/>
          <w:i/>
          <w:iCs/>
          <w:color w:val="993300"/>
          <w:sz w:val="20"/>
        </w:rPr>
        <w:t>Dodací lhůta, předání a převzetí díla</w:t>
      </w:r>
    </w:p>
    <w:p w14:paraId="66E684AF" w14:textId="77777777" w:rsidR="00350F4D" w:rsidRPr="00DF5B4A" w:rsidRDefault="00350F4D">
      <w:pPr>
        <w:autoSpaceDE w:val="0"/>
        <w:jc w:val="center"/>
        <w:rPr>
          <w:rFonts w:ascii="Verdana" w:hAnsi="Verdana" w:cs="Verdana"/>
          <w:b/>
          <w:bCs/>
          <w:i/>
          <w:iCs/>
          <w:color w:val="993300"/>
          <w:sz w:val="20"/>
        </w:rPr>
      </w:pPr>
    </w:p>
    <w:p w14:paraId="347D1E6B" w14:textId="65121A05" w:rsidR="00350F4D" w:rsidRPr="00C752C0" w:rsidRDefault="00350F4D">
      <w:pPr>
        <w:numPr>
          <w:ilvl w:val="0"/>
          <w:numId w:val="8"/>
        </w:numPr>
        <w:tabs>
          <w:tab w:val="left" w:pos="10650"/>
        </w:tabs>
        <w:autoSpaceDE w:val="0"/>
        <w:jc w:val="both"/>
      </w:pPr>
      <w:r w:rsidRPr="00AC0A59">
        <w:rPr>
          <w:rFonts w:ascii="Verdana" w:hAnsi="Verdana" w:cs="Verdana"/>
          <w:sz w:val="20"/>
        </w:rPr>
        <w:t xml:space="preserve">Zhotovitel se zavazuje zahájit stavební práce </w:t>
      </w:r>
      <w:r w:rsidR="008A6C17" w:rsidRPr="00AC0A59">
        <w:rPr>
          <w:rFonts w:ascii="Verdana" w:hAnsi="Verdana" w:cs="Verdana"/>
          <w:sz w:val="20"/>
        </w:rPr>
        <w:t>do 3 dnů od převzetí staveniště</w:t>
      </w:r>
      <w:r w:rsidRPr="00AC0A59">
        <w:rPr>
          <w:rFonts w:ascii="Verdana" w:hAnsi="Verdana" w:cs="Verdana"/>
          <w:sz w:val="20"/>
        </w:rPr>
        <w:t xml:space="preserve"> (dle zadávacích podkladů) a dokončit a předat dílo dle čl. I této smlouvy do</w:t>
      </w:r>
      <w:r w:rsidR="006F58CE" w:rsidRPr="00AC0A59">
        <w:rPr>
          <w:rFonts w:ascii="Verdana" w:hAnsi="Verdana" w:cs="Verdana"/>
          <w:sz w:val="20"/>
        </w:rPr>
        <w:t xml:space="preserve"> 30 dní</w:t>
      </w:r>
      <w:r w:rsidRPr="00AC0A59">
        <w:rPr>
          <w:rFonts w:ascii="Verdana" w:hAnsi="Verdana" w:cs="Verdana"/>
          <w:sz w:val="20"/>
        </w:rPr>
        <w:t xml:space="preserve">. </w:t>
      </w:r>
      <w:r w:rsidRPr="00C752C0">
        <w:rPr>
          <w:rFonts w:ascii="Verdana" w:eastAsia="MS Mincho" w:hAnsi="Verdana" w:cs="Verdana"/>
          <w:sz w:val="20"/>
        </w:rPr>
        <w:t>Objednatel předá staveniště zhotoviteli bez právních a faktických vad</w:t>
      </w:r>
      <w:r w:rsidRPr="00AC0A59">
        <w:rPr>
          <w:rFonts w:ascii="Verdana" w:hAnsi="Verdana" w:cs="Verdana"/>
          <w:sz w:val="20"/>
        </w:rPr>
        <w:t>, plnění závazků objednatele uvedených v čl. IV této smlouvy je povinnost, na jejímž splnění je závislé včasné splnění dodávky.</w:t>
      </w:r>
    </w:p>
    <w:p w14:paraId="3F04B77A" w14:textId="77777777" w:rsidR="00350F4D" w:rsidRPr="00DF5B4A" w:rsidRDefault="00350F4D">
      <w:pPr>
        <w:autoSpaceDE w:val="0"/>
        <w:jc w:val="both"/>
        <w:rPr>
          <w:rFonts w:ascii="Verdana" w:hAnsi="Verdana" w:cs="Verdana"/>
          <w:color w:val="000000"/>
          <w:sz w:val="20"/>
        </w:rPr>
      </w:pPr>
    </w:p>
    <w:p w14:paraId="32FF9D89" w14:textId="77777777" w:rsidR="00350F4D" w:rsidRPr="00DF5B4A" w:rsidRDefault="00350F4D" w:rsidP="000E03BB">
      <w:pPr>
        <w:numPr>
          <w:ilvl w:val="0"/>
          <w:numId w:val="8"/>
        </w:numPr>
        <w:jc w:val="both"/>
      </w:pPr>
      <w:r w:rsidRPr="00DF5B4A">
        <w:rPr>
          <w:rFonts w:ascii="Verdana" w:hAnsi="Verdana" w:cs="Verdana"/>
          <w:color w:val="000000"/>
          <w:sz w:val="20"/>
        </w:rPr>
        <w:t>Závazek na zhotovení díla je splněn jeho dokončením bez zjevných nedodělků a předáním díla. Objednatel je povinen převzít a zaplatit dílo, pokud nebude vykazovat podstatné vady, s výjimkou drobných vad, které nebrání řádnému užívání díla.  Pokud objednatel odmítne dokončené dílo převzít, považuje se dílo za převzaté v době, kdy objednatel započal dále s dílem nakládat nebo dílo užívat.</w:t>
      </w:r>
    </w:p>
    <w:p w14:paraId="134B5EEC" w14:textId="77777777" w:rsidR="00350F4D" w:rsidRPr="00DF5B4A" w:rsidRDefault="00350F4D">
      <w:pPr>
        <w:autoSpaceDE w:val="0"/>
        <w:ind w:left="705"/>
        <w:jc w:val="both"/>
        <w:rPr>
          <w:rFonts w:ascii="Verdana" w:hAnsi="Verdana" w:cs="Verdana"/>
          <w:color w:val="000000"/>
          <w:sz w:val="20"/>
        </w:rPr>
      </w:pPr>
    </w:p>
    <w:p w14:paraId="4D854885" w14:textId="77777777" w:rsidR="00350F4D" w:rsidRPr="00DF5B4A" w:rsidRDefault="00350F4D">
      <w:pPr>
        <w:numPr>
          <w:ilvl w:val="0"/>
          <w:numId w:val="8"/>
        </w:numPr>
        <w:tabs>
          <w:tab w:val="left" w:pos="10650"/>
        </w:tabs>
        <w:autoSpaceDE w:val="0"/>
        <w:jc w:val="both"/>
      </w:pPr>
      <w:r w:rsidRPr="00DF5B4A">
        <w:rPr>
          <w:rFonts w:ascii="Verdana" w:hAnsi="Verdana" w:cs="Verdana"/>
          <w:color w:val="000000"/>
          <w:sz w:val="20"/>
        </w:rPr>
        <w:t xml:space="preserve">Po zhotovení díla vyzve zhotovitel objednatele nejpozději </w:t>
      </w:r>
      <w:r w:rsidRPr="00DF5B4A">
        <w:rPr>
          <w:rFonts w:ascii="Verdana" w:hAnsi="Verdana" w:cs="Verdana"/>
          <w:color w:val="0000FF"/>
          <w:sz w:val="20"/>
        </w:rPr>
        <w:t xml:space="preserve">1 </w:t>
      </w:r>
      <w:r w:rsidRPr="00DF5B4A">
        <w:rPr>
          <w:rFonts w:ascii="Verdana" w:hAnsi="Verdana" w:cs="Verdana"/>
          <w:color w:val="000000"/>
          <w:sz w:val="20"/>
        </w:rPr>
        <w:t>den předem k jeho předání a převzetí v místě plnění. Dokladem o ukončení díla bude protokol o převzetí díla potvrzený oběma smluvními stranami, jehož přílohou bude soupis všech případných vad a nedodělků s termíny jejich odstranění a v němž objednatel výslovně uvede, zda dílo přejímá nebo ne a pokud ne, z jakých důvodů.</w:t>
      </w:r>
    </w:p>
    <w:p w14:paraId="7047DE7E" w14:textId="77777777" w:rsidR="00350F4D" w:rsidRPr="00DF5B4A" w:rsidRDefault="00350F4D">
      <w:pPr>
        <w:autoSpaceDE w:val="0"/>
        <w:jc w:val="both"/>
        <w:rPr>
          <w:rFonts w:ascii="Verdana" w:hAnsi="Verdana" w:cs="Verdana"/>
          <w:color w:val="000000"/>
          <w:sz w:val="20"/>
        </w:rPr>
      </w:pPr>
    </w:p>
    <w:p w14:paraId="102F7206" w14:textId="77777777" w:rsidR="00350F4D" w:rsidRPr="00DF5B4A" w:rsidRDefault="00350F4D">
      <w:pPr>
        <w:numPr>
          <w:ilvl w:val="0"/>
          <w:numId w:val="8"/>
        </w:numPr>
        <w:tabs>
          <w:tab w:val="left" w:pos="10650"/>
        </w:tabs>
        <w:autoSpaceDE w:val="0"/>
        <w:jc w:val="both"/>
      </w:pPr>
      <w:r w:rsidRPr="00DF5B4A">
        <w:rPr>
          <w:rFonts w:ascii="Verdana" w:hAnsi="Verdana" w:cs="Verdana"/>
          <w:color w:val="000000"/>
          <w:sz w:val="20"/>
        </w:rPr>
        <w:t>Nebezpečí škody na celém díle přechází na objednatele v okamžiku podpisu zápisu o předání a převzetí díla. Je-li objednatel v prodlení s převzetím předmětu plnění, přechází nebezpečí škody na předmětu plnění na objednatele v době, kdy mu zhotovitel umožnil s n</w:t>
      </w:r>
      <w:r w:rsidR="00CA74FC">
        <w:rPr>
          <w:rFonts w:ascii="Verdana" w:hAnsi="Verdana" w:cs="Verdana"/>
          <w:color w:val="000000"/>
          <w:sz w:val="20"/>
        </w:rPr>
        <w:t>í</w:t>
      </w:r>
      <w:r w:rsidRPr="00DF5B4A">
        <w:rPr>
          <w:rFonts w:ascii="Verdana" w:hAnsi="Verdana" w:cs="Verdana"/>
          <w:color w:val="000000"/>
          <w:sz w:val="20"/>
        </w:rPr>
        <w:t>m nakládat.</w:t>
      </w:r>
    </w:p>
    <w:p w14:paraId="0736198A" w14:textId="77777777" w:rsidR="00350F4D" w:rsidRPr="00DF5B4A" w:rsidRDefault="00350F4D">
      <w:pPr>
        <w:tabs>
          <w:tab w:val="left" w:pos="11715"/>
        </w:tabs>
        <w:autoSpaceDE w:val="0"/>
        <w:ind w:left="1065"/>
        <w:jc w:val="both"/>
        <w:rPr>
          <w:rFonts w:ascii="Verdana" w:hAnsi="Verdana" w:cs="Verdana"/>
          <w:color w:val="000000"/>
          <w:sz w:val="20"/>
        </w:rPr>
      </w:pPr>
    </w:p>
    <w:p w14:paraId="417E6FF1" w14:textId="77777777" w:rsidR="00350F4D" w:rsidRPr="00DF5B4A" w:rsidRDefault="00350F4D">
      <w:pPr>
        <w:numPr>
          <w:ilvl w:val="0"/>
          <w:numId w:val="8"/>
        </w:numPr>
        <w:tabs>
          <w:tab w:val="left" w:pos="10650"/>
        </w:tabs>
        <w:autoSpaceDE w:val="0"/>
        <w:jc w:val="both"/>
      </w:pPr>
      <w:r w:rsidRPr="00DF5B4A">
        <w:rPr>
          <w:rFonts w:ascii="Verdana" w:hAnsi="Verdana" w:cs="Verdana"/>
          <w:color w:val="000000"/>
          <w:sz w:val="20"/>
        </w:rPr>
        <w:t xml:space="preserve">Včasné předání staveniště zhotoviteli je podmínkou dodržení termínu odevzdání dokončeného díla. V případě nepředání staveniště do 20 dnů od uvedeného termínu, může zhotovitel odstoupit od smlouvy o dílo, objednatel má povinnost uhradit náklady vzniklé s přípravou stavby, materiálem objednaným pro stavbu. </w:t>
      </w:r>
    </w:p>
    <w:p w14:paraId="2A993BDB" w14:textId="77777777" w:rsidR="00350F4D" w:rsidRPr="00DF5B4A" w:rsidRDefault="00350F4D">
      <w:pPr>
        <w:pStyle w:val="Prosttext1"/>
        <w:jc w:val="both"/>
        <w:rPr>
          <w:rFonts w:ascii="Verdana" w:eastAsia="MS Mincho" w:hAnsi="Verdana" w:cs="Verdana"/>
          <w:color w:val="000000"/>
        </w:rPr>
      </w:pPr>
    </w:p>
    <w:p w14:paraId="539A0917" w14:textId="77777777" w:rsidR="00350F4D" w:rsidRPr="00DF5B4A" w:rsidRDefault="00350F4D">
      <w:pPr>
        <w:pStyle w:val="Prosttext1"/>
        <w:numPr>
          <w:ilvl w:val="0"/>
          <w:numId w:val="8"/>
        </w:numPr>
        <w:tabs>
          <w:tab w:val="left" w:pos="10650"/>
        </w:tabs>
        <w:jc w:val="both"/>
      </w:pPr>
      <w:r w:rsidRPr="00DF5B4A">
        <w:rPr>
          <w:rFonts w:ascii="Verdana" w:eastAsia="MS Mincho" w:hAnsi="Verdana" w:cs="Verdana"/>
          <w:color w:val="000000"/>
        </w:rPr>
        <w:t xml:space="preserve">Při nevhodných klimatických podmínkách (např. trvalý déšť, silný vítr, sníh) a při takových podmínkách, které jsou v rozporu s bezpečnosti práce a </w:t>
      </w:r>
      <w:r w:rsidRPr="00DF5B4A">
        <w:rPr>
          <w:rFonts w:ascii="Verdana" w:eastAsia="MS Mincho" w:hAnsi="Verdana" w:cs="Verdana"/>
          <w:color w:val="000000"/>
        </w:rPr>
        <w:lastRenderedPageBreak/>
        <w:t xml:space="preserve">technologickými postupy, bude termín dokončení posunut o vynucenou dobu.  </w:t>
      </w:r>
      <w:r w:rsidRPr="00DF5B4A">
        <w:rPr>
          <w:rFonts w:ascii="Verdana" w:hAnsi="Verdana" w:cs="Verdana"/>
          <w:color w:val="000000"/>
        </w:rPr>
        <w:t>Údaj o této skutečnosti bude zapsán dodavatelem ve stavebním deníku.</w:t>
      </w:r>
    </w:p>
    <w:p w14:paraId="575B8A9A" w14:textId="77777777" w:rsidR="00350F4D" w:rsidRPr="00DF5B4A" w:rsidRDefault="00350F4D">
      <w:pPr>
        <w:autoSpaceDE w:val="0"/>
        <w:jc w:val="both"/>
        <w:rPr>
          <w:rFonts w:ascii="Verdana" w:hAnsi="Verdana" w:cs="Verdana"/>
          <w:color w:val="993300"/>
          <w:sz w:val="20"/>
        </w:rPr>
      </w:pPr>
    </w:p>
    <w:p w14:paraId="6DE10837" w14:textId="77777777" w:rsidR="006F58CE" w:rsidRPr="00DF5B4A" w:rsidRDefault="006F58CE">
      <w:pPr>
        <w:autoSpaceDE w:val="0"/>
        <w:jc w:val="both"/>
        <w:rPr>
          <w:rFonts w:ascii="Verdana" w:hAnsi="Verdana" w:cs="Verdana"/>
          <w:color w:val="993300"/>
          <w:sz w:val="20"/>
        </w:rPr>
      </w:pPr>
    </w:p>
    <w:p w14:paraId="6D0510C0" w14:textId="77777777" w:rsidR="00350F4D" w:rsidRPr="00DF5B4A" w:rsidRDefault="00350F4D">
      <w:pPr>
        <w:autoSpaceDE w:val="0"/>
        <w:jc w:val="center"/>
      </w:pPr>
      <w:r w:rsidRPr="00DF5B4A">
        <w:rPr>
          <w:rFonts w:ascii="Verdana" w:hAnsi="Verdana" w:cs="Verdana"/>
          <w:b/>
          <w:bCs/>
          <w:i/>
          <w:iCs/>
          <w:color w:val="993300"/>
          <w:sz w:val="20"/>
        </w:rPr>
        <w:t>III.</w:t>
      </w:r>
    </w:p>
    <w:p w14:paraId="76608FCE" w14:textId="77777777" w:rsidR="00350F4D" w:rsidRPr="00DF5B4A" w:rsidRDefault="00350F4D">
      <w:pPr>
        <w:pStyle w:val="Nadpis1"/>
        <w:tabs>
          <w:tab w:val="left" w:pos="0"/>
        </w:tabs>
        <w:rPr>
          <w:lang w:val="cs-CZ"/>
        </w:rPr>
      </w:pPr>
      <w:r w:rsidRPr="00DF5B4A">
        <w:rPr>
          <w:rFonts w:ascii="Verdana" w:hAnsi="Verdana" w:cs="Verdana"/>
          <w:color w:val="993300"/>
          <w:sz w:val="20"/>
          <w:lang w:val="cs-CZ"/>
        </w:rPr>
        <w:t>Cena díla</w:t>
      </w:r>
    </w:p>
    <w:p w14:paraId="7179CDFD" w14:textId="77777777" w:rsidR="00350F4D" w:rsidRPr="00DF5B4A" w:rsidRDefault="00350F4D">
      <w:pPr>
        <w:autoSpaceDE w:val="0"/>
        <w:jc w:val="both"/>
        <w:rPr>
          <w:rFonts w:ascii="Verdana" w:hAnsi="Verdana" w:cs="Verdana"/>
          <w:color w:val="993300"/>
          <w:sz w:val="20"/>
        </w:rPr>
      </w:pPr>
    </w:p>
    <w:p w14:paraId="68E0625C" w14:textId="77777777" w:rsidR="00350F4D" w:rsidRPr="00AC0A59" w:rsidRDefault="00350F4D">
      <w:pPr>
        <w:numPr>
          <w:ilvl w:val="0"/>
          <w:numId w:val="3"/>
        </w:numPr>
        <w:tabs>
          <w:tab w:val="left" w:pos="10650"/>
        </w:tabs>
        <w:autoSpaceDE w:val="0"/>
        <w:jc w:val="both"/>
      </w:pPr>
      <w:r w:rsidRPr="00DF5B4A">
        <w:rPr>
          <w:rFonts w:ascii="Verdana" w:hAnsi="Verdana" w:cs="Verdana"/>
          <w:color w:val="000000"/>
          <w:sz w:val="20"/>
        </w:rPr>
        <w:t xml:space="preserve">Smluvní strany se dohodly dle </w:t>
      </w:r>
      <w:r w:rsidRPr="00AC0A59">
        <w:rPr>
          <w:rFonts w:ascii="Verdana" w:hAnsi="Verdana" w:cs="Verdana"/>
          <w:sz w:val="20"/>
        </w:rPr>
        <w:t>ust. zákona č. 526/</w:t>
      </w:r>
      <w:r w:rsidR="00CB32E2" w:rsidRPr="00AC0A59">
        <w:rPr>
          <w:rFonts w:ascii="Verdana" w:hAnsi="Verdana" w:cs="Verdana"/>
          <w:sz w:val="20"/>
        </w:rPr>
        <w:t>19</w:t>
      </w:r>
      <w:r w:rsidRPr="00AC0A59">
        <w:rPr>
          <w:rFonts w:ascii="Verdana" w:hAnsi="Verdana" w:cs="Verdana"/>
          <w:sz w:val="20"/>
        </w:rPr>
        <w:t>90 Sb.</w:t>
      </w:r>
      <w:r w:rsidR="00CB32E2" w:rsidRPr="00AC0A59">
        <w:rPr>
          <w:rFonts w:ascii="Verdana" w:hAnsi="Verdana" w:cs="Verdana"/>
          <w:sz w:val="20"/>
        </w:rPr>
        <w:t>, o cenách,</w:t>
      </w:r>
      <w:r w:rsidRPr="00AC0A59">
        <w:rPr>
          <w:rFonts w:ascii="Verdana" w:hAnsi="Verdana" w:cs="Verdana"/>
          <w:sz w:val="20"/>
        </w:rPr>
        <w:t xml:space="preserve"> na pevné smluvní ceně díla uvedeného v čl. I této smlouvy dle položkového rozpočtu sestaveného na základě zadávacích podkladů</w:t>
      </w:r>
      <w:r w:rsidR="00CB32E2" w:rsidRPr="00AC0A59">
        <w:rPr>
          <w:rFonts w:ascii="Verdana" w:hAnsi="Verdana" w:cs="Verdana"/>
          <w:sz w:val="20"/>
        </w:rPr>
        <w:t>, přičemž se jedná o cenu nejvýše přípustnou</w:t>
      </w:r>
      <w:r w:rsidRPr="00AC0A59">
        <w:rPr>
          <w:rFonts w:ascii="Verdana" w:hAnsi="Verdana" w:cs="Verdana"/>
          <w:sz w:val="20"/>
        </w:rPr>
        <w:t>. K níže uvedené ceně díla bude zhotovitelem připočtena daň z přidané hodnoty, a ta bude ve výši dle aktuálního znění zákona v době předání díla.  Cena bez daně z přidané hodnoty činí:</w:t>
      </w:r>
    </w:p>
    <w:p w14:paraId="032A6294" w14:textId="77777777" w:rsidR="00350F4D" w:rsidRPr="00AC0A59" w:rsidRDefault="00350F4D">
      <w:pPr>
        <w:autoSpaceDE w:val="0"/>
        <w:ind w:left="705"/>
        <w:jc w:val="both"/>
        <w:rPr>
          <w:rFonts w:ascii="Verdana" w:hAnsi="Verdana" w:cs="Verdana"/>
          <w:sz w:val="20"/>
        </w:rPr>
      </w:pPr>
    </w:p>
    <w:p w14:paraId="0C14849C" w14:textId="77777777" w:rsidR="00350F4D" w:rsidRPr="00AC0A59" w:rsidRDefault="00350F4D">
      <w:pPr>
        <w:autoSpaceDE w:val="0"/>
        <w:ind w:left="1416" w:firstLine="708"/>
      </w:pPr>
      <w:r w:rsidRPr="00AC0A59">
        <w:rPr>
          <w:rFonts w:ascii="Verdana" w:hAnsi="Verdana" w:cs="Verdana"/>
        </w:rPr>
        <w:t xml:space="preserve">cena bez DPH </w:t>
      </w:r>
      <w:r w:rsidR="006F58CE" w:rsidRPr="00AC0A59">
        <w:rPr>
          <w:rFonts w:ascii="Verdana" w:hAnsi="Verdana" w:cs="Verdana"/>
        </w:rPr>
        <w:t>21%</w:t>
      </w:r>
      <w:r w:rsidRPr="00AC0A59">
        <w:rPr>
          <w:rFonts w:ascii="Verdana" w:hAnsi="Verdana" w:cs="Verdana"/>
        </w:rPr>
        <w:tab/>
      </w:r>
      <w:r w:rsidR="006F58CE" w:rsidRPr="00AC0A59">
        <w:rPr>
          <w:rFonts w:ascii="Verdana" w:hAnsi="Verdana" w:cs="Verdana"/>
        </w:rPr>
        <w:t>654 731</w:t>
      </w:r>
      <w:r w:rsidRPr="00AC0A59">
        <w:rPr>
          <w:rFonts w:ascii="Verdana" w:hAnsi="Verdana" w:cs="Verdana"/>
        </w:rPr>
        <w:t xml:space="preserve"> Kč</w:t>
      </w:r>
    </w:p>
    <w:p w14:paraId="0A301B09" w14:textId="77777777" w:rsidR="00350F4D" w:rsidRPr="00AC0A59" w:rsidRDefault="00350F4D">
      <w:pPr>
        <w:autoSpaceDE w:val="0"/>
        <w:ind w:left="1416" w:firstLine="708"/>
        <w:rPr>
          <w:rFonts w:ascii="Verdana" w:hAnsi="Verdana" w:cs="Verdana"/>
          <w:sz w:val="20"/>
        </w:rPr>
      </w:pPr>
    </w:p>
    <w:p w14:paraId="7289E1E1" w14:textId="77777777" w:rsidR="00333833" w:rsidRPr="00AC0A59" w:rsidRDefault="00333833" w:rsidP="00AC0A59">
      <w:pPr>
        <w:pStyle w:val="Prosttext1"/>
        <w:tabs>
          <w:tab w:val="left" w:pos="10650"/>
        </w:tabs>
        <w:ind w:left="1065"/>
        <w:jc w:val="both"/>
      </w:pPr>
    </w:p>
    <w:p w14:paraId="2EAB5979" w14:textId="77777777" w:rsidR="00350F4D" w:rsidRPr="00DF5B4A" w:rsidRDefault="00350F4D">
      <w:pPr>
        <w:pStyle w:val="Prosttext1"/>
        <w:numPr>
          <w:ilvl w:val="0"/>
          <w:numId w:val="3"/>
        </w:numPr>
        <w:tabs>
          <w:tab w:val="left" w:pos="10650"/>
        </w:tabs>
        <w:jc w:val="both"/>
      </w:pPr>
      <w:r w:rsidRPr="00AC0A59">
        <w:rPr>
          <w:rFonts w:ascii="Verdana" w:hAnsi="Verdana" w:cs="Verdana"/>
        </w:rPr>
        <w:t>Dojde-li v průběhu realizace díla k dodatečným vícepracím, nesmí zhotovitel vícepráce provádět bez souhlasu objednatele (bude zapsáno např. zápisem ve stavebním deníku, emailem, dopisem), kde bude uvedena i cena za požadované práce nad rámec SOD. Takto potvrzené vícepráce pak budou objednateli fakturovány v dohodnutých cenách a</w:t>
      </w:r>
      <w:r w:rsidRPr="00DF5B4A">
        <w:rPr>
          <w:rFonts w:ascii="Verdana" w:hAnsi="Verdana" w:cs="Verdana"/>
          <w:color w:val="000000"/>
        </w:rPr>
        <w:t xml:space="preserve"> objednatel je zhotoviteli zaplatí nad rámec ceny dohodnuté v čl. III této smlouvy.</w:t>
      </w:r>
    </w:p>
    <w:p w14:paraId="7E9436B8" w14:textId="77777777" w:rsidR="00350F4D" w:rsidRPr="00DF5B4A" w:rsidRDefault="00350F4D">
      <w:pPr>
        <w:pStyle w:val="Prosttext1"/>
        <w:jc w:val="both"/>
        <w:rPr>
          <w:rFonts w:ascii="Verdana" w:eastAsia="MS Mincho" w:hAnsi="Verdana" w:cs="Verdana"/>
          <w:color w:val="000000"/>
        </w:rPr>
      </w:pPr>
    </w:p>
    <w:p w14:paraId="170420CA" w14:textId="77777777" w:rsidR="00350F4D" w:rsidRPr="00DF5B4A" w:rsidRDefault="00350F4D">
      <w:pPr>
        <w:pStyle w:val="Prosttext1"/>
        <w:numPr>
          <w:ilvl w:val="0"/>
          <w:numId w:val="3"/>
        </w:numPr>
        <w:tabs>
          <w:tab w:val="left" w:pos="10650"/>
        </w:tabs>
        <w:jc w:val="both"/>
      </w:pPr>
      <w:r w:rsidRPr="00DF5B4A">
        <w:rPr>
          <w:rFonts w:ascii="Verdana" w:hAnsi="Verdana" w:cs="Verdana"/>
          <w:color w:val="000000"/>
        </w:rPr>
        <w:t>Dojde-li v průběhu realizace díla ke zjištění, že některé zadané práce není potřeba vykonat nebo objednatel písemně dopisem či zápisem ve stavebním deníku oznámí zhotoviteli, že od konkrétních zadaných prací ustupuje (tzv. méněpráce) v termínu před jejich zahájením, zavazuje se zhotovitel, že tyto méněpráce neprovede. O hodnotu méněprací bude snížena cena uvedená v čl.  III této smlouvy.</w:t>
      </w:r>
      <w:r w:rsidRPr="00DF5B4A">
        <w:rPr>
          <w:rFonts w:ascii="Verdana" w:hAnsi="Verdana" w:cs="Verdana"/>
          <w:color w:val="993300"/>
        </w:rPr>
        <w:t xml:space="preserve"> </w:t>
      </w:r>
      <w:r w:rsidRPr="00DF5B4A">
        <w:rPr>
          <w:rFonts w:ascii="Verdana" w:eastAsia="MS Mincho" w:hAnsi="Verdana" w:cs="Verdana"/>
          <w:color w:val="993300"/>
        </w:rPr>
        <w:t xml:space="preserve"> </w:t>
      </w:r>
    </w:p>
    <w:p w14:paraId="146AA73F" w14:textId="77777777" w:rsidR="00350F4D" w:rsidRPr="00DF5B4A" w:rsidRDefault="00350F4D">
      <w:pPr>
        <w:pStyle w:val="Prosttext1"/>
        <w:ind w:left="705"/>
        <w:jc w:val="both"/>
        <w:rPr>
          <w:rFonts w:ascii="Verdana" w:eastAsia="MS Mincho" w:hAnsi="Verdana" w:cs="Verdana"/>
          <w:color w:val="993300"/>
        </w:rPr>
      </w:pPr>
    </w:p>
    <w:p w14:paraId="5A9EE8C3" w14:textId="77777777" w:rsidR="00350F4D" w:rsidRPr="00DF5B4A" w:rsidRDefault="00350F4D">
      <w:pPr>
        <w:pStyle w:val="Prosttext1"/>
        <w:numPr>
          <w:ilvl w:val="0"/>
          <w:numId w:val="3"/>
        </w:numPr>
        <w:tabs>
          <w:tab w:val="left" w:pos="10650"/>
        </w:tabs>
        <w:jc w:val="both"/>
      </w:pPr>
      <w:r w:rsidRPr="00DF5B4A">
        <w:rPr>
          <w:rFonts w:ascii="Verdana" w:eastAsia="MS Mincho" w:hAnsi="Verdana" w:cs="Verdana"/>
          <w:color w:val="000000"/>
        </w:rPr>
        <w:t xml:space="preserve">Pokud objednatel neprokáže nejpozději v den předání díla, že prováděné stavební práce jsou prováděny na objektu využívající se výhradně k bydlení  (snížená základní sazba DPH 15%), bude objednateli fakturovaná částka se základní sazbou 21% DPH. </w:t>
      </w:r>
    </w:p>
    <w:p w14:paraId="1D54689E" w14:textId="77777777" w:rsidR="00350F4D" w:rsidRPr="00DF5B4A" w:rsidRDefault="00350F4D">
      <w:pPr>
        <w:pStyle w:val="Prosttext1"/>
        <w:jc w:val="both"/>
        <w:rPr>
          <w:rFonts w:ascii="Verdana" w:eastAsia="MS Mincho" w:hAnsi="Verdana" w:cs="Verdana"/>
          <w:color w:val="000000"/>
        </w:rPr>
      </w:pPr>
    </w:p>
    <w:p w14:paraId="4A3E3ED4" w14:textId="77777777" w:rsidR="00350F4D" w:rsidRPr="00DF5B4A" w:rsidRDefault="00350F4D">
      <w:pPr>
        <w:autoSpaceDE w:val="0"/>
        <w:jc w:val="both"/>
        <w:rPr>
          <w:rFonts w:ascii="Verdana" w:eastAsia="MS Mincho" w:hAnsi="Verdana" w:cs="Verdana"/>
          <w:color w:val="993300"/>
          <w:sz w:val="20"/>
        </w:rPr>
      </w:pPr>
    </w:p>
    <w:p w14:paraId="50FD2527" w14:textId="77777777" w:rsidR="00350F4D" w:rsidRPr="00DF5B4A" w:rsidRDefault="00350F4D">
      <w:pPr>
        <w:autoSpaceDE w:val="0"/>
        <w:jc w:val="center"/>
      </w:pPr>
      <w:r w:rsidRPr="00DF5B4A">
        <w:rPr>
          <w:rFonts w:ascii="Verdana" w:hAnsi="Verdana" w:cs="Verdana"/>
          <w:b/>
          <w:bCs/>
          <w:i/>
          <w:iCs/>
          <w:color w:val="993300"/>
          <w:sz w:val="20"/>
        </w:rPr>
        <w:t>IV.</w:t>
      </w:r>
    </w:p>
    <w:p w14:paraId="1A8736B7" w14:textId="77777777" w:rsidR="00350F4D" w:rsidRPr="00DF5B4A" w:rsidRDefault="00350F4D">
      <w:pPr>
        <w:pStyle w:val="Nadpis5"/>
        <w:tabs>
          <w:tab w:val="left" w:pos="0"/>
        </w:tabs>
        <w:rPr>
          <w:lang w:val="cs-CZ"/>
        </w:rPr>
      </w:pPr>
      <w:r w:rsidRPr="00DF5B4A">
        <w:rPr>
          <w:lang w:val="cs-CZ"/>
        </w:rPr>
        <w:t>Platební podmínky a fakturace</w:t>
      </w:r>
    </w:p>
    <w:p w14:paraId="504AD363" w14:textId="77777777" w:rsidR="00350F4D" w:rsidRPr="00DF5B4A" w:rsidRDefault="00350F4D">
      <w:pPr>
        <w:autoSpaceDE w:val="0"/>
        <w:jc w:val="center"/>
        <w:rPr>
          <w:rFonts w:ascii="Verdana" w:hAnsi="Verdana" w:cs="Verdana"/>
          <w:b/>
          <w:bCs/>
          <w:i/>
          <w:iCs/>
          <w:color w:val="993300"/>
          <w:sz w:val="20"/>
        </w:rPr>
      </w:pPr>
    </w:p>
    <w:p w14:paraId="619C4CB0" w14:textId="77777777" w:rsidR="00350F4D" w:rsidRPr="00DF5B4A" w:rsidRDefault="00350F4D">
      <w:pPr>
        <w:autoSpaceDE w:val="0"/>
        <w:jc w:val="both"/>
        <w:rPr>
          <w:rFonts w:ascii="Verdana" w:hAnsi="Verdana" w:cs="Verdana"/>
          <w:b/>
          <w:bCs/>
          <w:i/>
          <w:iCs/>
          <w:color w:val="993300"/>
          <w:sz w:val="20"/>
        </w:rPr>
      </w:pPr>
    </w:p>
    <w:p w14:paraId="4436DFF8" w14:textId="77777777" w:rsidR="00350F4D" w:rsidRPr="00AC0A59" w:rsidRDefault="00350F4D">
      <w:pPr>
        <w:numPr>
          <w:ilvl w:val="0"/>
          <w:numId w:val="4"/>
        </w:numPr>
        <w:tabs>
          <w:tab w:val="left" w:pos="10650"/>
        </w:tabs>
        <w:autoSpaceDE w:val="0"/>
        <w:jc w:val="both"/>
      </w:pPr>
      <w:r w:rsidRPr="00DA7A2A">
        <w:rPr>
          <w:rFonts w:ascii="Verdana" w:hAnsi="Verdana" w:cs="Verdana"/>
          <w:sz w:val="20"/>
        </w:rPr>
        <w:t>Objednatel může uplatnit vůči zhotoviteli pozastávku až do výše 10 % z rozpočtové ceny do doby odstranění vad a nedodělků.</w:t>
      </w:r>
    </w:p>
    <w:p w14:paraId="083AF361" w14:textId="77777777" w:rsidR="00350F4D" w:rsidRPr="00DF5B4A" w:rsidRDefault="00350F4D">
      <w:pPr>
        <w:autoSpaceDE w:val="0"/>
        <w:ind w:left="705"/>
        <w:jc w:val="both"/>
      </w:pPr>
    </w:p>
    <w:p w14:paraId="58979240" w14:textId="77777777" w:rsidR="00350F4D" w:rsidRPr="00DF5B4A" w:rsidRDefault="00350F4D">
      <w:pPr>
        <w:numPr>
          <w:ilvl w:val="0"/>
          <w:numId w:val="4"/>
        </w:numPr>
        <w:tabs>
          <w:tab w:val="left" w:pos="10650"/>
        </w:tabs>
        <w:autoSpaceDE w:val="0"/>
        <w:jc w:val="both"/>
      </w:pPr>
      <w:r w:rsidRPr="00DF5B4A">
        <w:rPr>
          <w:rFonts w:ascii="Verdana" w:hAnsi="Verdana" w:cs="Verdana"/>
          <w:sz w:val="20"/>
        </w:rPr>
        <w:t>Úhrada za provedené práce bude prováděna měsíčně - dílčí daňové doklady. Tyto budou vystavovány zhotovitelem na podkladě soupisů provedených prací a zjišťovacího protokolu. Zjišťovací protokol bude označen jako „Zjišťovací protokol o provedených stavebních prací za období“. Soupis provedených prací bude zástupci objednatele předložen nejpozději vždy poslední pracovní den v měsíci (osobně, emailem, poštou), objednatel může soupis prací do pěti pracovních dní připomínkovat. V opačném případě se má za to, že se soupisem prací souhlasí.</w:t>
      </w:r>
      <w:r w:rsidRPr="00DF5B4A">
        <w:rPr>
          <w:rFonts w:ascii="Verdana" w:hAnsi="Verdana" w:cs="Verdana"/>
          <w:color w:val="0000FF"/>
          <w:sz w:val="20"/>
        </w:rPr>
        <w:t xml:space="preserve"> </w:t>
      </w:r>
    </w:p>
    <w:p w14:paraId="49D27C10" w14:textId="77777777" w:rsidR="00350F4D" w:rsidRPr="00DF5B4A" w:rsidRDefault="00350F4D">
      <w:pPr>
        <w:autoSpaceDE w:val="0"/>
        <w:ind w:left="705"/>
        <w:jc w:val="both"/>
        <w:rPr>
          <w:rFonts w:ascii="Verdana" w:hAnsi="Verdana" w:cs="Verdana"/>
          <w:color w:val="0000FF"/>
          <w:sz w:val="20"/>
        </w:rPr>
      </w:pPr>
    </w:p>
    <w:p w14:paraId="2AEE5159" w14:textId="77777777" w:rsidR="00350F4D" w:rsidRPr="00AC0A59" w:rsidRDefault="00350F4D">
      <w:pPr>
        <w:numPr>
          <w:ilvl w:val="0"/>
          <w:numId w:val="4"/>
        </w:numPr>
        <w:tabs>
          <w:tab w:val="left" w:pos="10650"/>
        </w:tabs>
        <w:autoSpaceDE w:val="0"/>
        <w:jc w:val="both"/>
        <w:rPr>
          <w:rFonts w:ascii="Verdana" w:hAnsi="Verdana"/>
          <w:sz w:val="20"/>
          <w:szCs w:val="20"/>
        </w:rPr>
      </w:pPr>
      <w:r w:rsidRPr="00AC0A59">
        <w:rPr>
          <w:rFonts w:ascii="Verdana" w:hAnsi="Verdana" w:cs="Verdana"/>
          <w:sz w:val="20"/>
        </w:rPr>
        <w:t xml:space="preserve">Uskutečněné platby se do výše dohodnuté celkové ceny za provedení díla vyúčtují v konečné faktuře, vystavené zhotovitelem do 10ti dnů od konečného předání a převzetí provedeného díla podle čl. II. této smlouvy. </w:t>
      </w:r>
      <w:r w:rsidRPr="00AC0A59">
        <w:rPr>
          <w:rFonts w:ascii="Verdana" w:eastAsia="MS Mincho" w:hAnsi="Verdana" w:cs="Verdana"/>
          <w:sz w:val="20"/>
        </w:rPr>
        <w:t>Splatnost konečné faktury je dohodnuta do</w:t>
      </w:r>
      <w:r w:rsidR="006F58CE" w:rsidRPr="00AC0A59">
        <w:rPr>
          <w:rFonts w:ascii="Verdana" w:eastAsia="MS Mincho" w:hAnsi="Verdana" w:cs="Verdana"/>
          <w:sz w:val="20"/>
        </w:rPr>
        <w:t xml:space="preserve"> 30</w:t>
      </w:r>
      <w:r w:rsidRPr="00AC0A59">
        <w:rPr>
          <w:rFonts w:ascii="Verdana" w:eastAsia="MS Mincho" w:hAnsi="Verdana" w:cs="Verdana"/>
          <w:sz w:val="20"/>
        </w:rPr>
        <w:t xml:space="preserve"> dní po doručení objednateli</w:t>
      </w:r>
      <w:r w:rsidRPr="00AC0A59">
        <w:rPr>
          <w:rFonts w:ascii="Verdana" w:eastAsia="MS Mincho" w:hAnsi="Verdana" w:cs="Verdana"/>
          <w:sz w:val="16"/>
          <w:szCs w:val="20"/>
        </w:rPr>
        <w:t>.</w:t>
      </w:r>
      <w:r w:rsidR="0002201E" w:rsidRPr="00AC0A59">
        <w:rPr>
          <w:rFonts w:ascii="Verdana" w:eastAsia="MS Mincho" w:hAnsi="Verdana" w:cs="Verdana"/>
          <w:sz w:val="16"/>
          <w:szCs w:val="20"/>
        </w:rPr>
        <w:t xml:space="preserve"> </w:t>
      </w:r>
      <w:r w:rsidR="0002201E" w:rsidRPr="00AC0A59">
        <w:rPr>
          <w:rFonts w:ascii="Verdana" w:hAnsi="Verdana"/>
          <w:sz w:val="20"/>
          <w:szCs w:val="18"/>
        </w:rPr>
        <w:t xml:space="preserve">Faktura se </w:t>
      </w:r>
      <w:r w:rsidR="0002201E" w:rsidRPr="00AC0A59">
        <w:rPr>
          <w:rFonts w:ascii="Verdana" w:hAnsi="Verdana"/>
          <w:sz w:val="20"/>
          <w:szCs w:val="18"/>
        </w:rPr>
        <w:lastRenderedPageBreak/>
        <w:t>považuje za uhrazenou okamžikem odepsání fakturované částky z účtu objednatele.</w:t>
      </w:r>
    </w:p>
    <w:p w14:paraId="13B38D84" w14:textId="77777777" w:rsidR="00350F4D" w:rsidRPr="00DF5B4A" w:rsidRDefault="00350F4D">
      <w:pPr>
        <w:tabs>
          <w:tab w:val="left" w:pos="10650"/>
        </w:tabs>
        <w:autoSpaceDE w:val="0"/>
        <w:jc w:val="both"/>
        <w:rPr>
          <w:rFonts w:ascii="Verdana" w:hAnsi="Verdana" w:cs="Verdana"/>
          <w:color w:val="000000"/>
          <w:sz w:val="20"/>
        </w:rPr>
      </w:pPr>
    </w:p>
    <w:p w14:paraId="6A48ADAF" w14:textId="77777777" w:rsidR="00350F4D" w:rsidRPr="00DF5B4A" w:rsidRDefault="00350F4D">
      <w:pPr>
        <w:numPr>
          <w:ilvl w:val="0"/>
          <w:numId w:val="4"/>
        </w:numPr>
        <w:tabs>
          <w:tab w:val="left" w:pos="10650"/>
        </w:tabs>
        <w:autoSpaceDE w:val="0"/>
        <w:jc w:val="both"/>
      </w:pPr>
      <w:r w:rsidRPr="00DF5B4A">
        <w:rPr>
          <w:rFonts w:ascii="Verdana" w:eastAsia="MS Mincho" w:hAnsi="Verdana" w:cs="Verdana"/>
          <w:color w:val="000000"/>
          <w:sz w:val="20"/>
        </w:rPr>
        <w:t>V případě, že nebudou v termínu uhrazeny dílčí faktury, může zhotovitel přerušit provádění díla a není tak v prodlení s termínem předání dokončeného díla.</w:t>
      </w:r>
    </w:p>
    <w:p w14:paraId="013BFD47" w14:textId="77777777" w:rsidR="00350F4D" w:rsidRPr="00DF5B4A" w:rsidRDefault="00350F4D">
      <w:pPr>
        <w:autoSpaceDE w:val="0"/>
        <w:jc w:val="both"/>
        <w:rPr>
          <w:rFonts w:ascii="Verdana" w:eastAsia="MS Mincho" w:hAnsi="Verdana" w:cs="Verdana"/>
          <w:color w:val="000000"/>
          <w:sz w:val="20"/>
        </w:rPr>
      </w:pPr>
    </w:p>
    <w:p w14:paraId="75703314" w14:textId="77777777" w:rsidR="00350F4D" w:rsidRPr="0002201E" w:rsidRDefault="00350F4D">
      <w:pPr>
        <w:numPr>
          <w:ilvl w:val="0"/>
          <w:numId w:val="4"/>
        </w:numPr>
        <w:tabs>
          <w:tab w:val="left" w:pos="10650"/>
        </w:tabs>
        <w:autoSpaceDE w:val="0"/>
        <w:jc w:val="both"/>
      </w:pPr>
      <w:r w:rsidRPr="00DF5B4A">
        <w:rPr>
          <w:rFonts w:ascii="Verdana" w:hAnsi="Verdana" w:cs="Verdana"/>
          <w:color w:val="000000"/>
          <w:sz w:val="20"/>
        </w:rPr>
        <w:t xml:space="preserve">Jednotlivé faktury budou obsahovat </w:t>
      </w:r>
      <w:r w:rsidR="0002201E">
        <w:rPr>
          <w:rFonts w:ascii="Verdana" w:hAnsi="Verdana" w:cs="Verdana"/>
          <w:color w:val="000000"/>
          <w:sz w:val="20"/>
        </w:rPr>
        <w:t xml:space="preserve">údaje dle platné legislativy a současně </w:t>
      </w:r>
      <w:r w:rsidRPr="00DF5B4A">
        <w:rPr>
          <w:rFonts w:ascii="Verdana" w:hAnsi="Verdana" w:cs="Verdana"/>
          <w:color w:val="000000"/>
          <w:sz w:val="20"/>
        </w:rPr>
        <w:t>tyto náležitosti:</w:t>
      </w:r>
    </w:p>
    <w:p w14:paraId="6C647F80" w14:textId="77777777" w:rsidR="00350F4D" w:rsidRPr="00DF5B4A" w:rsidRDefault="00350F4D">
      <w:pPr>
        <w:autoSpaceDE w:val="0"/>
        <w:ind w:left="705"/>
        <w:jc w:val="both"/>
        <w:rPr>
          <w:rFonts w:ascii="Verdana" w:hAnsi="Verdana" w:cs="Verdana"/>
          <w:color w:val="000000"/>
          <w:sz w:val="20"/>
        </w:rPr>
      </w:pPr>
    </w:p>
    <w:p w14:paraId="667C32D4"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označení zhotovitele a objednatele, sídlo, IČO, DIČ,</w:t>
      </w:r>
    </w:p>
    <w:p w14:paraId="45B6ED6B"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číslo smlouvy,</w:t>
      </w:r>
    </w:p>
    <w:p w14:paraId="15BF0C1F"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číslo faktury,</w:t>
      </w:r>
    </w:p>
    <w:p w14:paraId="5D40CA77"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datum vystavení faktury,</w:t>
      </w:r>
    </w:p>
    <w:p w14:paraId="19A422D5"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den splatnosti,</w:t>
      </w:r>
    </w:p>
    <w:p w14:paraId="48D8F28F"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označení peněžního ústavu a číslo účtu, na který se má platit,</w:t>
      </w:r>
    </w:p>
    <w:p w14:paraId="45DE4618"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 xml:space="preserve">účel platby - rozpis provedených prací a výkonů </w:t>
      </w:r>
    </w:p>
    <w:p w14:paraId="7B33E101" w14:textId="77777777" w:rsidR="00350F4D" w:rsidRPr="00DF5B4A" w:rsidRDefault="00350F4D">
      <w:pPr>
        <w:numPr>
          <w:ilvl w:val="1"/>
          <w:numId w:val="4"/>
        </w:numPr>
        <w:tabs>
          <w:tab w:val="left" w:pos="17850"/>
        </w:tabs>
        <w:autoSpaceDE w:val="0"/>
        <w:jc w:val="both"/>
      </w:pPr>
      <w:r w:rsidRPr="00DF5B4A">
        <w:rPr>
          <w:rFonts w:ascii="Verdana" w:hAnsi="Verdana" w:cs="Verdana"/>
          <w:color w:val="000000"/>
          <w:sz w:val="20"/>
        </w:rPr>
        <w:t>fakturovaná částka,</w:t>
      </w:r>
    </w:p>
    <w:p w14:paraId="104BDED9" w14:textId="77777777" w:rsidR="00350F4D" w:rsidRPr="00DF5B4A" w:rsidRDefault="00350F4D">
      <w:pPr>
        <w:pStyle w:val="Prosttext1"/>
        <w:numPr>
          <w:ilvl w:val="1"/>
          <w:numId w:val="4"/>
        </w:numPr>
        <w:tabs>
          <w:tab w:val="left" w:pos="17850"/>
        </w:tabs>
      </w:pPr>
      <w:r w:rsidRPr="00DF5B4A">
        <w:rPr>
          <w:rFonts w:ascii="Verdana" w:hAnsi="Verdana" w:cs="Verdana"/>
          <w:color w:val="000000"/>
        </w:rPr>
        <w:t>razítko a podpis oprávněné osoby,</w:t>
      </w:r>
    </w:p>
    <w:p w14:paraId="49B0EB7F" w14:textId="77777777" w:rsidR="00350F4D" w:rsidRPr="0002201E" w:rsidRDefault="00350F4D">
      <w:pPr>
        <w:pStyle w:val="Prosttext1"/>
        <w:numPr>
          <w:ilvl w:val="1"/>
          <w:numId w:val="4"/>
        </w:numPr>
        <w:tabs>
          <w:tab w:val="left" w:pos="17850"/>
        </w:tabs>
      </w:pPr>
      <w:r w:rsidRPr="00DF5B4A">
        <w:rPr>
          <w:rFonts w:ascii="Verdana" w:eastAsia="MS Mincho" w:hAnsi="Verdana" w:cs="Verdana"/>
          <w:color w:val="000000"/>
        </w:rPr>
        <w:t>údaje o zápisu do OR</w:t>
      </w:r>
    </w:p>
    <w:p w14:paraId="2347379D" w14:textId="77777777" w:rsidR="0002201E" w:rsidRPr="00DF5B4A" w:rsidRDefault="0002201E" w:rsidP="0002201E">
      <w:pPr>
        <w:pStyle w:val="Prosttext1"/>
        <w:tabs>
          <w:tab w:val="left" w:pos="17850"/>
        </w:tabs>
      </w:pPr>
    </w:p>
    <w:p w14:paraId="7E2D38A8" w14:textId="77777777" w:rsidR="00926053" w:rsidRPr="0002201E" w:rsidRDefault="0002201E" w:rsidP="00926053">
      <w:pPr>
        <w:numPr>
          <w:ilvl w:val="0"/>
          <w:numId w:val="4"/>
        </w:numPr>
        <w:tabs>
          <w:tab w:val="left" w:pos="10650"/>
        </w:tabs>
        <w:autoSpaceDE w:val="0"/>
        <w:jc w:val="both"/>
        <w:rPr>
          <w:rFonts w:ascii="Verdana" w:hAnsi="Verdana"/>
          <w:sz w:val="20"/>
          <w:szCs w:val="20"/>
        </w:rPr>
      </w:pPr>
      <w:r w:rsidRPr="0002201E">
        <w:rPr>
          <w:rFonts w:ascii="Verdana" w:hAnsi="Verdana"/>
          <w:sz w:val="20"/>
          <w:szCs w:val="20"/>
        </w:rPr>
        <w:t>Námitky proti údajům uvedeným ve faktuře může objednatel uplatnit do konce lhůty splatnosti s tím, že ji odešle zpět dodavateli s uvedením výhrad. Tímto okamžikem se ruší původní lhůta splatnosti. Od okamžiku doručení opravené faktury objednateli běží nová lhůta splatnosti</w:t>
      </w:r>
    </w:p>
    <w:p w14:paraId="27E36ED5" w14:textId="77777777" w:rsidR="00350F4D" w:rsidRPr="00DF5B4A" w:rsidRDefault="00350F4D">
      <w:pPr>
        <w:autoSpaceDE w:val="0"/>
        <w:jc w:val="center"/>
        <w:rPr>
          <w:rFonts w:ascii="Verdana" w:hAnsi="Verdana" w:cs="Verdana"/>
          <w:color w:val="993300"/>
          <w:sz w:val="20"/>
        </w:rPr>
      </w:pPr>
    </w:p>
    <w:p w14:paraId="5B1FA723" w14:textId="77777777" w:rsidR="00350F4D" w:rsidRPr="00DF5B4A" w:rsidRDefault="00350F4D">
      <w:pPr>
        <w:autoSpaceDE w:val="0"/>
        <w:jc w:val="center"/>
      </w:pPr>
      <w:r w:rsidRPr="00DF5B4A">
        <w:rPr>
          <w:rFonts w:ascii="Verdana" w:hAnsi="Verdana" w:cs="Verdana"/>
          <w:b/>
          <w:bCs/>
          <w:i/>
          <w:iCs/>
          <w:color w:val="993300"/>
          <w:sz w:val="20"/>
        </w:rPr>
        <w:t>V.</w:t>
      </w:r>
    </w:p>
    <w:p w14:paraId="685BC7AC" w14:textId="77777777" w:rsidR="00350F4D" w:rsidRPr="00DF5B4A" w:rsidRDefault="00350F4D">
      <w:pPr>
        <w:autoSpaceDE w:val="0"/>
        <w:jc w:val="center"/>
      </w:pPr>
      <w:r w:rsidRPr="00DF5B4A">
        <w:rPr>
          <w:rFonts w:ascii="Verdana" w:hAnsi="Verdana" w:cs="Verdana"/>
          <w:b/>
          <w:bCs/>
          <w:i/>
          <w:iCs/>
          <w:color w:val="993300"/>
          <w:sz w:val="20"/>
        </w:rPr>
        <w:t>Základní podmínky provádění díla</w:t>
      </w:r>
    </w:p>
    <w:p w14:paraId="24080926" w14:textId="77777777" w:rsidR="00350F4D" w:rsidRPr="00DF5B4A" w:rsidRDefault="00350F4D">
      <w:pPr>
        <w:autoSpaceDE w:val="0"/>
        <w:jc w:val="both"/>
        <w:rPr>
          <w:rFonts w:ascii="Verdana" w:hAnsi="Verdana" w:cs="Verdana"/>
          <w:sz w:val="20"/>
        </w:rPr>
      </w:pPr>
    </w:p>
    <w:p w14:paraId="6353AD5A" w14:textId="77777777" w:rsidR="00350F4D" w:rsidRPr="00DF5B4A" w:rsidRDefault="00350F4D">
      <w:pPr>
        <w:numPr>
          <w:ilvl w:val="0"/>
          <w:numId w:val="7"/>
        </w:numPr>
        <w:tabs>
          <w:tab w:val="left" w:pos="10650"/>
        </w:tabs>
        <w:autoSpaceDE w:val="0"/>
        <w:jc w:val="both"/>
      </w:pPr>
      <w:r w:rsidRPr="00DF5B4A">
        <w:rPr>
          <w:rFonts w:ascii="Verdana" w:hAnsi="Verdana" w:cs="Verdana"/>
          <w:sz w:val="20"/>
        </w:rPr>
        <w:t>Dílo bude provedeno na základě platné legislativy, zejména pak dle</w:t>
      </w:r>
    </w:p>
    <w:p w14:paraId="1C2E3887" w14:textId="77777777" w:rsidR="00350F4D" w:rsidRPr="00DF5B4A" w:rsidRDefault="00350F4D">
      <w:pPr>
        <w:tabs>
          <w:tab w:val="left" w:pos="10650"/>
        </w:tabs>
        <w:autoSpaceDE w:val="0"/>
        <w:ind w:left="1065"/>
        <w:jc w:val="both"/>
      </w:pPr>
      <w:r w:rsidRPr="00DF5B4A">
        <w:rPr>
          <w:rFonts w:ascii="Verdana" w:hAnsi="Verdana" w:cs="Verdana"/>
          <w:sz w:val="20"/>
        </w:rPr>
        <w:t>- předané projektové dokumentace stavby</w:t>
      </w:r>
      <w:r w:rsidR="0002201E">
        <w:rPr>
          <w:rFonts w:ascii="Verdana" w:hAnsi="Verdana" w:cs="Verdana"/>
          <w:sz w:val="20"/>
        </w:rPr>
        <w:t>,</w:t>
      </w:r>
    </w:p>
    <w:p w14:paraId="343B5CEC" w14:textId="77777777" w:rsidR="00350F4D" w:rsidRPr="00DF5B4A" w:rsidRDefault="00350F4D">
      <w:pPr>
        <w:tabs>
          <w:tab w:val="left" w:pos="10650"/>
        </w:tabs>
        <w:autoSpaceDE w:val="0"/>
        <w:ind w:left="1065"/>
        <w:jc w:val="both"/>
      </w:pPr>
      <w:r w:rsidRPr="00DF5B4A">
        <w:rPr>
          <w:rFonts w:ascii="Verdana" w:hAnsi="Verdana" w:cs="Verdana"/>
          <w:sz w:val="20"/>
        </w:rPr>
        <w:t>- stavebního zákona a příslušných norem</w:t>
      </w:r>
      <w:r w:rsidR="0002201E">
        <w:rPr>
          <w:rFonts w:ascii="Verdana" w:hAnsi="Verdana" w:cs="Verdana"/>
          <w:sz w:val="20"/>
        </w:rPr>
        <w:t>,</w:t>
      </w:r>
    </w:p>
    <w:p w14:paraId="6468A751" w14:textId="77777777" w:rsidR="00350F4D" w:rsidRPr="00DF5B4A" w:rsidRDefault="00350F4D">
      <w:pPr>
        <w:tabs>
          <w:tab w:val="left" w:pos="10650"/>
        </w:tabs>
        <w:autoSpaceDE w:val="0"/>
        <w:ind w:left="1065"/>
        <w:jc w:val="both"/>
      </w:pPr>
      <w:r w:rsidRPr="00DF5B4A">
        <w:rPr>
          <w:rFonts w:ascii="Verdana" w:hAnsi="Verdana" w:cs="Verdana"/>
          <w:sz w:val="20"/>
        </w:rPr>
        <w:t>- pravidel pro navrhování a provádění střech Cechu KPT</w:t>
      </w:r>
      <w:r w:rsidR="0002201E">
        <w:rPr>
          <w:rFonts w:ascii="Verdana" w:hAnsi="Verdana" w:cs="Verdana"/>
          <w:sz w:val="20"/>
        </w:rPr>
        <w:t>,</w:t>
      </w:r>
    </w:p>
    <w:p w14:paraId="1DE7C99C" w14:textId="77777777" w:rsidR="00350F4D" w:rsidRPr="00DF5B4A" w:rsidRDefault="00350F4D">
      <w:pPr>
        <w:tabs>
          <w:tab w:val="left" w:pos="10650"/>
        </w:tabs>
        <w:autoSpaceDE w:val="0"/>
        <w:ind w:left="1065"/>
        <w:jc w:val="both"/>
      </w:pPr>
      <w:r w:rsidRPr="00DF5B4A">
        <w:rPr>
          <w:rFonts w:ascii="Verdana" w:hAnsi="Verdana" w:cs="Verdana"/>
          <w:sz w:val="20"/>
        </w:rPr>
        <w:t>- technických příruček dodavatele materiálů</w:t>
      </w:r>
      <w:r w:rsidR="0002201E">
        <w:rPr>
          <w:rFonts w:ascii="Verdana" w:hAnsi="Verdana" w:cs="Verdana"/>
          <w:sz w:val="20"/>
        </w:rPr>
        <w:t>.</w:t>
      </w:r>
    </w:p>
    <w:p w14:paraId="602E30D3" w14:textId="77777777" w:rsidR="00350F4D" w:rsidRPr="00DF5B4A" w:rsidRDefault="00350F4D">
      <w:pPr>
        <w:tabs>
          <w:tab w:val="left" w:pos="10650"/>
        </w:tabs>
        <w:autoSpaceDE w:val="0"/>
        <w:jc w:val="both"/>
        <w:rPr>
          <w:rFonts w:ascii="Verdana" w:hAnsi="Verdana" w:cs="Verdana"/>
          <w:sz w:val="20"/>
        </w:rPr>
      </w:pPr>
    </w:p>
    <w:p w14:paraId="6713EF9C" w14:textId="77777777" w:rsidR="00350F4D" w:rsidRPr="00DF5B4A" w:rsidRDefault="00350F4D">
      <w:pPr>
        <w:numPr>
          <w:ilvl w:val="0"/>
          <w:numId w:val="7"/>
        </w:numPr>
        <w:tabs>
          <w:tab w:val="left" w:pos="10650"/>
        </w:tabs>
        <w:autoSpaceDE w:val="0"/>
        <w:jc w:val="both"/>
      </w:pPr>
      <w:r w:rsidRPr="00DF5B4A">
        <w:rPr>
          <w:rFonts w:ascii="Verdana" w:hAnsi="Verdana" w:cs="Verdana"/>
          <w:sz w:val="20"/>
        </w:rPr>
        <w:t>Zjistí-li objednatel, že zhotovitel provádí dílo v rozporu se svými povinnostmi, je objednatel oprávněn dožadovat se toho, aby zhotovitel odstranil nedostatky vzniklé vadným plněním a dílo prováděl řádným způsobem.  Jestliže zhotovitel díla tak neučiní ani v přiměřené lhůtě mu k tomu poskytnuté a postup zhotovitele by vedl nepochybně k podstatnému porušení smlouvy, je objednatel oprávněn od smlouvy odstoupit.</w:t>
      </w:r>
    </w:p>
    <w:p w14:paraId="02DC0F2A" w14:textId="77777777" w:rsidR="00350F4D" w:rsidRPr="00DF5B4A" w:rsidRDefault="00350F4D">
      <w:pPr>
        <w:autoSpaceDE w:val="0"/>
        <w:jc w:val="both"/>
        <w:rPr>
          <w:rFonts w:ascii="Verdana" w:hAnsi="Verdana" w:cs="Verdana"/>
          <w:sz w:val="20"/>
        </w:rPr>
      </w:pPr>
    </w:p>
    <w:p w14:paraId="4F3E696A" w14:textId="77777777" w:rsidR="00350F4D" w:rsidRPr="00DF5B4A" w:rsidRDefault="00350F4D">
      <w:pPr>
        <w:numPr>
          <w:ilvl w:val="0"/>
          <w:numId w:val="7"/>
        </w:numPr>
        <w:tabs>
          <w:tab w:val="left" w:pos="10650"/>
        </w:tabs>
        <w:autoSpaceDE w:val="0"/>
        <w:jc w:val="both"/>
      </w:pPr>
      <w:r w:rsidRPr="00DF5B4A">
        <w:rPr>
          <w:rFonts w:ascii="Verdana" w:hAnsi="Verdana" w:cs="Verdana"/>
          <w:sz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 a není tak v prodlení s termínem předání dokončeného díla.</w:t>
      </w:r>
    </w:p>
    <w:p w14:paraId="285EF954" w14:textId="77777777" w:rsidR="00350F4D" w:rsidRPr="00DF5B4A" w:rsidRDefault="00350F4D">
      <w:pPr>
        <w:tabs>
          <w:tab w:val="left" w:pos="10650"/>
        </w:tabs>
        <w:autoSpaceDE w:val="0"/>
        <w:ind w:left="1065"/>
        <w:jc w:val="both"/>
        <w:rPr>
          <w:rFonts w:ascii="Verdana" w:hAnsi="Verdana" w:cs="Verdana"/>
          <w:sz w:val="20"/>
        </w:rPr>
      </w:pPr>
    </w:p>
    <w:p w14:paraId="5E8FD29F" w14:textId="77777777" w:rsidR="00350F4D" w:rsidRPr="00DF5B4A" w:rsidRDefault="00350F4D">
      <w:pPr>
        <w:numPr>
          <w:ilvl w:val="0"/>
          <w:numId w:val="7"/>
        </w:numPr>
        <w:tabs>
          <w:tab w:val="left" w:pos="10650"/>
        </w:tabs>
        <w:autoSpaceDE w:val="0"/>
        <w:jc w:val="both"/>
      </w:pPr>
      <w:r w:rsidRPr="00DF5B4A">
        <w:rPr>
          <w:rFonts w:ascii="Verdana" w:hAnsi="Verdana" w:cs="Verdana"/>
          <w:sz w:val="20"/>
        </w:rPr>
        <w:t>Po dokončení prací sepíšou obě strany protokol o předání a převzetí díla.</w:t>
      </w:r>
    </w:p>
    <w:p w14:paraId="4E900610" w14:textId="77777777" w:rsidR="00350F4D" w:rsidRPr="00DF5B4A" w:rsidRDefault="00350F4D">
      <w:pPr>
        <w:rPr>
          <w:rFonts w:ascii="Verdana" w:hAnsi="Verdana" w:cs="Verdana"/>
          <w:sz w:val="20"/>
        </w:rPr>
      </w:pPr>
    </w:p>
    <w:p w14:paraId="064567A9" w14:textId="77777777" w:rsidR="00350F4D" w:rsidRPr="00DF5B4A" w:rsidRDefault="00350F4D">
      <w:pPr>
        <w:autoSpaceDE w:val="0"/>
        <w:jc w:val="center"/>
      </w:pPr>
      <w:r w:rsidRPr="00DF5B4A">
        <w:rPr>
          <w:rFonts w:ascii="Verdana" w:hAnsi="Verdana" w:cs="Verdana"/>
          <w:b/>
          <w:bCs/>
          <w:i/>
          <w:iCs/>
          <w:color w:val="993300"/>
          <w:sz w:val="20"/>
        </w:rPr>
        <w:t>VI.</w:t>
      </w:r>
    </w:p>
    <w:p w14:paraId="2FA67BB0" w14:textId="77777777" w:rsidR="00350F4D" w:rsidRPr="00DF5B4A" w:rsidRDefault="00350F4D">
      <w:pPr>
        <w:pStyle w:val="Nadpis4"/>
        <w:tabs>
          <w:tab w:val="left" w:pos="0"/>
        </w:tabs>
        <w:rPr>
          <w:lang w:val="cs-CZ"/>
        </w:rPr>
      </w:pPr>
      <w:r w:rsidRPr="00DF5B4A">
        <w:rPr>
          <w:color w:val="993300"/>
          <w:lang w:val="cs-CZ"/>
        </w:rPr>
        <w:t>Součinnost objednatele</w:t>
      </w:r>
    </w:p>
    <w:p w14:paraId="20E3D8BE" w14:textId="77777777" w:rsidR="00350F4D" w:rsidRPr="00DF5B4A" w:rsidRDefault="00350F4D">
      <w:pPr>
        <w:autoSpaceDE w:val="0"/>
        <w:jc w:val="center"/>
        <w:rPr>
          <w:rFonts w:ascii="Verdana" w:hAnsi="Verdana" w:cs="Verdana"/>
          <w:b/>
          <w:bCs/>
          <w:i/>
          <w:iCs/>
          <w:color w:val="993300"/>
          <w:sz w:val="20"/>
        </w:rPr>
      </w:pPr>
    </w:p>
    <w:p w14:paraId="5FFEC7A4" w14:textId="53F84D39" w:rsidR="00350F4D" w:rsidRPr="00861F57" w:rsidRDefault="00350F4D">
      <w:pPr>
        <w:numPr>
          <w:ilvl w:val="0"/>
          <w:numId w:val="10"/>
        </w:numPr>
        <w:tabs>
          <w:tab w:val="left" w:pos="10800"/>
        </w:tabs>
        <w:autoSpaceDE w:val="0"/>
        <w:jc w:val="both"/>
      </w:pPr>
      <w:r w:rsidRPr="00861F57">
        <w:rPr>
          <w:rFonts w:ascii="Verdana" w:hAnsi="Verdana" w:cs="Verdana"/>
          <w:sz w:val="20"/>
        </w:rPr>
        <w:t xml:space="preserve">Objednatel se zavazuje odevzdat zhotoviteli staveniště do </w:t>
      </w:r>
      <w:r w:rsidR="008A6C17" w:rsidRPr="00861F57">
        <w:rPr>
          <w:rFonts w:ascii="Verdana" w:hAnsi="Verdana" w:cs="Verdana"/>
          <w:sz w:val="20"/>
        </w:rPr>
        <w:t xml:space="preserve">5 dnů od nabytí účinnosti smlouvy. </w:t>
      </w:r>
    </w:p>
    <w:p w14:paraId="4C3DB785" w14:textId="77777777" w:rsidR="00350F4D" w:rsidRPr="00DF5B4A" w:rsidRDefault="00350F4D">
      <w:pPr>
        <w:autoSpaceDE w:val="0"/>
        <w:ind w:left="705"/>
        <w:jc w:val="both"/>
        <w:rPr>
          <w:rFonts w:ascii="Verdana" w:hAnsi="Verdana" w:cs="Verdana"/>
          <w:color w:val="000000"/>
          <w:sz w:val="20"/>
        </w:rPr>
      </w:pPr>
    </w:p>
    <w:p w14:paraId="76B63418" w14:textId="7902E270" w:rsidR="00350F4D" w:rsidRPr="00DF5B4A" w:rsidRDefault="00350F4D">
      <w:pPr>
        <w:numPr>
          <w:ilvl w:val="0"/>
          <w:numId w:val="10"/>
        </w:numPr>
        <w:tabs>
          <w:tab w:val="left" w:pos="10800"/>
        </w:tabs>
        <w:autoSpaceDE w:val="0"/>
        <w:jc w:val="both"/>
      </w:pPr>
      <w:r w:rsidRPr="00DF5B4A">
        <w:rPr>
          <w:rFonts w:ascii="Verdana" w:hAnsi="Verdana" w:cs="Verdana"/>
          <w:color w:val="000000"/>
          <w:sz w:val="20"/>
        </w:rPr>
        <w:t xml:space="preserve">Objednatel je povinen poskytovat při provádění díla zhotoviteli potřebnou součinnost, zejména nesmí klást zhotoviteli žádné právní a fyzické překážky v provádění a dokončení díla a bránit zaměstnancům zhotovitele ve vstupu na </w:t>
      </w:r>
      <w:r w:rsidRPr="00DF5B4A">
        <w:rPr>
          <w:rFonts w:ascii="Verdana" w:hAnsi="Verdana" w:cs="Verdana"/>
          <w:color w:val="000000"/>
          <w:sz w:val="20"/>
        </w:rPr>
        <w:lastRenderedPageBreak/>
        <w:t>pracoviště.   Objednatel po celou dobu provádění díla rovněž odpovídá za to, že průběh prací nebude narušován neoprávněnými zásahy třetích osob. Na pracoviště mohou vstupovat pouze oprávnění zaměstnanci objednatele.</w:t>
      </w:r>
    </w:p>
    <w:p w14:paraId="46F96133" w14:textId="77777777" w:rsidR="00350F4D" w:rsidRPr="00DF5B4A" w:rsidRDefault="00350F4D">
      <w:pPr>
        <w:autoSpaceDE w:val="0"/>
        <w:jc w:val="both"/>
        <w:rPr>
          <w:rFonts w:ascii="Verdana" w:hAnsi="Verdana" w:cs="Verdana"/>
          <w:color w:val="993300"/>
          <w:sz w:val="20"/>
        </w:rPr>
      </w:pPr>
    </w:p>
    <w:p w14:paraId="6812AB54" w14:textId="77777777" w:rsidR="00350F4D" w:rsidRPr="00DF5B4A" w:rsidRDefault="00350F4D">
      <w:pPr>
        <w:autoSpaceDE w:val="0"/>
        <w:jc w:val="both"/>
        <w:rPr>
          <w:rFonts w:ascii="Verdana" w:hAnsi="Verdana" w:cs="Verdana"/>
          <w:color w:val="993300"/>
          <w:sz w:val="20"/>
        </w:rPr>
      </w:pPr>
    </w:p>
    <w:p w14:paraId="2F43B27F" w14:textId="77777777" w:rsidR="00350F4D" w:rsidRPr="00DF5B4A" w:rsidRDefault="00350F4D">
      <w:pPr>
        <w:autoSpaceDE w:val="0"/>
        <w:jc w:val="center"/>
      </w:pPr>
      <w:r w:rsidRPr="00DF5B4A">
        <w:rPr>
          <w:rFonts w:ascii="Verdana" w:hAnsi="Verdana" w:cs="Verdana"/>
          <w:b/>
          <w:bCs/>
          <w:i/>
          <w:iCs/>
          <w:color w:val="993300"/>
          <w:sz w:val="20"/>
        </w:rPr>
        <w:t>VII.</w:t>
      </w:r>
    </w:p>
    <w:p w14:paraId="53238B13" w14:textId="77777777" w:rsidR="00350F4D" w:rsidRPr="00DF5B4A" w:rsidRDefault="00350F4D">
      <w:pPr>
        <w:pStyle w:val="Nadpis4"/>
        <w:tabs>
          <w:tab w:val="left" w:pos="0"/>
        </w:tabs>
        <w:rPr>
          <w:lang w:val="cs-CZ"/>
        </w:rPr>
      </w:pPr>
      <w:r w:rsidRPr="00DF5B4A">
        <w:rPr>
          <w:color w:val="993300"/>
          <w:lang w:val="cs-CZ"/>
        </w:rPr>
        <w:t>Záruka za jakost</w:t>
      </w:r>
    </w:p>
    <w:p w14:paraId="159B490C" w14:textId="77777777" w:rsidR="00350F4D" w:rsidRPr="00DF5B4A" w:rsidRDefault="00350F4D">
      <w:pPr>
        <w:autoSpaceDE w:val="0"/>
        <w:jc w:val="both"/>
        <w:rPr>
          <w:rFonts w:ascii="Verdana" w:hAnsi="Verdana" w:cs="Verdana"/>
          <w:color w:val="993300"/>
          <w:sz w:val="20"/>
        </w:rPr>
      </w:pPr>
    </w:p>
    <w:p w14:paraId="014E0F7B" w14:textId="77777777" w:rsidR="00350F4D" w:rsidRPr="00861F57" w:rsidRDefault="00350F4D">
      <w:pPr>
        <w:numPr>
          <w:ilvl w:val="0"/>
          <w:numId w:val="5"/>
        </w:numPr>
        <w:tabs>
          <w:tab w:val="left" w:pos="10650"/>
        </w:tabs>
        <w:autoSpaceDE w:val="0"/>
        <w:jc w:val="both"/>
      </w:pPr>
      <w:r w:rsidRPr="00861F57">
        <w:rPr>
          <w:rFonts w:ascii="Verdana" w:hAnsi="Verdana" w:cs="Verdana"/>
          <w:sz w:val="20"/>
        </w:rPr>
        <w:t xml:space="preserve">Zhotovitel přejímá záruku za provedené práce po dobu </w:t>
      </w:r>
      <w:r w:rsidR="006F58CE" w:rsidRPr="00861F57">
        <w:rPr>
          <w:rFonts w:ascii="Verdana" w:hAnsi="Verdana" w:cs="Verdana"/>
          <w:sz w:val="20"/>
        </w:rPr>
        <w:t>60</w:t>
      </w:r>
      <w:r w:rsidRPr="00861F57">
        <w:rPr>
          <w:rFonts w:ascii="Verdana" w:hAnsi="Verdana" w:cs="Verdana"/>
          <w:sz w:val="20"/>
        </w:rPr>
        <w:t xml:space="preserve"> měsíců ode dne předání díla. V případě, že bude objednatel v prodlení s placením, bude záruční doba krácena o dobu prodlení splatnosti faktur.</w:t>
      </w:r>
    </w:p>
    <w:p w14:paraId="2AB4850D" w14:textId="77777777" w:rsidR="00350F4D" w:rsidRPr="00DF5B4A" w:rsidRDefault="00350F4D">
      <w:pPr>
        <w:autoSpaceDE w:val="0"/>
        <w:jc w:val="both"/>
        <w:rPr>
          <w:rFonts w:ascii="Verdana" w:hAnsi="Verdana" w:cs="Verdana"/>
          <w:color w:val="000000"/>
          <w:sz w:val="20"/>
        </w:rPr>
      </w:pPr>
    </w:p>
    <w:p w14:paraId="6A61135F" w14:textId="77777777" w:rsidR="00350F4D" w:rsidRPr="00DF5B4A" w:rsidRDefault="00350F4D">
      <w:pPr>
        <w:pStyle w:val="Prosttext1"/>
        <w:numPr>
          <w:ilvl w:val="0"/>
          <w:numId w:val="5"/>
        </w:numPr>
        <w:tabs>
          <w:tab w:val="left" w:pos="10650"/>
        </w:tabs>
        <w:jc w:val="both"/>
      </w:pPr>
      <w:r w:rsidRPr="00DF5B4A">
        <w:rPr>
          <w:rFonts w:ascii="Verdana" w:hAnsi="Verdana" w:cs="Verdana"/>
          <w:color w:val="000000"/>
        </w:rPr>
        <w:t>Jestliže se v záruční lhůtě vyskytnou vady, je objednatel povinen tyto u zhotovitele písemně reklamovat, a to ihned po jejich zjištění, nejpozději však do konce záruční doby. Zhotovitel je odstraní v nejblíže možném termínu. Provedenou opravu reklamace předá zhotovitel písemně objednateli. Objednatel může uplatnit záruční podmínky nejdříve po řádném uhrazení provedeného díla.</w:t>
      </w:r>
    </w:p>
    <w:p w14:paraId="29310C13" w14:textId="77777777" w:rsidR="00350F4D" w:rsidRPr="00DF5B4A" w:rsidRDefault="00350F4D">
      <w:pPr>
        <w:pStyle w:val="Prosttext1"/>
        <w:jc w:val="both"/>
        <w:rPr>
          <w:rFonts w:ascii="Verdana" w:eastAsia="MS Mincho" w:hAnsi="Verdana" w:cs="Verdana"/>
          <w:color w:val="000000"/>
        </w:rPr>
      </w:pPr>
    </w:p>
    <w:p w14:paraId="59A90DEA" w14:textId="77777777" w:rsidR="00350F4D" w:rsidRPr="00DF5B4A" w:rsidRDefault="00350F4D">
      <w:pPr>
        <w:pStyle w:val="Prosttext1"/>
        <w:numPr>
          <w:ilvl w:val="0"/>
          <w:numId w:val="5"/>
        </w:numPr>
        <w:tabs>
          <w:tab w:val="left" w:pos="10650"/>
        </w:tabs>
        <w:jc w:val="both"/>
      </w:pPr>
      <w:r w:rsidRPr="00DF5B4A">
        <w:rPr>
          <w:rFonts w:ascii="Verdana" w:hAnsi="Verdana" w:cs="Verdana"/>
          <w:color w:val="000000"/>
        </w:rPr>
        <w:t>Pro možnost řádného a včasného odstranění případných vad je objednatel povinen umožnit pracovníkům zhotovitele přístup do prostoru předaného díla. Pověřený zástupce objednatele po ukončení prací písemně potvrdí, že odstraněné vady a nedodělky od zhotovitele přejímá.</w:t>
      </w:r>
    </w:p>
    <w:p w14:paraId="4587C21E" w14:textId="77777777" w:rsidR="00350F4D" w:rsidRPr="00DF5B4A" w:rsidRDefault="00350F4D">
      <w:pPr>
        <w:pStyle w:val="Prosttext1"/>
        <w:jc w:val="both"/>
        <w:rPr>
          <w:rFonts w:ascii="Verdana" w:hAnsi="Verdana" w:cs="Verdana"/>
          <w:color w:val="000000"/>
        </w:rPr>
      </w:pPr>
    </w:p>
    <w:p w14:paraId="042ED943" w14:textId="77777777" w:rsidR="00350F4D" w:rsidRPr="00DF5B4A" w:rsidRDefault="00350F4D">
      <w:pPr>
        <w:pStyle w:val="Prosttext1"/>
        <w:numPr>
          <w:ilvl w:val="0"/>
          <w:numId w:val="5"/>
        </w:numPr>
        <w:tabs>
          <w:tab w:val="left" w:pos="10650"/>
        </w:tabs>
        <w:jc w:val="both"/>
      </w:pPr>
      <w:r w:rsidRPr="00DF5B4A">
        <w:rPr>
          <w:rFonts w:ascii="Verdana" w:eastAsia="MS Mincho" w:hAnsi="Verdana" w:cs="Verdana"/>
          <w:color w:val="000000"/>
        </w:rPr>
        <w:t>Výslovně se ujednává, že na vady díla, vzniknuvší po převzetí díla, způsobené špatnou údržbou, násilným poškozením se záruka nevztahuje. Zhotovitel neodpovídá za vady, které se projeví v průběhu záruční lhůty a byly způsobeny živelnými událostmi.</w:t>
      </w:r>
    </w:p>
    <w:p w14:paraId="14518315" w14:textId="77777777" w:rsidR="00350F4D" w:rsidRPr="00DF5B4A" w:rsidRDefault="00350F4D">
      <w:pPr>
        <w:pStyle w:val="Prosttext1"/>
        <w:tabs>
          <w:tab w:val="left" w:pos="10650"/>
        </w:tabs>
        <w:ind w:left="705"/>
        <w:jc w:val="both"/>
        <w:rPr>
          <w:rFonts w:ascii="Verdana" w:eastAsia="MS Mincho" w:hAnsi="Verdana" w:cs="Verdana"/>
          <w:color w:val="000000"/>
        </w:rPr>
      </w:pPr>
    </w:p>
    <w:p w14:paraId="161E88C2" w14:textId="77777777" w:rsidR="00350F4D" w:rsidRPr="00DF5B4A" w:rsidRDefault="00350F4D">
      <w:pPr>
        <w:pStyle w:val="Prosttext1"/>
        <w:numPr>
          <w:ilvl w:val="0"/>
          <w:numId w:val="5"/>
        </w:numPr>
        <w:tabs>
          <w:tab w:val="left" w:pos="10650"/>
        </w:tabs>
        <w:jc w:val="both"/>
      </w:pPr>
      <w:r w:rsidRPr="00DF5B4A">
        <w:rPr>
          <w:rFonts w:ascii="Verdana" w:eastAsia="MS Mincho" w:hAnsi="Verdana" w:cs="Verdana"/>
          <w:color w:val="000000"/>
        </w:rPr>
        <w:t xml:space="preserve">Objednatel se zavazuje provádět pravidelnou údržbu dle předaných </w:t>
      </w:r>
      <w:r w:rsidR="00032990" w:rsidRPr="00DF5B4A">
        <w:rPr>
          <w:rFonts w:ascii="Verdana" w:eastAsia="MS Mincho" w:hAnsi="Verdana" w:cs="Verdana"/>
          <w:color w:val="000000"/>
        </w:rPr>
        <w:t>dokumentů – návody</w:t>
      </w:r>
      <w:r w:rsidRPr="00DF5B4A">
        <w:rPr>
          <w:rFonts w:ascii="Verdana" w:eastAsia="MS Mincho" w:hAnsi="Verdana" w:cs="Verdana"/>
          <w:color w:val="000000"/>
        </w:rPr>
        <w:t xml:space="preserve"> na údržbu. Záruční podmínky jsou podmíněny prokazatelným prováděním pravidelné údržby.</w:t>
      </w:r>
    </w:p>
    <w:p w14:paraId="2C7142EF" w14:textId="77777777" w:rsidR="00350F4D" w:rsidRPr="00DF5B4A" w:rsidRDefault="00350F4D">
      <w:pPr>
        <w:pStyle w:val="Prosttext1"/>
        <w:jc w:val="both"/>
        <w:rPr>
          <w:rFonts w:ascii="Verdana" w:eastAsia="MS Mincho" w:hAnsi="Verdana" w:cs="Verdana"/>
          <w:color w:val="000000"/>
        </w:rPr>
      </w:pPr>
    </w:p>
    <w:p w14:paraId="1021971B" w14:textId="77777777" w:rsidR="00350F4D" w:rsidRPr="00DF5B4A" w:rsidRDefault="00350F4D">
      <w:pPr>
        <w:pStyle w:val="Prosttext1"/>
        <w:numPr>
          <w:ilvl w:val="0"/>
          <w:numId w:val="5"/>
        </w:numPr>
        <w:tabs>
          <w:tab w:val="left" w:pos="10650"/>
        </w:tabs>
        <w:jc w:val="both"/>
      </w:pPr>
      <w:r w:rsidRPr="00DF5B4A">
        <w:rPr>
          <w:rFonts w:ascii="Verdana" w:eastAsia="MS Mincho" w:hAnsi="Verdana" w:cs="Verdana"/>
          <w:color w:val="000000"/>
        </w:rPr>
        <w:t>Pro odpovědnost ze záruky platí ustanovení § 2113 - 2117 zákona č. 89/2012 Sb., Občanského zákoníku</w:t>
      </w:r>
      <w:r w:rsidR="003862B4">
        <w:rPr>
          <w:rFonts w:ascii="Verdana" w:eastAsia="MS Mincho" w:hAnsi="Verdana" w:cs="Verdana"/>
          <w:color w:val="000000"/>
        </w:rPr>
        <w:t>, ve spojení s § 2618</w:t>
      </w:r>
      <w:r w:rsidRPr="00DF5B4A">
        <w:rPr>
          <w:rFonts w:ascii="Verdana" w:eastAsia="MS Mincho" w:hAnsi="Verdana" w:cs="Verdana"/>
          <w:color w:val="000000"/>
        </w:rPr>
        <w:t xml:space="preserve"> o povinnosti prohlédnout dílo včas, tj. bez zbytečného odkladu uplatnit práva ze záruky.</w:t>
      </w:r>
    </w:p>
    <w:p w14:paraId="73AE96D6" w14:textId="77777777" w:rsidR="00350F4D" w:rsidRPr="00DF5B4A" w:rsidRDefault="00350F4D">
      <w:pPr>
        <w:pStyle w:val="Prosttext1"/>
        <w:tabs>
          <w:tab w:val="left" w:pos="10650"/>
        </w:tabs>
        <w:jc w:val="both"/>
      </w:pPr>
    </w:p>
    <w:p w14:paraId="0BDD7A25" w14:textId="77777777" w:rsidR="00350F4D" w:rsidRPr="00DF5B4A" w:rsidRDefault="00350F4D">
      <w:pPr>
        <w:pStyle w:val="Prosttext1"/>
        <w:numPr>
          <w:ilvl w:val="0"/>
          <w:numId w:val="5"/>
        </w:numPr>
        <w:tabs>
          <w:tab w:val="left" w:pos="10650"/>
        </w:tabs>
        <w:jc w:val="both"/>
      </w:pPr>
      <w:r w:rsidRPr="00DF5B4A">
        <w:rPr>
          <w:rFonts w:ascii="Verdana" w:eastAsia="MS Mincho" w:hAnsi="Verdana" w:cs="Verdana"/>
          <w:color w:val="000000"/>
        </w:rPr>
        <w:t>Reklamované závady zhotovitel odstraní</w:t>
      </w:r>
      <w:r w:rsidR="003862B4">
        <w:rPr>
          <w:rFonts w:ascii="Verdana" w:eastAsia="MS Mincho" w:hAnsi="Verdana" w:cs="Verdana"/>
          <w:color w:val="000000"/>
        </w:rPr>
        <w:t xml:space="preserve"> bez zbytečného odkladu, přičemž k odstranění vady nastoupí zhotovitel nejpozději do 3 dnů od nahlášení vady objednatelem, a to možnými následujícími způsoby</w:t>
      </w:r>
      <w:r w:rsidRPr="00DF5B4A">
        <w:rPr>
          <w:rFonts w:ascii="Verdana" w:eastAsia="MS Mincho" w:hAnsi="Verdana" w:cs="Verdana"/>
          <w:color w:val="000000"/>
        </w:rPr>
        <w:t>:</w:t>
      </w:r>
    </w:p>
    <w:p w14:paraId="4AA38E38" w14:textId="77777777" w:rsidR="00350F4D" w:rsidRPr="00DF5B4A" w:rsidRDefault="00350F4D">
      <w:pPr>
        <w:pStyle w:val="Prosttext1"/>
        <w:tabs>
          <w:tab w:val="left" w:pos="10650"/>
        </w:tabs>
        <w:ind w:left="1065"/>
        <w:jc w:val="both"/>
      </w:pPr>
      <w:r w:rsidRPr="00DF5B4A">
        <w:rPr>
          <w:rFonts w:ascii="Verdana" w:eastAsia="MS Mincho" w:hAnsi="Verdana" w:cs="Verdana"/>
          <w:color w:val="000000"/>
        </w:rPr>
        <w:t>- opravou</w:t>
      </w:r>
      <w:r w:rsidR="00032990">
        <w:rPr>
          <w:rFonts w:ascii="Verdana" w:eastAsia="MS Mincho" w:hAnsi="Verdana" w:cs="Verdana"/>
          <w:color w:val="000000"/>
        </w:rPr>
        <w:t>,</w:t>
      </w:r>
      <w:r w:rsidRPr="00DF5B4A">
        <w:rPr>
          <w:rFonts w:ascii="Verdana" w:eastAsia="MS Mincho" w:hAnsi="Verdana" w:cs="Verdana"/>
          <w:color w:val="000000"/>
        </w:rPr>
        <w:t xml:space="preserve"> </w:t>
      </w:r>
    </w:p>
    <w:p w14:paraId="7F93DDB2" w14:textId="77777777" w:rsidR="00350F4D" w:rsidRPr="00DF5B4A" w:rsidRDefault="00350F4D">
      <w:pPr>
        <w:pStyle w:val="Prosttext1"/>
        <w:tabs>
          <w:tab w:val="left" w:pos="10650"/>
        </w:tabs>
        <w:ind w:left="1065"/>
        <w:jc w:val="both"/>
      </w:pPr>
      <w:r w:rsidRPr="00DF5B4A">
        <w:rPr>
          <w:rFonts w:ascii="Verdana" w:eastAsia="MS Mincho" w:hAnsi="Verdana" w:cs="Verdana"/>
          <w:color w:val="000000"/>
        </w:rPr>
        <w:t>- výměnou</w:t>
      </w:r>
      <w:r w:rsidR="00032990">
        <w:rPr>
          <w:rFonts w:ascii="Verdana" w:eastAsia="MS Mincho" w:hAnsi="Verdana" w:cs="Verdana"/>
          <w:color w:val="000000"/>
        </w:rPr>
        <w:t>,</w:t>
      </w:r>
      <w:r w:rsidRPr="00DF5B4A">
        <w:rPr>
          <w:rFonts w:ascii="Verdana" w:eastAsia="MS Mincho" w:hAnsi="Verdana" w:cs="Verdana"/>
          <w:color w:val="000000"/>
        </w:rPr>
        <w:t xml:space="preserve"> </w:t>
      </w:r>
    </w:p>
    <w:p w14:paraId="66ACF052" w14:textId="77777777" w:rsidR="00350F4D" w:rsidRPr="00DF5B4A" w:rsidRDefault="00350F4D">
      <w:pPr>
        <w:pStyle w:val="Prosttext1"/>
        <w:tabs>
          <w:tab w:val="left" w:pos="10650"/>
        </w:tabs>
        <w:ind w:left="1065"/>
        <w:jc w:val="both"/>
      </w:pPr>
      <w:r w:rsidRPr="00DF5B4A">
        <w:rPr>
          <w:rFonts w:ascii="Verdana" w:eastAsia="MS Mincho" w:hAnsi="Verdana" w:cs="Verdana"/>
          <w:color w:val="000000"/>
        </w:rPr>
        <w:t>- slevou z ceny díla</w:t>
      </w:r>
      <w:r w:rsidR="00032990">
        <w:rPr>
          <w:rFonts w:ascii="Verdana" w:eastAsia="MS Mincho" w:hAnsi="Verdana" w:cs="Verdana"/>
          <w:color w:val="000000"/>
        </w:rPr>
        <w:t>.</w:t>
      </w:r>
    </w:p>
    <w:p w14:paraId="138C60F8" w14:textId="77777777" w:rsidR="00350F4D" w:rsidRPr="00DF5B4A" w:rsidRDefault="00350F4D">
      <w:pPr>
        <w:pStyle w:val="Prosttext1"/>
        <w:ind w:left="705"/>
        <w:jc w:val="both"/>
        <w:rPr>
          <w:rFonts w:ascii="Verdana" w:eastAsia="MS Mincho" w:hAnsi="Verdana" w:cs="Verdana"/>
          <w:color w:val="993300"/>
        </w:rPr>
      </w:pPr>
    </w:p>
    <w:p w14:paraId="0B70C225" w14:textId="77777777" w:rsidR="00350F4D" w:rsidRPr="00DF5B4A" w:rsidRDefault="00350F4D">
      <w:pPr>
        <w:autoSpaceDE w:val="0"/>
        <w:jc w:val="center"/>
      </w:pPr>
      <w:r w:rsidRPr="00DF5B4A">
        <w:rPr>
          <w:rFonts w:ascii="Verdana" w:hAnsi="Verdana" w:cs="Verdana"/>
          <w:b/>
          <w:bCs/>
          <w:i/>
          <w:iCs/>
          <w:color w:val="993300"/>
          <w:sz w:val="20"/>
        </w:rPr>
        <w:t>VIII.</w:t>
      </w:r>
    </w:p>
    <w:p w14:paraId="7FD4B3D2" w14:textId="77777777" w:rsidR="00350F4D" w:rsidRPr="00DF5B4A" w:rsidRDefault="00350F4D">
      <w:pPr>
        <w:autoSpaceDE w:val="0"/>
        <w:jc w:val="center"/>
      </w:pPr>
      <w:r w:rsidRPr="00DF5B4A">
        <w:rPr>
          <w:rFonts w:ascii="Verdana" w:hAnsi="Verdana" w:cs="Verdana"/>
          <w:b/>
          <w:bCs/>
          <w:i/>
          <w:iCs/>
          <w:color w:val="993300"/>
          <w:sz w:val="20"/>
        </w:rPr>
        <w:t>Majetkové sankce</w:t>
      </w:r>
    </w:p>
    <w:p w14:paraId="1E0369D7" w14:textId="77777777" w:rsidR="00350F4D" w:rsidRPr="00DF5B4A" w:rsidRDefault="00350F4D">
      <w:pPr>
        <w:autoSpaceDE w:val="0"/>
        <w:jc w:val="both"/>
        <w:rPr>
          <w:rFonts w:ascii="Verdana" w:hAnsi="Verdana" w:cs="Verdana"/>
          <w:color w:val="993300"/>
          <w:sz w:val="20"/>
        </w:rPr>
      </w:pPr>
    </w:p>
    <w:p w14:paraId="04001BF9" w14:textId="77777777" w:rsidR="00350F4D" w:rsidRPr="008A6C17" w:rsidRDefault="00350F4D">
      <w:pPr>
        <w:numPr>
          <w:ilvl w:val="0"/>
          <w:numId w:val="9"/>
        </w:numPr>
        <w:tabs>
          <w:tab w:val="left" w:pos="10650"/>
        </w:tabs>
        <w:autoSpaceDE w:val="0"/>
        <w:jc w:val="both"/>
      </w:pPr>
      <w:r w:rsidRPr="00DF5B4A">
        <w:rPr>
          <w:rFonts w:ascii="Verdana" w:hAnsi="Verdana" w:cs="Verdana"/>
          <w:color w:val="000000"/>
          <w:sz w:val="20"/>
        </w:rPr>
        <w:t>Při zhotoviteli zaviněném nedodržení termínu dokončení díla je</w:t>
      </w:r>
      <w:r w:rsidR="00032990">
        <w:rPr>
          <w:rFonts w:ascii="Verdana" w:hAnsi="Verdana" w:cs="Verdana"/>
          <w:color w:val="000000"/>
          <w:sz w:val="20"/>
        </w:rPr>
        <w:t xml:space="preserve"> </w:t>
      </w:r>
      <w:r w:rsidRPr="00DF5B4A">
        <w:rPr>
          <w:rFonts w:ascii="Verdana" w:hAnsi="Verdana" w:cs="Verdana"/>
          <w:color w:val="000000"/>
          <w:sz w:val="20"/>
        </w:rPr>
        <w:t>zhotovitel povinen objednateli zaplatit smluvní pokutu ve výši 0,1</w:t>
      </w:r>
      <w:r w:rsidRPr="00DF5B4A">
        <w:rPr>
          <w:rFonts w:ascii="Verdana" w:hAnsi="Verdana" w:cs="Verdana"/>
          <w:i/>
          <w:iCs/>
          <w:color w:val="000000"/>
          <w:sz w:val="20"/>
        </w:rPr>
        <w:t xml:space="preserve"> </w:t>
      </w:r>
      <w:r w:rsidRPr="00DF5B4A">
        <w:rPr>
          <w:rFonts w:ascii="Verdana" w:hAnsi="Verdana" w:cs="Verdana"/>
          <w:color w:val="000000"/>
          <w:sz w:val="20"/>
        </w:rPr>
        <w:t>% z ceny díla uvedené v čl. III této smlouvy za každý započatý den prodlení.</w:t>
      </w:r>
    </w:p>
    <w:p w14:paraId="133DE225" w14:textId="77777777" w:rsidR="003862B4" w:rsidRPr="00DA7A2A" w:rsidRDefault="003862B4">
      <w:pPr>
        <w:numPr>
          <w:ilvl w:val="0"/>
          <w:numId w:val="9"/>
        </w:numPr>
        <w:tabs>
          <w:tab w:val="left" w:pos="10650"/>
        </w:tabs>
        <w:autoSpaceDE w:val="0"/>
        <w:jc w:val="both"/>
      </w:pPr>
      <w:r w:rsidRPr="00DA7A2A">
        <w:rPr>
          <w:rFonts w:ascii="Verdana" w:hAnsi="Verdana" w:cs="Verdana"/>
          <w:sz w:val="20"/>
        </w:rPr>
        <w:t>V případě, že zhotovitel nenastoupí k odstranění vady ve smluveném termínu, je povinen objednateli zaplatit smluvní pokutu ve výši 0,1 % z ceny díla uvedené v čl. III této smlouvy za každý započatý den prodlení.</w:t>
      </w:r>
    </w:p>
    <w:p w14:paraId="4819723E" w14:textId="77777777" w:rsidR="00350F4D" w:rsidRPr="00DF5B4A" w:rsidRDefault="00350F4D">
      <w:pPr>
        <w:autoSpaceDE w:val="0"/>
        <w:ind w:left="705"/>
        <w:jc w:val="both"/>
        <w:rPr>
          <w:rFonts w:ascii="Verdana" w:hAnsi="Verdana" w:cs="Verdana"/>
          <w:color w:val="000000"/>
          <w:sz w:val="20"/>
        </w:rPr>
      </w:pPr>
    </w:p>
    <w:p w14:paraId="13409555" w14:textId="77777777" w:rsidR="00350F4D" w:rsidRPr="00DF5B4A" w:rsidRDefault="00350F4D">
      <w:pPr>
        <w:numPr>
          <w:ilvl w:val="0"/>
          <w:numId w:val="9"/>
        </w:numPr>
        <w:tabs>
          <w:tab w:val="left" w:pos="10650"/>
        </w:tabs>
        <w:autoSpaceDE w:val="0"/>
        <w:jc w:val="both"/>
      </w:pPr>
      <w:r w:rsidRPr="00DF5B4A">
        <w:rPr>
          <w:rFonts w:ascii="Verdana" w:hAnsi="Verdana" w:cs="Verdana"/>
          <w:color w:val="000000"/>
          <w:sz w:val="20"/>
        </w:rPr>
        <w:t xml:space="preserve">Při nedodržení jednotlivých termínů splatnosti záloh nebo daňového dokladu (faktury) je objednatel povinen uhradit zhotoviteli smluvní pokutu ve výši 0,1% z ceny díla uvedené v čl. III této smlouvy za každý započatý den prodlení. </w:t>
      </w:r>
    </w:p>
    <w:p w14:paraId="2FADAB6E" w14:textId="77777777" w:rsidR="00350F4D" w:rsidRPr="00DF5B4A" w:rsidRDefault="00350F4D">
      <w:pPr>
        <w:autoSpaceDE w:val="0"/>
        <w:ind w:left="705"/>
        <w:jc w:val="both"/>
        <w:rPr>
          <w:rFonts w:ascii="Verdana" w:hAnsi="Verdana" w:cs="Verdana"/>
          <w:b/>
          <w:bCs/>
          <w:color w:val="000000"/>
          <w:sz w:val="20"/>
        </w:rPr>
      </w:pPr>
    </w:p>
    <w:p w14:paraId="474215E7" w14:textId="77777777" w:rsidR="008A6C17" w:rsidRDefault="008A6C17">
      <w:pPr>
        <w:autoSpaceDE w:val="0"/>
        <w:jc w:val="center"/>
        <w:rPr>
          <w:rFonts w:ascii="Verdana" w:hAnsi="Verdana" w:cs="Verdana"/>
          <w:b/>
          <w:bCs/>
          <w:i/>
          <w:iCs/>
          <w:color w:val="993300"/>
          <w:sz w:val="20"/>
        </w:rPr>
      </w:pPr>
    </w:p>
    <w:p w14:paraId="4768C3CB" w14:textId="77777777" w:rsidR="008A6C17" w:rsidRDefault="008A6C17">
      <w:pPr>
        <w:autoSpaceDE w:val="0"/>
        <w:jc w:val="center"/>
        <w:rPr>
          <w:rFonts w:ascii="Verdana" w:hAnsi="Verdana" w:cs="Verdana"/>
          <w:b/>
          <w:bCs/>
          <w:i/>
          <w:iCs/>
          <w:color w:val="993300"/>
          <w:sz w:val="20"/>
        </w:rPr>
      </w:pPr>
    </w:p>
    <w:p w14:paraId="69CEFDC1" w14:textId="77777777" w:rsidR="008A6C17" w:rsidRDefault="008A6C17">
      <w:pPr>
        <w:autoSpaceDE w:val="0"/>
        <w:jc w:val="center"/>
        <w:rPr>
          <w:rFonts w:ascii="Verdana" w:hAnsi="Verdana" w:cs="Verdana"/>
          <w:b/>
          <w:bCs/>
          <w:i/>
          <w:iCs/>
          <w:color w:val="993300"/>
          <w:sz w:val="20"/>
        </w:rPr>
      </w:pPr>
    </w:p>
    <w:p w14:paraId="76EDBBCC" w14:textId="77777777" w:rsidR="008A6C17" w:rsidRDefault="008A6C17">
      <w:pPr>
        <w:autoSpaceDE w:val="0"/>
        <w:jc w:val="center"/>
        <w:rPr>
          <w:rFonts w:ascii="Verdana" w:hAnsi="Verdana" w:cs="Verdana"/>
          <w:b/>
          <w:bCs/>
          <w:i/>
          <w:iCs/>
          <w:color w:val="993300"/>
          <w:sz w:val="20"/>
        </w:rPr>
      </w:pPr>
    </w:p>
    <w:p w14:paraId="349674BA" w14:textId="155B9EF4" w:rsidR="00350F4D" w:rsidRPr="00DF5B4A" w:rsidRDefault="00350F4D">
      <w:pPr>
        <w:autoSpaceDE w:val="0"/>
        <w:jc w:val="center"/>
      </w:pPr>
      <w:r w:rsidRPr="00DF5B4A">
        <w:rPr>
          <w:rFonts w:ascii="Verdana" w:hAnsi="Verdana" w:cs="Verdana"/>
          <w:b/>
          <w:bCs/>
          <w:i/>
          <w:iCs/>
          <w:color w:val="993300"/>
          <w:sz w:val="20"/>
        </w:rPr>
        <w:t>IX.</w:t>
      </w:r>
    </w:p>
    <w:p w14:paraId="0B08CE47" w14:textId="77777777" w:rsidR="00350F4D" w:rsidRPr="00DF5B4A" w:rsidRDefault="00350F4D">
      <w:pPr>
        <w:pStyle w:val="Nadpis4"/>
        <w:tabs>
          <w:tab w:val="left" w:pos="0"/>
        </w:tabs>
        <w:rPr>
          <w:lang w:val="cs-CZ"/>
        </w:rPr>
      </w:pPr>
      <w:r w:rsidRPr="00DF5B4A">
        <w:rPr>
          <w:color w:val="993300"/>
          <w:lang w:val="cs-CZ"/>
        </w:rPr>
        <w:t>Závěrečná ustanovení</w:t>
      </w:r>
    </w:p>
    <w:p w14:paraId="6BDE30F0" w14:textId="77777777" w:rsidR="00350F4D" w:rsidRPr="00DF5B4A" w:rsidRDefault="00350F4D">
      <w:pPr>
        <w:autoSpaceDE w:val="0"/>
        <w:jc w:val="both"/>
        <w:rPr>
          <w:rFonts w:ascii="Verdana" w:hAnsi="Verdana" w:cs="Verdana"/>
          <w:color w:val="000000"/>
          <w:sz w:val="20"/>
        </w:rPr>
      </w:pPr>
    </w:p>
    <w:p w14:paraId="46085B67" w14:textId="77777777" w:rsidR="00350F4D" w:rsidRPr="00DF5B4A" w:rsidRDefault="00350F4D">
      <w:pPr>
        <w:autoSpaceDE w:val="0"/>
        <w:jc w:val="both"/>
        <w:rPr>
          <w:rFonts w:ascii="Verdana" w:hAnsi="Verdana" w:cs="Verdana"/>
          <w:color w:val="000000"/>
          <w:sz w:val="20"/>
        </w:rPr>
      </w:pPr>
    </w:p>
    <w:p w14:paraId="49A74DC4" w14:textId="77777777" w:rsidR="00032990" w:rsidRPr="00032990" w:rsidRDefault="00032990">
      <w:pPr>
        <w:numPr>
          <w:ilvl w:val="0"/>
          <w:numId w:val="2"/>
        </w:numPr>
        <w:tabs>
          <w:tab w:val="left" w:pos="10650"/>
        </w:tabs>
        <w:autoSpaceDE w:val="0"/>
        <w:jc w:val="both"/>
      </w:pPr>
      <w:r w:rsidRPr="00032990">
        <w:rPr>
          <w:rFonts w:ascii="Verdana" w:hAnsi="Verdana" w:cs="Verdana"/>
          <w:color w:val="000000"/>
          <w:sz w:val="20"/>
        </w:rPr>
        <w:t>Smlouva nabývá platnosti podpisem oprávněných zástupců obou smluvních stran a nabývá účinnosti dnem zveřejnění v registru smluv. Smluvní strany se dohodly, že uveřejnění této smlouvy v registru smluv zajistí objednatel.</w:t>
      </w:r>
    </w:p>
    <w:p w14:paraId="325F3FC1" w14:textId="77777777" w:rsidR="00032990" w:rsidRPr="00032990" w:rsidRDefault="00032990" w:rsidP="00032990">
      <w:pPr>
        <w:tabs>
          <w:tab w:val="left" w:pos="10650"/>
        </w:tabs>
        <w:autoSpaceDE w:val="0"/>
        <w:ind w:left="1065"/>
        <w:jc w:val="both"/>
      </w:pPr>
    </w:p>
    <w:p w14:paraId="0B1DAA01" w14:textId="77777777" w:rsidR="00AF607A" w:rsidRPr="00AF607A" w:rsidRDefault="00AF607A">
      <w:pPr>
        <w:numPr>
          <w:ilvl w:val="0"/>
          <w:numId w:val="2"/>
        </w:numPr>
        <w:tabs>
          <w:tab w:val="left" w:pos="10650"/>
        </w:tabs>
        <w:autoSpaceDE w:val="0"/>
        <w:jc w:val="both"/>
      </w:pPr>
      <w:r>
        <w:rPr>
          <w:rFonts w:ascii="Verdana" w:hAnsi="Verdana"/>
          <w:sz w:val="20"/>
          <w:szCs w:val="20"/>
        </w:rPr>
        <w:t>Zhotovitel</w:t>
      </w:r>
      <w:r w:rsidRPr="00AF607A">
        <w:rPr>
          <w:rFonts w:ascii="Verdana" w:hAnsi="Verdana"/>
          <w:sz w:val="20"/>
          <w:szCs w:val="20"/>
        </w:rPr>
        <w:t xml:space="preserve"> prohlašuje, že je seznámen s povinnostmi stanovenými v § 219 zákona č. 134/2016 Sb., o zadávání veřejných zakázek, ve znění pozdějších předpisů a zavazuje se poskytnout RBP potřebnou součinnost. </w:t>
      </w:r>
    </w:p>
    <w:p w14:paraId="0C0FA881" w14:textId="77777777" w:rsidR="00AF607A" w:rsidRPr="00AF607A" w:rsidRDefault="00AF607A" w:rsidP="00AF607A">
      <w:pPr>
        <w:tabs>
          <w:tab w:val="left" w:pos="10650"/>
        </w:tabs>
        <w:autoSpaceDE w:val="0"/>
        <w:ind w:left="1065"/>
        <w:jc w:val="both"/>
      </w:pPr>
    </w:p>
    <w:p w14:paraId="4FC022EC" w14:textId="77777777" w:rsidR="00AF607A" w:rsidRPr="00AF607A" w:rsidRDefault="00AF607A">
      <w:pPr>
        <w:numPr>
          <w:ilvl w:val="0"/>
          <w:numId w:val="2"/>
        </w:numPr>
        <w:tabs>
          <w:tab w:val="left" w:pos="10650"/>
        </w:tabs>
        <w:autoSpaceDE w:val="0"/>
        <w:jc w:val="both"/>
      </w:pPr>
      <w:r w:rsidRPr="00AF607A">
        <w:rPr>
          <w:rFonts w:ascii="Verdana" w:hAnsi="Verdana"/>
          <w:sz w:val="20"/>
          <w:szCs w:val="20"/>
        </w:rPr>
        <w:t xml:space="preserve">Pohledávku, ani část pohledávky z této smlouvy nelze postoupit jiné osobě, pokud s tím nevysloví písemný souhlas obě smluvní strany této smlouvy. Ustanovení § 1879 občanského zákoníku se nepoužije. </w:t>
      </w:r>
    </w:p>
    <w:p w14:paraId="19088B35" w14:textId="77777777" w:rsidR="00AF607A" w:rsidRPr="00AF607A" w:rsidRDefault="00AF607A" w:rsidP="00AF607A">
      <w:pPr>
        <w:tabs>
          <w:tab w:val="left" w:pos="10650"/>
        </w:tabs>
        <w:autoSpaceDE w:val="0"/>
        <w:ind w:left="1065"/>
        <w:jc w:val="both"/>
      </w:pPr>
    </w:p>
    <w:p w14:paraId="77D13110" w14:textId="77777777" w:rsidR="00AF607A" w:rsidRPr="00AF607A" w:rsidRDefault="00AF607A">
      <w:pPr>
        <w:numPr>
          <w:ilvl w:val="0"/>
          <w:numId w:val="2"/>
        </w:numPr>
        <w:tabs>
          <w:tab w:val="left" w:pos="10650"/>
        </w:tabs>
        <w:autoSpaceDE w:val="0"/>
        <w:jc w:val="both"/>
      </w:pPr>
      <w:r w:rsidRPr="00AF607A">
        <w:rPr>
          <w:rFonts w:ascii="Verdana" w:hAnsi="Verdana"/>
          <w:sz w:val="20"/>
          <w:szCs w:val="20"/>
        </w:rPr>
        <w:t xml:space="preserve">Smluvní strany sjednávají smluvní pokutu za zastavení pohledávky druhé smluvní strany vzniklé z této smlouvy bez předchozího písemného souhlasu </w:t>
      </w:r>
      <w:r>
        <w:rPr>
          <w:rFonts w:ascii="Verdana" w:hAnsi="Verdana"/>
          <w:sz w:val="20"/>
          <w:szCs w:val="20"/>
        </w:rPr>
        <w:t>objednatele</w:t>
      </w:r>
      <w:r w:rsidRPr="00AF607A">
        <w:rPr>
          <w:rFonts w:ascii="Verdana" w:hAnsi="Verdana"/>
          <w:sz w:val="20"/>
          <w:szCs w:val="20"/>
        </w:rPr>
        <w:t xml:space="preserve">, a to ve výši 10 % z nominální výše zastavené pohledávky. </w:t>
      </w:r>
    </w:p>
    <w:p w14:paraId="2F543796" w14:textId="77777777" w:rsidR="00AF607A" w:rsidRPr="00AF607A" w:rsidRDefault="00AF607A" w:rsidP="00AF607A">
      <w:pPr>
        <w:tabs>
          <w:tab w:val="left" w:pos="10650"/>
        </w:tabs>
        <w:autoSpaceDE w:val="0"/>
        <w:ind w:left="1065"/>
        <w:jc w:val="both"/>
      </w:pPr>
    </w:p>
    <w:p w14:paraId="4CE54A3C" w14:textId="77777777" w:rsidR="00AF607A" w:rsidRPr="00AF607A" w:rsidRDefault="00AF607A">
      <w:pPr>
        <w:numPr>
          <w:ilvl w:val="0"/>
          <w:numId w:val="2"/>
        </w:numPr>
        <w:tabs>
          <w:tab w:val="left" w:pos="10650"/>
        </w:tabs>
        <w:autoSpaceDE w:val="0"/>
        <w:jc w:val="both"/>
      </w:pPr>
      <w:r w:rsidRPr="00AF607A">
        <w:rPr>
          <w:rFonts w:ascii="Verdana" w:hAnsi="Verdana"/>
          <w:sz w:val="20"/>
          <w:szCs w:val="20"/>
        </w:rPr>
        <w:t xml:space="preserve">Smluvní strany sjednávají, že započtení vzájemných pohledávek je platné výlučně na základě písemné dohody smluvních stran. </w:t>
      </w:r>
    </w:p>
    <w:p w14:paraId="135DCA59" w14:textId="77777777" w:rsidR="00AF607A" w:rsidRPr="00AF607A" w:rsidRDefault="00AF607A" w:rsidP="00AF607A">
      <w:pPr>
        <w:tabs>
          <w:tab w:val="left" w:pos="10650"/>
        </w:tabs>
        <w:autoSpaceDE w:val="0"/>
        <w:ind w:left="1065"/>
        <w:jc w:val="both"/>
      </w:pPr>
    </w:p>
    <w:p w14:paraId="1028770D" w14:textId="77777777" w:rsidR="00AF607A" w:rsidRPr="00AF607A" w:rsidRDefault="00AF607A">
      <w:pPr>
        <w:numPr>
          <w:ilvl w:val="0"/>
          <w:numId w:val="2"/>
        </w:numPr>
        <w:tabs>
          <w:tab w:val="left" w:pos="10650"/>
        </w:tabs>
        <w:autoSpaceDE w:val="0"/>
        <w:jc w:val="both"/>
      </w:pPr>
      <w:r>
        <w:rPr>
          <w:rFonts w:ascii="Verdana" w:hAnsi="Verdana"/>
          <w:sz w:val="20"/>
          <w:szCs w:val="20"/>
        </w:rPr>
        <w:t>Zhotovitel</w:t>
      </w:r>
      <w:r w:rsidRPr="00AF607A">
        <w:rPr>
          <w:rFonts w:ascii="Verdana" w:hAnsi="Verdana"/>
          <w:sz w:val="20"/>
          <w:szCs w:val="20"/>
        </w:rPr>
        <w:t xml:space="preserve">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7B6BE278" w14:textId="77777777" w:rsidR="00AF607A" w:rsidRDefault="00AF607A" w:rsidP="00AF607A">
      <w:pPr>
        <w:tabs>
          <w:tab w:val="left" w:pos="10650"/>
        </w:tabs>
        <w:autoSpaceDE w:val="0"/>
        <w:ind w:left="1065"/>
        <w:jc w:val="both"/>
        <w:rPr>
          <w:rFonts w:ascii="Verdana" w:hAnsi="Verdana"/>
          <w:sz w:val="20"/>
          <w:szCs w:val="20"/>
        </w:rPr>
      </w:pPr>
      <w:r w:rsidRPr="00AF607A">
        <w:rPr>
          <w:rFonts w:ascii="Verdana" w:hAnsi="Verdana"/>
          <w:sz w:val="20"/>
          <w:szCs w:val="20"/>
        </w:rPr>
        <w:t xml:space="preserve">Zjistí-li </w:t>
      </w:r>
      <w:r>
        <w:rPr>
          <w:rFonts w:ascii="Verdana" w:hAnsi="Verdana"/>
          <w:sz w:val="20"/>
          <w:szCs w:val="20"/>
        </w:rPr>
        <w:t>objednatel</w:t>
      </w:r>
      <w:r w:rsidRPr="00AF607A">
        <w:rPr>
          <w:rFonts w:ascii="Verdana" w:hAnsi="Verdana"/>
          <w:sz w:val="20"/>
          <w:szCs w:val="20"/>
        </w:rPr>
        <w:t xml:space="preserve">, že </w:t>
      </w:r>
      <w:r>
        <w:rPr>
          <w:rFonts w:ascii="Verdana" w:hAnsi="Verdana"/>
          <w:sz w:val="20"/>
          <w:szCs w:val="20"/>
        </w:rPr>
        <w:t>zhotovitel</w:t>
      </w:r>
      <w:r w:rsidRPr="00AF607A">
        <w:rPr>
          <w:rFonts w:ascii="Verdana" w:hAnsi="Verdana"/>
          <w:sz w:val="20"/>
          <w:szCs w:val="20"/>
        </w:rPr>
        <w:t xml:space="preserve"> umožňuje výkon nelegální práce, a to nikoli pouze při realizaci této smlouvy, je oprávněn od smlouvy odstoupit. </w:t>
      </w:r>
    </w:p>
    <w:p w14:paraId="74DC10FF" w14:textId="77777777" w:rsidR="00AF607A" w:rsidRPr="00AF607A" w:rsidRDefault="00AF607A" w:rsidP="00AF607A">
      <w:pPr>
        <w:tabs>
          <w:tab w:val="left" w:pos="10650"/>
        </w:tabs>
        <w:autoSpaceDE w:val="0"/>
        <w:ind w:left="1065"/>
        <w:jc w:val="both"/>
      </w:pPr>
      <w:r w:rsidRPr="00AF607A">
        <w:rPr>
          <w:rFonts w:ascii="Verdana" w:hAnsi="Verdana"/>
          <w:sz w:val="20"/>
          <w:szCs w:val="20"/>
        </w:rPr>
        <w:t xml:space="preserve">Bude-li s </w:t>
      </w:r>
      <w:r>
        <w:rPr>
          <w:rFonts w:ascii="Verdana" w:hAnsi="Verdana"/>
          <w:sz w:val="20"/>
          <w:szCs w:val="20"/>
        </w:rPr>
        <w:t>objednatelem</w:t>
      </w:r>
      <w:r w:rsidRPr="00AF607A">
        <w:rPr>
          <w:rFonts w:ascii="Verdana" w:hAnsi="Verdana"/>
          <w:sz w:val="20"/>
          <w:szCs w:val="20"/>
        </w:rPr>
        <w:t xml:space="preserve"> v důsledku porušení povinností </w:t>
      </w:r>
      <w:r>
        <w:rPr>
          <w:rFonts w:ascii="Verdana" w:hAnsi="Verdana"/>
          <w:sz w:val="20"/>
          <w:szCs w:val="20"/>
        </w:rPr>
        <w:t>zhotovitele</w:t>
      </w:r>
      <w:r w:rsidRPr="00AF607A">
        <w:rPr>
          <w:rFonts w:ascii="Verdana" w:hAnsi="Verdana"/>
          <w:sz w:val="20"/>
          <w:szCs w:val="20"/>
        </w:rPr>
        <w:t xml:space="preserve"> zahájeno správní řízení pro spáchání správního deliktu dle § 140 odst. 1 písm. c) nebo e) zák. č. 435/2004 Sb., o zaměstnanosti, v platném znění, nebo bude s</w:t>
      </w:r>
      <w:r>
        <w:rPr>
          <w:rFonts w:ascii="Verdana" w:hAnsi="Verdana"/>
          <w:sz w:val="20"/>
          <w:szCs w:val="20"/>
        </w:rPr>
        <w:t xml:space="preserve">e zhotovitelem </w:t>
      </w:r>
      <w:r w:rsidRPr="00AF607A">
        <w:rPr>
          <w:rFonts w:ascii="Verdana" w:hAnsi="Verdana"/>
          <w:sz w:val="20"/>
          <w:szCs w:val="20"/>
        </w:rPr>
        <w:t xml:space="preserve">zahájeno správní řízení podle § 141a odst. 2 zák. č. 435/2004 Sb., o zaměstnanosti, v platném znění (o tom, že </w:t>
      </w:r>
      <w:r>
        <w:rPr>
          <w:rFonts w:ascii="Verdana" w:hAnsi="Verdana"/>
          <w:sz w:val="20"/>
          <w:szCs w:val="20"/>
        </w:rPr>
        <w:t>objednatel</w:t>
      </w:r>
      <w:r w:rsidRPr="00AF607A">
        <w:rPr>
          <w:rFonts w:ascii="Verdana" w:hAnsi="Verdana"/>
          <w:sz w:val="20"/>
          <w:szCs w:val="20"/>
        </w:rPr>
        <w:t xml:space="preserve"> ručí za správní delikt </w:t>
      </w:r>
      <w:r>
        <w:rPr>
          <w:rFonts w:ascii="Verdana" w:hAnsi="Verdana"/>
          <w:sz w:val="20"/>
          <w:szCs w:val="20"/>
        </w:rPr>
        <w:t>zhotovitele</w:t>
      </w:r>
      <w:r w:rsidRPr="00AF607A">
        <w:rPr>
          <w:rFonts w:ascii="Verdana" w:hAnsi="Verdana"/>
          <w:sz w:val="20"/>
          <w:szCs w:val="20"/>
        </w:rPr>
        <w:t xml:space="preserve">) má objednatel právo vyzvat </w:t>
      </w:r>
      <w:r>
        <w:rPr>
          <w:rFonts w:ascii="Verdana" w:hAnsi="Verdana"/>
          <w:sz w:val="20"/>
          <w:szCs w:val="20"/>
        </w:rPr>
        <w:t>zhotovitele</w:t>
      </w:r>
      <w:r w:rsidRPr="00AF607A">
        <w:rPr>
          <w:rFonts w:ascii="Verdana" w:hAnsi="Verdana"/>
          <w:sz w:val="20"/>
          <w:szCs w:val="20"/>
        </w:rPr>
        <w:t xml:space="preserve"> k uhrazení smluvní pokuty ve výši 250.000,- Kč (slovy: dvě stě padesát tisíc korun českých) a </w:t>
      </w:r>
      <w:r>
        <w:rPr>
          <w:rFonts w:ascii="Verdana" w:hAnsi="Verdana"/>
          <w:sz w:val="20"/>
          <w:szCs w:val="20"/>
        </w:rPr>
        <w:t>zhotovitel</w:t>
      </w:r>
      <w:r w:rsidRPr="00AF607A">
        <w:rPr>
          <w:rFonts w:ascii="Verdana" w:hAnsi="Verdana"/>
          <w:sz w:val="20"/>
          <w:szCs w:val="20"/>
        </w:rPr>
        <w:t xml:space="preserve"> se zavazuje tuto smluvní pokutu uhradit ve lhůtě a způsobem uvedeným ve výzvě. Uhrazením smluvní pokuty není dotčeno právo </w:t>
      </w:r>
      <w:r>
        <w:rPr>
          <w:rFonts w:ascii="Verdana" w:hAnsi="Verdana"/>
          <w:sz w:val="20"/>
          <w:szCs w:val="20"/>
        </w:rPr>
        <w:t>objednatele</w:t>
      </w:r>
      <w:r w:rsidRPr="00AF607A">
        <w:rPr>
          <w:rFonts w:ascii="Verdana" w:hAnsi="Verdana"/>
          <w:sz w:val="20"/>
          <w:szCs w:val="20"/>
        </w:rPr>
        <w:t xml:space="preserve"> na náhradu škody. Pokud vznikne </w:t>
      </w:r>
      <w:r>
        <w:rPr>
          <w:rFonts w:ascii="Verdana" w:hAnsi="Verdana"/>
          <w:sz w:val="20"/>
          <w:szCs w:val="20"/>
        </w:rPr>
        <w:t>objednateli</w:t>
      </w:r>
      <w:r w:rsidRPr="00AF607A">
        <w:rPr>
          <w:rFonts w:ascii="Verdana" w:hAnsi="Verdana"/>
          <w:sz w:val="20"/>
          <w:szCs w:val="20"/>
        </w:rPr>
        <w:t xml:space="preserve"> v důsledku umožnění nelegální práce ze strany </w:t>
      </w:r>
      <w:r>
        <w:rPr>
          <w:rFonts w:ascii="Verdana" w:hAnsi="Verdana"/>
          <w:sz w:val="20"/>
          <w:szCs w:val="20"/>
        </w:rPr>
        <w:t>zhotovitele</w:t>
      </w:r>
      <w:r w:rsidRPr="00AF607A">
        <w:rPr>
          <w:rFonts w:ascii="Verdana" w:hAnsi="Verdana"/>
          <w:sz w:val="20"/>
          <w:szCs w:val="20"/>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Pr>
          <w:rFonts w:ascii="Verdana" w:hAnsi="Verdana"/>
          <w:sz w:val="20"/>
          <w:szCs w:val="20"/>
        </w:rPr>
        <w:t>zhotovitel</w:t>
      </w:r>
      <w:r w:rsidRPr="00AF607A">
        <w:rPr>
          <w:rFonts w:ascii="Verdana" w:hAnsi="Verdana"/>
          <w:sz w:val="20"/>
          <w:szCs w:val="20"/>
        </w:rPr>
        <w:t xml:space="preserve"> povinen tuto škodu </w:t>
      </w:r>
      <w:r>
        <w:rPr>
          <w:rFonts w:ascii="Verdana" w:hAnsi="Verdana"/>
          <w:sz w:val="20"/>
          <w:szCs w:val="20"/>
        </w:rPr>
        <w:t>objednateli</w:t>
      </w:r>
      <w:r w:rsidRPr="00AF607A">
        <w:rPr>
          <w:rFonts w:ascii="Verdana" w:hAnsi="Verdana"/>
          <w:sz w:val="20"/>
          <w:szCs w:val="20"/>
        </w:rPr>
        <w:t xml:space="preserve"> uhradit nejpozději do jednoho týdne poté, co jej k tomu </w:t>
      </w:r>
      <w:r>
        <w:rPr>
          <w:rFonts w:ascii="Verdana" w:hAnsi="Verdana"/>
          <w:sz w:val="20"/>
          <w:szCs w:val="20"/>
        </w:rPr>
        <w:t>objednatel</w:t>
      </w:r>
      <w:r w:rsidRPr="00AF607A">
        <w:rPr>
          <w:rFonts w:ascii="Verdana" w:hAnsi="Verdana"/>
          <w:sz w:val="20"/>
          <w:szCs w:val="20"/>
        </w:rPr>
        <w:t xml:space="preserve"> vyzve.“</w:t>
      </w:r>
      <w:r w:rsidRPr="00AF607A">
        <w:tab/>
        <w:t>Změnit nebo doplnit tuto smlouvu lze pouze formou písemného dodatku.</w:t>
      </w:r>
    </w:p>
    <w:p w14:paraId="39850D22" w14:textId="77777777" w:rsidR="00AF607A" w:rsidRPr="001F665B" w:rsidRDefault="00AF607A" w:rsidP="001F665B">
      <w:pPr>
        <w:tabs>
          <w:tab w:val="left" w:pos="10650"/>
        </w:tabs>
        <w:autoSpaceDE w:val="0"/>
        <w:ind w:left="1065"/>
        <w:jc w:val="both"/>
      </w:pPr>
    </w:p>
    <w:p w14:paraId="4055ACFD" w14:textId="77777777" w:rsidR="00350F4D" w:rsidRPr="00DF5B4A" w:rsidRDefault="00350F4D">
      <w:pPr>
        <w:numPr>
          <w:ilvl w:val="0"/>
          <w:numId w:val="2"/>
        </w:numPr>
        <w:tabs>
          <w:tab w:val="left" w:pos="10650"/>
        </w:tabs>
        <w:autoSpaceDE w:val="0"/>
        <w:jc w:val="both"/>
      </w:pPr>
      <w:r w:rsidRPr="00DF5B4A">
        <w:rPr>
          <w:rFonts w:ascii="Verdana" w:hAnsi="Verdana" w:cs="Verdana"/>
          <w:color w:val="000000"/>
          <w:sz w:val="20"/>
        </w:rPr>
        <w:t>Smluvní strany se dohodly, že právní vztahy mezi stranami z této smlouvy se řídí dle zákona č. 89/2012 Sb., Občanským zákoníkem.</w:t>
      </w:r>
    </w:p>
    <w:p w14:paraId="31DA455F" w14:textId="77777777" w:rsidR="00350F4D" w:rsidRPr="00DF5B4A" w:rsidRDefault="00350F4D">
      <w:pPr>
        <w:autoSpaceDE w:val="0"/>
        <w:jc w:val="both"/>
        <w:rPr>
          <w:rFonts w:ascii="Verdana" w:hAnsi="Verdana" w:cs="Verdana"/>
          <w:color w:val="000000"/>
          <w:sz w:val="20"/>
        </w:rPr>
      </w:pPr>
    </w:p>
    <w:p w14:paraId="1DA410BA" w14:textId="77777777" w:rsidR="00350F4D" w:rsidRPr="00DF5B4A" w:rsidRDefault="00350F4D">
      <w:pPr>
        <w:numPr>
          <w:ilvl w:val="0"/>
          <w:numId w:val="2"/>
        </w:numPr>
        <w:tabs>
          <w:tab w:val="left" w:pos="10650"/>
        </w:tabs>
        <w:autoSpaceDE w:val="0"/>
        <w:jc w:val="both"/>
      </w:pPr>
      <w:r w:rsidRPr="00DF5B4A">
        <w:rPr>
          <w:rFonts w:ascii="Verdana" w:hAnsi="Verdana" w:cs="Verdana"/>
          <w:color w:val="000000"/>
          <w:sz w:val="20"/>
        </w:rPr>
        <w:lastRenderedPageBreak/>
        <w:t>Změny a doplňky této smlouvy mohou být prováděny pouze písemně se souhlasem obou stran.</w:t>
      </w:r>
    </w:p>
    <w:p w14:paraId="3A22606D" w14:textId="77777777" w:rsidR="00350F4D" w:rsidRPr="00DF5B4A" w:rsidRDefault="00350F4D">
      <w:pPr>
        <w:tabs>
          <w:tab w:val="left" w:pos="9985"/>
        </w:tabs>
        <w:autoSpaceDE w:val="0"/>
        <w:ind w:left="1065" w:hanging="360"/>
        <w:jc w:val="both"/>
        <w:rPr>
          <w:rFonts w:ascii="Verdana" w:hAnsi="Verdana" w:cs="Verdana"/>
          <w:color w:val="000000"/>
          <w:sz w:val="20"/>
          <w:szCs w:val="20"/>
        </w:rPr>
      </w:pPr>
    </w:p>
    <w:p w14:paraId="53D9F98F" w14:textId="77777777" w:rsidR="00350F4D" w:rsidRPr="00DF5B4A" w:rsidRDefault="00350F4D">
      <w:pPr>
        <w:numPr>
          <w:ilvl w:val="0"/>
          <w:numId w:val="2"/>
        </w:numPr>
        <w:tabs>
          <w:tab w:val="left" w:pos="9985"/>
        </w:tabs>
        <w:autoSpaceDE w:val="0"/>
        <w:jc w:val="both"/>
      </w:pPr>
      <w:r w:rsidRPr="00DF5B4A">
        <w:rPr>
          <w:rFonts w:ascii="Verdana" w:hAnsi="Verdana" w:cs="Verdana"/>
          <w:color w:val="000000"/>
          <w:sz w:val="20"/>
          <w:szCs w:val="20"/>
        </w:rPr>
        <w:t>Tato smlouva zcela nahrazuje veškerá předcházející ujednání ústní i písemná, týkající se předmětu této smlouvy, která byla mezi oběma stranami uzavřena.</w:t>
      </w:r>
    </w:p>
    <w:p w14:paraId="6C47B31F" w14:textId="77777777" w:rsidR="00350F4D" w:rsidRPr="00DF5B4A" w:rsidRDefault="00350F4D">
      <w:pPr>
        <w:tabs>
          <w:tab w:val="left" w:pos="9985"/>
        </w:tabs>
        <w:autoSpaceDE w:val="0"/>
        <w:ind w:left="1065" w:hanging="360"/>
        <w:jc w:val="both"/>
        <w:rPr>
          <w:rFonts w:ascii="Verdana" w:hAnsi="Verdana" w:cs="Verdana"/>
          <w:color w:val="000000"/>
          <w:sz w:val="20"/>
          <w:szCs w:val="20"/>
        </w:rPr>
      </w:pPr>
    </w:p>
    <w:p w14:paraId="15AF93BE" w14:textId="77777777" w:rsidR="00350F4D" w:rsidRPr="00DF5B4A" w:rsidRDefault="00350F4D">
      <w:pPr>
        <w:numPr>
          <w:ilvl w:val="0"/>
          <w:numId w:val="2"/>
        </w:numPr>
        <w:tabs>
          <w:tab w:val="left" w:pos="9985"/>
        </w:tabs>
        <w:autoSpaceDE w:val="0"/>
        <w:jc w:val="both"/>
      </w:pPr>
      <w:r w:rsidRPr="00DF5B4A">
        <w:rPr>
          <w:rFonts w:ascii="Verdana" w:hAnsi="Verdana" w:cs="Verdana"/>
          <w:color w:val="000000"/>
          <w:sz w:val="20"/>
          <w:szCs w:val="20"/>
        </w:rPr>
        <w:t>Písemnosti se považují za doručené i v případě, že kterákoliv ze stran její doručení odmítne či jinak znemožní.</w:t>
      </w:r>
    </w:p>
    <w:p w14:paraId="0BC38DA9" w14:textId="77777777" w:rsidR="00350F4D" w:rsidRPr="00DF5B4A" w:rsidRDefault="00350F4D">
      <w:pPr>
        <w:autoSpaceDE w:val="0"/>
        <w:jc w:val="both"/>
        <w:rPr>
          <w:rFonts w:ascii="Verdana" w:hAnsi="Verdana" w:cs="Verdana"/>
          <w:color w:val="000000"/>
          <w:sz w:val="20"/>
        </w:rPr>
      </w:pPr>
    </w:p>
    <w:p w14:paraId="681E3142" w14:textId="77777777" w:rsidR="00350F4D" w:rsidRPr="00DF5B4A" w:rsidRDefault="00350F4D">
      <w:pPr>
        <w:numPr>
          <w:ilvl w:val="0"/>
          <w:numId w:val="2"/>
        </w:numPr>
        <w:tabs>
          <w:tab w:val="left" w:pos="10650"/>
        </w:tabs>
        <w:autoSpaceDE w:val="0"/>
        <w:jc w:val="both"/>
      </w:pPr>
      <w:r w:rsidRPr="00DF5B4A">
        <w:rPr>
          <w:rFonts w:ascii="Verdana" w:hAnsi="Verdana" w:cs="Verdana"/>
          <w:color w:val="000000"/>
          <w:sz w:val="20"/>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 Jestliže nedojde k dohodě o této výši plnění, smluvní strany se dohodly, že se obrátí na soudního znalce se žádosti o zpracování posudku. Smluvní strany prohlašují, že posudek tohoto smluvního znalce je pro ně závazný a že částku obsaženou v posudku znalce smluvní strany zaplatí. Bude se jednat o částku, kterou bude objednatel zhotoviteli dlužit za provedené práce či naopak o přeplatek, který získal zhotovitel neoprávněně od objednatelů.</w:t>
      </w:r>
    </w:p>
    <w:p w14:paraId="695498E6" w14:textId="77777777" w:rsidR="00350F4D" w:rsidRPr="00DF5B4A" w:rsidRDefault="00350F4D">
      <w:pPr>
        <w:tabs>
          <w:tab w:val="left" w:pos="10650"/>
        </w:tabs>
        <w:autoSpaceDE w:val="0"/>
        <w:ind w:left="1065" w:hanging="360"/>
        <w:jc w:val="both"/>
        <w:rPr>
          <w:rFonts w:ascii="Verdana" w:hAnsi="Verdana" w:cs="Verdana"/>
          <w:color w:val="000000"/>
          <w:sz w:val="20"/>
        </w:rPr>
      </w:pPr>
    </w:p>
    <w:p w14:paraId="6D7AAD48" w14:textId="77777777" w:rsidR="00350F4D" w:rsidRPr="001F665B" w:rsidRDefault="00350F4D">
      <w:pPr>
        <w:numPr>
          <w:ilvl w:val="0"/>
          <w:numId w:val="2"/>
        </w:numPr>
        <w:tabs>
          <w:tab w:val="left" w:pos="10650"/>
        </w:tabs>
        <w:autoSpaceDE w:val="0"/>
        <w:jc w:val="both"/>
      </w:pPr>
      <w:r w:rsidRPr="00DF5B4A">
        <w:rPr>
          <w:rFonts w:ascii="Verdana" w:hAnsi="Verdana" w:cs="Verdana"/>
          <w:color w:val="000000"/>
          <w:sz w:val="20"/>
        </w:rPr>
        <w:t>Tato smlouva byla sepsána podle pravé a svobodné vůle smluvních stran ve dvou vyhotoveních, z nichž každá smluvní strana obdrží po jednom.</w:t>
      </w:r>
    </w:p>
    <w:p w14:paraId="16569B6B" w14:textId="77777777" w:rsidR="00AF607A" w:rsidRPr="001F665B" w:rsidRDefault="00AF607A" w:rsidP="001F665B">
      <w:pPr>
        <w:tabs>
          <w:tab w:val="left" w:pos="10650"/>
        </w:tabs>
        <w:autoSpaceDE w:val="0"/>
        <w:ind w:left="1065"/>
        <w:jc w:val="both"/>
      </w:pPr>
    </w:p>
    <w:p w14:paraId="13951FE1" w14:textId="77777777" w:rsidR="00AF607A" w:rsidRPr="00DA7A2A" w:rsidRDefault="00AF607A">
      <w:pPr>
        <w:numPr>
          <w:ilvl w:val="0"/>
          <w:numId w:val="2"/>
        </w:numPr>
        <w:tabs>
          <w:tab w:val="left" w:pos="10650"/>
        </w:tabs>
        <w:autoSpaceDE w:val="0"/>
        <w:jc w:val="both"/>
        <w:rPr>
          <w:rFonts w:ascii="Verdana" w:hAnsi="Verdana"/>
          <w:sz w:val="20"/>
          <w:szCs w:val="20"/>
        </w:rPr>
      </w:pPr>
      <w:r w:rsidRPr="001F665B">
        <w:rPr>
          <w:rFonts w:ascii="Verdana" w:hAnsi="Verdana"/>
          <w:sz w:val="20"/>
          <w:szCs w:val="20"/>
        </w:rPr>
        <w:t>RBP pro účely efektivní komunikace s</w:t>
      </w:r>
      <w:r>
        <w:rPr>
          <w:rFonts w:ascii="Verdana" w:hAnsi="Verdana"/>
          <w:sz w:val="20"/>
          <w:szCs w:val="20"/>
        </w:rPr>
        <w:t xml:space="preserve">e zhotovitelem </w:t>
      </w:r>
      <w:r w:rsidRPr="001F665B">
        <w:rPr>
          <w:rFonts w:ascii="Verdana" w:hAnsi="Verdana"/>
          <w:sz w:val="20"/>
          <w:szCs w:val="20"/>
        </w:rPr>
        <w:t xml:space="preserve">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Pr>
          <w:rFonts w:ascii="Verdana" w:hAnsi="Verdana"/>
          <w:sz w:val="20"/>
          <w:szCs w:val="20"/>
        </w:rPr>
        <w:t>Objednatel</w:t>
      </w:r>
      <w:r w:rsidRPr="001F665B">
        <w:rPr>
          <w:rFonts w:ascii="Verdana" w:hAnsi="Verdana"/>
          <w:sz w:val="20"/>
          <w:szCs w:val="20"/>
        </w:rPr>
        <w:t xml:space="preserve"> se zavazuje tyto subjekty údajů o zpracování informovat </w:t>
      </w:r>
      <w:r w:rsidRPr="00DA7A2A">
        <w:rPr>
          <w:rFonts w:ascii="Verdana" w:hAnsi="Verdana"/>
          <w:sz w:val="20"/>
          <w:szCs w:val="20"/>
        </w:rPr>
        <w:t>a předat jim informace v Zásadách zpracování osobních údajů pro zhotovitele a další osoby dostupných na internetové adrese https://www.rbp213.cz/cs/ochrana-osobnich-udaju-gdpr/a-125/.</w:t>
      </w:r>
    </w:p>
    <w:p w14:paraId="5AF4C391" w14:textId="77777777" w:rsidR="00350F4D" w:rsidRPr="00DA7A2A" w:rsidRDefault="00350F4D">
      <w:pPr>
        <w:tabs>
          <w:tab w:val="left" w:pos="10650"/>
        </w:tabs>
        <w:autoSpaceDE w:val="0"/>
        <w:ind w:left="1065" w:hanging="360"/>
        <w:jc w:val="both"/>
        <w:rPr>
          <w:rFonts w:ascii="Verdana" w:hAnsi="Verdana" w:cs="Verdana"/>
          <w:sz w:val="20"/>
        </w:rPr>
      </w:pPr>
    </w:p>
    <w:p w14:paraId="7AFF80CB" w14:textId="77777777" w:rsidR="00350F4D" w:rsidRPr="00DA7A2A" w:rsidRDefault="00350F4D">
      <w:pPr>
        <w:tabs>
          <w:tab w:val="left" w:pos="10650"/>
        </w:tabs>
        <w:autoSpaceDE w:val="0"/>
        <w:ind w:left="1065" w:hanging="360"/>
        <w:jc w:val="both"/>
        <w:rPr>
          <w:rFonts w:ascii="Verdana" w:hAnsi="Verdana" w:cs="Verdana"/>
          <w:sz w:val="20"/>
        </w:rPr>
      </w:pPr>
    </w:p>
    <w:p w14:paraId="36FCD3E6" w14:textId="77777777" w:rsidR="00350F4D" w:rsidRPr="00DA7A2A" w:rsidRDefault="00333833">
      <w:pPr>
        <w:autoSpaceDE w:val="0"/>
        <w:ind w:left="705"/>
        <w:jc w:val="both"/>
        <w:rPr>
          <w:rFonts w:ascii="Verdana" w:hAnsi="Verdana" w:cs="Verdana"/>
          <w:sz w:val="20"/>
        </w:rPr>
      </w:pPr>
      <w:r w:rsidRPr="00DA7A2A">
        <w:rPr>
          <w:rFonts w:ascii="Verdana" w:hAnsi="Verdana" w:cs="Verdana"/>
          <w:sz w:val="20"/>
        </w:rPr>
        <w:t>Příloha č.1 – Cenová nabídka</w:t>
      </w:r>
    </w:p>
    <w:p w14:paraId="1C59E49D" w14:textId="77777777" w:rsidR="00350F4D" w:rsidRPr="00DA7A2A" w:rsidRDefault="00350F4D">
      <w:pPr>
        <w:autoSpaceDE w:val="0"/>
        <w:jc w:val="both"/>
        <w:rPr>
          <w:rFonts w:ascii="Verdana" w:hAnsi="Verdana" w:cs="Verdana"/>
          <w:sz w:val="20"/>
        </w:rPr>
      </w:pPr>
    </w:p>
    <w:p w14:paraId="3FA42E81" w14:textId="77777777" w:rsidR="00350F4D" w:rsidRPr="00DA7A2A" w:rsidRDefault="00350F4D">
      <w:pPr>
        <w:autoSpaceDE w:val="0"/>
        <w:jc w:val="both"/>
        <w:rPr>
          <w:rFonts w:ascii="Verdana" w:hAnsi="Verdana" w:cs="Verdana"/>
          <w:sz w:val="20"/>
        </w:rPr>
      </w:pPr>
    </w:p>
    <w:p w14:paraId="1898F20B" w14:textId="77777777" w:rsidR="00AF607A" w:rsidRPr="00DA7A2A" w:rsidRDefault="00350F4D" w:rsidP="00AF607A">
      <w:pPr>
        <w:autoSpaceDE w:val="0"/>
        <w:jc w:val="both"/>
      </w:pPr>
      <w:r w:rsidRPr="00DA7A2A">
        <w:rPr>
          <w:rFonts w:ascii="Verdana" w:hAnsi="Verdana" w:cs="Verdana"/>
          <w:sz w:val="20"/>
        </w:rPr>
        <w:tab/>
        <w:t>V</w:t>
      </w:r>
      <w:r w:rsidR="00AF607A" w:rsidRPr="00DA7A2A">
        <w:rPr>
          <w:rFonts w:ascii="Verdana" w:hAnsi="Verdana" w:cs="Verdana"/>
          <w:sz w:val="20"/>
        </w:rPr>
        <w:t> </w:t>
      </w:r>
      <w:r w:rsidRPr="00DA7A2A">
        <w:rPr>
          <w:rFonts w:ascii="Verdana" w:hAnsi="Verdana" w:cs="Verdana"/>
          <w:sz w:val="20"/>
        </w:rPr>
        <w:t>Ostravě</w:t>
      </w:r>
      <w:r w:rsidR="00AF607A" w:rsidRPr="00DA7A2A">
        <w:rPr>
          <w:rFonts w:ascii="Verdana" w:hAnsi="Verdana" w:cs="Verdana"/>
          <w:sz w:val="20"/>
        </w:rPr>
        <w:t>,</w:t>
      </w:r>
      <w:r w:rsidRPr="00DA7A2A">
        <w:rPr>
          <w:rFonts w:ascii="Verdana" w:hAnsi="Verdana" w:cs="Verdana"/>
          <w:sz w:val="20"/>
        </w:rPr>
        <w:t xml:space="preserve"> dne</w:t>
      </w:r>
      <w:r w:rsidR="00AF607A" w:rsidRPr="00DA7A2A">
        <w:rPr>
          <w:rFonts w:ascii="Verdana" w:hAnsi="Verdana" w:cs="Verdana"/>
          <w:sz w:val="20"/>
        </w:rPr>
        <w:t xml:space="preserve"> ………………</w:t>
      </w:r>
      <w:r w:rsidRPr="00DA7A2A">
        <w:rPr>
          <w:rFonts w:ascii="Verdana" w:hAnsi="Verdana" w:cs="Verdana"/>
          <w:sz w:val="20"/>
        </w:rPr>
        <w:t xml:space="preserve"> </w:t>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t xml:space="preserve">V Ostravě, dne ……………… </w:t>
      </w:r>
    </w:p>
    <w:p w14:paraId="3E8A480B" w14:textId="77777777" w:rsidR="00350F4D" w:rsidRPr="00DA7A2A" w:rsidRDefault="00350F4D">
      <w:pPr>
        <w:autoSpaceDE w:val="0"/>
        <w:jc w:val="both"/>
      </w:pPr>
    </w:p>
    <w:p w14:paraId="59FAA2BD" w14:textId="77777777" w:rsidR="00350F4D" w:rsidRPr="00DA7A2A" w:rsidRDefault="00350F4D">
      <w:pPr>
        <w:autoSpaceDE w:val="0"/>
        <w:ind w:firstLine="705"/>
        <w:jc w:val="both"/>
        <w:rPr>
          <w:rFonts w:ascii="Verdana" w:hAnsi="Verdana" w:cs="Verdana"/>
          <w:sz w:val="20"/>
        </w:rPr>
      </w:pPr>
    </w:p>
    <w:p w14:paraId="7F421734" w14:textId="77777777" w:rsidR="00350F4D" w:rsidRPr="00DA7A2A" w:rsidRDefault="00350F4D">
      <w:pPr>
        <w:autoSpaceDE w:val="0"/>
        <w:ind w:firstLine="705"/>
        <w:jc w:val="both"/>
        <w:rPr>
          <w:rFonts w:ascii="Verdana" w:hAnsi="Verdana" w:cs="Verdana"/>
          <w:sz w:val="20"/>
        </w:rPr>
      </w:pPr>
    </w:p>
    <w:p w14:paraId="25813156" w14:textId="77777777" w:rsidR="00350F4D" w:rsidRPr="00DA7A2A" w:rsidRDefault="00350F4D">
      <w:pPr>
        <w:autoSpaceDE w:val="0"/>
        <w:ind w:firstLine="705"/>
        <w:jc w:val="both"/>
        <w:rPr>
          <w:rFonts w:ascii="Verdana" w:hAnsi="Verdana" w:cs="Verdana"/>
          <w:sz w:val="20"/>
        </w:rPr>
      </w:pPr>
    </w:p>
    <w:p w14:paraId="684E6511" w14:textId="77777777" w:rsidR="00350F4D" w:rsidRPr="00DA7A2A" w:rsidRDefault="00350F4D">
      <w:pPr>
        <w:autoSpaceDE w:val="0"/>
        <w:ind w:firstLine="705"/>
        <w:jc w:val="both"/>
        <w:rPr>
          <w:rFonts w:ascii="Verdana" w:hAnsi="Verdana" w:cs="Verdana"/>
          <w:sz w:val="20"/>
        </w:rPr>
      </w:pPr>
    </w:p>
    <w:p w14:paraId="22881931" w14:textId="77777777" w:rsidR="00350F4D" w:rsidRPr="00DA7A2A" w:rsidRDefault="00350F4D">
      <w:pPr>
        <w:autoSpaceDE w:val="0"/>
        <w:ind w:firstLine="705"/>
        <w:jc w:val="both"/>
        <w:rPr>
          <w:rFonts w:ascii="Verdana" w:hAnsi="Verdana" w:cs="Verdana"/>
          <w:sz w:val="20"/>
        </w:rPr>
      </w:pPr>
    </w:p>
    <w:p w14:paraId="5A3B2260" w14:textId="77777777" w:rsidR="00350F4D" w:rsidRPr="00DA7A2A" w:rsidRDefault="00350F4D">
      <w:pPr>
        <w:autoSpaceDE w:val="0"/>
        <w:ind w:firstLine="705"/>
        <w:jc w:val="both"/>
      </w:pPr>
      <w:r w:rsidRPr="00DA7A2A">
        <w:rPr>
          <w:rFonts w:ascii="Verdana" w:hAnsi="Verdana" w:cs="Verdana"/>
          <w:sz w:val="20"/>
        </w:rPr>
        <w:tab/>
        <w:t>..................................</w:t>
      </w:r>
      <w:r w:rsidRPr="00DA7A2A">
        <w:rPr>
          <w:rFonts w:ascii="Verdana" w:hAnsi="Verdana" w:cs="Verdana"/>
          <w:sz w:val="20"/>
        </w:rPr>
        <w:tab/>
      </w:r>
      <w:r w:rsidRPr="00DA7A2A">
        <w:rPr>
          <w:rFonts w:ascii="Verdana" w:hAnsi="Verdana" w:cs="Verdana"/>
          <w:sz w:val="20"/>
        </w:rPr>
        <w:tab/>
      </w:r>
      <w:r w:rsidRPr="00DA7A2A">
        <w:rPr>
          <w:rFonts w:ascii="Verdana" w:hAnsi="Verdana" w:cs="Verdana"/>
          <w:sz w:val="20"/>
        </w:rPr>
        <w:tab/>
      </w:r>
      <w:r w:rsidRPr="00DA7A2A">
        <w:rPr>
          <w:rFonts w:ascii="Verdana" w:hAnsi="Verdana" w:cs="Verdana"/>
          <w:sz w:val="20"/>
        </w:rPr>
        <w:tab/>
        <w:t>.................................</w:t>
      </w:r>
    </w:p>
    <w:p w14:paraId="29A291D8" w14:textId="101B9BE9" w:rsidR="00350F4D" w:rsidRPr="00DA7A2A" w:rsidRDefault="00350F4D">
      <w:pPr>
        <w:ind w:firstLine="705"/>
      </w:pPr>
      <w:r w:rsidRPr="00DA7A2A">
        <w:rPr>
          <w:rFonts w:ascii="Verdana" w:hAnsi="Verdana" w:cs="Verdana"/>
          <w:sz w:val="20"/>
        </w:rPr>
        <w:tab/>
      </w:r>
      <w:r w:rsidR="009308FF" w:rsidRPr="009308FF">
        <w:rPr>
          <w:rFonts w:ascii="Verdana" w:hAnsi="Verdana" w:cs="Verdana"/>
          <w:sz w:val="20"/>
          <w:highlight w:val="black"/>
        </w:rPr>
        <w:t>xxxxxxxxxxxxx</w:t>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t>Ing. Antonín Klimša, MBA</w:t>
      </w:r>
    </w:p>
    <w:p w14:paraId="5CC1E48F" w14:textId="5D0A5646" w:rsidR="00350F4D" w:rsidRPr="00DA7A2A" w:rsidRDefault="009308FF">
      <w:pPr>
        <w:ind w:firstLine="705"/>
        <w:rPr>
          <w:rFonts w:ascii="Verdana" w:hAnsi="Verdana" w:cs="Verdana"/>
          <w:sz w:val="20"/>
        </w:rPr>
      </w:pPr>
      <w:r w:rsidRPr="009308FF">
        <w:rPr>
          <w:rFonts w:ascii="Verdana" w:hAnsi="Verdana" w:cs="Verdana"/>
          <w:sz w:val="20"/>
          <w:highlight w:val="black"/>
        </w:rPr>
        <w:t>xxxxxxxxxxxxx</w:t>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r>
      <w:r w:rsidR="00AF607A" w:rsidRPr="00DA7A2A">
        <w:rPr>
          <w:rFonts w:ascii="Verdana" w:hAnsi="Verdana" w:cs="Verdana"/>
          <w:sz w:val="20"/>
        </w:rPr>
        <w:tab/>
        <w:t>výkonný ředitel</w:t>
      </w:r>
    </w:p>
    <w:p w14:paraId="156A1AAB" w14:textId="77777777" w:rsidR="00350F4D" w:rsidRPr="00DA7A2A" w:rsidRDefault="00350F4D">
      <w:pPr>
        <w:ind w:firstLine="705"/>
      </w:pPr>
      <w:r w:rsidRPr="00DA7A2A">
        <w:rPr>
          <w:rFonts w:ascii="Verdana" w:hAnsi="Verdana" w:cs="Verdana"/>
          <w:sz w:val="20"/>
        </w:rPr>
        <w:t>STŘECHY MAJER s.r.o.</w:t>
      </w:r>
      <w:r w:rsidRPr="00DA7A2A">
        <w:rPr>
          <w:rFonts w:ascii="Verdana" w:hAnsi="Verdana" w:cs="Verdana"/>
          <w:sz w:val="20"/>
        </w:rPr>
        <w:tab/>
        <w:t xml:space="preserve">  </w:t>
      </w:r>
      <w:r w:rsidRPr="00DA7A2A">
        <w:rPr>
          <w:rFonts w:ascii="Verdana" w:hAnsi="Verdana" w:cs="Verdana"/>
          <w:sz w:val="20"/>
        </w:rPr>
        <w:tab/>
        <w:t xml:space="preserve"> </w:t>
      </w:r>
      <w:r w:rsidR="00AF607A" w:rsidRPr="00DA7A2A">
        <w:rPr>
          <w:rFonts w:ascii="Verdana" w:hAnsi="Verdana" w:cs="Verdana"/>
          <w:sz w:val="20"/>
        </w:rPr>
        <w:tab/>
      </w:r>
      <w:r w:rsidR="00AF607A" w:rsidRPr="00DA7A2A">
        <w:rPr>
          <w:rFonts w:ascii="Verdana" w:hAnsi="Verdana" w:cs="Verdana"/>
          <w:sz w:val="20"/>
        </w:rPr>
        <w:tab/>
        <w:t>RBP, zdravotní pojišťovna</w:t>
      </w:r>
    </w:p>
    <w:sectPr w:rsidR="00350F4D" w:rsidRPr="00DA7A2A">
      <w:headerReference w:type="even" r:id="rId9"/>
      <w:headerReference w:type="default" r:id="rId10"/>
      <w:footerReference w:type="even" r:id="rId11"/>
      <w:footerReference w:type="default" r:id="rId12"/>
      <w:headerReference w:type="first" r:id="rId13"/>
      <w:footerReference w:type="first" r:id="rId14"/>
      <w:pgSz w:w="11906" w:h="16838"/>
      <w:pgMar w:top="1079" w:right="1286" w:bottom="161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2F4C2" w14:textId="77777777" w:rsidR="00641F7E" w:rsidRDefault="00641F7E">
      <w:r>
        <w:separator/>
      </w:r>
    </w:p>
  </w:endnote>
  <w:endnote w:type="continuationSeparator" w:id="0">
    <w:p w14:paraId="1BB5A669" w14:textId="77777777" w:rsidR="00641F7E" w:rsidRDefault="0064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9EC4C" w14:textId="77777777" w:rsidR="00AA54B5" w:rsidRDefault="00AA54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FABF" w14:textId="77777777" w:rsidR="00350F4D" w:rsidRDefault="009308FF">
    <w:pPr>
      <w:pStyle w:val="Zpat"/>
      <w:tabs>
        <w:tab w:val="clear" w:pos="4536"/>
        <w:tab w:val="clear" w:pos="9072"/>
        <w:tab w:val="left" w:pos="8235"/>
      </w:tabs>
    </w:pPr>
    <w:r>
      <w:rPr>
        <w:rFonts w:ascii="Verdana" w:hAnsi="Verdana" w:cs="Verdana"/>
        <w:sz w:val="20"/>
      </w:rPr>
      <w:pict w14:anchorId="082D41C3">
        <v:shapetype id="_x0000_t202" coordsize="21600,21600" o:spt="202" path="m,l,21600r21600,l21600,xe">
          <v:stroke joinstyle="miter"/>
          <v:path gradientshapeok="t" o:connecttype="rect"/>
        </v:shapetype>
        <v:shape id="_x0000_s1025" type="#_x0000_t202" style="position:absolute;margin-left:0;margin-top:.05pt;width:99.5pt;height:10.6pt;z-index:251657728;mso-wrap-distance-left:0;mso-wrap-distance-right:0;mso-position-horizontal:center;mso-position-horizontal-relative:margin" stroked="f">
          <v:fill color2="black"/>
          <v:textbox inset=".15pt,.15pt,.15pt,.15pt">
            <w:txbxContent>
              <w:p w14:paraId="4B407FA6" w14:textId="77777777" w:rsidR="00350F4D" w:rsidRDefault="00350F4D">
                <w:pPr>
                  <w:pStyle w:val="Zpat"/>
                </w:pPr>
                <w:r>
                  <w:rPr>
                    <w:rStyle w:val="slostrnky"/>
                    <w:rFonts w:ascii="Verdana" w:hAnsi="Verdana" w:cs="Verdana"/>
                    <w:bCs/>
                    <w:color w:val="000000"/>
                    <w:sz w:val="20"/>
                  </w:rPr>
                  <w:t xml:space="preserve">Strana </w:t>
                </w:r>
                <w:r>
                  <w:rPr>
                    <w:rStyle w:val="slostrnky"/>
                    <w:bCs/>
                    <w:color w:val="000000"/>
                    <w:sz w:val="20"/>
                  </w:rPr>
                  <w:fldChar w:fldCharType="begin"/>
                </w:r>
                <w:r>
                  <w:rPr>
                    <w:rStyle w:val="slostrnky"/>
                    <w:bCs/>
                    <w:color w:val="000000"/>
                    <w:sz w:val="20"/>
                  </w:rPr>
                  <w:instrText xml:space="preserve"> PAGE </w:instrText>
                </w:r>
                <w:r>
                  <w:rPr>
                    <w:rStyle w:val="slostrnky"/>
                    <w:bCs/>
                    <w:color w:val="000000"/>
                    <w:sz w:val="20"/>
                  </w:rPr>
                  <w:fldChar w:fldCharType="separate"/>
                </w:r>
                <w:r>
                  <w:rPr>
                    <w:rStyle w:val="slostrnky"/>
                    <w:bCs/>
                    <w:color w:val="000000"/>
                    <w:sz w:val="20"/>
                  </w:rPr>
                  <w:t>6</w:t>
                </w:r>
                <w:r>
                  <w:rPr>
                    <w:rStyle w:val="slostrnky"/>
                    <w:bCs/>
                    <w:color w:val="000000"/>
                    <w:sz w:val="20"/>
                  </w:rPr>
                  <w:fldChar w:fldCharType="end"/>
                </w:r>
                <w:r>
                  <w:rPr>
                    <w:rStyle w:val="slostrnky"/>
                    <w:rFonts w:ascii="Verdana" w:hAnsi="Verdana" w:cs="Verdana"/>
                    <w:bCs/>
                    <w:color w:val="000000"/>
                    <w:sz w:val="20"/>
                  </w:rPr>
                  <w:t xml:space="preserve"> (celkem </w:t>
                </w:r>
                <w:r>
                  <w:rPr>
                    <w:rStyle w:val="slostrnky"/>
                    <w:bCs/>
                    <w:color w:val="000000"/>
                    <w:sz w:val="20"/>
                  </w:rPr>
                  <w:fldChar w:fldCharType="begin"/>
                </w:r>
                <w:r>
                  <w:rPr>
                    <w:rStyle w:val="slostrnky"/>
                    <w:bCs/>
                    <w:color w:val="000000"/>
                    <w:sz w:val="20"/>
                  </w:rPr>
                  <w:instrText xml:space="preserve"> NUMPAGES \* ARABIC </w:instrText>
                </w:r>
                <w:r>
                  <w:rPr>
                    <w:rStyle w:val="slostrnky"/>
                    <w:bCs/>
                    <w:color w:val="000000"/>
                    <w:sz w:val="20"/>
                  </w:rPr>
                  <w:fldChar w:fldCharType="separate"/>
                </w:r>
                <w:r>
                  <w:rPr>
                    <w:rStyle w:val="slostrnky"/>
                    <w:bCs/>
                    <w:color w:val="000000"/>
                    <w:sz w:val="20"/>
                  </w:rPr>
                  <w:t>6</w:t>
                </w:r>
                <w:r>
                  <w:rPr>
                    <w:rStyle w:val="slostrnky"/>
                    <w:bCs/>
                    <w:color w:val="000000"/>
                    <w:sz w:val="20"/>
                  </w:rPr>
                  <w:fldChar w:fldCharType="end"/>
                </w:r>
                <w:r>
                  <w:rPr>
                    <w:rStyle w:val="slostrnky"/>
                    <w:rFonts w:ascii="Verdana" w:hAnsi="Verdana" w:cs="Verdana"/>
                    <w:bCs/>
                    <w:color w:val="000000"/>
                    <w:sz w:val="20"/>
                  </w:rPr>
                  <w:t>)</w:t>
                </w:r>
              </w:p>
            </w:txbxContent>
          </v:textbox>
          <w10:wrap type="square" side="largest" anchorx="margin"/>
        </v:shape>
      </w:pict>
    </w:r>
    <w:r w:rsidR="00350F4D">
      <w:rPr>
        <w:rFonts w:ascii="Verdana" w:hAnsi="Verdana" w:cs="Verdana"/>
        <w:sz w:val="20"/>
      </w:rPr>
      <w:t xml:space="preserve">Záznam č. 64 – KP 07.01. </w:t>
    </w:r>
    <w:r w:rsidR="00AA54B5">
      <w:rPr>
        <w:rFonts w:ascii="Verdana" w:hAnsi="Verdana" w:cs="Verdana"/>
        <w:sz w:val="20"/>
      </w:rPr>
      <w:t xml:space="preserve">                                                                24</w:t>
    </w:r>
    <w:r w:rsidR="00350F4D">
      <w:rPr>
        <w:rFonts w:ascii="Verdana" w:hAnsi="Verdana" w:cs="Verdana"/>
        <w:sz w:val="20"/>
      </w:rPr>
      <w:t>SOD064-0</w:t>
    </w:r>
    <w:r w:rsidR="00AA54B5">
      <w:rPr>
        <w:rFonts w:ascii="Verdana" w:hAnsi="Verdana" w:cs="Verdana"/>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94BF" w14:textId="77777777" w:rsidR="00350F4D" w:rsidRDefault="00350F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37520" w14:textId="77777777" w:rsidR="00641F7E" w:rsidRDefault="00641F7E">
      <w:r>
        <w:separator/>
      </w:r>
    </w:p>
  </w:footnote>
  <w:footnote w:type="continuationSeparator" w:id="0">
    <w:p w14:paraId="581C0A2B" w14:textId="77777777" w:rsidR="00641F7E" w:rsidRDefault="0064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4C34E" w14:textId="77777777" w:rsidR="00AA54B5" w:rsidRDefault="00AA54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F56E" w14:textId="77777777" w:rsidR="00AA54B5" w:rsidRDefault="00AA54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2119" w14:textId="77777777" w:rsidR="00AA54B5" w:rsidRDefault="00AA54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rPr>
        <w:rFonts w:ascii="Verdana" w:hAnsi="Verdana" w:cs="Verdana"/>
        <w:color w:val="000000"/>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1065"/>
        </w:tabs>
        <w:ind w:left="1065" w:hanging="360"/>
      </w:pPr>
      <w:rPr>
        <w:rFonts w:ascii="Verdana" w:eastAsia="MS Mincho" w:hAnsi="Verdana" w:cs="Times New Roman"/>
        <w:color w:val="993300"/>
      </w:rPr>
    </w:lvl>
  </w:abstractNum>
  <w:abstractNum w:abstractNumId="3" w15:restartNumberingAfterBreak="0">
    <w:nsid w:val="00000004"/>
    <w:multiLevelType w:val="multilevel"/>
    <w:tmpl w:val="00000004"/>
    <w:name w:val="WW8Num4"/>
    <w:lvl w:ilvl="0">
      <w:start w:val="1"/>
      <w:numFmt w:val="decimal"/>
      <w:lvlText w:val="%1."/>
      <w:lvlJc w:val="left"/>
      <w:pPr>
        <w:tabs>
          <w:tab w:val="num" w:pos="1065"/>
        </w:tabs>
        <w:ind w:left="1065" w:hanging="360"/>
      </w:pPr>
      <w:rPr>
        <w:rFonts w:ascii="Verdana" w:eastAsia="MS Mincho" w:hAnsi="Verdana" w:cs="Verdana"/>
        <w:color w:val="000000"/>
        <w:sz w:val="20"/>
      </w:rPr>
    </w:lvl>
    <w:lvl w:ilvl="1">
      <w:start w:val="1"/>
      <w:numFmt w:val="bullet"/>
      <w:lvlText w:val="-"/>
      <w:lvlJc w:val="left"/>
      <w:pPr>
        <w:tabs>
          <w:tab w:val="num" w:pos="1785"/>
        </w:tabs>
        <w:ind w:left="1785" w:hanging="360"/>
      </w:pPr>
      <w:rPr>
        <w:rFonts w:ascii="Times New Roman" w:hAnsi="Times New Roman" w:cs="Times New Roman"/>
        <w:color w:val="000000"/>
        <w:sz w:val="20"/>
        <w:lang w:val="en-US"/>
      </w:rPr>
    </w:lvl>
    <w:lvl w:ilvl="2">
      <w:start w:val="1"/>
      <w:numFmt w:val="lowerRoman"/>
      <w:lvlText w:val="%3."/>
      <w:lvlJc w:val="lef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1065"/>
        </w:tabs>
        <w:ind w:left="1065" w:hanging="360"/>
      </w:pPr>
      <w:rPr>
        <w:rFonts w:ascii="Verdana" w:eastAsia="MS Mincho" w:hAnsi="Verdana" w:cs="Verdana"/>
        <w:color w:val="000000"/>
        <w:sz w:val="20"/>
        <w:lang w:val="de-DE"/>
      </w:rPr>
    </w:lvl>
  </w:abstractNum>
  <w:abstractNum w:abstractNumId="5" w15:restartNumberingAfterBreak="0">
    <w:nsid w:val="00000006"/>
    <w:multiLevelType w:val="singleLevel"/>
    <w:tmpl w:val="A0707012"/>
    <w:name w:val="WW8Num6"/>
    <w:lvl w:ilvl="0">
      <w:start w:val="1"/>
      <w:numFmt w:val="decimal"/>
      <w:lvlText w:val="%1."/>
      <w:lvlJc w:val="left"/>
      <w:pPr>
        <w:tabs>
          <w:tab w:val="num" w:pos="1068"/>
        </w:tabs>
        <w:ind w:left="1068" w:hanging="360"/>
      </w:pPr>
      <w:rPr>
        <w:rFonts w:ascii="Verdana" w:hAnsi="Verdana" w:cs="Verdana"/>
        <w:color w:val="auto"/>
        <w:sz w:val="20"/>
        <w:lang w:val="en-US"/>
      </w:rPr>
    </w:lvl>
  </w:abstractNum>
  <w:abstractNum w:abstractNumId="6" w15:restartNumberingAfterBreak="0">
    <w:nsid w:val="00000007"/>
    <w:multiLevelType w:val="singleLevel"/>
    <w:tmpl w:val="00000007"/>
    <w:name w:val="WW8Num7"/>
    <w:lvl w:ilvl="0">
      <w:start w:val="1"/>
      <w:numFmt w:val="decimal"/>
      <w:lvlText w:val="%1."/>
      <w:lvlJc w:val="left"/>
      <w:pPr>
        <w:tabs>
          <w:tab w:val="num" w:pos="1065"/>
        </w:tabs>
        <w:ind w:left="1065" w:hanging="360"/>
      </w:pPr>
      <w:rPr>
        <w:rFonts w:ascii="Verdana" w:hAnsi="Verdana" w:cs="Verdana"/>
        <w:sz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1065"/>
        </w:tabs>
        <w:ind w:left="1065" w:hanging="360"/>
      </w:pPr>
      <w:rPr>
        <w:rFonts w:ascii="Verdana" w:eastAsia="MS Mincho" w:hAnsi="Verdana" w:cs="Verdana"/>
        <w:color w:val="000000"/>
        <w:sz w:val="20"/>
        <w:lang w:val="en-US"/>
      </w:rPr>
    </w:lvl>
  </w:abstractNum>
  <w:abstractNum w:abstractNumId="8" w15:restartNumberingAfterBreak="0">
    <w:nsid w:val="00000009"/>
    <w:multiLevelType w:val="singleLevel"/>
    <w:tmpl w:val="EE62EE86"/>
    <w:name w:val="WW8Num9"/>
    <w:lvl w:ilvl="0">
      <w:start w:val="1"/>
      <w:numFmt w:val="decimal"/>
      <w:lvlText w:val="%1."/>
      <w:lvlJc w:val="left"/>
      <w:pPr>
        <w:tabs>
          <w:tab w:val="num" w:pos="1065"/>
        </w:tabs>
        <w:ind w:left="1065" w:hanging="360"/>
      </w:pPr>
      <w:rPr>
        <w:rFonts w:ascii="Verdana" w:hAnsi="Verdana" w:cs="Verdana"/>
        <w:b w:val="0"/>
        <w:bCs w:val="0"/>
        <w:color w:val="auto"/>
        <w:sz w:val="20"/>
      </w:rPr>
    </w:lvl>
  </w:abstractNum>
  <w:abstractNum w:abstractNumId="9" w15:restartNumberingAfterBreak="0">
    <w:nsid w:val="0000000A"/>
    <w:multiLevelType w:val="singleLevel"/>
    <w:tmpl w:val="0000000A"/>
    <w:name w:val="WW8Num10"/>
    <w:lvl w:ilvl="0">
      <w:start w:val="1"/>
      <w:numFmt w:val="decimal"/>
      <w:lvlText w:val="%1."/>
      <w:lvlJc w:val="left"/>
      <w:pPr>
        <w:tabs>
          <w:tab w:val="num" w:pos="1080"/>
        </w:tabs>
        <w:ind w:left="1080" w:hanging="375"/>
      </w:pPr>
      <w:rPr>
        <w:rFonts w:ascii="Verdana" w:hAnsi="Verdana" w:cs="Verdana"/>
        <w:color w:val="993300"/>
        <w:sz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Verdana" w:hAnsi="Verdana" w:cs="Verdana"/>
        <w:b/>
        <w:i/>
        <w:iCs/>
        <w:color w:val="000000"/>
        <w:sz w:val="20"/>
        <w:lang w:val="en-US"/>
      </w:rPr>
    </w:lvl>
  </w:abstractNum>
  <w:num w:numId="1" w16cid:durableId="192618512">
    <w:abstractNumId w:val="0"/>
  </w:num>
  <w:num w:numId="2" w16cid:durableId="1261791875">
    <w:abstractNumId w:val="1"/>
  </w:num>
  <w:num w:numId="3" w16cid:durableId="58358752">
    <w:abstractNumId w:val="2"/>
  </w:num>
  <w:num w:numId="4" w16cid:durableId="146242480">
    <w:abstractNumId w:val="3"/>
  </w:num>
  <w:num w:numId="5" w16cid:durableId="1831363633">
    <w:abstractNumId w:val="4"/>
  </w:num>
  <w:num w:numId="6" w16cid:durableId="17433930">
    <w:abstractNumId w:val="5"/>
  </w:num>
  <w:num w:numId="7" w16cid:durableId="418911319">
    <w:abstractNumId w:val="6"/>
  </w:num>
  <w:num w:numId="8" w16cid:durableId="267736090">
    <w:abstractNumId w:val="7"/>
  </w:num>
  <w:num w:numId="9" w16cid:durableId="544097424">
    <w:abstractNumId w:val="8"/>
  </w:num>
  <w:num w:numId="10" w16cid:durableId="447509997">
    <w:abstractNumId w:val="9"/>
  </w:num>
  <w:num w:numId="11" w16cid:durableId="1551531717">
    <w:abstractNumId w:val="10"/>
  </w:num>
  <w:num w:numId="12" w16cid:durableId="75451677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LIR_DOCUMENT_ID" w:val="313e5dfd-c51d-4e7f-b067-18fea48143c7"/>
  </w:docVars>
  <w:rsids>
    <w:rsidRoot w:val="002E6DAF"/>
    <w:rsid w:val="0002201E"/>
    <w:rsid w:val="00032990"/>
    <w:rsid w:val="000E03BB"/>
    <w:rsid w:val="001146ED"/>
    <w:rsid w:val="001F665B"/>
    <w:rsid w:val="002E6DAF"/>
    <w:rsid w:val="00333833"/>
    <w:rsid w:val="00350F4D"/>
    <w:rsid w:val="003862B4"/>
    <w:rsid w:val="003D4024"/>
    <w:rsid w:val="004E3E67"/>
    <w:rsid w:val="00635B47"/>
    <w:rsid w:val="00641F7E"/>
    <w:rsid w:val="006F58CE"/>
    <w:rsid w:val="00705137"/>
    <w:rsid w:val="007E4A23"/>
    <w:rsid w:val="00825D76"/>
    <w:rsid w:val="00861F57"/>
    <w:rsid w:val="008A6C17"/>
    <w:rsid w:val="00926053"/>
    <w:rsid w:val="009308FF"/>
    <w:rsid w:val="00966D4F"/>
    <w:rsid w:val="00A52031"/>
    <w:rsid w:val="00A7491A"/>
    <w:rsid w:val="00A75339"/>
    <w:rsid w:val="00AA54B5"/>
    <w:rsid w:val="00AC0A59"/>
    <w:rsid w:val="00AF607A"/>
    <w:rsid w:val="00C752C0"/>
    <w:rsid w:val="00CA74FC"/>
    <w:rsid w:val="00CB32E2"/>
    <w:rsid w:val="00D70071"/>
    <w:rsid w:val="00DA7A2A"/>
    <w:rsid w:val="00DF159C"/>
    <w:rsid w:val="00DF5B4A"/>
    <w:rsid w:val="00E232AA"/>
    <w:rsid w:val="00E65AE6"/>
    <w:rsid w:val="00EB472F"/>
    <w:rsid w:val="00F91B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2AABA658"/>
  <w15:chartTrackingRefBased/>
  <w15:docId w15:val="{DA1065F6-051D-4D14-B83D-167E890D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kern w:val="2"/>
      <w:sz w:val="24"/>
      <w:szCs w:val="24"/>
      <w:lang w:eastAsia="zh-CN"/>
    </w:rPr>
  </w:style>
  <w:style w:type="paragraph" w:styleId="Nadpis1">
    <w:name w:val="heading 1"/>
    <w:basedOn w:val="Normln"/>
    <w:next w:val="Normln"/>
    <w:qFormat/>
    <w:pPr>
      <w:keepNext/>
      <w:numPr>
        <w:numId w:val="1"/>
      </w:numPr>
      <w:autoSpaceDE w:val="0"/>
      <w:jc w:val="center"/>
      <w:outlineLvl w:val="0"/>
    </w:pPr>
    <w:rPr>
      <w:b/>
      <w:bCs/>
      <w:i/>
      <w:iCs/>
      <w:color w:val="000000"/>
      <w:lang w:val="en-US"/>
    </w:rPr>
  </w:style>
  <w:style w:type="paragraph" w:styleId="Nadpis2">
    <w:name w:val="heading 2"/>
    <w:basedOn w:val="Normln"/>
    <w:next w:val="Normln"/>
    <w:qFormat/>
    <w:pPr>
      <w:keepNext/>
      <w:numPr>
        <w:ilvl w:val="1"/>
        <w:numId w:val="1"/>
      </w:numPr>
      <w:autoSpaceDE w:val="0"/>
      <w:jc w:val="center"/>
      <w:outlineLvl w:val="1"/>
    </w:pPr>
    <w:rPr>
      <w:rFonts w:ascii="Verdana" w:hAnsi="Verdana" w:cs="Verdana"/>
      <w:b/>
      <w:bCs/>
      <w:i/>
      <w:iCs/>
      <w:sz w:val="32"/>
      <w:szCs w:val="28"/>
      <w:lang w:val="en-US"/>
    </w:rPr>
  </w:style>
  <w:style w:type="paragraph" w:styleId="Nadpis3">
    <w:name w:val="heading 3"/>
    <w:basedOn w:val="Normln"/>
    <w:next w:val="Normln"/>
    <w:qFormat/>
    <w:pPr>
      <w:keepNext/>
      <w:numPr>
        <w:ilvl w:val="2"/>
        <w:numId w:val="1"/>
      </w:numPr>
      <w:autoSpaceDE w:val="0"/>
      <w:jc w:val="center"/>
      <w:outlineLvl w:val="2"/>
    </w:pPr>
    <w:rPr>
      <w:rFonts w:ascii="Verdana" w:hAnsi="Verdana" w:cs="Verdana"/>
      <w:b/>
      <w:bCs/>
      <w:i/>
      <w:iCs/>
      <w:color w:val="993300"/>
      <w:lang w:val="en-US"/>
    </w:rPr>
  </w:style>
  <w:style w:type="paragraph" w:styleId="Nadpis4">
    <w:name w:val="heading 4"/>
    <w:basedOn w:val="Normln"/>
    <w:next w:val="Normln"/>
    <w:qFormat/>
    <w:pPr>
      <w:keepNext/>
      <w:numPr>
        <w:ilvl w:val="3"/>
        <w:numId w:val="1"/>
      </w:numPr>
      <w:autoSpaceDE w:val="0"/>
      <w:jc w:val="center"/>
      <w:outlineLvl w:val="3"/>
    </w:pPr>
    <w:rPr>
      <w:rFonts w:ascii="Verdana" w:hAnsi="Verdana" w:cs="Verdana"/>
      <w:b/>
      <w:bCs/>
      <w:i/>
      <w:iCs/>
      <w:color w:val="000000"/>
      <w:sz w:val="20"/>
      <w:lang w:val="en-US"/>
    </w:rPr>
  </w:style>
  <w:style w:type="paragraph" w:styleId="Nadpis5">
    <w:name w:val="heading 5"/>
    <w:basedOn w:val="Normln"/>
    <w:next w:val="Normln"/>
    <w:qFormat/>
    <w:pPr>
      <w:keepNext/>
      <w:numPr>
        <w:ilvl w:val="4"/>
        <w:numId w:val="1"/>
      </w:numPr>
      <w:autoSpaceDE w:val="0"/>
      <w:jc w:val="center"/>
      <w:outlineLvl w:val="4"/>
    </w:pPr>
    <w:rPr>
      <w:rFonts w:ascii="Verdana" w:hAnsi="Verdana" w:cs="Verdana"/>
      <w:b/>
      <w:bCs/>
      <w:i/>
      <w:iCs/>
      <w:color w:val="993300"/>
      <w:sz w:val="20"/>
      <w:lang w:val="en-US"/>
    </w:rPr>
  </w:style>
  <w:style w:type="paragraph" w:styleId="Nadpis6">
    <w:name w:val="heading 6"/>
    <w:basedOn w:val="Nadpis"/>
    <w:next w:val="Zkladntext"/>
    <w:qFormat/>
    <w:pPr>
      <w:numPr>
        <w:ilvl w:val="5"/>
        <w:numId w:val="1"/>
      </w:numPr>
      <w:outlineLvl w:val="5"/>
    </w:pPr>
    <w:rPr>
      <w:b/>
      <w:bCs/>
      <w:sz w:val="21"/>
      <w:szCs w:val="21"/>
    </w:rPr>
  </w:style>
  <w:style w:type="paragraph" w:styleId="Nadpis7">
    <w:name w:val="heading 7"/>
    <w:basedOn w:val="Nadpis"/>
    <w:next w:val="Zkladntext"/>
    <w:qFormat/>
    <w:pPr>
      <w:numPr>
        <w:ilvl w:val="6"/>
        <w:numId w:val="1"/>
      </w:numPr>
      <w:outlineLvl w:val="6"/>
    </w:pPr>
    <w:rPr>
      <w:b/>
      <w:bCs/>
      <w:sz w:val="21"/>
      <w:szCs w:val="21"/>
    </w:rPr>
  </w:style>
  <w:style w:type="paragraph" w:styleId="Nadpis8">
    <w:name w:val="heading 8"/>
    <w:basedOn w:val="Nadpis"/>
    <w:next w:val="Zkladntext"/>
    <w:qFormat/>
    <w:pPr>
      <w:numPr>
        <w:ilvl w:val="7"/>
        <w:numId w:val="1"/>
      </w:numPr>
      <w:outlineLvl w:val="7"/>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color w:val="000000"/>
      <w:sz w:val="20"/>
      <w:szCs w:val="20"/>
    </w:rPr>
  </w:style>
  <w:style w:type="character" w:customStyle="1" w:styleId="WW8Num3z0">
    <w:name w:val="WW8Num3z0"/>
    <w:rPr>
      <w:rFonts w:ascii="Verdana" w:eastAsia="MS Mincho" w:hAnsi="Verdana" w:cs="Times New Roman"/>
      <w:color w:val="993300"/>
    </w:rPr>
  </w:style>
  <w:style w:type="character" w:customStyle="1" w:styleId="WW8Num4z0">
    <w:name w:val="WW8Num4z0"/>
    <w:rPr>
      <w:rFonts w:ascii="Verdana" w:eastAsia="MS Mincho" w:hAnsi="Verdana" w:cs="Verdana"/>
      <w:color w:val="000000"/>
      <w:sz w:val="20"/>
    </w:rPr>
  </w:style>
  <w:style w:type="character" w:customStyle="1" w:styleId="WW8Num4z1">
    <w:name w:val="WW8Num4z1"/>
    <w:rPr>
      <w:rFonts w:ascii="Times New Roman" w:hAnsi="Times New Roman" w:cs="Times New Roman"/>
      <w:color w:val="000000"/>
      <w:sz w:val="20"/>
      <w:lang w:val="en-US"/>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eastAsia="MS Mincho" w:hAnsi="Verdana" w:cs="Verdana"/>
      <w:color w:val="000000"/>
      <w:sz w:val="20"/>
      <w:lang w:val="de-DE"/>
    </w:rPr>
  </w:style>
  <w:style w:type="character" w:customStyle="1" w:styleId="WW8Num6z0">
    <w:name w:val="WW8Num6z0"/>
    <w:rPr>
      <w:rFonts w:ascii="Verdana" w:hAnsi="Verdana" w:cs="Verdana"/>
      <w:color w:val="0000FF"/>
      <w:sz w:val="20"/>
      <w:lang w:val="en-US"/>
    </w:rPr>
  </w:style>
  <w:style w:type="character" w:customStyle="1" w:styleId="WW8Num7z0">
    <w:name w:val="WW8Num7z0"/>
    <w:rPr>
      <w:rFonts w:ascii="Verdana" w:hAnsi="Verdana" w:cs="Verdana"/>
      <w:sz w:val="20"/>
    </w:rPr>
  </w:style>
  <w:style w:type="character" w:customStyle="1" w:styleId="WW8Num8z0">
    <w:name w:val="WW8Num8z0"/>
    <w:rPr>
      <w:rFonts w:ascii="Verdana" w:eastAsia="MS Mincho" w:hAnsi="Verdana" w:cs="Verdana"/>
      <w:color w:val="000000"/>
      <w:sz w:val="20"/>
      <w:lang w:val="en-US"/>
    </w:rPr>
  </w:style>
  <w:style w:type="character" w:customStyle="1" w:styleId="WW8Num9z0">
    <w:name w:val="WW8Num9z0"/>
    <w:rPr>
      <w:rFonts w:ascii="Verdana" w:hAnsi="Verdana" w:cs="Verdana"/>
      <w:b/>
      <w:bCs/>
      <w:color w:val="993300"/>
      <w:sz w:val="20"/>
    </w:rPr>
  </w:style>
  <w:style w:type="character" w:customStyle="1" w:styleId="WW8Num10z0">
    <w:name w:val="WW8Num10z0"/>
    <w:rPr>
      <w:rFonts w:ascii="Verdana" w:hAnsi="Verdana" w:cs="Verdana"/>
      <w:color w:val="993300"/>
      <w:sz w:val="20"/>
    </w:rPr>
  </w:style>
  <w:style w:type="character" w:customStyle="1" w:styleId="WW8Num11z0">
    <w:name w:val="WW8Num11z0"/>
    <w:rPr>
      <w:rFonts w:ascii="Verdana" w:hAnsi="Verdana" w:cs="Verdana"/>
      <w:b/>
      <w:i/>
      <w:iCs/>
      <w:color w:val="000000"/>
      <w:sz w:val="20"/>
      <w:lang w:val="en-US"/>
    </w:rPr>
  </w:style>
  <w:style w:type="character" w:customStyle="1" w:styleId="Standardnpsmoodstavce4">
    <w:name w:val="Standardní písmo odstavce4"/>
  </w:style>
  <w:style w:type="character" w:customStyle="1" w:styleId="Standardnpsmoodstavce3">
    <w:name w:val="Standardní písmo odstavce3"/>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1">
    <w:name w:val="WW8Num3z1"/>
    <w:rPr>
      <w:rFonts w:ascii="Times New Roman" w:eastAsia="Times New Roman" w:hAnsi="Times New Roman" w:cs="Times New Roman"/>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Standardnpsmoodstavce1">
    <w:name w:val="Standardní písmo odstavce1"/>
  </w:style>
  <w:style w:type="character" w:styleId="slostrnky">
    <w:name w:val="page number"/>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Heading">
    <w:name w:val="Heading"/>
    <w:basedOn w:val="Normln"/>
    <w:next w:val="Zkladntext"/>
    <w:pPr>
      <w:keepNext/>
      <w:spacing w:before="240" w:after="120"/>
    </w:pPr>
    <w:rPr>
      <w:rFonts w:ascii="Arial" w:eastAsia="Lucida Sans Unicode" w:hAnsi="Arial" w:cs="Tahoma"/>
      <w:sz w:val="28"/>
      <w:szCs w:val="28"/>
    </w:rPr>
  </w:style>
  <w:style w:type="paragraph" w:customStyle="1" w:styleId="Titulek1">
    <w:name w:val="Titulek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customStyle="1" w:styleId="Prosttext1">
    <w:name w:val="Prostý text1"/>
    <w:basedOn w:val="Normln"/>
    <w:rPr>
      <w:rFonts w:ascii="Courier New" w:hAnsi="Courier New" w:cs="Courier New"/>
      <w:sz w:val="20"/>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Obsahrmce">
    <w:name w:val="Obsah rámce"/>
    <w:basedOn w:val="Zkladntext"/>
  </w:style>
  <w:style w:type="paragraph" w:customStyle="1" w:styleId="Framecontents">
    <w:name w:val="Frame contents"/>
    <w:basedOn w:val="Zkladntext"/>
  </w:style>
  <w:style w:type="paragraph" w:styleId="Revize">
    <w:name w:val="Revision"/>
    <w:hidden/>
    <w:uiPriority w:val="99"/>
    <w:semiHidden/>
    <w:rsid w:val="00DF5B4A"/>
    <w:rPr>
      <w:kern w:val="2"/>
      <w:sz w:val="24"/>
      <w:szCs w:val="24"/>
      <w:lang w:eastAsia="zh-CN"/>
    </w:rPr>
  </w:style>
  <w:style w:type="character" w:styleId="Odkaznakoment">
    <w:name w:val="annotation reference"/>
    <w:uiPriority w:val="99"/>
    <w:semiHidden/>
    <w:unhideWhenUsed/>
    <w:rsid w:val="00CA74FC"/>
    <w:rPr>
      <w:sz w:val="16"/>
      <w:szCs w:val="16"/>
    </w:rPr>
  </w:style>
  <w:style w:type="paragraph" w:styleId="Textkomente">
    <w:name w:val="annotation text"/>
    <w:basedOn w:val="Normln"/>
    <w:link w:val="TextkomenteChar"/>
    <w:uiPriority w:val="99"/>
    <w:unhideWhenUsed/>
    <w:rsid w:val="00CA74FC"/>
    <w:rPr>
      <w:sz w:val="20"/>
      <w:szCs w:val="20"/>
    </w:rPr>
  </w:style>
  <w:style w:type="character" w:customStyle="1" w:styleId="TextkomenteChar">
    <w:name w:val="Text komentáře Char"/>
    <w:link w:val="Textkomente"/>
    <w:uiPriority w:val="99"/>
    <w:rsid w:val="00CA74FC"/>
    <w:rPr>
      <w:kern w:val="2"/>
      <w:lang w:eastAsia="zh-CN"/>
    </w:rPr>
  </w:style>
  <w:style w:type="paragraph" w:styleId="Pedmtkomente">
    <w:name w:val="annotation subject"/>
    <w:basedOn w:val="Textkomente"/>
    <w:next w:val="Textkomente"/>
    <w:link w:val="PedmtkomenteChar"/>
    <w:uiPriority w:val="99"/>
    <w:semiHidden/>
    <w:unhideWhenUsed/>
    <w:rsid w:val="00CA74FC"/>
    <w:rPr>
      <w:b/>
      <w:bCs/>
    </w:rPr>
  </w:style>
  <w:style w:type="character" w:customStyle="1" w:styleId="PedmtkomenteChar">
    <w:name w:val="Předmět komentáře Char"/>
    <w:link w:val="Pedmtkomente"/>
    <w:uiPriority w:val="99"/>
    <w:semiHidden/>
    <w:rsid w:val="00CA74FC"/>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4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856D-7376-497A-AE41-0EB0C53D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2447</Words>
  <Characters>14442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 NA ZHOTOVENÍ DÍLA</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ZHOTOVENÍ DÍLA</dc:title>
  <dc:subject/>
  <dc:creator>Ing. Tibor Majer</dc:creator>
  <cp:keywords/>
  <cp:lastModifiedBy>Mikula Pavel</cp:lastModifiedBy>
  <cp:revision>11</cp:revision>
  <cp:lastPrinted>2007-05-07T06:17:00Z</cp:lastPrinted>
  <dcterms:created xsi:type="dcterms:W3CDTF">2024-08-08T10:49:00Z</dcterms:created>
  <dcterms:modified xsi:type="dcterms:W3CDTF">2024-08-12T06:56:00Z</dcterms:modified>
</cp:coreProperties>
</file>