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60"/>
        <w:gridCol w:w="1200"/>
        <w:gridCol w:w="2200"/>
        <w:gridCol w:w="1100"/>
        <w:gridCol w:w="1240"/>
        <w:gridCol w:w="1040"/>
        <w:gridCol w:w="1520"/>
      </w:tblGrid>
      <w:tr w:rsidR="001A2755" w:rsidRPr="001A2755" w:rsidTr="001A2755">
        <w:trPr>
          <w:trHeight w:val="255"/>
        </w:trPr>
        <w:tc>
          <w:tcPr>
            <w:tcW w:w="9260" w:type="dxa"/>
            <w:gridSpan w:val="7"/>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sz w:val="18"/>
                <w:szCs w:val="18"/>
                <w:lang w:eastAsia="cs-CZ"/>
              </w:rPr>
            </w:pPr>
            <w:r w:rsidRPr="001A2755">
              <w:rPr>
                <w:rFonts w:ascii="Times New Roman CE" w:eastAsia="Times New Roman" w:hAnsi="Times New Roman CE" w:cs="Times New Roman CE"/>
                <w:sz w:val="18"/>
                <w:szCs w:val="18"/>
                <w:lang w:eastAsia="cs-CZ"/>
              </w:rPr>
              <w:t>ZÁKLADNÍ ŠKOLA, MOST, ZDEŇKA ŠTĚPÁNKA 2912, příspěvková organizace</w:t>
            </w:r>
          </w:p>
        </w:tc>
      </w:tr>
      <w:tr w:rsidR="001A2755" w:rsidRPr="001A2755" w:rsidTr="001A2755">
        <w:trPr>
          <w:trHeight w:val="405"/>
        </w:trPr>
        <w:tc>
          <w:tcPr>
            <w:tcW w:w="9260" w:type="dxa"/>
            <w:gridSpan w:val="7"/>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8"/>
                <w:szCs w:val="28"/>
                <w:lang w:eastAsia="cs-CZ"/>
              </w:rPr>
            </w:pPr>
            <w:r w:rsidRPr="001A2755">
              <w:rPr>
                <w:rFonts w:ascii="Times New Roman CE" w:eastAsia="Times New Roman" w:hAnsi="Times New Roman CE" w:cs="Times New Roman CE"/>
                <w:b/>
                <w:bCs/>
                <w:sz w:val="28"/>
                <w:szCs w:val="28"/>
                <w:lang w:eastAsia="cs-CZ"/>
              </w:rPr>
              <w:t>OBJEDNÁVKA</w:t>
            </w:r>
          </w:p>
        </w:tc>
      </w:tr>
      <w:tr w:rsidR="001A2755" w:rsidRPr="001A2755" w:rsidTr="001A2755">
        <w:trPr>
          <w:trHeight w:val="630"/>
        </w:trPr>
        <w:tc>
          <w:tcPr>
            <w:tcW w:w="2160" w:type="dxa"/>
            <w:gridSpan w:val="2"/>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datum vystavení</w:t>
            </w:r>
          </w:p>
        </w:tc>
        <w:tc>
          <w:tcPr>
            <w:tcW w:w="2200" w:type="dxa"/>
            <w:shd w:val="clear" w:color="auto" w:fill="auto"/>
            <w:noWrap/>
            <w:vAlign w:val="center"/>
            <w:hideMark/>
          </w:tcPr>
          <w:p w:rsidR="001A2755" w:rsidRPr="001A2755" w:rsidRDefault="001A2755" w:rsidP="001A2755">
            <w:pPr>
              <w:spacing w:after="0" w:line="240" w:lineRule="auto"/>
              <w:rPr>
                <w:rFonts w:ascii="Times New Roman CE" w:eastAsia="Times New Roman" w:hAnsi="Times New Roman CE" w:cs="Times New Roman CE"/>
                <w:b/>
                <w:bCs/>
                <w:sz w:val="20"/>
                <w:szCs w:val="20"/>
                <w:lang w:eastAsia="cs-CZ"/>
              </w:rPr>
            </w:pPr>
            <w:proofErr w:type="gramStart"/>
            <w:r w:rsidRPr="001A2755">
              <w:rPr>
                <w:rFonts w:ascii="Times New Roman CE" w:eastAsia="Times New Roman" w:hAnsi="Times New Roman CE" w:cs="Times New Roman CE"/>
                <w:b/>
                <w:bCs/>
                <w:sz w:val="20"/>
                <w:szCs w:val="20"/>
                <w:lang w:eastAsia="cs-CZ"/>
              </w:rPr>
              <w:t>28.6.2016</w:t>
            </w:r>
            <w:proofErr w:type="gramEnd"/>
          </w:p>
        </w:tc>
        <w:tc>
          <w:tcPr>
            <w:tcW w:w="1100" w:type="dxa"/>
            <w:shd w:val="clear" w:color="auto" w:fill="auto"/>
            <w:vAlign w:val="center"/>
            <w:hideMark/>
          </w:tcPr>
          <w:p w:rsidR="001A2755" w:rsidRPr="001A2755" w:rsidRDefault="001A2755" w:rsidP="001A2755">
            <w:pPr>
              <w:spacing w:after="0" w:line="240" w:lineRule="auto"/>
              <w:rPr>
                <w:rFonts w:ascii="Times New Roman CE" w:eastAsia="Times New Roman" w:hAnsi="Times New Roman CE" w:cs="Times New Roman CE"/>
                <w:sz w:val="12"/>
                <w:szCs w:val="12"/>
                <w:lang w:eastAsia="cs-CZ"/>
              </w:rPr>
            </w:pPr>
            <w:r w:rsidRPr="001A2755">
              <w:rPr>
                <w:rFonts w:ascii="Times New Roman CE" w:eastAsia="Times New Roman" w:hAnsi="Times New Roman CE" w:cs="Times New Roman CE"/>
                <w:sz w:val="12"/>
                <w:szCs w:val="12"/>
                <w:lang w:eastAsia="cs-CZ"/>
              </w:rPr>
              <w:t>osoba pověřená vyřízením objednávky</w:t>
            </w:r>
          </w:p>
        </w:tc>
        <w:tc>
          <w:tcPr>
            <w:tcW w:w="1240" w:type="dxa"/>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12"/>
                <w:szCs w:val="12"/>
                <w:lang w:eastAsia="cs-CZ"/>
              </w:rPr>
            </w:pPr>
            <w:r w:rsidRPr="001A2755">
              <w:rPr>
                <w:rFonts w:ascii="Times New Roman CE" w:eastAsia="Times New Roman" w:hAnsi="Times New Roman CE" w:cs="Times New Roman CE"/>
                <w:b/>
                <w:bCs/>
                <w:sz w:val="12"/>
                <w:szCs w:val="12"/>
                <w:lang w:eastAsia="cs-CZ"/>
              </w:rPr>
              <w:t> </w:t>
            </w:r>
          </w:p>
        </w:tc>
        <w:tc>
          <w:tcPr>
            <w:tcW w:w="1040" w:type="dxa"/>
            <w:shd w:val="clear" w:color="auto" w:fill="auto"/>
            <w:noWrap/>
            <w:vAlign w:val="center"/>
            <w:hideMark/>
          </w:tcPr>
          <w:p w:rsidR="001A2755" w:rsidRPr="001A2755" w:rsidRDefault="001A2755" w:rsidP="001A2755">
            <w:pPr>
              <w:spacing w:after="0" w:line="240" w:lineRule="auto"/>
              <w:jc w:val="right"/>
              <w:rPr>
                <w:rFonts w:ascii="Times New Roman CE" w:eastAsia="Times New Roman" w:hAnsi="Times New Roman CE" w:cs="Times New Roman CE"/>
                <w:b/>
                <w:bCs/>
                <w:sz w:val="28"/>
                <w:szCs w:val="28"/>
                <w:lang w:eastAsia="cs-CZ"/>
              </w:rPr>
            </w:pPr>
            <w:r w:rsidRPr="001A2755">
              <w:rPr>
                <w:rFonts w:ascii="Times New Roman CE" w:eastAsia="Times New Roman" w:hAnsi="Times New Roman CE" w:cs="Times New Roman CE"/>
                <w:b/>
                <w:bCs/>
                <w:sz w:val="28"/>
                <w:szCs w:val="28"/>
                <w:lang w:eastAsia="cs-CZ"/>
              </w:rPr>
              <w:t xml:space="preserve">číslo </w:t>
            </w:r>
          </w:p>
        </w:tc>
        <w:tc>
          <w:tcPr>
            <w:tcW w:w="152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8"/>
                <w:szCs w:val="28"/>
                <w:lang w:eastAsia="cs-CZ"/>
              </w:rPr>
            </w:pPr>
            <w:r w:rsidRPr="001A2755">
              <w:rPr>
                <w:rFonts w:ascii="Times New Roman CE" w:eastAsia="Times New Roman" w:hAnsi="Times New Roman CE" w:cs="Times New Roman CE"/>
                <w:b/>
                <w:bCs/>
                <w:sz w:val="28"/>
                <w:szCs w:val="28"/>
                <w:lang w:eastAsia="cs-CZ"/>
              </w:rPr>
              <w:t>74/2016</w:t>
            </w:r>
          </w:p>
        </w:tc>
      </w:tr>
      <w:tr w:rsidR="001A2755" w:rsidRPr="001A2755" w:rsidTr="001A2755">
        <w:trPr>
          <w:trHeight w:val="330"/>
        </w:trPr>
        <w:tc>
          <w:tcPr>
            <w:tcW w:w="960" w:type="dxa"/>
            <w:shd w:val="clear" w:color="auto" w:fill="auto"/>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r w:rsidRPr="001A2755">
              <w:rPr>
                <w:rFonts w:ascii="Times New Roman CE" w:eastAsia="Times New Roman" w:hAnsi="Times New Roman CE" w:cs="Times New Roman CE"/>
                <w:sz w:val="16"/>
                <w:szCs w:val="16"/>
                <w:lang w:eastAsia="cs-CZ"/>
              </w:rPr>
              <w:t>objednatel</w:t>
            </w:r>
          </w:p>
        </w:tc>
        <w:tc>
          <w:tcPr>
            <w:tcW w:w="1200" w:type="dxa"/>
            <w:shd w:val="clear" w:color="auto" w:fill="auto"/>
            <w:noWrap/>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p>
        </w:tc>
        <w:tc>
          <w:tcPr>
            <w:tcW w:w="2200" w:type="dxa"/>
            <w:shd w:val="clear" w:color="auto" w:fill="auto"/>
            <w:noWrap/>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r w:rsidRPr="001A2755">
              <w:rPr>
                <w:rFonts w:ascii="Times New Roman CE" w:eastAsia="Times New Roman" w:hAnsi="Times New Roman CE" w:cs="Times New Roman CE"/>
                <w:sz w:val="16"/>
                <w:szCs w:val="16"/>
                <w:lang w:eastAsia="cs-CZ"/>
              </w:rPr>
              <w:t>pro dodavatele</w:t>
            </w:r>
          </w:p>
        </w:tc>
        <w:tc>
          <w:tcPr>
            <w:tcW w:w="1240" w:type="dxa"/>
            <w:shd w:val="clear" w:color="auto" w:fill="auto"/>
            <w:noWrap/>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p>
        </w:tc>
        <w:tc>
          <w:tcPr>
            <w:tcW w:w="1040" w:type="dxa"/>
            <w:shd w:val="clear" w:color="auto" w:fill="auto"/>
            <w:noWrap/>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52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 </w:t>
            </w:r>
          </w:p>
        </w:tc>
      </w:tr>
      <w:tr w:rsidR="001A2755" w:rsidRPr="001A2755" w:rsidTr="001A2755">
        <w:trPr>
          <w:trHeight w:val="570"/>
        </w:trPr>
        <w:tc>
          <w:tcPr>
            <w:tcW w:w="4360" w:type="dxa"/>
            <w:gridSpan w:val="3"/>
            <w:shd w:val="clear" w:color="auto" w:fill="auto"/>
            <w:vAlign w:val="center"/>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r w:rsidRPr="001A2755">
              <w:rPr>
                <w:rFonts w:ascii="Times New Roman CE" w:eastAsia="Times New Roman" w:hAnsi="Times New Roman CE" w:cs="Times New Roman CE"/>
                <w:sz w:val="16"/>
                <w:szCs w:val="16"/>
                <w:lang w:eastAsia="cs-CZ"/>
              </w:rPr>
              <w:t>ZÁKLADNÍ ŠKOLA, MOST,</w:t>
            </w:r>
            <w:r w:rsidRPr="001A2755">
              <w:rPr>
                <w:rFonts w:ascii="Times New Roman CE" w:eastAsia="Times New Roman" w:hAnsi="Times New Roman CE" w:cs="Times New Roman CE"/>
                <w:sz w:val="16"/>
                <w:szCs w:val="16"/>
                <w:lang w:eastAsia="cs-CZ"/>
              </w:rPr>
              <w:br/>
              <w:t>ZDEŇKA ŠTĚPÁNKA 2912, PŘÍSPĚVKOVÁ ORGANIZACE</w:t>
            </w:r>
          </w:p>
        </w:tc>
        <w:tc>
          <w:tcPr>
            <w:tcW w:w="4900" w:type="dxa"/>
            <w:gridSpan w:val="4"/>
            <w:shd w:val="clear" w:color="auto" w:fill="auto"/>
            <w:hideMark/>
          </w:tcPr>
          <w:p w:rsidR="001A2755" w:rsidRPr="001A2755" w:rsidRDefault="001A2755" w:rsidP="001A2755">
            <w:pPr>
              <w:spacing w:after="240" w:line="240" w:lineRule="auto"/>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ALEX kovový a školní nábytek, s.r.o., Brno, Výstaviště 405/1, PSČ 64700</w:t>
            </w:r>
            <w:r w:rsidRPr="001A2755">
              <w:rPr>
                <w:rFonts w:ascii="Times New Roman CE" w:eastAsia="Times New Roman" w:hAnsi="Times New Roman CE" w:cs="Times New Roman CE"/>
                <w:b/>
                <w:bCs/>
                <w:sz w:val="16"/>
                <w:szCs w:val="16"/>
                <w:lang w:eastAsia="cs-CZ"/>
              </w:rPr>
              <w:br/>
            </w:r>
          </w:p>
        </w:tc>
      </w:tr>
      <w:tr w:rsidR="001A2755" w:rsidRPr="001A2755" w:rsidTr="001A2755">
        <w:trPr>
          <w:trHeight w:val="285"/>
        </w:trPr>
        <w:tc>
          <w:tcPr>
            <w:tcW w:w="4360" w:type="dxa"/>
            <w:gridSpan w:val="3"/>
            <w:shd w:val="clear" w:color="auto" w:fill="auto"/>
            <w:vAlign w:val="center"/>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r w:rsidRPr="001A2755">
              <w:rPr>
                <w:rFonts w:ascii="Times New Roman CE" w:eastAsia="Times New Roman" w:hAnsi="Times New Roman CE" w:cs="Times New Roman CE"/>
                <w:sz w:val="16"/>
                <w:szCs w:val="16"/>
                <w:lang w:eastAsia="cs-CZ"/>
              </w:rPr>
              <w:t xml:space="preserve">se </w:t>
            </w:r>
            <w:proofErr w:type="gramStart"/>
            <w:r w:rsidRPr="001A2755">
              <w:rPr>
                <w:rFonts w:ascii="Times New Roman CE" w:eastAsia="Times New Roman" w:hAnsi="Times New Roman CE" w:cs="Times New Roman CE"/>
                <w:sz w:val="16"/>
                <w:szCs w:val="16"/>
                <w:lang w:eastAsia="cs-CZ"/>
              </w:rPr>
              <w:t>sídlem  434 01</w:t>
            </w:r>
            <w:proofErr w:type="gramEnd"/>
            <w:r w:rsidRPr="001A2755">
              <w:rPr>
                <w:rFonts w:ascii="Times New Roman CE" w:eastAsia="Times New Roman" w:hAnsi="Times New Roman CE" w:cs="Times New Roman CE"/>
                <w:sz w:val="16"/>
                <w:szCs w:val="16"/>
                <w:lang w:eastAsia="cs-CZ"/>
              </w:rPr>
              <w:t xml:space="preserve">  Most, Zdeňka Štěpánka 2912</w:t>
            </w:r>
          </w:p>
        </w:tc>
        <w:tc>
          <w:tcPr>
            <w:tcW w:w="4900" w:type="dxa"/>
            <w:gridSpan w:val="4"/>
            <w:shd w:val="clear" w:color="auto" w:fill="auto"/>
            <w:noWrap/>
            <w:vAlign w:val="center"/>
            <w:hideMark/>
          </w:tcPr>
          <w:p w:rsidR="001A2755" w:rsidRPr="001A2755" w:rsidRDefault="001A2755" w:rsidP="001A2755">
            <w:pPr>
              <w:spacing w:after="0" w:line="240" w:lineRule="auto"/>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 </w:t>
            </w:r>
          </w:p>
        </w:tc>
      </w:tr>
      <w:tr w:rsidR="001A2755" w:rsidRPr="001A2755" w:rsidTr="001A2755">
        <w:trPr>
          <w:trHeight w:val="285"/>
        </w:trPr>
        <w:tc>
          <w:tcPr>
            <w:tcW w:w="4360" w:type="dxa"/>
            <w:gridSpan w:val="3"/>
            <w:shd w:val="clear" w:color="auto" w:fill="auto"/>
            <w:vAlign w:val="center"/>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r w:rsidRPr="001A2755">
              <w:rPr>
                <w:rFonts w:ascii="Times New Roman CE" w:eastAsia="Times New Roman" w:hAnsi="Times New Roman CE" w:cs="Times New Roman CE"/>
                <w:sz w:val="16"/>
                <w:szCs w:val="16"/>
                <w:lang w:eastAsia="cs-CZ"/>
              </w:rPr>
              <w:t xml:space="preserve">IČO </w:t>
            </w:r>
            <w:proofErr w:type="gramStart"/>
            <w:r w:rsidRPr="001A2755">
              <w:rPr>
                <w:rFonts w:ascii="Times New Roman CE" w:eastAsia="Times New Roman" w:hAnsi="Times New Roman CE" w:cs="Times New Roman CE"/>
                <w:sz w:val="16"/>
                <w:szCs w:val="16"/>
                <w:lang w:eastAsia="cs-CZ"/>
              </w:rPr>
              <w:t>47326239    DIČ</w:t>
            </w:r>
            <w:proofErr w:type="gramEnd"/>
            <w:r w:rsidRPr="001A2755">
              <w:rPr>
                <w:rFonts w:ascii="Times New Roman CE" w:eastAsia="Times New Roman" w:hAnsi="Times New Roman CE" w:cs="Times New Roman CE"/>
                <w:sz w:val="16"/>
                <w:szCs w:val="16"/>
                <w:lang w:eastAsia="cs-CZ"/>
              </w:rPr>
              <w:t xml:space="preserve"> CZ47326239</w:t>
            </w:r>
          </w:p>
        </w:tc>
        <w:tc>
          <w:tcPr>
            <w:tcW w:w="4900" w:type="dxa"/>
            <w:gridSpan w:val="4"/>
            <w:shd w:val="clear" w:color="auto" w:fill="auto"/>
            <w:hideMark/>
          </w:tcPr>
          <w:p w:rsidR="001A2755" w:rsidRPr="001A2755" w:rsidRDefault="001A2755" w:rsidP="001A2755">
            <w:pPr>
              <w:spacing w:after="0" w:line="240" w:lineRule="auto"/>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 xml:space="preserve">IČO </w:t>
            </w:r>
            <w:proofErr w:type="gramStart"/>
            <w:r w:rsidRPr="001A2755">
              <w:rPr>
                <w:rFonts w:ascii="Times New Roman CE" w:eastAsia="Times New Roman" w:hAnsi="Times New Roman CE" w:cs="Times New Roman CE"/>
                <w:b/>
                <w:bCs/>
                <w:sz w:val="16"/>
                <w:szCs w:val="16"/>
                <w:lang w:eastAsia="cs-CZ"/>
              </w:rPr>
              <w:t>26943344  DIČ</w:t>
            </w:r>
            <w:proofErr w:type="gramEnd"/>
            <w:r w:rsidRPr="001A2755">
              <w:rPr>
                <w:rFonts w:ascii="Times New Roman CE" w:eastAsia="Times New Roman" w:hAnsi="Times New Roman CE" w:cs="Times New Roman CE"/>
                <w:b/>
                <w:bCs/>
                <w:sz w:val="16"/>
                <w:szCs w:val="16"/>
                <w:lang w:eastAsia="cs-CZ"/>
              </w:rPr>
              <w:t xml:space="preserve"> CZ26943344</w:t>
            </w:r>
          </w:p>
        </w:tc>
      </w:tr>
      <w:tr w:rsidR="001A2755" w:rsidRPr="001A2755" w:rsidTr="001A2755">
        <w:trPr>
          <w:trHeight w:val="285"/>
        </w:trPr>
        <w:tc>
          <w:tcPr>
            <w:tcW w:w="4360" w:type="dxa"/>
            <w:gridSpan w:val="3"/>
            <w:shd w:val="clear" w:color="auto" w:fill="auto"/>
            <w:vAlign w:val="center"/>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r w:rsidRPr="001A2755">
              <w:rPr>
                <w:rFonts w:ascii="Times New Roman CE" w:eastAsia="Times New Roman" w:hAnsi="Times New Roman CE" w:cs="Times New Roman CE"/>
                <w:sz w:val="16"/>
                <w:szCs w:val="16"/>
                <w:lang w:eastAsia="cs-CZ"/>
              </w:rPr>
              <w:t xml:space="preserve">bankovní spojení: MONETA Money Bank </w:t>
            </w:r>
            <w:proofErr w:type="spellStart"/>
            <w:proofErr w:type="gramStart"/>
            <w:r w:rsidRPr="001A2755">
              <w:rPr>
                <w:rFonts w:ascii="Times New Roman CE" w:eastAsia="Times New Roman" w:hAnsi="Times New Roman CE" w:cs="Times New Roman CE"/>
                <w:sz w:val="16"/>
                <w:szCs w:val="16"/>
                <w:lang w:eastAsia="cs-CZ"/>
              </w:rPr>
              <w:t>č.ú</w:t>
            </w:r>
            <w:proofErr w:type="spellEnd"/>
            <w:r w:rsidRPr="001A2755">
              <w:rPr>
                <w:rFonts w:ascii="Times New Roman CE" w:eastAsia="Times New Roman" w:hAnsi="Times New Roman CE" w:cs="Times New Roman CE"/>
                <w:sz w:val="16"/>
                <w:szCs w:val="16"/>
                <w:lang w:eastAsia="cs-CZ"/>
              </w:rPr>
              <w:t>. 212463816/0600</w:t>
            </w:r>
            <w:proofErr w:type="gramEnd"/>
          </w:p>
        </w:tc>
        <w:tc>
          <w:tcPr>
            <w:tcW w:w="4900" w:type="dxa"/>
            <w:gridSpan w:val="4"/>
            <w:shd w:val="clear" w:color="auto" w:fill="auto"/>
            <w:noWrap/>
            <w:vAlign w:val="center"/>
            <w:hideMark/>
          </w:tcPr>
          <w:p w:rsidR="001A2755" w:rsidRPr="001A2755" w:rsidRDefault="001A2755" w:rsidP="001A2755">
            <w:pPr>
              <w:spacing w:after="0" w:line="240" w:lineRule="auto"/>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 xml:space="preserve">bankovní </w:t>
            </w:r>
            <w:proofErr w:type="spellStart"/>
            <w:r w:rsidRPr="001A2755">
              <w:rPr>
                <w:rFonts w:ascii="Times New Roman CE" w:eastAsia="Times New Roman" w:hAnsi="Times New Roman CE" w:cs="Times New Roman CE"/>
                <w:b/>
                <w:bCs/>
                <w:sz w:val="16"/>
                <w:szCs w:val="16"/>
                <w:lang w:eastAsia="cs-CZ"/>
              </w:rPr>
              <w:t>spojení:SBERBANK,a.s</w:t>
            </w:r>
            <w:proofErr w:type="spellEnd"/>
            <w:r w:rsidRPr="001A2755">
              <w:rPr>
                <w:rFonts w:ascii="Times New Roman CE" w:eastAsia="Times New Roman" w:hAnsi="Times New Roman CE" w:cs="Times New Roman CE"/>
                <w:b/>
                <w:bCs/>
                <w:sz w:val="16"/>
                <w:szCs w:val="16"/>
                <w:lang w:eastAsia="cs-CZ"/>
              </w:rPr>
              <w:t xml:space="preserve">, č. </w:t>
            </w:r>
            <w:proofErr w:type="spellStart"/>
            <w:r w:rsidRPr="001A2755">
              <w:rPr>
                <w:rFonts w:ascii="Times New Roman CE" w:eastAsia="Times New Roman" w:hAnsi="Times New Roman CE" w:cs="Times New Roman CE"/>
                <w:b/>
                <w:bCs/>
                <w:sz w:val="16"/>
                <w:szCs w:val="16"/>
                <w:lang w:eastAsia="cs-CZ"/>
              </w:rPr>
              <w:t>ú.</w:t>
            </w:r>
            <w:proofErr w:type="spellEnd"/>
            <w:r w:rsidRPr="001A2755">
              <w:rPr>
                <w:rFonts w:ascii="Times New Roman CE" w:eastAsia="Times New Roman" w:hAnsi="Times New Roman CE" w:cs="Times New Roman CE"/>
                <w:b/>
                <w:bCs/>
                <w:sz w:val="16"/>
                <w:szCs w:val="16"/>
                <w:lang w:eastAsia="cs-CZ"/>
              </w:rPr>
              <w:t xml:space="preserve"> 4200039426/6800</w:t>
            </w:r>
          </w:p>
        </w:tc>
      </w:tr>
      <w:tr w:rsidR="001A2755" w:rsidRPr="001A2755" w:rsidTr="001A2755">
        <w:trPr>
          <w:trHeight w:val="60"/>
        </w:trPr>
        <w:tc>
          <w:tcPr>
            <w:tcW w:w="960" w:type="dxa"/>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 </w:t>
            </w:r>
          </w:p>
        </w:tc>
        <w:tc>
          <w:tcPr>
            <w:tcW w:w="120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p>
        </w:tc>
        <w:tc>
          <w:tcPr>
            <w:tcW w:w="2200" w:type="dxa"/>
            <w:shd w:val="clear" w:color="auto" w:fill="auto"/>
            <w:noWrap/>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100" w:type="dxa"/>
            <w:shd w:val="clear" w:color="auto" w:fill="auto"/>
            <w:noWrap/>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240" w:type="dxa"/>
            <w:shd w:val="clear" w:color="auto" w:fill="auto"/>
            <w:noWrap/>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040" w:type="dxa"/>
            <w:shd w:val="clear" w:color="auto" w:fill="auto"/>
            <w:noWrap/>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52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 </w:t>
            </w:r>
          </w:p>
        </w:tc>
      </w:tr>
      <w:tr w:rsidR="001A2755" w:rsidRPr="001A2755" w:rsidTr="001A2755">
        <w:trPr>
          <w:trHeight w:val="210"/>
        </w:trPr>
        <w:tc>
          <w:tcPr>
            <w:tcW w:w="4360" w:type="dxa"/>
            <w:gridSpan w:val="3"/>
            <w:shd w:val="clear" w:color="auto" w:fill="auto"/>
            <w:hideMark/>
          </w:tcPr>
          <w:p w:rsidR="001A2755" w:rsidRPr="001A2755" w:rsidRDefault="001A2755" w:rsidP="001A2755">
            <w:pPr>
              <w:spacing w:after="0" w:line="240" w:lineRule="auto"/>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předmět objednávky</w:t>
            </w:r>
          </w:p>
        </w:tc>
        <w:tc>
          <w:tcPr>
            <w:tcW w:w="1100" w:type="dxa"/>
            <w:shd w:val="clear" w:color="auto" w:fill="auto"/>
            <w:noWrap/>
            <w:vAlign w:val="center"/>
            <w:hideMark/>
          </w:tcPr>
          <w:p w:rsidR="001A2755" w:rsidRPr="001A2755" w:rsidRDefault="001A2755" w:rsidP="001A2755">
            <w:pPr>
              <w:spacing w:after="0" w:line="240" w:lineRule="auto"/>
              <w:rPr>
                <w:rFonts w:ascii="Times New Roman CE" w:eastAsia="Times New Roman" w:hAnsi="Times New Roman CE" w:cs="Times New Roman CE"/>
                <w:b/>
                <w:bCs/>
                <w:sz w:val="16"/>
                <w:szCs w:val="16"/>
                <w:lang w:eastAsia="cs-CZ"/>
              </w:rPr>
            </w:pPr>
          </w:p>
        </w:tc>
        <w:tc>
          <w:tcPr>
            <w:tcW w:w="1240" w:type="dxa"/>
            <w:shd w:val="clear" w:color="auto" w:fill="auto"/>
            <w:noWrap/>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040" w:type="dxa"/>
            <w:shd w:val="clear" w:color="auto" w:fill="auto"/>
            <w:noWrap/>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52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 </w:t>
            </w:r>
          </w:p>
        </w:tc>
      </w:tr>
      <w:tr w:rsidR="001A2755" w:rsidRPr="001A2755" w:rsidTr="001A2755">
        <w:trPr>
          <w:trHeight w:val="240"/>
        </w:trPr>
        <w:tc>
          <w:tcPr>
            <w:tcW w:w="6700" w:type="dxa"/>
            <w:gridSpan w:val="5"/>
            <w:shd w:val="clear" w:color="auto" w:fill="auto"/>
            <w:vAlign w:val="center"/>
            <w:hideMark/>
          </w:tcPr>
          <w:p w:rsidR="001A2755" w:rsidRPr="001A2755" w:rsidRDefault="001A2755" w:rsidP="001A2755">
            <w:pPr>
              <w:spacing w:after="0" w:line="240" w:lineRule="auto"/>
              <w:rPr>
                <w:rFonts w:ascii="Times New Roman CE" w:eastAsia="Times New Roman" w:hAnsi="Times New Roman CE" w:cs="Times New Roman CE"/>
                <w:sz w:val="12"/>
                <w:szCs w:val="12"/>
                <w:lang w:eastAsia="cs-CZ"/>
              </w:rPr>
            </w:pPr>
            <w:r w:rsidRPr="001A2755">
              <w:rPr>
                <w:rFonts w:ascii="Times New Roman CE" w:eastAsia="Times New Roman" w:hAnsi="Times New Roman CE" w:cs="Times New Roman CE"/>
                <w:sz w:val="12"/>
                <w:szCs w:val="12"/>
                <w:lang w:eastAsia="cs-CZ"/>
              </w:rPr>
              <w:t>(specifikace objednaného zboží, služby, cena, případně předběžná cena, další smluvní ujednání mezi stranami)</w:t>
            </w:r>
          </w:p>
        </w:tc>
        <w:tc>
          <w:tcPr>
            <w:tcW w:w="1040" w:type="dxa"/>
            <w:shd w:val="clear" w:color="auto" w:fill="auto"/>
            <w:noWrap/>
            <w:vAlign w:val="center"/>
            <w:hideMark/>
          </w:tcPr>
          <w:p w:rsidR="001A2755" w:rsidRPr="001A2755" w:rsidRDefault="001A2755" w:rsidP="001A2755">
            <w:pPr>
              <w:spacing w:after="0" w:line="240" w:lineRule="auto"/>
              <w:rPr>
                <w:rFonts w:ascii="Times New Roman CE" w:eastAsia="Times New Roman" w:hAnsi="Times New Roman CE" w:cs="Times New Roman CE"/>
                <w:sz w:val="12"/>
                <w:szCs w:val="12"/>
                <w:lang w:eastAsia="cs-CZ"/>
              </w:rPr>
            </w:pPr>
          </w:p>
        </w:tc>
        <w:tc>
          <w:tcPr>
            <w:tcW w:w="152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 </w:t>
            </w:r>
          </w:p>
        </w:tc>
      </w:tr>
      <w:tr w:rsidR="001A2755" w:rsidRPr="001A2755" w:rsidTr="001A2755">
        <w:trPr>
          <w:trHeight w:val="6750"/>
        </w:trPr>
        <w:tc>
          <w:tcPr>
            <w:tcW w:w="9260" w:type="dxa"/>
            <w:gridSpan w:val="7"/>
            <w:shd w:val="clear" w:color="auto" w:fill="auto"/>
            <w:hideMark/>
          </w:tcPr>
          <w:p w:rsidR="001A2755" w:rsidRPr="001A2755" w:rsidRDefault="001A2755" w:rsidP="001A2755">
            <w:pPr>
              <w:spacing w:after="0" w:line="240" w:lineRule="auto"/>
              <w:rPr>
                <w:rFonts w:ascii="Times New Roman CE" w:eastAsia="Times New Roman" w:hAnsi="Times New Roman CE" w:cs="Times New Roman CE"/>
                <w:sz w:val="16"/>
                <w:szCs w:val="16"/>
                <w:lang w:eastAsia="cs-CZ"/>
              </w:rPr>
            </w:pPr>
            <w:r w:rsidRPr="001A2755">
              <w:rPr>
                <w:rFonts w:ascii="Times New Roman CE" w:eastAsia="Times New Roman" w:hAnsi="Times New Roman CE" w:cs="Times New Roman CE"/>
                <w:b/>
                <w:bCs/>
                <w:sz w:val="16"/>
                <w:szCs w:val="16"/>
                <w:lang w:eastAsia="cs-CZ"/>
              </w:rPr>
              <w:t>Objednáváme u Vás dodávku 30 ks nových výškově nastavitelných školních lavic s odkládacím košem a 60 ks nových výškově nastavitelných školních židlí, včetně dopravy a montáže.</w:t>
            </w:r>
            <w:r w:rsidRPr="001A2755">
              <w:rPr>
                <w:rFonts w:ascii="Times New Roman CE" w:eastAsia="Times New Roman" w:hAnsi="Times New Roman CE" w:cs="Times New Roman CE"/>
                <w:b/>
                <w:bCs/>
                <w:sz w:val="16"/>
                <w:szCs w:val="16"/>
                <w:lang w:eastAsia="cs-CZ"/>
              </w:rPr>
              <w:br/>
            </w:r>
            <w:r w:rsidRPr="001A2755">
              <w:rPr>
                <w:rFonts w:ascii="Times New Roman CE" w:eastAsia="Times New Roman" w:hAnsi="Times New Roman CE" w:cs="Times New Roman CE"/>
                <w:b/>
                <w:bCs/>
                <w:sz w:val="16"/>
                <w:szCs w:val="16"/>
                <w:lang w:eastAsia="cs-CZ"/>
              </w:rPr>
              <w:br/>
              <w:t xml:space="preserve">Lavice dvoumístná - </w:t>
            </w:r>
            <w:r w:rsidRPr="001A2755">
              <w:rPr>
                <w:rFonts w:ascii="Times New Roman CE" w:eastAsia="Times New Roman" w:hAnsi="Times New Roman CE" w:cs="Times New Roman CE"/>
                <w:sz w:val="16"/>
                <w:szCs w:val="16"/>
                <w:lang w:eastAsia="cs-CZ"/>
              </w:rPr>
              <w:t>Bližší specifikace:</w:t>
            </w:r>
            <w:r w:rsidRPr="001A2755">
              <w:rPr>
                <w:rFonts w:ascii="Times New Roman CE" w:eastAsia="Times New Roman" w:hAnsi="Times New Roman CE" w:cs="Times New Roman CE"/>
                <w:sz w:val="16"/>
                <w:szCs w:val="16"/>
                <w:lang w:eastAsia="cs-CZ"/>
              </w:rPr>
              <w:br/>
              <w:t>• Velikost 3 - 7 (výška stolu 590 - 710 mm, výška postavy žáka 1190 - 2070 mm) - 30 ks</w:t>
            </w:r>
            <w:r w:rsidRPr="001A2755">
              <w:rPr>
                <w:rFonts w:ascii="Times New Roman CE" w:eastAsia="Times New Roman" w:hAnsi="Times New Roman CE" w:cs="Times New Roman CE"/>
                <w:sz w:val="16"/>
                <w:szCs w:val="16"/>
                <w:lang w:eastAsia="cs-CZ"/>
              </w:rPr>
              <w:br/>
              <w:t xml:space="preserve">• Kostra žákovské lavice - </w:t>
            </w:r>
            <w:proofErr w:type="spellStart"/>
            <w:r w:rsidRPr="001A2755">
              <w:rPr>
                <w:rFonts w:ascii="Times New Roman CE" w:eastAsia="Times New Roman" w:hAnsi="Times New Roman CE" w:cs="Times New Roman CE"/>
                <w:sz w:val="16"/>
                <w:szCs w:val="16"/>
                <w:lang w:eastAsia="cs-CZ"/>
              </w:rPr>
              <w:t>plochoovál</w:t>
            </w:r>
            <w:proofErr w:type="spellEnd"/>
            <w:r w:rsidRPr="001A2755">
              <w:rPr>
                <w:rFonts w:ascii="Times New Roman CE" w:eastAsia="Times New Roman" w:hAnsi="Times New Roman CE" w:cs="Times New Roman CE"/>
                <w:sz w:val="16"/>
                <w:szCs w:val="16"/>
                <w:lang w:eastAsia="cs-CZ"/>
              </w:rPr>
              <w:t xml:space="preserve">  38x20 mm a 34x16 mm, konstrukce je povrchově upravena práškovou vypalovací barvou, odstín oranžová </w:t>
            </w:r>
            <w:r w:rsidRPr="001A2755">
              <w:rPr>
                <w:rFonts w:ascii="Times New Roman CE" w:eastAsia="Times New Roman" w:hAnsi="Times New Roman CE" w:cs="Times New Roman CE"/>
                <w:sz w:val="16"/>
                <w:szCs w:val="16"/>
                <w:lang w:eastAsia="cs-CZ"/>
              </w:rPr>
              <w:br/>
              <w:t>• Pracovní deska: laminovaná dřevotříska o tloušťce 18 –20 mm s ABS hranou 3 mm, rozměr 1300 x 500 mm, barva pracovní desky světlý buk.</w:t>
            </w:r>
            <w:r w:rsidRPr="001A2755">
              <w:rPr>
                <w:rFonts w:ascii="Times New Roman CE" w:eastAsia="Times New Roman" w:hAnsi="Times New Roman CE" w:cs="Times New Roman CE"/>
                <w:sz w:val="16"/>
                <w:szCs w:val="16"/>
                <w:lang w:eastAsia="cs-CZ"/>
              </w:rPr>
              <w:br/>
              <w:t>• Pod pracovní deskou upevněny dva drátěné odkládací koše, nohy stolů: osazeny plastovými kluzáky s bílou plastovou vložkou.</w:t>
            </w:r>
            <w:r w:rsidRPr="001A2755">
              <w:rPr>
                <w:rFonts w:ascii="Times New Roman CE" w:eastAsia="Times New Roman" w:hAnsi="Times New Roman CE" w:cs="Times New Roman CE"/>
                <w:sz w:val="16"/>
                <w:szCs w:val="16"/>
                <w:lang w:eastAsia="cs-CZ"/>
              </w:rPr>
              <w:br/>
              <w:t>• Nastavení výšky pomocí imbusových šroubů.</w:t>
            </w:r>
            <w:r w:rsidRPr="001A2755">
              <w:rPr>
                <w:rFonts w:ascii="Times New Roman CE" w:eastAsia="Times New Roman" w:hAnsi="Times New Roman CE" w:cs="Times New Roman CE"/>
                <w:sz w:val="16"/>
                <w:szCs w:val="16"/>
                <w:lang w:eastAsia="cs-CZ"/>
              </w:rPr>
              <w:br/>
            </w:r>
            <w:r w:rsidRPr="001A2755">
              <w:rPr>
                <w:rFonts w:ascii="Times New Roman CE" w:eastAsia="Times New Roman" w:hAnsi="Times New Roman CE" w:cs="Times New Roman CE"/>
                <w:sz w:val="16"/>
                <w:szCs w:val="16"/>
                <w:lang w:eastAsia="cs-CZ"/>
              </w:rPr>
              <w:br/>
            </w:r>
            <w:r w:rsidRPr="001A2755">
              <w:rPr>
                <w:rFonts w:ascii="Times New Roman CE" w:eastAsia="Times New Roman" w:hAnsi="Times New Roman CE" w:cs="Times New Roman CE"/>
                <w:b/>
                <w:bCs/>
                <w:sz w:val="16"/>
                <w:szCs w:val="16"/>
                <w:lang w:eastAsia="cs-CZ"/>
              </w:rPr>
              <w:t xml:space="preserve">Židle - </w:t>
            </w:r>
            <w:r w:rsidRPr="001A2755">
              <w:rPr>
                <w:rFonts w:ascii="Times New Roman CE" w:eastAsia="Times New Roman" w:hAnsi="Times New Roman CE" w:cs="Times New Roman CE"/>
                <w:sz w:val="16"/>
                <w:szCs w:val="16"/>
                <w:lang w:eastAsia="cs-CZ"/>
              </w:rPr>
              <w:t>Bližší specifikace:</w:t>
            </w:r>
            <w:r w:rsidRPr="001A2755">
              <w:rPr>
                <w:rFonts w:ascii="Times New Roman CE" w:eastAsia="Times New Roman" w:hAnsi="Times New Roman CE" w:cs="Times New Roman CE"/>
                <w:sz w:val="16"/>
                <w:szCs w:val="16"/>
                <w:lang w:eastAsia="cs-CZ"/>
              </w:rPr>
              <w:br/>
              <w:t>• Velikost 3 - 5 (výška sedáku 350 - 430 mm, výška postavy žáka 1190 - 1765 mm) - 30 ks</w:t>
            </w:r>
            <w:r w:rsidRPr="001A2755">
              <w:rPr>
                <w:rFonts w:ascii="Times New Roman CE" w:eastAsia="Times New Roman" w:hAnsi="Times New Roman CE" w:cs="Times New Roman CE"/>
                <w:sz w:val="16"/>
                <w:szCs w:val="16"/>
                <w:lang w:eastAsia="cs-CZ"/>
              </w:rPr>
              <w:br/>
              <w:t>• Velikost 5 - 7 (výška sedáku 430 - 510 mm, výška postavy žáka 1765 - 2070 mm) - 30 ks</w:t>
            </w:r>
            <w:r w:rsidRPr="001A2755">
              <w:rPr>
                <w:rFonts w:ascii="Times New Roman CE" w:eastAsia="Times New Roman" w:hAnsi="Times New Roman CE" w:cs="Times New Roman CE"/>
                <w:sz w:val="16"/>
                <w:szCs w:val="16"/>
                <w:lang w:eastAsia="cs-CZ"/>
              </w:rPr>
              <w:br/>
              <w:t xml:space="preserve">• Kostra žákovské židle - </w:t>
            </w:r>
            <w:proofErr w:type="spellStart"/>
            <w:r w:rsidRPr="001A2755">
              <w:rPr>
                <w:rFonts w:ascii="Times New Roman CE" w:eastAsia="Times New Roman" w:hAnsi="Times New Roman CE" w:cs="Times New Roman CE"/>
                <w:sz w:val="16"/>
                <w:szCs w:val="16"/>
                <w:lang w:eastAsia="cs-CZ"/>
              </w:rPr>
              <w:t>plochoovál</w:t>
            </w:r>
            <w:proofErr w:type="spellEnd"/>
            <w:r w:rsidRPr="001A2755">
              <w:rPr>
                <w:rFonts w:ascii="Times New Roman CE" w:eastAsia="Times New Roman" w:hAnsi="Times New Roman CE" w:cs="Times New Roman CE"/>
                <w:sz w:val="16"/>
                <w:szCs w:val="16"/>
                <w:lang w:eastAsia="cs-CZ"/>
              </w:rPr>
              <w:t xml:space="preserve">  38x20 mm a 34x16 mm, barva sedáku a opěráku přírodní překližka.</w:t>
            </w:r>
            <w:r w:rsidRPr="001A2755">
              <w:rPr>
                <w:rFonts w:ascii="Times New Roman CE" w:eastAsia="Times New Roman" w:hAnsi="Times New Roman CE" w:cs="Times New Roman CE"/>
                <w:sz w:val="16"/>
                <w:szCs w:val="16"/>
                <w:lang w:eastAsia="cs-CZ"/>
              </w:rPr>
              <w:br/>
              <w:t>• Konstrukce je povrchově upravena práškovou vypalovací barvou, odstín oranžová 1007 (ČSN 6446).</w:t>
            </w:r>
            <w:r w:rsidRPr="001A2755">
              <w:rPr>
                <w:rFonts w:ascii="Times New Roman CE" w:eastAsia="Times New Roman" w:hAnsi="Times New Roman CE" w:cs="Times New Roman CE"/>
                <w:sz w:val="16"/>
                <w:szCs w:val="16"/>
                <w:lang w:eastAsia="cs-CZ"/>
              </w:rPr>
              <w:br/>
              <w:t>• Sedák a opěrka jsou ergonomicky tvarované (3D opěradlo prohnuté ve dvou rovinách pro správnou funkci páteře), materiál několikavrstvá lisovaná buková překližka, připevnění ke konstrukci pomocí nýtů.</w:t>
            </w:r>
            <w:r w:rsidRPr="001A2755">
              <w:rPr>
                <w:rFonts w:ascii="Times New Roman CE" w:eastAsia="Times New Roman" w:hAnsi="Times New Roman CE" w:cs="Times New Roman CE"/>
                <w:sz w:val="16"/>
                <w:szCs w:val="16"/>
                <w:lang w:eastAsia="cs-CZ"/>
              </w:rPr>
              <w:br/>
              <w:t>• Osazení noh židle plastovými kluzáky s bílou plastovou vložkou, které chrání před poškozením podlahové krytiny.</w:t>
            </w:r>
            <w:r w:rsidRPr="001A2755">
              <w:rPr>
                <w:rFonts w:ascii="Times New Roman CE" w:eastAsia="Times New Roman" w:hAnsi="Times New Roman CE" w:cs="Times New Roman CE"/>
                <w:sz w:val="16"/>
                <w:szCs w:val="16"/>
                <w:lang w:eastAsia="cs-CZ"/>
              </w:rPr>
              <w:br/>
              <w:t>• Spodní strana sedáku - připevněny kluzné podložky, které zabraňují poškození desky lavice při odkládání židle a zároveň umožňují její uložení do odkládacího koše lavice.</w:t>
            </w:r>
            <w:r w:rsidRPr="001A2755">
              <w:rPr>
                <w:rFonts w:ascii="Times New Roman CE" w:eastAsia="Times New Roman" w:hAnsi="Times New Roman CE" w:cs="Times New Roman CE"/>
                <w:sz w:val="16"/>
                <w:szCs w:val="16"/>
                <w:lang w:eastAsia="cs-CZ"/>
              </w:rPr>
              <w:br/>
              <w:t>• Nastavení výšky pomocí imbusových šroubů.</w:t>
            </w:r>
            <w:r w:rsidRPr="001A2755">
              <w:rPr>
                <w:rFonts w:ascii="Times New Roman CE" w:eastAsia="Times New Roman" w:hAnsi="Times New Roman CE" w:cs="Times New Roman CE"/>
                <w:sz w:val="16"/>
                <w:szCs w:val="16"/>
                <w:lang w:eastAsia="cs-CZ"/>
              </w:rPr>
              <w:br/>
              <w:t>Lavice a židle budou dodány ve smontovaném stavu.  Nabízené výrobky musí splňovat požadavky norem EN 1729-1:2007 a EN 1729-2:2007.</w:t>
            </w:r>
            <w:r w:rsidRPr="001A2755">
              <w:rPr>
                <w:rFonts w:ascii="Times New Roman CE" w:eastAsia="Times New Roman" w:hAnsi="Times New Roman CE" w:cs="Times New Roman CE"/>
                <w:sz w:val="16"/>
                <w:szCs w:val="16"/>
                <w:lang w:eastAsia="cs-CZ"/>
              </w:rPr>
              <w:br/>
            </w:r>
            <w:r w:rsidRPr="001A2755">
              <w:rPr>
                <w:rFonts w:ascii="Times New Roman CE" w:eastAsia="Times New Roman" w:hAnsi="Times New Roman CE" w:cs="Times New Roman CE"/>
                <w:b/>
                <w:bCs/>
                <w:sz w:val="16"/>
                <w:szCs w:val="16"/>
                <w:lang w:eastAsia="cs-CZ"/>
              </w:rPr>
              <w:t xml:space="preserve">Předmětem veřejné zakázky je dále: </w:t>
            </w:r>
            <w:r w:rsidRPr="001A2755">
              <w:rPr>
                <w:rFonts w:ascii="Times New Roman CE" w:eastAsia="Times New Roman" w:hAnsi="Times New Roman CE" w:cs="Times New Roman CE"/>
                <w:sz w:val="16"/>
                <w:szCs w:val="16"/>
                <w:lang w:eastAsia="cs-CZ"/>
              </w:rPr>
              <w:br/>
              <w:t xml:space="preserve">• předání všech potřebných dokladů, osvědčení, záručních listů, návodů k použití (vše v českém jazyce) </w:t>
            </w:r>
            <w:r w:rsidRPr="001A2755">
              <w:rPr>
                <w:rFonts w:ascii="Times New Roman CE" w:eastAsia="Times New Roman" w:hAnsi="Times New Roman CE" w:cs="Times New Roman CE"/>
                <w:sz w:val="16"/>
                <w:szCs w:val="16"/>
                <w:lang w:eastAsia="cs-CZ"/>
              </w:rPr>
              <w:br/>
              <w:t xml:space="preserve">• odvoz a likvidace odpadu, úklid dotčených prostor, doprava předmětu plnění do místa plnění, instalace v místě plnění </w:t>
            </w:r>
          </w:p>
        </w:tc>
      </w:tr>
      <w:tr w:rsidR="001A2755" w:rsidRPr="001A2755" w:rsidTr="001A2755">
        <w:trPr>
          <w:trHeight w:val="3570"/>
        </w:trPr>
        <w:tc>
          <w:tcPr>
            <w:tcW w:w="9260" w:type="dxa"/>
            <w:gridSpan w:val="7"/>
            <w:shd w:val="clear" w:color="auto" w:fill="auto"/>
            <w:vAlign w:val="center"/>
            <w:hideMark/>
          </w:tcPr>
          <w:p w:rsidR="001A2755" w:rsidRPr="001A2755" w:rsidRDefault="001A2755" w:rsidP="001A2755">
            <w:pPr>
              <w:spacing w:after="0" w:line="240" w:lineRule="auto"/>
              <w:rPr>
                <w:rFonts w:ascii="Times New Roman CE" w:eastAsia="Times New Roman" w:hAnsi="Times New Roman CE" w:cs="Times New Roman CE"/>
                <w:b/>
                <w:bCs/>
                <w:sz w:val="18"/>
                <w:szCs w:val="18"/>
                <w:lang w:eastAsia="cs-CZ"/>
              </w:rPr>
            </w:pPr>
            <w:r>
              <w:rPr>
                <w:rFonts w:ascii="Times New Roman CE" w:eastAsia="Times New Roman" w:hAnsi="Times New Roman CE" w:cs="Times New Roman CE"/>
                <w:b/>
                <w:bCs/>
                <w:sz w:val="18"/>
                <w:szCs w:val="18"/>
                <w:lang w:eastAsia="cs-CZ"/>
              </w:rPr>
              <w:t xml:space="preserve">               </w:t>
            </w:r>
            <w:r w:rsidRPr="001A2755">
              <w:rPr>
                <w:rFonts w:ascii="Times New Roman CE" w:eastAsia="Times New Roman" w:hAnsi="Times New Roman CE" w:cs="Times New Roman CE"/>
                <w:b/>
                <w:bCs/>
                <w:sz w:val="18"/>
                <w:szCs w:val="18"/>
                <w:lang w:eastAsia="cs-CZ"/>
              </w:rPr>
              <w:t xml:space="preserve">                                                                                                                                                                               </w:t>
            </w:r>
            <w:r>
              <w:rPr>
                <w:rFonts w:ascii="Times New Roman CE" w:eastAsia="Times New Roman" w:hAnsi="Times New Roman CE" w:cs="Times New Roman CE"/>
                <w:b/>
                <w:bCs/>
                <w:sz w:val="18"/>
                <w:szCs w:val="18"/>
                <w:lang w:eastAsia="cs-CZ"/>
              </w:rPr>
              <w:t xml:space="preserve">                              </w:t>
            </w:r>
            <w:r w:rsidRPr="001A2755">
              <w:rPr>
                <w:rFonts w:ascii="Times New Roman CE" w:eastAsia="Times New Roman" w:hAnsi="Times New Roman CE" w:cs="Times New Roman CE"/>
                <w:b/>
                <w:bCs/>
                <w:sz w:val="18"/>
                <w:szCs w:val="18"/>
                <w:lang w:eastAsia="cs-CZ"/>
              </w:rPr>
              <w:t>Dodávka určená pro:  Základní škola, Most, Zdeňka Štěpánka 2912, příspěvková organizace</w:t>
            </w:r>
            <w:r w:rsidRPr="001A2755">
              <w:rPr>
                <w:rFonts w:ascii="Times New Roman CE" w:eastAsia="Times New Roman" w:hAnsi="Times New Roman CE" w:cs="Times New Roman CE"/>
                <w:b/>
                <w:bCs/>
                <w:sz w:val="18"/>
                <w:szCs w:val="18"/>
                <w:lang w:eastAsia="cs-CZ"/>
              </w:rPr>
              <w:br w:type="page"/>
              <w:t>Lhůta dodání:  1.7.-</w:t>
            </w:r>
            <w:proofErr w:type="gramStart"/>
            <w:r w:rsidRPr="001A2755">
              <w:rPr>
                <w:rFonts w:ascii="Times New Roman CE" w:eastAsia="Times New Roman" w:hAnsi="Times New Roman CE" w:cs="Times New Roman CE"/>
                <w:b/>
                <w:bCs/>
                <w:sz w:val="18"/>
                <w:szCs w:val="18"/>
                <w:lang w:eastAsia="cs-CZ"/>
              </w:rPr>
              <w:t>31.7.2016</w:t>
            </w:r>
            <w:proofErr w:type="gramEnd"/>
            <w:r w:rsidRPr="001A2755">
              <w:rPr>
                <w:rFonts w:ascii="Times New Roman CE" w:eastAsia="Times New Roman" w:hAnsi="Times New Roman CE" w:cs="Times New Roman CE"/>
                <w:b/>
                <w:bCs/>
                <w:sz w:val="18"/>
                <w:szCs w:val="18"/>
                <w:lang w:eastAsia="cs-CZ"/>
              </w:rPr>
              <w:br w:type="page"/>
              <w:t>Místo dodání:  Základní škola, Most, Zdeňka Štěpánka 2912, příspěvková organizace</w:t>
            </w:r>
            <w:r w:rsidRPr="001A2755">
              <w:rPr>
                <w:rFonts w:ascii="Times New Roman CE" w:eastAsia="Times New Roman" w:hAnsi="Times New Roman CE" w:cs="Times New Roman CE"/>
                <w:b/>
                <w:bCs/>
                <w:sz w:val="18"/>
                <w:szCs w:val="18"/>
                <w:lang w:eastAsia="cs-CZ"/>
              </w:rPr>
              <w:br w:type="page"/>
              <w:t xml:space="preserve">Cena bez DPH:   87.000,- </w:t>
            </w:r>
            <w:proofErr w:type="gramStart"/>
            <w:r w:rsidRPr="001A2755">
              <w:rPr>
                <w:rFonts w:ascii="Times New Roman CE" w:eastAsia="Times New Roman" w:hAnsi="Times New Roman CE" w:cs="Times New Roman CE"/>
                <w:b/>
                <w:bCs/>
                <w:sz w:val="18"/>
                <w:szCs w:val="18"/>
                <w:lang w:eastAsia="cs-CZ"/>
              </w:rPr>
              <w:t>Kč                                                                                                                                                                                     Cena</w:t>
            </w:r>
            <w:proofErr w:type="gramEnd"/>
            <w:r w:rsidRPr="001A2755">
              <w:rPr>
                <w:rFonts w:ascii="Times New Roman CE" w:eastAsia="Times New Roman" w:hAnsi="Times New Roman CE" w:cs="Times New Roman CE"/>
                <w:b/>
                <w:bCs/>
                <w:sz w:val="18"/>
                <w:szCs w:val="18"/>
                <w:lang w:eastAsia="cs-CZ"/>
              </w:rPr>
              <w:t xml:space="preserve"> </w:t>
            </w:r>
            <w:proofErr w:type="spellStart"/>
            <w:r w:rsidRPr="001A2755">
              <w:rPr>
                <w:rFonts w:ascii="Times New Roman CE" w:eastAsia="Times New Roman" w:hAnsi="Times New Roman CE" w:cs="Times New Roman CE"/>
                <w:b/>
                <w:bCs/>
                <w:sz w:val="18"/>
                <w:szCs w:val="18"/>
                <w:lang w:eastAsia="cs-CZ"/>
              </w:rPr>
              <w:t>vč</w:t>
            </w:r>
            <w:proofErr w:type="spellEnd"/>
            <w:r w:rsidRPr="001A2755">
              <w:rPr>
                <w:rFonts w:ascii="Times New Roman CE" w:eastAsia="Times New Roman" w:hAnsi="Times New Roman CE" w:cs="Times New Roman CE"/>
                <w:b/>
                <w:bCs/>
                <w:sz w:val="18"/>
                <w:szCs w:val="18"/>
                <w:lang w:eastAsia="cs-CZ"/>
              </w:rPr>
              <w:t xml:space="preserve"> DPH:    105.270,- Kč </w:t>
            </w:r>
            <w:r w:rsidRPr="001A2755">
              <w:rPr>
                <w:rFonts w:ascii="Times New Roman CE" w:eastAsia="Times New Roman" w:hAnsi="Times New Roman CE" w:cs="Times New Roman CE"/>
                <w:b/>
                <w:bCs/>
                <w:sz w:val="18"/>
                <w:szCs w:val="18"/>
                <w:lang w:eastAsia="cs-CZ"/>
              </w:rPr>
              <w:br w:type="page"/>
              <w:t>Smluvní podmínky objednávky:</w:t>
            </w:r>
            <w:r w:rsidRPr="001A2755">
              <w:rPr>
                <w:rFonts w:ascii="Times New Roman CE" w:eastAsia="Times New Roman" w:hAnsi="Times New Roman CE" w:cs="Times New Roman CE"/>
                <w:b/>
                <w:bCs/>
                <w:sz w:val="18"/>
                <w:szCs w:val="18"/>
                <w:lang w:eastAsia="cs-CZ"/>
              </w:rPr>
              <w:br w:type="page"/>
              <w:t>Smluvní strany prohlašují, že skutečnosti uvedené v této objednávce nepovažují za obchodní tajemství a udělují svolení k jejich zpřístupnění ve smyslu zákona č. 106/1999 Sb., a ke zveřejnění bez stanovení jakýchkoliv dalších podmínek.</w:t>
            </w:r>
            <w:r w:rsidRPr="001A2755">
              <w:rPr>
                <w:rFonts w:ascii="Times New Roman CE" w:eastAsia="Times New Roman" w:hAnsi="Times New Roman CE" w:cs="Times New Roman CE"/>
                <w:b/>
                <w:bCs/>
                <w:sz w:val="18"/>
                <w:szCs w:val="18"/>
                <w:lang w:eastAsia="cs-CZ"/>
              </w:rPr>
              <w:br w:type="page"/>
              <w:t>Ostatní smluvní ujednání jsou uvedena v příloze této objednávky, která tvoří její nedílnou součást.</w:t>
            </w:r>
            <w:r w:rsidRPr="001A2755">
              <w:rPr>
                <w:rFonts w:ascii="Times New Roman CE" w:eastAsia="Times New Roman" w:hAnsi="Times New Roman CE" w:cs="Times New Roman CE"/>
                <w:b/>
                <w:bCs/>
                <w:sz w:val="18"/>
                <w:szCs w:val="18"/>
                <w:lang w:eastAsia="cs-CZ"/>
              </w:rPr>
              <w:br w:type="page"/>
              <w:t>JEDNO POTVRZENÉ VYHOTOVENÍ OBJEDNÁVKY VRAŤTE OBRATEM ZPĚT.</w:t>
            </w:r>
            <w:r w:rsidRPr="001A2755">
              <w:rPr>
                <w:rFonts w:ascii="Times New Roman CE" w:eastAsia="Times New Roman" w:hAnsi="Times New Roman CE" w:cs="Times New Roman CE"/>
                <w:b/>
                <w:bCs/>
                <w:sz w:val="18"/>
                <w:szCs w:val="18"/>
                <w:lang w:eastAsia="cs-CZ"/>
              </w:rPr>
              <w:br w:type="page"/>
              <w:t xml:space="preserve">NA FAKTUŘE UVÁDĚJTE ČÍSLO NAŠÍ OBJEDNÁVKY. </w:t>
            </w:r>
            <w:r w:rsidRPr="001A2755">
              <w:rPr>
                <w:rFonts w:ascii="Times New Roman CE" w:eastAsia="Times New Roman" w:hAnsi="Times New Roman CE" w:cs="Times New Roman CE"/>
                <w:b/>
                <w:bCs/>
                <w:sz w:val="18"/>
                <w:szCs w:val="18"/>
                <w:lang w:eastAsia="cs-CZ"/>
              </w:rPr>
              <w:br w:type="page"/>
              <w:t>Smluvní strany prohlašují, že se s obsahem objednávky před podpisem podrobně seznámily, a že tato odpovídá jejich svobodné vůli. Na důkaz toho připojují své podpisy.</w:t>
            </w:r>
            <w:r w:rsidRPr="001A2755">
              <w:rPr>
                <w:rFonts w:ascii="Times New Roman CE" w:eastAsia="Times New Roman" w:hAnsi="Times New Roman CE" w:cs="Times New Roman CE"/>
                <w:b/>
                <w:bCs/>
                <w:sz w:val="18"/>
                <w:szCs w:val="18"/>
                <w:lang w:eastAsia="cs-CZ"/>
              </w:rPr>
              <w:br w:type="page"/>
            </w:r>
            <w:r w:rsidRPr="001A2755">
              <w:rPr>
                <w:rFonts w:ascii="Times New Roman CE" w:eastAsia="Times New Roman" w:hAnsi="Times New Roman CE" w:cs="Times New Roman CE"/>
                <w:b/>
                <w:bCs/>
                <w:sz w:val="18"/>
                <w:szCs w:val="18"/>
                <w:lang w:eastAsia="cs-CZ"/>
              </w:rPr>
              <w:br w:type="page"/>
            </w:r>
          </w:p>
        </w:tc>
      </w:tr>
      <w:tr w:rsidR="001A2755" w:rsidRPr="001A2755" w:rsidTr="001A2755">
        <w:trPr>
          <w:trHeight w:val="465"/>
        </w:trPr>
        <w:tc>
          <w:tcPr>
            <w:tcW w:w="2160" w:type="dxa"/>
            <w:gridSpan w:val="2"/>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sz w:val="16"/>
                <w:szCs w:val="16"/>
                <w:lang w:eastAsia="cs-CZ"/>
              </w:rPr>
            </w:pPr>
            <w:bookmarkStart w:id="0" w:name="_GoBack"/>
            <w:bookmarkEnd w:id="0"/>
            <w:r w:rsidRPr="001A2755">
              <w:rPr>
                <w:rFonts w:ascii="Times New Roman CE" w:eastAsia="Times New Roman" w:hAnsi="Times New Roman CE" w:cs="Times New Roman CE"/>
                <w:sz w:val="16"/>
                <w:szCs w:val="16"/>
                <w:lang w:eastAsia="cs-CZ"/>
              </w:rPr>
              <w:t>ZPŮSOB ZADÁNÍ ZAKÁZKY</w:t>
            </w:r>
          </w:p>
        </w:tc>
        <w:tc>
          <w:tcPr>
            <w:tcW w:w="7100" w:type="dxa"/>
            <w:gridSpan w:val="5"/>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sz w:val="20"/>
                <w:szCs w:val="20"/>
                <w:lang w:eastAsia="cs-CZ"/>
              </w:rPr>
            </w:pPr>
            <w:r w:rsidRPr="001A2755">
              <w:rPr>
                <w:rFonts w:ascii="Times New Roman CE" w:eastAsia="Times New Roman" w:hAnsi="Times New Roman CE" w:cs="Times New Roman CE"/>
                <w:sz w:val="20"/>
                <w:szCs w:val="20"/>
                <w:lang w:eastAsia="cs-CZ"/>
              </w:rPr>
              <w:t>na základě výsledků veřejné zakázky malého rozsahu</w:t>
            </w:r>
          </w:p>
        </w:tc>
      </w:tr>
      <w:tr w:rsidR="001A2755" w:rsidRPr="001A2755" w:rsidTr="001A2755">
        <w:trPr>
          <w:trHeight w:val="330"/>
        </w:trPr>
        <w:tc>
          <w:tcPr>
            <w:tcW w:w="960" w:type="dxa"/>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 </w:t>
            </w:r>
          </w:p>
        </w:tc>
        <w:tc>
          <w:tcPr>
            <w:tcW w:w="1200" w:type="dxa"/>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Dodavatel</w:t>
            </w:r>
          </w:p>
        </w:tc>
        <w:tc>
          <w:tcPr>
            <w:tcW w:w="2200" w:type="dxa"/>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16"/>
                <w:szCs w:val="16"/>
                <w:lang w:eastAsia="cs-CZ"/>
              </w:rPr>
            </w:pPr>
          </w:p>
        </w:tc>
        <w:tc>
          <w:tcPr>
            <w:tcW w:w="1100" w:type="dxa"/>
            <w:shd w:val="clear" w:color="auto" w:fill="auto"/>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240" w:type="dxa"/>
            <w:shd w:val="clear" w:color="auto" w:fill="auto"/>
            <w:vAlign w:val="center"/>
            <w:hideMark/>
          </w:tcPr>
          <w:p w:rsidR="001A2755" w:rsidRPr="001A2755" w:rsidRDefault="001A2755" w:rsidP="001A2755">
            <w:pPr>
              <w:spacing w:after="0" w:line="240" w:lineRule="auto"/>
              <w:jc w:val="center"/>
              <w:rPr>
                <w:rFonts w:ascii="Times New Roman" w:eastAsia="Times New Roman" w:hAnsi="Times New Roman" w:cs="Times New Roman"/>
                <w:sz w:val="20"/>
                <w:szCs w:val="20"/>
                <w:lang w:eastAsia="cs-CZ"/>
              </w:rPr>
            </w:pPr>
          </w:p>
        </w:tc>
        <w:tc>
          <w:tcPr>
            <w:tcW w:w="1040" w:type="dxa"/>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16"/>
                <w:szCs w:val="16"/>
                <w:lang w:eastAsia="cs-CZ"/>
              </w:rPr>
            </w:pPr>
            <w:r w:rsidRPr="001A2755">
              <w:rPr>
                <w:rFonts w:ascii="Times New Roman CE" w:eastAsia="Times New Roman" w:hAnsi="Times New Roman CE" w:cs="Times New Roman CE"/>
                <w:b/>
                <w:bCs/>
                <w:sz w:val="16"/>
                <w:szCs w:val="16"/>
                <w:lang w:eastAsia="cs-CZ"/>
              </w:rPr>
              <w:t>Objednatel</w:t>
            </w:r>
          </w:p>
        </w:tc>
        <w:tc>
          <w:tcPr>
            <w:tcW w:w="1520" w:type="dxa"/>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 </w:t>
            </w:r>
          </w:p>
        </w:tc>
      </w:tr>
      <w:tr w:rsidR="001A2755" w:rsidRPr="001A2755" w:rsidTr="001A2755">
        <w:trPr>
          <w:trHeight w:val="435"/>
        </w:trPr>
        <w:tc>
          <w:tcPr>
            <w:tcW w:w="4360" w:type="dxa"/>
            <w:gridSpan w:val="3"/>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lastRenderedPageBreak/>
              <w:t xml:space="preserve">Tomáš </w:t>
            </w:r>
            <w:proofErr w:type="spellStart"/>
            <w:r w:rsidRPr="001A2755">
              <w:rPr>
                <w:rFonts w:ascii="Times New Roman CE" w:eastAsia="Times New Roman" w:hAnsi="Times New Roman CE" w:cs="Times New Roman CE"/>
                <w:b/>
                <w:bCs/>
                <w:sz w:val="20"/>
                <w:szCs w:val="20"/>
                <w:lang w:eastAsia="cs-CZ"/>
              </w:rPr>
              <w:t>Mészáros</w:t>
            </w:r>
            <w:proofErr w:type="spellEnd"/>
          </w:p>
        </w:tc>
        <w:tc>
          <w:tcPr>
            <w:tcW w:w="110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p>
        </w:tc>
        <w:tc>
          <w:tcPr>
            <w:tcW w:w="3800" w:type="dxa"/>
            <w:gridSpan w:val="3"/>
            <w:shd w:val="clear" w:color="auto" w:fill="auto"/>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Ing. Bc. Hana Šlachtová</w:t>
            </w:r>
          </w:p>
        </w:tc>
      </w:tr>
      <w:tr w:rsidR="001A2755" w:rsidRPr="001A2755" w:rsidTr="001A2755">
        <w:trPr>
          <w:trHeight w:val="300"/>
        </w:trPr>
        <w:tc>
          <w:tcPr>
            <w:tcW w:w="4360" w:type="dxa"/>
            <w:gridSpan w:val="3"/>
            <w:shd w:val="clear" w:color="auto" w:fill="auto"/>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jednatel společnosti</w:t>
            </w:r>
          </w:p>
        </w:tc>
        <w:tc>
          <w:tcPr>
            <w:tcW w:w="1100" w:type="dxa"/>
            <w:shd w:val="clear" w:color="auto" w:fill="auto"/>
            <w:noWrap/>
            <w:vAlign w:val="center"/>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p>
        </w:tc>
        <w:tc>
          <w:tcPr>
            <w:tcW w:w="3800" w:type="dxa"/>
            <w:gridSpan w:val="3"/>
            <w:shd w:val="clear" w:color="auto" w:fill="auto"/>
            <w:noWrap/>
            <w:hideMark/>
          </w:tcPr>
          <w:p w:rsidR="001A2755" w:rsidRPr="001A2755" w:rsidRDefault="001A2755" w:rsidP="001A2755">
            <w:pPr>
              <w:spacing w:after="0" w:line="240" w:lineRule="auto"/>
              <w:jc w:val="center"/>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ředitelka školy</w:t>
            </w:r>
          </w:p>
        </w:tc>
      </w:tr>
      <w:tr w:rsidR="001A2755" w:rsidRPr="001A2755" w:rsidTr="001A2755">
        <w:trPr>
          <w:trHeight w:val="300"/>
        </w:trPr>
        <w:tc>
          <w:tcPr>
            <w:tcW w:w="4360" w:type="dxa"/>
            <w:gridSpan w:val="3"/>
            <w:shd w:val="clear" w:color="auto" w:fill="auto"/>
            <w:vAlign w:val="bottom"/>
            <w:hideMark/>
          </w:tcPr>
          <w:p w:rsidR="001A2755" w:rsidRPr="001A2755" w:rsidRDefault="001A2755" w:rsidP="001A2755">
            <w:pPr>
              <w:spacing w:after="0" w:line="240" w:lineRule="auto"/>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 xml:space="preserve">Dne: </w:t>
            </w:r>
            <w:proofErr w:type="gramStart"/>
            <w:r>
              <w:rPr>
                <w:rFonts w:ascii="Times New Roman CE" w:eastAsia="Times New Roman" w:hAnsi="Times New Roman CE" w:cs="Times New Roman CE"/>
                <w:b/>
                <w:bCs/>
                <w:sz w:val="20"/>
                <w:szCs w:val="20"/>
                <w:lang w:eastAsia="cs-CZ"/>
              </w:rPr>
              <w:t>8.7.2016</w:t>
            </w:r>
            <w:proofErr w:type="gramEnd"/>
          </w:p>
        </w:tc>
        <w:tc>
          <w:tcPr>
            <w:tcW w:w="4900" w:type="dxa"/>
            <w:gridSpan w:val="4"/>
            <w:shd w:val="clear" w:color="auto" w:fill="auto"/>
            <w:noWrap/>
            <w:vAlign w:val="bottom"/>
            <w:hideMark/>
          </w:tcPr>
          <w:p w:rsidR="001A2755" w:rsidRPr="001A2755" w:rsidRDefault="001A2755" w:rsidP="001A2755">
            <w:pPr>
              <w:spacing w:after="0" w:line="240" w:lineRule="auto"/>
              <w:rPr>
                <w:rFonts w:ascii="Times New Roman CE" w:eastAsia="Times New Roman" w:hAnsi="Times New Roman CE" w:cs="Times New Roman CE"/>
                <w:b/>
                <w:bCs/>
                <w:sz w:val="20"/>
                <w:szCs w:val="20"/>
                <w:lang w:eastAsia="cs-CZ"/>
              </w:rPr>
            </w:pPr>
            <w:r w:rsidRPr="001A2755">
              <w:rPr>
                <w:rFonts w:ascii="Times New Roman CE" w:eastAsia="Times New Roman" w:hAnsi="Times New Roman CE" w:cs="Times New Roman CE"/>
                <w:b/>
                <w:bCs/>
                <w:sz w:val="20"/>
                <w:szCs w:val="20"/>
                <w:lang w:eastAsia="cs-CZ"/>
              </w:rPr>
              <w:t>Dne:</w:t>
            </w:r>
            <w:proofErr w:type="gramStart"/>
            <w:r w:rsidRPr="001A2755">
              <w:rPr>
                <w:rFonts w:ascii="Times New Roman CE" w:eastAsia="Times New Roman" w:hAnsi="Times New Roman CE" w:cs="Times New Roman CE"/>
                <w:b/>
                <w:bCs/>
                <w:sz w:val="20"/>
                <w:szCs w:val="20"/>
                <w:lang w:eastAsia="cs-CZ"/>
              </w:rPr>
              <w:t>28.06.2016</w:t>
            </w:r>
            <w:proofErr w:type="gramEnd"/>
          </w:p>
        </w:tc>
      </w:tr>
      <w:tr w:rsidR="001A2755" w:rsidRPr="001A2755" w:rsidTr="001A2755">
        <w:trPr>
          <w:trHeight w:val="255"/>
        </w:trPr>
        <w:tc>
          <w:tcPr>
            <w:tcW w:w="960" w:type="dxa"/>
            <w:shd w:val="clear" w:color="auto" w:fill="auto"/>
            <w:noWrap/>
            <w:vAlign w:val="center"/>
            <w:hideMark/>
          </w:tcPr>
          <w:p w:rsidR="001A2755" w:rsidRPr="001A2755" w:rsidRDefault="001A2755" w:rsidP="001A2755">
            <w:pPr>
              <w:spacing w:after="0" w:line="240" w:lineRule="auto"/>
              <w:rPr>
                <w:rFonts w:ascii="Times New Roman CE" w:eastAsia="Times New Roman" w:hAnsi="Times New Roman CE" w:cs="Times New Roman CE"/>
                <w:b/>
                <w:bCs/>
                <w:sz w:val="20"/>
                <w:szCs w:val="20"/>
                <w:lang w:eastAsia="cs-CZ"/>
              </w:rPr>
            </w:pPr>
          </w:p>
        </w:tc>
        <w:tc>
          <w:tcPr>
            <w:tcW w:w="120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220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24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04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52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r>
      <w:tr w:rsidR="001A2755" w:rsidRPr="001A2755" w:rsidTr="001A2755">
        <w:trPr>
          <w:trHeight w:val="255"/>
        </w:trPr>
        <w:tc>
          <w:tcPr>
            <w:tcW w:w="96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20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220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10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24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04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c>
          <w:tcPr>
            <w:tcW w:w="1520" w:type="dxa"/>
            <w:shd w:val="clear" w:color="auto" w:fill="auto"/>
            <w:noWrap/>
            <w:vAlign w:val="center"/>
            <w:hideMark/>
          </w:tcPr>
          <w:p w:rsidR="001A2755" w:rsidRPr="001A2755" w:rsidRDefault="001A2755" w:rsidP="001A2755">
            <w:pPr>
              <w:spacing w:after="0" w:line="240" w:lineRule="auto"/>
              <w:rPr>
                <w:rFonts w:ascii="Times New Roman" w:eastAsia="Times New Roman" w:hAnsi="Times New Roman" w:cs="Times New Roman"/>
                <w:sz w:val="20"/>
                <w:szCs w:val="20"/>
                <w:lang w:eastAsia="cs-CZ"/>
              </w:rPr>
            </w:pPr>
          </w:p>
        </w:tc>
      </w:tr>
      <w:tr w:rsidR="001A2755" w:rsidRPr="001A2755" w:rsidTr="001A2755">
        <w:trPr>
          <w:trHeight w:val="255"/>
        </w:trPr>
        <w:tc>
          <w:tcPr>
            <w:tcW w:w="9260" w:type="dxa"/>
            <w:gridSpan w:val="7"/>
            <w:vMerge w:val="restart"/>
            <w:shd w:val="clear" w:color="auto" w:fill="auto"/>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r w:rsidRPr="001A2755">
              <w:rPr>
                <w:rFonts w:ascii="Times New Roman CE" w:eastAsia="Times New Roman" w:hAnsi="Times New Roman CE" w:cs="Times New Roman CE"/>
                <w:sz w:val="20"/>
                <w:szCs w:val="20"/>
                <w:lang w:eastAsia="cs-CZ"/>
              </w:rPr>
              <w:t>Příloha č. 1 k objednávce č. 74/2016</w:t>
            </w:r>
            <w:r w:rsidRPr="001A2755">
              <w:rPr>
                <w:rFonts w:ascii="Times New Roman CE" w:eastAsia="Times New Roman" w:hAnsi="Times New Roman CE" w:cs="Times New Roman CE"/>
                <w:sz w:val="20"/>
                <w:szCs w:val="20"/>
                <w:lang w:eastAsia="cs-CZ"/>
              </w:rPr>
              <w:br/>
            </w:r>
            <w:r w:rsidRPr="001A2755">
              <w:rPr>
                <w:rFonts w:ascii="Times New Roman CE" w:eastAsia="Times New Roman" w:hAnsi="Times New Roman CE" w:cs="Times New Roman CE"/>
                <w:sz w:val="20"/>
                <w:szCs w:val="20"/>
                <w:lang w:eastAsia="cs-CZ"/>
              </w:rPr>
              <w:br/>
              <w:t>Práce budou probíhat dle dohody s pracovníky ZŠ Most, Zdeňka Štěpánka 2912, příspěvková organizace.</w:t>
            </w:r>
            <w:r w:rsidRPr="001A2755">
              <w:rPr>
                <w:rFonts w:ascii="Times New Roman CE" w:eastAsia="Times New Roman" w:hAnsi="Times New Roman CE" w:cs="Times New Roman CE"/>
                <w:sz w:val="20"/>
                <w:szCs w:val="20"/>
                <w:lang w:eastAsia="cs-CZ"/>
              </w:rPr>
              <w:br/>
              <w:t>Práce budou provedeny v souladu s platnými a doporučenými ČSN za dodržení všech bezpečnostních předpisů pro výše uvedené prováděné práce.</w:t>
            </w:r>
            <w:r w:rsidRPr="001A2755">
              <w:rPr>
                <w:rFonts w:ascii="Times New Roman CE" w:eastAsia="Times New Roman" w:hAnsi="Times New Roman CE" w:cs="Times New Roman CE"/>
                <w:sz w:val="20"/>
                <w:szCs w:val="20"/>
                <w:lang w:eastAsia="cs-CZ"/>
              </w:rPr>
              <w:br/>
              <w:t>Zhotovitel prohlašuje, že za škody způsobené svou činností zodpovídá a uhradí je v plném rozsahu.</w:t>
            </w:r>
            <w:r w:rsidRPr="001A2755">
              <w:rPr>
                <w:rFonts w:ascii="Times New Roman CE" w:eastAsia="Times New Roman" w:hAnsi="Times New Roman CE" w:cs="Times New Roman CE"/>
                <w:sz w:val="20"/>
                <w:szCs w:val="20"/>
                <w:lang w:eastAsia="cs-CZ"/>
              </w:rPr>
              <w:br/>
              <w:t>Smluvní pokuta za nedodržení termínu provedení zakázky se sjednává ve výši 1.000,- Kč za každý započatý kalendářní den prodlení - provedením zakázky se rozumí den, kdy objednatel ukončené dílo převzal bez vad a nedodělků. Smluvní pokutu může objednatel zhotoviteli odečíst z fakturované částky za provedenou zakázku.</w:t>
            </w:r>
            <w:r w:rsidRPr="001A2755">
              <w:rPr>
                <w:rFonts w:ascii="Times New Roman CE" w:eastAsia="Times New Roman" w:hAnsi="Times New Roman CE" w:cs="Times New Roman CE"/>
                <w:sz w:val="20"/>
                <w:szCs w:val="20"/>
                <w:lang w:eastAsia="cs-CZ"/>
              </w:rPr>
              <w:br/>
            </w:r>
            <w:r w:rsidRPr="001A2755">
              <w:rPr>
                <w:rFonts w:ascii="Times New Roman CE" w:eastAsia="Times New Roman" w:hAnsi="Times New Roman CE" w:cs="Times New Roman CE"/>
                <w:b/>
                <w:bCs/>
                <w:sz w:val="20"/>
                <w:szCs w:val="20"/>
                <w:lang w:eastAsia="cs-CZ"/>
              </w:rPr>
              <w:t>Dodavatel poskytne záruční dobu 36 měsíců na dodávky a montáže.</w:t>
            </w:r>
            <w:r w:rsidRPr="001A2755">
              <w:rPr>
                <w:rFonts w:ascii="Times New Roman CE" w:eastAsia="Times New Roman" w:hAnsi="Times New Roman CE" w:cs="Times New Roman CE"/>
                <w:b/>
                <w:bCs/>
                <w:sz w:val="20"/>
                <w:szCs w:val="20"/>
                <w:lang w:eastAsia="cs-CZ"/>
              </w:rPr>
              <w:br/>
            </w:r>
            <w:r w:rsidRPr="001A2755">
              <w:rPr>
                <w:rFonts w:ascii="Times New Roman CE" w:eastAsia="Times New Roman" w:hAnsi="Times New Roman CE" w:cs="Times New Roman CE"/>
                <w:sz w:val="20"/>
                <w:szCs w:val="20"/>
                <w:lang w:eastAsia="cs-CZ"/>
              </w:rPr>
              <w:t>Záruční doba začíná běžet ode dne předání a převzetí provedených prací a dodávek bez vad a nedodělků.</w:t>
            </w:r>
            <w:r w:rsidRPr="001A2755">
              <w:rPr>
                <w:rFonts w:ascii="Times New Roman CE" w:eastAsia="Times New Roman" w:hAnsi="Times New Roman CE" w:cs="Times New Roman CE"/>
                <w:sz w:val="20"/>
                <w:szCs w:val="20"/>
                <w:lang w:eastAsia="cs-CZ"/>
              </w:rPr>
              <w:br/>
              <w:t>Fakturace proběhne na základě soupisu skutečně provedených prací -  zakázkového listu - potvrzeného objednatelem a protokolu o předání a převzetí prací vystaveném objednatelem. Tyto doklady budou společně s kopií této objednávky doloženy k faktuře.</w:t>
            </w:r>
            <w:r w:rsidRPr="001A2755">
              <w:rPr>
                <w:rFonts w:ascii="Times New Roman CE" w:eastAsia="Times New Roman" w:hAnsi="Times New Roman CE" w:cs="Times New Roman CE"/>
                <w:sz w:val="20"/>
                <w:szCs w:val="20"/>
                <w:lang w:eastAsia="cs-CZ"/>
              </w:rPr>
              <w:br/>
              <w:t xml:space="preserve">Fakturace bude obsahovat označení objednatele a zhotovitele vč. adresy, IČ, DIČ, označení díla, číslo objednávky, SKP, číslo faktury, den odeslání a den splatnosti faktury, označení peněžního ústavu a číslo účtu, na které se má platit účtovaná suma, částku k úhradě bez DPH, DPH a částku s DPH, razítko a podpis oprávněné osoby.                </w:t>
            </w:r>
            <w:r w:rsidRPr="001A2755">
              <w:rPr>
                <w:rFonts w:ascii="Times New Roman CE" w:eastAsia="Times New Roman" w:hAnsi="Times New Roman CE" w:cs="Times New Roman CE"/>
                <w:sz w:val="20"/>
                <w:szCs w:val="20"/>
                <w:lang w:eastAsia="cs-CZ"/>
              </w:rPr>
              <w:br/>
              <w:t xml:space="preserve">Objednatel si vyhrazuje právo proplatit fakturu do 21 dnů ode dne doručení, pokud bude obsahovat veškeré náležitosti. Splatnost smluvních pokut je sjednána na 7 dnů ode dne doručení. Pokud faktura nebude obsahovat veškeré náležitosti, je objednatel oprávněn před uplynutím lhůty splatnosti fakturu vrátit, přičemž musí vyznačit důvod vrácení. Nová lhůta splatnosti začíná běžet od data doručení opravené faktury objednateli. </w:t>
            </w:r>
            <w:r w:rsidRPr="001A2755">
              <w:rPr>
                <w:rFonts w:ascii="Times New Roman CE" w:eastAsia="Times New Roman" w:hAnsi="Times New Roman CE" w:cs="Times New Roman CE"/>
                <w:sz w:val="20"/>
                <w:szCs w:val="20"/>
                <w:lang w:eastAsia="cs-CZ"/>
              </w:rPr>
              <w:br/>
              <w:t>Za včasné nezaplacení faktury zaplatí objednatel smluvní pokutu ve výši 0,1 % z fakturované částky za každý započatý kalendářní den prodlení.</w:t>
            </w:r>
            <w:r w:rsidRPr="001A2755">
              <w:rPr>
                <w:rFonts w:ascii="Times New Roman CE" w:eastAsia="Times New Roman" w:hAnsi="Times New Roman CE" w:cs="Times New Roman CE"/>
                <w:sz w:val="20"/>
                <w:szCs w:val="20"/>
                <w:lang w:eastAsia="cs-CZ"/>
              </w:rPr>
              <w:br/>
              <w:t>Veškeré vícepráce, změny, doplňky nebo rozšíření plnění nad rámec předmětu zakázky musí být vždy před jejich realizací písemně odsouhlaseny objednatelem.</w:t>
            </w:r>
            <w:r w:rsidRPr="001A2755">
              <w:rPr>
                <w:rFonts w:ascii="Times New Roman CE" w:eastAsia="Times New Roman" w:hAnsi="Times New Roman CE" w:cs="Times New Roman CE"/>
                <w:sz w:val="20"/>
                <w:szCs w:val="20"/>
                <w:lang w:eastAsia="cs-CZ"/>
              </w:rPr>
              <w:br/>
              <w:t>Objednatel a dodavatel shodně prohlašují, že si tuto objednávku před jejím podpisem přečetli, že byla podepsána po vzájemném projednání podle jejich pravé a svobodné vůle, vážně a srozumitelně, nikoliv v tísni a za nápadně nevýhodných podmínek.</w:t>
            </w:r>
            <w:r w:rsidRPr="001A2755">
              <w:rPr>
                <w:rFonts w:ascii="Times New Roman CE" w:eastAsia="Times New Roman" w:hAnsi="Times New Roman CE" w:cs="Times New Roman CE"/>
                <w:sz w:val="20"/>
                <w:szCs w:val="20"/>
                <w:lang w:eastAsia="cs-CZ"/>
              </w:rPr>
              <w:br/>
              <w:t xml:space="preserve">Smluvní strany výslovně souhlasí s tím, aby tato objednávka byla vedena v evidenci vedené statutárním městem Most, která bude přístupná dle zákona č. 106/1999 Sb., o svobodném přístupu k informacím, ve znění pozdějších předpisů. </w:t>
            </w:r>
            <w:r w:rsidRPr="001A2755">
              <w:rPr>
                <w:rFonts w:ascii="Times New Roman CE" w:eastAsia="Times New Roman" w:hAnsi="Times New Roman CE" w:cs="Times New Roman CE"/>
                <w:sz w:val="20"/>
                <w:szCs w:val="20"/>
                <w:lang w:eastAsia="cs-CZ"/>
              </w:rPr>
              <w:br/>
              <w:t xml:space="preserve"> Smluvní strany prohlašují, že skutečnosti uvedené v této objednávce nepovažují za obchodní tajemství </w:t>
            </w:r>
            <w:r w:rsidRPr="001A2755">
              <w:rPr>
                <w:rFonts w:ascii="Times New Roman CE" w:eastAsia="Times New Roman" w:hAnsi="Times New Roman CE" w:cs="Times New Roman CE"/>
                <w:sz w:val="20"/>
                <w:szCs w:val="20"/>
                <w:lang w:eastAsia="cs-CZ"/>
              </w:rPr>
              <w:br/>
              <w:t>a udělují svolení k jejich zpřístupnění ve smyslu zákona č. 106/1999 Sb., a ke zveřejnění bez stanovení jakýchkoliv dalších podmínek.</w:t>
            </w:r>
            <w:r w:rsidRPr="001A2755">
              <w:rPr>
                <w:rFonts w:ascii="Times New Roman CE" w:eastAsia="Times New Roman" w:hAnsi="Times New Roman CE" w:cs="Times New Roman CE"/>
                <w:sz w:val="20"/>
                <w:szCs w:val="20"/>
                <w:lang w:eastAsia="cs-CZ"/>
              </w:rPr>
              <w:br/>
              <w:t xml:space="preserve">Smluvní vztah se řídí občanským zákoníkem.  </w:t>
            </w:r>
            <w:r w:rsidRPr="001A2755">
              <w:rPr>
                <w:rFonts w:ascii="Times New Roman CE" w:eastAsia="Times New Roman" w:hAnsi="Times New Roman CE" w:cs="Times New Roman CE"/>
                <w:sz w:val="20"/>
                <w:szCs w:val="20"/>
                <w:lang w:eastAsia="cs-CZ"/>
              </w:rPr>
              <w:br/>
              <w:t xml:space="preserve">     </w:t>
            </w:r>
            <w:r w:rsidRPr="001A2755">
              <w:rPr>
                <w:rFonts w:ascii="Times New Roman CE" w:eastAsia="Times New Roman" w:hAnsi="Times New Roman CE" w:cs="Times New Roman CE"/>
                <w:sz w:val="20"/>
                <w:szCs w:val="20"/>
                <w:lang w:eastAsia="cs-CZ"/>
              </w:rPr>
              <w:br/>
            </w:r>
            <w:r w:rsidRPr="001A2755">
              <w:rPr>
                <w:rFonts w:ascii="Times New Roman CE" w:eastAsia="Times New Roman" w:hAnsi="Times New Roman CE" w:cs="Times New Roman CE"/>
                <w:sz w:val="20"/>
                <w:szCs w:val="20"/>
                <w:lang w:eastAsia="cs-CZ"/>
              </w:rPr>
              <w:br/>
              <w:t xml:space="preserve">        …………………………………</w:t>
            </w:r>
            <w:r w:rsidRPr="001A2755">
              <w:rPr>
                <w:rFonts w:ascii="Times New Roman CE" w:eastAsia="Times New Roman" w:hAnsi="Times New Roman CE" w:cs="Times New Roman CE"/>
                <w:sz w:val="20"/>
                <w:szCs w:val="20"/>
                <w:lang w:eastAsia="cs-CZ"/>
              </w:rPr>
              <w:br/>
              <w:t xml:space="preserve">         podpis zhotovitele</w:t>
            </w: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30"/>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30"/>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8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55"/>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r w:rsidR="001A2755" w:rsidRPr="001A2755" w:rsidTr="001A2755">
        <w:trPr>
          <w:trHeight w:val="230"/>
        </w:trPr>
        <w:tc>
          <w:tcPr>
            <w:tcW w:w="9260" w:type="dxa"/>
            <w:gridSpan w:val="7"/>
            <w:vMerge/>
            <w:vAlign w:val="center"/>
            <w:hideMark/>
          </w:tcPr>
          <w:p w:rsidR="001A2755" w:rsidRPr="001A2755" w:rsidRDefault="001A2755" w:rsidP="001A2755">
            <w:pPr>
              <w:spacing w:after="0" w:line="240" w:lineRule="auto"/>
              <w:rPr>
                <w:rFonts w:ascii="Times New Roman CE" w:eastAsia="Times New Roman" w:hAnsi="Times New Roman CE" w:cs="Times New Roman CE"/>
                <w:sz w:val="20"/>
                <w:szCs w:val="20"/>
                <w:lang w:eastAsia="cs-CZ"/>
              </w:rPr>
            </w:pPr>
          </w:p>
        </w:tc>
      </w:tr>
    </w:tbl>
    <w:p w:rsidR="00344FD7" w:rsidRDefault="00344FD7"/>
    <w:sectPr w:rsidR="00344FD7" w:rsidSect="001A2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55"/>
    <w:rsid w:val="001A2755"/>
    <w:rsid w:val="00344F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E1A89-D5DA-42F7-B82B-514BED8E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3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1067</Words>
  <Characters>6300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Šlachtová</dc:creator>
  <cp:keywords/>
  <dc:description/>
  <cp:lastModifiedBy>Hana Šlachtová</cp:lastModifiedBy>
  <cp:revision>1</cp:revision>
  <dcterms:created xsi:type="dcterms:W3CDTF">2016-09-20T11:36:00Z</dcterms:created>
  <dcterms:modified xsi:type="dcterms:W3CDTF">2016-09-20T11:40:00Z</dcterms:modified>
</cp:coreProperties>
</file>