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319AA" w14:textId="1FC8629A" w:rsidR="00440112" w:rsidRPr="00A90F90" w:rsidRDefault="00440112" w:rsidP="000E76E5">
      <w:pPr>
        <w:keepNext/>
        <w:keepLines/>
        <w:tabs>
          <w:tab w:val="center" w:pos="4536"/>
          <w:tab w:val="left" w:pos="6495"/>
        </w:tabs>
        <w:suppressAutoHyphens/>
        <w:jc w:val="center"/>
        <w:rPr>
          <w:rFonts w:asciiTheme="minorHAnsi" w:hAnsiTheme="minorHAnsi" w:cstheme="minorHAnsi"/>
          <w:b/>
          <w:sz w:val="36"/>
          <w:szCs w:val="36"/>
        </w:rPr>
      </w:pPr>
      <w:r w:rsidRPr="00A90F90">
        <w:rPr>
          <w:rFonts w:asciiTheme="minorHAnsi" w:hAnsiTheme="minorHAnsi" w:cstheme="minorHAnsi"/>
          <w:b/>
          <w:sz w:val="36"/>
          <w:szCs w:val="36"/>
        </w:rPr>
        <w:t>KUPNÍ SMLOUVA</w:t>
      </w:r>
    </w:p>
    <w:p w14:paraId="4B3B080D" w14:textId="0052EF4C" w:rsidR="00086F26" w:rsidRPr="00A90F90" w:rsidRDefault="00086F26" w:rsidP="000E76E5">
      <w:pPr>
        <w:keepNext/>
        <w:keepLines/>
        <w:tabs>
          <w:tab w:val="center" w:pos="4536"/>
          <w:tab w:val="left" w:pos="6495"/>
        </w:tabs>
        <w:suppressAutoHyphens/>
        <w:jc w:val="center"/>
        <w:rPr>
          <w:rFonts w:asciiTheme="minorHAnsi" w:hAnsiTheme="minorHAnsi" w:cstheme="minorHAnsi"/>
          <w:bCs/>
          <w:sz w:val="28"/>
          <w:szCs w:val="28"/>
        </w:rPr>
      </w:pPr>
      <w:r w:rsidRPr="00A90F90">
        <w:rPr>
          <w:rFonts w:asciiTheme="minorHAnsi" w:hAnsiTheme="minorHAnsi" w:cstheme="minorHAnsi"/>
          <w:bCs/>
          <w:sz w:val="28"/>
          <w:szCs w:val="28"/>
        </w:rPr>
        <w:t>(dále jen „smlouva“)</w:t>
      </w:r>
    </w:p>
    <w:p w14:paraId="31F1EF6A" w14:textId="77777777" w:rsidR="006840DC" w:rsidRPr="00A90F90" w:rsidRDefault="006840DC" w:rsidP="000E76E5">
      <w:pPr>
        <w:keepNext/>
        <w:keepLines/>
        <w:suppressAutoHyphens/>
        <w:rPr>
          <w:rFonts w:asciiTheme="minorHAnsi" w:hAnsiTheme="minorHAnsi" w:cstheme="minorHAnsi"/>
          <w:sz w:val="22"/>
          <w:szCs w:val="22"/>
        </w:rPr>
      </w:pPr>
    </w:p>
    <w:p w14:paraId="42069E5D" w14:textId="77777777" w:rsidR="003329F5" w:rsidRPr="00A90F90" w:rsidRDefault="003329F5" w:rsidP="000E76E5">
      <w:pPr>
        <w:keepNext/>
        <w:keepLines/>
        <w:suppressAutoHyphens/>
        <w:ind w:left="426" w:hanging="426"/>
        <w:rPr>
          <w:rFonts w:asciiTheme="minorHAnsi" w:hAnsiTheme="minorHAnsi" w:cstheme="minorHAnsi"/>
          <w:b/>
          <w:bCs/>
          <w:sz w:val="22"/>
          <w:szCs w:val="22"/>
        </w:rPr>
      </w:pPr>
      <w:r w:rsidRPr="00A90F90">
        <w:rPr>
          <w:rFonts w:asciiTheme="minorHAnsi" w:hAnsiTheme="minorHAnsi" w:cstheme="minorHAnsi"/>
          <w:b/>
          <w:bCs/>
          <w:sz w:val="22"/>
          <w:szCs w:val="22"/>
        </w:rPr>
        <w:t>Objednatel:</w:t>
      </w:r>
      <w:r w:rsidRPr="00A90F90">
        <w:rPr>
          <w:rFonts w:asciiTheme="minorHAnsi" w:hAnsiTheme="minorHAnsi" w:cstheme="minorHAnsi"/>
          <w:b/>
          <w:bCs/>
          <w:sz w:val="22"/>
          <w:szCs w:val="22"/>
        </w:rPr>
        <w:tab/>
      </w:r>
      <w:r w:rsidRPr="00A90F90">
        <w:rPr>
          <w:rFonts w:asciiTheme="minorHAnsi" w:hAnsiTheme="minorHAnsi" w:cstheme="minorHAnsi"/>
          <w:b/>
          <w:bCs/>
          <w:sz w:val="22"/>
          <w:szCs w:val="22"/>
        </w:rPr>
        <w:tab/>
        <w:t>Metropolnet a.s.</w:t>
      </w:r>
    </w:p>
    <w:p w14:paraId="12F63C5D" w14:textId="77777777" w:rsidR="003329F5" w:rsidRPr="00A90F90" w:rsidRDefault="003329F5" w:rsidP="000E76E5">
      <w:pPr>
        <w:keepNext/>
        <w:keepLines/>
        <w:suppressAutoHyphens/>
        <w:ind w:left="426" w:hanging="426"/>
        <w:rPr>
          <w:rFonts w:asciiTheme="minorHAnsi" w:hAnsiTheme="minorHAnsi" w:cstheme="minorHAnsi"/>
          <w:sz w:val="22"/>
          <w:szCs w:val="22"/>
        </w:rPr>
      </w:pPr>
      <w:bookmarkStart w:id="0" w:name="_Hlk510989169"/>
      <w:r w:rsidRPr="00A90F90">
        <w:rPr>
          <w:rFonts w:asciiTheme="minorHAnsi" w:hAnsiTheme="minorHAnsi" w:cstheme="minorHAnsi"/>
          <w:sz w:val="22"/>
          <w:szCs w:val="22"/>
        </w:rPr>
        <w:t xml:space="preserve">Sídlem: </w:t>
      </w:r>
      <w:r w:rsidRPr="00A90F90">
        <w:rPr>
          <w:rFonts w:asciiTheme="minorHAnsi" w:hAnsiTheme="minorHAnsi" w:cstheme="minorHAnsi"/>
          <w:sz w:val="22"/>
          <w:szCs w:val="22"/>
        </w:rPr>
        <w:tab/>
      </w:r>
      <w:r w:rsidRPr="00A90F90">
        <w:rPr>
          <w:rFonts w:asciiTheme="minorHAnsi" w:hAnsiTheme="minorHAnsi" w:cstheme="minorHAnsi"/>
          <w:sz w:val="22"/>
          <w:szCs w:val="22"/>
        </w:rPr>
        <w:tab/>
        <w:t>Mírové náměstí 3097/37, 400 01, Ústí nad Labem</w:t>
      </w:r>
    </w:p>
    <w:p w14:paraId="0B7688D1" w14:textId="77777777" w:rsidR="003329F5" w:rsidRPr="00A90F90" w:rsidRDefault="003329F5" w:rsidP="000E76E5">
      <w:pPr>
        <w:keepNext/>
        <w:keepLines/>
        <w:suppressAutoHyphens/>
        <w:ind w:left="426" w:hanging="426"/>
        <w:rPr>
          <w:rFonts w:asciiTheme="minorHAnsi" w:hAnsiTheme="minorHAnsi" w:cstheme="minorHAnsi"/>
          <w:sz w:val="22"/>
          <w:szCs w:val="22"/>
        </w:rPr>
      </w:pPr>
      <w:r w:rsidRPr="00A90F90">
        <w:rPr>
          <w:rFonts w:asciiTheme="minorHAnsi" w:hAnsiTheme="minorHAnsi" w:cstheme="minorHAnsi"/>
          <w:sz w:val="22"/>
          <w:szCs w:val="22"/>
        </w:rPr>
        <w:t>IČO:</w:t>
      </w:r>
      <w:r w:rsidRPr="00A90F90">
        <w:rPr>
          <w:rFonts w:asciiTheme="minorHAnsi" w:hAnsiTheme="minorHAnsi" w:cstheme="minorHAnsi"/>
          <w:sz w:val="22"/>
          <w:szCs w:val="22"/>
        </w:rPr>
        <w:tab/>
      </w:r>
      <w:r w:rsidRPr="00A90F90">
        <w:rPr>
          <w:rFonts w:asciiTheme="minorHAnsi" w:hAnsiTheme="minorHAnsi" w:cstheme="minorHAnsi"/>
          <w:sz w:val="22"/>
          <w:szCs w:val="22"/>
        </w:rPr>
        <w:tab/>
      </w:r>
      <w:r w:rsidRPr="00A90F90">
        <w:rPr>
          <w:rFonts w:asciiTheme="minorHAnsi" w:hAnsiTheme="minorHAnsi" w:cstheme="minorHAnsi"/>
          <w:sz w:val="22"/>
          <w:szCs w:val="22"/>
        </w:rPr>
        <w:tab/>
      </w:r>
      <w:r w:rsidRPr="00A90F90">
        <w:rPr>
          <w:rFonts w:asciiTheme="minorHAnsi" w:hAnsiTheme="minorHAnsi" w:cstheme="minorHAnsi"/>
          <w:sz w:val="22"/>
          <w:szCs w:val="22"/>
        </w:rPr>
        <w:tab/>
        <w:t>25439022</w:t>
      </w:r>
    </w:p>
    <w:p w14:paraId="5D6B62E9" w14:textId="77777777" w:rsidR="003329F5" w:rsidRPr="00A90F90" w:rsidRDefault="003329F5" w:rsidP="000E76E5">
      <w:pPr>
        <w:keepNext/>
        <w:keepLines/>
        <w:suppressAutoHyphens/>
        <w:ind w:left="426" w:hanging="426"/>
        <w:rPr>
          <w:rFonts w:asciiTheme="minorHAnsi" w:hAnsiTheme="minorHAnsi" w:cstheme="minorHAnsi"/>
          <w:sz w:val="22"/>
          <w:szCs w:val="22"/>
        </w:rPr>
      </w:pPr>
      <w:r w:rsidRPr="00A90F90">
        <w:rPr>
          <w:rFonts w:asciiTheme="minorHAnsi" w:hAnsiTheme="minorHAnsi" w:cstheme="minorHAnsi"/>
          <w:sz w:val="22"/>
          <w:szCs w:val="22"/>
        </w:rPr>
        <w:t>DIČ:</w:t>
      </w:r>
      <w:r w:rsidRPr="00A90F90">
        <w:rPr>
          <w:rFonts w:asciiTheme="minorHAnsi" w:hAnsiTheme="minorHAnsi" w:cstheme="minorHAnsi"/>
          <w:sz w:val="22"/>
          <w:szCs w:val="22"/>
        </w:rPr>
        <w:tab/>
      </w:r>
      <w:r w:rsidRPr="00A90F90">
        <w:rPr>
          <w:rFonts w:asciiTheme="minorHAnsi" w:hAnsiTheme="minorHAnsi" w:cstheme="minorHAnsi"/>
          <w:sz w:val="22"/>
          <w:szCs w:val="22"/>
        </w:rPr>
        <w:tab/>
      </w:r>
      <w:r w:rsidRPr="00A90F90">
        <w:rPr>
          <w:rFonts w:asciiTheme="minorHAnsi" w:hAnsiTheme="minorHAnsi" w:cstheme="minorHAnsi"/>
          <w:sz w:val="22"/>
          <w:szCs w:val="22"/>
        </w:rPr>
        <w:tab/>
      </w:r>
      <w:r w:rsidRPr="00A90F90">
        <w:rPr>
          <w:rFonts w:asciiTheme="minorHAnsi" w:hAnsiTheme="minorHAnsi" w:cstheme="minorHAnsi"/>
          <w:sz w:val="22"/>
          <w:szCs w:val="22"/>
        </w:rPr>
        <w:tab/>
        <w:t>CZ25439022</w:t>
      </w:r>
    </w:p>
    <w:p w14:paraId="7BBE6C31" w14:textId="77777777" w:rsidR="003329F5" w:rsidRPr="00A90F90" w:rsidRDefault="003329F5" w:rsidP="000E76E5">
      <w:pPr>
        <w:keepNext/>
        <w:keepLines/>
        <w:suppressAutoHyphens/>
        <w:ind w:left="426" w:hanging="426"/>
        <w:rPr>
          <w:rFonts w:asciiTheme="minorHAnsi" w:hAnsiTheme="minorHAnsi" w:cstheme="minorHAnsi"/>
          <w:sz w:val="22"/>
          <w:szCs w:val="22"/>
        </w:rPr>
      </w:pPr>
      <w:r w:rsidRPr="00A90F90">
        <w:rPr>
          <w:rFonts w:asciiTheme="minorHAnsi" w:hAnsiTheme="minorHAnsi" w:cstheme="minorHAnsi"/>
          <w:sz w:val="22"/>
          <w:szCs w:val="22"/>
        </w:rPr>
        <w:t xml:space="preserve">Zápis v OR: </w:t>
      </w:r>
      <w:r w:rsidRPr="00A90F90">
        <w:rPr>
          <w:rFonts w:asciiTheme="minorHAnsi" w:hAnsiTheme="minorHAnsi" w:cstheme="minorHAnsi"/>
          <w:sz w:val="22"/>
          <w:szCs w:val="22"/>
        </w:rPr>
        <w:tab/>
      </w:r>
      <w:r w:rsidRPr="00A90F90">
        <w:rPr>
          <w:rFonts w:asciiTheme="minorHAnsi" w:hAnsiTheme="minorHAnsi" w:cstheme="minorHAnsi"/>
          <w:sz w:val="22"/>
          <w:szCs w:val="22"/>
        </w:rPr>
        <w:tab/>
        <w:t>B 1383 vedená u Krajského soudu v Ústí nad Labem</w:t>
      </w:r>
    </w:p>
    <w:p w14:paraId="5349950D" w14:textId="77777777" w:rsidR="003329F5" w:rsidRPr="00A90F90" w:rsidRDefault="003329F5" w:rsidP="000E76E5">
      <w:pPr>
        <w:keepNext/>
        <w:keepLines/>
        <w:suppressAutoHyphens/>
        <w:ind w:left="426" w:hanging="426"/>
        <w:rPr>
          <w:rFonts w:asciiTheme="minorHAnsi" w:hAnsiTheme="minorHAnsi" w:cstheme="minorHAnsi"/>
          <w:sz w:val="22"/>
          <w:szCs w:val="22"/>
        </w:rPr>
      </w:pPr>
      <w:r w:rsidRPr="00A90F90">
        <w:rPr>
          <w:rFonts w:asciiTheme="minorHAnsi" w:hAnsiTheme="minorHAnsi" w:cstheme="minorHAnsi"/>
          <w:sz w:val="22"/>
          <w:szCs w:val="22"/>
        </w:rPr>
        <w:t>ID datové schránky:</w:t>
      </w:r>
      <w:r w:rsidRPr="00A90F90">
        <w:rPr>
          <w:rFonts w:asciiTheme="minorHAnsi" w:hAnsiTheme="minorHAnsi" w:cstheme="minorHAnsi"/>
          <w:sz w:val="22"/>
          <w:szCs w:val="22"/>
        </w:rPr>
        <w:tab/>
        <w:t>5r4e67q</w:t>
      </w:r>
    </w:p>
    <w:p w14:paraId="48E7FA4D" w14:textId="77777777" w:rsidR="003329F5" w:rsidRPr="00A90F90" w:rsidRDefault="003329F5" w:rsidP="000E76E5">
      <w:pPr>
        <w:keepNext/>
        <w:keepLines/>
        <w:suppressAutoHyphens/>
        <w:ind w:left="426" w:hanging="426"/>
        <w:rPr>
          <w:rFonts w:asciiTheme="minorHAnsi" w:hAnsiTheme="minorHAnsi" w:cstheme="minorHAnsi"/>
          <w:sz w:val="22"/>
          <w:szCs w:val="22"/>
        </w:rPr>
      </w:pPr>
      <w:r w:rsidRPr="00A90F90">
        <w:rPr>
          <w:rFonts w:asciiTheme="minorHAnsi" w:hAnsiTheme="minorHAnsi" w:cstheme="minorHAnsi"/>
          <w:sz w:val="22"/>
          <w:szCs w:val="22"/>
        </w:rPr>
        <w:t>Zastoupený:</w:t>
      </w:r>
      <w:r w:rsidRPr="00A90F90">
        <w:rPr>
          <w:rFonts w:asciiTheme="minorHAnsi" w:hAnsiTheme="minorHAnsi" w:cstheme="minorHAnsi"/>
          <w:sz w:val="22"/>
          <w:szCs w:val="22"/>
        </w:rPr>
        <w:tab/>
      </w:r>
      <w:r w:rsidRPr="00A90F90">
        <w:rPr>
          <w:rFonts w:asciiTheme="minorHAnsi" w:hAnsiTheme="minorHAnsi" w:cstheme="minorHAnsi"/>
          <w:sz w:val="22"/>
          <w:szCs w:val="22"/>
        </w:rPr>
        <w:tab/>
        <w:t>Martin Konečný, předseda představenstva</w:t>
      </w:r>
    </w:p>
    <w:p w14:paraId="067A2901" w14:textId="77777777" w:rsidR="003329F5" w:rsidRPr="00A90F90" w:rsidRDefault="003329F5" w:rsidP="000E76E5">
      <w:pPr>
        <w:keepNext/>
        <w:keepLines/>
        <w:suppressAutoHyphens/>
        <w:ind w:left="1842" w:firstLine="282"/>
        <w:rPr>
          <w:rFonts w:asciiTheme="minorHAnsi" w:hAnsiTheme="minorHAnsi" w:cstheme="minorHAnsi"/>
          <w:sz w:val="22"/>
          <w:szCs w:val="22"/>
        </w:rPr>
      </w:pPr>
      <w:r w:rsidRPr="00A90F90">
        <w:rPr>
          <w:rFonts w:asciiTheme="minorHAnsi" w:hAnsiTheme="minorHAnsi" w:cstheme="minorHAnsi"/>
          <w:sz w:val="22"/>
          <w:szCs w:val="22"/>
        </w:rPr>
        <w:t>Ing. Jaroslav Novák, místopředseda představenstva</w:t>
      </w:r>
      <w:r w:rsidRPr="00A90F90">
        <w:rPr>
          <w:rFonts w:asciiTheme="minorHAnsi" w:hAnsiTheme="minorHAnsi" w:cstheme="minorHAnsi"/>
          <w:sz w:val="22"/>
          <w:szCs w:val="22"/>
          <w:highlight w:val="yellow"/>
        </w:rPr>
        <w:t xml:space="preserve"> </w:t>
      </w:r>
    </w:p>
    <w:p w14:paraId="1783B45A" w14:textId="77777777" w:rsidR="003329F5" w:rsidRPr="00A90F90" w:rsidRDefault="003329F5" w:rsidP="000E76E5">
      <w:pPr>
        <w:keepNext/>
        <w:keepLines/>
        <w:suppressAutoHyphens/>
        <w:ind w:left="426" w:hanging="426"/>
        <w:rPr>
          <w:rFonts w:asciiTheme="minorHAnsi" w:hAnsiTheme="minorHAnsi" w:cstheme="minorHAnsi"/>
          <w:sz w:val="22"/>
          <w:szCs w:val="22"/>
        </w:rPr>
      </w:pPr>
    </w:p>
    <w:p w14:paraId="3CDDB016" w14:textId="50D168B9" w:rsidR="00156AA3" w:rsidRDefault="003329F5" w:rsidP="000E76E5">
      <w:pPr>
        <w:keepNext/>
        <w:keepLines/>
        <w:suppressAutoHyphens/>
        <w:ind w:left="426" w:hanging="426"/>
        <w:rPr>
          <w:rFonts w:asciiTheme="minorHAnsi" w:hAnsiTheme="minorHAnsi" w:cstheme="minorHAnsi"/>
          <w:sz w:val="22"/>
          <w:szCs w:val="22"/>
        </w:rPr>
      </w:pPr>
      <w:r w:rsidRPr="00A90F90">
        <w:rPr>
          <w:rFonts w:asciiTheme="minorHAnsi" w:hAnsiTheme="minorHAnsi" w:cstheme="minorHAnsi"/>
          <w:sz w:val="22"/>
          <w:szCs w:val="22"/>
        </w:rPr>
        <w:t>Kontaktní údaje:</w:t>
      </w:r>
      <w:r w:rsidRPr="00A90F90">
        <w:rPr>
          <w:rFonts w:asciiTheme="minorHAnsi" w:hAnsiTheme="minorHAnsi" w:cstheme="minorHAnsi"/>
          <w:sz w:val="22"/>
          <w:szCs w:val="22"/>
        </w:rPr>
        <w:tab/>
      </w:r>
      <w:r w:rsidR="00156AA3">
        <w:rPr>
          <w:rFonts w:asciiTheme="minorHAnsi" w:hAnsiTheme="minorHAnsi" w:cstheme="minorHAnsi"/>
          <w:sz w:val="22"/>
          <w:szCs w:val="22"/>
        </w:rPr>
        <w:t>ve věcech smluvních:</w:t>
      </w:r>
      <w:r w:rsidR="00156AA3">
        <w:rPr>
          <w:rFonts w:asciiTheme="minorHAnsi" w:hAnsiTheme="minorHAnsi" w:cstheme="minorHAnsi"/>
          <w:sz w:val="22"/>
          <w:szCs w:val="22"/>
        </w:rPr>
        <w:tab/>
      </w:r>
      <w:r w:rsidR="004A7D3C">
        <w:rPr>
          <w:rFonts w:asciiTheme="minorHAnsi" w:hAnsiTheme="minorHAnsi" w:cstheme="minorHAnsi"/>
          <w:sz w:val="22"/>
          <w:szCs w:val="22"/>
        </w:rPr>
        <w:t>XXXXXXXXXXXXXXXXXXXXXXXXXXXXXXXXXXXXXXX</w:t>
      </w:r>
    </w:p>
    <w:p w14:paraId="3A576EA7" w14:textId="25C57F69" w:rsidR="00156AA3" w:rsidRDefault="004A7D3C" w:rsidP="004A7D3C">
      <w:pPr>
        <w:keepNext/>
        <w:keepLines/>
        <w:suppressAutoHyphens/>
        <w:ind w:left="4248"/>
        <w:rPr>
          <w:rFonts w:asciiTheme="minorHAnsi" w:hAnsiTheme="minorHAnsi" w:cstheme="minorHAnsi"/>
          <w:sz w:val="22"/>
          <w:szCs w:val="22"/>
        </w:rPr>
      </w:pPr>
      <w:r>
        <w:rPr>
          <w:rFonts w:asciiTheme="minorHAnsi" w:hAnsiTheme="minorHAnsi" w:cstheme="minorHAnsi"/>
          <w:sz w:val="22"/>
          <w:szCs w:val="22"/>
        </w:rPr>
        <w:t>XXXXXXXXXXXXXXXXXXXXXXXXXXXXXXXXXXXXXXX</w:t>
      </w:r>
    </w:p>
    <w:p w14:paraId="6A417052" w14:textId="6B7EE95B" w:rsidR="004A7D3C" w:rsidRDefault="004A7D3C" w:rsidP="004A7D3C">
      <w:pPr>
        <w:keepNext/>
        <w:keepLines/>
        <w:suppressAutoHyphens/>
        <w:ind w:left="4248"/>
        <w:rPr>
          <w:rFonts w:asciiTheme="minorHAnsi" w:hAnsiTheme="minorHAnsi" w:cstheme="minorHAnsi"/>
          <w:sz w:val="22"/>
          <w:szCs w:val="22"/>
        </w:rPr>
      </w:pPr>
      <w:r>
        <w:rPr>
          <w:rFonts w:asciiTheme="minorHAnsi" w:hAnsiTheme="minorHAnsi" w:cstheme="minorHAnsi"/>
          <w:sz w:val="22"/>
          <w:szCs w:val="22"/>
        </w:rPr>
        <w:t>XXXXXXXXXXXXXXXXXXXXXXXXXXXXXXXXXXXXXXX</w:t>
      </w:r>
    </w:p>
    <w:p w14:paraId="6A023174" w14:textId="77777777" w:rsidR="00156AA3" w:rsidRDefault="00156AA3" w:rsidP="00156AA3">
      <w:pPr>
        <w:keepNext/>
        <w:keepLines/>
        <w:suppressAutoHyphens/>
        <w:rPr>
          <w:rFonts w:asciiTheme="minorHAnsi" w:hAnsiTheme="minorHAnsi" w:cstheme="minorHAnsi"/>
          <w:sz w:val="22"/>
          <w:szCs w:val="22"/>
        </w:rPr>
      </w:pPr>
    </w:p>
    <w:p w14:paraId="3DD747D7" w14:textId="54898793" w:rsidR="00156AA3" w:rsidRDefault="00156AA3" w:rsidP="00156AA3">
      <w:pPr>
        <w:keepNext/>
        <w:keepLines/>
        <w:suppressAutoHyphen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ve věcech technických:</w:t>
      </w:r>
      <w:r>
        <w:rPr>
          <w:rFonts w:asciiTheme="minorHAnsi" w:hAnsiTheme="minorHAnsi" w:cstheme="minorHAnsi"/>
          <w:sz w:val="22"/>
          <w:szCs w:val="22"/>
        </w:rPr>
        <w:tab/>
      </w:r>
      <w:r w:rsidR="004A7D3C">
        <w:rPr>
          <w:rFonts w:asciiTheme="minorHAnsi" w:hAnsiTheme="minorHAnsi" w:cstheme="minorHAnsi"/>
          <w:sz w:val="22"/>
          <w:szCs w:val="22"/>
        </w:rPr>
        <w:t>XXXXXXXXXXXXXXXXXXXXXXXXXXXXXXXXXXXXXXX</w:t>
      </w:r>
    </w:p>
    <w:p w14:paraId="7DB23750" w14:textId="48DBB505" w:rsidR="00156AA3" w:rsidRDefault="00156AA3" w:rsidP="00156AA3">
      <w:pPr>
        <w:keepNext/>
        <w:keepLines/>
        <w:suppressAutoHyphen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A7D3C">
        <w:rPr>
          <w:rFonts w:asciiTheme="minorHAnsi" w:hAnsiTheme="minorHAnsi" w:cstheme="minorHAnsi"/>
          <w:sz w:val="22"/>
          <w:szCs w:val="22"/>
        </w:rPr>
        <w:t>XXXXXXXXXXXXXXXXXXXXXXXXXXXXXXXXXXXXXXX</w:t>
      </w:r>
    </w:p>
    <w:p w14:paraId="7391EDD9" w14:textId="2FBC51D1" w:rsidR="00156AA3" w:rsidRDefault="004A7D3C" w:rsidP="00156AA3">
      <w:pPr>
        <w:keepNext/>
        <w:keepLines/>
        <w:suppressAutoHyphens/>
        <w:ind w:left="3540" w:firstLine="708"/>
        <w:rPr>
          <w:rFonts w:asciiTheme="minorHAnsi" w:hAnsiTheme="minorHAnsi" w:cstheme="minorHAnsi"/>
          <w:sz w:val="22"/>
          <w:szCs w:val="22"/>
        </w:rPr>
      </w:pPr>
      <w:r>
        <w:rPr>
          <w:rFonts w:asciiTheme="minorHAnsi" w:hAnsiTheme="minorHAnsi" w:cstheme="minorHAnsi"/>
          <w:sz w:val="22"/>
          <w:szCs w:val="22"/>
        </w:rPr>
        <w:t>XXXXXXXXXXXXXXXXXXXXXXXXXXXXXXXXXXXXXXX</w:t>
      </w:r>
    </w:p>
    <w:p w14:paraId="7688F3AE" w14:textId="77777777" w:rsidR="004A7D3C" w:rsidRDefault="004A7D3C" w:rsidP="00156AA3">
      <w:pPr>
        <w:keepNext/>
        <w:keepLines/>
        <w:suppressAutoHyphens/>
        <w:ind w:left="3540" w:firstLine="708"/>
        <w:rPr>
          <w:rFonts w:asciiTheme="minorHAnsi" w:hAnsiTheme="minorHAnsi" w:cstheme="minorHAnsi"/>
          <w:sz w:val="22"/>
          <w:szCs w:val="22"/>
        </w:rPr>
      </w:pPr>
    </w:p>
    <w:p w14:paraId="7C02CA8E" w14:textId="77777777" w:rsidR="004A7D3C" w:rsidRDefault="004A7D3C" w:rsidP="00156AA3">
      <w:pPr>
        <w:keepNext/>
        <w:keepLines/>
        <w:suppressAutoHyphens/>
        <w:ind w:left="3540" w:firstLine="708"/>
      </w:pPr>
      <w:r>
        <w:rPr>
          <w:rFonts w:asciiTheme="minorHAnsi" w:hAnsiTheme="minorHAnsi" w:cstheme="minorHAnsi"/>
          <w:sz w:val="22"/>
          <w:szCs w:val="22"/>
        </w:rPr>
        <w:t>XXXXXXXXXXXXXXXXXXXXXXXXXXXXXXXXXXXXXXX</w:t>
      </w:r>
    </w:p>
    <w:p w14:paraId="6A45EFC0" w14:textId="77777777" w:rsidR="004A7D3C" w:rsidRDefault="004A7D3C" w:rsidP="00156AA3">
      <w:pPr>
        <w:keepNext/>
        <w:keepLines/>
        <w:suppressAutoHyphens/>
        <w:ind w:left="3540" w:firstLine="708"/>
      </w:pPr>
      <w:r>
        <w:rPr>
          <w:rFonts w:asciiTheme="minorHAnsi" w:hAnsiTheme="minorHAnsi" w:cstheme="minorHAnsi"/>
          <w:sz w:val="22"/>
          <w:szCs w:val="22"/>
        </w:rPr>
        <w:t>XXXXXXXXXXXXXXXXXXXXXXXXXXXXXXXXXXXXXXX</w:t>
      </w:r>
    </w:p>
    <w:p w14:paraId="2D19459F" w14:textId="623CB216" w:rsidR="003329F5" w:rsidRDefault="004A7D3C" w:rsidP="004A7D3C">
      <w:pPr>
        <w:keepNext/>
        <w:keepLines/>
        <w:suppressAutoHyphens/>
        <w:ind w:left="3540" w:firstLine="708"/>
      </w:pPr>
      <w:r>
        <w:rPr>
          <w:rFonts w:asciiTheme="minorHAnsi" w:hAnsiTheme="minorHAnsi" w:cstheme="minorHAnsi"/>
          <w:sz w:val="22"/>
          <w:szCs w:val="22"/>
        </w:rPr>
        <w:t>XXXXXXXXXXXXXXXXXXXXXXXXXXXXXXXXXXXXXXX</w:t>
      </w:r>
      <w:r>
        <w:t xml:space="preserve"> </w:t>
      </w:r>
    </w:p>
    <w:p w14:paraId="16CD56B5" w14:textId="77777777" w:rsidR="004A7D3C" w:rsidRPr="00A90F90" w:rsidRDefault="004A7D3C" w:rsidP="004A7D3C">
      <w:pPr>
        <w:keepNext/>
        <w:keepLines/>
        <w:suppressAutoHyphens/>
        <w:ind w:left="3540" w:firstLine="708"/>
        <w:rPr>
          <w:rFonts w:asciiTheme="minorHAnsi" w:hAnsiTheme="minorHAnsi" w:cstheme="minorHAnsi"/>
          <w:sz w:val="22"/>
          <w:szCs w:val="22"/>
        </w:rPr>
      </w:pPr>
    </w:p>
    <w:p w14:paraId="3D909CCF" w14:textId="3769AE22" w:rsidR="003329F5" w:rsidRPr="00A90F90" w:rsidRDefault="003329F5" w:rsidP="000E76E5">
      <w:pPr>
        <w:keepNext/>
        <w:keepLines/>
        <w:suppressAutoHyphens/>
        <w:ind w:left="426" w:hanging="426"/>
        <w:rPr>
          <w:rFonts w:asciiTheme="minorHAnsi" w:hAnsiTheme="minorHAnsi" w:cstheme="minorHAnsi"/>
          <w:sz w:val="22"/>
          <w:szCs w:val="22"/>
        </w:rPr>
      </w:pPr>
      <w:r w:rsidRPr="00A90F90">
        <w:rPr>
          <w:rFonts w:asciiTheme="minorHAnsi" w:hAnsiTheme="minorHAnsi" w:cstheme="minorHAnsi"/>
          <w:sz w:val="22"/>
          <w:szCs w:val="22"/>
        </w:rPr>
        <w:t>Bankovní spojení:</w:t>
      </w:r>
      <w:r w:rsidRPr="00A90F90">
        <w:rPr>
          <w:rFonts w:asciiTheme="minorHAnsi" w:hAnsiTheme="minorHAnsi" w:cstheme="minorHAnsi"/>
          <w:sz w:val="22"/>
          <w:szCs w:val="22"/>
        </w:rPr>
        <w:tab/>
      </w:r>
      <w:r w:rsidR="004A7D3C">
        <w:rPr>
          <w:rFonts w:asciiTheme="minorHAnsi" w:hAnsiTheme="minorHAnsi" w:cstheme="minorHAnsi"/>
          <w:sz w:val="22"/>
          <w:szCs w:val="22"/>
        </w:rPr>
        <w:t>XXXXXXXXXXXXXXXXXXXXXXXXXXXXXXXXXXXXXXX</w:t>
      </w:r>
    </w:p>
    <w:p w14:paraId="6FDC85F1" w14:textId="708DB8A8" w:rsidR="003329F5" w:rsidRPr="00A90F90" w:rsidRDefault="003329F5" w:rsidP="000E76E5">
      <w:pPr>
        <w:keepNext/>
        <w:keepLines/>
        <w:suppressAutoHyphens/>
        <w:ind w:left="426" w:hanging="426"/>
        <w:rPr>
          <w:rFonts w:asciiTheme="minorHAnsi" w:hAnsiTheme="minorHAnsi" w:cstheme="minorHAnsi"/>
          <w:sz w:val="22"/>
          <w:szCs w:val="22"/>
        </w:rPr>
      </w:pPr>
      <w:r w:rsidRPr="00A90F90">
        <w:rPr>
          <w:rFonts w:asciiTheme="minorHAnsi" w:hAnsiTheme="minorHAnsi" w:cstheme="minorHAnsi"/>
          <w:sz w:val="22"/>
          <w:szCs w:val="22"/>
        </w:rPr>
        <w:t>Číslo účtu:</w:t>
      </w:r>
      <w:r w:rsidRPr="00A90F90">
        <w:rPr>
          <w:rFonts w:asciiTheme="minorHAnsi" w:hAnsiTheme="minorHAnsi" w:cstheme="minorHAnsi"/>
          <w:sz w:val="22"/>
          <w:szCs w:val="22"/>
        </w:rPr>
        <w:tab/>
      </w:r>
      <w:r w:rsidRPr="00A90F90">
        <w:rPr>
          <w:rFonts w:asciiTheme="minorHAnsi" w:hAnsiTheme="minorHAnsi" w:cstheme="minorHAnsi"/>
          <w:sz w:val="22"/>
          <w:szCs w:val="22"/>
        </w:rPr>
        <w:tab/>
      </w:r>
      <w:r w:rsidR="004A7D3C">
        <w:rPr>
          <w:rFonts w:asciiTheme="minorHAnsi" w:hAnsiTheme="minorHAnsi" w:cstheme="minorHAnsi"/>
          <w:sz w:val="22"/>
          <w:szCs w:val="22"/>
        </w:rPr>
        <w:t>XXXXXXXXXXXXXXXXXXXXXXXXXXXXXXXXXXXXXXX</w:t>
      </w:r>
    </w:p>
    <w:p w14:paraId="031A34D4" w14:textId="68193F10" w:rsidR="003329F5" w:rsidRPr="00A90F90" w:rsidRDefault="003329F5" w:rsidP="000E76E5">
      <w:pPr>
        <w:keepNext/>
        <w:keepLines/>
        <w:suppressAutoHyphens/>
        <w:ind w:left="426" w:hanging="426"/>
        <w:rPr>
          <w:rFonts w:asciiTheme="minorHAnsi" w:hAnsiTheme="minorHAnsi" w:cstheme="minorHAnsi"/>
          <w:b/>
          <w:bCs/>
          <w:sz w:val="22"/>
          <w:szCs w:val="22"/>
        </w:rPr>
      </w:pPr>
      <w:r w:rsidRPr="00A90F90">
        <w:rPr>
          <w:rFonts w:asciiTheme="minorHAnsi" w:hAnsiTheme="minorHAnsi" w:cstheme="minorHAnsi"/>
          <w:b/>
          <w:bCs/>
          <w:sz w:val="22"/>
          <w:szCs w:val="22"/>
        </w:rPr>
        <w:t>Interní č. smlouvy:</w:t>
      </w:r>
      <w:r w:rsidRPr="00A90F90">
        <w:rPr>
          <w:rFonts w:asciiTheme="minorHAnsi" w:hAnsiTheme="minorHAnsi" w:cstheme="minorHAnsi"/>
          <w:b/>
          <w:bCs/>
          <w:sz w:val="22"/>
          <w:szCs w:val="22"/>
        </w:rPr>
        <w:tab/>
      </w:r>
      <w:r w:rsidR="004A7D3C">
        <w:rPr>
          <w:rFonts w:asciiTheme="minorHAnsi" w:hAnsiTheme="minorHAnsi" w:cstheme="minorHAnsi"/>
          <w:sz w:val="22"/>
          <w:szCs w:val="22"/>
        </w:rPr>
        <w:t>XXXXXXXXXXXXXXXXXXXXXXXXXXXXXXXXXXXXXXX</w:t>
      </w:r>
    </w:p>
    <w:p w14:paraId="2D93A885" w14:textId="4B1A9559" w:rsidR="00B717CC" w:rsidRPr="00A90F90" w:rsidRDefault="00B717CC" w:rsidP="000E76E5">
      <w:pPr>
        <w:keepNext/>
        <w:keepLines/>
        <w:suppressAutoHyphens/>
        <w:ind w:left="426" w:hanging="426"/>
        <w:rPr>
          <w:rFonts w:asciiTheme="minorHAnsi" w:hAnsiTheme="minorHAnsi" w:cstheme="minorHAnsi"/>
          <w:i/>
          <w:iCs/>
          <w:sz w:val="22"/>
          <w:szCs w:val="22"/>
        </w:rPr>
      </w:pPr>
      <w:r w:rsidRPr="00A90F90">
        <w:rPr>
          <w:rFonts w:asciiTheme="minorHAnsi" w:hAnsiTheme="minorHAnsi" w:cstheme="minorHAnsi"/>
          <w:i/>
          <w:iCs/>
          <w:sz w:val="22"/>
          <w:szCs w:val="22"/>
        </w:rPr>
        <w:t>(dále jen „kupující“)</w:t>
      </w:r>
    </w:p>
    <w:bookmarkEnd w:id="0"/>
    <w:p w14:paraId="1AC82916" w14:textId="77777777" w:rsidR="006840DC" w:rsidRPr="00A90F90" w:rsidRDefault="006840DC" w:rsidP="000E76E5">
      <w:pPr>
        <w:keepNext/>
        <w:keepLines/>
        <w:suppressAutoHyphens/>
        <w:rPr>
          <w:rFonts w:asciiTheme="minorHAnsi" w:hAnsiTheme="minorHAnsi" w:cstheme="minorHAnsi"/>
          <w:sz w:val="22"/>
          <w:szCs w:val="22"/>
        </w:rPr>
      </w:pPr>
    </w:p>
    <w:p w14:paraId="37E476D9" w14:textId="2F07FA32" w:rsidR="006840DC" w:rsidRPr="00156AA3" w:rsidRDefault="006840DC" w:rsidP="000E76E5">
      <w:pPr>
        <w:keepNext/>
        <w:keepLines/>
        <w:suppressAutoHyphens/>
        <w:rPr>
          <w:rFonts w:asciiTheme="minorHAnsi" w:hAnsiTheme="minorHAnsi" w:cstheme="minorHAnsi"/>
          <w:sz w:val="22"/>
          <w:szCs w:val="22"/>
        </w:rPr>
      </w:pPr>
      <w:r w:rsidRPr="00A90F90">
        <w:rPr>
          <w:rFonts w:asciiTheme="minorHAnsi" w:hAnsiTheme="minorHAnsi" w:cstheme="minorHAnsi"/>
          <w:sz w:val="22"/>
          <w:szCs w:val="22"/>
        </w:rPr>
        <w:t>a</w:t>
      </w:r>
    </w:p>
    <w:p w14:paraId="52B0333B" w14:textId="77777777" w:rsidR="006840DC" w:rsidRPr="00A90F90" w:rsidRDefault="006840DC" w:rsidP="000E76E5">
      <w:pPr>
        <w:keepNext/>
        <w:keepLines/>
        <w:suppressAutoHyphens/>
        <w:rPr>
          <w:rFonts w:asciiTheme="minorHAnsi" w:hAnsiTheme="minorHAnsi" w:cstheme="minorHAnsi"/>
          <w:b/>
          <w:sz w:val="22"/>
          <w:szCs w:val="22"/>
        </w:rPr>
      </w:pPr>
    </w:p>
    <w:p w14:paraId="57106ABF" w14:textId="17F4455F" w:rsidR="00BC4B79" w:rsidRPr="00A90F90" w:rsidRDefault="00BC4B79" w:rsidP="000E76E5">
      <w:pPr>
        <w:keepNext/>
        <w:keepLines/>
        <w:suppressAutoHyphens/>
        <w:ind w:left="426" w:hanging="426"/>
        <w:rPr>
          <w:rFonts w:asciiTheme="minorHAnsi" w:hAnsiTheme="minorHAnsi" w:cstheme="minorHAnsi"/>
          <w:b/>
          <w:bCs/>
          <w:sz w:val="22"/>
          <w:szCs w:val="22"/>
        </w:rPr>
      </w:pPr>
      <w:r w:rsidRPr="00A90F90">
        <w:rPr>
          <w:rFonts w:asciiTheme="minorHAnsi" w:hAnsiTheme="minorHAnsi" w:cstheme="minorHAnsi"/>
          <w:b/>
          <w:bCs/>
          <w:sz w:val="22"/>
          <w:szCs w:val="22"/>
        </w:rPr>
        <w:t>Zhotovitel:</w:t>
      </w:r>
      <w:r w:rsidRPr="00A90F90">
        <w:rPr>
          <w:rFonts w:asciiTheme="minorHAnsi" w:hAnsiTheme="minorHAnsi" w:cstheme="minorHAnsi"/>
          <w:b/>
          <w:bCs/>
          <w:sz w:val="22"/>
          <w:szCs w:val="22"/>
        </w:rPr>
        <w:tab/>
      </w:r>
      <w:r w:rsidRPr="00A90F90">
        <w:rPr>
          <w:rFonts w:asciiTheme="minorHAnsi" w:hAnsiTheme="minorHAnsi" w:cstheme="minorHAnsi"/>
          <w:b/>
          <w:bCs/>
          <w:sz w:val="22"/>
          <w:szCs w:val="22"/>
        </w:rPr>
        <w:tab/>
      </w:r>
      <w:r w:rsidR="00481D48" w:rsidRPr="00481D48">
        <w:rPr>
          <w:rFonts w:asciiTheme="minorHAnsi" w:hAnsiTheme="minorHAnsi" w:cstheme="minorHAnsi"/>
          <w:b/>
          <w:sz w:val="22"/>
          <w:szCs w:val="22"/>
        </w:rPr>
        <w:t>M Computers s.r.o.</w:t>
      </w:r>
    </w:p>
    <w:p w14:paraId="2BDBF9F4" w14:textId="6902095F" w:rsidR="00BC4B79" w:rsidRPr="00A90F90" w:rsidRDefault="00BC4B79" w:rsidP="000E76E5">
      <w:pPr>
        <w:keepNext/>
        <w:keepLines/>
        <w:suppressAutoHyphens/>
        <w:ind w:left="426" w:hanging="426"/>
        <w:rPr>
          <w:rFonts w:asciiTheme="minorHAnsi" w:hAnsiTheme="minorHAnsi" w:cstheme="minorHAnsi"/>
          <w:b/>
          <w:sz w:val="22"/>
          <w:szCs w:val="22"/>
        </w:rPr>
      </w:pPr>
      <w:r w:rsidRPr="00A90F90">
        <w:rPr>
          <w:rFonts w:asciiTheme="minorHAnsi" w:hAnsiTheme="minorHAnsi" w:cstheme="minorHAnsi"/>
          <w:sz w:val="22"/>
          <w:szCs w:val="22"/>
        </w:rPr>
        <w:t xml:space="preserve">Sídlem: </w:t>
      </w:r>
      <w:r w:rsidRPr="00A90F90">
        <w:rPr>
          <w:rFonts w:asciiTheme="minorHAnsi" w:hAnsiTheme="minorHAnsi" w:cstheme="minorHAnsi"/>
          <w:sz w:val="22"/>
          <w:szCs w:val="22"/>
        </w:rPr>
        <w:tab/>
      </w:r>
      <w:r w:rsidRPr="00A90F90">
        <w:rPr>
          <w:rFonts w:asciiTheme="minorHAnsi" w:hAnsiTheme="minorHAnsi" w:cstheme="minorHAnsi"/>
          <w:sz w:val="22"/>
          <w:szCs w:val="22"/>
        </w:rPr>
        <w:tab/>
      </w:r>
      <w:r w:rsidR="00481D48" w:rsidRPr="00481D48">
        <w:rPr>
          <w:rFonts w:asciiTheme="minorHAnsi" w:hAnsiTheme="minorHAnsi" w:cstheme="minorHAnsi"/>
          <w:sz w:val="22"/>
          <w:szCs w:val="22"/>
        </w:rPr>
        <w:t>Úlehlova 3100/10, 628 00 Brno-Líšeň</w:t>
      </w:r>
    </w:p>
    <w:p w14:paraId="3110D3F1" w14:textId="6E023AD5" w:rsidR="00BC4B79" w:rsidRPr="00A90F90" w:rsidRDefault="00BC4B79" w:rsidP="000E76E5">
      <w:pPr>
        <w:keepNext/>
        <w:keepLines/>
        <w:suppressAutoHyphens/>
        <w:ind w:left="426" w:hanging="426"/>
        <w:rPr>
          <w:rFonts w:asciiTheme="minorHAnsi" w:hAnsiTheme="minorHAnsi" w:cstheme="minorHAnsi"/>
          <w:sz w:val="22"/>
          <w:szCs w:val="22"/>
        </w:rPr>
      </w:pPr>
      <w:r w:rsidRPr="00A90F90">
        <w:rPr>
          <w:rFonts w:asciiTheme="minorHAnsi" w:hAnsiTheme="minorHAnsi" w:cstheme="minorHAnsi"/>
          <w:sz w:val="22"/>
          <w:szCs w:val="22"/>
        </w:rPr>
        <w:t>IČO:</w:t>
      </w:r>
      <w:r w:rsidRPr="00A90F90">
        <w:rPr>
          <w:rFonts w:asciiTheme="minorHAnsi" w:hAnsiTheme="minorHAnsi" w:cstheme="minorHAnsi"/>
          <w:sz w:val="22"/>
          <w:szCs w:val="22"/>
        </w:rPr>
        <w:tab/>
      </w:r>
      <w:r w:rsidRPr="00A90F90">
        <w:rPr>
          <w:rFonts w:asciiTheme="minorHAnsi" w:hAnsiTheme="minorHAnsi" w:cstheme="minorHAnsi"/>
          <w:sz w:val="22"/>
          <w:szCs w:val="22"/>
        </w:rPr>
        <w:tab/>
      </w:r>
      <w:r w:rsidRPr="00A90F90">
        <w:rPr>
          <w:rFonts w:asciiTheme="minorHAnsi" w:hAnsiTheme="minorHAnsi" w:cstheme="minorHAnsi"/>
          <w:sz w:val="22"/>
          <w:szCs w:val="22"/>
        </w:rPr>
        <w:tab/>
      </w:r>
      <w:r w:rsidRPr="00A90F90">
        <w:rPr>
          <w:rFonts w:asciiTheme="minorHAnsi" w:hAnsiTheme="minorHAnsi" w:cstheme="minorHAnsi"/>
          <w:sz w:val="22"/>
          <w:szCs w:val="22"/>
        </w:rPr>
        <w:tab/>
      </w:r>
      <w:r w:rsidR="00481D48" w:rsidRPr="00481D48">
        <w:rPr>
          <w:rFonts w:asciiTheme="minorHAnsi" w:hAnsiTheme="minorHAnsi" w:cstheme="minorHAnsi"/>
          <w:sz w:val="22"/>
          <w:szCs w:val="22"/>
        </w:rPr>
        <w:t>26042029</w:t>
      </w:r>
    </w:p>
    <w:p w14:paraId="6D9F9745" w14:textId="0E954A93" w:rsidR="00BC4B79" w:rsidRPr="00A90F90" w:rsidRDefault="00BC4B79" w:rsidP="000E76E5">
      <w:pPr>
        <w:keepNext/>
        <w:keepLines/>
        <w:suppressAutoHyphens/>
        <w:ind w:left="426" w:hanging="426"/>
        <w:rPr>
          <w:rFonts w:asciiTheme="minorHAnsi" w:hAnsiTheme="minorHAnsi" w:cstheme="minorHAnsi"/>
          <w:sz w:val="22"/>
          <w:szCs w:val="22"/>
        </w:rPr>
      </w:pPr>
      <w:r w:rsidRPr="00A90F90">
        <w:rPr>
          <w:rFonts w:asciiTheme="minorHAnsi" w:hAnsiTheme="minorHAnsi" w:cstheme="minorHAnsi"/>
          <w:sz w:val="22"/>
          <w:szCs w:val="22"/>
        </w:rPr>
        <w:t xml:space="preserve">DIČ: </w:t>
      </w:r>
      <w:r w:rsidRPr="00A90F90">
        <w:rPr>
          <w:rFonts w:asciiTheme="minorHAnsi" w:hAnsiTheme="minorHAnsi" w:cstheme="minorHAnsi"/>
          <w:sz w:val="22"/>
          <w:szCs w:val="22"/>
        </w:rPr>
        <w:tab/>
      </w:r>
      <w:r w:rsidRPr="00A90F90">
        <w:rPr>
          <w:rFonts w:asciiTheme="minorHAnsi" w:hAnsiTheme="minorHAnsi" w:cstheme="minorHAnsi"/>
          <w:sz w:val="22"/>
          <w:szCs w:val="22"/>
        </w:rPr>
        <w:tab/>
      </w:r>
      <w:r w:rsidRPr="00A90F90">
        <w:rPr>
          <w:rFonts w:asciiTheme="minorHAnsi" w:hAnsiTheme="minorHAnsi" w:cstheme="minorHAnsi"/>
          <w:sz w:val="22"/>
          <w:szCs w:val="22"/>
        </w:rPr>
        <w:tab/>
      </w:r>
      <w:r w:rsidRPr="00A90F90">
        <w:rPr>
          <w:rFonts w:asciiTheme="minorHAnsi" w:hAnsiTheme="minorHAnsi" w:cstheme="minorHAnsi"/>
          <w:sz w:val="22"/>
          <w:szCs w:val="22"/>
        </w:rPr>
        <w:tab/>
      </w:r>
      <w:r w:rsidR="00481D48" w:rsidRPr="00481D48">
        <w:rPr>
          <w:rFonts w:asciiTheme="minorHAnsi" w:hAnsiTheme="minorHAnsi" w:cstheme="minorHAnsi"/>
          <w:sz w:val="22"/>
          <w:szCs w:val="22"/>
        </w:rPr>
        <w:t>CZ26042029</w:t>
      </w:r>
    </w:p>
    <w:p w14:paraId="1E7B204A" w14:textId="732C660D" w:rsidR="00BC4B79" w:rsidRPr="00A90F90" w:rsidRDefault="00BC4B79" w:rsidP="000E76E5">
      <w:pPr>
        <w:keepNext/>
        <w:keepLines/>
        <w:suppressAutoHyphens/>
        <w:ind w:left="426" w:hanging="426"/>
        <w:rPr>
          <w:rFonts w:asciiTheme="minorHAnsi" w:hAnsiTheme="minorHAnsi" w:cstheme="minorHAnsi"/>
          <w:sz w:val="22"/>
          <w:szCs w:val="22"/>
        </w:rPr>
      </w:pPr>
      <w:r w:rsidRPr="00A90F90">
        <w:rPr>
          <w:rFonts w:asciiTheme="minorHAnsi" w:hAnsiTheme="minorHAnsi" w:cstheme="minorHAnsi"/>
          <w:sz w:val="22"/>
          <w:szCs w:val="22"/>
        </w:rPr>
        <w:t>Zápis v OR:</w:t>
      </w:r>
      <w:r w:rsidRPr="00A90F90">
        <w:rPr>
          <w:rFonts w:asciiTheme="minorHAnsi" w:hAnsiTheme="minorHAnsi" w:cstheme="minorHAnsi"/>
          <w:sz w:val="22"/>
          <w:szCs w:val="22"/>
        </w:rPr>
        <w:tab/>
      </w:r>
      <w:r w:rsidRPr="00A90F90">
        <w:rPr>
          <w:rFonts w:asciiTheme="minorHAnsi" w:hAnsiTheme="minorHAnsi" w:cstheme="minorHAnsi"/>
          <w:sz w:val="22"/>
          <w:szCs w:val="22"/>
        </w:rPr>
        <w:tab/>
      </w:r>
      <w:r w:rsidR="00481D48" w:rsidRPr="00481D48">
        <w:rPr>
          <w:rFonts w:asciiTheme="minorHAnsi" w:hAnsiTheme="minorHAnsi" w:cstheme="minorHAnsi"/>
          <w:sz w:val="22"/>
          <w:szCs w:val="22"/>
        </w:rPr>
        <w:t>KS v Brně, oddíl C, vložka 121840</w:t>
      </w:r>
    </w:p>
    <w:p w14:paraId="749271D9" w14:textId="18B5D417" w:rsidR="00BC4B79" w:rsidRPr="00A90F90" w:rsidRDefault="00BC4B79" w:rsidP="000E76E5">
      <w:pPr>
        <w:keepNext/>
        <w:keepLines/>
        <w:suppressAutoHyphens/>
        <w:ind w:left="426" w:hanging="426"/>
        <w:rPr>
          <w:rFonts w:asciiTheme="minorHAnsi" w:hAnsiTheme="minorHAnsi" w:cstheme="minorHAnsi"/>
          <w:sz w:val="22"/>
          <w:szCs w:val="22"/>
          <w:u w:val="single"/>
        </w:rPr>
      </w:pPr>
      <w:r w:rsidRPr="00A90F90">
        <w:rPr>
          <w:rFonts w:asciiTheme="minorHAnsi" w:hAnsiTheme="minorHAnsi" w:cstheme="minorHAnsi"/>
          <w:sz w:val="22"/>
          <w:szCs w:val="22"/>
        </w:rPr>
        <w:t>Zastoupený:</w:t>
      </w:r>
      <w:r w:rsidRPr="00A90F90">
        <w:rPr>
          <w:rFonts w:asciiTheme="minorHAnsi" w:hAnsiTheme="minorHAnsi" w:cstheme="minorHAnsi"/>
          <w:sz w:val="22"/>
          <w:szCs w:val="22"/>
        </w:rPr>
        <w:tab/>
      </w:r>
      <w:r w:rsidRPr="00A90F90">
        <w:rPr>
          <w:rFonts w:asciiTheme="minorHAnsi" w:hAnsiTheme="minorHAnsi" w:cstheme="minorHAnsi"/>
          <w:sz w:val="22"/>
          <w:szCs w:val="22"/>
        </w:rPr>
        <w:tab/>
      </w:r>
      <w:r w:rsidR="00481D48" w:rsidRPr="00481D48">
        <w:rPr>
          <w:rFonts w:asciiTheme="minorHAnsi" w:hAnsiTheme="minorHAnsi" w:cstheme="minorHAnsi"/>
          <w:sz w:val="22"/>
          <w:szCs w:val="22"/>
        </w:rPr>
        <w:t>Markem Vašíčkem, jednatelem</w:t>
      </w:r>
    </w:p>
    <w:p w14:paraId="3126902A" w14:textId="77777777" w:rsidR="00BC4B79" w:rsidRPr="00A90F90" w:rsidRDefault="00BC4B79" w:rsidP="000E76E5">
      <w:pPr>
        <w:keepNext/>
        <w:keepLines/>
        <w:suppressAutoHyphens/>
        <w:ind w:left="426" w:hanging="426"/>
        <w:rPr>
          <w:rFonts w:asciiTheme="minorHAnsi" w:hAnsiTheme="minorHAnsi" w:cstheme="minorHAnsi"/>
          <w:sz w:val="22"/>
          <w:szCs w:val="22"/>
        </w:rPr>
      </w:pPr>
    </w:p>
    <w:p w14:paraId="239C719E" w14:textId="4EB9C872" w:rsidR="00481D48" w:rsidRDefault="00BC4B79" w:rsidP="000E76E5">
      <w:pPr>
        <w:keepNext/>
        <w:keepLines/>
        <w:suppressAutoHyphens/>
        <w:ind w:left="426" w:hanging="426"/>
        <w:rPr>
          <w:rFonts w:asciiTheme="minorHAnsi" w:hAnsiTheme="minorHAnsi" w:cstheme="minorHAnsi"/>
          <w:sz w:val="22"/>
          <w:szCs w:val="22"/>
        </w:rPr>
      </w:pPr>
      <w:r w:rsidRPr="00A90F90">
        <w:rPr>
          <w:rFonts w:asciiTheme="minorHAnsi" w:hAnsiTheme="minorHAnsi" w:cstheme="minorHAnsi"/>
          <w:sz w:val="22"/>
          <w:szCs w:val="22"/>
        </w:rPr>
        <w:t>Kontaktní údaje:</w:t>
      </w:r>
      <w:r w:rsidRPr="00A90F90">
        <w:rPr>
          <w:rFonts w:asciiTheme="minorHAnsi" w:hAnsiTheme="minorHAnsi" w:cstheme="minorHAnsi"/>
          <w:sz w:val="22"/>
          <w:szCs w:val="22"/>
        </w:rPr>
        <w:tab/>
      </w:r>
      <w:r w:rsidR="004A7D3C">
        <w:rPr>
          <w:rFonts w:asciiTheme="minorHAnsi" w:hAnsiTheme="minorHAnsi" w:cstheme="minorHAnsi"/>
          <w:sz w:val="22"/>
          <w:szCs w:val="22"/>
        </w:rPr>
        <w:t>XXXXXXXXXXXXXXXXXXXXXXXXXXXXXXXXXXXXXXX</w:t>
      </w:r>
    </w:p>
    <w:p w14:paraId="2F755853" w14:textId="7266EEC1" w:rsidR="00BC4B79" w:rsidRPr="00A90F90" w:rsidRDefault="004A7D3C" w:rsidP="00481D48">
      <w:pPr>
        <w:keepNext/>
        <w:keepLines/>
        <w:suppressAutoHyphens/>
        <w:ind w:left="1842" w:firstLine="282"/>
        <w:rPr>
          <w:rFonts w:asciiTheme="minorHAnsi" w:hAnsiTheme="minorHAnsi" w:cstheme="minorHAnsi"/>
          <w:sz w:val="22"/>
          <w:szCs w:val="22"/>
        </w:rPr>
      </w:pPr>
      <w:r>
        <w:rPr>
          <w:rFonts w:asciiTheme="minorHAnsi" w:hAnsiTheme="minorHAnsi" w:cstheme="minorHAnsi"/>
          <w:sz w:val="22"/>
          <w:szCs w:val="22"/>
        </w:rPr>
        <w:t>XXXXXXXXXXXXXXXXXXXXXXXXXXXXXXXXXXXXXXX</w:t>
      </w:r>
    </w:p>
    <w:p w14:paraId="39610D19" w14:textId="12E00640" w:rsidR="00FA78A5" w:rsidRDefault="00FF5290" w:rsidP="00FA78A5">
      <w:pPr>
        <w:keepNext/>
        <w:keepLines/>
        <w:suppressAutoHyphens/>
        <w:ind w:left="426" w:hanging="426"/>
        <w:rPr>
          <w:rFonts w:asciiTheme="minorHAnsi" w:hAnsiTheme="minorHAnsi" w:cstheme="minorHAnsi"/>
          <w:sz w:val="22"/>
          <w:szCs w:val="22"/>
        </w:rPr>
      </w:pPr>
      <w:r w:rsidRPr="00A90F90">
        <w:rPr>
          <w:rFonts w:asciiTheme="minorHAnsi" w:hAnsiTheme="minorHAnsi" w:cstheme="minorHAnsi"/>
          <w:sz w:val="22"/>
          <w:szCs w:val="22"/>
        </w:rPr>
        <w:tab/>
      </w:r>
      <w:r w:rsidRPr="00A90F90">
        <w:rPr>
          <w:rFonts w:asciiTheme="minorHAnsi" w:hAnsiTheme="minorHAnsi" w:cstheme="minorHAnsi"/>
          <w:sz w:val="22"/>
          <w:szCs w:val="22"/>
        </w:rPr>
        <w:tab/>
      </w:r>
      <w:r w:rsidRPr="00A90F90">
        <w:rPr>
          <w:rFonts w:asciiTheme="minorHAnsi" w:hAnsiTheme="minorHAnsi" w:cstheme="minorHAnsi"/>
          <w:sz w:val="22"/>
          <w:szCs w:val="22"/>
        </w:rPr>
        <w:tab/>
      </w:r>
      <w:r w:rsidRPr="00A90F90">
        <w:rPr>
          <w:rFonts w:asciiTheme="minorHAnsi" w:hAnsiTheme="minorHAnsi" w:cstheme="minorHAnsi"/>
          <w:sz w:val="22"/>
          <w:szCs w:val="22"/>
        </w:rPr>
        <w:tab/>
      </w:r>
      <w:r w:rsidR="004A7D3C">
        <w:rPr>
          <w:rFonts w:asciiTheme="minorHAnsi" w:hAnsiTheme="minorHAnsi" w:cstheme="minorHAnsi"/>
          <w:sz w:val="22"/>
          <w:szCs w:val="22"/>
        </w:rPr>
        <w:t>XXXXXXXXXXXXXXXXXXXXXXXXXXXXXXXXXXXXXXX</w:t>
      </w:r>
    </w:p>
    <w:p w14:paraId="53FDFE04" w14:textId="77777777" w:rsidR="004A7D3C" w:rsidRDefault="004A7D3C" w:rsidP="00FA78A5">
      <w:pPr>
        <w:keepNext/>
        <w:keepLines/>
        <w:suppressAutoHyphens/>
        <w:ind w:left="1842" w:firstLine="282"/>
        <w:rPr>
          <w:rFonts w:asciiTheme="minorHAnsi" w:hAnsiTheme="minorHAnsi" w:cstheme="minorHAnsi"/>
          <w:sz w:val="22"/>
          <w:szCs w:val="22"/>
        </w:rPr>
      </w:pPr>
      <w:r>
        <w:rPr>
          <w:rFonts w:asciiTheme="minorHAnsi" w:hAnsiTheme="minorHAnsi" w:cstheme="minorHAnsi"/>
          <w:sz w:val="22"/>
          <w:szCs w:val="22"/>
        </w:rPr>
        <w:t>XXXXXXXXXXXXXXXXXXXXXXXXXXXXXXXXXXXXXXX</w:t>
      </w:r>
      <w:r>
        <w:rPr>
          <w:rFonts w:asciiTheme="minorHAnsi" w:hAnsiTheme="minorHAnsi" w:cstheme="minorHAnsi"/>
          <w:sz w:val="22"/>
          <w:szCs w:val="22"/>
        </w:rPr>
        <w:t xml:space="preserve"> </w:t>
      </w:r>
    </w:p>
    <w:p w14:paraId="7243F96B" w14:textId="77777777" w:rsidR="004A7D3C" w:rsidRDefault="004A7D3C" w:rsidP="00FA78A5">
      <w:pPr>
        <w:keepNext/>
        <w:keepLines/>
        <w:suppressAutoHyphens/>
        <w:ind w:left="1842" w:firstLine="282"/>
        <w:rPr>
          <w:rFonts w:asciiTheme="minorHAnsi" w:hAnsiTheme="minorHAnsi" w:cstheme="minorHAnsi"/>
          <w:sz w:val="22"/>
          <w:szCs w:val="22"/>
        </w:rPr>
      </w:pPr>
      <w:r>
        <w:rPr>
          <w:rFonts w:asciiTheme="minorHAnsi" w:hAnsiTheme="minorHAnsi" w:cstheme="minorHAnsi"/>
          <w:sz w:val="22"/>
          <w:szCs w:val="22"/>
        </w:rPr>
        <w:t>XXXXXXXXXXXXXXXXXXXXXXXXXXXXXXXXXXXXXXX</w:t>
      </w:r>
      <w:r>
        <w:rPr>
          <w:rFonts w:asciiTheme="minorHAnsi" w:hAnsiTheme="minorHAnsi" w:cstheme="minorHAnsi"/>
          <w:sz w:val="22"/>
          <w:szCs w:val="22"/>
        </w:rPr>
        <w:t xml:space="preserve"> </w:t>
      </w:r>
    </w:p>
    <w:p w14:paraId="089A540B" w14:textId="77777777" w:rsidR="004A7D3C" w:rsidRDefault="004A7D3C" w:rsidP="00FA78A5">
      <w:pPr>
        <w:keepNext/>
        <w:keepLines/>
        <w:suppressAutoHyphens/>
        <w:ind w:left="1842" w:firstLine="282"/>
        <w:rPr>
          <w:rFonts w:asciiTheme="minorHAnsi" w:hAnsiTheme="minorHAnsi" w:cstheme="minorHAnsi"/>
          <w:sz w:val="22"/>
          <w:szCs w:val="22"/>
        </w:rPr>
      </w:pPr>
      <w:r>
        <w:rPr>
          <w:rFonts w:asciiTheme="minorHAnsi" w:hAnsiTheme="minorHAnsi" w:cstheme="minorHAnsi"/>
          <w:sz w:val="22"/>
          <w:szCs w:val="22"/>
        </w:rPr>
        <w:t>XXXXXXXXXXXXXXXXXXXXXXXXXXXXXXXXXXXXXXX</w:t>
      </w:r>
      <w:r>
        <w:rPr>
          <w:rFonts w:asciiTheme="minorHAnsi" w:hAnsiTheme="minorHAnsi" w:cstheme="minorHAnsi"/>
          <w:sz w:val="22"/>
          <w:szCs w:val="22"/>
        </w:rPr>
        <w:t xml:space="preserve"> </w:t>
      </w:r>
    </w:p>
    <w:p w14:paraId="23302731" w14:textId="3674F757" w:rsidR="00FF5290" w:rsidRPr="00A90F90" w:rsidRDefault="00FF5290" w:rsidP="000E76E5">
      <w:pPr>
        <w:keepNext/>
        <w:keepLines/>
        <w:suppressAutoHyphens/>
        <w:ind w:left="426" w:hanging="426"/>
        <w:rPr>
          <w:rFonts w:asciiTheme="minorHAnsi" w:hAnsiTheme="minorHAnsi" w:cstheme="minorHAnsi"/>
          <w:sz w:val="22"/>
          <w:szCs w:val="22"/>
          <w:u w:val="single"/>
        </w:rPr>
      </w:pPr>
    </w:p>
    <w:p w14:paraId="65B15D13" w14:textId="330975A2" w:rsidR="00BC4B79" w:rsidRPr="00A90F90" w:rsidRDefault="00BC4B79" w:rsidP="00156AA3">
      <w:pPr>
        <w:keepNext/>
        <w:keepLines/>
        <w:suppressAutoHyphens/>
        <w:rPr>
          <w:rFonts w:asciiTheme="minorHAnsi" w:hAnsiTheme="minorHAnsi" w:cstheme="minorHAnsi"/>
          <w:sz w:val="22"/>
          <w:szCs w:val="22"/>
          <w:u w:val="single"/>
        </w:rPr>
      </w:pPr>
      <w:r w:rsidRPr="00A90F90">
        <w:rPr>
          <w:rFonts w:asciiTheme="minorHAnsi" w:hAnsiTheme="minorHAnsi" w:cstheme="minorHAnsi"/>
          <w:sz w:val="22"/>
          <w:szCs w:val="22"/>
        </w:rPr>
        <w:t xml:space="preserve">Bankovní spojení: </w:t>
      </w:r>
      <w:r w:rsidRPr="00A90F90">
        <w:rPr>
          <w:rFonts w:asciiTheme="minorHAnsi" w:hAnsiTheme="minorHAnsi" w:cstheme="minorHAnsi"/>
          <w:sz w:val="22"/>
          <w:szCs w:val="22"/>
        </w:rPr>
        <w:tab/>
      </w:r>
      <w:r w:rsidR="004A7D3C">
        <w:rPr>
          <w:rFonts w:asciiTheme="minorHAnsi" w:hAnsiTheme="minorHAnsi" w:cstheme="minorHAnsi"/>
          <w:sz w:val="22"/>
          <w:szCs w:val="22"/>
        </w:rPr>
        <w:t>XXXXXXXXXXXXXXXXXXXXXXXXXXXXXXXXXXXXXXX</w:t>
      </w:r>
    </w:p>
    <w:p w14:paraId="604C8C60" w14:textId="07660701" w:rsidR="00BC4B79" w:rsidRPr="00A90F90" w:rsidRDefault="00BC4B79" w:rsidP="000E76E5">
      <w:pPr>
        <w:keepNext/>
        <w:keepLines/>
        <w:suppressAutoHyphens/>
        <w:ind w:left="426" w:hanging="426"/>
        <w:rPr>
          <w:rFonts w:asciiTheme="minorHAnsi" w:hAnsiTheme="minorHAnsi" w:cstheme="minorHAnsi"/>
          <w:sz w:val="22"/>
          <w:szCs w:val="22"/>
        </w:rPr>
      </w:pPr>
      <w:r w:rsidRPr="00A90F90">
        <w:rPr>
          <w:rFonts w:asciiTheme="minorHAnsi" w:hAnsiTheme="minorHAnsi" w:cstheme="minorHAnsi"/>
          <w:sz w:val="22"/>
          <w:szCs w:val="22"/>
        </w:rPr>
        <w:t>Číslo účtu:</w:t>
      </w:r>
      <w:r w:rsidRPr="00A90F90">
        <w:rPr>
          <w:rFonts w:asciiTheme="minorHAnsi" w:hAnsiTheme="minorHAnsi" w:cstheme="minorHAnsi"/>
          <w:sz w:val="22"/>
          <w:szCs w:val="22"/>
        </w:rPr>
        <w:tab/>
      </w:r>
      <w:r w:rsidRPr="00A90F90">
        <w:rPr>
          <w:rFonts w:asciiTheme="minorHAnsi" w:hAnsiTheme="minorHAnsi" w:cstheme="minorHAnsi"/>
          <w:sz w:val="22"/>
          <w:szCs w:val="22"/>
        </w:rPr>
        <w:tab/>
      </w:r>
      <w:r w:rsidR="004A7D3C">
        <w:rPr>
          <w:rFonts w:asciiTheme="minorHAnsi" w:hAnsiTheme="minorHAnsi" w:cstheme="minorHAnsi"/>
          <w:sz w:val="22"/>
          <w:szCs w:val="22"/>
        </w:rPr>
        <w:t>XXXXXXXXXXXXXXXXXXXXXXXXXXXXXXXXXXXXXXX</w:t>
      </w:r>
    </w:p>
    <w:p w14:paraId="73B21CFB" w14:textId="165EAFD0" w:rsidR="00BC4B79" w:rsidRPr="00661BAB" w:rsidRDefault="00F22C6F" w:rsidP="000E76E5">
      <w:pPr>
        <w:keepNext/>
        <w:keepLines/>
        <w:suppressAutoHyphens/>
        <w:ind w:left="426" w:hanging="426"/>
        <w:rPr>
          <w:rFonts w:asciiTheme="minorHAnsi" w:hAnsiTheme="minorHAnsi" w:cstheme="minorHAnsi"/>
          <w:b/>
          <w:bCs/>
          <w:sz w:val="22"/>
          <w:szCs w:val="22"/>
        </w:rPr>
      </w:pPr>
      <w:r w:rsidRPr="00661BAB">
        <w:rPr>
          <w:rFonts w:asciiTheme="minorHAnsi" w:hAnsiTheme="minorHAnsi" w:cstheme="minorHAnsi"/>
          <w:b/>
          <w:bCs/>
          <w:sz w:val="22"/>
          <w:szCs w:val="22"/>
        </w:rPr>
        <w:t>Interní č.</w:t>
      </w:r>
      <w:r w:rsidR="00BC4B79" w:rsidRPr="00661BAB">
        <w:rPr>
          <w:rFonts w:asciiTheme="minorHAnsi" w:hAnsiTheme="minorHAnsi" w:cstheme="minorHAnsi"/>
          <w:b/>
          <w:bCs/>
          <w:sz w:val="22"/>
          <w:szCs w:val="22"/>
        </w:rPr>
        <w:t xml:space="preserve"> smlouvy:</w:t>
      </w:r>
      <w:r w:rsidRPr="00661BAB">
        <w:rPr>
          <w:rFonts w:asciiTheme="minorHAnsi" w:hAnsiTheme="minorHAnsi" w:cstheme="minorHAnsi"/>
          <w:b/>
          <w:bCs/>
          <w:sz w:val="22"/>
          <w:szCs w:val="22"/>
        </w:rPr>
        <w:tab/>
      </w:r>
      <w:r w:rsidR="004A7D3C">
        <w:rPr>
          <w:rFonts w:asciiTheme="minorHAnsi" w:hAnsiTheme="minorHAnsi" w:cstheme="minorHAnsi"/>
          <w:sz w:val="22"/>
          <w:szCs w:val="22"/>
        </w:rPr>
        <w:t>XXXXXXXXXXXXXXXXXXXXXXXXXXXXXXXXXXXXXXX</w:t>
      </w:r>
    </w:p>
    <w:p w14:paraId="1A57EC7C" w14:textId="7F371F1C" w:rsidR="00B717CC" w:rsidRPr="005C7389" w:rsidRDefault="00B717CC" w:rsidP="000E76E5">
      <w:pPr>
        <w:keepNext/>
        <w:keepLines/>
        <w:suppressAutoHyphens/>
        <w:ind w:left="426" w:hanging="426"/>
        <w:rPr>
          <w:rFonts w:asciiTheme="minorHAnsi" w:hAnsiTheme="minorHAnsi" w:cstheme="minorHAnsi"/>
          <w:i/>
          <w:iCs/>
          <w:sz w:val="22"/>
          <w:szCs w:val="22"/>
        </w:rPr>
      </w:pPr>
      <w:r w:rsidRPr="005C7389">
        <w:rPr>
          <w:rFonts w:asciiTheme="minorHAnsi" w:hAnsiTheme="minorHAnsi" w:cstheme="minorHAnsi"/>
          <w:i/>
          <w:iCs/>
          <w:sz w:val="22"/>
          <w:szCs w:val="22"/>
        </w:rPr>
        <w:t>(dále jen „prodávající“)</w:t>
      </w:r>
    </w:p>
    <w:p w14:paraId="2FCBD9D6" w14:textId="77777777" w:rsidR="00B717CC" w:rsidRPr="00A90F90" w:rsidRDefault="00B717CC" w:rsidP="000E76E5">
      <w:pPr>
        <w:keepNext/>
        <w:keepLines/>
        <w:suppressAutoHyphens/>
        <w:ind w:left="426" w:hanging="426"/>
        <w:rPr>
          <w:rFonts w:asciiTheme="minorHAnsi" w:hAnsiTheme="minorHAnsi" w:cstheme="minorHAnsi"/>
          <w:sz w:val="22"/>
          <w:szCs w:val="22"/>
        </w:rPr>
      </w:pPr>
    </w:p>
    <w:p w14:paraId="45B706A3" w14:textId="1A8BED3B" w:rsidR="008E3828" w:rsidRDefault="00BC4B79" w:rsidP="005C7389">
      <w:pPr>
        <w:keepNext/>
        <w:keepLines/>
        <w:suppressAutoHyphens/>
        <w:ind w:left="426" w:hanging="426"/>
        <w:rPr>
          <w:rFonts w:asciiTheme="minorHAnsi" w:hAnsiTheme="minorHAnsi" w:cstheme="minorHAnsi"/>
          <w:sz w:val="22"/>
          <w:szCs w:val="22"/>
        </w:rPr>
        <w:sectPr w:rsidR="008E3828" w:rsidSect="00D60867">
          <w:headerReference w:type="default" r:id="rId11"/>
          <w:footerReference w:type="default" r:id="rId12"/>
          <w:pgSz w:w="11906" w:h="16838" w:code="9"/>
          <w:pgMar w:top="1134" w:right="1417" w:bottom="1417" w:left="1417" w:header="709" w:footer="709" w:gutter="0"/>
          <w:cols w:space="708"/>
          <w:docGrid w:linePitch="360"/>
        </w:sectPr>
      </w:pPr>
      <w:r w:rsidRPr="00A90F90">
        <w:rPr>
          <w:rFonts w:asciiTheme="minorHAnsi" w:hAnsiTheme="minorHAnsi" w:cstheme="minorHAnsi"/>
          <w:sz w:val="22"/>
          <w:szCs w:val="22"/>
        </w:rPr>
        <w:t xml:space="preserve">dále </w:t>
      </w:r>
      <w:r w:rsidR="00B717CC" w:rsidRPr="00A90F90">
        <w:rPr>
          <w:rFonts w:asciiTheme="minorHAnsi" w:hAnsiTheme="minorHAnsi" w:cstheme="minorHAnsi"/>
          <w:sz w:val="22"/>
          <w:szCs w:val="22"/>
        </w:rPr>
        <w:t xml:space="preserve">také </w:t>
      </w:r>
      <w:r w:rsidRPr="00A90F90">
        <w:rPr>
          <w:rFonts w:asciiTheme="minorHAnsi" w:hAnsiTheme="minorHAnsi" w:cstheme="minorHAnsi"/>
          <w:sz w:val="22"/>
          <w:szCs w:val="22"/>
        </w:rPr>
        <w:t>společně jako „smluvní strany“</w:t>
      </w:r>
      <w:r w:rsidR="005C7389">
        <w:rPr>
          <w:rFonts w:asciiTheme="minorHAnsi" w:hAnsiTheme="minorHAnsi" w:cstheme="minorHAnsi"/>
          <w:sz w:val="22"/>
          <w:szCs w:val="22"/>
        </w:rPr>
        <w:t>.</w:t>
      </w:r>
    </w:p>
    <w:p w14:paraId="526FB8A7" w14:textId="069EB561" w:rsidR="006840DC" w:rsidRPr="00A90F90" w:rsidRDefault="006840DC" w:rsidP="000E76E5">
      <w:pPr>
        <w:keepNext/>
        <w:keepLines/>
        <w:suppressAutoHyphens/>
        <w:ind w:left="426" w:hanging="426"/>
        <w:rPr>
          <w:rFonts w:asciiTheme="minorHAnsi" w:hAnsiTheme="minorHAnsi" w:cstheme="minorHAnsi"/>
          <w:sz w:val="22"/>
          <w:szCs w:val="22"/>
        </w:rPr>
      </w:pPr>
      <w:r w:rsidRPr="003525A9">
        <w:rPr>
          <w:rFonts w:asciiTheme="minorHAnsi" w:hAnsiTheme="minorHAnsi" w:cstheme="minorHAnsi"/>
          <w:b/>
          <w:bCs/>
          <w:sz w:val="24"/>
          <w:szCs w:val="24"/>
        </w:rPr>
        <w:lastRenderedPageBreak/>
        <w:t>PREAMBULE</w:t>
      </w:r>
    </w:p>
    <w:p w14:paraId="230BC7DF" w14:textId="77777777" w:rsidR="006840DC" w:rsidRPr="00A90F90" w:rsidRDefault="006840DC" w:rsidP="000E76E5">
      <w:pPr>
        <w:keepNext/>
        <w:keepLines/>
        <w:suppressAutoHyphens/>
        <w:spacing w:after="120" w:line="276" w:lineRule="auto"/>
        <w:jc w:val="both"/>
        <w:rPr>
          <w:rFonts w:asciiTheme="minorHAnsi" w:hAnsiTheme="minorHAnsi" w:cstheme="minorHAnsi"/>
          <w:sz w:val="22"/>
          <w:szCs w:val="22"/>
        </w:rPr>
      </w:pPr>
      <w:r w:rsidRPr="00A90F90">
        <w:rPr>
          <w:rFonts w:asciiTheme="minorHAnsi" w:hAnsiTheme="minorHAnsi" w:cstheme="minorHAnsi"/>
          <w:sz w:val="22"/>
          <w:szCs w:val="22"/>
        </w:rPr>
        <w:t>Vzhledem k tomu, že:</w:t>
      </w:r>
    </w:p>
    <w:p w14:paraId="15FF6A64" w14:textId="7107EA27" w:rsidR="006840DC" w:rsidRPr="00A90F90" w:rsidRDefault="006840DC" w:rsidP="000E76E5">
      <w:pPr>
        <w:pStyle w:val="Odstavecseseznamem"/>
        <w:keepNext/>
        <w:keepLines/>
        <w:numPr>
          <w:ilvl w:val="0"/>
          <w:numId w:val="1"/>
        </w:numPr>
        <w:suppressAutoHyphens/>
        <w:spacing w:after="120" w:line="276" w:lineRule="auto"/>
        <w:contextualSpacing w:val="0"/>
        <w:jc w:val="both"/>
        <w:rPr>
          <w:rFonts w:asciiTheme="minorHAnsi" w:hAnsiTheme="minorHAnsi" w:cstheme="minorHAnsi"/>
          <w:sz w:val="22"/>
          <w:szCs w:val="22"/>
        </w:rPr>
      </w:pPr>
      <w:r w:rsidRPr="00A90F90">
        <w:rPr>
          <w:rFonts w:asciiTheme="minorHAnsi" w:hAnsiTheme="minorHAnsi" w:cstheme="minorHAnsi"/>
          <w:sz w:val="22"/>
          <w:szCs w:val="22"/>
        </w:rPr>
        <w:t xml:space="preserve">Prodávající </w:t>
      </w:r>
      <w:r w:rsidR="00D46C52" w:rsidRPr="00A90F90">
        <w:rPr>
          <w:rFonts w:asciiTheme="minorHAnsi" w:hAnsiTheme="minorHAnsi" w:cstheme="minorHAnsi"/>
          <w:sz w:val="22"/>
          <w:szCs w:val="22"/>
        </w:rPr>
        <w:t xml:space="preserve">je vybraným </w:t>
      </w:r>
      <w:r w:rsidR="00027355" w:rsidRPr="00A90F90">
        <w:rPr>
          <w:rFonts w:asciiTheme="minorHAnsi" w:hAnsiTheme="minorHAnsi" w:cstheme="minorHAnsi"/>
          <w:sz w:val="22"/>
          <w:szCs w:val="22"/>
        </w:rPr>
        <w:t>dodavatelem</w:t>
      </w:r>
      <w:r w:rsidR="00D46C52" w:rsidRPr="00A90F90">
        <w:rPr>
          <w:rFonts w:asciiTheme="minorHAnsi" w:hAnsiTheme="minorHAnsi" w:cstheme="minorHAnsi"/>
          <w:sz w:val="22"/>
          <w:szCs w:val="22"/>
        </w:rPr>
        <w:t xml:space="preserve"> veřejné zakázky</w:t>
      </w:r>
      <w:r w:rsidR="00A004BA" w:rsidRPr="00A90F90">
        <w:rPr>
          <w:rFonts w:asciiTheme="minorHAnsi" w:hAnsiTheme="minorHAnsi" w:cstheme="minorHAnsi"/>
          <w:sz w:val="22"/>
          <w:szCs w:val="22"/>
        </w:rPr>
        <w:t xml:space="preserve"> s názvem</w:t>
      </w:r>
      <w:r w:rsidR="00D46C52" w:rsidRPr="00A90F90">
        <w:rPr>
          <w:rFonts w:asciiTheme="minorHAnsi" w:hAnsiTheme="minorHAnsi" w:cstheme="minorHAnsi"/>
          <w:sz w:val="22"/>
          <w:szCs w:val="22"/>
        </w:rPr>
        <w:t xml:space="preserve"> </w:t>
      </w:r>
      <w:r w:rsidR="00A004BA" w:rsidRPr="00A90F90">
        <w:rPr>
          <w:rFonts w:asciiTheme="minorHAnsi" w:hAnsiTheme="minorHAnsi" w:cstheme="minorHAnsi"/>
          <w:b/>
          <w:sz w:val="22"/>
          <w:szCs w:val="22"/>
        </w:rPr>
        <w:t>„Rozšíření kapacity diskového pole IBM FlashSystem 5000 - IBM5030-01“</w:t>
      </w:r>
      <w:r w:rsidR="00A004BA" w:rsidRPr="00A90F90">
        <w:rPr>
          <w:rFonts w:asciiTheme="minorHAnsi" w:hAnsiTheme="minorHAnsi" w:cstheme="minorHAnsi"/>
          <w:bCs/>
          <w:sz w:val="22"/>
          <w:szCs w:val="22"/>
        </w:rPr>
        <w:t xml:space="preserve"> (interní číslo </w:t>
      </w:r>
      <w:r w:rsidR="00AA0768">
        <w:rPr>
          <w:rFonts w:asciiTheme="minorHAnsi" w:hAnsiTheme="minorHAnsi" w:cstheme="minorHAnsi"/>
          <w:sz w:val="22"/>
          <w:szCs w:val="22"/>
        </w:rPr>
        <w:t>XXXXXXXXXXXXX</w:t>
      </w:r>
      <w:r w:rsidR="00A004BA" w:rsidRPr="00A90F90">
        <w:rPr>
          <w:rFonts w:asciiTheme="minorHAnsi" w:hAnsiTheme="minorHAnsi" w:cstheme="minorHAnsi"/>
          <w:bCs/>
          <w:sz w:val="22"/>
          <w:szCs w:val="22"/>
        </w:rPr>
        <w:t>),</w:t>
      </w:r>
      <w:r w:rsidR="00E16F30" w:rsidRPr="00A90F90">
        <w:rPr>
          <w:rFonts w:asciiTheme="minorHAnsi" w:hAnsiTheme="minorHAnsi" w:cstheme="minorHAnsi"/>
          <w:bCs/>
          <w:sz w:val="22"/>
          <w:szCs w:val="22"/>
        </w:rPr>
        <w:t xml:space="preserve"> </w:t>
      </w:r>
    </w:p>
    <w:p w14:paraId="442EB57A" w14:textId="305232FA" w:rsidR="006E3A1D" w:rsidRPr="00A90F90" w:rsidRDefault="006E3A1D" w:rsidP="000E76E5">
      <w:pPr>
        <w:pStyle w:val="Odstavecseseznamem"/>
        <w:keepNext/>
        <w:keepLines/>
        <w:numPr>
          <w:ilvl w:val="0"/>
          <w:numId w:val="1"/>
        </w:numPr>
        <w:suppressAutoHyphens/>
        <w:spacing w:after="120" w:line="276" w:lineRule="auto"/>
        <w:contextualSpacing w:val="0"/>
        <w:jc w:val="both"/>
        <w:rPr>
          <w:rFonts w:asciiTheme="minorHAnsi" w:hAnsiTheme="minorHAnsi" w:cstheme="minorHAnsi"/>
          <w:sz w:val="22"/>
          <w:szCs w:val="22"/>
        </w:rPr>
      </w:pPr>
      <w:r w:rsidRPr="00A90F90">
        <w:rPr>
          <w:rFonts w:asciiTheme="minorHAnsi" w:hAnsiTheme="minorHAnsi" w:cstheme="minorHAnsi"/>
          <w:sz w:val="22"/>
          <w:szCs w:val="22"/>
        </w:rPr>
        <w:t xml:space="preserve">prodávající prohlašuje, že </w:t>
      </w:r>
      <w:r w:rsidR="00D46C52" w:rsidRPr="00A90F90">
        <w:rPr>
          <w:rFonts w:asciiTheme="minorHAnsi" w:hAnsiTheme="minorHAnsi" w:cstheme="minorHAnsi"/>
          <w:sz w:val="22"/>
          <w:szCs w:val="22"/>
        </w:rPr>
        <w:t xml:space="preserve">je držitelem </w:t>
      </w:r>
      <w:r w:rsidR="0075241B" w:rsidRPr="00A90F90">
        <w:rPr>
          <w:rFonts w:asciiTheme="minorHAnsi" w:hAnsiTheme="minorHAnsi" w:cstheme="minorHAnsi"/>
          <w:sz w:val="22"/>
          <w:szCs w:val="22"/>
        </w:rPr>
        <w:t xml:space="preserve">případně </w:t>
      </w:r>
      <w:r w:rsidR="00D46C52" w:rsidRPr="00A90F90">
        <w:rPr>
          <w:rFonts w:asciiTheme="minorHAnsi" w:hAnsiTheme="minorHAnsi" w:cstheme="minorHAnsi"/>
          <w:sz w:val="22"/>
          <w:szCs w:val="22"/>
        </w:rPr>
        <w:t xml:space="preserve">potřebného živnostenského oprávnění a </w:t>
      </w:r>
      <w:r w:rsidR="00D46C52" w:rsidRPr="00A90F90">
        <w:rPr>
          <w:rFonts w:asciiTheme="minorHAnsi" w:hAnsiTheme="minorHAnsi" w:cstheme="minorHAnsi"/>
          <w:color w:val="000000"/>
          <w:sz w:val="22"/>
          <w:szCs w:val="22"/>
        </w:rPr>
        <w:t xml:space="preserve">má řádné vybavení, zkušenosti a schopnosti, aby </w:t>
      </w:r>
      <w:r w:rsidRPr="00A90F90">
        <w:rPr>
          <w:rFonts w:asciiTheme="minorHAnsi" w:hAnsiTheme="minorHAnsi" w:cstheme="minorHAnsi"/>
          <w:sz w:val="22"/>
          <w:szCs w:val="22"/>
        </w:rPr>
        <w:t>před</w:t>
      </w:r>
      <w:r w:rsidR="00D46C52" w:rsidRPr="00A90F90">
        <w:rPr>
          <w:rFonts w:asciiTheme="minorHAnsi" w:hAnsiTheme="minorHAnsi" w:cstheme="minorHAnsi"/>
          <w:sz w:val="22"/>
          <w:szCs w:val="22"/>
        </w:rPr>
        <w:t>mět koupě dle této smlouvy dodal</w:t>
      </w:r>
      <w:r w:rsidRPr="00A90F90">
        <w:rPr>
          <w:rFonts w:asciiTheme="minorHAnsi" w:hAnsiTheme="minorHAnsi" w:cstheme="minorHAnsi"/>
          <w:sz w:val="22"/>
          <w:szCs w:val="22"/>
        </w:rPr>
        <w:t xml:space="preserve"> ve stanovené době a ve sjednané kvalitě, a že si je vědom skutečnosti, že kupující má značný zájem na dodání předmětu koupě, který je předmětem této smlouvy, v čase a</w:t>
      </w:r>
      <w:r w:rsidR="00DA17D5" w:rsidRPr="00A90F90">
        <w:rPr>
          <w:rFonts w:asciiTheme="minorHAnsi" w:hAnsiTheme="minorHAnsi" w:cstheme="minorHAnsi"/>
          <w:sz w:val="22"/>
          <w:szCs w:val="22"/>
        </w:rPr>
        <w:t> </w:t>
      </w:r>
      <w:r w:rsidRPr="00A90F90">
        <w:rPr>
          <w:rFonts w:asciiTheme="minorHAnsi" w:hAnsiTheme="minorHAnsi" w:cstheme="minorHAnsi"/>
          <w:sz w:val="22"/>
          <w:szCs w:val="22"/>
        </w:rPr>
        <w:t>kvalitě stanovené touto smlouvou,</w:t>
      </w:r>
    </w:p>
    <w:p w14:paraId="56EC2399" w14:textId="4D9F1010" w:rsidR="006840DC" w:rsidRPr="00A90F90" w:rsidRDefault="006840DC" w:rsidP="000E76E5">
      <w:pPr>
        <w:keepNext/>
        <w:keepLines/>
        <w:suppressAutoHyphens/>
        <w:spacing w:after="120" w:line="276" w:lineRule="auto"/>
        <w:jc w:val="both"/>
        <w:rPr>
          <w:rFonts w:asciiTheme="minorHAnsi" w:hAnsiTheme="minorHAnsi" w:cstheme="minorHAnsi"/>
          <w:sz w:val="22"/>
          <w:szCs w:val="22"/>
        </w:rPr>
      </w:pPr>
      <w:r w:rsidRPr="00A90F90">
        <w:rPr>
          <w:rFonts w:asciiTheme="minorHAnsi" w:hAnsiTheme="minorHAnsi" w:cstheme="minorHAnsi"/>
          <w:sz w:val="22"/>
          <w:szCs w:val="22"/>
        </w:rPr>
        <w:t>dohodly se smluvní strany na uzavření této</w:t>
      </w:r>
      <w:r w:rsidR="00404EAB" w:rsidRPr="00A90F90">
        <w:rPr>
          <w:rFonts w:asciiTheme="minorHAnsi" w:hAnsiTheme="minorHAnsi" w:cstheme="minorHAnsi"/>
          <w:sz w:val="22"/>
          <w:szCs w:val="22"/>
        </w:rPr>
        <w:t xml:space="preserve"> kupní smlouvy dle </w:t>
      </w:r>
      <w:r w:rsidR="006E3A1D" w:rsidRPr="00A90F90">
        <w:rPr>
          <w:rFonts w:asciiTheme="minorHAnsi" w:hAnsiTheme="minorHAnsi" w:cstheme="minorHAnsi"/>
          <w:sz w:val="22"/>
          <w:szCs w:val="22"/>
        </w:rPr>
        <w:t>§ 2079 a násl. zákona č. 89/2012 Sb., občanský zákoník</w:t>
      </w:r>
      <w:r w:rsidR="00786FA6" w:rsidRPr="00A90F90">
        <w:rPr>
          <w:rFonts w:asciiTheme="minorHAnsi" w:hAnsiTheme="minorHAnsi" w:cstheme="minorHAnsi"/>
          <w:sz w:val="22"/>
          <w:szCs w:val="22"/>
        </w:rPr>
        <w:t>, ve znění pozdějších předpisů</w:t>
      </w:r>
      <w:r w:rsidR="00404EAB" w:rsidRPr="00A90F90">
        <w:rPr>
          <w:rFonts w:asciiTheme="minorHAnsi" w:hAnsiTheme="minorHAnsi" w:cstheme="minorHAnsi"/>
          <w:sz w:val="22"/>
          <w:szCs w:val="22"/>
        </w:rPr>
        <w:t>.</w:t>
      </w:r>
    </w:p>
    <w:p w14:paraId="254B4ED0" w14:textId="77777777" w:rsidR="00B17DE7" w:rsidRPr="00A90F90" w:rsidRDefault="00B17DE7" w:rsidP="000E76E5">
      <w:pPr>
        <w:keepNext/>
        <w:keepLines/>
        <w:suppressAutoHyphens/>
        <w:spacing w:after="120" w:line="276" w:lineRule="auto"/>
        <w:jc w:val="both"/>
        <w:rPr>
          <w:rFonts w:asciiTheme="minorHAnsi" w:hAnsiTheme="minorHAnsi" w:cstheme="minorHAnsi"/>
          <w:sz w:val="22"/>
          <w:szCs w:val="22"/>
        </w:rPr>
      </w:pPr>
    </w:p>
    <w:p w14:paraId="1EA64377" w14:textId="77777777" w:rsidR="006840DC" w:rsidRPr="003525A9" w:rsidRDefault="006840DC" w:rsidP="000E76E5">
      <w:pPr>
        <w:pStyle w:val="BodyText21"/>
        <w:keepNext/>
        <w:keepLines/>
        <w:widowControl/>
        <w:numPr>
          <w:ilvl w:val="0"/>
          <w:numId w:val="2"/>
        </w:numPr>
        <w:suppressAutoHyphens/>
        <w:spacing w:after="120"/>
        <w:ind w:left="851" w:hanging="142"/>
        <w:jc w:val="center"/>
        <w:rPr>
          <w:rFonts w:asciiTheme="minorHAnsi" w:hAnsiTheme="minorHAnsi" w:cstheme="minorHAnsi"/>
          <w:b/>
          <w:sz w:val="24"/>
          <w:szCs w:val="24"/>
        </w:rPr>
      </w:pPr>
      <w:r w:rsidRPr="003525A9">
        <w:rPr>
          <w:rFonts w:asciiTheme="minorHAnsi" w:hAnsiTheme="minorHAnsi" w:cstheme="minorHAnsi"/>
          <w:b/>
          <w:sz w:val="24"/>
          <w:szCs w:val="24"/>
        </w:rPr>
        <w:t>Předmět smlouvy</w:t>
      </w:r>
    </w:p>
    <w:p w14:paraId="6B76E819" w14:textId="14DCF799" w:rsidR="006E3A1D" w:rsidRPr="00A90F90" w:rsidRDefault="006E3A1D" w:rsidP="000E76E5">
      <w:pPr>
        <w:pStyle w:val="slovn2rove"/>
        <w:keepLines/>
        <w:numPr>
          <w:ilvl w:val="1"/>
          <w:numId w:val="2"/>
        </w:numPr>
        <w:spacing w:before="0"/>
        <w:ind w:left="567" w:hanging="567"/>
        <w:rPr>
          <w:rFonts w:asciiTheme="minorHAnsi" w:hAnsiTheme="minorHAnsi" w:cstheme="minorHAnsi"/>
        </w:rPr>
      </w:pPr>
      <w:bookmarkStart w:id="1" w:name="_Ref280253377"/>
      <w:r w:rsidRPr="00A90F90">
        <w:rPr>
          <w:rFonts w:asciiTheme="minorHAnsi" w:hAnsiTheme="minorHAnsi" w:cstheme="minorHAnsi"/>
        </w:rPr>
        <w:t xml:space="preserve">Prodávající se zavazuje za podmínek stanovených v této smlouvě </w:t>
      </w:r>
      <w:r w:rsidR="000257BB" w:rsidRPr="00A90F90">
        <w:rPr>
          <w:rFonts w:asciiTheme="minorHAnsi" w:hAnsiTheme="minorHAnsi" w:cstheme="minorHAnsi"/>
        </w:rPr>
        <w:t xml:space="preserve">a v zadávacích podmínkách předmětného výběrového řízení </w:t>
      </w:r>
      <w:r w:rsidRPr="00A90F90">
        <w:rPr>
          <w:rFonts w:asciiTheme="minorHAnsi" w:hAnsiTheme="minorHAnsi" w:cstheme="minorHAnsi"/>
        </w:rPr>
        <w:t xml:space="preserve">odevzdat kupujícímu věc, která je předmětem koupě v množství, jakosti a provedení, jež je blíže specifikováno v nabídce prodávajícího </w:t>
      </w:r>
      <w:r w:rsidR="00481B22" w:rsidRPr="00A90F90">
        <w:rPr>
          <w:rFonts w:asciiTheme="minorHAnsi" w:hAnsiTheme="minorHAnsi" w:cstheme="minorHAnsi"/>
        </w:rPr>
        <w:t xml:space="preserve">ze dne </w:t>
      </w:r>
      <w:r w:rsidR="007E0661">
        <w:rPr>
          <w:rFonts w:asciiTheme="minorHAnsi" w:hAnsiTheme="minorHAnsi" w:cstheme="minorHAnsi"/>
        </w:rPr>
        <w:t>3.</w:t>
      </w:r>
      <w:r w:rsidR="004B0572">
        <w:rPr>
          <w:rFonts w:asciiTheme="minorHAnsi" w:hAnsiTheme="minorHAnsi" w:cstheme="minorHAnsi"/>
        </w:rPr>
        <w:t> </w:t>
      </w:r>
      <w:r w:rsidR="007E0661">
        <w:rPr>
          <w:rFonts w:asciiTheme="minorHAnsi" w:hAnsiTheme="minorHAnsi" w:cstheme="minorHAnsi"/>
        </w:rPr>
        <w:t>7.</w:t>
      </w:r>
      <w:r w:rsidR="004B0572">
        <w:rPr>
          <w:rFonts w:asciiTheme="minorHAnsi" w:hAnsiTheme="minorHAnsi" w:cstheme="minorHAnsi"/>
        </w:rPr>
        <w:t> </w:t>
      </w:r>
      <w:r w:rsidR="007E0661">
        <w:rPr>
          <w:rFonts w:asciiTheme="minorHAnsi" w:hAnsiTheme="minorHAnsi" w:cstheme="minorHAnsi"/>
        </w:rPr>
        <w:t xml:space="preserve">2024 </w:t>
      </w:r>
      <w:r w:rsidRPr="00A90F90">
        <w:rPr>
          <w:rFonts w:asciiTheme="minorHAnsi" w:hAnsiTheme="minorHAnsi" w:cstheme="minorHAnsi"/>
        </w:rPr>
        <w:t>(dále jen „nabídka“) v rámci zakázky</w:t>
      </w:r>
      <w:r w:rsidR="002B6528" w:rsidRPr="00A90F90">
        <w:rPr>
          <w:rFonts w:asciiTheme="minorHAnsi" w:hAnsiTheme="minorHAnsi" w:cstheme="minorHAnsi"/>
        </w:rPr>
        <w:t xml:space="preserve"> </w:t>
      </w:r>
      <w:r w:rsidR="00CA7251" w:rsidRPr="00A90F90">
        <w:rPr>
          <w:rFonts w:asciiTheme="minorHAnsi" w:hAnsiTheme="minorHAnsi" w:cstheme="minorHAnsi"/>
          <w:i/>
        </w:rPr>
        <w:t>„</w:t>
      </w:r>
      <w:r w:rsidR="00D97E8F" w:rsidRPr="00A90F90">
        <w:rPr>
          <w:rFonts w:asciiTheme="minorHAnsi" w:hAnsiTheme="minorHAnsi" w:cstheme="minorHAnsi"/>
        </w:rPr>
        <w:t>Rozšíření kapacity diskového pole IBM FlashSystem 5000 - IBM5030-1“</w:t>
      </w:r>
      <w:r w:rsidR="00345F8E">
        <w:rPr>
          <w:rFonts w:asciiTheme="minorHAnsi" w:hAnsiTheme="minorHAnsi" w:cstheme="minorHAnsi"/>
        </w:rPr>
        <w:t>,</w:t>
      </w:r>
      <w:r w:rsidR="00896617" w:rsidRPr="00A90F90">
        <w:rPr>
          <w:rFonts w:asciiTheme="minorHAnsi" w:hAnsiTheme="minorHAnsi" w:cstheme="minorHAnsi"/>
          <w:b/>
        </w:rPr>
        <w:t xml:space="preserve"> </w:t>
      </w:r>
      <w:r w:rsidR="002B6528" w:rsidRPr="00A90F90">
        <w:rPr>
          <w:rFonts w:asciiTheme="minorHAnsi" w:hAnsiTheme="minorHAnsi" w:cstheme="minorHAnsi"/>
        </w:rPr>
        <w:t>a převést na</w:t>
      </w:r>
      <w:r w:rsidR="000B5BE8">
        <w:rPr>
          <w:rFonts w:asciiTheme="minorHAnsi" w:hAnsiTheme="minorHAnsi" w:cstheme="minorHAnsi"/>
        </w:rPr>
        <w:t> </w:t>
      </w:r>
      <w:r w:rsidR="002B6528" w:rsidRPr="00A90F90">
        <w:rPr>
          <w:rFonts w:asciiTheme="minorHAnsi" w:hAnsiTheme="minorHAnsi" w:cstheme="minorHAnsi"/>
        </w:rPr>
        <w:t>něj vlastnické právo k předmětu koupě. Kupující se zavazuje předmět koupě převzít a zaplatit za něj prodávajícímu sjednanou kupní cenu.</w:t>
      </w:r>
    </w:p>
    <w:p w14:paraId="2B526D2D" w14:textId="06890440" w:rsidR="008E48CE" w:rsidRPr="00A90F90" w:rsidRDefault="002B6528" w:rsidP="000E76E5">
      <w:pPr>
        <w:pStyle w:val="slovn2rove"/>
        <w:keepLines/>
        <w:numPr>
          <w:ilvl w:val="1"/>
          <w:numId w:val="2"/>
        </w:numPr>
        <w:spacing w:before="0"/>
        <w:ind w:left="567" w:hanging="567"/>
        <w:rPr>
          <w:rFonts w:asciiTheme="minorHAnsi" w:hAnsiTheme="minorHAnsi" w:cstheme="minorHAnsi"/>
        </w:rPr>
      </w:pPr>
      <w:r w:rsidRPr="00A90F90">
        <w:rPr>
          <w:rFonts w:asciiTheme="minorHAnsi" w:hAnsiTheme="minorHAnsi" w:cstheme="minorHAnsi"/>
        </w:rPr>
        <w:t>Předmět</w:t>
      </w:r>
      <w:r w:rsidR="00ED118D" w:rsidRPr="00A90F90">
        <w:rPr>
          <w:rFonts w:asciiTheme="minorHAnsi" w:hAnsiTheme="minorHAnsi" w:cstheme="minorHAnsi"/>
        </w:rPr>
        <w:t>em</w:t>
      </w:r>
      <w:r w:rsidRPr="00A90F90">
        <w:rPr>
          <w:rFonts w:asciiTheme="minorHAnsi" w:hAnsiTheme="minorHAnsi" w:cstheme="minorHAnsi"/>
        </w:rPr>
        <w:t xml:space="preserve"> </w:t>
      </w:r>
      <w:r w:rsidR="005A07DD" w:rsidRPr="00A90F90">
        <w:rPr>
          <w:rFonts w:asciiTheme="minorHAnsi" w:hAnsiTheme="minorHAnsi" w:cstheme="minorHAnsi"/>
        </w:rPr>
        <w:t>plnění</w:t>
      </w:r>
      <w:r w:rsidRPr="00A90F90">
        <w:rPr>
          <w:rFonts w:asciiTheme="minorHAnsi" w:hAnsiTheme="minorHAnsi" w:cstheme="minorHAnsi"/>
        </w:rPr>
        <w:t xml:space="preserve"> </w:t>
      </w:r>
      <w:r w:rsidR="00E32BAD" w:rsidRPr="00A90F90">
        <w:rPr>
          <w:rFonts w:asciiTheme="minorHAnsi" w:hAnsiTheme="minorHAnsi" w:cstheme="minorHAnsi"/>
        </w:rPr>
        <w:t xml:space="preserve">veřejné zakázky je dodávka </w:t>
      </w:r>
      <w:r w:rsidR="00BC7AF3" w:rsidRPr="00A90F90">
        <w:rPr>
          <w:rFonts w:asciiTheme="minorHAnsi" w:hAnsiTheme="minorHAnsi" w:cstheme="minorHAnsi"/>
        </w:rPr>
        <w:t>12 ks SSD disků pro diskové pole IBM FlashSystem 5000 - IBM5030-1 včetně odborné montáže, konfiguračních prací spojených s rozšířením kapacity dle požadavků zadavatele, a dále aktualizace firmware diskového pole na poslední podporovanou verzi, včetně zajištění postupu této aktualizace v souladu s požadavky a</w:t>
      </w:r>
      <w:r w:rsidR="00C80B02" w:rsidRPr="00A90F90">
        <w:rPr>
          <w:rFonts w:asciiTheme="minorHAnsi" w:hAnsiTheme="minorHAnsi" w:cstheme="minorHAnsi"/>
        </w:rPr>
        <w:t> </w:t>
      </w:r>
      <w:r w:rsidR="00BC7AF3" w:rsidRPr="00A90F90">
        <w:rPr>
          <w:rFonts w:asciiTheme="minorHAnsi" w:hAnsiTheme="minorHAnsi" w:cstheme="minorHAnsi"/>
        </w:rPr>
        <w:t>doporučeními výrobce</w:t>
      </w:r>
      <w:r w:rsidR="00CC002D" w:rsidRPr="00A90F90">
        <w:rPr>
          <w:rFonts w:asciiTheme="minorHAnsi" w:hAnsiTheme="minorHAnsi" w:cstheme="minorHAnsi"/>
        </w:rPr>
        <w:t>.</w:t>
      </w:r>
    </w:p>
    <w:p w14:paraId="13078D31" w14:textId="77777777" w:rsidR="00B17DE7" w:rsidRPr="00A90F90" w:rsidRDefault="00B17DE7" w:rsidP="000E76E5">
      <w:pPr>
        <w:pStyle w:val="slovn2rove"/>
        <w:keepLines/>
        <w:numPr>
          <w:ilvl w:val="0"/>
          <w:numId w:val="0"/>
        </w:numPr>
        <w:spacing w:before="0"/>
        <w:ind w:left="567"/>
        <w:rPr>
          <w:rFonts w:asciiTheme="minorHAnsi" w:hAnsiTheme="minorHAnsi" w:cstheme="minorHAnsi"/>
        </w:rPr>
      </w:pPr>
    </w:p>
    <w:p w14:paraId="06DA7933" w14:textId="7A936129" w:rsidR="00CD5C22" w:rsidRPr="00782FC6" w:rsidRDefault="002F4686" w:rsidP="000E76E5">
      <w:pPr>
        <w:pStyle w:val="BodyText21"/>
        <w:keepNext/>
        <w:keepLines/>
        <w:widowControl/>
        <w:numPr>
          <w:ilvl w:val="0"/>
          <w:numId w:val="2"/>
        </w:numPr>
        <w:suppressAutoHyphens/>
        <w:spacing w:after="120"/>
        <w:ind w:left="851" w:hanging="142"/>
        <w:jc w:val="center"/>
        <w:rPr>
          <w:rFonts w:asciiTheme="minorHAnsi" w:hAnsiTheme="minorHAnsi" w:cstheme="minorHAnsi"/>
          <w:b/>
          <w:sz w:val="24"/>
          <w:szCs w:val="24"/>
        </w:rPr>
      </w:pPr>
      <w:r w:rsidRPr="00782FC6">
        <w:rPr>
          <w:rFonts w:asciiTheme="minorHAnsi" w:hAnsiTheme="minorHAnsi" w:cstheme="minorHAnsi"/>
          <w:b/>
          <w:sz w:val="24"/>
          <w:szCs w:val="24"/>
        </w:rPr>
        <w:t>Dodání předmětu koupě</w:t>
      </w:r>
    </w:p>
    <w:bookmarkEnd w:id="1"/>
    <w:p w14:paraId="3C6DD194" w14:textId="3D204D85" w:rsidR="0007535F" w:rsidRPr="00A90F90" w:rsidRDefault="00CD5C22" w:rsidP="000E76E5">
      <w:pPr>
        <w:pStyle w:val="slovn2rove"/>
        <w:keepLines/>
        <w:numPr>
          <w:ilvl w:val="1"/>
          <w:numId w:val="5"/>
        </w:numPr>
        <w:spacing w:before="0"/>
        <w:ind w:left="567" w:hanging="567"/>
        <w:rPr>
          <w:rFonts w:asciiTheme="minorHAnsi" w:hAnsiTheme="minorHAnsi" w:cstheme="minorHAnsi"/>
        </w:rPr>
      </w:pPr>
      <w:r w:rsidRPr="00A90F90">
        <w:rPr>
          <w:rFonts w:asciiTheme="minorHAnsi" w:hAnsiTheme="minorHAnsi" w:cstheme="minorHAnsi"/>
        </w:rPr>
        <w:t>P</w:t>
      </w:r>
      <w:r w:rsidR="005A75CD" w:rsidRPr="00A90F90">
        <w:rPr>
          <w:rFonts w:asciiTheme="minorHAnsi" w:hAnsiTheme="minorHAnsi" w:cstheme="minorHAnsi"/>
        </w:rPr>
        <w:t>rodávající je povinen odevzdat kupujícímu předmět koupě na sjednaném místě plnění, kterým je sídlo kupujícího.</w:t>
      </w:r>
    </w:p>
    <w:p w14:paraId="09437FBA" w14:textId="71626CA3" w:rsidR="00256141" w:rsidRPr="00A90F90" w:rsidRDefault="005A75CD" w:rsidP="000E76E5">
      <w:pPr>
        <w:pStyle w:val="slovn2rove"/>
        <w:keepLines/>
        <w:numPr>
          <w:ilvl w:val="1"/>
          <w:numId w:val="5"/>
        </w:numPr>
        <w:spacing w:before="0"/>
        <w:ind w:left="567" w:hanging="567"/>
        <w:rPr>
          <w:rFonts w:asciiTheme="minorHAnsi" w:hAnsiTheme="minorHAnsi" w:cstheme="minorHAnsi"/>
        </w:rPr>
      </w:pPr>
      <w:r w:rsidRPr="00A90F90">
        <w:rPr>
          <w:rFonts w:asciiTheme="minorHAnsi" w:hAnsiTheme="minorHAnsi" w:cstheme="minorHAnsi"/>
        </w:rPr>
        <w:t>Prodávající je povinen odevzdat předmět koupě</w:t>
      </w:r>
      <w:r w:rsidR="00256141" w:rsidRPr="00A90F90">
        <w:rPr>
          <w:rFonts w:asciiTheme="minorHAnsi" w:hAnsiTheme="minorHAnsi" w:cstheme="minorHAnsi"/>
        </w:rPr>
        <w:t xml:space="preserve"> s</w:t>
      </w:r>
      <w:r w:rsidR="005D5B8C" w:rsidRPr="00A90F90">
        <w:rPr>
          <w:rFonts w:asciiTheme="minorHAnsi" w:hAnsiTheme="minorHAnsi" w:cstheme="minorHAnsi"/>
        </w:rPr>
        <w:t>polečně s doklady, které se k předmětu koupě vztahují</w:t>
      </w:r>
      <w:r w:rsidR="00011F71" w:rsidRPr="00A90F90">
        <w:rPr>
          <w:rFonts w:asciiTheme="minorHAnsi" w:hAnsiTheme="minorHAnsi" w:cstheme="minorHAnsi"/>
        </w:rPr>
        <w:t xml:space="preserve">, </w:t>
      </w:r>
      <w:r w:rsidR="00884AD5" w:rsidRPr="00A90F90">
        <w:rPr>
          <w:rFonts w:asciiTheme="minorHAnsi" w:hAnsiTheme="minorHAnsi" w:cstheme="minorHAnsi"/>
          <w:b/>
          <w:bCs/>
        </w:rPr>
        <w:t xml:space="preserve">do </w:t>
      </w:r>
      <w:r w:rsidR="00011F71" w:rsidRPr="00A90F90">
        <w:rPr>
          <w:rFonts w:asciiTheme="minorHAnsi" w:hAnsiTheme="minorHAnsi" w:cstheme="minorHAnsi"/>
          <w:b/>
          <w:bCs/>
        </w:rPr>
        <w:t xml:space="preserve">45 kalendářních dnů od </w:t>
      </w:r>
      <w:r w:rsidR="00DC645F" w:rsidRPr="00A90F90">
        <w:rPr>
          <w:rFonts w:asciiTheme="minorHAnsi" w:hAnsiTheme="minorHAnsi" w:cstheme="minorHAnsi"/>
          <w:b/>
          <w:bCs/>
        </w:rPr>
        <w:t>n</w:t>
      </w:r>
      <w:r w:rsidR="00011F71" w:rsidRPr="00A90F90">
        <w:rPr>
          <w:rFonts w:asciiTheme="minorHAnsi" w:hAnsiTheme="minorHAnsi" w:cstheme="minorHAnsi"/>
          <w:b/>
          <w:bCs/>
        </w:rPr>
        <w:t>abytí účinnosti této smlouvy</w:t>
      </w:r>
      <w:r w:rsidR="00011F71" w:rsidRPr="00A90F90">
        <w:rPr>
          <w:rFonts w:asciiTheme="minorHAnsi" w:hAnsiTheme="minorHAnsi" w:cstheme="minorHAnsi"/>
        </w:rPr>
        <w:t>.</w:t>
      </w:r>
      <w:r w:rsidR="00605DFA" w:rsidRPr="00A90F90">
        <w:rPr>
          <w:rFonts w:asciiTheme="minorHAnsi" w:hAnsiTheme="minorHAnsi" w:cstheme="minorHAnsi"/>
        </w:rPr>
        <w:t xml:space="preserve"> V případě, že prodávající nedodrží stanovenou lhůtu dodání, bude kupujícím vyzván k</w:t>
      </w:r>
      <w:r w:rsidR="00850A8C" w:rsidRPr="00A90F90">
        <w:rPr>
          <w:rFonts w:asciiTheme="minorHAnsi" w:hAnsiTheme="minorHAnsi" w:cstheme="minorHAnsi"/>
        </w:rPr>
        <w:t> </w:t>
      </w:r>
      <w:r w:rsidR="00605DFA" w:rsidRPr="00A90F90">
        <w:rPr>
          <w:rFonts w:asciiTheme="minorHAnsi" w:hAnsiTheme="minorHAnsi" w:cstheme="minorHAnsi"/>
        </w:rPr>
        <w:t>bezodkladnému</w:t>
      </w:r>
      <w:r w:rsidR="00850A8C" w:rsidRPr="00A90F90">
        <w:rPr>
          <w:rFonts w:asciiTheme="minorHAnsi" w:hAnsiTheme="minorHAnsi" w:cstheme="minorHAnsi"/>
        </w:rPr>
        <w:t xml:space="preserve"> </w:t>
      </w:r>
      <w:r w:rsidR="00605DFA" w:rsidRPr="00A90F90">
        <w:rPr>
          <w:rFonts w:asciiTheme="minorHAnsi" w:hAnsiTheme="minorHAnsi" w:cstheme="minorHAnsi"/>
        </w:rPr>
        <w:t>dodání zboží.</w:t>
      </w:r>
      <w:r w:rsidR="00996704" w:rsidRPr="00A90F90">
        <w:rPr>
          <w:rFonts w:asciiTheme="minorHAnsi" w:hAnsiTheme="minorHAnsi" w:cstheme="minorHAnsi"/>
        </w:rPr>
        <w:t xml:space="preserve"> </w:t>
      </w:r>
      <w:r w:rsidR="00D840B2" w:rsidRPr="00A90F90">
        <w:rPr>
          <w:rFonts w:asciiTheme="minorHAnsi" w:hAnsiTheme="minorHAnsi" w:cstheme="minorHAnsi"/>
        </w:rPr>
        <w:t>V</w:t>
      </w:r>
      <w:r w:rsidR="00605DFA" w:rsidRPr="00A90F90">
        <w:rPr>
          <w:rFonts w:asciiTheme="minorHAnsi" w:hAnsiTheme="minorHAnsi" w:cstheme="minorHAnsi"/>
        </w:rPr>
        <w:t xml:space="preserve"> případě, že lhůta dodání zboží přesáhne 60 kalendářních dnů, je kupující oprávněn uplatnit vůči prodávajícímu smluvní pokutu dle čl. </w:t>
      </w:r>
      <w:r w:rsidR="00116299" w:rsidRPr="00A90F90">
        <w:rPr>
          <w:rFonts w:asciiTheme="minorHAnsi" w:hAnsiTheme="minorHAnsi" w:cstheme="minorHAnsi"/>
        </w:rPr>
        <w:t>V</w:t>
      </w:r>
      <w:r w:rsidR="00605DFA" w:rsidRPr="00A90F90">
        <w:rPr>
          <w:rFonts w:asciiTheme="minorHAnsi" w:hAnsiTheme="minorHAnsi" w:cstheme="minorHAnsi"/>
        </w:rPr>
        <w:t xml:space="preserve">. odst. </w:t>
      </w:r>
      <w:r w:rsidR="00116299" w:rsidRPr="00A90F90">
        <w:rPr>
          <w:rFonts w:asciiTheme="minorHAnsi" w:hAnsiTheme="minorHAnsi" w:cstheme="minorHAnsi"/>
        </w:rPr>
        <w:t xml:space="preserve">5.1 </w:t>
      </w:r>
      <w:r w:rsidR="00605DFA" w:rsidRPr="00A90F90">
        <w:rPr>
          <w:rFonts w:asciiTheme="minorHAnsi" w:hAnsiTheme="minorHAnsi" w:cstheme="minorHAnsi"/>
        </w:rPr>
        <w:t>této smlouvy.</w:t>
      </w:r>
    </w:p>
    <w:p w14:paraId="37E73CD1" w14:textId="497BF57C" w:rsidR="00AA2E0E" w:rsidRDefault="00A50728" w:rsidP="00AA2E0E">
      <w:pPr>
        <w:pStyle w:val="slovn2rove"/>
        <w:keepLines/>
        <w:numPr>
          <w:ilvl w:val="1"/>
          <w:numId w:val="5"/>
        </w:numPr>
        <w:spacing w:before="0"/>
        <w:ind w:left="567" w:hanging="567"/>
        <w:rPr>
          <w:rFonts w:asciiTheme="minorHAnsi" w:hAnsiTheme="minorHAnsi" w:cstheme="minorHAnsi"/>
        </w:rPr>
      </w:pPr>
      <w:r w:rsidRPr="00A90F90">
        <w:rPr>
          <w:rFonts w:asciiTheme="minorHAnsi" w:hAnsiTheme="minorHAnsi" w:cstheme="minorHAnsi"/>
        </w:rPr>
        <w:t>Termín dodání a odevzdání předmětu koupě se prodávající zavazuje oznámit písemně (případně elektronickou komunikací) kupujícímu nejméně pět pracovních dnů předem a</w:t>
      </w:r>
      <w:r w:rsidR="005575F6" w:rsidRPr="00A90F90">
        <w:rPr>
          <w:rFonts w:asciiTheme="minorHAnsi" w:hAnsiTheme="minorHAnsi" w:cstheme="minorHAnsi"/>
        </w:rPr>
        <w:t> </w:t>
      </w:r>
      <w:r w:rsidRPr="00A90F90">
        <w:rPr>
          <w:rFonts w:asciiTheme="minorHAnsi" w:hAnsiTheme="minorHAnsi" w:cstheme="minorHAnsi"/>
        </w:rPr>
        <w:t>kupující</w:t>
      </w:r>
      <w:r w:rsidR="001B5997" w:rsidRPr="00A90F90">
        <w:rPr>
          <w:rFonts w:asciiTheme="minorHAnsi" w:hAnsiTheme="minorHAnsi" w:cstheme="minorHAnsi"/>
        </w:rPr>
        <w:t xml:space="preserve"> </w:t>
      </w:r>
      <w:r w:rsidR="00710C3F" w:rsidRPr="00A90F90">
        <w:rPr>
          <w:rFonts w:asciiTheme="minorHAnsi" w:hAnsiTheme="minorHAnsi" w:cstheme="minorHAnsi"/>
        </w:rPr>
        <w:t>p</w:t>
      </w:r>
      <w:r w:rsidRPr="00A90F90">
        <w:rPr>
          <w:rFonts w:asciiTheme="minorHAnsi" w:hAnsiTheme="minorHAnsi" w:cstheme="minorHAnsi"/>
        </w:rPr>
        <w:t xml:space="preserve">rodávajícímu příslušný termín potvrdí. </w:t>
      </w:r>
      <w:r w:rsidR="0092722C" w:rsidRPr="00A90F90">
        <w:rPr>
          <w:rFonts w:asciiTheme="minorHAnsi" w:hAnsiTheme="minorHAnsi" w:cstheme="minorHAnsi"/>
        </w:rPr>
        <w:t xml:space="preserve">Toto </w:t>
      </w:r>
      <w:r w:rsidR="00520592" w:rsidRPr="00A90F90">
        <w:rPr>
          <w:rFonts w:asciiTheme="minorHAnsi" w:hAnsiTheme="minorHAnsi" w:cstheme="minorHAnsi"/>
        </w:rPr>
        <w:t xml:space="preserve">oznámení </w:t>
      </w:r>
      <w:r w:rsidR="0092722C" w:rsidRPr="00A90F90">
        <w:rPr>
          <w:rFonts w:asciiTheme="minorHAnsi" w:hAnsiTheme="minorHAnsi" w:cstheme="minorHAnsi"/>
        </w:rPr>
        <w:t>prodávající učiní n</w:t>
      </w:r>
      <w:r w:rsidR="00520592" w:rsidRPr="00A90F90">
        <w:rPr>
          <w:rFonts w:asciiTheme="minorHAnsi" w:hAnsiTheme="minorHAnsi" w:cstheme="minorHAnsi"/>
        </w:rPr>
        <w:t>a</w:t>
      </w:r>
      <w:r w:rsidR="005575F6" w:rsidRPr="00A90F90">
        <w:rPr>
          <w:rFonts w:asciiTheme="minorHAnsi" w:hAnsiTheme="minorHAnsi" w:cstheme="minorHAnsi"/>
        </w:rPr>
        <w:t> </w:t>
      </w:r>
      <w:r w:rsidR="00520592" w:rsidRPr="00A90F90">
        <w:rPr>
          <w:rFonts w:asciiTheme="minorHAnsi" w:hAnsiTheme="minorHAnsi" w:cstheme="minorHAnsi"/>
        </w:rPr>
        <w:t>e</w:t>
      </w:r>
      <w:r w:rsidR="0092722C" w:rsidRPr="00A90F90">
        <w:rPr>
          <w:rFonts w:asciiTheme="minorHAnsi" w:hAnsiTheme="minorHAnsi" w:cstheme="minorHAnsi"/>
        </w:rPr>
        <w:t>mailov</w:t>
      </w:r>
      <w:r w:rsidR="000A39C2">
        <w:rPr>
          <w:rFonts w:asciiTheme="minorHAnsi" w:hAnsiTheme="minorHAnsi" w:cstheme="minorHAnsi"/>
        </w:rPr>
        <w:t xml:space="preserve">é adresy: </w:t>
      </w:r>
      <w:r w:rsidR="00AA0768">
        <w:rPr>
          <w:rFonts w:asciiTheme="minorHAnsi" w:hAnsiTheme="minorHAnsi" w:cstheme="minorHAnsi"/>
        </w:rPr>
        <w:t>XXXXXXXXXXXXXXXXXXXXXXXXXXXXXXXXXXXXXXX</w:t>
      </w:r>
    </w:p>
    <w:p w14:paraId="17630809" w14:textId="6ED0CA97" w:rsidR="00AA2E0E" w:rsidRPr="00AA2E0E" w:rsidRDefault="00AA2E0E" w:rsidP="00AA2E0E">
      <w:pPr>
        <w:pStyle w:val="slovn2rove"/>
        <w:keepLines/>
        <w:numPr>
          <w:ilvl w:val="0"/>
          <w:numId w:val="0"/>
        </w:numPr>
        <w:spacing w:before="0"/>
        <w:ind w:left="567"/>
        <w:rPr>
          <w:rFonts w:asciiTheme="minorHAnsi" w:hAnsiTheme="minorHAnsi" w:cstheme="minorHAnsi"/>
        </w:rPr>
      </w:pPr>
    </w:p>
    <w:p w14:paraId="085F5BCC" w14:textId="77777777" w:rsidR="005D5B8C" w:rsidRPr="00A90F90" w:rsidRDefault="005D5B8C" w:rsidP="000E76E5">
      <w:pPr>
        <w:pStyle w:val="slovn2rove"/>
        <w:keepLines/>
        <w:numPr>
          <w:ilvl w:val="1"/>
          <w:numId w:val="5"/>
        </w:numPr>
        <w:spacing w:before="0"/>
        <w:ind w:left="567" w:hanging="567"/>
        <w:rPr>
          <w:rFonts w:asciiTheme="minorHAnsi" w:hAnsiTheme="minorHAnsi" w:cstheme="minorHAnsi"/>
        </w:rPr>
      </w:pPr>
      <w:r w:rsidRPr="00A90F90">
        <w:rPr>
          <w:rFonts w:asciiTheme="minorHAnsi" w:hAnsiTheme="minorHAnsi" w:cstheme="minorHAnsi"/>
        </w:rPr>
        <w:t>Kupující si vyhrazuje osobní převzetí předmětu koupě a provedení kontroly předmětu koupě. O tomto převzetí sepíší prodávající a kupující Protokol o převzetí předmětu koupě, který bude obsahovat zejména:</w:t>
      </w:r>
    </w:p>
    <w:p w14:paraId="4D514932" w14:textId="77777777" w:rsidR="005D5B8C" w:rsidRPr="00A90F90" w:rsidRDefault="005D5B8C" w:rsidP="000E76E5">
      <w:pPr>
        <w:pStyle w:val="slovn2rove"/>
        <w:keepLines/>
        <w:numPr>
          <w:ilvl w:val="1"/>
          <w:numId w:val="11"/>
        </w:numPr>
        <w:spacing w:before="0"/>
        <w:rPr>
          <w:rFonts w:asciiTheme="minorHAnsi" w:hAnsiTheme="minorHAnsi" w:cstheme="minorHAnsi"/>
        </w:rPr>
      </w:pPr>
      <w:r w:rsidRPr="00A90F90">
        <w:rPr>
          <w:rFonts w:asciiTheme="minorHAnsi" w:hAnsiTheme="minorHAnsi" w:cstheme="minorHAnsi"/>
        </w:rPr>
        <w:t>popis předmětu koupě,</w:t>
      </w:r>
    </w:p>
    <w:p w14:paraId="4271E3D2" w14:textId="77777777" w:rsidR="005D5B8C" w:rsidRPr="00A90F90" w:rsidRDefault="005D5B8C" w:rsidP="000E76E5">
      <w:pPr>
        <w:pStyle w:val="slovn2rove"/>
        <w:keepLines/>
        <w:numPr>
          <w:ilvl w:val="1"/>
          <w:numId w:val="11"/>
        </w:numPr>
        <w:spacing w:before="0"/>
        <w:rPr>
          <w:rFonts w:asciiTheme="minorHAnsi" w:hAnsiTheme="minorHAnsi" w:cstheme="minorHAnsi"/>
        </w:rPr>
      </w:pPr>
      <w:r w:rsidRPr="00A90F90">
        <w:rPr>
          <w:rFonts w:asciiTheme="minorHAnsi" w:hAnsiTheme="minorHAnsi" w:cstheme="minorHAnsi"/>
        </w:rPr>
        <w:t>záznam o funkčnosti předmětu koupě,</w:t>
      </w:r>
    </w:p>
    <w:p w14:paraId="263DD545" w14:textId="77777777" w:rsidR="005D5B8C" w:rsidRPr="00A90F90" w:rsidRDefault="005D5B8C" w:rsidP="000E76E5">
      <w:pPr>
        <w:pStyle w:val="slovn2rove"/>
        <w:keepLines/>
        <w:numPr>
          <w:ilvl w:val="1"/>
          <w:numId w:val="11"/>
        </w:numPr>
        <w:spacing w:before="0"/>
        <w:rPr>
          <w:rFonts w:asciiTheme="minorHAnsi" w:hAnsiTheme="minorHAnsi" w:cstheme="minorHAnsi"/>
        </w:rPr>
      </w:pPr>
      <w:r w:rsidRPr="00A90F90">
        <w:rPr>
          <w:rFonts w:asciiTheme="minorHAnsi" w:hAnsiTheme="minorHAnsi" w:cstheme="minorHAnsi"/>
        </w:rPr>
        <w:lastRenderedPageBreak/>
        <w:t>záznam o úplnosti dokladů dodaných s předmětem koupě,</w:t>
      </w:r>
    </w:p>
    <w:p w14:paraId="2D2B73B6" w14:textId="77777777" w:rsidR="005D5B8C" w:rsidRPr="00A90F90" w:rsidRDefault="005D5B8C" w:rsidP="000E76E5">
      <w:pPr>
        <w:pStyle w:val="slovn2rove"/>
        <w:keepLines/>
        <w:numPr>
          <w:ilvl w:val="1"/>
          <w:numId w:val="11"/>
        </w:numPr>
        <w:spacing w:before="0"/>
        <w:rPr>
          <w:rFonts w:asciiTheme="minorHAnsi" w:hAnsiTheme="minorHAnsi" w:cstheme="minorHAnsi"/>
        </w:rPr>
      </w:pPr>
      <w:r w:rsidRPr="00A90F90">
        <w:rPr>
          <w:rFonts w:asciiTheme="minorHAnsi" w:hAnsiTheme="minorHAnsi" w:cstheme="minorHAnsi"/>
        </w:rPr>
        <w:t>záznam o zjištění vad v množství, kvalitě a jakosti předmětu koupě,</w:t>
      </w:r>
    </w:p>
    <w:p w14:paraId="7702D712" w14:textId="77777777" w:rsidR="005D5B8C" w:rsidRPr="00A90F90" w:rsidRDefault="005D5B8C" w:rsidP="000E76E5">
      <w:pPr>
        <w:pStyle w:val="slovn2rove"/>
        <w:keepLines/>
        <w:numPr>
          <w:ilvl w:val="1"/>
          <w:numId w:val="11"/>
        </w:numPr>
        <w:spacing w:before="0"/>
        <w:rPr>
          <w:rFonts w:asciiTheme="minorHAnsi" w:hAnsiTheme="minorHAnsi" w:cstheme="minorHAnsi"/>
        </w:rPr>
      </w:pPr>
      <w:r w:rsidRPr="00A90F90">
        <w:rPr>
          <w:rFonts w:asciiTheme="minorHAnsi" w:hAnsiTheme="minorHAnsi" w:cstheme="minorHAnsi"/>
        </w:rPr>
        <w:t>vytknutí zjištěných vad,</w:t>
      </w:r>
    </w:p>
    <w:p w14:paraId="4E758D41" w14:textId="77777777" w:rsidR="005D5B8C" w:rsidRPr="00A90F90" w:rsidRDefault="005D5B8C" w:rsidP="000E76E5">
      <w:pPr>
        <w:pStyle w:val="slovn2rove"/>
        <w:keepLines/>
        <w:numPr>
          <w:ilvl w:val="1"/>
          <w:numId w:val="11"/>
        </w:numPr>
        <w:spacing w:before="0"/>
        <w:rPr>
          <w:rFonts w:asciiTheme="minorHAnsi" w:hAnsiTheme="minorHAnsi" w:cstheme="minorHAnsi"/>
        </w:rPr>
      </w:pPr>
      <w:r w:rsidRPr="00A90F90">
        <w:rPr>
          <w:rFonts w:asciiTheme="minorHAnsi" w:hAnsiTheme="minorHAnsi" w:cstheme="minorHAnsi"/>
        </w:rPr>
        <w:t>výzva k odstranění vad, způsob a čas k odstranění vad,</w:t>
      </w:r>
    </w:p>
    <w:p w14:paraId="1792E1FD" w14:textId="10F0DDA9" w:rsidR="005D5B8C" w:rsidRPr="00A90F90" w:rsidRDefault="005D5B8C" w:rsidP="000E76E5">
      <w:pPr>
        <w:pStyle w:val="slovn2rove"/>
        <w:keepLines/>
        <w:numPr>
          <w:ilvl w:val="1"/>
          <w:numId w:val="11"/>
        </w:numPr>
        <w:spacing w:before="0"/>
        <w:rPr>
          <w:rFonts w:asciiTheme="minorHAnsi" w:hAnsiTheme="minorHAnsi" w:cstheme="minorHAnsi"/>
        </w:rPr>
      </w:pPr>
      <w:r w:rsidRPr="00A90F90">
        <w:rPr>
          <w:rFonts w:asciiTheme="minorHAnsi" w:hAnsiTheme="minorHAnsi" w:cstheme="minorHAnsi"/>
        </w:rPr>
        <w:t>datum, jména a podpisy oprávněných osob.</w:t>
      </w:r>
    </w:p>
    <w:p w14:paraId="0374569E" w14:textId="4257A845" w:rsidR="00701DCE" w:rsidRPr="00A90F90" w:rsidRDefault="00701DCE" w:rsidP="000E76E5">
      <w:pPr>
        <w:pStyle w:val="slovn2rove"/>
        <w:keepLines/>
        <w:numPr>
          <w:ilvl w:val="1"/>
          <w:numId w:val="5"/>
        </w:numPr>
        <w:spacing w:before="0"/>
        <w:ind w:left="567" w:hanging="567"/>
        <w:rPr>
          <w:rFonts w:asciiTheme="minorHAnsi" w:hAnsiTheme="minorHAnsi" w:cstheme="minorHAnsi"/>
          <w:strike/>
        </w:rPr>
      </w:pPr>
      <w:r w:rsidRPr="00A90F90">
        <w:rPr>
          <w:rFonts w:asciiTheme="minorHAnsi" w:hAnsiTheme="minorHAnsi" w:cstheme="minorHAnsi"/>
        </w:rPr>
        <w:t xml:space="preserve">Předmět koupě se považuje za </w:t>
      </w:r>
      <w:r w:rsidR="00AF1098" w:rsidRPr="00A90F90">
        <w:rPr>
          <w:rFonts w:asciiTheme="minorHAnsi" w:hAnsiTheme="minorHAnsi" w:cstheme="minorHAnsi"/>
        </w:rPr>
        <w:t>odevzdaný</w:t>
      </w:r>
      <w:r w:rsidRPr="00A90F90">
        <w:rPr>
          <w:rFonts w:asciiTheme="minorHAnsi" w:hAnsiTheme="minorHAnsi" w:cstheme="minorHAnsi"/>
        </w:rPr>
        <w:t xml:space="preserve"> dnem podpisu Protokolu o převzetí předmětu koupě </w:t>
      </w:r>
    </w:p>
    <w:p w14:paraId="1B90B0F6" w14:textId="77777777" w:rsidR="005A75CD" w:rsidRPr="00A90F90" w:rsidRDefault="005A75CD" w:rsidP="000E76E5">
      <w:pPr>
        <w:pStyle w:val="slovn2rove"/>
        <w:keepLines/>
        <w:numPr>
          <w:ilvl w:val="0"/>
          <w:numId w:val="0"/>
        </w:numPr>
        <w:spacing w:before="0"/>
        <w:ind w:left="567"/>
        <w:rPr>
          <w:rFonts w:asciiTheme="minorHAnsi" w:hAnsiTheme="minorHAnsi" w:cstheme="minorHAnsi"/>
        </w:rPr>
      </w:pPr>
    </w:p>
    <w:p w14:paraId="18E18F75" w14:textId="77777777" w:rsidR="005A75CD" w:rsidRPr="00782FC6" w:rsidRDefault="005A75CD" w:rsidP="000E76E5">
      <w:pPr>
        <w:pStyle w:val="BodyText21"/>
        <w:keepNext/>
        <w:keepLines/>
        <w:widowControl/>
        <w:numPr>
          <w:ilvl w:val="0"/>
          <w:numId w:val="2"/>
        </w:numPr>
        <w:suppressAutoHyphens/>
        <w:spacing w:after="120"/>
        <w:ind w:left="851" w:hanging="142"/>
        <w:jc w:val="center"/>
        <w:rPr>
          <w:rFonts w:asciiTheme="minorHAnsi" w:hAnsiTheme="minorHAnsi" w:cstheme="minorHAnsi"/>
          <w:b/>
          <w:sz w:val="24"/>
          <w:szCs w:val="24"/>
        </w:rPr>
      </w:pPr>
      <w:r w:rsidRPr="00782FC6">
        <w:rPr>
          <w:rFonts w:asciiTheme="minorHAnsi" w:hAnsiTheme="minorHAnsi" w:cstheme="minorHAnsi"/>
          <w:b/>
          <w:sz w:val="24"/>
          <w:szCs w:val="24"/>
        </w:rPr>
        <w:t>Kupní cena</w:t>
      </w:r>
    </w:p>
    <w:p w14:paraId="204936ED" w14:textId="77777777" w:rsidR="000E2A13" w:rsidRPr="00481D48" w:rsidRDefault="000E2A13" w:rsidP="000E76E5">
      <w:pPr>
        <w:pStyle w:val="slovn2rove"/>
        <w:keepLines/>
        <w:numPr>
          <w:ilvl w:val="0"/>
          <w:numId w:val="6"/>
        </w:numPr>
        <w:spacing w:before="0"/>
        <w:ind w:left="567" w:hanging="567"/>
        <w:rPr>
          <w:rFonts w:asciiTheme="minorHAnsi" w:hAnsiTheme="minorHAnsi" w:cstheme="minorHAnsi"/>
        </w:rPr>
      </w:pPr>
      <w:r w:rsidRPr="00A90F90">
        <w:rPr>
          <w:rFonts w:asciiTheme="minorHAnsi" w:hAnsiTheme="minorHAnsi" w:cstheme="minorHAnsi"/>
        </w:rPr>
        <w:t xml:space="preserve">Kupní cena je cenou smluvní, </w:t>
      </w:r>
      <w:r w:rsidRPr="00481D48">
        <w:rPr>
          <w:rFonts w:asciiTheme="minorHAnsi" w:hAnsiTheme="minorHAnsi" w:cstheme="minorHAnsi"/>
        </w:rPr>
        <w:t>nejvýše přípustnou, nepřekročitelnou a činí:</w:t>
      </w:r>
    </w:p>
    <w:p w14:paraId="07F87A3D" w14:textId="72311ED3" w:rsidR="00857ADC" w:rsidRPr="00481D48" w:rsidRDefault="00857ADC" w:rsidP="000E76E5">
      <w:pPr>
        <w:keepNext/>
        <w:keepLines/>
        <w:suppressAutoHyphens/>
        <w:ind w:left="1134"/>
        <w:jc w:val="both"/>
        <w:rPr>
          <w:rFonts w:asciiTheme="minorHAnsi" w:hAnsiTheme="minorHAnsi" w:cstheme="minorHAnsi"/>
          <w:b/>
          <w:bCs/>
          <w:sz w:val="22"/>
          <w:szCs w:val="22"/>
        </w:rPr>
      </w:pPr>
      <w:r w:rsidRPr="00481D48">
        <w:rPr>
          <w:rFonts w:asciiTheme="minorHAnsi" w:hAnsiTheme="minorHAnsi" w:cstheme="minorHAnsi"/>
          <w:b/>
          <w:bCs/>
          <w:sz w:val="22"/>
          <w:szCs w:val="22"/>
        </w:rPr>
        <w:t>Cena bez DPH</w:t>
      </w:r>
      <w:r w:rsidR="00B66421" w:rsidRPr="00481D48">
        <w:rPr>
          <w:rFonts w:asciiTheme="minorHAnsi" w:hAnsiTheme="minorHAnsi" w:cstheme="minorHAnsi"/>
          <w:b/>
          <w:bCs/>
          <w:sz w:val="22"/>
          <w:szCs w:val="22"/>
        </w:rPr>
        <w:t xml:space="preserve">: </w:t>
      </w:r>
      <w:r w:rsidR="00B66421" w:rsidRPr="00481D48">
        <w:rPr>
          <w:rFonts w:asciiTheme="minorHAnsi" w:hAnsiTheme="minorHAnsi" w:cstheme="minorHAnsi"/>
          <w:b/>
          <w:bCs/>
          <w:sz w:val="22"/>
          <w:szCs w:val="22"/>
        </w:rPr>
        <w:tab/>
      </w:r>
      <w:r w:rsidR="008B71FA" w:rsidRPr="00481D48">
        <w:rPr>
          <w:rFonts w:asciiTheme="minorHAnsi" w:hAnsiTheme="minorHAnsi" w:cstheme="minorHAnsi"/>
          <w:b/>
          <w:bCs/>
          <w:sz w:val="22"/>
        </w:rPr>
        <w:t>701</w:t>
      </w:r>
      <w:r w:rsidR="00481D48" w:rsidRPr="00481D48">
        <w:rPr>
          <w:rFonts w:asciiTheme="minorHAnsi" w:hAnsiTheme="minorHAnsi" w:cstheme="minorHAnsi"/>
          <w:b/>
          <w:bCs/>
          <w:sz w:val="22"/>
        </w:rPr>
        <w:t> </w:t>
      </w:r>
      <w:r w:rsidR="008B71FA" w:rsidRPr="00481D48">
        <w:rPr>
          <w:rFonts w:asciiTheme="minorHAnsi" w:hAnsiTheme="minorHAnsi" w:cstheme="minorHAnsi"/>
          <w:b/>
          <w:bCs/>
          <w:sz w:val="22"/>
        </w:rPr>
        <w:t>502</w:t>
      </w:r>
      <w:r w:rsidR="00481D48" w:rsidRPr="00481D48">
        <w:rPr>
          <w:rFonts w:asciiTheme="minorHAnsi" w:hAnsiTheme="minorHAnsi" w:cstheme="minorHAnsi"/>
          <w:b/>
          <w:bCs/>
          <w:sz w:val="22"/>
        </w:rPr>
        <w:t>,00</w:t>
      </w:r>
      <w:r w:rsidR="008B71FA" w:rsidRPr="00481D48">
        <w:rPr>
          <w:rFonts w:asciiTheme="minorHAnsi" w:hAnsiTheme="minorHAnsi" w:cstheme="minorHAnsi"/>
          <w:b/>
          <w:bCs/>
          <w:sz w:val="22"/>
        </w:rPr>
        <w:t xml:space="preserve"> </w:t>
      </w:r>
      <w:r w:rsidR="00B66421" w:rsidRPr="00481D48">
        <w:rPr>
          <w:rFonts w:asciiTheme="minorHAnsi" w:hAnsiTheme="minorHAnsi" w:cstheme="minorHAnsi"/>
          <w:b/>
          <w:bCs/>
          <w:sz w:val="22"/>
          <w:szCs w:val="22"/>
        </w:rPr>
        <w:t>Kč</w:t>
      </w:r>
    </w:p>
    <w:p w14:paraId="6276292F" w14:textId="2F1B22B7" w:rsidR="00857ADC" w:rsidRPr="00481D48" w:rsidRDefault="00B66421" w:rsidP="000E76E5">
      <w:pPr>
        <w:keepNext/>
        <w:keepLines/>
        <w:suppressAutoHyphens/>
        <w:ind w:left="1134"/>
        <w:jc w:val="both"/>
        <w:rPr>
          <w:rFonts w:asciiTheme="minorHAnsi" w:hAnsiTheme="minorHAnsi" w:cstheme="minorHAnsi"/>
          <w:sz w:val="22"/>
          <w:szCs w:val="22"/>
        </w:rPr>
      </w:pPr>
      <w:r w:rsidRPr="00481D48">
        <w:rPr>
          <w:rFonts w:asciiTheme="minorHAnsi" w:hAnsiTheme="minorHAnsi" w:cstheme="minorHAnsi"/>
          <w:sz w:val="22"/>
          <w:szCs w:val="22"/>
        </w:rPr>
        <w:t>(slovy:</w:t>
      </w:r>
      <w:r w:rsidRPr="00481D48">
        <w:rPr>
          <w:rFonts w:asciiTheme="minorHAnsi" w:hAnsiTheme="minorHAnsi" w:cstheme="minorHAnsi"/>
          <w:sz w:val="22"/>
          <w:szCs w:val="22"/>
        </w:rPr>
        <w:tab/>
      </w:r>
      <w:r w:rsidRPr="00481D48">
        <w:rPr>
          <w:rFonts w:asciiTheme="minorHAnsi" w:hAnsiTheme="minorHAnsi" w:cstheme="minorHAnsi"/>
          <w:sz w:val="22"/>
          <w:szCs w:val="22"/>
        </w:rPr>
        <w:tab/>
      </w:r>
      <w:r w:rsidR="008B71FA" w:rsidRPr="00481D48">
        <w:rPr>
          <w:rFonts w:asciiTheme="minorHAnsi" w:hAnsiTheme="minorHAnsi" w:cstheme="minorHAnsi"/>
          <w:sz w:val="22"/>
          <w:szCs w:val="22"/>
        </w:rPr>
        <w:t>sedm set jedna tisíc pět set dva korun českých</w:t>
      </w:r>
    </w:p>
    <w:p w14:paraId="356162D6" w14:textId="0E424EDB" w:rsidR="00B66421" w:rsidRPr="00481D48" w:rsidRDefault="00B66421" w:rsidP="000E76E5">
      <w:pPr>
        <w:keepNext/>
        <w:keepLines/>
        <w:suppressAutoHyphens/>
        <w:ind w:left="1134"/>
        <w:jc w:val="both"/>
        <w:rPr>
          <w:rFonts w:asciiTheme="minorHAnsi" w:hAnsiTheme="minorHAnsi" w:cstheme="minorHAnsi"/>
          <w:sz w:val="22"/>
          <w:szCs w:val="22"/>
        </w:rPr>
      </w:pPr>
      <w:r w:rsidRPr="00481D48">
        <w:rPr>
          <w:rFonts w:asciiTheme="minorHAnsi" w:hAnsiTheme="minorHAnsi" w:cstheme="minorHAnsi"/>
          <w:sz w:val="22"/>
          <w:szCs w:val="22"/>
        </w:rPr>
        <w:t xml:space="preserve">DPH: </w:t>
      </w:r>
      <w:r w:rsidRPr="00481D48">
        <w:rPr>
          <w:rFonts w:asciiTheme="minorHAnsi" w:hAnsiTheme="minorHAnsi" w:cstheme="minorHAnsi"/>
          <w:sz w:val="22"/>
          <w:szCs w:val="22"/>
        </w:rPr>
        <w:tab/>
      </w:r>
      <w:r w:rsidRPr="00481D48">
        <w:rPr>
          <w:rFonts w:asciiTheme="minorHAnsi" w:hAnsiTheme="minorHAnsi" w:cstheme="minorHAnsi"/>
          <w:sz w:val="22"/>
          <w:szCs w:val="22"/>
        </w:rPr>
        <w:tab/>
      </w:r>
      <w:r w:rsidR="008B71FA" w:rsidRPr="00481D48">
        <w:rPr>
          <w:rFonts w:asciiTheme="minorHAnsi" w:hAnsiTheme="minorHAnsi" w:cstheme="minorHAnsi"/>
          <w:b/>
          <w:bCs/>
          <w:sz w:val="22"/>
          <w:lang w:eastAsia="en-GB"/>
        </w:rPr>
        <w:t xml:space="preserve">147 315,42 </w:t>
      </w:r>
      <w:r w:rsidRPr="00481D48">
        <w:rPr>
          <w:rFonts w:asciiTheme="minorHAnsi" w:hAnsiTheme="minorHAnsi" w:cstheme="minorHAnsi"/>
          <w:sz w:val="22"/>
          <w:szCs w:val="22"/>
        </w:rPr>
        <w:t>Kč</w:t>
      </w:r>
    </w:p>
    <w:p w14:paraId="113700E1" w14:textId="6823AF4A" w:rsidR="00B66421" w:rsidRPr="00481D48" w:rsidRDefault="00B66421" w:rsidP="008B71FA">
      <w:pPr>
        <w:keepNext/>
        <w:keepLines/>
        <w:suppressAutoHyphens/>
        <w:ind w:left="2829" w:hanging="1695"/>
        <w:jc w:val="both"/>
        <w:rPr>
          <w:rFonts w:asciiTheme="minorHAnsi" w:hAnsiTheme="minorHAnsi" w:cstheme="minorHAnsi"/>
          <w:sz w:val="22"/>
          <w:szCs w:val="22"/>
        </w:rPr>
      </w:pPr>
      <w:r w:rsidRPr="00481D48">
        <w:rPr>
          <w:rFonts w:asciiTheme="minorHAnsi" w:hAnsiTheme="minorHAnsi" w:cstheme="minorHAnsi"/>
          <w:sz w:val="22"/>
          <w:szCs w:val="22"/>
        </w:rPr>
        <w:t>(slovy:</w:t>
      </w:r>
      <w:r w:rsidRPr="00481D48">
        <w:rPr>
          <w:rFonts w:asciiTheme="minorHAnsi" w:hAnsiTheme="minorHAnsi" w:cstheme="minorHAnsi"/>
          <w:sz w:val="22"/>
          <w:szCs w:val="22"/>
        </w:rPr>
        <w:tab/>
      </w:r>
      <w:r w:rsidRPr="00481D48">
        <w:rPr>
          <w:rFonts w:asciiTheme="minorHAnsi" w:hAnsiTheme="minorHAnsi" w:cstheme="minorHAnsi"/>
          <w:sz w:val="22"/>
          <w:szCs w:val="22"/>
        </w:rPr>
        <w:tab/>
      </w:r>
      <w:r w:rsidR="008B71FA" w:rsidRPr="00481D48">
        <w:rPr>
          <w:rFonts w:asciiTheme="minorHAnsi" w:hAnsiTheme="minorHAnsi" w:cstheme="minorHAnsi"/>
          <w:sz w:val="22"/>
          <w:szCs w:val="22"/>
        </w:rPr>
        <w:t>jedno sto čtyřicet sedm tisíc tři sta patnáct korun českých čtyřicet dva haléřů</w:t>
      </w:r>
    </w:p>
    <w:p w14:paraId="1152AB6C" w14:textId="77777777" w:rsidR="006F29D3" w:rsidRPr="00481D48" w:rsidRDefault="006F29D3" w:rsidP="000E76E5">
      <w:pPr>
        <w:keepNext/>
        <w:keepLines/>
        <w:suppressAutoHyphens/>
        <w:ind w:left="1134"/>
        <w:jc w:val="both"/>
        <w:rPr>
          <w:rFonts w:asciiTheme="minorHAnsi" w:hAnsiTheme="minorHAnsi" w:cstheme="minorHAnsi"/>
          <w:sz w:val="22"/>
          <w:szCs w:val="22"/>
        </w:rPr>
      </w:pPr>
    </w:p>
    <w:p w14:paraId="33A7D58F" w14:textId="0607B45E" w:rsidR="00857ADC" w:rsidRPr="00481D48" w:rsidRDefault="00857ADC" w:rsidP="000E76E5">
      <w:pPr>
        <w:keepNext/>
        <w:keepLines/>
        <w:suppressAutoHyphens/>
        <w:ind w:left="1134"/>
        <w:jc w:val="both"/>
        <w:rPr>
          <w:rFonts w:asciiTheme="minorHAnsi" w:hAnsiTheme="minorHAnsi" w:cstheme="minorHAnsi"/>
          <w:b/>
          <w:bCs/>
          <w:sz w:val="22"/>
          <w:szCs w:val="22"/>
        </w:rPr>
      </w:pPr>
      <w:r w:rsidRPr="00481D48">
        <w:rPr>
          <w:rFonts w:asciiTheme="minorHAnsi" w:hAnsiTheme="minorHAnsi" w:cstheme="minorHAnsi"/>
          <w:b/>
          <w:bCs/>
          <w:sz w:val="22"/>
          <w:szCs w:val="22"/>
        </w:rPr>
        <w:t>Cena včetně DPH</w:t>
      </w:r>
      <w:r w:rsidR="00E83124" w:rsidRPr="00481D48">
        <w:rPr>
          <w:rFonts w:asciiTheme="minorHAnsi" w:hAnsiTheme="minorHAnsi" w:cstheme="minorHAnsi"/>
          <w:b/>
          <w:bCs/>
          <w:sz w:val="22"/>
          <w:szCs w:val="22"/>
        </w:rPr>
        <w:t>:</w:t>
      </w:r>
      <w:r w:rsidR="00E83124" w:rsidRPr="00481D48">
        <w:rPr>
          <w:rFonts w:asciiTheme="minorHAnsi" w:hAnsiTheme="minorHAnsi" w:cstheme="minorHAnsi"/>
          <w:b/>
          <w:bCs/>
          <w:sz w:val="22"/>
          <w:szCs w:val="22"/>
        </w:rPr>
        <w:tab/>
      </w:r>
      <w:r w:rsidR="008B71FA" w:rsidRPr="00481D48">
        <w:rPr>
          <w:rFonts w:asciiTheme="minorHAnsi" w:hAnsiTheme="minorHAnsi" w:cstheme="minorHAnsi"/>
          <w:b/>
          <w:bCs/>
          <w:sz w:val="22"/>
        </w:rPr>
        <w:t xml:space="preserve">848 817,42 </w:t>
      </w:r>
      <w:r w:rsidR="00E83124" w:rsidRPr="00481D48">
        <w:rPr>
          <w:rFonts w:asciiTheme="minorHAnsi" w:hAnsiTheme="minorHAnsi" w:cstheme="minorHAnsi"/>
          <w:b/>
          <w:bCs/>
          <w:sz w:val="22"/>
          <w:szCs w:val="22"/>
        </w:rPr>
        <w:t>Kč</w:t>
      </w:r>
    </w:p>
    <w:p w14:paraId="513C40EE" w14:textId="6AD32247" w:rsidR="001F7EE9" w:rsidRPr="00A90F90" w:rsidRDefault="00E83124" w:rsidP="008B71FA">
      <w:pPr>
        <w:keepNext/>
        <w:keepLines/>
        <w:suppressAutoHyphens/>
        <w:ind w:left="2829" w:hanging="1695"/>
        <w:jc w:val="both"/>
        <w:rPr>
          <w:rFonts w:asciiTheme="minorHAnsi" w:hAnsiTheme="minorHAnsi" w:cstheme="minorHAnsi"/>
          <w:sz w:val="22"/>
          <w:szCs w:val="22"/>
        </w:rPr>
      </w:pPr>
      <w:r w:rsidRPr="00481D48">
        <w:rPr>
          <w:rFonts w:asciiTheme="minorHAnsi" w:hAnsiTheme="minorHAnsi" w:cstheme="minorHAnsi"/>
          <w:sz w:val="22"/>
          <w:szCs w:val="22"/>
        </w:rPr>
        <w:t>(slovy:</w:t>
      </w:r>
      <w:r w:rsidRPr="00481D48">
        <w:rPr>
          <w:rFonts w:asciiTheme="minorHAnsi" w:hAnsiTheme="minorHAnsi" w:cstheme="minorHAnsi"/>
          <w:sz w:val="22"/>
          <w:szCs w:val="22"/>
        </w:rPr>
        <w:tab/>
      </w:r>
      <w:r w:rsidRPr="00481D48">
        <w:rPr>
          <w:rFonts w:asciiTheme="minorHAnsi" w:hAnsiTheme="minorHAnsi" w:cstheme="minorHAnsi"/>
          <w:sz w:val="22"/>
          <w:szCs w:val="22"/>
        </w:rPr>
        <w:tab/>
      </w:r>
      <w:r w:rsidR="008B71FA" w:rsidRPr="00481D48">
        <w:rPr>
          <w:rFonts w:asciiTheme="minorHAnsi" w:hAnsiTheme="minorHAnsi" w:cstheme="minorHAnsi"/>
          <w:sz w:val="22"/>
          <w:szCs w:val="22"/>
        </w:rPr>
        <w:t>osm set čtyřicet osm tisíc osm set sedmnáct korun českých čtyřicet dva haléřů</w:t>
      </w:r>
    </w:p>
    <w:p w14:paraId="7EC973FE" w14:textId="794B1A48" w:rsidR="000E2A13" w:rsidRDefault="00254504" w:rsidP="000E76E5">
      <w:pPr>
        <w:keepNext/>
        <w:keepLines/>
        <w:suppressAutoHyphens/>
        <w:ind w:left="1134"/>
        <w:jc w:val="both"/>
        <w:rPr>
          <w:rFonts w:asciiTheme="minorHAnsi" w:hAnsiTheme="minorHAnsi" w:cstheme="minorHAnsi"/>
          <w:sz w:val="22"/>
          <w:szCs w:val="22"/>
        </w:rPr>
      </w:pPr>
      <w:r w:rsidRPr="00A90F90">
        <w:rPr>
          <w:rFonts w:asciiTheme="minorHAnsi" w:hAnsiTheme="minorHAnsi" w:cstheme="minorHAnsi"/>
          <w:sz w:val="22"/>
          <w:szCs w:val="22"/>
        </w:rPr>
        <w:t>(dále jen „kupní cena“)</w:t>
      </w:r>
    </w:p>
    <w:p w14:paraId="0A3946C3" w14:textId="77777777" w:rsidR="0092155D" w:rsidRPr="00A90F90" w:rsidRDefault="0092155D" w:rsidP="000E76E5">
      <w:pPr>
        <w:keepNext/>
        <w:keepLines/>
        <w:suppressAutoHyphens/>
        <w:ind w:left="1134"/>
        <w:jc w:val="both"/>
        <w:rPr>
          <w:rFonts w:asciiTheme="minorHAnsi" w:hAnsiTheme="minorHAnsi" w:cstheme="minorHAnsi"/>
          <w:sz w:val="22"/>
          <w:szCs w:val="22"/>
        </w:rPr>
      </w:pPr>
    </w:p>
    <w:p w14:paraId="238E7B89" w14:textId="3ADE0936" w:rsidR="000E2A13" w:rsidRPr="00A90F90" w:rsidRDefault="000E2A13" w:rsidP="000E76E5">
      <w:pPr>
        <w:pStyle w:val="slovn2rove"/>
        <w:keepLines/>
        <w:numPr>
          <w:ilvl w:val="0"/>
          <w:numId w:val="6"/>
        </w:numPr>
        <w:spacing w:before="0"/>
        <w:ind w:left="567" w:hanging="567"/>
        <w:rPr>
          <w:rFonts w:asciiTheme="minorHAnsi" w:hAnsiTheme="minorHAnsi" w:cstheme="minorHAnsi"/>
        </w:rPr>
      </w:pPr>
      <w:r w:rsidRPr="00A90F90">
        <w:rPr>
          <w:rFonts w:asciiTheme="minorHAnsi" w:hAnsiTheme="minorHAnsi" w:cstheme="minorHAnsi"/>
        </w:rPr>
        <w:t xml:space="preserve">Kupní cena stanovená dle bodu 3.1 této smlouvy zahrnuje veškeré náklady prodávajícího spojené se splněním jeho závazku z této smlouvy, tj. cenu předmětu koupě, </w:t>
      </w:r>
      <w:r w:rsidR="00540307" w:rsidRPr="00A90F90">
        <w:rPr>
          <w:rFonts w:asciiTheme="minorHAnsi" w:hAnsiTheme="minorHAnsi" w:cstheme="minorHAnsi"/>
        </w:rPr>
        <w:t>instalaci a</w:t>
      </w:r>
      <w:r w:rsidR="00FC731F" w:rsidRPr="00A90F90">
        <w:rPr>
          <w:rFonts w:asciiTheme="minorHAnsi" w:hAnsiTheme="minorHAnsi" w:cstheme="minorHAnsi"/>
        </w:rPr>
        <w:t> </w:t>
      </w:r>
      <w:r w:rsidR="00540307" w:rsidRPr="00A90F90">
        <w:rPr>
          <w:rFonts w:asciiTheme="minorHAnsi" w:hAnsiTheme="minorHAnsi" w:cstheme="minorHAnsi"/>
        </w:rPr>
        <w:t>následný support po dobu záruky</w:t>
      </w:r>
      <w:r w:rsidR="00701DCE" w:rsidRPr="00A90F90">
        <w:rPr>
          <w:rFonts w:asciiTheme="minorHAnsi" w:hAnsiTheme="minorHAnsi" w:cstheme="minorHAnsi"/>
        </w:rPr>
        <w:t xml:space="preserve">, </w:t>
      </w:r>
      <w:r w:rsidR="00147F68" w:rsidRPr="00A90F90">
        <w:rPr>
          <w:rFonts w:asciiTheme="minorHAnsi" w:hAnsiTheme="minorHAnsi" w:cstheme="minorHAnsi"/>
        </w:rPr>
        <w:t>náklady na cestovné, spoje</w:t>
      </w:r>
      <w:r w:rsidRPr="00A90F90">
        <w:rPr>
          <w:rFonts w:asciiTheme="minorHAnsi" w:hAnsiTheme="minorHAnsi" w:cstheme="minorHAnsi"/>
        </w:rPr>
        <w:t xml:space="preserve"> apod. Cena je stanovena jako nejvýše přípustná.</w:t>
      </w:r>
    </w:p>
    <w:p w14:paraId="4B72D951" w14:textId="49192FC7" w:rsidR="00857ADC" w:rsidRPr="00A90F90" w:rsidRDefault="00857ADC" w:rsidP="000E76E5">
      <w:pPr>
        <w:pStyle w:val="slovn2rove"/>
        <w:keepLines/>
        <w:numPr>
          <w:ilvl w:val="0"/>
          <w:numId w:val="6"/>
        </w:numPr>
        <w:spacing w:before="0"/>
        <w:ind w:left="567" w:hanging="567"/>
        <w:rPr>
          <w:rFonts w:asciiTheme="minorHAnsi" w:hAnsiTheme="minorHAnsi" w:cstheme="minorHAnsi"/>
        </w:rPr>
      </w:pPr>
      <w:r w:rsidRPr="00A90F90">
        <w:rPr>
          <w:rFonts w:asciiTheme="minorHAnsi" w:hAnsiTheme="minorHAnsi" w:cstheme="minorHAnsi"/>
        </w:rPr>
        <w:t xml:space="preserve">Smluvní strany této smlouvy se dohodly, že </w:t>
      </w:r>
      <w:r w:rsidR="00AE27BB" w:rsidRPr="00A90F90">
        <w:rPr>
          <w:rFonts w:asciiTheme="minorHAnsi" w:hAnsiTheme="minorHAnsi" w:cstheme="minorHAnsi"/>
        </w:rPr>
        <w:t>prodávající</w:t>
      </w:r>
      <w:r w:rsidRPr="00A90F90">
        <w:rPr>
          <w:rFonts w:asciiTheme="minorHAnsi" w:hAnsiTheme="minorHAnsi" w:cstheme="minorHAnsi"/>
        </w:rPr>
        <w:t xml:space="preserve">, coby poskytovatel zdanitelného plnění, je povinen bez zbytečného prodlení písemně informovat </w:t>
      </w:r>
      <w:r w:rsidR="00AE27BB" w:rsidRPr="00A90F90">
        <w:rPr>
          <w:rFonts w:asciiTheme="minorHAnsi" w:hAnsiTheme="minorHAnsi" w:cstheme="minorHAnsi"/>
        </w:rPr>
        <w:t>kupujícího</w:t>
      </w:r>
      <w:r w:rsidRPr="00A90F90">
        <w:rPr>
          <w:rFonts w:asciiTheme="minorHAnsi" w:hAnsiTheme="minorHAnsi" w:cstheme="minorHAnsi"/>
        </w:rPr>
        <w:t xml:space="preserve"> o tom, že se stal nespolehlivým plátcem ve smyslu ustanovení § 106a zákona č. 235/2004 Sb., o dani z přidané hodnoty</w:t>
      </w:r>
      <w:r w:rsidR="00147F68" w:rsidRPr="00A90F90">
        <w:rPr>
          <w:rFonts w:asciiTheme="minorHAnsi" w:hAnsiTheme="minorHAnsi" w:cstheme="minorHAnsi"/>
        </w:rPr>
        <w:t>, ve znění pozdějších předpisů</w:t>
      </w:r>
      <w:r w:rsidRPr="00A90F90">
        <w:rPr>
          <w:rFonts w:asciiTheme="minorHAnsi" w:hAnsiTheme="minorHAnsi" w:cstheme="minorHAnsi"/>
        </w:rPr>
        <w:t xml:space="preserve"> (dále jen „zákon o DPH“).  Smluvní strany si dále společně ujednaly, že pokud </w:t>
      </w:r>
      <w:r w:rsidR="00AE27BB" w:rsidRPr="00A90F90">
        <w:rPr>
          <w:rFonts w:asciiTheme="minorHAnsi" w:hAnsiTheme="minorHAnsi" w:cstheme="minorHAnsi"/>
        </w:rPr>
        <w:t>kupující</w:t>
      </w:r>
      <w:r w:rsidRPr="00A90F90">
        <w:rPr>
          <w:rFonts w:asciiTheme="minorHAnsi" w:hAnsiTheme="minorHAnsi" w:cstheme="minorHAnsi"/>
        </w:rPr>
        <w:t xml:space="preserve"> v průběhu platnosti tohoto smluvního vztahu na základě informace od</w:t>
      </w:r>
      <w:r w:rsidR="00AE27BB" w:rsidRPr="00A90F90">
        <w:rPr>
          <w:rFonts w:asciiTheme="minorHAnsi" w:hAnsiTheme="minorHAnsi" w:cstheme="minorHAnsi"/>
        </w:rPr>
        <w:t xml:space="preserve"> prodávajícího</w:t>
      </w:r>
      <w:r w:rsidRPr="00A90F90">
        <w:rPr>
          <w:rFonts w:asciiTheme="minorHAnsi" w:hAnsiTheme="minorHAnsi" w:cstheme="minorHAnsi"/>
        </w:rPr>
        <w:t xml:space="preserve"> či na základě vlastního šetření zjistí, že</w:t>
      </w:r>
      <w:r w:rsidR="00FC731F" w:rsidRPr="00A90F90">
        <w:rPr>
          <w:rFonts w:asciiTheme="minorHAnsi" w:hAnsiTheme="minorHAnsi" w:cstheme="minorHAnsi"/>
        </w:rPr>
        <w:t> </w:t>
      </w:r>
      <w:r w:rsidRPr="00A90F90">
        <w:rPr>
          <w:rFonts w:asciiTheme="minorHAnsi" w:hAnsiTheme="minorHAnsi" w:cstheme="minorHAnsi"/>
        </w:rPr>
        <w:t>se</w:t>
      </w:r>
      <w:r w:rsidR="00FC731F" w:rsidRPr="00A90F90">
        <w:rPr>
          <w:rFonts w:asciiTheme="minorHAnsi" w:hAnsiTheme="minorHAnsi" w:cstheme="minorHAnsi"/>
        </w:rPr>
        <w:t> </w:t>
      </w:r>
      <w:r w:rsidR="00AE27BB" w:rsidRPr="00A90F90">
        <w:rPr>
          <w:rFonts w:asciiTheme="minorHAnsi" w:hAnsiTheme="minorHAnsi" w:cstheme="minorHAnsi"/>
        </w:rPr>
        <w:t>prodávající</w:t>
      </w:r>
      <w:r w:rsidRPr="00A90F90">
        <w:rPr>
          <w:rFonts w:asciiTheme="minorHAnsi" w:hAnsiTheme="minorHAnsi" w:cstheme="minorHAnsi"/>
        </w:rPr>
        <w:t xml:space="preserve"> stal nespolehlivým plátcem ve smyslu § 106a zákona o DPH, souhlasí obě smluvní strany s tím, že </w:t>
      </w:r>
      <w:r w:rsidR="00AE27BB" w:rsidRPr="00A90F90">
        <w:rPr>
          <w:rFonts w:asciiTheme="minorHAnsi" w:hAnsiTheme="minorHAnsi" w:cstheme="minorHAnsi"/>
        </w:rPr>
        <w:t>kupující</w:t>
      </w:r>
      <w:r w:rsidRPr="00A90F90">
        <w:rPr>
          <w:rFonts w:asciiTheme="minorHAnsi" w:hAnsiTheme="minorHAnsi" w:cstheme="minorHAnsi"/>
        </w:rPr>
        <w:t xml:space="preserve"> uhradí za </w:t>
      </w:r>
      <w:r w:rsidR="00AE27BB" w:rsidRPr="00A90F90">
        <w:rPr>
          <w:rFonts w:asciiTheme="minorHAnsi" w:hAnsiTheme="minorHAnsi" w:cstheme="minorHAnsi"/>
        </w:rPr>
        <w:t>prodávajícího</w:t>
      </w:r>
      <w:r w:rsidRPr="00A90F90">
        <w:rPr>
          <w:rFonts w:asciiTheme="minorHAnsi" w:hAnsiTheme="minorHAnsi" w:cstheme="minorHAnsi"/>
        </w:rPr>
        <w:t xml:space="preserve"> daň z přidané hodnoty z</w:t>
      </w:r>
      <w:r w:rsidR="00FC731F" w:rsidRPr="00A90F90">
        <w:rPr>
          <w:rFonts w:asciiTheme="minorHAnsi" w:hAnsiTheme="minorHAnsi" w:cstheme="minorHAnsi"/>
        </w:rPr>
        <w:t> </w:t>
      </w:r>
      <w:r w:rsidRPr="00A90F90">
        <w:rPr>
          <w:rFonts w:asciiTheme="minorHAnsi" w:hAnsiTheme="minorHAnsi" w:cstheme="minorHAnsi"/>
        </w:rPr>
        <w:t xml:space="preserve">takového zdanitelného plnění dobrovolně správci daně dle § 109a </w:t>
      </w:r>
      <w:r w:rsidR="001259CB" w:rsidRPr="00A90F90">
        <w:rPr>
          <w:rFonts w:asciiTheme="minorHAnsi" w:hAnsiTheme="minorHAnsi" w:cstheme="minorHAnsi"/>
        </w:rPr>
        <w:t>zákona o DPH</w:t>
      </w:r>
      <w:r w:rsidRPr="00A90F90">
        <w:rPr>
          <w:rFonts w:asciiTheme="minorHAnsi" w:hAnsiTheme="minorHAnsi" w:cstheme="minorHAnsi"/>
        </w:rPr>
        <w:t xml:space="preserve">. Zaplacení částky ve výši daně </w:t>
      </w:r>
      <w:r w:rsidR="00AE27BB" w:rsidRPr="00A90F90">
        <w:rPr>
          <w:rFonts w:asciiTheme="minorHAnsi" w:hAnsiTheme="minorHAnsi" w:cstheme="minorHAnsi"/>
        </w:rPr>
        <w:t>kupující</w:t>
      </w:r>
      <w:r w:rsidRPr="00A90F90">
        <w:rPr>
          <w:rFonts w:asciiTheme="minorHAnsi" w:hAnsiTheme="minorHAnsi" w:cstheme="minorHAnsi"/>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sidRPr="00A90F90">
        <w:rPr>
          <w:rFonts w:asciiTheme="minorHAnsi" w:hAnsiTheme="minorHAnsi" w:cstheme="minorHAnsi"/>
        </w:rPr>
        <w:t>Prodávající</w:t>
      </w:r>
      <w:r w:rsidRPr="00A90F90">
        <w:rPr>
          <w:rFonts w:asciiTheme="minorHAnsi" w:hAnsiTheme="minorHAnsi" w:cstheme="minorHAnsi"/>
        </w:rPr>
        <w:t xml:space="preserve"> současně souhlasí s tím, že je povinen </w:t>
      </w:r>
      <w:r w:rsidR="00AE27BB" w:rsidRPr="00A90F90">
        <w:rPr>
          <w:rFonts w:asciiTheme="minorHAnsi" w:hAnsiTheme="minorHAnsi" w:cstheme="minorHAnsi"/>
        </w:rPr>
        <w:t>kupujícímu</w:t>
      </w:r>
      <w:r w:rsidRPr="00A90F90">
        <w:rPr>
          <w:rFonts w:asciiTheme="minorHAnsi" w:hAnsiTheme="minorHAnsi" w:cstheme="minorHAnsi"/>
        </w:rPr>
        <w:t xml:space="preserve"> nahradit veškerou škodu vzniklou v důsledku aplikace institutu ručení ze</w:t>
      </w:r>
      <w:r w:rsidR="00220BCB" w:rsidRPr="00A90F90">
        <w:rPr>
          <w:rFonts w:asciiTheme="minorHAnsi" w:hAnsiTheme="minorHAnsi" w:cstheme="minorHAnsi"/>
        </w:rPr>
        <w:t> </w:t>
      </w:r>
      <w:r w:rsidRPr="00A90F90">
        <w:rPr>
          <w:rFonts w:asciiTheme="minorHAnsi" w:hAnsiTheme="minorHAnsi" w:cstheme="minorHAnsi"/>
        </w:rPr>
        <w:t xml:space="preserve">strany správce daně. Smluvní strany se dohodly, že </w:t>
      </w:r>
      <w:r w:rsidR="00AE27BB" w:rsidRPr="00A90F90">
        <w:rPr>
          <w:rFonts w:asciiTheme="minorHAnsi" w:hAnsiTheme="minorHAnsi" w:cstheme="minorHAnsi"/>
        </w:rPr>
        <w:t>kupující</w:t>
      </w:r>
      <w:r w:rsidRPr="00A90F90">
        <w:rPr>
          <w:rFonts w:asciiTheme="minorHAnsi" w:hAnsiTheme="minorHAnsi" w:cstheme="minorHAnsi"/>
        </w:rPr>
        <w:t xml:space="preserve"> bude hradit sjednanou cenu pouze na účet zaregistrovaný a zveřejněný ve smyslu § 96 odst. 1 zákona o DPH.</w:t>
      </w:r>
    </w:p>
    <w:p w14:paraId="7D9ABBF8" w14:textId="77777777" w:rsidR="004935C4" w:rsidRPr="00A90F90" w:rsidRDefault="004935C4" w:rsidP="000E76E5">
      <w:pPr>
        <w:pStyle w:val="slovn2rove"/>
        <w:keepLines/>
        <w:numPr>
          <w:ilvl w:val="0"/>
          <w:numId w:val="0"/>
        </w:numPr>
        <w:spacing w:before="0"/>
        <w:ind w:left="567"/>
        <w:rPr>
          <w:rFonts w:asciiTheme="minorHAnsi" w:hAnsiTheme="minorHAnsi" w:cstheme="minorHAnsi"/>
        </w:rPr>
      </w:pPr>
    </w:p>
    <w:p w14:paraId="67F0EE57" w14:textId="70AF334D" w:rsidR="00E531B0" w:rsidRPr="00782FC6" w:rsidRDefault="00E531B0" w:rsidP="000E76E5">
      <w:pPr>
        <w:pStyle w:val="BodyText21"/>
        <w:keepNext/>
        <w:keepLines/>
        <w:widowControl/>
        <w:numPr>
          <w:ilvl w:val="0"/>
          <w:numId w:val="2"/>
        </w:numPr>
        <w:suppressAutoHyphens/>
        <w:spacing w:after="120"/>
        <w:ind w:left="851" w:hanging="142"/>
        <w:jc w:val="center"/>
        <w:rPr>
          <w:rFonts w:asciiTheme="minorHAnsi" w:hAnsiTheme="minorHAnsi" w:cstheme="minorHAnsi"/>
          <w:b/>
          <w:sz w:val="24"/>
          <w:szCs w:val="24"/>
        </w:rPr>
      </w:pPr>
      <w:r w:rsidRPr="00782FC6">
        <w:rPr>
          <w:rFonts w:asciiTheme="minorHAnsi" w:hAnsiTheme="minorHAnsi" w:cstheme="minorHAnsi"/>
          <w:b/>
          <w:sz w:val="24"/>
          <w:szCs w:val="24"/>
        </w:rPr>
        <w:t xml:space="preserve">Platební podmínky a fakturace </w:t>
      </w:r>
    </w:p>
    <w:p w14:paraId="20F47A6A" w14:textId="77777777" w:rsidR="00E531B0" w:rsidRPr="00A90F90" w:rsidRDefault="00E531B0" w:rsidP="000E76E5">
      <w:pPr>
        <w:pStyle w:val="Odstavecseseznamem"/>
        <w:keepNext/>
        <w:keepLines/>
        <w:numPr>
          <w:ilvl w:val="1"/>
          <w:numId w:val="4"/>
        </w:numPr>
        <w:tabs>
          <w:tab w:val="left" w:pos="567"/>
        </w:tabs>
        <w:suppressAutoHyphens/>
        <w:spacing w:after="120"/>
        <w:ind w:left="567" w:hanging="567"/>
        <w:contextualSpacing w:val="0"/>
        <w:jc w:val="both"/>
        <w:rPr>
          <w:rFonts w:asciiTheme="minorHAnsi" w:hAnsiTheme="minorHAnsi" w:cstheme="minorHAnsi"/>
          <w:sz w:val="22"/>
          <w:szCs w:val="22"/>
        </w:rPr>
      </w:pPr>
      <w:r w:rsidRPr="00A90F90">
        <w:rPr>
          <w:rFonts w:asciiTheme="minorHAnsi" w:hAnsiTheme="minorHAnsi" w:cstheme="minorHAnsi"/>
          <w:sz w:val="22"/>
          <w:szCs w:val="22"/>
        </w:rPr>
        <w:t xml:space="preserve">Kupujícím nebudou za dodání předmětu koupě poskytována jakákoli plnění před dodáním předmětu koupě. </w:t>
      </w:r>
    </w:p>
    <w:p w14:paraId="5F688FA2" w14:textId="4709BB71" w:rsidR="00FB791F" w:rsidRPr="00A90F90" w:rsidRDefault="00FB791F" w:rsidP="000E76E5">
      <w:pPr>
        <w:pStyle w:val="Odstavecseseznamem"/>
        <w:keepNext/>
        <w:keepLines/>
        <w:numPr>
          <w:ilvl w:val="1"/>
          <w:numId w:val="4"/>
        </w:numPr>
        <w:tabs>
          <w:tab w:val="left" w:pos="567"/>
        </w:tabs>
        <w:suppressAutoHyphens/>
        <w:spacing w:after="120"/>
        <w:ind w:left="567" w:hanging="567"/>
        <w:contextualSpacing w:val="0"/>
        <w:jc w:val="both"/>
        <w:rPr>
          <w:rFonts w:asciiTheme="minorHAnsi" w:hAnsiTheme="minorHAnsi" w:cstheme="minorHAnsi"/>
          <w:sz w:val="22"/>
          <w:szCs w:val="22"/>
        </w:rPr>
      </w:pPr>
      <w:r w:rsidRPr="00A90F90">
        <w:rPr>
          <w:rFonts w:asciiTheme="minorHAnsi" w:hAnsiTheme="minorHAnsi" w:cstheme="minorHAnsi"/>
          <w:sz w:val="22"/>
          <w:szCs w:val="22"/>
        </w:rPr>
        <w:lastRenderedPageBreak/>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w:t>
      </w:r>
      <w:r w:rsidR="007418BB" w:rsidRPr="00A90F90">
        <w:rPr>
          <w:rFonts w:asciiTheme="minorHAnsi" w:hAnsiTheme="minorHAnsi" w:cstheme="minorHAnsi"/>
          <w:sz w:val="22"/>
          <w:szCs w:val="22"/>
        </w:rPr>
        <w:t>Protokol o převzetí předmětu koupě, a</w:t>
      </w:r>
      <w:r w:rsidR="008643F4" w:rsidRPr="00A90F90">
        <w:rPr>
          <w:rFonts w:asciiTheme="minorHAnsi" w:hAnsiTheme="minorHAnsi" w:cstheme="minorHAnsi"/>
          <w:sz w:val="22"/>
          <w:szCs w:val="22"/>
        </w:rPr>
        <w:t> </w:t>
      </w:r>
      <w:r w:rsidR="007418BB" w:rsidRPr="00A90F90">
        <w:rPr>
          <w:rFonts w:asciiTheme="minorHAnsi" w:hAnsiTheme="minorHAnsi" w:cstheme="minorHAnsi"/>
          <w:sz w:val="22"/>
          <w:szCs w:val="22"/>
        </w:rPr>
        <w:t xml:space="preserve">to </w:t>
      </w:r>
      <w:r w:rsidRPr="00A90F90">
        <w:rPr>
          <w:rFonts w:asciiTheme="minorHAnsi" w:hAnsiTheme="minorHAnsi" w:cstheme="minorHAnsi"/>
          <w:sz w:val="22"/>
          <w:szCs w:val="22"/>
        </w:rPr>
        <w:t>bez z</w:t>
      </w:r>
      <w:r w:rsidR="007418BB" w:rsidRPr="00A90F90">
        <w:rPr>
          <w:rFonts w:asciiTheme="minorHAnsi" w:hAnsiTheme="minorHAnsi" w:cstheme="minorHAnsi"/>
          <w:sz w:val="22"/>
          <w:szCs w:val="22"/>
        </w:rPr>
        <w:t xml:space="preserve">jištěných </w:t>
      </w:r>
      <w:r w:rsidRPr="00A90F90">
        <w:rPr>
          <w:rFonts w:asciiTheme="minorHAnsi" w:hAnsiTheme="minorHAnsi" w:cstheme="minorHAnsi"/>
          <w:sz w:val="22"/>
          <w:szCs w:val="22"/>
        </w:rPr>
        <w:t xml:space="preserve">vad. </w:t>
      </w:r>
    </w:p>
    <w:p w14:paraId="1ACBF147" w14:textId="59AE8B28" w:rsidR="00E531B0" w:rsidRPr="00A90F90" w:rsidRDefault="00FB791F" w:rsidP="000E76E5">
      <w:pPr>
        <w:pStyle w:val="Odstavecseseznamem"/>
        <w:keepNext/>
        <w:keepLines/>
        <w:numPr>
          <w:ilvl w:val="1"/>
          <w:numId w:val="4"/>
        </w:numPr>
        <w:tabs>
          <w:tab w:val="left" w:pos="567"/>
        </w:tabs>
        <w:suppressAutoHyphens/>
        <w:spacing w:after="120"/>
        <w:ind w:left="567" w:hanging="567"/>
        <w:contextualSpacing w:val="0"/>
        <w:jc w:val="both"/>
        <w:rPr>
          <w:rFonts w:asciiTheme="minorHAnsi" w:hAnsiTheme="minorHAnsi" w:cstheme="minorHAnsi"/>
          <w:sz w:val="22"/>
          <w:szCs w:val="22"/>
        </w:rPr>
      </w:pPr>
      <w:r w:rsidRPr="00A90F90">
        <w:rPr>
          <w:rFonts w:asciiTheme="minorHAnsi" w:hAnsiTheme="minorHAnsi" w:cstheme="minorHAnsi"/>
          <w:sz w:val="22"/>
          <w:szCs w:val="22"/>
        </w:rPr>
        <w:t xml:space="preserve">Faktura bude vystavena nejpozději do 15. dne měsíce následujícího po dni uskutečnění zdanitelného plnění a bude obsahovat náležitosti daňového dokladu stanovené </w:t>
      </w:r>
      <w:r w:rsidR="00147F68" w:rsidRPr="00A90F90">
        <w:rPr>
          <w:rFonts w:asciiTheme="minorHAnsi" w:hAnsiTheme="minorHAnsi" w:cstheme="minorHAnsi"/>
          <w:sz w:val="22"/>
          <w:szCs w:val="22"/>
        </w:rPr>
        <w:t xml:space="preserve">zákonem o </w:t>
      </w:r>
      <w:r w:rsidRPr="00A90F90">
        <w:rPr>
          <w:rFonts w:asciiTheme="minorHAnsi" w:hAnsiTheme="minorHAnsi" w:cstheme="minorHAnsi"/>
          <w:sz w:val="22"/>
          <w:szCs w:val="22"/>
        </w:rPr>
        <w:t>DPH a zákonem č. 563/1991 Sb., o účetnictví</w:t>
      </w:r>
      <w:r w:rsidR="00147F68" w:rsidRPr="00A90F90">
        <w:rPr>
          <w:rFonts w:asciiTheme="minorHAnsi" w:hAnsiTheme="minorHAnsi" w:cstheme="minorHAnsi"/>
          <w:sz w:val="22"/>
          <w:szCs w:val="22"/>
        </w:rPr>
        <w:t>, ve znění pozdějších předpisů</w:t>
      </w:r>
      <w:r w:rsidRPr="00A90F90">
        <w:rPr>
          <w:rFonts w:asciiTheme="minorHAnsi" w:hAnsiTheme="minorHAnsi" w:cstheme="minorHAnsi"/>
          <w:sz w:val="22"/>
          <w:szCs w:val="22"/>
        </w:rPr>
        <w:t>. V případě, že faktura nebude obsahovat správné údaje či bude neúplná, je kupující oprávněn fakturu vrátit ve lhůtě do data její splatnosti prodávajícímu. Prodávající je</w:t>
      </w:r>
      <w:r w:rsidR="00FC731F" w:rsidRPr="00A90F90">
        <w:rPr>
          <w:rFonts w:asciiTheme="minorHAnsi" w:hAnsiTheme="minorHAnsi" w:cstheme="minorHAnsi"/>
          <w:sz w:val="22"/>
          <w:szCs w:val="22"/>
        </w:rPr>
        <w:t> </w:t>
      </w:r>
      <w:r w:rsidRPr="00A90F90">
        <w:rPr>
          <w:rFonts w:asciiTheme="minorHAnsi" w:hAnsiTheme="minorHAnsi" w:cstheme="minorHAnsi"/>
          <w:sz w:val="22"/>
          <w:szCs w:val="22"/>
        </w:rPr>
        <w:t>povinen takovou fakturu opravit, aby splňovala podmínky stanovené v tomto odstavci tohoto článku smlouvy. Lhůta splatnosti běží u</w:t>
      </w:r>
      <w:r w:rsidR="008643F4" w:rsidRPr="00A90F90">
        <w:rPr>
          <w:rFonts w:asciiTheme="minorHAnsi" w:hAnsiTheme="minorHAnsi" w:cstheme="minorHAnsi"/>
          <w:sz w:val="22"/>
          <w:szCs w:val="22"/>
        </w:rPr>
        <w:t> </w:t>
      </w:r>
      <w:r w:rsidRPr="00A90F90">
        <w:rPr>
          <w:rFonts w:asciiTheme="minorHAnsi" w:hAnsiTheme="minorHAnsi" w:cstheme="minorHAnsi"/>
          <w:sz w:val="22"/>
          <w:szCs w:val="22"/>
        </w:rPr>
        <w:t>opravené faktury od začátku.</w:t>
      </w:r>
    </w:p>
    <w:p w14:paraId="5D479FD9" w14:textId="77777777" w:rsidR="00472E38" w:rsidRPr="00A90F90" w:rsidRDefault="00472E38" w:rsidP="000E76E5">
      <w:pPr>
        <w:pStyle w:val="StylZM"/>
        <w:keepNext/>
        <w:keepLines/>
        <w:numPr>
          <w:ilvl w:val="0"/>
          <w:numId w:val="0"/>
        </w:numPr>
        <w:suppressAutoHyphens/>
        <w:spacing w:after="120"/>
        <w:ind w:left="709"/>
        <w:rPr>
          <w:rFonts w:asciiTheme="minorHAnsi" w:hAnsiTheme="minorHAnsi" w:cstheme="minorHAnsi"/>
          <w:sz w:val="22"/>
          <w:szCs w:val="22"/>
        </w:rPr>
      </w:pPr>
    </w:p>
    <w:p w14:paraId="685347EB" w14:textId="3DC1A39F" w:rsidR="00254504" w:rsidRPr="00897B7A" w:rsidRDefault="00254504" w:rsidP="000E76E5">
      <w:pPr>
        <w:pStyle w:val="BodyText21"/>
        <w:keepNext/>
        <w:keepLines/>
        <w:widowControl/>
        <w:numPr>
          <w:ilvl w:val="0"/>
          <w:numId w:val="2"/>
        </w:numPr>
        <w:suppressAutoHyphens/>
        <w:spacing w:after="120"/>
        <w:ind w:left="851" w:hanging="142"/>
        <w:jc w:val="center"/>
        <w:rPr>
          <w:rFonts w:asciiTheme="minorHAnsi" w:hAnsiTheme="minorHAnsi" w:cstheme="minorHAnsi"/>
          <w:b/>
          <w:sz w:val="24"/>
          <w:szCs w:val="24"/>
        </w:rPr>
      </w:pPr>
      <w:r w:rsidRPr="00897B7A">
        <w:rPr>
          <w:rFonts w:asciiTheme="minorHAnsi" w:hAnsiTheme="minorHAnsi" w:cstheme="minorHAnsi"/>
          <w:b/>
          <w:sz w:val="24"/>
          <w:szCs w:val="24"/>
        </w:rPr>
        <w:t>Smluvní pokut</w:t>
      </w:r>
      <w:r w:rsidR="000A5E41" w:rsidRPr="00897B7A">
        <w:rPr>
          <w:rFonts w:asciiTheme="minorHAnsi" w:hAnsiTheme="minorHAnsi" w:cstheme="minorHAnsi"/>
          <w:b/>
          <w:sz w:val="24"/>
          <w:szCs w:val="24"/>
        </w:rPr>
        <w:t>y</w:t>
      </w:r>
    </w:p>
    <w:p w14:paraId="7C37F147" w14:textId="6216E45F" w:rsidR="00254504" w:rsidRPr="00A90F90" w:rsidRDefault="00254504" w:rsidP="000E76E5">
      <w:pPr>
        <w:pStyle w:val="StylZM"/>
        <w:keepNext/>
        <w:keepLines/>
        <w:numPr>
          <w:ilvl w:val="1"/>
          <w:numId w:val="10"/>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 xml:space="preserve">Smluvní strany se dohodly, že v případě porušení ustanovení čl. II. odst. 2.2 smlouvy prodávajícím, je kupující oprávněn uplatnit vůči prodávajícímu smluvní pokutu ve výši </w:t>
      </w:r>
      <w:r w:rsidR="00F144D9" w:rsidRPr="00A90F90">
        <w:rPr>
          <w:rFonts w:asciiTheme="minorHAnsi" w:hAnsiTheme="minorHAnsi" w:cstheme="minorHAnsi"/>
          <w:sz w:val="22"/>
          <w:szCs w:val="22"/>
        </w:rPr>
        <w:t>2</w:t>
      </w:r>
      <w:r w:rsidRPr="00A90F90">
        <w:rPr>
          <w:rFonts w:asciiTheme="minorHAnsi" w:hAnsiTheme="minorHAnsi" w:cstheme="minorHAnsi"/>
          <w:sz w:val="22"/>
          <w:szCs w:val="22"/>
        </w:rPr>
        <w:t> % z kupní ceny</w:t>
      </w:r>
      <w:r w:rsidR="00857ADC" w:rsidRPr="00A90F90">
        <w:rPr>
          <w:rFonts w:asciiTheme="minorHAnsi" w:hAnsiTheme="minorHAnsi" w:cstheme="minorHAnsi"/>
          <w:sz w:val="22"/>
          <w:szCs w:val="22"/>
        </w:rPr>
        <w:t xml:space="preserve"> včetně DPH</w:t>
      </w:r>
      <w:r w:rsidRPr="00A90F90">
        <w:rPr>
          <w:rFonts w:asciiTheme="minorHAnsi" w:hAnsiTheme="minorHAnsi" w:cstheme="minorHAnsi"/>
          <w:sz w:val="22"/>
          <w:szCs w:val="22"/>
        </w:rPr>
        <w:t>, a to za každý i započatý den prodlení.</w:t>
      </w:r>
    </w:p>
    <w:p w14:paraId="7C5E9DA8" w14:textId="77777777" w:rsidR="00B56782" w:rsidRPr="00A90F90" w:rsidRDefault="00254504" w:rsidP="000E76E5">
      <w:pPr>
        <w:pStyle w:val="StylZM"/>
        <w:keepNext/>
        <w:keepLines/>
        <w:numPr>
          <w:ilvl w:val="1"/>
          <w:numId w:val="10"/>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Smluvní strany se dohodly, že v</w:t>
      </w:r>
      <w:r w:rsidR="00AF7000" w:rsidRPr="00A90F90">
        <w:rPr>
          <w:rFonts w:asciiTheme="minorHAnsi" w:hAnsiTheme="minorHAnsi" w:cstheme="minorHAnsi"/>
          <w:sz w:val="22"/>
          <w:szCs w:val="22"/>
        </w:rPr>
        <w:t> </w:t>
      </w:r>
      <w:r w:rsidRPr="00A90F90">
        <w:rPr>
          <w:rFonts w:asciiTheme="minorHAnsi" w:hAnsiTheme="minorHAnsi" w:cstheme="minorHAnsi"/>
          <w:sz w:val="22"/>
          <w:szCs w:val="22"/>
        </w:rPr>
        <w:t>případě</w:t>
      </w:r>
      <w:r w:rsidR="00AF7000" w:rsidRPr="00A90F90">
        <w:rPr>
          <w:rFonts w:asciiTheme="minorHAnsi" w:hAnsiTheme="minorHAnsi" w:cstheme="minorHAnsi"/>
          <w:sz w:val="22"/>
          <w:szCs w:val="22"/>
        </w:rPr>
        <w:t>,</w:t>
      </w:r>
      <w:r w:rsidRPr="00A90F90">
        <w:rPr>
          <w:rFonts w:asciiTheme="minorHAnsi" w:hAnsiTheme="minorHAnsi" w:cstheme="minorHAnsi"/>
          <w:sz w:val="22"/>
          <w:szCs w:val="22"/>
        </w:rPr>
        <w:t xml:space="preserve"> kdy kupující neuhradí bez zjevného důvodu kupní cenu do data splatnosti, může prodávající uplatnit vůči kupujícímu smluvní pokutu ve výši 0,1 % z</w:t>
      </w:r>
      <w:r w:rsidR="00857ADC" w:rsidRPr="00A90F90">
        <w:rPr>
          <w:rFonts w:asciiTheme="minorHAnsi" w:hAnsiTheme="minorHAnsi" w:cstheme="minorHAnsi"/>
          <w:sz w:val="22"/>
          <w:szCs w:val="22"/>
        </w:rPr>
        <w:t> dlužné částky</w:t>
      </w:r>
      <w:r w:rsidRPr="00A90F90">
        <w:rPr>
          <w:rFonts w:asciiTheme="minorHAnsi" w:hAnsiTheme="minorHAnsi" w:cstheme="minorHAnsi"/>
          <w:sz w:val="22"/>
          <w:szCs w:val="22"/>
        </w:rPr>
        <w:t xml:space="preserve">, a to za každý i započatý den prodlení. </w:t>
      </w:r>
    </w:p>
    <w:p w14:paraId="03ECEA5C" w14:textId="3E514968" w:rsidR="00B56782" w:rsidRPr="00A90F90" w:rsidRDefault="00B56782" w:rsidP="000E76E5">
      <w:pPr>
        <w:pStyle w:val="StylZM"/>
        <w:keepNext/>
        <w:keepLines/>
        <w:numPr>
          <w:ilvl w:val="1"/>
          <w:numId w:val="10"/>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 xml:space="preserve">Smluvní strany se dohodly, že </w:t>
      </w:r>
      <w:r w:rsidR="00AE1E32" w:rsidRPr="00A90F90">
        <w:rPr>
          <w:rFonts w:asciiTheme="minorHAnsi" w:hAnsiTheme="minorHAnsi" w:cstheme="minorHAnsi"/>
          <w:sz w:val="22"/>
          <w:szCs w:val="22"/>
        </w:rPr>
        <w:t>je stanovena sankce v</w:t>
      </w:r>
      <w:r w:rsidRPr="00A90F90">
        <w:rPr>
          <w:rFonts w:asciiTheme="minorHAnsi" w:hAnsiTheme="minorHAnsi" w:cstheme="minorHAnsi"/>
          <w:sz w:val="22"/>
          <w:szCs w:val="22"/>
        </w:rPr>
        <w:t>e výši 6 000,-Kč za každou započatou hodinu nedostupnosti dat na diskovém poli po požadovaném čase ukončení aktualizace</w:t>
      </w:r>
      <w:r w:rsidR="0080651D" w:rsidRPr="00A90F90">
        <w:rPr>
          <w:rFonts w:asciiTheme="minorHAnsi" w:hAnsiTheme="minorHAnsi" w:cstheme="minorHAnsi"/>
          <w:sz w:val="22"/>
          <w:szCs w:val="22"/>
        </w:rPr>
        <w:t xml:space="preserve"> uvedeném v čl.</w:t>
      </w:r>
      <w:r w:rsidR="0057579F" w:rsidRPr="00A90F90">
        <w:rPr>
          <w:rFonts w:asciiTheme="minorHAnsi" w:hAnsiTheme="minorHAnsi" w:cstheme="minorHAnsi"/>
          <w:sz w:val="22"/>
          <w:szCs w:val="22"/>
        </w:rPr>
        <w:t> </w:t>
      </w:r>
      <w:r w:rsidR="0080651D" w:rsidRPr="00A90F90">
        <w:rPr>
          <w:rFonts w:asciiTheme="minorHAnsi" w:hAnsiTheme="minorHAnsi" w:cstheme="minorHAnsi"/>
          <w:sz w:val="22"/>
          <w:szCs w:val="22"/>
        </w:rPr>
        <w:t>VIII. odst. 8.2 této smlouvy</w:t>
      </w:r>
      <w:r w:rsidRPr="00A90F90">
        <w:rPr>
          <w:rFonts w:asciiTheme="minorHAnsi" w:hAnsiTheme="minorHAnsi" w:cstheme="minorHAnsi"/>
          <w:sz w:val="22"/>
          <w:szCs w:val="22"/>
        </w:rPr>
        <w:t>.</w:t>
      </w:r>
    </w:p>
    <w:p w14:paraId="3EA2A61E" w14:textId="3A9CE0AB" w:rsidR="00254504" w:rsidRPr="00A90F90" w:rsidRDefault="00254504" w:rsidP="000E76E5">
      <w:pPr>
        <w:pStyle w:val="StylZM"/>
        <w:keepNext/>
        <w:keepLines/>
        <w:numPr>
          <w:ilvl w:val="1"/>
          <w:numId w:val="10"/>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 xml:space="preserve">Smluvní pokuta je splatná do </w:t>
      </w:r>
      <w:r w:rsidR="000E76E5" w:rsidRPr="00A90F90">
        <w:rPr>
          <w:rFonts w:asciiTheme="minorHAnsi" w:hAnsiTheme="minorHAnsi" w:cstheme="minorHAnsi"/>
          <w:sz w:val="22"/>
          <w:szCs w:val="22"/>
        </w:rPr>
        <w:t>30 (</w:t>
      </w:r>
      <w:r w:rsidRPr="00A90F90">
        <w:rPr>
          <w:rFonts w:asciiTheme="minorHAnsi" w:hAnsiTheme="minorHAnsi" w:cstheme="minorHAnsi"/>
          <w:sz w:val="22"/>
          <w:szCs w:val="22"/>
        </w:rPr>
        <w:t>třiceti</w:t>
      </w:r>
      <w:r w:rsidR="000E76E5" w:rsidRPr="00A90F90">
        <w:rPr>
          <w:rFonts w:asciiTheme="minorHAnsi" w:hAnsiTheme="minorHAnsi" w:cstheme="minorHAnsi"/>
          <w:sz w:val="22"/>
          <w:szCs w:val="22"/>
        </w:rPr>
        <w:t>)</w:t>
      </w:r>
      <w:r w:rsidRPr="00A90F90">
        <w:rPr>
          <w:rFonts w:asciiTheme="minorHAnsi" w:hAnsiTheme="minorHAnsi" w:cstheme="minorHAnsi"/>
          <w:sz w:val="22"/>
          <w:szCs w:val="22"/>
        </w:rPr>
        <w:t xml:space="preserve"> dní od data, kdy byla povinné straně doručena písemná výzva k jejímu zaplacení </w:t>
      </w:r>
      <w:r w:rsidR="00075F71" w:rsidRPr="00A90F90">
        <w:rPr>
          <w:rFonts w:asciiTheme="minorHAnsi" w:hAnsiTheme="minorHAnsi" w:cstheme="minorHAnsi"/>
          <w:sz w:val="22"/>
          <w:szCs w:val="22"/>
        </w:rPr>
        <w:t>oprávněnou stranou</w:t>
      </w:r>
      <w:r w:rsidRPr="00A90F90">
        <w:rPr>
          <w:rFonts w:asciiTheme="minorHAnsi" w:hAnsiTheme="minorHAnsi" w:cstheme="minorHAnsi"/>
          <w:sz w:val="22"/>
          <w:szCs w:val="22"/>
        </w:rPr>
        <w:t xml:space="preserve">, a to na účet oprávněné strany uvedený v písemné výzvě. </w:t>
      </w:r>
    </w:p>
    <w:p w14:paraId="06B81124" w14:textId="4291D3E1" w:rsidR="00670608" w:rsidRPr="00A90F90" w:rsidRDefault="00254504" w:rsidP="000E76E5">
      <w:pPr>
        <w:pStyle w:val="StylZM"/>
        <w:keepNext/>
        <w:keepLines/>
        <w:numPr>
          <w:ilvl w:val="1"/>
          <w:numId w:val="10"/>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Ustanovením o smluvní pokutě není dotčeno právo oprávněné strany na náhradu škody v plné výši.</w:t>
      </w:r>
    </w:p>
    <w:p w14:paraId="0051981A" w14:textId="77777777" w:rsidR="0063603C" w:rsidRPr="00A90F90" w:rsidRDefault="0063603C" w:rsidP="000E76E5">
      <w:pPr>
        <w:pStyle w:val="StylZM"/>
        <w:keepNext/>
        <w:keepLines/>
        <w:numPr>
          <w:ilvl w:val="0"/>
          <w:numId w:val="0"/>
        </w:numPr>
        <w:suppressAutoHyphens/>
        <w:spacing w:after="120"/>
        <w:ind w:left="567"/>
        <w:rPr>
          <w:rFonts w:asciiTheme="minorHAnsi" w:hAnsiTheme="minorHAnsi" w:cstheme="minorHAnsi"/>
          <w:sz w:val="22"/>
          <w:szCs w:val="22"/>
        </w:rPr>
      </w:pPr>
    </w:p>
    <w:p w14:paraId="71D25467" w14:textId="6D56FFCA" w:rsidR="00AF1098" w:rsidRPr="0077216F" w:rsidRDefault="00AF1098" w:rsidP="000E76E5">
      <w:pPr>
        <w:pStyle w:val="BodyText21"/>
        <w:keepNext/>
        <w:keepLines/>
        <w:widowControl/>
        <w:numPr>
          <w:ilvl w:val="0"/>
          <w:numId w:val="2"/>
        </w:numPr>
        <w:suppressAutoHyphens/>
        <w:spacing w:after="120"/>
        <w:ind w:left="851" w:hanging="142"/>
        <w:jc w:val="center"/>
        <w:rPr>
          <w:rFonts w:asciiTheme="minorHAnsi" w:hAnsiTheme="minorHAnsi" w:cstheme="minorHAnsi"/>
          <w:b/>
          <w:sz w:val="24"/>
          <w:szCs w:val="24"/>
        </w:rPr>
      </w:pPr>
      <w:r w:rsidRPr="0077216F">
        <w:rPr>
          <w:rFonts w:asciiTheme="minorHAnsi" w:hAnsiTheme="minorHAnsi" w:cstheme="minorHAnsi"/>
          <w:b/>
          <w:sz w:val="24"/>
          <w:szCs w:val="24"/>
        </w:rPr>
        <w:t>Záruka za jakost, technická podpora</w:t>
      </w:r>
    </w:p>
    <w:p w14:paraId="2CFCE084" w14:textId="7BA498E0" w:rsidR="00AF1098" w:rsidRPr="00A90F90" w:rsidRDefault="00AF1098" w:rsidP="000E76E5">
      <w:pPr>
        <w:pStyle w:val="StylZM"/>
        <w:keepNext/>
        <w:keepLines/>
        <w:numPr>
          <w:ilvl w:val="1"/>
          <w:numId w:val="9"/>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V rámci záruky prodávající garantuje, že předmět koupě bude mít vlastnosti a bude odpovídat</w:t>
      </w:r>
      <w:r w:rsidR="007F77B9" w:rsidRPr="00A90F90">
        <w:rPr>
          <w:rFonts w:asciiTheme="minorHAnsi" w:hAnsiTheme="minorHAnsi" w:cstheme="minorHAnsi"/>
          <w:sz w:val="22"/>
          <w:szCs w:val="22"/>
        </w:rPr>
        <w:t xml:space="preserve"> požadavkům kupujícího uvedeným</w:t>
      </w:r>
      <w:r w:rsidRPr="00A90F90">
        <w:rPr>
          <w:rFonts w:asciiTheme="minorHAnsi" w:hAnsiTheme="minorHAnsi" w:cstheme="minorHAnsi"/>
          <w:sz w:val="22"/>
          <w:szCs w:val="22"/>
        </w:rPr>
        <w:t xml:space="preserve"> v zadávací dokumentaci a ve smlouvě.</w:t>
      </w:r>
    </w:p>
    <w:p w14:paraId="198A6D06" w14:textId="08080FB7" w:rsidR="00B17DE7" w:rsidRPr="00A90F90" w:rsidRDefault="00AF1098" w:rsidP="000E76E5">
      <w:pPr>
        <w:pStyle w:val="StylZM"/>
        <w:keepNext/>
        <w:keepLines/>
        <w:numPr>
          <w:ilvl w:val="1"/>
          <w:numId w:val="9"/>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Délka záruční doby je dohodou smluvních stran sjednána</w:t>
      </w:r>
      <w:r w:rsidR="004B779F" w:rsidRPr="00A90F90">
        <w:rPr>
          <w:rFonts w:asciiTheme="minorHAnsi" w:hAnsiTheme="minorHAnsi" w:cstheme="minorHAnsi"/>
          <w:sz w:val="22"/>
          <w:szCs w:val="22"/>
        </w:rPr>
        <w:t xml:space="preserve"> na </w:t>
      </w:r>
      <w:r w:rsidR="008E4910" w:rsidRPr="00A90F90">
        <w:rPr>
          <w:rFonts w:asciiTheme="minorHAnsi" w:hAnsiTheme="minorHAnsi" w:cstheme="minorHAnsi"/>
          <w:sz w:val="22"/>
          <w:szCs w:val="22"/>
        </w:rPr>
        <w:t>minimálně 24 měsíců</w:t>
      </w:r>
      <w:r w:rsidR="004B779F" w:rsidRPr="00A90F90">
        <w:rPr>
          <w:rFonts w:asciiTheme="minorHAnsi" w:hAnsiTheme="minorHAnsi" w:cstheme="minorHAnsi"/>
          <w:sz w:val="22"/>
          <w:szCs w:val="22"/>
        </w:rPr>
        <w:t>.</w:t>
      </w:r>
      <w:r w:rsidRPr="00A90F90">
        <w:rPr>
          <w:rFonts w:asciiTheme="minorHAnsi" w:hAnsiTheme="minorHAnsi" w:cstheme="minorHAnsi"/>
          <w:sz w:val="22"/>
          <w:szCs w:val="22"/>
        </w:rPr>
        <w:t xml:space="preserve"> Běh záruční doby začíná ode dne odevzdání předmětu koupě kupujícímu.</w:t>
      </w:r>
    </w:p>
    <w:p w14:paraId="1279C0A7" w14:textId="77777777" w:rsidR="0063603C" w:rsidRPr="00A90F90" w:rsidRDefault="0063603C" w:rsidP="000E76E5">
      <w:pPr>
        <w:pStyle w:val="StylZM"/>
        <w:keepNext/>
        <w:keepLines/>
        <w:numPr>
          <w:ilvl w:val="0"/>
          <w:numId w:val="0"/>
        </w:numPr>
        <w:suppressAutoHyphens/>
        <w:spacing w:after="120"/>
        <w:ind w:left="567"/>
        <w:rPr>
          <w:rFonts w:asciiTheme="minorHAnsi" w:hAnsiTheme="minorHAnsi" w:cstheme="minorHAnsi"/>
          <w:sz w:val="22"/>
          <w:szCs w:val="22"/>
          <w:highlight w:val="green"/>
        </w:rPr>
      </w:pPr>
    </w:p>
    <w:p w14:paraId="11A3ED6C" w14:textId="77777777" w:rsidR="0049166C" w:rsidRPr="0077216F" w:rsidRDefault="0049166C" w:rsidP="000E76E5">
      <w:pPr>
        <w:pStyle w:val="BodyText21"/>
        <w:keepNext/>
        <w:keepLines/>
        <w:widowControl/>
        <w:numPr>
          <w:ilvl w:val="0"/>
          <w:numId w:val="2"/>
        </w:numPr>
        <w:suppressAutoHyphens/>
        <w:spacing w:after="120"/>
        <w:ind w:left="851" w:hanging="142"/>
        <w:jc w:val="center"/>
        <w:rPr>
          <w:rFonts w:asciiTheme="minorHAnsi" w:hAnsiTheme="minorHAnsi" w:cstheme="minorHAnsi"/>
          <w:b/>
          <w:sz w:val="24"/>
          <w:szCs w:val="24"/>
        </w:rPr>
      </w:pPr>
      <w:r w:rsidRPr="0077216F">
        <w:rPr>
          <w:rFonts w:asciiTheme="minorHAnsi" w:hAnsiTheme="minorHAnsi" w:cstheme="minorHAnsi"/>
          <w:b/>
          <w:sz w:val="24"/>
          <w:szCs w:val="24"/>
        </w:rPr>
        <w:t>Odstoupení od smlouvy</w:t>
      </w:r>
    </w:p>
    <w:p w14:paraId="72DFEFC4" w14:textId="60E8FDB5" w:rsidR="0049166C" w:rsidRPr="00A90F90" w:rsidRDefault="0049166C" w:rsidP="000E76E5">
      <w:pPr>
        <w:pStyle w:val="StylZM"/>
        <w:keepNext/>
        <w:keepLines/>
        <w:numPr>
          <w:ilvl w:val="1"/>
          <w:numId w:val="13"/>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Smluvní strany se dohodly, že mohou od této smlouvy odstoupit v případech, kdy to</w:t>
      </w:r>
      <w:r w:rsidR="00D20E99" w:rsidRPr="00A90F90">
        <w:rPr>
          <w:rFonts w:asciiTheme="minorHAnsi" w:hAnsiTheme="minorHAnsi" w:cstheme="minorHAnsi"/>
          <w:sz w:val="22"/>
          <w:szCs w:val="22"/>
        </w:rPr>
        <w:t> </w:t>
      </w:r>
      <w:r w:rsidRPr="00A90F90">
        <w:rPr>
          <w:rFonts w:asciiTheme="minorHAnsi" w:hAnsiTheme="minorHAnsi" w:cstheme="minorHAnsi"/>
          <w:sz w:val="22"/>
          <w:szCs w:val="22"/>
        </w:rPr>
        <w:t>stanoví zákon, jinak v případě podstatného porušení této smlouvy. Odstoupení od</w:t>
      </w:r>
      <w:r w:rsidR="00D20E99" w:rsidRPr="00A90F90">
        <w:rPr>
          <w:rFonts w:asciiTheme="minorHAnsi" w:hAnsiTheme="minorHAnsi" w:cstheme="minorHAnsi"/>
          <w:sz w:val="22"/>
          <w:szCs w:val="22"/>
        </w:rPr>
        <w:t> </w:t>
      </w:r>
      <w:r w:rsidRPr="00A90F90">
        <w:rPr>
          <w:rFonts w:asciiTheme="minorHAnsi" w:hAnsiTheme="minorHAnsi" w:cstheme="minorHAnsi"/>
          <w:sz w:val="22"/>
          <w:szCs w:val="22"/>
        </w:rPr>
        <w:t xml:space="preserve">smlouvy musí být provedeno písemnou formou a je účinné okamžikem jeho doručení druhé smluvní straně. Odstoupením od smlouvy se tato smlouva </w:t>
      </w:r>
      <w:r w:rsidR="00DF1F21" w:rsidRPr="00A90F90">
        <w:rPr>
          <w:rFonts w:asciiTheme="minorHAnsi" w:hAnsiTheme="minorHAnsi" w:cstheme="minorHAnsi"/>
          <w:sz w:val="22"/>
          <w:szCs w:val="22"/>
        </w:rPr>
        <w:t xml:space="preserve">ruší </w:t>
      </w:r>
      <w:r w:rsidRPr="00A90F90">
        <w:rPr>
          <w:rFonts w:asciiTheme="minorHAnsi" w:hAnsiTheme="minorHAnsi" w:cstheme="minorHAnsi"/>
          <w:sz w:val="22"/>
          <w:szCs w:val="22"/>
        </w:rPr>
        <w:t xml:space="preserve">od okamžiku doručení projevu vůle směřujícího k odstoupení od smlouvy </w:t>
      </w:r>
      <w:r w:rsidR="00DF1F21" w:rsidRPr="00A90F90">
        <w:rPr>
          <w:rFonts w:asciiTheme="minorHAnsi" w:hAnsiTheme="minorHAnsi" w:cstheme="minorHAnsi"/>
          <w:sz w:val="22"/>
          <w:szCs w:val="22"/>
        </w:rPr>
        <w:t>druhé smluvní straně</w:t>
      </w:r>
      <w:r w:rsidRPr="00A90F90">
        <w:rPr>
          <w:rFonts w:asciiTheme="minorHAnsi" w:hAnsiTheme="minorHAnsi" w:cstheme="minorHAnsi"/>
          <w:sz w:val="22"/>
          <w:szCs w:val="22"/>
        </w:rPr>
        <w:t>.</w:t>
      </w:r>
    </w:p>
    <w:p w14:paraId="0C87A7D7" w14:textId="086A6260" w:rsidR="0049166C" w:rsidRPr="00A90F90" w:rsidRDefault="0049166C" w:rsidP="000E76E5">
      <w:pPr>
        <w:pStyle w:val="StylZM"/>
        <w:keepNext/>
        <w:keepLines/>
        <w:numPr>
          <w:ilvl w:val="1"/>
          <w:numId w:val="13"/>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lastRenderedPageBreak/>
        <w:t>Smluvní strany se dohodly, že podstatným porušením smlouvy se rozumí zejména: jestliže se prodávající dostane do prodlení s dodáním předmětu koupě, ať již jako celku či jeho jednotl</w:t>
      </w:r>
      <w:r w:rsidR="00DF1F21" w:rsidRPr="00A90F90">
        <w:rPr>
          <w:rFonts w:asciiTheme="minorHAnsi" w:hAnsiTheme="minorHAnsi" w:cstheme="minorHAnsi"/>
          <w:sz w:val="22"/>
          <w:szCs w:val="22"/>
        </w:rPr>
        <w:t>ivých částí, ve vztahu k termínu</w:t>
      </w:r>
      <w:r w:rsidRPr="00A90F90">
        <w:rPr>
          <w:rFonts w:asciiTheme="minorHAnsi" w:hAnsiTheme="minorHAnsi" w:cstheme="minorHAnsi"/>
          <w:sz w:val="22"/>
          <w:szCs w:val="22"/>
        </w:rPr>
        <w:t xml:space="preserve"> dodání předmětu koupě dle této smlouvy, které bude delší než sedm kalendářních dnů</w:t>
      </w:r>
      <w:r w:rsidR="00137333" w:rsidRPr="00A90F90">
        <w:rPr>
          <w:rFonts w:asciiTheme="minorHAnsi" w:hAnsiTheme="minorHAnsi" w:cstheme="minorHAnsi"/>
          <w:sz w:val="22"/>
          <w:szCs w:val="22"/>
        </w:rPr>
        <w:t>.</w:t>
      </w:r>
      <w:r w:rsidRPr="00A90F90">
        <w:rPr>
          <w:rFonts w:asciiTheme="minorHAnsi" w:hAnsiTheme="minorHAnsi" w:cstheme="minorHAnsi"/>
          <w:sz w:val="22"/>
          <w:szCs w:val="22"/>
        </w:rPr>
        <w:t xml:space="preserve"> </w:t>
      </w:r>
    </w:p>
    <w:p w14:paraId="02DC1105" w14:textId="77777777" w:rsidR="0049166C" w:rsidRPr="00A90F90" w:rsidRDefault="0049166C" w:rsidP="000E76E5">
      <w:pPr>
        <w:pStyle w:val="StylZM"/>
        <w:keepNext/>
        <w:keepLines/>
        <w:numPr>
          <w:ilvl w:val="1"/>
          <w:numId w:val="13"/>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10633CD6" w14:textId="77777777" w:rsidR="00F972DE" w:rsidRPr="00A90F90" w:rsidRDefault="00F972DE" w:rsidP="000E76E5">
      <w:pPr>
        <w:pStyle w:val="StylZM"/>
        <w:keepNext/>
        <w:keepLines/>
        <w:numPr>
          <w:ilvl w:val="0"/>
          <w:numId w:val="0"/>
        </w:numPr>
        <w:suppressAutoHyphens/>
        <w:spacing w:after="120"/>
        <w:ind w:left="567" w:hanging="567"/>
        <w:rPr>
          <w:rFonts w:asciiTheme="minorHAnsi" w:hAnsiTheme="minorHAnsi" w:cstheme="minorHAnsi"/>
          <w:sz w:val="22"/>
          <w:szCs w:val="22"/>
        </w:rPr>
      </w:pPr>
    </w:p>
    <w:p w14:paraId="156A53F9" w14:textId="12E541B8" w:rsidR="0056713C" w:rsidRPr="00B87144" w:rsidRDefault="00A6201C" w:rsidP="000E76E5">
      <w:pPr>
        <w:pStyle w:val="BodyText21"/>
        <w:keepNext/>
        <w:keepLines/>
        <w:widowControl/>
        <w:numPr>
          <w:ilvl w:val="0"/>
          <w:numId w:val="2"/>
        </w:numPr>
        <w:suppressAutoHyphens/>
        <w:spacing w:after="120"/>
        <w:ind w:left="851" w:hanging="142"/>
        <w:jc w:val="center"/>
        <w:rPr>
          <w:rFonts w:asciiTheme="minorHAnsi" w:hAnsiTheme="minorHAnsi" w:cstheme="minorHAnsi"/>
          <w:b/>
          <w:sz w:val="24"/>
          <w:szCs w:val="24"/>
        </w:rPr>
      </w:pPr>
      <w:r w:rsidRPr="00B87144">
        <w:rPr>
          <w:rFonts w:asciiTheme="minorHAnsi" w:hAnsiTheme="minorHAnsi" w:cstheme="minorHAnsi"/>
          <w:b/>
          <w:sz w:val="24"/>
          <w:szCs w:val="24"/>
        </w:rPr>
        <w:t>Ostatní a z</w:t>
      </w:r>
      <w:r w:rsidR="0056713C" w:rsidRPr="00B87144">
        <w:rPr>
          <w:rFonts w:asciiTheme="minorHAnsi" w:hAnsiTheme="minorHAnsi" w:cstheme="minorHAnsi"/>
          <w:b/>
          <w:sz w:val="24"/>
          <w:szCs w:val="24"/>
        </w:rPr>
        <w:t>ávěrečná ustanovení</w:t>
      </w:r>
    </w:p>
    <w:p w14:paraId="1B40D3AD" w14:textId="624DB830" w:rsidR="008F3548" w:rsidRPr="00A90F90" w:rsidRDefault="00D07078" w:rsidP="000E76E5">
      <w:pPr>
        <w:pStyle w:val="StylZM"/>
        <w:keepNext/>
        <w:keepLines/>
        <w:numPr>
          <w:ilvl w:val="1"/>
          <w:numId w:val="19"/>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Prodávající se zavazuje mít sjednáno pojištění rizik a odpovědnosti za škody způsobené při výkonu činnosti dle této smlouvy s pojistným plněním minimálně ve výši 50 000 000 Kč za každou jednotlivou pojistnou událost. Pojištění bude sjednáno po celou dobu platnosti této smlouvy, jakož i po celou dobu trvání závazků z této smlouvy vyplývajících. Kupující je oprávněn prodávajícího kdykoliv vyzvat k předložení dokladů prokazujících tento požadavek na pojištění.</w:t>
      </w:r>
    </w:p>
    <w:p w14:paraId="44919363" w14:textId="2BD74522" w:rsidR="00A6201C" w:rsidRPr="00A90F90" w:rsidRDefault="00CF5229" w:rsidP="000E76E5">
      <w:pPr>
        <w:pStyle w:val="StylZM"/>
        <w:keepNext/>
        <w:keepLines/>
        <w:numPr>
          <w:ilvl w:val="1"/>
          <w:numId w:val="19"/>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Zadavatel požaduje naplánování provedení aktualizace diskového pole pouze na pátek v čase od</w:t>
      </w:r>
      <w:r w:rsidR="00540326" w:rsidRPr="00A90F90">
        <w:rPr>
          <w:rFonts w:asciiTheme="minorHAnsi" w:hAnsiTheme="minorHAnsi" w:cstheme="minorHAnsi"/>
          <w:sz w:val="22"/>
          <w:szCs w:val="22"/>
        </w:rPr>
        <w:t> </w:t>
      </w:r>
      <w:r w:rsidRPr="00A90F90">
        <w:rPr>
          <w:rFonts w:asciiTheme="minorHAnsi" w:hAnsiTheme="minorHAnsi" w:cstheme="minorHAnsi"/>
          <w:sz w:val="22"/>
          <w:szCs w:val="22"/>
        </w:rPr>
        <w:t>16:00, kdy aktualizace musí být ukončena nejpozději do 48 hodin od započetí prací.</w:t>
      </w:r>
    </w:p>
    <w:p w14:paraId="6044276A" w14:textId="58E0D67E" w:rsidR="0056713C" w:rsidRPr="00A90F90" w:rsidRDefault="0056713C" w:rsidP="000E76E5">
      <w:pPr>
        <w:pStyle w:val="StylZM"/>
        <w:keepNext/>
        <w:keepLines/>
        <w:numPr>
          <w:ilvl w:val="1"/>
          <w:numId w:val="19"/>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21691B72" w:rsidR="0056713C" w:rsidRPr="00A90F90" w:rsidRDefault="0056713C" w:rsidP="000E76E5">
      <w:pPr>
        <w:pStyle w:val="StylZM"/>
        <w:keepNext/>
        <w:keepLines/>
        <w:numPr>
          <w:ilvl w:val="1"/>
          <w:numId w:val="19"/>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Zaslání smlouvy do registru smluv zajistí kupující neprodleně po podpisu smlouvy. Kupující se</w:t>
      </w:r>
      <w:r w:rsidR="00FD23A5" w:rsidRPr="00A90F90">
        <w:rPr>
          <w:rFonts w:asciiTheme="minorHAnsi" w:hAnsiTheme="minorHAnsi" w:cstheme="minorHAnsi"/>
          <w:sz w:val="22"/>
          <w:szCs w:val="22"/>
        </w:rPr>
        <w:t> </w:t>
      </w:r>
      <w:r w:rsidRPr="00A90F90">
        <w:rPr>
          <w:rFonts w:asciiTheme="minorHAnsi" w:hAnsiTheme="minorHAnsi" w:cstheme="minorHAnsi"/>
          <w:sz w:val="22"/>
          <w:szCs w:val="22"/>
        </w:rPr>
        <w:t>současně zavazuje informovat prodávajícího o provedení registrace tak, že</w:t>
      </w:r>
      <w:r w:rsidR="00C87F94" w:rsidRPr="00A90F90">
        <w:rPr>
          <w:rFonts w:asciiTheme="minorHAnsi" w:hAnsiTheme="minorHAnsi" w:cstheme="minorHAnsi"/>
          <w:sz w:val="22"/>
          <w:szCs w:val="22"/>
        </w:rPr>
        <w:t> </w:t>
      </w:r>
      <w:r w:rsidRPr="00A90F90">
        <w:rPr>
          <w:rFonts w:asciiTheme="minorHAnsi" w:hAnsiTheme="minorHAnsi" w:cstheme="minorHAnsi"/>
          <w:sz w:val="22"/>
          <w:szCs w:val="22"/>
        </w:rPr>
        <w:t>zašle prodávajícímu kopii potvrzení správce registru smluv o uveřejnění smlouvy bez</w:t>
      </w:r>
      <w:r w:rsidR="00C87F94" w:rsidRPr="00A90F90">
        <w:rPr>
          <w:rFonts w:asciiTheme="minorHAnsi" w:hAnsiTheme="minorHAnsi" w:cstheme="minorHAnsi"/>
          <w:sz w:val="22"/>
          <w:szCs w:val="22"/>
        </w:rPr>
        <w:t> </w:t>
      </w:r>
      <w:r w:rsidRPr="00A90F90">
        <w:rPr>
          <w:rFonts w:asciiTheme="minorHAnsi" w:hAnsiTheme="minorHAnsi" w:cstheme="minorHAnsi"/>
          <w:sz w:val="22"/>
          <w:szCs w:val="22"/>
        </w:rPr>
        <w:t>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17FDB298" w:rsidR="0056713C" w:rsidRPr="00A90F90" w:rsidRDefault="0056713C" w:rsidP="000E76E5">
      <w:pPr>
        <w:pStyle w:val="StylZM"/>
        <w:keepNext/>
        <w:keepLines/>
        <w:numPr>
          <w:ilvl w:val="1"/>
          <w:numId w:val="19"/>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Smluvní strany této smlouvy se dohodly, že právní vztahy založené touto smlouvou se</w:t>
      </w:r>
      <w:r w:rsidR="00C87F94" w:rsidRPr="00A90F90">
        <w:rPr>
          <w:rFonts w:asciiTheme="minorHAnsi" w:hAnsiTheme="minorHAnsi" w:cstheme="minorHAnsi"/>
          <w:sz w:val="22"/>
          <w:szCs w:val="22"/>
        </w:rPr>
        <w:t> </w:t>
      </w:r>
      <w:r w:rsidRPr="00A90F90">
        <w:rPr>
          <w:rFonts w:asciiTheme="minorHAnsi" w:hAnsiTheme="minorHAnsi" w:cstheme="minorHAnsi"/>
          <w:sz w:val="22"/>
          <w:szCs w:val="22"/>
        </w:rPr>
        <w:t>budou řídit právním řádem České republiky. Tato smlouva jakož i právní vztahy touto smlouvou neupravené se řídí úpravou zákona č. 89/2012 Sb., občanského zákoníku, ve</w:t>
      </w:r>
      <w:r w:rsidR="00AD4E83" w:rsidRPr="00A90F90">
        <w:rPr>
          <w:rFonts w:asciiTheme="minorHAnsi" w:hAnsiTheme="minorHAnsi" w:cstheme="minorHAnsi"/>
          <w:sz w:val="22"/>
          <w:szCs w:val="22"/>
        </w:rPr>
        <w:t> </w:t>
      </w:r>
      <w:r w:rsidRPr="00A90F90">
        <w:rPr>
          <w:rFonts w:asciiTheme="minorHAnsi" w:hAnsiTheme="minorHAnsi" w:cstheme="minorHAnsi"/>
          <w:sz w:val="22"/>
          <w:szCs w:val="22"/>
        </w:rPr>
        <w:t>znění pozdějších předpisů.</w:t>
      </w:r>
    </w:p>
    <w:p w14:paraId="56F89673" w14:textId="77777777" w:rsidR="0056713C" w:rsidRPr="00A90F90" w:rsidRDefault="0056713C" w:rsidP="000E76E5">
      <w:pPr>
        <w:pStyle w:val="StylZM"/>
        <w:keepNext/>
        <w:keepLines/>
        <w:numPr>
          <w:ilvl w:val="1"/>
          <w:numId w:val="19"/>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Případné spory vzniklé z této smlouvy budou řešeny dohodou smluvních stran a nebude-li dohody, pak podle platné právní úpravy věcně a místně příslušnými soudy České republiky.</w:t>
      </w:r>
    </w:p>
    <w:p w14:paraId="7666DDE3" w14:textId="17C13381" w:rsidR="0056713C" w:rsidRPr="00A90F90" w:rsidRDefault="0056713C" w:rsidP="000E76E5">
      <w:pPr>
        <w:pStyle w:val="StylZM"/>
        <w:keepNext/>
        <w:keepLines/>
        <w:numPr>
          <w:ilvl w:val="1"/>
          <w:numId w:val="19"/>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V případě neplatnosti nebo neúčinnosti některého ustanovení této smlouvy nebudou dotčena ostatní ustanovení této smlouvy.</w:t>
      </w:r>
    </w:p>
    <w:p w14:paraId="441EE572" w14:textId="440FED12" w:rsidR="0056713C" w:rsidRPr="00A90F90" w:rsidRDefault="0056713C" w:rsidP="000E76E5">
      <w:pPr>
        <w:pStyle w:val="StylZM"/>
        <w:keepNext/>
        <w:keepLines/>
        <w:numPr>
          <w:ilvl w:val="1"/>
          <w:numId w:val="19"/>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Smluvní strany prohlašují, že skutečnosti uvedené v této smlouvě nepovažují za</w:t>
      </w:r>
      <w:r w:rsidR="00AD4E83" w:rsidRPr="00A90F90">
        <w:rPr>
          <w:rFonts w:asciiTheme="minorHAnsi" w:hAnsiTheme="minorHAnsi" w:cstheme="minorHAnsi"/>
          <w:sz w:val="22"/>
          <w:szCs w:val="22"/>
        </w:rPr>
        <w:t> </w:t>
      </w:r>
      <w:r w:rsidRPr="00A90F90">
        <w:rPr>
          <w:rFonts w:asciiTheme="minorHAnsi" w:hAnsiTheme="minorHAnsi" w:cstheme="minorHAnsi"/>
          <w:sz w:val="22"/>
          <w:szCs w:val="22"/>
        </w:rPr>
        <w:t xml:space="preserve">obchodní tajemství ve smyslu ustanovení § 504 zákona č. 89/2012 Sb., občanský zákoník, </w:t>
      </w:r>
      <w:r w:rsidR="003F554F" w:rsidRPr="00A90F90">
        <w:rPr>
          <w:rFonts w:asciiTheme="minorHAnsi" w:hAnsiTheme="minorHAnsi" w:cstheme="minorHAnsi"/>
          <w:sz w:val="22"/>
          <w:szCs w:val="22"/>
        </w:rPr>
        <w:t>ve znění pozdějších předpisů</w:t>
      </w:r>
      <w:r w:rsidRPr="00A90F90">
        <w:rPr>
          <w:rFonts w:asciiTheme="minorHAnsi" w:hAnsiTheme="minorHAnsi" w:cstheme="minorHAnsi"/>
          <w:sz w:val="22"/>
          <w:szCs w:val="22"/>
        </w:rPr>
        <w:t>.</w:t>
      </w:r>
    </w:p>
    <w:p w14:paraId="546A6039" w14:textId="520C7598" w:rsidR="0056713C" w:rsidRPr="00A90F90" w:rsidRDefault="0056713C" w:rsidP="000E76E5">
      <w:pPr>
        <w:pStyle w:val="StylZM"/>
        <w:keepNext/>
        <w:keepLines/>
        <w:numPr>
          <w:ilvl w:val="1"/>
          <w:numId w:val="19"/>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Prodávající je povinen spolupůsobit při výkonu finanční kontroly ve smyslu § 2 písm. e) a § 13 zákona č. 320/2001 Sb., o finanční kontrole ve veřejné správě a o změně některých zákon</w:t>
      </w:r>
      <w:r w:rsidR="009E59EC" w:rsidRPr="00A90F90">
        <w:rPr>
          <w:rFonts w:asciiTheme="minorHAnsi" w:hAnsiTheme="minorHAnsi" w:cstheme="minorHAnsi"/>
          <w:sz w:val="22"/>
          <w:szCs w:val="22"/>
        </w:rPr>
        <w:t>ů</w:t>
      </w:r>
      <w:r w:rsidRPr="00A90F90">
        <w:rPr>
          <w:rFonts w:asciiTheme="minorHAnsi" w:hAnsiTheme="minorHAnsi" w:cstheme="minorHAnsi"/>
          <w:sz w:val="22"/>
          <w:szCs w:val="22"/>
        </w:rPr>
        <w:t>, ve</w:t>
      </w:r>
      <w:r w:rsidR="00E73C3B" w:rsidRPr="00A90F90">
        <w:rPr>
          <w:rFonts w:asciiTheme="minorHAnsi" w:hAnsiTheme="minorHAnsi" w:cstheme="minorHAnsi"/>
          <w:sz w:val="22"/>
          <w:szCs w:val="22"/>
        </w:rPr>
        <w:t> </w:t>
      </w:r>
      <w:r w:rsidRPr="00A90F90">
        <w:rPr>
          <w:rFonts w:asciiTheme="minorHAnsi" w:hAnsiTheme="minorHAnsi" w:cstheme="minorHAnsi"/>
          <w:sz w:val="22"/>
          <w:szCs w:val="22"/>
        </w:rPr>
        <w:t>znění pozdějších předpisů, tj. poskytnout kontrolnímu orgánu doklady o</w:t>
      </w:r>
      <w:r w:rsidR="00F62945" w:rsidRPr="00A90F90">
        <w:rPr>
          <w:rFonts w:asciiTheme="minorHAnsi" w:hAnsiTheme="minorHAnsi" w:cstheme="minorHAnsi"/>
          <w:sz w:val="22"/>
          <w:szCs w:val="22"/>
        </w:rPr>
        <w:t> </w:t>
      </w:r>
      <w:r w:rsidRPr="00A90F90">
        <w:rPr>
          <w:rFonts w:asciiTheme="minorHAnsi" w:hAnsiTheme="minorHAnsi" w:cstheme="minorHAnsi"/>
          <w:sz w:val="22"/>
          <w:szCs w:val="22"/>
        </w:rPr>
        <w:t>dodávkách zboží a</w:t>
      </w:r>
      <w:r w:rsidR="00E73C3B" w:rsidRPr="00A90F90">
        <w:rPr>
          <w:rFonts w:asciiTheme="minorHAnsi" w:hAnsiTheme="minorHAnsi" w:cstheme="minorHAnsi"/>
          <w:sz w:val="22"/>
          <w:szCs w:val="22"/>
        </w:rPr>
        <w:t> </w:t>
      </w:r>
      <w:r w:rsidRPr="00A90F90">
        <w:rPr>
          <w:rFonts w:asciiTheme="minorHAnsi" w:hAnsiTheme="minorHAnsi" w:cstheme="minorHAnsi"/>
          <w:sz w:val="22"/>
          <w:szCs w:val="22"/>
        </w:rPr>
        <w:t>služeb hrazených z veřejných výdajů nebo z veřejné finanční podpory v rozsahu nezbytném pro</w:t>
      </w:r>
      <w:r w:rsidR="00E73C3B" w:rsidRPr="00A90F90">
        <w:rPr>
          <w:rFonts w:asciiTheme="minorHAnsi" w:hAnsiTheme="minorHAnsi" w:cstheme="minorHAnsi"/>
          <w:sz w:val="22"/>
          <w:szCs w:val="22"/>
        </w:rPr>
        <w:t> </w:t>
      </w:r>
      <w:r w:rsidRPr="00A90F90">
        <w:rPr>
          <w:rFonts w:asciiTheme="minorHAnsi" w:hAnsiTheme="minorHAnsi" w:cstheme="minorHAnsi"/>
          <w:sz w:val="22"/>
          <w:szCs w:val="22"/>
        </w:rPr>
        <w:t>ověření příslušné operace. Tutéž povinnost bude prodávající povinen požadovat po svých dodavatelích.</w:t>
      </w:r>
    </w:p>
    <w:p w14:paraId="10DF2C9E" w14:textId="2809F5D0" w:rsidR="0056713C" w:rsidRPr="00A90F90" w:rsidRDefault="0056713C" w:rsidP="000E76E5">
      <w:pPr>
        <w:pStyle w:val="StylZM"/>
        <w:keepNext/>
        <w:keepLines/>
        <w:numPr>
          <w:ilvl w:val="1"/>
          <w:numId w:val="19"/>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lastRenderedPageBreak/>
        <w:t>Tuto smlouvu lze měnit, doplňovat a upřesňovat pouze oboustranně odsouhlasenými, písemnými a průběžně číslovanými dodatky, podepsanými oprávněnými zástupci obou smluvních stran, které musí být obsaženy na jedné listině.</w:t>
      </w:r>
    </w:p>
    <w:p w14:paraId="74D78026" w14:textId="1A0EF609" w:rsidR="00090F88" w:rsidRPr="00A90F90" w:rsidRDefault="00090F88" w:rsidP="000E76E5">
      <w:pPr>
        <w:pStyle w:val="StylZM"/>
        <w:keepNext/>
        <w:keepLines/>
        <w:numPr>
          <w:ilvl w:val="1"/>
          <w:numId w:val="19"/>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Tato smlouva je v souladu § 211 odst. 3. zákona č. 134/2016 Sb. o zadávání veřejných zakázek ve znění pozdějších předpisů ve spojení se zákonem č. 300/2008 Sb. o</w:t>
      </w:r>
      <w:r w:rsidR="00C75868" w:rsidRPr="00A90F90">
        <w:rPr>
          <w:rFonts w:asciiTheme="minorHAnsi" w:hAnsiTheme="minorHAnsi" w:cstheme="minorHAnsi"/>
          <w:sz w:val="22"/>
          <w:szCs w:val="22"/>
        </w:rPr>
        <w:t> </w:t>
      </w:r>
      <w:r w:rsidRPr="00A90F90">
        <w:rPr>
          <w:rFonts w:asciiTheme="minorHAnsi" w:hAnsiTheme="minorHAnsi" w:cstheme="minorHAnsi"/>
          <w:sz w:val="22"/>
          <w:szCs w:val="22"/>
        </w:rPr>
        <w:t>elektronických úkonech a</w:t>
      </w:r>
      <w:r w:rsidR="00166DA8" w:rsidRPr="00A90F90">
        <w:rPr>
          <w:rFonts w:asciiTheme="minorHAnsi" w:hAnsiTheme="minorHAnsi" w:cstheme="minorHAnsi"/>
          <w:sz w:val="22"/>
          <w:szCs w:val="22"/>
        </w:rPr>
        <w:t> </w:t>
      </w:r>
      <w:r w:rsidRPr="00A90F90">
        <w:rPr>
          <w:rFonts w:asciiTheme="minorHAnsi" w:hAnsiTheme="minorHAnsi" w:cstheme="minorHAnsi"/>
          <w:sz w:val="22"/>
          <w:szCs w:val="22"/>
        </w:rPr>
        <w:t>autorizované konverzi dokumentů, ve znění pozdějších předpisů, uzavřena elektronicky.</w:t>
      </w:r>
    </w:p>
    <w:p w14:paraId="44969079" w14:textId="254A56BF" w:rsidR="007B4C08" w:rsidRPr="00A90F90" w:rsidRDefault="0056713C" w:rsidP="000E76E5">
      <w:pPr>
        <w:pStyle w:val="StylZM"/>
        <w:keepNext/>
        <w:keepLines/>
        <w:numPr>
          <w:ilvl w:val="1"/>
          <w:numId w:val="19"/>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Tato smlouva nabývá platnosti dnem jejího podpisu oprávněnými zástupci obou smluvních stran a účinnosti dnem uveřejnění v registru smluv.</w:t>
      </w:r>
      <w:r w:rsidR="007B4C08" w:rsidRPr="00A90F90">
        <w:rPr>
          <w:rFonts w:asciiTheme="minorHAnsi" w:hAnsiTheme="minorHAnsi" w:cstheme="minorHAnsi"/>
          <w:sz w:val="22"/>
          <w:szCs w:val="22"/>
        </w:rPr>
        <w:t xml:space="preserve">       </w:t>
      </w:r>
    </w:p>
    <w:p w14:paraId="3B04481D" w14:textId="77777777" w:rsidR="0056713C" w:rsidRPr="00A90F90" w:rsidRDefault="0056713C" w:rsidP="000E76E5">
      <w:pPr>
        <w:pStyle w:val="StylZM"/>
        <w:keepNext/>
        <w:keepLines/>
        <w:numPr>
          <w:ilvl w:val="1"/>
          <w:numId w:val="19"/>
        </w:numPr>
        <w:suppressAutoHyphens/>
        <w:spacing w:after="120"/>
        <w:ind w:left="567" w:hanging="567"/>
        <w:rPr>
          <w:rFonts w:asciiTheme="minorHAnsi" w:hAnsiTheme="minorHAnsi" w:cstheme="minorHAnsi"/>
          <w:sz w:val="22"/>
          <w:szCs w:val="22"/>
        </w:rPr>
      </w:pPr>
      <w:r w:rsidRPr="00A90F90">
        <w:rPr>
          <w:rFonts w:asciiTheme="minorHAnsi" w:hAnsiTheme="minorHAnsi" w:cstheme="minorHAnsi"/>
          <w:sz w:val="22"/>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0CD6236" w14:textId="77777777" w:rsidR="00E36D94" w:rsidRPr="00A90F90" w:rsidRDefault="00E36D94" w:rsidP="000E76E5">
      <w:pPr>
        <w:pStyle w:val="StylZM"/>
        <w:keepNext/>
        <w:keepLines/>
        <w:numPr>
          <w:ilvl w:val="0"/>
          <w:numId w:val="0"/>
        </w:numPr>
        <w:suppressAutoHyphens/>
        <w:rPr>
          <w:rFonts w:asciiTheme="minorHAnsi" w:hAnsiTheme="minorHAnsi" w:cstheme="minorHAnsi"/>
          <w:sz w:val="22"/>
          <w:szCs w:val="22"/>
        </w:rPr>
      </w:pPr>
    </w:p>
    <w:p w14:paraId="570B2E3B" w14:textId="3C6F438E" w:rsidR="00EA6483" w:rsidRPr="00A90F90" w:rsidRDefault="00EA6483" w:rsidP="000E76E5">
      <w:pPr>
        <w:pStyle w:val="StylZM"/>
        <w:keepNext/>
        <w:keepLines/>
        <w:numPr>
          <w:ilvl w:val="0"/>
          <w:numId w:val="0"/>
        </w:numPr>
        <w:suppressAutoHyphens/>
        <w:rPr>
          <w:rFonts w:asciiTheme="minorHAnsi" w:hAnsiTheme="minorHAnsi" w:cstheme="minorHAnsi"/>
          <w:b/>
          <w:bCs/>
          <w:sz w:val="22"/>
          <w:szCs w:val="22"/>
        </w:rPr>
      </w:pPr>
      <w:r w:rsidRPr="00A90F90">
        <w:rPr>
          <w:rFonts w:asciiTheme="minorHAnsi" w:hAnsiTheme="minorHAnsi" w:cstheme="minorHAnsi"/>
          <w:b/>
          <w:bCs/>
          <w:sz w:val="22"/>
          <w:szCs w:val="22"/>
        </w:rPr>
        <w:t>Příloha č. 1:</w:t>
      </w:r>
      <w:r w:rsidRPr="00A90F90">
        <w:rPr>
          <w:rFonts w:asciiTheme="minorHAnsi" w:hAnsiTheme="minorHAnsi" w:cstheme="minorHAnsi"/>
          <w:b/>
          <w:bCs/>
          <w:sz w:val="22"/>
          <w:szCs w:val="22"/>
        </w:rPr>
        <w:tab/>
        <w:t>Technická specifikace - SSD disky</w:t>
      </w:r>
    </w:p>
    <w:p w14:paraId="2BC098F5" w14:textId="724A07C4" w:rsidR="00EA6483" w:rsidRPr="00A90F90" w:rsidRDefault="00EA6483" w:rsidP="000E76E5">
      <w:pPr>
        <w:pStyle w:val="StylZM"/>
        <w:keepNext/>
        <w:keepLines/>
        <w:numPr>
          <w:ilvl w:val="0"/>
          <w:numId w:val="0"/>
        </w:numPr>
        <w:suppressAutoHyphens/>
        <w:rPr>
          <w:rFonts w:asciiTheme="minorHAnsi" w:hAnsiTheme="minorHAnsi" w:cstheme="minorHAnsi"/>
          <w:b/>
          <w:bCs/>
          <w:sz w:val="22"/>
          <w:szCs w:val="22"/>
        </w:rPr>
      </w:pPr>
      <w:r w:rsidRPr="00A90F90">
        <w:rPr>
          <w:rFonts w:asciiTheme="minorHAnsi" w:hAnsiTheme="minorHAnsi" w:cstheme="minorHAnsi"/>
          <w:b/>
          <w:bCs/>
          <w:sz w:val="22"/>
          <w:szCs w:val="22"/>
        </w:rPr>
        <w:t>Příloha č. 2:</w:t>
      </w:r>
      <w:r w:rsidRPr="00A90F90">
        <w:rPr>
          <w:rFonts w:asciiTheme="minorHAnsi" w:hAnsiTheme="minorHAnsi" w:cstheme="minorHAnsi"/>
          <w:b/>
          <w:bCs/>
          <w:sz w:val="22"/>
          <w:szCs w:val="22"/>
        </w:rPr>
        <w:tab/>
        <w:t>Produktový list zboží</w:t>
      </w:r>
    </w:p>
    <w:p w14:paraId="04771783" w14:textId="77777777" w:rsidR="00A260DA" w:rsidRPr="00A90F90" w:rsidRDefault="00A260DA" w:rsidP="000E76E5">
      <w:pPr>
        <w:pStyle w:val="StylZM"/>
        <w:keepNext/>
        <w:keepLines/>
        <w:numPr>
          <w:ilvl w:val="0"/>
          <w:numId w:val="0"/>
        </w:numPr>
        <w:suppressAutoHyphens/>
        <w:rPr>
          <w:rFonts w:asciiTheme="minorHAnsi" w:hAnsiTheme="minorHAnsi" w:cstheme="minorHAnsi"/>
          <w:sz w:val="22"/>
          <w:szCs w:val="22"/>
        </w:rPr>
      </w:pPr>
    </w:p>
    <w:p w14:paraId="418D414B" w14:textId="77777777" w:rsidR="005F05C5" w:rsidRPr="00A90F90" w:rsidRDefault="005F05C5" w:rsidP="000E76E5">
      <w:pPr>
        <w:keepNext/>
        <w:keepLines/>
        <w:suppressAutoHyphens/>
        <w:ind w:left="426" w:hanging="426"/>
        <w:rPr>
          <w:rFonts w:asciiTheme="minorHAnsi" w:hAnsiTheme="minorHAnsi" w:cstheme="minorHAnsi"/>
          <w:b/>
          <w:bCs/>
          <w:sz w:val="22"/>
          <w:szCs w:val="22"/>
        </w:rPr>
      </w:pPr>
    </w:p>
    <w:p w14:paraId="1532450D" w14:textId="77777777" w:rsidR="002E42B6" w:rsidRPr="00A90F90" w:rsidRDefault="002E42B6" w:rsidP="000E76E5">
      <w:pPr>
        <w:keepNext/>
        <w:keepLines/>
        <w:suppressAutoHyphens/>
        <w:ind w:left="426" w:hanging="426"/>
        <w:rPr>
          <w:rFonts w:asciiTheme="minorHAnsi" w:hAnsiTheme="minorHAnsi" w:cstheme="minorHAnsi"/>
          <w:b/>
          <w:bCs/>
          <w:sz w:val="22"/>
          <w:szCs w:val="22"/>
        </w:rPr>
      </w:pPr>
    </w:p>
    <w:p w14:paraId="4746D85D" w14:textId="7B7D6901" w:rsidR="00A260DA" w:rsidRPr="00A90F90" w:rsidRDefault="00A260DA" w:rsidP="000E76E5">
      <w:pPr>
        <w:keepNext/>
        <w:keepLines/>
        <w:suppressAutoHyphens/>
        <w:ind w:left="426" w:hanging="426"/>
        <w:rPr>
          <w:rFonts w:asciiTheme="minorHAnsi" w:hAnsiTheme="minorHAnsi" w:cstheme="minorHAnsi"/>
          <w:b/>
          <w:bCs/>
          <w:sz w:val="22"/>
          <w:szCs w:val="22"/>
        </w:rPr>
      </w:pPr>
      <w:r w:rsidRPr="00A90F90">
        <w:rPr>
          <w:rFonts w:asciiTheme="minorHAnsi" w:hAnsiTheme="minorHAnsi" w:cstheme="minorHAnsi"/>
          <w:b/>
          <w:bCs/>
          <w:sz w:val="22"/>
          <w:szCs w:val="22"/>
        </w:rPr>
        <w:t>Za kupujícího Metropolnet, a.s.</w:t>
      </w:r>
      <w:r w:rsidR="005F05C5" w:rsidRPr="00A90F90">
        <w:rPr>
          <w:rFonts w:asciiTheme="minorHAnsi" w:hAnsiTheme="minorHAnsi" w:cstheme="minorHAnsi"/>
          <w:b/>
          <w:bCs/>
          <w:sz w:val="22"/>
          <w:szCs w:val="22"/>
        </w:rPr>
        <w:t>:</w:t>
      </w:r>
    </w:p>
    <w:p w14:paraId="03D03444" w14:textId="77777777" w:rsidR="00795A85" w:rsidRDefault="00795A85" w:rsidP="000E76E5">
      <w:pPr>
        <w:keepNext/>
        <w:keepLines/>
        <w:suppressAutoHyphens/>
        <w:rPr>
          <w:rFonts w:asciiTheme="minorHAnsi" w:hAnsiTheme="minorHAnsi" w:cstheme="minorHAnsi"/>
          <w:sz w:val="22"/>
          <w:szCs w:val="22"/>
        </w:rPr>
      </w:pPr>
    </w:p>
    <w:p w14:paraId="592A9D9B" w14:textId="77777777" w:rsidR="00795A85" w:rsidRDefault="00795A85" w:rsidP="000E76E5">
      <w:pPr>
        <w:keepNext/>
        <w:keepLines/>
        <w:suppressAutoHyphens/>
        <w:rPr>
          <w:rFonts w:asciiTheme="minorHAnsi" w:hAnsiTheme="minorHAnsi" w:cstheme="minorHAnsi"/>
          <w:sz w:val="22"/>
          <w:szCs w:val="22"/>
        </w:rPr>
      </w:pPr>
    </w:p>
    <w:p w14:paraId="3D41302F" w14:textId="77777777" w:rsidR="00795A85" w:rsidRDefault="00795A85" w:rsidP="000E76E5">
      <w:pPr>
        <w:keepNext/>
        <w:keepLines/>
        <w:suppressAutoHyphens/>
        <w:rPr>
          <w:rFonts w:asciiTheme="minorHAnsi" w:hAnsiTheme="minorHAnsi" w:cstheme="minorHAnsi"/>
          <w:sz w:val="22"/>
          <w:szCs w:val="22"/>
        </w:rPr>
      </w:pPr>
    </w:p>
    <w:p w14:paraId="6F7DF5B6" w14:textId="77777777" w:rsidR="00795A85" w:rsidRDefault="00795A85" w:rsidP="000E76E5">
      <w:pPr>
        <w:keepNext/>
        <w:keepLines/>
        <w:suppressAutoHyphens/>
        <w:rPr>
          <w:rFonts w:asciiTheme="minorHAnsi" w:hAnsiTheme="minorHAnsi" w:cstheme="minorHAnsi"/>
          <w:sz w:val="22"/>
          <w:szCs w:val="22"/>
        </w:rPr>
      </w:pPr>
    </w:p>
    <w:p w14:paraId="70245747" w14:textId="41C3C744" w:rsidR="00166DA8" w:rsidRPr="00A90F90" w:rsidRDefault="00EE3E3A" w:rsidP="000E76E5">
      <w:pPr>
        <w:keepNext/>
        <w:keepLines/>
        <w:suppressAutoHyphens/>
        <w:rPr>
          <w:rFonts w:asciiTheme="minorHAnsi" w:hAnsiTheme="minorHAnsi" w:cstheme="minorHAnsi"/>
          <w:sz w:val="22"/>
          <w:szCs w:val="22"/>
        </w:rPr>
      </w:pPr>
      <w:r w:rsidRPr="00A90F90">
        <w:rPr>
          <w:rFonts w:asciiTheme="minorHAnsi" w:hAnsiTheme="minorHAnsi" w:cstheme="minorHAnsi"/>
          <w:sz w:val="22"/>
          <w:szCs w:val="22"/>
        </w:rPr>
        <w:t>.........</w:t>
      </w:r>
      <w:r w:rsidR="002E42B6" w:rsidRPr="00A90F90">
        <w:rPr>
          <w:rFonts w:asciiTheme="minorHAnsi" w:hAnsiTheme="minorHAnsi" w:cstheme="minorHAnsi"/>
          <w:sz w:val="22"/>
          <w:szCs w:val="22"/>
        </w:rPr>
        <w:t>...........................................................</w:t>
      </w:r>
    </w:p>
    <w:p w14:paraId="465DA11B" w14:textId="77777777" w:rsidR="00795A85" w:rsidRDefault="00166DA8" w:rsidP="00FE4150">
      <w:pPr>
        <w:keepNext/>
        <w:keepLines/>
        <w:suppressAutoHyphens/>
        <w:rPr>
          <w:rFonts w:asciiTheme="minorHAnsi" w:hAnsiTheme="minorHAnsi" w:cstheme="minorHAnsi"/>
          <w:sz w:val="22"/>
          <w:szCs w:val="22"/>
        </w:rPr>
      </w:pPr>
      <w:r w:rsidRPr="00A90F90">
        <w:rPr>
          <w:rFonts w:asciiTheme="minorHAnsi" w:hAnsiTheme="minorHAnsi" w:cstheme="minorHAnsi"/>
          <w:sz w:val="22"/>
          <w:szCs w:val="22"/>
        </w:rPr>
        <w:t>Martin Konečný, předseda představenstva</w:t>
      </w:r>
      <w:r w:rsidR="00FE4150">
        <w:rPr>
          <w:rFonts w:asciiTheme="minorHAnsi" w:hAnsiTheme="minorHAnsi" w:cstheme="minorHAnsi"/>
          <w:sz w:val="22"/>
          <w:szCs w:val="22"/>
        </w:rPr>
        <w:tab/>
      </w:r>
    </w:p>
    <w:p w14:paraId="6EB0429B" w14:textId="77777777" w:rsidR="00795A85" w:rsidRDefault="00795A85" w:rsidP="00FE4150">
      <w:pPr>
        <w:keepNext/>
        <w:keepLines/>
        <w:suppressAutoHyphens/>
        <w:rPr>
          <w:rFonts w:asciiTheme="minorHAnsi" w:hAnsiTheme="minorHAnsi" w:cstheme="minorHAnsi"/>
          <w:sz w:val="22"/>
          <w:szCs w:val="22"/>
        </w:rPr>
      </w:pPr>
    </w:p>
    <w:p w14:paraId="1DCA0583" w14:textId="77777777" w:rsidR="00795A85" w:rsidRDefault="00795A85" w:rsidP="00FE4150">
      <w:pPr>
        <w:keepNext/>
        <w:keepLines/>
        <w:suppressAutoHyphens/>
        <w:rPr>
          <w:rFonts w:asciiTheme="minorHAnsi" w:hAnsiTheme="minorHAnsi" w:cstheme="minorHAnsi"/>
          <w:sz w:val="22"/>
          <w:szCs w:val="22"/>
        </w:rPr>
      </w:pPr>
    </w:p>
    <w:p w14:paraId="6FA3B25F" w14:textId="77777777" w:rsidR="00795A85" w:rsidRDefault="00795A85" w:rsidP="00FE4150">
      <w:pPr>
        <w:keepNext/>
        <w:keepLines/>
        <w:suppressAutoHyphens/>
        <w:rPr>
          <w:rFonts w:asciiTheme="minorHAnsi" w:hAnsiTheme="minorHAnsi" w:cstheme="minorHAnsi"/>
          <w:sz w:val="22"/>
          <w:szCs w:val="22"/>
        </w:rPr>
      </w:pPr>
    </w:p>
    <w:p w14:paraId="028A9396" w14:textId="77777777" w:rsidR="00795A85" w:rsidRDefault="00795A85" w:rsidP="00FE4150">
      <w:pPr>
        <w:keepNext/>
        <w:keepLines/>
        <w:suppressAutoHyphens/>
        <w:rPr>
          <w:rFonts w:asciiTheme="minorHAnsi" w:hAnsiTheme="minorHAnsi" w:cstheme="minorHAnsi"/>
          <w:sz w:val="22"/>
          <w:szCs w:val="22"/>
        </w:rPr>
      </w:pPr>
    </w:p>
    <w:p w14:paraId="2BB66BDA" w14:textId="77777777" w:rsidR="00795A85" w:rsidRDefault="00795A85" w:rsidP="00FE4150">
      <w:pPr>
        <w:keepNext/>
        <w:keepLines/>
        <w:suppressAutoHyphens/>
        <w:rPr>
          <w:rFonts w:asciiTheme="minorHAnsi" w:hAnsiTheme="minorHAnsi" w:cstheme="minorHAnsi"/>
          <w:sz w:val="22"/>
          <w:szCs w:val="22"/>
        </w:rPr>
      </w:pPr>
    </w:p>
    <w:p w14:paraId="34612563" w14:textId="77777777" w:rsidR="00795A85" w:rsidRPr="00A90F90" w:rsidRDefault="00795A85" w:rsidP="00795A85">
      <w:pPr>
        <w:keepNext/>
        <w:keepLines/>
        <w:suppressAutoHyphens/>
        <w:rPr>
          <w:rFonts w:asciiTheme="minorHAnsi" w:hAnsiTheme="minorHAnsi" w:cstheme="minorHAnsi"/>
          <w:sz w:val="22"/>
          <w:szCs w:val="22"/>
        </w:rPr>
      </w:pPr>
      <w:r w:rsidRPr="00A90F90">
        <w:rPr>
          <w:rFonts w:asciiTheme="minorHAnsi" w:hAnsiTheme="minorHAnsi" w:cstheme="minorHAnsi"/>
          <w:sz w:val="22"/>
          <w:szCs w:val="22"/>
        </w:rPr>
        <w:t>..................................................................................</w:t>
      </w:r>
    </w:p>
    <w:p w14:paraId="5D6CFD50" w14:textId="6A422876" w:rsidR="00CB15DA" w:rsidRPr="00A90F90" w:rsidRDefault="00166DA8" w:rsidP="00FE4150">
      <w:pPr>
        <w:keepNext/>
        <w:keepLines/>
        <w:suppressAutoHyphens/>
        <w:rPr>
          <w:rFonts w:asciiTheme="minorHAnsi" w:hAnsiTheme="minorHAnsi" w:cstheme="minorHAnsi"/>
          <w:sz w:val="22"/>
          <w:szCs w:val="22"/>
        </w:rPr>
      </w:pPr>
      <w:r w:rsidRPr="00A90F90">
        <w:rPr>
          <w:rFonts w:asciiTheme="minorHAnsi" w:hAnsiTheme="minorHAnsi" w:cstheme="minorHAnsi"/>
          <w:sz w:val="22"/>
          <w:szCs w:val="22"/>
        </w:rPr>
        <w:t>Ing. Jaroslav Novák, místopředseda představenstva</w:t>
      </w:r>
    </w:p>
    <w:p w14:paraId="44FE5A48" w14:textId="77777777" w:rsidR="005F05C5" w:rsidRPr="00A90F90" w:rsidRDefault="005F05C5" w:rsidP="000E76E5">
      <w:pPr>
        <w:keepNext/>
        <w:keepLines/>
        <w:suppressAutoHyphens/>
        <w:rPr>
          <w:rFonts w:asciiTheme="minorHAnsi" w:hAnsiTheme="minorHAnsi" w:cstheme="minorHAnsi"/>
          <w:sz w:val="22"/>
          <w:szCs w:val="22"/>
        </w:rPr>
      </w:pPr>
    </w:p>
    <w:p w14:paraId="585CF23C" w14:textId="77777777" w:rsidR="002E42B6" w:rsidRPr="00A90F90" w:rsidRDefault="002E42B6" w:rsidP="000E76E5">
      <w:pPr>
        <w:keepNext/>
        <w:keepLines/>
        <w:suppressAutoHyphens/>
        <w:rPr>
          <w:rFonts w:asciiTheme="minorHAnsi" w:hAnsiTheme="minorHAnsi" w:cstheme="minorHAnsi"/>
          <w:b/>
          <w:bCs/>
          <w:sz w:val="22"/>
          <w:szCs w:val="22"/>
        </w:rPr>
      </w:pPr>
    </w:p>
    <w:p w14:paraId="3CC225FA" w14:textId="77777777" w:rsidR="002E42B6" w:rsidRPr="00A90F90" w:rsidRDefault="002E42B6" w:rsidP="000E76E5">
      <w:pPr>
        <w:keepNext/>
        <w:keepLines/>
        <w:suppressAutoHyphens/>
        <w:rPr>
          <w:rFonts w:asciiTheme="minorHAnsi" w:hAnsiTheme="minorHAnsi" w:cstheme="minorHAnsi"/>
          <w:b/>
          <w:bCs/>
          <w:sz w:val="22"/>
          <w:szCs w:val="22"/>
        </w:rPr>
      </w:pPr>
    </w:p>
    <w:p w14:paraId="1569F76F" w14:textId="77777777" w:rsidR="002E42B6" w:rsidRPr="00A90F90" w:rsidRDefault="002E42B6" w:rsidP="000E76E5">
      <w:pPr>
        <w:keepNext/>
        <w:keepLines/>
        <w:suppressAutoHyphens/>
        <w:rPr>
          <w:rFonts w:asciiTheme="minorHAnsi" w:hAnsiTheme="minorHAnsi" w:cstheme="minorHAnsi"/>
          <w:b/>
          <w:bCs/>
          <w:sz w:val="22"/>
          <w:szCs w:val="22"/>
        </w:rPr>
      </w:pPr>
    </w:p>
    <w:p w14:paraId="4F9AE427" w14:textId="77777777" w:rsidR="00795A85" w:rsidRDefault="00795A85" w:rsidP="000E76E5">
      <w:pPr>
        <w:keepNext/>
        <w:keepLines/>
        <w:suppressAutoHyphens/>
        <w:rPr>
          <w:rFonts w:asciiTheme="minorHAnsi" w:hAnsiTheme="minorHAnsi" w:cstheme="minorHAnsi"/>
          <w:b/>
          <w:bCs/>
          <w:sz w:val="22"/>
          <w:szCs w:val="22"/>
        </w:rPr>
      </w:pPr>
    </w:p>
    <w:p w14:paraId="0C3F2A8C" w14:textId="75FEEB6E" w:rsidR="005F05C5" w:rsidRPr="00A90F90" w:rsidRDefault="005F05C5" w:rsidP="000E76E5">
      <w:pPr>
        <w:keepNext/>
        <w:keepLines/>
        <w:suppressAutoHyphens/>
        <w:rPr>
          <w:rFonts w:asciiTheme="minorHAnsi" w:hAnsiTheme="minorHAnsi" w:cstheme="minorHAnsi"/>
          <w:b/>
          <w:bCs/>
          <w:sz w:val="22"/>
          <w:szCs w:val="22"/>
        </w:rPr>
      </w:pPr>
      <w:r w:rsidRPr="00A90F90">
        <w:rPr>
          <w:rFonts w:asciiTheme="minorHAnsi" w:hAnsiTheme="minorHAnsi" w:cstheme="minorHAnsi"/>
          <w:b/>
          <w:bCs/>
          <w:sz w:val="22"/>
          <w:szCs w:val="22"/>
        </w:rPr>
        <w:t xml:space="preserve">Za prodávajícího </w:t>
      </w:r>
      <w:r w:rsidR="00481D48">
        <w:rPr>
          <w:rFonts w:asciiTheme="minorHAnsi" w:hAnsiTheme="minorHAnsi" w:cstheme="minorHAnsi"/>
          <w:b/>
          <w:bCs/>
          <w:sz w:val="22"/>
          <w:szCs w:val="22"/>
        </w:rPr>
        <w:t>M Computers s.r.o.</w:t>
      </w:r>
      <w:r w:rsidRPr="00A90F90">
        <w:rPr>
          <w:rFonts w:asciiTheme="minorHAnsi" w:hAnsiTheme="minorHAnsi" w:cstheme="minorHAnsi"/>
          <w:b/>
          <w:bCs/>
          <w:sz w:val="22"/>
          <w:szCs w:val="22"/>
        </w:rPr>
        <w:t>:</w:t>
      </w:r>
    </w:p>
    <w:p w14:paraId="455C50F1" w14:textId="77777777" w:rsidR="005F05C5" w:rsidRPr="00A90F90" w:rsidRDefault="005F05C5" w:rsidP="000E76E5">
      <w:pPr>
        <w:keepNext/>
        <w:keepLines/>
        <w:suppressAutoHyphens/>
        <w:rPr>
          <w:rFonts w:asciiTheme="minorHAnsi" w:hAnsiTheme="minorHAnsi" w:cstheme="minorHAnsi"/>
          <w:b/>
          <w:bCs/>
          <w:sz w:val="22"/>
          <w:szCs w:val="22"/>
        </w:rPr>
      </w:pPr>
    </w:p>
    <w:p w14:paraId="724C5240" w14:textId="77777777" w:rsidR="00EE3E3A" w:rsidRPr="00A90F90" w:rsidRDefault="00EE3E3A" w:rsidP="000E76E5">
      <w:pPr>
        <w:keepNext/>
        <w:keepLines/>
        <w:suppressAutoHyphens/>
        <w:rPr>
          <w:rFonts w:asciiTheme="minorHAnsi" w:hAnsiTheme="minorHAnsi" w:cstheme="minorHAnsi"/>
          <w:b/>
          <w:bCs/>
          <w:sz w:val="22"/>
          <w:szCs w:val="22"/>
        </w:rPr>
      </w:pPr>
    </w:p>
    <w:p w14:paraId="11AF0B68" w14:textId="77777777" w:rsidR="00EE3E3A" w:rsidRPr="00A90F90" w:rsidRDefault="00EE3E3A" w:rsidP="000E76E5">
      <w:pPr>
        <w:keepNext/>
        <w:keepLines/>
        <w:suppressAutoHyphens/>
        <w:rPr>
          <w:rFonts w:asciiTheme="minorHAnsi" w:hAnsiTheme="minorHAnsi" w:cstheme="minorHAnsi"/>
          <w:b/>
          <w:bCs/>
          <w:sz w:val="22"/>
          <w:szCs w:val="22"/>
        </w:rPr>
      </w:pPr>
    </w:p>
    <w:p w14:paraId="10D09BF8" w14:textId="77777777" w:rsidR="00795A85" w:rsidRDefault="00795A85" w:rsidP="00481D48">
      <w:pPr>
        <w:jc w:val="both"/>
        <w:rPr>
          <w:rFonts w:asciiTheme="minorHAnsi" w:hAnsiTheme="minorHAnsi" w:cstheme="minorHAnsi"/>
          <w:sz w:val="22"/>
          <w:szCs w:val="24"/>
        </w:rPr>
      </w:pPr>
    </w:p>
    <w:p w14:paraId="41406C71" w14:textId="77777777" w:rsidR="00795A85" w:rsidRDefault="00795A85" w:rsidP="00481D48">
      <w:pPr>
        <w:jc w:val="both"/>
        <w:rPr>
          <w:rFonts w:asciiTheme="minorHAnsi" w:hAnsiTheme="minorHAnsi" w:cstheme="minorHAnsi"/>
          <w:sz w:val="22"/>
          <w:szCs w:val="24"/>
        </w:rPr>
      </w:pPr>
    </w:p>
    <w:p w14:paraId="0DC3DBF2" w14:textId="2DFC406D" w:rsidR="00481D48" w:rsidRPr="00254F53" w:rsidRDefault="00481D48" w:rsidP="00481D48">
      <w:pPr>
        <w:jc w:val="both"/>
        <w:rPr>
          <w:rFonts w:asciiTheme="minorHAnsi" w:hAnsiTheme="minorHAnsi" w:cstheme="minorHAnsi"/>
          <w:sz w:val="22"/>
          <w:szCs w:val="24"/>
        </w:rPr>
      </w:pPr>
      <w:r w:rsidRPr="00254F53">
        <w:rPr>
          <w:rFonts w:asciiTheme="minorHAnsi" w:hAnsiTheme="minorHAnsi" w:cstheme="minorHAnsi"/>
          <w:sz w:val="22"/>
          <w:szCs w:val="24"/>
        </w:rPr>
        <w:t>..................................................................</w:t>
      </w:r>
    </w:p>
    <w:p w14:paraId="2DD99E85" w14:textId="7F0D8277" w:rsidR="00481D48" w:rsidRPr="00254F53" w:rsidRDefault="00481D48" w:rsidP="00481D48">
      <w:pPr>
        <w:jc w:val="both"/>
        <w:rPr>
          <w:rFonts w:asciiTheme="minorHAnsi" w:hAnsiTheme="minorHAnsi" w:cstheme="minorHAnsi"/>
          <w:sz w:val="22"/>
          <w:szCs w:val="24"/>
        </w:rPr>
      </w:pPr>
      <w:r w:rsidRPr="00254F53">
        <w:rPr>
          <w:rFonts w:asciiTheme="minorHAnsi" w:hAnsiTheme="minorHAnsi" w:cstheme="minorHAnsi"/>
          <w:sz w:val="22"/>
          <w:szCs w:val="24"/>
        </w:rPr>
        <w:t>Marek Vašíček</w:t>
      </w:r>
      <w:r>
        <w:rPr>
          <w:rFonts w:asciiTheme="minorHAnsi" w:hAnsiTheme="minorHAnsi" w:cstheme="minorHAnsi"/>
          <w:sz w:val="22"/>
          <w:szCs w:val="24"/>
        </w:rPr>
        <w:t>,</w:t>
      </w:r>
    </w:p>
    <w:p w14:paraId="10A3125C" w14:textId="6B463288" w:rsidR="00481D48" w:rsidRDefault="00481D48" w:rsidP="00481D48">
      <w:pPr>
        <w:jc w:val="both"/>
        <w:rPr>
          <w:rFonts w:asciiTheme="minorHAnsi" w:hAnsiTheme="minorHAnsi" w:cstheme="minorHAnsi"/>
          <w:sz w:val="22"/>
          <w:szCs w:val="24"/>
        </w:rPr>
      </w:pPr>
      <w:r w:rsidRPr="00254F53">
        <w:rPr>
          <w:rFonts w:asciiTheme="minorHAnsi" w:hAnsiTheme="minorHAnsi" w:cstheme="minorHAnsi"/>
          <w:sz w:val="22"/>
          <w:szCs w:val="24"/>
        </w:rPr>
        <w:t xml:space="preserve">jednatel společnosti </w:t>
      </w:r>
    </w:p>
    <w:p w14:paraId="196DBDE1" w14:textId="77777777" w:rsidR="00481D48" w:rsidRDefault="00481D48" w:rsidP="00481D48">
      <w:pPr>
        <w:jc w:val="both"/>
        <w:rPr>
          <w:rFonts w:asciiTheme="minorHAnsi" w:hAnsiTheme="minorHAnsi" w:cstheme="minorHAnsi"/>
          <w:sz w:val="22"/>
          <w:szCs w:val="24"/>
        </w:rPr>
      </w:pPr>
    </w:p>
    <w:p w14:paraId="6066328B" w14:textId="77777777" w:rsidR="00481D48" w:rsidRDefault="00481D48" w:rsidP="00481D48">
      <w:pPr>
        <w:jc w:val="both"/>
        <w:rPr>
          <w:rFonts w:asciiTheme="minorHAnsi" w:hAnsiTheme="minorHAnsi" w:cstheme="minorHAnsi"/>
          <w:sz w:val="22"/>
          <w:szCs w:val="24"/>
        </w:rPr>
      </w:pPr>
    </w:p>
    <w:p w14:paraId="6A1FCC95" w14:textId="77777777" w:rsidR="00481D48" w:rsidRDefault="00481D48" w:rsidP="00481D48">
      <w:pPr>
        <w:jc w:val="both"/>
        <w:rPr>
          <w:rFonts w:asciiTheme="minorHAnsi" w:hAnsiTheme="minorHAnsi" w:cstheme="minorHAnsi"/>
          <w:sz w:val="22"/>
          <w:szCs w:val="24"/>
        </w:rPr>
      </w:pPr>
    </w:p>
    <w:p w14:paraId="04DDD38A" w14:textId="087260DB" w:rsidR="00CB15DA" w:rsidRPr="00FD56E4" w:rsidRDefault="00CB15DA" w:rsidP="00795A85">
      <w:pPr>
        <w:keepNext/>
        <w:keepLines/>
        <w:suppressAutoHyphens/>
        <w:rPr>
          <w:rFonts w:asciiTheme="minorHAnsi" w:hAnsiTheme="minorHAnsi" w:cstheme="minorHAnsi"/>
          <w:b/>
          <w:bCs/>
          <w:sz w:val="28"/>
          <w:szCs w:val="28"/>
        </w:rPr>
      </w:pPr>
      <w:r w:rsidRPr="00FD56E4">
        <w:rPr>
          <w:rFonts w:asciiTheme="minorHAnsi" w:hAnsiTheme="minorHAnsi" w:cstheme="minorHAnsi"/>
          <w:b/>
          <w:bCs/>
          <w:sz w:val="28"/>
          <w:szCs w:val="28"/>
        </w:rPr>
        <w:lastRenderedPageBreak/>
        <w:t>Příloha č. 1: Technická specifikace</w:t>
      </w:r>
    </w:p>
    <w:p w14:paraId="6EA6E014" w14:textId="3350940C" w:rsidR="00CB15DA" w:rsidRPr="00766563" w:rsidRDefault="00A61BBA" w:rsidP="000E76E5">
      <w:pPr>
        <w:keepNext/>
        <w:keepLines/>
        <w:suppressAutoHyphens/>
        <w:ind w:left="426" w:hanging="426"/>
        <w:rPr>
          <w:rFonts w:asciiTheme="minorHAnsi" w:hAnsiTheme="minorHAnsi" w:cstheme="minorHAnsi"/>
          <w:i/>
          <w:iCs/>
          <w:color w:val="FF0000"/>
          <w:sz w:val="24"/>
          <w:szCs w:val="24"/>
        </w:rPr>
      </w:pPr>
      <w:r w:rsidRPr="00F2004B">
        <w:rPr>
          <w:rFonts w:asciiTheme="minorHAnsi" w:hAnsiTheme="minorHAnsi" w:cstheme="minorHAnsi"/>
          <w:i/>
          <w:iCs/>
          <w:sz w:val="24"/>
          <w:szCs w:val="24"/>
        </w:rPr>
        <w:t xml:space="preserve">Pevně nesvázaná příloha smlouvy </w:t>
      </w:r>
      <w:r w:rsidRPr="00F2004B">
        <w:rPr>
          <w:rFonts w:asciiTheme="minorHAnsi" w:hAnsiTheme="minorHAnsi" w:cstheme="minorHAnsi"/>
          <w:i/>
          <w:iCs/>
          <w:sz w:val="24"/>
          <w:szCs w:val="24"/>
          <w:u w:val="single"/>
        </w:rPr>
        <w:t>je předmětem obchodního tajemství.</w:t>
      </w:r>
    </w:p>
    <w:p w14:paraId="4110DB21" w14:textId="77777777" w:rsidR="00440112" w:rsidRPr="00A90F90" w:rsidRDefault="00440112" w:rsidP="000E76E5">
      <w:pPr>
        <w:pStyle w:val="Normlnodsazen1"/>
        <w:keepNext/>
        <w:keepLines/>
        <w:spacing w:after="120"/>
        <w:ind w:left="0"/>
        <w:jc w:val="both"/>
        <w:rPr>
          <w:rFonts w:asciiTheme="minorHAnsi" w:hAnsiTheme="minorHAnsi" w:cstheme="minorHAnsi"/>
          <w:szCs w:val="22"/>
        </w:rPr>
      </w:pPr>
    </w:p>
    <w:p w14:paraId="412F0B9F" w14:textId="77777777" w:rsidR="00C24602" w:rsidRPr="00A90F90" w:rsidRDefault="00C24602" w:rsidP="000E76E5">
      <w:pPr>
        <w:pStyle w:val="StylZM"/>
        <w:keepNext/>
        <w:keepLines/>
        <w:numPr>
          <w:ilvl w:val="0"/>
          <w:numId w:val="0"/>
        </w:numPr>
        <w:suppressAutoHyphens/>
        <w:spacing w:after="120"/>
        <w:ind w:left="644" w:hanging="360"/>
        <w:rPr>
          <w:rFonts w:asciiTheme="minorHAnsi" w:hAnsiTheme="minorHAnsi" w:cstheme="minorHAnsi"/>
          <w:sz w:val="22"/>
          <w:szCs w:val="22"/>
        </w:rPr>
        <w:sectPr w:rsidR="00C24602" w:rsidRPr="00A90F90" w:rsidSect="000E76E5">
          <w:pgSz w:w="11906" w:h="16838"/>
          <w:pgMar w:top="1417" w:right="1417" w:bottom="1417" w:left="1417" w:header="709" w:footer="709" w:gutter="0"/>
          <w:cols w:space="708"/>
          <w:docGrid w:linePitch="360"/>
        </w:sectPr>
      </w:pPr>
    </w:p>
    <w:p w14:paraId="44DDB01F" w14:textId="6C2184D8" w:rsidR="00C24602" w:rsidRPr="00FD56E4" w:rsidRDefault="00C24602" w:rsidP="000E76E5">
      <w:pPr>
        <w:keepNext/>
        <w:keepLines/>
        <w:suppressAutoHyphens/>
        <w:ind w:left="426" w:hanging="426"/>
        <w:rPr>
          <w:rFonts w:asciiTheme="minorHAnsi" w:hAnsiTheme="minorHAnsi" w:cstheme="minorHAnsi"/>
          <w:b/>
          <w:bCs/>
          <w:sz w:val="28"/>
          <w:szCs w:val="28"/>
        </w:rPr>
      </w:pPr>
      <w:r w:rsidRPr="00FD56E4">
        <w:rPr>
          <w:rFonts w:asciiTheme="minorHAnsi" w:hAnsiTheme="minorHAnsi" w:cstheme="minorHAnsi"/>
          <w:b/>
          <w:bCs/>
          <w:sz w:val="28"/>
          <w:szCs w:val="28"/>
        </w:rPr>
        <w:lastRenderedPageBreak/>
        <w:t>Příloha č. 2: Produktový list</w:t>
      </w:r>
    </w:p>
    <w:p w14:paraId="68F96B57" w14:textId="3C97D5B7" w:rsidR="00440112" w:rsidRPr="00CA17AF" w:rsidRDefault="00CA17AF" w:rsidP="00CA17AF">
      <w:pPr>
        <w:pStyle w:val="StylZM"/>
        <w:keepNext/>
        <w:keepLines/>
        <w:numPr>
          <w:ilvl w:val="0"/>
          <w:numId w:val="0"/>
        </w:numPr>
        <w:suppressAutoHyphens/>
        <w:spacing w:after="120"/>
        <w:rPr>
          <w:rFonts w:asciiTheme="minorHAnsi" w:hAnsiTheme="minorHAnsi" w:cstheme="minorHAnsi"/>
          <w:i/>
          <w:iCs/>
          <w:sz w:val="22"/>
          <w:szCs w:val="22"/>
        </w:rPr>
      </w:pPr>
      <w:r w:rsidRPr="00CA17AF">
        <w:rPr>
          <w:rFonts w:asciiTheme="minorHAnsi" w:hAnsiTheme="minorHAnsi" w:cstheme="minorHAnsi"/>
          <w:i/>
          <w:iCs/>
          <w:sz w:val="22"/>
          <w:szCs w:val="22"/>
        </w:rPr>
        <w:t>Pevně nesvázaná příloha smlouvy.</w:t>
      </w:r>
    </w:p>
    <w:sectPr w:rsidR="00440112" w:rsidRPr="00CA17AF" w:rsidSect="000E76E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A0259" w14:textId="77777777" w:rsidR="00D34A74" w:rsidRDefault="00D34A74" w:rsidP="00440112">
      <w:r>
        <w:separator/>
      </w:r>
    </w:p>
  </w:endnote>
  <w:endnote w:type="continuationSeparator" w:id="0">
    <w:p w14:paraId="0B70B644" w14:textId="77777777" w:rsidR="00D34A74" w:rsidRDefault="00D34A74" w:rsidP="00440112">
      <w:r>
        <w:continuationSeparator/>
      </w:r>
    </w:p>
  </w:endnote>
  <w:endnote w:type="continuationNotice" w:id="1">
    <w:p w14:paraId="52EE7DD5" w14:textId="77777777" w:rsidR="00D34A74" w:rsidRDefault="00D34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83925519"/>
      <w:docPartObj>
        <w:docPartGallery w:val="Page Numbers (Bottom of Page)"/>
        <w:docPartUnique/>
      </w:docPartObj>
    </w:sdtPr>
    <w:sdtContent>
      <w:sdt>
        <w:sdtPr>
          <w:rPr>
            <w:rFonts w:asciiTheme="minorHAnsi" w:hAnsiTheme="minorHAnsi" w:cstheme="minorHAnsi"/>
            <w:sz w:val="22"/>
            <w:szCs w:val="22"/>
          </w:rPr>
          <w:id w:val="-1769616900"/>
          <w:docPartObj>
            <w:docPartGallery w:val="Page Numbers (Top of Page)"/>
            <w:docPartUnique/>
          </w:docPartObj>
        </w:sdtPr>
        <w:sdtContent>
          <w:p w14:paraId="20C1896A" w14:textId="048E9F44" w:rsidR="00866C16" w:rsidRPr="00866C16" w:rsidRDefault="00866C16">
            <w:pPr>
              <w:pStyle w:val="Zpat"/>
              <w:jc w:val="right"/>
              <w:rPr>
                <w:rFonts w:asciiTheme="minorHAnsi" w:hAnsiTheme="minorHAnsi" w:cstheme="minorHAnsi"/>
                <w:sz w:val="22"/>
                <w:szCs w:val="22"/>
              </w:rPr>
            </w:pPr>
            <w:r w:rsidRPr="00866C16">
              <w:rPr>
                <w:rFonts w:asciiTheme="minorHAnsi" w:hAnsiTheme="minorHAnsi" w:cstheme="minorHAnsi"/>
                <w:sz w:val="22"/>
                <w:szCs w:val="22"/>
              </w:rPr>
              <w:t xml:space="preserve">Stránka </w:t>
            </w:r>
            <w:r w:rsidRPr="00866C16">
              <w:rPr>
                <w:rFonts w:asciiTheme="minorHAnsi" w:hAnsiTheme="minorHAnsi" w:cstheme="minorHAnsi"/>
                <w:b/>
                <w:bCs/>
                <w:sz w:val="22"/>
                <w:szCs w:val="22"/>
              </w:rPr>
              <w:fldChar w:fldCharType="begin"/>
            </w:r>
            <w:r w:rsidRPr="00866C16">
              <w:rPr>
                <w:rFonts w:asciiTheme="minorHAnsi" w:hAnsiTheme="minorHAnsi" w:cstheme="minorHAnsi"/>
                <w:b/>
                <w:bCs/>
                <w:sz w:val="22"/>
                <w:szCs w:val="22"/>
              </w:rPr>
              <w:instrText>PAGE</w:instrText>
            </w:r>
            <w:r w:rsidRPr="00866C16">
              <w:rPr>
                <w:rFonts w:asciiTheme="minorHAnsi" w:hAnsiTheme="minorHAnsi" w:cstheme="minorHAnsi"/>
                <w:b/>
                <w:bCs/>
                <w:sz w:val="22"/>
                <w:szCs w:val="22"/>
              </w:rPr>
              <w:fldChar w:fldCharType="separate"/>
            </w:r>
            <w:r w:rsidRPr="00866C16">
              <w:rPr>
                <w:rFonts w:asciiTheme="minorHAnsi" w:hAnsiTheme="minorHAnsi" w:cstheme="minorHAnsi"/>
                <w:b/>
                <w:bCs/>
                <w:sz w:val="22"/>
                <w:szCs w:val="22"/>
              </w:rPr>
              <w:t>2</w:t>
            </w:r>
            <w:r w:rsidRPr="00866C16">
              <w:rPr>
                <w:rFonts w:asciiTheme="minorHAnsi" w:hAnsiTheme="minorHAnsi" w:cstheme="minorHAnsi"/>
                <w:b/>
                <w:bCs/>
                <w:sz w:val="22"/>
                <w:szCs w:val="22"/>
              </w:rPr>
              <w:fldChar w:fldCharType="end"/>
            </w:r>
            <w:r w:rsidRPr="00866C16">
              <w:rPr>
                <w:rFonts w:asciiTheme="minorHAnsi" w:hAnsiTheme="minorHAnsi" w:cstheme="minorHAnsi"/>
                <w:sz w:val="22"/>
                <w:szCs w:val="22"/>
              </w:rPr>
              <w:t xml:space="preserve"> z </w:t>
            </w:r>
            <w:r w:rsidRPr="00866C16">
              <w:rPr>
                <w:rFonts w:asciiTheme="minorHAnsi" w:hAnsiTheme="minorHAnsi" w:cstheme="minorHAnsi"/>
                <w:b/>
                <w:bCs/>
                <w:sz w:val="22"/>
                <w:szCs w:val="22"/>
              </w:rPr>
              <w:fldChar w:fldCharType="begin"/>
            </w:r>
            <w:r w:rsidRPr="00866C16">
              <w:rPr>
                <w:rFonts w:asciiTheme="minorHAnsi" w:hAnsiTheme="minorHAnsi" w:cstheme="minorHAnsi"/>
                <w:b/>
                <w:bCs/>
                <w:sz w:val="22"/>
                <w:szCs w:val="22"/>
              </w:rPr>
              <w:instrText>NUMPAGES</w:instrText>
            </w:r>
            <w:r w:rsidRPr="00866C16">
              <w:rPr>
                <w:rFonts w:asciiTheme="minorHAnsi" w:hAnsiTheme="minorHAnsi" w:cstheme="minorHAnsi"/>
                <w:b/>
                <w:bCs/>
                <w:sz w:val="22"/>
                <w:szCs w:val="22"/>
              </w:rPr>
              <w:fldChar w:fldCharType="separate"/>
            </w:r>
            <w:r w:rsidRPr="00866C16">
              <w:rPr>
                <w:rFonts w:asciiTheme="minorHAnsi" w:hAnsiTheme="minorHAnsi" w:cstheme="minorHAnsi"/>
                <w:b/>
                <w:bCs/>
                <w:sz w:val="22"/>
                <w:szCs w:val="22"/>
              </w:rPr>
              <w:t>2</w:t>
            </w:r>
            <w:r w:rsidRPr="00866C16">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F1B7F" w14:textId="77777777" w:rsidR="00D34A74" w:rsidRDefault="00D34A74" w:rsidP="00440112">
      <w:r>
        <w:separator/>
      </w:r>
    </w:p>
  </w:footnote>
  <w:footnote w:type="continuationSeparator" w:id="0">
    <w:p w14:paraId="18B18626" w14:textId="77777777" w:rsidR="00D34A74" w:rsidRDefault="00D34A74" w:rsidP="00440112">
      <w:r>
        <w:continuationSeparator/>
      </w:r>
    </w:p>
  </w:footnote>
  <w:footnote w:type="continuationNotice" w:id="1">
    <w:p w14:paraId="188D68E9" w14:textId="77777777" w:rsidR="00D34A74" w:rsidRDefault="00D34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9C2D3" w14:textId="166AFD4A" w:rsidR="00E31A29" w:rsidRPr="00756883" w:rsidRDefault="003F60E4" w:rsidP="003F60E4">
    <w:pPr>
      <w:pStyle w:val="Zhlav"/>
      <w:jc w:val="right"/>
    </w:pPr>
    <w:r w:rsidRPr="00756883">
      <w:rPr>
        <w:rFonts w:ascii="Calibri" w:hAnsi="Calibri" w:cs="Calibri"/>
        <w:sz w:val="22"/>
      </w:rPr>
      <w:t>MNET-SML24-A2</w:t>
    </w:r>
    <w:r w:rsidR="00CD4351">
      <w:rPr>
        <w:rFonts w:ascii="Calibri" w:hAnsi="Calibri" w:cs="Calibri"/>
        <w:sz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E591B5C"/>
    <w:multiLevelType w:val="hybridMultilevel"/>
    <w:tmpl w:val="BA1A314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15:restartNumberingAfterBreak="0">
    <w:nsid w:val="163477E9"/>
    <w:multiLevelType w:val="multilevel"/>
    <w:tmpl w:val="6C6E236C"/>
    <w:lvl w:ilvl="0">
      <w:start w:val="1"/>
      <w:numFmt w:val="decimal"/>
      <w:lvlText w:val="%1."/>
      <w:lvlJc w:val="left"/>
      <w:pPr>
        <w:ind w:left="360" w:hanging="360"/>
      </w:pPr>
    </w:lvl>
    <w:lvl w:ilvl="1">
      <w:start w:val="1"/>
      <w:numFmt w:val="decimal"/>
      <w:lvlText w:val="4.%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07F23EFA"/>
    <w:lvl w:ilvl="0">
      <w:start w:val="1"/>
      <w:numFmt w:val="decimal"/>
      <w:lvlText w:val="%1."/>
      <w:lvlJc w:val="left"/>
      <w:pPr>
        <w:ind w:left="360" w:hanging="360"/>
      </w:pPr>
    </w:lvl>
    <w:lvl w:ilvl="1">
      <w:start w:val="1"/>
      <w:numFmt w:val="decimal"/>
      <w:lvlText w:val="5.%2"/>
      <w:lvlJc w:val="left"/>
      <w:pPr>
        <w:ind w:left="792"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A7025"/>
    <w:multiLevelType w:val="multilevel"/>
    <w:tmpl w:val="83C8361A"/>
    <w:lvl w:ilvl="0">
      <w:start w:val="1"/>
      <w:numFmt w:val="decimal"/>
      <w:lvlText w:val="%1."/>
      <w:lvlJc w:val="left"/>
      <w:pPr>
        <w:ind w:left="360" w:hanging="360"/>
      </w:p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24C27"/>
    <w:multiLevelType w:val="multilevel"/>
    <w:tmpl w:val="66A65E38"/>
    <w:lvl w:ilvl="0">
      <w:start w:val="1"/>
      <w:numFmt w:val="upperRoman"/>
      <w:lvlText w:val="%1."/>
      <w:lvlJc w:val="left"/>
      <w:pPr>
        <w:ind w:left="1080" w:hanging="720"/>
      </w:pPr>
      <w:rPr>
        <w:rFonts w:hint="default"/>
      </w:rPr>
    </w:lvl>
    <w:lvl w:ilvl="1">
      <w:start w:val="1"/>
      <w:numFmt w:val="decimal"/>
      <w:lvlText w:val="2.%2"/>
      <w:lvlJc w:val="left"/>
      <w:pPr>
        <w:ind w:left="1440" w:hanging="363"/>
      </w:pPr>
      <w:rPr>
        <w:rFonts w:asciiTheme="minorHAnsi" w:hAnsiTheme="minorHAnsi" w:cstheme="minorHAnsi" w:hint="default"/>
        <w:strike w:val="0"/>
        <w:sz w:val="22"/>
        <w:szCs w:val="28"/>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F20C23"/>
    <w:multiLevelType w:val="hybridMultilevel"/>
    <w:tmpl w:val="D54EA50E"/>
    <w:lvl w:ilvl="0" w:tplc="974E1BAC">
      <w:start w:val="1"/>
      <w:numFmt w:val="decimal"/>
      <w:lvlText w:val="3.%1"/>
      <w:lvlJc w:val="left"/>
      <w:pPr>
        <w:ind w:left="2007" w:hanging="360"/>
      </w:pPr>
      <w:rPr>
        <w:rFonts w:asciiTheme="minorHAnsi" w:hAnsiTheme="minorHAnsi" w:cstheme="minorHAnsi" w:hint="default"/>
        <w:b w:val="0"/>
        <w:bCs w:val="0"/>
        <w:sz w:val="22"/>
        <w:szCs w:val="28"/>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15:restartNumberingAfterBreak="0">
    <w:nsid w:val="50311EC5"/>
    <w:multiLevelType w:val="multilevel"/>
    <w:tmpl w:val="6980D486"/>
    <w:lvl w:ilvl="0">
      <w:start w:val="1"/>
      <w:numFmt w:val="decimal"/>
      <w:lvlText w:val="%1."/>
      <w:lvlJc w:val="left"/>
      <w:pPr>
        <w:ind w:left="360" w:hanging="360"/>
      </w:pPr>
    </w:lvl>
    <w:lvl w:ilvl="1">
      <w:start w:val="1"/>
      <w:numFmt w:val="decimal"/>
      <w:lvlText w:val="7.%2"/>
      <w:lvlJc w:val="left"/>
      <w:pPr>
        <w:ind w:left="792"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B11394"/>
    <w:multiLevelType w:val="multilevel"/>
    <w:tmpl w:val="378A2172"/>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33104E"/>
    <w:multiLevelType w:val="hybridMultilevel"/>
    <w:tmpl w:val="6A9A16C4"/>
    <w:lvl w:ilvl="0" w:tplc="58AAF398">
      <w:start w:val="1"/>
      <w:numFmt w:val="upperRoman"/>
      <w:lvlText w:val="%1."/>
      <w:lvlJc w:val="right"/>
      <w:pPr>
        <w:ind w:left="1287" w:hanging="720"/>
      </w:pPr>
      <w:rPr>
        <w:rFonts w:ascii="Arial" w:hAnsi="Arial" w:hint="default"/>
        <w:b/>
        <w:i w:val="0"/>
        <w:sz w:val="20"/>
      </w:rPr>
    </w:lvl>
    <w:lvl w:ilvl="1" w:tplc="B0BCB4B6">
      <w:start w:val="1"/>
      <w:numFmt w:val="decimal"/>
      <w:lvlText w:val="1.%2"/>
      <w:lvlJc w:val="left"/>
      <w:pPr>
        <w:ind w:left="1647" w:hanging="360"/>
      </w:pPr>
      <w:rPr>
        <w:rFonts w:hint="default"/>
        <w:sz w:val="22"/>
        <w:szCs w:val="28"/>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8179067">
    <w:abstractNumId w:val="15"/>
  </w:num>
  <w:num w:numId="2" w16cid:durableId="1021514505">
    <w:abstractNumId w:val="13"/>
  </w:num>
  <w:num w:numId="3" w16cid:durableId="1780444585">
    <w:abstractNumId w:val="7"/>
  </w:num>
  <w:num w:numId="4" w16cid:durableId="855463827">
    <w:abstractNumId w:val="2"/>
  </w:num>
  <w:num w:numId="5" w16cid:durableId="117919280">
    <w:abstractNumId w:val="8"/>
  </w:num>
  <w:num w:numId="6" w16cid:durableId="140463998">
    <w:abstractNumId w:val="10"/>
  </w:num>
  <w:num w:numId="7" w16cid:durableId="978537013">
    <w:abstractNumId w:val="6"/>
  </w:num>
  <w:num w:numId="8" w16cid:durableId="258493502">
    <w:abstractNumId w:val="17"/>
  </w:num>
  <w:num w:numId="9" w16cid:durableId="387189186">
    <w:abstractNumId w:val="4"/>
  </w:num>
  <w:num w:numId="10" w16cid:durableId="393043793">
    <w:abstractNumId w:val="3"/>
  </w:num>
  <w:num w:numId="11" w16cid:durableId="1708607719">
    <w:abstractNumId w:val="9"/>
  </w:num>
  <w:num w:numId="12" w16cid:durableId="801076354">
    <w:abstractNumId w:val="5"/>
  </w:num>
  <w:num w:numId="13" w16cid:durableId="2008897366">
    <w:abstractNumId w:val="11"/>
  </w:num>
  <w:num w:numId="14" w16cid:durableId="172115828">
    <w:abstractNumId w:val="16"/>
  </w:num>
  <w:num w:numId="15" w16cid:durableId="1226842711">
    <w:abstractNumId w:val="0"/>
  </w:num>
  <w:num w:numId="16" w16cid:durableId="548880353">
    <w:abstractNumId w:val="18"/>
  </w:num>
  <w:num w:numId="17" w16cid:durableId="1542788372">
    <w:abstractNumId w:val="14"/>
  </w:num>
  <w:num w:numId="18" w16cid:durableId="1648128356">
    <w:abstractNumId w:val="7"/>
  </w:num>
  <w:num w:numId="19" w16cid:durableId="142356040">
    <w:abstractNumId w:val="12"/>
  </w:num>
  <w:num w:numId="20" w16cid:durableId="1182863413">
    <w:abstractNumId w:val="6"/>
  </w:num>
  <w:num w:numId="21" w16cid:durableId="657079773">
    <w:abstractNumId w:val="7"/>
  </w:num>
  <w:num w:numId="22" w16cid:durableId="1612469993">
    <w:abstractNumId w:val="8"/>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16cid:durableId="1162158422">
    <w:abstractNumId w:val="7"/>
  </w:num>
  <w:num w:numId="24" w16cid:durableId="1719668264">
    <w:abstractNumId w:val="8"/>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16cid:durableId="67877637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DC"/>
    <w:rsid w:val="00003100"/>
    <w:rsid w:val="00010ED3"/>
    <w:rsid w:val="00011F71"/>
    <w:rsid w:val="00012B5E"/>
    <w:rsid w:val="00017F5F"/>
    <w:rsid w:val="0002006A"/>
    <w:rsid w:val="0002283B"/>
    <w:rsid w:val="000257BB"/>
    <w:rsid w:val="00027355"/>
    <w:rsid w:val="00033E8D"/>
    <w:rsid w:val="00040C6E"/>
    <w:rsid w:val="00040F4A"/>
    <w:rsid w:val="000478E8"/>
    <w:rsid w:val="000518D6"/>
    <w:rsid w:val="00055026"/>
    <w:rsid w:val="000565B5"/>
    <w:rsid w:val="0007171A"/>
    <w:rsid w:val="0007490B"/>
    <w:rsid w:val="0007535F"/>
    <w:rsid w:val="00075F71"/>
    <w:rsid w:val="00086F26"/>
    <w:rsid w:val="0008745F"/>
    <w:rsid w:val="00090F88"/>
    <w:rsid w:val="00096FB7"/>
    <w:rsid w:val="000A39C2"/>
    <w:rsid w:val="000A4021"/>
    <w:rsid w:val="000A5E41"/>
    <w:rsid w:val="000B0479"/>
    <w:rsid w:val="000B5BE8"/>
    <w:rsid w:val="000C22D1"/>
    <w:rsid w:val="000C576F"/>
    <w:rsid w:val="000C62BC"/>
    <w:rsid w:val="000C6473"/>
    <w:rsid w:val="000E0B86"/>
    <w:rsid w:val="000E2A13"/>
    <w:rsid w:val="000E32A1"/>
    <w:rsid w:val="000E76E5"/>
    <w:rsid w:val="000F2094"/>
    <w:rsid w:val="00102B67"/>
    <w:rsid w:val="00114FFA"/>
    <w:rsid w:val="00116299"/>
    <w:rsid w:val="00122411"/>
    <w:rsid w:val="00123562"/>
    <w:rsid w:val="001259CB"/>
    <w:rsid w:val="00132E59"/>
    <w:rsid w:val="00137333"/>
    <w:rsid w:val="00147F68"/>
    <w:rsid w:val="0015396F"/>
    <w:rsid w:val="00155557"/>
    <w:rsid w:val="001559CE"/>
    <w:rsid w:val="00156AA3"/>
    <w:rsid w:val="00166DA8"/>
    <w:rsid w:val="00175F1B"/>
    <w:rsid w:val="00180392"/>
    <w:rsid w:val="0018085C"/>
    <w:rsid w:val="00182658"/>
    <w:rsid w:val="00183811"/>
    <w:rsid w:val="00186DC7"/>
    <w:rsid w:val="00197ABD"/>
    <w:rsid w:val="001A0B9E"/>
    <w:rsid w:val="001A47CB"/>
    <w:rsid w:val="001B22B4"/>
    <w:rsid w:val="001B5997"/>
    <w:rsid w:val="001C1EB3"/>
    <w:rsid w:val="001D2A1D"/>
    <w:rsid w:val="001D6BF4"/>
    <w:rsid w:val="001E1EE8"/>
    <w:rsid w:val="001E3BE7"/>
    <w:rsid w:val="001F5682"/>
    <w:rsid w:val="001F7EE9"/>
    <w:rsid w:val="0020363F"/>
    <w:rsid w:val="00214B70"/>
    <w:rsid w:val="0021763F"/>
    <w:rsid w:val="00220BCB"/>
    <w:rsid w:val="00222DEE"/>
    <w:rsid w:val="002302FE"/>
    <w:rsid w:val="00250046"/>
    <w:rsid w:val="002537F1"/>
    <w:rsid w:val="00254504"/>
    <w:rsid w:val="00256141"/>
    <w:rsid w:val="002625E5"/>
    <w:rsid w:val="00262E64"/>
    <w:rsid w:val="00262E6C"/>
    <w:rsid w:val="00265E17"/>
    <w:rsid w:val="0027587B"/>
    <w:rsid w:val="00276D39"/>
    <w:rsid w:val="0029029C"/>
    <w:rsid w:val="00290485"/>
    <w:rsid w:val="00291DDE"/>
    <w:rsid w:val="002961FE"/>
    <w:rsid w:val="002A336D"/>
    <w:rsid w:val="002A73B6"/>
    <w:rsid w:val="002B6528"/>
    <w:rsid w:val="002D20DC"/>
    <w:rsid w:val="002E1A6F"/>
    <w:rsid w:val="002E253A"/>
    <w:rsid w:val="002E3B2C"/>
    <w:rsid w:val="002E42B6"/>
    <w:rsid w:val="002E4605"/>
    <w:rsid w:val="002E61D9"/>
    <w:rsid w:val="002E77BF"/>
    <w:rsid w:val="002F4686"/>
    <w:rsid w:val="002F6160"/>
    <w:rsid w:val="00301911"/>
    <w:rsid w:val="00302806"/>
    <w:rsid w:val="00305245"/>
    <w:rsid w:val="00315EA4"/>
    <w:rsid w:val="00322911"/>
    <w:rsid w:val="003329F5"/>
    <w:rsid w:val="00345F8E"/>
    <w:rsid w:val="00350905"/>
    <w:rsid w:val="003525A9"/>
    <w:rsid w:val="00363AF6"/>
    <w:rsid w:val="00365487"/>
    <w:rsid w:val="003655AB"/>
    <w:rsid w:val="00374789"/>
    <w:rsid w:val="00374F08"/>
    <w:rsid w:val="00380F33"/>
    <w:rsid w:val="00381576"/>
    <w:rsid w:val="003953E5"/>
    <w:rsid w:val="00395DB8"/>
    <w:rsid w:val="003B4B2F"/>
    <w:rsid w:val="003C4820"/>
    <w:rsid w:val="003D1E40"/>
    <w:rsid w:val="003D5A18"/>
    <w:rsid w:val="003E5D49"/>
    <w:rsid w:val="003F554F"/>
    <w:rsid w:val="003F60E4"/>
    <w:rsid w:val="00400AFD"/>
    <w:rsid w:val="00404EAB"/>
    <w:rsid w:val="00407D8B"/>
    <w:rsid w:val="0042029B"/>
    <w:rsid w:val="00432241"/>
    <w:rsid w:val="00440112"/>
    <w:rsid w:val="00456E8B"/>
    <w:rsid w:val="004707F0"/>
    <w:rsid w:val="00472E38"/>
    <w:rsid w:val="00472EDE"/>
    <w:rsid w:val="00481B22"/>
    <w:rsid w:val="00481D48"/>
    <w:rsid w:val="00482447"/>
    <w:rsid w:val="0048310E"/>
    <w:rsid w:val="0049157F"/>
    <w:rsid w:val="0049166C"/>
    <w:rsid w:val="004935C4"/>
    <w:rsid w:val="004959E2"/>
    <w:rsid w:val="004A0B51"/>
    <w:rsid w:val="004A7D3C"/>
    <w:rsid w:val="004B0572"/>
    <w:rsid w:val="004B08D6"/>
    <w:rsid w:val="004B524C"/>
    <w:rsid w:val="004B779F"/>
    <w:rsid w:val="004D1554"/>
    <w:rsid w:val="004D410E"/>
    <w:rsid w:val="004E2800"/>
    <w:rsid w:val="004F4613"/>
    <w:rsid w:val="00500FFA"/>
    <w:rsid w:val="00501E0A"/>
    <w:rsid w:val="00506A3B"/>
    <w:rsid w:val="0051404B"/>
    <w:rsid w:val="00520592"/>
    <w:rsid w:val="00523C89"/>
    <w:rsid w:val="00526279"/>
    <w:rsid w:val="00526F50"/>
    <w:rsid w:val="00527AB6"/>
    <w:rsid w:val="00527FE3"/>
    <w:rsid w:val="00530F38"/>
    <w:rsid w:val="005348CF"/>
    <w:rsid w:val="00535592"/>
    <w:rsid w:val="00535FCB"/>
    <w:rsid w:val="00537010"/>
    <w:rsid w:val="00540307"/>
    <w:rsid w:val="00540326"/>
    <w:rsid w:val="00544A97"/>
    <w:rsid w:val="00550D24"/>
    <w:rsid w:val="00554A38"/>
    <w:rsid w:val="005575F6"/>
    <w:rsid w:val="0056713C"/>
    <w:rsid w:val="005674DD"/>
    <w:rsid w:val="00567F87"/>
    <w:rsid w:val="0057579F"/>
    <w:rsid w:val="0058678C"/>
    <w:rsid w:val="00594663"/>
    <w:rsid w:val="00596632"/>
    <w:rsid w:val="005A0366"/>
    <w:rsid w:val="005A07DD"/>
    <w:rsid w:val="005A3F06"/>
    <w:rsid w:val="005A435D"/>
    <w:rsid w:val="005A4A82"/>
    <w:rsid w:val="005A5B71"/>
    <w:rsid w:val="005A75CD"/>
    <w:rsid w:val="005B0EFE"/>
    <w:rsid w:val="005B215D"/>
    <w:rsid w:val="005B4F55"/>
    <w:rsid w:val="005C568E"/>
    <w:rsid w:val="005C7389"/>
    <w:rsid w:val="005D0344"/>
    <w:rsid w:val="005D5B8C"/>
    <w:rsid w:val="005E08F5"/>
    <w:rsid w:val="005E27A1"/>
    <w:rsid w:val="005E7F71"/>
    <w:rsid w:val="005F05C5"/>
    <w:rsid w:val="005F5AA0"/>
    <w:rsid w:val="005F6F10"/>
    <w:rsid w:val="006036EF"/>
    <w:rsid w:val="00603D05"/>
    <w:rsid w:val="00605DFA"/>
    <w:rsid w:val="00630430"/>
    <w:rsid w:val="00633A1A"/>
    <w:rsid w:val="00634578"/>
    <w:rsid w:val="0063603C"/>
    <w:rsid w:val="0066118F"/>
    <w:rsid w:val="00661BAB"/>
    <w:rsid w:val="006641D0"/>
    <w:rsid w:val="006644CB"/>
    <w:rsid w:val="00670608"/>
    <w:rsid w:val="006840DC"/>
    <w:rsid w:val="006920E6"/>
    <w:rsid w:val="006B1CD2"/>
    <w:rsid w:val="006B610A"/>
    <w:rsid w:val="006C2858"/>
    <w:rsid w:val="006C35BB"/>
    <w:rsid w:val="006D216A"/>
    <w:rsid w:val="006D7945"/>
    <w:rsid w:val="006E3A1D"/>
    <w:rsid w:val="006E3C61"/>
    <w:rsid w:val="006F27FA"/>
    <w:rsid w:val="006F29D3"/>
    <w:rsid w:val="006F4812"/>
    <w:rsid w:val="006F6576"/>
    <w:rsid w:val="00701DCE"/>
    <w:rsid w:val="00706415"/>
    <w:rsid w:val="00710C3F"/>
    <w:rsid w:val="00711611"/>
    <w:rsid w:val="00713A1F"/>
    <w:rsid w:val="00720039"/>
    <w:rsid w:val="00726756"/>
    <w:rsid w:val="007351C3"/>
    <w:rsid w:val="007405C4"/>
    <w:rsid w:val="007418BB"/>
    <w:rsid w:val="00741E14"/>
    <w:rsid w:val="00741FA8"/>
    <w:rsid w:val="0074581C"/>
    <w:rsid w:val="007474AB"/>
    <w:rsid w:val="0075241B"/>
    <w:rsid w:val="0075336D"/>
    <w:rsid w:val="00756883"/>
    <w:rsid w:val="00766563"/>
    <w:rsid w:val="0077216F"/>
    <w:rsid w:val="007738DB"/>
    <w:rsid w:val="00773B19"/>
    <w:rsid w:val="00782561"/>
    <w:rsid w:val="00782FC6"/>
    <w:rsid w:val="00784311"/>
    <w:rsid w:val="00786FA6"/>
    <w:rsid w:val="0078736F"/>
    <w:rsid w:val="00795A85"/>
    <w:rsid w:val="007A025E"/>
    <w:rsid w:val="007A4B03"/>
    <w:rsid w:val="007B4203"/>
    <w:rsid w:val="007B4C08"/>
    <w:rsid w:val="007B54E3"/>
    <w:rsid w:val="007B5A91"/>
    <w:rsid w:val="007D70A5"/>
    <w:rsid w:val="007E0661"/>
    <w:rsid w:val="007E2027"/>
    <w:rsid w:val="007E3C67"/>
    <w:rsid w:val="007E758F"/>
    <w:rsid w:val="007F2433"/>
    <w:rsid w:val="007F379B"/>
    <w:rsid w:val="007F77B9"/>
    <w:rsid w:val="0080651D"/>
    <w:rsid w:val="00815997"/>
    <w:rsid w:val="008224F5"/>
    <w:rsid w:val="008238A3"/>
    <w:rsid w:val="008324AB"/>
    <w:rsid w:val="00833FAD"/>
    <w:rsid w:val="008368F9"/>
    <w:rsid w:val="0084431E"/>
    <w:rsid w:val="00850A8C"/>
    <w:rsid w:val="008531C8"/>
    <w:rsid w:val="00856C48"/>
    <w:rsid w:val="00857ADC"/>
    <w:rsid w:val="008643F4"/>
    <w:rsid w:val="008657A3"/>
    <w:rsid w:val="00866C16"/>
    <w:rsid w:val="00871A65"/>
    <w:rsid w:val="00876B42"/>
    <w:rsid w:val="00884AD5"/>
    <w:rsid w:val="008944B7"/>
    <w:rsid w:val="00896617"/>
    <w:rsid w:val="00897B7A"/>
    <w:rsid w:val="008B71FA"/>
    <w:rsid w:val="008C187E"/>
    <w:rsid w:val="008D4EAD"/>
    <w:rsid w:val="008D5C70"/>
    <w:rsid w:val="008E3828"/>
    <w:rsid w:val="008E48CE"/>
    <w:rsid w:val="008E4910"/>
    <w:rsid w:val="008F3548"/>
    <w:rsid w:val="008F42D5"/>
    <w:rsid w:val="008F4F13"/>
    <w:rsid w:val="008F6671"/>
    <w:rsid w:val="00904A76"/>
    <w:rsid w:val="00912594"/>
    <w:rsid w:val="00915969"/>
    <w:rsid w:val="00916CC9"/>
    <w:rsid w:val="0092095E"/>
    <w:rsid w:val="0092155D"/>
    <w:rsid w:val="009241C1"/>
    <w:rsid w:val="009245F0"/>
    <w:rsid w:val="0092722C"/>
    <w:rsid w:val="00930FC0"/>
    <w:rsid w:val="009336EC"/>
    <w:rsid w:val="00940F15"/>
    <w:rsid w:val="0095259D"/>
    <w:rsid w:val="00955409"/>
    <w:rsid w:val="0096357A"/>
    <w:rsid w:val="00975EC6"/>
    <w:rsid w:val="00977573"/>
    <w:rsid w:val="00996704"/>
    <w:rsid w:val="009A25CC"/>
    <w:rsid w:val="009B67BF"/>
    <w:rsid w:val="009C5BEF"/>
    <w:rsid w:val="009D5AE6"/>
    <w:rsid w:val="009E32B2"/>
    <w:rsid w:val="009E59EC"/>
    <w:rsid w:val="009F3F31"/>
    <w:rsid w:val="00A004BA"/>
    <w:rsid w:val="00A02709"/>
    <w:rsid w:val="00A06D81"/>
    <w:rsid w:val="00A077BA"/>
    <w:rsid w:val="00A13F51"/>
    <w:rsid w:val="00A17237"/>
    <w:rsid w:val="00A2499A"/>
    <w:rsid w:val="00A260DA"/>
    <w:rsid w:val="00A37CE9"/>
    <w:rsid w:val="00A41672"/>
    <w:rsid w:val="00A43548"/>
    <w:rsid w:val="00A505A4"/>
    <w:rsid w:val="00A50728"/>
    <w:rsid w:val="00A55D9B"/>
    <w:rsid w:val="00A61BBA"/>
    <w:rsid w:val="00A6201C"/>
    <w:rsid w:val="00A652A1"/>
    <w:rsid w:val="00A71F2F"/>
    <w:rsid w:val="00A82CD5"/>
    <w:rsid w:val="00A90F90"/>
    <w:rsid w:val="00A95E65"/>
    <w:rsid w:val="00AA0768"/>
    <w:rsid w:val="00AA2E0E"/>
    <w:rsid w:val="00AB17D4"/>
    <w:rsid w:val="00AB2482"/>
    <w:rsid w:val="00AD4E83"/>
    <w:rsid w:val="00AE1E32"/>
    <w:rsid w:val="00AE20E0"/>
    <w:rsid w:val="00AE27BB"/>
    <w:rsid w:val="00AE414A"/>
    <w:rsid w:val="00AE71D6"/>
    <w:rsid w:val="00AF1098"/>
    <w:rsid w:val="00AF4344"/>
    <w:rsid w:val="00AF7000"/>
    <w:rsid w:val="00B02719"/>
    <w:rsid w:val="00B101EE"/>
    <w:rsid w:val="00B1365D"/>
    <w:rsid w:val="00B14A39"/>
    <w:rsid w:val="00B1502A"/>
    <w:rsid w:val="00B17DE7"/>
    <w:rsid w:val="00B3165E"/>
    <w:rsid w:val="00B3615E"/>
    <w:rsid w:val="00B46F35"/>
    <w:rsid w:val="00B545C3"/>
    <w:rsid w:val="00B56782"/>
    <w:rsid w:val="00B6202C"/>
    <w:rsid w:val="00B653C4"/>
    <w:rsid w:val="00B66421"/>
    <w:rsid w:val="00B70720"/>
    <w:rsid w:val="00B717CC"/>
    <w:rsid w:val="00B87144"/>
    <w:rsid w:val="00BB5A21"/>
    <w:rsid w:val="00BC0F70"/>
    <w:rsid w:val="00BC4B79"/>
    <w:rsid w:val="00BC712F"/>
    <w:rsid w:val="00BC7AF3"/>
    <w:rsid w:val="00BE226C"/>
    <w:rsid w:val="00BF4075"/>
    <w:rsid w:val="00C040C3"/>
    <w:rsid w:val="00C0423D"/>
    <w:rsid w:val="00C178D6"/>
    <w:rsid w:val="00C24602"/>
    <w:rsid w:val="00C26B2F"/>
    <w:rsid w:val="00C35C68"/>
    <w:rsid w:val="00C424D2"/>
    <w:rsid w:val="00C516BB"/>
    <w:rsid w:val="00C5409F"/>
    <w:rsid w:val="00C75868"/>
    <w:rsid w:val="00C80B02"/>
    <w:rsid w:val="00C813D4"/>
    <w:rsid w:val="00C87F94"/>
    <w:rsid w:val="00C93833"/>
    <w:rsid w:val="00C94B0A"/>
    <w:rsid w:val="00CA17AF"/>
    <w:rsid w:val="00CA4254"/>
    <w:rsid w:val="00CA7251"/>
    <w:rsid w:val="00CB1188"/>
    <w:rsid w:val="00CB15DA"/>
    <w:rsid w:val="00CC002D"/>
    <w:rsid w:val="00CC18C6"/>
    <w:rsid w:val="00CC307B"/>
    <w:rsid w:val="00CC424D"/>
    <w:rsid w:val="00CC4C04"/>
    <w:rsid w:val="00CC5514"/>
    <w:rsid w:val="00CD4351"/>
    <w:rsid w:val="00CD5C22"/>
    <w:rsid w:val="00CE116E"/>
    <w:rsid w:val="00CE34DF"/>
    <w:rsid w:val="00CF2213"/>
    <w:rsid w:val="00CF5229"/>
    <w:rsid w:val="00D07078"/>
    <w:rsid w:val="00D11F5B"/>
    <w:rsid w:val="00D169E0"/>
    <w:rsid w:val="00D16EC3"/>
    <w:rsid w:val="00D20E99"/>
    <w:rsid w:val="00D34A74"/>
    <w:rsid w:val="00D45D61"/>
    <w:rsid w:val="00D46C52"/>
    <w:rsid w:val="00D51241"/>
    <w:rsid w:val="00D54901"/>
    <w:rsid w:val="00D55971"/>
    <w:rsid w:val="00D56CA9"/>
    <w:rsid w:val="00D60867"/>
    <w:rsid w:val="00D63D8C"/>
    <w:rsid w:val="00D65EA2"/>
    <w:rsid w:val="00D840B2"/>
    <w:rsid w:val="00D90FB5"/>
    <w:rsid w:val="00D93AD4"/>
    <w:rsid w:val="00D942FD"/>
    <w:rsid w:val="00D978D3"/>
    <w:rsid w:val="00D97E8F"/>
    <w:rsid w:val="00DA17D5"/>
    <w:rsid w:val="00DB05F3"/>
    <w:rsid w:val="00DB3ACC"/>
    <w:rsid w:val="00DB65FF"/>
    <w:rsid w:val="00DC5857"/>
    <w:rsid w:val="00DC645F"/>
    <w:rsid w:val="00DD0C2E"/>
    <w:rsid w:val="00DF1F21"/>
    <w:rsid w:val="00E03C60"/>
    <w:rsid w:val="00E0762E"/>
    <w:rsid w:val="00E15C0F"/>
    <w:rsid w:val="00E16F30"/>
    <w:rsid w:val="00E24AF7"/>
    <w:rsid w:val="00E3009D"/>
    <w:rsid w:val="00E31A29"/>
    <w:rsid w:val="00E32BAD"/>
    <w:rsid w:val="00E34407"/>
    <w:rsid w:val="00E36D94"/>
    <w:rsid w:val="00E37069"/>
    <w:rsid w:val="00E531B0"/>
    <w:rsid w:val="00E551CD"/>
    <w:rsid w:val="00E73C3B"/>
    <w:rsid w:val="00E824B2"/>
    <w:rsid w:val="00E83124"/>
    <w:rsid w:val="00E86B32"/>
    <w:rsid w:val="00E91B5D"/>
    <w:rsid w:val="00E91F11"/>
    <w:rsid w:val="00E929E0"/>
    <w:rsid w:val="00EA015E"/>
    <w:rsid w:val="00EA34FB"/>
    <w:rsid w:val="00EA45D5"/>
    <w:rsid w:val="00EA6483"/>
    <w:rsid w:val="00ED118D"/>
    <w:rsid w:val="00ED1855"/>
    <w:rsid w:val="00EE3E3A"/>
    <w:rsid w:val="00EE6288"/>
    <w:rsid w:val="00EE6DFE"/>
    <w:rsid w:val="00EF3F00"/>
    <w:rsid w:val="00EF4A3A"/>
    <w:rsid w:val="00F04A17"/>
    <w:rsid w:val="00F144D9"/>
    <w:rsid w:val="00F2004B"/>
    <w:rsid w:val="00F22C6F"/>
    <w:rsid w:val="00F302BA"/>
    <w:rsid w:val="00F31FC3"/>
    <w:rsid w:val="00F60DE3"/>
    <w:rsid w:val="00F62945"/>
    <w:rsid w:val="00F71E14"/>
    <w:rsid w:val="00F8723A"/>
    <w:rsid w:val="00F91EA6"/>
    <w:rsid w:val="00F972DE"/>
    <w:rsid w:val="00FA6B0A"/>
    <w:rsid w:val="00FA78A5"/>
    <w:rsid w:val="00FA7975"/>
    <w:rsid w:val="00FB791F"/>
    <w:rsid w:val="00FC4E0F"/>
    <w:rsid w:val="00FC731F"/>
    <w:rsid w:val="00FD23A5"/>
    <w:rsid w:val="00FD33A0"/>
    <w:rsid w:val="00FD56E4"/>
    <w:rsid w:val="00FE1500"/>
    <w:rsid w:val="00FE4150"/>
    <w:rsid w:val="00FE758D"/>
    <w:rsid w:val="00FF3C58"/>
    <w:rsid w:val="00FF5290"/>
    <w:rsid w:val="12D81266"/>
    <w:rsid w:val="1EB5BAC4"/>
    <w:rsid w:val="1FFBBF2E"/>
    <w:rsid w:val="3426E705"/>
    <w:rsid w:val="3C5D85A4"/>
    <w:rsid w:val="3E96AA0F"/>
    <w:rsid w:val="46B0D885"/>
    <w:rsid w:val="4C4BA691"/>
    <w:rsid w:val="4E287EF9"/>
    <w:rsid w:val="57E43E3C"/>
    <w:rsid w:val="6D3DBB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unhideWhenUsed/>
    <w:rsid w:val="006840DC"/>
  </w:style>
  <w:style w:type="character" w:customStyle="1" w:styleId="TextkomenteChar">
    <w:name w:val="Text komentáře Char"/>
    <w:basedOn w:val="Standardnpsmoodstavce"/>
    <w:link w:val="Textkomente"/>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character" w:styleId="Hypertextovodkaz">
    <w:name w:val="Hyperlink"/>
    <w:basedOn w:val="Standardnpsmoodstavce"/>
    <w:uiPriority w:val="99"/>
    <w:rsid w:val="003329F5"/>
    <w:rPr>
      <w:rFonts w:cs="Times New Roman"/>
      <w:color w:val="0000FF"/>
      <w:u w:val="single"/>
    </w:rPr>
  </w:style>
  <w:style w:type="character" w:styleId="Nevyeenzmnka">
    <w:name w:val="Unresolved Mention"/>
    <w:basedOn w:val="Standardnpsmoodstavce"/>
    <w:uiPriority w:val="99"/>
    <w:semiHidden/>
    <w:unhideWhenUsed/>
    <w:rsid w:val="003329F5"/>
    <w:rPr>
      <w:color w:val="605E5C"/>
      <w:shd w:val="clear" w:color="auto" w:fill="E1DFDD"/>
    </w:rPr>
  </w:style>
  <w:style w:type="paragraph" w:styleId="Pedmtkomente">
    <w:name w:val="annotation subject"/>
    <w:basedOn w:val="Textkomente"/>
    <w:next w:val="Textkomente"/>
    <w:link w:val="PedmtkomenteChar"/>
    <w:uiPriority w:val="99"/>
    <w:semiHidden/>
    <w:unhideWhenUsed/>
    <w:rsid w:val="00A004BA"/>
    <w:rPr>
      <w:b/>
      <w:bCs/>
    </w:rPr>
  </w:style>
  <w:style w:type="character" w:customStyle="1" w:styleId="PedmtkomenteChar">
    <w:name w:val="Předmět komentáře Char"/>
    <w:basedOn w:val="TextkomenteChar"/>
    <w:link w:val="Pedmtkomente"/>
    <w:uiPriority w:val="99"/>
    <w:semiHidden/>
    <w:rsid w:val="00A004BA"/>
    <w:rPr>
      <w:rFonts w:ascii="Times New Roman" w:eastAsia="Times New Roman" w:hAnsi="Times New Roman" w:cs="Times New Roman"/>
      <w:b/>
      <w:bCs/>
      <w:lang w:eastAsia="cs-CZ"/>
    </w:rPr>
  </w:style>
  <w:style w:type="paragraph" w:styleId="Revize">
    <w:name w:val="Revision"/>
    <w:hidden/>
    <w:uiPriority w:val="99"/>
    <w:semiHidden/>
    <w:rsid w:val="0074581C"/>
    <w:pPr>
      <w:spacing w:after="0" w:line="240" w:lineRule="auto"/>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731C9B2FBDE5A4F8E58DC387995D50B" ma:contentTypeVersion="18" ma:contentTypeDescription="Vytvoří nový dokument" ma:contentTypeScope="" ma:versionID="79550487aed860a0e970694a359a183b">
  <xsd:schema xmlns:xsd="http://www.w3.org/2001/XMLSchema" xmlns:xs="http://www.w3.org/2001/XMLSchema" xmlns:p="http://schemas.microsoft.com/office/2006/metadata/properties" xmlns:ns2="ae6e3963-5b7b-427d-b33d-6f5c9c062bb1" xmlns:ns3="d8c9f03e-b0f7-4b8a-bbd0-fafa2be26a7a" targetNamespace="http://schemas.microsoft.com/office/2006/metadata/properties" ma:root="true" ma:fieldsID="e04eed15954d06088ee0b7be4a6b28d7" ns2:_="" ns3:_="">
    <xsd:import namespace="ae6e3963-5b7b-427d-b33d-6f5c9c062bb1"/>
    <xsd:import namespace="d8c9f03e-b0f7-4b8a-bbd0-fafa2be26a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3963-5b7b-427d-b33d-6f5c9c062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f03e-b0f7-4b8a-bbd0-fafa2be26a7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73560ed-9672-4f80-b5a9-3d9d934f5fca}" ma:internalName="TaxCatchAll" ma:showField="CatchAllData" ma:web="d8c9f03e-b0f7-4b8a-bbd0-fafa2be26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c9f03e-b0f7-4b8a-bbd0-fafa2be26a7a" xsi:nil="true"/>
    <lcf76f155ced4ddcb4097134ff3c332f xmlns="ae6e3963-5b7b-427d-b33d-6f5c9c062b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E1DFD3-CB90-467D-94A2-85402CCAB983}">
  <ds:schemaRefs>
    <ds:schemaRef ds:uri="http://schemas.openxmlformats.org/officeDocument/2006/bibliography"/>
  </ds:schemaRefs>
</ds:datastoreItem>
</file>

<file path=customXml/itemProps2.xml><?xml version="1.0" encoding="utf-8"?>
<ds:datastoreItem xmlns:ds="http://schemas.openxmlformats.org/officeDocument/2006/customXml" ds:itemID="{42E934D6-A81E-41FB-AF15-2228A8FB1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3963-5b7b-427d-b33d-6f5c9c062bb1"/>
    <ds:schemaRef ds:uri="d8c9f03e-b0f7-4b8a-bbd0-fafa2be2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41C6A-DCE9-4810-ACA8-7AA6A80D73D0}">
  <ds:schemaRefs>
    <ds:schemaRef ds:uri="http://schemas.microsoft.com/sharepoint/v3/contenttype/forms"/>
  </ds:schemaRefs>
</ds:datastoreItem>
</file>

<file path=customXml/itemProps4.xml><?xml version="1.0" encoding="utf-8"?>
<ds:datastoreItem xmlns:ds="http://schemas.openxmlformats.org/officeDocument/2006/customXml" ds:itemID="{49F1F437-8750-4596-84B7-F498816A29C1}">
  <ds:schemaRefs>
    <ds:schemaRef ds:uri="http://schemas.microsoft.com/office/2006/metadata/properties"/>
    <ds:schemaRef ds:uri="http://schemas.microsoft.com/office/infopath/2007/PartnerControls"/>
    <ds:schemaRef ds:uri="d8c9f03e-b0f7-4b8a-bbd0-fafa2be26a7a"/>
    <ds:schemaRef ds:uri="ae6e3963-5b7b-427d-b33d-6f5c9c062bb1"/>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2146</Words>
  <Characters>12668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Kubáková Tereza</cp:lastModifiedBy>
  <cp:revision>95</cp:revision>
  <cp:lastPrinted>2024-08-01T05:46:00Z</cp:lastPrinted>
  <dcterms:created xsi:type="dcterms:W3CDTF">2024-06-14T06:25:00Z</dcterms:created>
  <dcterms:modified xsi:type="dcterms:W3CDTF">2024-08-01T05:58:00Z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0x0101008468349BE562A04A966116AE8574EDCC</vt:lpwstr>
  </property>
  <property fmtid="{D5CDD505-2E9C-101B-9397-08002B2CF9AE}" pid="3" name="MediaServiceImageTags">
    <vt:lpwstr/>
  </property>
</Properties>
</file>