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B11D" w14:textId="342F35F8" w:rsidR="00E43C4F" w:rsidRPr="009A24A9" w:rsidRDefault="00594665" w:rsidP="00716524">
      <w:pPr>
        <w:autoSpaceDE w:val="0"/>
        <w:autoSpaceDN w:val="0"/>
        <w:adjustRightInd w:val="0"/>
        <w:spacing w:after="0" w:line="240" w:lineRule="auto"/>
        <w:rPr>
          <w:rFonts w:ascii="Segoe UI" w:hAnsi="Segoe UI" w:cs="Segoe UI"/>
          <w:sz w:val="18"/>
          <w:szCs w:val="18"/>
        </w:rPr>
      </w:pPr>
      <w:r w:rsidRPr="009A24A9">
        <w:rPr>
          <w:noProof/>
          <w:sz w:val="18"/>
          <w:szCs w:val="18"/>
        </w:rPr>
        <w:drawing>
          <wp:inline distT="0" distB="0" distL="0" distR="0" wp14:anchorId="12364144" wp14:editId="46727CD5">
            <wp:extent cx="1905000" cy="754380"/>
            <wp:effectExtent l="0" t="0" r="0" b="762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54380"/>
                    </a:xfrm>
                    <a:prstGeom prst="rect">
                      <a:avLst/>
                    </a:prstGeom>
                    <a:noFill/>
                    <a:ln>
                      <a:noFill/>
                    </a:ln>
                  </pic:spPr>
                </pic:pic>
              </a:graphicData>
            </a:graphic>
          </wp:inline>
        </w:drawing>
      </w:r>
    </w:p>
    <w:p w14:paraId="64FA8E5C" w14:textId="77777777" w:rsidR="00E43C4F" w:rsidRPr="009A24A9" w:rsidRDefault="00E43C4F" w:rsidP="00716524">
      <w:pPr>
        <w:autoSpaceDE w:val="0"/>
        <w:autoSpaceDN w:val="0"/>
        <w:adjustRightInd w:val="0"/>
        <w:spacing w:after="0" w:line="240" w:lineRule="auto"/>
        <w:jc w:val="center"/>
        <w:rPr>
          <w:rFonts w:ascii="Segoe UI" w:hAnsi="Segoe UI" w:cs="Segoe UI"/>
          <w:b/>
          <w:sz w:val="18"/>
          <w:szCs w:val="18"/>
        </w:rPr>
      </w:pPr>
      <w:r w:rsidRPr="009A24A9">
        <w:rPr>
          <w:rFonts w:ascii="Segoe UI" w:hAnsi="Segoe UI" w:cs="Segoe UI"/>
          <w:b/>
          <w:sz w:val="18"/>
          <w:szCs w:val="18"/>
        </w:rPr>
        <w:t>SMLOUVA O DÍLO</w:t>
      </w:r>
    </w:p>
    <w:p w14:paraId="7B343DAE" w14:textId="487D5736" w:rsidR="00E43C4F" w:rsidRPr="009A24A9" w:rsidRDefault="00C50263" w:rsidP="006E3569">
      <w:pPr>
        <w:rPr>
          <w:rFonts w:ascii="Segoe UI" w:hAnsi="Segoe UI" w:cs="Segoe UI"/>
          <w:b/>
          <w:bCs/>
          <w:sz w:val="18"/>
          <w:szCs w:val="18"/>
        </w:rPr>
      </w:pP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r>
      <w:r w:rsidR="00BD7725" w:rsidRPr="009A24A9">
        <w:rPr>
          <w:rFonts w:ascii="Segoe UI" w:hAnsi="Segoe UI" w:cs="Segoe UI"/>
          <w:b/>
          <w:bCs/>
          <w:sz w:val="18"/>
          <w:szCs w:val="18"/>
        </w:rPr>
        <w:t xml:space="preserve">    SML  </w:t>
      </w:r>
      <w:r w:rsidR="00FB1DB6">
        <w:rPr>
          <w:rFonts w:ascii="Segoe UI" w:hAnsi="Segoe UI" w:cs="Segoe UI"/>
          <w:b/>
          <w:bCs/>
          <w:sz w:val="18"/>
          <w:szCs w:val="18"/>
        </w:rPr>
        <w:t>320</w:t>
      </w:r>
      <w:r w:rsidR="00BD7725" w:rsidRPr="009A24A9">
        <w:rPr>
          <w:rFonts w:ascii="Segoe UI" w:hAnsi="Segoe UI" w:cs="Segoe UI"/>
          <w:b/>
          <w:bCs/>
          <w:sz w:val="18"/>
          <w:szCs w:val="18"/>
        </w:rPr>
        <w:t>/003/2024</w:t>
      </w:r>
    </w:p>
    <w:p w14:paraId="34495F17"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Smluvní strany</w:t>
      </w:r>
    </w:p>
    <w:p w14:paraId="7DD1CC7E"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749F077D" w14:textId="6C24794C"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Objednatel:</w:t>
      </w:r>
      <w:r w:rsidRPr="009A24A9">
        <w:rPr>
          <w:rFonts w:ascii="Segoe UI" w:hAnsi="Segoe UI" w:cs="Segoe UI"/>
          <w:sz w:val="18"/>
          <w:szCs w:val="18"/>
        </w:rPr>
        <w:tab/>
      </w:r>
      <w:r w:rsidRPr="009A24A9">
        <w:rPr>
          <w:rFonts w:ascii="Segoe UI" w:hAnsi="Segoe UI" w:cs="Segoe UI"/>
          <w:sz w:val="18"/>
          <w:szCs w:val="18"/>
        </w:rPr>
        <w:tab/>
        <w:t xml:space="preserve">Národní zemědělské </w:t>
      </w:r>
      <w:r w:rsidR="00FB1DB6">
        <w:rPr>
          <w:rFonts w:ascii="Segoe UI" w:hAnsi="Segoe UI" w:cs="Segoe UI"/>
          <w:sz w:val="18"/>
          <w:szCs w:val="18"/>
        </w:rPr>
        <w:t>m</w:t>
      </w:r>
      <w:r w:rsidRPr="009A24A9">
        <w:rPr>
          <w:rFonts w:ascii="Segoe UI" w:hAnsi="Segoe UI" w:cs="Segoe UI"/>
          <w:sz w:val="18"/>
          <w:szCs w:val="18"/>
        </w:rPr>
        <w:t>uzeum, s. p. o.</w:t>
      </w:r>
    </w:p>
    <w:p w14:paraId="13EF4138"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t>státní příspěvková organizace</w:t>
      </w:r>
    </w:p>
    <w:p w14:paraId="5CA5D018"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Se sídlem:</w:t>
      </w:r>
      <w:r w:rsidRPr="009A24A9">
        <w:rPr>
          <w:rFonts w:ascii="Segoe UI" w:hAnsi="Segoe UI" w:cs="Segoe UI"/>
          <w:sz w:val="18"/>
          <w:szCs w:val="18"/>
        </w:rPr>
        <w:tab/>
      </w:r>
      <w:r w:rsidRPr="009A24A9">
        <w:rPr>
          <w:rFonts w:ascii="Segoe UI" w:hAnsi="Segoe UI" w:cs="Segoe UI"/>
          <w:sz w:val="18"/>
          <w:szCs w:val="18"/>
        </w:rPr>
        <w:tab/>
        <w:t>Kostelní 1300/44, 170 00 Praha 7</w:t>
      </w:r>
    </w:p>
    <w:p w14:paraId="602CFEE2"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IČO: </w:t>
      </w: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t>75075741</w:t>
      </w:r>
    </w:p>
    <w:p w14:paraId="393B1FF5"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DIČ: </w:t>
      </w: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t>CZ75075741</w:t>
      </w:r>
    </w:p>
    <w:p w14:paraId="2C45DD83" w14:textId="60E993D4"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Bankovní spojení: </w:t>
      </w:r>
      <w:r w:rsidRPr="009A24A9">
        <w:rPr>
          <w:rFonts w:ascii="Segoe UI" w:hAnsi="Segoe UI" w:cs="Segoe UI"/>
          <w:sz w:val="18"/>
          <w:szCs w:val="18"/>
        </w:rPr>
        <w:tab/>
      </w:r>
      <w:proofErr w:type="spellStart"/>
      <w:r w:rsidR="000B7AD4">
        <w:rPr>
          <w:rFonts w:ascii="Segoe UI" w:hAnsi="Segoe UI" w:cs="Segoe UI"/>
          <w:sz w:val="18"/>
          <w:szCs w:val="18"/>
        </w:rPr>
        <w:t>xxx</w:t>
      </w:r>
      <w:proofErr w:type="spellEnd"/>
    </w:p>
    <w:p w14:paraId="0F4FA676" w14:textId="217F2C4F"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Číslo účtu: </w:t>
      </w:r>
      <w:r w:rsidRPr="009A24A9">
        <w:rPr>
          <w:rFonts w:ascii="Segoe UI" w:hAnsi="Segoe UI" w:cs="Segoe UI"/>
          <w:sz w:val="18"/>
          <w:szCs w:val="18"/>
        </w:rPr>
        <w:tab/>
      </w:r>
      <w:r w:rsidRPr="009A24A9">
        <w:rPr>
          <w:rFonts w:ascii="Segoe UI" w:hAnsi="Segoe UI" w:cs="Segoe UI"/>
          <w:sz w:val="18"/>
          <w:szCs w:val="18"/>
        </w:rPr>
        <w:tab/>
      </w:r>
      <w:proofErr w:type="spellStart"/>
      <w:r w:rsidR="000B7AD4">
        <w:rPr>
          <w:rFonts w:ascii="Segoe UI" w:hAnsi="Segoe UI" w:cs="Segoe UI"/>
          <w:sz w:val="18"/>
          <w:szCs w:val="18"/>
        </w:rPr>
        <w:t>xxx</w:t>
      </w:r>
      <w:proofErr w:type="spellEnd"/>
    </w:p>
    <w:p w14:paraId="7DB1B55C" w14:textId="0188A14E"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Zastoupený:</w:t>
      </w:r>
      <w:r w:rsidRPr="009A24A9">
        <w:rPr>
          <w:rFonts w:ascii="Segoe UI" w:hAnsi="Segoe UI" w:cs="Segoe UI"/>
          <w:sz w:val="18"/>
          <w:szCs w:val="18"/>
        </w:rPr>
        <w:tab/>
      </w:r>
      <w:r w:rsidRPr="009A24A9">
        <w:rPr>
          <w:rFonts w:ascii="Segoe UI" w:hAnsi="Segoe UI" w:cs="Segoe UI"/>
          <w:sz w:val="18"/>
          <w:szCs w:val="18"/>
        </w:rPr>
        <w:tab/>
      </w:r>
      <w:proofErr w:type="spellStart"/>
      <w:r w:rsidR="000B7AD4">
        <w:rPr>
          <w:rFonts w:ascii="Segoe UI" w:hAnsi="Segoe UI" w:cs="Segoe UI"/>
          <w:sz w:val="18"/>
          <w:szCs w:val="18"/>
        </w:rPr>
        <w:t>xxx</w:t>
      </w:r>
      <w:proofErr w:type="spellEnd"/>
    </w:p>
    <w:p w14:paraId="258788FA"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b/>
      </w:r>
    </w:p>
    <w:p w14:paraId="5B9EB0B7"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71EE4AC6"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(dále jen "objednatel")</w:t>
      </w:r>
    </w:p>
    <w:p w14:paraId="5DB77627"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4C3EC26D"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w:t>
      </w:r>
    </w:p>
    <w:p w14:paraId="1EB5BB46"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3AF19B53" w14:textId="0FAE9F6A" w:rsidR="00E07E8F" w:rsidRPr="00FB1DB6" w:rsidRDefault="006E3569" w:rsidP="00E07E8F">
      <w:pPr>
        <w:autoSpaceDE w:val="0"/>
        <w:autoSpaceDN w:val="0"/>
        <w:adjustRightInd w:val="0"/>
        <w:spacing w:after="0" w:line="240" w:lineRule="auto"/>
        <w:rPr>
          <w:rFonts w:ascii="Segoe UI" w:hAnsi="Segoe UI" w:cs="Segoe UI"/>
        </w:rPr>
      </w:pPr>
      <w:r w:rsidRPr="009A24A9">
        <w:rPr>
          <w:rFonts w:ascii="Segoe UI" w:hAnsi="Segoe UI" w:cs="Segoe UI"/>
          <w:sz w:val="18"/>
          <w:szCs w:val="18"/>
        </w:rPr>
        <w:t>Zhotovitel:</w:t>
      </w:r>
      <w:r w:rsidRPr="009A24A9">
        <w:rPr>
          <w:rFonts w:ascii="Segoe UI" w:hAnsi="Segoe UI" w:cs="Segoe UI"/>
          <w:sz w:val="18"/>
          <w:szCs w:val="18"/>
        </w:rPr>
        <w:tab/>
        <w:t xml:space="preserve"> </w:t>
      </w:r>
      <w:r w:rsidRPr="009A24A9">
        <w:rPr>
          <w:rFonts w:ascii="Segoe UI" w:hAnsi="Segoe UI" w:cs="Segoe UI"/>
          <w:sz w:val="18"/>
          <w:szCs w:val="18"/>
        </w:rPr>
        <w:tab/>
      </w:r>
      <w:r w:rsidR="00E07E8F" w:rsidRPr="009A24A9">
        <w:rPr>
          <w:rFonts w:ascii="Segoe UI" w:hAnsi="Segoe UI" w:cs="Segoe UI"/>
          <w:sz w:val="18"/>
          <w:szCs w:val="18"/>
        </w:rPr>
        <w:t>SEEMAX s. r. o.</w:t>
      </w:r>
    </w:p>
    <w:p w14:paraId="61E08D3A" w14:textId="5CB471ED" w:rsidR="00E07E8F"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Se sídlem: </w:t>
      </w:r>
      <w:r w:rsidRPr="009A24A9">
        <w:rPr>
          <w:rFonts w:ascii="Segoe UI" w:hAnsi="Segoe UI" w:cs="Segoe UI"/>
          <w:sz w:val="18"/>
          <w:szCs w:val="18"/>
        </w:rPr>
        <w:tab/>
      </w:r>
      <w:r w:rsidRPr="009A24A9">
        <w:rPr>
          <w:rFonts w:ascii="Segoe UI" w:hAnsi="Segoe UI" w:cs="Segoe UI"/>
          <w:sz w:val="18"/>
          <w:szCs w:val="18"/>
        </w:rPr>
        <w:tab/>
        <w:t>U Trojice 2661/1c</w:t>
      </w:r>
      <w:r w:rsidR="00361E7C">
        <w:rPr>
          <w:rFonts w:ascii="Segoe UI" w:hAnsi="Segoe UI" w:cs="Segoe UI"/>
          <w:sz w:val="18"/>
          <w:szCs w:val="18"/>
        </w:rPr>
        <w:t>, 370 04 České Budějovice</w:t>
      </w:r>
    </w:p>
    <w:p w14:paraId="7E96CE3F" w14:textId="77777777" w:rsidR="00E07E8F"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IČO: </w:t>
      </w: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t>47239395</w:t>
      </w:r>
    </w:p>
    <w:p w14:paraId="7A734177" w14:textId="20B298C7" w:rsidR="00E07E8F" w:rsidRDefault="00101AF6" w:rsidP="00E07E8F">
      <w:pPr>
        <w:autoSpaceDE w:val="0"/>
        <w:autoSpaceDN w:val="0"/>
        <w:adjustRightInd w:val="0"/>
        <w:spacing w:after="0" w:line="240" w:lineRule="auto"/>
        <w:rPr>
          <w:rFonts w:ascii="Segoe UI" w:hAnsi="Segoe UI" w:cs="Segoe UI"/>
          <w:sz w:val="18"/>
          <w:szCs w:val="18"/>
        </w:rPr>
      </w:pPr>
      <w:proofErr w:type="gramStart"/>
      <w:r w:rsidRPr="009A24A9">
        <w:rPr>
          <w:rFonts w:ascii="Segoe UI" w:hAnsi="Segoe UI" w:cs="Segoe UI"/>
          <w:sz w:val="18"/>
          <w:szCs w:val="18"/>
        </w:rPr>
        <w:t xml:space="preserve">DIČ:  </w:t>
      </w:r>
      <w:r w:rsidR="00E07E8F" w:rsidRPr="009A24A9">
        <w:rPr>
          <w:rFonts w:ascii="Segoe UI" w:hAnsi="Segoe UI" w:cs="Segoe UI"/>
          <w:sz w:val="18"/>
          <w:szCs w:val="18"/>
        </w:rPr>
        <w:t xml:space="preserve"> </w:t>
      </w:r>
      <w:proofErr w:type="gramEnd"/>
      <w:r w:rsidR="00E07E8F" w:rsidRPr="009A24A9">
        <w:rPr>
          <w:rFonts w:ascii="Segoe UI" w:hAnsi="Segoe UI" w:cs="Segoe UI"/>
          <w:sz w:val="18"/>
          <w:szCs w:val="18"/>
        </w:rPr>
        <w:t xml:space="preserve">                         </w:t>
      </w:r>
      <w:r w:rsidR="009A24A9">
        <w:rPr>
          <w:rFonts w:ascii="Segoe UI" w:hAnsi="Segoe UI" w:cs="Segoe UI"/>
          <w:sz w:val="18"/>
          <w:szCs w:val="18"/>
        </w:rPr>
        <w:tab/>
      </w:r>
      <w:r w:rsidR="00E07E8F" w:rsidRPr="009A24A9">
        <w:rPr>
          <w:rFonts w:ascii="Segoe UI" w:hAnsi="Segoe UI" w:cs="Segoe UI"/>
          <w:sz w:val="18"/>
          <w:szCs w:val="18"/>
        </w:rPr>
        <w:t>CZ47239395</w:t>
      </w:r>
    </w:p>
    <w:p w14:paraId="7E9BCE19" w14:textId="2E3B6A7F" w:rsidR="00C65A75" w:rsidRPr="009A24A9" w:rsidRDefault="00C65A75" w:rsidP="00E07E8F">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Číslo </w:t>
      </w:r>
      <w:proofErr w:type="gramStart"/>
      <w:r>
        <w:rPr>
          <w:rFonts w:ascii="Segoe UI" w:hAnsi="Segoe UI" w:cs="Segoe UI"/>
          <w:sz w:val="18"/>
          <w:szCs w:val="18"/>
        </w:rPr>
        <w:t xml:space="preserve">účtu:   </w:t>
      </w:r>
      <w:proofErr w:type="gramEnd"/>
      <w:r>
        <w:rPr>
          <w:rFonts w:ascii="Segoe UI" w:hAnsi="Segoe UI" w:cs="Segoe UI"/>
          <w:sz w:val="18"/>
          <w:szCs w:val="18"/>
        </w:rPr>
        <w:t xml:space="preserve">                        </w:t>
      </w:r>
      <w:proofErr w:type="spellStart"/>
      <w:r w:rsidR="000B7AD4">
        <w:rPr>
          <w:rFonts w:ascii="Segoe UI" w:hAnsi="Segoe UI" w:cs="Segoe UI"/>
          <w:sz w:val="18"/>
          <w:szCs w:val="18"/>
        </w:rPr>
        <w:t>xxx</w:t>
      </w:r>
      <w:proofErr w:type="spellEnd"/>
    </w:p>
    <w:p w14:paraId="32A378BA" w14:textId="7595C0D1" w:rsidR="00E07E8F"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Zastoupený: </w:t>
      </w:r>
      <w:r w:rsidRPr="009A24A9">
        <w:rPr>
          <w:rFonts w:ascii="Segoe UI" w:hAnsi="Segoe UI" w:cs="Segoe UI"/>
          <w:sz w:val="18"/>
          <w:szCs w:val="18"/>
        </w:rPr>
        <w:tab/>
      </w:r>
      <w:r w:rsidRPr="009A24A9">
        <w:rPr>
          <w:rFonts w:ascii="Segoe UI" w:hAnsi="Segoe UI" w:cs="Segoe UI"/>
          <w:sz w:val="18"/>
          <w:szCs w:val="18"/>
        </w:rPr>
        <w:tab/>
      </w:r>
      <w:r w:rsidR="008F6D5A">
        <w:rPr>
          <w:rFonts w:ascii="Segoe UI" w:hAnsi="Segoe UI" w:cs="Segoe UI"/>
          <w:sz w:val="18"/>
          <w:szCs w:val="18"/>
        </w:rPr>
        <w:t xml:space="preserve"> </w:t>
      </w:r>
      <w:proofErr w:type="spellStart"/>
      <w:r w:rsidR="000B7AD4">
        <w:rPr>
          <w:rFonts w:ascii="Segoe UI" w:hAnsi="Segoe UI" w:cs="Segoe UI"/>
          <w:sz w:val="18"/>
          <w:szCs w:val="18"/>
        </w:rPr>
        <w:t>xxx</w:t>
      </w:r>
      <w:proofErr w:type="spellEnd"/>
    </w:p>
    <w:p w14:paraId="2B9A6941" w14:textId="445B5335" w:rsidR="006E3569"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Společnost je vedena u Krajského soudu v Českých Budějovicích oddíl C, vložka 2019.</w:t>
      </w:r>
    </w:p>
    <w:p w14:paraId="54F4FDFA" w14:textId="77777777" w:rsidR="00E07E8F" w:rsidRPr="009A24A9" w:rsidRDefault="00E07E8F" w:rsidP="006E3569">
      <w:pPr>
        <w:autoSpaceDE w:val="0"/>
        <w:autoSpaceDN w:val="0"/>
        <w:adjustRightInd w:val="0"/>
        <w:spacing w:after="0" w:line="240" w:lineRule="auto"/>
        <w:rPr>
          <w:rFonts w:ascii="Segoe UI" w:hAnsi="Segoe UI" w:cs="Segoe UI"/>
          <w:sz w:val="18"/>
          <w:szCs w:val="18"/>
        </w:rPr>
      </w:pPr>
    </w:p>
    <w:p w14:paraId="5650F279" w14:textId="2E3813DB"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(objednatel a zhotovitel dále jen jako „smluvní strany“)</w:t>
      </w:r>
    </w:p>
    <w:p w14:paraId="7A730018"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28D78764" w14:textId="77777777" w:rsidR="006E3569" w:rsidRPr="009A24A9" w:rsidRDefault="006E3569" w:rsidP="00D153BC">
      <w:pPr>
        <w:autoSpaceDE w:val="0"/>
        <w:autoSpaceDN w:val="0"/>
        <w:adjustRightInd w:val="0"/>
        <w:spacing w:after="0" w:line="240" w:lineRule="auto"/>
        <w:jc w:val="center"/>
        <w:rPr>
          <w:rFonts w:ascii="Segoe UI" w:hAnsi="Segoe UI" w:cs="Segoe UI"/>
          <w:b/>
          <w:bCs/>
          <w:sz w:val="18"/>
          <w:szCs w:val="18"/>
          <w:u w:val="single"/>
        </w:rPr>
      </w:pPr>
      <w:r w:rsidRPr="009A24A9">
        <w:rPr>
          <w:rFonts w:ascii="Segoe UI" w:hAnsi="Segoe UI" w:cs="Segoe UI"/>
          <w:sz w:val="18"/>
          <w:szCs w:val="18"/>
          <w:u w:val="single"/>
        </w:rPr>
        <w:t>Preambule</w:t>
      </w:r>
    </w:p>
    <w:p w14:paraId="7ABBEF9F" w14:textId="3D1D4BF5" w:rsidR="006E3569" w:rsidRPr="009A24A9" w:rsidRDefault="006E3569" w:rsidP="009C18D2">
      <w:pPr>
        <w:autoSpaceDE w:val="0"/>
        <w:autoSpaceDN w:val="0"/>
        <w:adjustRightInd w:val="0"/>
        <w:spacing w:after="0" w:line="240" w:lineRule="auto"/>
        <w:jc w:val="both"/>
        <w:rPr>
          <w:rFonts w:ascii="Segoe UI" w:hAnsi="Segoe UI" w:cs="Segoe UI"/>
          <w:sz w:val="18"/>
          <w:szCs w:val="18"/>
        </w:rPr>
      </w:pPr>
      <w:r w:rsidRPr="009A24A9">
        <w:rPr>
          <w:rFonts w:ascii="Segoe UI" w:hAnsi="Segoe UI" w:cs="Segoe UI"/>
          <w:sz w:val="18"/>
          <w:szCs w:val="18"/>
        </w:rPr>
        <w:t>Na základě výsledků poptávky pro veřejnou</w:t>
      </w:r>
      <w:r w:rsidRPr="009A24A9">
        <w:rPr>
          <w:rFonts w:ascii="Segoe UI" w:hAnsi="Segoe UI" w:cs="Segoe UI"/>
          <w:b/>
          <w:bCs/>
          <w:sz w:val="18"/>
          <w:szCs w:val="18"/>
        </w:rPr>
        <w:t xml:space="preserve"> </w:t>
      </w:r>
      <w:r w:rsidRPr="009A24A9">
        <w:rPr>
          <w:rFonts w:ascii="Segoe UI" w:hAnsi="Segoe UI" w:cs="Segoe UI"/>
          <w:sz w:val="18"/>
          <w:szCs w:val="18"/>
        </w:rPr>
        <w:t xml:space="preserve">zakázku malého rozsahu </w:t>
      </w:r>
      <w:r w:rsidR="00754572">
        <w:rPr>
          <w:rFonts w:ascii="Segoe UI" w:hAnsi="Segoe UI" w:cs="Segoe UI"/>
          <w:sz w:val="18"/>
          <w:szCs w:val="18"/>
        </w:rPr>
        <w:t xml:space="preserve">(dále také jako „VZMR“) </w:t>
      </w:r>
      <w:r w:rsidRPr="009A24A9">
        <w:rPr>
          <w:rFonts w:ascii="Segoe UI" w:hAnsi="Segoe UI" w:cs="Segoe UI"/>
          <w:sz w:val="18"/>
          <w:szCs w:val="18"/>
        </w:rPr>
        <w:t xml:space="preserve">s názvem: </w:t>
      </w:r>
      <w:r w:rsidR="00E07E8F" w:rsidRPr="009A24A9">
        <w:rPr>
          <w:rFonts w:ascii="Segoe UI" w:hAnsi="Segoe UI" w:cs="Segoe UI"/>
          <w:b/>
          <w:bCs/>
          <w:sz w:val="18"/>
          <w:szCs w:val="18"/>
        </w:rPr>
        <w:t>„</w:t>
      </w:r>
      <w:proofErr w:type="spellStart"/>
      <w:r w:rsidR="00E07E8F" w:rsidRPr="009A24A9">
        <w:rPr>
          <w:rFonts w:ascii="Segoe UI" w:hAnsi="Segoe UI" w:cs="Segoe UI"/>
          <w:b/>
          <w:bCs/>
          <w:sz w:val="18"/>
          <w:szCs w:val="18"/>
        </w:rPr>
        <w:t>Listovací</w:t>
      </w:r>
      <w:proofErr w:type="spellEnd"/>
      <w:r w:rsidR="00E07E8F" w:rsidRPr="009A24A9">
        <w:rPr>
          <w:rFonts w:ascii="Segoe UI" w:hAnsi="Segoe UI" w:cs="Segoe UI"/>
          <w:b/>
          <w:bCs/>
          <w:sz w:val="18"/>
          <w:szCs w:val="18"/>
        </w:rPr>
        <w:t xml:space="preserve"> dotyková el. kniha a projekční bod pro výstavu VLTAVA – pocta řece 2024 NZM Ohrada</w:t>
      </w:r>
      <w:r w:rsidRPr="009A24A9">
        <w:rPr>
          <w:rFonts w:ascii="Segoe UI" w:hAnsi="Segoe UI" w:cs="Segoe UI"/>
          <w:sz w:val="18"/>
          <w:szCs w:val="18"/>
        </w:rPr>
        <w:t>“ realizované v souladu s § 56 zákona č. 134/2016 Sb., o zadávání veřejných zakázek (dále jen „veřejná zakázka“), v</w:t>
      </w:r>
      <w:r w:rsidR="000B22B3" w:rsidRPr="009A24A9">
        <w:rPr>
          <w:rFonts w:ascii="Segoe UI" w:hAnsi="Segoe UI" w:cs="Segoe UI"/>
          <w:sz w:val="18"/>
          <w:szCs w:val="18"/>
        </w:rPr>
        <w:t> </w:t>
      </w:r>
      <w:r w:rsidRPr="009A24A9">
        <w:rPr>
          <w:rFonts w:ascii="Segoe UI" w:hAnsi="Segoe UI" w:cs="Segoe UI"/>
          <w:sz w:val="18"/>
          <w:szCs w:val="18"/>
        </w:rPr>
        <w:t>n</w:t>
      </w:r>
      <w:r w:rsidR="000B22B3" w:rsidRPr="009A24A9">
        <w:rPr>
          <w:rFonts w:ascii="Segoe UI" w:hAnsi="Segoe UI" w:cs="Segoe UI"/>
          <w:sz w:val="18"/>
          <w:szCs w:val="18"/>
        </w:rPr>
        <w:t>í</w:t>
      </w:r>
      <w:r w:rsidRPr="009A24A9">
        <w:rPr>
          <w:rFonts w:ascii="Segoe UI" w:hAnsi="Segoe UI" w:cs="Segoe UI"/>
          <w:sz w:val="18"/>
          <w:szCs w:val="18"/>
        </w:rPr>
        <w:t xml:space="preserve">ž zhotovitel předložil nejvhodnější nabídku z hlediska hodnocených kritérií, uzavírají níže uvedeného dne, měsíce a roku výše uvedené smluvní strany podle § </w:t>
      </w:r>
      <w:r w:rsidR="00EE3CF9" w:rsidRPr="009A24A9">
        <w:rPr>
          <w:rFonts w:ascii="Segoe UI" w:hAnsi="Segoe UI" w:cs="Segoe UI"/>
          <w:sz w:val="18"/>
          <w:szCs w:val="18"/>
        </w:rPr>
        <w:t>2586</w:t>
      </w:r>
      <w:r w:rsidRPr="009A24A9">
        <w:rPr>
          <w:rFonts w:ascii="Segoe UI" w:hAnsi="Segoe UI" w:cs="Segoe UI"/>
          <w:sz w:val="18"/>
          <w:szCs w:val="18"/>
        </w:rPr>
        <w:t xml:space="preserve"> odst. 2 zákona č. 89/2012 Sb., občanský zákoník, v platném znění (dále jen „občanský zákoník“) tuto: </w:t>
      </w:r>
    </w:p>
    <w:p w14:paraId="16E4B2A8" w14:textId="62831305" w:rsidR="006E3569" w:rsidRPr="009A24A9" w:rsidRDefault="006E3569" w:rsidP="00D153BC">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s m l o u v</w:t>
      </w:r>
      <w:r w:rsidR="009A24A9">
        <w:rPr>
          <w:rFonts w:ascii="Segoe UI" w:hAnsi="Segoe UI" w:cs="Segoe UI"/>
          <w:sz w:val="18"/>
          <w:szCs w:val="18"/>
        </w:rPr>
        <w:t> </w:t>
      </w:r>
      <w:proofErr w:type="gramStart"/>
      <w:r w:rsidRPr="009A24A9">
        <w:rPr>
          <w:rFonts w:ascii="Segoe UI" w:hAnsi="Segoe UI" w:cs="Segoe UI"/>
          <w:sz w:val="18"/>
          <w:szCs w:val="18"/>
        </w:rPr>
        <w:t>u</w:t>
      </w:r>
      <w:r w:rsidR="009A24A9">
        <w:rPr>
          <w:rFonts w:ascii="Segoe UI" w:hAnsi="Segoe UI" w:cs="Segoe UI"/>
          <w:sz w:val="18"/>
          <w:szCs w:val="18"/>
        </w:rPr>
        <w:t xml:space="preserve">  o</w:t>
      </w:r>
      <w:proofErr w:type="gramEnd"/>
      <w:r w:rsidR="009A24A9">
        <w:rPr>
          <w:rFonts w:ascii="Segoe UI" w:hAnsi="Segoe UI" w:cs="Segoe UI"/>
          <w:sz w:val="18"/>
          <w:szCs w:val="18"/>
        </w:rPr>
        <w:t xml:space="preserve">  d í l o</w:t>
      </w:r>
      <w:r w:rsidRPr="009A24A9">
        <w:rPr>
          <w:rFonts w:ascii="Segoe UI" w:hAnsi="Segoe UI" w:cs="Segoe UI"/>
          <w:sz w:val="18"/>
          <w:szCs w:val="18"/>
        </w:rPr>
        <w:t>:</w:t>
      </w:r>
    </w:p>
    <w:p w14:paraId="5EA68F4D" w14:textId="77777777" w:rsidR="006E3569" w:rsidRPr="009A24A9" w:rsidRDefault="006E3569" w:rsidP="00D153BC">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(dále jen „smlouva“)</w:t>
      </w:r>
    </w:p>
    <w:p w14:paraId="36D4669F"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w:t>
      </w:r>
    </w:p>
    <w:p w14:paraId="0D71BFF3" w14:textId="77777777" w:rsidR="006E3569" w:rsidRPr="009A24A9" w:rsidRDefault="006E3569" w:rsidP="00D153BC">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I.</w:t>
      </w:r>
    </w:p>
    <w:p w14:paraId="5FDD8D1D" w14:textId="21AD981B" w:rsidR="006E3569" w:rsidRPr="009A24A9" w:rsidRDefault="006E3569" w:rsidP="00D153BC">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Úvodní ustanovení</w:t>
      </w:r>
      <w:r w:rsidR="00313903">
        <w:rPr>
          <w:rFonts w:ascii="Segoe UI" w:hAnsi="Segoe UI" w:cs="Segoe UI"/>
          <w:sz w:val="18"/>
          <w:szCs w:val="18"/>
          <w:u w:val="single"/>
        </w:rPr>
        <w:t>, prohlášení zhotovitele</w:t>
      </w:r>
    </w:p>
    <w:p w14:paraId="517B8872" w14:textId="21027B2F" w:rsidR="006E3569" w:rsidRPr="009A24A9" w:rsidRDefault="006E3569" w:rsidP="0005764F">
      <w:pPr>
        <w:pStyle w:val="Odstavecseseznamem"/>
        <w:numPr>
          <w:ilvl w:val="0"/>
          <w:numId w:val="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prohlašuje, že je odborně způsobilý ke splnění všech svých závazků podle této smlouvy, a to s ohledem na předmět plnění, jak je vymezen níže.</w:t>
      </w:r>
      <w:r w:rsidR="000A1DE6">
        <w:rPr>
          <w:rFonts w:ascii="Segoe UI" w:hAnsi="Segoe UI" w:cs="Segoe UI"/>
          <w:sz w:val="18"/>
          <w:szCs w:val="18"/>
        </w:rPr>
        <w:t xml:space="preserve"> </w:t>
      </w:r>
    </w:p>
    <w:p w14:paraId="0B2E615F" w14:textId="67CDF012" w:rsidR="006E3569" w:rsidRPr="009A24A9" w:rsidRDefault="006E3569" w:rsidP="0005764F">
      <w:pPr>
        <w:pStyle w:val="Odstavecseseznamem"/>
        <w:numPr>
          <w:ilvl w:val="0"/>
          <w:numId w:val="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prohlašuje, že se detailně seznámil s rozsahem </w:t>
      </w:r>
      <w:r w:rsidR="00E000FC">
        <w:rPr>
          <w:rFonts w:ascii="Segoe UI" w:hAnsi="Segoe UI" w:cs="Segoe UI"/>
          <w:sz w:val="18"/>
          <w:szCs w:val="18"/>
        </w:rPr>
        <w:t xml:space="preserve">díla, vč. </w:t>
      </w:r>
      <w:r w:rsidR="00543195">
        <w:rPr>
          <w:rFonts w:ascii="Segoe UI" w:hAnsi="Segoe UI" w:cs="Segoe UI"/>
          <w:sz w:val="18"/>
          <w:szCs w:val="18"/>
        </w:rPr>
        <w:t xml:space="preserve">příp. </w:t>
      </w:r>
      <w:r w:rsidRPr="009A24A9">
        <w:rPr>
          <w:rFonts w:ascii="Segoe UI" w:hAnsi="Segoe UI" w:cs="Segoe UI"/>
          <w:sz w:val="18"/>
          <w:szCs w:val="18"/>
        </w:rPr>
        <w:t>dodávek</w:t>
      </w:r>
      <w:r w:rsidR="00AF0D3C">
        <w:rPr>
          <w:rFonts w:ascii="Segoe UI" w:hAnsi="Segoe UI" w:cs="Segoe UI"/>
          <w:sz w:val="18"/>
          <w:szCs w:val="18"/>
        </w:rPr>
        <w:t>, prací</w:t>
      </w:r>
      <w:r w:rsidRPr="009A24A9">
        <w:rPr>
          <w:rFonts w:ascii="Segoe UI" w:hAnsi="Segoe UI" w:cs="Segoe UI"/>
          <w:sz w:val="18"/>
          <w:szCs w:val="18"/>
        </w:rPr>
        <w:t xml:space="preserve"> a služeb, které j</w:t>
      </w:r>
      <w:r w:rsidR="00580717">
        <w:rPr>
          <w:rFonts w:ascii="Segoe UI" w:hAnsi="Segoe UI" w:cs="Segoe UI"/>
          <w:sz w:val="18"/>
          <w:szCs w:val="18"/>
        </w:rPr>
        <w:t>e</w:t>
      </w:r>
      <w:r w:rsidRPr="009A24A9">
        <w:rPr>
          <w:rFonts w:ascii="Segoe UI" w:hAnsi="Segoe UI" w:cs="Segoe UI"/>
          <w:sz w:val="18"/>
          <w:szCs w:val="18"/>
        </w:rPr>
        <w:t xml:space="preserve"> předmětem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r w:rsidR="0007591B">
        <w:rPr>
          <w:rFonts w:ascii="Segoe UI" w:hAnsi="Segoe UI" w:cs="Segoe UI"/>
          <w:sz w:val="18"/>
          <w:szCs w:val="18"/>
        </w:rPr>
        <w:t xml:space="preserve"> </w:t>
      </w:r>
      <w:r w:rsidR="00E040A4">
        <w:rPr>
          <w:rFonts w:ascii="Segoe UI" w:hAnsi="Segoe UI" w:cs="Segoe UI"/>
          <w:sz w:val="18"/>
          <w:szCs w:val="18"/>
        </w:rPr>
        <w:t xml:space="preserve">a prohlašuje, že neshledává překážky bránící </w:t>
      </w:r>
      <w:r w:rsidR="0026695E">
        <w:rPr>
          <w:rFonts w:ascii="Segoe UI" w:hAnsi="Segoe UI" w:cs="Segoe UI"/>
          <w:sz w:val="18"/>
          <w:szCs w:val="18"/>
        </w:rPr>
        <w:t>k poskytnutí plnění způsobem a v rozsahu vymezeném touto smlouvou</w:t>
      </w:r>
      <w:r w:rsidR="0007591B">
        <w:rPr>
          <w:rFonts w:ascii="Segoe UI" w:hAnsi="Segoe UI" w:cs="Segoe UI"/>
          <w:sz w:val="18"/>
          <w:szCs w:val="18"/>
        </w:rPr>
        <w:t xml:space="preserve"> </w:t>
      </w:r>
      <w:r w:rsidRPr="009A24A9">
        <w:rPr>
          <w:rFonts w:ascii="Segoe UI" w:hAnsi="Segoe UI" w:cs="Segoe UI"/>
          <w:sz w:val="18"/>
          <w:szCs w:val="18"/>
        </w:rPr>
        <w:t>.</w:t>
      </w:r>
    </w:p>
    <w:p w14:paraId="0D5A38D4" w14:textId="0DD10FA2" w:rsidR="006E3569" w:rsidRDefault="006E3569" w:rsidP="0005764F">
      <w:pPr>
        <w:pStyle w:val="Odstavecseseznamem"/>
        <w:numPr>
          <w:ilvl w:val="0"/>
          <w:numId w:val="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prohlašuje, že plnění dle této smlouvy není plněním nemožným a uzavírá tuto smlouvu po pečlivém zvážení všech možných důsledků. </w:t>
      </w:r>
    </w:p>
    <w:p w14:paraId="5942E326"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7611033D" w14:textId="77777777" w:rsidR="006E3569" w:rsidRPr="009A24A9" w:rsidRDefault="006E3569" w:rsidP="00D153BC">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II.</w:t>
      </w:r>
    </w:p>
    <w:p w14:paraId="05B64495" w14:textId="0670C525" w:rsidR="006E3569" w:rsidRPr="009A24A9" w:rsidRDefault="006E3569" w:rsidP="00D153BC">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Předmět a smlouvy</w:t>
      </w:r>
    </w:p>
    <w:p w14:paraId="3C71C0B3" w14:textId="09B0626F" w:rsidR="006E3569" w:rsidRPr="009A24A9" w:rsidRDefault="006E3569" w:rsidP="0005764F">
      <w:pPr>
        <w:pStyle w:val="Odstavecseseznamem"/>
        <w:numPr>
          <w:ilvl w:val="0"/>
          <w:numId w:val="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Předmětem této smlouvy je závazek zhotovitele poskytnout řádně a včas pro objednatele na svůj náklad a nebezpečí plnění spočívající v </w:t>
      </w:r>
      <w:r w:rsidR="00E07E8F" w:rsidRPr="009A24A9">
        <w:rPr>
          <w:rFonts w:ascii="Segoe UI" w:hAnsi="Segoe UI" w:cs="Segoe UI"/>
          <w:b/>
          <w:bCs/>
          <w:sz w:val="18"/>
          <w:szCs w:val="18"/>
        </w:rPr>
        <w:t xml:space="preserve">dodání a instalaci AV techniky Listovací dotyková el. kniha a projekční </w:t>
      </w:r>
      <w:r w:rsidR="00E07E8F" w:rsidRPr="009A24A9">
        <w:rPr>
          <w:rFonts w:ascii="Segoe UI" w:hAnsi="Segoe UI" w:cs="Segoe UI"/>
          <w:b/>
          <w:bCs/>
          <w:sz w:val="18"/>
          <w:szCs w:val="18"/>
        </w:rPr>
        <w:lastRenderedPageBreak/>
        <w:t>bod pro výstavu VLTAVA – pocta řece 2024 NZM Ohrada</w:t>
      </w:r>
      <w:r w:rsidR="00D153BC" w:rsidRPr="009A24A9">
        <w:rPr>
          <w:rFonts w:ascii="Segoe UI" w:hAnsi="Segoe UI" w:cs="Segoe UI"/>
          <w:sz w:val="18"/>
          <w:szCs w:val="18"/>
        </w:rPr>
        <w:t>.</w:t>
      </w:r>
      <w:r w:rsidRPr="009A24A9">
        <w:rPr>
          <w:rFonts w:ascii="Segoe UI" w:hAnsi="Segoe UI" w:cs="Segoe UI"/>
          <w:sz w:val="18"/>
          <w:szCs w:val="18"/>
        </w:rPr>
        <w:t xml:space="preserve"> (dále jen „plnění“</w:t>
      </w:r>
      <w:r w:rsidR="002A01DE">
        <w:rPr>
          <w:rFonts w:ascii="Segoe UI" w:hAnsi="Segoe UI" w:cs="Segoe UI"/>
          <w:sz w:val="18"/>
          <w:szCs w:val="18"/>
        </w:rPr>
        <w:t xml:space="preserve"> nebo „dílo“</w:t>
      </w:r>
      <w:r w:rsidRPr="009A24A9">
        <w:rPr>
          <w:rFonts w:ascii="Segoe UI" w:hAnsi="Segoe UI" w:cs="Segoe UI"/>
          <w:sz w:val="18"/>
          <w:szCs w:val="18"/>
        </w:rPr>
        <w:t xml:space="preserve">) a závazek objednatele </w:t>
      </w:r>
      <w:r w:rsidR="00EF470D">
        <w:rPr>
          <w:rFonts w:ascii="Segoe UI" w:hAnsi="Segoe UI" w:cs="Segoe UI"/>
          <w:sz w:val="18"/>
          <w:szCs w:val="18"/>
        </w:rPr>
        <w:t xml:space="preserve">řádně a včas provedené </w:t>
      </w:r>
      <w:r w:rsidRPr="009A24A9">
        <w:rPr>
          <w:rFonts w:ascii="Segoe UI" w:hAnsi="Segoe UI" w:cs="Segoe UI"/>
          <w:sz w:val="18"/>
          <w:szCs w:val="18"/>
        </w:rPr>
        <w:t xml:space="preserve">plnění převzít a zaplatit zhotoviteli za </w:t>
      </w:r>
      <w:r w:rsidR="001B2A96">
        <w:rPr>
          <w:rFonts w:ascii="Segoe UI" w:hAnsi="Segoe UI" w:cs="Segoe UI"/>
          <w:sz w:val="18"/>
          <w:szCs w:val="18"/>
        </w:rPr>
        <w:t xml:space="preserve">řádně a včas </w:t>
      </w:r>
      <w:r w:rsidRPr="009A24A9">
        <w:rPr>
          <w:rFonts w:ascii="Segoe UI" w:hAnsi="Segoe UI" w:cs="Segoe UI"/>
          <w:sz w:val="18"/>
          <w:szCs w:val="18"/>
        </w:rPr>
        <w:t>poskytnut</w:t>
      </w:r>
      <w:r w:rsidR="001B2A96">
        <w:rPr>
          <w:rFonts w:ascii="Segoe UI" w:hAnsi="Segoe UI" w:cs="Segoe UI"/>
          <w:sz w:val="18"/>
          <w:szCs w:val="18"/>
        </w:rPr>
        <w:t xml:space="preserve">é </w:t>
      </w:r>
      <w:r w:rsidRPr="009A24A9">
        <w:rPr>
          <w:rFonts w:ascii="Segoe UI" w:hAnsi="Segoe UI" w:cs="Segoe UI"/>
          <w:sz w:val="18"/>
          <w:szCs w:val="18"/>
        </w:rPr>
        <w:t>plnění sjednanou cenu, za podmínek vymezených v této smlouvě.</w:t>
      </w:r>
      <w:r w:rsidR="007072D0">
        <w:rPr>
          <w:rFonts w:ascii="Segoe UI" w:hAnsi="Segoe UI" w:cs="Segoe UI"/>
          <w:sz w:val="18"/>
          <w:szCs w:val="18"/>
        </w:rPr>
        <w:t xml:space="preserve"> Dílo se zavazuje zhotovitel provést v parametrech </w:t>
      </w:r>
      <w:r w:rsidR="005E1A6D">
        <w:rPr>
          <w:rFonts w:ascii="Segoe UI" w:hAnsi="Segoe UI" w:cs="Segoe UI"/>
          <w:sz w:val="18"/>
          <w:szCs w:val="18"/>
        </w:rPr>
        <w:t xml:space="preserve">dle </w:t>
      </w:r>
      <w:r w:rsidR="005E1A6D" w:rsidRPr="00867AA2">
        <w:rPr>
          <w:rFonts w:ascii="Segoe UI" w:hAnsi="Segoe UI" w:cs="Segoe UI"/>
          <w:b/>
          <w:bCs/>
          <w:sz w:val="18"/>
          <w:szCs w:val="18"/>
          <w:u w:val="single"/>
        </w:rPr>
        <w:t>přílohy č. 1</w:t>
      </w:r>
      <w:r w:rsidR="005E1A6D">
        <w:rPr>
          <w:rFonts w:ascii="Segoe UI" w:hAnsi="Segoe UI" w:cs="Segoe UI"/>
          <w:sz w:val="18"/>
          <w:szCs w:val="18"/>
        </w:rPr>
        <w:t xml:space="preserve"> – nabídky – položkového rozpoč</w:t>
      </w:r>
      <w:r w:rsidR="00CC7BC4">
        <w:rPr>
          <w:rFonts w:ascii="Segoe UI" w:hAnsi="Segoe UI" w:cs="Segoe UI"/>
          <w:sz w:val="18"/>
          <w:szCs w:val="18"/>
        </w:rPr>
        <w:t>t</w:t>
      </w:r>
      <w:r w:rsidR="005E1A6D">
        <w:rPr>
          <w:rFonts w:ascii="Segoe UI" w:hAnsi="Segoe UI" w:cs="Segoe UI"/>
          <w:sz w:val="18"/>
          <w:szCs w:val="18"/>
        </w:rPr>
        <w:t>u</w:t>
      </w:r>
      <w:r w:rsidR="00CC7BC4">
        <w:rPr>
          <w:rFonts w:ascii="Segoe UI" w:hAnsi="Segoe UI" w:cs="Segoe UI"/>
          <w:sz w:val="18"/>
          <w:szCs w:val="18"/>
        </w:rPr>
        <w:t xml:space="preserve"> a </w:t>
      </w:r>
      <w:r w:rsidR="00722716">
        <w:rPr>
          <w:rFonts w:ascii="Segoe UI" w:hAnsi="Segoe UI" w:cs="Segoe UI"/>
          <w:sz w:val="18"/>
          <w:szCs w:val="18"/>
        </w:rPr>
        <w:t xml:space="preserve">současně </w:t>
      </w:r>
      <w:r w:rsidR="00CC7BC4">
        <w:rPr>
          <w:rFonts w:ascii="Segoe UI" w:hAnsi="Segoe UI" w:cs="Segoe UI"/>
          <w:sz w:val="18"/>
          <w:szCs w:val="18"/>
        </w:rPr>
        <w:t>v parametrech dle této smlouvy</w:t>
      </w:r>
      <w:r w:rsidR="00A52A84">
        <w:rPr>
          <w:rFonts w:ascii="Segoe UI" w:hAnsi="Segoe UI" w:cs="Segoe UI"/>
          <w:sz w:val="18"/>
          <w:szCs w:val="18"/>
        </w:rPr>
        <w:t xml:space="preserve"> (příloha č. 1 </w:t>
      </w:r>
      <w:r w:rsidR="00722716">
        <w:rPr>
          <w:rFonts w:ascii="Segoe UI" w:hAnsi="Segoe UI" w:cs="Segoe UI"/>
          <w:sz w:val="18"/>
          <w:szCs w:val="18"/>
        </w:rPr>
        <w:t xml:space="preserve">např. </w:t>
      </w:r>
      <w:r w:rsidR="00A52A84">
        <w:rPr>
          <w:rFonts w:ascii="Segoe UI" w:hAnsi="Segoe UI" w:cs="Segoe UI"/>
          <w:sz w:val="18"/>
          <w:szCs w:val="18"/>
        </w:rPr>
        <w:t xml:space="preserve">neobsahuje školení, které je </w:t>
      </w:r>
      <w:r w:rsidR="00722716">
        <w:rPr>
          <w:rFonts w:ascii="Segoe UI" w:hAnsi="Segoe UI" w:cs="Segoe UI"/>
          <w:sz w:val="18"/>
          <w:szCs w:val="18"/>
        </w:rPr>
        <w:t xml:space="preserve">však </w:t>
      </w:r>
      <w:r w:rsidR="00A52A84">
        <w:rPr>
          <w:rFonts w:ascii="Segoe UI" w:hAnsi="Segoe UI" w:cs="Segoe UI"/>
          <w:sz w:val="18"/>
          <w:szCs w:val="18"/>
        </w:rPr>
        <w:t>také součástí díla – viz čl. IX odst. 9</w:t>
      </w:r>
      <w:r w:rsidR="00277C01">
        <w:rPr>
          <w:rFonts w:ascii="Segoe UI" w:hAnsi="Segoe UI" w:cs="Segoe UI"/>
          <w:sz w:val="18"/>
          <w:szCs w:val="18"/>
        </w:rPr>
        <w:t xml:space="preserve"> a jiné, obsažené v této smlouvě</w:t>
      </w:r>
      <w:r w:rsidR="00A52A84">
        <w:rPr>
          <w:rFonts w:ascii="Segoe UI" w:hAnsi="Segoe UI" w:cs="Segoe UI"/>
          <w:sz w:val="18"/>
          <w:szCs w:val="18"/>
        </w:rPr>
        <w:t>)</w:t>
      </w:r>
      <w:r w:rsidR="00CC7BC4">
        <w:rPr>
          <w:rFonts w:ascii="Segoe UI" w:hAnsi="Segoe UI" w:cs="Segoe UI"/>
          <w:sz w:val="18"/>
          <w:szCs w:val="18"/>
        </w:rPr>
        <w:t>.</w:t>
      </w:r>
    </w:p>
    <w:p w14:paraId="0CFB6924" w14:textId="1657C6C7" w:rsidR="006E3569" w:rsidRPr="009A24A9" w:rsidRDefault="006E3569" w:rsidP="0005764F">
      <w:pPr>
        <w:pStyle w:val="Odstavecseseznamem"/>
        <w:numPr>
          <w:ilvl w:val="0"/>
          <w:numId w:val="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Součástí </w:t>
      </w:r>
      <w:r w:rsidR="00081EC3">
        <w:rPr>
          <w:rFonts w:ascii="Segoe UI" w:hAnsi="Segoe UI" w:cs="Segoe UI"/>
          <w:sz w:val="18"/>
          <w:szCs w:val="18"/>
        </w:rPr>
        <w:t>díla</w:t>
      </w:r>
      <w:r w:rsidR="00081EC3" w:rsidRPr="009A24A9">
        <w:rPr>
          <w:rFonts w:ascii="Segoe UI" w:hAnsi="Segoe UI" w:cs="Segoe UI"/>
          <w:sz w:val="18"/>
          <w:szCs w:val="18"/>
        </w:rPr>
        <w:t xml:space="preserve"> </w:t>
      </w:r>
      <w:r w:rsidRPr="009A24A9">
        <w:rPr>
          <w:rFonts w:ascii="Segoe UI" w:hAnsi="Segoe UI" w:cs="Segoe UI"/>
          <w:sz w:val="18"/>
          <w:szCs w:val="18"/>
        </w:rPr>
        <w:t xml:space="preserve">se rozumí rovněž i provedení veškerých prací a dodávek, které jsou nezbytné pro řádné a včasné </w:t>
      </w:r>
      <w:r w:rsidR="00081EC3">
        <w:rPr>
          <w:rFonts w:ascii="Segoe UI" w:hAnsi="Segoe UI" w:cs="Segoe UI"/>
          <w:sz w:val="18"/>
          <w:szCs w:val="18"/>
        </w:rPr>
        <w:t xml:space="preserve">zhotovení díla </w:t>
      </w:r>
      <w:r w:rsidRPr="009A24A9">
        <w:rPr>
          <w:rFonts w:ascii="Segoe UI" w:hAnsi="Segoe UI" w:cs="Segoe UI"/>
          <w:sz w:val="18"/>
          <w:szCs w:val="18"/>
        </w:rPr>
        <w:t xml:space="preserve">dle této smlouvy, i v případě není-li práce nebo dodávka výslovně uvedena v této smlouvě či příloze k této smlouvě. Závazek dle této smlouvy tak zahrnuje zejména </w:t>
      </w:r>
      <w:r w:rsidR="00970408">
        <w:rPr>
          <w:rFonts w:ascii="Segoe UI" w:hAnsi="Segoe UI" w:cs="Segoe UI"/>
          <w:sz w:val="18"/>
          <w:szCs w:val="18"/>
        </w:rPr>
        <w:t xml:space="preserve">zhotovení díla včetně </w:t>
      </w:r>
      <w:r w:rsidRPr="009A24A9">
        <w:rPr>
          <w:rFonts w:ascii="Segoe UI" w:hAnsi="Segoe UI" w:cs="Segoe UI"/>
          <w:sz w:val="18"/>
          <w:szCs w:val="18"/>
        </w:rPr>
        <w:t>poskytnutí dodávek a provedení veškerých prací a jiných výkonů a služeb včetně obstarání pracovních sil, mechanizmů a materiálů, které jsou nutné k</w:t>
      </w:r>
      <w:r w:rsidR="007D285E">
        <w:rPr>
          <w:rFonts w:ascii="Segoe UI" w:hAnsi="Segoe UI" w:cs="Segoe UI"/>
          <w:sz w:val="18"/>
          <w:szCs w:val="18"/>
        </w:rPr>
        <w:t>e zhotovení díla</w:t>
      </w:r>
      <w:r w:rsidR="00CC7BC4">
        <w:rPr>
          <w:rFonts w:ascii="Segoe UI" w:hAnsi="Segoe UI" w:cs="Segoe UI"/>
          <w:sz w:val="18"/>
          <w:szCs w:val="18"/>
        </w:rPr>
        <w:t xml:space="preserve"> </w:t>
      </w:r>
      <w:r w:rsidRPr="009A24A9">
        <w:rPr>
          <w:rFonts w:ascii="Segoe UI" w:hAnsi="Segoe UI" w:cs="Segoe UI"/>
          <w:sz w:val="18"/>
          <w:szCs w:val="18"/>
        </w:rPr>
        <w:t>podle této smlouvy, včetně jejích příloh.</w:t>
      </w:r>
    </w:p>
    <w:p w14:paraId="23FD4B7E" w14:textId="15A582ED" w:rsidR="006E3569" w:rsidRPr="009A24A9" w:rsidRDefault="00E07E8F" w:rsidP="0005764F">
      <w:pPr>
        <w:pStyle w:val="Odstavecseseznamem"/>
        <w:numPr>
          <w:ilvl w:val="0"/>
          <w:numId w:val="5"/>
        </w:numPr>
        <w:autoSpaceDE w:val="0"/>
        <w:autoSpaceDN w:val="0"/>
        <w:adjustRightInd w:val="0"/>
        <w:spacing w:after="0" w:line="240" w:lineRule="auto"/>
        <w:rPr>
          <w:rFonts w:ascii="Segoe UI" w:hAnsi="Segoe UI" w:cs="Segoe UI"/>
          <w:sz w:val="18"/>
          <w:szCs w:val="18"/>
        </w:rPr>
      </w:pPr>
      <w:proofErr w:type="gramStart"/>
      <w:r w:rsidRPr="009A24A9">
        <w:rPr>
          <w:rFonts w:ascii="Segoe UI" w:hAnsi="Segoe UI" w:cs="Segoe UI"/>
          <w:sz w:val="18"/>
          <w:szCs w:val="18"/>
        </w:rPr>
        <w:t xml:space="preserve">Součástí </w:t>
      </w:r>
      <w:r w:rsidR="00262039">
        <w:rPr>
          <w:rFonts w:ascii="Segoe UI" w:hAnsi="Segoe UI" w:cs="Segoe UI"/>
          <w:sz w:val="18"/>
          <w:szCs w:val="18"/>
        </w:rPr>
        <w:t xml:space="preserve"> díla</w:t>
      </w:r>
      <w:proofErr w:type="gramEnd"/>
      <w:r w:rsidRPr="009A24A9">
        <w:rPr>
          <w:rFonts w:ascii="Segoe UI" w:hAnsi="Segoe UI" w:cs="Segoe UI"/>
          <w:sz w:val="18"/>
          <w:szCs w:val="18"/>
        </w:rPr>
        <w:t xml:space="preserve"> je</w:t>
      </w:r>
      <w:r w:rsidR="00262039">
        <w:rPr>
          <w:rFonts w:ascii="Segoe UI" w:hAnsi="Segoe UI" w:cs="Segoe UI"/>
          <w:sz w:val="18"/>
          <w:szCs w:val="18"/>
        </w:rPr>
        <w:t xml:space="preserve"> i </w:t>
      </w:r>
      <w:r w:rsidRPr="009A24A9">
        <w:rPr>
          <w:rFonts w:ascii="Segoe UI" w:hAnsi="Segoe UI" w:cs="Segoe UI"/>
          <w:sz w:val="18"/>
          <w:szCs w:val="18"/>
        </w:rPr>
        <w:t xml:space="preserve"> zapojení do stávajícího rozvodu NN na základě požadavků zhotovitele</w:t>
      </w:r>
      <w:r w:rsidR="006E3569" w:rsidRPr="009A24A9">
        <w:rPr>
          <w:rFonts w:ascii="Segoe UI" w:hAnsi="Segoe UI" w:cs="Segoe UI"/>
          <w:sz w:val="18"/>
          <w:szCs w:val="18"/>
        </w:rPr>
        <w:t>.</w:t>
      </w:r>
    </w:p>
    <w:p w14:paraId="6036A707" w14:textId="07BBB74E" w:rsidR="006E3569" w:rsidRDefault="006E3569" w:rsidP="0005764F">
      <w:pPr>
        <w:pStyle w:val="Odstavecseseznamem"/>
        <w:numPr>
          <w:ilvl w:val="0"/>
          <w:numId w:val="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Realizace předmětu plnění bude probíhat za plného provozu v budově sídla objednatele. </w:t>
      </w:r>
    </w:p>
    <w:p w14:paraId="27771E1B" w14:textId="200194CE" w:rsidR="00166147" w:rsidRPr="009A24A9" w:rsidRDefault="00166147" w:rsidP="0005764F">
      <w:pPr>
        <w:pStyle w:val="Odstavecseseznamem"/>
        <w:numPr>
          <w:ilvl w:val="0"/>
          <w:numId w:val="5"/>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Dílo se má za řádně a včasně provedené, je-li</w:t>
      </w:r>
      <w:r w:rsidR="00B76820">
        <w:rPr>
          <w:rFonts w:ascii="Segoe UI" w:hAnsi="Segoe UI" w:cs="Segoe UI"/>
          <w:sz w:val="18"/>
          <w:szCs w:val="18"/>
        </w:rPr>
        <w:t xml:space="preserve"> řádně a včas</w:t>
      </w:r>
      <w:r>
        <w:rPr>
          <w:rFonts w:ascii="Segoe UI" w:hAnsi="Segoe UI" w:cs="Segoe UI"/>
          <w:sz w:val="18"/>
          <w:szCs w:val="18"/>
        </w:rPr>
        <w:t xml:space="preserve"> </w:t>
      </w:r>
      <w:r w:rsidR="00B76820">
        <w:rPr>
          <w:rFonts w:ascii="Segoe UI" w:hAnsi="Segoe UI" w:cs="Segoe UI"/>
          <w:sz w:val="18"/>
          <w:szCs w:val="18"/>
        </w:rPr>
        <w:t>dokončeno a předáno Dílo je dokončeno, je-li předvedena jeho způsobilost sloužit účelu sjednanému v této smlouvě.</w:t>
      </w:r>
    </w:p>
    <w:p w14:paraId="2BB2A517"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204B59C8" w14:textId="77777777" w:rsidR="006E3569" w:rsidRPr="009A24A9" w:rsidRDefault="006E3569" w:rsidP="00D153BC">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III.</w:t>
      </w:r>
    </w:p>
    <w:p w14:paraId="05C01E82" w14:textId="200086DA" w:rsidR="006E3569" w:rsidRPr="009A24A9" w:rsidRDefault="006E3569" w:rsidP="00D153BC">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Cena</w:t>
      </w:r>
    </w:p>
    <w:p w14:paraId="365F1454" w14:textId="46FACCDD" w:rsidR="006E3569" w:rsidRPr="009A24A9" w:rsidRDefault="006E3569" w:rsidP="0005764F">
      <w:pPr>
        <w:pStyle w:val="Odstavecseseznamem"/>
        <w:numPr>
          <w:ilvl w:val="0"/>
          <w:numId w:val="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Smluvní strany se dohodly, že za </w:t>
      </w:r>
      <w:r w:rsidR="00FF3305">
        <w:rPr>
          <w:rFonts w:ascii="Segoe UI" w:hAnsi="Segoe UI" w:cs="Segoe UI"/>
          <w:sz w:val="18"/>
          <w:szCs w:val="18"/>
        </w:rPr>
        <w:t>řádné a včasné zhotovení díla</w:t>
      </w:r>
      <w:r w:rsidRPr="009A24A9">
        <w:rPr>
          <w:rFonts w:ascii="Segoe UI" w:hAnsi="Segoe UI" w:cs="Segoe UI"/>
          <w:sz w:val="18"/>
          <w:szCs w:val="18"/>
        </w:rPr>
        <w:t xml:space="preserve"> dle této smlouvy zaplatí objednatel zhotoviteli sjednanou cenu ve výši:</w:t>
      </w:r>
    </w:p>
    <w:p w14:paraId="3DA29BE6" w14:textId="589AF3B3" w:rsidR="00E07E8F"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Cena celkem                                    </w:t>
      </w:r>
      <w:r w:rsidRPr="009A24A9">
        <w:rPr>
          <w:rFonts w:ascii="Segoe UI" w:hAnsi="Segoe UI" w:cs="Segoe UI"/>
          <w:sz w:val="18"/>
          <w:szCs w:val="18"/>
        </w:rPr>
        <w:tab/>
      </w:r>
      <w:r w:rsidRPr="009A24A9">
        <w:rPr>
          <w:rFonts w:ascii="Segoe UI" w:hAnsi="Segoe UI" w:cs="Segoe UI"/>
          <w:sz w:val="18"/>
          <w:szCs w:val="18"/>
        </w:rPr>
        <w:tab/>
        <w:t xml:space="preserve">           144 691,- Kč bez DPH</w:t>
      </w:r>
    </w:p>
    <w:p w14:paraId="2243A2DE" w14:textId="6D79B820" w:rsidR="00E07E8F"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(slovy: stočtyřicetčtyřitisícšestsetdevadesátjedna korun českých </w:t>
      </w:r>
    </w:p>
    <w:p w14:paraId="17CBF019" w14:textId="3008BBC2" w:rsidR="00E07E8F"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Cena celkem   vč. 21 % DPH                                        175 076,10 Kč </w:t>
      </w:r>
    </w:p>
    <w:p w14:paraId="69579E1F" w14:textId="218E0D8B" w:rsidR="00C613E5"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(dále jen „cena“).</w:t>
      </w:r>
    </w:p>
    <w:p w14:paraId="29FB0082" w14:textId="77777777" w:rsidR="00722716" w:rsidRPr="009A24A9" w:rsidRDefault="00722716" w:rsidP="00E07E8F">
      <w:pPr>
        <w:autoSpaceDE w:val="0"/>
        <w:autoSpaceDN w:val="0"/>
        <w:adjustRightInd w:val="0"/>
        <w:spacing w:after="0" w:line="240" w:lineRule="auto"/>
        <w:rPr>
          <w:rFonts w:ascii="Segoe UI" w:hAnsi="Segoe UI" w:cs="Segoe UI"/>
          <w:sz w:val="18"/>
          <w:szCs w:val="18"/>
        </w:rPr>
      </w:pPr>
    </w:p>
    <w:p w14:paraId="609EA7AC" w14:textId="770CBB3A" w:rsidR="00E07E8F" w:rsidRDefault="00E07E8F" w:rsidP="00722716">
      <w:pPr>
        <w:pStyle w:val="Odstavecseseznamem"/>
        <w:numPr>
          <w:ilvl w:val="0"/>
          <w:numId w:val="2"/>
        </w:numPr>
        <w:spacing w:before="0" w:line="240" w:lineRule="auto"/>
        <w:rPr>
          <w:rFonts w:ascii="Segoe UI" w:hAnsi="Segoe UI" w:cs="Segoe UI"/>
          <w:sz w:val="18"/>
          <w:szCs w:val="18"/>
        </w:rPr>
      </w:pPr>
      <w:r w:rsidRPr="009A24A9">
        <w:rPr>
          <w:rFonts w:ascii="Segoe UI" w:hAnsi="Segoe UI" w:cs="Segoe UI"/>
          <w:sz w:val="18"/>
          <w:szCs w:val="18"/>
        </w:rPr>
        <w:t xml:space="preserve">Nedílnou přílohou č. </w:t>
      </w:r>
      <w:r w:rsidR="009B4B99">
        <w:rPr>
          <w:rFonts w:ascii="Segoe UI" w:hAnsi="Segoe UI" w:cs="Segoe UI"/>
          <w:sz w:val="18"/>
          <w:szCs w:val="18"/>
        </w:rPr>
        <w:t>1</w:t>
      </w:r>
      <w:r w:rsidRPr="009A24A9">
        <w:rPr>
          <w:rFonts w:ascii="Segoe UI" w:hAnsi="Segoe UI" w:cs="Segoe UI"/>
          <w:sz w:val="18"/>
          <w:szCs w:val="18"/>
        </w:rPr>
        <w:t xml:space="preserve"> této smlouvy je podrobná kalkulace ceny obsahující ocenění jednotlivých dílčích dodávek a prací (dále jen „nabídka – položkový rozpočet“). </w:t>
      </w:r>
      <w:r w:rsidR="00694277">
        <w:rPr>
          <w:rFonts w:ascii="Segoe UI" w:hAnsi="Segoe UI" w:cs="Segoe UI"/>
          <w:sz w:val="18"/>
          <w:szCs w:val="18"/>
        </w:rPr>
        <w:t>V uvedené ceně je zahrnuto i školení obsluhy díla pracovníků objednatele; dílo je dokončeno jeho provedením.</w:t>
      </w:r>
    </w:p>
    <w:p w14:paraId="5D3AEF4C" w14:textId="77777777" w:rsidR="00722716" w:rsidRPr="009A24A9" w:rsidRDefault="00722716" w:rsidP="00722716">
      <w:pPr>
        <w:pStyle w:val="Odstavecseseznamem"/>
        <w:spacing w:before="0" w:line="240" w:lineRule="auto"/>
        <w:rPr>
          <w:rFonts w:ascii="Segoe UI" w:hAnsi="Segoe UI" w:cs="Segoe UI"/>
          <w:sz w:val="18"/>
          <w:szCs w:val="18"/>
        </w:rPr>
      </w:pPr>
    </w:p>
    <w:p w14:paraId="0BDE0D0D" w14:textId="27BFFE26" w:rsidR="00C613E5" w:rsidRPr="009A24A9" w:rsidRDefault="00C613E5" w:rsidP="0005764F">
      <w:pPr>
        <w:pStyle w:val="Odstavecseseznamem"/>
        <w:numPr>
          <w:ilvl w:val="0"/>
          <w:numId w:val="2"/>
        </w:numPr>
        <w:spacing w:after="160" w:line="240" w:lineRule="auto"/>
        <w:rPr>
          <w:rFonts w:ascii="Segoe UI" w:hAnsi="Segoe UI" w:cs="Segoe UI"/>
          <w:sz w:val="18"/>
          <w:szCs w:val="18"/>
        </w:rPr>
      </w:pPr>
      <w:r w:rsidRPr="009A24A9">
        <w:rPr>
          <w:rFonts w:ascii="Segoe UI" w:hAnsi="Segoe UI" w:cs="Segoe UI"/>
          <w:sz w:val="18"/>
          <w:szCs w:val="18"/>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0B85C595" w14:textId="77777777" w:rsidR="00E07E8F" w:rsidRPr="009A24A9" w:rsidRDefault="00E07E8F" w:rsidP="00E07E8F">
      <w:pPr>
        <w:pStyle w:val="Odstavecseseznamem"/>
        <w:spacing w:after="160" w:line="240" w:lineRule="auto"/>
        <w:rPr>
          <w:rFonts w:ascii="Segoe UI" w:hAnsi="Segoe UI" w:cs="Segoe UI"/>
          <w:sz w:val="18"/>
          <w:szCs w:val="18"/>
        </w:rPr>
      </w:pPr>
    </w:p>
    <w:p w14:paraId="11B0E58B" w14:textId="771C355F" w:rsidR="00C613E5" w:rsidRPr="009A24A9" w:rsidRDefault="00C613E5" w:rsidP="0005764F">
      <w:pPr>
        <w:pStyle w:val="Odstavecseseznamem"/>
        <w:numPr>
          <w:ilvl w:val="0"/>
          <w:numId w:val="2"/>
        </w:numPr>
        <w:spacing w:after="160" w:line="240" w:lineRule="auto"/>
        <w:rPr>
          <w:rFonts w:ascii="Segoe UI" w:hAnsi="Segoe UI" w:cs="Segoe UI"/>
          <w:sz w:val="18"/>
          <w:szCs w:val="18"/>
        </w:rPr>
      </w:pPr>
      <w:r w:rsidRPr="009A24A9">
        <w:rPr>
          <w:rFonts w:ascii="Segoe UI" w:hAnsi="Segoe UI" w:cs="Segoe UI"/>
          <w:sz w:val="18"/>
          <w:szCs w:val="18"/>
        </w:rPr>
        <w:t>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částce 100</w:t>
      </w:r>
      <w:r w:rsidR="00717F11" w:rsidRPr="009A24A9">
        <w:rPr>
          <w:rFonts w:ascii="Segoe UI" w:hAnsi="Segoe UI" w:cs="Segoe UI"/>
          <w:sz w:val="18"/>
          <w:szCs w:val="18"/>
        </w:rPr>
        <w:t xml:space="preserve"> </w:t>
      </w:r>
      <w:r w:rsidRPr="009A24A9">
        <w:rPr>
          <w:rFonts w:ascii="Segoe UI" w:hAnsi="Segoe UI" w:cs="Segoe UI"/>
          <w:sz w:val="18"/>
          <w:szCs w:val="18"/>
        </w:rPr>
        <w:t xml:space="preserve">000,- Kč. </w:t>
      </w:r>
    </w:p>
    <w:p w14:paraId="1876C204" w14:textId="77777777" w:rsidR="00C613E5" w:rsidRPr="009A24A9" w:rsidRDefault="006E3569" w:rsidP="0005764F">
      <w:pPr>
        <w:pStyle w:val="Odstavecseseznamem"/>
        <w:numPr>
          <w:ilvl w:val="0"/>
          <w:numId w:val="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Sjednaná cena a/i položkový rozpočet jsou konečné, nejvýše přípustné a úplné ve smyslu ustanovení § 2621 občanského zákoníku.</w:t>
      </w:r>
    </w:p>
    <w:p w14:paraId="5DD4EB6D" w14:textId="55BA8DEC" w:rsidR="006E3569" w:rsidRPr="009A24A9" w:rsidRDefault="006E3569" w:rsidP="00C613E5">
      <w:pPr>
        <w:pStyle w:val="Odstavecseseznamem"/>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Dohodnutá cena zahrnuje veškeré přímé i nepřímé náklady zhotovitele nezbytné k řádnému poskytnutí plnění</w:t>
      </w:r>
      <w:r w:rsidR="00C430C7">
        <w:rPr>
          <w:rFonts w:ascii="Segoe UI" w:hAnsi="Segoe UI" w:cs="Segoe UI"/>
          <w:sz w:val="18"/>
          <w:szCs w:val="18"/>
        </w:rPr>
        <w:t>, resp. zhotovení díla dle této smlouvy</w:t>
      </w:r>
      <w:r w:rsidRPr="009A24A9">
        <w:rPr>
          <w:rFonts w:ascii="Segoe UI" w:hAnsi="Segoe UI" w:cs="Segoe UI"/>
          <w:sz w:val="18"/>
          <w:szCs w:val="18"/>
        </w:rPr>
        <w:t>, zejména:</w:t>
      </w:r>
    </w:p>
    <w:p w14:paraId="4C589687" w14:textId="5676840F"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náklady na úplné a kvalitní poskytnutí plnění,</w:t>
      </w:r>
    </w:p>
    <w:p w14:paraId="7D93A264" w14:textId="593E91C4"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náklady na zhotovení, dodávku, uskladnění, správu, zabudování, montáž a zprovoznění veškerých dílů, součástí, celků a materiálů nezbytných k poskytnutí plnění,</w:t>
      </w:r>
    </w:p>
    <w:p w14:paraId="23C9BF01" w14:textId="6F4D63DA"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náklady na dopravu, skladování, montáž a správu veškerých technických zařízení a mechanismů nezbytných k poskytnutí plnění,</w:t>
      </w:r>
    </w:p>
    <w:p w14:paraId="0DB159C4" w14:textId="16E0CD29"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běžné i mimořádné provozní náklady zhotovitele nezbytné k poskytnutí plnění,</w:t>
      </w:r>
    </w:p>
    <w:p w14:paraId="67CD63DB" w14:textId="604F8860"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náklady, které vyplynou ze zvláštností poskytovaného plnění,</w:t>
      </w:r>
    </w:p>
    <w:p w14:paraId="7CBBC5B2" w14:textId="77777777" w:rsidR="00CD4BB1"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náklady na běžné i mimořádné pojištění odpovědnosti zhotovitele a pojištění poskytovaného plnění</w:t>
      </w:r>
      <w:r w:rsidR="00CD4BB1">
        <w:rPr>
          <w:rFonts w:ascii="Segoe UI" w:hAnsi="Segoe UI" w:cs="Segoe UI"/>
          <w:sz w:val="18"/>
          <w:szCs w:val="18"/>
        </w:rPr>
        <w:t xml:space="preserve"> </w:t>
      </w:r>
    </w:p>
    <w:p w14:paraId="4D7CB67A" w14:textId="176D4927" w:rsidR="006E3569" w:rsidRPr="009A24A9" w:rsidRDefault="00CD4BB1"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aj</w:t>
      </w:r>
      <w:r w:rsidR="00722716">
        <w:rPr>
          <w:rFonts w:ascii="Segoe UI" w:hAnsi="Segoe UI" w:cs="Segoe UI"/>
          <w:sz w:val="18"/>
          <w:szCs w:val="18"/>
        </w:rPr>
        <w:t xml:space="preserve">. </w:t>
      </w:r>
      <w:r>
        <w:rPr>
          <w:rFonts w:ascii="Segoe UI" w:hAnsi="Segoe UI" w:cs="Segoe UI"/>
          <w:sz w:val="18"/>
          <w:szCs w:val="18"/>
        </w:rPr>
        <w:t>uvedené v této smlouvě</w:t>
      </w:r>
      <w:r w:rsidR="006E3569" w:rsidRPr="009A24A9">
        <w:rPr>
          <w:rFonts w:ascii="Segoe UI" w:hAnsi="Segoe UI" w:cs="Segoe UI"/>
          <w:sz w:val="18"/>
          <w:szCs w:val="18"/>
        </w:rPr>
        <w:t>.</w:t>
      </w:r>
    </w:p>
    <w:p w14:paraId="44715211"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4A6637A8" w14:textId="1988876D" w:rsidR="006E3569" w:rsidRPr="009A24A9" w:rsidRDefault="006E3569" w:rsidP="00C613E5">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IV.</w:t>
      </w:r>
    </w:p>
    <w:p w14:paraId="4E720DEF" w14:textId="25C02815" w:rsidR="006E3569" w:rsidRPr="009A24A9" w:rsidRDefault="006E3569" w:rsidP="00C613E5">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Fakturace a platební podmínky</w:t>
      </w:r>
    </w:p>
    <w:p w14:paraId="088D64DE" w14:textId="647D990C"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Dohodnutou cenu uhradí objednatel zhotoviteli </w:t>
      </w:r>
      <w:r w:rsidR="00CA37BA">
        <w:rPr>
          <w:rFonts w:ascii="Segoe UI" w:hAnsi="Segoe UI" w:cs="Segoe UI"/>
          <w:sz w:val="18"/>
          <w:szCs w:val="18"/>
        </w:rPr>
        <w:t>po</w:t>
      </w:r>
      <w:r w:rsidR="00321ED7">
        <w:rPr>
          <w:rFonts w:ascii="Segoe UI" w:hAnsi="Segoe UI" w:cs="Segoe UI"/>
          <w:sz w:val="18"/>
          <w:szCs w:val="18"/>
        </w:rPr>
        <w:t xml:space="preserve"> kompletním</w:t>
      </w:r>
      <w:r w:rsidR="00CA37BA">
        <w:rPr>
          <w:rFonts w:ascii="Segoe UI" w:hAnsi="Segoe UI" w:cs="Segoe UI"/>
          <w:sz w:val="18"/>
          <w:szCs w:val="18"/>
        </w:rPr>
        <w:t xml:space="preserve"> </w:t>
      </w:r>
      <w:r w:rsidR="009003A4">
        <w:rPr>
          <w:rFonts w:ascii="Segoe UI" w:hAnsi="Segoe UI" w:cs="Segoe UI"/>
          <w:sz w:val="18"/>
          <w:szCs w:val="18"/>
        </w:rPr>
        <w:t xml:space="preserve">provedení díla, tj. po jeho </w:t>
      </w:r>
      <w:r w:rsidR="00CA37BA">
        <w:rPr>
          <w:rFonts w:ascii="Segoe UI" w:hAnsi="Segoe UI" w:cs="Segoe UI"/>
          <w:sz w:val="18"/>
          <w:szCs w:val="18"/>
        </w:rPr>
        <w:t>řádném a včasném dokončení a předání</w:t>
      </w:r>
      <w:r w:rsidR="006B6373">
        <w:rPr>
          <w:rFonts w:ascii="Segoe UI" w:hAnsi="Segoe UI" w:cs="Segoe UI"/>
          <w:sz w:val="18"/>
          <w:szCs w:val="18"/>
        </w:rPr>
        <w:t xml:space="preserve"> objednateli</w:t>
      </w:r>
      <w:r w:rsidR="00BD1F7E">
        <w:rPr>
          <w:rFonts w:ascii="Segoe UI" w:hAnsi="Segoe UI" w:cs="Segoe UI"/>
          <w:sz w:val="18"/>
          <w:szCs w:val="18"/>
        </w:rPr>
        <w:t>, to vše způsobem a za podm</w:t>
      </w:r>
      <w:r w:rsidR="00E6121B">
        <w:rPr>
          <w:rFonts w:ascii="Segoe UI" w:hAnsi="Segoe UI" w:cs="Segoe UI"/>
          <w:sz w:val="18"/>
          <w:szCs w:val="18"/>
        </w:rPr>
        <w:t>ínek</w:t>
      </w:r>
      <w:r w:rsidR="00BD1F7E">
        <w:rPr>
          <w:rFonts w:ascii="Segoe UI" w:hAnsi="Segoe UI" w:cs="Segoe UI"/>
          <w:sz w:val="18"/>
          <w:szCs w:val="18"/>
        </w:rPr>
        <w:t xml:space="preserve"> </w:t>
      </w:r>
      <w:r w:rsidR="004E5A85">
        <w:rPr>
          <w:rFonts w:ascii="Segoe UI" w:hAnsi="Segoe UI" w:cs="Segoe UI"/>
          <w:sz w:val="18"/>
          <w:szCs w:val="18"/>
        </w:rPr>
        <w:t>v čl. IX</w:t>
      </w:r>
      <w:r w:rsidR="00BD1F7E">
        <w:rPr>
          <w:rFonts w:ascii="Segoe UI" w:hAnsi="Segoe UI" w:cs="Segoe UI"/>
          <w:sz w:val="18"/>
          <w:szCs w:val="18"/>
        </w:rPr>
        <w:t xml:space="preserve"> této smlouvy</w:t>
      </w:r>
      <w:r w:rsidR="004E5A85">
        <w:rPr>
          <w:rFonts w:ascii="Segoe UI" w:hAnsi="Segoe UI" w:cs="Segoe UI"/>
          <w:sz w:val="18"/>
          <w:szCs w:val="18"/>
        </w:rPr>
        <w:t xml:space="preserve">. </w:t>
      </w:r>
    </w:p>
    <w:p w14:paraId="48B0012A" w14:textId="5AFAE3DD" w:rsidR="006E3569" w:rsidRPr="009A24A9" w:rsidRDefault="00BD1F7E"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Po splnění podmínek uvedených v čl. IX této smlouvy je </w:t>
      </w:r>
      <w:r w:rsidR="008C7EAE">
        <w:rPr>
          <w:rFonts w:ascii="Segoe UI" w:hAnsi="Segoe UI" w:cs="Segoe UI"/>
          <w:sz w:val="18"/>
          <w:szCs w:val="18"/>
        </w:rPr>
        <w:t xml:space="preserve">zhotovitel povinen vyúčtovat svou odměnu </w:t>
      </w:r>
      <w:proofErr w:type="gramStart"/>
      <w:r w:rsidR="008C7EAE">
        <w:rPr>
          <w:rFonts w:ascii="Segoe UI" w:hAnsi="Segoe UI" w:cs="Segoe UI"/>
          <w:sz w:val="18"/>
          <w:szCs w:val="18"/>
        </w:rPr>
        <w:t xml:space="preserve">řádným </w:t>
      </w:r>
      <w:r>
        <w:rPr>
          <w:rFonts w:ascii="Segoe UI" w:hAnsi="Segoe UI" w:cs="Segoe UI"/>
          <w:sz w:val="18"/>
          <w:szCs w:val="18"/>
        </w:rPr>
        <w:t xml:space="preserve"> daňový</w:t>
      </w:r>
      <w:r w:rsidR="008C7EAE">
        <w:rPr>
          <w:rFonts w:ascii="Segoe UI" w:hAnsi="Segoe UI" w:cs="Segoe UI"/>
          <w:sz w:val="18"/>
          <w:szCs w:val="18"/>
        </w:rPr>
        <w:t>m</w:t>
      </w:r>
      <w:proofErr w:type="gramEnd"/>
      <w:r>
        <w:rPr>
          <w:rFonts w:ascii="Segoe UI" w:hAnsi="Segoe UI" w:cs="Segoe UI"/>
          <w:sz w:val="18"/>
          <w:szCs w:val="18"/>
        </w:rPr>
        <w:t xml:space="preserve"> doklad</w:t>
      </w:r>
      <w:r w:rsidR="008C7EAE">
        <w:rPr>
          <w:rFonts w:ascii="Segoe UI" w:hAnsi="Segoe UI" w:cs="Segoe UI"/>
          <w:sz w:val="18"/>
          <w:szCs w:val="18"/>
        </w:rPr>
        <w:t>em</w:t>
      </w:r>
      <w:r>
        <w:rPr>
          <w:rFonts w:ascii="Segoe UI" w:hAnsi="Segoe UI" w:cs="Segoe UI"/>
          <w:sz w:val="18"/>
          <w:szCs w:val="18"/>
        </w:rPr>
        <w:t xml:space="preserve">. </w:t>
      </w:r>
    </w:p>
    <w:p w14:paraId="23298865" w14:textId="38912337"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je povinen doručit objednateli daňov</w:t>
      </w:r>
      <w:r w:rsidR="008C7EAE">
        <w:rPr>
          <w:rFonts w:ascii="Segoe UI" w:hAnsi="Segoe UI" w:cs="Segoe UI"/>
          <w:sz w:val="18"/>
          <w:szCs w:val="18"/>
        </w:rPr>
        <w:t>ý</w:t>
      </w:r>
      <w:r w:rsidRPr="009A24A9">
        <w:rPr>
          <w:rFonts w:ascii="Segoe UI" w:hAnsi="Segoe UI" w:cs="Segoe UI"/>
          <w:sz w:val="18"/>
          <w:szCs w:val="18"/>
        </w:rPr>
        <w:t xml:space="preserve"> doklad nejpozději do 15 kalendářních dnů od data uskutečnění zdanitelného plnění</w:t>
      </w:r>
      <w:r w:rsidR="00361E7C">
        <w:rPr>
          <w:rFonts w:ascii="Segoe UI" w:hAnsi="Segoe UI" w:cs="Segoe UI"/>
          <w:sz w:val="18"/>
          <w:szCs w:val="18"/>
        </w:rPr>
        <w:t xml:space="preserve"> na adresu: </w:t>
      </w:r>
      <w:proofErr w:type="spellStart"/>
      <w:r w:rsidR="009F7674">
        <w:rPr>
          <w:rFonts w:ascii="Segoe UI" w:hAnsi="Segoe UI" w:cs="Segoe UI"/>
          <w:sz w:val="18"/>
          <w:szCs w:val="18"/>
        </w:rPr>
        <w:t>xxx</w:t>
      </w:r>
      <w:proofErr w:type="spellEnd"/>
      <w:r w:rsidR="009F7674">
        <w:rPr>
          <w:rFonts w:ascii="Segoe UI" w:hAnsi="Segoe UI" w:cs="Segoe UI"/>
          <w:sz w:val="18"/>
          <w:szCs w:val="18"/>
        </w:rPr>
        <w:t>.</w:t>
      </w:r>
    </w:p>
    <w:p w14:paraId="0B624B5C" w14:textId="2233923B"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lastRenderedPageBreak/>
        <w:t>Lhůta splatnosti daňov</w:t>
      </w:r>
      <w:r w:rsidR="00F048C7">
        <w:rPr>
          <w:rFonts w:ascii="Segoe UI" w:hAnsi="Segoe UI" w:cs="Segoe UI"/>
          <w:sz w:val="18"/>
          <w:szCs w:val="18"/>
        </w:rPr>
        <w:t>ého</w:t>
      </w:r>
      <w:r w:rsidRPr="009A24A9">
        <w:rPr>
          <w:rFonts w:ascii="Segoe UI" w:hAnsi="Segoe UI" w:cs="Segoe UI"/>
          <w:sz w:val="18"/>
          <w:szCs w:val="18"/>
        </w:rPr>
        <w:t xml:space="preserve"> doklad</w:t>
      </w:r>
      <w:r w:rsidR="00F048C7">
        <w:rPr>
          <w:rFonts w:ascii="Segoe UI" w:hAnsi="Segoe UI" w:cs="Segoe UI"/>
          <w:sz w:val="18"/>
          <w:szCs w:val="18"/>
        </w:rPr>
        <w:t>u</w:t>
      </w:r>
      <w:r w:rsidRPr="009A24A9">
        <w:rPr>
          <w:rFonts w:ascii="Segoe UI" w:hAnsi="Segoe UI" w:cs="Segoe UI"/>
          <w:sz w:val="18"/>
          <w:szCs w:val="18"/>
        </w:rPr>
        <w:t xml:space="preserve"> je 30 kalendářních dnů od jejich doručení objednateli. </w:t>
      </w:r>
    </w:p>
    <w:p w14:paraId="54F1B288" w14:textId="72501777"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Okamžikem zaplacení se rozumí datum odepsání příslušné částky, na kterou byl daňový doklad – faktura vystavena, z účtu objednatele ve prospěch účtu zhotovitele.</w:t>
      </w:r>
    </w:p>
    <w:p w14:paraId="575AE864" w14:textId="14B51C56" w:rsidR="006E3569" w:rsidRPr="009A24A9" w:rsidRDefault="00F048C7"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Ú</w:t>
      </w:r>
      <w:r w:rsidR="006E3569" w:rsidRPr="009A24A9">
        <w:rPr>
          <w:rFonts w:ascii="Segoe UI" w:hAnsi="Segoe UI" w:cs="Segoe UI"/>
          <w:sz w:val="18"/>
          <w:szCs w:val="18"/>
        </w:rPr>
        <w:t>hrad</w:t>
      </w:r>
      <w:r>
        <w:rPr>
          <w:rFonts w:ascii="Segoe UI" w:hAnsi="Segoe UI" w:cs="Segoe UI"/>
          <w:sz w:val="18"/>
          <w:szCs w:val="18"/>
        </w:rPr>
        <w:t>a</w:t>
      </w:r>
      <w:r w:rsidR="006E3569" w:rsidRPr="009A24A9">
        <w:rPr>
          <w:rFonts w:ascii="Segoe UI" w:hAnsi="Segoe UI" w:cs="Segoe UI"/>
          <w:sz w:val="18"/>
          <w:szCs w:val="18"/>
        </w:rPr>
        <w:t xml:space="preserve"> objednatele na základě této smlouvy bud</w:t>
      </w:r>
      <w:r w:rsidR="00A426CD">
        <w:rPr>
          <w:rFonts w:ascii="Segoe UI" w:hAnsi="Segoe UI" w:cs="Segoe UI"/>
          <w:sz w:val="18"/>
          <w:szCs w:val="18"/>
        </w:rPr>
        <w:t>e</w:t>
      </w:r>
      <w:r w:rsidR="006E3569" w:rsidRPr="009A24A9">
        <w:rPr>
          <w:rFonts w:ascii="Segoe UI" w:hAnsi="Segoe UI" w:cs="Segoe UI"/>
          <w:sz w:val="18"/>
          <w:szCs w:val="18"/>
        </w:rPr>
        <w:t xml:space="preserve"> prováděn</w:t>
      </w:r>
      <w:r w:rsidR="00A426CD">
        <w:rPr>
          <w:rFonts w:ascii="Segoe UI" w:hAnsi="Segoe UI" w:cs="Segoe UI"/>
          <w:sz w:val="18"/>
          <w:szCs w:val="18"/>
        </w:rPr>
        <w:t>a</w:t>
      </w:r>
      <w:r w:rsidR="006B6373">
        <w:rPr>
          <w:rFonts w:ascii="Segoe UI" w:hAnsi="Segoe UI" w:cs="Segoe UI"/>
          <w:sz w:val="18"/>
          <w:szCs w:val="18"/>
        </w:rPr>
        <w:t xml:space="preserve"> </w:t>
      </w:r>
      <w:r w:rsidR="006E3569" w:rsidRPr="009A24A9">
        <w:rPr>
          <w:rFonts w:ascii="Segoe UI" w:hAnsi="Segoe UI" w:cs="Segoe UI"/>
          <w:sz w:val="18"/>
          <w:szCs w:val="18"/>
        </w:rPr>
        <w:t xml:space="preserve">bezhotovostním převodem na bankovní účet zhotovitele uvedeným v daňovém dokladu – faktuře. </w:t>
      </w:r>
    </w:p>
    <w:p w14:paraId="55922E20" w14:textId="1095CDBD" w:rsidR="006E3569" w:rsidRPr="009A24A9" w:rsidRDefault="00A426CD"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F</w:t>
      </w:r>
      <w:r w:rsidR="006E3569" w:rsidRPr="009A24A9">
        <w:rPr>
          <w:rFonts w:ascii="Segoe UI" w:hAnsi="Segoe UI" w:cs="Segoe UI"/>
          <w:sz w:val="18"/>
          <w:szCs w:val="18"/>
        </w:rPr>
        <w:t>aktur</w:t>
      </w:r>
      <w:r>
        <w:rPr>
          <w:rFonts w:ascii="Segoe UI" w:hAnsi="Segoe UI" w:cs="Segoe UI"/>
          <w:sz w:val="18"/>
          <w:szCs w:val="18"/>
        </w:rPr>
        <w:t>a</w:t>
      </w:r>
      <w:r w:rsidR="006E3569" w:rsidRPr="009A24A9">
        <w:rPr>
          <w:rFonts w:ascii="Segoe UI" w:hAnsi="Segoe UI" w:cs="Segoe UI"/>
          <w:sz w:val="18"/>
          <w:szCs w:val="18"/>
        </w:rPr>
        <w:t xml:space="preserve"> vystaven</w:t>
      </w:r>
      <w:r>
        <w:rPr>
          <w:rFonts w:ascii="Segoe UI" w:hAnsi="Segoe UI" w:cs="Segoe UI"/>
          <w:sz w:val="18"/>
          <w:szCs w:val="18"/>
        </w:rPr>
        <w:t>á</w:t>
      </w:r>
      <w:r w:rsidR="006E3569" w:rsidRPr="009A24A9">
        <w:rPr>
          <w:rFonts w:ascii="Segoe UI" w:hAnsi="Segoe UI" w:cs="Segoe UI"/>
          <w:sz w:val="18"/>
          <w:szCs w:val="18"/>
        </w:rPr>
        <w:t xml:space="preserve"> zhotovitelem k úhradě ceny na základě této smlouvy musí obsahovat náležitosti daňového dokladu podle platných právních předpisů a náležitosti stanovené touto smlouvou včetně příloh. </w:t>
      </w:r>
    </w:p>
    <w:p w14:paraId="64006DBF" w14:textId="76F4BE5C"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Nebude-li daňový doklad – faktura zhotovitele obsahovat povinné náležitosti podle platných právních předpisů či podle této smlouvy včetně příloh nebo v něm budou uvedeny nesprávné údaje, je objednatel oprávněn vrátit daňový doklad-fakturu zhotoviteli ve lhůtě jeho splatnosti s vymezením chybějících náležitostí nebo nesprávných údajů. V takovém případě doba splatnosti počne běžet doručením řádně opraveného daňového dokladu objednateli.</w:t>
      </w:r>
    </w:p>
    <w:p w14:paraId="7F7F1658" w14:textId="3FEE8CC4"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Objednatel neposkytuje zálohy.</w:t>
      </w:r>
    </w:p>
    <w:p w14:paraId="498925A1"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2D756E7A" w14:textId="77777777" w:rsidR="006E3569" w:rsidRPr="009A24A9" w:rsidRDefault="006E3569" w:rsidP="00C613E5">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V.</w:t>
      </w:r>
    </w:p>
    <w:p w14:paraId="0D1C01C2" w14:textId="77777777" w:rsidR="006E3569" w:rsidRPr="009A24A9" w:rsidRDefault="006E3569" w:rsidP="00C613E5">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Termíny plnění</w:t>
      </w:r>
    </w:p>
    <w:p w14:paraId="067C353D" w14:textId="38945426" w:rsidR="006E3569" w:rsidRPr="009A24A9" w:rsidRDefault="006E3569" w:rsidP="0005764F">
      <w:pPr>
        <w:pStyle w:val="Odstavecseseznamem"/>
        <w:numPr>
          <w:ilvl w:val="0"/>
          <w:numId w:val="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poskytnout plnění</w:t>
      </w:r>
      <w:r w:rsidR="00876450">
        <w:rPr>
          <w:rFonts w:ascii="Segoe UI" w:hAnsi="Segoe UI" w:cs="Segoe UI"/>
          <w:sz w:val="18"/>
          <w:szCs w:val="18"/>
        </w:rPr>
        <w:t xml:space="preserve">, resp. zhotovit dílo </w:t>
      </w:r>
      <w:r w:rsidRPr="009A24A9">
        <w:rPr>
          <w:rFonts w:ascii="Segoe UI" w:hAnsi="Segoe UI" w:cs="Segoe UI"/>
          <w:sz w:val="18"/>
          <w:szCs w:val="18"/>
        </w:rPr>
        <w:t>v následujících termínech:</w:t>
      </w:r>
    </w:p>
    <w:p w14:paraId="0ED93D37" w14:textId="122DC5AF" w:rsidR="00E07E8F" w:rsidRPr="009A24A9" w:rsidRDefault="00E07E8F" w:rsidP="00E07E8F">
      <w:pPr>
        <w:pStyle w:val="Odstavecseseznamem"/>
        <w:numPr>
          <w:ilvl w:val="0"/>
          <w:numId w:val="8"/>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Předání </w:t>
      </w:r>
      <w:r w:rsidR="004551C8">
        <w:rPr>
          <w:rFonts w:ascii="Segoe UI" w:hAnsi="Segoe UI" w:cs="Segoe UI"/>
          <w:sz w:val="18"/>
          <w:szCs w:val="18"/>
        </w:rPr>
        <w:t>řádně provedeného díla</w:t>
      </w:r>
      <w:r w:rsidRPr="009A24A9">
        <w:rPr>
          <w:rFonts w:ascii="Segoe UI" w:hAnsi="Segoe UI" w:cs="Segoe UI"/>
          <w:sz w:val="18"/>
          <w:szCs w:val="18"/>
        </w:rPr>
        <w:t>: nejpozději do 1 kalendářního měsíce ode dne podpisu této smlouvy</w:t>
      </w:r>
      <w:r w:rsidR="00D63881">
        <w:rPr>
          <w:rFonts w:ascii="Segoe UI" w:hAnsi="Segoe UI" w:cs="Segoe UI"/>
          <w:sz w:val="18"/>
          <w:szCs w:val="18"/>
        </w:rPr>
        <w:t xml:space="preserve">, nejpozději však do </w:t>
      </w:r>
      <w:proofErr w:type="spellStart"/>
      <w:r w:rsidR="009F7674">
        <w:rPr>
          <w:rFonts w:ascii="Segoe UI" w:hAnsi="Segoe UI" w:cs="Segoe UI"/>
          <w:sz w:val="18"/>
          <w:szCs w:val="18"/>
        </w:rPr>
        <w:t>xxx</w:t>
      </w:r>
      <w:proofErr w:type="spellEnd"/>
      <w:r w:rsidR="007100EF">
        <w:rPr>
          <w:rFonts w:ascii="Segoe UI" w:hAnsi="Segoe UI" w:cs="Segoe UI"/>
          <w:sz w:val="18"/>
          <w:szCs w:val="18"/>
        </w:rPr>
        <w:t>;</w:t>
      </w:r>
      <w:r w:rsidRPr="009A24A9">
        <w:rPr>
          <w:rFonts w:ascii="Segoe UI" w:hAnsi="Segoe UI" w:cs="Segoe UI"/>
          <w:sz w:val="18"/>
          <w:szCs w:val="18"/>
        </w:rPr>
        <w:t xml:space="preserve"> </w:t>
      </w:r>
      <w:r w:rsidR="004551C8">
        <w:rPr>
          <w:rFonts w:ascii="Segoe UI" w:hAnsi="Segoe UI" w:cs="Segoe UI"/>
          <w:sz w:val="18"/>
          <w:szCs w:val="18"/>
        </w:rPr>
        <w:t>Zhotovitel prohlašuje, že disponuje ke dni podpisu této smlouvy všemi potřebnými</w:t>
      </w:r>
      <w:r w:rsidR="00876450">
        <w:rPr>
          <w:rFonts w:ascii="Segoe UI" w:hAnsi="Segoe UI" w:cs="Segoe UI"/>
          <w:sz w:val="18"/>
          <w:szCs w:val="18"/>
        </w:rPr>
        <w:t xml:space="preserve"> </w:t>
      </w:r>
      <w:r w:rsidRPr="009A24A9">
        <w:rPr>
          <w:rFonts w:ascii="Segoe UI" w:hAnsi="Segoe UI" w:cs="Segoe UI"/>
          <w:sz w:val="18"/>
          <w:szCs w:val="18"/>
        </w:rPr>
        <w:t>podklady pro realizaci</w:t>
      </w:r>
      <w:r w:rsidR="007100EF">
        <w:rPr>
          <w:rFonts w:ascii="Segoe UI" w:hAnsi="Segoe UI" w:cs="Segoe UI"/>
          <w:sz w:val="18"/>
          <w:szCs w:val="18"/>
        </w:rPr>
        <w:t xml:space="preserve"> díla.</w:t>
      </w:r>
      <w:r w:rsidRPr="009A24A9">
        <w:rPr>
          <w:rFonts w:ascii="Segoe UI" w:hAnsi="Segoe UI" w:cs="Segoe UI"/>
          <w:sz w:val="18"/>
          <w:szCs w:val="18"/>
        </w:rPr>
        <w:t xml:space="preserve"> </w:t>
      </w:r>
    </w:p>
    <w:p w14:paraId="49D928A9" w14:textId="2E88DF02" w:rsidR="006E3569" w:rsidRPr="009A24A9" w:rsidRDefault="006E3569" w:rsidP="0005764F">
      <w:pPr>
        <w:pStyle w:val="Odstavecseseznamem"/>
        <w:numPr>
          <w:ilvl w:val="0"/>
          <w:numId w:val="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467729D1" w14:textId="33F6EC3E" w:rsidR="006E3569" w:rsidRPr="009A24A9" w:rsidRDefault="006E3569" w:rsidP="00876450">
      <w:pPr>
        <w:pStyle w:val="Odstavecseseznamem"/>
        <w:autoSpaceDE w:val="0"/>
        <w:autoSpaceDN w:val="0"/>
        <w:adjustRightInd w:val="0"/>
        <w:spacing w:after="0" w:line="240" w:lineRule="auto"/>
        <w:rPr>
          <w:rFonts w:ascii="Segoe UI" w:hAnsi="Segoe UI" w:cs="Segoe UI"/>
          <w:sz w:val="18"/>
          <w:szCs w:val="18"/>
        </w:rPr>
      </w:pPr>
    </w:p>
    <w:p w14:paraId="648C1269"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6CAB3E07" w14:textId="77777777" w:rsidR="006E3569" w:rsidRPr="009A24A9" w:rsidRDefault="006E3569" w:rsidP="00C613E5">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VI.</w:t>
      </w:r>
    </w:p>
    <w:p w14:paraId="0077845D" w14:textId="77777777" w:rsidR="006E3569" w:rsidRPr="009A24A9" w:rsidRDefault="006E3569" w:rsidP="00C613E5">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Místo plnění</w:t>
      </w:r>
    </w:p>
    <w:p w14:paraId="041D93F8" w14:textId="2F5026F5" w:rsidR="006E3569" w:rsidRPr="009A24A9" w:rsidRDefault="006E3569" w:rsidP="0005764F">
      <w:pPr>
        <w:pStyle w:val="Odstavecseseznamem"/>
        <w:numPr>
          <w:ilvl w:val="0"/>
          <w:numId w:val="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Místem plnění je sídlo pobočky NZM Ohrada.</w:t>
      </w:r>
    </w:p>
    <w:p w14:paraId="7DC23CB3" w14:textId="2007CAD0" w:rsidR="006E3569" w:rsidRPr="009A24A9" w:rsidRDefault="006E3569" w:rsidP="0005764F">
      <w:pPr>
        <w:pStyle w:val="Odstavecseseznamem"/>
        <w:numPr>
          <w:ilvl w:val="0"/>
          <w:numId w:val="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předá zhotoviteli místo plnění na základě předávacího protokolu, a to nejpozději do 5 dnů před zahájením prací na místě plnění, pokud nebude smluvními stranami </w:t>
      </w:r>
      <w:r w:rsidR="00693B02">
        <w:rPr>
          <w:rFonts w:ascii="Segoe UI" w:hAnsi="Segoe UI" w:cs="Segoe UI"/>
          <w:sz w:val="18"/>
          <w:szCs w:val="18"/>
        </w:rPr>
        <w:t xml:space="preserve">předem písemně </w:t>
      </w:r>
      <w:r w:rsidRPr="009A24A9">
        <w:rPr>
          <w:rFonts w:ascii="Segoe UI" w:hAnsi="Segoe UI" w:cs="Segoe UI"/>
          <w:sz w:val="18"/>
          <w:szCs w:val="18"/>
        </w:rPr>
        <w:t xml:space="preserve">dohodnuto jinak. </w:t>
      </w:r>
      <w:r w:rsidR="00CD0239">
        <w:rPr>
          <w:rFonts w:ascii="Segoe UI" w:hAnsi="Segoe UI" w:cs="Segoe UI"/>
          <w:sz w:val="18"/>
          <w:szCs w:val="18"/>
        </w:rPr>
        <w:t xml:space="preserve">V uvedené lhůtě je </w:t>
      </w:r>
      <w:r w:rsidR="003F0246">
        <w:rPr>
          <w:rFonts w:ascii="Segoe UI" w:hAnsi="Segoe UI" w:cs="Segoe UI"/>
          <w:sz w:val="18"/>
          <w:szCs w:val="18"/>
        </w:rPr>
        <w:t xml:space="preserve">zhotovitel povinen se do místa plnění za účelem „předání“ místa plnění dostavit. </w:t>
      </w:r>
      <w:r w:rsidRPr="009A24A9">
        <w:rPr>
          <w:rFonts w:ascii="Segoe UI" w:hAnsi="Segoe UI" w:cs="Segoe UI"/>
          <w:sz w:val="18"/>
          <w:szCs w:val="18"/>
        </w:rPr>
        <w:t xml:space="preserve">Do té doby umožní objednatel potřebný přístup pro zjištění informací k provedení díla zhotoviteli. </w:t>
      </w:r>
    </w:p>
    <w:p w14:paraId="2AEB9A97" w14:textId="0E29F754" w:rsidR="006E3569" w:rsidRPr="009A24A9" w:rsidRDefault="006E3569" w:rsidP="0005764F">
      <w:pPr>
        <w:pStyle w:val="Odstavecseseznamem"/>
        <w:numPr>
          <w:ilvl w:val="0"/>
          <w:numId w:val="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především:</w:t>
      </w:r>
      <w:r w:rsidR="00C613E5" w:rsidRPr="009A24A9">
        <w:rPr>
          <w:rFonts w:ascii="Segoe UI" w:hAnsi="Segoe UI" w:cs="Segoe UI"/>
          <w:sz w:val="18"/>
          <w:szCs w:val="18"/>
        </w:rPr>
        <w:t xml:space="preserve"> </w:t>
      </w:r>
      <w:r w:rsidRPr="009A24A9">
        <w:rPr>
          <w:rFonts w:ascii="Segoe UI" w:hAnsi="Segoe UI" w:cs="Segoe UI"/>
          <w:sz w:val="18"/>
          <w:szCs w:val="18"/>
        </w:rPr>
        <w:t>místo plnění řádně zabezpečit proti vniknutí třetích osob, zejména bezpečnostními tabulkami a značkami podle platné legislativy,</w:t>
      </w:r>
      <w:r w:rsidR="00717F11" w:rsidRPr="009A24A9">
        <w:rPr>
          <w:rFonts w:ascii="Segoe UI" w:hAnsi="Segoe UI" w:cs="Segoe UI"/>
          <w:sz w:val="18"/>
          <w:szCs w:val="18"/>
        </w:rPr>
        <w:t xml:space="preserve"> </w:t>
      </w:r>
      <w:r w:rsidRPr="009A24A9">
        <w:rPr>
          <w:rFonts w:ascii="Segoe UI" w:hAnsi="Segoe UI" w:cs="Segoe UI"/>
          <w:sz w:val="18"/>
          <w:szCs w:val="18"/>
        </w:rPr>
        <w:t>vyklidit a uvést místo plnění do náležitého stavu v termínu ke dni předání plnění, nebude-li dodatečně mezi smluvními stranami dohodnuto jinak</w:t>
      </w:r>
      <w:r w:rsidR="00717F11" w:rsidRPr="009A24A9">
        <w:rPr>
          <w:rFonts w:ascii="Segoe UI" w:hAnsi="Segoe UI" w:cs="Segoe UI"/>
          <w:sz w:val="18"/>
          <w:szCs w:val="18"/>
        </w:rPr>
        <w:t>.</w:t>
      </w:r>
    </w:p>
    <w:p w14:paraId="2B966F3E" w14:textId="0C57BEB4" w:rsidR="006E3569" w:rsidRPr="009A24A9" w:rsidRDefault="006E3569" w:rsidP="0005764F">
      <w:pPr>
        <w:pStyle w:val="Odstavecseseznamem"/>
        <w:numPr>
          <w:ilvl w:val="0"/>
          <w:numId w:val="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odpovídá za veškeré škody na movitých a nemovitých věcech ve vlastnictví objednatele či třetích osob vzniklé v důsledku činnosti či opomenutí zhotovitele v průběhu poskytování plnění. </w:t>
      </w:r>
    </w:p>
    <w:p w14:paraId="453675F0" w14:textId="4D0E9810" w:rsidR="006E3569" w:rsidRPr="009A24A9" w:rsidRDefault="006E3569" w:rsidP="0005764F">
      <w:pPr>
        <w:pStyle w:val="Odstavecseseznamem"/>
        <w:numPr>
          <w:ilvl w:val="0"/>
          <w:numId w:val="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provede veškerá bezpečnostní, hygienická, ochranná a jiná opatření v místě plnění předepsaná platnými právními předpisy.</w:t>
      </w:r>
    </w:p>
    <w:p w14:paraId="55575EEA"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63583A7F" w14:textId="77777777" w:rsidR="00717F11" w:rsidRPr="009A24A9" w:rsidRDefault="00717F11" w:rsidP="00717F11">
      <w:pPr>
        <w:autoSpaceDE w:val="0"/>
        <w:autoSpaceDN w:val="0"/>
        <w:adjustRightInd w:val="0"/>
        <w:spacing w:after="0" w:line="240" w:lineRule="auto"/>
        <w:jc w:val="center"/>
        <w:rPr>
          <w:rFonts w:ascii="Segoe UI" w:hAnsi="Segoe UI" w:cs="Segoe UI"/>
          <w:sz w:val="18"/>
          <w:szCs w:val="18"/>
        </w:rPr>
      </w:pPr>
    </w:p>
    <w:p w14:paraId="13E111F9" w14:textId="10388523"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VII.</w:t>
      </w:r>
    </w:p>
    <w:p w14:paraId="3C7B4491" w14:textId="08E73157" w:rsidR="006E3569" w:rsidRPr="009A24A9" w:rsidRDefault="006E3569" w:rsidP="00717F11">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Poskytování plnění</w:t>
      </w:r>
      <w:r w:rsidR="00313903">
        <w:rPr>
          <w:rFonts w:ascii="Segoe UI" w:hAnsi="Segoe UI" w:cs="Segoe UI"/>
          <w:sz w:val="18"/>
          <w:szCs w:val="18"/>
          <w:u w:val="single"/>
        </w:rPr>
        <w:t>, práva a povinnosti zhotovitele</w:t>
      </w:r>
    </w:p>
    <w:p w14:paraId="0F55254E" w14:textId="52A19D9A" w:rsidR="00A715F1" w:rsidRDefault="006E3569" w:rsidP="00A715F1">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je povinen poskytovat plnění </w:t>
      </w:r>
      <w:r w:rsidR="004E3858">
        <w:rPr>
          <w:rFonts w:ascii="Segoe UI" w:hAnsi="Segoe UI" w:cs="Segoe UI"/>
          <w:sz w:val="18"/>
          <w:szCs w:val="18"/>
        </w:rPr>
        <w:t xml:space="preserve">osobně. Pokud bude plnění poskytováno </w:t>
      </w:r>
      <w:r w:rsidRPr="009A24A9">
        <w:rPr>
          <w:rFonts w:ascii="Segoe UI" w:hAnsi="Segoe UI" w:cs="Segoe UI"/>
          <w:sz w:val="18"/>
          <w:szCs w:val="18"/>
        </w:rPr>
        <w:t xml:space="preserve">prostřednictvím osob a poddodavatelů, </w:t>
      </w:r>
      <w:r w:rsidR="00E501CF">
        <w:rPr>
          <w:rFonts w:ascii="Segoe UI" w:hAnsi="Segoe UI" w:cs="Segoe UI"/>
          <w:sz w:val="18"/>
          <w:szCs w:val="18"/>
        </w:rPr>
        <w:t xml:space="preserve">pak je zhotovitel povinen užít takové osoby a poddodavatele </w:t>
      </w:r>
      <w:r w:rsidR="00E76F8A">
        <w:rPr>
          <w:rFonts w:ascii="Segoe UI" w:hAnsi="Segoe UI" w:cs="Segoe UI"/>
          <w:sz w:val="18"/>
          <w:szCs w:val="18"/>
        </w:rPr>
        <w:t xml:space="preserve">u nichž </w:t>
      </w:r>
      <w:r w:rsidRPr="009A24A9">
        <w:rPr>
          <w:rFonts w:ascii="Segoe UI" w:hAnsi="Segoe UI" w:cs="Segoe UI"/>
          <w:sz w:val="18"/>
          <w:szCs w:val="18"/>
        </w:rPr>
        <w:t>prokázal splnění kvalifikačních předpokladů v řízení o veřejnou zakázku, a to v rozsahu, v</w:t>
      </w:r>
      <w:r w:rsidR="00C37155">
        <w:rPr>
          <w:rFonts w:ascii="Segoe UI" w:hAnsi="Segoe UI" w:cs="Segoe UI"/>
          <w:sz w:val="18"/>
          <w:szCs w:val="18"/>
        </w:rPr>
        <w:t> </w:t>
      </w:r>
      <w:r w:rsidRPr="009A24A9">
        <w:rPr>
          <w:rFonts w:ascii="Segoe UI" w:hAnsi="Segoe UI" w:cs="Segoe UI"/>
          <w:sz w:val="18"/>
          <w:szCs w:val="18"/>
        </w:rPr>
        <w:t>jakém</w:t>
      </w:r>
      <w:r w:rsidR="00C37155">
        <w:rPr>
          <w:rFonts w:ascii="Segoe UI" w:hAnsi="Segoe UI" w:cs="Segoe UI"/>
          <w:sz w:val="18"/>
          <w:szCs w:val="18"/>
        </w:rPr>
        <w:t xml:space="preserve"> je prokazoval v</w:t>
      </w:r>
      <w:r w:rsidR="00C83D03">
        <w:rPr>
          <w:rFonts w:ascii="Segoe UI" w:hAnsi="Segoe UI" w:cs="Segoe UI"/>
          <w:sz w:val="18"/>
          <w:szCs w:val="18"/>
        </w:rPr>
        <w:t xml:space="preserve"> </w:t>
      </w:r>
      <w:proofErr w:type="gramStart"/>
      <w:r w:rsidR="00C83D03">
        <w:rPr>
          <w:rFonts w:ascii="Segoe UI" w:hAnsi="Segoe UI" w:cs="Segoe UI"/>
          <w:sz w:val="18"/>
          <w:szCs w:val="18"/>
        </w:rPr>
        <w:t>řízení</w:t>
      </w:r>
      <w:r w:rsidR="00C37155">
        <w:rPr>
          <w:rFonts w:ascii="Segoe UI" w:hAnsi="Segoe UI" w:cs="Segoe UI"/>
          <w:sz w:val="18"/>
          <w:szCs w:val="18"/>
        </w:rPr>
        <w:t>  VZMR</w:t>
      </w:r>
      <w:proofErr w:type="gramEnd"/>
      <w:r w:rsidR="00C83D03">
        <w:rPr>
          <w:rFonts w:ascii="Segoe UI" w:hAnsi="Segoe UI" w:cs="Segoe UI"/>
          <w:sz w:val="18"/>
          <w:szCs w:val="18"/>
        </w:rPr>
        <w:t xml:space="preserve"> vztahujícím se k dílu</w:t>
      </w:r>
      <w:r w:rsidR="00C37155">
        <w:rPr>
          <w:rFonts w:ascii="Segoe UI" w:hAnsi="Segoe UI" w:cs="Segoe UI"/>
          <w:sz w:val="18"/>
          <w:szCs w:val="18"/>
        </w:rPr>
        <w:t>.</w:t>
      </w:r>
      <w:r w:rsidRPr="009A24A9">
        <w:rPr>
          <w:rFonts w:ascii="Segoe UI" w:hAnsi="Segoe UI" w:cs="Segoe UI"/>
          <w:sz w:val="18"/>
          <w:szCs w:val="18"/>
        </w:rPr>
        <w:t xml:space="preserve">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w:t>
      </w:r>
      <w:r w:rsidR="00AE7465">
        <w:rPr>
          <w:rFonts w:ascii="Segoe UI" w:hAnsi="Segoe UI" w:cs="Segoe UI"/>
          <w:sz w:val="18"/>
          <w:szCs w:val="18"/>
        </w:rPr>
        <w:t xml:space="preserve">(objednatel) </w:t>
      </w:r>
      <w:r w:rsidRPr="009A24A9">
        <w:rPr>
          <w:rFonts w:ascii="Segoe UI" w:hAnsi="Segoe UI" w:cs="Segoe UI"/>
          <w:sz w:val="18"/>
          <w:szCs w:val="18"/>
        </w:rPr>
        <w:t>v zadávací dokumentaci k předmětné veřejné zakázce, ledaže objednatel z důvodů zvláštního zřetele hodných stanoví jinak.</w:t>
      </w:r>
    </w:p>
    <w:p w14:paraId="5D723FC1" w14:textId="63DF2CC6"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Pověří-li zhotovitel poskytováním plnění nebo jeho části jinou </w:t>
      </w:r>
      <w:proofErr w:type="gramStart"/>
      <w:r w:rsidRPr="009A24A9">
        <w:rPr>
          <w:rFonts w:ascii="Segoe UI" w:hAnsi="Segoe UI" w:cs="Segoe UI"/>
          <w:sz w:val="18"/>
          <w:szCs w:val="18"/>
        </w:rPr>
        <w:t>osobu</w:t>
      </w:r>
      <w:r w:rsidR="00F23993">
        <w:rPr>
          <w:rFonts w:ascii="Segoe UI" w:hAnsi="Segoe UI" w:cs="Segoe UI"/>
          <w:sz w:val="18"/>
          <w:szCs w:val="18"/>
        </w:rPr>
        <w:t xml:space="preserve"> </w:t>
      </w:r>
      <w:r w:rsidRPr="009A24A9">
        <w:rPr>
          <w:rFonts w:ascii="Segoe UI" w:hAnsi="Segoe UI" w:cs="Segoe UI"/>
          <w:sz w:val="18"/>
          <w:szCs w:val="18"/>
        </w:rPr>
        <w:t>,</w:t>
      </w:r>
      <w:proofErr w:type="gramEnd"/>
      <w:r w:rsidRPr="009A24A9">
        <w:rPr>
          <w:rFonts w:ascii="Segoe UI" w:hAnsi="Segoe UI" w:cs="Segoe UI"/>
          <w:sz w:val="18"/>
          <w:szCs w:val="18"/>
        </w:rPr>
        <w:t xml:space="preserve"> nese veškerou odpovědnost související s poskytováním plnění sám zhotovitel</w:t>
      </w:r>
      <w:r w:rsidR="00A715F1">
        <w:rPr>
          <w:rFonts w:ascii="Segoe UI" w:hAnsi="Segoe UI" w:cs="Segoe UI"/>
          <w:sz w:val="18"/>
          <w:szCs w:val="18"/>
        </w:rPr>
        <w:t xml:space="preserve">; užije-i zhotovitel </w:t>
      </w:r>
      <w:r w:rsidR="00D872BE">
        <w:rPr>
          <w:rFonts w:ascii="Segoe UI" w:hAnsi="Segoe UI" w:cs="Segoe UI"/>
          <w:sz w:val="18"/>
          <w:szCs w:val="18"/>
        </w:rPr>
        <w:t>k plnění díla subdodavatele (vždy v souladu s touto smlouvou), odpovídá za ně, jako by plnil sám.</w:t>
      </w:r>
    </w:p>
    <w:p w14:paraId="0304A80F" w14:textId="1EECB009"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se zavazuje při poskytování plnění postupovat tak, aby na majetku objednatele ani na majetku třetích osob nevznikly žádné škody. </w:t>
      </w:r>
    </w:p>
    <w:p w14:paraId="64AFEBDD" w14:textId="4C22D302"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se zavazuje zajistit součinnost a koordinaci při plnění předmětu smlouvy s ostatními dodavateli, kteří budou v prostorách budovy sídla objednatele zajišťovat stavební práce a ostatní činnosti, zajišťujícími realizaci dalších expozic Zhotovitel se dále zavazuje zajistit zavážení materiálu, strojů, přístrojů, zařízení a </w:t>
      </w:r>
      <w:r w:rsidRPr="009A24A9">
        <w:rPr>
          <w:rFonts w:ascii="Segoe UI" w:hAnsi="Segoe UI" w:cs="Segoe UI"/>
          <w:sz w:val="18"/>
          <w:szCs w:val="18"/>
        </w:rPr>
        <w:lastRenderedPageBreak/>
        <w:t xml:space="preserve">dalších věcí nezbytných k předmětu plnění, výhradně mimo návštěvní dny a hodiny muzea určené pro veřejnost. </w:t>
      </w:r>
    </w:p>
    <w:p w14:paraId="4BF861C4" w14:textId="5DA10B45"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w:t>
      </w:r>
      <w:r w:rsidR="00AC7F1B">
        <w:rPr>
          <w:rFonts w:ascii="Segoe UI" w:hAnsi="Segoe UI" w:cs="Segoe UI"/>
          <w:sz w:val="18"/>
          <w:szCs w:val="18"/>
        </w:rPr>
        <w:t>l</w:t>
      </w:r>
      <w:r w:rsidRPr="009A24A9">
        <w:rPr>
          <w:rFonts w:ascii="Segoe UI" w:hAnsi="Segoe UI" w:cs="Segoe UI"/>
          <w:sz w:val="18"/>
          <w:szCs w:val="18"/>
        </w:rPr>
        <w:t xml:space="preserve"> nebo s pokyny jím pověřených osob. Zhotovitel je zejména povinen:</w:t>
      </w:r>
    </w:p>
    <w:p w14:paraId="12CB7CF0" w14:textId="0FB96AE4"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zajistit veškeré pracovní síly, vybavení a materiál potřebné k poskytnutí plnění řádným způsobem</w:t>
      </w:r>
      <w:r w:rsidR="003B6906">
        <w:rPr>
          <w:rFonts w:ascii="Segoe UI" w:hAnsi="Segoe UI" w:cs="Segoe UI"/>
          <w:sz w:val="18"/>
          <w:szCs w:val="18"/>
        </w:rPr>
        <w:t xml:space="preserve"> a v souladu s právními pře</w:t>
      </w:r>
      <w:r w:rsidR="009A36C2">
        <w:rPr>
          <w:rFonts w:ascii="Segoe UI" w:hAnsi="Segoe UI" w:cs="Segoe UI"/>
          <w:sz w:val="18"/>
          <w:szCs w:val="18"/>
        </w:rPr>
        <w:t>dp</w:t>
      </w:r>
      <w:r w:rsidR="003B6906">
        <w:rPr>
          <w:rFonts w:ascii="Segoe UI" w:hAnsi="Segoe UI" w:cs="Segoe UI"/>
          <w:sz w:val="18"/>
          <w:szCs w:val="18"/>
        </w:rPr>
        <w:t>isy</w:t>
      </w:r>
      <w:r w:rsidRPr="009A24A9">
        <w:rPr>
          <w:rFonts w:ascii="Segoe UI" w:hAnsi="Segoe UI" w:cs="Segoe UI"/>
          <w:sz w:val="18"/>
          <w:szCs w:val="18"/>
        </w:rPr>
        <w:t>,</w:t>
      </w:r>
    </w:p>
    <w:p w14:paraId="2384C9C6" w14:textId="4171ED0E"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zajistit</w:t>
      </w:r>
      <w:r w:rsidR="005C2112">
        <w:rPr>
          <w:rFonts w:ascii="Segoe UI" w:hAnsi="Segoe UI" w:cs="Segoe UI"/>
          <w:sz w:val="18"/>
          <w:szCs w:val="18"/>
        </w:rPr>
        <w:t xml:space="preserve"> průběžné</w:t>
      </w:r>
      <w:r w:rsidRPr="009A24A9">
        <w:rPr>
          <w:rFonts w:ascii="Segoe UI" w:hAnsi="Segoe UI" w:cs="Segoe UI"/>
          <w:sz w:val="18"/>
          <w:szCs w:val="18"/>
        </w:rPr>
        <w:t xml:space="preserve"> kvalitní řízení a</w:t>
      </w:r>
      <w:r w:rsidR="003B6906">
        <w:rPr>
          <w:rFonts w:ascii="Segoe UI" w:hAnsi="Segoe UI" w:cs="Segoe UI"/>
          <w:sz w:val="18"/>
          <w:szCs w:val="18"/>
        </w:rPr>
        <w:t xml:space="preserve"> odborný</w:t>
      </w:r>
      <w:r w:rsidRPr="009A24A9">
        <w:rPr>
          <w:rFonts w:ascii="Segoe UI" w:hAnsi="Segoe UI" w:cs="Segoe UI"/>
          <w:sz w:val="18"/>
          <w:szCs w:val="18"/>
        </w:rPr>
        <w:t xml:space="preserve"> dohled </w:t>
      </w:r>
      <w:r w:rsidR="005C2112">
        <w:rPr>
          <w:rFonts w:ascii="Segoe UI" w:hAnsi="Segoe UI" w:cs="Segoe UI"/>
          <w:sz w:val="18"/>
          <w:szCs w:val="18"/>
        </w:rPr>
        <w:t xml:space="preserve">(tj. dozor) </w:t>
      </w:r>
      <w:r w:rsidRPr="009A24A9">
        <w:rPr>
          <w:rFonts w:ascii="Segoe UI" w:hAnsi="Segoe UI" w:cs="Segoe UI"/>
          <w:sz w:val="18"/>
          <w:szCs w:val="18"/>
        </w:rPr>
        <w:t>nad poskytováním plnění, nezbytnou kontrolu poskytování plnění (nezávisle na kontrole prováděné objednatelem),</w:t>
      </w:r>
    </w:p>
    <w:p w14:paraId="383D6874" w14:textId="334ADC2A"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omezit poskytování plnění na místo plnění a nedomáhat se vstupu do jiných prostor, které nejsou součástí místa plnění, bez </w:t>
      </w:r>
      <w:r w:rsidR="00313903">
        <w:rPr>
          <w:rFonts w:ascii="Segoe UI" w:hAnsi="Segoe UI" w:cs="Segoe UI"/>
          <w:sz w:val="18"/>
          <w:szCs w:val="18"/>
        </w:rPr>
        <w:t xml:space="preserve">předchozího </w:t>
      </w:r>
      <w:r w:rsidRPr="009A24A9">
        <w:rPr>
          <w:rFonts w:ascii="Segoe UI" w:hAnsi="Segoe UI" w:cs="Segoe UI"/>
          <w:sz w:val="18"/>
          <w:szCs w:val="18"/>
        </w:rPr>
        <w:t>svolení objednatele,</w:t>
      </w:r>
    </w:p>
    <w:p w14:paraId="26DCF479" w14:textId="701D535F"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dodržovat obecně závazné právní předpisy, nařízení orgánů veřejné správy, závazné i doporučené technické normy, podklady a podmínky uvedené v této smlouvě a veškeré pokyny objednatele,</w:t>
      </w:r>
    </w:p>
    <w:p w14:paraId="059B80A1" w14:textId="5DA2EEAD"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chránit objednatele před vznikem škod v důsledku porušení právních či jiných předpisů a v případě jejich vzniku tyto škody uhradit na vlastní náklady,</w:t>
      </w:r>
    </w:p>
    <w:p w14:paraId="39A25C95" w14:textId="4F1D2227"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upozornit písemně objednatele na nesoulad mezi touto smlouvou včetně příloh a právními či jinými předpisy v případě, že takový nesoulad kdykoli v průběhu poskytování plnění zjistí,</w:t>
      </w:r>
    </w:p>
    <w:p w14:paraId="24C68D88" w14:textId="01467D46"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při poskytování plnění bez písemného souhlasu objednatele neprovádět změny oproti této smlouvě, </w:t>
      </w:r>
    </w:p>
    <w:p w14:paraId="7030663B" w14:textId="041DAFDB"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nést plnou odpovědnost v oblasti ochrany životního prostředí; objednatel se zavazuje svým jménem a na svůj náklad zajistit odstranění nečistot na místě plnění i na místech, která mohou být poskytováním plnění dotčena, jakož i třídění a likvidaci odpadů vznikajících při poskytování plnění v souladu s platnými právními předpisy.</w:t>
      </w:r>
    </w:p>
    <w:p w14:paraId="1A43FBDD" w14:textId="7B7215C5" w:rsidR="006E3569" w:rsidRPr="009C1715" w:rsidRDefault="006E3569" w:rsidP="009C1715">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w:t>
      </w:r>
      <w:r w:rsidR="003F19C3">
        <w:rPr>
          <w:rFonts w:ascii="Segoe UI" w:hAnsi="Segoe UI" w:cs="Segoe UI"/>
          <w:sz w:val="18"/>
          <w:szCs w:val="18"/>
        </w:rPr>
        <w:t>;</w:t>
      </w:r>
      <w:r w:rsidRPr="009A24A9">
        <w:rPr>
          <w:rFonts w:ascii="Segoe UI" w:hAnsi="Segoe UI" w:cs="Segoe UI"/>
          <w:sz w:val="18"/>
          <w:szCs w:val="18"/>
        </w:rPr>
        <w:t xml:space="preserve"> </w:t>
      </w:r>
      <w:r w:rsidRPr="009C1715">
        <w:rPr>
          <w:rFonts w:ascii="Segoe UI" w:hAnsi="Segoe UI" w:cs="Segoe UI"/>
          <w:sz w:val="18"/>
          <w:szCs w:val="18"/>
        </w:rPr>
        <w:t>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3D2202C9" w14:textId="2526A6B2"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je povinen umožnit objednateli kdykoliv kontrolu poskytování plnění</w:t>
      </w:r>
      <w:r w:rsidR="00DE5DF9">
        <w:rPr>
          <w:rFonts w:ascii="Segoe UI" w:hAnsi="Segoe UI" w:cs="Segoe UI"/>
          <w:sz w:val="18"/>
          <w:szCs w:val="18"/>
        </w:rPr>
        <w:t xml:space="preserve"> a z</w:t>
      </w:r>
      <w:r w:rsidRPr="009A24A9">
        <w:rPr>
          <w:rFonts w:ascii="Segoe UI" w:hAnsi="Segoe UI" w:cs="Segoe UI"/>
          <w:sz w:val="18"/>
          <w:szCs w:val="18"/>
        </w:rPr>
        <w:t>a tím účelem m</w:t>
      </w:r>
      <w:r w:rsidR="00DE5DF9">
        <w:rPr>
          <w:rFonts w:ascii="Segoe UI" w:hAnsi="Segoe UI" w:cs="Segoe UI"/>
          <w:sz w:val="18"/>
          <w:szCs w:val="18"/>
        </w:rPr>
        <w:t>u zajistit</w:t>
      </w:r>
      <w:r w:rsidRPr="009A24A9">
        <w:rPr>
          <w:rFonts w:ascii="Segoe UI" w:hAnsi="Segoe UI" w:cs="Segoe UI"/>
          <w:sz w:val="18"/>
          <w:szCs w:val="18"/>
        </w:rPr>
        <w:t xml:space="preserve"> přístup na místo plnění. Zhotovitel je povinen objednateli poskytnout veškerou součinnost k provedení kontroly, zejména zajistit účast odpovědných zástupců zhotovitele</w:t>
      </w:r>
      <w:r w:rsidR="00DE5DF9">
        <w:rPr>
          <w:rFonts w:ascii="Segoe UI" w:hAnsi="Segoe UI" w:cs="Segoe UI"/>
          <w:sz w:val="18"/>
          <w:szCs w:val="18"/>
        </w:rPr>
        <w:t>, či odborného dozoru</w:t>
      </w:r>
      <w:r w:rsidRPr="009A24A9">
        <w:rPr>
          <w:rFonts w:ascii="Segoe UI" w:hAnsi="Segoe UI" w:cs="Segoe UI"/>
          <w:sz w:val="18"/>
          <w:szCs w:val="18"/>
        </w:rPr>
        <w:t>.</w:t>
      </w:r>
    </w:p>
    <w:p w14:paraId="72014806" w14:textId="310A2977"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v plné míře odpovídá za bezpečnost a ochranu zdraví všech osob v prostoru místa plnění a je povinen zabezpečit jejich vybavení ochrannými pracovními pomůckami.</w:t>
      </w:r>
    </w:p>
    <w:p w14:paraId="36350CE2" w14:textId="4B3A428F"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umožní pracovníkům zhotovitele a jeho dodavatelským subjektům přístup na místo plnění. Zhotovitel však bere na vědomí, že jeho pracovníci budou mít pro uložení věcí a materiálu k dispozici pouze a výhradně prostory výstavních sálů určených pro realizaci předmětu plnění. Objednatel žádným způsobem neodpovídá za ztrátu, poškození či odcizení věcí a materiálu zhotovitele, jeho pracovníky či jinými subjekty v místě plnění. </w:t>
      </w:r>
    </w:p>
    <w:p w14:paraId="18BBCBE1" w14:textId="7F4E0D48"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dále bere na vědomí, že z provozních důvodů nebude možné, aby zhotovitel při plnění předmětu smlouvy využíval parkovací plochu pro trvalé stání jeho vozidel. Zhotoviteli bude umožněno využít plochu u budovy sídla objednatele určenou objednatelem pro krátkodobé stání vozidel pouze a výhradně na dobu nezbytně nutnou pro nakládku a vykládku věcí a materiálů nutných pro realizaci předmětu plnění. </w:t>
      </w:r>
    </w:p>
    <w:p w14:paraId="77893959" w14:textId="1F2F6271"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je oprávněn po předchozím písemném oznámení zhotoviteli s uvedením důvodů kdykoliv pozastavit poskytování plnění. V případě pozastavení prací bude ohledně posunutí termínů dle této smlouvy postupováno </w:t>
      </w:r>
      <w:r w:rsidRPr="00795891">
        <w:rPr>
          <w:rFonts w:ascii="Segoe UI" w:hAnsi="Segoe UI" w:cs="Segoe UI"/>
          <w:sz w:val="18"/>
          <w:szCs w:val="18"/>
        </w:rPr>
        <w:t xml:space="preserve">obdobně dle čl. V odst. </w:t>
      </w:r>
      <w:r w:rsidR="00795891" w:rsidRPr="00795891">
        <w:rPr>
          <w:rFonts w:ascii="Segoe UI" w:hAnsi="Segoe UI" w:cs="Segoe UI"/>
          <w:sz w:val="18"/>
          <w:szCs w:val="18"/>
        </w:rPr>
        <w:t>2</w:t>
      </w:r>
      <w:r w:rsidRPr="00795891">
        <w:rPr>
          <w:rFonts w:ascii="Segoe UI" w:hAnsi="Segoe UI" w:cs="Segoe UI"/>
          <w:sz w:val="18"/>
          <w:szCs w:val="18"/>
        </w:rPr>
        <w:t xml:space="preserve"> této smlouvy. Pro vyloučení pochybností smluvní strany sjednávají, že zhotovitel není oprávněn účtovat objednateli</w:t>
      </w:r>
      <w:r w:rsidRPr="009A24A9">
        <w:rPr>
          <w:rFonts w:ascii="Segoe UI" w:hAnsi="Segoe UI" w:cs="Segoe UI"/>
          <w:sz w:val="18"/>
          <w:szCs w:val="18"/>
        </w:rPr>
        <w:t xml:space="preserve"> jakékoliv vícenáklady, včetně zabezpečovacích prací, které mu vzniknou v důsledku pozastavení prací.</w:t>
      </w:r>
    </w:p>
    <w:p w14:paraId="6669F787" w14:textId="06477C4B" w:rsidR="006E356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Objednatel je oprávněn dávat zhotoviteli pokyn k určení způsobu poskytování plnění; jakékoliv pokyny objednatele musí být v souladu s touto smlouvou. Pokud tak objednatel neučiní, postupuje zhotovitel při poskytování plnění samostatně.</w:t>
      </w:r>
      <w:r w:rsidR="00704095">
        <w:rPr>
          <w:rFonts w:ascii="Segoe UI" w:hAnsi="Segoe UI" w:cs="Segoe UI"/>
          <w:sz w:val="18"/>
          <w:szCs w:val="18"/>
        </w:rPr>
        <w:t xml:space="preserve"> Zhotovitel je povinen upozornit objednatele bez zbytečného odkladu na nevhodnou povahu pokynu, který mu objednatel dal</w:t>
      </w:r>
      <w:r w:rsidR="00145591">
        <w:rPr>
          <w:rFonts w:ascii="Segoe UI" w:hAnsi="Segoe UI" w:cs="Segoe UI"/>
          <w:sz w:val="18"/>
          <w:szCs w:val="18"/>
        </w:rPr>
        <w:t>, jinak odpovídá za škodu tím způsobenou</w:t>
      </w:r>
      <w:r w:rsidR="00704095">
        <w:rPr>
          <w:rFonts w:ascii="Segoe UI" w:hAnsi="Segoe UI" w:cs="Segoe UI"/>
          <w:sz w:val="18"/>
          <w:szCs w:val="18"/>
        </w:rPr>
        <w:t>.</w:t>
      </w:r>
    </w:p>
    <w:p w14:paraId="43886A35" w14:textId="2CE3EF87" w:rsidR="00FB4862" w:rsidRPr="009A24A9" w:rsidRDefault="00FB4862"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Zhotovitel je povinen dodržovat </w:t>
      </w:r>
      <w:r w:rsidRPr="009A24A9">
        <w:rPr>
          <w:rFonts w:ascii="Segoe UI" w:hAnsi="Segoe UI" w:cs="Segoe UI"/>
          <w:sz w:val="18"/>
          <w:szCs w:val="18"/>
        </w:rPr>
        <w:t>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zadavatelem. Jedná se zejména o (hluk, prašnost, zápach apod.).</w:t>
      </w:r>
    </w:p>
    <w:p w14:paraId="0A49DAFA"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61CDC6FC" w14:textId="77777777" w:rsidR="00E17880" w:rsidRDefault="00E17880" w:rsidP="00717F11">
      <w:pPr>
        <w:autoSpaceDE w:val="0"/>
        <w:autoSpaceDN w:val="0"/>
        <w:adjustRightInd w:val="0"/>
        <w:spacing w:after="0" w:line="240" w:lineRule="auto"/>
        <w:jc w:val="center"/>
        <w:rPr>
          <w:rFonts w:ascii="Segoe UI" w:hAnsi="Segoe UI" w:cs="Segoe UI"/>
          <w:sz w:val="18"/>
          <w:szCs w:val="18"/>
        </w:rPr>
      </w:pPr>
    </w:p>
    <w:p w14:paraId="731D3D82" w14:textId="77777777" w:rsidR="00E17880" w:rsidRDefault="00E17880" w:rsidP="00717F11">
      <w:pPr>
        <w:autoSpaceDE w:val="0"/>
        <w:autoSpaceDN w:val="0"/>
        <w:adjustRightInd w:val="0"/>
        <w:spacing w:after="0" w:line="240" w:lineRule="auto"/>
        <w:jc w:val="center"/>
        <w:rPr>
          <w:rFonts w:ascii="Segoe UI" w:hAnsi="Segoe UI" w:cs="Segoe UI"/>
          <w:sz w:val="18"/>
          <w:szCs w:val="18"/>
        </w:rPr>
      </w:pPr>
    </w:p>
    <w:p w14:paraId="422CED17" w14:textId="77777777" w:rsidR="00E17880" w:rsidRDefault="00E17880" w:rsidP="00717F11">
      <w:pPr>
        <w:autoSpaceDE w:val="0"/>
        <w:autoSpaceDN w:val="0"/>
        <w:adjustRightInd w:val="0"/>
        <w:spacing w:after="0" w:line="240" w:lineRule="auto"/>
        <w:jc w:val="center"/>
        <w:rPr>
          <w:rFonts w:ascii="Segoe UI" w:hAnsi="Segoe UI" w:cs="Segoe UI"/>
          <w:sz w:val="18"/>
          <w:szCs w:val="18"/>
        </w:rPr>
      </w:pPr>
    </w:p>
    <w:p w14:paraId="4E624FA2" w14:textId="43CD9DD6"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lastRenderedPageBreak/>
        <w:t>VIII.</w:t>
      </w:r>
    </w:p>
    <w:p w14:paraId="2C95D724" w14:textId="62983781" w:rsidR="006E3569" w:rsidRPr="009A24A9" w:rsidRDefault="004F6254" w:rsidP="00717F11">
      <w:pPr>
        <w:autoSpaceDE w:val="0"/>
        <w:autoSpaceDN w:val="0"/>
        <w:adjustRightInd w:val="0"/>
        <w:spacing w:after="0" w:line="240" w:lineRule="auto"/>
        <w:jc w:val="center"/>
        <w:rPr>
          <w:rFonts w:ascii="Segoe UI" w:hAnsi="Segoe UI" w:cs="Segoe UI"/>
          <w:sz w:val="18"/>
          <w:szCs w:val="18"/>
          <w:u w:val="single"/>
        </w:rPr>
      </w:pPr>
      <w:r>
        <w:rPr>
          <w:rFonts w:ascii="Segoe UI" w:hAnsi="Segoe UI" w:cs="Segoe UI"/>
          <w:sz w:val="18"/>
          <w:szCs w:val="18"/>
          <w:u w:val="single"/>
        </w:rPr>
        <w:t>Speciální k</w:t>
      </w:r>
      <w:r w:rsidR="006E3569" w:rsidRPr="009A24A9">
        <w:rPr>
          <w:rFonts w:ascii="Segoe UI" w:hAnsi="Segoe UI" w:cs="Segoe UI"/>
          <w:sz w:val="18"/>
          <w:szCs w:val="18"/>
          <w:u w:val="single"/>
        </w:rPr>
        <w:t>valitativní podmínky plnění</w:t>
      </w:r>
    </w:p>
    <w:p w14:paraId="0B6B3907" w14:textId="51404008" w:rsidR="006E3569" w:rsidRPr="009A24A9" w:rsidRDefault="006E3569" w:rsidP="0005764F">
      <w:pPr>
        <w:pStyle w:val="Odstavecseseznamem"/>
        <w:numPr>
          <w:ilvl w:val="0"/>
          <w:numId w:val="1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že provedení a kvalita plnění bude odpovídat této smlouvě, obecně závazným právním předpisům včetně zákona č. 122/2000 Sb. o ochraně sbírek muzejní povahy a o změně některých dalších zákonů, ve znění pozdějších předpisů, platným českým technickým normám a bude prosté jakýchkoli vad. Zhotovitel se dále zavazuje, že k poskytnutí plnění budou použity obvyklé a vyzkoušené technologie, plnění bude poskytnuto s vynaložením odborné péče v profesionální kvalitě a bude odpovídat všeobecně uznávanému standardu.</w:t>
      </w:r>
    </w:p>
    <w:p w14:paraId="2B7776D2" w14:textId="73B99C08" w:rsidR="006E3569" w:rsidRPr="009A24A9" w:rsidRDefault="006E3569" w:rsidP="0005764F">
      <w:pPr>
        <w:pStyle w:val="Odstavecseseznamem"/>
        <w:numPr>
          <w:ilvl w:val="0"/>
          <w:numId w:val="1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Použité materiály v expozici musí splňovat požadavky kladené na provoz muzejní expozice. Hlavním požadavkem je zdravotní nezávadnost a nezávadnost ve vztahu k materiálům sbírkových předmětů. Použité materiály v expozici nesmí</w:t>
      </w:r>
      <w:r w:rsidR="004D6872">
        <w:rPr>
          <w:rFonts w:ascii="Segoe UI" w:hAnsi="Segoe UI" w:cs="Segoe UI"/>
          <w:sz w:val="18"/>
          <w:szCs w:val="18"/>
        </w:rPr>
        <w:t xml:space="preserve"> zejména</w:t>
      </w:r>
      <w:r w:rsidRPr="009A24A9">
        <w:rPr>
          <w:rFonts w:ascii="Segoe UI" w:hAnsi="Segoe UI" w:cs="Segoe UI"/>
          <w:sz w:val="18"/>
          <w:szCs w:val="18"/>
        </w:rPr>
        <w:t xml:space="preserve"> emitovat VOC (nízkomolekulární organické sloučeniny – především kyselinu octovou, kyselinu mravenčí, formaldehyd, acetylaldehyd</w:t>
      </w:r>
      <w:r w:rsidR="00101AF6" w:rsidRPr="009A24A9">
        <w:rPr>
          <w:rFonts w:ascii="Segoe UI" w:hAnsi="Segoe UI" w:cs="Segoe UI"/>
          <w:sz w:val="18"/>
          <w:szCs w:val="18"/>
        </w:rPr>
        <w:t xml:space="preserve"> </w:t>
      </w:r>
      <w:r w:rsidRPr="009A24A9">
        <w:rPr>
          <w:rFonts w:ascii="Segoe UI" w:hAnsi="Segoe UI" w:cs="Segoe UI"/>
          <w:sz w:val="18"/>
          <w:szCs w:val="18"/>
        </w:rPr>
        <w:t xml:space="preserve">apod.) </w:t>
      </w:r>
      <w:r w:rsidR="000B70A6">
        <w:rPr>
          <w:rFonts w:ascii="Segoe UI" w:hAnsi="Segoe UI" w:cs="Segoe UI"/>
          <w:sz w:val="18"/>
          <w:szCs w:val="18"/>
        </w:rPr>
        <w:t xml:space="preserve">aj. </w:t>
      </w:r>
      <w:r w:rsidRPr="009A24A9">
        <w:rPr>
          <w:rFonts w:ascii="Segoe UI" w:hAnsi="Segoe UI" w:cs="Segoe UI"/>
          <w:sz w:val="18"/>
          <w:szCs w:val="18"/>
        </w:rPr>
        <w:t>Nevhodné jsou materiály jako je kompozitní dřevo (OSB, MDF desky</w:t>
      </w:r>
      <w:r w:rsidR="000B70A6">
        <w:rPr>
          <w:rFonts w:ascii="Segoe UI" w:hAnsi="Segoe UI" w:cs="Segoe UI"/>
          <w:sz w:val="18"/>
          <w:szCs w:val="18"/>
        </w:rPr>
        <w:t>)</w:t>
      </w:r>
      <w:r w:rsidRPr="009A24A9">
        <w:rPr>
          <w:rFonts w:ascii="Segoe UI" w:hAnsi="Segoe UI" w:cs="Segoe UI"/>
          <w:sz w:val="18"/>
          <w:szCs w:val="18"/>
        </w:rPr>
        <w:t xml:space="preserve"> apod., nevhodné jsou i některé druhy plastů (PVC, PVAC</w:t>
      </w:r>
      <w:r w:rsidR="000B70A6">
        <w:rPr>
          <w:rFonts w:ascii="Segoe UI" w:hAnsi="Segoe UI" w:cs="Segoe UI"/>
          <w:sz w:val="18"/>
          <w:szCs w:val="18"/>
        </w:rPr>
        <w:t>)</w:t>
      </w:r>
      <w:r w:rsidRPr="009A24A9">
        <w:rPr>
          <w:rFonts w:ascii="Segoe UI" w:hAnsi="Segoe UI" w:cs="Segoe UI"/>
          <w:sz w:val="18"/>
          <w:szCs w:val="18"/>
        </w:rPr>
        <w:t xml:space="preserve"> apod</w:t>
      </w:r>
      <w:r w:rsidR="000B70A6">
        <w:rPr>
          <w:rFonts w:ascii="Segoe UI" w:hAnsi="Segoe UI" w:cs="Segoe UI"/>
          <w:sz w:val="18"/>
          <w:szCs w:val="18"/>
        </w:rPr>
        <w:t xml:space="preserve">, </w:t>
      </w:r>
      <w:r w:rsidRPr="009A24A9">
        <w:rPr>
          <w:rFonts w:ascii="Segoe UI" w:hAnsi="Segoe UI" w:cs="Segoe UI"/>
          <w:sz w:val="18"/>
          <w:szCs w:val="18"/>
        </w:rPr>
        <w:t xml:space="preserve"> Kompozitní dřevo (OSB, MDF apod.) jako</w:t>
      </w:r>
      <w:r w:rsidR="00723E3B">
        <w:rPr>
          <w:rFonts w:ascii="Segoe UI" w:hAnsi="Segoe UI" w:cs="Segoe UI"/>
          <w:sz w:val="18"/>
          <w:szCs w:val="18"/>
        </w:rPr>
        <w:t>žto</w:t>
      </w:r>
      <w:r w:rsidRPr="009A24A9">
        <w:rPr>
          <w:rFonts w:ascii="Segoe UI" w:hAnsi="Segoe UI" w:cs="Segoe UI"/>
          <w:sz w:val="18"/>
          <w:szCs w:val="18"/>
        </w:rPr>
        <w:t xml:space="preserve"> rizikové materiály je možné použít jen v případě, že vnější povrch bude neprodyšně pokryt kovem (např. hliníkem)</w:t>
      </w:r>
      <w:r w:rsidR="00723E3B">
        <w:rPr>
          <w:rFonts w:ascii="Segoe UI" w:hAnsi="Segoe UI" w:cs="Segoe UI"/>
          <w:sz w:val="18"/>
          <w:szCs w:val="18"/>
        </w:rPr>
        <w:t xml:space="preserve"> a vždy pouze s výslovným písemným předchozím souhlasem objednatele</w:t>
      </w:r>
      <w:r w:rsidRPr="009A24A9">
        <w:rPr>
          <w:rFonts w:ascii="Segoe UI" w:hAnsi="Segoe UI" w:cs="Segoe UI"/>
          <w:sz w:val="18"/>
          <w:szCs w:val="18"/>
        </w:rPr>
        <w:t xml:space="preserve">. </w:t>
      </w:r>
    </w:p>
    <w:p w14:paraId="21160F63" w14:textId="20FD36D1" w:rsidR="006E3569" w:rsidRPr="009A24A9" w:rsidRDefault="006E3569" w:rsidP="0005764F">
      <w:pPr>
        <w:pStyle w:val="Odstavecseseznamem"/>
        <w:numPr>
          <w:ilvl w:val="0"/>
          <w:numId w:val="1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zhotovitelem dodané nebo k zabudování určené stavební součásti, musí být uznávaným</w:t>
      </w:r>
      <w:r w:rsidR="001850F0">
        <w:rPr>
          <w:rFonts w:ascii="Segoe UI" w:hAnsi="Segoe UI" w:cs="Segoe UI"/>
          <w:sz w:val="18"/>
          <w:szCs w:val="18"/>
        </w:rPr>
        <w:t xml:space="preserve"> a odborným</w:t>
      </w:r>
      <w:r w:rsidRPr="009A24A9">
        <w:rPr>
          <w:rFonts w:ascii="Segoe UI" w:hAnsi="Segoe UI" w:cs="Segoe UI"/>
          <w:sz w:val="18"/>
          <w:szCs w:val="18"/>
        </w:rPr>
        <w:t xml:space="preserve"> způsobem chráněny po dobu jejich životnosti proti korozi, a pokud se jedná o přírodní materiály proti napadení škůdci.</w:t>
      </w:r>
    </w:p>
    <w:p w14:paraId="66590C2C" w14:textId="4C38469F" w:rsidR="006E3569" w:rsidRPr="009A24A9" w:rsidRDefault="006E3569" w:rsidP="0005764F">
      <w:pPr>
        <w:pStyle w:val="Odstavecseseznamem"/>
        <w:numPr>
          <w:ilvl w:val="0"/>
          <w:numId w:val="1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w:t>
      </w:r>
      <w:r w:rsidR="00A35000">
        <w:rPr>
          <w:rFonts w:ascii="Segoe UI" w:hAnsi="Segoe UI" w:cs="Segoe UI"/>
          <w:sz w:val="18"/>
          <w:szCs w:val="18"/>
        </w:rPr>
        <w:t>Ujednání v čl. VII odst. 1 tím není dotčeno.</w:t>
      </w:r>
    </w:p>
    <w:p w14:paraId="0134F191"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67240BA2"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IX.</w:t>
      </w:r>
    </w:p>
    <w:p w14:paraId="6CDF3C63"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Předání a převzetí plnění</w:t>
      </w:r>
    </w:p>
    <w:p w14:paraId="4B1C94E8" w14:textId="775BC99B"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splní svou povinnost poskytnout plnění</w:t>
      </w:r>
      <w:r w:rsidR="00062376">
        <w:rPr>
          <w:rFonts w:ascii="Segoe UI" w:hAnsi="Segoe UI" w:cs="Segoe UI"/>
          <w:sz w:val="18"/>
          <w:szCs w:val="18"/>
        </w:rPr>
        <w:t>, resp. provést dílo,</w:t>
      </w:r>
      <w:r w:rsidRPr="009A24A9">
        <w:rPr>
          <w:rFonts w:ascii="Segoe UI" w:hAnsi="Segoe UI" w:cs="Segoe UI"/>
          <w:sz w:val="18"/>
          <w:szCs w:val="18"/>
        </w:rPr>
        <w:t xml:space="preserve"> jeho řádným ukončením a předáním </w:t>
      </w:r>
      <w:r w:rsidR="006C17DC">
        <w:rPr>
          <w:rFonts w:ascii="Segoe UI" w:hAnsi="Segoe UI" w:cs="Segoe UI"/>
          <w:sz w:val="18"/>
          <w:szCs w:val="18"/>
        </w:rPr>
        <w:t>díla</w:t>
      </w:r>
      <w:r w:rsidRPr="009A24A9">
        <w:rPr>
          <w:rFonts w:ascii="Segoe UI" w:hAnsi="Segoe UI" w:cs="Segoe UI"/>
          <w:sz w:val="18"/>
          <w:szCs w:val="18"/>
        </w:rPr>
        <w:t xml:space="preserve"> objednateli.</w:t>
      </w:r>
    </w:p>
    <w:p w14:paraId="22895456" w14:textId="16E88410"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Plnění je způsobilé k předání objednateli:</w:t>
      </w:r>
    </w:p>
    <w:p w14:paraId="097528BC" w14:textId="5ACBA7AE" w:rsidR="006E356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je-li kompletně provedeno bez vad a nedodělků, a</w:t>
      </w:r>
    </w:p>
    <w:p w14:paraId="5D1E3FB2" w14:textId="46B628AF" w:rsidR="006C17DC" w:rsidRPr="009A24A9" w:rsidRDefault="006C17DC"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předvedena jeho způsobilost sloužit sjednanému účelu, tj, funkčnost, a </w:t>
      </w:r>
    </w:p>
    <w:p w14:paraId="7928FECE" w14:textId="1871B9B2" w:rsidR="00694277" w:rsidRDefault="00360DCF"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je</w:t>
      </w:r>
      <w:r w:rsidR="006E3569" w:rsidRPr="009A24A9">
        <w:rPr>
          <w:rFonts w:ascii="Segoe UI" w:hAnsi="Segoe UI" w:cs="Segoe UI"/>
          <w:sz w:val="18"/>
          <w:szCs w:val="18"/>
        </w:rPr>
        <w:t xml:space="preserve"> předán</w:t>
      </w:r>
      <w:r>
        <w:rPr>
          <w:rFonts w:ascii="Segoe UI" w:hAnsi="Segoe UI" w:cs="Segoe UI"/>
          <w:sz w:val="18"/>
          <w:szCs w:val="18"/>
        </w:rPr>
        <w:t>a</w:t>
      </w:r>
      <w:r w:rsidR="006E3569" w:rsidRPr="009A24A9">
        <w:rPr>
          <w:rFonts w:ascii="Segoe UI" w:hAnsi="Segoe UI" w:cs="Segoe UI"/>
          <w:sz w:val="18"/>
          <w:szCs w:val="18"/>
        </w:rPr>
        <w:t xml:space="preserve"> kompletní </w:t>
      </w:r>
      <w:r>
        <w:rPr>
          <w:rFonts w:ascii="Segoe UI" w:hAnsi="Segoe UI" w:cs="Segoe UI"/>
          <w:sz w:val="18"/>
          <w:szCs w:val="18"/>
        </w:rPr>
        <w:t xml:space="preserve">potřebná související </w:t>
      </w:r>
      <w:r w:rsidR="006E3569" w:rsidRPr="009A24A9">
        <w:rPr>
          <w:rFonts w:ascii="Segoe UI" w:hAnsi="Segoe UI" w:cs="Segoe UI"/>
          <w:sz w:val="18"/>
          <w:szCs w:val="18"/>
        </w:rPr>
        <w:t>dokumentace</w:t>
      </w:r>
      <w:r>
        <w:rPr>
          <w:rFonts w:ascii="Segoe UI" w:hAnsi="Segoe UI" w:cs="Segoe UI"/>
          <w:sz w:val="18"/>
          <w:szCs w:val="18"/>
        </w:rPr>
        <w:t xml:space="preserve"> k</w:t>
      </w:r>
      <w:r w:rsidR="00694277">
        <w:rPr>
          <w:rFonts w:ascii="Segoe UI" w:hAnsi="Segoe UI" w:cs="Segoe UI"/>
          <w:sz w:val="18"/>
          <w:szCs w:val="18"/>
        </w:rPr>
        <w:t> </w:t>
      </w:r>
      <w:r>
        <w:rPr>
          <w:rFonts w:ascii="Segoe UI" w:hAnsi="Segoe UI" w:cs="Segoe UI"/>
          <w:sz w:val="18"/>
          <w:szCs w:val="18"/>
        </w:rPr>
        <w:t>dílu</w:t>
      </w:r>
      <w:r w:rsidR="00694277">
        <w:rPr>
          <w:rFonts w:ascii="Segoe UI" w:hAnsi="Segoe UI" w:cs="Segoe UI"/>
          <w:sz w:val="18"/>
          <w:szCs w:val="18"/>
        </w:rPr>
        <w:t xml:space="preserve"> a </w:t>
      </w:r>
    </w:p>
    <w:p w14:paraId="6EA85E54" w14:textId="54366F82" w:rsidR="006E3569" w:rsidRPr="009A24A9" w:rsidRDefault="00694277"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je-li provedeno školení uvedené v odst. 9 tohoto článku</w:t>
      </w:r>
      <w:r w:rsidR="006E3569" w:rsidRPr="009A24A9">
        <w:rPr>
          <w:rFonts w:ascii="Segoe UI" w:hAnsi="Segoe UI" w:cs="Segoe UI"/>
          <w:sz w:val="18"/>
          <w:szCs w:val="18"/>
        </w:rPr>
        <w:t>.</w:t>
      </w:r>
    </w:p>
    <w:p w14:paraId="4C37B8E5" w14:textId="00C509D6"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K přejímacímu řízení je zhotovitel povinen předložit kompletní dokumentaci, zejména:</w:t>
      </w:r>
    </w:p>
    <w:p w14:paraId="10BD171D" w14:textId="739CFA39"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Průvodní zprávu o restaurování, dokumenty kontroly kvality/jakosti (dříve nazývané atesty), záruční listy, prohlášení o shodě, návody k obsluze, návody k použití,</w:t>
      </w:r>
    </w:p>
    <w:p w14:paraId="28338897" w14:textId="77777777" w:rsidR="00717F11"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zápisy a osvědčení o provedených zkouškách použitých materiálů a veškerých zkouškách a měřeních předepsaných touto smlouvou, příslušnými právními </w:t>
      </w:r>
    </w:p>
    <w:p w14:paraId="412C78EB" w14:textId="6437AE2C"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 předání a převzetí plnění bude smluvními stranami sepsán a podepsán protokol o předání a převzetí plnění, který bude obsahovat zhodnocení poskytnutého plnění a soupis dokladů předávaných objednateli zhotovitelem při předání plnění.</w:t>
      </w:r>
    </w:p>
    <w:p w14:paraId="6227B0DA" w14:textId="3C4DBF31"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Objednatel je oprávněn</w:t>
      </w:r>
      <w:r w:rsidR="00F26E23">
        <w:rPr>
          <w:rFonts w:ascii="Segoe UI" w:hAnsi="Segoe UI" w:cs="Segoe UI"/>
          <w:sz w:val="18"/>
          <w:szCs w:val="18"/>
        </w:rPr>
        <w:t xml:space="preserve"> (avšak nikoliv povinen)</w:t>
      </w:r>
      <w:r w:rsidRPr="009A24A9">
        <w:rPr>
          <w:rFonts w:ascii="Segoe UI" w:hAnsi="Segoe UI" w:cs="Segoe UI"/>
          <w:sz w:val="18"/>
          <w:szCs w:val="18"/>
        </w:rPr>
        <w:t xml:space="preserve"> předávané plnění převzít, i když vykazuje vady a nedodělky, zejm. pak vykazuje-li drobné vady a nedodělky, které však nebrání řádnému a bezpečnému užívání plnění. V takovém případě bude protokol o předání a převzetí plnění vedle výše uvedeného obsahovat soupis zjištěných vad a nedodělků, dohodnuté lhůty k jejich odstranění nebo jiná opatření (byla-li dohodnuta) či smluvní nároky vyplývající z odpovědnosti zhotovitele za vady plnění. </w:t>
      </w:r>
    </w:p>
    <w:p w14:paraId="27B88119" w14:textId="2F633758"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Vykazuje-li plnění jakékoliv vady a nedodělky a/nebo zhotovitel nepředá objednateli stanovenou dokumentaci nebo některý doklad, jenž má být její součástí, je objednatel oprávněn plnění nepřevzít.</w:t>
      </w:r>
    </w:p>
    <w:p w14:paraId="6C3D771E" w14:textId="509056BC"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r w:rsidR="00A90844">
        <w:rPr>
          <w:rFonts w:ascii="Segoe UI" w:hAnsi="Segoe UI" w:cs="Segoe UI"/>
          <w:sz w:val="18"/>
          <w:szCs w:val="18"/>
        </w:rPr>
        <w:t xml:space="preserve"> V případě takového nepřevzetí se dostává zhotovitel do prodlení s</w:t>
      </w:r>
      <w:r w:rsidR="00A35000">
        <w:rPr>
          <w:rFonts w:ascii="Segoe UI" w:hAnsi="Segoe UI" w:cs="Segoe UI"/>
          <w:sz w:val="18"/>
          <w:szCs w:val="18"/>
        </w:rPr>
        <w:t xml:space="preserve"> provedením</w:t>
      </w:r>
      <w:r w:rsidR="00A90844">
        <w:rPr>
          <w:rFonts w:ascii="Segoe UI" w:hAnsi="Segoe UI" w:cs="Segoe UI"/>
          <w:sz w:val="18"/>
          <w:szCs w:val="18"/>
        </w:rPr>
        <w:t xml:space="preserve"> díla.</w:t>
      </w:r>
    </w:p>
    <w:p w14:paraId="0D0FAE57" w14:textId="7F717ACE"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řádně odstranit veškeré vady a nedodělky, jež vyplynou z přejímacího řízení, a to v termínu stanoveném v protokolu o předání a převzetí plnění podle odst. 5 tohoto článku nebo v zápise o nepřevzetí plnění podle odst. 7 tohoto článku. Nebude-li termín odstranění vady nebo nedodělku stanoven tímto způsobem a neuplatní-li objednatel ohledně zjištěné vady nebo nedodělku jiný zákonný či smluvní nárok vyplývající z odpovědnosti zhotovitele za vady plnění, je zhotovitel povinen vadu nebo nedodělek odstranit bezodkladně, nejpozději do 15 kalendářních dnů ode dne jeho nahlášení objednatelem.</w:t>
      </w:r>
    </w:p>
    <w:p w14:paraId="2D9FFD93" w14:textId="2C139659"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provede </w:t>
      </w:r>
      <w:r w:rsidR="00BB741B">
        <w:rPr>
          <w:rFonts w:ascii="Segoe UI" w:hAnsi="Segoe UI" w:cs="Segoe UI"/>
          <w:sz w:val="18"/>
          <w:szCs w:val="18"/>
        </w:rPr>
        <w:t xml:space="preserve">v rámci ceny plnění sjednané v čl. III. odst. 1 této smlouvy </w:t>
      </w:r>
      <w:r w:rsidRPr="009A24A9">
        <w:rPr>
          <w:rFonts w:ascii="Segoe UI" w:hAnsi="Segoe UI" w:cs="Segoe UI"/>
          <w:sz w:val="18"/>
          <w:szCs w:val="18"/>
        </w:rPr>
        <w:t xml:space="preserve">pracovníkům určeným objednatelem školení ohledně provozu a údržby plnění. Zhotovitel se zavazuje provést takové školení v </w:t>
      </w:r>
      <w:r w:rsidRPr="009A24A9">
        <w:rPr>
          <w:rFonts w:ascii="Segoe UI" w:hAnsi="Segoe UI" w:cs="Segoe UI"/>
          <w:sz w:val="18"/>
          <w:szCs w:val="18"/>
        </w:rPr>
        <w:lastRenderedPageBreak/>
        <w:t>termínu do převzetí plnění objednatelem, nebude-li mezi smluvními stranami domluveno jinak.</w:t>
      </w:r>
      <w:r w:rsidR="00694277">
        <w:rPr>
          <w:rFonts w:ascii="Segoe UI" w:hAnsi="Segoe UI" w:cs="Segoe UI"/>
          <w:sz w:val="18"/>
          <w:szCs w:val="18"/>
        </w:rPr>
        <w:t xml:space="preserve"> Uvedené školení je součástí díla. </w:t>
      </w:r>
    </w:p>
    <w:p w14:paraId="6DCFAC31" w14:textId="4C5C39CC"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Plnění se považuje za předané oboustranným podpisem protokolu o předání a převzetí plnění</w:t>
      </w:r>
      <w:r w:rsidR="004D3ADF">
        <w:rPr>
          <w:rFonts w:ascii="Segoe UI" w:hAnsi="Segoe UI" w:cs="Segoe UI"/>
          <w:sz w:val="18"/>
          <w:szCs w:val="18"/>
        </w:rPr>
        <w:t xml:space="preserve">, není-li na něm uvedeno, že „dílo nebylo předáno z důvodů v protokole uvedených“ </w:t>
      </w:r>
      <w:r w:rsidR="00AC3A41">
        <w:rPr>
          <w:rFonts w:ascii="Segoe UI" w:hAnsi="Segoe UI" w:cs="Segoe UI"/>
          <w:sz w:val="18"/>
          <w:szCs w:val="18"/>
        </w:rPr>
        <w:t>a</w:t>
      </w:r>
      <w:r w:rsidR="004D3ADF">
        <w:rPr>
          <w:rFonts w:ascii="Segoe UI" w:hAnsi="Segoe UI" w:cs="Segoe UI"/>
          <w:sz w:val="18"/>
          <w:szCs w:val="18"/>
        </w:rPr>
        <w:t xml:space="preserve"> dále</w:t>
      </w:r>
      <w:r w:rsidR="00AC3A41">
        <w:rPr>
          <w:rFonts w:ascii="Segoe UI" w:hAnsi="Segoe UI" w:cs="Segoe UI"/>
          <w:sz w:val="18"/>
          <w:szCs w:val="18"/>
        </w:rPr>
        <w:t xml:space="preserve"> řádným provedením školení dle odst. 9 tohoto článku.</w:t>
      </w:r>
    </w:p>
    <w:p w14:paraId="530DD20E"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54403F79"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3FCFDD5F"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w:t>
      </w:r>
    </w:p>
    <w:p w14:paraId="246C6C3E"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Záruka za jakost, odpovědnost za vady</w:t>
      </w:r>
    </w:p>
    <w:p w14:paraId="6E813B1F" w14:textId="5FFA2A6D"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objednateli odpovídá za to, že plnění poskytnuté jím podle této smlouvy bude kompletní, plně funkční a způsobilé k účelu, k němuž bylo vytvořeno a že jeho kvalita bude odpovídat požadavkům uvedeným této smlouvě.</w:t>
      </w:r>
    </w:p>
    <w:p w14:paraId="6EC601BB" w14:textId="2A64608E"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odpovídá za vady, které má plnění v okamžiku jeho předání a za vady plnění, které se vyskytnou v záruční době. Zhotovitel touto smlouvou poskytuje objednateli záruku za jakost v rozsahu uvedeném v tomto článku (dále jen „záruka“). </w:t>
      </w:r>
    </w:p>
    <w:p w14:paraId="3D3D4B4F" w14:textId="6BFB1844"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Záruční doba pro všechny součásti díla činí 36 měsíců a počíná běžet dnem předání plnění podle článku X. této smlouvy. Záruční doba uvedená zhotovitelem má přednost před záručními dobami vyznačenými jednotlivými dodavateli či </w:t>
      </w:r>
      <w:proofErr w:type="gramStart"/>
      <w:r w:rsidRPr="009A24A9">
        <w:rPr>
          <w:rFonts w:ascii="Segoe UI" w:hAnsi="Segoe UI" w:cs="Segoe UI"/>
          <w:sz w:val="18"/>
          <w:szCs w:val="18"/>
        </w:rPr>
        <w:t>výrobci</w:t>
      </w:r>
      <w:proofErr w:type="gramEnd"/>
      <w:r w:rsidR="00AA658B">
        <w:rPr>
          <w:rFonts w:ascii="Segoe UI" w:hAnsi="Segoe UI" w:cs="Segoe UI"/>
          <w:sz w:val="18"/>
          <w:szCs w:val="18"/>
        </w:rPr>
        <w:t xml:space="preserve"> a to v případě, že je tato záruka poskytnutá zhotovitelem delší</w:t>
      </w:r>
      <w:r w:rsidRPr="009A24A9">
        <w:rPr>
          <w:rFonts w:ascii="Segoe UI" w:hAnsi="Segoe UI" w:cs="Segoe UI"/>
          <w:sz w:val="18"/>
          <w:szCs w:val="18"/>
        </w:rPr>
        <w:t>. Zárukou za jakost zhotovitel přejímá závazek, že plnění bude po celou záruční dobu plně funkční a způsobilé k řádnému užívání a že si zachová vlastnosti uvedené v této smlouvě.</w:t>
      </w:r>
      <w:r w:rsidR="000A68A3">
        <w:rPr>
          <w:rFonts w:ascii="Segoe UI" w:hAnsi="Segoe UI" w:cs="Segoe UI"/>
          <w:sz w:val="18"/>
          <w:szCs w:val="18"/>
        </w:rPr>
        <w:t xml:space="preserve"> Jakékoliv vady díla uplatňuje objednatel zásadně vůči zhotoviteli a tento je povinen je </w:t>
      </w:r>
      <w:r w:rsidR="00D75C31">
        <w:rPr>
          <w:rFonts w:ascii="Segoe UI" w:hAnsi="Segoe UI" w:cs="Segoe UI"/>
          <w:sz w:val="18"/>
          <w:szCs w:val="18"/>
        </w:rPr>
        <w:t xml:space="preserve">sám </w:t>
      </w:r>
      <w:r w:rsidR="000A68A3">
        <w:rPr>
          <w:rFonts w:ascii="Segoe UI" w:hAnsi="Segoe UI" w:cs="Segoe UI"/>
          <w:sz w:val="18"/>
          <w:szCs w:val="18"/>
        </w:rPr>
        <w:t xml:space="preserve">vypořádat, a to bezplatně v souladu s občanským zákoníkem. </w:t>
      </w:r>
      <w:r w:rsidR="00D75C31">
        <w:rPr>
          <w:rFonts w:ascii="Segoe UI" w:hAnsi="Segoe UI" w:cs="Segoe UI"/>
          <w:sz w:val="18"/>
          <w:szCs w:val="18"/>
        </w:rPr>
        <w:t>Případný regresní nárok vůči dodavatelům komponentů</w:t>
      </w:r>
      <w:r w:rsidR="004458F7">
        <w:rPr>
          <w:rFonts w:ascii="Segoe UI" w:hAnsi="Segoe UI" w:cs="Segoe UI"/>
          <w:sz w:val="18"/>
          <w:szCs w:val="18"/>
        </w:rPr>
        <w:t xml:space="preserve"> aj.</w:t>
      </w:r>
      <w:r w:rsidR="00D75C31">
        <w:rPr>
          <w:rFonts w:ascii="Segoe UI" w:hAnsi="Segoe UI" w:cs="Segoe UI"/>
          <w:sz w:val="18"/>
          <w:szCs w:val="18"/>
        </w:rPr>
        <w:t xml:space="preserve"> si řeší zásadně zhotovitel </w:t>
      </w:r>
      <w:proofErr w:type="gramStart"/>
      <w:r w:rsidR="00D75C31">
        <w:rPr>
          <w:rFonts w:ascii="Segoe UI" w:hAnsi="Segoe UI" w:cs="Segoe UI"/>
          <w:sz w:val="18"/>
          <w:szCs w:val="18"/>
        </w:rPr>
        <w:t>sám</w:t>
      </w:r>
      <w:proofErr w:type="gramEnd"/>
      <w:r w:rsidR="004458F7">
        <w:rPr>
          <w:rFonts w:ascii="Segoe UI" w:hAnsi="Segoe UI" w:cs="Segoe UI"/>
          <w:sz w:val="18"/>
          <w:szCs w:val="18"/>
        </w:rPr>
        <w:t xml:space="preserve"> a to následně po vyřešení vad vůči objednateli</w:t>
      </w:r>
      <w:r w:rsidR="00D75C31">
        <w:rPr>
          <w:rFonts w:ascii="Segoe UI" w:hAnsi="Segoe UI" w:cs="Segoe UI"/>
          <w:sz w:val="18"/>
          <w:szCs w:val="18"/>
        </w:rPr>
        <w:t>.</w:t>
      </w:r>
    </w:p>
    <w:p w14:paraId="737EF096" w14:textId="624A2DFD"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Vady plnění zjištěné objednatelem po předání plnění je objednatel povinen oznámit zhotoviteli bez zbytečného odkladu</w:t>
      </w:r>
      <w:r w:rsidR="00F86ACD">
        <w:rPr>
          <w:rFonts w:ascii="Segoe UI" w:hAnsi="Segoe UI" w:cs="Segoe UI"/>
          <w:sz w:val="18"/>
          <w:szCs w:val="18"/>
        </w:rPr>
        <w:t xml:space="preserve"> nejpozději ve lhůtách stanovených v občanském zákoníku</w:t>
      </w:r>
      <w:r w:rsidRPr="009A24A9">
        <w:rPr>
          <w:rFonts w:ascii="Segoe UI" w:hAnsi="Segoe UI" w:cs="Segoe UI"/>
          <w:sz w:val="18"/>
          <w:szCs w:val="18"/>
        </w:rPr>
        <w:t>,</w:t>
      </w:r>
      <w:r w:rsidR="00F86ACD">
        <w:rPr>
          <w:rFonts w:ascii="Segoe UI" w:hAnsi="Segoe UI" w:cs="Segoe UI"/>
          <w:sz w:val="18"/>
          <w:szCs w:val="18"/>
        </w:rPr>
        <w:t xml:space="preserve"> </w:t>
      </w:r>
    </w:p>
    <w:p w14:paraId="67E090FE" w14:textId="52D326B7"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v případě uplatnění reklamace vady plnění objednatelem bezodkladně písemně potvrdit objednateli přijetí reklamace vady plnění</w:t>
      </w:r>
      <w:r w:rsidR="006C3F1C">
        <w:rPr>
          <w:rFonts w:ascii="Segoe UI" w:hAnsi="Segoe UI" w:cs="Segoe UI"/>
          <w:sz w:val="18"/>
          <w:szCs w:val="18"/>
        </w:rPr>
        <w:t>.</w:t>
      </w:r>
    </w:p>
    <w:p w14:paraId="2D274CB2" w14:textId="30EBD068"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57B61C22" w14:textId="4DD71EA9"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je povinen odstranit vady bezodkladně,</w:t>
      </w:r>
    </w:p>
    <w:p w14:paraId="00622B88" w14:textId="44C584B5"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běžné vady nejpozději do 7 kalendářních dnů od oznámení reklamace vady objednatelem,</w:t>
      </w:r>
    </w:p>
    <w:p w14:paraId="512CB874" w14:textId="726613B2"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 případě vady bránící užívání plnění nebo části plnění v technicky nejkratším možném termínu, nejpozději do 72 hodin od oznámení reklamace vady objednatelem, </w:t>
      </w:r>
    </w:p>
    <w:p w14:paraId="7920ED08" w14:textId="31F485C4" w:rsidR="006E3569" w:rsidRPr="009A24A9" w:rsidRDefault="006E3569" w:rsidP="006D1592">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vady plnění, která má charakter havárie ve lhůtě do 48 hodin od jejich uplatnění objednatelem, nebude-li smluvními stranami dohodnutá jiná lhůta.</w:t>
      </w:r>
    </w:p>
    <w:p w14:paraId="7F32528D" w14:textId="23BA0816"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4895D4CC" w14:textId="6230791B"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Záruční doba podle tohoto článku se prodlužuje o dobu, po kterou nebylo možno plnění v plném rozsahu užívat z důvodu nastalé vady a jejího odstraňování.</w:t>
      </w:r>
    </w:p>
    <w:p w14:paraId="37116D67" w14:textId="1941AB27"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 době a předmětu odstranění vady bude sepsán zápis o odstranění vad podepsaný oběma smluvními stranami.</w:t>
      </w:r>
    </w:p>
    <w:p w14:paraId="329ED359" w14:textId="6A45A014"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se zavazuje, že umožní zhotoviteli po předání plnění přístup do </w:t>
      </w:r>
      <w:r w:rsidR="008D4305">
        <w:rPr>
          <w:rFonts w:ascii="Segoe UI" w:hAnsi="Segoe UI" w:cs="Segoe UI"/>
          <w:sz w:val="18"/>
          <w:szCs w:val="18"/>
        </w:rPr>
        <w:t xml:space="preserve">místa plnění </w:t>
      </w:r>
      <w:r w:rsidRPr="009A24A9">
        <w:rPr>
          <w:rFonts w:ascii="Segoe UI" w:hAnsi="Segoe UI" w:cs="Segoe UI"/>
          <w:sz w:val="18"/>
          <w:szCs w:val="18"/>
        </w:rPr>
        <w:t>za účelem oprav a odstranění nedodělků.</w:t>
      </w:r>
    </w:p>
    <w:p w14:paraId="121EC963"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42209C74" w14:textId="2C546531"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XI.</w:t>
      </w:r>
    </w:p>
    <w:p w14:paraId="781EDE89"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Postoupení, započtení</w:t>
      </w:r>
    </w:p>
    <w:p w14:paraId="534C2A26" w14:textId="0F8B9A8F" w:rsidR="006E3569" w:rsidRPr="009A24A9" w:rsidRDefault="006E3569" w:rsidP="0005764F">
      <w:pPr>
        <w:pStyle w:val="Odstavecseseznamem"/>
        <w:numPr>
          <w:ilvl w:val="0"/>
          <w:numId w:val="1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není oprávněn postoupit své pohledávky z této smlouvy na třetí osobu, ani je zastavit.</w:t>
      </w:r>
    </w:p>
    <w:p w14:paraId="2BF9E1BA" w14:textId="75CE9BAE" w:rsidR="006E3569" w:rsidRPr="009A24A9" w:rsidRDefault="006E3569" w:rsidP="0005764F">
      <w:pPr>
        <w:pStyle w:val="Odstavecseseznamem"/>
        <w:numPr>
          <w:ilvl w:val="0"/>
          <w:numId w:val="1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není oprávněn započíst své údajné či skutečné pohledávky za objednatelem na pohledávky objednatele za zhotovitelem nebo uplatnit zadržovací právo.</w:t>
      </w:r>
    </w:p>
    <w:p w14:paraId="2C5561F5"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629BAF1F"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XII.</w:t>
      </w:r>
    </w:p>
    <w:p w14:paraId="099A1E2B"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Smluvní sankce</w:t>
      </w:r>
    </w:p>
    <w:p w14:paraId="78840C4B" w14:textId="0C1AFC08"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Pro případ prodlení zhotovitele s jakýmkoliv termínem dle čl. V této smlouvy, si smluvní strany sjednávají ve prospěch objednatele smluvní pokutu ve výši 0,2 % z</w:t>
      </w:r>
      <w:r w:rsidR="00E369AF">
        <w:rPr>
          <w:rFonts w:ascii="Segoe UI" w:hAnsi="Segoe UI" w:cs="Segoe UI"/>
          <w:sz w:val="18"/>
          <w:szCs w:val="18"/>
        </w:rPr>
        <w:t> </w:t>
      </w:r>
      <w:r w:rsidRPr="009A24A9">
        <w:rPr>
          <w:rFonts w:ascii="Segoe UI" w:hAnsi="Segoe UI" w:cs="Segoe UI"/>
          <w:sz w:val="18"/>
          <w:szCs w:val="18"/>
        </w:rPr>
        <w:t xml:space="preserve">ceny </w:t>
      </w:r>
      <w:r w:rsidR="00E369AF">
        <w:rPr>
          <w:rFonts w:ascii="Segoe UI" w:hAnsi="Segoe UI" w:cs="Segoe UI"/>
          <w:sz w:val="18"/>
          <w:szCs w:val="18"/>
        </w:rPr>
        <w:t xml:space="preserve">díla </w:t>
      </w:r>
      <w:r w:rsidRPr="009A24A9">
        <w:rPr>
          <w:rFonts w:ascii="Segoe UI" w:hAnsi="Segoe UI" w:cs="Segoe UI"/>
          <w:sz w:val="18"/>
          <w:szCs w:val="18"/>
        </w:rPr>
        <w:t xml:space="preserve">bez DPH, za každý, byť i jen započatý den prodlení. </w:t>
      </w:r>
    </w:p>
    <w:p w14:paraId="7CD88DAE" w14:textId="432345DB"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Pro případ prodlení zhotovitele s odstraněním vad nebo nedodělků vyplývajících z přejímacího řízení, nebo zjištěných v záruční době si smluvní strany sjednávají ve prospěch objednatele smluvní pokutu ve výši 0,1</w:t>
      </w:r>
      <w:r w:rsidR="00AD6D63" w:rsidRPr="009A24A9">
        <w:rPr>
          <w:rFonts w:ascii="Segoe UI" w:hAnsi="Segoe UI" w:cs="Segoe UI"/>
          <w:sz w:val="18"/>
          <w:szCs w:val="18"/>
        </w:rPr>
        <w:t xml:space="preserve"> </w:t>
      </w:r>
      <w:r w:rsidRPr="009A24A9">
        <w:rPr>
          <w:rFonts w:ascii="Segoe UI" w:hAnsi="Segoe UI" w:cs="Segoe UI"/>
          <w:sz w:val="18"/>
          <w:szCs w:val="18"/>
        </w:rPr>
        <w:t>% z ceny bez DPH za každý, byť i jen započatý den prodlení.</w:t>
      </w:r>
    </w:p>
    <w:p w14:paraId="1AC056E8" w14:textId="73E1D7E3"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lastRenderedPageBreak/>
        <w:t>Pro případ prodlení zhotovitele s plněním jakýchkoli peněžitých závazků podle této smlouvy si smluvní strany sjednávají úrok z prodlení ve výši 0,01 % z dlužné částky včetně DPH za každý, byť i započatý den prodlení.</w:t>
      </w:r>
    </w:p>
    <w:p w14:paraId="5FD2BE26" w14:textId="0B716EDE"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že zhotovitel poruší povinnost stanovenou čl. VIII odst. 1, je povinen uhradit objednateli smluvní pokutu ve výši 30</w:t>
      </w:r>
      <w:r w:rsidR="00AD6D63" w:rsidRPr="009A24A9">
        <w:rPr>
          <w:rFonts w:ascii="Segoe UI" w:hAnsi="Segoe UI" w:cs="Segoe UI"/>
          <w:sz w:val="18"/>
          <w:szCs w:val="18"/>
        </w:rPr>
        <w:t xml:space="preserve"> </w:t>
      </w:r>
      <w:r w:rsidRPr="009A24A9">
        <w:rPr>
          <w:rFonts w:ascii="Segoe UI" w:hAnsi="Segoe UI" w:cs="Segoe UI"/>
          <w:sz w:val="18"/>
          <w:szCs w:val="18"/>
        </w:rPr>
        <w:t>000,- Kč</w:t>
      </w:r>
      <w:r w:rsidR="005A2698">
        <w:rPr>
          <w:rFonts w:ascii="Segoe UI" w:hAnsi="Segoe UI" w:cs="Segoe UI"/>
          <w:sz w:val="18"/>
          <w:szCs w:val="18"/>
        </w:rPr>
        <w:t>; s</w:t>
      </w:r>
      <w:r w:rsidR="00B417A3">
        <w:rPr>
          <w:rFonts w:ascii="Segoe UI" w:hAnsi="Segoe UI" w:cs="Segoe UI"/>
          <w:sz w:val="18"/>
          <w:szCs w:val="18"/>
        </w:rPr>
        <w:t>tejné platí</w:t>
      </w:r>
      <w:r w:rsidRPr="009A24A9">
        <w:rPr>
          <w:rFonts w:ascii="Segoe UI" w:hAnsi="Segoe UI" w:cs="Segoe UI"/>
          <w:sz w:val="18"/>
          <w:szCs w:val="18"/>
        </w:rPr>
        <w:t xml:space="preserve"> pro případ každé jednotlivé osoby resp. poddodavatele, jehož při poskytování plnění bez souhlasu objednatele užil, a jednotlivé osoby, resp. poddodavatele, který nenaplňoval kvalifikační předpoklady alespoň v takovém rozsahu, v němž byly kvalifikační předpoklady prokázány prostřednictvím původního poddodavatele, resp.</w:t>
      </w:r>
      <w:r w:rsidR="00AD6D63" w:rsidRPr="009A24A9">
        <w:rPr>
          <w:rFonts w:ascii="Segoe UI" w:hAnsi="Segoe UI" w:cs="Segoe UI"/>
          <w:sz w:val="18"/>
          <w:szCs w:val="18"/>
        </w:rPr>
        <w:t xml:space="preserve"> </w:t>
      </w:r>
      <w:r w:rsidRPr="009A24A9">
        <w:rPr>
          <w:rFonts w:ascii="Segoe UI" w:hAnsi="Segoe UI" w:cs="Segoe UI"/>
          <w:sz w:val="18"/>
          <w:szCs w:val="18"/>
        </w:rPr>
        <w:t>osoby, ledaže objednatel z důvodů zvláštního zřetele hodných nestanoví jinak.</w:t>
      </w:r>
    </w:p>
    <w:p w14:paraId="32D596AA" w14:textId="7ADDCB5C"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Zaplacením sjednané smluvní pokuty není dotčeno právo objednatele na náhradu škody</w:t>
      </w:r>
      <w:r w:rsidR="00B417A3">
        <w:rPr>
          <w:rFonts w:ascii="Segoe UI" w:hAnsi="Segoe UI" w:cs="Segoe UI"/>
          <w:sz w:val="18"/>
          <w:szCs w:val="18"/>
        </w:rPr>
        <w:t xml:space="preserve"> tuto smluvní pokutu převyšující</w:t>
      </w:r>
      <w:r w:rsidRPr="009A24A9">
        <w:rPr>
          <w:rFonts w:ascii="Segoe UI" w:hAnsi="Segoe UI" w:cs="Segoe UI"/>
          <w:sz w:val="18"/>
          <w:szCs w:val="18"/>
        </w:rPr>
        <w:t xml:space="preserve">. </w:t>
      </w:r>
    </w:p>
    <w:p w14:paraId="4701CFF3" w14:textId="777347F6"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Jakákoli smluvní pokuta sjednaná podle této smlouvy je splatná do 30 dnů od jejího uplatnění objednatelem nebo zhotovitelem.</w:t>
      </w:r>
    </w:p>
    <w:p w14:paraId="2B936F1A" w14:textId="6B688CD7"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5219F968"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4981F721"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XIII.</w:t>
      </w:r>
    </w:p>
    <w:p w14:paraId="19F2797E"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Ukončení smluvního vztahu</w:t>
      </w:r>
    </w:p>
    <w:p w14:paraId="062B9BB6" w14:textId="661A71BB"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Smluvní strany mohou tuto smlouvu ukončit dohodou, která musí mít písemnou formu. </w:t>
      </w:r>
    </w:p>
    <w:p w14:paraId="52014CCA" w14:textId="7D4CD403"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je oprávněn od této smlouvy </w:t>
      </w:r>
      <w:r w:rsidR="001849AF">
        <w:rPr>
          <w:rFonts w:ascii="Segoe UI" w:hAnsi="Segoe UI" w:cs="Segoe UI"/>
          <w:sz w:val="18"/>
          <w:szCs w:val="18"/>
        </w:rPr>
        <w:t xml:space="preserve">okamžitě </w:t>
      </w:r>
      <w:r w:rsidRPr="009A24A9">
        <w:rPr>
          <w:rFonts w:ascii="Segoe UI" w:hAnsi="Segoe UI" w:cs="Segoe UI"/>
          <w:sz w:val="18"/>
          <w:szCs w:val="18"/>
        </w:rPr>
        <w:t xml:space="preserve">odstoupit </w:t>
      </w:r>
      <w:r w:rsidR="001849AF">
        <w:rPr>
          <w:rFonts w:ascii="Segoe UI" w:hAnsi="Segoe UI" w:cs="Segoe UI"/>
          <w:sz w:val="18"/>
          <w:szCs w:val="18"/>
        </w:rPr>
        <w:t xml:space="preserve">(tj. jako při podstatném porušení) </w:t>
      </w:r>
      <w:r w:rsidRPr="009A24A9">
        <w:rPr>
          <w:rFonts w:ascii="Segoe UI" w:hAnsi="Segoe UI" w:cs="Segoe UI"/>
          <w:sz w:val="18"/>
          <w:szCs w:val="18"/>
        </w:rPr>
        <w:t>nad rámec úpravy dle platných právních předpisů z následujících důvodů:</w:t>
      </w:r>
    </w:p>
    <w:p w14:paraId="16EBB9A7" w14:textId="1B559818" w:rsidR="006E3569" w:rsidRPr="00A35000"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bude v prodlení s jakýmkoliv termínem dle čl. V této </w:t>
      </w:r>
      <w:r w:rsidRPr="00A35000">
        <w:rPr>
          <w:rFonts w:ascii="Segoe UI" w:hAnsi="Segoe UI" w:cs="Segoe UI"/>
          <w:sz w:val="18"/>
          <w:szCs w:val="18"/>
        </w:rPr>
        <w:t xml:space="preserve">smlouvy delším </w:t>
      </w:r>
      <w:r w:rsidRPr="00FB1DB6">
        <w:rPr>
          <w:rFonts w:ascii="Segoe UI" w:hAnsi="Segoe UI" w:cs="Segoe UI"/>
          <w:sz w:val="18"/>
          <w:szCs w:val="18"/>
        </w:rPr>
        <w:t>než 30 kalendářních</w:t>
      </w:r>
      <w:r w:rsidRPr="00A35000">
        <w:rPr>
          <w:rFonts w:ascii="Segoe UI" w:hAnsi="Segoe UI" w:cs="Segoe UI"/>
          <w:sz w:val="18"/>
          <w:szCs w:val="18"/>
        </w:rPr>
        <w:t xml:space="preserve"> dnů, nebo</w:t>
      </w:r>
      <w:r w:rsidR="00653F25" w:rsidRPr="00A35000">
        <w:rPr>
          <w:rFonts w:ascii="Segoe UI" w:hAnsi="Segoe UI" w:cs="Segoe UI"/>
          <w:sz w:val="18"/>
          <w:szCs w:val="18"/>
        </w:rPr>
        <w:t xml:space="preserve"> </w:t>
      </w:r>
    </w:p>
    <w:p w14:paraId="6C3DEE18" w14:textId="5FA2C7E3" w:rsidR="006E3569" w:rsidRPr="009A24A9"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A35000">
        <w:rPr>
          <w:rFonts w:ascii="Segoe UI" w:hAnsi="Segoe UI" w:cs="Segoe UI"/>
          <w:sz w:val="18"/>
          <w:szCs w:val="18"/>
        </w:rPr>
        <w:t>zhotovitel bude poskytovat plnění v rozporu s touto smlouvou, resp. její přílohou, platnými</w:t>
      </w:r>
      <w:r w:rsidRPr="009A24A9">
        <w:rPr>
          <w:rFonts w:ascii="Segoe UI" w:hAnsi="Segoe UI" w:cs="Segoe UI"/>
          <w:sz w:val="18"/>
          <w:szCs w:val="18"/>
        </w:rPr>
        <w:t xml:space="preserve">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1EE3F1ED" w14:textId="3E674B92" w:rsidR="006E3569" w:rsidRPr="009A24A9"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neoprávněně zastaví či přeruší práce na dobu delší jak 7 dnů, nebo </w:t>
      </w:r>
    </w:p>
    <w:p w14:paraId="29C4D775" w14:textId="4AC9EA90" w:rsidR="006E3569" w:rsidRPr="009A24A9"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08DFDDA6" w14:textId="11DEBCE8" w:rsidR="006E3569" w:rsidRPr="009A24A9"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důsledky vyplývající z působení vyšší moci tak, jak je definována v příslušných právních předpisech, budou trvat déle než 90 kalendářních dnů, nebo</w:t>
      </w:r>
      <w:r w:rsidR="00AD6D63" w:rsidRPr="009A24A9">
        <w:rPr>
          <w:rFonts w:ascii="Segoe UI" w:hAnsi="Segoe UI" w:cs="Segoe UI"/>
          <w:sz w:val="18"/>
          <w:szCs w:val="18"/>
        </w:rPr>
        <w:t xml:space="preserve"> </w:t>
      </w:r>
      <w:r w:rsidRPr="009A24A9">
        <w:rPr>
          <w:rFonts w:ascii="Segoe UI" w:hAnsi="Segoe UI" w:cs="Segoe UI"/>
          <w:sz w:val="18"/>
          <w:szCs w:val="18"/>
        </w:rPr>
        <w:t>plnění ze strany objednatele dle této smlouvy nebude kryto rozpočtem objednatele, nebo</w:t>
      </w:r>
      <w:r w:rsidR="00AD6D63" w:rsidRPr="009A24A9">
        <w:rPr>
          <w:rFonts w:ascii="Segoe UI" w:hAnsi="Segoe UI" w:cs="Segoe UI"/>
          <w:sz w:val="18"/>
          <w:szCs w:val="18"/>
        </w:rPr>
        <w:t xml:space="preserve"> </w:t>
      </w:r>
      <w:r w:rsidRPr="009A24A9">
        <w:rPr>
          <w:rFonts w:ascii="Segoe UI" w:hAnsi="Segoe UI" w:cs="Segoe UI"/>
          <w:sz w:val="18"/>
          <w:szCs w:val="18"/>
        </w:rPr>
        <w:t>na majetek zhotovitele bude prohlášen konkurz nebo bude návrh na konkurz zamítnut pro nedostatek majetku zhotovitele nebo bude soudem povoleno vyrovnání, nebo</w:t>
      </w:r>
    </w:p>
    <w:p w14:paraId="31C9594B" w14:textId="77777777" w:rsidR="00083E68"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 případech, kde je k jednání zhotovitele nutný předchozí písemný souhlas objednatele a zhotovitel činí opakovaně (tzn. alespoň třikrát) toto jednání bez tohoto souhlasu, </w:t>
      </w:r>
    </w:p>
    <w:p w14:paraId="2ABF0B48" w14:textId="024A3A21" w:rsidR="006E3569" w:rsidRPr="009A24A9"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nebo</w:t>
      </w:r>
      <w:r w:rsidR="00AD6D63" w:rsidRPr="009A24A9">
        <w:rPr>
          <w:rFonts w:ascii="Segoe UI" w:hAnsi="Segoe UI" w:cs="Segoe UI"/>
          <w:sz w:val="18"/>
          <w:szCs w:val="18"/>
        </w:rPr>
        <w:t xml:space="preserve"> </w:t>
      </w:r>
      <w:r w:rsidRPr="009A24A9">
        <w:rPr>
          <w:rFonts w:ascii="Segoe UI" w:hAnsi="Segoe UI" w:cs="Segoe UI"/>
          <w:sz w:val="18"/>
          <w:szCs w:val="18"/>
        </w:rPr>
        <w:t>v případě</w:t>
      </w:r>
      <w:r w:rsidR="00083E68">
        <w:rPr>
          <w:rFonts w:ascii="Segoe UI" w:hAnsi="Segoe UI" w:cs="Segoe UI"/>
          <w:sz w:val="18"/>
          <w:szCs w:val="18"/>
        </w:rPr>
        <w:t xml:space="preserve"> jiného </w:t>
      </w:r>
      <w:r w:rsidRPr="009A24A9">
        <w:rPr>
          <w:rFonts w:ascii="Segoe UI" w:hAnsi="Segoe UI" w:cs="Segoe UI"/>
          <w:sz w:val="18"/>
          <w:szCs w:val="18"/>
        </w:rPr>
        <w:t xml:space="preserve">podstatného porušení této smlouvy. </w:t>
      </w:r>
    </w:p>
    <w:p w14:paraId="7E208B9D" w14:textId="52EF98E5"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je oprávněn odstoupit od této smlouvy výlučně z následujících důvodů:</w:t>
      </w:r>
    </w:p>
    <w:p w14:paraId="41990AA9" w14:textId="74A4C745"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Objednatel bude v prodlení s plněním svých peněžitých závazků vyplývajících pro něj z této smlouvy vůči zhotoviteli delším než 60 kalendářních dnů</w:t>
      </w:r>
      <w:r w:rsidR="00083E68">
        <w:rPr>
          <w:rFonts w:ascii="Segoe UI" w:hAnsi="Segoe UI" w:cs="Segoe UI"/>
          <w:sz w:val="18"/>
          <w:szCs w:val="18"/>
        </w:rPr>
        <w:t>, ačkoliv zhotovitel své povinnosti dle této smlouvy řádně a včas splnil,</w:t>
      </w:r>
      <w:r w:rsidRPr="009A24A9">
        <w:rPr>
          <w:rFonts w:ascii="Segoe UI" w:hAnsi="Segoe UI" w:cs="Segoe UI"/>
          <w:sz w:val="18"/>
          <w:szCs w:val="18"/>
        </w:rPr>
        <w:t xml:space="preserve"> a toto porušení své povinnosti ze smlouvy</w:t>
      </w:r>
      <w:r w:rsidR="00677EE2">
        <w:rPr>
          <w:rFonts w:ascii="Segoe UI" w:hAnsi="Segoe UI" w:cs="Segoe UI"/>
          <w:sz w:val="18"/>
          <w:szCs w:val="18"/>
        </w:rPr>
        <w:t xml:space="preserve"> objednatel</w:t>
      </w:r>
      <w:r w:rsidRPr="009A24A9">
        <w:rPr>
          <w:rFonts w:ascii="Segoe UI" w:hAnsi="Segoe UI" w:cs="Segoe UI"/>
          <w:sz w:val="18"/>
          <w:szCs w:val="18"/>
        </w:rPr>
        <w:t xml:space="preserve"> nenapraví ani v přiměřené dodatečné lhůtě uvedené v písemné výzvě zhotovitele k nápravě, která nesmí být kratší než 30 kalendářních dnů ode dne, kdy objednatel tuto výzvu od zhotovitele obdrží.</w:t>
      </w:r>
    </w:p>
    <w:p w14:paraId="273ABC5A" w14:textId="69CF9A12"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Odstoupení musí mít písemnou formu s tím, že je účinné ode dne jeho doručení druhé smluvní straně. </w:t>
      </w:r>
    </w:p>
    <w:p w14:paraId="1358A310" w14:textId="21285FB2"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do 15 dnů od doručení odstoupení od této smlouvy vyklidit místo plnění a opustit všechny další prostory poskytnuté mu objednatelem. </w:t>
      </w:r>
    </w:p>
    <w:p w14:paraId="4A745289" w14:textId="09725597"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že od této smlouvy oprávněně odstoupí zhotovitel a není-li v této smlouvě ujednáno jinak, má nárok na úhradu poměrné části ceny sjednané touto smlouvou pouze za práce a dodávky řádně provedené do odstoupení od smlouvy</w:t>
      </w:r>
      <w:r w:rsidR="00677EE2">
        <w:rPr>
          <w:rFonts w:ascii="Segoe UI" w:hAnsi="Segoe UI" w:cs="Segoe UI"/>
          <w:sz w:val="18"/>
          <w:szCs w:val="18"/>
        </w:rPr>
        <w:t xml:space="preserve"> a současně takové</w:t>
      </w:r>
      <w:r w:rsidR="00C3745B">
        <w:rPr>
          <w:rFonts w:ascii="Segoe UI" w:hAnsi="Segoe UI" w:cs="Segoe UI"/>
          <w:sz w:val="18"/>
          <w:szCs w:val="18"/>
        </w:rPr>
        <w:t xml:space="preserve"> části díla, které je pro objednatele využitelné za splnění ekonomi</w:t>
      </w:r>
      <w:r w:rsidR="00402C5E">
        <w:rPr>
          <w:rFonts w:ascii="Segoe UI" w:hAnsi="Segoe UI" w:cs="Segoe UI"/>
          <w:sz w:val="18"/>
          <w:szCs w:val="18"/>
        </w:rPr>
        <w:t>ckého hlediska</w:t>
      </w:r>
      <w:r w:rsidR="00C3745B">
        <w:rPr>
          <w:rFonts w:ascii="Segoe UI" w:hAnsi="Segoe UI" w:cs="Segoe UI"/>
          <w:sz w:val="18"/>
          <w:szCs w:val="18"/>
        </w:rPr>
        <w:t xml:space="preserve"> využití</w:t>
      </w:r>
      <w:r w:rsidRPr="009A24A9">
        <w:rPr>
          <w:rFonts w:ascii="Segoe UI" w:hAnsi="Segoe UI" w:cs="Segoe UI"/>
          <w:sz w:val="18"/>
          <w:szCs w:val="18"/>
        </w:rPr>
        <w:t>. Od této ceny je objednatel oprávněn odečíst cenu dodávek, které lze zhotoviteli vrátit, rozhodne-li se objednatel k jejich vrácení a takové dodávky zhotoviteli vrátí.</w:t>
      </w:r>
    </w:p>
    <w:p w14:paraId="6B8F34AC" w14:textId="4349942E"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r w:rsidR="00402C5E">
        <w:rPr>
          <w:rFonts w:ascii="Segoe UI" w:hAnsi="Segoe UI" w:cs="Segoe UI"/>
          <w:sz w:val="18"/>
          <w:szCs w:val="18"/>
        </w:rPr>
        <w:t xml:space="preserve">Objednatel uhradí zhotoviteli oceněné práce </w:t>
      </w:r>
      <w:r w:rsidR="00402C5E">
        <w:rPr>
          <w:rFonts w:ascii="Segoe UI" w:hAnsi="Segoe UI" w:cs="Segoe UI"/>
          <w:sz w:val="18"/>
          <w:szCs w:val="18"/>
        </w:rPr>
        <w:lastRenderedPageBreak/>
        <w:t>a dodávky pouze v takovém případě, že provedená část díla je pro něj využitelná za splnění ekonomického hlediska využití.</w:t>
      </w:r>
    </w:p>
    <w:p w14:paraId="6FE4A1B1" w14:textId="758CF153"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že od této smlouvy oprávněně odstoupí objednatel před řádným dokončením plnění, je oprávněn zadat dokončení plnění jinému subjektu (dále jen „jiný zhotovitel“). Dojde-li v důsledku dokončení plnění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14:paraId="311C0334" w14:textId="743B81D0"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Cenu prací a dodávek dohodnutou smluvními stranami nebo stanovenou znalcem podle odst. 7 tohoto článku (sníženou o objednatelem již uhrazenou část ceny, o náhradu škody, smluvní pokuty a jiné jeho peněžité nároky vůči zhotoviteli</w:t>
      </w:r>
      <w:r w:rsidR="00CE4498">
        <w:rPr>
          <w:rFonts w:ascii="Segoe UI" w:hAnsi="Segoe UI" w:cs="Segoe UI"/>
          <w:sz w:val="18"/>
          <w:szCs w:val="18"/>
        </w:rPr>
        <w:t xml:space="preserve"> apod.</w:t>
      </w:r>
      <w:r w:rsidRPr="009A24A9">
        <w:rPr>
          <w:rFonts w:ascii="Segoe UI" w:hAnsi="Segoe UI" w:cs="Segoe UI"/>
          <w:sz w:val="18"/>
          <w:szCs w:val="18"/>
        </w:rPr>
        <w:t xml:space="preserve">) </w:t>
      </w:r>
      <w:r w:rsidR="00E67FEB">
        <w:rPr>
          <w:rFonts w:ascii="Segoe UI" w:hAnsi="Segoe UI" w:cs="Segoe UI"/>
          <w:sz w:val="18"/>
          <w:szCs w:val="18"/>
        </w:rPr>
        <w:t xml:space="preserve">a za všech podmínek v odst. 7 uvedených, </w:t>
      </w:r>
      <w:r w:rsidRPr="009A24A9">
        <w:rPr>
          <w:rFonts w:ascii="Segoe UI" w:hAnsi="Segoe UI" w:cs="Segoe UI"/>
          <w:sz w:val="18"/>
          <w:szCs w:val="18"/>
        </w:rPr>
        <w:t xml:space="preserve">uhradí objednatel zhotoviteli do 30 kalendářních dnů ode dne jejich ocenění. Od této ceny je objednatel oprávněn odečíst hodnotu dodávek, které lze zhotoviteli vrátit, rozhodne-li se k jejich vrácení a takové dodávky zhotoviteli vrátí. </w:t>
      </w:r>
    </w:p>
    <w:p w14:paraId="1AB3BE21" w14:textId="766C7C67"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2CB32610" w14:textId="51A88567" w:rsidR="00380168" w:rsidRPr="001F36FA" w:rsidRDefault="00380168" w:rsidP="00A35000">
      <w:pPr>
        <w:pStyle w:val="Odstavecseseznamem"/>
        <w:autoSpaceDE w:val="0"/>
        <w:autoSpaceDN w:val="0"/>
        <w:adjustRightInd w:val="0"/>
        <w:spacing w:after="0" w:line="240" w:lineRule="auto"/>
        <w:rPr>
          <w:rFonts w:ascii="Segoe UI" w:hAnsi="Segoe UI" w:cs="Segoe UI"/>
          <w:sz w:val="18"/>
          <w:szCs w:val="18"/>
        </w:rPr>
      </w:pPr>
    </w:p>
    <w:p w14:paraId="6417A702" w14:textId="77777777" w:rsidR="00380168" w:rsidRPr="009A24A9" w:rsidRDefault="00380168" w:rsidP="00380168">
      <w:pPr>
        <w:pStyle w:val="Odstavecseseznamem"/>
        <w:autoSpaceDE w:val="0"/>
        <w:autoSpaceDN w:val="0"/>
        <w:adjustRightInd w:val="0"/>
        <w:spacing w:after="0" w:line="240" w:lineRule="auto"/>
        <w:rPr>
          <w:rFonts w:ascii="Segoe UI" w:hAnsi="Segoe UI" w:cs="Segoe UI"/>
          <w:sz w:val="18"/>
          <w:szCs w:val="18"/>
        </w:rPr>
      </w:pPr>
    </w:p>
    <w:p w14:paraId="7EDE3E32"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XIV.</w:t>
      </w:r>
    </w:p>
    <w:p w14:paraId="2F0504D1"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Způsob komunikace, kontakty</w:t>
      </w:r>
    </w:p>
    <w:p w14:paraId="16FA3908" w14:textId="504C0734" w:rsidR="00AD6D63" w:rsidRPr="009A24A9" w:rsidRDefault="006E3569" w:rsidP="0005764F">
      <w:pPr>
        <w:pStyle w:val="Odstavecseseznamem"/>
        <w:numPr>
          <w:ilvl w:val="0"/>
          <w:numId w:val="18"/>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Není-li v této smlouvě v konkrétním případě ujednáno jinak, platí, že veškerá oznámení, žádosti nebo jiná sdělení učiněná některou ze smluvních stran na základě této smlouvy budou uskutečněna písemně a budou považována za řádně </w:t>
      </w:r>
      <w:r w:rsidR="001F36FA">
        <w:rPr>
          <w:rFonts w:ascii="Segoe UI" w:hAnsi="Segoe UI" w:cs="Segoe UI"/>
          <w:sz w:val="18"/>
          <w:szCs w:val="18"/>
        </w:rPr>
        <w:t>doručený</w:t>
      </w:r>
      <w:r w:rsidRPr="009A24A9">
        <w:rPr>
          <w:rFonts w:ascii="Segoe UI" w:hAnsi="Segoe UI" w:cs="Segoe UI"/>
          <w:sz w:val="18"/>
          <w:szCs w:val="18"/>
        </w:rPr>
        <w:t>,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r w:rsidR="00725884">
        <w:rPr>
          <w:rFonts w:ascii="Segoe UI" w:hAnsi="Segoe UI" w:cs="Segoe UI"/>
          <w:sz w:val="18"/>
          <w:szCs w:val="18"/>
        </w:rPr>
        <w:t xml:space="preserve"> tam, kde zákon nevyžaduje písemnou formu</w:t>
      </w:r>
      <w:r w:rsidRPr="009A24A9">
        <w:rPr>
          <w:rFonts w:ascii="Segoe UI" w:hAnsi="Segoe UI" w:cs="Segoe UI"/>
          <w:sz w:val="18"/>
          <w:szCs w:val="18"/>
        </w:rPr>
        <w:t>.</w:t>
      </w:r>
    </w:p>
    <w:p w14:paraId="224B4E7E" w14:textId="28045704" w:rsidR="00AD6D63" w:rsidRPr="009A24A9" w:rsidRDefault="006E3569" w:rsidP="00AD6D63">
      <w:pPr>
        <w:pStyle w:val="Odstavecseseznamem"/>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Ze strany objednatele: </w:t>
      </w:r>
      <w:proofErr w:type="spellStart"/>
      <w:r w:rsidR="00413629">
        <w:rPr>
          <w:rFonts w:ascii="Segoe UI" w:hAnsi="Segoe UI" w:cs="Segoe UI"/>
          <w:sz w:val="18"/>
          <w:szCs w:val="18"/>
        </w:rPr>
        <w:t>xxx</w:t>
      </w:r>
      <w:proofErr w:type="spellEnd"/>
    </w:p>
    <w:p w14:paraId="3E000DDB" w14:textId="6CA7A801" w:rsidR="006E3569" w:rsidRPr="009A24A9" w:rsidRDefault="006E3569" w:rsidP="00AD6D63">
      <w:pPr>
        <w:pStyle w:val="Odstavecseseznamem"/>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Ze strany zhotovitele: </w:t>
      </w:r>
      <w:proofErr w:type="spellStart"/>
      <w:r w:rsidR="00413629">
        <w:rPr>
          <w:rFonts w:ascii="Segoe UI" w:hAnsi="Segoe UI" w:cs="Segoe UI"/>
          <w:sz w:val="18"/>
          <w:szCs w:val="18"/>
        </w:rPr>
        <w:t>xxx</w:t>
      </w:r>
      <w:proofErr w:type="spellEnd"/>
    </w:p>
    <w:p w14:paraId="232070D6" w14:textId="2982575C" w:rsidR="006E3569" w:rsidRPr="009A24A9" w:rsidRDefault="006E3569" w:rsidP="0005764F">
      <w:pPr>
        <w:pStyle w:val="Odstavecseseznamem"/>
        <w:numPr>
          <w:ilvl w:val="0"/>
          <w:numId w:val="18"/>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2E959943" w14:textId="7A6EE771" w:rsidR="006E3569" w:rsidRPr="009A24A9" w:rsidRDefault="006E3569" w:rsidP="0005764F">
      <w:pPr>
        <w:pStyle w:val="Odstavecseseznamem"/>
        <w:numPr>
          <w:ilvl w:val="0"/>
          <w:numId w:val="18"/>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0BB1D397" w14:textId="77777777" w:rsidR="00380168" w:rsidRPr="009A24A9" w:rsidRDefault="00380168" w:rsidP="00380168">
      <w:pPr>
        <w:pStyle w:val="Odstavecseseznamem"/>
        <w:autoSpaceDE w:val="0"/>
        <w:autoSpaceDN w:val="0"/>
        <w:adjustRightInd w:val="0"/>
        <w:spacing w:after="0" w:line="240" w:lineRule="auto"/>
        <w:rPr>
          <w:rFonts w:ascii="Segoe UI" w:hAnsi="Segoe UI" w:cs="Segoe UI"/>
          <w:sz w:val="18"/>
          <w:szCs w:val="18"/>
        </w:rPr>
      </w:pPr>
    </w:p>
    <w:p w14:paraId="3C2558CF"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XV.</w:t>
      </w:r>
    </w:p>
    <w:p w14:paraId="7FCCE33F"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Další ujednání</w:t>
      </w:r>
    </w:p>
    <w:p w14:paraId="7236F739" w14:textId="1F8427D8" w:rsidR="006E3569" w:rsidRPr="009A24A9" w:rsidRDefault="006E3569" w:rsidP="0005764F">
      <w:pPr>
        <w:pStyle w:val="Odstavecseseznamem"/>
        <w:numPr>
          <w:ilvl w:val="0"/>
          <w:numId w:val="1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41B731FB" w14:textId="1E932549" w:rsidR="006E3569" w:rsidRPr="009A24A9" w:rsidRDefault="006E3569" w:rsidP="0005764F">
      <w:pPr>
        <w:pStyle w:val="Odstavecseseznamem"/>
        <w:numPr>
          <w:ilvl w:val="0"/>
          <w:numId w:val="1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ručí za nebezpečí škody na plnění až do celkového předání plnění.</w:t>
      </w:r>
    </w:p>
    <w:p w14:paraId="2C052FCB" w14:textId="0E86C955" w:rsidR="006E3569" w:rsidRPr="009A24A9" w:rsidRDefault="006E3569" w:rsidP="0005764F">
      <w:pPr>
        <w:pStyle w:val="Odstavecseseznamem"/>
        <w:numPr>
          <w:ilvl w:val="0"/>
          <w:numId w:val="1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je povinen vést a průběžně aktualizovat reálný seznam všech poddodavatelů včetně výše jejich podílu na veřejné zakázce. Tento seznam je zhotovitel povinen na vyžádání předložit objednateli.</w:t>
      </w:r>
    </w:p>
    <w:p w14:paraId="5E074EC5"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b/>
      </w:r>
    </w:p>
    <w:p w14:paraId="5965B51B"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b/>
      </w:r>
    </w:p>
    <w:p w14:paraId="2DE1A8F9" w14:textId="11F44B60" w:rsidR="006E3569" w:rsidRPr="009A24A9" w:rsidRDefault="006E3569" w:rsidP="00AD6D63">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XVI.</w:t>
      </w:r>
    </w:p>
    <w:p w14:paraId="451C1BF8" w14:textId="782A2118" w:rsidR="006E3569" w:rsidRPr="009A24A9" w:rsidRDefault="006E3569" w:rsidP="00AD6D63">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 xml:space="preserve">Odpovědnost za škody </w:t>
      </w:r>
    </w:p>
    <w:p w14:paraId="6269C5D2" w14:textId="58921369" w:rsidR="006E3569" w:rsidRPr="009A24A9" w:rsidRDefault="006E3569" w:rsidP="0005764F">
      <w:pPr>
        <w:pStyle w:val="Odstavecseseznamem"/>
        <w:numPr>
          <w:ilvl w:val="0"/>
          <w:numId w:val="2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Smluvní strany se zavazují vyvinout maximální úsilí k předcházení škodám a k minimalizaci vzniklých škod.</w:t>
      </w:r>
    </w:p>
    <w:p w14:paraId="507C656E" w14:textId="1C290324" w:rsidR="00613BBF" w:rsidRDefault="00613BBF" w:rsidP="0005764F">
      <w:pPr>
        <w:pStyle w:val="Odstavecseseznamem"/>
        <w:numPr>
          <w:ilvl w:val="0"/>
          <w:numId w:val="20"/>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Odpovědnost za škodu se řídí příslušnými ustanoveními občanského zákoníku (zá</w:t>
      </w:r>
      <w:r w:rsidR="00A35000">
        <w:rPr>
          <w:rFonts w:ascii="Segoe UI" w:hAnsi="Segoe UI" w:cs="Segoe UI"/>
          <w:sz w:val="18"/>
          <w:szCs w:val="18"/>
        </w:rPr>
        <w:t xml:space="preserve">k. </w:t>
      </w:r>
      <w:r>
        <w:rPr>
          <w:rFonts w:ascii="Segoe UI" w:hAnsi="Segoe UI" w:cs="Segoe UI"/>
          <w:sz w:val="18"/>
          <w:szCs w:val="18"/>
        </w:rPr>
        <w:t>č. 89/2012 Sb.)</w:t>
      </w:r>
    </w:p>
    <w:p w14:paraId="7811D3C9"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5EF6C65F"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3C250A32"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XVII.</w:t>
      </w:r>
    </w:p>
    <w:p w14:paraId="7404F847"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Závěrečná ustanovení</w:t>
      </w:r>
    </w:p>
    <w:p w14:paraId="7DB5AD02" w14:textId="2901E0E4"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Jednacím jazykem mezi objednatelem a zhotovitelem je pro veškerá plnění vyplývající z této smlouvy výhradně jazyk český, a to včetně veškeré dokumentace a komunikace vztahující se k předmětu smlouvy.</w:t>
      </w:r>
    </w:p>
    <w:p w14:paraId="3DBB1140" w14:textId="38B3BBF7"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w:t>
      </w:r>
      <w:r w:rsidRPr="009A24A9">
        <w:rPr>
          <w:rFonts w:ascii="Segoe UI" w:hAnsi="Segoe UI" w:cs="Segoe UI"/>
          <w:sz w:val="18"/>
          <w:szCs w:val="18"/>
        </w:rPr>
        <w:lastRenderedPageBreak/>
        <w:t>zadávacího řízení jednání narušujícího hospodářskou soutěž. Dále zhotovitel prohlašuje, že se žádného obdobného jednání ve vztahu k předmětné veřejné zakázce nedopustí ani po uzavření smlouvy.</w:t>
      </w:r>
    </w:p>
    <w:p w14:paraId="4C9190E7" w14:textId="3C172D22"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0770C0CB" w14:textId="538F496F"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záležitostech neupravených touto smlouvou se práva a povinnosti smluvních stran řídí občanským zákoníkem a dalšími obecně závaznými právními předpisy České republiky.</w:t>
      </w:r>
    </w:p>
    <w:p w14:paraId="0BA0DB2E" w14:textId="057C20FD"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Tato smlouva nabývá platnosti a účinnosti dnem jejího podpisu oprávněnými zástupci obou smluvních stran. Měnit nebo doplňovat text této smlouvy je možné jen formou písemných a očíslovaných dodatků podepsaných oběma smluvními stranami.</w:t>
      </w:r>
    </w:p>
    <w:p w14:paraId="3505265D" w14:textId="2590952D"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Stane-li se jeden nebo více bodů smlouvy neplatnými, zůstávají ostatní body v platnosti v plném znění a smluvní strany se zavazují k logickému doplnění smlouvy.</w:t>
      </w:r>
    </w:p>
    <w:p w14:paraId="219D8F89" w14:textId="7C0EB458"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spory, které vzniknou z této smlouvy nebo v souvislosti s ní, budou řešeny u příslušného obecného soudu v ČR.</w:t>
      </w:r>
    </w:p>
    <w:p w14:paraId="349834C4" w14:textId="58097E68"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tímto bere na vědomí, že tato smlouva bude v souladu se zákonem č. 340/2015 Sb. o registru smluv uveřejněna objednatelem v registru smluv.</w:t>
      </w:r>
    </w:p>
    <w:p w14:paraId="7F43498C" w14:textId="44186014" w:rsidR="003620BB" w:rsidRPr="009A24A9" w:rsidRDefault="003620BB"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Tato smlouva je vyhotovena v pěti vyhotoveních s platností originálu, z nichž objednatel obdrží tři vyhotovení a zhotovitel dvě vyhotovení.</w:t>
      </w:r>
    </w:p>
    <w:p w14:paraId="4E2D0D4F" w14:textId="762AC803"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Nedílnou součástí smlouvy jsou tyto přílohy: </w:t>
      </w:r>
    </w:p>
    <w:p w14:paraId="03E81FC1" w14:textId="77777777" w:rsidR="00A477C2" w:rsidRDefault="00A477C2" w:rsidP="006E3569">
      <w:pPr>
        <w:autoSpaceDE w:val="0"/>
        <w:autoSpaceDN w:val="0"/>
        <w:adjustRightInd w:val="0"/>
        <w:spacing w:after="0" w:line="240" w:lineRule="auto"/>
        <w:rPr>
          <w:rFonts w:ascii="Segoe UI" w:hAnsi="Segoe UI" w:cs="Segoe UI"/>
          <w:sz w:val="18"/>
          <w:szCs w:val="18"/>
        </w:rPr>
      </w:pPr>
    </w:p>
    <w:p w14:paraId="72239C78" w14:textId="4115FF18"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Příloha č. 1 – Nabídka – položkový rozpočet</w:t>
      </w:r>
    </w:p>
    <w:p w14:paraId="0310C995"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36EC0679" w14:textId="77777777" w:rsidR="00F065B9" w:rsidRPr="009A24A9" w:rsidRDefault="00F065B9" w:rsidP="006E3569">
      <w:pPr>
        <w:autoSpaceDE w:val="0"/>
        <w:autoSpaceDN w:val="0"/>
        <w:adjustRightInd w:val="0"/>
        <w:spacing w:after="0" w:line="240" w:lineRule="auto"/>
        <w:rPr>
          <w:rFonts w:ascii="Segoe UI" w:hAnsi="Segoe UI" w:cs="Segoe UI"/>
          <w:sz w:val="18"/>
          <w:szCs w:val="18"/>
        </w:rPr>
      </w:pPr>
    </w:p>
    <w:p w14:paraId="664281BD" w14:textId="77777777" w:rsidR="00F065B9" w:rsidRPr="009A24A9" w:rsidRDefault="00F065B9" w:rsidP="006E3569">
      <w:pPr>
        <w:autoSpaceDE w:val="0"/>
        <w:autoSpaceDN w:val="0"/>
        <w:adjustRightInd w:val="0"/>
        <w:spacing w:after="0" w:line="240" w:lineRule="auto"/>
        <w:rPr>
          <w:rFonts w:ascii="Segoe UI" w:hAnsi="Segoe UI" w:cs="Segoe UI"/>
          <w:sz w:val="18"/>
          <w:szCs w:val="18"/>
        </w:rPr>
      </w:pPr>
    </w:p>
    <w:p w14:paraId="3C35F573" w14:textId="77777777" w:rsidR="00F065B9" w:rsidRPr="009A24A9" w:rsidRDefault="00F065B9" w:rsidP="006E3569">
      <w:pPr>
        <w:autoSpaceDE w:val="0"/>
        <w:autoSpaceDN w:val="0"/>
        <w:adjustRightInd w:val="0"/>
        <w:spacing w:after="0" w:line="240" w:lineRule="auto"/>
        <w:rPr>
          <w:rFonts w:ascii="Segoe UI" w:hAnsi="Segoe UI" w:cs="Segoe UI"/>
          <w:sz w:val="18"/>
          <w:szCs w:val="18"/>
        </w:rPr>
      </w:pPr>
    </w:p>
    <w:p w14:paraId="361201AB" w14:textId="508ED2F5"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Praze dne</w:t>
      </w:r>
      <w:r w:rsidR="003620BB" w:rsidRPr="009A24A9">
        <w:rPr>
          <w:rFonts w:ascii="Segoe UI" w:hAnsi="Segoe UI" w:cs="Segoe UI"/>
          <w:sz w:val="18"/>
          <w:szCs w:val="18"/>
        </w:rPr>
        <w:t>: …………………….</w:t>
      </w:r>
      <w:r w:rsidRPr="009A24A9">
        <w:rPr>
          <w:rFonts w:ascii="Segoe UI" w:hAnsi="Segoe UI" w:cs="Segoe UI"/>
          <w:sz w:val="18"/>
          <w:szCs w:val="18"/>
        </w:rPr>
        <w:t xml:space="preserve">                </w:t>
      </w:r>
      <w:r w:rsidRPr="009A24A9">
        <w:rPr>
          <w:rFonts w:ascii="Segoe UI" w:hAnsi="Segoe UI" w:cs="Segoe UI"/>
          <w:sz w:val="18"/>
          <w:szCs w:val="18"/>
        </w:rPr>
        <w:tab/>
      </w:r>
      <w:r w:rsidR="003620BB" w:rsidRPr="009A24A9">
        <w:rPr>
          <w:rFonts w:ascii="Segoe UI" w:hAnsi="Segoe UI" w:cs="Segoe UI"/>
          <w:sz w:val="18"/>
          <w:szCs w:val="18"/>
        </w:rPr>
        <w:t xml:space="preserve">               </w:t>
      </w:r>
      <w:r w:rsidRPr="009A24A9">
        <w:rPr>
          <w:rFonts w:ascii="Segoe UI" w:hAnsi="Segoe UI" w:cs="Segoe UI"/>
          <w:sz w:val="18"/>
          <w:szCs w:val="18"/>
        </w:rPr>
        <w:t>V</w:t>
      </w:r>
      <w:r w:rsidR="00F065B9" w:rsidRPr="009A24A9">
        <w:rPr>
          <w:rFonts w:ascii="Segoe UI" w:hAnsi="Segoe UI" w:cs="Segoe UI"/>
          <w:sz w:val="18"/>
          <w:szCs w:val="18"/>
        </w:rPr>
        <w:t xml:space="preserve"> Českých Budějovicích </w:t>
      </w:r>
      <w:r w:rsidRPr="009A24A9">
        <w:rPr>
          <w:rFonts w:ascii="Segoe UI" w:hAnsi="Segoe UI" w:cs="Segoe UI"/>
          <w:sz w:val="18"/>
          <w:szCs w:val="18"/>
        </w:rPr>
        <w:t>dne</w:t>
      </w:r>
      <w:r w:rsidR="003620BB" w:rsidRPr="009A24A9">
        <w:rPr>
          <w:rFonts w:ascii="Segoe UI" w:hAnsi="Segoe UI" w:cs="Segoe UI"/>
          <w:sz w:val="18"/>
          <w:szCs w:val="18"/>
        </w:rPr>
        <w:t>: ……</w:t>
      </w:r>
      <w:r w:rsidR="00BD7725" w:rsidRPr="009A24A9">
        <w:rPr>
          <w:rFonts w:ascii="Segoe UI" w:hAnsi="Segoe UI" w:cs="Segoe UI"/>
          <w:sz w:val="18"/>
          <w:szCs w:val="18"/>
        </w:rPr>
        <w:t>…</w:t>
      </w:r>
      <w:proofErr w:type="gramStart"/>
      <w:r w:rsidR="00BD7725" w:rsidRPr="009A24A9">
        <w:rPr>
          <w:rFonts w:ascii="Segoe UI" w:hAnsi="Segoe UI" w:cs="Segoe UI"/>
          <w:sz w:val="18"/>
          <w:szCs w:val="18"/>
        </w:rPr>
        <w:t>…….</w:t>
      </w:r>
      <w:proofErr w:type="gramEnd"/>
      <w:r w:rsidR="00BD7725" w:rsidRPr="009A24A9">
        <w:rPr>
          <w:rFonts w:ascii="Segoe UI" w:hAnsi="Segoe UI" w:cs="Segoe UI"/>
          <w:sz w:val="18"/>
          <w:szCs w:val="18"/>
        </w:rPr>
        <w:t>.-</w:t>
      </w:r>
    </w:p>
    <w:p w14:paraId="27CB948B" w14:textId="356676BD"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w:t>
      </w:r>
    </w:p>
    <w:p w14:paraId="480E4D78"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67BEDE8A"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76008384" w14:textId="7C4F5A1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w:t>
      </w:r>
      <w:r w:rsidR="003620BB" w:rsidRPr="009A24A9">
        <w:rPr>
          <w:rFonts w:ascii="Segoe UI" w:hAnsi="Segoe UI" w:cs="Segoe UI"/>
          <w:sz w:val="18"/>
          <w:szCs w:val="18"/>
        </w:rPr>
        <w:t>...................................</w:t>
      </w:r>
      <w:r w:rsidRPr="009A24A9">
        <w:rPr>
          <w:rFonts w:ascii="Segoe UI" w:hAnsi="Segoe UI" w:cs="Segoe UI"/>
          <w:sz w:val="18"/>
          <w:szCs w:val="18"/>
        </w:rPr>
        <w:tab/>
      </w:r>
      <w:r w:rsidR="003620BB" w:rsidRPr="009A24A9">
        <w:rPr>
          <w:rFonts w:ascii="Segoe UI" w:hAnsi="Segoe UI" w:cs="Segoe UI"/>
          <w:sz w:val="18"/>
          <w:szCs w:val="18"/>
        </w:rPr>
        <w:t xml:space="preserve">                       </w:t>
      </w:r>
      <w:r w:rsidR="00F065B9" w:rsidRPr="009A24A9">
        <w:rPr>
          <w:rFonts w:ascii="Segoe UI" w:hAnsi="Segoe UI" w:cs="Segoe UI"/>
          <w:sz w:val="18"/>
          <w:szCs w:val="18"/>
        </w:rPr>
        <w:t>……</w:t>
      </w:r>
      <w:r w:rsidRPr="009A24A9">
        <w:rPr>
          <w:rFonts w:ascii="Segoe UI" w:hAnsi="Segoe UI" w:cs="Segoe UI"/>
          <w:sz w:val="18"/>
          <w:szCs w:val="18"/>
        </w:rPr>
        <w:t>.......................................</w:t>
      </w:r>
      <w:r w:rsidR="003620BB" w:rsidRPr="009A24A9">
        <w:rPr>
          <w:rFonts w:ascii="Segoe UI" w:hAnsi="Segoe UI" w:cs="Segoe UI"/>
          <w:sz w:val="18"/>
          <w:szCs w:val="18"/>
        </w:rPr>
        <w:t>................................</w:t>
      </w:r>
      <w:r w:rsidR="00BD7725" w:rsidRPr="009A24A9">
        <w:rPr>
          <w:rFonts w:ascii="Segoe UI" w:hAnsi="Segoe UI" w:cs="Segoe UI"/>
          <w:sz w:val="18"/>
          <w:szCs w:val="18"/>
        </w:rPr>
        <w:t xml:space="preserve">                      </w:t>
      </w:r>
    </w:p>
    <w:p w14:paraId="0CC2575E" w14:textId="64562E48" w:rsidR="006E3569" w:rsidRPr="009A24A9" w:rsidRDefault="003620BB"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w:t>
      </w:r>
      <w:proofErr w:type="gramStart"/>
      <w:r w:rsidRPr="009A24A9">
        <w:rPr>
          <w:rFonts w:ascii="Segoe UI" w:hAnsi="Segoe UI" w:cs="Segoe UI"/>
          <w:sz w:val="18"/>
          <w:szCs w:val="18"/>
        </w:rPr>
        <w:t xml:space="preserve">Objednatel)   </w:t>
      </w:r>
      <w:proofErr w:type="gramEnd"/>
      <w:r w:rsidRPr="009A24A9">
        <w:rPr>
          <w:rFonts w:ascii="Segoe UI" w:hAnsi="Segoe UI" w:cs="Segoe UI"/>
          <w:sz w:val="18"/>
          <w:szCs w:val="18"/>
        </w:rPr>
        <w:t xml:space="preserve">                                                                </w:t>
      </w:r>
      <w:r w:rsidR="006E3569" w:rsidRPr="009A24A9">
        <w:rPr>
          <w:rFonts w:ascii="Segoe UI" w:hAnsi="Segoe UI" w:cs="Segoe UI"/>
          <w:sz w:val="18"/>
          <w:szCs w:val="18"/>
        </w:rPr>
        <w:tab/>
      </w:r>
      <w:r w:rsidRPr="009A24A9">
        <w:rPr>
          <w:rFonts w:ascii="Segoe UI" w:hAnsi="Segoe UI" w:cs="Segoe UI"/>
          <w:sz w:val="18"/>
          <w:szCs w:val="18"/>
        </w:rPr>
        <w:t>(Zhotovitel)</w:t>
      </w:r>
    </w:p>
    <w:p w14:paraId="169E60BB" w14:textId="77777777" w:rsidR="006E356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b/>
      </w:r>
    </w:p>
    <w:p w14:paraId="38591BE3"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1C5FD65B"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0F65D56D"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684234EF"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407F9E20"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4AED5C46"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221219B8"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391F0F90"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09533E61"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0B301476"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2D277924"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014CBE9B"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39F90E32"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4C462F54"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7F220797"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6833EAF0"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7A5F2B25"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1C947DEE"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01EAA343"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2BC89F32"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13242129"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13B241AA"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339CA592"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65D1E16D"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0EAC49F3"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729C6D40"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17FF46B7"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7923D783"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499C8B90"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25CFCA15" w14:textId="77777777" w:rsidR="00C05212" w:rsidRDefault="00C05212" w:rsidP="006E3569">
      <w:pPr>
        <w:autoSpaceDE w:val="0"/>
        <w:autoSpaceDN w:val="0"/>
        <w:adjustRightInd w:val="0"/>
        <w:spacing w:after="0" w:line="240" w:lineRule="auto"/>
        <w:rPr>
          <w:rFonts w:ascii="Segoe UI" w:hAnsi="Segoe UI" w:cs="Segoe UI"/>
          <w:sz w:val="18"/>
          <w:szCs w:val="18"/>
        </w:rPr>
      </w:pPr>
    </w:p>
    <w:p w14:paraId="1E15CA02" w14:textId="69AB46F9" w:rsidR="00C05212" w:rsidRPr="002A129A" w:rsidRDefault="00936E65" w:rsidP="00936E65">
      <w:pPr>
        <w:autoSpaceDE w:val="0"/>
        <w:autoSpaceDN w:val="0"/>
        <w:adjustRightInd w:val="0"/>
        <w:spacing w:after="0" w:line="240" w:lineRule="auto"/>
        <w:jc w:val="center"/>
        <w:rPr>
          <w:rFonts w:ascii="Segoe UI" w:hAnsi="Segoe UI" w:cs="Segoe UI"/>
          <w:sz w:val="28"/>
          <w:szCs w:val="28"/>
        </w:rPr>
      </w:pPr>
      <w:r>
        <w:rPr>
          <w:rFonts w:ascii="Segoe UI" w:hAnsi="Segoe UI" w:cs="Segoe UI"/>
          <w:sz w:val="36"/>
          <w:szCs w:val="36"/>
        </w:rPr>
        <w:t xml:space="preserve">                                                                   </w:t>
      </w:r>
      <w:r w:rsidRPr="002A129A">
        <w:rPr>
          <w:rFonts w:ascii="Segoe UI" w:hAnsi="Segoe UI" w:cs="Segoe UI"/>
          <w:sz w:val="28"/>
          <w:szCs w:val="28"/>
        </w:rPr>
        <w:t xml:space="preserve">Příloha č. 1      </w:t>
      </w:r>
    </w:p>
    <w:p w14:paraId="760A16D8" w14:textId="7E8F511E" w:rsidR="00C05212" w:rsidRPr="009A24A9" w:rsidRDefault="00C05212" w:rsidP="006E3569">
      <w:pPr>
        <w:autoSpaceDE w:val="0"/>
        <w:autoSpaceDN w:val="0"/>
        <w:adjustRightInd w:val="0"/>
        <w:spacing w:after="0" w:line="240" w:lineRule="auto"/>
        <w:rPr>
          <w:rFonts w:ascii="Segoe UI" w:hAnsi="Segoe UI" w:cs="Segoe UI"/>
          <w:sz w:val="18"/>
          <w:szCs w:val="18"/>
        </w:rPr>
      </w:pPr>
      <w:r w:rsidRPr="00C05212">
        <w:rPr>
          <w:rFonts w:ascii="Segoe UI" w:hAnsi="Segoe UI" w:cs="Segoe UI"/>
          <w:sz w:val="18"/>
          <w:szCs w:val="18"/>
        </w:rPr>
        <w:drawing>
          <wp:inline distT="0" distB="0" distL="0" distR="0" wp14:anchorId="5B27D579" wp14:editId="4DB8C4C4">
            <wp:extent cx="5850255" cy="407162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0255" cy="4071620"/>
                    </a:xfrm>
                    <a:prstGeom prst="rect">
                      <a:avLst/>
                    </a:prstGeom>
                  </pic:spPr>
                </pic:pic>
              </a:graphicData>
            </a:graphic>
          </wp:inline>
        </w:drawing>
      </w:r>
    </w:p>
    <w:p w14:paraId="6B9537A9" w14:textId="180F3E45" w:rsidR="002D72CC" w:rsidRPr="009A24A9" w:rsidRDefault="002D72CC" w:rsidP="006E3569">
      <w:pPr>
        <w:autoSpaceDE w:val="0"/>
        <w:autoSpaceDN w:val="0"/>
        <w:adjustRightInd w:val="0"/>
        <w:spacing w:after="0" w:line="240" w:lineRule="auto"/>
        <w:rPr>
          <w:rFonts w:ascii="Segoe UI" w:hAnsi="Segoe UI" w:cs="Segoe UI"/>
          <w:sz w:val="18"/>
          <w:szCs w:val="18"/>
        </w:rPr>
      </w:pPr>
    </w:p>
    <w:sectPr w:rsidR="002D72CC" w:rsidRPr="009A24A9" w:rsidSect="006734A8">
      <w:footerReference w:type="default" r:id="rId10"/>
      <w:pgSz w:w="11906" w:h="16838"/>
      <w:pgMar w:top="709" w:right="1417"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70A4" w14:textId="77777777" w:rsidR="001654A2" w:rsidRDefault="001654A2" w:rsidP="00553664">
      <w:pPr>
        <w:spacing w:after="0" w:line="240" w:lineRule="auto"/>
      </w:pPr>
      <w:r>
        <w:separator/>
      </w:r>
    </w:p>
  </w:endnote>
  <w:endnote w:type="continuationSeparator" w:id="0">
    <w:p w14:paraId="56EEF3B1" w14:textId="77777777" w:rsidR="001654A2" w:rsidRDefault="001654A2" w:rsidP="0055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956407"/>
      <w:docPartObj>
        <w:docPartGallery w:val="Page Numbers (Bottom of Page)"/>
        <w:docPartUnique/>
      </w:docPartObj>
    </w:sdtPr>
    <w:sdtEndPr/>
    <w:sdtContent>
      <w:p w14:paraId="4C0821F7" w14:textId="2B8DA066" w:rsidR="00553664" w:rsidRDefault="00553664">
        <w:pPr>
          <w:pStyle w:val="Zpat"/>
          <w:jc w:val="right"/>
        </w:pPr>
        <w:r>
          <w:fldChar w:fldCharType="begin"/>
        </w:r>
        <w:r>
          <w:instrText>PAGE   \* MERGEFORMAT</w:instrText>
        </w:r>
        <w:r>
          <w:fldChar w:fldCharType="separate"/>
        </w:r>
        <w:r w:rsidR="00375AC1">
          <w:rPr>
            <w:noProof/>
          </w:rPr>
          <w:t>1</w:t>
        </w:r>
        <w:r>
          <w:fldChar w:fldCharType="end"/>
        </w:r>
      </w:p>
    </w:sdtContent>
  </w:sdt>
  <w:p w14:paraId="6F0BDF4A" w14:textId="77777777" w:rsidR="00553664" w:rsidRDefault="005536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D8A4" w14:textId="77777777" w:rsidR="001654A2" w:rsidRDefault="001654A2" w:rsidP="00553664">
      <w:pPr>
        <w:spacing w:after="0" w:line="240" w:lineRule="auto"/>
      </w:pPr>
      <w:r>
        <w:separator/>
      </w:r>
    </w:p>
  </w:footnote>
  <w:footnote w:type="continuationSeparator" w:id="0">
    <w:p w14:paraId="45E4731E" w14:textId="77777777" w:rsidR="001654A2" w:rsidRDefault="001654A2" w:rsidP="00553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699"/>
    <w:multiLevelType w:val="hybridMultilevel"/>
    <w:tmpl w:val="867225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6475F"/>
    <w:multiLevelType w:val="hybridMultilevel"/>
    <w:tmpl w:val="E5DA5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52555"/>
    <w:multiLevelType w:val="hybridMultilevel"/>
    <w:tmpl w:val="275AF9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D3092"/>
    <w:multiLevelType w:val="hybridMultilevel"/>
    <w:tmpl w:val="5A7E0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3A2D63"/>
    <w:multiLevelType w:val="hybridMultilevel"/>
    <w:tmpl w:val="635AFA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40C86"/>
    <w:multiLevelType w:val="hybridMultilevel"/>
    <w:tmpl w:val="360819BC"/>
    <w:lvl w:ilvl="0" w:tplc="09265BFC">
      <w:start w:val="4"/>
      <w:numFmt w:val="bullet"/>
      <w:lvlText w:val="-"/>
      <w:lvlJc w:val="left"/>
      <w:pPr>
        <w:ind w:left="1068" w:hanging="360"/>
      </w:pPr>
      <w:rPr>
        <w:rFonts w:ascii="Segoe UI" w:eastAsiaTheme="minorHAnsi" w:hAnsi="Segoe UI" w:cs="Segoe U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CF76CEC"/>
    <w:multiLevelType w:val="hybridMultilevel"/>
    <w:tmpl w:val="7D185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890D2C"/>
    <w:multiLevelType w:val="hybridMultilevel"/>
    <w:tmpl w:val="B1664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50298"/>
    <w:multiLevelType w:val="hybridMultilevel"/>
    <w:tmpl w:val="70BC3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F8141F"/>
    <w:multiLevelType w:val="hybridMultilevel"/>
    <w:tmpl w:val="65304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C52A80"/>
    <w:multiLevelType w:val="multilevel"/>
    <w:tmpl w:val="74602914"/>
    <w:lvl w:ilvl="0">
      <w:start w:val="1"/>
      <w:numFmt w:val="decimal"/>
      <w:lvlText w:val="%1."/>
      <w:lvlJc w:val="left"/>
      <w:pPr>
        <w:tabs>
          <w:tab w:val="num" w:pos="360"/>
        </w:tabs>
        <w:ind w:left="36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4D9198C"/>
    <w:multiLevelType w:val="hybridMultilevel"/>
    <w:tmpl w:val="6CE2B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670EE5"/>
    <w:multiLevelType w:val="hybridMultilevel"/>
    <w:tmpl w:val="243443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640D1D"/>
    <w:multiLevelType w:val="hybridMultilevel"/>
    <w:tmpl w:val="0E74D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7F1638"/>
    <w:multiLevelType w:val="hybridMultilevel"/>
    <w:tmpl w:val="1D943A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1C27F9"/>
    <w:multiLevelType w:val="hybridMultilevel"/>
    <w:tmpl w:val="1FD45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671A2F"/>
    <w:multiLevelType w:val="hybridMultilevel"/>
    <w:tmpl w:val="0262D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18" w15:restartNumberingAfterBreak="0">
    <w:nsid w:val="6019573E"/>
    <w:multiLevelType w:val="hybridMultilevel"/>
    <w:tmpl w:val="D31A1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3F7A2C"/>
    <w:multiLevelType w:val="hybridMultilevel"/>
    <w:tmpl w:val="5792F7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604516"/>
    <w:multiLevelType w:val="hybridMultilevel"/>
    <w:tmpl w:val="EF481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B431A5"/>
    <w:multiLevelType w:val="hybridMultilevel"/>
    <w:tmpl w:val="596015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8"/>
  </w:num>
  <w:num w:numId="3">
    <w:abstractNumId w:val="5"/>
  </w:num>
  <w:num w:numId="4">
    <w:abstractNumId w:val="16"/>
  </w:num>
  <w:num w:numId="5">
    <w:abstractNumId w:val="1"/>
  </w:num>
  <w:num w:numId="6">
    <w:abstractNumId w:val="14"/>
  </w:num>
  <w:num w:numId="7">
    <w:abstractNumId w:val="13"/>
  </w:num>
  <w:num w:numId="8">
    <w:abstractNumId w:val="19"/>
  </w:num>
  <w:num w:numId="9">
    <w:abstractNumId w:val="0"/>
  </w:num>
  <w:num w:numId="10">
    <w:abstractNumId w:val="20"/>
  </w:num>
  <w:num w:numId="11">
    <w:abstractNumId w:val="8"/>
  </w:num>
  <w:num w:numId="12">
    <w:abstractNumId w:val="3"/>
  </w:num>
  <w:num w:numId="13">
    <w:abstractNumId w:val="4"/>
  </w:num>
  <w:num w:numId="14">
    <w:abstractNumId w:val="21"/>
  </w:num>
  <w:num w:numId="15">
    <w:abstractNumId w:val="2"/>
  </w:num>
  <w:num w:numId="16">
    <w:abstractNumId w:val="7"/>
  </w:num>
  <w:num w:numId="17">
    <w:abstractNumId w:val="12"/>
  </w:num>
  <w:num w:numId="18">
    <w:abstractNumId w:val="6"/>
  </w:num>
  <w:num w:numId="19">
    <w:abstractNumId w:val="9"/>
  </w:num>
  <w:num w:numId="20">
    <w:abstractNumId w:val="11"/>
  </w:num>
  <w:num w:numId="21">
    <w:abstractNumId w:val="15"/>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4F"/>
    <w:rsid w:val="00003E2E"/>
    <w:rsid w:val="0001303B"/>
    <w:rsid w:val="00022075"/>
    <w:rsid w:val="0005764F"/>
    <w:rsid w:val="00062376"/>
    <w:rsid w:val="0007591B"/>
    <w:rsid w:val="00081EC3"/>
    <w:rsid w:val="00083E68"/>
    <w:rsid w:val="00093195"/>
    <w:rsid w:val="000A1DE6"/>
    <w:rsid w:val="000A68A3"/>
    <w:rsid w:val="000B0BBF"/>
    <w:rsid w:val="000B22B3"/>
    <w:rsid w:val="000B4421"/>
    <w:rsid w:val="000B70A6"/>
    <w:rsid w:val="000B7AD4"/>
    <w:rsid w:val="000C0185"/>
    <w:rsid w:val="000C623C"/>
    <w:rsid w:val="000D0FC0"/>
    <w:rsid w:val="000D7F4E"/>
    <w:rsid w:val="000F4A57"/>
    <w:rsid w:val="00101AF6"/>
    <w:rsid w:val="00145591"/>
    <w:rsid w:val="00150F73"/>
    <w:rsid w:val="00153F26"/>
    <w:rsid w:val="00155929"/>
    <w:rsid w:val="00156C04"/>
    <w:rsid w:val="00161999"/>
    <w:rsid w:val="001654A2"/>
    <w:rsid w:val="00166147"/>
    <w:rsid w:val="001849AF"/>
    <w:rsid w:val="001850F0"/>
    <w:rsid w:val="00187F4A"/>
    <w:rsid w:val="00193119"/>
    <w:rsid w:val="00197AE9"/>
    <w:rsid w:val="001B2A96"/>
    <w:rsid w:val="001F0DA8"/>
    <w:rsid w:val="001F36FA"/>
    <w:rsid w:val="00211D8B"/>
    <w:rsid w:val="00224257"/>
    <w:rsid w:val="00225259"/>
    <w:rsid w:val="00226F02"/>
    <w:rsid w:val="002329D7"/>
    <w:rsid w:val="00262039"/>
    <w:rsid w:val="002663B0"/>
    <w:rsid w:val="0026695E"/>
    <w:rsid w:val="00277C01"/>
    <w:rsid w:val="00293A68"/>
    <w:rsid w:val="002A01DE"/>
    <w:rsid w:val="002A129A"/>
    <w:rsid w:val="002A1CD2"/>
    <w:rsid w:val="002A7F03"/>
    <w:rsid w:val="002B3C2E"/>
    <w:rsid w:val="002B7766"/>
    <w:rsid w:val="002C3D5D"/>
    <w:rsid w:val="002C79A9"/>
    <w:rsid w:val="002D68FD"/>
    <w:rsid w:val="002D72CC"/>
    <w:rsid w:val="002F4DA2"/>
    <w:rsid w:val="00313903"/>
    <w:rsid w:val="00321ED7"/>
    <w:rsid w:val="00325940"/>
    <w:rsid w:val="00325F3C"/>
    <w:rsid w:val="0034303E"/>
    <w:rsid w:val="0034512F"/>
    <w:rsid w:val="003540BF"/>
    <w:rsid w:val="00360DCF"/>
    <w:rsid w:val="00361E7C"/>
    <w:rsid w:val="003620BB"/>
    <w:rsid w:val="0036474C"/>
    <w:rsid w:val="003735F8"/>
    <w:rsid w:val="00373B12"/>
    <w:rsid w:val="00373E04"/>
    <w:rsid w:val="00375AC1"/>
    <w:rsid w:val="00380168"/>
    <w:rsid w:val="00382E33"/>
    <w:rsid w:val="00386F23"/>
    <w:rsid w:val="0039307B"/>
    <w:rsid w:val="003A4B5D"/>
    <w:rsid w:val="003B6906"/>
    <w:rsid w:val="003F0246"/>
    <w:rsid w:val="003F19C3"/>
    <w:rsid w:val="003F2D4E"/>
    <w:rsid w:val="00402C5E"/>
    <w:rsid w:val="00407A1E"/>
    <w:rsid w:val="00413629"/>
    <w:rsid w:val="00423628"/>
    <w:rsid w:val="00425777"/>
    <w:rsid w:val="0042685E"/>
    <w:rsid w:val="00435ECD"/>
    <w:rsid w:val="004458F7"/>
    <w:rsid w:val="004551C8"/>
    <w:rsid w:val="00475B0B"/>
    <w:rsid w:val="0048154E"/>
    <w:rsid w:val="004A3DD2"/>
    <w:rsid w:val="004C68B1"/>
    <w:rsid w:val="004D3ADF"/>
    <w:rsid w:val="004D6872"/>
    <w:rsid w:val="004E3858"/>
    <w:rsid w:val="004E4BC3"/>
    <w:rsid w:val="004E5A85"/>
    <w:rsid w:val="004F6254"/>
    <w:rsid w:val="0050113D"/>
    <w:rsid w:val="005317A8"/>
    <w:rsid w:val="00543195"/>
    <w:rsid w:val="005526F1"/>
    <w:rsid w:val="00553664"/>
    <w:rsid w:val="00555CD7"/>
    <w:rsid w:val="00561E0C"/>
    <w:rsid w:val="00580717"/>
    <w:rsid w:val="0059350A"/>
    <w:rsid w:val="00594665"/>
    <w:rsid w:val="00596837"/>
    <w:rsid w:val="005A2698"/>
    <w:rsid w:val="005A43C0"/>
    <w:rsid w:val="005B130C"/>
    <w:rsid w:val="005B69AF"/>
    <w:rsid w:val="005C2112"/>
    <w:rsid w:val="005D415C"/>
    <w:rsid w:val="005E1A6D"/>
    <w:rsid w:val="005E2893"/>
    <w:rsid w:val="00613BBF"/>
    <w:rsid w:val="00633AB3"/>
    <w:rsid w:val="006372DF"/>
    <w:rsid w:val="00640FA6"/>
    <w:rsid w:val="00653F25"/>
    <w:rsid w:val="006734A8"/>
    <w:rsid w:val="00677EE2"/>
    <w:rsid w:val="00686C42"/>
    <w:rsid w:val="006935D6"/>
    <w:rsid w:val="00693B02"/>
    <w:rsid w:val="00693E0D"/>
    <w:rsid w:val="00694277"/>
    <w:rsid w:val="006976B8"/>
    <w:rsid w:val="006A007B"/>
    <w:rsid w:val="006B07F4"/>
    <w:rsid w:val="006B2A2F"/>
    <w:rsid w:val="006B6373"/>
    <w:rsid w:val="006C14EF"/>
    <w:rsid w:val="006C17DC"/>
    <w:rsid w:val="006C3F1C"/>
    <w:rsid w:val="006C733D"/>
    <w:rsid w:val="006D378E"/>
    <w:rsid w:val="006D7297"/>
    <w:rsid w:val="006D7DD1"/>
    <w:rsid w:val="006E3569"/>
    <w:rsid w:val="00704095"/>
    <w:rsid w:val="00704677"/>
    <w:rsid w:val="007072D0"/>
    <w:rsid w:val="007100EF"/>
    <w:rsid w:val="00716524"/>
    <w:rsid w:val="00717F11"/>
    <w:rsid w:val="00722716"/>
    <w:rsid w:val="00723E3B"/>
    <w:rsid w:val="00725884"/>
    <w:rsid w:val="007266E2"/>
    <w:rsid w:val="00737AFD"/>
    <w:rsid w:val="00744167"/>
    <w:rsid w:val="00745772"/>
    <w:rsid w:val="00754572"/>
    <w:rsid w:val="007614BD"/>
    <w:rsid w:val="00766F94"/>
    <w:rsid w:val="007872A2"/>
    <w:rsid w:val="00795891"/>
    <w:rsid w:val="007A05C3"/>
    <w:rsid w:val="007A4A9A"/>
    <w:rsid w:val="007A5841"/>
    <w:rsid w:val="007B59B9"/>
    <w:rsid w:val="007B6113"/>
    <w:rsid w:val="007D285E"/>
    <w:rsid w:val="007D4B3F"/>
    <w:rsid w:val="007F4C23"/>
    <w:rsid w:val="008066C4"/>
    <w:rsid w:val="00806834"/>
    <w:rsid w:val="00813A72"/>
    <w:rsid w:val="00816778"/>
    <w:rsid w:val="008304D6"/>
    <w:rsid w:val="00855C7E"/>
    <w:rsid w:val="0086403E"/>
    <w:rsid w:val="00867AA2"/>
    <w:rsid w:val="00876450"/>
    <w:rsid w:val="00887A46"/>
    <w:rsid w:val="008931E0"/>
    <w:rsid w:val="008C7EAE"/>
    <w:rsid w:val="008D4305"/>
    <w:rsid w:val="008E10B6"/>
    <w:rsid w:val="008E35A9"/>
    <w:rsid w:val="008E39E9"/>
    <w:rsid w:val="008E502A"/>
    <w:rsid w:val="008F306E"/>
    <w:rsid w:val="008F6D5A"/>
    <w:rsid w:val="008F748D"/>
    <w:rsid w:val="009003A4"/>
    <w:rsid w:val="00913745"/>
    <w:rsid w:val="00923B9E"/>
    <w:rsid w:val="009357D8"/>
    <w:rsid w:val="00936E65"/>
    <w:rsid w:val="0094413B"/>
    <w:rsid w:val="0095333C"/>
    <w:rsid w:val="00963D13"/>
    <w:rsid w:val="00966C69"/>
    <w:rsid w:val="00970408"/>
    <w:rsid w:val="00990316"/>
    <w:rsid w:val="00990AA8"/>
    <w:rsid w:val="00992AC3"/>
    <w:rsid w:val="009A24A9"/>
    <w:rsid w:val="009A36C2"/>
    <w:rsid w:val="009B4B99"/>
    <w:rsid w:val="009C1715"/>
    <w:rsid w:val="009C18D2"/>
    <w:rsid w:val="009D2246"/>
    <w:rsid w:val="009F7674"/>
    <w:rsid w:val="00A15EAB"/>
    <w:rsid w:val="00A34C10"/>
    <w:rsid w:val="00A35000"/>
    <w:rsid w:val="00A354DE"/>
    <w:rsid w:val="00A426CD"/>
    <w:rsid w:val="00A477C2"/>
    <w:rsid w:val="00A50AD5"/>
    <w:rsid w:val="00A52A84"/>
    <w:rsid w:val="00A57172"/>
    <w:rsid w:val="00A6526F"/>
    <w:rsid w:val="00A715F1"/>
    <w:rsid w:val="00A853A7"/>
    <w:rsid w:val="00A907B4"/>
    <w:rsid w:val="00A90844"/>
    <w:rsid w:val="00AA4004"/>
    <w:rsid w:val="00AA658B"/>
    <w:rsid w:val="00AB0EC7"/>
    <w:rsid w:val="00AC066B"/>
    <w:rsid w:val="00AC267E"/>
    <w:rsid w:val="00AC2E2B"/>
    <w:rsid w:val="00AC3A41"/>
    <w:rsid w:val="00AC5C9B"/>
    <w:rsid w:val="00AC7F1B"/>
    <w:rsid w:val="00AD1557"/>
    <w:rsid w:val="00AD1931"/>
    <w:rsid w:val="00AD4199"/>
    <w:rsid w:val="00AD6D63"/>
    <w:rsid w:val="00AE7465"/>
    <w:rsid w:val="00AF0D3C"/>
    <w:rsid w:val="00AF636E"/>
    <w:rsid w:val="00B05E01"/>
    <w:rsid w:val="00B21089"/>
    <w:rsid w:val="00B25737"/>
    <w:rsid w:val="00B340BF"/>
    <w:rsid w:val="00B37B5B"/>
    <w:rsid w:val="00B417A3"/>
    <w:rsid w:val="00B454AB"/>
    <w:rsid w:val="00B47A52"/>
    <w:rsid w:val="00B55A69"/>
    <w:rsid w:val="00B60107"/>
    <w:rsid w:val="00B76820"/>
    <w:rsid w:val="00B76B13"/>
    <w:rsid w:val="00B77C9A"/>
    <w:rsid w:val="00B95F2C"/>
    <w:rsid w:val="00BA534C"/>
    <w:rsid w:val="00BB741B"/>
    <w:rsid w:val="00BC2FA7"/>
    <w:rsid w:val="00BC609E"/>
    <w:rsid w:val="00BD1F7E"/>
    <w:rsid w:val="00BD2F2F"/>
    <w:rsid w:val="00BD7725"/>
    <w:rsid w:val="00BF5BDC"/>
    <w:rsid w:val="00BF75B3"/>
    <w:rsid w:val="00C0050A"/>
    <w:rsid w:val="00C05212"/>
    <w:rsid w:val="00C068EA"/>
    <w:rsid w:val="00C268E5"/>
    <w:rsid w:val="00C3656E"/>
    <w:rsid w:val="00C37155"/>
    <w:rsid w:val="00C3745B"/>
    <w:rsid w:val="00C430C7"/>
    <w:rsid w:val="00C50263"/>
    <w:rsid w:val="00C613E5"/>
    <w:rsid w:val="00C62D0D"/>
    <w:rsid w:val="00C64947"/>
    <w:rsid w:val="00C65A75"/>
    <w:rsid w:val="00C679F0"/>
    <w:rsid w:val="00C72665"/>
    <w:rsid w:val="00C77F4B"/>
    <w:rsid w:val="00C83D03"/>
    <w:rsid w:val="00C96713"/>
    <w:rsid w:val="00CA37BA"/>
    <w:rsid w:val="00CA5AAE"/>
    <w:rsid w:val="00CB52F4"/>
    <w:rsid w:val="00CC064C"/>
    <w:rsid w:val="00CC3147"/>
    <w:rsid w:val="00CC7BC4"/>
    <w:rsid w:val="00CD0239"/>
    <w:rsid w:val="00CD04B2"/>
    <w:rsid w:val="00CD3871"/>
    <w:rsid w:val="00CD4BB1"/>
    <w:rsid w:val="00CE4498"/>
    <w:rsid w:val="00CF7FEE"/>
    <w:rsid w:val="00D153BC"/>
    <w:rsid w:val="00D626E9"/>
    <w:rsid w:val="00D63881"/>
    <w:rsid w:val="00D64AA5"/>
    <w:rsid w:val="00D67540"/>
    <w:rsid w:val="00D67589"/>
    <w:rsid w:val="00D75C31"/>
    <w:rsid w:val="00D77E7A"/>
    <w:rsid w:val="00D8140B"/>
    <w:rsid w:val="00D872BE"/>
    <w:rsid w:val="00D874A0"/>
    <w:rsid w:val="00DC1BD3"/>
    <w:rsid w:val="00DC595A"/>
    <w:rsid w:val="00DC6359"/>
    <w:rsid w:val="00DC6585"/>
    <w:rsid w:val="00DD461F"/>
    <w:rsid w:val="00DE3531"/>
    <w:rsid w:val="00DE3C2D"/>
    <w:rsid w:val="00DE5DF9"/>
    <w:rsid w:val="00E000FC"/>
    <w:rsid w:val="00E03D34"/>
    <w:rsid w:val="00E040A4"/>
    <w:rsid w:val="00E057AA"/>
    <w:rsid w:val="00E07E8F"/>
    <w:rsid w:val="00E17880"/>
    <w:rsid w:val="00E20294"/>
    <w:rsid w:val="00E27A58"/>
    <w:rsid w:val="00E369AF"/>
    <w:rsid w:val="00E43C4F"/>
    <w:rsid w:val="00E453D2"/>
    <w:rsid w:val="00E501CF"/>
    <w:rsid w:val="00E6121B"/>
    <w:rsid w:val="00E67FEB"/>
    <w:rsid w:val="00E76F8A"/>
    <w:rsid w:val="00E81030"/>
    <w:rsid w:val="00E8756F"/>
    <w:rsid w:val="00E94251"/>
    <w:rsid w:val="00EA03A0"/>
    <w:rsid w:val="00EA419E"/>
    <w:rsid w:val="00EC34E7"/>
    <w:rsid w:val="00ED09B8"/>
    <w:rsid w:val="00ED2F8F"/>
    <w:rsid w:val="00EE3CF9"/>
    <w:rsid w:val="00EF3AEE"/>
    <w:rsid w:val="00EF470D"/>
    <w:rsid w:val="00EF4BD1"/>
    <w:rsid w:val="00F048C7"/>
    <w:rsid w:val="00F065B9"/>
    <w:rsid w:val="00F22052"/>
    <w:rsid w:val="00F23993"/>
    <w:rsid w:val="00F26E23"/>
    <w:rsid w:val="00F5501B"/>
    <w:rsid w:val="00F705A4"/>
    <w:rsid w:val="00F81F35"/>
    <w:rsid w:val="00F86ACD"/>
    <w:rsid w:val="00FA2AA8"/>
    <w:rsid w:val="00FA513B"/>
    <w:rsid w:val="00FB1DB6"/>
    <w:rsid w:val="00FB4862"/>
    <w:rsid w:val="00FC76B6"/>
    <w:rsid w:val="00FE542A"/>
    <w:rsid w:val="00FF3305"/>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DFA73"/>
  <w15:docId w15:val="{030E9A2F-3755-4244-B39D-3B3D3CDB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E43C4F"/>
    <w:pPr>
      <w:keepNext/>
      <w:keepLines/>
      <w:numPr>
        <w:numId w:val="1"/>
      </w:numPr>
      <w:spacing w:before="480" w:after="0" w:line="360" w:lineRule="auto"/>
      <w:jc w:val="both"/>
      <w:outlineLvl w:val="0"/>
    </w:pPr>
    <w:rPr>
      <w:rFonts w:ascii="Cambria" w:eastAsia="Times New Roman" w:hAnsi="Cambria" w:cs="Times New Roman"/>
      <w:b/>
      <w:bCs/>
      <w:color w:val="365F91"/>
      <w:sz w:val="28"/>
      <w:szCs w:val="28"/>
      <w:lang w:eastAsia="cs-CZ"/>
    </w:rPr>
  </w:style>
  <w:style w:type="paragraph" w:styleId="Nadpis2">
    <w:name w:val="heading 2"/>
    <w:basedOn w:val="Normln"/>
    <w:next w:val="Normln"/>
    <w:link w:val="Nadpis2Char"/>
    <w:uiPriority w:val="9"/>
    <w:semiHidden/>
    <w:unhideWhenUsed/>
    <w:qFormat/>
    <w:rsid w:val="00E43C4F"/>
    <w:pPr>
      <w:keepNext/>
      <w:keepLines/>
      <w:spacing w:before="40" w:after="0" w:line="360" w:lineRule="auto"/>
      <w:jc w:val="both"/>
      <w:outlineLvl w:val="1"/>
    </w:pPr>
    <w:rPr>
      <w:rFonts w:asciiTheme="majorHAnsi" w:eastAsiaTheme="majorEastAsia" w:hAnsiTheme="majorHAnsi" w:cstheme="majorBidi"/>
      <w:color w:val="365F91" w:themeColor="accent1" w:themeShade="BF"/>
      <w:sz w:val="26"/>
      <w:szCs w:val="26"/>
      <w:lang w:eastAsia="cs-CZ"/>
    </w:rPr>
  </w:style>
  <w:style w:type="paragraph" w:styleId="Nadpis3">
    <w:name w:val="heading 3"/>
    <w:aliases w:val="Heading 3 PPP"/>
    <w:basedOn w:val="Normln"/>
    <w:next w:val="Zkladntext"/>
    <w:link w:val="Nadpis3Char"/>
    <w:uiPriority w:val="99"/>
    <w:qFormat/>
    <w:rsid w:val="00E43C4F"/>
    <w:pPr>
      <w:keepNext/>
      <w:numPr>
        <w:ilvl w:val="2"/>
        <w:numId w:val="1"/>
      </w:numPr>
      <w:spacing w:before="60" w:after="60" w:line="360" w:lineRule="auto"/>
      <w:jc w:val="both"/>
      <w:outlineLvl w:val="2"/>
    </w:pPr>
    <w:rPr>
      <w:rFonts w:ascii="Verdana" w:eastAsia="Times New Roman" w:hAnsi="Verdana" w:cs="Times New Roman"/>
      <w:sz w:val="16"/>
      <w:szCs w:val="18"/>
      <w:lang w:eastAsia="cs-CZ"/>
    </w:rPr>
  </w:style>
  <w:style w:type="paragraph" w:styleId="Nadpis4">
    <w:name w:val="heading 4"/>
    <w:basedOn w:val="Normln"/>
    <w:next w:val="Zkladntext"/>
    <w:link w:val="Nadpis4Char"/>
    <w:uiPriority w:val="99"/>
    <w:qFormat/>
    <w:rsid w:val="00E43C4F"/>
    <w:pPr>
      <w:keepNext/>
      <w:numPr>
        <w:ilvl w:val="3"/>
        <w:numId w:val="1"/>
      </w:numPr>
      <w:spacing w:before="60" w:after="60" w:line="360" w:lineRule="auto"/>
      <w:jc w:val="both"/>
      <w:outlineLvl w:val="3"/>
    </w:pPr>
    <w:rPr>
      <w:rFonts w:ascii="Verdana" w:eastAsia="Times New Roman" w:hAnsi="Verdana" w:cs="Times New Roman"/>
      <w:sz w:val="16"/>
      <w:szCs w:val="24"/>
      <w:lang w:eastAsia="cs-CZ"/>
    </w:rPr>
  </w:style>
  <w:style w:type="paragraph" w:styleId="Nadpis5">
    <w:name w:val="heading 5"/>
    <w:basedOn w:val="Normln"/>
    <w:next w:val="Zkladntext"/>
    <w:link w:val="Nadpis5Char"/>
    <w:uiPriority w:val="99"/>
    <w:qFormat/>
    <w:rsid w:val="00E43C4F"/>
    <w:pPr>
      <w:keepNext/>
      <w:numPr>
        <w:ilvl w:val="4"/>
        <w:numId w:val="1"/>
      </w:numPr>
      <w:spacing w:before="60" w:after="60" w:line="360" w:lineRule="auto"/>
      <w:jc w:val="both"/>
      <w:outlineLvl w:val="4"/>
    </w:pPr>
    <w:rPr>
      <w:rFonts w:ascii="Verdana" w:eastAsia="Times New Roman" w:hAnsi="Verdana" w:cs="Times New Roman"/>
      <w:sz w:val="16"/>
      <w:szCs w:val="24"/>
      <w:lang w:eastAsia="cs-CZ"/>
    </w:rPr>
  </w:style>
  <w:style w:type="paragraph" w:styleId="Nadpis6">
    <w:name w:val="heading 6"/>
    <w:basedOn w:val="Normln"/>
    <w:next w:val="Zkladntext"/>
    <w:link w:val="Nadpis6Char"/>
    <w:uiPriority w:val="99"/>
    <w:qFormat/>
    <w:rsid w:val="00E43C4F"/>
    <w:pPr>
      <w:keepNext/>
      <w:numPr>
        <w:ilvl w:val="5"/>
        <w:numId w:val="1"/>
      </w:numPr>
      <w:spacing w:before="60" w:after="60" w:line="360" w:lineRule="auto"/>
      <w:jc w:val="both"/>
      <w:outlineLvl w:val="5"/>
    </w:pPr>
    <w:rPr>
      <w:rFonts w:ascii="Verdana" w:eastAsia="Times New Roman" w:hAnsi="Verdana" w:cs="Times New Roman"/>
      <w:sz w:val="16"/>
      <w:szCs w:val="24"/>
      <w:lang w:eastAsia="cs-CZ"/>
    </w:rPr>
  </w:style>
  <w:style w:type="paragraph" w:styleId="Nadpis7">
    <w:name w:val="heading 7"/>
    <w:basedOn w:val="Normln"/>
    <w:next w:val="Zkladntext"/>
    <w:link w:val="Nadpis7Char"/>
    <w:uiPriority w:val="99"/>
    <w:qFormat/>
    <w:rsid w:val="00E43C4F"/>
    <w:pPr>
      <w:keepNext/>
      <w:numPr>
        <w:ilvl w:val="6"/>
        <w:numId w:val="1"/>
      </w:numPr>
      <w:spacing w:before="60" w:after="60" w:line="360" w:lineRule="auto"/>
      <w:jc w:val="both"/>
      <w:outlineLvl w:val="6"/>
    </w:pPr>
    <w:rPr>
      <w:rFonts w:ascii="Verdana" w:eastAsia="Times New Roman" w:hAnsi="Verdana" w:cs="Times New Roman"/>
      <w:sz w:val="16"/>
      <w:szCs w:val="24"/>
      <w:lang w:eastAsia="cs-CZ"/>
    </w:rPr>
  </w:style>
  <w:style w:type="paragraph" w:styleId="Nadpis8">
    <w:name w:val="heading 8"/>
    <w:basedOn w:val="Normln"/>
    <w:next w:val="Zkladntext"/>
    <w:link w:val="Nadpis8Char"/>
    <w:uiPriority w:val="99"/>
    <w:qFormat/>
    <w:rsid w:val="00E43C4F"/>
    <w:pPr>
      <w:keepNext/>
      <w:numPr>
        <w:ilvl w:val="7"/>
        <w:numId w:val="1"/>
      </w:numPr>
      <w:spacing w:before="60" w:after="60" w:line="360" w:lineRule="auto"/>
      <w:jc w:val="both"/>
      <w:outlineLvl w:val="7"/>
    </w:pPr>
    <w:rPr>
      <w:rFonts w:ascii="Verdana" w:eastAsia="Times New Roman" w:hAnsi="Verdana" w:cs="Times New Roman"/>
      <w:sz w:val="16"/>
      <w:szCs w:val="24"/>
      <w:lang w:eastAsia="cs-CZ"/>
    </w:rPr>
  </w:style>
  <w:style w:type="paragraph" w:styleId="Nadpis9">
    <w:name w:val="heading 9"/>
    <w:basedOn w:val="Normln"/>
    <w:next w:val="Zkladntext"/>
    <w:link w:val="Nadpis9Char"/>
    <w:uiPriority w:val="99"/>
    <w:qFormat/>
    <w:rsid w:val="00E43C4F"/>
    <w:pPr>
      <w:keepNext/>
      <w:numPr>
        <w:ilvl w:val="8"/>
        <w:numId w:val="1"/>
      </w:numPr>
      <w:spacing w:before="60" w:after="60" w:line="360" w:lineRule="auto"/>
      <w:jc w:val="both"/>
      <w:outlineLvl w:val="8"/>
    </w:pPr>
    <w:rPr>
      <w:rFonts w:ascii="Verdana" w:eastAsia="Times New Roman" w:hAnsi="Verdana" w:cs="Times New Roman"/>
      <w:sz w:val="1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43C4F"/>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semiHidden/>
    <w:rsid w:val="00E43C4F"/>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aliases w:val="Heading 3 PPP Char"/>
    <w:basedOn w:val="Standardnpsmoodstavce"/>
    <w:link w:val="Nadpis3"/>
    <w:uiPriority w:val="99"/>
    <w:rsid w:val="00E43C4F"/>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E43C4F"/>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E43C4F"/>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E43C4F"/>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E43C4F"/>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E43C4F"/>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E43C4F"/>
    <w:rPr>
      <w:rFonts w:ascii="Verdana" w:eastAsia="Times New Roman" w:hAnsi="Verdana" w:cs="Times New Roman"/>
      <w:sz w:val="16"/>
      <w:szCs w:val="24"/>
      <w:lang w:eastAsia="cs-CZ"/>
    </w:rPr>
  </w:style>
  <w:style w:type="character" w:styleId="Hypertextovodkaz">
    <w:name w:val="Hyperlink"/>
    <w:uiPriority w:val="99"/>
    <w:rsid w:val="00E43C4F"/>
    <w:rPr>
      <w:rFonts w:cs="Times New Roman"/>
      <w:color w:val="0000FF"/>
      <w:u w:val="single"/>
    </w:rPr>
  </w:style>
  <w:style w:type="paragraph" w:customStyle="1" w:styleId="Nadpis2PPP">
    <w:name w:val="Nadpis 2 PPP"/>
    <w:basedOn w:val="Nadpis2"/>
    <w:next w:val="Zkladntext"/>
    <w:uiPriority w:val="99"/>
    <w:rsid w:val="00E43C4F"/>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E43C4F"/>
    <w:pPr>
      <w:spacing w:before="60" w:after="120" w:line="360" w:lineRule="auto"/>
      <w:jc w:val="both"/>
    </w:pPr>
    <w:rPr>
      <w:rFonts w:ascii="Verdana" w:eastAsia="Times New Roman" w:hAnsi="Verdana" w:cs="Times New Roman"/>
      <w:sz w:val="16"/>
      <w:szCs w:val="24"/>
      <w:lang w:eastAsia="cs-CZ"/>
    </w:rPr>
  </w:style>
  <w:style w:type="character" w:customStyle="1" w:styleId="ZkladntextChar">
    <w:name w:val="Základní text Char"/>
    <w:basedOn w:val="Standardnpsmoodstavce"/>
    <w:link w:val="Zkladntext"/>
    <w:uiPriority w:val="99"/>
    <w:semiHidden/>
    <w:rsid w:val="00E43C4F"/>
    <w:rPr>
      <w:rFonts w:ascii="Verdana" w:eastAsia="Times New Roman" w:hAnsi="Verdana" w:cs="Times New Roman"/>
      <w:sz w:val="16"/>
      <w:szCs w:val="24"/>
      <w:lang w:eastAsia="cs-CZ"/>
    </w:rPr>
  </w:style>
  <w:style w:type="character" w:styleId="Odkaznakoment">
    <w:name w:val="annotation reference"/>
    <w:basedOn w:val="Standardnpsmoodstavce"/>
    <w:uiPriority w:val="99"/>
    <w:semiHidden/>
    <w:unhideWhenUsed/>
    <w:rsid w:val="00E43C4F"/>
    <w:rPr>
      <w:sz w:val="16"/>
      <w:szCs w:val="16"/>
    </w:rPr>
  </w:style>
  <w:style w:type="paragraph" w:styleId="Textkomente">
    <w:name w:val="annotation text"/>
    <w:basedOn w:val="Normln"/>
    <w:link w:val="TextkomenteChar"/>
    <w:uiPriority w:val="99"/>
    <w:unhideWhenUsed/>
    <w:rsid w:val="00E43C4F"/>
    <w:pPr>
      <w:spacing w:before="60" w:after="60" w:line="240" w:lineRule="auto"/>
      <w:jc w:val="both"/>
    </w:pPr>
    <w:rPr>
      <w:rFonts w:ascii="Verdana" w:eastAsia="Times New Roman" w:hAnsi="Verdana" w:cs="Times New Roman"/>
      <w:sz w:val="20"/>
      <w:szCs w:val="20"/>
      <w:lang w:eastAsia="cs-CZ"/>
    </w:rPr>
  </w:style>
  <w:style w:type="character" w:customStyle="1" w:styleId="TextkomenteChar">
    <w:name w:val="Text komentáře Char"/>
    <w:basedOn w:val="Standardnpsmoodstavce"/>
    <w:link w:val="Textkomente"/>
    <w:uiPriority w:val="99"/>
    <w:rsid w:val="00E43C4F"/>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3C4F"/>
    <w:rPr>
      <w:b/>
      <w:bCs/>
    </w:rPr>
  </w:style>
  <w:style w:type="character" w:customStyle="1" w:styleId="PedmtkomenteChar">
    <w:name w:val="Předmět komentáře Char"/>
    <w:basedOn w:val="TextkomenteChar"/>
    <w:link w:val="Pedmtkomente"/>
    <w:uiPriority w:val="99"/>
    <w:semiHidden/>
    <w:rsid w:val="00E43C4F"/>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E43C4F"/>
    <w:pPr>
      <w:spacing w:after="0" w:line="240" w:lineRule="auto"/>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E43C4F"/>
    <w:rPr>
      <w:rFonts w:ascii="Tahoma" w:eastAsia="Times New Roman" w:hAnsi="Tahoma" w:cs="Tahoma"/>
      <w:sz w:val="16"/>
      <w:szCs w:val="16"/>
      <w:lang w:eastAsia="cs-CZ"/>
    </w:rPr>
  </w:style>
  <w:style w:type="paragraph" w:customStyle="1" w:styleId="Style7">
    <w:name w:val="Style7"/>
    <w:basedOn w:val="Normln"/>
    <w:rsid w:val="00E43C4F"/>
    <w:pPr>
      <w:widowControl w:val="0"/>
      <w:autoSpaceDE w:val="0"/>
      <w:autoSpaceDN w:val="0"/>
      <w:adjustRightInd w:val="0"/>
      <w:spacing w:after="0" w:line="238" w:lineRule="exact"/>
      <w:ind w:firstLine="701"/>
      <w:jc w:val="both"/>
    </w:pPr>
    <w:rPr>
      <w:rFonts w:ascii="Arial Narrow" w:eastAsia="Times New Roman" w:hAnsi="Arial Narrow" w:cs="Times New Roman"/>
      <w:sz w:val="24"/>
      <w:szCs w:val="24"/>
      <w:lang w:eastAsia="cs-CZ"/>
    </w:rPr>
  </w:style>
  <w:style w:type="paragraph" w:styleId="Odstavecseseznamem">
    <w:name w:val="List Paragraph"/>
    <w:basedOn w:val="Normln"/>
    <w:uiPriority w:val="34"/>
    <w:qFormat/>
    <w:rsid w:val="00E43C4F"/>
    <w:pPr>
      <w:spacing w:before="60" w:after="60" w:line="360" w:lineRule="auto"/>
      <w:ind w:left="720"/>
      <w:contextualSpacing/>
      <w:jc w:val="both"/>
    </w:pPr>
    <w:rPr>
      <w:rFonts w:ascii="Verdana" w:eastAsia="Times New Roman" w:hAnsi="Verdana" w:cs="Times New Roman"/>
      <w:sz w:val="16"/>
      <w:szCs w:val="24"/>
      <w:lang w:eastAsia="cs-CZ"/>
    </w:rPr>
  </w:style>
  <w:style w:type="paragraph" w:styleId="Revize">
    <w:name w:val="Revision"/>
    <w:hidden/>
    <w:uiPriority w:val="99"/>
    <w:semiHidden/>
    <w:rsid w:val="00E43C4F"/>
    <w:pPr>
      <w:spacing w:after="0" w:line="240" w:lineRule="auto"/>
    </w:pPr>
    <w:rPr>
      <w:rFonts w:ascii="Verdana" w:eastAsia="Times New Roman" w:hAnsi="Verdana" w:cs="Times New Roman"/>
      <w:sz w:val="16"/>
      <w:szCs w:val="24"/>
      <w:lang w:eastAsia="cs-CZ"/>
    </w:rPr>
  </w:style>
  <w:style w:type="paragraph" w:customStyle="1" w:styleId="a">
    <w:uiPriority w:val="20"/>
    <w:qFormat/>
    <w:rsid w:val="00E43C4F"/>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E43C4F"/>
  </w:style>
  <w:style w:type="paragraph" w:styleId="Zhlav">
    <w:name w:val="header"/>
    <w:basedOn w:val="Normln"/>
    <w:link w:val="Zhlav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hlavChar">
    <w:name w:val="Záhlaví Char"/>
    <w:basedOn w:val="Standardnpsmoodstavce"/>
    <w:link w:val="Zhlav"/>
    <w:uiPriority w:val="99"/>
    <w:rsid w:val="00E43C4F"/>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patChar">
    <w:name w:val="Zápatí Char"/>
    <w:basedOn w:val="Standardnpsmoodstavce"/>
    <w:link w:val="Zpat"/>
    <w:uiPriority w:val="99"/>
    <w:rsid w:val="00E43C4F"/>
    <w:rPr>
      <w:rFonts w:ascii="Verdana" w:eastAsia="Times New Roman" w:hAnsi="Verdana" w:cs="Times New Roman"/>
      <w:sz w:val="16"/>
      <w:szCs w:val="24"/>
      <w:lang w:eastAsia="cs-CZ"/>
    </w:rPr>
  </w:style>
  <w:style w:type="character" w:styleId="Zdraznn">
    <w:name w:val="Emphasis"/>
    <w:basedOn w:val="Standardnpsmoodstavce"/>
    <w:uiPriority w:val="20"/>
    <w:qFormat/>
    <w:rsid w:val="00E43C4F"/>
    <w:rPr>
      <w:i/>
      <w:iCs/>
    </w:rPr>
  </w:style>
  <w:style w:type="paragraph" w:customStyle="1" w:styleId="Default">
    <w:name w:val="Default"/>
    <w:uiPriority w:val="99"/>
    <w:rsid w:val="00E43C4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Single">
    <w:name w:val="Body Single"/>
    <w:basedOn w:val="Zkladntext"/>
    <w:uiPriority w:val="99"/>
    <w:rsid w:val="00EC34E7"/>
    <w:pPr>
      <w:spacing w:before="80" w:line="240" w:lineRule="exact"/>
    </w:pPr>
    <w:rPr>
      <w:rFonts w:ascii="Times New Roman" w:hAnsi="Times New Roman"/>
      <w:sz w:val="24"/>
      <w:szCs w:val="16"/>
    </w:rPr>
  </w:style>
  <w:style w:type="paragraph" w:customStyle="1" w:styleId="NormalJustified">
    <w:name w:val="Normal (Justified)"/>
    <w:basedOn w:val="Normln"/>
    <w:uiPriority w:val="99"/>
    <w:rsid w:val="00766F94"/>
    <w:pPr>
      <w:widowControl w:val="0"/>
      <w:spacing w:after="0" w:line="240" w:lineRule="auto"/>
      <w:jc w:val="both"/>
    </w:pPr>
    <w:rPr>
      <w:rFonts w:ascii="Times New Roman" w:eastAsia="Times New Roman" w:hAnsi="Times New Roman" w:cs="Times New Roman"/>
      <w:kern w:val="28"/>
      <w:sz w:val="24"/>
      <w:szCs w:val="20"/>
      <w:lang w:eastAsia="cs-CZ"/>
    </w:rPr>
  </w:style>
  <w:style w:type="paragraph" w:styleId="Bezmezer">
    <w:name w:val="No Spacing"/>
    <w:uiPriority w:val="1"/>
    <w:qFormat/>
    <w:rsid w:val="00A907B4"/>
    <w:pPr>
      <w:spacing w:after="0" w:line="240" w:lineRule="auto"/>
    </w:pPr>
  </w:style>
  <w:style w:type="character" w:styleId="Nevyeenzmnka">
    <w:name w:val="Unresolved Mention"/>
    <w:basedOn w:val="Standardnpsmoodstavce"/>
    <w:uiPriority w:val="99"/>
    <w:semiHidden/>
    <w:unhideWhenUsed/>
    <w:rsid w:val="002D7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6276">
      <w:bodyDiv w:val="1"/>
      <w:marLeft w:val="0"/>
      <w:marRight w:val="0"/>
      <w:marTop w:val="0"/>
      <w:marBottom w:val="0"/>
      <w:divBdr>
        <w:top w:val="none" w:sz="0" w:space="0" w:color="auto"/>
        <w:left w:val="none" w:sz="0" w:space="0" w:color="auto"/>
        <w:bottom w:val="none" w:sz="0" w:space="0" w:color="auto"/>
        <w:right w:val="none" w:sz="0" w:space="0" w:color="auto"/>
      </w:divBdr>
    </w:div>
    <w:div w:id="62990138">
      <w:bodyDiv w:val="1"/>
      <w:marLeft w:val="0"/>
      <w:marRight w:val="0"/>
      <w:marTop w:val="0"/>
      <w:marBottom w:val="0"/>
      <w:divBdr>
        <w:top w:val="none" w:sz="0" w:space="0" w:color="auto"/>
        <w:left w:val="none" w:sz="0" w:space="0" w:color="auto"/>
        <w:bottom w:val="none" w:sz="0" w:space="0" w:color="auto"/>
        <w:right w:val="none" w:sz="0" w:space="0" w:color="auto"/>
      </w:divBdr>
    </w:div>
    <w:div w:id="991101825">
      <w:bodyDiv w:val="1"/>
      <w:marLeft w:val="0"/>
      <w:marRight w:val="0"/>
      <w:marTop w:val="0"/>
      <w:marBottom w:val="0"/>
      <w:divBdr>
        <w:top w:val="none" w:sz="0" w:space="0" w:color="auto"/>
        <w:left w:val="none" w:sz="0" w:space="0" w:color="auto"/>
        <w:bottom w:val="none" w:sz="0" w:space="0" w:color="auto"/>
        <w:right w:val="none" w:sz="0" w:space="0" w:color="auto"/>
      </w:divBdr>
    </w:div>
    <w:div w:id="1217548759">
      <w:bodyDiv w:val="1"/>
      <w:marLeft w:val="0"/>
      <w:marRight w:val="0"/>
      <w:marTop w:val="0"/>
      <w:marBottom w:val="0"/>
      <w:divBdr>
        <w:top w:val="none" w:sz="0" w:space="0" w:color="auto"/>
        <w:left w:val="none" w:sz="0" w:space="0" w:color="auto"/>
        <w:bottom w:val="none" w:sz="0" w:space="0" w:color="auto"/>
        <w:right w:val="none" w:sz="0" w:space="0" w:color="auto"/>
      </w:divBdr>
    </w:div>
    <w:div w:id="1279143032">
      <w:bodyDiv w:val="1"/>
      <w:marLeft w:val="0"/>
      <w:marRight w:val="0"/>
      <w:marTop w:val="0"/>
      <w:marBottom w:val="0"/>
      <w:divBdr>
        <w:top w:val="none" w:sz="0" w:space="0" w:color="auto"/>
        <w:left w:val="none" w:sz="0" w:space="0" w:color="auto"/>
        <w:bottom w:val="none" w:sz="0" w:space="0" w:color="auto"/>
        <w:right w:val="none" w:sz="0" w:space="0" w:color="auto"/>
      </w:divBdr>
    </w:div>
    <w:div w:id="1280725238">
      <w:bodyDiv w:val="1"/>
      <w:marLeft w:val="0"/>
      <w:marRight w:val="0"/>
      <w:marTop w:val="0"/>
      <w:marBottom w:val="0"/>
      <w:divBdr>
        <w:top w:val="none" w:sz="0" w:space="0" w:color="auto"/>
        <w:left w:val="none" w:sz="0" w:space="0" w:color="auto"/>
        <w:bottom w:val="none" w:sz="0" w:space="0" w:color="auto"/>
        <w:right w:val="none" w:sz="0" w:space="0" w:color="auto"/>
      </w:divBdr>
    </w:div>
    <w:div w:id="1309743247">
      <w:bodyDiv w:val="1"/>
      <w:marLeft w:val="0"/>
      <w:marRight w:val="0"/>
      <w:marTop w:val="0"/>
      <w:marBottom w:val="0"/>
      <w:divBdr>
        <w:top w:val="none" w:sz="0" w:space="0" w:color="auto"/>
        <w:left w:val="none" w:sz="0" w:space="0" w:color="auto"/>
        <w:bottom w:val="none" w:sz="0" w:space="0" w:color="auto"/>
        <w:right w:val="none" w:sz="0" w:space="0" w:color="auto"/>
      </w:divBdr>
    </w:div>
    <w:div w:id="1436251230">
      <w:bodyDiv w:val="1"/>
      <w:marLeft w:val="0"/>
      <w:marRight w:val="0"/>
      <w:marTop w:val="0"/>
      <w:marBottom w:val="0"/>
      <w:divBdr>
        <w:top w:val="none" w:sz="0" w:space="0" w:color="auto"/>
        <w:left w:val="none" w:sz="0" w:space="0" w:color="auto"/>
        <w:bottom w:val="none" w:sz="0" w:space="0" w:color="auto"/>
        <w:right w:val="none" w:sz="0" w:space="0" w:color="auto"/>
      </w:divBdr>
    </w:div>
    <w:div w:id="1538541177">
      <w:bodyDiv w:val="1"/>
      <w:marLeft w:val="0"/>
      <w:marRight w:val="0"/>
      <w:marTop w:val="0"/>
      <w:marBottom w:val="0"/>
      <w:divBdr>
        <w:top w:val="none" w:sz="0" w:space="0" w:color="auto"/>
        <w:left w:val="none" w:sz="0" w:space="0" w:color="auto"/>
        <w:bottom w:val="none" w:sz="0" w:space="0" w:color="auto"/>
        <w:right w:val="none" w:sz="0" w:space="0" w:color="auto"/>
      </w:divBdr>
    </w:div>
    <w:div w:id="18076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EFD4-F30F-492B-8ABB-88F3BC82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5266</Words>
  <Characters>31072</Characters>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2024-07-30T07:02:00Z</cp:lastPrinted>
  <dcterms:created xsi:type="dcterms:W3CDTF">2024-08-09T09:08:00Z</dcterms:created>
  <dcterms:modified xsi:type="dcterms:W3CDTF">2024-08-09T09:17:00Z</dcterms:modified>
</cp:coreProperties>
</file>