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573EF" w14:textId="36F409A0"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5A00E0">
        <w:rPr>
          <w:b/>
          <w:caps/>
          <w:color w:val="2E74B5"/>
          <w:sz w:val="20"/>
          <w:szCs w:val="20"/>
          <w:u w:val="single"/>
        </w:rPr>
        <w:t>0</w:t>
      </w:r>
      <w:r w:rsidR="006663A3">
        <w:rPr>
          <w:b/>
          <w:caps/>
          <w:color w:val="2E74B5"/>
          <w:sz w:val="20"/>
          <w:szCs w:val="20"/>
          <w:u w:val="single"/>
        </w:rPr>
        <w:t>397</w:t>
      </w:r>
      <w:r w:rsidRPr="00C16BE8">
        <w:rPr>
          <w:b/>
          <w:caps/>
          <w:color w:val="2E74B5"/>
          <w:sz w:val="20"/>
          <w:szCs w:val="20"/>
          <w:u w:val="single"/>
        </w:rPr>
        <w:t>/</w:t>
      </w:r>
      <w:r w:rsidR="00FD2215">
        <w:rPr>
          <w:b/>
          <w:caps/>
          <w:color w:val="2E74B5"/>
          <w:sz w:val="20"/>
          <w:szCs w:val="20"/>
          <w:u w:val="single"/>
        </w:rPr>
        <w:t>2</w:t>
      </w:r>
      <w:r w:rsidR="005A00E0">
        <w:rPr>
          <w:b/>
          <w:caps/>
          <w:color w:val="2E74B5"/>
          <w:sz w:val="20"/>
          <w:szCs w:val="20"/>
          <w:u w:val="single"/>
        </w:rPr>
        <w:t>4</w:t>
      </w:r>
    </w:p>
    <w:p w14:paraId="5CFD599C" w14:textId="08756E6C"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00820B09">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w:t>
      </w:r>
      <w:r w:rsidR="00820B09">
        <w:rPr>
          <w:color w:val="2E74B5"/>
          <w:sz w:val="20"/>
          <w:szCs w:val="20"/>
          <w:u w:val="single"/>
        </w:rPr>
        <w:t xml:space="preserve"> a autorského dozoru</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6FFA2D67" w:rsidR="00A9041F" w:rsidRPr="00C16BE8" w:rsidRDefault="00A9041F" w:rsidP="00A9041F">
      <w:pPr>
        <w:spacing w:before="120"/>
        <w:jc w:val="center"/>
        <w:rPr>
          <w:color w:val="2E74B5"/>
          <w:u w:val="single"/>
        </w:rPr>
      </w:pPr>
      <w:r w:rsidRPr="00C16BE8">
        <w:rPr>
          <w:color w:val="2E74B5"/>
          <w:u w:val="single"/>
        </w:rPr>
        <w:t xml:space="preserve">SILNICE </w:t>
      </w:r>
      <w:r w:rsidR="00B86E21">
        <w:rPr>
          <w:color w:val="2E74B5"/>
          <w:u w:val="single"/>
        </w:rPr>
        <w:t>III/</w:t>
      </w:r>
      <w:r w:rsidR="005A00E0">
        <w:rPr>
          <w:color w:val="2E74B5"/>
          <w:u w:val="single"/>
        </w:rPr>
        <w:t>36748</w:t>
      </w:r>
      <w:r w:rsidRPr="00C16BE8">
        <w:rPr>
          <w:color w:val="2E74B5"/>
          <w:u w:val="single"/>
        </w:rPr>
        <w:t xml:space="preserve">: </w:t>
      </w:r>
      <w:r w:rsidR="005A00E0">
        <w:rPr>
          <w:color w:val="2E74B5"/>
          <w:u w:val="single"/>
        </w:rPr>
        <w:t>HALENKOVICE</w:t>
      </w:r>
      <w:r w:rsidR="00C7779E">
        <w:rPr>
          <w:color w:val="2E74B5"/>
          <w:u w:val="single"/>
        </w:rPr>
        <w:t xml:space="preserve"> (část ŘSZK)</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2AF02A96"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4E6EFE">
        <w:rPr>
          <w:sz w:val="20"/>
          <w:szCs w:val="20"/>
        </w:rPr>
        <w:t>xxxxxxxxxxxxx</w:t>
      </w:r>
      <w:proofErr w:type="spellEnd"/>
    </w:p>
    <w:p w14:paraId="4EF48B3C" w14:textId="09885CC4"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4E6EFE">
        <w:rPr>
          <w:sz w:val="20"/>
          <w:szCs w:val="20"/>
        </w:rPr>
        <w:t>xxxxxxx</w:t>
      </w:r>
      <w:proofErr w:type="spellEnd"/>
    </w:p>
    <w:p w14:paraId="168E6014" w14:textId="1762FACB"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4E6EFE">
        <w:rPr>
          <w:sz w:val="20"/>
          <w:szCs w:val="20"/>
        </w:rPr>
        <w:t>xxxxxxxx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4A6AA9FA" w:rsidR="00997DFE" w:rsidRPr="00BB5281" w:rsidRDefault="006663A3" w:rsidP="002001B1">
      <w:pPr>
        <w:widowControl w:val="0"/>
        <w:spacing w:before="120"/>
        <w:jc w:val="both"/>
        <w:rPr>
          <w:b/>
          <w:sz w:val="20"/>
          <w:szCs w:val="20"/>
        </w:rPr>
      </w:pPr>
      <w:r w:rsidRPr="006663A3">
        <w:rPr>
          <w:b/>
          <w:sz w:val="20"/>
          <w:szCs w:val="20"/>
        </w:rPr>
        <w:t>DOPRAVOPROJEKT Ostrava a.s.</w:t>
      </w:r>
      <w:r w:rsidR="00997DFE" w:rsidRPr="00BB5281">
        <w:rPr>
          <w:b/>
          <w:sz w:val="20"/>
          <w:szCs w:val="20"/>
        </w:rPr>
        <w:tab/>
      </w:r>
      <w:r w:rsidR="00997DFE" w:rsidRPr="00BB5281">
        <w:rPr>
          <w:b/>
          <w:sz w:val="20"/>
          <w:szCs w:val="20"/>
        </w:rPr>
        <w:tab/>
      </w:r>
    </w:p>
    <w:p w14:paraId="00717F24" w14:textId="2CD099E8" w:rsidR="002A0A27" w:rsidRPr="00BB5281" w:rsidRDefault="00D6371D" w:rsidP="002001B1">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6663A3" w:rsidRPr="006663A3">
        <w:rPr>
          <w:sz w:val="20"/>
          <w:szCs w:val="20"/>
        </w:rPr>
        <w:t>Masarykovo náměstí 5/5, 702 00 Ostrava – Moravská Ostrava</w:t>
      </w:r>
    </w:p>
    <w:p w14:paraId="1D273603" w14:textId="5FF9A0C9" w:rsidR="00997DFE" w:rsidRPr="00BB5281" w:rsidRDefault="00997DFE" w:rsidP="00346593">
      <w:pPr>
        <w:widowControl w:val="0"/>
        <w:ind w:left="4254" w:hanging="4254"/>
        <w:jc w:val="both"/>
        <w:rPr>
          <w:sz w:val="20"/>
          <w:szCs w:val="20"/>
        </w:rPr>
      </w:pPr>
      <w:r w:rsidRPr="00BB5281">
        <w:rPr>
          <w:sz w:val="20"/>
          <w:szCs w:val="20"/>
        </w:rPr>
        <w:t>Zápis v obchodním rejstříku:</w:t>
      </w:r>
      <w:r w:rsidRPr="00BB5281">
        <w:rPr>
          <w:sz w:val="20"/>
          <w:szCs w:val="20"/>
        </w:rPr>
        <w:tab/>
      </w:r>
      <w:r w:rsidR="006663A3" w:rsidRPr="006663A3">
        <w:rPr>
          <w:sz w:val="20"/>
          <w:szCs w:val="20"/>
        </w:rPr>
        <w:t>u Krajského soudu v Ostravě, oddíl B, vložka 10727</w:t>
      </w:r>
    </w:p>
    <w:p w14:paraId="044FD1D5" w14:textId="22842A19" w:rsidR="00997DFE" w:rsidRPr="00BB5281" w:rsidRDefault="00997DFE" w:rsidP="002001B1">
      <w:pPr>
        <w:widowControl w:val="0"/>
        <w:jc w:val="both"/>
        <w:rPr>
          <w:sz w:val="20"/>
          <w:szCs w:val="20"/>
        </w:rPr>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6663A3" w:rsidRPr="006663A3">
        <w:rPr>
          <w:sz w:val="20"/>
          <w:szCs w:val="20"/>
        </w:rPr>
        <w:t>427 67 377</w:t>
      </w:r>
      <w:r w:rsidRPr="00BB5281">
        <w:rPr>
          <w:sz w:val="20"/>
          <w:szCs w:val="20"/>
        </w:rPr>
        <w:tab/>
      </w:r>
      <w:r w:rsidRPr="00BB5281">
        <w:rPr>
          <w:sz w:val="20"/>
          <w:szCs w:val="20"/>
        </w:rPr>
        <w:tab/>
      </w:r>
      <w:r w:rsidRPr="00BB5281">
        <w:rPr>
          <w:sz w:val="20"/>
          <w:szCs w:val="20"/>
        </w:rPr>
        <w:tab/>
      </w:r>
    </w:p>
    <w:p w14:paraId="053194F6" w14:textId="4ACF9934" w:rsidR="006B6239" w:rsidRPr="00BB5281" w:rsidRDefault="00997DFE" w:rsidP="002001B1">
      <w:pPr>
        <w:widowControl w:val="0"/>
        <w:jc w:val="both"/>
        <w:rPr>
          <w:sz w:val="20"/>
          <w:szCs w:val="20"/>
        </w:rPr>
      </w:pPr>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6663A3" w:rsidRPr="006663A3">
        <w:rPr>
          <w:sz w:val="20"/>
          <w:szCs w:val="20"/>
        </w:rPr>
        <w:t>CZ42767377</w:t>
      </w:r>
      <w:r w:rsidRPr="00BB5281">
        <w:rPr>
          <w:sz w:val="20"/>
          <w:szCs w:val="20"/>
        </w:rPr>
        <w:tab/>
      </w:r>
      <w:r w:rsidRPr="00BB5281">
        <w:rPr>
          <w:sz w:val="20"/>
          <w:szCs w:val="20"/>
        </w:rPr>
        <w:tab/>
      </w:r>
      <w:r w:rsidRPr="00BB5281">
        <w:rPr>
          <w:sz w:val="20"/>
          <w:szCs w:val="20"/>
        </w:rPr>
        <w:tab/>
      </w:r>
      <w:r w:rsidRPr="00BB5281">
        <w:rPr>
          <w:sz w:val="20"/>
          <w:szCs w:val="20"/>
        </w:rPr>
        <w:tab/>
      </w:r>
    </w:p>
    <w:p w14:paraId="5A2C6284" w14:textId="20E0E0ED" w:rsidR="00997DFE" w:rsidRPr="00BB5281" w:rsidRDefault="00997DFE" w:rsidP="002001B1">
      <w:pPr>
        <w:widowControl w:val="0"/>
        <w:jc w:val="both"/>
        <w:rPr>
          <w:sz w:val="20"/>
          <w:szCs w:val="20"/>
        </w:rPr>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6663A3" w:rsidRPr="006663A3">
        <w:rPr>
          <w:sz w:val="20"/>
          <w:szCs w:val="20"/>
        </w:rPr>
        <w:t>Ing. Kamil Škrobánek, člen představenstva</w:t>
      </w:r>
    </w:p>
    <w:p w14:paraId="73CC4C89" w14:textId="00AF66CE" w:rsidR="00090EC9" w:rsidRPr="00F00213" w:rsidRDefault="00997DFE" w:rsidP="002001B1">
      <w:pPr>
        <w:widowControl w:val="0"/>
        <w:jc w:val="both"/>
        <w:rPr>
          <w:sz w:val="20"/>
          <w:szCs w:val="20"/>
        </w:rPr>
      </w:pPr>
      <w:r w:rsidRPr="00BB5281">
        <w:rPr>
          <w:sz w:val="20"/>
          <w:szCs w:val="20"/>
        </w:rPr>
        <w:t>K </w:t>
      </w:r>
      <w:r w:rsidRPr="00F00213">
        <w:rPr>
          <w:sz w:val="20"/>
          <w:szCs w:val="20"/>
        </w:rPr>
        <w:t>jednání o technických věcech pověřen</w:t>
      </w:r>
      <w:r w:rsidR="002E3A2B" w:rsidRPr="00F00213">
        <w:rPr>
          <w:sz w:val="20"/>
          <w:szCs w:val="20"/>
        </w:rPr>
        <w:t>(a)</w:t>
      </w:r>
      <w:r w:rsidRPr="00F00213">
        <w:rPr>
          <w:sz w:val="20"/>
          <w:szCs w:val="20"/>
        </w:rPr>
        <w:t>:</w:t>
      </w:r>
      <w:r w:rsidRPr="00F00213">
        <w:rPr>
          <w:sz w:val="20"/>
          <w:szCs w:val="20"/>
        </w:rPr>
        <w:tab/>
      </w:r>
      <w:r w:rsidR="00A06C8D" w:rsidRPr="00F00213">
        <w:rPr>
          <w:sz w:val="20"/>
          <w:szCs w:val="20"/>
        </w:rPr>
        <w:tab/>
      </w:r>
      <w:proofErr w:type="spellStart"/>
      <w:r w:rsidR="004E6EFE">
        <w:rPr>
          <w:sz w:val="20"/>
          <w:szCs w:val="20"/>
        </w:rPr>
        <w:t>xxxxxxxxxxx</w:t>
      </w:r>
      <w:proofErr w:type="spellEnd"/>
    </w:p>
    <w:p w14:paraId="7FA11F8C" w14:textId="0D091844" w:rsidR="00997DFE" w:rsidRPr="00F00213" w:rsidRDefault="00997DFE" w:rsidP="002001B1">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4E6EFE">
        <w:rPr>
          <w:sz w:val="20"/>
          <w:szCs w:val="20"/>
        </w:rPr>
        <w:t>xxxxxxxxxx</w:t>
      </w:r>
      <w:proofErr w:type="spellEnd"/>
    </w:p>
    <w:p w14:paraId="634440C2" w14:textId="43D01682" w:rsidR="00997DFE" w:rsidRPr="00F00213" w:rsidRDefault="00997DFE" w:rsidP="002001B1">
      <w:pPr>
        <w:widowControl w:val="0"/>
        <w:jc w:val="both"/>
        <w:rPr>
          <w:sz w:val="20"/>
          <w:szCs w:val="20"/>
        </w:rPr>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A06C8D" w:rsidRPr="00F00213">
        <w:rPr>
          <w:sz w:val="20"/>
          <w:szCs w:val="20"/>
        </w:rPr>
        <w:tab/>
      </w:r>
      <w:proofErr w:type="spellStart"/>
      <w:r w:rsidR="004E6EFE">
        <w:rPr>
          <w:sz w:val="20"/>
          <w:szCs w:val="20"/>
        </w:rPr>
        <w:t>xxxxxx</w:t>
      </w:r>
      <w:proofErr w:type="spellEnd"/>
    </w:p>
    <w:p w14:paraId="4C7538E7" w14:textId="02F82BAB" w:rsidR="00341298" w:rsidRPr="00F00213" w:rsidRDefault="00997DFE" w:rsidP="00341298">
      <w:pPr>
        <w:rPr>
          <w:b/>
          <w:color w:val="008000"/>
          <w:sz w:val="20"/>
          <w:szCs w:val="20"/>
        </w:rPr>
      </w:pPr>
      <w:r w:rsidRPr="00F00213">
        <w:rPr>
          <w:sz w:val="20"/>
          <w:szCs w:val="20"/>
        </w:rPr>
        <w:t>Bankovní spojení:</w:t>
      </w:r>
      <w:r w:rsidRPr="00F00213">
        <w:rPr>
          <w:sz w:val="20"/>
          <w:szCs w:val="20"/>
        </w:rPr>
        <w:tab/>
      </w:r>
      <w:r w:rsidR="00933EE5" w:rsidRPr="00F00213">
        <w:rPr>
          <w:sz w:val="20"/>
          <w:szCs w:val="20"/>
        </w:rPr>
        <w:tab/>
      </w:r>
      <w:r w:rsidR="00933EE5" w:rsidRPr="00F00213">
        <w:rPr>
          <w:sz w:val="20"/>
          <w:szCs w:val="20"/>
        </w:rPr>
        <w:tab/>
      </w:r>
      <w:r w:rsidR="00933EE5" w:rsidRPr="00F00213">
        <w:rPr>
          <w:sz w:val="20"/>
          <w:szCs w:val="20"/>
        </w:rPr>
        <w:tab/>
      </w:r>
      <w:r w:rsidR="006663A3" w:rsidRPr="006663A3">
        <w:rPr>
          <w:sz w:val="20"/>
          <w:szCs w:val="20"/>
        </w:rPr>
        <w:t xml:space="preserve">Komerční banka a.s., </w:t>
      </w:r>
      <w:proofErr w:type="spellStart"/>
      <w:r w:rsidR="006663A3" w:rsidRPr="006663A3">
        <w:rPr>
          <w:sz w:val="20"/>
          <w:szCs w:val="20"/>
        </w:rPr>
        <w:t>č.ú</w:t>
      </w:r>
      <w:proofErr w:type="spellEnd"/>
      <w:r w:rsidR="006663A3" w:rsidRPr="006663A3">
        <w:rPr>
          <w:sz w:val="20"/>
          <w:szCs w:val="20"/>
        </w:rPr>
        <w:t>.: 1022147761/0100</w:t>
      </w:r>
      <w:r w:rsidR="00341298" w:rsidRPr="00F00213">
        <w:rPr>
          <w:sz w:val="20"/>
          <w:szCs w:val="20"/>
        </w:rPr>
        <w:t xml:space="preserve"> </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335B196D" w:rsidR="00BB5281" w:rsidRPr="00F00213" w:rsidRDefault="00BB5281" w:rsidP="00F00213">
      <w:pPr>
        <w:pStyle w:val="Odstavecseseznamem"/>
        <w:keepLines/>
        <w:numPr>
          <w:ilvl w:val="1"/>
          <w:numId w:val="31"/>
        </w:numPr>
        <w:tabs>
          <w:tab w:val="left" w:pos="567"/>
        </w:tabs>
        <w:spacing w:before="120"/>
        <w:ind w:left="573" w:hanging="573"/>
        <w:jc w:val="both"/>
        <w:rPr>
          <w:sz w:val="20"/>
          <w:szCs w:val="20"/>
        </w:rPr>
      </w:pPr>
      <w:r w:rsidRPr="00F00213">
        <w:rPr>
          <w:sz w:val="20"/>
          <w:szCs w:val="20"/>
        </w:rPr>
        <w:t>Objednatel jako stavebník připravuje stavbu „SILNICE III/</w:t>
      </w:r>
      <w:r w:rsidR="005A00E0">
        <w:rPr>
          <w:sz w:val="20"/>
          <w:szCs w:val="20"/>
        </w:rPr>
        <w:t>36748</w:t>
      </w:r>
      <w:r w:rsidRPr="00F00213">
        <w:rPr>
          <w:sz w:val="20"/>
          <w:szCs w:val="20"/>
        </w:rPr>
        <w:t xml:space="preserve">: </w:t>
      </w:r>
      <w:r w:rsidR="005A00E0">
        <w:rPr>
          <w:sz w:val="20"/>
          <w:szCs w:val="20"/>
        </w:rPr>
        <w:t>HALENKOVICE</w:t>
      </w:r>
      <w:r w:rsidRPr="00F00213">
        <w:rPr>
          <w:sz w:val="20"/>
          <w:szCs w:val="20"/>
        </w:rPr>
        <w:t>“ (dále jen „Stavba“). Stavba bude řešit rekonstrukci silnice III/</w:t>
      </w:r>
      <w:r w:rsidR="005A00E0">
        <w:rPr>
          <w:sz w:val="20"/>
          <w:szCs w:val="20"/>
        </w:rPr>
        <w:t>36748</w:t>
      </w:r>
      <w:r w:rsidRPr="00F00213">
        <w:rPr>
          <w:sz w:val="20"/>
          <w:szCs w:val="20"/>
        </w:rPr>
        <w:t xml:space="preserve"> v průjezdním úseku obce </w:t>
      </w:r>
      <w:r w:rsidR="005A00E0">
        <w:rPr>
          <w:sz w:val="20"/>
          <w:szCs w:val="20"/>
        </w:rPr>
        <w:t>Halenkovice</w:t>
      </w:r>
      <w:r w:rsidRPr="00F00213">
        <w:rPr>
          <w:sz w:val="20"/>
          <w:szCs w:val="20"/>
        </w:rPr>
        <w:t xml:space="preserve">, katastrální území </w:t>
      </w:r>
      <w:r w:rsidR="005A00E0">
        <w:rPr>
          <w:sz w:val="20"/>
          <w:szCs w:val="20"/>
        </w:rPr>
        <w:t>Halenkovice</w:t>
      </w:r>
      <w:r w:rsidRPr="00F00213">
        <w:rPr>
          <w:sz w:val="20"/>
          <w:szCs w:val="20"/>
        </w:rPr>
        <w:t>. Silnice III/</w:t>
      </w:r>
      <w:r w:rsidR="005A00E0">
        <w:rPr>
          <w:sz w:val="20"/>
          <w:szCs w:val="20"/>
        </w:rPr>
        <w:t>36748</w:t>
      </w:r>
      <w:r w:rsidRPr="00F00213">
        <w:rPr>
          <w:sz w:val="20"/>
          <w:szCs w:val="20"/>
        </w:rPr>
        <w:t xml:space="preserve"> bude řešena v uzlovém úseku č. 1, název úseku: „</w:t>
      </w:r>
      <w:bookmarkStart w:id="0" w:name="_Hlk163045583"/>
      <w:r w:rsidR="005A00E0" w:rsidRPr="005A00E0">
        <w:rPr>
          <w:sz w:val="20"/>
          <w:szCs w:val="20"/>
        </w:rPr>
        <w:t xml:space="preserve">Halenkovice </w:t>
      </w:r>
      <w:r w:rsidR="005A00E0">
        <w:rPr>
          <w:sz w:val="20"/>
          <w:szCs w:val="20"/>
        </w:rPr>
        <w:t>–</w:t>
      </w:r>
      <w:r w:rsidR="005A00E0" w:rsidRPr="005A00E0">
        <w:rPr>
          <w:sz w:val="20"/>
          <w:szCs w:val="20"/>
        </w:rPr>
        <w:t xml:space="preserve"> spojka</w:t>
      </w:r>
      <w:bookmarkEnd w:id="0"/>
      <w:r w:rsidRPr="00F00213">
        <w:rPr>
          <w:sz w:val="20"/>
          <w:szCs w:val="20"/>
        </w:rPr>
        <w:t xml:space="preserve">“, </w:t>
      </w:r>
      <w:bookmarkStart w:id="1" w:name="_Hlk163045599"/>
      <w:r w:rsidRPr="00F00213">
        <w:rPr>
          <w:sz w:val="20"/>
          <w:szCs w:val="20"/>
        </w:rPr>
        <w:t xml:space="preserve">staničení km </w:t>
      </w:r>
      <w:r w:rsidR="005A00E0" w:rsidRPr="005A00E0">
        <w:rPr>
          <w:sz w:val="20"/>
          <w:szCs w:val="20"/>
        </w:rPr>
        <w:t>0,912 – 1,470 (od začátku obce Halenkovice – značka IS12A, po křižovatku silnic III/36747 a III/36748 situovanou v centru obce Halenkovice)</w:t>
      </w:r>
      <w:r w:rsidR="0051439D">
        <w:rPr>
          <w:sz w:val="20"/>
          <w:szCs w:val="20"/>
        </w:rPr>
        <w:t>,</w:t>
      </w:r>
      <w:r w:rsidRPr="00F00213">
        <w:rPr>
          <w:sz w:val="20"/>
          <w:szCs w:val="20"/>
        </w:rPr>
        <w:t xml:space="preserve"> délka úseku </w:t>
      </w:r>
      <w:r w:rsidR="005A00E0">
        <w:rPr>
          <w:sz w:val="20"/>
          <w:szCs w:val="20"/>
        </w:rPr>
        <w:t>558</w:t>
      </w:r>
      <w:r w:rsidRPr="00F00213">
        <w:rPr>
          <w:sz w:val="20"/>
          <w:szCs w:val="20"/>
        </w:rPr>
        <w:t xml:space="preserve"> m</w:t>
      </w:r>
      <w:bookmarkEnd w:id="1"/>
      <w:r w:rsidRPr="00F00213">
        <w:rPr>
          <w:sz w:val="20"/>
          <w:szCs w:val="20"/>
        </w:rPr>
        <w:t>. Předmětem PD budou SO 101 – Silnice III/</w:t>
      </w:r>
      <w:r w:rsidR="005A00E0">
        <w:rPr>
          <w:sz w:val="20"/>
          <w:szCs w:val="20"/>
        </w:rPr>
        <w:t>36748</w:t>
      </w:r>
      <w:r w:rsidRPr="00F00213">
        <w:rPr>
          <w:sz w:val="20"/>
          <w:szCs w:val="20"/>
        </w:rPr>
        <w:t xml:space="preserve"> a SO 102 - DIO – přechodné dopravní značení III/</w:t>
      </w:r>
      <w:r w:rsidR="005A00E0">
        <w:rPr>
          <w:sz w:val="20"/>
          <w:szCs w:val="20"/>
        </w:rPr>
        <w:t>36748</w:t>
      </w:r>
      <w:r w:rsidRPr="00F00213">
        <w:rPr>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117BFE85"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ve stupních dokumentace pro vydání společného povolení (dále jen „</w:t>
      </w:r>
      <w:r w:rsidRPr="00F00213">
        <w:rPr>
          <w:b/>
          <w:sz w:val="20"/>
          <w:szCs w:val="20"/>
        </w:rPr>
        <w:t>DUSP“</w:t>
      </w:r>
      <w:r w:rsidRPr="00F00213">
        <w:rPr>
          <w:sz w:val="20"/>
          <w:szCs w:val="20"/>
        </w:rPr>
        <w:t>) 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5A5BC426" w:rsidR="004E2409" w:rsidRPr="00C93B17" w:rsidRDefault="004E2409" w:rsidP="00CA646D">
      <w:pPr>
        <w:widowControl w:val="0"/>
        <w:numPr>
          <w:ilvl w:val="0"/>
          <w:numId w:val="18"/>
        </w:numPr>
        <w:tabs>
          <w:tab w:val="left" w:pos="1134"/>
        </w:tabs>
        <w:spacing w:before="60"/>
        <w:ind w:left="1134" w:hanging="567"/>
        <w:jc w:val="both"/>
        <w:rPr>
          <w:sz w:val="20"/>
          <w:szCs w:val="20"/>
        </w:rPr>
      </w:pPr>
      <w:r>
        <w:rPr>
          <w:sz w:val="20"/>
          <w:szCs w:val="20"/>
        </w:rPr>
        <w:t>Diagnostika vozovky z </w:t>
      </w:r>
      <w:r w:rsidR="0051439D">
        <w:rPr>
          <w:sz w:val="20"/>
          <w:szCs w:val="20"/>
        </w:rPr>
        <w:t>listopadu</w:t>
      </w:r>
      <w:r>
        <w:rPr>
          <w:sz w:val="20"/>
          <w:szCs w:val="20"/>
        </w:rPr>
        <w:t xml:space="preserve"> 202</w:t>
      </w:r>
      <w:r w:rsidR="006D7A32">
        <w:rPr>
          <w:sz w:val="20"/>
          <w:szCs w:val="20"/>
        </w:rPr>
        <w:t>3</w:t>
      </w:r>
      <w:r>
        <w:rPr>
          <w:sz w:val="20"/>
          <w:szCs w:val="20"/>
        </w:rPr>
        <w:t xml:space="preserve"> zpracovaná </w:t>
      </w:r>
      <w:proofErr w:type="spellStart"/>
      <w:r w:rsidR="004E6EFE">
        <w:rPr>
          <w:sz w:val="20"/>
          <w:szCs w:val="20"/>
        </w:rPr>
        <w:t>xxxxxxxxxx</w:t>
      </w:r>
      <w:proofErr w:type="spellEnd"/>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29425AA9" w14:textId="3270C09F" w:rsidR="0063642D" w:rsidRDefault="005E4052" w:rsidP="00711DE2">
      <w:pPr>
        <w:numPr>
          <w:ilvl w:val="0"/>
          <w:numId w:val="8"/>
        </w:numPr>
        <w:tabs>
          <w:tab w:val="left" w:pos="1134"/>
        </w:tabs>
        <w:spacing w:before="60"/>
        <w:ind w:left="1134" w:hanging="567"/>
        <w:jc w:val="both"/>
        <w:rPr>
          <w:sz w:val="20"/>
          <w:szCs w:val="20"/>
        </w:rPr>
      </w:pPr>
      <w:bookmarkStart w:id="2" w:name="_Hlk170302203"/>
      <w:r>
        <w:rPr>
          <w:sz w:val="20"/>
          <w:szCs w:val="20"/>
        </w:rPr>
        <w:t xml:space="preserve">v rámci </w:t>
      </w:r>
      <w:r w:rsidR="00D61638">
        <w:rPr>
          <w:sz w:val="20"/>
          <w:szCs w:val="20"/>
        </w:rPr>
        <w:t>r</w:t>
      </w:r>
      <w:r w:rsidR="00032255">
        <w:rPr>
          <w:sz w:val="20"/>
          <w:szCs w:val="20"/>
        </w:rPr>
        <w:t xml:space="preserve">ekonstrukce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III/</w:t>
      </w:r>
      <w:r w:rsidR="005A00E0">
        <w:rPr>
          <w:sz w:val="20"/>
          <w:szCs w:val="20"/>
        </w:rPr>
        <w:t>36748</w:t>
      </w:r>
      <w:r w:rsidR="00032255" w:rsidRPr="00032255">
        <w:rPr>
          <w:sz w:val="20"/>
          <w:szCs w:val="20"/>
        </w:rPr>
        <w:t xml:space="preserve"> bude </w:t>
      </w:r>
      <w:r>
        <w:rPr>
          <w:sz w:val="20"/>
          <w:szCs w:val="20"/>
        </w:rPr>
        <w:t>provedena výměna krytových vrstev vozovky</w:t>
      </w:r>
      <w:r w:rsidR="00032255" w:rsidRPr="00032255">
        <w:rPr>
          <w:sz w:val="20"/>
          <w:szCs w:val="20"/>
        </w:rPr>
        <w:t xml:space="preserve"> (dle návrhu opravy v diagnostice vozovky silnic</w:t>
      </w:r>
      <w:r w:rsidR="006D7A32">
        <w:rPr>
          <w:sz w:val="20"/>
          <w:szCs w:val="20"/>
        </w:rPr>
        <w:t>e</w:t>
      </w:r>
      <w:r w:rsidR="00032255" w:rsidRPr="00032255">
        <w:rPr>
          <w:sz w:val="20"/>
          <w:szCs w:val="20"/>
        </w:rPr>
        <w:t xml:space="preserve"> </w:t>
      </w:r>
      <w:r w:rsidR="00032255">
        <w:rPr>
          <w:sz w:val="20"/>
          <w:szCs w:val="20"/>
        </w:rPr>
        <w:t>III/</w:t>
      </w:r>
      <w:r w:rsidR="005A00E0">
        <w:rPr>
          <w:sz w:val="20"/>
          <w:szCs w:val="20"/>
        </w:rPr>
        <w:t>36748</w:t>
      </w:r>
      <w:r w:rsidR="00032255">
        <w:rPr>
          <w:sz w:val="20"/>
          <w:szCs w:val="20"/>
        </w:rPr>
        <w:t xml:space="preserve"> – Varianta </w:t>
      </w:r>
      <w:r>
        <w:rPr>
          <w:sz w:val="20"/>
          <w:szCs w:val="20"/>
        </w:rPr>
        <w:t>1</w:t>
      </w:r>
      <w:r w:rsidR="00032255">
        <w:rPr>
          <w:sz w:val="20"/>
          <w:szCs w:val="20"/>
        </w:rPr>
        <w:t>)</w:t>
      </w:r>
      <w:bookmarkEnd w:id="2"/>
      <w:r w:rsidR="00066175">
        <w:rPr>
          <w:sz w:val="20"/>
          <w:szCs w:val="20"/>
        </w:rPr>
        <w:t>,</w:t>
      </w:r>
    </w:p>
    <w:p w14:paraId="3C002BEB" w14:textId="79B86F70" w:rsidR="0051439D" w:rsidRDefault="0051439D" w:rsidP="00711DE2">
      <w:pPr>
        <w:numPr>
          <w:ilvl w:val="0"/>
          <w:numId w:val="8"/>
        </w:numPr>
        <w:tabs>
          <w:tab w:val="left" w:pos="1134"/>
        </w:tabs>
        <w:spacing w:before="60"/>
        <w:ind w:left="1134" w:hanging="567"/>
        <w:jc w:val="both"/>
        <w:rPr>
          <w:sz w:val="20"/>
          <w:szCs w:val="20"/>
        </w:rPr>
      </w:pPr>
      <w:r>
        <w:rPr>
          <w:sz w:val="20"/>
          <w:szCs w:val="20"/>
        </w:rPr>
        <w:t>rekonstrukce bude řešena v intravilánu obce (km 0,912 – 1,470</w:t>
      </w:r>
      <w:r w:rsidR="00917D76">
        <w:rPr>
          <w:sz w:val="20"/>
          <w:szCs w:val="20"/>
        </w:rPr>
        <w:t xml:space="preserve"> z výše uvedené diagnostiky</w:t>
      </w:r>
      <w:r>
        <w:rPr>
          <w:sz w:val="20"/>
          <w:szCs w:val="20"/>
        </w:rPr>
        <w:t>)</w:t>
      </w:r>
      <w:r w:rsidR="00066175">
        <w:rPr>
          <w:sz w:val="20"/>
          <w:szCs w:val="20"/>
        </w:rPr>
        <w:t>,</w:t>
      </w:r>
    </w:p>
    <w:p w14:paraId="135B7564" w14:textId="2B2824DA"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ířkové sjednocení vozovky na 6,</w:t>
      </w:r>
      <w:r w:rsidR="006D7A32">
        <w:rPr>
          <w:sz w:val="20"/>
          <w:szCs w:val="20"/>
        </w:rPr>
        <w:t>0</w:t>
      </w:r>
      <w:r w:rsidRPr="00D61638">
        <w:rPr>
          <w:sz w:val="20"/>
          <w:szCs w:val="20"/>
        </w:rPr>
        <w:t>0 m mezi obrubami s normovým rozšířením v</w:t>
      </w:r>
      <w:r w:rsidR="00066175">
        <w:rPr>
          <w:sz w:val="20"/>
          <w:szCs w:val="20"/>
        </w:rPr>
        <w:t> </w:t>
      </w:r>
      <w:r w:rsidRPr="00D61638">
        <w:rPr>
          <w:sz w:val="20"/>
          <w:szCs w:val="20"/>
        </w:rPr>
        <w:t>obloucích</w:t>
      </w:r>
      <w:r w:rsidR="00066175">
        <w:rPr>
          <w:sz w:val="20"/>
          <w:szCs w:val="20"/>
        </w:rPr>
        <w:t>,</w:t>
      </w:r>
    </w:p>
    <w:p w14:paraId="707F0DF5" w14:textId="3C7541AD" w:rsidR="00D61638" w:rsidRDefault="00D61638" w:rsidP="00711DE2">
      <w:pPr>
        <w:numPr>
          <w:ilvl w:val="0"/>
          <w:numId w:val="8"/>
        </w:numPr>
        <w:tabs>
          <w:tab w:val="left" w:pos="1134"/>
        </w:tabs>
        <w:spacing w:before="60"/>
        <w:ind w:left="1134" w:hanging="567"/>
        <w:jc w:val="both"/>
        <w:rPr>
          <w:sz w:val="20"/>
          <w:szCs w:val="20"/>
        </w:rPr>
      </w:pPr>
      <w:r w:rsidRPr="00D61638">
        <w:rPr>
          <w:sz w:val="20"/>
          <w:szCs w:val="20"/>
        </w:rPr>
        <w:t>obnova odvodnění,</w:t>
      </w:r>
    </w:p>
    <w:p w14:paraId="719CD963" w14:textId="25BF74B5" w:rsidR="00711DE2" w:rsidRPr="00D61638" w:rsidRDefault="00D61638" w:rsidP="00D61638">
      <w:pPr>
        <w:numPr>
          <w:ilvl w:val="0"/>
          <w:numId w:val="8"/>
        </w:numPr>
        <w:tabs>
          <w:tab w:val="left" w:pos="1134"/>
        </w:tabs>
        <w:spacing w:before="60"/>
        <w:ind w:left="1134" w:hanging="567"/>
        <w:jc w:val="both"/>
        <w:rPr>
          <w:sz w:val="20"/>
          <w:szCs w:val="20"/>
        </w:rPr>
      </w:pPr>
      <w:r w:rsidRPr="00D61638">
        <w:rPr>
          <w:sz w:val="20"/>
          <w:szCs w:val="20"/>
        </w:rPr>
        <w:t>v rámci stavby bude řešeno dopravní značení</w:t>
      </w:r>
      <w:r>
        <w:rPr>
          <w:sz w:val="20"/>
          <w:szCs w:val="20"/>
        </w:rPr>
        <w:t>,</w:t>
      </w:r>
      <w:r w:rsidR="00711DE2" w:rsidRPr="00D61638">
        <w:rPr>
          <w:sz w:val="20"/>
          <w:szCs w:val="20"/>
        </w:rPr>
        <w:t xml:space="preserve"> </w:t>
      </w:r>
    </w:p>
    <w:p w14:paraId="294C9C8F" w14:textId="566ABC30" w:rsidR="00E446B8" w:rsidRDefault="00E446B8" w:rsidP="00E446B8">
      <w:pPr>
        <w:numPr>
          <w:ilvl w:val="0"/>
          <w:numId w:val="8"/>
        </w:numPr>
        <w:tabs>
          <w:tab w:val="left" w:pos="1134"/>
        </w:tabs>
        <w:spacing w:before="60"/>
        <w:ind w:left="1134" w:hanging="567"/>
        <w:jc w:val="both"/>
        <w:rPr>
          <w:sz w:val="20"/>
          <w:szCs w:val="20"/>
        </w:rPr>
      </w:pPr>
      <w:r>
        <w:rPr>
          <w:sz w:val="20"/>
          <w:szCs w:val="20"/>
        </w:rPr>
        <w:lastRenderedPageBreak/>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přičemž jeho součástí budou položky vedlejších a ostatních nákladů (SO 000</w:t>
      </w:r>
      <w:r w:rsidR="00D61638">
        <w:rPr>
          <w:sz w:val="20"/>
          <w:szCs w:val="20"/>
        </w:rPr>
        <w:t>.1</w:t>
      </w:r>
      <w:r w:rsidRPr="007E5643">
        <w:rPr>
          <w:sz w:val="20"/>
          <w:szCs w:val="20"/>
        </w:rPr>
        <w:t xml:space="preserve"> – Vedlejší a ostatní náklady</w:t>
      </w:r>
      <w:r w:rsidR="00D61638">
        <w:rPr>
          <w:sz w:val="20"/>
          <w:szCs w:val="20"/>
        </w:rPr>
        <w:t xml:space="preserve"> ŘSZK</w:t>
      </w:r>
      <w:r w:rsidRPr="007E5643">
        <w:rPr>
          <w:sz w:val="20"/>
          <w:szCs w:val="20"/>
        </w:rPr>
        <w:t xml:space="preserve">),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69D807F4" w14:textId="19DE367D"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s</w:t>
      </w:r>
      <w:r w:rsidR="00005B6D">
        <w:rPr>
          <w:sz w:val="20"/>
          <w:szCs w:val="20"/>
        </w:rPr>
        <w:t>polečnéh</w:t>
      </w:r>
      <w:r>
        <w:rPr>
          <w:sz w:val="20"/>
          <w:szCs w:val="20"/>
        </w:rPr>
        <w:t>o povolení</w:t>
      </w:r>
      <w:r w:rsidRPr="00603B48">
        <w:rPr>
          <w:sz w:val="20"/>
          <w:szCs w:val="20"/>
        </w:rPr>
        <w:t xml:space="preserve"> (Stavby), jako zadávací dokumentace pro výběr zhotovitele díla (Stavby) a pro realizaci díla (Stavby).</w:t>
      </w:r>
    </w:p>
    <w:p w14:paraId="7CDD1354" w14:textId="066FF2DC" w:rsidR="00D61638" w:rsidRPr="00EC0253" w:rsidRDefault="006948E1" w:rsidP="00E446B8">
      <w:pPr>
        <w:numPr>
          <w:ilvl w:val="0"/>
          <w:numId w:val="8"/>
        </w:numPr>
        <w:tabs>
          <w:tab w:val="left" w:pos="1134"/>
        </w:tabs>
        <w:spacing w:before="60"/>
        <w:ind w:left="1134" w:hanging="567"/>
        <w:jc w:val="both"/>
        <w:rPr>
          <w:sz w:val="20"/>
          <w:szCs w:val="20"/>
        </w:rPr>
      </w:pPr>
      <w:r>
        <w:rPr>
          <w:sz w:val="20"/>
          <w:szCs w:val="20"/>
        </w:rPr>
        <w:t xml:space="preserve">součástí </w:t>
      </w:r>
      <w:r w:rsidRPr="006948E1">
        <w:rPr>
          <w:sz w:val="20"/>
          <w:szCs w:val="20"/>
        </w:rPr>
        <w:t xml:space="preserve">Stavby budou také SO </w:t>
      </w:r>
      <w:proofErr w:type="spellStart"/>
      <w:r w:rsidRPr="006948E1">
        <w:rPr>
          <w:sz w:val="20"/>
          <w:szCs w:val="20"/>
        </w:rPr>
        <w:t>investorované</w:t>
      </w:r>
      <w:proofErr w:type="spellEnd"/>
      <w:r w:rsidRPr="006948E1">
        <w:rPr>
          <w:sz w:val="20"/>
          <w:szCs w:val="20"/>
        </w:rPr>
        <w:t xml:space="preserve"> </w:t>
      </w:r>
      <w:r w:rsidRPr="00EC0253">
        <w:rPr>
          <w:b/>
          <w:bCs/>
          <w:sz w:val="20"/>
          <w:szCs w:val="20"/>
        </w:rPr>
        <w:t xml:space="preserve">obcí </w:t>
      </w:r>
      <w:r w:rsidR="005A00E0">
        <w:rPr>
          <w:b/>
          <w:bCs/>
          <w:sz w:val="20"/>
          <w:szCs w:val="20"/>
        </w:rPr>
        <w:t>Halenkovice</w:t>
      </w:r>
      <w:r w:rsidRPr="006948E1">
        <w:rPr>
          <w:sz w:val="20"/>
          <w:szCs w:val="20"/>
        </w:rPr>
        <w:t>, a to SO 10</w:t>
      </w:r>
      <w:r w:rsidR="00407654">
        <w:rPr>
          <w:sz w:val="20"/>
          <w:szCs w:val="20"/>
        </w:rPr>
        <w:t>3</w:t>
      </w:r>
      <w:r w:rsidRPr="006948E1">
        <w:rPr>
          <w:sz w:val="20"/>
          <w:szCs w:val="20"/>
        </w:rPr>
        <w:t xml:space="preserve"> – </w:t>
      </w:r>
      <w:r>
        <w:rPr>
          <w:sz w:val="20"/>
          <w:szCs w:val="20"/>
        </w:rPr>
        <w:t>C</w:t>
      </w:r>
      <w:r w:rsidRPr="006948E1">
        <w:rPr>
          <w:sz w:val="20"/>
          <w:szCs w:val="20"/>
        </w:rPr>
        <w:t>hodníky</w:t>
      </w:r>
      <w:r>
        <w:rPr>
          <w:sz w:val="20"/>
          <w:szCs w:val="20"/>
        </w:rPr>
        <w:t>, sjezdy</w:t>
      </w:r>
      <w:r w:rsidRPr="006948E1">
        <w:rPr>
          <w:sz w:val="20"/>
          <w:szCs w:val="20"/>
        </w:rPr>
        <w:t>,</w:t>
      </w:r>
      <w:r>
        <w:rPr>
          <w:sz w:val="20"/>
          <w:szCs w:val="20"/>
        </w:rPr>
        <w:t xml:space="preserve"> připojení MK, silniční obruby</w:t>
      </w:r>
      <w:r w:rsidR="00407654">
        <w:rPr>
          <w:sz w:val="20"/>
          <w:szCs w:val="20"/>
        </w:rPr>
        <w:t>,</w:t>
      </w:r>
      <w:r>
        <w:rPr>
          <w:sz w:val="20"/>
          <w:szCs w:val="20"/>
        </w:rPr>
        <w:t xml:space="preserve"> </w:t>
      </w:r>
      <w:r w:rsidRPr="006948E1">
        <w:rPr>
          <w:sz w:val="20"/>
          <w:szCs w:val="20"/>
        </w:rPr>
        <w:t>SO 801 – Vegetační úpravy</w:t>
      </w:r>
      <w:r w:rsidR="00407654">
        <w:rPr>
          <w:sz w:val="20"/>
          <w:szCs w:val="20"/>
        </w:rPr>
        <w:t xml:space="preserve">, SO pro případnou opěrnou zeď, </w:t>
      </w:r>
      <w:r w:rsidRPr="00EC0253">
        <w:rPr>
          <w:sz w:val="20"/>
          <w:szCs w:val="20"/>
        </w:rPr>
        <w:t>SO pro případné nezbytné přeložky inženýrských sítí</w:t>
      </w:r>
      <w:r w:rsidR="00A74C25">
        <w:rPr>
          <w:sz w:val="20"/>
          <w:szCs w:val="20"/>
        </w:rPr>
        <w:t xml:space="preserve"> </w:t>
      </w:r>
      <w:r w:rsidR="00A74C25" w:rsidRPr="00A74C25">
        <w:rPr>
          <w:sz w:val="20"/>
          <w:szCs w:val="20"/>
        </w:rPr>
        <w:t>a SO 000.</w:t>
      </w:r>
      <w:r w:rsidR="00A74C25">
        <w:rPr>
          <w:sz w:val="20"/>
          <w:szCs w:val="20"/>
        </w:rPr>
        <w:t>2</w:t>
      </w:r>
      <w:r w:rsidR="00A74C25" w:rsidRPr="00A74C25">
        <w:rPr>
          <w:sz w:val="20"/>
          <w:szCs w:val="20"/>
        </w:rPr>
        <w:t xml:space="preserve"> – Vedlejší a ostatní náklady </w:t>
      </w:r>
      <w:r w:rsidR="00A74C25">
        <w:rPr>
          <w:sz w:val="20"/>
          <w:szCs w:val="20"/>
        </w:rPr>
        <w:t>Obec</w:t>
      </w:r>
      <w:r w:rsidRPr="00EC0253">
        <w:rPr>
          <w:sz w:val="20"/>
          <w:szCs w:val="20"/>
        </w:rPr>
        <w:t xml:space="preserve">. </w:t>
      </w:r>
      <w:r w:rsidRPr="00EC0253">
        <w:rPr>
          <w:b/>
          <w:bCs/>
          <w:sz w:val="20"/>
          <w:szCs w:val="20"/>
        </w:rPr>
        <w:t>Tyto SO nejsou součástí předmětné smlouvy</w:t>
      </w:r>
      <w:r w:rsidR="00EC0253">
        <w:rPr>
          <w:sz w:val="20"/>
          <w:szCs w:val="20"/>
        </w:rPr>
        <w:t>.</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5D683A3D"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w:t>
      </w:r>
      <w:r w:rsidR="002C3CDD">
        <w:rPr>
          <w:sz w:val="20"/>
          <w:szCs w:val="20"/>
        </w:rPr>
        <w:t xml:space="preserve"> komunikac</w:t>
      </w:r>
      <w:r w:rsidR="00820B09">
        <w:rPr>
          <w:sz w:val="20"/>
          <w:szCs w:val="20"/>
        </w:rPr>
        <w:t>í</w:t>
      </w:r>
      <w:r w:rsidR="00EC0253" w:rsidRPr="00EC0253">
        <w:rPr>
          <w:sz w:val="20"/>
          <w:szCs w:val="20"/>
        </w:rPr>
        <w:t>, sjezdů a nájezdů k nemovitostem</w:t>
      </w:r>
      <w:r w:rsidRPr="00716B1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7777777"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183/2006 Sb.),</w:t>
      </w:r>
    </w:p>
    <w:p w14:paraId="52081025" w14:textId="77777777"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silnice po 20 m a charakteristické příčné řezy,</w:t>
      </w:r>
    </w:p>
    <w:p w14:paraId="1A604804" w14:textId="1F4326F5"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59186C">
        <w:rPr>
          <w:sz w:val="20"/>
          <w:szCs w:val="20"/>
        </w:rPr>
        <w:t xml:space="preserve">obce </w:t>
      </w:r>
      <w:r w:rsidR="005A00E0">
        <w:rPr>
          <w:sz w:val="20"/>
          <w:szCs w:val="20"/>
        </w:rPr>
        <w:t>Halenkovice</w:t>
      </w:r>
      <w:r w:rsidR="00820B09">
        <w:rPr>
          <w:sz w:val="20"/>
          <w:szCs w:val="20"/>
        </w:rPr>
        <w:t xml:space="preserve"> – bude vyhotoven záznam z projednání,</w:t>
      </w:r>
    </w:p>
    <w:p w14:paraId="7AB77C7E" w14:textId="31774BD3" w:rsidR="00E446B8" w:rsidRPr="00DC59F3"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3" w:name="_Hlk163131532"/>
      <w:r w:rsidR="00820B09">
        <w:rPr>
          <w:sz w:val="20"/>
          <w:szCs w:val="20"/>
        </w:rPr>
        <w:t>(součást předávaných dokladů a v digitální formě na datovém nosiči)</w:t>
      </w:r>
      <w:bookmarkEnd w:id="3"/>
      <w:r w:rsidR="00C16BE8">
        <w:rPr>
          <w:sz w:val="20"/>
          <w:szCs w:val="20"/>
        </w:rPr>
        <w:t>,</w:t>
      </w:r>
    </w:p>
    <w:p w14:paraId="6C2FF312" w14:textId="2114C7B9"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C16BE8">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konečný Návrh PD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77777777"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Pr>
          <w:sz w:val="20"/>
          <w:szCs w:val="20"/>
        </w:rPr>
        <w:t>s</w:t>
      </w:r>
      <w:r w:rsidR="003E2FDA">
        <w:rPr>
          <w:sz w:val="20"/>
          <w:szCs w:val="20"/>
        </w:rPr>
        <w:t>polečného</w:t>
      </w:r>
      <w:r>
        <w:rPr>
          <w:sz w:val="20"/>
          <w:szCs w:val="20"/>
        </w:rPr>
        <w:t xml:space="preserve"> povolení</w:t>
      </w:r>
      <w:r w:rsidRPr="00FE13CA">
        <w:rPr>
          <w:sz w:val="20"/>
          <w:szCs w:val="20"/>
        </w:rPr>
        <w:t>.</w:t>
      </w:r>
    </w:p>
    <w:p w14:paraId="3EF3CABF" w14:textId="23E3F3CD"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Pr>
          <w:sz w:val="20"/>
          <w:szCs w:val="20"/>
        </w:rPr>
        <w:t>s</w:t>
      </w:r>
      <w:r w:rsidR="00371AA8">
        <w:rPr>
          <w:sz w:val="20"/>
          <w:szCs w:val="20"/>
        </w:rPr>
        <w:t>polečné</w:t>
      </w:r>
      <w:r>
        <w:rPr>
          <w:sz w:val="20"/>
          <w:szCs w:val="20"/>
        </w:rPr>
        <w:t>ho povolení,</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Pr>
          <w:sz w:val="20"/>
          <w:szCs w:val="20"/>
        </w:rPr>
        <w:t>s</w:t>
      </w:r>
      <w:r w:rsidR="00371AA8">
        <w:rPr>
          <w:sz w:val="20"/>
          <w:szCs w:val="20"/>
        </w:rPr>
        <w:t>polečnéh</w:t>
      </w:r>
      <w:r>
        <w:rPr>
          <w:sz w:val="20"/>
          <w:szCs w:val="20"/>
        </w:rPr>
        <w:t>o povolení</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77777777"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konečný</w:t>
      </w:r>
      <w:r w:rsidRPr="003E0473">
        <w:rPr>
          <w:sz w:val="20"/>
          <w:szCs w:val="20"/>
        </w:rPr>
        <w:t xml:space="preserve"> </w:t>
      </w:r>
      <w:r w:rsidRPr="007562B0">
        <w:rPr>
          <w:b/>
          <w:sz w:val="20"/>
          <w:szCs w:val="20"/>
        </w:rPr>
        <w:t>Návrh PD</w:t>
      </w:r>
      <w:r w:rsidRPr="003E0473">
        <w:rPr>
          <w:sz w:val="20"/>
          <w:szCs w:val="20"/>
        </w:rPr>
        <w:t xml:space="preserve"> v písemném </w:t>
      </w:r>
      <w:r w:rsidRPr="00340F25">
        <w:rPr>
          <w:sz w:val="20"/>
          <w:szCs w:val="20"/>
        </w:rPr>
        <w:t>vyhotovení, (dle odst. 2.5 písmeno d)),</w:t>
      </w:r>
    </w:p>
    <w:p w14:paraId="772C363F" w14:textId="7777777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1x (jedenkrát) D</w:t>
      </w:r>
      <w:r w:rsidR="00371AA8">
        <w:rPr>
          <w:sz w:val="20"/>
          <w:szCs w:val="20"/>
        </w:rPr>
        <w:t>U</w:t>
      </w:r>
      <w:r w:rsidRPr="00340F25">
        <w:rPr>
          <w:sz w:val="20"/>
          <w:szCs w:val="20"/>
        </w:rPr>
        <w:t>SP v písemném vyhotovení potvrzeném příslušným stavebním úřadem</w:t>
      </w:r>
      <w:r w:rsidRPr="003E0473">
        <w:rPr>
          <w:sz w:val="20"/>
          <w:szCs w:val="20"/>
        </w:rPr>
        <w:t>,</w:t>
      </w:r>
    </w:p>
    <w:p w14:paraId="762A0618" w14:textId="38AC09CD"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lastRenderedPageBreak/>
        <w:t>4</w:t>
      </w:r>
      <w:r w:rsidR="00A60AAE" w:rsidRPr="003E0473">
        <w:rPr>
          <w:sz w:val="20"/>
          <w:szCs w:val="20"/>
        </w:rPr>
        <w:t>x (</w:t>
      </w:r>
      <w:r>
        <w:rPr>
          <w:sz w:val="20"/>
          <w:szCs w:val="20"/>
        </w:rPr>
        <w:t>čtyři</w:t>
      </w:r>
      <w:r w:rsidR="00A60AAE" w:rsidRPr="003E0473">
        <w:rPr>
          <w:sz w:val="20"/>
          <w:szCs w:val="20"/>
        </w:rPr>
        <w:t>krát) jednotlivá D</w:t>
      </w:r>
      <w:r>
        <w:rPr>
          <w:sz w:val="20"/>
          <w:szCs w:val="20"/>
        </w:rPr>
        <w:t>U</w:t>
      </w:r>
      <w:r w:rsidR="00A60AAE" w:rsidRPr="003E0473">
        <w:rPr>
          <w:sz w:val="20"/>
          <w:szCs w:val="20"/>
        </w:rPr>
        <w:t>SP/PDPS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w:t>
      </w:r>
      <w:proofErr w:type="gramEnd"/>
      <w:r w:rsidR="00A60AAE" w:rsidRPr="003E0473">
        <w:rPr>
          <w:sz w:val="20"/>
          <w:szCs w:val="20"/>
        </w:rPr>
        <w:t xml:space="preserve"> .</w:t>
      </w:r>
      <w:proofErr w:type="spellStart"/>
      <w:r w:rsidR="00A60AAE" w:rsidRPr="003E0473">
        <w:rPr>
          <w:sz w:val="20"/>
          <w:szCs w:val="20"/>
        </w:rPr>
        <w:t>dgn</w:t>
      </w:r>
      <w:proofErr w:type="spellEnd"/>
      <w:r w:rsidR="00A60AAE" w:rsidRPr="003E0473">
        <w:rPr>
          <w:sz w:val="20"/>
          <w:szCs w:val="20"/>
        </w:rPr>
        <w:t xml:space="preserve"> – dle volby Zhotovitele</w:t>
      </w:r>
      <w:r w:rsidR="00820B09">
        <w:rPr>
          <w:sz w:val="20"/>
          <w:szCs w:val="20"/>
        </w:rPr>
        <w:t xml:space="preserve">, </w:t>
      </w:r>
      <w:bookmarkStart w:id="4" w:name="_Hlk163131623"/>
      <w:r w:rsidR="00820B09">
        <w:rPr>
          <w:sz w:val="20"/>
          <w:szCs w:val="20"/>
        </w:rPr>
        <w:t>vč. vytyčení Stavby)</w:t>
      </w:r>
      <w:r w:rsidR="00A60AAE" w:rsidRPr="003E0473">
        <w:rPr>
          <w:sz w:val="20"/>
          <w:szCs w:val="20"/>
        </w:rPr>
        <w:t>,</w:t>
      </w:r>
      <w:bookmarkEnd w:id="4"/>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5" w:name="_Hlk163131586"/>
      <w:r w:rsidR="00820B09">
        <w:rPr>
          <w:sz w:val="20"/>
          <w:szCs w:val="20"/>
        </w:rPr>
        <w:t>, podrobné vytyčení Stavby</w:t>
      </w:r>
      <w:bookmarkEnd w:id="5"/>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25183FA8"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6" w:name="_Hlk163131763"/>
      <w:r w:rsidR="005562DB">
        <w:rPr>
          <w:b/>
          <w:sz w:val="20"/>
          <w:szCs w:val="20"/>
        </w:rPr>
        <w:t xml:space="preserve"> </w:t>
      </w:r>
      <w:r w:rsidR="005562DB" w:rsidRPr="005562DB">
        <w:rPr>
          <w:b/>
          <w:sz w:val="20"/>
          <w:szCs w:val="20"/>
        </w:rPr>
        <w:t>a výkon autorského dozoru</w:t>
      </w:r>
      <w:bookmarkEnd w:id="6"/>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72BDF6EC" w:rsidR="00BE22C6" w:rsidRDefault="00997DF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zajištění </w:t>
      </w:r>
      <w:r w:rsidR="00021048" w:rsidRPr="00821C81">
        <w:rPr>
          <w:sz w:val="20"/>
          <w:szCs w:val="20"/>
        </w:rPr>
        <w:t>všech dokladů vyžadovaných</w:t>
      </w:r>
      <w:r w:rsidRPr="00821C81">
        <w:rPr>
          <w:sz w:val="20"/>
          <w:szCs w:val="20"/>
        </w:rPr>
        <w:t xml:space="preserve"> </w:t>
      </w:r>
      <w:r w:rsidR="00CC3FD0" w:rsidRPr="00821C81">
        <w:rPr>
          <w:sz w:val="20"/>
          <w:szCs w:val="20"/>
        </w:rPr>
        <w:t>z</w:t>
      </w:r>
      <w:r w:rsidR="00BE22C6" w:rsidRPr="00821C81">
        <w:rPr>
          <w:sz w:val="20"/>
          <w:szCs w:val="20"/>
        </w:rPr>
        <w:t xml:space="preserve">ákonem </w:t>
      </w:r>
      <w:r w:rsidR="00CC3FD0" w:rsidRPr="00821C81">
        <w:rPr>
          <w:sz w:val="20"/>
          <w:szCs w:val="20"/>
        </w:rPr>
        <w:t>č. 183/2006 Sb.</w:t>
      </w:r>
      <w:r w:rsidR="005562DB">
        <w:rPr>
          <w:sz w:val="20"/>
          <w:szCs w:val="20"/>
        </w:rPr>
        <w:t>, v platném znění</w:t>
      </w:r>
      <w:r w:rsidR="00CC3FD0" w:rsidRPr="00821C81">
        <w:rPr>
          <w:sz w:val="20"/>
          <w:szCs w:val="20"/>
        </w:rPr>
        <w:t xml:space="preserve"> </w:t>
      </w:r>
      <w:r w:rsidR="004202A9" w:rsidRPr="00821C81">
        <w:rPr>
          <w:sz w:val="20"/>
          <w:szCs w:val="20"/>
        </w:rPr>
        <w:t xml:space="preserve">k podání žádosti o vydání </w:t>
      </w:r>
      <w:r w:rsidR="00BE22C6" w:rsidRPr="00821C81">
        <w:rPr>
          <w:sz w:val="20"/>
          <w:szCs w:val="20"/>
        </w:rPr>
        <w:t>s</w:t>
      </w:r>
      <w:r w:rsidR="00371AA8">
        <w:rPr>
          <w:sz w:val="20"/>
          <w:szCs w:val="20"/>
        </w:rPr>
        <w:t>polečnéh</w:t>
      </w:r>
      <w:r w:rsidR="00BE22C6" w:rsidRPr="00821C81">
        <w:rPr>
          <w:sz w:val="20"/>
          <w:szCs w:val="20"/>
        </w:rPr>
        <w:t>o povolení</w:t>
      </w:r>
      <w:r w:rsidR="006C0A92" w:rsidRPr="00821C81">
        <w:rPr>
          <w:sz w:val="20"/>
          <w:szCs w:val="20"/>
        </w:rPr>
        <w:t xml:space="preserve"> na Stavbu</w:t>
      </w:r>
      <w:r w:rsidR="00BE22C6" w:rsidRPr="00821C81">
        <w:rPr>
          <w:sz w:val="20"/>
          <w:szCs w:val="20"/>
        </w:rPr>
        <w:t>,</w:t>
      </w:r>
    </w:p>
    <w:p w14:paraId="1DD15F3B" w14:textId="1EE209D5" w:rsidR="00371AA8" w:rsidRDefault="00371AA8" w:rsidP="00371AA8">
      <w:pPr>
        <w:widowControl w:val="0"/>
        <w:numPr>
          <w:ilvl w:val="0"/>
          <w:numId w:val="15"/>
        </w:numPr>
        <w:tabs>
          <w:tab w:val="left" w:pos="1134"/>
        </w:tabs>
        <w:spacing w:before="60"/>
        <w:ind w:left="1134" w:hanging="567"/>
        <w:jc w:val="both"/>
        <w:rPr>
          <w:sz w:val="20"/>
          <w:szCs w:val="20"/>
        </w:rPr>
      </w:pPr>
      <w:r w:rsidRPr="00AB60A9">
        <w:rPr>
          <w:sz w:val="20"/>
          <w:szCs w:val="20"/>
        </w:rPr>
        <w:t xml:space="preserve">uzavření smluvních vztahů s dotčenými stavbou </w:t>
      </w:r>
      <w:r>
        <w:rPr>
          <w:sz w:val="20"/>
          <w:szCs w:val="20"/>
        </w:rPr>
        <w:t>(</w:t>
      </w:r>
      <w:r w:rsidRPr="00AB60A9">
        <w:rPr>
          <w:sz w:val="20"/>
          <w:szCs w:val="20"/>
        </w:rPr>
        <w:t>smlouvy o právu provést stavbu a jiné)</w:t>
      </w:r>
      <w:r>
        <w:rPr>
          <w:sz w:val="20"/>
          <w:szCs w:val="20"/>
        </w:rPr>
        <w:t xml:space="preserve">, zajištění případného odnětí ze ZPF, </w:t>
      </w:r>
      <w:r w:rsidR="00A74C25" w:rsidRPr="00A74C25">
        <w:rPr>
          <w:sz w:val="20"/>
          <w:szCs w:val="20"/>
        </w:rPr>
        <w:t>zajištění podkladů pro kácení zeleně</w:t>
      </w:r>
      <w:r w:rsidR="00894D54">
        <w:rPr>
          <w:sz w:val="20"/>
          <w:szCs w:val="20"/>
        </w:rPr>
        <w:t>,</w:t>
      </w:r>
    </w:p>
    <w:p w14:paraId="043F1495" w14:textId="12F8D02F" w:rsidR="00BE22C6" w:rsidRDefault="0044449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vypracování a </w:t>
      </w:r>
      <w:r w:rsidR="00BE22C6" w:rsidRPr="00821C81">
        <w:rPr>
          <w:sz w:val="20"/>
          <w:szCs w:val="20"/>
        </w:rPr>
        <w:t xml:space="preserve">podání </w:t>
      </w:r>
      <w:r w:rsidR="004202A9" w:rsidRPr="00821C81">
        <w:rPr>
          <w:sz w:val="20"/>
          <w:szCs w:val="20"/>
        </w:rPr>
        <w:t xml:space="preserve">kvalifikované žádosti o vydání </w:t>
      </w:r>
      <w:r w:rsidR="00BE22C6" w:rsidRPr="00821C81">
        <w:rPr>
          <w:sz w:val="20"/>
          <w:szCs w:val="20"/>
        </w:rPr>
        <w:t>příslušného s</w:t>
      </w:r>
      <w:r w:rsidR="004406F8">
        <w:rPr>
          <w:sz w:val="20"/>
          <w:szCs w:val="20"/>
        </w:rPr>
        <w:t>polečného</w:t>
      </w:r>
      <w:r w:rsidR="00BE22C6" w:rsidRPr="00821C81">
        <w:rPr>
          <w:sz w:val="20"/>
          <w:szCs w:val="20"/>
        </w:rPr>
        <w:t xml:space="preserve"> povolení </w:t>
      </w:r>
      <w:r w:rsidR="006C0A92" w:rsidRPr="00821C81">
        <w:rPr>
          <w:sz w:val="20"/>
          <w:szCs w:val="20"/>
        </w:rPr>
        <w:t xml:space="preserve">na Stavbu </w:t>
      </w:r>
      <w:r w:rsidR="00A12081" w:rsidRPr="00821C81">
        <w:rPr>
          <w:sz w:val="20"/>
          <w:szCs w:val="20"/>
        </w:rPr>
        <w:t>(</w:t>
      </w:r>
      <w:r w:rsidR="00BE22C6" w:rsidRPr="00821C81">
        <w:rPr>
          <w:sz w:val="20"/>
          <w:szCs w:val="20"/>
        </w:rPr>
        <w:t>vč. potřebných dokladů</w:t>
      </w:r>
      <w:r w:rsidRPr="00821C81">
        <w:rPr>
          <w:sz w:val="20"/>
          <w:szCs w:val="20"/>
        </w:rPr>
        <w:t xml:space="preserve"> a dalších případných povolení podmiňujících realizaci Stavby</w:t>
      </w:r>
      <w:r w:rsidR="00A12081" w:rsidRPr="00821C81">
        <w:rPr>
          <w:sz w:val="20"/>
          <w:szCs w:val="20"/>
        </w:rPr>
        <w:t>) u příslušného povolujícího úřadu</w:t>
      </w:r>
      <w:r w:rsidRPr="00821C81">
        <w:rPr>
          <w:sz w:val="20"/>
          <w:szCs w:val="20"/>
        </w:rPr>
        <w:t xml:space="preserve"> a účast při stavebním řízení</w:t>
      </w:r>
      <w:r w:rsidR="00A12081" w:rsidRPr="00821C81">
        <w:rPr>
          <w:sz w:val="20"/>
          <w:szCs w:val="20"/>
        </w:rPr>
        <w:t xml:space="preserve">, to </w:t>
      </w:r>
      <w:r w:rsidRPr="00821C81">
        <w:rPr>
          <w:sz w:val="20"/>
          <w:szCs w:val="20"/>
        </w:rPr>
        <w:t xml:space="preserve">vše </w:t>
      </w:r>
      <w:r w:rsidR="00A12081" w:rsidRPr="00821C81">
        <w:rPr>
          <w:sz w:val="20"/>
          <w:szCs w:val="20"/>
        </w:rPr>
        <w:t>jménem Objednatele</w:t>
      </w:r>
      <w:r w:rsidR="00BE22C6" w:rsidRPr="00821C81">
        <w:rPr>
          <w:sz w:val="20"/>
          <w:szCs w:val="20"/>
        </w:rPr>
        <w:t>,</w:t>
      </w:r>
    </w:p>
    <w:p w14:paraId="6E574CC0" w14:textId="137E98E3"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o vydání společného povolení na Stavbu u příslušného povolujícího úřadu bude uveden požadavek na platnost vydaného povolení na dobu 5 (pěti) let - § 94p, zák. č. 183/2006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77777777" w:rsidR="005562DB" w:rsidRDefault="0038768B" w:rsidP="00CA646D">
      <w:pPr>
        <w:keepLines/>
        <w:numPr>
          <w:ilvl w:val="0"/>
          <w:numId w:val="14"/>
        </w:numPr>
        <w:spacing w:before="120"/>
        <w:ind w:left="567" w:hanging="567"/>
        <w:jc w:val="both"/>
        <w:rPr>
          <w:sz w:val="20"/>
          <w:szCs w:val="20"/>
        </w:rPr>
      </w:pPr>
      <w:r w:rsidRPr="00821C81">
        <w:rPr>
          <w:sz w:val="20"/>
          <w:szCs w:val="20"/>
        </w:rPr>
        <w:t xml:space="preserve">Výše uvedené závazky </w:t>
      </w:r>
      <w:r w:rsidR="00937BEF" w:rsidRPr="00821C81">
        <w:rPr>
          <w:sz w:val="20"/>
          <w:szCs w:val="20"/>
        </w:rPr>
        <w:t xml:space="preserve">Zhotovitele </w:t>
      </w:r>
      <w:r w:rsidRPr="00821C81">
        <w:rPr>
          <w:sz w:val="20"/>
          <w:szCs w:val="20"/>
        </w:rPr>
        <w:t xml:space="preserve">považují smluvní strany za splněné tím, že </w:t>
      </w:r>
      <w:r w:rsidR="00116244" w:rsidRPr="00821C81">
        <w:rPr>
          <w:sz w:val="20"/>
          <w:szCs w:val="20"/>
        </w:rPr>
        <w:t xml:space="preserve">Zhotovitel </w:t>
      </w:r>
      <w:r w:rsidRPr="00821C81">
        <w:rPr>
          <w:sz w:val="20"/>
          <w:szCs w:val="20"/>
        </w:rPr>
        <w:t xml:space="preserve">protokolárně </w:t>
      </w:r>
      <w:r w:rsidR="00822134" w:rsidRPr="00821C81">
        <w:rPr>
          <w:sz w:val="20"/>
          <w:szCs w:val="20"/>
        </w:rPr>
        <w:t xml:space="preserve">(po oboustranném podpisu obdrží každá ze smluvních stran po jednom vyhotovení protokolu) </w:t>
      </w:r>
      <w:r w:rsidRPr="00821C81">
        <w:rPr>
          <w:sz w:val="20"/>
          <w:szCs w:val="20"/>
        </w:rPr>
        <w:t xml:space="preserve">předá </w:t>
      </w:r>
      <w:r w:rsidR="00116244" w:rsidRPr="00821C81">
        <w:rPr>
          <w:sz w:val="20"/>
          <w:szCs w:val="20"/>
        </w:rPr>
        <w:t xml:space="preserve">Objednateli </w:t>
      </w:r>
      <w:r w:rsidRPr="00821C81">
        <w:rPr>
          <w:sz w:val="20"/>
          <w:szCs w:val="20"/>
        </w:rPr>
        <w:t>veškeré</w:t>
      </w:r>
      <w:r w:rsidR="00050152" w:rsidRPr="00821C81">
        <w:rPr>
          <w:sz w:val="20"/>
          <w:szCs w:val="20"/>
        </w:rPr>
        <w:t xml:space="preserve"> s</w:t>
      </w:r>
      <w:r w:rsidR="00005B6D">
        <w:rPr>
          <w:sz w:val="20"/>
          <w:szCs w:val="20"/>
        </w:rPr>
        <w:t>polečné</w:t>
      </w:r>
      <w:r w:rsidR="00050152" w:rsidRPr="00821C81">
        <w:rPr>
          <w:sz w:val="20"/>
          <w:szCs w:val="20"/>
        </w:rPr>
        <w:t xml:space="preserve"> povolení </w:t>
      </w:r>
      <w:r w:rsidRPr="00821C81">
        <w:rPr>
          <w:sz w:val="20"/>
          <w:szCs w:val="20"/>
        </w:rPr>
        <w:t xml:space="preserve">Stavby </w:t>
      </w:r>
      <w:r w:rsidR="00050152" w:rsidRPr="00821C81">
        <w:rPr>
          <w:sz w:val="20"/>
          <w:szCs w:val="20"/>
        </w:rPr>
        <w:t xml:space="preserve">s vyznačením doložky nabytí právní moci v 1 </w:t>
      </w:r>
      <w:r w:rsidR="00AE445D" w:rsidRPr="00821C81">
        <w:rPr>
          <w:sz w:val="20"/>
          <w:szCs w:val="20"/>
        </w:rPr>
        <w:t xml:space="preserve">(jednom) </w:t>
      </w:r>
      <w:r w:rsidR="00050152" w:rsidRPr="00821C81">
        <w:rPr>
          <w:sz w:val="20"/>
          <w:szCs w:val="20"/>
        </w:rPr>
        <w:t>originálním vyhotovení</w:t>
      </w:r>
      <w:r w:rsidR="00D44AB7" w:rsidRPr="00821C81">
        <w:rPr>
          <w:sz w:val="20"/>
          <w:szCs w:val="20"/>
        </w:rPr>
        <w:t xml:space="preserve"> (dále jako „</w:t>
      </w:r>
      <w:r w:rsidR="00D44AB7" w:rsidRPr="00821C81">
        <w:rPr>
          <w:b/>
          <w:sz w:val="20"/>
          <w:szCs w:val="20"/>
        </w:rPr>
        <w:t>Povolení</w:t>
      </w:r>
      <w:r w:rsidR="00D44AB7" w:rsidRPr="00821C81">
        <w:rPr>
          <w:sz w:val="20"/>
          <w:szCs w:val="20"/>
        </w:rPr>
        <w:t>“)</w:t>
      </w:r>
      <w:r w:rsidRPr="00821C81">
        <w:rPr>
          <w:sz w:val="20"/>
          <w:szCs w:val="20"/>
        </w:rPr>
        <w:t xml:space="preserve">. </w:t>
      </w:r>
    </w:p>
    <w:p w14:paraId="7CED4E15" w14:textId="179626BC" w:rsidR="008D7623" w:rsidRDefault="005562DB" w:rsidP="00CA646D">
      <w:pPr>
        <w:keepLines/>
        <w:numPr>
          <w:ilvl w:val="0"/>
          <w:numId w:val="14"/>
        </w:numPr>
        <w:spacing w:before="120"/>
        <w:ind w:left="567" w:hanging="567"/>
        <w:jc w:val="both"/>
        <w:rPr>
          <w:sz w:val="20"/>
          <w:szCs w:val="20"/>
        </w:rPr>
      </w:pPr>
      <w:r>
        <w:rPr>
          <w:sz w:val="20"/>
          <w:szCs w:val="20"/>
        </w:rPr>
        <w:t xml:space="preserve">Zhotovitel </w:t>
      </w:r>
      <w:bookmarkStart w:id="7" w:name="_Hlk163131801"/>
      <w:r w:rsidRPr="005562DB">
        <w:rPr>
          <w:sz w:val="20"/>
          <w:szCs w:val="20"/>
        </w:rPr>
        <w:t>se dále zavazuje obstarat pro Objednatele výkon autorského dozoru Stavby (dál jen „</w:t>
      </w:r>
      <w:r w:rsidRPr="005562DB">
        <w:rPr>
          <w:b/>
          <w:bCs/>
          <w:sz w:val="20"/>
          <w:szCs w:val="20"/>
        </w:rPr>
        <w:t>AD</w:t>
      </w:r>
      <w:r w:rsidRPr="005562DB">
        <w:rPr>
          <w:sz w:val="20"/>
          <w:szCs w:val="20"/>
        </w:rPr>
        <w:t>“), který bude probíhat od zahájení Stavby až do předání stavby jejím zhotovitelem zpět Objednateli a který bude vykonáván na výzvu Objednatele</w:t>
      </w:r>
      <w:bookmarkEnd w:id="7"/>
      <w:r>
        <w:rPr>
          <w:sz w:val="20"/>
          <w:szCs w:val="20"/>
        </w:rPr>
        <w:t>.</w:t>
      </w:r>
    </w:p>
    <w:p w14:paraId="448505CA" w14:textId="790ACBB0" w:rsidR="005562DB" w:rsidRDefault="005562DB" w:rsidP="00CA646D">
      <w:pPr>
        <w:keepLines/>
        <w:numPr>
          <w:ilvl w:val="0"/>
          <w:numId w:val="14"/>
        </w:numPr>
        <w:spacing w:before="120"/>
        <w:ind w:left="567" w:hanging="567"/>
        <w:jc w:val="both"/>
        <w:rPr>
          <w:sz w:val="20"/>
          <w:szCs w:val="20"/>
        </w:rPr>
      </w:pPr>
      <w:r>
        <w:rPr>
          <w:sz w:val="20"/>
          <w:szCs w:val="20"/>
        </w:rPr>
        <w:t xml:space="preserve">Vyžaduje-li </w:t>
      </w:r>
      <w:bookmarkStart w:id="8" w:name="_Hlk163131824"/>
      <w:r w:rsidRPr="005562DB">
        <w:rPr>
          <w:sz w:val="20"/>
          <w:szCs w:val="20"/>
        </w:rPr>
        <w:t>se pro konkrétní úkon v rámci výkonu AD účast Zhotovitele v místě provádění Stavby, zašle písemnou vyzvu objednatel (technický dozor ŘSZK, dále jen „TD“) v předstihu alespoň 4 (čtyř) pracovních dnů. Písemné vyzvání TD k účasti AD na jednotlivých úkonech bude provedeno elektronicky na e-mailovou adresu uvedenou v záhlaví smlouvy. Zhotovitel je povinen potvrdit svoji účast do 2 pracovních dní elektronicky na e-mailovou adresu, z níž odejde výzva</w:t>
      </w:r>
      <w:bookmarkEnd w:id="8"/>
      <w:r>
        <w:rPr>
          <w:sz w:val="20"/>
          <w:szCs w:val="20"/>
        </w:rPr>
        <w:t>.</w:t>
      </w:r>
    </w:p>
    <w:p w14:paraId="48208C94" w14:textId="66867455" w:rsidR="005562DB" w:rsidRDefault="005562DB" w:rsidP="00CA646D">
      <w:pPr>
        <w:keepLines/>
        <w:numPr>
          <w:ilvl w:val="0"/>
          <w:numId w:val="14"/>
        </w:numPr>
        <w:spacing w:before="120"/>
        <w:ind w:left="567" w:hanging="567"/>
        <w:jc w:val="both"/>
        <w:rPr>
          <w:sz w:val="20"/>
          <w:szCs w:val="20"/>
        </w:rPr>
      </w:pPr>
      <w:r>
        <w:rPr>
          <w:sz w:val="20"/>
          <w:szCs w:val="20"/>
        </w:rPr>
        <w:t xml:space="preserve">Rozsah </w:t>
      </w:r>
      <w:bookmarkStart w:id="9" w:name="_Hlk163131840"/>
      <w:r w:rsidRPr="005562DB">
        <w:rPr>
          <w:sz w:val="20"/>
          <w:szCs w:val="20"/>
        </w:rPr>
        <w:t>činností AD je dán zákonem č. 183/2006 Sb., stavební zákon, přičemž zahrnuje též:</w:t>
      </w:r>
      <w:bookmarkEnd w:id="9"/>
    </w:p>
    <w:p w14:paraId="0E3E7A6D" w14:textId="77777777" w:rsidR="005562DB" w:rsidRPr="00A054E3" w:rsidRDefault="005562DB" w:rsidP="005562DB">
      <w:pPr>
        <w:keepLines/>
        <w:numPr>
          <w:ilvl w:val="0"/>
          <w:numId w:val="27"/>
        </w:numPr>
        <w:spacing w:before="60"/>
        <w:ind w:left="1134" w:hanging="567"/>
        <w:jc w:val="both"/>
        <w:rPr>
          <w:sz w:val="20"/>
          <w:szCs w:val="20"/>
        </w:rPr>
      </w:pPr>
      <w:bookmarkStart w:id="10" w:name="_Hlk163131859"/>
      <w:r w:rsidRPr="00A054E3">
        <w:rPr>
          <w:sz w:val="20"/>
          <w:szCs w:val="20"/>
        </w:rPr>
        <w:t>účast Zhotovitele na závěrečném předání dokončené Stavby Objednateli, na základě e-mailové výzvy TD,</w:t>
      </w:r>
    </w:p>
    <w:p w14:paraId="0DEB6CD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účast Zhotovitele na kontrolních dnech Stavby (minimálně 1x za měsíc),</w:t>
      </w:r>
    </w:p>
    <w:p w14:paraId="1BBAFAED"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 xml:space="preserve">posuzování návrhů zhotovitele Stavby na změny a odchylky u dokumentace zpracované zhotovitelem Stavby z pohledu dodržení technickoekonomických parametrů stavby, dodržení lhůt výstavby, případně dalších údajů a ukazatelů. </w:t>
      </w:r>
    </w:p>
    <w:p w14:paraId="6F391DE0"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7D3C1B0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spolupráci s koordinátorem BOZP, technickým dozorem Objednatele a odpovědným geodetem Stavby,</w:t>
      </w:r>
    </w:p>
    <w:p w14:paraId="05E5B0BE" w14:textId="77777777" w:rsidR="005562DB" w:rsidRPr="00A054E3" w:rsidRDefault="005562DB" w:rsidP="005562DB">
      <w:pPr>
        <w:keepLines/>
        <w:numPr>
          <w:ilvl w:val="0"/>
          <w:numId w:val="27"/>
        </w:numPr>
        <w:tabs>
          <w:tab w:val="left" w:pos="1134"/>
        </w:tabs>
        <w:spacing w:before="60"/>
        <w:ind w:left="1134" w:hanging="567"/>
        <w:jc w:val="both"/>
        <w:rPr>
          <w:sz w:val="20"/>
          <w:szCs w:val="20"/>
        </w:rPr>
      </w:pPr>
      <w:r w:rsidRPr="00A054E3">
        <w:rPr>
          <w:sz w:val="20"/>
          <w:szCs w:val="20"/>
        </w:rPr>
        <w:t>dopracování či úpravy projektové dokumentace Stavby v případech, kdy je to pro pokračování Stavby nezbytné; za výkon AD přitom nebude považováno odstranění vad Díla (včetně záručních), za které dle této smlouvy odpovídá Zhotovitel,</w:t>
      </w:r>
    </w:p>
    <w:bookmarkEnd w:id="10"/>
    <w:p w14:paraId="146D7726" w14:textId="16593D38" w:rsidR="005562DB" w:rsidRPr="00821C81" w:rsidRDefault="005562DB" w:rsidP="005562DB">
      <w:pPr>
        <w:keepLines/>
        <w:spacing w:before="120"/>
        <w:ind w:left="567"/>
        <w:jc w:val="both"/>
        <w:rPr>
          <w:sz w:val="20"/>
          <w:szCs w:val="20"/>
        </w:rPr>
      </w:pPr>
      <w:r w:rsidRPr="00A054E3">
        <w:rPr>
          <w:sz w:val="20"/>
          <w:szCs w:val="20"/>
        </w:rPr>
        <w:t xml:space="preserve">Zjistí-li </w:t>
      </w:r>
      <w:bookmarkStart w:id="11" w:name="_Hlk163131894"/>
      <w:r w:rsidRPr="00A054E3">
        <w:rPr>
          <w:sz w:val="20"/>
          <w:szCs w:val="20"/>
        </w:rPr>
        <w:t>Zhotovitel při výkonu AD nedodržení projektové dokumentace Stavby či jinou závažnou skutečnost, uvědomí bez zbytečného odkladu o této skutečnosti Objednatele (osobně či telefonicky a následně nejpozději druhý den formou e-mailu), přičemž uvede stručnou charakteristiku porušení dokumentace, resp. jiné závažné skutečnosti a tomu odpovídající důsledky</w:t>
      </w:r>
      <w:bookmarkEnd w:id="11"/>
      <w:r>
        <w:rPr>
          <w:sz w:val="20"/>
          <w:szCs w:val="20"/>
        </w:rPr>
        <w:t>.</w:t>
      </w:r>
    </w:p>
    <w:p w14:paraId="1E8A2DA9" w14:textId="0142EB6D" w:rsidR="009C1E25" w:rsidRDefault="009C1E25" w:rsidP="00A317F5">
      <w:pPr>
        <w:keepLines/>
        <w:numPr>
          <w:ilvl w:val="0"/>
          <w:numId w:val="14"/>
        </w:numPr>
        <w:spacing w:before="120"/>
        <w:ind w:left="567" w:hanging="567"/>
        <w:jc w:val="both"/>
        <w:rPr>
          <w:sz w:val="20"/>
          <w:szCs w:val="20"/>
        </w:rPr>
      </w:pPr>
      <w:r w:rsidRPr="00A6241B">
        <w:rPr>
          <w:sz w:val="20"/>
          <w:szCs w:val="20"/>
        </w:rPr>
        <w:t>Dílo</w:t>
      </w:r>
      <w:r w:rsidR="00A92226" w:rsidRPr="00A6241B">
        <w:rPr>
          <w:sz w:val="20"/>
          <w:szCs w:val="20"/>
        </w:rPr>
        <w:t xml:space="preserve"> a</w:t>
      </w:r>
      <w:r w:rsidRPr="00A6241B">
        <w:rPr>
          <w:sz w:val="20"/>
          <w:szCs w:val="20"/>
        </w:rPr>
        <w:t xml:space="preserve"> Inženýrská činnost</w:t>
      </w:r>
      <w:r w:rsidR="00B53E2E">
        <w:rPr>
          <w:sz w:val="20"/>
          <w:szCs w:val="20"/>
        </w:rPr>
        <w:t xml:space="preserve"> a AD</w:t>
      </w:r>
      <w:r w:rsidRPr="00A6241B">
        <w:rPr>
          <w:sz w:val="20"/>
          <w:szCs w:val="20"/>
        </w:rPr>
        <w:t xml:space="preserve"> dále souhrnně jako „</w:t>
      </w:r>
      <w:r w:rsidRPr="00A6241B">
        <w:rPr>
          <w:b/>
          <w:sz w:val="20"/>
          <w:szCs w:val="20"/>
        </w:rPr>
        <w:t>Plnění Zhotovitele</w:t>
      </w:r>
      <w:r w:rsidRPr="00A6241B">
        <w:rPr>
          <w:sz w:val="20"/>
          <w:szCs w:val="20"/>
        </w:rPr>
        <w:t>“</w:t>
      </w:r>
      <w:r w:rsidR="00E55938" w:rsidRPr="00A6241B">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lastRenderedPageBreak/>
        <w:t>Článek IV. –</w:t>
      </w:r>
      <w:r w:rsidR="00953D56" w:rsidRPr="00A6241B">
        <w:rPr>
          <w:b/>
          <w:sz w:val="20"/>
          <w:szCs w:val="20"/>
        </w:rPr>
        <w:t xml:space="preserve"> Termíny </w:t>
      </w:r>
      <w:r w:rsidR="00997DFE" w:rsidRPr="00A6241B">
        <w:rPr>
          <w:b/>
          <w:sz w:val="20"/>
          <w:szCs w:val="20"/>
        </w:rPr>
        <w:t xml:space="preserve">a místo plnění </w:t>
      </w:r>
    </w:p>
    <w:p w14:paraId="2FF74466" w14:textId="7F68ADC8"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w:t>
      </w:r>
      <w:r w:rsidR="004406F8">
        <w:rPr>
          <w:sz w:val="20"/>
          <w:szCs w:val="20"/>
        </w:rPr>
        <w:t>U</w:t>
      </w:r>
      <w:r w:rsidRPr="00340F25">
        <w:rPr>
          <w:sz w:val="20"/>
          <w:szCs w:val="20"/>
        </w:rPr>
        <w:t xml:space="preserve">SP/PDPS), (viz odst. 2.5 písmeno d) výše) </w:t>
      </w:r>
      <w:r w:rsidRPr="00A407B4">
        <w:rPr>
          <w:sz w:val="20"/>
          <w:szCs w:val="20"/>
        </w:rPr>
        <w:t xml:space="preserve">nejpozději do </w:t>
      </w:r>
      <w:r w:rsidR="00C04D86">
        <w:rPr>
          <w:b/>
          <w:bCs/>
          <w:sz w:val="20"/>
          <w:szCs w:val="20"/>
        </w:rPr>
        <w:t>3</w:t>
      </w:r>
      <w:r w:rsidR="00E154F2">
        <w:rPr>
          <w:b/>
          <w:bCs/>
          <w:sz w:val="20"/>
          <w:szCs w:val="20"/>
        </w:rPr>
        <w:t>0</w:t>
      </w:r>
      <w:r w:rsidR="004406F8" w:rsidRPr="004406F8">
        <w:rPr>
          <w:b/>
          <w:bCs/>
          <w:sz w:val="20"/>
          <w:szCs w:val="20"/>
        </w:rPr>
        <w:t>.</w:t>
      </w:r>
      <w:r w:rsidR="00E154F2">
        <w:rPr>
          <w:b/>
          <w:bCs/>
          <w:sz w:val="20"/>
          <w:szCs w:val="20"/>
        </w:rPr>
        <w:t>11</w:t>
      </w:r>
      <w:r w:rsidR="004406F8" w:rsidRPr="004406F8">
        <w:rPr>
          <w:b/>
          <w:bCs/>
          <w:sz w:val="20"/>
          <w:szCs w:val="20"/>
        </w:rPr>
        <w:t>.202</w:t>
      </w:r>
      <w:r w:rsidR="00407654">
        <w:rPr>
          <w:b/>
          <w:bCs/>
          <w:sz w:val="20"/>
          <w:szCs w:val="20"/>
        </w:rPr>
        <w:t>4</w:t>
      </w:r>
    </w:p>
    <w:p w14:paraId="3C07BCE5" w14:textId="77C2372F"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Zhotovitel je povinen provést (dokončit a předat Objednateli) Dílo (D</w:t>
      </w:r>
      <w:r w:rsidR="004406F8">
        <w:rPr>
          <w:sz w:val="20"/>
          <w:szCs w:val="20"/>
        </w:rPr>
        <w:t>U</w:t>
      </w:r>
      <w:r w:rsidRPr="00A407B4">
        <w:rPr>
          <w:sz w:val="20"/>
          <w:szCs w:val="20"/>
        </w:rPr>
        <w:t xml:space="preserve">SP/PDPS), Kontrolní rozpočet a Plán BOZP (ve formátech a počtech vyhotovení ujednaných shora) nejpozději do </w:t>
      </w:r>
      <w:r w:rsidR="0024751D">
        <w:rPr>
          <w:b/>
          <w:bCs/>
          <w:sz w:val="20"/>
          <w:szCs w:val="20"/>
        </w:rPr>
        <w:t>3</w:t>
      </w:r>
      <w:r w:rsidR="00F4273A">
        <w:rPr>
          <w:b/>
          <w:bCs/>
          <w:sz w:val="20"/>
          <w:szCs w:val="20"/>
        </w:rPr>
        <w:t>0</w:t>
      </w:r>
      <w:r w:rsidR="004406F8" w:rsidRPr="004406F8">
        <w:rPr>
          <w:b/>
          <w:bCs/>
          <w:sz w:val="20"/>
          <w:szCs w:val="20"/>
        </w:rPr>
        <w:t>.</w:t>
      </w:r>
      <w:r w:rsidR="0024751D">
        <w:rPr>
          <w:b/>
          <w:bCs/>
          <w:sz w:val="20"/>
          <w:szCs w:val="20"/>
        </w:rPr>
        <w:t>0</w:t>
      </w:r>
      <w:r w:rsidR="00F4273A">
        <w:rPr>
          <w:b/>
          <w:bCs/>
          <w:sz w:val="20"/>
          <w:szCs w:val="20"/>
        </w:rPr>
        <w:t>6</w:t>
      </w:r>
      <w:r w:rsidR="004406F8" w:rsidRPr="004406F8">
        <w:rPr>
          <w:b/>
          <w:bCs/>
          <w:sz w:val="20"/>
          <w:szCs w:val="20"/>
        </w:rPr>
        <w:t>.202</w:t>
      </w:r>
      <w:r w:rsidR="0024751D">
        <w:rPr>
          <w:b/>
          <w:bCs/>
          <w:sz w:val="20"/>
          <w:szCs w:val="20"/>
        </w:rPr>
        <w:t>5</w:t>
      </w:r>
    </w:p>
    <w:p w14:paraId="0FE66DBE" w14:textId="7314A671"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(s</w:t>
      </w:r>
      <w:r w:rsidR="00005B6D">
        <w:rPr>
          <w:sz w:val="20"/>
          <w:szCs w:val="20"/>
        </w:rPr>
        <w:t>polečné</w:t>
      </w:r>
      <w:r w:rsidRPr="00322027">
        <w:rPr>
          <w:sz w:val="20"/>
          <w:szCs w:val="20"/>
        </w:rPr>
        <w:t xml:space="preserve"> povolení) nejpozději do </w:t>
      </w:r>
      <w:r w:rsidR="0024751D">
        <w:rPr>
          <w:b/>
          <w:bCs/>
          <w:sz w:val="20"/>
          <w:szCs w:val="20"/>
        </w:rPr>
        <w:t>3</w:t>
      </w:r>
      <w:r w:rsidR="00F4273A">
        <w:rPr>
          <w:b/>
          <w:bCs/>
          <w:sz w:val="20"/>
          <w:szCs w:val="20"/>
        </w:rPr>
        <w:t>0</w:t>
      </w:r>
      <w:r w:rsidR="004406F8" w:rsidRPr="004406F8">
        <w:rPr>
          <w:b/>
          <w:bCs/>
          <w:sz w:val="20"/>
          <w:szCs w:val="20"/>
        </w:rPr>
        <w:t>.</w:t>
      </w:r>
      <w:r w:rsidR="0024751D">
        <w:rPr>
          <w:b/>
          <w:bCs/>
          <w:sz w:val="20"/>
          <w:szCs w:val="20"/>
        </w:rPr>
        <w:t>0</w:t>
      </w:r>
      <w:r w:rsidR="00F4273A">
        <w:rPr>
          <w:b/>
          <w:bCs/>
          <w:sz w:val="20"/>
          <w:szCs w:val="20"/>
        </w:rPr>
        <w:t>6</w:t>
      </w:r>
      <w:r w:rsidR="004406F8" w:rsidRPr="004406F8">
        <w:rPr>
          <w:b/>
          <w:bCs/>
          <w:sz w:val="20"/>
          <w:szCs w:val="20"/>
        </w:rPr>
        <w:t>.202</w:t>
      </w:r>
      <w:r w:rsidR="0024751D">
        <w:rPr>
          <w:b/>
          <w:bCs/>
          <w:sz w:val="20"/>
          <w:szCs w:val="20"/>
        </w:rPr>
        <w:t>5</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75EEDE00"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12" w:name="_Hlk163131967"/>
      <w:r w:rsidRPr="005562DB">
        <w:rPr>
          <w:sz w:val="20"/>
          <w:szCs w:val="20"/>
        </w:rPr>
        <w:t>výkonu AD je místo provádění Stavby</w:t>
      </w:r>
      <w:bookmarkEnd w:id="12"/>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6D7327B6"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AD</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6A90CB18"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346593" w:rsidRPr="009C63D1">
        <w:rPr>
          <w:sz w:val="20"/>
          <w:szCs w:val="20"/>
        </w:rPr>
        <w:t xml:space="preserve">  </w:t>
      </w:r>
      <w:r w:rsidR="006663A3" w:rsidRPr="006663A3">
        <w:rPr>
          <w:sz w:val="20"/>
          <w:szCs w:val="20"/>
        </w:rPr>
        <w:t>519</w:t>
      </w:r>
      <w:proofErr w:type="gramEnd"/>
      <w:r w:rsidR="006663A3" w:rsidRPr="006663A3">
        <w:rPr>
          <w:sz w:val="20"/>
          <w:szCs w:val="20"/>
        </w:rPr>
        <w:t xml:space="preserve"> 600</w:t>
      </w:r>
      <w:r w:rsidR="00346593" w:rsidRPr="009C63D1">
        <w:rPr>
          <w:sz w:val="20"/>
          <w:szCs w:val="20"/>
        </w:rPr>
        <w:t>,</w:t>
      </w:r>
      <w:r w:rsidRPr="009C63D1">
        <w:rPr>
          <w:sz w:val="20"/>
          <w:szCs w:val="20"/>
        </w:rPr>
        <w:t>-- Kč</w:t>
      </w:r>
    </w:p>
    <w:p w14:paraId="6F331186" w14:textId="0E4B3FA1"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6663A3" w:rsidRPr="006663A3">
        <w:rPr>
          <w:sz w:val="20"/>
          <w:szCs w:val="20"/>
        </w:rPr>
        <w:t>109</w:t>
      </w:r>
      <w:proofErr w:type="gramEnd"/>
      <w:r w:rsidR="006663A3" w:rsidRPr="006663A3">
        <w:rPr>
          <w:sz w:val="20"/>
          <w:szCs w:val="20"/>
        </w:rPr>
        <w:t xml:space="preserve"> 116</w:t>
      </w:r>
      <w:r w:rsidR="009C63D1" w:rsidRPr="009C63D1">
        <w:rPr>
          <w:sz w:val="20"/>
          <w:szCs w:val="20"/>
        </w:rPr>
        <w:t>,</w:t>
      </w:r>
      <w:r w:rsidRPr="009C63D1">
        <w:rPr>
          <w:sz w:val="20"/>
          <w:szCs w:val="20"/>
        </w:rPr>
        <w:t>-- Kč</w:t>
      </w:r>
    </w:p>
    <w:p w14:paraId="153428A2" w14:textId="6B051FC9"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6663A3" w:rsidRPr="006663A3">
        <w:rPr>
          <w:sz w:val="20"/>
          <w:szCs w:val="20"/>
        </w:rPr>
        <w:t>628</w:t>
      </w:r>
      <w:proofErr w:type="gramEnd"/>
      <w:r w:rsidR="006663A3" w:rsidRPr="006663A3">
        <w:rPr>
          <w:sz w:val="20"/>
          <w:szCs w:val="20"/>
        </w:rPr>
        <w:t xml:space="preserve"> 716</w:t>
      </w:r>
      <w:r w:rsidR="009C63D1" w:rsidRPr="009C63D1">
        <w:rPr>
          <w:sz w:val="20"/>
          <w:szCs w:val="20"/>
        </w:rPr>
        <w:t>,</w:t>
      </w:r>
      <w:r w:rsidRPr="009C63D1">
        <w:rPr>
          <w:sz w:val="20"/>
          <w:szCs w:val="20"/>
        </w:rPr>
        <w:t>-- Kč</w:t>
      </w:r>
    </w:p>
    <w:p w14:paraId="0D079882" w14:textId="0D40F33B" w:rsidR="00D86EFF" w:rsidRDefault="00D86EFF" w:rsidP="002001B1">
      <w:pPr>
        <w:widowControl w:val="0"/>
        <w:ind w:left="1134"/>
        <w:jc w:val="both"/>
        <w:rPr>
          <w:sz w:val="20"/>
          <w:szCs w:val="20"/>
        </w:rPr>
      </w:pPr>
      <w:r w:rsidRPr="009C63D1">
        <w:rPr>
          <w:sz w:val="20"/>
          <w:szCs w:val="20"/>
        </w:rPr>
        <w:t>(</w:t>
      </w:r>
      <w:r w:rsidR="006663A3" w:rsidRPr="006663A3">
        <w:rPr>
          <w:sz w:val="20"/>
          <w:szCs w:val="20"/>
        </w:rPr>
        <w:t>slovy Šest set dvacet osm tisíc sedm set šestnáct korun českých</w:t>
      </w:r>
      <w:r w:rsidRPr="009C63D1">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77988692"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6663A3">
        <w:rPr>
          <w:sz w:val="20"/>
          <w:szCs w:val="20"/>
        </w:rPr>
        <w:t xml:space="preserve">    62 400</w:t>
      </w:r>
      <w:r w:rsidR="00D86EFF" w:rsidRPr="009C63D1">
        <w:rPr>
          <w:sz w:val="20"/>
          <w:szCs w:val="20"/>
        </w:rPr>
        <w:t>,-- Kč</w:t>
      </w:r>
    </w:p>
    <w:p w14:paraId="209D2356" w14:textId="1EF3F96A"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6663A3">
        <w:rPr>
          <w:sz w:val="20"/>
          <w:szCs w:val="20"/>
        </w:rPr>
        <w:t xml:space="preserve">    13 104</w:t>
      </w:r>
      <w:r w:rsidRPr="009C63D1">
        <w:rPr>
          <w:sz w:val="20"/>
          <w:szCs w:val="20"/>
        </w:rPr>
        <w:t>,-- Kč</w:t>
      </w:r>
    </w:p>
    <w:p w14:paraId="47616672" w14:textId="68D0B7CA"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6663A3">
        <w:rPr>
          <w:sz w:val="20"/>
          <w:szCs w:val="20"/>
        </w:rPr>
        <w:t xml:space="preserve">    75 504</w:t>
      </w:r>
      <w:r w:rsidR="009C63D1" w:rsidRPr="009C63D1">
        <w:rPr>
          <w:sz w:val="20"/>
          <w:szCs w:val="20"/>
        </w:rPr>
        <w:t>,--</w:t>
      </w:r>
      <w:r w:rsidR="00D86EFF" w:rsidRPr="009C63D1">
        <w:rPr>
          <w:sz w:val="20"/>
          <w:szCs w:val="20"/>
        </w:rPr>
        <w:t xml:space="preserve"> Kč</w:t>
      </w:r>
    </w:p>
    <w:p w14:paraId="7EA3F2D6" w14:textId="75879387" w:rsidR="00D86EFF" w:rsidRDefault="009C63D1" w:rsidP="002001B1">
      <w:pPr>
        <w:widowControl w:val="0"/>
        <w:ind w:left="1134"/>
        <w:jc w:val="both"/>
        <w:rPr>
          <w:sz w:val="20"/>
          <w:szCs w:val="20"/>
        </w:rPr>
      </w:pPr>
      <w:r w:rsidRPr="009C63D1">
        <w:rPr>
          <w:sz w:val="20"/>
          <w:szCs w:val="20"/>
        </w:rPr>
        <w:t>(</w:t>
      </w:r>
      <w:r w:rsidR="006663A3" w:rsidRPr="006663A3">
        <w:rPr>
          <w:sz w:val="20"/>
          <w:szCs w:val="20"/>
        </w:rPr>
        <w:t>slovy Sedmdesát pět tisíc pět set čtyři korun českých</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136BA526" w:rsidR="005562DB" w:rsidRPr="009C63D1" w:rsidRDefault="005562DB" w:rsidP="005562DB">
      <w:pPr>
        <w:widowControl w:val="0"/>
        <w:numPr>
          <w:ilvl w:val="0"/>
          <w:numId w:val="3"/>
        </w:numPr>
        <w:spacing w:before="60"/>
        <w:ind w:left="1134" w:hanging="567"/>
        <w:jc w:val="both"/>
        <w:rPr>
          <w:sz w:val="20"/>
          <w:szCs w:val="20"/>
        </w:rPr>
      </w:pPr>
      <w:bookmarkStart w:id="13" w:name="_Hlk163131983"/>
      <w:r w:rsidRPr="009C63D1">
        <w:rPr>
          <w:b/>
          <w:sz w:val="20"/>
          <w:szCs w:val="20"/>
        </w:rPr>
        <w:t xml:space="preserve">Odměna </w:t>
      </w:r>
      <w:r>
        <w:rPr>
          <w:b/>
          <w:sz w:val="20"/>
          <w:szCs w:val="20"/>
        </w:rPr>
        <w:t>celkem za výkon AD</w:t>
      </w:r>
      <w:r w:rsidRPr="009C63D1">
        <w:rPr>
          <w:sz w:val="20"/>
          <w:szCs w:val="20"/>
        </w:rPr>
        <w:t xml:space="preserve"> (dále jen „</w:t>
      </w:r>
      <w:r w:rsidRPr="009C63D1">
        <w:rPr>
          <w:b/>
          <w:sz w:val="20"/>
          <w:szCs w:val="20"/>
        </w:rPr>
        <w:t>Odměna</w:t>
      </w:r>
      <w:r>
        <w:rPr>
          <w:b/>
          <w:sz w:val="20"/>
          <w:szCs w:val="20"/>
        </w:rPr>
        <w:t xml:space="preserve"> za AD</w:t>
      </w:r>
      <w:r w:rsidRPr="009C63D1">
        <w:rPr>
          <w:sz w:val="20"/>
          <w:szCs w:val="20"/>
        </w:rPr>
        <w:t>“):</w:t>
      </w:r>
    </w:p>
    <w:p w14:paraId="418C5D63" w14:textId="0F7276FB"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Pr="00D54C9E">
        <w:rPr>
          <w:sz w:val="20"/>
          <w:szCs w:val="20"/>
        </w:rPr>
        <w:tab/>
        <w:t>30 hodin</w:t>
      </w:r>
      <w:r>
        <w:rPr>
          <w:sz w:val="20"/>
          <w:szCs w:val="20"/>
        </w:rPr>
        <w:t xml:space="preserve"> na stavbě</w:t>
      </w:r>
    </w:p>
    <w:p w14:paraId="1FAEA20D" w14:textId="67472083"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 hodin v kanceláři</w:t>
      </w:r>
    </w:p>
    <w:p w14:paraId="40E76E8A" w14:textId="3874B291" w:rsidR="005562DB" w:rsidRPr="005562DB" w:rsidRDefault="005562DB" w:rsidP="005562DB">
      <w:pPr>
        <w:widowControl w:val="0"/>
        <w:ind w:left="1134"/>
        <w:jc w:val="both"/>
        <w:rPr>
          <w:sz w:val="20"/>
          <w:szCs w:val="20"/>
        </w:rPr>
      </w:pPr>
      <w:r w:rsidRPr="005562DB">
        <w:rPr>
          <w:sz w:val="20"/>
          <w:szCs w:val="20"/>
        </w:rPr>
        <w:t>Sazba za 1 (jednu) hodinu výkonu AD na stavbě bez DPH</w:t>
      </w:r>
      <w:r w:rsidR="006A5F97">
        <w:rPr>
          <w:sz w:val="20"/>
          <w:szCs w:val="20"/>
        </w:rPr>
        <w:tab/>
      </w:r>
      <w:r w:rsidR="006663A3">
        <w:rPr>
          <w:sz w:val="20"/>
          <w:szCs w:val="20"/>
        </w:rPr>
        <w:t xml:space="preserve">      1 200</w:t>
      </w:r>
      <w:r w:rsidR="006A5F97">
        <w:rPr>
          <w:sz w:val="20"/>
          <w:szCs w:val="20"/>
        </w:rPr>
        <w:t>,</w:t>
      </w:r>
      <w:r w:rsidRPr="005562DB">
        <w:rPr>
          <w:sz w:val="20"/>
          <w:szCs w:val="20"/>
        </w:rPr>
        <w:t>-- Kč</w:t>
      </w:r>
    </w:p>
    <w:p w14:paraId="178F63C9" w14:textId="1B50B974" w:rsidR="005562DB" w:rsidRPr="005562DB" w:rsidRDefault="005562DB" w:rsidP="005562DB">
      <w:pPr>
        <w:widowControl w:val="0"/>
        <w:ind w:left="1134"/>
        <w:jc w:val="both"/>
        <w:rPr>
          <w:sz w:val="20"/>
          <w:szCs w:val="20"/>
        </w:rPr>
      </w:pPr>
      <w:r w:rsidRPr="005562DB">
        <w:rPr>
          <w:sz w:val="20"/>
          <w:szCs w:val="20"/>
        </w:rPr>
        <w:t xml:space="preserve">Sazba za 1 (jednu) hodinu výkonu AD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6663A3">
        <w:rPr>
          <w:sz w:val="20"/>
          <w:szCs w:val="20"/>
        </w:rPr>
        <w:t xml:space="preserve">      1 200</w:t>
      </w:r>
      <w:r w:rsidRPr="005562DB">
        <w:rPr>
          <w:sz w:val="20"/>
          <w:szCs w:val="20"/>
        </w:rPr>
        <w:t>,-- Kč</w:t>
      </w:r>
    </w:p>
    <w:p w14:paraId="09887A3B" w14:textId="1EC6B13D" w:rsidR="005562DB" w:rsidRPr="00D54C9E" w:rsidRDefault="005562DB" w:rsidP="005562DB">
      <w:pPr>
        <w:widowControl w:val="0"/>
        <w:ind w:left="1134"/>
        <w:jc w:val="both"/>
        <w:rPr>
          <w:sz w:val="20"/>
          <w:szCs w:val="20"/>
        </w:rPr>
      </w:pPr>
      <w:r w:rsidRPr="00D54C9E">
        <w:rPr>
          <w:sz w:val="20"/>
          <w:szCs w:val="20"/>
        </w:rPr>
        <w:t>Odměna za AD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6663A3">
        <w:rPr>
          <w:sz w:val="20"/>
          <w:szCs w:val="20"/>
        </w:rPr>
        <w:t xml:space="preserve">    42 000</w:t>
      </w:r>
      <w:r w:rsidRPr="00D54C9E">
        <w:rPr>
          <w:sz w:val="20"/>
          <w:szCs w:val="20"/>
        </w:rPr>
        <w:t>,-- Kč</w:t>
      </w:r>
    </w:p>
    <w:p w14:paraId="53C5D198" w14:textId="788970F5"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663A3">
        <w:rPr>
          <w:sz w:val="20"/>
          <w:szCs w:val="20"/>
        </w:rPr>
        <w:t xml:space="preserve">      8 820</w:t>
      </w:r>
      <w:r w:rsidRPr="00D54C9E">
        <w:rPr>
          <w:sz w:val="20"/>
          <w:szCs w:val="20"/>
        </w:rPr>
        <w:t>,-- Kč</w:t>
      </w:r>
    </w:p>
    <w:p w14:paraId="67069BD8" w14:textId="63199018" w:rsidR="005562DB" w:rsidRPr="00D54C9E" w:rsidRDefault="005562DB" w:rsidP="005562DB">
      <w:pPr>
        <w:widowControl w:val="0"/>
        <w:ind w:left="1134"/>
        <w:jc w:val="both"/>
        <w:rPr>
          <w:sz w:val="20"/>
          <w:szCs w:val="20"/>
        </w:rPr>
      </w:pPr>
      <w:r w:rsidRPr="00D54C9E">
        <w:rPr>
          <w:sz w:val="20"/>
          <w:szCs w:val="20"/>
        </w:rPr>
        <w:t>Odměna za AD celkem vč. DPH</w:t>
      </w:r>
      <w:r w:rsidR="006A5F97">
        <w:rPr>
          <w:sz w:val="20"/>
          <w:szCs w:val="20"/>
        </w:rPr>
        <w:tab/>
      </w:r>
      <w:r w:rsidR="006A5F97">
        <w:rPr>
          <w:sz w:val="20"/>
          <w:szCs w:val="20"/>
        </w:rPr>
        <w:tab/>
      </w:r>
      <w:r w:rsidR="006A5F97">
        <w:rPr>
          <w:sz w:val="20"/>
          <w:szCs w:val="20"/>
        </w:rPr>
        <w:tab/>
      </w:r>
      <w:r w:rsidR="006A5F97">
        <w:rPr>
          <w:sz w:val="20"/>
          <w:szCs w:val="20"/>
        </w:rPr>
        <w:tab/>
      </w:r>
      <w:r w:rsidR="006663A3">
        <w:rPr>
          <w:sz w:val="20"/>
          <w:szCs w:val="20"/>
        </w:rPr>
        <w:t xml:space="preserve">    50 820</w:t>
      </w:r>
      <w:r w:rsidRPr="00D54C9E">
        <w:rPr>
          <w:sz w:val="20"/>
          <w:szCs w:val="20"/>
        </w:rPr>
        <w:t>,-</w:t>
      </w:r>
      <w:r>
        <w:rPr>
          <w:sz w:val="20"/>
          <w:szCs w:val="20"/>
        </w:rPr>
        <w:t>-</w:t>
      </w:r>
      <w:r w:rsidRPr="00D54C9E">
        <w:rPr>
          <w:sz w:val="20"/>
          <w:szCs w:val="20"/>
        </w:rPr>
        <w:t xml:space="preserve"> Kč</w:t>
      </w:r>
    </w:p>
    <w:p w14:paraId="2EFE0CB4" w14:textId="5E8E08B4" w:rsidR="005562DB" w:rsidRDefault="005562DB" w:rsidP="005562DB">
      <w:pPr>
        <w:widowControl w:val="0"/>
        <w:ind w:left="1134"/>
        <w:jc w:val="both"/>
        <w:rPr>
          <w:sz w:val="20"/>
          <w:szCs w:val="20"/>
        </w:rPr>
      </w:pPr>
      <w:r w:rsidRPr="009C63D1">
        <w:rPr>
          <w:sz w:val="20"/>
          <w:szCs w:val="20"/>
        </w:rPr>
        <w:t>(</w:t>
      </w:r>
      <w:r w:rsidR="006663A3" w:rsidRPr="006663A3">
        <w:rPr>
          <w:sz w:val="20"/>
          <w:szCs w:val="20"/>
        </w:rPr>
        <w:t>slovy Padesát tisíc osm set dvacet korun českých</w:t>
      </w:r>
      <w:r w:rsidRPr="009C63D1">
        <w:rPr>
          <w:sz w:val="20"/>
          <w:szCs w:val="20"/>
        </w:rPr>
        <w:t>)</w:t>
      </w:r>
    </w:p>
    <w:bookmarkEnd w:id="13"/>
    <w:p w14:paraId="3D12989F" w14:textId="77777777" w:rsidR="005562DB" w:rsidRDefault="005562DB" w:rsidP="002001B1">
      <w:pPr>
        <w:widowControl w:val="0"/>
        <w:ind w:left="1134"/>
        <w:jc w:val="both"/>
        <w:rPr>
          <w:sz w:val="20"/>
          <w:szCs w:val="20"/>
        </w:rPr>
      </w:pPr>
    </w:p>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14"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4"/>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77777777"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 (odst. 2.6 písmeno a)),</w:t>
      </w:r>
    </w:p>
    <w:p w14:paraId="6B17BFDE" w14:textId="77777777"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procent) Ceny Díla oboustranným podpisem Protokolu o předání a převzetí Díla ve stupni D</w:t>
      </w:r>
      <w:r w:rsidR="00486537">
        <w:rPr>
          <w:sz w:val="20"/>
          <w:szCs w:val="20"/>
        </w:rPr>
        <w:t>U</w:t>
      </w:r>
      <w:r w:rsidRPr="00340F25">
        <w:rPr>
          <w:sz w:val="20"/>
          <w:szCs w:val="20"/>
        </w:rPr>
        <w:t>SP/ 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77777777"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(s</w:t>
      </w:r>
      <w:r w:rsidR="00486537">
        <w:rPr>
          <w:sz w:val="20"/>
          <w:szCs w:val="20"/>
        </w:rPr>
        <w:t>polečné</w:t>
      </w:r>
      <w:r>
        <w:rPr>
          <w:sz w:val="20"/>
          <w:szCs w:val="20"/>
        </w:rPr>
        <w:t xml:space="preserve"> povolení).</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5"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5"/>
      <w:r w:rsidRPr="00430074">
        <w:rPr>
          <w:sz w:val="20"/>
          <w:szCs w:val="20"/>
        </w:rPr>
        <w:t>.</w:t>
      </w:r>
    </w:p>
    <w:p w14:paraId="21E7E288" w14:textId="46D0AD41" w:rsidR="006A5F97" w:rsidRPr="00430074"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lastRenderedPageBreak/>
        <w:t xml:space="preserve">Odměna </w:t>
      </w:r>
      <w:bookmarkStart w:id="16" w:name="_Hlk163132271"/>
      <w:r w:rsidRPr="006A5F97">
        <w:rPr>
          <w:sz w:val="20"/>
          <w:szCs w:val="20"/>
        </w:rPr>
        <w:t>za AD bude stanovena na základě Sazby vynásobené skutečným rozsahem Zhotovitelem poskytnutého a Objednatelem odsouhlaseného rozsahu vykonaného AD, přičemž bude fakturována po ukončení Stavby (dnem předání a převzetí hotového díla objednatelem) s tím, že právo fakturovat vzniká Zhotoviteli odsouhlasením rozsahu vykonaného AD ze strany Objednatele, přičemž kopie zjišťovacího protokolu musí být přílohou dané faktury</w:t>
      </w:r>
      <w:bookmarkEnd w:id="16"/>
      <w:r w:rsidR="008239DC">
        <w:rPr>
          <w:sz w:val="20"/>
          <w:szCs w:val="20"/>
        </w:rPr>
        <w:t>.</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3A7E778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AD)</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lastRenderedPageBreak/>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7" w:name="_Hlk516669008"/>
      <w:r w:rsidRPr="006F1BFE">
        <w:rPr>
          <w:b/>
          <w:sz w:val="20"/>
          <w:szCs w:val="20"/>
        </w:rPr>
        <w:t xml:space="preserve">Článek VII. – </w:t>
      </w:r>
      <w:bookmarkEnd w:id="17"/>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lastRenderedPageBreak/>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Pr="00AF2D0E" w:rsidRDefault="009E2270" w:rsidP="00AF2D0E">
      <w:pPr>
        <w:keepLines/>
        <w:tabs>
          <w:tab w:val="num" w:pos="567"/>
        </w:tabs>
        <w:spacing w:before="120"/>
        <w:ind w:left="567"/>
        <w:jc w:val="both"/>
        <w:rPr>
          <w:sz w:val="20"/>
          <w:szCs w:val="20"/>
        </w:rPr>
      </w:pPr>
      <w:r w:rsidRPr="00AF2D0E">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lastRenderedPageBreak/>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1579B4B8" w14:textId="77777777" w:rsidR="00E27D2D" w:rsidRDefault="00E27D2D" w:rsidP="002001B1">
      <w:pPr>
        <w:pStyle w:val="Zkladntext"/>
        <w:widowControl w:val="0"/>
        <w:spacing w:before="0" w:line="240" w:lineRule="auto"/>
        <w:rPr>
          <w:bCs/>
          <w:color w:val="000000"/>
        </w:rPr>
      </w:pPr>
    </w:p>
    <w:p w14:paraId="52AE43B5" w14:textId="77777777" w:rsidR="00CD68CF" w:rsidRDefault="00CD68CF" w:rsidP="00D2117D">
      <w:pPr>
        <w:pStyle w:val="Zkladntext"/>
        <w:widowControl w:val="0"/>
        <w:spacing w:before="0" w:line="240" w:lineRule="auto"/>
        <w:rPr>
          <w:color w:val="00000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0C4E28" w:rsidRPr="000C4E28" w14:paraId="210D9E6D" w14:textId="77777777" w:rsidTr="00E729E7">
        <w:trPr>
          <w:jc w:val="center"/>
        </w:trPr>
        <w:tc>
          <w:tcPr>
            <w:tcW w:w="4747" w:type="dxa"/>
          </w:tcPr>
          <w:p w14:paraId="1EA45D86" w14:textId="759C1AC1" w:rsidR="000C4E28" w:rsidRPr="000C4E28" w:rsidRDefault="000C4E28" w:rsidP="000C4E28">
            <w:pPr>
              <w:pStyle w:val="Zkladntext"/>
              <w:rPr>
                <w:bCs/>
                <w:color w:val="000000"/>
              </w:rPr>
            </w:pPr>
            <w:r w:rsidRPr="000C4E28">
              <w:rPr>
                <w:bCs/>
                <w:color w:val="000000"/>
              </w:rPr>
              <w:t xml:space="preserve">Ve Zlíně, dne: </w:t>
            </w:r>
            <w:r w:rsidR="004E6EFE">
              <w:rPr>
                <w:bCs/>
                <w:color w:val="000000"/>
              </w:rPr>
              <w:t>8. 8. 2024</w:t>
            </w:r>
          </w:p>
        </w:tc>
        <w:tc>
          <w:tcPr>
            <w:tcW w:w="4747" w:type="dxa"/>
          </w:tcPr>
          <w:p w14:paraId="22A4A2FE" w14:textId="0FC1FAC9" w:rsidR="000C4E28" w:rsidRPr="000C4E28" w:rsidRDefault="000C4E28" w:rsidP="000C4E28">
            <w:pPr>
              <w:pStyle w:val="Zkladntext"/>
              <w:rPr>
                <w:bCs/>
                <w:color w:val="000000"/>
              </w:rPr>
            </w:pPr>
            <w:r w:rsidRPr="000C4E28">
              <w:rPr>
                <w:bCs/>
                <w:color w:val="000000"/>
              </w:rPr>
              <w:t xml:space="preserve">V </w:t>
            </w:r>
            <w:r>
              <w:rPr>
                <w:bCs/>
                <w:color w:val="000000"/>
              </w:rPr>
              <w:t>Ostravě</w:t>
            </w:r>
            <w:r w:rsidRPr="000C4E28">
              <w:rPr>
                <w:bCs/>
                <w:color w:val="000000"/>
              </w:rPr>
              <w:t xml:space="preserve">, dne: </w:t>
            </w:r>
            <w:r w:rsidR="00475031">
              <w:rPr>
                <w:bCs/>
                <w:color w:val="000000"/>
              </w:rPr>
              <w:t>5.8.2024</w:t>
            </w:r>
          </w:p>
        </w:tc>
      </w:tr>
      <w:tr w:rsidR="000C4E28" w:rsidRPr="000C4E28" w14:paraId="4560D141" w14:textId="77777777" w:rsidTr="00E729E7">
        <w:trPr>
          <w:jc w:val="center"/>
        </w:trPr>
        <w:tc>
          <w:tcPr>
            <w:tcW w:w="4747" w:type="dxa"/>
          </w:tcPr>
          <w:p w14:paraId="22837F43" w14:textId="77777777" w:rsidR="000C4E28" w:rsidRPr="000C4E28" w:rsidRDefault="000C4E28" w:rsidP="000C4E28">
            <w:pPr>
              <w:pStyle w:val="Zkladntext"/>
              <w:rPr>
                <w:bCs/>
                <w:color w:val="000000"/>
              </w:rPr>
            </w:pPr>
          </w:p>
          <w:p w14:paraId="29B5E1A4" w14:textId="77777777" w:rsidR="000C4E28" w:rsidRPr="000C4E28" w:rsidRDefault="000C4E28" w:rsidP="000C4E28">
            <w:pPr>
              <w:pStyle w:val="Zkladntext"/>
              <w:rPr>
                <w:bCs/>
                <w:color w:val="000000"/>
              </w:rPr>
            </w:pPr>
          </w:p>
          <w:p w14:paraId="419E222D" w14:textId="77777777" w:rsidR="000C4E28" w:rsidRPr="000C4E28" w:rsidRDefault="000C4E28" w:rsidP="000C4E28">
            <w:pPr>
              <w:pStyle w:val="Zkladntext"/>
              <w:rPr>
                <w:bCs/>
                <w:color w:val="000000"/>
              </w:rPr>
            </w:pPr>
          </w:p>
          <w:p w14:paraId="6A91EAC4" w14:textId="77777777" w:rsidR="000C4E28" w:rsidRPr="000C4E28" w:rsidRDefault="000C4E28" w:rsidP="000C4E28">
            <w:pPr>
              <w:pStyle w:val="Zkladntext"/>
              <w:rPr>
                <w:bCs/>
                <w:color w:val="000000"/>
              </w:rPr>
            </w:pPr>
          </w:p>
          <w:p w14:paraId="7AE859E9" w14:textId="77777777" w:rsidR="000C4E28" w:rsidRPr="000C4E28" w:rsidRDefault="000C4E28" w:rsidP="000C4E28">
            <w:pPr>
              <w:pStyle w:val="Zkladntext"/>
              <w:rPr>
                <w:bCs/>
                <w:color w:val="000000"/>
              </w:rPr>
            </w:pPr>
          </w:p>
          <w:p w14:paraId="3ECE3163" w14:textId="77777777" w:rsidR="000C4E28" w:rsidRPr="000C4E28" w:rsidRDefault="000C4E28" w:rsidP="000C4E28">
            <w:pPr>
              <w:pStyle w:val="Zkladntext"/>
              <w:rPr>
                <w:bCs/>
                <w:color w:val="000000"/>
              </w:rPr>
            </w:pPr>
          </w:p>
          <w:p w14:paraId="0749729E" w14:textId="77777777" w:rsidR="000C4E28" w:rsidRPr="000C4E28" w:rsidRDefault="000C4E28" w:rsidP="000C4E28">
            <w:pPr>
              <w:pStyle w:val="Zkladntext"/>
              <w:rPr>
                <w:bCs/>
                <w:color w:val="000000"/>
              </w:rPr>
            </w:pPr>
            <w:r w:rsidRPr="000C4E28">
              <w:rPr>
                <w:bCs/>
                <w:color w:val="000000"/>
              </w:rPr>
              <w:t>…………………………………………….</w:t>
            </w:r>
          </w:p>
        </w:tc>
        <w:tc>
          <w:tcPr>
            <w:tcW w:w="4747" w:type="dxa"/>
          </w:tcPr>
          <w:p w14:paraId="27BECE19" w14:textId="77777777" w:rsidR="000C4E28" w:rsidRPr="000C4E28" w:rsidRDefault="000C4E28" w:rsidP="000C4E28">
            <w:pPr>
              <w:pStyle w:val="Zkladntext"/>
              <w:rPr>
                <w:bCs/>
                <w:color w:val="000000"/>
              </w:rPr>
            </w:pPr>
          </w:p>
          <w:p w14:paraId="5DF55F7C" w14:textId="77777777" w:rsidR="000C4E28" w:rsidRPr="000C4E28" w:rsidRDefault="000C4E28" w:rsidP="000C4E28">
            <w:pPr>
              <w:pStyle w:val="Zkladntext"/>
              <w:rPr>
                <w:bCs/>
                <w:color w:val="000000"/>
              </w:rPr>
            </w:pPr>
          </w:p>
          <w:p w14:paraId="295D000D" w14:textId="77777777" w:rsidR="000C4E28" w:rsidRPr="000C4E28" w:rsidRDefault="000C4E28" w:rsidP="000C4E28">
            <w:pPr>
              <w:pStyle w:val="Zkladntext"/>
              <w:rPr>
                <w:bCs/>
                <w:color w:val="000000"/>
              </w:rPr>
            </w:pPr>
          </w:p>
          <w:p w14:paraId="6FD7AAB1" w14:textId="77777777" w:rsidR="000C4E28" w:rsidRPr="000C4E28" w:rsidRDefault="000C4E28" w:rsidP="000C4E28">
            <w:pPr>
              <w:pStyle w:val="Zkladntext"/>
              <w:rPr>
                <w:bCs/>
                <w:color w:val="000000"/>
              </w:rPr>
            </w:pPr>
          </w:p>
          <w:p w14:paraId="3FBC3C71" w14:textId="77777777" w:rsidR="000C4E28" w:rsidRPr="000C4E28" w:rsidRDefault="000C4E28" w:rsidP="000C4E28">
            <w:pPr>
              <w:pStyle w:val="Zkladntext"/>
              <w:rPr>
                <w:bCs/>
                <w:color w:val="000000"/>
              </w:rPr>
            </w:pPr>
          </w:p>
          <w:p w14:paraId="33678382" w14:textId="77777777" w:rsidR="000C4E28" w:rsidRPr="000C4E28" w:rsidRDefault="000C4E28" w:rsidP="000C4E28">
            <w:pPr>
              <w:pStyle w:val="Zkladntext"/>
              <w:rPr>
                <w:bCs/>
                <w:color w:val="000000"/>
              </w:rPr>
            </w:pPr>
          </w:p>
          <w:p w14:paraId="252CDE81" w14:textId="77777777" w:rsidR="000C4E28" w:rsidRPr="000C4E28" w:rsidRDefault="000C4E28" w:rsidP="000C4E28">
            <w:pPr>
              <w:pStyle w:val="Zkladntext"/>
              <w:rPr>
                <w:bCs/>
                <w:color w:val="000000"/>
              </w:rPr>
            </w:pPr>
            <w:r w:rsidRPr="000C4E28">
              <w:rPr>
                <w:bCs/>
                <w:color w:val="000000"/>
              </w:rPr>
              <w:t>…………………………………………..</w:t>
            </w:r>
          </w:p>
        </w:tc>
      </w:tr>
      <w:tr w:rsidR="000C4E28" w:rsidRPr="000C4E28" w14:paraId="7FE399C9" w14:textId="77777777" w:rsidTr="00E729E7">
        <w:trPr>
          <w:jc w:val="center"/>
        </w:trPr>
        <w:tc>
          <w:tcPr>
            <w:tcW w:w="4747" w:type="dxa"/>
          </w:tcPr>
          <w:p w14:paraId="2E489503" w14:textId="77777777" w:rsidR="000C4E28" w:rsidRPr="000C4E28" w:rsidRDefault="000C4E28" w:rsidP="000C4E28">
            <w:pPr>
              <w:pStyle w:val="Zkladntext"/>
              <w:jc w:val="center"/>
              <w:rPr>
                <w:bCs/>
                <w:color w:val="000000"/>
              </w:rPr>
            </w:pPr>
            <w:r w:rsidRPr="000C4E28">
              <w:rPr>
                <w:bCs/>
                <w:color w:val="000000"/>
              </w:rPr>
              <w:t>Ing. Bronislav Malý</w:t>
            </w:r>
          </w:p>
        </w:tc>
        <w:tc>
          <w:tcPr>
            <w:tcW w:w="4747" w:type="dxa"/>
          </w:tcPr>
          <w:p w14:paraId="31896B3C" w14:textId="756F0996" w:rsidR="000C4E28" w:rsidRPr="000C4E28" w:rsidRDefault="000C4E28" w:rsidP="000C4E28">
            <w:pPr>
              <w:pStyle w:val="Zkladntext"/>
              <w:jc w:val="center"/>
              <w:rPr>
                <w:bCs/>
                <w:color w:val="000000"/>
              </w:rPr>
            </w:pPr>
            <w:r w:rsidRPr="000C4E28">
              <w:rPr>
                <w:bCs/>
                <w:color w:val="000000"/>
              </w:rPr>
              <w:t>Ing. Kamil Škrobánek</w:t>
            </w:r>
          </w:p>
        </w:tc>
      </w:tr>
      <w:tr w:rsidR="000C4E28" w:rsidRPr="000C4E28" w14:paraId="72E66696" w14:textId="77777777" w:rsidTr="00E729E7">
        <w:trPr>
          <w:jc w:val="center"/>
        </w:trPr>
        <w:tc>
          <w:tcPr>
            <w:tcW w:w="4747" w:type="dxa"/>
          </w:tcPr>
          <w:p w14:paraId="598FAEAD" w14:textId="77777777" w:rsidR="000C4E28" w:rsidRPr="000C4E28" w:rsidRDefault="000C4E28" w:rsidP="000C4E28">
            <w:pPr>
              <w:pStyle w:val="Zkladntext"/>
              <w:jc w:val="center"/>
              <w:rPr>
                <w:bCs/>
                <w:color w:val="000000"/>
              </w:rPr>
            </w:pPr>
            <w:r w:rsidRPr="000C4E28">
              <w:rPr>
                <w:bCs/>
                <w:color w:val="000000"/>
              </w:rPr>
              <w:t>ředitel</w:t>
            </w:r>
          </w:p>
        </w:tc>
        <w:tc>
          <w:tcPr>
            <w:tcW w:w="4747" w:type="dxa"/>
          </w:tcPr>
          <w:p w14:paraId="782D0A05" w14:textId="54267728" w:rsidR="000C4E28" w:rsidRPr="000C4E28" w:rsidRDefault="000C4E28" w:rsidP="000C4E28">
            <w:pPr>
              <w:pStyle w:val="Zkladntext"/>
              <w:jc w:val="center"/>
              <w:rPr>
                <w:bCs/>
                <w:color w:val="000000"/>
              </w:rPr>
            </w:pPr>
            <w:r w:rsidRPr="000C4E28">
              <w:rPr>
                <w:bCs/>
                <w:color w:val="000000"/>
              </w:rPr>
              <w:t>člen představenstva</w:t>
            </w:r>
          </w:p>
        </w:tc>
      </w:tr>
    </w:tbl>
    <w:p w14:paraId="00687309" w14:textId="77777777" w:rsidR="000C4E28" w:rsidRPr="00855EF4" w:rsidRDefault="000C4E28" w:rsidP="00D2117D">
      <w:pPr>
        <w:pStyle w:val="Zkladntext"/>
        <w:widowControl w:val="0"/>
        <w:spacing w:before="0" w:line="240" w:lineRule="auto"/>
        <w:rPr>
          <w:color w:val="000000"/>
        </w:rPr>
      </w:pPr>
    </w:p>
    <w:sectPr w:rsidR="000C4E28" w:rsidRPr="00855EF4"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57F9B" w14:textId="77777777" w:rsidR="008D5C9A" w:rsidRDefault="008D5C9A">
      <w:r>
        <w:separator/>
      </w:r>
    </w:p>
  </w:endnote>
  <w:endnote w:type="continuationSeparator" w:id="0">
    <w:p w14:paraId="7547E3FA" w14:textId="77777777" w:rsidR="008D5C9A" w:rsidRDefault="008D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69641" w14:textId="77777777" w:rsidR="008D5C9A" w:rsidRDefault="008D5C9A">
      <w:r>
        <w:separator/>
      </w:r>
    </w:p>
  </w:footnote>
  <w:footnote w:type="continuationSeparator" w:id="0">
    <w:p w14:paraId="49B58509" w14:textId="77777777" w:rsidR="008D5C9A" w:rsidRDefault="008D5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681"/>
    <w:rsid w:val="000C4E28"/>
    <w:rsid w:val="000C51F3"/>
    <w:rsid w:val="000C7F9A"/>
    <w:rsid w:val="000D32D7"/>
    <w:rsid w:val="000D5763"/>
    <w:rsid w:val="000D5D3F"/>
    <w:rsid w:val="000D6CE2"/>
    <w:rsid w:val="000E3533"/>
    <w:rsid w:val="000E4590"/>
    <w:rsid w:val="000E55B9"/>
    <w:rsid w:val="000F1BC5"/>
    <w:rsid w:val="000F322B"/>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7192"/>
    <w:rsid w:val="001D1635"/>
    <w:rsid w:val="001D2D95"/>
    <w:rsid w:val="001D4B15"/>
    <w:rsid w:val="001D7859"/>
    <w:rsid w:val="001E016E"/>
    <w:rsid w:val="001E0BFD"/>
    <w:rsid w:val="001E1A2F"/>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D19"/>
    <w:rsid w:val="002143D0"/>
    <w:rsid w:val="00215778"/>
    <w:rsid w:val="00216F76"/>
    <w:rsid w:val="00217831"/>
    <w:rsid w:val="00217BD2"/>
    <w:rsid w:val="0022026C"/>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D95"/>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2391"/>
    <w:rsid w:val="00284179"/>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1BE0"/>
    <w:rsid w:val="003F36B4"/>
    <w:rsid w:val="003F47FE"/>
    <w:rsid w:val="003F65BE"/>
    <w:rsid w:val="00400E00"/>
    <w:rsid w:val="00403DA8"/>
    <w:rsid w:val="0040706E"/>
    <w:rsid w:val="00407654"/>
    <w:rsid w:val="00410A20"/>
    <w:rsid w:val="00414F8D"/>
    <w:rsid w:val="00416F33"/>
    <w:rsid w:val="00416FAF"/>
    <w:rsid w:val="004202A9"/>
    <w:rsid w:val="00420C01"/>
    <w:rsid w:val="00421C67"/>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5031"/>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6EFE"/>
    <w:rsid w:val="004E7678"/>
    <w:rsid w:val="004F3E69"/>
    <w:rsid w:val="004F479B"/>
    <w:rsid w:val="004F6914"/>
    <w:rsid w:val="0050127E"/>
    <w:rsid w:val="0050185F"/>
    <w:rsid w:val="005040F4"/>
    <w:rsid w:val="00504CF1"/>
    <w:rsid w:val="005065CA"/>
    <w:rsid w:val="005067B3"/>
    <w:rsid w:val="00506807"/>
    <w:rsid w:val="00511F90"/>
    <w:rsid w:val="00512503"/>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8C5"/>
    <w:rsid w:val="005C3B75"/>
    <w:rsid w:val="005C3CF7"/>
    <w:rsid w:val="005C511C"/>
    <w:rsid w:val="005C5F17"/>
    <w:rsid w:val="005C664C"/>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3"/>
    <w:rsid w:val="006663A5"/>
    <w:rsid w:val="00672F6D"/>
    <w:rsid w:val="006737F9"/>
    <w:rsid w:val="00673E26"/>
    <w:rsid w:val="00674B4F"/>
    <w:rsid w:val="00675012"/>
    <w:rsid w:val="0067619D"/>
    <w:rsid w:val="00676C32"/>
    <w:rsid w:val="006816FF"/>
    <w:rsid w:val="00682229"/>
    <w:rsid w:val="00683375"/>
    <w:rsid w:val="00684015"/>
    <w:rsid w:val="00684851"/>
    <w:rsid w:val="00684F27"/>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9F9"/>
    <w:rsid w:val="00801F76"/>
    <w:rsid w:val="008026A2"/>
    <w:rsid w:val="00802A51"/>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25D8"/>
    <w:rsid w:val="008A3D9E"/>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C9A"/>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4B36"/>
    <w:rsid w:val="00B15140"/>
    <w:rsid w:val="00B15B25"/>
    <w:rsid w:val="00B218AB"/>
    <w:rsid w:val="00B22638"/>
    <w:rsid w:val="00B22AB1"/>
    <w:rsid w:val="00B25452"/>
    <w:rsid w:val="00B3233F"/>
    <w:rsid w:val="00B32454"/>
    <w:rsid w:val="00B33CA0"/>
    <w:rsid w:val="00B34990"/>
    <w:rsid w:val="00B40386"/>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0700"/>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A6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AA0"/>
    <w:rsid w:val="00E23DBD"/>
    <w:rsid w:val="00E24187"/>
    <w:rsid w:val="00E247DB"/>
    <w:rsid w:val="00E254F6"/>
    <w:rsid w:val="00E26792"/>
    <w:rsid w:val="00E2752C"/>
    <w:rsid w:val="00E27D2D"/>
    <w:rsid w:val="00E31773"/>
    <w:rsid w:val="00E31CD5"/>
    <w:rsid w:val="00E330E2"/>
    <w:rsid w:val="00E35CE5"/>
    <w:rsid w:val="00E375D0"/>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14CB"/>
    <w:rsid w:val="00E624EB"/>
    <w:rsid w:val="00E636B5"/>
    <w:rsid w:val="00E63980"/>
    <w:rsid w:val="00E64C6D"/>
    <w:rsid w:val="00E72109"/>
    <w:rsid w:val="00E7788D"/>
    <w:rsid w:val="00E81356"/>
    <w:rsid w:val="00E8147C"/>
    <w:rsid w:val="00E81F90"/>
    <w:rsid w:val="00E820DA"/>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24D4"/>
    <w:rsid w:val="00EB4F68"/>
    <w:rsid w:val="00EB57B3"/>
    <w:rsid w:val="00EB599A"/>
    <w:rsid w:val="00EB6830"/>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50E03"/>
    <w:rsid w:val="00F51693"/>
    <w:rsid w:val="00F52616"/>
    <w:rsid w:val="00F54B1E"/>
    <w:rsid w:val="00F56E79"/>
    <w:rsid w:val="00F57B77"/>
    <w:rsid w:val="00F57CCC"/>
    <w:rsid w:val="00F6099A"/>
    <w:rsid w:val="00F6122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3813"/>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table" w:styleId="Mkatabulky">
    <w:name w:val="Table Grid"/>
    <w:basedOn w:val="Normlntabulka"/>
    <w:rsid w:val="000C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5341</Words>
  <Characters>31518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36786</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2024-04-04T11:01:00Z</cp:lastPrinted>
  <dcterms:created xsi:type="dcterms:W3CDTF">2024-08-09T09:21:00Z</dcterms:created>
  <dcterms:modified xsi:type="dcterms:W3CDTF">2024-08-09T09:21:00Z</dcterms:modified>
</cp:coreProperties>
</file>