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DD4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11EA3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3691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39622" w14:textId="77777777" w:rsidR="005D1BA7" w:rsidRDefault="00246A2B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61FCC6" wp14:editId="002B0EB3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7A09A" id="Freeform 100" o:spid="_x0000_s1026" style="position:absolute;margin-left:64.95pt;margin-top:12.6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DFA98B" wp14:editId="3577FC09">
                <wp:simplePos x="0" y="0"/>
                <wp:positionH relativeFrom="page">
                  <wp:posOffset>830884</wp:posOffset>
                </wp:positionH>
                <wp:positionV relativeFrom="paragraph">
                  <wp:posOffset>160781</wp:posOffset>
                </wp:positionV>
                <wp:extent cx="5895721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11B91" id="Freeform 101" o:spid="_x0000_s1026" style="position:absolute;margin-left:65.4pt;margin-top:12.65pt;width:464.2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B9EK6Lc&#10;AAAACgEAAA8AAAAAAAAAAAAAAAAAoQQAAGRycy9kb3ducmV2LnhtbFBLBQYAAAAABAAEAPMAAACq&#10;BQAAAAA=&#10;" path="m,6096r5895721,l5895721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0CB280" wp14:editId="1D28C4A0">
                <wp:simplePos x="0" y="0"/>
                <wp:positionH relativeFrom="page">
                  <wp:posOffset>824788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8669B" id="Freeform 102" o:spid="_x0000_s1026" style="position:absolute;margin-left:64.95pt;margin-top:12.6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lIZH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BE5B9" wp14:editId="2378BB82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6A3D9" id="Freeform 103" o:spid="_x0000_s1026" style="position:absolute;margin-left:529.65pt;margin-top:12.65pt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BE20C6" wp14:editId="3DFC2EC3">
                <wp:simplePos x="0" y="0"/>
                <wp:positionH relativeFrom="page">
                  <wp:posOffset>6726681</wp:posOffset>
                </wp:positionH>
                <wp:positionV relativeFrom="paragraph">
                  <wp:posOffset>160781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E86A0" id="Freeform 104" o:spid="_x0000_s1026" style="position:absolute;margin-left:529.65pt;margin-top:12.6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iPlo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BD37D14" w14:textId="77777777" w:rsidR="005D1BA7" w:rsidRPr="00246A2B" w:rsidRDefault="00246A2B">
      <w:pPr>
        <w:spacing w:line="489" w:lineRule="exact"/>
        <w:ind w:left="3546" w:right="947" w:hanging="1594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9AB8B9" wp14:editId="60AD486D">
                <wp:simplePos x="0" y="0"/>
                <wp:positionH relativeFrom="page">
                  <wp:posOffset>824788</wp:posOffset>
                </wp:positionH>
                <wp:positionV relativeFrom="line">
                  <wp:posOffset>-21386</wp:posOffset>
                </wp:positionV>
                <wp:extent cx="6096" cy="32339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BB5AB" id="Freeform 105" o:spid="_x0000_s1026" style="position:absolute;margin-left:64.95pt;margin-top:-1.7pt;width:.5pt;height:25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078C7" wp14:editId="5CE65BCF">
                <wp:simplePos x="0" y="0"/>
                <wp:positionH relativeFrom="page">
                  <wp:posOffset>6726681</wp:posOffset>
                </wp:positionH>
                <wp:positionV relativeFrom="line">
                  <wp:posOffset>-21386</wp:posOffset>
                </wp:positionV>
                <wp:extent cx="6096" cy="323393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233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23393">
                              <a:moveTo>
                                <a:pt x="0" y="323393"/>
                              </a:moveTo>
                              <a:lnTo>
                                <a:pt x="6096" y="3233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E6AC0" id="Freeform 106" o:spid="_x0000_s1026" style="position:absolute;margin-left:529.65pt;margin-top:-1.7pt;width:.5pt;height:25.4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" path="m,323393r6096,l6096,,,,,323393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SMLOUVA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O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ÚČASTI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NA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ŘEŠENÍ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PROJEKTU  </w:t>
      </w:r>
      <w:r w:rsidRPr="00246A2B">
        <w:rPr>
          <w:lang w:val="pt-PT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CF53C" wp14:editId="6538BAE3">
                <wp:simplePos x="0" y="0"/>
                <wp:positionH relativeFrom="page">
                  <wp:posOffset>824788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D08B3" id="Freeform 107" o:spid="_x0000_s1026" style="position:absolute;margin-left:64.95pt;margin-top:-.7pt;width:.5pt;height:30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68A3B" wp14:editId="14D1C544">
                <wp:simplePos x="0" y="0"/>
                <wp:positionH relativeFrom="page">
                  <wp:posOffset>6726681</wp:posOffset>
                </wp:positionH>
                <wp:positionV relativeFrom="line">
                  <wp:posOffset>-8890</wp:posOffset>
                </wp:positionV>
                <wp:extent cx="6096" cy="387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87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87096">
                              <a:moveTo>
                                <a:pt x="0" y="387096"/>
                              </a:moveTo>
                              <a:lnTo>
                                <a:pt x="6096" y="387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8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53D24" id="Freeform 108" o:spid="_x0000_s1026" style="position:absolute;margin-left:529.65pt;margin-top:-.7pt;width:.5pt;height:30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38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" path="m,387096r6096,l6096,,,,,387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A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O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>VYUŽITÍ</w:t>
      </w:r>
      <w:r w:rsidRPr="00246A2B">
        <w:rPr>
          <w:rFonts w:ascii="Calibri" w:hAnsi="Calibri" w:cs="Calibri"/>
          <w:b/>
          <w:bCs/>
          <w:color w:val="000000"/>
          <w:sz w:val="32"/>
          <w:szCs w:val="32"/>
          <w:lang w:val="pt-PT"/>
        </w:rPr>
        <w:t xml:space="preserve"> </w:t>
      </w:r>
      <w:r w:rsidRPr="00246A2B">
        <w:rPr>
          <w:rFonts w:ascii="Calibri" w:hAnsi="Calibri" w:cs="Calibri"/>
          <w:b/>
          <w:bCs/>
          <w:color w:val="000000"/>
          <w:sz w:val="40"/>
          <w:szCs w:val="40"/>
          <w:lang w:val="pt-PT"/>
        </w:rPr>
        <w:t xml:space="preserve">VÝSLEDKŮ  </w:t>
      </w:r>
    </w:p>
    <w:p w14:paraId="5B72433A" w14:textId="77777777" w:rsidR="005D1BA7" w:rsidRDefault="00246A2B">
      <w:pPr>
        <w:spacing w:before="160" w:line="240" w:lineRule="exact"/>
        <w:ind w:left="397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96E49" wp14:editId="0958C349">
                <wp:simplePos x="0" y="0"/>
                <wp:positionH relativeFrom="page">
                  <wp:posOffset>824788</wp:posOffset>
                </wp:positionH>
                <wp:positionV relativeFrom="line">
                  <wp:posOffset>71119</wp:posOffset>
                </wp:positionV>
                <wp:extent cx="6096" cy="1965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098C6" id="Freeform 109" o:spid="_x0000_s1026" style="position:absolute;margin-left:64.95pt;margin-top:5.6pt;width:.5pt;height:15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8760D" wp14:editId="4FE5A2D8">
                <wp:simplePos x="0" y="0"/>
                <wp:positionH relativeFrom="page">
                  <wp:posOffset>6726681</wp:posOffset>
                </wp:positionH>
                <wp:positionV relativeFrom="line">
                  <wp:posOffset>71119</wp:posOffset>
                </wp:positionV>
                <wp:extent cx="6096" cy="1965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6596">
                              <a:moveTo>
                                <a:pt x="0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04463" id="Freeform 110" o:spid="_x0000_s1026" style="position:absolute;margin-left:529.65pt;margin-top:5.6pt;width:.5pt;height:15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9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" path="m,196596r6096,l6096,,,,,1965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Č</w:t>
      </w:r>
      <w:r>
        <w:rPr>
          <w:rFonts w:ascii="Calibri" w:hAnsi="Calibri" w:cs="Calibri"/>
          <w:color w:val="000000"/>
          <w:sz w:val="19"/>
          <w:szCs w:val="19"/>
        </w:rPr>
        <w:t>ÍSLO SMLOUVY</w:t>
      </w:r>
      <w:r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13774/2024/00  </w:t>
      </w:r>
    </w:p>
    <w:p w14:paraId="4989F58A" w14:textId="77777777" w:rsidR="005D1BA7" w:rsidRDefault="00246A2B">
      <w:pPr>
        <w:spacing w:before="180" w:line="180" w:lineRule="exact"/>
        <w:ind w:left="99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154E" wp14:editId="532F2D32">
                <wp:simplePos x="0" y="0"/>
                <wp:positionH relativeFrom="page">
                  <wp:posOffset>830884</wp:posOffset>
                </wp:positionH>
                <wp:positionV relativeFrom="line">
                  <wp:posOffset>-18288</wp:posOffset>
                </wp:positionV>
                <wp:extent cx="5895721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721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721" h="6096">
                              <a:moveTo>
                                <a:pt x="0" y="6096"/>
                              </a:moveTo>
                              <a:lnTo>
                                <a:pt x="5895721" y="6096"/>
                              </a:lnTo>
                              <a:lnTo>
                                <a:pt x="589572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6CFA2" id="Freeform 111" o:spid="_x0000_s1026" style="position:absolute;margin-left:65.4pt;margin-top:-1.45pt;width:464.2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9572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" path="m,6096r5895721,l5895721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5CB87" wp14:editId="31BDD741">
                <wp:simplePos x="0" y="0"/>
                <wp:positionH relativeFrom="page">
                  <wp:posOffset>824788</wp:posOffset>
                </wp:positionH>
                <wp:positionV relativeFrom="line">
                  <wp:posOffset>-18288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04137" id="Freeform 112" o:spid="_x0000_s1026" style="position:absolute;margin-left:64.95pt;margin-top:-1.4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vEwJd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B0F4" wp14:editId="6B4C6066">
                <wp:simplePos x="0" y="0"/>
                <wp:positionH relativeFrom="page">
                  <wp:posOffset>824788</wp:posOffset>
                </wp:positionH>
                <wp:positionV relativeFrom="line">
                  <wp:posOffset>-18288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FBDDF" id="Freeform 113" o:spid="_x0000_s1026" style="position:absolute;margin-left:64.95pt;margin-top:-1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vEwJd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B0823" wp14:editId="641413E2">
                <wp:simplePos x="0" y="0"/>
                <wp:positionH relativeFrom="page">
                  <wp:posOffset>6726681</wp:posOffset>
                </wp:positionH>
                <wp:positionV relativeFrom="line">
                  <wp:posOffset>-18288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E028E" id="Freeform 114" o:spid="_x0000_s1026" style="position:absolute;margin-left:529.65pt;margin-top:-1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QHJX7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BB7F7" wp14:editId="00DD6A08">
                <wp:simplePos x="0" y="0"/>
                <wp:positionH relativeFrom="page">
                  <wp:posOffset>6726681</wp:posOffset>
                </wp:positionH>
                <wp:positionV relativeFrom="line">
                  <wp:posOffset>-18288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38173" id="Freeform 115" o:spid="_x0000_s1026" style="position:absolute;margin-left:529.65pt;margin-top:-1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QHJX73wAA&#10;AAsBAAAPAAAAAAAAAAAAAAAAAJwEAABkcnMvZG93bnJldi54bWxQSwUGAAAAAAQABADzAAAAqAUA&#10;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uzavřely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podle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ust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. § 1746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odst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. 2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občanský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zákoník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ve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pozdějších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předpisů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níže</w:t>
      </w:r>
      <w:proofErr w:type="spellEnd"/>
      <w:r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8"/>
          <w:szCs w:val="18"/>
        </w:rPr>
        <w:t>uvedeného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9D976F" w14:textId="77777777" w:rsidR="005D1BA7" w:rsidRDefault="00246A2B">
      <w:pPr>
        <w:spacing w:before="40" w:line="180" w:lineRule="exact"/>
        <w:ind w:left="3110" w:right="275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dne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měsíce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roku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za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následujících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podmínek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tyto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smluvní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strany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54C7512B" w14:textId="77777777" w:rsidR="005D1BA7" w:rsidRDefault="005D1BA7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1C246" w14:textId="77777777" w:rsidR="005D1BA7" w:rsidRPr="00246A2B" w:rsidRDefault="00246A2B">
      <w:pPr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NETHOST s.r.o.  </w:t>
      </w:r>
    </w:p>
    <w:p w14:paraId="7606E798" w14:textId="77777777" w:rsidR="005D1BA7" w:rsidRPr="00246A2B" w:rsidRDefault="00246A2B">
      <w:pPr>
        <w:tabs>
          <w:tab w:val="left" w:pos="1320"/>
          <w:tab w:val="left" w:pos="7427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lang w:val="cs-CZ"/>
        </w:rPr>
        <w:t>Sídlem: Rokycanova 1422/76, Židenice, Brno, 615 00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  </w:t>
      </w:r>
    </w:p>
    <w:p w14:paraId="01EFAF47" w14:textId="77777777" w:rsidR="005D1BA7" w:rsidRDefault="00246A2B">
      <w:pPr>
        <w:tabs>
          <w:tab w:val="left" w:pos="4546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 26226979</w:t>
      </w:r>
      <w:r>
        <w:rPr>
          <w:rFonts w:ascii="Calibri" w:hAnsi="Calibri" w:cs="Calibri"/>
          <w:color w:val="000000"/>
        </w:rPr>
        <w:tab/>
        <w:t xml:space="preserve">  </w:t>
      </w:r>
    </w:p>
    <w:p w14:paraId="6323F069" w14:textId="77777777" w:rsidR="005D1BA7" w:rsidRDefault="00246A2B">
      <w:pPr>
        <w:tabs>
          <w:tab w:val="left" w:pos="3775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 CZ26226979</w:t>
      </w:r>
      <w:r>
        <w:rPr>
          <w:rFonts w:ascii="Calibri" w:hAnsi="Calibri" w:cs="Calibri"/>
          <w:color w:val="000000"/>
        </w:rPr>
        <w:tab/>
        <w:t xml:space="preserve">  </w:t>
      </w:r>
    </w:p>
    <w:p w14:paraId="6D030192" w14:textId="77777777" w:rsidR="00246A2B" w:rsidRDefault="00246A2B">
      <w:pPr>
        <w:spacing w:before="5" w:line="268" w:lineRule="exact"/>
        <w:ind w:left="1320" w:right="3046"/>
        <w:rPr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  <w:color w:val="000000"/>
          <w:spacing w:val="-1"/>
        </w:rPr>
        <w:t>Bankovní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spojení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: </w:t>
      </w:r>
      <w:proofErr w:type="spellStart"/>
      <w:r>
        <w:rPr>
          <w:rFonts w:ascii="Calibri" w:hAnsi="Calibri" w:cs="Calibri"/>
          <w:color w:val="000000"/>
          <w:spacing w:val="-1"/>
        </w:rPr>
        <w:t>účet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č. xxx</w:t>
      </w:r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vedený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u </w:t>
      </w:r>
      <w:proofErr w:type="spellStart"/>
      <w:r>
        <w:rPr>
          <w:rFonts w:ascii="Calibri" w:hAnsi="Calibri" w:cs="Calibri"/>
          <w:color w:val="000000"/>
          <w:spacing w:val="-1"/>
        </w:rPr>
        <w:t>Raiffeisenbank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a.s.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4CAE022" w14:textId="7A28098B" w:rsidR="005D1BA7" w:rsidRDefault="00246A2B">
      <w:pPr>
        <w:spacing w:before="5" w:line="268" w:lineRule="exact"/>
        <w:ind w:left="1320" w:right="30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Jana Kalenda </w:t>
      </w:r>
      <w:proofErr w:type="spellStart"/>
      <w:r>
        <w:rPr>
          <w:rFonts w:ascii="Calibri" w:hAnsi="Calibri" w:cs="Calibri"/>
          <w:color w:val="000000"/>
        </w:rPr>
        <w:t>Hrabánková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6057017" w14:textId="5257241C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>: xxx</w:t>
      </w:r>
      <w:r>
        <w:rPr>
          <w:rFonts w:ascii="Calibri" w:hAnsi="Calibri" w:cs="Calibri"/>
          <w:color w:val="000000"/>
        </w:rPr>
        <w:t xml:space="preserve">  </w:t>
      </w:r>
    </w:p>
    <w:p w14:paraId="39A9E006" w14:textId="77777777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Žadatel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 </w:t>
      </w:r>
    </w:p>
    <w:p w14:paraId="45040C76" w14:textId="77777777" w:rsidR="005D1BA7" w:rsidRDefault="005D1BA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5EF33E" w14:textId="77777777" w:rsidR="005D1BA7" w:rsidRDefault="00246A2B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0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20A66C57" w14:textId="77777777" w:rsidR="005D1BA7" w:rsidRDefault="005D1BA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6FEC7" w14:textId="77777777" w:rsidR="005D1BA7" w:rsidRDefault="00246A2B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AB8E278" w14:textId="77777777" w:rsidR="005D1BA7" w:rsidRDefault="00246A2B">
      <w:pPr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01D50F0E" w14:textId="77777777" w:rsidR="005D1BA7" w:rsidRDefault="00246A2B">
      <w:pPr>
        <w:spacing w:before="125" w:line="268" w:lineRule="exact"/>
        <w:ind w:left="896" w:right="9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veřejná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vysoká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111/1998 Sb., o </w:t>
      </w:r>
      <w:proofErr w:type="spellStart"/>
      <w:r>
        <w:rPr>
          <w:rFonts w:ascii="Calibri" w:hAnsi="Calibri" w:cs="Calibri"/>
          <w:color w:val="000000"/>
        </w:rPr>
        <w:t>vysokých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školách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2"/>
        </w:rPr>
        <w:t>doplnění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dalších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zákonů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vysokých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školách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5AF506B" w14:textId="77777777" w:rsidR="005D1BA7" w:rsidRDefault="00246A2B">
      <w:pPr>
        <w:tabs>
          <w:tab w:val="left" w:pos="1320"/>
          <w:tab w:val="left" w:pos="7376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Antonínská</w:t>
      </w:r>
      <w:proofErr w:type="spellEnd"/>
      <w:r>
        <w:rPr>
          <w:rFonts w:ascii="Calibri" w:hAnsi="Calibri" w:cs="Calibri"/>
          <w:color w:val="000000"/>
        </w:rPr>
        <w:t xml:space="preserve"> 548/1, </w:t>
      </w:r>
      <w:proofErr w:type="spellStart"/>
      <w:r>
        <w:rPr>
          <w:rFonts w:ascii="Calibri" w:hAnsi="Calibri" w:cs="Calibri"/>
          <w:color w:val="000000"/>
        </w:rPr>
        <w:t>Veveří</w:t>
      </w:r>
      <w:proofErr w:type="spellEnd"/>
      <w:r>
        <w:rPr>
          <w:rFonts w:ascii="Calibri" w:hAnsi="Calibri" w:cs="Calibri"/>
          <w:color w:val="000000"/>
        </w:rPr>
        <w:t>, Brno, 602 00</w:t>
      </w:r>
      <w:r>
        <w:rPr>
          <w:rFonts w:ascii="Calibri" w:hAnsi="Calibri" w:cs="Calibri"/>
          <w:color w:val="000000"/>
        </w:rPr>
        <w:tab/>
        <w:t xml:space="preserve">  </w:t>
      </w:r>
    </w:p>
    <w:p w14:paraId="11AD0BE4" w14:textId="77777777" w:rsidR="005D1BA7" w:rsidRDefault="00246A2B">
      <w:pPr>
        <w:tabs>
          <w:tab w:val="left" w:pos="1320"/>
          <w:tab w:val="left" w:pos="3776"/>
        </w:tabs>
        <w:spacing w:before="5" w:line="268" w:lineRule="exact"/>
        <w:ind w:left="896" w:right="983" w:firstLine="4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fakulty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Brno-</w:t>
      </w:r>
      <w:proofErr w:type="spellStart"/>
      <w:r>
        <w:rPr>
          <w:rFonts w:ascii="Calibri" w:hAnsi="Calibri" w:cs="Calibri"/>
          <w:color w:val="000000"/>
        </w:rPr>
        <w:t>Královo</w:t>
      </w:r>
      <w:proofErr w:type="spellEnd"/>
      <w:r>
        <w:rPr>
          <w:rFonts w:ascii="Calibri" w:hAnsi="Calibri" w:cs="Calibri"/>
          <w:color w:val="000000"/>
        </w:rPr>
        <w:t xml:space="preserve"> Pole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>IČ: 00216305</w:t>
      </w:r>
      <w:r>
        <w:rPr>
          <w:rFonts w:ascii="Calibri" w:hAnsi="Calibri" w:cs="Calibri"/>
          <w:color w:val="000000"/>
        </w:rPr>
        <w:tab/>
        <w:t xml:space="preserve">  </w:t>
      </w:r>
    </w:p>
    <w:p w14:paraId="36ADED57" w14:textId="77777777" w:rsidR="005D1BA7" w:rsidRDefault="00246A2B">
      <w:pPr>
        <w:tabs>
          <w:tab w:val="left" w:pos="4495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 CZ00216305</w:t>
      </w:r>
      <w:r>
        <w:rPr>
          <w:rFonts w:ascii="Calibri" w:hAnsi="Calibri" w:cs="Calibri"/>
          <w:color w:val="000000"/>
        </w:rPr>
        <w:tab/>
        <w:t xml:space="preserve">  </w:t>
      </w:r>
    </w:p>
    <w:p w14:paraId="2C84CCC1" w14:textId="77777777" w:rsidR="00246A2B" w:rsidRDefault="00246A2B">
      <w:pPr>
        <w:spacing w:before="5" w:line="268" w:lineRule="exact"/>
        <w:ind w:left="1320" w:right="983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Československá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banka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976EF55" w14:textId="3310F49C" w:rsidR="005D1BA7" w:rsidRDefault="00246A2B">
      <w:pPr>
        <w:spacing w:before="5" w:line="268" w:lineRule="exact"/>
        <w:ind w:left="1320" w:right="9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CSc., </w:t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2C869B7" w14:textId="2124379C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 w:rsidRPr="00246A2B">
        <w:rPr>
          <w:rFonts w:ascii="Calibri" w:hAnsi="Calibri" w:cs="Calibri"/>
          <w:color w:val="000000"/>
          <w:lang w:val="pt-PT"/>
        </w:rPr>
        <w:t xml:space="preserve">Odpovědný zaměstnanec za Partnera: </w:t>
      </w:r>
      <w:r>
        <w:rPr>
          <w:rFonts w:ascii="Calibri" w:hAnsi="Calibri" w:cs="Calibri"/>
          <w:color w:val="000000"/>
          <w:lang w:val="pt-PT"/>
        </w:rPr>
        <w:t>xxxx</w:t>
      </w:r>
      <w:r>
        <w:rPr>
          <w:rFonts w:ascii="Calibri" w:hAnsi="Calibri" w:cs="Calibri"/>
          <w:color w:val="000000"/>
        </w:rPr>
        <w:t xml:space="preserve">  </w:t>
      </w:r>
    </w:p>
    <w:p w14:paraId="0D8C8985" w14:textId="77777777" w:rsidR="005D1BA7" w:rsidRDefault="00246A2B">
      <w:pPr>
        <w:tabs>
          <w:tab w:val="left" w:pos="1320"/>
        </w:tabs>
        <w:spacing w:line="36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„Partner“</w:t>
      </w:r>
      <w:r>
        <w:rPr>
          <w:rFonts w:ascii="Calibri" w:hAnsi="Calibri" w:cs="Calibri"/>
          <w:color w:val="000000"/>
          <w:sz w:val="36"/>
          <w:szCs w:val="36"/>
        </w:rPr>
        <w:t xml:space="preserve">  </w:t>
      </w:r>
    </w:p>
    <w:p w14:paraId="6384667E" w14:textId="77777777" w:rsidR="005D1BA7" w:rsidRDefault="005D1BA7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5CCBEF" w14:textId="77777777" w:rsidR="005D1BA7" w:rsidRDefault="00246A2B">
      <w:pPr>
        <w:spacing w:line="220" w:lineRule="exact"/>
        <w:ind w:left="537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I.  </w:t>
      </w:r>
    </w:p>
    <w:p w14:paraId="280879B3" w14:textId="77777777" w:rsidR="005D1BA7" w:rsidRDefault="00246A2B">
      <w:pPr>
        <w:spacing w:before="40" w:line="220" w:lineRule="exact"/>
        <w:ind w:left="46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683194C0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Předmětem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stanovení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12489F4" w14:textId="77777777" w:rsidR="005D1BA7" w:rsidRDefault="00246A2B">
      <w:pPr>
        <w:spacing w:before="4" w:line="269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 xml:space="preserve">  a 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předkládaného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programu</w:t>
      </w:r>
      <w:proofErr w:type="spellEnd"/>
      <w:r>
        <w:rPr>
          <w:rFonts w:ascii="Calibri" w:hAnsi="Calibri" w:cs="Calibri"/>
          <w:color w:val="000000"/>
        </w:rPr>
        <w:t xml:space="preserve">  APLIKACE,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výzva</w:t>
      </w:r>
      <w:proofErr w:type="spellEnd"/>
      <w:r>
        <w:rPr>
          <w:rFonts w:ascii="Calibri" w:hAnsi="Calibri" w:cs="Calibri"/>
          <w:color w:val="000000"/>
        </w:rPr>
        <w:t xml:space="preserve">  I,  z</w:t>
      </w:r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programu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OPTAK</w:t>
      </w:r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Operační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program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Technologie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aplikace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konkurenceschopnost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vyhlášeném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Ministerstvem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průmyslu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1CD2751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Identifikace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66A0174" w14:textId="77777777" w:rsidR="005D1BA7" w:rsidRDefault="00246A2B">
      <w:pPr>
        <w:tabs>
          <w:tab w:val="left" w:pos="5266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>: Cyber-range as a Service</w:t>
      </w:r>
      <w:r>
        <w:rPr>
          <w:rFonts w:ascii="Calibri" w:hAnsi="Calibri" w:cs="Calibri"/>
          <w:b/>
          <w:bCs/>
          <w:color w:val="000000"/>
        </w:rPr>
        <w:tab/>
        <w:t xml:space="preserve">  </w:t>
      </w:r>
    </w:p>
    <w:p w14:paraId="1BC68D5F" w14:textId="77777777" w:rsidR="005D1BA7" w:rsidRDefault="00246A2B">
      <w:pPr>
        <w:tabs>
          <w:tab w:val="left" w:pos="5216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Reg. č.: CZ.01.01.01/01/22_002/0000791 </w:t>
      </w:r>
      <w:r>
        <w:rPr>
          <w:rFonts w:ascii="Calibri" w:hAnsi="Calibri" w:cs="Calibri"/>
          <w:b/>
          <w:bCs/>
          <w:color w:val="000000"/>
        </w:rPr>
        <w:tab/>
        <w:t xml:space="preserve">  </w:t>
      </w:r>
    </w:p>
    <w:p w14:paraId="2B2A31E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C95432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AFBD82" w14:textId="77777777" w:rsidR="005D1BA7" w:rsidRDefault="00246A2B">
      <w:pPr>
        <w:spacing w:line="220" w:lineRule="exact"/>
        <w:ind w:left="5261" w:right="532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II.  </w:t>
      </w:r>
    </w:p>
    <w:p w14:paraId="4B05F8AC" w14:textId="77777777" w:rsidR="005D1BA7" w:rsidRDefault="00246A2B">
      <w:pPr>
        <w:spacing w:before="40" w:line="220" w:lineRule="exact"/>
        <w:ind w:left="4630" w:right="469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3F21AD29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rozloženo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do </w:t>
      </w:r>
      <w:proofErr w:type="spellStart"/>
      <w:r>
        <w:rPr>
          <w:rFonts w:ascii="Calibri" w:hAnsi="Calibri" w:cs="Calibri"/>
          <w:color w:val="000000"/>
          <w:spacing w:val="-1"/>
        </w:rPr>
        <w:t>období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od 01.07.2024 do 31.12.2026</w:t>
      </w:r>
      <w:r>
        <w:rPr>
          <w:rFonts w:ascii="Times New Roman" w:hAnsi="Times New Roman" w:cs="Times New Roman"/>
        </w:rPr>
        <w:t xml:space="preserve"> </w:t>
      </w:r>
    </w:p>
    <w:p w14:paraId="09FCCD19" w14:textId="77777777" w:rsidR="005D1BA7" w:rsidRDefault="005D1BA7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4EB55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1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4ED4FF0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7D57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59CC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CA155" w14:textId="77777777" w:rsidR="005D1BA7" w:rsidRDefault="005D1BA7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643AC" w14:textId="77777777" w:rsidR="005D1BA7" w:rsidRPr="00246A2B" w:rsidRDefault="00246A2B">
      <w:pPr>
        <w:tabs>
          <w:tab w:val="left" w:pos="1320"/>
        </w:tabs>
        <w:spacing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2.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Předmětem řešení projektu je platforma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Cyber-range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 as a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Service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 (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CRaaS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).  </w:t>
      </w:r>
    </w:p>
    <w:p w14:paraId="098EF8D3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3. </w:t>
      </w:r>
      <w:r w:rsidRPr="00246A2B">
        <w:rPr>
          <w:rFonts w:ascii="Calibri" w:hAnsi="Calibri" w:cs="Calibri"/>
          <w:color w:val="000000"/>
          <w:lang w:val="cs-CZ"/>
        </w:rPr>
        <w:tab/>
      </w:r>
      <w:proofErr w:type="gramStart"/>
      <w:r w:rsidRPr="00246A2B">
        <w:rPr>
          <w:rFonts w:ascii="Calibri" w:hAnsi="Calibri" w:cs="Calibri"/>
          <w:color w:val="000000"/>
          <w:lang w:val="cs-CZ"/>
        </w:rPr>
        <w:t>Cíle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proofErr w:type="gramEnd"/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je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reakce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aktuální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značný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nárůst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zájmu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o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trénování</w:t>
      </w:r>
      <w:r w:rsidRPr="00246A2B">
        <w:rPr>
          <w:rFonts w:ascii="Calibri" w:hAnsi="Calibri" w:cs="Calibri"/>
          <w:color w:val="000000"/>
          <w:spacing w:val="1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edukaci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cs-CZ"/>
        </w:rPr>
        <w:t>oblasti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4CEC7A3D" w14:textId="77777777" w:rsidR="005D1BA7" w:rsidRPr="00246A2B" w:rsidRDefault="00246A2B">
      <w:pPr>
        <w:spacing w:before="5" w:line="268" w:lineRule="exact"/>
        <w:ind w:left="1320" w:right="84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kybernetické</w:t>
      </w:r>
      <w:r w:rsidRPr="00246A2B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bezpečnosti,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který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vzhledem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růstu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hrozeb,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nedostatku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expertů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geopolitické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situaci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nebude</w:t>
      </w:r>
      <w:proofErr w:type="gramEnd"/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budoucích</w:t>
      </w:r>
      <w:r w:rsidRPr="00246A2B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letech</w:t>
      </w:r>
      <w:r w:rsidRPr="00246A2B">
        <w:rPr>
          <w:rFonts w:ascii="Calibri" w:hAnsi="Calibri" w:cs="Calibri"/>
          <w:color w:val="000000"/>
          <w:spacing w:val="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utichat.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Projekt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cílí</w:t>
      </w:r>
      <w:proofErr w:type="gramEnd"/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vytvoření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jedinečné</w:t>
      </w:r>
      <w:r w:rsidRPr="00246A2B">
        <w:rPr>
          <w:rFonts w:ascii="Calibri" w:hAnsi="Calibri" w:cs="Calibri"/>
          <w:color w:val="000000"/>
          <w:spacing w:val="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cs-CZ"/>
        </w:rPr>
        <w:t>softwarové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platformy nazvané jako tzv.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Cyber-</w:t>
      </w:r>
      <w:r w:rsidRPr="00246A2B">
        <w:rPr>
          <w:rFonts w:ascii="Calibri" w:hAnsi="Calibri" w:cs="Calibri"/>
          <w:color w:val="000000"/>
          <w:spacing w:val="-1"/>
          <w:lang w:val="cs-CZ"/>
        </w:rPr>
        <w:t>range</w:t>
      </w:r>
      <w:proofErr w:type="spellEnd"/>
      <w:r w:rsidRPr="00246A2B">
        <w:rPr>
          <w:rFonts w:ascii="Calibri" w:hAnsi="Calibri" w:cs="Calibri"/>
          <w:color w:val="000000"/>
          <w:spacing w:val="-1"/>
          <w:lang w:val="cs-CZ"/>
        </w:rPr>
        <w:t xml:space="preserve"> as a </w:t>
      </w:r>
      <w:proofErr w:type="spellStart"/>
      <w:r w:rsidRPr="00246A2B">
        <w:rPr>
          <w:rFonts w:ascii="Calibri" w:hAnsi="Calibri" w:cs="Calibri"/>
          <w:color w:val="000000"/>
          <w:spacing w:val="-1"/>
          <w:lang w:val="cs-CZ"/>
        </w:rPr>
        <w:t>Service</w:t>
      </w:r>
      <w:proofErr w:type="spellEnd"/>
      <w:r w:rsidRPr="00246A2B">
        <w:rPr>
          <w:rFonts w:ascii="Calibri" w:hAnsi="Calibri" w:cs="Calibri"/>
          <w:color w:val="000000"/>
          <w:spacing w:val="-1"/>
          <w:lang w:val="cs-CZ"/>
        </w:rPr>
        <w:t xml:space="preserve"> (</w:t>
      </w:r>
      <w:proofErr w:type="spellStart"/>
      <w:r w:rsidRPr="00246A2B">
        <w:rPr>
          <w:rFonts w:ascii="Calibri" w:hAnsi="Calibri" w:cs="Calibri"/>
          <w:color w:val="000000"/>
          <w:spacing w:val="-1"/>
          <w:lang w:val="cs-CZ"/>
        </w:rPr>
        <w:t>CRaaS</w:t>
      </w:r>
      <w:proofErr w:type="spellEnd"/>
      <w:r w:rsidRPr="00246A2B">
        <w:rPr>
          <w:rFonts w:ascii="Calibri" w:hAnsi="Calibri" w:cs="Calibri"/>
          <w:color w:val="000000"/>
          <w:spacing w:val="-1"/>
          <w:lang w:val="cs-CZ"/>
        </w:rPr>
        <w:t>). Takový přístup značným způsobem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mění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tržní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potenciál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oproti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přístupu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on-premise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otevírá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zcela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nové</w:t>
      </w:r>
      <w:r w:rsidRPr="00246A2B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možnosti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komercializace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služeb v této oblasti.  </w:t>
      </w:r>
    </w:p>
    <w:p w14:paraId="271A49DB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4.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lang w:val="cs-CZ"/>
        </w:rPr>
        <w:t xml:space="preserve">Předpokládané výsledky:  </w:t>
      </w:r>
    </w:p>
    <w:p w14:paraId="36902C47" w14:textId="77777777" w:rsidR="005D1BA7" w:rsidRPr="00246A2B" w:rsidRDefault="00246A2B">
      <w:pPr>
        <w:tabs>
          <w:tab w:val="left" w:pos="4546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V1: Softwarová platforma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CRaaS</w:t>
      </w:r>
      <w:proofErr w:type="spellEnd"/>
      <w:r w:rsidRPr="00246A2B">
        <w:rPr>
          <w:rFonts w:ascii="Calibri" w:hAnsi="Calibri" w:cs="Calibri"/>
          <w:color w:val="000000"/>
          <w:lang w:val="cs-CZ"/>
        </w:rPr>
        <w:tab/>
        <w:t>(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R - Software</w:t>
      </w:r>
      <w:proofErr w:type="gramEnd"/>
      <w:r w:rsidRPr="00246A2B">
        <w:rPr>
          <w:rFonts w:ascii="Calibri" w:hAnsi="Calibri" w:cs="Calibri"/>
          <w:color w:val="000000"/>
          <w:lang w:val="cs-CZ"/>
        </w:rPr>
        <w:t xml:space="preserve">), Předpokládané dosažení: 12/2026  </w:t>
      </w:r>
    </w:p>
    <w:p w14:paraId="53FF71D7" w14:textId="77777777" w:rsidR="005D1BA7" w:rsidRPr="00246A2B" w:rsidRDefault="00246A2B">
      <w:pPr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V2: Distribuovaná výuka kybernetické bezpečnosti v prostředí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CRaaS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 (</w:t>
      </w:r>
      <w:proofErr w:type="spellStart"/>
      <w:proofErr w:type="gramStart"/>
      <w:r w:rsidRPr="00246A2B">
        <w:rPr>
          <w:rFonts w:ascii="Calibri" w:hAnsi="Calibri" w:cs="Calibri"/>
          <w:color w:val="000000"/>
          <w:lang w:val="cs-CZ"/>
        </w:rPr>
        <w:t>Ztech</w:t>
      </w:r>
      <w:proofErr w:type="spellEnd"/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- Ověřená</w:t>
      </w:r>
      <w:proofErr w:type="gramEnd"/>
      <w:r w:rsidRPr="00246A2B">
        <w:rPr>
          <w:rFonts w:ascii="Calibri" w:hAnsi="Calibri" w:cs="Calibri"/>
          <w:color w:val="000000"/>
          <w:lang w:val="cs-CZ"/>
        </w:rPr>
        <w:t xml:space="preserve"> technologie),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09BF1AFA" w14:textId="77777777" w:rsidR="005D1BA7" w:rsidRPr="00246A2B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Předpokládané dosažení: 12/2026  </w:t>
      </w:r>
    </w:p>
    <w:p w14:paraId="037AA272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5.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lang w:val="cs-CZ"/>
        </w:rPr>
        <w:t xml:space="preserve">Za řízení projektu je odpovědný Žadatel.  </w:t>
      </w:r>
    </w:p>
    <w:p w14:paraId="12B696A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BF4B96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359B7" w14:textId="77777777" w:rsidR="005D1BA7" w:rsidRPr="00246A2B" w:rsidRDefault="00246A2B">
      <w:pPr>
        <w:spacing w:line="220" w:lineRule="exact"/>
        <w:ind w:left="5312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III.  </w:t>
      </w:r>
    </w:p>
    <w:p w14:paraId="3B557901" w14:textId="77777777" w:rsidR="005D1BA7" w:rsidRPr="00246A2B" w:rsidRDefault="00246A2B">
      <w:pPr>
        <w:spacing w:before="40" w:line="220" w:lineRule="exact"/>
        <w:ind w:left="341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Věcná náplň spolupráce Žadatele a Partnera  </w:t>
      </w:r>
    </w:p>
    <w:p w14:paraId="590FFCB2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9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spacing w:val="-2"/>
          <w:lang w:val="cs-CZ"/>
        </w:rPr>
        <w:t>Smluvní strany se za účelem naplnění předmětu smlouvy vymezeného výše zavazují spolupracovat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tak, že zajistí spolupráci žadatele a partnera (a příp. pověřených osob) na řešení projektu s cílem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(viz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II.3)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realizaci</w:t>
      </w:r>
      <w:r w:rsidRPr="00246A2B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výsledků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(viz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II.4).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Náplň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vychází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aktuálního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popisu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3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9"/>
          <w:lang w:val="cs-CZ"/>
        </w:rPr>
        <w:t>v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systému poskytovatele na adrese </w:t>
      </w:r>
      <w:hyperlink r:id="rId4" w:history="1">
        <w:r w:rsidRPr="00246A2B">
          <w:rPr>
            <w:rFonts w:ascii="Calibri" w:hAnsi="Calibri" w:cs="Calibri"/>
            <w:color w:val="000000"/>
            <w:lang w:val="cs-CZ"/>
          </w:rPr>
          <w:t>iskp21.mssf.cz</w:t>
        </w:r>
      </w:hyperlink>
      <w:r w:rsidRPr="00246A2B">
        <w:rPr>
          <w:rFonts w:ascii="Calibri" w:hAnsi="Calibri" w:cs="Calibri"/>
          <w:color w:val="000000"/>
          <w:lang w:val="cs-CZ"/>
        </w:rPr>
        <w:t xml:space="preserve"> pro projekt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CRaaS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: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Cyber-range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 as a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Service</w:t>
      </w:r>
      <w:proofErr w:type="spellEnd"/>
      <w:r w:rsidRPr="00246A2B">
        <w:rPr>
          <w:rFonts w:ascii="Calibri" w:hAnsi="Calibri" w:cs="Calibri"/>
          <w:color w:val="000000"/>
          <w:lang w:val="cs-CZ"/>
        </w:rPr>
        <w:t xml:space="preserve">.  </w:t>
      </w:r>
    </w:p>
    <w:p w14:paraId="555E10A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0D3C5" w14:textId="77777777" w:rsidR="005D1BA7" w:rsidRDefault="005D1BA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8F9E4" w14:textId="77777777" w:rsidR="005D1BA7" w:rsidRPr="00246A2B" w:rsidRDefault="00246A2B">
      <w:pPr>
        <w:spacing w:line="220" w:lineRule="exact"/>
        <w:ind w:left="5305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IV.  </w:t>
      </w:r>
    </w:p>
    <w:p w14:paraId="79578B0C" w14:textId="77777777" w:rsidR="005D1BA7" w:rsidRPr="00246A2B" w:rsidRDefault="00246A2B">
      <w:pPr>
        <w:spacing w:before="40" w:line="220" w:lineRule="exact"/>
        <w:ind w:left="4230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Finanční zajištění projektu  </w:t>
      </w:r>
    </w:p>
    <w:p w14:paraId="2E7E48CA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Celkový rozpočet projektu je 19.373.193,00 Kč a je rozdělen takto:  </w:t>
      </w:r>
    </w:p>
    <w:p w14:paraId="3DBB49EB" w14:textId="77777777" w:rsidR="005D1BA7" w:rsidRPr="00246A2B" w:rsidRDefault="00246A2B">
      <w:pPr>
        <w:tabs>
          <w:tab w:val="left" w:pos="1320"/>
          <w:tab w:val="left" w:pos="1615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>- Žadatel s rozpočtem 15.137.921,0</w:t>
      </w:r>
      <w:r w:rsidRPr="00246A2B">
        <w:rPr>
          <w:rFonts w:ascii="Calibri" w:hAnsi="Calibri" w:cs="Calibri"/>
          <w:color w:val="000000"/>
          <w:spacing w:val="25"/>
          <w:lang w:val="cs-CZ"/>
        </w:rPr>
        <w:t xml:space="preserve">0 </w:t>
      </w:r>
      <w:r w:rsidRPr="00246A2B">
        <w:rPr>
          <w:rFonts w:ascii="Calibri" w:hAnsi="Calibri" w:cs="Calibri"/>
          <w:color w:val="000000"/>
          <w:lang w:val="cs-CZ"/>
        </w:rPr>
        <w:t xml:space="preserve">Kč (z toho dotace 9.536.890,20 Kč) a   </w:t>
      </w:r>
    </w:p>
    <w:p w14:paraId="550FA2B9" w14:textId="77777777" w:rsidR="005D1BA7" w:rsidRPr="00246A2B" w:rsidRDefault="00246A2B">
      <w:pPr>
        <w:tabs>
          <w:tab w:val="left" w:pos="1320"/>
          <w:tab w:val="left" w:pos="1615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- Partner s rozpočtem 4.235.272,00 Kč (z toho dotace 3.599.981,20 Kč).  </w:t>
      </w:r>
    </w:p>
    <w:p w14:paraId="53E271B1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>Žadatel se na základě této smlouvy zavazuje Partnerovi projektu převést na řešení výše uvedené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31306F04" w14:textId="77777777" w:rsidR="005D1BA7" w:rsidRPr="00246A2B" w:rsidRDefault="00246A2B">
      <w:pPr>
        <w:tabs>
          <w:tab w:val="left" w:pos="2335"/>
        </w:tabs>
        <w:spacing w:line="388" w:lineRule="exact"/>
        <w:ind w:left="896" w:right="843" w:firstLine="424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věcné náplně projektu neinvestiční účelové finanční prostředky ve výši:  </w:t>
      </w:r>
      <w:r w:rsidRPr="00246A2B">
        <w:rPr>
          <w:lang w:val="cs-CZ"/>
        </w:rPr>
        <w:br w:type="textWrapping" w:clear="all"/>
      </w: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3.599.981,20 Kč,   </w:t>
      </w:r>
    </w:p>
    <w:p w14:paraId="2A1FAC85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ab/>
        <w:t>dle</w:t>
      </w:r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rozpočtových</w:t>
      </w:r>
      <w:r w:rsidRPr="00246A2B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položek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dostupných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systému</w:t>
      </w:r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poskytovatele</w:t>
      </w:r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adrese</w:t>
      </w:r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hyperlink r:id="rId5" w:history="1">
        <w:r w:rsidRPr="00246A2B">
          <w:rPr>
            <w:rFonts w:ascii="Calibri" w:hAnsi="Calibri" w:cs="Calibri"/>
            <w:color w:val="000000"/>
            <w:lang w:val="cs-CZ"/>
          </w:rPr>
          <w:t>iskp21.mssf.cz</w:t>
        </w:r>
      </w:hyperlink>
      <w:r w:rsidRPr="00246A2B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6"/>
          <w:lang w:val="cs-CZ"/>
        </w:rPr>
        <w:t>pro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projekt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CRaaS</w:t>
      </w:r>
      <w:proofErr w:type="spellEnd"/>
      <w:proofErr w:type="gramEnd"/>
      <w:r w:rsidRPr="00246A2B">
        <w:rPr>
          <w:rFonts w:ascii="Calibri" w:hAnsi="Calibri" w:cs="Calibri"/>
          <w:color w:val="000000"/>
          <w:lang w:val="cs-CZ"/>
        </w:rPr>
        <w:t>: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Cyber-range</w:t>
      </w:r>
      <w:proofErr w:type="spellEnd"/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as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proofErr w:type="spellStart"/>
      <w:r w:rsidRPr="00246A2B">
        <w:rPr>
          <w:rFonts w:ascii="Calibri" w:hAnsi="Calibri" w:cs="Calibri"/>
          <w:color w:val="000000"/>
          <w:lang w:val="cs-CZ"/>
        </w:rPr>
        <w:t>Service</w:t>
      </w:r>
      <w:proofErr w:type="spellEnd"/>
      <w:r w:rsidRPr="00246A2B">
        <w:rPr>
          <w:rFonts w:ascii="Calibri" w:hAnsi="Calibri" w:cs="Calibri"/>
          <w:color w:val="000000"/>
          <w:lang w:val="cs-CZ"/>
        </w:rPr>
        <w:t>.</w:t>
      </w:r>
      <w:r w:rsidRPr="00246A2B">
        <w:rPr>
          <w:rFonts w:ascii="Calibri" w:hAnsi="Calibri" w:cs="Calibri"/>
          <w:color w:val="000000"/>
          <w:spacing w:val="17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Prostředky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budou</w:t>
      </w:r>
      <w:proofErr w:type="gramEnd"/>
      <w:r w:rsidRPr="00246A2B">
        <w:rPr>
          <w:rFonts w:ascii="Calibri" w:hAnsi="Calibri" w:cs="Calibri"/>
          <w:color w:val="000000"/>
          <w:spacing w:val="1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Partnerovi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18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cs-CZ"/>
        </w:rPr>
        <w:t>zasílány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 závislosti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proplacení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(ex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post)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etapových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žádostí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platbu.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První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etapa</w:t>
      </w:r>
      <w:r w:rsidRPr="00246A2B">
        <w:rPr>
          <w:rFonts w:ascii="Calibri" w:hAnsi="Calibri" w:cs="Calibri"/>
          <w:color w:val="000000"/>
          <w:spacing w:val="2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řešení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0"/>
          <w:lang w:val="cs-CZ"/>
        </w:rPr>
        <w:t>se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očekává v </w:t>
      </w:r>
      <w:r w:rsidRPr="00246A2B">
        <w:rPr>
          <w:rFonts w:ascii="Calibri" w:hAnsi="Calibri" w:cs="Calibri"/>
          <w:color w:val="000000"/>
          <w:lang w:val="cs-CZ"/>
        </w:rPr>
        <w:t xml:space="preserve">délce 6 měsíců, další dvě pak v délce 12 měsíců. Rozpočet projektu, viz:  </w:t>
      </w:r>
    </w:p>
    <w:p w14:paraId="1C2A296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3526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FBED5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CBF7F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F5B4A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1F2BE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4053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9407C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1BBAA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D457D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A64F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3F2DD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F7FF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C9978" w14:textId="77777777" w:rsidR="005D1BA7" w:rsidRDefault="005D1BA7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4864A9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2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5F4A9FF4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7377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46E82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4514E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FE1F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CD13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82266F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093DC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94B444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489E4" w14:textId="77777777" w:rsidR="005D1BA7" w:rsidRDefault="00246A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396C94" wp14:editId="3B074208">
            <wp:simplePos x="0" y="0"/>
            <wp:positionH relativeFrom="page">
              <wp:posOffset>899794</wp:posOffset>
            </wp:positionH>
            <wp:positionV relativeFrom="paragraph">
              <wp:posOffset>-890144</wp:posOffset>
            </wp:positionV>
            <wp:extent cx="5760084" cy="474954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4749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ACCF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5F11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0F565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6F8CDC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7BC48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FBC4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56909C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F69FF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2B05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143154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54C0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3046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3BFAE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14EE1F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FE75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9CFE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A146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DAFCC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8E130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7CDF4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8EFB5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E04B0" w14:textId="77777777" w:rsidR="005D1BA7" w:rsidRDefault="005D1BA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6AEFA" w14:textId="77777777" w:rsidR="005D1BA7" w:rsidRPr="00246A2B" w:rsidRDefault="00246A2B">
      <w:pPr>
        <w:tabs>
          <w:tab w:val="left" w:pos="1320"/>
        </w:tabs>
        <w:spacing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2.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spacing w:val="-1"/>
          <w:lang w:val="cs-CZ"/>
        </w:rPr>
        <w:t>Účelové finanční prostředky je Žadatel povinen Partnerovi projektu uhradit vždy bezhotovostním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převodem na jeho bankovní účet uvedený v záhlaví smlouvy neprodleně, nejpozději do 20 </w:t>
      </w:r>
      <w:r w:rsidRPr="00246A2B">
        <w:rPr>
          <w:rFonts w:ascii="Calibri" w:hAnsi="Calibri" w:cs="Calibri"/>
          <w:color w:val="000000"/>
          <w:spacing w:val="-5"/>
          <w:lang w:val="cs-CZ"/>
        </w:rPr>
        <w:t>dnů od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obdržení účelových prostředků od poskytovatele.  </w:t>
      </w:r>
    </w:p>
    <w:p w14:paraId="59437AE5" w14:textId="77777777" w:rsidR="005D1BA7" w:rsidRPr="00246A2B" w:rsidRDefault="00246A2B">
      <w:pPr>
        <w:tabs>
          <w:tab w:val="left" w:pos="1320"/>
        </w:tabs>
        <w:spacing w:before="125" w:line="267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3. </w:t>
      </w:r>
      <w:r w:rsidRPr="00246A2B">
        <w:rPr>
          <w:rFonts w:ascii="Calibri" w:hAnsi="Calibri" w:cs="Calibri"/>
          <w:color w:val="000000"/>
          <w:lang w:val="cs-CZ"/>
        </w:rPr>
        <w:tab/>
        <w:t>V</w:t>
      </w:r>
      <w:r w:rsidRPr="00246A2B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případě,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že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poskytovatel</w:t>
      </w:r>
      <w:r w:rsidRPr="00246A2B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rozhodne</w:t>
      </w:r>
      <w:r w:rsidRPr="00246A2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poskytnutí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odlišné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částky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řešení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projektu,</w:t>
      </w:r>
      <w:r w:rsidRPr="00246A2B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než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9"/>
          <w:lang w:val="cs-CZ"/>
        </w:rPr>
        <w:t>je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uvedena v návrhu projektu, zavazují se smluvní strany upravit poměrně výši účelových prostředků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dodatkem k této smlouvě.  </w:t>
      </w:r>
    </w:p>
    <w:p w14:paraId="0CCE8760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4.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Převáděné účelové finanční prostředky nejsou předmětem DPH.  </w:t>
      </w:r>
    </w:p>
    <w:p w14:paraId="6A2C1BBB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5.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spacing w:val="-1"/>
          <w:lang w:val="cs-CZ"/>
        </w:rPr>
        <w:t>Účelové finanční prostředky dle této smlouvy jsou Žadatelem Partnerovi projektu poskytovány na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3930B511" w14:textId="77777777" w:rsidR="005D1BA7" w:rsidRDefault="00246A2B">
      <w:pPr>
        <w:spacing w:before="4" w:line="269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úhradu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skutečně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vynaložených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provozních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účelově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vymezených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14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účelové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formou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výdajů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státního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vývoj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inovace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uzavírané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Žadatelem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1C9F28BE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vklad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je:  </w:t>
      </w:r>
    </w:p>
    <w:p w14:paraId="20EAB327" w14:textId="77777777" w:rsidR="005D1BA7" w:rsidRDefault="00246A2B">
      <w:pPr>
        <w:spacing w:before="110" w:line="268" w:lineRule="exact"/>
        <w:ind w:left="1256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: 5.601.030,80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r>
        <w:rPr>
          <w:rFonts w:ascii="Calibri" w:hAnsi="Calibri" w:cs="Calibri"/>
          <w:color w:val="000000"/>
        </w:rPr>
        <w:t xml:space="preserve">ze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Partnera</w:t>
      </w:r>
      <w:proofErr w:type="spellEnd"/>
      <w:r>
        <w:rPr>
          <w:rFonts w:ascii="Calibri" w:hAnsi="Calibri" w:cs="Calibri"/>
          <w:color w:val="000000"/>
        </w:rPr>
        <w:t xml:space="preserve">: 635.290,80 </w:t>
      </w:r>
      <w:proofErr w:type="spellStart"/>
      <w:r>
        <w:rPr>
          <w:rFonts w:ascii="Calibri" w:hAnsi="Calibri" w:cs="Calibri"/>
          <w:color w:val="000000"/>
        </w:rPr>
        <w:t>Kč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6E7A67F" w14:textId="77777777" w:rsidR="005D1BA7" w:rsidRDefault="00246A2B">
      <w:pPr>
        <w:spacing w:before="160" w:line="220" w:lineRule="exact"/>
        <w:ind w:left="12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Vklady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Tabulkou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rozpočtových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položek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přílohou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FEB5357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Žadatel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Partner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celou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realizace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vyčíslení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nepřímých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1E91E73" w14:textId="77777777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metodu</w:t>
      </w:r>
      <w:proofErr w:type="spellEnd"/>
      <w:r>
        <w:rPr>
          <w:rFonts w:ascii="Calibri" w:hAnsi="Calibri" w:cs="Calibri"/>
          <w:color w:val="000000"/>
        </w:rPr>
        <w:t xml:space="preserve"> „flat rate“.   </w:t>
      </w:r>
    </w:p>
    <w:p w14:paraId="4742068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25B3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125F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A534A" w14:textId="77777777" w:rsidR="005D1BA7" w:rsidRDefault="005D1BA7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A2090" w14:textId="77777777" w:rsidR="005D1BA7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5D1BA7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3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37F016B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3711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369C0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CB17A" w14:textId="77777777" w:rsidR="005D1BA7" w:rsidRDefault="005D1BA7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01759A" w14:textId="77777777" w:rsidR="005D1BA7" w:rsidRPr="00246A2B" w:rsidRDefault="00246A2B">
      <w:pPr>
        <w:spacing w:line="220" w:lineRule="exact"/>
        <w:ind w:left="5334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V.  </w:t>
      </w:r>
    </w:p>
    <w:p w14:paraId="34097E85" w14:textId="77777777" w:rsidR="005D1BA7" w:rsidRPr="00246A2B" w:rsidRDefault="00246A2B">
      <w:pPr>
        <w:spacing w:before="40" w:line="220" w:lineRule="exact"/>
        <w:ind w:left="2484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Podmínky použití poskytnutých účelových finančních prostředků  </w:t>
      </w:r>
    </w:p>
    <w:p w14:paraId="6B478B88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  <w:t xml:space="preserve">Partner projektu je povinen:   </w:t>
      </w:r>
    </w:p>
    <w:p w14:paraId="32C0CABB" w14:textId="77777777" w:rsidR="005D1BA7" w:rsidRPr="00246A2B" w:rsidRDefault="00246A2B">
      <w:pPr>
        <w:spacing w:before="120"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a)</w:t>
      </w:r>
      <w:r w:rsidRPr="00246A2B">
        <w:rPr>
          <w:rFonts w:ascii="Arial" w:hAnsi="Arial" w:cs="Arial"/>
          <w:color w:val="000000"/>
          <w:spacing w:val="1"/>
          <w:lang w:val="cs-CZ"/>
        </w:rPr>
        <w:t xml:space="preserve">   </w:t>
      </w:r>
      <w:r w:rsidRPr="00246A2B">
        <w:rPr>
          <w:rFonts w:ascii="Calibri" w:hAnsi="Calibri" w:cs="Calibri"/>
          <w:color w:val="000000"/>
          <w:lang w:val="cs-CZ"/>
        </w:rPr>
        <w:t>Použít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účelové</w:t>
      </w:r>
      <w:r w:rsidRPr="00246A2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finanční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prostředky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výhradně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úhradě</w:t>
      </w:r>
      <w:r w:rsidRPr="00246A2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prokazatelných,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nezbytně</w:t>
      </w:r>
      <w:r w:rsidRPr="00246A2B">
        <w:rPr>
          <w:rFonts w:ascii="Calibri" w:hAnsi="Calibri" w:cs="Calibri"/>
          <w:color w:val="000000"/>
          <w:spacing w:val="4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cs-CZ"/>
        </w:rPr>
        <w:t>nutných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292E382F" w14:textId="77777777" w:rsidR="005D1BA7" w:rsidRPr="00246A2B" w:rsidRDefault="00246A2B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nákladů přímo souvisejících s plněním cílů a parametrů řešené části projektu, a to v souladu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s podmínkami stanovenými obecně závaznými právními předpisy.  </w:t>
      </w:r>
    </w:p>
    <w:p w14:paraId="6D2E2B27" w14:textId="77777777" w:rsidR="005D1BA7" w:rsidRPr="00246A2B" w:rsidRDefault="00246A2B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b)</w:t>
      </w:r>
      <w:r w:rsidRPr="00246A2B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Vést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o</w:t>
      </w:r>
      <w:proofErr w:type="gramEnd"/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čerpání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užití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účelových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finančních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prostředků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poskytnutých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řešení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cs-CZ"/>
        </w:rPr>
        <w:t>projektu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samostatnou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účetní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evidenci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tak,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aby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tyto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prostředky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nakládání</w:t>
      </w:r>
      <w:r w:rsidRPr="00246A2B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nimi</w:t>
      </w:r>
      <w:r w:rsidRPr="00246A2B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bylo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odděleno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5"/>
          <w:lang w:val="cs-CZ"/>
        </w:rPr>
        <w:t>od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ostatního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majetku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Partnera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projektu.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Tuto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evidenci</w:t>
      </w:r>
      <w:proofErr w:type="gramEnd"/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uchovávat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dobu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10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let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ode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6"/>
          <w:lang w:val="cs-CZ"/>
        </w:rPr>
        <w:t>dne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ukončení řešení projektu, pokud právní předpisy nebo pokyny poskytovatele nestanoví jinak</w:t>
      </w:r>
      <w:r w:rsidRPr="00246A2B">
        <w:rPr>
          <w:rFonts w:ascii="Calibri" w:hAnsi="Calibri" w:cs="Calibri"/>
          <w:color w:val="000000"/>
          <w:spacing w:val="-19"/>
          <w:lang w:val="cs-CZ"/>
        </w:rPr>
        <w:t>.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Při vedení této účetní evidence je Partner projektu povinen dodržovat obecně závazné právní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cs-CZ"/>
        </w:rPr>
        <w:t>předpisy, běžné účetní zvyklosti a příslušné závazné podmínky uvedené v zásadách, pokynech,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směrnicích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nebo</w:t>
      </w:r>
      <w:proofErr w:type="gramEnd"/>
      <w:r w:rsidRPr="00246A2B">
        <w:rPr>
          <w:rFonts w:ascii="Calibri" w:hAnsi="Calibri" w:cs="Calibri"/>
          <w:color w:val="000000"/>
          <w:lang w:val="cs-CZ"/>
        </w:rPr>
        <w:t xml:space="preserve">  v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jiných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předpisech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uveřejněných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ve</w:t>
      </w:r>
      <w:r w:rsidRPr="00246A2B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Finančním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zpravodaji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cs-CZ"/>
        </w:rPr>
        <w:t>Ministerstva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financí, nebo jiným obdobným závazným způsobem.  </w:t>
      </w:r>
    </w:p>
    <w:p w14:paraId="1F3A6D55" w14:textId="77777777" w:rsidR="005D1BA7" w:rsidRPr="00246A2B" w:rsidRDefault="00246A2B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c)</w:t>
      </w:r>
      <w:r w:rsidRPr="00246A2B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Provádět</w:t>
      </w:r>
      <w:r w:rsidRPr="00246A2B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pravidelnou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kontrolu</w:t>
      </w:r>
      <w:r w:rsidRPr="00246A2B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příp.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pověřených</w:t>
      </w:r>
      <w:r w:rsidRPr="00246A2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osob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ve</w:t>
      </w:r>
      <w:r w:rsidRPr="00246A2B">
        <w:rPr>
          <w:rFonts w:ascii="Calibri" w:hAnsi="Calibri" w:cs="Calibri"/>
          <w:color w:val="000000"/>
          <w:spacing w:val="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věci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čerpání,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užití</w:t>
      </w:r>
      <w:r w:rsidRPr="00246A2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pt-PT"/>
        </w:rPr>
        <w:t>evidence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účelových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finančních</w:t>
      </w:r>
      <w:r w:rsidRPr="00246A2B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prostředků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poskytnutých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mu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Žadatelem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souvislosti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řešením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4"/>
          <w:lang w:val="pt-PT"/>
        </w:rPr>
        <w:t>části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projektu.  </w:t>
      </w:r>
    </w:p>
    <w:p w14:paraId="1F811A97" w14:textId="77777777" w:rsidR="005D1BA7" w:rsidRPr="00246A2B" w:rsidRDefault="00246A2B">
      <w:pPr>
        <w:spacing w:line="255" w:lineRule="exact"/>
        <w:ind w:left="1255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d)</w:t>
      </w:r>
      <w:r w:rsidRPr="00246A2B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 xml:space="preserve">Dosáhnout stanovených cílů a parametrů části projektu.  </w:t>
      </w:r>
    </w:p>
    <w:p w14:paraId="36E5DBFD" w14:textId="77777777" w:rsidR="005D1BA7" w:rsidRPr="00246A2B" w:rsidRDefault="00246A2B">
      <w:pPr>
        <w:spacing w:line="255" w:lineRule="exact"/>
        <w:ind w:left="1175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e)</w:t>
      </w:r>
      <w:r w:rsidRPr="00246A2B">
        <w:rPr>
          <w:rFonts w:ascii="Arial" w:hAnsi="Arial" w:cs="Arial"/>
          <w:color w:val="000000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Dodržet v rámci celkových nákladů skutečně vynaložených na řešení části projektu stanovený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2B35372D" w14:textId="77777777" w:rsidR="005D1BA7" w:rsidRPr="00246A2B" w:rsidRDefault="00246A2B">
      <w:pPr>
        <w:spacing w:before="5" w:line="268" w:lineRule="exact"/>
        <w:ind w:left="1615" w:right="841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poměr mezi náklady hrazenými z účelových finančních prostředků poskytnutých ze státního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rozpočtu a ostatními stanovenými formami financování části projektu.  </w:t>
      </w:r>
    </w:p>
    <w:p w14:paraId="33929104" w14:textId="77777777" w:rsidR="005D1BA7" w:rsidRPr="00246A2B" w:rsidRDefault="00246A2B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f)</w:t>
      </w:r>
      <w:r w:rsidRPr="00246A2B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Předkládání vyúčtování za jednotlivá období (etapy) se řídí pravidly OPTAK. Partner projektu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se</w:t>
      </w:r>
      <w:r w:rsidRPr="00246A2B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zavazují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poskytnout</w:t>
      </w:r>
      <w:r w:rsidRPr="00246A2B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podklady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k vyúčtování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 dostatečným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předstihem</w:t>
      </w:r>
      <w:r w:rsidRPr="00246A2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tak,</w:t>
      </w:r>
      <w:r w:rsidRPr="00246A2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aby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Žadatel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v </w:t>
      </w:r>
      <w:r w:rsidRPr="00246A2B">
        <w:rPr>
          <w:rFonts w:ascii="Calibri" w:hAnsi="Calibri" w:cs="Calibri"/>
          <w:color w:val="000000"/>
          <w:spacing w:val="-1"/>
          <w:lang w:val="pt-PT"/>
        </w:rPr>
        <w:t>termínech předmětného projektu stihl vypravovat etapovou monitorovací zprávu a žádost 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platbu.  </w:t>
      </w:r>
    </w:p>
    <w:p w14:paraId="18D20DDD" w14:textId="77777777" w:rsidR="005D1BA7" w:rsidRPr="00246A2B" w:rsidRDefault="00246A2B">
      <w:pPr>
        <w:spacing w:line="268" w:lineRule="exact"/>
        <w:ind w:left="1615" w:right="841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g)</w:t>
      </w:r>
      <w:r w:rsidRPr="00246A2B">
        <w:rPr>
          <w:rFonts w:ascii="Arial" w:hAnsi="Arial" w:cs="Arial"/>
          <w:color w:val="000000"/>
          <w:spacing w:val="2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Partner projektu je povinen vrátit na bankovní účet Žadatele účelovou podporu, která nebyla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čerpána Partnerem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termínu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dle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této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smlouvy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ze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samostatného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bankovního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účtu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určeného</w:t>
      </w:r>
      <w:r w:rsidRPr="00246A2B">
        <w:rPr>
          <w:rFonts w:ascii="Calibri" w:hAnsi="Calibri" w:cs="Calibri"/>
          <w:color w:val="000000"/>
          <w:spacing w:val="27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výlučně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financování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účelové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podpory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poskytované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na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jeho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řešení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nejpozději do </w:t>
      </w:r>
      <w:r w:rsidRPr="00246A2B">
        <w:rPr>
          <w:rFonts w:ascii="Calibri" w:hAnsi="Calibri" w:cs="Calibri"/>
          <w:b/>
          <w:bCs/>
          <w:color w:val="000000"/>
          <w:lang w:val="pt-PT"/>
        </w:rPr>
        <w:t>15. 2.</w:t>
      </w:r>
      <w:r w:rsidRPr="00246A2B">
        <w:rPr>
          <w:rFonts w:ascii="Calibri" w:hAnsi="Calibri" w:cs="Calibri"/>
          <w:color w:val="000000"/>
          <w:lang w:val="pt-PT"/>
        </w:rPr>
        <w:t xml:space="preserve"> následujícího kalendářního roku. Vrácení účelové podpory bude Partner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pt-PT"/>
        </w:rPr>
        <w:t>projektu Žadateli avizovat předem. V případě, že vznikne povinnost k vrácení účelové podpory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pt-PT"/>
        </w:rPr>
        <w:t>z jiných důvodů, než na podkladě přehledu o financování projektu nebo finančního vypořádání,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je</w:t>
      </w:r>
      <w:r w:rsidRPr="00246A2B">
        <w:rPr>
          <w:rFonts w:ascii="Calibri" w:hAnsi="Calibri" w:cs="Calibri"/>
          <w:color w:val="000000"/>
          <w:spacing w:val="2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Partner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povinen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neprodleně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písemně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požádat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poskytovatele</w:t>
      </w:r>
      <w:r w:rsidRPr="00246A2B">
        <w:rPr>
          <w:rFonts w:ascii="Calibri" w:hAnsi="Calibri" w:cs="Calibri"/>
          <w:color w:val="000000"/>
          <w:spacing w:val="3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spacing w:val="-1"/>
          <w:lang w:val="pt-PT"/>
        </w:rPr>
        <w:t>prostřednictvím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Žadatele o sdělení podmínek a způsobu vypořádání účelové podpory</w:t>
      </w:r>
      <w:r w:rsidRPr="00246A2B">
        <w:rPr>
          <w:rFonts w:ascii="Calibri" w:hAnsi="Calibri" w:cs="Calibri"/>
          <w:color w:val="000000"/>
          <w:spacing w:val="4"/>
          <w:lang w:val="pt-PT"/>
        </w:rPr>
        <w:t xml:space="preserve">.  </w:t>
      </w:r>
      <w:r w:rsidRPr="00246A2B">
        <w:rPr>
          <w:rFonts w:ascii="Calibri" w:hAnsi="Calibri" w:cs="Calibri"/>
          <w:color w:val="000000"/>
          <w:lang w:val="pt-PT"/>
        </w:rPr>
        <w:t>U projektů končících v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pt-PT"/>
        </w:rPr>
        <w:t>průběhu daného roku je Partner projektu povinen vrátit Žadateli do dvou měsíců od ukončení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pt-PT"/>
        </w:rPr>
        <w:t>řešení projektu (nejpozději však do 10. 2. následujícího roku) účelovou podporu, která v tomto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termínu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nebyla</w:t>
      </w:r>
      <w:r w:rsidRPr="00246A2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vyčerpána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Partnerem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projektu,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to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ze</w:t>
      </w:r>
      <w:r w:rsidRPr="00246A2B">
        <w:rPr>
          <w:rFonts w:ascii="Calibri" w:hAnsi="Calibri" w:cs="Calibri"/>
          <w:color w:val="000000"/>
          <w:spacing w:val="5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samostatného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bankovního</w:t>
      </w:r>
      <w:r w:rsidRPr="00246A2B">
        <w:rPr>
          <w:rFonts w:ascii="Calibri" w:hAnsi="Calibri" w:cs="Calibri"/>
          <w:color w:val="000000"/>
          <w:spacing w:val="6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pt-PT"/>
        </w:rPr>
        <w:t>účtu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určeného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výlučně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financování</w:t>
      </w:r>
      <w:r w:rsidRPr="00246A2B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účelové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podpory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poskytované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na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jeho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řešení.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Stanoví-</w:t>
      </w:r>
      <w:r w:rsidRPr="00246A2B">
        <w:rPr>
          <w:rFonts w:ascii="Calibri" w:hAnsi="Calibri" w:cs="Calibri"/>
          <w:color w:val="000000"/>
          <w:spacing w:val="-2"/>
          <w:lang w:val="pt-PT"/>
        </w:rPr>
        <w:t>li zvláštní právní předpis či rozhodnutí poskytovatele odlišné podmínky pro vyúčtování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či finanční vypořádání, jsou Žadatel a Partner povinni tyto podmínky dodržet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246A2B">
        <w:rPr>
          <w:rFonts w:ascii="Calibri" w:hAnsi="Calibri" w:cs="Calibri"/>
          <w:color w:val="000000"/>
          <w:lang w:val="pt-PT"/>
        </w:rPr>
        <w:t xml:space="preserve">  </w:t>
      </w:r>
    </w:p>
    <w:p w14:paraId="4D6A8EBB" w14:textId="77777777" w:rsidR="005D1BA7" w:rsidRPr="00246A2B" w:rsidRDefault="00246A2B">
      <w:pPr>
        <w:spacing w:line="268" w:lineRule="exact"/>
        <w:ind w:left="1615" w:right="846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h)</w:t>
      </w:r>
      <w:r w:rsidRPr="00246A2B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V případě, že vznikne povinnost vrácení účelových finančních prostředků z jiných důvodů než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pt-PT"/>
        </w:rPr>
        <w:t>na podkladě finančního vypořádání, je Partner projektu povinen neprodleně písemně požádat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Žadatele o sdělení podmínek a způsobu vypořádání těchto prostředků.  </w:t>
      </w:r>
    </w:p>
    <w:p w14:paraId="0BF285A9" w14:textId="77777777" w:rsidR="005D1BA7" w:rsidRPr="00246A2B" w:rsidRDefault="00246A2B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i)</w:t>
      </w:r>
      <w:r w:rsidRPr="00246A2B">
        <w:rPr>
          <w:rFonts w:ascii="Arial" w:hAnsi="Arial" w:cs="Arial"/>
          <w:color w:val="000000"/>
          <w:spacing w:val="19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Umožnit poskytovateli a Žadateli či jimi pověřeným osobám provádět komplexní kontrolu jak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pt-PT"/>
        </w:rPr>
        <w:t>výsledků řešení projektu, tak i účetní evidence a použití účelových finančních prostředků, které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byly na řešení části projektu poskytnuty ze státního rozpočtu, a to kdykoli v průběhu řešení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nebo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do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10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let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od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ukončení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řešení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projektu.</w:t>
      </w:r>
      <w:r w:rsidRPr="00246A2B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Tímto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ujednáním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nejsou</w:t>
      </w:r>
      <w:r w:rsidRPr="00246A2B">
        <w:rPr>
          <w:rFonts w:ascii="Calibri" w:hAnsi="Calibri" w:cs="Calibri"/>
          <w:color w:val="000000"/>
          <w:spacing w:val="2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dotčena</w:t>
      </w:r>
      <w:r w:rsidRPr="00246A2B">
        <w:rPr>
          <w:rFonts w:ascii="Calibri" w:hAnsi="Calibri" w:cs="Calibri"/>
          <w:color w:val="000000"/>
          <w:spacing w:val="2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5"/>
          <w:lang w:val="pt-PT"/>
        </w:rPr>
        <w:t>ani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omezena práva kontrolních a finančních orgánů státní správy České republiky.  </w:t>
      </w:r>
    </w:p>
    <w:p w14:paraId="71FE632F" w14:textId="77777777" w:rsidR="005D1BA7" w:rsidRPr="00246A2B" w:rsidRDefault="00246A2B">
      <w:pPr>
        <w:spacing w:line="267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j)</w:t>
      </w:r>
      <w:r w:rsidRPr="00246A2B">
        <w:rPr>
          <w:rFonts w:ascii="Arial" w:hAnsi="Arial" w:cs="Arial"/>
          <w:color w:val="000000"/>
          <w:spacing w:val="1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Postupovat při nakládání s účelovými finančními prostředky získanými na základě rozhodnutí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poskytovatele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této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smlouvy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majetkem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právy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za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ně</w:t>
      </w:r>
      <w:r w:rsidRPr="00246A2B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pořízenými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souladu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obecně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závaznými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právními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předpisy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týkajícími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se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hospodaření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se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státním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majetkem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(např</w:t>
      </w:r>
      <w:r w:rsidRPr="00246A2B">
        <w:rPr>
          <w:rFonts w:ascii="Calibri" w:hAnsi="Calibri" w:cs="Calibri"/>
          <w:color w:val="000000"/>
          <w:spacing w:val="-19"/>
          <w:lang w:val="pt-PT"/>
        </w:rPr>
        <w:t>.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zák. č. 134/2016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Sb.,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o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zadávání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veřejných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zakázek,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ve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znění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pozdějších</w:t>
      </w:r>
      <w:r w:rsidRPr="00246A2B">
        <w:rPr>
          <w:rFonts w:ascii="Calibri" w:hAnsi="Calibri" w:cs="Calibri"/>
          <w:color w:val="000000"/>
          <w:spacing w:val="8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spacing w:val="-2"/>
          <w:lang w:val="pt-PT"/>
        </w:rPr>
        <w:t>předpisů;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472FE42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0A388" w14:textId="77777777" w:rsidR="005D1BA7" w:rsidRDefault="005D1BA7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E5972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4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30DA375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AD98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7FBB6" w14:textId="77777777" w:rsidR="005D1BA7" w:rsidRDefault="005D1BA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1075FE" w14:textId="77777777" w:rsidR="005D1BA7" w:rsidRPr="00246A2B" w:rsidRDefault="00246A2B">
      <w:pPr>
        <w:spacing w:line="269" w:lineRule="exact"/>
        <w:ind w:left="1615" w:right="843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zák. č. 218/2000 Sb., o rozpočtových pravidlech a o změně některých souvisejících zákonů, ve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znění pozdějších předpisů).  </w:t>
      </w:r>
    </w:p>
    <w:p w14:paraId="208B7B4D" w14:textId="77777777" w:rsidR="005D1BA7" w:rsidRPr="00246A2B" w:rsidRDefault="00246A2B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k)</w:t>
      </w:r>
      <w:r w:rsidRPr="00246A2B"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Pr="00246A2B">
        <w:rPr>
          <w:rFonts w:ascii="Calibri" w:hAnsi="Calibri" w:cs="Calibri"/>
          <w:color w:val="000000"/>
          <w:spacing w:val="-1"/>
          <w:lang w:val="cs-CZ"/>
        </w:rPr>
        <w:t>Informovat Žadatele o případné své neschopnosti plnit řádně a včas povinnosti vyplývající pro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něj z této smlouvy a o všech významných změnách svého majetkoprávního postavení, jakými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jsou zejména vznik, spojení či rozdělení společnosti, změna právní formy,</w:t>
      </w:r>
      <w:r w:rsidRPr="00246A2B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cs-CZ"/>
        </w:rPr>
        <w:t>snížení základního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kapitálu,  vstup</w:t>
      </w:r>
      <w:proofErr w:type="gramEnd"/>
      <w:r w:rsidRPr="00246A2B">
        <w:rPr>
          <w:rFonts w:ascii="Calibri" w:hAnsi="Calibri" w:cs="Calibri"/>
          <w:color w:val="000000"/>
          <w:lang w:val="cs-CZ"/>
        </w:rPr>
        <w:t xml:space="preserve">  do  likvidace,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zahájení  insolvenčního  řízení,  zánik  příslušného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oprávnění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9"/>
          <w:lang w:val="cs-CZ"/>
        </w:rPr>
        <w:t>k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činnosti apod., a to bezprostředně poté, co tyto změny nabydou právní platnost.  </w:t>
      </w:r>
    </w:p>
    <w:p w14:paraId="2205ED46" w14:textId="77777777" w:rsidR="005D1BA7" w:rsidRPr="00246A2B" w:rsidRDefault="00246A2B">
      <w:pPr>
        <w:spacing w:line="268" w:lineRule="exact"/>
        <w:ind w:left="1615" w:right="843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l)</w:t>
      </w:r>
      <w:r w:rsidRPr="00246A2B">
        <w:rPr>
          <w:rFonts w:ascii="Arial" w:hAnsi="Arial" w:cs="Arial"/>
          <w:color w:val="000000"/>
          <w:spacing w:val="19"/>
          <w:lang w:val="cs-CZ"/>
        </w:rPr>
        <w:t xml:space="preserve">   </w:t>
      </w:r>
      <w:r w:rsidRPr="00246A2B">
        <w:rPr>
          <w:rFonts w:ascii="Calibri" w:hAnsi="Calibri" w:cs="Calibri"/>
          <w:color w:val="000000"/>
          <w:spacing w:val="-2"/>
          <w:lang w:val="cs-CZ"/>
        </w:rPr>
        <w:t>Vrátit Žadateli veškeré poskytnuté účelové finanční prostředky včetně majetkového prospěchu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získaného v souvislosti s jejich použitím a to do 30 dnů ode dne, kdy oznámí, nebo kdy měl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oznámit Žadateli ve smyslu předchozího odstavce, že nastaly skutečnosti,</w:t>
      </w:r>
      <w:r w:rsidRPr="00246A2B">
        <w:rPr>
          <w:rFonts w:ascii="Calibri" w:hAnsi="Calibri" w:cs="Calibri"/>
          <w:color w:val="000000"/>
          <w:spacing w:val="2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 jejichž základě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Partner projektu nebude moci nadále plnit své povinnosti vyplývající pro něj z této smlouvy.  </w:t>
      </w:r>
    </w:p>
    <w:p w14:paraId="586C6807" w14:textId="77777777" w:rsidR="005D1BA7" w:rsidRPr="00246A2B" w:rsidRDefault="00246A2B">
      <w:pPr>
        <w:spacing w:line="268" w:lineRule="exact"/>
        <w:ind w:left="1615" w:right="845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m)</w:t>
      </w:r>
      <w:r w:rsidRPr="00246A2B">
        <w:rPr>
          <w:rFonts w:ascii="Arial" w:hAnsi="Arial" w:cs="Arial"/>
          <w:color w:val="000000"/>
          <w:spacing w:val="5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Poskytovat v nezbytném rozsahu součinnost Žadateli při plnění jeho povinností, vyplývajících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z </w:t>
      </w:r>
      <w:r w:rsidRPr="00246A2B">
        <w:rPr>
          <w:rFonts w:ascii="Calibri" w:hAnsi="Calibri" w:cs="Calibri"/>
          <w:color w:val="000000"/>
          <w:spacing w:val="-1"/>
          <w:lang w:val="cs-CZ"/>
        </w:rPr>
        <w:t>uzavřené smlouvy o poskytnutí účelové podpory, zadávací dokumentace a dalších závazných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dokumentů k vyhlášenému programu Aplikace, OPTAK.   </w:t>
      </w:r>
    </w:p>
    <w:p w14:paraId="51DFA6F7" w14:textId="77777777" w:rsidR="005D1BA7" w:rsidRPr="00246A2B" w:rsidRDefault="00246A2B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n)</w:t>
      </w:r>
      <w:r w:rsidRPr="00246A2B">
        <w:rPr>
          <w:rFonts w:ascii="Arial" w:hAnsi="Arial" w:cs="Arial"/>
          <w:color w:val="000000"/>
          <w:spacing w:val="27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Zajistit,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aby</w:t>
      </w:r>
      <w:proofErr w:type="gramEnd"/>
      <w:r w:rsidRPr="00246A2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informacích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zveřejňovaných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souvislosti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projektem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byly</w:t>
      </w:r>
      <w:r w:rsidRPr="00246A2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vždy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cs-CZ"/>
        </w:rPr>
        <w:t>uvedeny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0C152415" w14:textId="77777777" w:rsidR="005D1BA7" w:rsidRDefault="00246A2B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povinné</w:t>
      </w:r>
      <w:proofErr w:type="spellEnd"/>
      <w:r>
        <w:rPr>
          <w:rFonts w:ascii="Calibri" w:hAnsi="Calibri" w:cs="Calibri"/>
          <w:color w:val="000000"/>
        </w:rPr>
        <w:t xml:space="preserve"> publicity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pravidel</w:t>
      </w:r>
      <w:proofErr w:type="spellEnd"/>
      <w:r>
        <w:rPr>
          <w:rFonts w:ascii="Calibri" w:hAnsi="Calibri" w:cs="Calibri"/>
          <w:color w:val="000000"/>
        </w:rPr>
        <w:t xml:space="preserve"> OPTAK.  </w:t>
      </w:r>
    </w:p>
    <w:p w14:paraId="2215DEA5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Nastane</w:t>
      </w:r>
      <w:proofErr w:type="spellEnd"/>
      <w:r>
        <w:rPr>
          <w:rFonts w:ascii="Calibri" w:hAnsi="Calibri" w:cs="Calibri"/>
          <w:color w:val="000000"/>
        </w:rPr>
        <w:t>-li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podstatná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okolností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týkajících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dopadu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C0B2F71" w14:textId="77777777" w:rsidR="005D1BA7" w:rsidRDefault="00246A2B">
      <w:pPr>
        <w:spacing w:before="5" w:line="268" w:lineRule="exact"/>
        <w:ind w:left="1320" w:right="84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financování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Partner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nemohl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předvídat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ani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ji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nezpůsobil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požádá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uznaných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nákladů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věcné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náplně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etap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kalendářních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ode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takové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skutečnosti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dozvěděl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Za </w:t>
      </w:r>
      <w:proofErr w:type="spellStart"/>
      <w:r>
        <w:rPr>
          <w:rFonts w:ascii="Calibri" w:hAnsi="Calibri" w:cs="Calibri"/>
          <w:color w:val="000000"/>
          <w:spacing w:val="-1"/>
        </w:rPr>
        <w:t>podstatnou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změnu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považována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změna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nákladové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položce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více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jak 20 % (</w:t>
      </w:r>
      <w:proofErr w:type="spellStart"/>
      <w:r>
        <w:rPr>
          <w:rFonts w:ascii="Calibri" w:hAnsi="Calibri" w:cs="Calibri"/>
          <w:color w:val="000000"/>
          <w:spacing w:val="-1"/>
        </w:rPr>
        <w:t>pokud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současně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změna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nákladové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položce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přesahuje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50 000 </w:t>
      </w:r>
      <w:proofErr w:type="spellStart"/>
      <w:r>
        <w:rPr>
          <w:rFonts w:ascii="Calibri" w:hAnsi="Calibri" w:cs="Calibri"/>
          <w:color w:val="000000"/>
          <w:spacing w:val="-1"/>
        </w:rPr>
        <w:t>Kč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) v </w:t>
      </w:r>
      <w:proofErr w:type="spellStart"/>
      <w:r>
        <w:rPr>
          <w:rFonts w:ascii="Calibri" w:hAnsi="Calibri" w:cs="Calibri"/>
          <w:color w:val="000000"/>
          <w:spacing w:val="-1"/>
        </w:rPr>
        <w:t>daném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roce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změna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časovém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rozvržení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etap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jakákoliv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cílů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očekávaných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. O </w:t>
      </w:r>
      <w:proofErr w:type="spellStart"/>
      <w:r>
        <w:rPr>
          <w:rFonts w:ascii="Calibri" w:hAnsi="Calibri" w:cs="Calibri"/>
          <w:color w:val="000000"/>
        </w:rPr>
        <w:t>jakoukoliv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plánovanou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financování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Partner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prostřednictvím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předem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písemně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požádat</w:t>
      </w:r>
      <w:proofErr w:type="spellEnd"/>
      <w:r>
        <w:rPr>
          <w:rFonts w:ascii="Calibri" w:hAnsi="Calibri" w:cs="Calibri"/>
          <w:color w:val="000000"/>
        </w:rPr>
        <w:t xml:space="preserve">, a to s </w:t>
      </w:r>
      <w:proofErr w:type="spellStart"/>
      <w:r>
        <w:rPr>
          <w:rFonts w:ascii="Calibri" w:hAnsi="Calibri" w:cs="Calibri"/>
          <w:color w:val="000000"/>
        </w:rPr>
        <w:t>uvedením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427D12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907DFE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E6087" w14:textId="77777777" w:rsidR="005D1BA7" w:rsidRPr="00246A2B" w:rsidRDefault="00246A2B">
      <w:pPr>
        <w:spacing w:line="220" w:lineRule="exact"/>
        <w:ind w:left="5305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b/>
          <w:bCs/>
          <w:color w:val="000000"/>
          <w:lang w:val="pt-PT"/>
        </w:rPr>
        <w:t xml:space="preserve">VI.  </w:t>
      </w:r>
    </w:p>
    <w:p w14:paraId="7409DA0E" w14:textId="77777777" w:rsidR="005D1BA7" w:rsidRPr="00246A2B" w:rsidRDefault="00246A2B">
      <w:pPr>
        <w:spacing w:before="40" w:line="220" w:lineRule="exact"/>
        <w:ind w:left="4158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b/>
          <w:bCs/>
          <w:color w:val="000000"/>
          <w:lang w:val="pt-PT"/>
        </w:rPr>
        <w:t xml:space="preserve">Práva k hmotnému majetku  </w:t>
      </w:r>
    </w:p>
    <w:p w14:paraId="38FF4213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1. </w:t>
      </w:r>
      <w:r w:rsidRPr="00246A2B">
        <w:rPr>
          <w:rFonts w:ascii="Calibri" w:hAnsi="Calibri" w:cs="Calibri"/>
          <w:color w:val="000000"/>
          <w:lang w:val="pt-PT"/>
        </w:rPr>
        <w:tab/>
      </w:r>
      <w:r w:rsidRPr="00246A2B">
        <w:rPr>
          <w:rFonts w:ascii="Calibri" w:hAnsi="Calibri" w:cs="Calibri"/>
          <w:color w:val="000000"/>
          <w:spacing w:val="-2"/>
          <w:lang w:val="pt-PT"/>
        </w:rPr>
        <w:t>Vlastníkem hmotného majetku, nutného k řešení projektu a pořízeného z poskytnutých účelových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prostředků, je ta smluvní strana, která si uvedený majetek pořídila nebo ho při řešení projektu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vytvořila. Byl-</w:t>
      </w:r>
      <w:r w:rsidRPr="00246A2B">
        <w:rPr>
          <w:rFonts w:ascii="Calibri" w:hAnsi="Calibri" w:cs="Calibri"/>
          <w:color w:val="000000"/>
          <w:spacing w:val="-1"/>
          <w:lang w:val="pt-PT"/>
        </w:rPr>
        <w:t>li tento majetek pořízen či vytvořen Žadatelem a Partnerem společně, je jejich podíl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na vlastnictví tohoto majetku stejný, nedohodnou-li se jinak.   </w:t>
      </w:r>
    </w:p>
    <w:p w14:paraId="3396A5D9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2. </w:t>
      </w:r>
      <w:r w:rsidRPr="00246A2B">
        <w:rPr>
          <w:rFonts w:ascii="Calibri" w:hAnsi="Calibri" w:cs="Calibri"/>
          <w:color w:val="000000"/>
          <w:lang w:val="pt-PT"/>
        </w:rPr>
        <w:tab/>
      </w:r>
      <w:r w:rsidRPr="00246A2B">
        <w:rPr>
          <w:rFonts w:ascii="Calibri" w:hAnsi="Calibri" w:cs="Calibri"/>
          <w:color w:val="000000"/>
          <w:spacing w:val="-1"/>
          <w:lang w:val="pt-PT"/>
        </w:rPr>
        <w:t>S majetkem, který Partner projektu získá v přímé souvislosti s plněním cílů projektu a který pořídí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poskytnutých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účelových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finančních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prostředků,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není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Partner</w:t>
      </w:r>
      <w:r w:rsidRPr="00246A2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projektu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oprávněn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nakládat</w:t>
      </w:r>
      <w:r w:rsidRPr="00246A2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6"/>
          <w:lang w:val="pt-PT"/>
        </w:rPr>
        <w:t>ve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vztahu  k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třetím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osobám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  rozporu  s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touto  smlouvou  bez  předchozího  písemného  </w:t>
      </w:r>
      <w:r w:rsidRPr="00246A2B">
        <w:rPr>
          <w:rFonts w:ascii="Calibri" w:hAnsi="Calibri" w:cs="Calibri"/>
          <w:color w:val="000000"/>
          <w:spacing w:val="-3"/>
          <w:lang w:val="pt-PT"/>
        </w:rPr>
        <w:t>souhlasu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pt-PT"/>
        </w:rPr>
        <w:t>Žadatele, a to až do doby úplného vyrovnání všech závazků, které pro Partnera projektu vyplývají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z této smlouvy.  </w:t>
      </w:r>
    </w:p>
    <w:p w14:paraId="35655298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1" w:hanging="424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3. </w:t>
      </w:r>
      <w:r w:rsidRPr="00246A2B">
        <w:rPr>
          <w:rFonts w:ascii="Calibri" w:hAnsi="Calibri" w:cs="Calibri"/>
          <w:color w:val="000000"/>
          <w:lang w:val="pt-PT"/>
        </w:rPr>
        <w:tab/>
      </w:r>
      <w:r w:rsidRPr="00246A2B">
        <w:rPr>
          <w:rFonts w:ascii="Calibri" w:hAnsi="Calibri" w:cs="Calibri"/>
          <w:color w:val="000000"/>
          <w:spacing w:val="-1"/>
          <w:lang w:val="pt-PT"/>
        </w:rPr>
        <w:t>Smluvní strany se zavazují zpřístupnit si vzájemně zařízení potřebná k řešení projektu, viz aktuální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popis projektu v systému poskytovatele na adrese </w:t>
      </w:r>
      <w:r>
        <w:fldChar w:fldCharType="begin"/>
      </w:r>
      <w:r w:rsidRPr="00246A2B">
        <w:rPr>
          <w:lang w:val="pt-PT"/>
        </w:rPr>
        <w:instrText>HYPERLINK "http://iskp21.mssf.cz"</w:instrText>
      </w:r>
      <w:r>
        <w:fldChar w:fldCharType="separate"/>
      </w:r>
      <w:r w:rsidRPr="00246A2B">
        <w:rPr>
          <w:rFonts w:ascii="Calibri" w:hAnsi="Calibri" w:cs="Calibri"/>
          <w:color w:val="000000"/>
          <w:lang w:val="pt-PT"/>
        </w:rPr>
        <w:t>iskp21.mssf.cz</w:t>
      </w:r>
      <w:r>
        <w:rPr>
          <w:rFonts w:ascii="Calibri" w:hAnsi="Calibri" w:cs="Calibri"/>
          <w:color w:val="000000"/>
        </w:rPr>
        <w:fldChar w:fldCharType="end"/>
      </w:r>
      <w:r w:rsidRPr="00246A2B">
        <w:rPr>
          <w:rFonts w:ascii="Calibri" w:hAnsi="Calibri" w:cs="Calibri"/>
          <w:color w:val="000000"/>
          <w:lang w:val="pt-PT"/>
        </w:rPr>
        <w:t xml:space="preserve"> pro projekt CRaaS: Cyber</w:t>
      </w:r>
      <w:r w:rsidRPr="00246A2B">
        <w:rPr>
          <w:rFonts w:ascii="Calibri" w:hAnsi="Calibri" w:cs="Calibri"/>
          <w:color w:val="000000"/>
          <w:spacing w:val="-4"/>
          <w:lang w:val="pt-PT"/>
        </w:rPr>
        <w:t>-range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as a Service, a to dle III.1, této smlouvy, ale i další případné prvky, pokud budou přímo potřebné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k realizaci činností na projektu.  </w:t>
      </w:r>
    </w:p>
    <w:p w14:paraId="0B1E661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038A9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A61DE" w14:textId="77777777" w:rsidR="005D1BA7" w:rsidRPr="00246A2B" w:rsidRDefault="00246A2B">
      <w:pPr>
        <w:spacing w:line="220" w:lineRule="exact"/>
        <w:ind w:left="527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VII.  </w:t>
      </w:r>
    </w:p>
    <w:p w14:paraId="69195D82" w14:textId="77777777" w:rsidR="005D1BA7" w:rsidRPr="00246A2B" w:rsidRDefault="00246A2B">
      <w:pPr>
        <w:spacing w:before="40" w:line="220" w:lineRule="exact"/>
        <w:ind w:left="4054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Ochrana duševního vlastnictví  </w:t>
      </w:r>
    </w:p>
    <w:p w14:paraId="0D253898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  <w:t>Strany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této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smlouvy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výslovně</w:t>
      </w:r>
      <w:r w:rsidRPr="00246A2B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prohlašují,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že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všechny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informace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vztahující</w:t>
      </w:r>
      <w:r w:rsidRPr="00246A2B">
        <w:rPr>
          <w:rFonts w:ascii="Calibri" w:hAnsi="Calibri" w:cs="Calibri"/>
          <w:color w:val="000000"/>
          <w:spacing w:val="30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řešení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cs-CZ"/>
        </w:rPr>
        <w:t>projektu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včetně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jeho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návrhu,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vkládaným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znalostem,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2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výsledkům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řešení</w:t>
      </w:r>
      <w:r w:rsidRPr="00246A2B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anebo</w:t>
      </w:r>
      <w:r w:rsidRPr="00246A2B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jejich</w:t>
      </w:r>
      <w:r w:rsidRPr="00246A2B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cs-CZ"/>
        </w:rPr>
        <w:t>částem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považují za důvěrné, případně za své obchodní tajemství, pokud se v </w:t>
      </w:r>
      <w:r w:rsidRPr="00246A2B">
        <w:rPr>
          <w:rFonts w:ascii="Calibri" w:hAnsi="Calibri" w:cs="Calibri"/>
          <w:color w:val="000000"/>
          <w:spacing w:val="-2"/>
          <w:lang w:val="cs-CZ"/>
        </w:rPr>
        <w:t>konkrétním případě výslovně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67F8D61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92284" w14:textId="77777777" w:rsidR="005D1BA7" w:rsidRDefault="005D1BA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E01B6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5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57C4823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C3CBA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77E95" w14:textId="77777777" w:rsidR="005D1BA7" w:rsidRDefault="005D1BA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700294" w14:textId="77777777" w:rsidR="005D1BA7" w:rsidRPr="00246A2B" w:rsidRDefault="00246A2B">
      <w:pPr>
        <w:spacing w:line="268" w:lineRule="exact"/>
        <w:ind w:left="1320" w:right="843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nedohodnou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jinak.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Za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důvěrné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budou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strany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považovat</w:t>
      </w:r>
      <w:r w:rsidRPr="00246A2B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všechny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informace</w:t>
      </w:r>
      <w:r w:rsidRPr="00246A2B">
        <w:rPr>
          <w:rFonts w:ascii="Calibri" w:hAnsi="Calibri" w:cs="Calibri"/>
          <w:color w:val="000000"/>
          <w:spacing w:val="3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technické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nebo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obchodní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povahy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týkající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projektu,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které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jedna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strana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zpřístupní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jiné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straně,</w:t>
      </w:r>
      <w:r w:rsidRPr="00246A2B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4"/>
          <w:lang w:val="cs-CZ"/>
        </w:rPr>
        <w:t>pokud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poskytující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strana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výslovně</w:t>
      </w:r>
      <w:r w:rsidRPr="00246A2B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při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jejich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předání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neuvede,</w:t>
      </w:r>
      <w:r w:rsidRPr="00246A2B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že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důvěrný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charakter</w:t>
      </w:r>
      <w:r w:rsidRPr="00246A2B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nemají.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cs-CZ"/>
        </w:rPr>
        <w:t>Smluvní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strany se zavazují dbát o utajení všech důvěrných informací s náležitou péčí a nepředat důvěrné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cs-CZ"/>
        </w:rPr>
        <w:t>informace získané od jiné smluvní strany bez jejího předchozího písemného souhlasu třetí osobě.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S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důvěrnými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informacemi</w:t>
      </w:r>
      <w:proofErr w:type="gramEnd"/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mohou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seznámit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jen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takoví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pracovníci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strany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4"/>
          <w:lang w:val="cs-CZ"/>
        </w:rPr>
        <w:t>její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subdodavatelé, kteří je potřebují znát pro řádné plnění projektu. Závazek k ochraně důvěrných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informací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</w:t>
      </w:r>
      <w:proofErr w:type="gramEnd"/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nevztahuje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informace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již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oprávněně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zveřejněné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informace</w:t>
      </w:r>
      <w:r w:rsidRPr="00246A2B">
        <w:rPr>
          <w:rFonts w:ascii="Calibri" w:hAnsi="Calibri" w:cs="Calibri"/>
          <w:color w:val="000000"/>
          <w:spacing w:val="1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cs-CZ"/>
        </w:rPr>
        <w:t>povinně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předávané</w:t>
      </w:r>
      <w:r w:rsidRPr="00246A2B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poskytovateli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dotace,</w:t>
      </w:r>
      <w:r w:rsidRPr="00246A2B">
        <w:rPr>
          <w:rFonts w:ascii="Calibri" w:hAnsi="Calibri" w:cs="Calibri"/>
          <w:color w:val="000000"/>
          <w:spacing w:val="32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kontrolním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orgánům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souvislosti</w:t>
      </w:r>
      <w:r w:rsidRPr="00246A2B">
        <w:rPr>
          <w:rFonts w:ascii="Calibri" w:hAnsi="Calibri" w:cs="Calibri"/>
          <w:color w:val="000000"/>
          <w:spacing w:val="2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poskytnutou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dotací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31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8"/>
          <w:lang w:val="cs-CZ"/>
        </w:rPr>
        <w:t>do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cs-CZ"/>
        </w:rPr>
        <w:t>Rejstříku informací o výsledcích (RIV). Pokud jsou předmětem projektu též utajované skutečnosti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podle zvláštního zákona, řídí se nakládání s nimi platnou legislativou.  </w:t>
      </w:r>
    </w:p>
    <w:p w14:paraId="371FC9B3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59899B16" w14:textId="77777777" w:rsidR="005D1BA7" w:rsidRDefault="00246A2B">
      <w:pPr>
        <w:spacing w:before="120" w:line="255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vstupují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dovednostmi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duševního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F0F8AA3" w14:textId="77777777" w:rsidR="005D1BA7" w:rsidRDefault="00246A2B">
      <w:pPr>
        <w:spacing w:before="4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potřebné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realizaci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vkládané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62465B6A" w14:textId="77777777" w:rsidR="005D1BA7" w:rsidRPr="00246A2B" w:rsidRDefault="00246A2B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proofErr w:type="spellStart"/>
      <w:r>
        <w:rPr>
          <w:rFonts w:ascii="Calibri" w:hAnsi="Calibri" w:cs="Calibri"/>
          <w:color w:val="000000"/>
        </w:rPr>
        <w:t>Žadatel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Nethost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disponuje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rozsáhlým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know-how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OpenStack</w:t>
      </w:r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platformy,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včetně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nástrojů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orchestrace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monitoringu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CRaaS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odborné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znalosti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vývoji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backendových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aplikací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OpenStack,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zahrnujícím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orchestrační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monitorovací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nástroje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2"/>
        </w:rPr>
        <w:t>komunikaci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kombinující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Ansible AWX </w:t>
      </w:r>
      <w:proofErr w:type="gramStart"/>
      <w:r>
        <w:rPr>
          <w:rFonts w:ascii="Calibri" w:hAnsi="Calibri" w:cs="Calibri"/>
          <w:color w:val="000000"/>
          <w:spacing w:val="-2"/>
        </w:rPr>
        <w:t>a</w:t>
      </w:r>
      <w:proofErr w:type="gramEnd"/>
      <w:r>
        <w:rPr>
          <w:rFonts w:ascii="Calibri" w:hAnsi="Calibri" w:cs="Calibri"/>
          <w:color w:val="000000"/>
          <w:spacing w:val="-2"/>
        </w:rPr>
        <w:t xml:space="preserve"> OpenStack. </w:t>
      </w:r>
      <w:r w:rsidRPr="00246A2B">
        <w:rPr>
          <w:rFonts w:ascii="Calibri" w:hAnsi="Calibri" w:cs="Calibri"/>
          <w:color w:val="000000"/>
          <w:spacing w:val="-2"/>
          <w:lang w:val="pt-PT"/>
        </w:rPr>
        <w:t>Specializuje se na vývoj aplikační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části v jazycích Python, Laravel a frameworku Spring. Dále disponuje know-</w:t>
      </w:r>
      <w:r w:rsidRPr="00246A2B">
        <w:rPr>
          <w:rFonts w:ascii="Calibri" w:hAnsi="Calibri" w:cs="Calibri"/>
          <w:color w:val="000000"/>
          <w:spacing w:val="-1"/>
          <w:lang w:val="pt-PT"/>
        </w:rPr>
        <w:t>how pro testování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 produkčním prostředí s uživatelskými organizacemi, specifikaci případů užití pro uživatelské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skupiny, integraci jednotlivých komponent do jednoho funkčního celku v datacentru a tvorbu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licenční politiky pro CRaaS.  </w:t>
      </w:r>
    </w:p>
    <w:p w14:paraId="402DE74C" w14:textId="77777777" w:rsidR="005D1BA7" w:rsidRPr="00246A2B" w:rsidRDefault="00246A2B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Partner: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VUT</w:t>
      </w:r>
      <w:r w:rsidRPr="00246A2B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Brně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má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hluboké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znalosti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ve</w:t>
      </w:r>
      <w:r w:rsidRPr="00246A2B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výzkumu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vývoji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Kybernetické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arény,</w:t>
      </w:r>
      <w:r w:rsidRPr="00246A2B">
        <w:rPr>
          <w:rFonts w:ascii="Calibri" w:hAnsi="Calibri" w:cs="Calibri"/>
          <w:color w:val="000000"/>
          <w:spacing w:val="3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pt-PT"/>
        </w:rPr>
        <w:t>včetně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výzkumu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definice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rozhraní</w:t>
      </w:r>
      <w:r w:rsidRPr="00246A2B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výzkumu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případů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užití</w:t>
      </w:r>
      <w:r w:rsidRPr="00246A2B">
        <w:rPr>
          <w:rFonts w:ascii="Calibri" w:hAnsi="Calibri" w:cs="Calibri"/>
          <w:color w:val="000000"/>
          <w:spacing w:val="40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</w:t>
      </w:r>
      <w:r w:rsidRPr="00246A2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výuku.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Má</w:t>
      </w:r>
      <w:r w:rsidRPr="00246A2B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odborné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znalosti</w:t>
      </w:r>
      <w:r w:rsidRPr="00246A2B">
        <w:rPr>
          <w:rFonts w:ascii="Calibri" w:hAnsi="Calibri" w:cs="Calibri"/>
          <w:color w:val="000000"/>
          <w:spacing w:val="4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6"/>
          <w:lang w:val="pt-PT"/>
        </w:rPr>
        <w:t>ve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specifikaci  rolí  a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vývoji</w:t>
      </w:r>
      <w:r w:rsidRPr="00246A2B">
        <w:rPr>
          <w:rFonts w:ascii="Calibri" w:hAnsi="Calibri" w:cs="Calibri"/>
          <w:color w:val="000000"/>
          <w:spacing w:val="47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administrace</w:t>
      </w:r>
      <w:r w:rsidRPr="00246A2B">
        <w:rPr>
          <w:rFonts w:ascii="Calibri" w:hAnsi="Calibri" w:cs="Calibri"/>
          <w:color w:val="000000"/>
          <w:spacing w:val="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a  frontendových  aplikací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  TypeScriptu  a  Jav</w:t>
      </w:r>
      <w:r w:rsidRPr="00246A2B">
        <w:rPr>
          <w:rFonts w:ascii="Calibri" w:hAnsi="Calibri" w:cs="Calibri"/>
          <w:color w:val="000000"/>
          <w:spacing w:val="-3"/>
          <w:lang w:val="pt-PT"/>
        </w:rPr>
        <w:t>aScript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frameworku Vue.js. Dále se specializuje na výzkum a vývoj pro databáze PostgreSQL a NoSQL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databáze MongoDB, bezpečnostní a zátěžové testování, tvorbu dokumentace a uživatelských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manuálů,  optimalizaci  dílčích  softwarových  částí  a</w:t>
      </w:r>
      <w:r w:rsidRPr="00246A2B">
        <w:rPr>
          <w:rFonts w:ascii="Calibri" w:hAnsi="Calibri" w:cs="Calibri"/>
          <w:color w:val="000000"/>
          <w:spacing w:val="4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návrh  a  realizaci  ověřené  </w:t>
      </w:r>
      <w:r w:rsidRPr="00246A2B">
        <w:rPr>
          <w:rFonts w:ascii="Calibri" w:hAnsi="Calibri" w:cs="Calibri"/>
          <w:color w:val="000000"/>
          <w:spacing w:val="-2"/>
          <w:lang w:val="pt-PT"/>
        </w:rPr>
        <w:t>technologie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zapojení CRaaS do výuky kybernetické bezpečnosti.  </w:t>
      </w:r>
    </w:p>
    <w:p w14:paraId="3C0F16C4" w14:textId="77777777" w:rsidR="005D1BA7" w:rsidRPr="00246A2B" w:rsidRDefault="00246A2B">
      <w:pPr>
        <w:spacing w:line="255" w:lineRule="exact"/>
        <w:ind w:left="1256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b)</w:t>
      </w:r>
      <w:r w:rsidRPr="00246A2B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 xml:space="preserve">Vkládané znalosti zůstávají vlastnictvím strany, která je do projektu vložila.  </w:t>
      </w:r>
    </w:p>
    <w:p w14:paraId="29E933F9" w14:textId="77777777" w:rsidR="005D1BA7" w:rsidRPr="00246A2B" w:rsidRDefault="00246A2B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c)</w:t>
      </w:r>
      <w:r w:rsidRPr="00246A2B">
        <w:rPr>
          <w:rFonts w:ascii="Arial" w:hAnsi="Arial" w:cs="Arial"/>
          <w:color w:val="000000"/>
          <w:spacing w:val="5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Ostatní smluvní strany jsou oprávněny použít vkládané znalosti pro práce na projektu, pokud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727B97F8" w14:textId="77777777" w:rsidR="005D1BA7" w:rsidRPr="00246A2B" w:rsidRDefault="00246A2B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jsou nezbytně potřebné, po dobu trvání projektu zdarma.   </w:t>
      </w:r>
    </w:p>
    <w:p w14:paraId="0A81EDFF" w14:textId="77777777" w:rsidR="005D1BA7" w:rsidRPr="00246A2B" w:rsidRDefault="00246A2B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d)</w:t>
      </w:r>
      <w:r w:rsidRPr="00246A2B">
        <w:rPr>
          <w:rFonts w:ascii="Arial" w:hAnsi="Arial" w:cs="Arial"/>
          <w:color w:val="000000"/>
          <w:spacing w:val="27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Smluvní strany mají právo na nevýhradní licenci za tržních podmínek k vkládaným znalostem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35940E81" w14:textId="77777777" w:rsidR="005D1BA7" w:rsidRPr="00246A2B" w:rsidRDefault="00246A2B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ve vlastnictví jiné strany, pokud je nezbytně potřebují pro využití vlastních výsledků projektu,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protože bez nich by bylo užití vlastních výsledků technicky nebo právně nemožné. O licenci je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třeba požádat do dvou let od skončení projektu.   </w:t>
      </w:r>
    </w:p>
    <w:p w14:paraId="0BFD2D8E" w14:textId="77777777" w:rsidR="005D1BA7" w:rsidRPr="00246A2B" w:rsidRDefault="00246A2B">
      <w:pPr>
        <w:spacing w:line="255" w:lineRule="exact"/>
        <w:ind w:left="1176" w:right="927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e)</w:t>
      </w:r>
      <w:r w:rsidRPr="00246A2B">
        <w:rPr>
          <w:rFonts w:ascii="Arial" w:hAnsi="Arial" w:cs="Arial"/>
          <w:color w:val="000000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Smluvní strany nejsou oprávněny použít vkládané znalosti k jinému účelu a jiným způsobem,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0AC94707" w14:textId="77777777" w:rsidR="005D1BA7" w:rsidRPr="00246A2B" w:rsidRDefault="00246A2B">
      <w:pPr>
        <w:spacing w:before="40" w:line="220" w:lineRule="exact"/>
        <w:ind w:left="1615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pokud si předem písemně nesjednají jinak zvláštní smlouvou.  </w:t>
      </w:r>
    </w:p>
    <w:p w14:paraId="66B691FC" w14:textId="77777777" w:rsidR="005D1BA7" w:rsidRPr="00246A2B" w:rsidRDefault="00246A2B">
      <w:pPr>
        <w:spacing w:line="255" w:lineRule="exact"/>
        <w:ind w:left="1176" w:right="925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f)</w:t>
      </w:r>
      <w:r w:rsidRPr="00246A2B">
        <w:rPr>
          <w:rFonts w:ascii="Arial" w:hAnsi="Arial" w:cs="Arial"/>
          <w:color w:val="000000"/>
          <w:spacing w:val="14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Smluvní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strany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používají</w:t>
      </w:r>
      <w:r w:rsidRPr="00246A2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vkládané</w:t>
      </w:r>
      <w:r w:rsidRPr="00246A2B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znalosti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druhé</w:t>
      </w:r>
      <w:r w:rsidRPr="00246A2B">
        <w:rPr>
          <w:rFonts w:ascii="Calibri" w:hAnsi="Calibri" w:cs="Calibri"/>
          <w:color w:val="000000"/>
          <w:spacing w:val="4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strany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na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vlastní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nebezpečí</w:t>
      </w:r>
      <w:r w:rsidRPr="00246A2B">
        <w:rPr>
          <w:rFonts w:ascii="Calibri" w:hAnsi="Calibri" w:cs="Calibri"/>
          <w:color w:val="000000"/>
          <w:spacing w:val="4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berou</w:t>
      </w:r>
      <w:r w:rsidRPr="00246A2B">
        <w:rPr>
          <w:rFonts w:ascii="Calibri" w:hAnsi="Calibri" w:cs="Calibri"/>
          <w:color w:val="000000"/>
          <w:spacing w:val="4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10"/>
          <w:lang w:val="pt-PT"/>
        </w:rPr>
        <w:t>na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050B6477" w14:textId="77777777" w:rsidR="005D1BA7" w:rsidRPr="00246A2B" w:rsidRDefault="00246A2B">
      <w:pPr>
        <w:spacing w:before="5" w:line="268" w:lineRule="exact"/>
        <w:ind w:left="1615" w:right="842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vědomí, že jsou jim vkládané znalosti zpřístupněny bez jakékoli záruky, zejména, co se týče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jejich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správnosti,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přesnosti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28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vhodnosti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pro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konkrétní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účel.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Smluvní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strana,</w:t>
      </w:r>
      <w:r w:rsidRPr="00246A2B">
        <w:rPr>
          <w:rFonts w:ascii="Calibri" w:hAnsi="Calibri" w:cs="Calibri"/>
          <w:color w:val="000000"/>
          <w:spacing w:val="29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která</w:t>
      </w:r>
      <w:r w:rsidRPr="00246A2B">
        <w:rPr>
          <w:rFonts w:ascii="Calibri" w:hAnsi="Calibri" w:cs="Calibri"/>
          <w:color w:val="000000"/>
          <w:spacing w:val="3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pt-PT"/>
        </w:rPr>
        <w:t>vkládané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znalosti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jiné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strany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použije,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je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sama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odpovědná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za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případná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porušení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lang w:val="pt-PT"/>
        </w:rPr>
        <w:t>práv</w:t>
      </w:r>
      <w:r w:rsidRPr="00246A2B">
        <w:rPr>
          <w:rFonts w:ascii="Calibri" w:hAnsi="Calibri" w:cs="Calibri"/>
          <w:color w:val="000000"/>
          <w:spacing w:val="11"/>
          <w:lang w:val="pt-PT"/>
        </w:rPr>
        <w:t xml:space="preserve">  </w:t>
      </w:r>
      <w:r w:rsidRPr="00246A2B">
        <w:rPr>
          <w:rFonts w:ascii="Calibri" w:hAnsi="Calibri" w:cs="Calibri"/>
          <w:color w:val="000000"/>
          <w:spacing w:val="-2"/>
          <w:lang w:val="pt-PT"/>
        </w:rPr>
        <w:t>duševního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vlastnictví třetích osob.  </w:t>
      </w:r>
    </w:p>
    <w:p w14:paraId="2119DCA2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3. </w:t>
      </w:r>
      <w:r w:rsidRPr="00246A2B">
        <w:rPr>
          <w:rFonts w:ascii="Calibri" w:hAnsi="Calibri" w:cs="Calibri"/>
          <w:color w:val="000000"/>
          <w:lang w:val="pt-PT"/>
        </w:rPr>
        <w:tab/>
        <w:t xml:space="preserve">Ochrana duševního vlastnictví:  </w:t>
      </w:r>
    </w:p>
    <w:p w14:paraId="7831FD8D" w14:textId="77777777" w:rsidR="005D1BA7" w:rsidRPr="00246A2B" w:rsidRDefault="00246A2B">
      <w:pPr>
        <w:spacing w:before="120" w:line="255" w:lineRule="exact"/>
        <w:ind w:left="1176" w:right="928"/>
        <w:jc w:val="right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>a)</w:t>
      </w:r>
      <w:r w:rsidRPr="00246A2B">
        <w:rPr>
          <w:rFonts w:ascii="Arial" w:hAnsi="Arial" w:cs="Arial"/>
          <w:color w:val="000000"/>
          <w:spacing w:val="1"/>
          <w:lang w:val="pt-PT"/>
        </w:rPr>
        <w:t xml:space="preserve">   </w:t>
      </w:r>
      <w:r w:rsidRPr="00246A2B">
        <w:rPr>
          <w:rFonts w:ascii="Calibri" w:hAnsi="Calibri" w:cs="Calibri"/>
          <w:color w:val="000000"/>
          <w:lang w:val="pt-PT"/>
        </w:rPr>
        <w:t>Vlastník výsledků je povinen na svůj náklad a odpovědnost navrhnout a realizovat vhodnou</w:t>
      </w:r>
      <w:r w:rsidRPr="00246A2B">
        <w:rPr>
          <w:rFonts w:ascii="Times New Roman" w:hAnsi="Times New Roman" w:cs="Times New Roman"/>
          <w:lang w:val="pt-PT"/>
        </w:rPr>
        <w:t xml:space="preserve"> </w:t>
      </w:r>
    </w:p>
    <w:p w14:paraId="30D90E19" w14:textId="77777777" w:rsidR="005D1BA7" w:rsidRPr="00246A2B" w:rsidRDefault="00246A2B">
      <w:pPr>
        <w:spacing w:before="5" w:line="267" w:lineRule="exact"/>
        <w:ind w:left="1615" w:right="843"/>
        <w:jc w:val="both"/>
        <w:rPr>
          <w:rFonts w:ascii="Times New Roman" w:hAnsi="Times New Roman" w:cs="Times New Roman"/>
          <w:color w:val="010302"/>
          <w:lang w:val="pt-PT"/>
        </w:rPr>
      </w:pPr>
      <w:r w:rsidRPr="00246A2B">
        <w:rPr>
          <w:rFonts w:ascii="Calibri" w:hAnsi="Calibri" w:cs="Calibri"/>
          <w:color w:val="000000"/>
          <w:lang w:val="pt-PT"/>
        </w:rPr>
        <w:t xml:space="preserve">ochranu duševního vlastnictví reprezentovaného </w:t>
      </w:r>
      <w:r w:rsidRPr="00246A2B">
        <w:rPr>
          <w:rFonts w:ascii="Calibri" w:hAnsi="Calibri" w:cs="Calibri"/>
          <w:color w:val="000000"/>
          <w:spacing w:val="-2"/>
          <w:lang w:val="pt-PT"/>
        </w:rPr>
        <w:t>v dosažených výsledcích. Ochrana duševního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vlastnictví</w:t>
      </w:r>
      <w:r w:rsidRPr="00246A2B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spočívá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zejména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podání</w:t>
      </w:r>
      <w:r w:rsidRPr="00246A2B">
        <w:rPr>
          <w:rFonts w:ascii="Calibri" w:hAnsi="Calibri" w:cs="Calibri"/>
          <w:color w:val="000000"/>
          <w:spacing w:val="35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domácích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a/nebo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zahraničních</w:t>
      </w:r>
      <w:r w:rsidRPr="00246A2B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přihlášek</w:t>
      </w:r>
      <w:r w:rsidRPr="00246A2B">
        <w:rPr>
          <w:rFonts w:ascii="Calibri" w:hAnsi="Calibri" w:cs="Calibri"/>
          <w:color w:val="000000"/>
          <w:spacing w:val="33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pt-PT"/>
        </w:rPr>
        <w:t>technického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řešení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jako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patentově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chráněný</w:t>
      </w:r>
      <w:r w:rsidRPr="00246A2B">
        <w:rPr>
          <w:rFonts w:ascii="Calibri" w:hAnsi="Calibri" w:cs="Calibri"/>
          <w:color w:val="000000"/>
          <w:spacing w:val="22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vynález,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užitný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vzor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a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průmyslový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vzor,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utajení</w:t>
      </w:r>
      <w:r w:rsidRPr="00246A2B">
        <w:rPr>
          <w:rFonts w:ascii="Calibri" w:hAnsi="Calibri" w:cs="Calibri"/>
          <w:color w:val="000000"/>
          <w:spacing w:val="21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>informací o</w:t>
      </w:r>
      <w:r w:rsidRPr="00246A2B">
        <w:rPr>
          <w:rFonts w:ascii="Times New Roman" w:hAnsi="Times New Roman" w:cs="Times New Roman"/>
          <w:lang w:val="pt-PT"/>
        </w:rPr>
        <w:t xml:space="preserve"> </w:t>
      </w:r>
      <w:r w:rsidRPr="00246A2B">
        <w:rPr>
          <w:rFonts w:ascii="Calibri" w:hAnsi="Calibri" w:cs="Calibri"/>
          <w:color w:val="000000"/>
          <w:lang w:val="pt-PT"/>
        </w:rPr>
        <w:t xml:space="preserve">výsledcích, případně ochrana autorským právem.  </w:t>
      </w:r>
    </w:p>
    <w:p w14:paraId="11FEA2F0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BD7A1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01F1AA" w14:textId="77777777" w:rsidR="005D1BA7" w:rsidRDefault="005D1B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A0E5D7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6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189E5634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DCE5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214C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A41E70" w14:textId="77777777" w:rsidR="005D1BA7" w:rsidRDefault="005D1BA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08A1A" w14:textId="77777777" w:rsidR="005D1BA7" w:rsidRPr="00246A2B" w:rsidRDefault="00246A2B">
      <w:pPr>
        <w:spacing w:line="268" w:lineRule="exact"/>
        <w:ind w:left="1615" w:right="842" w:hanging="359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>b)</w:t>
      </w:r>
      <w:r w:rsidRPr="00246A2B">
        <w:rPr>
          <w:rFonts w:ascii="Arial" w:hAnsi="Arial" w:cs="Arial"/>
          <w:color w:val="000000"/>
          <w:spacing w:val="2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Pokud výsledek vlastní smluvní strany společně, podají přihlášku k ochraně společně a to tak,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aby se smluvní strany staly spolumajiteli (spoluvlastníky) příslušného ochranného institutu. Pro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vztahy mezi smluvními stranami jako spolumajiteli příslušného předmětu práv průmyslového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vlastnictví  se</w:t>
      </w:r>
      <w:proofErr w:type="gramEnd"/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použijí  ustanovení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obecně</w:t>
      </w:r>
      <w:r w:rsidRPr="00246A2B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 xml:space="preserve">závazných  právních  předpisů  upravující  </w:t>
      </w:r>
      <w:r w:rsidRPr="00246A2B">
        <w:rPr>
          <w:rFonts w:ascii="Calibri" w:hAnsi="Calibri" w:cs="Calibri"/>
          <w:color w:val="000000"/>
          <w:spacing w:val="-2"/>
          <w:lang w:val="cs-CZ"/>
        </w:rPr>
        <w:t>podílové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spoluvlastnictví; na nákladech spojených se získáním a udržováním ochrany se strany podílejí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podle spoluvlastnických podílů. K převodu </w:t>
      </w:r>
      <w:r w:rsidRPr="00246A2B">
        <w:rPr>
          <w:rFonts w:ascii="Calibri" w:hAnsi="Calibri" w:cs="Calibri"/>
          <w:color w:val="000000"/>
          <w:lang w:val="cs-CZ"/>
        </w:rPr>
        <w:t>předmětu práv průmyslového vlastnictví, zejména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převodu patentu anebo užitného vzoru, k nabídce licence předmětu práv duševního vlastnictví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či k uzavření licenční smlouvy s třetí osobou bude vždy zapotřebí písemného souhlasu všech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spoluvlastníků.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Každý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ze</w:t>
      </w:r>
      <w:proofErr w:type="gramEnd"/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spoluvlastníků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je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oprávněn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samostatně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uplatňovat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nároky</w:t>
      </w:r>
      <w:r w:rsidRPr="00246A2B">
        <w:rPr>
          <w:rFonts w:ascii="Calibri" w:hAnsi="Calibri" w:cs="Calibri"/>
          <w:color w:val="000000"/>
          <w:spacing w:val="2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15"/>
          <w:lang w:val="cs-CZ"/>
        </w:rPr>
        <w:t>z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prokazatelných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porušení</w:t>
      </w:r>
      <w:r w:rsidRPr="00246A2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práv</w:t>
      </w:r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k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předmětu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(předmětům)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duševního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vlastnictví.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Výnosy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15"/>
          <w:lang w:val="cs-CZ"/>
        </w:rPr>
        <w:t>z</w:t>
      </w:r>
      <w:proofErr w:type="gramEnd"/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licencování společných výsledků třetím osobám se rozdělí podle výše spoluvlastnických podílů.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022ED201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4. </w:t>
      </w:r>
      <w:r w:rsidRPr="00246A2B">
        <w:rPr>
          <w:rFonts w:ascii="Calibri" w:hAnsi="Calibri" w:cs="Calibri"/>
          <w:color w:val="000000"/>
          <w:lang w:val="cs-CZ"/>
        </w:rPr>
        <w:tab/>
        <w:t>Smluvní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strany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jsou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povinny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zajistit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si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vůči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nositelům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chráněných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práv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duševního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2"/>
          <w:lang w:val="cs-CZ"/>
        </w:rPr>
        <w:t>vlastnictví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vzniklých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</w:t>
      </w:r>
      <w:proofErr w:type="gramEnd"/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souvislosti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realizací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části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projektu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možnost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volného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nakládání</w:t>
      </w:r>
      <w:r w:rsidRPr="00246A2B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těmito</w:t>
      </w:r>
      <w:r w:rsidRPr="00246A2B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4"/>
          <w:lang w:val="cs-CZ"/>
        </w:rPr>
        <w:t>právy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(zejména řádně a včas uplatnit vůči původci právo na zaměstnanecký vynález, užitný vzor nebo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průmyslový</w:t>
      </w:r>
      <w:r w:rsidRPr="00246A2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vzor,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popřípadě</w:t>
      </w:r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vypořádat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původci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autory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smluvně).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Každá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ze</w:t>
      </w:r>
      <w:proofErr w:type="gramEnd"/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stran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9"/>
          <w:lang w:val="cs-CZ"/>
        </w:rPr>
        <w:t>je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zodpovědná za vypořádání nároků autorů a původců na své straně.  </w:t>
      </w:r>
    </w:p>
    <w:p w14:paraId="593B1993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5. </w:t>
      </w:r>
      <w:r w:rsidRPr="00246A2B">
        <w:rPr>
          <w:rFonts w:ascii="Calibri" w:hAnsi="Calibri" w:cs="Calibri"/>
          <w:color w:val="000000"/>
          <w:lang w:val="cs-CZ"/>
        </w:rPr>
        <w:tab/>
      </w:r>
      <w:proofErr w:type="gramStart"/>
      <w:r w:rsidRPr="00246A2B">
        <w:rPr>
          <w:rFonts w:ascii="Calibri" w:hAnsi="Calibri" w:cs="Calibri"/>
          <w:color w:val="000000"/>
          <w:lang w:val="cs-CZ"/>
        </w:rPr>
        <w:t>Pokud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</w:t>
      </w:r>
      <w:proofErr w:type="gramEnd"/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strany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nedohodnou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písemně</w:t>
      </w:r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jinak,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uplatní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7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ustanovení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tohoto</w:t>
      </w:r>
      <w:r w:rsidRPr="00246A2B">
        <w:rPr>
          <w:rFonts w:ascii="Calibri" w:hAnsi="Calibri" w:cs="Calibri"/>
          <w:color w:val="000000"/>
          <w:spacing w:val="6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cs-CZ"/>
        </w:rPr>
        <w:t>článku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4B50F27F" w14:textId="77777777" w:rsidR="005D1BA7" w:rsidRPr="00246A2B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obdobně na nároky k výsledkům projektu v </w:t>
      </w:r>
      <w:r w:rsidRPr="00246A2B">
        <w:rPr>
          <w:rFonts w:ascii="Calibri" w:hAnsi="Calibri" w:cs="Calibri"/>
          <w:color w:val="000000"/>
          <w:lang w:val="cs-CZ"/>
        </w:rPr>
        <w:t xml:space="preserve">případě předčasného ukončení smlouvy.  </w:t>
      </w:r>
    </w:p>
    <w:p w14:paraId="7B73D7A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257352" w14:textId="77777777" w:rsidR="005D1BA7" w:rsidRDefault="005D1BA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5CD43" w14:textId="77777777" w:rsidR="005D1BA7" w:rsidRPr="00246A2B" w:rsidRDefault="00246A2B">
      <w:pPr>
        <w:spacing w:line="220" w:lineRule="exact"/>
        <w:ind w:left="5248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VIII.  </w:t>
      </w:r>
    </w:p>
    <w:p w14:paraId="106026DC" w14:textId="77777777" w:rsidR="005D1BA7" w:rsidRPr="00246A2B" w:rsidRDefault="00246A2B">
      <w:pPr>
        <w:spacing w:before="40" w:line="220" w:lineRule="exact"/>
        <w:ind w:left="3748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Práva k </w:t>
      </w:r>
      <w:r w:rsidRPr="00246A2B">
        <w:rPr>
          <w:rFonts w:ascii="Calibri" w:hAnsi="Calibri" w:cs="Calibri"/>
          <w:b/>
          <w:bCs/>
          <w:color w:val="000000"/>
          <w:spacing w:val="-1"/>
          <w:lang w:val="cs-CZ"/>
        </w:rPr>
        <w:t>výsledkům a využití výsledků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53BF7D25" w14:textId="77777777" w:rsidR="005D1BA7" w:rsidRDefault="00246A2B">
      <w:pPr>
        <w:tabs>
          <w:tab w:val="left" w:pos="1320"/>
        </w:tabs>
        <w:spacing w:before="168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Práva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430C942" w14:textId="77777777" w:rsidR="005D1BA7" w:rsidRDefault="00246A2B">
      <w:pPr>
        <w:spacing w:before="120" w:line="255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kterých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stranou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0EA5DA7F" w14:textId="77777777" w:rsidR="005D1BA7" w:rsidRDefault="00246A2B">
      <w:pPr>
        <w:spacing w:before="40" w:line="220" w:lineRule="exact"/>
        <w:ind w:left="1535" w:right="106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zcela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tyto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vyvinula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vytvořila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prací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0BBBF4CF" w14:textId="77777777" w:rsidR="005D1BA7" w:rsidRDefault="00246A2B">
      <w:pPr>
        <w:spacing w:line="255" w:lineRule="exact"/>
        <w:ind w:left="1176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dosaženy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rámci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více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společně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1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AB654B" w14:textId="77777777" w:rsidR="005D1BA7" w:rsidRDefault="00246A2B">
      <w:pPr>
        <w:spacing w:before="5" w:line="268" w:lineRule="exact"/>
        <w:ind w:left="1615" w:right="8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jednotlivé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příspěvky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oddělit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</w:rPr>
        <w:t>ztráty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podstaty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tvůrčí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nedohodly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spoluvlastnické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rovné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E59BBA5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53809B22" w14:textId="77777777" w:rsidR="005D1BA7" w:rsidRDefault="00246A2B">
      <w:pPr>
        <w:spacing w:before="120" w:line="255" w:lineRule="exact"/>
        <w:ind w:left="1176" w:right="92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nevýhradnímu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výsledků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druhé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CC3A4D" w14:textId="77777777" w:rsidR="005D1BA7" w:rsidRDefault="00246A2B">
      <w:pPr>
        <w:spacing w:before="5" w:line="268" w:lineRule="exact"/>
        <w:ind w:left="1615" w:right="8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povinna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uhradit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úplatu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</w:rPr>
        <w:t>odpovídající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obvyklým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podmínkám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Využívání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nutné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zahájit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let od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40E5525F" w14:textId="77777777" w:rsidR="005D1BA7" w:rsidRDefault="00246A2B">
      <w:pPr>
        <w:spacing w:line="268" w:lineRule="exact"/>
        <w:ind w:left="1615" w:right="84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2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Výsledky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společném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vlastnictví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oprávněna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samostatně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4"/>
        </w:rPr>
        <w:t>užívat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nekomerčním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účelům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užití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komerčním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účelům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5"/>
        </w:rPr>
        <w:t>však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uhradit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ostatním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spoluvlastníkům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úplatu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obvyklým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tržním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podmínkám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podílu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výsledku</w:t>
      </w:r>
      <w:proofErr w:type="spellEnd"/>
      <w:r>
        <w:rPr>
          <w:rFonts w:ascii="Calibri" w:hAnsi="Calibri" w:cs="Calibri"/>
          <w:color w:val="000000"/>
        </w:rPr>
        <w:t xml:space="preserve">.    </w:t>
      </w:r>
    </w:p>
    <w:p w14:paraId="3895DB68" w14:textId="77777777" w:rsidR="005D1BA7" w:rsidRDefault="00246A2B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Ustanovení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předchozích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odstavců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nebrání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tomu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aby </w:t>
      </w:r>
      <w:proofErr w:type="spellStart"/>
      <w:r>
        <w:rPr>
          <w:rFonts w:ascii="Calibri" w:hAnsi="Calibri" w:cs="Calibri"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vzájemné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dohodě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upravily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vlastnická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užívací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práva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k </w:t>
      </w:r>
      <w:proofErr w:type="spellStart"/>
      <w:r>
        <w:rPr>
          <w:rFonts w:ascii="Calibri" w:hAnsi="Calibri" w:cs="Calibri"/>
          <w:color w:val="000000"/>
          <w:spacing w:val="-1"/>
        </w:rPr>
        <w:t>výsledkům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projektu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jednotlivých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případech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odlišně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při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respektování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legislativy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stanovených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80EF6E7" w14:textId="77777777" w:rsidR="005D1BA7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Pokud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nedohodnou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uplatní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článku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122D8C2" w14:textId="77777777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obdobně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nároky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výsledkům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předčasného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0E23FF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D27D3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D807F" w14:textId="77777777" w:rsidR="005D1BA7" w:rsidRPr="00246A2B" w:rsidRDefault="00246A2B">
      <w:pPr>
        <w:spacing w:line="220" w:lineRule="exact"/>
        <w:ind w:left="5310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IX.  </w:t>
      </w:r>
    </w:p>
    <w:p w14:paraId="042786D8" w14:textId="77777777" w:rsidR="005D1BA7" w:rsidRPr="00246A2B" w:rsidRDefault="00246A2B">
      <w:pPr>
        <w:spacing w:before="40" w:line="220" w:lineRule="exact"/>
        <w:ind w:left="4395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Odpovědnost a sankce  </w:t>
      </w:r>
    </w:p>
    <w:p w14:paraId="7B6CC5EF" w14:textId="77777777" w:rsidR="005D1BA7" w:rsidRPr="00246A2B" w:rsidRDefault="00246A2B">
      <w:pPr>
        <w:tabs>
          <w:tab w:val="left" w:pos="1240"/>
        </w:tabs>
        <w:spacing w:before="125" w:line="268" w:lineRule="exact"/>
        <w:ind w:left="1240" w:right="928" w:hanging="424"/>
        <w:jc w:val="right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lang w:val="cs-CZ"/>
        </w:rPr>
        <w:t>Za každé závažné (podstatné) porušení povinností vyplývajících z této smlouvy je smluvní strana,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která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svou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povinnost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porušila,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povinna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uhradit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druhé</w:t>
      </w:r>
      <w:r w:rsidRPr="00246A2B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straně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pokutu</w:t>
      </w:r>
      <w:r w:rsidRPr="00246A2B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ve</w:t>
      </w:r>
      <w:r w:rsidRPr="00246A2B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5"/>
          <w:lang w:val="cs-CZ"/>
        </w:rPr>
        <w:t>výši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16F26E3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C0348" w14:textId="77777777" w:rsidR="005D1BA7" w:rsidRDefault="005D1BA7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96DB4A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7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3B6782B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EA8B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6AF5C2" w14:textId="77777777" w:rsidR="005D1BA7" w:rsidRDefault="005D1BA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2CA53" w14:textId="77777777" w:rsidR="005D1BA7" w:rsidRPr="00246A2B" w:rsidRDefault="00246A2B">
      <w:pPr>
        <w:spacing w:line="268" w:lineRule="exact"/>
        <w:ind w:left="1320" w:right="847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0,05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%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</w:t>
      </w:r>
      <w:proofErr w:type="gramEnd"/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celkové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výše</w:t>
      </w:r>
      <w:r w:rsidRPr="00246A2B">
        <w:rPr>
          <w:rFonts w:ascii="Calibri" w:hAnsi="Calibri" w:cs="Calibri"/>
          <w:color w:val="000000"/>
          <w:spacing w:val="13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poskytnutých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účelových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finančních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prostředků.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Tímto</w:t>
      </w:r>
      <w:r w:rsidRPr="00246A2B">
        <w:rPr>
          <w:rFonts w:ascii="Calibri" w:hAnsi="Calibri" w:cs="Calibri"/>
          <w:color w:val="000000"/>
          <w:spacing w:val="12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ujednáním</w:t>
      </w:r>
      <w:proofErr w:type="gramEnd"/>
      <w:r w:rsidRPr="00246A2B">
        <w:rPr>
          <w:rFonts w:ascii="Calibri" w:hAnsi="Calibri" w:cs="Calibri"/>
          <w:color w:val="000000"/>
          <w:spacing w:val="11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17"/>
          <w:lang w:val="cs-CZ"/>
        </w:rPr>
        <w:t>o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smluvních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sankcích</w:t>
      </w:r>
      <w:r w:rsidRPr="00246A2B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není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dotčeno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právo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smluvní</w:t>
      </w:r>
      <w:r w:rsidRPr="00246A2B">
        <w:rPr>
          <w:rFonts w:ascii="Calibri" w:hAnsi="Calibri" w:cs="Calibri"/>
          <w:color w:val="000000"/>
          <w:spacing w:val="47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strany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náhradu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vzniklé</w:t>
      </w:r>
      <w:r w:rsidRPr="00246A2B">
        <w:rPr>
          <w:rFonts w:ascii="Calibri" w:hAnsi="Calibri" w:cs="Calibri"/>
          <w:color w:val="000000"/>
          <w:spacing w:val="45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škody,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kterou</w:t>
      </w:r>
      <w:r w:rsidRPr="00246A2B">
        <w:rPr>
          <w:rFonts w:ascii="Calibri" w:hAnsi="Calibri" w:cs="Calibri"/>
          <w:color w:val="000000"/>
          <w:spacing w:val="4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1"/>
          <w:lang w:val="cs-CZ"/>
        </w:rPr>
        <w:t>je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oprávněna vymáhat samostatně.  </w:t>
      </w:r>
    </w:p>
    <w:p w14:paraId="78F8AA7D" w14:textId="77777777" w:rsidR="005D1BA7" w:rsidRPr="00246A2B" w:rsidRDefault="00246A2B">
      <w:pPr>
        <w:tabs>
          <w:tab w:val="left" w:pos="1320"/>
        </w:tabs>
        <w:spacing w:before="125" w:line="268" w:lineRule="exact"/>
        <w:ind w:left="1320" w:right="846" w:hanging="424"/>
        <w:jc w:val="both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2.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spacing w:val="-1"/>
          <w:lang w:val="cs-CZ"/>
        </w:rPr>
        <w:t>Pokud by došlo k porušení pravidel (podmínek) spolupráce vymezených v této smlouvě některou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246A2B">
        <w:rPr>
          <w:rFonts w:ascii="Calibri" w:hAnsi="Calibri" w:cs="Calibri"/>
          <w:color w:val="000000"/>
          <w:lang w:val="cs-CZ"/>
        </w:rPr>
        <w:t>ze</w:t>
      </w:r>
      <w:r w:rsidRPr="00246A2B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smluvních</w:t>
      </w:r>
      <w:proofErr w:type="gramEnd"/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stran,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je</w:t>
      </w:r>
      <w:r w:rsidRPr="00246A2B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strana,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která</w:t>
      </w:r>
      <w:r w:rsidRPr="00246A2B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porušení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způsobila,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povinna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nahradit</w:t>
      </w:r>
      <w:r w:rsidRPr="00246A2B">
        <w:rPr>
          <w:rFonts w:ascii="Calibri" w:hAnsi="Calibri" w:cs="Calibri"/>
          <w:color w:val="000000"/>
          <w:spacing w:val="19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lang w:val="cs-CZ"/>
        </w:rPr>
        <w:t>druhé</w:t>
      </w:r>
      <w:r w:rsidRPr="00246A2B">
        <w:rPr>
          <w:rFonts w:ascii="Calibri" w:hAnsi="Calibri" w:cs="Calibri"/>
          <w:color w:val="000000"/>
          <w:spacing w:val="20"/>
          <w:lang w:val="cs-CZ"/>
        </w:rPr>
        <w:t xml:space="preserve">  </w:t>
      </w:r>
      <w:r w:rsidRPr="00246A2B">
        <w:rPr>
          <w:rFonts w:ascii="Calibri" w:hAnsi="Calibri" w:cs="Calibri"/>
          <w:color w:val="000000"/>
          <w:spacing w:val="-3"/>
          <w:lang w:val="cs-CZ"/>
        </w:rPr>
        <w:t>straně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prokazatelnou škodu.  </w:t>
      </w:r>
    </w:p>
    <w:p w14:paraId="76B1838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FD7A5" w14:textId="77777777" w:rsidR="005D1BA7" w:rsidRDefault="005D1BA7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08352" w14:textId="77777777" w:rsidR="005D1BA7" w:rsidRPr="00246A2B" w:rsidRDefault="00246A2B">
      <w:pPr>
        <w:spacing w:line="220" w:lineRule="exact"/>
        <w:ind w:left="5338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X.  </w:t>
      </w:r>
    </w:p>
    <w:p w14:paraId="174ACB57" w14:textId="77777777" w:rsidR="005D1BA7" w:rsidRPr="00246A2B" w:rsidRDefault="00246A2B">
      <w:pPr>
        <w:spacing w:before="40" w:line="220" w:lineRule="exact"/>
        <w:ind w:left="4429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2B678752" w14:textId="77777777" w:rsidR="005D1BA7" w:rsidRDefault="00246A2B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 w:rsidRPr="00246A2B">
        <w:rPr>
          <w:rFonts w:ascii="Calibri" w:hAnsi="Calibri" w:cs="Calibri"/>
          <w:color w:val="000000"/>
          <w:lang w:val="cs-CZ"/>
        </w:rPr>
        <w:t xml:space="preserve">1. </w:t>
      </w:r>
      <w:r w:rsidRPr="00246A2B">
        <w:rPr>
          <w:rFonts w:ascii="Calibri" w:hAnsi="Calibri" w:cs="Calibri"/>
          <w:color w:val="000000"/>
          <w:lang w:val="cs-CZ"/>
        </w:rPr>
        <w:tab/>
        <w:t>Partner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bezvýhradně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zavazuje,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že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se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bude</w:t>
      </w:r>
      <w:r w:rsidRPr="00246A2B">
        <w:rPr>
          <w:rFonts w:ascii="Calibri" w:hAnsi="Calibri" w:cs="Calibri"/>
          <w:color w:val="000000"/>
          <w:spacing w:val="39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řídit</w:t>
      </w:r>
      <w:r w:rsidRPr="00246A2B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smlouvou</w:t>
      </w:r>
      <w:r w:rsidRPr="00246A2B">
        <w:rPr>
          <w:rFonts w:ascii="Calibri" w:hAnsi="Calibri" w:cs="Calibri"/>
          <w:color w:val="000000"/>
          <w:spacing w:val="36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o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poskytnutí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podpory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>na</w:t>
      </w:r>
      <w:r w:rsidRPr="00246A2B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3"/>
          <w:lang w:val="cs-CZ"/>
        </w:rPr>
        <w:t>řešení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spacing w:val="-1"/>
          <w:lang w:val="cs-CZ"/>
        </w:rPr>
        <w:t xml:space="preserve">projektu uzavřenou mezi poskytovatelem a Žadatelem, včetně všech jejích příloh. </w:t>
      </w:r>
      <w:r>
        <w:rPr>
          <w:rFonts w:ascii="Calibri" w:hAnsi="Calibri" w:cs="Calibri"/>
          <w:color w:val="000000"/>
          <w:spacing w:val="-1"/>
        </w:rPr>
        <w:t xml:space="preserve">Partner je </w:t>
      </w:r>
      <w:proofErr w:type="spellStart"/>
      <w:r>
        <w:rPr>
          <w:rFonts w:ascii="Calibri" w:hAnsi="Calibri" w:cs="Calibri"/>
          <w:color w:val="000000"/>
          <w:spacing w:val="-1"/>
        </w:rPr>
        <w:t>dále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poskytnout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součinnost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dodržení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povinností</w:t>
      </w:r>
      <w:proofErr w:type="spellEnd"/>
      <w:r>
        <w:rPr>
          <w:rFonts w:ascii="Calibri" w:hAnsi="Calibri" w:cs="Calibri"/>
          <w:color w:val="000000"/>
        </w:rPr>
        <w:t xml:space="preserve"> mu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plynoucích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ze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2"/>
        </w:rPr>
        <w:t>poskytnutí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podpory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uzavřené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s </w:t>
      </w:r>
      <w:proofErr w:type="spellStart"/>
      <w:r>
        <w:rPr>
          <w:rFonts w:ascii="Calibri" w:hAnsi="Calibri" w:cs="Calibri"/>
          <w:color w:val="000000"/>
          <w:spacing w:val="-2"/>
        </w:rPr>
        <w:t>poskytovatelem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. Partner se </w:t>
      </w:r>
      <w:proofErr w:type="spellStart"/>
      <w:r>
        <w:rPr>
          <w:rFonts w:ascii="Calibri" w:hAnsi="Calibri" w:cs="Calibri"/>
          <w:color w:val="000000"/>
          <w:spacing w:val="-2"/>
        </w:rPr>
        <w:t>zavazuje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plnit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poskytnutí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dotace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DBF2FE7" w14:textId="77777777" w:rsidR="005D1BA7" w:rsidRDefault="00246A2B">
      <w:pPr>
        <w:tabs>
          <w:tab w:val="left" w:pos="1320"/>
        </w:tabs>
        <w:spacing w:before="125" w:line="268" w:lineRule="exact"/>
        <w:ind w:left="1320" w:right="844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2"/>
        </w:rPr>
        <w:t>Zásady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2"/>
        </w:rPr>
        <w:t>které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nejsou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touto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smlouvou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upraveny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, se </w:t>
      </w:r>
      <w:proofErr w:type="spellStart"/>
      <w:r>
        <w:rPr>
          <w:rFonts w:ascii="Calibri" w:hAnsi="Calibri" w:cs="Calibri"/>
          <w:color w:val="000000"/>
          <w:spacing w:val="-2"/>
        </w:rPr>
        <w:t>řídí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zákonem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pacing w:val="-2"/>
        </w:rPr>
        <w:t>občanský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zákoník</w:t>
      </w:r>
      <w:proofErr w:type="spellEnd"/>
      <w:r>
        <w:rPr>
          <w:rFonts w:ascii="Calibri" w:hAnsi="Calibri" w:cs="Calibri"/>
          <w:color w:val="000000"/>
          <w:spacing w:val="-2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právními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občanský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navazujícími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130/2002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podpoře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experimentálního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inovací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veřejných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zákonů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7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podpoře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výzkumu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vývoje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zákonem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121/2000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Sb., 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právu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autorském</w:t>
      </w:r>
      <w:proofErr w:type="spellEnd"/>
      <w:r>
        <w:rPr>
          <w:rFonts w:ascii="Calibri" w:hAnsi="Calibri" w:cs="Calibri"/>
          <w:color w:val="000000"/>
        </w:rPr>
        <w:t xml:space="preserve">, o </w:t>
      </w:r>
      <w:proofErr w:type="spellStart"/>
      <w:r>
        <w:rPr>
          <w:rFonts w:ascii="Calibri" w:hAnsi="Calibri" w:cs="Calibri"/>
          <w:color w:val="000000"/>
        </w:rPr>
        <w:t>právech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právem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autorským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změně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zákonů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autorský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A9D85F6" w14:textId="77777777" w:rsidR="005D1BA7" w:rsidRDefault="00246A2B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Tuto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písemně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</w:rPr>
        <w:t>jiné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formě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</w:rPr>
        <w:t>vyloučena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Za </w:t>
      </w:r>
      <w:proofErr w:type="spellStart"/>
      <w:r>
        <w:rPr>
          <w:rFonts w:ascii="Calibri" w:hAnsi="Calibri" w:cs="Calibri"/>
          <w:color w:val="000000"/>
          <w:spacing w:val="-1"/>
        </w:rPr>
        <w:t>písemnou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formu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se pro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nepovažuje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prostředky</w:t>
      </w:r>
      <w:proofErr w:type="spellEnd"/>
      <w:r>
        <w:rPr>
          <w:rFonts w:ascii="Calibri" w:hAnsi="Calibri" w:cs="Calibri"/>
          <w:color w:val="000000"/>
        </w:rPr>
        <w:t xml:space="preserve"> (e</w:t>
      </w:r>
      <w:r>
        <w:rPr>
          <w:rFonts w:ascii="Calibri" w:hAnsi="Calibri" w:cs="Calibri"/>
          <w:color w:val="000000"/>
          <w:spacing w:val="-21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mail, fax). </w:t>
      </w:r>
      <w:proofErr w:type="spellStart"/>
      <w:r>
        <w:rPr>
          <w:rFonts w:ascii="Calibri" w:hAnsi="Calibri" w:cs="Calibri"/>
          <w:color w:val="000000"/>
          <w:spacing w:val="-1"/>
        </w:rPr>
        <w:t>Smluvní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strany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mohou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namítnout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neplatnost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změny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 </w:t>
      </w:r>
      <w:proofErr w:type="spellStart"/>
      <w:r>
        <w:rPr>
          <w:rFonts w:ascii="Calibri" w:hAnsi="Calibri" w:cs="Calibri"/>
          <w:color w:val="000000"/>
          <w:spacing w:val="-1"/>
        </w:rPr>
        <w:t>důvodu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nedodržení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kdykoliv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poté</w:t>
      </w:r>
      <w:proofErr w:type="spellEnd"/>
      <w:r>
        <w:rPr>
          <w:rFonts w:ascii="Calibri" w:hAnsi="Calibri" w:cs="Calibri"/>
          <w:color w:val="000000"/>
        </w:rPr>
        <w:t xml:space="preserve">, co </w:t>
      </w:r>
      <w:proofErr w:type="spellStart"/>
      <w:r>
        <w:rPr>
          <w:rFonts w:ascii="Calibri" w:hAnsi="Calibri" w:cs="Calibri"/>
          <w:color w:val="000000"/>
        </w:rPr>
        <w:t>bylo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započato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plněním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8290E6D" w14:textId="77777777" w:rsidR="005D1BA7" w:rsidRDefault="00246A2B">
      <w:pPr>
        <w:tabs>
          <w:tab w:val="left" w:pos="1320"/>
        </w:tabs>
        <w:spacing w:before="125" w:line="268" w:lineRule="exact"/>
        <w:ind w:left="1320" w:right="843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vzájemných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vztazích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uzavírá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platností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stranami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účinností</w:t>
      </w:r>
      <w:proofErr w:type="spellEnd"/>
      <w:r>
        <w:rPr>
          <w:rFonts w:ascii="Calibri" w:hAnsi="Calibri" w:cs="Calibri"/>
          <w:color w:val="000000"/>
        </w:rPr>
        <w:t xml:space="preserve"> od data </w:t>
      </w:r>
      <w:proofErr w:type="spellStart"/>
      <w:r>
        <w:rPr>
          <w:rFonts w:ascii="Calibri" w:hAnsi="Calibri" w:cs="Calibri"/>
          <w:color w:val="000000"/>
        </w:rPr>
        <w:t>zahájení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určitou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vyrovnání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závazků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souvisejících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nejpozději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však</w:t>
      </w:r>
      <w:proofErr w:type="spellEnd"/>
      <w:r>
        <w:rPr>
          <w:rFonts w:ascii="Calibri" w:hAnsi="Calibri" w:cs="Calibri"/>
          <w:color w:val="000000"/>
        </w:rPr>
        <w:t xml:space="preserve"> do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180 </w:t>
      </w:r>
      <w:proofErr w:type="spellStart"/>
      <w:r>
        <w:rPr>
          <w:rFonts w:ascii="Calibri" w:hAnsi="Calibri" w:cs="Calibri"/>
          <w:color w:val="000000"/>
        </w:rPr>
        <w:t>dní</w:t>
      </w:r>
      <w:proofErr w:type="spellEnd"/>
      <w:r>
        <w:rPr>
          <w:rFonts w:ascii="Calibri" w:hAnsi="Calibri" w:cs="Calibri"/>
          <w:color w:val="000000"/>
        </w:rPr>
        <w:t xml:space="preserve"> ode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Žadatelem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avšak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výjimkou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přežívajícího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VII 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  <w:spacing w:val="-1"/>
        </w:rPr>
        <w:t xml:space="preserve">VIII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V </w:t>
      </w:r>
      <w:proofErr w:type="spellStart"/>
      <w:r>
        <w:rPr>
          <w:rFonts w:ascii="Calibri" w:hAnsi="Calibri" w:cs="Calibri"/>
          <w:color w:val="000000"/>
          <w:spacing w:val="-1"/>
        </w:rPr>
        <w:t>případě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</w:rPr>
        <w:t>že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nebude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poskytovatelem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přiznána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poskytnuta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podpora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na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řešení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a s </w:t>
      </w:r>
      <w:proofErr w:type="spellStart"/>
      <w:r>
        <w:rPr>
          <w:rFonts w:ascii="Calibri" w:hAnsi="Calibri" w:cs="Calibri"/>
          <w:color w:val="000000"/>
        </w:rPr>
        <w:t>řešením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projektu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tudíž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započato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nevstoupí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účinnost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automaticky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skončí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zveřejněním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rozhodnutí</w:t>
      </w:r>
      <w:proofErr w:type="spellEnd"/>
      <w:r>
        <w:rPr>
          <w:rFonts w:ascii="Calibri" w:hAnsi="Calibri" w:cs="Calibri"/>
          <w:color w:val="000000"/>
        </w:rPr>
        <w:t>,  resp.</w:t>
      </w:r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oznámení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poskytovatele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13"/>
        </w:rPr>
        <w:t>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nepřiznání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podpory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1A1B4032" w14:textId="77777777" w:rsidR="005D1BA7" w:rsidRDefault="00246A2B">
      <w:pPr>
        <w:tabs>
          <w:tab w:val="left" w:pos="1320"/>
        </w:tabs>
        <w:spacing w:before="125" w:line="268" w:lineRule="exact"/>
        <w:ind w:left="1320" w:right="847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Kterákoliv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vypovědět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je v </w:t>
      </w:r>
      <w:proofErr w:type="spellStart"/>
      <w:r>
        <w:rPr>
          <w:rFonts w:ascii="Calibri" w:hAnsi="Calibri" w:cs="Calibri"/>
          <w:color w:val="000000"/>
        </w:rPr>
        <w:t>takovém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dvouměsíční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měsíce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následujícího</w:t>
      </w:r>
      <w:proofErr w:type="spellEnd"/>
      <w:r>
        <w:rPr>
          <w:rFonts w:ascii="Calibri" w:hAnsi="Calibri" w:cs="Calibri"/>
          <w:color w:val="000000"/>
        </w:rPr>
        <w:t xml:space="preserve"> po </w:t>
      </w:r>
      <w:proofErr w:type="spellStart"/>
      <w:r>
        <w:rPr>
          <w:rFonts w:ascii="Calibri" w:hAnsi="Calibri" w:cs="Calibri"/>
          <w:color w:val="000000"/>
        </w:rPr>
        <w:t>doručení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Výpověď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učiněna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písemné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formě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jinak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neplatná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27A746A" w14:textId="77777777" w:rsidR="005D1BA7" w:rsidRDefault="00246A2B">
      <w:pPr>
        <w:tabs>
          <w:tab w:val="left" w:pos="1320"/>
        </w:tabs>
        <w:spacing w:before="125" w:line="267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potvrzují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jejího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340/2015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zvláštních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podmínkách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účinnosti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uveřejňování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1"/>
        </w:rPr>
        <w:t>registru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smluv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),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znění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zajišťuje</w:t>
      </w:r>
      <w:proofErr w:type="spellEnd"/>
      <w:r>
        <w:rPr>
          <w:rFonts w:ascii="Calibri" w:hAnsi="Calibri" w:cs="Calibri"/>
          <w:color w:val="000000"/>
        </w:rPr>
        <w:t xml:space="preserve"> VUT.  </w:t>
      </w:r>
    </w:p>
    <w:p w14:paraId="4ED0CD77" w14:textId="77777777" w:rsidR="005D1BA7" w:rsidRDefault="00246A2B">
      <w:pPr>
        <w:tabs>
          <w:tab w:val="left" w:pos="1320"/>
        </w:tabs>
        <w:spacing w:before="125" w:line="268" w:lineRule="exact"/>
        <w:ind w:left="1320" w:right="848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vyhotovena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podobě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podepsané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kvalifikovaným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elektronickým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podpisem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  <w:spacing w:val="1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eIDAS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elektronické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2"/>
        </w:rPr>
        <w:t>vyhotovení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B672898" w14:textId="77777777" w:rsidR="005D1BA7" w:rsidRDefault="00246A2B">
      <w:pPr>
        <w:tabs>
          <w:tab w:val="left" w:pos="1320"/>
        </w:tabs>
        <w:spacing w:before="125" w:line="268" w:lineRule="exact"/>
        <w:ind w:left="1320" w:right="84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</w:rPr>
        <w:tab/>
        <w:t xml:space="preserve">Tato 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náležitostech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měly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</w:rPr>
        <w:t>chtěly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ve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smlouvě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ujednat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, a </w:t>
      </w:r>
      <w:proofErr w:type="spellStart"/>
      <w:r>
        <w:rPr>
          <w:rFonts w:ascii="Calibri" w:hAnsi="Calibri" w:cs="Calibri"/>
          <w:color w:val="000000"/>
          <w:spacing w:val="-1"/>
        </w:rPr>
        <w:t>které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považují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za </w:t>
      </w:r>
      <w:proofErr w:type="spellStart"/>
      <w:r>
        <w:rPr>
          <w:rFonts w:ascii="Calibri" w:hAnsi="Calibri" w:cs="Calibri"/>
          <w:color w:val="000000"/>
          <w:spacing w:val="-1"/>
        </w:rPr>
        <w:t>důležité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pro </w:t>
      </w:r>
      <w:proofErr w:type="spellStart"/>
      <w:r>
        <w:rPr>
          <w:rFonts w:ascii="Calibri" w:hAnsi="Calibri" w:cs="Calibri"/>
          <w:color w:val="000000"/>
          <w:spacing w:val="-1"/>
        </w:rPr>
        <w:t>závaznost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této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smlouvy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. </w:t>
      </w:r>
      <w:proofErr w:type="spellStart"/>
      <w:r>
        <w:rPr>
          <w:rFonts w:ascii="Calibri" w:hAnsi="Calibri" w:cs="Calibri"/>
          <w:color w:val="000000"/>
          <w:spacing w:val="-1"/>
        </w:rPr>
        <w:t>Žádný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stran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při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jednání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smlouvě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ani </w:t>
      </w:r>
      <w:proofErr w:type="spellStart"/>
      <w:r>
        <w:rPr>
          <w:rFonts w:ascii="Calibri" w:hAnsi="Calibri" w:cs="Calibri"/>
          <w:color w:val="000000"/>
          <w:spacing w:val="-2"/>
        </w:rPr>
        <w:t>projev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učiněný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po </w:t>
      </w:r>
      <w:proofErr w:type="spellStart"/>
      <w:r>
        <w:rPr>
          <w:rFonts w:ascii="Calibri" w:hAnsi="Calibri" w:cs="Calibri"/>
          <w:color w:val="000000"/>
          <w:spacing w:val="-2"/>
        </w:rPr>
        <w:t>uzavření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této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smlouvy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</w:rPr>
        <w:t>nesmí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F8D2B4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C3323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B4560" w14:textId="77777777" w:rsidR="005D1BA7" w:rsidRDefault="005D1BA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126FB" w14:textId="77777777" w:rsidR="005D1BA7" w:rsidRPr="00246A2B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  <w:lang w:val="cs-CZ"/>
        </w:rPr>
        <w:sectPr w:rsidR="005D1BA7" w:rsidRPr="00246A2B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 w:rsidRPr="00246A2B">
        <w:rPr>
          <w:rFonts w:ascii="Calibri" w:hAnsi="Calibri" w:cs="Calibri"/>
          <w:color w:val="000000"/>
          <w:spacing w:val="-2"/>
          <w:sz w:val="18"/>
          <w:szCs w:val="18"/>
          <w:lang w:val="cs-CZ"/>
        </w:rPr>
        <w:t>Strana 8 (celkem 9)</w:t>
      </w:r>
      <w:r w:rsidRPr="00246A2B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246A2B">
        <w:rPr>
          <w:lang w:val="cs-CZ"/>
        </w:rPr>
        <w:br w:type="page"/>
      </w:r>
    </w:p>
    <w:p w14:paraId="66511A0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FD31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1BF59" w14:textId="77777777" w:rsidR="005D1BA7" w:rsidRDefault="005D1BA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867055" w14:textId="77777777" w:rsidR="005D1BA7" w:rsidRPr="00246A2B" w:rsidRDefault="00246A2B">
      <w:pPr>
        <w:spacing w:line="269" w:lineRule="exact"/>
        <w:ind w:left="1320" w:right="84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spacing w:val="-1"/>
          <w:lang w:val="cs-CZ"/>
        </w:rPr>
        <w:t>být vykládán v rozporu s výslovnými ustanoveními této smlouvy a nezakládá žádný závazek žádné</w:t>
      </w:r>
      <w:r w:rsidRPr="00246A2B">
        <w:rPr>
          <w:rFonts w:ascii="Times New Roman" w:hAnsi="Times New Roman" w:cs="Times New Roman"/>
          <w:lang w:val="cs-CZ"/>
        </w:rPr>
        <w:t xml:space="preserve"> </w:t>
      </w:r>
      <w:r w:rsidRPr="00246A2B">
        <w:rPr>
          <w:rFonts w:ascii="Calibri" w:hAnsi="Calibri" w:cs="Calibri"/>
          <w:color w:val="000000"/>
          <w:lang w:val="cs-CZ"/>
        </w:rPr>
        <w:t xml:space="preserve">ze stran.  </w:t>
      </w:r>
    </w:p>
    <w:p w14:paraId="32902CCB" w14:textId="77777777" w:rsidR="005D1BA7" w:rsidRPr="00246A2B" w:rsidRDefault="00246A2B">
      <w:pPr>
        <w:tabs>
          <w:tab w:val="left" w:pos="1320"/>
        </w:tabs>
        <w:spacing w:before="160" w:line="220" w:lineRule="exact"/>
        <w:ind w:left="896"/>
        <w:rPr>
          <w:rFonts w:ascii="Times New Roman" w:hAnsi="Times New Roman" w:cs="Times New Roman"/>
          <w:color w:val="010302"/>
          <w:lang w:val="cs-CZ"/>
        </w:rPr>
      </w:pPr>
      <w:r w:rsidRPr="00246A2B">
        <w:rPr>
          <w:rFonts w:ascii="Calibri" w:hAnsi="Calibri" w:cs="Calibri"/>
          <w:color w:val="000000"/>
          <w:lang w:val="cs-CZ"/>
        </w:rPr>
        <w:t xml:space="preserve">9. </w:t>
      </w:r>
      <w:r w:rsidRPr="00246A2B">
        <w:rPr>
          <w:rFonts w:ascii="Calibri" w:hAnsi="Calibri" w:cs="Calibri"/>
          <w:color w:val="000000"/>
          <w:lang w:val="cs-CZ"/>
        </w:rPr>
        <w:tab/>
      </w:r>
      <w:r w:rsidRPr="00246A2B">
        <w:rPr>
          <w:rFonts w:ascii="Calibri" w:hAnsi="Calibri" w:cs="Calibri"/>
          <w:color w:val="000000"/>
          <w:lang w:val="cs-CZ"/>
        </w:rPr>
        <w:t>Smluvní strany výslovně potvrzují, že tato smlouva je výsledkem jejich jednání a každá ze stran</w:t>
      </w:r>
      <w:r w:rsidRPr="00246A2B">
        <w:rPr>
          <w:rFonts w:ascii="Times New Roman" w:hAnsi="Times New Roman" w:cs="Times New Roman"/>
          <w:lang w:val="cs-CZ"/>
        </w:rPr>
        <w:t xml:space="preserve"> </w:t>
      </w:r>
    </w:p>
    <w:p w14:paraId="60133F43" w14:textId="77777777" w:rsidR="005D1BA7" w:rsidRDefault="00246A2B">
      <w:pPr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měla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příležitost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ovlivnit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D6ECD2C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1F70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EFD3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61FCC" w14:textId="77777777" w:rsidR="005D1BA7" w:rsidRDefault="005D1BA7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E9AB7" w14:textId="77777777" w:rsidR="005D1BA7" w:rsidRDefault="00246A2B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7"/>
        </w:rPr>
        <w:t>dne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4B254D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EA230" w14:textId="3A7C1F22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0E79A" w14:textId="46C324B5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1C274" w14:textId="1B90AFF4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DCF3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3E44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79231B" w14:textId="77777777" w:rsidR="005D1BA7" w:rsidRDefault="005D1BA7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4475D6" w14:textId="77777777" w:rsidR="005D1BA7" w:rsidRDefault="00246A2B">
      <w:pPr>
        <w:tabs>
          <w:tab w:val="left" w:pos="6568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56696C78" w14:textId="77777777" w:rsidR="005D1BA7" w:rsidRDefault="00246A2B">
      <w:pPr>
        <w:tabs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Žadatel</w:t>
      </w:r>
      <w:proofErr w:type="spellEnd"/>
      <w:r>
        <w:rPr>
          <w:rFonts w:ascii="Calibri" w:hAnsi="Calibri" w:cs="Calibri"/>
          <w:color w:val="000000"/>
        </w:rPr>
        <w:t xml:space="preserve"> NETHOST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Partner   </w:t>
      </w:r>
    </w:p>
    <w:p w14:paraId="257311F6" w14:textId="77777777" w:rsidR="005D1BA7" w:rsidRDefault="00246A2B">
      <w:pPr>
        <w:tabs>
          <w:tab w:val="left" w:pos="1320"/>
          <w:tab w:val="left" w:pos="6568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Vysoké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A84C017" w14:textId="77777777" w:rsidR="005D1BA7" w:rsidRDefault="00246A2B">
      <w:pPr>
        <w:tabs>
          <w:tab w:val="left" w:pos="6584"/>
        </w:tabs>
        <w:spacing w:before="4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Jana Kalenda </w:t>
      </w:r>
      <w:proofErr w:type="spellStart"/>
      <w:r>
        <w:rPr>
          <w:rFonts w:ascii="Calibri" w:hAnsi="Calibri" w:cs="Calibri"/>
          <w:color w:val="000000"/>
        </w:rPr>
        <w:t>Hrabánková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ab/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Vladimír Aubrecht, CSc.,  </w:t>
      </w:r>
    </w:p>
    <w:p w14:paraId="61CA1542" w14:textId="77777777" w:rsidR="005D1BA7" w:rsidRDefault="00246A2B">
      <w:pPr>
        <w:tabs>
          <w:tab w:val="left" w:pos="6584"/>
        </w:tabs>
        <w:spacing w:before="40" w:line="220" w:lineRule="exact"/>
        <w:ind w:left="13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děkan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09E7C3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0F16E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E711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62D3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276D7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8615B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FBA77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54F4A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A4B69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BE37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01604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D6A7A1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E9BBA8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0F2A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9A33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872A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3C83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3595E4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C41B7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EF46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21E02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D5F45D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0C721E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2DD0A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690EF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32BE5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7A876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6A083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8C64B" w14:textId="77777777" w:rsidR="005D1BA7" w:rsidRDefault="005D1BA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7BD2BC" w14:textId="77777777" w:rsidR="005D1BA7" w:rsidRDefault="005D1BA7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04593" w14:textId="77777777" w:rsidR="005D1BA7" w:rsidRDefault="00246A2B">
      <w:pPr>
        <w:spacing w:line="180" w:lineRule="exact"/>
        <w:ind w:left="4725"/>
        <w:rPr>
          <w:rFonts w:ascii="Times New Roman" w:hAnsi="Times New Roman" w:cs="Times New Roman"/>
          <w:color w:val="010302"/>
        </w:rPr>
        <w:sectPr w:rsidR="005D1BA7">
          <w:type w:val="continuous"/>
          <w:pgSz w:w="11909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pacing w:val="-2"/>
          <w:sz w:val="18"/>
          <w:szCs w:val="18"/>
        </w:rPr>
        <w:t>Strana 9 (</w:t>
      </w:r>
      <w:proofErr w:type="spellStart"/>
      <w:r>
        <w:rPr>
          <w:rFonts w:ascii="Calibri" w:hAnsi="Calibri" w:cs="Calibri"/>
          <w:color w:val="000000"/>
          <w:spacing w:val="-2"/>
          <w:sz w:val="18"/>
          <w:szCs w:val="18"/>
        </w:rPr>
        <w:t>celkem</w:t>
      </w:r>
      <w:proofErr w:type="spellEnd"/>
      <w:r>
        <w:rPr>
          <w:rFonts w:ascii="Calibri" w:hAnsi="Calibri" w:cs="Calibri"/>
          <w:color w:val="000000"/>
          <w:spacing w:val="-2"/>
          <w:sz w:val="18"/>
          <w:szCs w:val="18"/>
        </w:rPr>
        <w:t xml:space="preserve"> 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89D29F" w14:textId="77777777" w:rsidR="005D1BA7" w:rsidRDefault="005D1BA7"/>
    <w:sectPr w:rsidR="005D1BA7">
      <w:type w:val="continuous"/>
      <w:pgSz w:w="11909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7"/>
    <w:rsid w:val="00246A2B"/>
    <w:rsid w:val="005D1BA7"/>
    <w:rsid w:val="00A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410B"/>
  <w15:docId w15:val="{2BB292F3-3093-448D-9F98-DC5038F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skp21.mssf.cz" TargetMode="External"/><Relationship Id="rId4" Type="http://schemas.openxmlformats.org/officeDocument/2006/relationships/hyperlink" Target="http://iskp21.mss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3682</Words>
  <Characters>21727</Characters>
  <Application>Microsoft Office Word</Application>
  <DocSecurity>0</DocSecurity>
  <Lines>181</Lines>
  <Paragraphs>50</Paragraphs>
  <ScaleCrop>false</ScaleCrop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2024-08-08T06:54:00Z</dcterms:created>
  <dcterms:modified xsi:type="dcterms:W3CDTF">2024-08-08T06:54:00Z</dcterms:modified>
</cp:coreProperties>
</file>