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51AD" w14:textId="6F326926" w:rsidR="00452044" w:rsidRDefault="004A0667" w:rsidP="00452044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 xml:space="preserve">K Rámcové smlouvě o prodeji zboží a poskytování služeb Vodafone </w:t>
      </w:r>
      <w:proofErr w:type="spellStart"/>
      <w:r w:rsidRPr="00962FFE">
        <w:rPr>
          <w:color w:val="000000"/>
          <w:sz w:val="20"/>
          <w:szCs w:val="20"/>
        </w:rPr>
        <w:t>OneNet</w:t>
      </w:r>
      <w:proofErr w:type="spellEnd"/>
      <w:r w:rsidRPr="00962FFE">
        <w:rPr>
          <w:color w:val="000000"/>
          <w:sz w:val="20"/>
          <w:szCs w:val="20"/>
        </w:rPr>
        <w:t xml:space="preserve"> č.</w:t>
      </w:r>
      <w:r w:rsidRPr="00962FFE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Pr="00962FFE">
        <w:rPr>
          <w:color w:val="000000"/>
          <w:sz w:val="20"/>
          <w:szCs w:val="20"/>
        </w:rPr>
        <w:t xml:space="preserve">016036, uzavřené dne: </w:t>
      </w:r>
      <w:r w:rsidR="00F5187F">
        <w:rPr>
          <w:color w:val="000000"/>
          <w:sz w:val="20"/>
          <w:szCs w:val="20"/>
        </w:rPr>
        <w:t>7. 7. 2015</w:t>
      </w:r>
      <w:r w:rsidRPr="00962FFE">
        <w:rPr>
          <w:color w:val="000000"/>
          <w:sz w:val="20"/>
          <w:szCs w:val="20"/>
        </w:rPr>
        <w:t xml:space="preserve"> </w:t>
      </w:r>
    </w:p>
    <w:p w14:paraId="3C7B15F1" w14:textId="77777777" w:rsidR="00452044" w:rsidRPr="00962FFE" w:rsidRDefault="004A0667" w:rsidP="00452044">
      <w:pPr>
        <w:spacing w:after="20" w:line="220" w:lineRule="exact"/>
        <w:ind w:left="142"/>
        <w:rPr>
          <w:color w:val="000000"/>
          <w:sz w:val="20"/>
          <w:szCs w:val="20"/>
        </w:rPr>
      </w:pPr>
      <w:r w:rsidRPr="00962FFE">
        <w:rPr>
          <w:color w:val="000000"/>
          <w:sz w:val="20"/>
          <w:szCs w:val="20"/>
        </w:rPr>
        <w:t>(dále jen „Rámcová smlouva“)</w:t>
      </w:r>
    </w:p>
    <w:p w14:paraId="59058BF3" w14:textId="77777777" w:rsidR="00452044" w:rsidRDefault="00452044" w:rsidP="00452044">
      <w:pPr>
        <w:rPr>
          <w:rFonts w:cs="Arial"/>
          <w:sz w:val="20"/>
          <w:szCs w:val="20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4961"/>
      </w:tblGrid>
      <w:tr w:rsidR="00D7451E" w14:paraId="01AE5D8B" w14:textId="77777777" w:rsidTr="00452044">
        <w:trPr>
          <w:trHeight w:val="340"/>
        </w:trPr>
        <w:tc>
          <w:tcPr>
            <w:tcW w:w="10064" w:type="dxa"/>
            <w:gridSpan w:val="3"/>
            <w:shd w:val="clear" w:color="auto" w:fill="939598"/>
            <w:vAlign w:val="center"/>
            <w:hideMark/>
          </w:tcPr>
          <w:p w14:paraId="44D6DB78" w14:textId="77777777" w:rsidR="00452044" w:rsidRDefault="004A0667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Identifikace smluvních stran</w:t>
            </w:r>
          </w:p>
        </w:tc>
      </w:tr>
      <w:tr w:rsidR="00D7451E" w14:paraId="691C2E1D" w14:textId="77777777" w:rsidTr="00452044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194753E6" w14:textId="77777777" w:rsidR="00452044" w:rsidRDefault="004A0667">
            <w:pPr>
              <w:spacing w:line="256" w:lineRule="auto"/>
              <w:rPr>
                <w:color w:val="000000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Poskytovatel: </w:t>
            </w:r>
            <w:r>
              <w:rPr>
                <w:bCs/>
                <w:color w:val="000000"/>
                <w:lang w:eastAsia="en-US"/>
              </w:rPr>
              <w:t>Vodafone Czech Republic a.s.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606A4D16" w14:textId="77777777" w:rsidR="00452044" w:rsidRDefault="004A0667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Účastník: </w:t>
            </w:r>
            <w:r>
              <w:rPr>
                <w:rFonts w:cs="VodafoneRg-Bold"/>
                <w:color w:val="000000"/>
                <w:lang w:eastAsia="en-US"/>
              </w:rPr>
              <w:t xml:space="preserve">Geologický ústav AV ČR, v. v. i. </w:t>
            </w:r>
          </w:p>
        </w:tc>
      </w:tr>
      <w:tr w:rsidR="00D7451E" w14:paraId="622F2733" w14:textId="77777777" w:rsidTr="00452044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792208AA" w14:textId="77777777" w:rsidR="00452044" w:rsidRDefault="004A0667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Sídlo: </w:t>
            </w:r>
            <w:r>
              <w:rPr>
                <w:bCs/>
                <w:color w:val="000000"/>
                <w:lang w:eastAsia="en-US"/>
              </w:rPr>
              <w:t xml:space="preserve">náměstí Junkových 2, </w:t>
            </w:r>
            <w:r>
              <w:rPr>
                <w:rFonts w:cs="VodafoneRg-Regular"/>
                <w:color w:val="000000"/>
                <w:lang w:eastAsia="en-US"/>
              </w:rPr>
              <w:t xml:space="preserve">155 00 Praha 5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29B364CF" w14:textId="5B695F4D" w:rsidR="00452044" w:rsidRDefault="004A0667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Sídlo / místo podnikání: </w:t>
            </w:r>
            <w:r>
              <w:rPr>
                <w:rFonts w:cs="VodafoneRg-Bold"/>
                <w:color w:val="000000"/>
                <w:lang w:eastAsia="en-US"/>
              </w:rPr>
              <w:t xml:space="preserve">Rozvojová 269, </w:t>
            </w:r>
            <w:r>
              <w:rPr>
                <w:color w:val="000000"/>
                <w:lang w:eastAsia="en-US"/>
              </w:rPr>
              <w:t xml:space="preserve">165 00 Praha </w:t>
            </w:r>
          </w:p>
        </w:tc>
      </w:tr>
      <w:tr w:rsidR="00D7451E" w14:paraId="79330856" w14:textId="77777777" w:rsidTr="00452044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45FFACBD" w14:textId="77777777" w:rsidR="00452044" w:rsidRDefault="004A0667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color w:val="000000"/>
                <w:lang w:eastAsia="en-US"/>
              </w:rPr>
              <w:t>25788001</w:t>
            </w:r>
          </w:p>
          <w:p w14:paraId="7C92A6FF" w14:textId="075F563E" w:rsidR="00452044" w:rsidRDefault="004A0667" w:rsidP="00DF23B7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Oprávněný zástupce: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211D8AC3" w14:textId="77777777" w:rsidR="00452044" w:rsidRDefault="004A0667">
            <w:pPr>
              <w:spacing w:line="256" w:lineRule="auto"/>
              <w:rPr>
                <w:rFonts w:cs="VodafoneRg-Bold"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rFonts w:cs="VodafoneRg-Bold"/>
                <w:color w:val="000000"/>
                <w:lang w:eastAsia="en-US"/>
              </w:rPr>
              <w:t>67985831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3116"/>
            </w:tblGrid>
            <w:tr w:rsidR="00D7451E" w14:paraId="7DD75F99" w14:textId="77777777">
              <w:tc>
                <w:tcPr>
                  <w:tcW w:w="1653" w:type="dxa"/>
                  <w:hideMark/>
                </w:tcPr>
                <w:p w14:paraId="056113B7" w14:textId="77777777" w:rsidR="00452044" w:rsidRDefault="004A0667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>
                    <w:rPr>
                      <w:b/>
                      <w:color w:val="000000"/>
                      <w:lang w:eastAsia="en-GB"/>
                    </w:rPr>
                    <w:t xml:space="preserve">Oprávněný zástupce: </w:t>
                  </w:r>
                </w:p>
              </w:tc>
              <w:tc>
                <w:tcPr>
                  <w:tcW w:w="3116" w:type="dxa"/>
                  <w:hideMark/>
                </w:tcPr>
                <w:p w14:paraId="783E01C8" w14:textId="722BFF41" w:rsidR="00452044" w:rsidRDefault="004A0667" w:rsidP="00452044">
                  <w:pPr>
                    <w:rPr>
                      <w:color w:val="000000"/>
                      <w:lang w:eastAsia="en-GB"/>
                    </w:rPr>
                  </w:pPr>
                  <w:r>
                    <w:rPr>
                      <w:rFonts w:cs="VodafoneRg-Bold"/>
                      <w:color w:val="000000"/>
                      <w:lang w:eastAsia="en-GB"/>
                    </w:rPr>
                    <w:t xml:space="preserve">  </w:t>
                  </w:r>
                  <w:r w:rsidR="00452044">
                    <w:rPr>
                      <w:rFonts w:cs="VodafoneRg-Bold"/>
                      <w:color w:val="000000"/>
                      <w:lang w:eastAsia="en-GB"/>
                    </w:rPr>
                    <w:t>RNDr. Tomáš Přikryl, Ph.D.</w:t>
                  </w:r>
                </w:p>
              </w:tc>
            </w:tr>
          </w:tbl>
          <w:p w14:paraId="4A7B59DB" w14:textId="77777777" w:rsidR="00452044" w:rsidRDefault="00452044">
            <w:pPr>
              <w:spacing w:line="256" w:lineRule="auto"/>
              <w:rPr>
                <w:rFonts w:cs="VodafoneRg-Bold"/>
                <w:b/>
                <w:bCs/>
                <w:color w:val="000000"/>
                <w:szCs w:val="18"/>
                <w:lang w:eastAsia="en-US"/>
              </w:rPr>
            </w:pPr>
          </w:p>
        </w:tc>
      </w:tr>
      <w:tr w:rsidR="00D7451E" w14:paraId="06272317" w14:textId="77777777" w:rsidTr="00452044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35D3CD05" w14:textId="77777777" w:rsidR="00452044" w:rsidRDefault="004A0667">
            <w:pPr>
              <w:spacing w:line="256" w:lineRule="auto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„Poskytovatel“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196D035F" w14:textId="77777777" w:rsidR="00452044" w:rsidRDefault="004A0667">
            <w:pPr>
              <w:spacing w:line="256" w:lineRule="auto"/>
              <w:rPr>
                <w:rFonts w:cs="VodafoneRg-Bold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 xml:space="preserve">(dále jen 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„Účastník“</w:t>
            </w:r>
            <w:r>
              <w:rPr>
                <w:rFonts w:cs="VodafoneRg-Regular"/>
                <w:color w:val="000000"/>
                <w:lang w:eastAsia="en-US"/>
              </w:rPr>
              <w:t>)</w:t>
            </w:r>
          </w:p>
        </w:tc>
      </w:tr>
      <w:tr w:rsidR="00D7451E" w14:paraId="2B89EF85" w14:textId="77777777" w:rsidTr="00452044">
        <w:trPr>
          <w:trHeight w:val="56"/>
        </w:trPr>
        <w:tc>
          <w:tcPr>
            <w:tcW w:w="10064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79D916" w14:textId="77777777" w:rsidR="00452044" w:rsidRPr="00C85261" w:rsidRDefault="00452044">
            <w:pPr>
              <w:spacing w:line="256" w:lineRule="auto"/>
              <w:rPr>
                <w:rFonts w:cs="Arial"/>
                <w:color w:val="000000"/>
                <w:sz w:val="2"/>
                <w:szCs w:val="8"/>
                <w:lang w:eastAsia="en-US"/>
              </w:rPr>
            </w:pPr>
          </w:p>
        </w:tc>
      </w:tr>
      <w:tr w:rsidR="00D7451E" w14:paraId="5A5FB340" w14:textId="77777777" w:rsidTr="00DF23B7">
        <w:trPr>
          <w:trHeight w:val="255"/>
        </w:trPr>
        <w:tc>
          <w:tcPr>
            <w:tcW w:w="5103" w:type="dxa"/>
            <w:gridSpan w:val="2"/>
            <w:shd w:val="clear" w:color="auto" w:fill="F2F2F2"/>
          </w:tcPr>
          <w:p w14:paraId="6B122C6E" w14:textId="77777777" w:rsidR="00452044" w:rsidRDefault="00452044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szCs w:val="18"/>
                <w:lang w:eastAsia="en-US"/>
              </w:rPr>
            </w:pPr>
          </w:p>
        </w:tc>
        <w:tc>
          <w:tcPr>
            <w:tcW w:w="4961" w:type="dxa"/>
            <w:shd w:val="clear" w:color="auto" w:fill="F2F2F2"/>
          </w:tcPr>
          <w:p w14:paraId="333F5F70" w14:textId="77777777" w:rsidR="00452044" w:rsidRDefault="00452044">
            <w:pPr>
              <w:spacing w:line="256" w:lineRule="auto"/>
              <w:rPr>
                <w:rFonts w:cs="VodafoneRg-Regular"/>
                <w:color w:val="000000"/>
                <w:lang w:eastAsia="en-US"/>
              </w:rPr>
            </w:pPr>
          </w:p>
          <w:tbl>
            <w:tblPr>
              <w:tblStyle w:val="Mkatabulky"/>
              <w:tblW w:w="6420" w:type="dxa"/>
              <w:tblInd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565"/>
            </w:tblGrid>
            <w:tr w:rsidR="00D7451E" w14:paraId="1CD06B67" w14:textId="77777777" w:rsidTr="00452044">
              <w:tc>
                <w:tcPr>
                  <w:tcW w:w="855" w:type="dxa"/>
                  <w:hideMark/>
                </w:tcPr>
                <w:p w14:paraId="213D1FAF" w14:textId="77777777" w:rsidR="00452044" w:rsidRDefault="004A0667" w:rsidP="00452044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  <w:hideMark/>
                </w:tcPr>
                <w:p w14:paraId="40F547CD" w14:textId="13134707" w:rsidR="00452044" w:rsidRPr="00452044" w:rsidRDefault="004A0667" w:rsidP="00DF23B7">
                  <w:pPr>
                    <w:rPr>
                      <w:rFonts w:cs="Arial"/>
                      <w:color w:val="000000"/>
                      <w:lang w:eastAsia="en-GB"/>
                    </w:rPr>
                  </w:pPr>
                  <w:r w:rsidRPr="00452044">
                    <w:rPr>
                      <w:rFonts w:cs="VodafoneRg-Bold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4A0667" w14:paraId="44207449" w14:textId="77777777" w:rsidTr="00DF23B7">
              <w:tc>
                <w:tcPr>
                  <w:tcW w:w="855" w:type="dxa"/>
                  <w:hideMark/>
                </w:tcPr>
                <w:p w14:paraId="02B4FF6D" w14:textId="19DA292F" w:rsidR="004A0667" w:rsidRDefault="004A0667" w:rsidP="004A0667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</w:tcPr>
                <w:p w14:paraId="74B7A421" w14:textId="6EFCAB78" w:rsidR="004A0667" w:rsidRPr="00452044" w:rsidRDefault="004A0667" w:rsidP="004A0667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</w:p>
              </w:tc>
            </w:tr>
            <w:tr w:rsidR="004A0667" w14:paraId="1281A86C" w14:textId="77777777" w:rsidTr="00DF23B7">
              <w:tc>
                <w:tcPr>
                  <w:tcW w:w="855" w:type="dxa"/>
                  <w:hideMark/>
                </w:tcPr>
                <w:p w14:paraId="2C19ED76" w14:textId="33F2DFF9" w:rsidR="004A0667" w:rsidRDefault="004A0667" w:rsidP="004A0667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>
                    <w:rPr>
                      <w:rFonts w:cs="VodafoneRg-Regular"/>
                      <w:color w:val="000000"/>
                      <w:lang w:eastAsia="en-GB"/>
                    </w:rPr>
                    <w:t>Tel./e-mail</w:t>
                  </w:r>
                  <w:r>
                    <w:rPr>
                      <w:b/>
                      <w:color w:val="000000"/>
                      <w:lang w:eastAsia="en-GB"/>
                    </w:rPr>
                    <w:t>:</w:t>
                  </w:r>
                </w:p>
              </w:tc>
              <w:tc>
                <w:tcPr>
                  <w:tcW w:w="5565" w:type="dxa"/>
                </w:tcPr>
                <w:p w14:paraId="79B792A4" w14:textId="6E4AFA6D" w:rsidR="004A0667" w:rsidRPr="00452044" w:rsidRDefault="004A0667" w:rsidP="004A0667">
                  <w:pPr>
                    <w:ind w:right="-266"/>
                    <w:rPr>
                      <w:rFonts w:cs="VodafoneRg-Bold"/>
                      <w:color w:val="000000"/>
                      <w:lang w:eastAsia="en-GB"/>
                    </w:rPr>
                  </w:pPr>
                </w:p>
              </w:tc>
            </w:tr>
          </w:tbl>
          <w:p w14:paraId="1327010B" w14:textId="77777777" w:rsidR="00452044" w:rsidRDefault="00452044">
            <w:pPr>
              <w:spacing w:line="256" w:lineRule="auto"/>
              <w:rPr>
                <w:rFonts w:cs="Arial"/>
                <w:color w:val="000000"/>
                <w:szCs w:val="18"/>
                <w:lang w:eastAsia="en-US"/>
              </w:rPr>
            </w:pPr>
          </w:p>
        </w:tc>
      </w:tr>
    </w:tbl>
    <w:p w14:paraId="246C7731" w14:textId="77777777" w:rsidR="00452044" w:rsidRDefault="00452044" w:rsidP="00452044">
      <w:pPr>
        <w:rPr>
          <w:rFonts w:cs="Arial"/>
          <w:sz w:val="20"/>
          <w:szCs w:val="20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D7451E" w14:paraId="6483DB3E" w14:textId="77777777" w:rsidTr="00452044">
        <w:trPr>
          <w:trHeight w:hRule="exact" w:val="340"/>
        </w:trPr>
        <w:tc>
          <w:tcPr>
            <w:tcW w:w="10098" w:type="dxa"/>
            <w:shd w:val="clear" w:color="auto" w:fill="939598"/>
            <w:vAlign w:val="center"/>
          </w:tcPr>
          <w:p w14:paraId="70255D94" w14:textId="77777777" w:rsidR="00452044" w:rsidRPr="00E037D9" w:rsidRDefault="004A0667" w:rsidP="00452044">
            <w:pPr>
              <w:pStyle w:val="Podnadpis"/>
            </w:pPr>
            <w:r w:rsidRPr="00E037D9">
              <w:t>Předmět Dílčí smlouvy</w:t>
            </w:r>
          </w:p>
        </w:tc>
      </w:tr>
      <w:tr w:rsidR="00D7451E" w14:paraId="680C61EA" w14:textId="77777777" w:rsidTr="00452044">
        <w:trPr>
          <w:trHeight w:val="186"/>
        </w:trPr>
        <w:tc>
          <w:tcPr>
            <w:tcW w:w="10098" w:type="dxa"/>
            <w:shd w:val="clear" w:color="auto" w:fill="auto"/>
          </w:tcPr>
          <w:p w14:paraId="317EC9B1" w14:textId="77777777" w:rsidR="00452044" w:rsidRPr="0051115A" w:rsidRDefault="004A0667" w:rsidP="00452044">
            <w:pPr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 strany Poskytova</w:t>
            </w:r>
            <w:r w:rsidRPr="00E037D9">
              <w:rPr>
                <w:rFonts w:cs="Arial"/>
                <w:color w:val="000000"/>
                <w:szCs w:val="18"/>
              </w:rPr>
              <w:t xml:space="preserve">tele za podmínek uvedených v této Dílčí smlouvě a Obchodních podmínkách </w:t>
            </w:r>
            <w:proofErr w:type="spellStart"/>
            <w:r w:rsidRPr="00E037D9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E037D9">
              <w:rPr>
                <w:rFonts w:cs="Arial"/>
                <w:color w:val="000000"/>
                <w:szCs w:val="18"/>
              </w:rPr>
              <w:t>.  Poskytování služeb se bude řídit specifikacemi uvedenými níže v této Dílčí smlouvě.</w:t>
            </w:r>
          </w:p>
        </w:tc>
      </w:tr>
    </w:tbl>
    <w:p w14:paraId="3E154D50" w14:textId="77777777" w:rsidR="00452044" w:rsidRDefault="00452044"/>
    <w:tbl>
      <w:tblPr>
        <w:tblW w:w="10057" w:type="dxa"/>
        <w:tblInd w:w="108" w:type="dxa"/>
        <w:tblLook w:val="04A0" w:firstRow="1" w:lastRow="0" w:firstColumn="1" w:lastColumn="0" w:noHBand="0" w:noVBand="1"/>
      </w:tblPr>
      <w:tblGrid>
        <w:gridCol w:w="2019"/>
        <w:gridCol w:w="2648"/>
        <w:gridCol w:w="52"/>
        <w:gridCol w:w="2175"/>
        <w:gridCol w:w="124"/>
        <w:gridCol w:w="3039"/>
      </w:tblGrid>
      <w:tr w:rsidR="00D7451E" w14:paraId="0C49DC96" w14:textId="77777777" w:rsidTr="00452044">
        <w:trPr>
          <w:trHeight w:val="340"/>
        </w:trPr>
        <w:tc>
          <w:tcPr>
            <w:tcW w:w="10057" w:type="dxa"/>
            <w:gridSpan w:val="6"/>
            <w:shd w:val="clear" w:color="auto" w:fill="939598"/>
            <w:vAlign w:val="center"/>
            <w:hideMark/>
          </w:tcPr>
          <w:p w14:paraId="5243C0D7" w14:textId="77777777" w:rsidR="00452044" w:rsidRPr="00E037D9" w:rsidRDefault="004A0667" w:rsidP="00452044">
            <w:pPr>
              <w:pStyle w:val="Podnadpis"/>
              <w:keepNext/>
              <w:keepLines/>
            </w:pPr>
            <w:r w:rsidRPr="00E037D9">
              <w:t>Identifikace služby</w:t>
            </w:r>
          </w:p>
        </w:tc>
      </w:tr>
      <w:tr w:rsidR="00D7451E" w14:paraId="766DE21E" w14:textId="77777777" w:rsidTr="00452044">
        <w:trPr>
          <w:trHeight w:val="312"/>
        </w:trPr>
        <w:tc>
          <w:tcPr>
            <w:tcW w:w="2019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8A0303A" w14:textId="77777777" w:rsidR="00452044" w:rsidRPr="00E037D9" w:rsidRDefault="004A0667" w:rsidP="00452044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8038" w:type="dxa"/>
            <w:gridSpan w:val="5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466CA5C" w14:textId="77777777" w:rsidR="00452044" w:rsidRPr="00E037D9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Hlasové služby</w:t>
            </w:r>
          </w:p>
        </w:tc>
      </w:tr>
      <w:tr w:rsidR="00D7451E" w14:paraId="31D82F02" w14:textId="77777777" w:rsidTr="00452044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708889AA" w14:textId="77777777" w:rsidR="00452044" w:rsidRPr="001C6D47" w:rsidRDefault="004A0667" w:rsidP="00452044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70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411626D5" w14:textId="77777777" w:rsidR="00452044" w:rsidRPr="001C6D47" w:rsidRDefault="004A0667" w:rsidP="00452044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1C6D47">
              <w:rPr>
                <w:color w:val="000000"/>
                <w:szCs w:val="18"/>
              </w:rPr>
              <w:t>016036</w:t>
            </w:r>
          </w:p>
        </w:tc>
        <w:tc>
          <w:tcPr>
            <w:tcW w:w="2299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09DC9EC3" w14:textId="77777777" w:rsidR="00452044" w:rsidRPr="001C6D47" w:rsidRDefault="00452044" w:rsidP="00452044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6FC34919" w14:textId="77777777" w:rsidR="00452044" w:rsidRPr="001C6D47" w:rsidRDefault="00452044" w:rsidP="00452044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</w:tr>
      <w:tr w:rsidR="00D7451E" w14:paraId="7C856686" w14:textId="77777777" w:rsidTr="00452044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4D901AFF" w14:textId="77777777" w:rsidR="00452044" w:rsidRPr="00811F3F" w:rsidRDefault="004A0667" w:rsidP="00452044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rFonts w:cs="Arial"/>
                <w:b/>
                <w:color w:val="000000"/>
                <w:szCs w:val="18"/>
              </w:rPr>
              <w:t>ID nabídky:</w:t>
            </w:r>
          </w:p>
        </w:tc>
        <w:tc>
          <w:tcPr>
            <w:tcW w:w="264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2C68761D" w14:textId="77777777" w:rsidR="00452044" w:rsidRPr="00811F3F" w:rsidRDefault="004A0667" w:rsidP="00452044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color w:val="000000"/>
                <w:szCs w:val="18"/>
              </w:rPr>
              <w:t>68063</w:t>
            </w:r>
          </w:p>
        </w:tc>
        <w:tc>
          <w:tcPr>
            <w:tcW w:w="2227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3E880955" w14:textId="77777777" w:rsidR="00452044" w:rsidRPr="00811F3F" w:rsidRDefault="004A0667" w:rsidP="00452044">
            <w:pPr>
              <w:keepNext/>
              <w:keepLines/>
              <w:ind w:right="-152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szCs w:val="18"/>
              </w:rPr>
              <w:t>Verze technického řešení:</w:t>
            </w:r>
          </w:p>
        </w:tc>
        <w:tc>
          <w:tcPr>
            <w:tcW w:w="316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03DAD0B5" w14:textId="7ADB90CC" w:rsidR="00452044" w:rsidRPr="00811F3F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1C6D47">
              <w:rPr>
                <w:rFonts w:cs="Arial"/>
                <w:color w:val="000000"/>
                <w:szCs w:val="18"/>
              </w:rPr>
              <w:t xml:space="preserve"> </w:t>
            </w:r>
            <w:r w:rsidR="00F5187F">
              <w:rPr>
                <w:rFonts w:cs="Arial"/>
                <w:color w:val="000000"/>
                <w:szCs w:val="18"/>
              </w:rPr>
              <w:t>2</w:t>
            </w:r>
          </w:p>
        </w:tc>
      </w:tr>
    </w:tbl>
    <w:p w14:paraId="24BB1A6B" w14:textId="77777777" w:rsidR="00452044" w:rsidRDefault="00452044" w:rsidP="00452044">
      <w:pPr>
        <w:keepLines/>
        <w:ind w:right="141"/>
        <w:jc w:val="both"/>
        <w:rPr>
          <w:color w:val="000000"/>
        </w:rPr>
      </w:pPr>
    </w:p>
    <w:p w14:paraId="38F1388A" w14:textId="77777777" w:rsidR="00452044" w:rsidRPr="00E037D9" w:rsidRDefault="00452044" w:rsidP="00452044">
      <w:pPr>
        <w:rPr>
          <w:color w:val="000000"/>
        </w:rPr>
      </w:pPr>
    </w:p>
    <w:tbl>
      <w:tblPr>
        <w:tblW w:w="10093" w:type="dxa"/>
        <w:tblInd w:w="113" w:type="dxa"/>
        <w:tblLook w:val="04A0" w:firstRow="1" w:lastRow="0" w:firstColumn="1" w:lastColumn="0" w:noHBand="0" w:noVBand="1"/>
      </w:tblPr>
      <w:tblGrid>
        <w:gridCol w:w="1872"/>
        <w:gridCol w:w="8221"/>
      </w:tblGrid>
      <w:tr w:rsidR="00D7451E" w14:paraId="0138E6E3" w14:textId="77777777" w:rsidTr="00452044">
        <w:trPr>
          <w:trHeight w:hRule="exact" w:val="340"/>
        </w:trPr>
        <w:tc>
          <w:tcPr>
            <w:tcW w:w="10093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1912CC6B" w14:textId="77777777" w:rsidR="00452044" w:rsidRPr="00E037D9" w:rsidRDefault="004A0667" w:rsidP="00452044">
            <w:pPr>
              <w:pStyle w:val="Podnadpis"/>
              <w:keepNext/>
              <w:keepLines/>
            </w:pPr>
            <w:r w:rsidRPr="00E037D9">
              <w:t>Fakturační údaje</w:t>
            </w:r>
          </w:p>
        </w:tc>
      </w:tr>
      <w:tr w:rsidR="00D7451E" w14:paraId="427ED04A" w14:textId="77777777" w:rsidTr="0045204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7EFE46E9" w14:textId="77777777" w:rsidR="00452044" w:rsidRPr="00037446" w:rsidRDefault="004A0667" w:rsidP="00452044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7BF35E8A" w14:textId="77777777" w:rsidR="00452044" w:rsidRPr="00037446" w:rsidRDefault="004A0667" w:rsidP="00452044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>1</w:t>
            </w:r>
            <w:bookmarkStart w:id="0" w:name="OLE_LINK10"/>
            <w:bookmarkEnd w:id="0"/>
          </w:p>
        </w:tc>
      </w:tr>
      <w:tr w:rsidR="00D7451E" w14:paraId="7F9A1038" w14:textId="77777777" w:rsidTr="0045204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16097FFA" w14:textId="77777777" w:rsidR="00452044" w:rsidRPr="00037446" w:rsidRDefault="004A0667" w:rsidP="00452044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Adresát: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057F4C2D" w14:textId="77777777" w:rsidR="00452044" w:rsidRPr="00037446" w:rsidRDefault="004A0667" w:rsidP="00452044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Geologický ústav AV ČR, v. v. i.</w:t>
            </w:r>
            <w:bookmarkStart w:id="1" w:name="OLE_LINK9"/>
            <w:bookmarkEnd w:id="1"/>
          </w:p>
        </w:tc>
      </w:tr>
      <w:tr w:rsidR="00D7451E" w14:paraId="61751EF3" w14:textId="77777777" w:rsidTr="0045204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546D252F" w14:textId="77777777" w:rsidR="00452044" w:rsidRPr="00037446" w:rsidRDefault="004A0667" w:rsidP="00452044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 xml:space="preserve">Ulice, </w:t>
            </w:r>
            <w:proofErr w:type="gramStart"/>
            <w:r w:rsidRPr="00037446">
              <w:rPr>
                <w:rFonts w:cs="Arial"/>
                <w:color w:val="000000"/>
                <w:szCs w:val="18"/>
              </w:rPr>
              <w:t>č.p.</w:t>
            </w:r>
            <w:proofErr w:type="gramEnd"/>
            <w:r w:rsidRPr="00037446">
              <w:rPr>
                <w:rFonts w:cs="Arial"/>
                <w:color w:val="000000"/>
                <w:szCs w:val="18"/>
              </w:rPr>
              <w:t>, PSČ, Město: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7A386B31" w14:textId="1D4F00BA" w:rsidR="00452044" w:rsidRPr="00037446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Rozvojová 269</w:t>
            </w:r>
            <w:bookmarkStart w:id="2" w:name="OLE_LINK6"/>
            <w:bookmarkEnd w:id="2"/>
            <w:r w:rsidRPr="00037446">
              <w:rPr>
                <w:rFonts w:cs="Arial"/>
                <w:color w:val="000000"/>
                <w:szCs w:val="18"/>
              </w:rPr>
              <w:t>, 165 00</w:t>
            </w:r>
            <w:bookmarkStart w:id="3" w:name="OLE_LINK7"/>
            <w:bookmarkEnd w:id="3"/>
            <w:r w:rsidRPr="00037446">
              <w:rPr>
                <w:rFonts w:cs="Arial"/>
                <w:color w:val="000000"/>
                <w:szCs w:val="18"/>
              </w:rPr>
              <w:t>, Praha</w:t>
            </w:r>
            <w:bookmarkStart w:id="4" w:name="OLE_LINK8"/>
            <w:bookmarkEnd w:id="4"/>
          </w:p>
        </w:tc>
      </w:tr>
      <w:tr w:rsidR="00D7451E" w14:paraId="6C1F5950" w14:textId="77777777" w:rsidTr="00452044">
        <w:trPr>
          <w:trHeight w:val="334"/>
        </w:trPr>
        <w:tc>
          <w:tcPr>
            <w:tcW w:w="1872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65313CB2" w14:textId="77777777" w:rsidR="00452044" w:rsidRPr="00037446" w:rsidRDefault="00452044" w:rsidP="00452044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2CF27280" w14:textId="77777777" w:rsidR="00452044" w:rsidRPr="00037446" w:rsidRDefault="00452044" w:rsidP="00452044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D7451E" w14:paraId="0842CB94" w14:textId="77777777" w:rsidTr="0045204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9B2307A" w14:textId="77777777" w:rsidR="00452044" w:rsidRPr="00037446" w:rsidRDefault="004A0667" w:rsidP="00452044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13FA66B4" w14:textId="77777777" w:rsidR="00452044" w:rsidRPr="00037446" w:rsidRDefault="004A0667" w:rsidP="00452044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>1</w:t>
            </w:r>
          </w:p>
        </w:tc>
      </w:tr>
      <w:tr w:rsidR="00D7451E" w14:paraId="6DEC2F27" w14:textId="77777777" w:rsidTr="0045204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588AB7C" w14:textId="77777777" w:rsidR="00452044" w:rsidRPr="00037446" w:rsidRDefault="004A0667" w:rsidP="00452044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Adresát: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672768CB" w14:textId="77777777" w:rsidR="00452044" w:rsidRPr="00037446" w:rsidRDefault="004A0667" w:rsidP="00452044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Geologický ústav AV ČR, v. v. i.</w:t>
            </w:r>
          </w:p>
        </w:tc>
      </w:tr>
      <w:tr w:rsidR="00D7451E" w14:paraId="669ACA1C" w14:textId="77777777" w:rsidTr="0045204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18D9CB3B" w14:textId="77777777" w:rsidR="00452044" w:rsidRPr="00037446" w:rsidRDefault="004A0667" w:rsidP="00452044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 xml:space="preserve">Ulice, </w:t>
            </w:r>
            <w:proofErr w:type="gramStart"/>
            <w:r w:rsidRPr="00037446">
              <w:rPr>
                <w:rFonts w:cs="Arial"/>
                <w:color w:val="000000"/>
                <w:szCs w:val="18"/>
              </w:rPr>
              <w:t>č.p.</w:t>
            </w:r>
            <w:proofErr w:type="gramEnd"/>
            <w:r w:rsidRPr="00037446">
              <w:rPr>
                <w:rFonts w:cs="Arial"/>
                <w:color w:val="000000"/>
                <w:szCs w:val="18"/>
              </w:rPr>
              <w:t>, PSČ, Město: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765644D0" w14:textId="77777777" w:rsidR="00452044" w:rsidRPr="00037446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037446">
              <w:rPr>
                <w:rFonts w:cs="Arial"/>
                <w:color w:val="000000"/>
                <w:szCs w:val="18"/>
              </w:rPr>
              <w:t>Rozvojová 269, 165 00, Praha 6 – Lysolaje</w:t>
            </w:r>
          </w:p>
        </w:tc>
      </w:tr>
      <w:tr w:rsidR="00D7451E" w14:paraId="17F7039D" w14:textId="77777777" w:rsidTr="00452044">
        <w:trPr>
          <w:trHeight w:val="334"/>
        </w:trPr>
        <w:tc>
          <w:tcPr>
            <w:tcW w:w="1872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5B487966" w14:textId="77777777" w:rsidR="00452044" w:rsidRPr="00037446" w:rsidRDefault="00452044" w:rsidP="00452044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0666271C" w14:textId="77777777" w:rsidR="00452044" w:rsidRPr="00037446" w:rsidRDefault="00452044" w:rsidP="00452044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D7451E" w14:paraId="4419343C" w14:textId="77777777" w:rsidTr="00452044">
        <w:trPr>
          <w:trHeight w:hRule="exact" w:val="340"/>
        </w:trPr>
        <w:tc>
          <w:tcPr>
            <w:tcW w:w="10064" w:type="dxa"/>
            <w:gridSpan w:val="2"/>
            <w:shd w:val="clear" w:color="auto" w:fill="939598"/>
            <w:vAlign w:val="center"/>
          </w:tcPr>
          <w:p w14:paraId="7A52587A" w14:textId="77777777" w:rsidR="00452044" w:rsidRPr="00E037D9" w:rsidRDefault="004A0667" w:rsidP="00452044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15F5BBA4" w14:textId="77777777" w:rsidR="00452044" w:rsidRDefault="00452044" w:rsidP="00452044">
      <w:pPr>
        <w:keepNext/>
        <w:keepLines/>
        <w:ind w:left="142" w:right="141"/>
        <w:jc w:val="both"/>
        <w:rPr>
          <w:rFonts w:cs="Arial"/>
          <w:color w:val="000000"/>
          <w:szCs w:val="18"/>
        </w:rPr>
      </w:pPr>
    </w:p>
    <w:p w14:paraId="0F2C2DE4" w14:textId="77777777" w:rsidR="00452044" w:rsidRPr="00F43609" w:rsidRDefault="004A0667" w:rsidP="00452044">
      <w:pPr>
        <w:keepNext/>
        <w:keepLines/>
        <w:ind w:left="142" w:right="283"/>
        <w:jc w:val="both"/>
        <w:rPr>
          <w:rFonts w:cs="Arial"/>
          <w:color w:val="000000"/>
          <w:szCs w:val="18"/>
        </w:rPr>
      </w:pPr>
      <w:bookmarkStart w:id="5" w:name="OLE_LINK13"/>
      <w:bookmarkEnd w:id="5"/>
      <w:r w:rsidRPr="00F43609">
        <w:rPr>
          <w:rFonts w:cs="Arial"/>
          <w:color w:val="000000"/>
          <w:szCs w:val="18"/>
        </w:rPr>
        <w:t xml:space="preserve">Dílčí smlouva se uzavírá na dobu neurčitou s tím, že minimální doba užívání služby (tzn. minimální doba trvání Dílčí smlouvy) je stanovena od Rozhodného dne podle Smlouvy do </w:t>
      </w:r>
      <w:r w:rsidRPr="00F43609">
        <w:rPr>
          <w:b/>
          <w:bCs/>
          <w:szCs w:val="18"/>
          <w:lang w:eastAsia="en-US"/>
        </w:rPr>
        <w:t>31. 7. 2027</w:t>
      </w:r>
      <w:r w:rsidRPr="00F43609">
        <w:rPr>
          <w:rFonts w:cs="Arial"/>
          <w:color w:val="000000"/>
          <w:szCs w:val="18"/>
        </w:rPr>
        <w:t>. Nastavení služeb dle této Dílčí smlouvy bude provedeno nejpozději k Rozhodnému dni, pokud bude podepsaná Dílčí smlouva doručena Poskytovateli do 30 dnů před tímto datem. V opačném případě bude nastavení služeb provedeno až v průběhu dalšího zúčtovacího období následujícího po Rozhodném dni.</w:t>
      </w:r>
    </w:p>
    <w:p w14:paraId="2CE936DB" w14:textId="77777777" w:rsidR="00452044" w:rsidRPr="003C2249" w:rsidRDefault="00452044" w:rsidP="00452044">
      <w:pPr>
        <w:keepNext/>
        <w:keepLines/>
        <w:ind w:left="142" w:right="142"/>
        <w:jc w:val="both"/>
        <w:rPr>
          <w:rFonts w:cs="Arial"/>
          <w:bCs/>
          <w:color w:val="000000"/>
          <w:szCs w:val="18"/>
        </w:rPr>
      </w:pPr>
    </w:p>
    <w:p w14:paraId="09EA3DCA" w14:textId="77777777" w:rsidR="00452044" w:rsidRPr="00003B48" w:rsidRDefault="004A0667" w:rsidP="00452044">
      <w:pPr>
        <w:pStyle w:val="Nadpis1"/>
        <w:keepNext/>
        <w:keepLines/>
        <w:pageBreakBefore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>Hlasový tarifní plán</w:t>
      </w:r>
    </w:p>
    <w:p w14:paraId="7A5113C5" w14:textId="77777777" w:rsidR="00452044" w:rsidRPr="00A27FBF" w:rsidRDefault="004A0667" w:rsidP="00452044">
      <w:pPr>
        <w:keepNext/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bookmarkStart w:id="6" w:name="OLE_LINK15"/>
      <w:bookmarkEnd w:id="6"/>
      <w:r w:rsidRPr="00494D7A">
        <w:t xml:space="preserve"> </w:t>
      </w:r>
      <w:r w:rsidRPr="009D5E63">
        <w:rPr>
          <w:b/>
          <w:color w:val="000000"/>
          <w:sz w:val="20"/>
          <w:szCs w:val="20"/>
          <w:lang w:eastAsia="en-US"/>
        </w:rPr>
        <w:t>Tarif s individuální sazbou – pevné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D7451E" w14:paraId="68859E84" w14:textId="77777777" w:rsidTr="00452044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13705EE9" w14:textId="77777777" w:rsidR="00452044" w:rsidRPr="00833AEB" w:rsidRDefault="004A0667" w:rsidP="00452044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58F5CB50" w14:textId="77777777" w:rsidR="00452044" w:rsidRDefault="004A0667" w:rsidP="00452044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D7451E" w14:paraId="1A92A86F" w14:textId="77777777" w:rsidTr="00452044">
        <w:trPr>
          <w:trHeight w:val="312"/>
        </w:trPr>
        <w:tc>
          <w:tcPr>
            <w:tcW w:w="4678" w:type="dxa"/>
            <w:tcBorders>
              <w:top w:val="single" w:sz="4" w:space="0" w:color="A6A6A6" w:themeColor="background1" w:themeShade="A6"/>
            </w:tcBorders>
            <w:vAlign w:val="center"/>
          </w:tcPr>
          <w:p w14:paraId="691F21B7" w14:textId="77777777" w:rsidR="00452044" w:rsidRPr="00736D3C" w:rsidRDefault="004A0667" w:rsidP="00452044">
            <w:pPr>
              <w:keepNext/>
              <w:keepLines/>
              <w:rPr>
                <w:color w:val="000000"/>
              </w:rPr>
            </w:pPr>
            <w:r w:rsidRPr="00380619">
              <w:rPr>
                <w:rFonts w:cs="Arial"/>
                <w:color w:val="000000"/>
                <w:szCs w:val="18"/>
              </w:rPr>
              <w:t>TP1</w:t>
            </w:r>
            <w:bookmarkStart w:id="7" w:name="OLE_LINK16"/>
            <w:bookmarkEnd w:id="7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pevného čísla s minutovou sazbou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</w:tcBorders>
            <w:vAlign w:val="center"/>
          </w:tcPr>
          <w:p w14:paraId="6A5D5BAB" w14:textId="030C8874" w:rsidR="00452044" w:rsidRPr="00736D3C" w:rsidRDefault="00452044" w:rsidP="00452044">
            <w:pPr>
              <w:keepNext/>
              <w:keepLines/>
              <w:jc w:val="center"/>
              <w:rPr>
                <w:color w:val="000000"/>
              </w:rPr>
            </w:pPr>
          </w:p>
        </w:tc>
      </w:tr>
    </w:tbl>
    <w:p w14:paraId="075460BA" w14:textId="77777777" w:rsidR="00452044" w:rsidRDefault="004A0667" w:rsidP="00452044">
      <w:pPr>
        <w:keepNext/>
        <w:keepLines/>
        <w:rPr>
          <w:rFonts w:cs="Arial"/>
          <w:color w:val="000000"/>
          <w:sz w:val="14"/>
          <w:szCs w:val="14"/>
        </w:rPr>
      </w:pPr>
      <w:r w:rsidRPr="00E037D9">
        <w:rPr>
          <w:rFonts w:cs="Arial"/>
          <w:color w:val="000000"/>
          <w:sz w:val="14"/>
          <w:szCs w:val="14"/>
        </w:rPr>
        <w:t xml:space="preserve"> Je-li hlasová služba poskytována pomocí ADSL/VDSL, nevztahuje se na ní Dohoda o garantované úrovni služeb.</w:t>
      </w:r>
    </w:p>
    <w:p w14:paraId="4B0F6E1A" w14:textId="77777777" w:rsidR="00452044" w:rsidRDefault="00452044" w:rsidP="00452044">
      <w:pPr>
        <w:keepNext/>
        <w:keepLines/>
        <w:rPr>
          <w:rFonts w:cs="Arial"/>
          <w:color w:val="000000"/>
          <w:sz w:val="14"/>
          <w:szCs w:val="14"/>
        </w:rPr>
      </w:pPr>
    </w:p>
    <w:p w14:paraId="29FFAD92" w14:textId="77777777" w:rsidR="00452044" w:rsidRPr="00E037D9" w:rsidRDefault="004A0667" w:rsidP="00452044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50B27083" w14:textId="77777777" w:rsidR="00452044" w:rsidRPr="004C686B" w:rsidRDefault="004A0667" w:rsidP="00452044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D7451E" w14:paraId="46F1074A" w14:textId="77777777" w:rsidTr="00452044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68932D73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71438923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D7451E" w14:paraId="28D1EA29" w14:textId="77777777" w:rsidTr="00452044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27B17A3A" w14:textId="77777777" w:rsidR="00452044" w:rsidRPr="00E037D9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2F2F2"/>
            <w:vAlign w:val="center"/>
          </w:tcPr>
          <w:p w14:paraId="5EAABC77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2F2F2"/>
            <w:vAlign w:val="center"/>
          </w:tcPr>
          <w:p w14:paraId="570D0050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D7451E" w14:paraId="00F3E820" w14:textId="77777777" w:rsidTr="00452044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1810EC5B" w14:textId="77777777" w:rsidR="00452044" w:rsidRPr="009D340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bCs/>
                <w:color w:val="000000"/>
                <w:szCs w:val="18"/>
              </w:rPr>
              <w:t>Z pevné na pevnou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5C482125" w14:textId="482854DA" w:rsidR="00452044" w:rsidRPr="009D340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>/min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562C6A39" w14:textId="64FBEBFD" w:rsidR="00452044" w:rsidRPr="009D340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D7451E" w14:paraId="4DA0C201" w14:textId="77777777" w:rsidTr="00452044">
        <w:trPr>
          <w:trHeight w:val="312"/>
        </w:trPr>
        <w:tc>
          <w:tcPr>
            <w:tcW w:w="4678" w:type="dxa"/>
            <w:vAlign w:val="center"/>
          </w:tcPr>
          <w:p w14:paraId="281CB7D1" w14:textId="77777777" w:rsidR="00452044" w:rsidRPr="009D3402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9D3402">
              <w:rPr>
                <w:rFonts w:cs="Arial"/>
                <w:bCs/>
                <w:color w:val="000000"/>
                <w:szCs w:val="18"/>
              </w:rPr>
              <w:t>Z pevné na mobil</w:t>
            </w:r>
          </w:p>
        </w:tc>
        <w:tc>
          <w:tcPr>
            <w:tcW w:w="2977" w:type="dxa"/>
            <w:vAlign w:val="center"/>
          </w:tcPr>
          <w:p w14:paraId="70C49C80" w14:textId="040BE131" w:rsidR="00452044" w:rsidRPr="009D340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>/min</w:t>
            </w:r>
          </w:p>
        </w:tc>
        <w:tc>
          <w:tcPr>
            <w:tcW w:w="2551" w:type="dxa"/>
            <w:vAlign w:val="center"/>
          </w:tcPr>
          <w:p w14:paraId="41B4BC18" w14:textId="339CF0BC" w:rsidR="00452044" w:rsidRPr="009D340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D7451E" w14:paraId="5F821D6B" w14:textId="77777777" w:rsidTr="00452044">
        <w:trPr>
          <w:trHeight w:val="312"/>
        </w:trPr>
        <w:tc>
          <w:tcPr>
            <w:tcW w:w="4678" w:type="dxa"/>
            <w:vAlign w:val="center"/>
          </w:tcPr>
          <w:p w14:paraId="2B3F7FAC" w14:textId="77777777" w:rsidR="00452044" w:rsidRPr="009D3402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9D3402">
              <w:rPr>
                <w:color w:val="000000"/>
              </w:rPr>
              <w:t>Vnitrofiremní volání (VPN) – pevná linka</w:t>
            </w:r>
          </w:p>
        </w:tc>
        <w:tc>
          <w:tcPr>
            <w:tcW w:w="2977" w:type="dxa"/>
            <w:vAlign w:val="center"/>
          </w:tcPr>
          <w:p w14:paraId="3E11C51F" w14:textId="10F3D99F" w:rsidR="00452044" w:rsidRPr="009D340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 xml:space="preserve">/min </w:t>
            </w:r>
          </w:p>
        </w:tc>
        <w:tc>
          <w:tcPr>
            <w:tcW w:w="2551" w:type="dxa"/>
            <w:vAlign w:val="center"/>
          </w:tcPr>
          <w:p w14:paraId="4AC415B8" w14:textId="77777777" w:rsidR="00452044" w:rsidRPr="009D340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>/</w:t>
            </w:r>
          </w:p>
        </w:tc>
      </w:tr>
    </w:tbl>
    <w:p w14:paraId="1DAF6917" w14:textId="77777777" w:rsidR="00452044" w:rsidRDefault="004A0667" w:rsidP="00452044">
      <w:pPr>
        <w:keepNext/>
        <w:keepLines/>
        <w:rPr>
          <w:rFonts w:cs="Arial"/>
          <w:color w:val="000000"/>
          <w:sz w:val="14"/>
          <w:szCs w:val="14"/>
        </w:rPr>
      </w:pPr>
      <w:r w:rsidRPr="009D3402">
        <w:rPr>
          <w:rFonts w:cs="Arial"/>
          <w:b/>
          <w:color w:val="000000"/>
          <w:szCs w:val="18"/>
        </w:rPr>
        <w:t xml:space="preserve">  způsob tarifikace pevná linka 60+1</w:t>
      </w:r>
      <w:bookmarkStart w:id="8" w:name="OLE_LINK23"/>
      <w:bookmarkEnd w:id="8"/>
    </w:p>
    <w:p w14:paraId="6D5F5B50" w14:textId="77777777" w:rsidR="00452044" w:rsidRPr="0049513F" w:rsidRDefault="00452044" w:rsidP="00452044">
      <w:pPr>
        <w:rPr>
          <w:bCs/>
          <w:color w:val="000000"/>
          <w:sz w:val="12"/>
          <w:szCs w:val="12"/>
          <w:lang w:eastAsia="en-US"/>
        </w:rPr>
      </w:pPr>
    </w:p>
    <w:p w14:paraId="7E3F0298" w14:textId="77777777" w:rsidR="00452044" w:rsidRPr="0049513F" w:rsidRDefault="00452044" w:rsidP="00452044">
      <w:pPr>
        <w:tabs>
          <w:tab w:val="left" w:pos="2480"/>
        </w:tabs>
        <w:rPr>
          <w:bCs/>
          <w:color w:val="000000"/>
          <w:sz w:val="12"/>
          <w:szCs w:val="12"/>
          <w:lang w:eastAsia="en-US"/>
        </w:rPr>
      </w:pPr>
      <w:bookmarkStart w:id="9" w:name="OLE_LINK24"/>
      <w:bookmarkEnd w:id="9"/>
    </w:p>
    <w:p w14:paraId="52538F35" w14:textId="77777777" w:rsidR="00452044" w:rsidRPr="00A27FBF" w:rsidRDefault="004A0667" w:rsidP="00452044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79710E">
        <w:rPr>
          <w:b/>
          <w:color w:val="000000"/>
          <w:sz w:val="20"/>
          <w:szCs w:val="20"/>
          <w:lang w:eastAsia="en-US"/>
        </w:rPr>
        <w:t>Tarif s individuální sazbou – mobilní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D7451E" w14:paraId="380F31E9" w14:textId="77777777" w:rsidTr="00452044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6AA9C62F" w14:textId="77777777" w:rsidR="00452044" w:rsidRPr="00E037D9" w:rsidRDefault="004A0667" w:rsidP="00452044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0E24E26D" w14:textId="77777777" w:rsidR="00452044" w:rsidRDefault="004A0667" w:rsidP="00452044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D7451E" w14:paraId="1B8ECB1F" w14:textId="77777777" w:rsidTr="00452044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39FA87F8" w14:textId="77777777" w:rsidR="00452044" w:rsidRPr="00E037D9" w:rsidRDefault="004A0667" w:rsidP="00452044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r w:rsidRPr="00380619">
              <w:rPr>
                <w:rFonts w:cs="Arial"/>
                <w:color w:val="000000"/>
                <w:szCs w:val="18"/>
              </w:rPr>
              <w:t>TP2</w:t>
            </w:r>
            <w:bookmarkStart w:id="10" w:name="OLE_LINK25"/>
            <w:bookmarkEnd w:id="10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552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B3F0424" w14:textId="77777777" w:rsidR="00452044" w:rsidRPr="00E037D9" w:rsidRDefault="004A0667" w:rsidP="00452044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37FF0">
              <w:rPr>
                <w:rFonts w:cs="Arial"/>
                <w:color w:val="000000"/>
                <w:szCs w:val="18"/>
              </w:rPr>
              <w:t>1,00</w:t>
            </w:r>
            <w:bookmarkStart w:id="11" w:name="OLE_LINK26"/>
            <w:bookmarkEnd w:id="11"/>
            <w:r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50132945" w14:textId="77777777" w:rsidR="00452044" w:rsidRDefault="00452044" w:rsidP="00452044">
      <w:pPr>
        <w:keepLines/>
        <w:spacing w:after="60"/>
        <w:rPr>
          <w:b/>
          <w:color w:val="000000"/>
        </w:rPr>
      </w:pPr>
    </w:p>
    <w:p w14:paraId="0A232113" w14:textId="77777777" w:rsidR="00452044" w:rsidRPr="00E037D9" w:rsidRDefault="004A0667" w:rsidP="00452044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00B883B0" w14:textId="77777777" w:rsidR="00452044" w:rsidRPr="00E037D9" w:rsidRDefault="004A0667" w:rsidP="00452044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D7451E" w14:paraId="5166EE8C" w14:textId="77777777" w:rsidTr="00452044">
        <w:trPr>
          <w:trHeight w:val="296"/>
        </w:trPr>
        <w:tc>
          <w:tcPr>
            <w:tcW w:w="467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41A0A9BD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left w:val="single" w:sz="4" w:space="0" w:color="939598"/>
              <w:bottom w:val="single" w:sz="4" w:space="0" w:color="939598"/>
            </w:tcBorders>
            <w:shd w:val="clear" w:color="auto" w:fill="F2F2F2"/>
            <w:vAlign w:val="center"/>
          </w:tcPr>
          <w:p w14:paraId="4B9C9758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D7451E" w14:paraId="4274A29C" w14:textId="77777777" w:rsidTr="00452044">
        <w:trPr>
          <w:trHeight w:val="296"/>
        </w:trPr>
        <w:tc>
          <w:tcPr>
            <w:tcW w:w="467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74DA5A0E" w14:textId="77777777" w:rsidR="00452044" w:rsidRPr="00E037D9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77BDCC2F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474F2614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D7451E" w14:paraId="3BFA1E9A" w14:textId="77777777" w:rsidTr="00452044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0F8F103E" w14:textId="77777777" w:rsidR="00452044" w:rsidRPr="0079710E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7E6EDEA1" w14:textId="073C20BE" w:rsidR="00452044" w:rsidRPr="0079710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7E5FCAF5" w14:textId="0AC08DDF" w:rsidR="00452044" w:rsidRPr="0079710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2" w:name="OLE_LINK28"/>
            <w:bookmarkEnd w:id="12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D7451E" w14:paraId="515018D0" w14:textId="77777777" w:rsidTr="00452044">
        <w:trPr>
          <w:trHeight w:hRule="exact" w:val="312"/>
        </w:trPr>
        <w:tc>
          <w:tcPr>
            <w:tcW w:w="4678" w:type="dxa"/>
            <w:vAlign w:val="center"/>
          </w:tcPr>
          <w:p w14:paraId="0574CEB1" w14:textId="77777777" w:rsidR="00452044" w:rsidRPr="0079710E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977" w:type="dxa"/>
            <w:vAlign w:val="center"/>
          </w:tcPr>
          <w:p w14:paraId="6D2A207C" w14:textId="1AD6F5CE" w:rsidR="00452044" w:rsidRPr="0079710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79710E"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2551" w:type="dxa"/>
            <w:vAlign w:val="center"/>
          </w:tcPr>
          <w:p w14:paraId="042D1A21" w14:textId="2717DBAC" w:rsidR="00452044" w:rsidRPr="0079710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3" w:name="OLE_LINK30"/>
            <w:bookmarkEnd w:id="13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D7451E" w14:paraId="05D77C7F" w14:textId="77777777" w:rsidTr="00452044">
        <w:trPr>
          <w:trHeight w:hRule="exact" w:val="312"/>
        </w:trPr>
        <w:tc>
          <w:tcPr>
            <w:tcW w:w="4678" w:type="dxa"/>
            <w:vAlign w:val="center"/>
          </w:tcPr>
          <w:p w14:paraId="08D4BF94" w14:textId="77777777" w:rsidR="00452044" w:rsidRPr="0079710E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977" w:type="dxa"/>
            <w:vAlign w:val="center"/>
          </w:tcPr>
          <w:p w14:paraId="64C64656" w14:textId="4F0EFDA3" w:rsidR="00452044" w:rsidRPr="0079710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4" w:name="OLE_LINK31"/>
            <w:bookmarkEnd w:id="14"/>
            <w:r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25854C93" w14:textId="77777777" w:rsidR="00452044" w:rsidRPr="00783418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lang w:val="en-US"/>
              </w:rPr>
            </w:pPr>
            <w:r w:rsidRPr="0079710E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D7451E" w14:paraId="6D1D169F" w14:textId="77777777" w:rsidTr="00452044">
        <w:trPr>
          <w:trHeight w:hRule="exact" w:val="312"/>
        </w:trPr>
        <w:tc>
          <w:tcPr>
            <w:tcW w:w="4678" w:type="dxa"/>
            <w:vAlign w:val="center"/>
          </w:tcPr>
          <w:p w14:paraId="36CFC67D" w14:textId="77777777" w:rsidR="00452044" w:rsidRPr="0079710E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977" w:type="dxa"/>
            <w:vAlign w:val="center"/>
          </w:tcPr>
          <w:p w14:paraId="5BFE85A5" w14:textId="2981A9FC" w:rsidR="00452044" w:rsidRPr="0079710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5" w:name="OLE_LINK32"/>
            <w:bookmarkEnd w:id="15"/>
            <w:r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551" w:type="dxa"/>
            <w:vAlign w:val="center"/>
          </w:tcPr>
          <w:p w14:paraId="4E59FBC8" w14:textId="6F62128D" w:rsidR="00452044" w:rsidRPr="0079710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6" w:name="OLE_LINK33"/>
            <w:bookmarkEnd w:id="16"/>
            <w:r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0FF9D258" w14:textId="77777777" w:rsidR="00452044" w:rsidRPr="0079710E" w:rsidRDefault="004A0667" w:rsidP="00452044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79710E">
        <w:rPr>
          <w:rFonts w:cs="Arial"/>
          <w:b/>
          <w:color w:val="000000"/>
          <w:szCs w:val="18"/>
        </w:rPr>
        <w:t xml:space="preserve">  způsob tarifikace mobilní linka 60+60</w:t>
      </w:r>
      <w:bookmarkStart w:id="17" w:name="OLE_LINK34"/>
      <w:bookmarkEnd w:id="17"/>
    </w:p>
    <w:p w14:paraId="7E0721C1" w14:textId="77777777" w:rsidR="00452044" w:rsidRPr="0049513F" w:rsidRDefault="00452044" w:rsidP="00452044">
      <w:pPr>
        <w:tabs>
          <w:tab w:val="left" w:pos="2480"/>
        </w:tabs>
        <w:rPr>
          <w:rFonts w:cs="Arial"/>
          <w:bCs/>
          <w:color w:val="000000"/>
          <w:sz w:val="12"/>
          <w:szCs w:val="12"/>
        </w:rPr>
      </w:pPr>
    </w:p>
    <w:p w14:paraId="72A6D442" w14:textId="77777777" w:rsidR="00452044" w:rsidRPr="00F02561" w:rsidRDefault="00452044" w:rsidP="00452044">
      <w:pPr>
        <w:keepNext/>
        <w:keepLines/>
        <w:tabs>
          <w:tab w:val="left" w:pos="2480"/>
        </w:tabs>
        <w:rPr>
          <w:b/>
          <w:color w:val="000000"/>
          <w:szCs w:val="18"/>
          <w:lang w:eastAsia="en-US"/>
        </w:rPr>
      </w:pPr>
    </w:p>
    <w:p w14:paraId="0529DE98" w14:textId="77777777" w:rsidR="00452044" w:rsidRPr="00811F3F" w:rsidRDefault="004A0667" w:rsidP="00452044">
      <w:pPr>
        <w:keepNext/>
        <w:keepLines/>
        <w:tabs>
          <w:tab w:val="left" w:pos="2480"/>
        </w:tabs>
        <w:spacing w:after="60"/>
        <w:rPr>
          <w:b/>
          <w:color w:val="000000"/>
          <w:sz w:val="20"/>
          <w:szCs w:val="20"/>
          <w:lang w:eastAsia="en-US"/>
        </w:rPr>
      </w:pPr>
      <w:r w:rsidRPr="00811F3F">
        <w:rPr>
          <w:b/>
          <w:color w:val="000000"/>
          <w:sz w:val="20"/>
          <w:szCs w:val="20"/>
          <w:lang w:eastAsia="en-US"/>
        </w:rPr>
        <w:t>Neomezené tarify</w:t>
      </w:r>
    </w:p>
    <w:tbl>
      <w:tblPr>
        <w:tblW w:w="10206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3402"/>
        <w:gridCol w:w="851"/>
        <w:gridCol w:w="1134"/>
        <w:gridCol w:w="850"/>
      </w:tblGrid>
      <w:tr w:rsidR="00D7451E" w14:paraId="3C6D12F0" w14:textId="77777777" w:rsidTr="00452044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324D0F03" w14:textId="77777777" w:rsidR="00452044" w:rsidRPr="00833AEB" w:rsidRDefault="004A0667" w:rsidP="00452044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7906FB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145BCDB" w14:textId="77777777" w:rsidR="00452044" w:rsidRDefault="004A0667" w:rsidP="00452044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7B6B046F" w14:textId="77777777" w:rsidR="00452044" w:rsidRPr="00F454DC" w:rsidRDefault="004A0667" w:rsidP="00452044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5395FF39" w14:textId="77777777" w:rsidR="00452044" w:rsidRPr="003F028C" w:rsidRDefault="004A0667" w:rsidP="00452044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D7451E" w14:paraId="25CB1618" w14:textId="77777777" w:rsidTr="00452044">
        <w:trPr>
          <w:trHeight w:val="567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F7C43E0" w14:textId="77777777" w:rsidR="00452044" w:rsidRPr="00F454DC" w:rsidRDefault="00452044" w:rsidP="00452044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D44B52E" w14:textId="77777777" w:rsidR="00452044" w:rsidRPr="00F454DC" w:rsidRDefault="00452044" w:rsidP="00452044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FE76027" w14:textId="77777777" w:rsidR="00452044" w:rsidRPr="00F454DC" w:rsidRDefault="00452044" w:rsidP="00452044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1A60AC16" w14:textId="77777777" w:rsidR="00452044" w:rsidRPr="00F310A7" w:rsidRDefault="004A0667" w:rsidP="00452044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09B67B79" w14:textId="77777777" w:rsidR="00452044" w:rsidRPr="00F310A7" w:rsidRDefault="004A0667" w:rsidP="00452044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38AB7C44" w14:textId="77777777" w:rsidR="00452044" w:rsidRPr="00F310A7" w:rsidRDefault="004A0667" w:rsidP="00452044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D7451E" w14:paraId="6C50B5A3" w14:textId="77777777" w:rsidTr="00452044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B1B64F1" w14:textId="77777777" w:rsidR="00452044" w:rsidRPr="00180F03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 xml:space="preserve">3 - Neomezené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4FC63AA" w14:textId="2384E9EB" w:rsidR="00452044" w:rsidRPr="002D037C" w:rsidRDefault="00452044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188632C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 připojení 500 MB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85176D6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848C024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9FFFB18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D7451E" w14:paraId="2B6D70F6" w14:textId="77777777" w:rsidTr="00452044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F551A09" w14:textId="77777777" w:rsidR="00452044" w:rsidRPr="00180F03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 xml:space="preserve">4 - Neomezené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ED4B3CC" w14:textId="1D241421" w:rsidR="00452044" w:rsidRPr="002D037C" w:rsidRDefault="00452044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1025B92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 připojení 1,5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27FCE4D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C1A26C8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24E9315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D7451E" w14:paraId="2D1B2E7C" w14:textId="77777777" w:rsidTr="00452044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093492A" w14:textId="77777777" w:rsidR="00452044" w:rsidRPr="00180F03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 xml:space="preserve">5 - Neomezené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D6A81C9" w14:textId="2BBFA5D8" w:rsidR="00452044" w:rsidRPr="002D037C" w:rsidRDefault="00452044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A01D856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 připojení 4 GB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3D50654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E608901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8749F96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  <w:tr w:rsidR="00D7451E" w14:paraId="4E145BD2" w14:textId="77777777" w:rsidTr="00452044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6D32198" w14:textId="77777777" w:rsidR="00452044" w:rsidRPr="00180F03" w:rsidRDefault="004A0667" w:rsidP="00452044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 xml:space="preserve">6 - Neomezené volání a SMS s </w:t>
            </w:r>
            <w:proofErr w:type="spellStart"/>
            <w:r w:rsidRPr="002D037C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2D037C">
              <w:rPr>
                <w:rFonts w:cs="Arial"/>
                <w:color w:val="000000"/>
                <w:szCs w:val="18"/>
              </w:rPr>
              <w:t xml:space="preserve">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CBC6FD3" w14:textId="7C416FBD" w:rsidR="00452044" w:rsidRPr="002D037C" w:rsidRDefault="00452044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41AE6EB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 xml:space="preserve">Vodafone Neomezený Super 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719832F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8CA9CA8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FE8B929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</w:tbl>
    <w:p w14:paraId="7E135FED" w14:textId="77777777" w:rsidR="00452044" w:rsidRDefault="00452044" w:rsidP="00452044">
      <w:pPr>
        <w:rPr>
          <w:rFonts w:ascii="Vodaofne rg" w:hAnsi="Vodaofne rg"/>
          <w:color w:val="000000"/>
          <w:lang w:eastAsia="en-US"/>
        </w:rPr>
      </w:pPr>
    </w:p>
    <w:p w14:paraId="485402BB" w14:textId="77777777" w:rsidR="00452044" w:rsidRPr="00F454DC" w:rsidRDefault="004A0667" w:rsidP="00452044">
      <w:pPr>
        <w:keepNext/>
        <w:keepLines/>
      </w:pPr>
      <w:r w:rsidRPr="00F454DC">
        <w:lastRenderedPageBreak/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35"/>
      </w:tblGrid>
      <w:tr w:rsidR="00D7451E" w14:paraId="195A3F85" w14:textId="77777777" w:rsidTr="00452044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59F98EAF" w14:textId="77777777" w:rsidR="00452044" w:rsidRPr="002D037C" w:rsidRDefault="004A0667" w:rsidP="00452044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55E3A5BE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D7451E" w14:paraId="4602D5B9" w14:textId="77777777" w:rsidTr="00452044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6438E75" w14:textId="77777777" w:rsidR="00452044" w:rsidRPr="002D037C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2F2F2"/>
            <w:vAlign w:val="center"/>
          </w:tcPr>
          <w:p w14:paraId="58BD00BC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65D20B27" w14:textId="77777777" w:rsidR="00452044" w:rsidRPr="002D037C" w:rsidRDefault="004A0667" w:rsidP="00452044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D7451E" w14:paraId="5EDDBA15" w14:textId="77777777" w:rsidTr="00452044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75CDEC07" w14:textId="77777777" w:rsidR="00452044" w:rsidRPr="002D037C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77E4AFDE" w14:textId="3C33FD41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18" w:name="OLE_LINK50"/>
            <w:bookmarkEnd w:id="18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B3BC412" w14:textId="3ECD4177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19" w:name="OLE_LINK51"/>
            <w:bookmarkEnd w:id="19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D7451E" w14:paraId="73A199C3" w14:textId="77777777" w:rsidTr="00452044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7B38A5C5" w14:textId="77777777" w:rsidR="00452044" w:rsidRPr="002D037C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473C7738" w14:textId="5D39E72D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0" w:name="OLE_LINK52"/>
            <w:bookmarkEnd w:id="20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75B67489" w14:textId="171E109E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1" w:name="OLE_LINK53"/>
            <w:bookmarkEnd w:id="21"/>
            <w:r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D7451E" w14:paraId="0ABCDF5C" w14:textId="77777777" w:rsidTr="00452044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1994C08F" w14:textId="77777777" w:rsidR="00452044" w:rsidRPr="002D037C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7AABE505" w14:textId="5EA4F494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2" w:name="OLE_LINK54"/>
            <w:bookmarkEnd w:id="22"/>
            <w:r w:rsidRPr="002D037C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2F7DDE10" w14:textId="77777777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D7451E" w14:paraId="688B520A" w14:textId="77777777" w:rsidTr="00452044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0AD19435" w14:textId="77777777" w:rsidR="00452044" w:rsidRPr="002D037C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252F692E" w14:textId="572ADA95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26E2DED5" w14:textId="2CD29F2B" w:rsidR="00452044" w:rsidRPr="002D037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3" w:name="OLE_LINK56"/>
            <w:bookmarkEnd w:id="23"/>
            <w:r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43D74078" w14:textId="77777777" w:rsidR="00452044" w:rsidRPr="006A15BE" w:rsidRDefault="004A0667" w:rsidP="00452044">
      <w:pPr>
        <w:keepNext/>
        <w:keepLines/>
        <w:rPr>
          <w:b/>
          <w:color w:val="000000"/>
          <w:szCs w:val="18"/>
          <w:lang w:eastAsia="en-US"/>
        </w:rPr>
      </w:pPr>
      <w:r w:rsidRPr="002D037C">
        <w:rPr>
          <w:b/>
          <w:color w:val="000000"/>
          <w:szCs w:val="18"/>
          <w:lang w:eastAsia="en-US"/>
        </w:rPr>
        <w:t>způsob tarifikace mobilní linka 1+1</w:t>
      </w:r>
      <w:bookmarkStart w:id="24" w:name="OLE_LINK57"/>
      <w:bookmarkEnd w:id="24"/>
    </w:p>
    <w:p w14:paraId="33D11895" w14:textId="77777777" w:rsidR="00452044" w:rsidRPr="00F02561" w:rsidRDefault="00452044" w:rsidP="00452044">
      <w:pPr>
        <w:rPr>
          <w:b/>
          <w:color w:val="000000"/>
          <w:szCs w:val="18"/>
          <w:lang w:eastAsia="en-US"/>
        </w:rPr>
      </w:pPr>
    </w:p>
    <w:p w14:paraId="77A8CF90" w14:textId="77777777" w:rsidR="00452044" w:rsidRPr="009E6ADB" w:rsidRDefault="00452044" w:rsidP="00452044">
      <w:pPr>
        <w:rPr>
          <w:color w:val="000000"/>
          <w:sz w:val="10"/>
          <w:szCs w:val="16"/>
        </w:rPr>
      </w:pPr>
    </w:p>
    <w:p w14:paraId="222FB370" w14:textId="77777777" w:rsidR="00452044" w:rsidRPr="001F79E3" w:rsidRDefault="004A0667" w:rsidP="00452044">
      <w:pPr>
        <w:keepNext/>
        <w:keepLines/>
        <w:tabs>
          <w:tab w:val="left" w:pos="2480"/>
        </w:tabs>
        <w:spacing w:after="60"/>
        <w:rPr>
          <w:rFonts w:cs="Arial"/>
          <w:b/>
          <w:sz w:val="20"/>
          <w:szCs w:val="20"/>
        </w:rPr>
      </w:pPr>
      <w:r w:rsidRPr="00BA27CB">
        <w:rPr>
          <w:rFonts w:cs="Arial"/>
          <w:b/>
          <w:sz w:val="20"/>
          <w:szCs w:val="20"/>
        </w:rPr>
        <w:t xml:space="preserve"> Datové SIM karty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D7451E" w14:paraId="7129B4BA" w14:textId="77777777" w:rsidTr="00452044">
        <w:trPr>
          <w:trHeight w:val="369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3875D" w14:textId="77777777" w:rsidR="00452044" w:rsidRPr="004078B0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Cs w:val="18"/>
              </w:rPr>
            </w:pPr>
            <w:r w:rsidRPr="004078B0">
              <w:rPr>
                <w:rFonts w:cs="Arial"/>
                <w:b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nil"/>
              <w:left w:val="single" w:sz="4" w:space="0" w:color="939598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CACAF" w14:textId="77777777" w:rsidR="00452044" w:rsidRPr="00C7583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D7451E" w14:paraId="0923276A" w14:textId="77777777" w:rsidTr="00452044">
        <w:trPr>
          <w:trHeight w:val="312"/>
        </w:trPr>
        <w:tc>
          <w:tcPr>
            <w:tcW w:w="4678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726D9" w14:textId="77777777" w:rsidR="00452044" w:rsidRPr="008F798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color w:val="000000"/>
                <w:szCs w:val="18"/>
              </w:rPr>
            </w:pPr>
            <w:r w:rsidRPr="00A306E0">
              <w:rPr>
                <w:color w:val="000000"/>
                <w:szCs w:val="18"/>
              </w:rPr>
              <w:t xml:space="preserve"> TP7</w:t>
            </w:r>
            <w:bookmarkStart w:id="25" w:name="OLE_LINK58"/>
            <w:bookmarkEnd w:id="25"/>
            <w:r>
              <w:rPr>
                <w:color w:val="000000"/>
                <w:szCs w:val="18"/>
              </w:rPr>
              <w:t xml:space="preserve"> - Uživatel Datové SIM karty</w:t>
            </w:r>
          </w:p>
        </w:tc>
        <w:tc>
          <w:tcPr>
            <w:tcW w:w="5528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A4698" w14:textId="77777777" w:rsidR="00452044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E82929">
              <w:rPr>
                <w:rFonts w:cs="Arial"/>
                <w:color w:val="000000"/>
                <w:szCs w:val="18"/>
              </w:rPr>
              <w:t>150,00</w:t>
            </w:r>
            <w:bookmarkStart w:id="26" w:name="OLE_LINK59"/>
            <w:bookmarkEnd w:id="26"/>
            <w:r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24ABBA18" w14:textId="77777777" w:rsidR="00452044" w:rsidRDefault="004A0667" w:rsidP="00452044">
      <w:pPr>
        <w:keepNext/>
        <w:keepLines/>
        <w:spacing w:before="50"/>
        <w:ind w:left="142"/>
        <w:rPr>
          <w:rFonts w:cs="Arial"/>
          <w:color w:val="000000"/>
          <w:sz w:val="14"/>
          <w:szCs w:val="14"/>
        </w:rPr>
      </w:pPr>
      <w:r w:rsidRPr="0018532E">
        <w:rPr>
          <w:rFonts w:cs="Arial"/>
          <w:color w:val="000000"/>
          <w:sz w:val="14"/>
          <w:szCs w:val="14"/>
        </w:rPr>
        <w:t>Tarifní plán – Uživatel Datové SIM karty nelze aktivovat bez Datového tarifu.  Nastavený Tarifní plán – Uživatel Datové SIM karty nelze převést na jiný tarifní plán, tj. Tarifní plán - Uživatel Datové SIM karty lze pouze aktivovat nebo zrušit. Objednání dalších tarifních plánů není uvedeným dotčeno.</w:t>
      </w:r>
    </w:p>
    <w:p w14:paraId="6B0EE11D" w14:textId="77777777" w:rsidR="00452044" w:rsidRPr="000D0E39" w:rsidRDefault="00452044" w:rsidP="00452044">
      <w:pPr>
        <w:spacing w:before="50"/>
        <w:rPr>
          <w:rFonts w:cs="Arial"/>
          <w:color w:val="000000"/>
          <w:sz w:val="22"/>
          <w:szCs w:val="22"/>
        </w:rPr>
      </w:pPr>
    </w:p>
    <w:p w14:paraId="34DF10CB" w14:textId="77777777" w:rsidR="00452044" w:rsidRPr="00BA6DB4" w:rsidRDefault="004A0667" w:rsidP="00452044">
      <w:pPr>
        <w:keepNext/>
        <w:keepLines/>
        <w:spacing w:after="60"/>
        <w:rPr>
          <w:b/>
          <w:color w:val="000000"/>
        </w:rPr>
      </w:pPr>
      <w:r w:rsidRPr="00BA6DB4">
        <w:rPr>
          <w:b/>
          <w:color w:val="000000"/>
        </w:rPr>
        <w:t xml:space="preserve">INDIVIDUÁLNĚ SJEDNANÉ CENY </w:t>
      </w:r>
    </w:p>
    <w:p w14:paraId="6C940DF1" w14:textId="77777777" w:rsidR="00452044" w:rsidRDefault="004A0667" w:rsidP="00452044">
      <w:pPr>
        <w:keepNext/>
        <w:keepLines/>
        <w:rPr>
          <w:szCs w:val="20"/>
          <w:lang w:eastAsia="en-US"/>
        </w:rPr>
      </w:pPr>
      <w:r w:rsidRPr="00C840E7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835"/>
      </w:tblGrid>
      <w:tr w:rsidR="00D7451E" w14:paraId="2828E2D9" w14:textId="77777777" w:rsidTr="00452044">
        <w:trPr>
          <w:trHeight w:val="296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06E7BA5C" w14:textId="77777777" w:rsidR="00452044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  <w:hideMark/>
          </w:tcPr>
          <w:p w14:paraId="02E50CCE" w14:textId="77777777" w:rsidR="00452044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D7451E" w14:paraId="1BF152FD" w14:textId="77777777" w:rsidTr="00452044">
        <w:trPr>
          <w:trHeight w:val="296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4" w:space="0" w:color="939598"/>
            </w:tcBorders>
            <w:vAlign w:val="center"/>
            <w:hideMark/>
          </w:tcPr>
          <w:p w14:paraId="43937886" w14:textId="77777777" w:rsidR="00452044" w:rsidRDefault="00452044" w:rsidP="00452044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  <w:hideMark/>
          </w:tcPr>
          <w:p w14:paraId="0B83876C" w14:textId="77777777" w:rsidR="00452044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FEEEC70" w14:textId="77777777" w:rsidR="00452044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D7451E" w14:paraId="4D093D16" w14:textId="77777777" w:rsidTr="00452044">
        <w:trPr>
          <w:trHeight w:hRule="exact" w:val="312"/>
        </w:trPr>
        <w:tc>
          <w:tcPr>
            <w:tcW w:w="4678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140986A2" w14:textId="77777777" w:rsidR="00452044" w:rsidRPr="00BA27CB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4C7EBCB5" w14:textId="242A3DC8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27" w:name="OLE_LINK60"/>
            <w:bookmarkEnd w:id="27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351A4D03" w14:textId="47FCF60D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28" w:name="OLE_LINK61"/>
            <w:bookmarkEnd w:id="28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</w:tr>
      <w:tr w:rsidR="00D7451E" w14:paraId="36A8C255" w14:textId="77777777" w:rsidTr="00452044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76795C64" w14:textId="77777777" w:rsidR="00452044" w:rsidRPr="00BA27CB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28DA5BA5" w14:textId="61DBA050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29" w:name="OLE_LINK62"/>
            <w:bookmarkEnd w:id="29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5BFA9165" w14:textId="750433E4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30" w:name="OLE_LINK63"/>
            <w:bookmarkEnd w:id="30"/>
            <w:r w:rsidRPr="00BA27CB">
              <w:rPr>
                <w:rFonts w:cs="Calibri"/>
                <w:szCs w:val="18"/>
              </w:rPr>
              <w:t xml:space="preserve"> Kč/min</w:t>
            </w:r>
          </w:p>
        </w:tc>
      </w:tr>
      <w:tr w:rsidR="00D7451E" w14:paraId="6332FCDE" w14:textId="77777777" w:rsidTr="00452044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03340D46" w14:textId="77777777" w:rsidR="00452044" w:rsidRPr="00BA27CB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7EEDFA76" w14:textId="1A9AA6D8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31" w:name="OLE_LINK64"/>
            <w:bookmarkEnd w:id="31"/>
            <w:r w:rsidRPr="00BA27CB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0AAE7E61" w14:textId="77777777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BA27CB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D7451E" w14:paraId="786F8851" w14:textId="77777777" w:rsidTr="00452044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361BC23E" w14:textId="77777777" w:rsidR="00452044" w:rsidRPr="00BA27CB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BA27CB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  <w:hideMark/>
          </w:tcPr>
          <w:p w14:paraId="61F78615" w14:textId="47290633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32" w:name="OLE_LINK65"/>
            <w:bookmarkEnd w:id="32"/>
            <w:r w:rsidRPr="00BA27CB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8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vAlign w:val="center"/>
            <w:hideMark/>
          </w:tcPr>
          <w:p w14:paraId="6FDFD15B" w14:textId="3AA5D0BD" w:rsidR="00452044" w:rsidRPr="00BA27C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33" w:name="OLE_LINK66"/>
            <w:bookmarkEnd w:id="33"/>
            <w:r w:rsidRPr="00BA27CB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69CD79CB" w14:textId="77777777" w:rsidR="00452044" w:rsidRDefault="004A0667" w:rsidP="00452044">
      <w:pPr>
        <w:tabs>
          <w:tab w:val="left" w:pos="2480"/>
        </w:tabs>
        <w:rPr>
          <w:rFonts w:cs="Arial"/>
          <w:b/>
          <w:color w:val="000000"/>
          <w:szCs w:val="18"/>
        </w:rPr>
      </w:pPr>
      <w:r w:rsidRPr="00BA27CB">
        <w:rPr>
          <w:rFonts w:cs="Arial"/>
          <w:b/>
          <w:color w:val="000000"/>
          <w:szCs w:val="18"/>
        </w:rPr>
        <w:t xml:space="preserve">  způsob tarifikace mobilní linka 60+60</w:t>
      </w:r>
      <w:bookmarkStart w:id="34" w:name="OLE_LINK67"/>
      <w:bookmarkEnd w:id="34"/>
      <w:r w:rsidRPr="00BA27CB">
        <w:rPr>
          <w:rFonts w:cs="Arial"/>
          <w:b/>
          <w:color w:val="000000"/>
          <w:szCs w:val="18"/>
        </w:rPr>
        <w:t xml:space="preserve"> </w:t>
      </w:r>
    </w:p>
    <w:p w14:paraId="0AC65005" w14:textId="77777777" w:rsidR="00452044" w:rsidRPr="005C0234" w:rsidRDefault="00452044" w:rsidP="00452044">
      <w:pPr>
        <w:keepNext/>
        <w:keepLines/>
        <w:rPr>
          <w:bCs/>
          <w:color w:val="000000"/>
          <w:szCs w:val="18"/>
        </w:rPr>
      </w:pPr>
    </w:p>
    <w:p w14:paraId="74F8792D" w14:textId="77777777" w:rsidR="00452044" w:rsidRPr="004B4CBC" w:rsidRDefault="00452044" w:rsidP="00452044">
      <w:pPr>
        <w:rPr>
          <w:color w:val="000000"/>
          <w:sz w:val="12"/>
          <w:szCs w:val="18"/>
          <w:highlight w:val="green"/>
        </w:rPr>
      </w:pPr>
    </w:p>
    <w:p w14:paraId="7B4D9760" w14:textId="77777777" w:rsidR="00452044" w:rsidRPr="00E037D9" w:rsidRDefault="00452044" w:rsidP="00452044">
      <w:pPr>
        <w:rPr>
          <w:color w:val="000000"/>
        </w:rPr>
      </w:pPr>
      <w:bookmarkStart w:id="35" w:name="OLE_LINK68"/>
      <w:bookmarkEnd w:id="35"/>
    </w:p>
    <w:p w14:paraId="6AB52A98" w14:textId="77777777" w:rsidR="00452044" w:rsidRDefault="004A0667" w:rsidP="00452044">
      <w:pPr>
        <w:keepNext/>
        <w:keepLines/>
        <w:spacing w:after="60"/>
        <w:rPr>
          <w:rFonts w:cs="Arial"/>
          <w:color w:val="000000"/>
          <w:szCs w:val="18"/>
        </w:rPr>
      </w:pPr>
      <w:r w:rsidRPr="00EA16FB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 w:rsidRPr="00EA16FB">
        <w:rPr>
          <w:rFonts w:cs="Arial"/>
          <w:b/>
          <w:bCs/>
          <w:color w:val="000000"/>
          <w:sz w:val="20"/>
          <w:szCs w:val="20"/>
        </w:rPr>
        <w:t>7</w:t>
      </w:r>
      <w:r>
        <w:rPr>
          <w:rFonts w:cs="Arial"/>
          <w:color w:val="000000"/>
          <w:szCs w:val="18"/>
        </w:rPr>
        <w:t xml:space="preserve">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417"/>
        <w:gridCol w:w="1276"/>
        <w:gridCol w:w="992"/>
      </w:tblGrid>
      <w:tr w:rsidR="00D7451E" w14:paraId="1EB79D4B" w14:textId="77777777" w:rsidTr="00452044">
        <w:trPr>
          <w:trHeight w:val="351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432FF8A3" w14:textId="77777777" w:rsidR="00452044" w:rsidRPr="00F454DC" w:rsidRDefault="004A0667" w:rsidP="00452044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226262E1" w14:textId="77777777" w:rsidR="00452044" w:rsidRPr="00F454DC" w:rsidRDefault="004A0667" w:rsidP="00452044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3378072A" w14:textId="77777777" w:rsidR="00452044" w:rsidRPr="00F454DC" w:rsidRDefault="004A0667" w:rsidP="00452044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D7451E" w14:paraId="267C23EC" w14:textId="77777777" w:rsidTr="00452044">
        <w:trPr>
          <w:trHeight w:val="312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51A0138" w14:textId="77777777" w:rsidR="00452044" w:rsidRPr="00F454DC" w:rsidRDefault="00452044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1AD72F2" w14:textId="77777777" w:rsidR="00452044" w:rsidRPr="00F454DC" w:rsidRDefault="00452044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2F2F2"/>
            <w:vAlign w:val="center"/>
          </w:tcPr>
          <w:p w14:paraId="061F9133" w14:textId="77777777" w:rsidR="00452044" w:rsidRPr="00F310A7" w:rsidRDefault="004A0667" w:rsidP="00452044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0411F87E" w14:textId="77777777" w:rsidR="00452044" w:rsidRPr="00F310A7" w:rsidRDefault="004A0667" w:rsidP="00452044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4076BEA2" w14:textId="77777777" w:rsidR="00452044" w:rsidRPr="00F310A7" w:rsidRDefault="004A0667" w:rsidP="00452044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D7451E" w14:paraId="2957D9D1" w14:textId="77777777" w:rsidTr="00452044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037ACAC3" w14:textId="77777777" w:rsidR="00452044" w:rsidRPr="00BA27CB" w:rsidRDefault="004A0667" w:rsidP="00452044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500 MB</w:t>
            </w:r>
            <w:bookmarkStart w:id="36" w:name="OLE_LINK69"/>
            <w:bookmarkEnd w:id="36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8C14CE5" w14:textId="1EDFBDD4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AAFAD8E" w14:textId="77777777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500 MB</w:t>
            </w:r>
            <w:bookmarkStart w:id="37" w:name="OLE_LINK71"/>
            <w:bookmarkEnd w:id="37"/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0A1FB8C" w14:textId="4C8AE010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13C1754" w14:textId="77777777" w:rsidR="00452044" w:rsidRPr="00BA27CB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  <w:bookmarkStart w:id="38" w:name="OLE_LINK73"/>
            <w:bookmarkEnd w:id="38"/>
          </w:p>
        </w:tc>
      </w:tr>
      <w:tr w:rsidR="00D7451E" w14:paraId="7F8BB1F0" w14:textId="77777777" w:rsidTr="00452044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2A4BFAC6" w14:textId="77777777" w:rsidR="00452044" w:rsidRPr="00BA27CB" w:rsidRDefault="004A0667" w:rsidP="00452044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1,5 GB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FE03B39" w14:textId="27D58B6D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84CC384" w14:textId="77777777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3F54F35" w14:textId="511F807E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4EC7D33" w14:textId="77777777" w:rsidR="00452044" w:rsidRPr="00BA27CB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D7451E" w14:paraId="2224A9D1" w14:textId="77777777" w:rsidTr="00452044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2D364F08" w14:textId="77777777" w:rsidR="00452044" w:rsidRPr="00BA27CB" w:rsidRDefault="004A0667" w:rsidP="00452044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3 GB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782AFB7" w14:textId="3C98E6CB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B9BAFBD" w14:textId="77777777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6EB1983C" w14:textId="1B6CB62E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E2A26F1" w14:textId="77777777" w:rsidR="00452044" w:rsidRPr="00BA27CB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D7451E" w14:paraId="227E1045" w14:textId="77777777" w:rsidTr="00452044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73938E97" w14:textId="77777777" w:rsidR="00452044" w:rsidRPr="00BA27CB" w:rsidRDefault="004A0667" w:rsidP="00452044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10 GB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ED2249F" w14:textId="208B83D6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ED3EC02" w14:textId="77777777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0311F97F" w14:textId="270ABE18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39D3EC6" w14:textId="77777777" w:rsidR="00452044" w:rsidRPr="00BA27CB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  <w:tr w:rsidR="00D7451E" w14:paraId="26D3CDCB" w14:textId="77777777" w:rsidTr="00452044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5942E57B" w14:textId="77777777" w:rsidR="00452044" w:rsidRPr="00BA27CB" w:rsidRDefault="004A0667" w:rsidP="00452044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BA27CB">
              <w:rPr>
                <w:bCs/>
                <w:color w:val="000000"/>
                <w:szCs w:val="18"/>
              </w:rPr>
              <w:t>OneNet</w:t>
            </w:r>
            <w:proofErr w:type="spellEnd"/>
            <w:r w:rsidRPr="00BA27CB">
              <w:rPr>
                <w:bCs/>
                <w:color w:val="000000"/>
                <w:szCs w:val="18"/>
              </w:rPr>
              <w:t xml:space="preserve"> mobilní připojení 30 GB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66A8549" w14:textId="1D71A69A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F88270B" w14:textId="77777777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54ED5FE" w14:textId="5CBEE119" w:rsidR="00452044" w:rsidRPr="005B0EAC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5B0EAC">
              <w:rPr>
                <w:bCs/>
                <w:color w:val="000000"/>
                <w:szCs w:val="18"/>
              </w:rPr>
              <w:t>Kč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C745AFF" w14:textId="77777777" w:rsidR="00452044" w:rsidRPr="00BA27CB" w:rsidRDefault="004A0667" w:rsidP="00452044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BA27CB">
              <w:rPr>
                <w:bCs/>
                <w:color w:val="000000"/>
                <w:szCs w:val="18"/>
              </w:rPr>
              <w:t>0</w:t>
            </w:r>
          </w:p>
        </w:tc>
      </w:tr>
    </w:tbl>
    <w:p w14:paraId="268AA077" w14:textId="77777777" w:rsidR="00452044" w:rsidRPr="009457CD" w:rsidRDefault="00452044" w:rsidP="00452044">
      <w:pPr>
        <w:rPr>
          <w:color w:val="000000" w:themeColor="text1"/>
          <w:sz w:val="16"/>
          <w:szCs w:val="22"/>
        </w:rPr>
      </w:pPr>
    </w:p>
    <w:p w14:paraId="2F3AC628" w14:textId="77777777" w:rsidR="00452044" w:rsidRPr="00040DDB" w:rsidRDefault="00452044" w:rsidP="00452044">
      <w:pPr>
        <w:rPr>
          <w:color w:val="000000" w:themeColor="text1"/>
          <w:sz w:val="12"/>
          <w:szCs w:val="18"/>
        </w:rPr>
      </w:pPr>
    </w:p>
    <w:p w14:paraId="7CD0A699" w14:textId="77777777" w:rsidR="00452044" w:rsidRPr="009457CD" w:rsidRDefault="00452044" w:rsidP="00452044">
      <w:pPr>
        <w:keepNext/>
        <w:keepLines/>
        <w:rPr>
          <w:bCs/>
          <w:color w:val="000000" w:themeColor="text1"/>
          <w:sz w:val="16"/>
          <w:szCs w:val="22"/>
        </w:rPr>
      </w:pPr>
      <w:bookmarkStart w:id="39" w:name="OLE_LINK74"/>
      <w:bookmarkEnd w:id="39"/>
    </w:p>
    <w:p w14:paraId="6B943304" w14:textId="77777777" w:rsidR="00452044" w:rsidRDefault="004A0667" w:rsidP="00452044">
      <w:pPr>
        <w:keepNext/>
        <w:keepLines/>
        <w:spacing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1C3AD2">
        <w:rPr>
          <w:b/>
          <w:color w:val="000000"/>
          <w:sz w:val="20"/>
          <w:szCs w:val="20"/>
          <w:lang w:eastAsia="en-US"/>
        </w:rPr>
        <w:t>Smart tarify</w:t>
      </w:r>
    </w:p>
    <w:tbl>
      <w:tblPr>
        <w:tblW w:w="10276" w:type="dxa"/>
        <w:tblBorders>
          <w:bottom w:val="single" w:sz="4" w:space="0" w:color="7F7F7F" w:themeColor="text1" w:themeTint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992"/>
        <w:gridCol w:w="2693"/>
        <w:gridCol w:w="851"/>
        <w:gridCol w:w="1134"/>
        <w:gridCol w:w="920"/>
      </w:tblGrid>
      <w:tr w:rsidR="00D7451E" w14:paraId="7171D72E" w14:textId="77777777" w:rsidTr="00452044">
        <w:trPr>
          <w:trHeight w:val="314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2F760EF9" w14:textId="77777777" w:rsidR="00452044" w:rsidRPr="0001076E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7906FB">
              <w:rPr>
                <w:rFonts w:cs="Arial"/>
                <w:b/>
                <w:color w:val="000000"/>
                <w:szCs w:val="18"/>
              </w:rPr>
              <w:t>Název tarifního plánu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F293D4C" w14:textId="77777777" w:rsidR="00452044" w:rsidRPr="009E6C70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E6C70">
              <w:rPr>
                <w:rFonts w:cs="Arial"/>
                <w:b/>
                <w:color w:val="000000"/>
                <w:szCs w:val="18"/>
              </w:rPr>
              <w:t>Měsíční poplatek za uživatele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4C217A74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Počet volných minut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3B6398EB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Počet volných SMS</w:t>
            </w:r>
          </w:p>
        </w:tc>
        <w:tc>
          <w:tcPr>
            <w:tcW w:w="2693" w:type="dxa"/>
            <w:vMerge w:val="restart"/>
            <w:shd w:val="clear" w:color="auto" w:fill="F2F2F2"/>
            <w:vAlign w:val="center"/>
          </w:tcPr>
          <w:p w14:paraId="76EE54F9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Datový tarif</w:t>
            </w:r>
          </w:p>
        </w:tc>
        <w:tc>
          <w:tcPr>
            <w:tcW w:w="2905" w:type="dxa"/>
            <w:gridSpan w:val="3"/>
            <w:shd w:val="clear" w:color="auto" w:fill="F2F2F2"/>
            <w:vAlign w:val="center"/>
          </w:tcPr>
          <w:p w14:paraId="303EB9FC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D7451E" w14:paraId="14304F4B" w14:textId="77777777" w:rsidTr="00452044">
        <w:trPr>
          <w:trHeight w:val="314"/>
        </w:trPr>
        <w:tc>
          <w:tcPr>
            <w:tcW w:w="141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758E95C" w14:textId="77777777" w:rsidR="00452044" w:rsidRPr="0038540B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8FD4CC1" w14:textId="77777777" w:rsidR="00452044" w:rsidRPr="0038540B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8767C40" w14:textId="77777777" w:rsidR="00452044" w:rsidRPr="0038540B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48991EB" w14:textId="77777777" w:rsidR="00452044" w:rsidRPr="0038540B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CAFC913" w14:textId="77777777" w:rsidR="00452044" w:rsidRPr="0038540B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2F2F2"/>
            <w:vAlign w:val="center"/>
          </w:tcPr>
          <w:p w14:paraId="3EC1BC8A" w14:textId="77777777" w:rsidR="00452044" w:rsidRPr="00F310A7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296ABD6C" w14:textId="77777777" w:rsidR="00452044" w:rsidRPr="00F310A7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F2F2F2"/>
            <w:vAlign w:val="center"/>
          </w:tcPr>
          <w:p w14:paraId="7EF1900D" w14:textId="77777777" w:rsidR="00452044" w:rsidRPr="00F310A7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D7451E" w14:paraId="6D6BC7BF" w14:textId="77777777" w:rsidTr="00452044">
        <w:trPr>
          <w:trHeight w:val="312"/>
        </w:trPr>
        <w:tc>
          <w:tcPr>
            <w:tcW w:w="1418" w:type="dxa"/>
            <w:tcBorders>
              <w:top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1C5E9A6F" w14:textId="77777777" w:rsidR="00452044" w:rsidRPr="00DE7BFF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rFonts w:cs="Arial"/>
                <w:color w:val="000000"/>
                <w:szCs w:val="18"/>
              </w:rPr>
            </w:pPr>
            <w:r w:rsidRPr="00D24808">
              <w:rPr>
                <w:color w:val="000000"/>
                <w:szCs w:val="18"/>
              </w:rPr>
              <w:t>TP</w:t>
            </w:r>
            <w:r w:rsidRPr="00A306E0">
              <w:rPr>
                <w:color w:val="000000"/>
                <w:szCs w:val="18"/>
              </w:rPr>
              <w:t>8</w:t>
            </w:r>
            <w:bookmarkStart w:id="40" w:name="OLE_LINK83"/>
            <w:bookmarkEnd w:id="40"/>
            <w:r>
              <w:rPr>
                <w:color w:val="000000"/>
                <w:szCs w:val="18"/>
              </w:rPr>
              <w:t xml:space="preserve"> - Smart tarif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45751EA" w14:textId="75C5BCFB" w:rsidR="00452044" w:rsidRPr="00D1706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Kč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4EE63AF" w14:textId="77777777" w:rsidR="00452044" w:rsidRPr="00D1706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100</w:t>
            </w:r>
            <w:bookmarkStart w:id="41" w:name="OLE_LINK85"/>
            <w:bookmarkEnd w:id="41"/>
            <w:r w:rsidRPr="00D1706D">
              <w:rPr>
                <w:rFonts w:cs="Arial"/>
                <w:color w:val="000000"/>
                <w:szCs w:val="18"/>
              </w:rPr>
              <w:t xml:space="preserve"> minut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8731D25" w14:textId="77777777" w:rsidR="00452044" w:rsidRPr="00D1706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50</w:t>
            </w:r>
            <w:bookmarkStart w:id="42" w:name="OLE_LINK86"/>
            <w:bookmarkEnd w:id="42"/>
            <w:r w:rsidRPr="00D1706D">
              <w:rPr>
                <w:rFonts w:cs="Arial"/>
                <w:color w:val="000000"/>
                <w:szCs w:val="18"/>
              </w:rPr>
              <w:t xml:space="preserve"> SMS</w:t>
            </w:r>
          </w:p>
        </w:tc>
        <w:tc>
          <w:tcPr>
            <w:tcW w:w="2693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331F5D9" w14:textId="77777777" w:rsidR="00452044" w:rsidRPr="00D1706D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D1706D">
              <w:rPr>
                <w:rFonts w:cs="Arial"/>
                <w:bCs/>
                <w:color w:val="000000"/>
                <w:szCs w:val="18"/>
              </w:rPr>
              <w:t>OneNet</w:t>
            </w:r>
            <w:proofErr w:type="spellEnd"/>
            <w:r w:rsidRPr="00D1706D">
              <w:rPr>
                <w:rFonts w:cs="Arial"/>
                <w:bCs/>
                <w:color w:val="000000"/>
                <w:szCs w:val="18"/>
              </w:rPr>
              <w:t xml:space="preserve"> mobilní připojení 500 MB</w:t>
            </w:r>
            <w:bookmarkStart w:id="43" w:name="OLE_LINK87"/>
            <w:bookmarkEnd w:id="43"/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EB164C4" w14:textId="77777777" w:rsidR="00452044" w:rsidRPr="00D1706D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-</w:t>
            </w:r>
            <w:bookmarkStart w:id="44" w:name="OLE_LINK88"/>
            <w:bookmarkEnd w:id="44"/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673925D" w14:textId="77777777" w:rsidR="00452044" w:rsidRPr="00CD46E8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-</w:t>
            </w:r>
            <w:bookmarkStart w:id="45" w:name="OLE_LINK89"/>
            <w:bookmarkEnd w:id="45"/>
            <w:r w:rsidRPr="00CD46E8">
              <w:rPr>
                <w:rFonts w:cs="Arial"/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920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14:paraId="0AC2C77D" w14:textId="77777777" w:rsidR="00452044" w:rsidRPr="00CD46E8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0</w:t>
            </w:r>
            <w:bookmarkStart w:id="46" w:name="OLE_LINK90"/>
            <w:bookmarkEnd w:id="46"/>
          </w:p>
        </w:tc>
      </w:tr>
      <w:tr w:rsidR="00D7451E" w14:paraId="38FE5164" w14:textId="77777777" w:rsidTr="00452044">
        <w:trPr>
          <w:trHeight w:val="312"/>
        </w:trPr>
        <w:tc>
          <w:tcPr>
            <w:tcW w:w="1418" w:type="dxa"/>
            <w:tcBorders>
              <w:top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5ADAD336" w14:textId="77777777" w:rsidR="00452044" w:rsidRPr="00DE7BFF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rPr>
                <w:rFonts w:cs="Arial"/>
                <w:color w:val="000000"/>
                <w:szCs w:val="18"/>
              </w:rPr>
            </w:pPr>
            <w:r w:rsidRPr="00D24808">
              <w:rPr>
                <w:color w:val="000000"/>
                <w:szCs w:val="18"/>
              </w:rPr>
              <w:t>TP</w:t>
            </w:r>
            <w:r w:rsidRPr="00A306E0">
              <w:rPr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 xml:space="preserve"> - Smart tarif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7E59CF4" w14:textId="08E6133C" w:rsidR="00452044" w:rsidRPr="00D1706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Kč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EC30A6A" w14:textId="77777777" w:rsidR="00452044" w:rsidRPr="00D1706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100 minut</w:t>
            </w:r>
          </w:p>
        </w:tc>
        <w:tc>
          <w:tcPr>
            <w:tcW w:w="992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B73732C" w14:textId="77777777" w:rsidR="00452044" w:rsidRPr="00D1706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1706D">
              <w:rPr>
                <w:rFonts w:cs="Arial"/>
                <w:color w:val="000000"/>
                <w:szCs w:val="18"/>
              </w:rPr>
              <w:t>100 SMS</w:t>
            </w:r>
          </w:p>
        </w:tc>
        <w:tc>
          <w:tcPr>
            <w:tcW w:w="2693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7166A0E" w14:textId="77777777" w:rsidR="00452044" w:rsidRPr="00D1706D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 w:rsidRPr="00D1706D">
              <w:rPr>
                <w:rFonts w:cs="Arial"/>
                <w:bCs/>
                <w:color w:val="000000"/>
                <w:szCs w:val="18"/>
              </w:rPr>
              <w:t>OneNet</w:t>
            </w:r>
            <w:proofErr w:type="spellEnd"/>
            <w:r w:rsidRPr="00D1706D">
              <w:rPr>
                <w:rFonts w:cs="Arial"/>
                <w:bCs/>
                <w:color w:val="000000"/>
                <w:szCs w:val="18"/>
              </w:rPr>
              <w:t xml:space="preserve"> mobilní připojení 1,5 GB</w:t>
            </w:r>
          </w:p>
        </w:tc>
        <w:tc>
          <w:tcPr>
            <w:tcW w:w="851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1EF535B" w14:textId="77777777" w:rsidR="00452044" w:rsidRPr="00D1706D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1706D">
              <w:rPr>
                <w:rFonts w:cs="Arial"/>
                <w:bCs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655DB3B5" w14:textId="77777777" w:rsidR="00452044" w:rsidRPr="00CD46E8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- Kč</w:t>
            </w:r>
          </w:p>
        </w:tc>
        <w:tc>
          <w:tcPr>
            <w:tcW w:w="920" w:type="dxa"/>
            <w:tcBorders>
              <w:top w:val="nil"/>
              <w:left w:val="single" w:sz="4" w:space="0" w:color="939598"/>
              <w:bottom w:val="single" w:sz="4" w:space="0" w:color="939598"/>
            </w:tcBorders>
            <w:vAlign w:val="center"/>
          </w:tcPr>
          <w:p w14:paraId="56C404F0" w14:textId="77777777" w:rsidR="00452044" w:rsidRPr="00CD46E8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CD46E8">
              <w:rPr>
                <w:rFonts w:cs="Arial"/>
                <w:bCs/>
                <w:color w:val="000000"/>
                <w:szCs w:val="18"/>
              </w:rPr>
              <w:t>0</w:t>
            </w:r>
          </w:p>
        </w:tc>
      </w:tr>
    </w:tbl>
    <w:p w14:paraId="0F8539E1" w14:textId="77777777" w:rsidR="00452044" w:rsidRPr="0038540B" w:rsidRDefault="004A0667" w:rsidP="00452044">
      <w:pPr>
        <w:keepNext/>
        <w:keepLines/>
        <w:rPr>
          <w:rFonts w:cs="Arial"/>
          <w:i/>
          <w:sz w:val="16"/>
          <w:szCs w:val="16"/>
        </w:rPr>
      </w:pPr>
      <w:r w:rsidRPr="0038540B">
        <w:rPr>
          <w:rFonts w:cs="Arial"/>
          <w:i/>
          <w:sz w:val="16"/>
          <w:szCs w:val="16"/>
        </w:rPr>
        <w:t>Po vyčerpání volných minut a volných SMS se ceny řídí tabulkou individuálně sjednaných cen za minutu a SMS níže.</w:t>
      </w:r>
    </w:p>
    <w:p w14:paraId="050A2A55" w14:textId="77777777" w:rsidR="00452044" w:rsidRPr="0038540B" w:rsidRDefault="00452044" w:rsidP="00452044">
      <w:pPr>
        <w:rPr>
          <w:color w:val="000000"/>
          <w:sz w:val="20"/>
          <w:szCs w:val="20"/>
          <w:lang w:eastAsia="en-US"/>
        </w:rPr>
      </w:pPr>
    </w:p>
    <w:p w14:paraId="7206BE31" w14:textId="77777777" w:rsidR="00452044" w:rsidRPr="0038540B" w:rsidRDefault="004A0667" w:rsidP="00452044">
      <w:pPr>
        <w:keepNext/>
        <w:keepLines/>
        <w:spacing w:after="60"/>
        <w:rPr>
          <w:rFonts w:cs="Arial"/>
          <w:b/>
          <w:color w:val="000000"/>
          <w:sz w:val="20"/>
          <w:szCs w:val="20"/>
          <w:lang w:eastAsia="en-US"/>
        </w:rPr>
      </w:pPr>
      <w:r w:rsidRPr="00F36B92">
        <w:rPr>
          <w:b/>
          <w:color w:val="000000"/>
        </w:rPr>
        <w:lastRenderedPageBreak/>
        <w:t xml:space="preserve">INDIVIDUÁLNĚ SJEDNANÉ CENY </w:t>
      </w:r>
      <w:r w:rsidRPr="0038540B">
        <w:rPr>
          <w:rFonts w:cs="Arial"/>
          <w:b/>
          <w:color w:val="000000"/>
          <w:sz w:val="20"/>
          <w:szCs w:val="20"/>
          <w:lang w:eastAsia="en-US"/>
        </w:rPr>
        <w:br/>
      </w:r>
      <w:r w:rsidRPr="002979C1">
        <w:rPr>
          <w:rFonts w:cs="Arial"/>
          <w:color w:val="000000"/>
          <w:szCs w:val="18"/>
          <w:lang w:eastAsia="en-US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35"/>
        <w:gridCol w:w="2835"/>
      </w:tblGrid>
      <w:tr w:rsidR="00D7451E" w14:paraId="19C04F6B" w14:textId="77777777" w:rsidTr="00452044">
        <w:trPr>
          <w:trHeight w:val="296"/>
        </w:trPr>
        <w:tc>
          <w:tcPr>
            <w:tcW w:w="4536" w:type="dxa"/>
            <w:vMerge w:val="restart"/>
            <w:shd w:val="clear" w:color="auto" w:fill="F2F2F2"/>
            <w:vAlign w:val="center"/>
          </w:tcPr>
          <w:p w14:paraId="07BB4A4D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4B0216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670" w:type="dxa"/>
            <w:gridSpan w:val="2"/>
            <w:shd w:val="clear" w:color="auto" w:fill="F2F2F2"/>
            <w:vAlign w:val="center"/>
          </w:tcPr>
          <w:p w14:paraId="371E200C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D7451E" w14:paraId="59B3B4B9" w14:textId="77777777" w:rsidTr="00452044">
        <w:trPr>
          <w:trHeight w:val="296"/>
        </w:trPr>
        <w:tc>
          <w:tcPr>
            <w:tcW w:w="4536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1B3744C" w14:textId="77777777" w:rsidR="00452044" w:rsidRPr="0038540B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5C813278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6379FB89" w14:textId="77777777" w:rsidR="00452044" w:rsidRPr="0038540B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38540B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D7451E" w14:paraId="1771A1EA" w14:textId="77777777" w:rsidTr="00452044">
        <w:trPr>
          <w:trHeight w:hRule="exact" w:val="312"/>
        </w:trPr>
        <w:tc>
          <w:tcPr>
            <w:tcW w:w="4536" w:type="dxa"/>
            <w:tcBorders>
              <w:top w:val="nil"/>
            </w:tcBorders>
            <w:vAlign w:val="center"/>
          </w:tcPr>
          <w:p w14:paraId="5E290402" w14:textId="77777777" w:rsidR="00452044" w:rsidRPr="00217E22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68BA2A8" w14:textId="5F8CD093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47" w:name="OLE_LINK75"/>
            <w:bookmarkEnd w:id="47"/>
            <w:r w:rsidRPr="00217E2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EBF062" w14:textId="0F545B3F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48" w:name="OLE_LINK76"/>
            <w:bookmarkEnd w:id="48"/>
            <w:r w:rsidRPr="00217E2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D7451E" w14:paraId="6323E0F5" w14:textId="77777777" w:rsidTr="00452044">
        <w:trPr>
          <w:trHeight w:hRule="exact" w:val="312"/>
        </w:trPr>
        <w:tc>
          <w:tcPr>
            <w:tcW w:w="4536" w:type="dxa"/>
            <w:vAlign w:val="center"/>
          </w:tcPr>
          <w:p w14:paraId="7D5D5E54" w14:textId="77777777" w:rsidR="00452044" w:rsidRPr="00217E22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835" w:type="dxa"/>
            <w:vAlign w:val="center"/>
          </w:tcPr>
          <w:p w14:paraId="01F8B1EF" w14:textId="2132D58E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49" w:name="OLE_LINK77"/>
            <w:bookmarkEnd w:id="49"/>
            <w:r w:rsidRPr="00217E2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vAlign w:val="center"/>
          </w:tcPr>
          <w:p w14:paraId="3CCEC337" w14:textId="5A3FA318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50" w:name="OLE_LINK78"/>
            <w:bookmarkEnd w:id="50"/>
            <w:r w:rsidRPr="00217E2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D7451E" w14:paraId="234C3100" w14:textId="77777777" w:rsidTr="00452044">
        <w:trPr>
          <w:trHeight w:hRule="exact" w:val="312"/>
        </w:trPr>
        <w:tc>
          <w:tcPr>
            <w:tcW w:w="4536" w:type="dxa"/>
            <w:vAlign w:val="center"/>
          </w:tcPr>
          <w:p w14:paraId="727A0EE3" w14:textId="77777777" w:rsidR="00452044" w:rsidRPr="00217E22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835" w:type="dxa"/>
            <w:vAlign w:val="center"/>
          </w:tcPr>
          <w:p w14:paraId="4F9A0C48" w14:textId="1EC513CC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51" w:name="OLE_LINK79"/>
            <w:bookmarkEnd w:id="51"/>
            <w:r w:rsidRPr="00217E2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vAlign w:val="center"/>
          </w:tcPr>
          <w:p w14:paraId="63D5FCB2" w14:textId="77777777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217E22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D7451E" w14:paraId="3F37B832" w14:textId="77777777" w:rsidTr="00452044">
        <w:trPr>
          <w:trHeight w:hRule="exact" w:val="312"/>
        </w:trPr>
        <w:tc>
          <w:tcPr>
            <w:tcW w:w="4536" w:type="dxa"/>
            <w:vAlign w:val="center"/>
          </w:tcPr>
          <w:p w14:paraId="3D009BE6" w14:textId="77777777" w:rsidR="00452044" w:rsidRPr="00217E22" w:rsidRDefault="004A0667" w:rsidP="00452044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17E22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835" w:type="dxa"/>
            <w:vAlign w:val="center"/>
          </w:tcPr>
          <w:p w14:paraId="5B69AAA8" w14:textId="3356381E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52" w:name="OLE_LINK80"/>
            <w:bookmarkEnd w:id="52"/>
            <w:r w:rsidRPr="00217E22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835" w:type="dxa"/>
            <w:vAlign w:val="center"/>
          </w:tcPr>
          <w:p w14:paraId="7FC4E2A4" w14:textId="2BBD5CC7" w:rsidR="00452044" w:rsidRPr="00217E22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53" w:name="OLE_LINK81"/>
            <w:bookmarkEnd w:id="53"/>
            <w:r w:rsidRPr="00217E22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57A23180" w14:textId="77777777" w:rsidR="00452044" w:rsidRPr="00E037D9" w:rsidRDefault="004A0667" w:rsidP="00452044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217E22">
        <w:rPr>
          <w:rFonts w:cs="Arial"/>
          <w:b/>
          <w:color w:val="000000"/>
          <w:szCs w:val="18"/>
        </w:rPr>
        <w:t xml:space="preserve">  způsob tarifikace mobilní linka 1+1</w:t>
      </w:r>
      <w:bookmarkStart w:id="54" w:name="OLE_LINK82"/>
      <w:bookmarkEnd w:id="54"/>
      <w:r>
        <w:rPr>
          <w:rFonts w:cs="Arial"/>
          <w:b/>
          <w:color w:val="000000"/>
          <w:szCs w:val="18"/>
        </w:rPr>
        <w:t xml:space="preserve"> </w:t>
      </w:r>
    </w:p>
    <w:p w14:paraId="0451E574" w14:textId="77777777" w:rsidR="00452044" w:rsidRPr="002559F5" w:rsidRDefault="00452044" w:rsidP="00452044">
      <w:pPr>
        <w:rPr>
          <w:bCs/>
          <w:color w:val="000000"/>
        </w:rPr>
      </w:pPr>
    </w:p>
    <w:p w14:paraId="54DC4079" w14:textId="77777777" w:rsidR="00452044" w:rsidRPr="007013B3" w:rsidRDefault="00452044" w:rsidP="00452044">
      <w:pPr>
        <w:rPr>
          <w:sz w:val="8"/>
          <w:szCs w:val="8"/>
        </w:rPr>
      </w:pPr>
    </w:p>
    <w:p w14:paraId="20A237AD" w14:textId="77777777" w:rsidR="00452044" w:rsidRPr="00603239" w:rsidRDefault="00452044" w:rsidP="00452044">
      <w:pPr>
        <w:rPr>
          <w:sz w:val="6"/>
          <w:szCs w:val="6"/>
        </w:rPr>
      </w:pPr>
    </w:p>
    <w:p w14:paraId="0A3EB9E6" w14:textId="77777777" w:rsidR="00452044" w:rsidRPr="00603239" w:rsidRDefault="00452044" w:rsidP="00452044">
      <w:pPr>
        <w:keepNext/>
        <w:keepLines/>
        <w:rPr>
          <w:sz w:val="14"/>
          <w:szCs w:val="20"/>
        </w:rPr>
      </w:pPr>
    </w:p>
    <w:p w14:paraId="236E5C10" w14:textId="77777777" w:rsidR="00452044" w:rsidRDefault="004A0667" w:rsidP="00452044">
      <w:pPr>
        <w:pStyle w:val="Nadpis1"/>
        <w:keepNext/>
        <w:keepLines/>
        <w:shd w:val="clear" w:color="auto" w:fill="939598"/>
        <w:spacing w:before="0" w:after="60" w:line="340" w:lineRule="exact"/>
        <w:ind w:right="283"/>
        <w:rPr>
          <w:rStyle w:val="Siln"/>
          <w:color w:val="000000"/>
        </w:rPr>
      </w:pPr>
      <w:r w:rsidRPr="00A27FBF">
        <w:rPr>
          <w:rStyle w:val="Siln"/>
          <w:color w:val="000000"/>
        </w:rPr>
        <w:t>Mezinárodní volání</w:t>
      </w:r>
    </w:p>
    <w:p w14:paraId="5BCE8B6E" w14:textId="77777777" w:rsidR="00452044" w:rsidRPr="002E1246" w:rsidRDefault="004A0667" w:rsidP="00452044">
      <w:pPr>
        <w:keepNext/>
        <w:keepLines/>
        <w:spacing w:after="60"/>
        <w:rPr>
          <w:b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</w:rPr>
        <w:t>Zvýhodněné mezinárodní volání pro vybrané regiony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1843"/>
        <w:gridCol w:w="1559"/>
      </w:tblGrid>
      <w:tr w:rsidR="00D7451E" w14:paraId="5BC756AC" w14:textId="77777777" w:rsidTr="00452044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1DC7EEF4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Zvýhodněný region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1A26C103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  <w:shd w:val="clear" w:color="auto" w:fill="F2F2F2"/>
              </w:rPr>
              <w:t xml:space="preserve">Cena </w:t>
            </w:r>
            <w:r w:rsidRPr="00E037D9">
              <w:rPr>
                <w:rFonts w:cs="Arial"/>
                <w:b/>
                <w:color w:val="000000"/>
                <w:szCs w:val="18"/>
              </w:rPr>
              <w:t>za jednotku pro mezinárodní volání</w:t>
            </w:r>
          </w:p>
        </w:tc>
      </w:tr>
      <w:tr w:rsidR="00D7451E" w14:paraId="492ED8CB" w14:textId="77777777" w:rsidTr="00452044">
        <w:trPr>
          <w:trHeight w:val="284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954E260" w14:textId="77777777" w:rsidR="00452044" w:rsidRPr="00E037D9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2F2F2"/>
            <w:vAlign w:val="center"/>
          </w:tcPr>
          <w:p w14:paraId="187D20D8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742A94">
              <w:rPr>
                <w:rFonts w:cs="Arial"/>
                <w:b/>
                <w:szCs w:val="18"/>
              </w:rPr>
              <w:t>z mobilu na mobil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/>
            <w:vAlign w:val="center"/>
          </w:tcPr>
          <w:p w14:paraId="1361B924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 mobilu na pevnou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/>
            <w:vAlign w:val="center"/>
          </w:tcPr>
          <w:p w14:paraId="2708562C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pevnou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05DEA364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mobil</w:t>
            </w:r>
          </w:p>
        </w:tc>
      </w:tr>
      <w:tr w:rsidR="00D7451E" w14:paraId="15CC958F" w14:textId="77777777" w:rsidTr="00452044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253FB6B2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8508111" w14:textId="5B0F2053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37417B4" w14:textId="2EB089EF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7BE4CDF" w14:textId="1677B692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A980A36" w14:textId="3BF0C682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D7451E" w14:paraId="52AD62DE" w14:textId="77777777" w:rsidTr="00452044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4923D8D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95049AD" w14:textId="13FF058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8274A8F" w14:textId="1BAB5EDE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664528D" w14:textId="2FA039AC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1BFB5C7" w14:textId="11B416A4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D7451E" w14:paraId="13FD7B69" w14:textId="77777777" w:rsidTr="00452044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0B6B4BD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2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C40AB8C" w14:textId="651CEBDE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802017C" w14:textId="5A63AF45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FFFD3E7" w14:textId="49F62BEC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471274C" w14:textId="56754EBD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D7451E" w14:paraId="164EF2B4" w14:textId="77777777" w:rsidTr="00452044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7E7414BA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3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64C1C81" w14:textId="759D4E93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0EE614B" w14:textId="3D5DD431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41771B0" w14:textId="3126A174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2710EBC" w14:textId="07E4BFF3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D7451E" w14:paraId="42C52240" w14:textId="77777777" w:rsidTr="00452044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DC1A3E7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4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8B9BDD1" w14:textId="137492EF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8B3E027" w14:textId="2AC3E786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7AB2138" w14:textId="1FCD2F32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B262E25" w14:textId="5072C1B4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D7451E" w14:paraId="1A2F00A5" w14:textId="77777777" w:rsidTr="00452044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1FBFBECE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A07983D" w14:textId="2D66C1E6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06826DD" w14:textId="3B99F7AD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6A7C9CC" w14:textId="3B018334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DF564F7" w14:textId="2B59CFBD" w:rsidR="00452044" w:rsidRPr="00E037D9" w:rsidRDefault="004A0667" w:rsidP="00452044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Kč/min</w:t>
            </w:r>
          </w:p>
        </w:tc>
      </w:tr>
    </w:tbl>
    <w:p w14:paraId="1838742A" w14:textId="77777777" w:rsidR="00452044" w:rsidRPr="00603239" w:rsidRDefault="00452044" w:rsidP="00452044">
      <w:pPr>
        <w:keepNext/>
        <w:keepLines/>
        <w:rPr>
          <w:bCs/>
          <w:color w:val="000000"/>
          <w:sz w:val="14"/>
          <w:szCs w:val="20"/>
        </w:rPr>
      </w:pPr>
    </w:p>
    <w:p w14:paraId="48CD27E7" w14:textId="77777777" w:rsidR="00452044" w:rsidRPr="00603239" w:rsidRDefault="00452044" w:rsidP="00452044">
      <w:pPr>
        <w:rPr>
          <w:bCs/>
          <w:color w:val="000000"/>
          <w:sz w:val="14"/>
          <w:szCs w:val="20"/>
          <w:lang w:eastAsia="en-US"/>
        </w:rPr>
      </w:pPr>
    </w:p>
    <w:p w14:paraId="0180AF0D" w14:textId="77777777" w:rsidR="00452044" w:rsidRPr="005D3C35" w:rsidRDefault="004A0667" w:rsidP="00452044">
      <w:pPr>
        <w:pStyle w:val="Podnadpis"/>
        <w:keepNext/>
        <w:keepLines/>
        <w:spacing w:after="60"/>
      </w:pPr>
      <w:r w:rsidRPr="005D3C35">
        <w:t xml:space="preserve">Mezinárodní SMS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7451E" w14:paraId="59D76743" w14:textId="77777777" w:rsidTr="00452044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40C828F0" w14:textId="77777777" w:rsidR="00452044" w:rsidRPr="00F454D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F454DC">
              <w:rPr>
                <w:rFonts w:cs="Arial"/>
                <w:b/>
                <w:color w:val="000000"/>
                <w:szCs w:val="18"/>
              </w:rPr>
              <w:t>a jednotku pro mezinárodní SMS</w:t>
            </w:r>
          </w:p>
        </w:tc>
      </w:tr>
      <w:tr w:rsidR="00D7451E" w14:paraId="45D701CF" w14:textId="77777777" w:rsidTr="00452044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37A1661C" w14:textId="1CE0F90F" w:rsidR="00452044" w:rsidRPr="00CA0F83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Kč</w:t>
            </w:r>
          </w:p>
        </w:tc>
      </w:tr>
    </w:tbl>
    <w:p w14:paraId="646D4088" w14:textId="77777777" w:rsidR="00452044" w:rsidRPr="00603239" w:rsidRDefault="00452044" w:rsidP="00452044">
      <w:pPr>
        <w:keepNext/>
        <w:keepLines/>
        <w:rPr>
          <w:bCs/>
          <w:color w:val="000000"/>
          <w:sz w:val="14"/>
          <w:szCs w:val="20"/>
        </w:rPr>
      </w:pPr>
    </w:p>
    <w:p w14:paraId="4E51958B" w14:textId="77777777" w:rsidR="00452044" w:rsidRPr="00603239" w:rsidRDefault="00452044" w:rsidP="00452044">
      <w:pPr>
        <w:rPr>
          <w:bCs/>
          <w:color w:val="000000"/>
          <w:sz w:val="14"/>
          <w:szCs w:val="20"/>
          <w:lang w:eastAsia="en-US"/>
        </w:rPr>
      </w:pPr>
    </w:p>
    <w:p w14:paraId="2AE2E42B" w14:textId="77777777" w:rsidR="00452044" w:rsidRPr="002E1246" w:rsidRDefault="004A0667" w:rsidP="00452044">
      <w:pPr>
        <w:pStyle w:val="Podnadpis"/>
        <w:keepLines/>
        <w:spacing w:after="60"/>
      </w:pPr>
      <w:r w:rsidRPr="002E1246">
        <w:t>Mezinárodní MMS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7451E" w14:paraId="149CD301" w14:textId="77777777" w:rsidTr="00452044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5D5803F6" w14:textId="77777777" w:rsidR="00452044" w:rsidRPr="00CA0F83" w:rsidRDefault="004A0667" w:rsidP="00452044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CA0F83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</w:t>
            </w:r>
            <w:r w:rsidRPr="00CA0F83">
              <w:rPr>
                <w:rFonts w:cs="Arial"/>
                <w:b/>
                <w:color w:val="000000"/>
                <w:szCs w:val="18"/>
              </w:rPr>
              <w:t xml:space="preserve"> za jednotku pro mezinárodní MMS</w:t>
            </w:r>
          </w:p>
        </w:tc>
      </w:tr>
      <w:tr w:rsidR="00D7451E" w14:paraId="3D550E7D" w14:textId="77777777" w:rsidTr="00452044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5F5790A6" w14:textId="052DB6CC" w:rsidR="00452044" w:rsidRPr="00CA0F83" w:rsidRDefault="004A0667" w:rsidP="00452044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Kč</w:t>
            </w:r>
          </w:p>
        </w:tc>
      </w:tr>
    </w:tbl>
    <w:p w14:paraId="0319B79E" w14:textId="77777777" w:rsidR="00452044" w:rsidRPr="00603239" w:rsidRDefault="00452044" w:rsidP="00452044">
      <w:pPr>
        <w:rPr>
          <w:bCs/>
          <w:color w:val="000000"/>
          <w:sz w:val="16"/>
          <w:szCs w:val="22"/>
        </w:rPr>
      </w:pPr>
    </w:p>
    <w:p w14:paraId="0CA5D296" w14:textId="77777777" w:rsidR="00452044" w:rsidRPr="00F74AC5" w:rsidRDefault="00452044" w:rsidP="00452044"/>
    <w:p w14:paraId="508C8216" w14:textId="77777777" w:rsidR="00452044" w:rsidRPr="00A27FBF" w:rsidRDefault="004A0667" w:rsidP="00452044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39675C4D" w14:textId="77777777" w:rsidR="00452044" w:rsidRDefault="004A0667" w:rsidP="00452044">
      <w:pPr>
        <w:keepNext/>
        <w:keepLines/>
        <w:ind w:right="142"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 xml:space="preserve">Ceny služeb </w:t>
      </w:r>
      <w:proofErr w:type="spellStart"/>
      <w:r w:rsidRPr="00F66613">
        <w:rPr>
          <w:bCs/>
          <w:color w:val="000000"/>
          <w:szCs w:val="20"/>
        </w:rPr>
        <w:t>OneNet</w:t>
      </w:r>
      <w:proofErr w:type="spellEnd"/>
      <w:r w:rsidRPr="00F66613">
        <w:rPr>
          <w:bCs/>
          <w:color w:val="000000"/>
          <w:szCs w:val="20"/>
        </w:rPr>
        <w:t xml:space="preserve"> Roaming EU &amp; </w:t>
      </w:r>
      <w:proofErr w:type="spellStart"/>
      <w:r w:rsidRPr="00F66613">
        <w:rPr>
          <w:bCs/>
          <w:color w:val="000000"/>
          <w:szCs w:val="20"/>
        </w:rPr>
        <w:t>World</w:t>
      </w:r>
      <w:proofErr w:type="spellEnd"/>
      <w:r w:rsidRPr="00F66613">
        <w:rPr>
          <w:bCs/>
          <w:color w:val="000000"/>
          <w:szCs w:val="20"/>
        </w:rPr>
        <w:t xml:space="preserve"> v Zóně 1, odpovídají cenám služeb platných do ostatních mobilních </w:t>
      </w:r>
      <w:proofErr w:type="gramStart"/>
      <w:r w:rsidRPr="00F66613">
        <w:rPr>
          <w:bCs/>
          <w:color w:val="000000"/>
          <w:szCs w:val="20"/>
        </w:rPr>
        <w:t>sítích</w:t>
      </w:r>
      <w:proofErr w:type="gramEnd"/>
      <w:r w:rsidRPr="00F66613">
        <w:rPr>
          <w:bCs/>
          <w:color w:val="000000"/>
          <w:szCs w:val="20"/>
        </w:rPr>
        <w:t xml:space="preserve"> v České republice a sjednaných ve Smlouvě jako Tarifní plány.</w:t>
      </w:r>
    </w:p>
    <w:p w14:paraId="4D4CCA1E" w14:textId="77777777" w:rsidR="00452044" w:rsidRDefault="004A0667" w:rsidP="00452044">
      <w:pPr>
        <w:keepLines/>
        <w:ind w:right="142"/>
        <w:jc w:val="both"/>
        <w:rPr>
          <w:bCs/>
          <w:color w:val="000000"/>
          <w:szCs w:val="20"/>
        </w:rPr>
      </w:pPr>
      <w:r w:rsidRPr="00DD4075">
        <w:rPr>
          <w:bCs/>
          <w:color w:val="000000"/>
          <w:szCs w:val="20"/>
        </w:rPr>
        <w:t xml:space="preserve">Na tarif Vodafone Neomezený si Vodafone vyhrazuje právo aplikovat v souladu s nařízením (EU) č. 531/2012) datový objem bez příplatku v Zóně 1, který bude aktualizován dle podmínek stanovených v tomto nařízení. Data stažená nad rámec datového objemu bez příplatku v Zóně 1 jsou zpoplatněna dle aktuálního Přehledu tarifů a služeb pro zákazníky Vodafone </w:t>
      </w:r>
      <w:proofErr w:type="spellStart"/>
      <w:r w:rsidRPr="00DD4075">
        <w:rPr>
          <w:bCs/>
          <w:color w:val="000000"/>
          <w:szCs w:val="20"/>
        </w:rPr>
        <w:t>OneNet</w:t>
      </w:r>
      <w:proofErr w:type="spellEnd"/>
      <w:r w:rsidRPr="00DD4075">
        <w:rPr>
          <w:bCs/>
          <w:color w:val="000000"/>
          <w:szCs w:val="20"/>
        </w:rPr>
        <w:t xml:space="preserve"> (Ceníku).</w:t>
      </w:r>
    </w:p>
    <w:p w14:paraId="15F2BA11" w14:textId="77777777" w:rsidR="00452044" w:rsidRDefault="00452044" w:rsidP="00452044">
      <w:pPr>
        <w:keepLines/>
        <w:jc w:val="both"/>
        <w:rPr>
          <w:bCs/>
          <w:color w:val="000000"/>
          <w:szCs w:val="20"/>
        </w:rPr>
      </w:pPr>
    </w:p>
    <w:p w14:paraId="1BD8D780" w14:textId="77777777" w:rsidR="00452044" w:rsidRDefault="004A0667" w:rsidP="00452044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 xml:space="preserve">Roamingová volání – </w:t>
      </w:r>
      <w:proofErr w:type="spellStart"/>
      <w:r w:rsidRPr="00A27FBF">
        <w:rPr>
          <w:rStyle w:val="Siln"/>
          <w:color w:val="000000"/>
        </w:rPr>
        <w:t>OneNet</w:t>
      </w:r>
      <w:proofErr w:type="spellEnd"/>
      <w:r w:rsidRPr="00A27FBF">
        <w:rPr>
          <w:rStyle w:val="Siln"/>
          <w:color w:val="000000"/>
        </w:rPr>
        <w:t xml:space="preserve"> roaming</w:t>
      </w:r>
    </w:p>
    <w:p w14:paraId="68CFFB40" w14:textId="77777777" w:rsidR="00452044" w:rsidRPr="00542431" w:rsidRDefault="00452044" w:rsidP="00452044">
      <w:pPr>
        <w:keepNext/>
        <w:keepLines/>
        <w:jc w:val="both"/>
        <w:rPr>
          <w:color w:val="000000"/>
          <w:sz w:val="12"/>
          <w:szCs w:val="12"/>
          <w:lang w:eastAsia="en-US"/>
        </w:rPr>
      </w:pPr>
    </w:p>
    <w:p w14:paraId="0DE6B778" w14:textId="77777777" w:rsidR="00452044" w:rsidRPr="00542431" w:rsidRDefault="00452044" w:rsidP="00452044">
      <w:pPr>
        <w:keepNext/>
        <w:keepLines/>
        <w:rPr>
          <w:sz w:val="12"/>
          <w:szCs w:val="12"/>
        </w:rPr>
      </w:pPr>
    </w:p>
    <w:p w14:paraId="67193BAD" w14:textId="77777777" w:rsidR="00452044" w:rsidRPr="002E1246" w:rsidRDefault="004A0667" w:rsidP="00452044">
      <w:pPr>
        <w:keepNext/>
        <w:keepLines/>
        <w:spacing w:after="60"/>
        <w:rPr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>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551"/>
        <w:gridCol w:w="2693"/>
      </w:tblGrid>
      <w:tr w:rsidR="00D7451E" w14:paraId="7CB2991B" w14:textId="77777777" w:rsidTr="00452044">
        <w:trPr>
          <w:trHeight w:val="284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4E1347D2" w14:textId="77777777" w:rsidR="00452044" w:rsidRPr="00A27FBF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54B71350" w14:textId="77777777" w:rsidR="00452044" w:rsidRPr="009D4AC5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39598"/>
            </w:tcBorders>
            <w:shd w:val="clear" w:color="auto" w:fill="F2F2F2"/>
          </w:tcPr>
          <w:p w14:paraId="0E6CBD9B" w14:textId="77777777" w:rsidR="00452044" w:rsidRPr="009D4AC5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2F2F2"/>
              </w:rPr>
            </w:pPr>
          </w:p>
        </w:tc>
      </w:tr>
      <w:tr w:rsidR="00D7451E" w14:paraId="42B99364" w14:textId="77777777" w:rsidTr="00452044">
        <w:trPr>
          <w:trHeight w:val="284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6AA88AAE" w14:textId="77777777" w:rsidR="00452044" w:rsidRPr="009D4AC5" w:rsidRDefault="00452044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5EDD2860" w14:textId="77777777" w:rsidR="00452044" w:rsidRPr="009D4AC5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EU</w:t>
            </w:r>
          </w:p>
        </w:tc>
        <w:tc>
          <w:tcPr>
            <w:tcW w:w="255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6562CBAE" w14:textId="77777777" w:rsidR="00452044" w:rsidRPr="009D4AC5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ostatních</w:t>
            </w:r>
          </w:p>
        </w:tc>
        <w:tc>
          <w:tcPr>
            <w:tcW w:w="2693" w:type="dxa"/>
            <w:tcBorders>
              <w:top w:val="single" w:sz="4" w:space="0" w:color="939598"/>
              <w:bottom w:val="nil"/>
            </w:tcBorders>
            <w:shd w:val="clear" w:color="auto" w:fill="F2F2F2"/>
          </w:tcPr>
          <w:p w14:paraId="1A2CC621" w14:textId="77777777" w:rsidR="00452044" w:rsidRPr="009D4AC5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D7451E" w14:paraId="14F09B45" w14:textId="77777777" w:rsidTr="00452044">
        <w:trPr>
          <w:trHeight w:val="312"/>
        </w:trPr>
        <w:tc>
          <w:tcPr>
            <w:tcW w:w="2268" w:type="dxa"/>
            <w:tcBorders>
              <w:top w:val="nil"/>
              <w:bottom w:val="single" w:sz="4" w:space="0" w:color="939598"/>
            </w:tcBorders>
            <w:vAlign w:val="center"/>
          </w:tcPr>
          <w:p w14:paraId="64582E08" w14:textId="77777777" w:rsidR="00452044" w:rsidRPr="00A80B26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  <w:highlight w:val="magenta"/>
              </w:rPr>
            </w:pPr>
            <w:r w:rsidRPr="00A34805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2694" w:type="dxa"/>
            <w:tcBorders>
              <w:top w:val="nil"/>
              <w:bottom w:val="single" w:sz="4" w:space="0" w:color="939598"/>
            </w:tcBorders>
            <w:vAlign w:val="center"/>
          </w:tcPr>
          <w:p w14:paraId="25EAC66B" w14:textId="77777777" w:rsidR="00452044" w:rsidRPr="009D4AC5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  <w:tc>
          <w:tcPr>
            <w:tcW w:w="2551" w:type="dxa"/>
            <w:tcBorders>
              <w:top w:val="nil"/>
              <w:bottom w:val="single" w:sz="4" w:space="0" w:color="939598"/>
            </w:tcBorders>
            <w:vAlign w:val="center"/>
          </w:tcPr>
          <w:p w14:paraId="3ACAC4B9" w14:textId="30C1CE9A" w:rsidR="00452044" w:rsidRPr="009D4AC5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nil"/>
              <w:bottom w:val="single" w:sz="4" w:space="0" w:color="939598"/>
            </w:tcBorders>
          </w:tcPr>
          <w:p w14:paraId="0FE9BC7C" w14:textId="77777777" w:rsidR="00452044" w:rsidRPr="00A80B26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highlight w:val="magenta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D7451E" w14:paraId="3CCE112D" w14:textId="77777777" w:rsidTr="00452044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6D815EB6" w14:textId="77777777" w:rsidR="00452044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171B523F" w14:textId="17FB56AC" w:rsidR="00452044" w:rsidRPr="00A27547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0E2F048B" w14:textId="71A6A498" w:rsidR="00452044" w:rsidRPr="001C433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D7451E" w14:paraId="4C4E4969" w14:textId="77777777" w:rsidTr="00452044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4875CC88" w14:textId="77777777" w:rsidR="00452044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6A34476F" w14:textId="07326F2B" w:rsidR="00452044" w:rsidRPr="00A27547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72A558D8" w14:textId="6A3A395F" w:rsidR="00452044" w:rsidRPr="001C433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r w:rsidRPr="00A27547">
              <w:rPr>
                <w:rFonts w:cs="Arial"/>
                <w:color w:val="000000"/>
                <w:szCs w:val="18"/>
              </w:rPr>
              <w:t>Kč/min</w:t>
            </w:r>
          </w:p>
        </w:tc>
      </w:tr>
    </w:tbl>
    <w:p w14:paraId="72630D32" w14:textId="77777777" w:rsidR="00452044" w:rsidRDefault="00452044" w:rsidP="00452044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5CFE1F03" w14:textId="77777777" w:rsidR="00452044" w:rsidRPr="002E1246" w:rsidRDefault="004A0667" w:rsidP="00452044">
      <w:pPr>
        <w:keepNext/>
        <w:keepLines/>
        <w:tabs>
          <w:tab w:val="left" w:pos="2480"/>
          <w:tab w:val="right" w:pos="8789"/>
        </w:tabs>
        <w:spacing w:after="60"/>
        <w:rPr>
          <w:rFonts w:cs="Arial"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 xml:space="preserve">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D7451E" w14:paraId="798AC251" w14:textId="77777777" w:rsidTr="00452044">
        <w:trPr>
          <w:trHeight w:val="340"/>
        </w:trPr>
        <w:tc>
          <w:tcPr>
            <w:tcW w:w="3686" w:type="dxa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1BF8AD01" w14:textId="77777777" w:rsidR="00452044" w:rsidRPr="00A27FBF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20" w:type="dxa"/>
            <w:tcBorders>
              <w:top w:val="nil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2E11BCF5" w14:textId="77777777" w:rsidR="00452044" w:rsidRPr="009D4AC5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D7451E" w14:paraId="48ED640A" w14:textId="77777777" w:rsidTr="00452044">
        <w:trPr>
          <w:trHeight w:val="312"/>
        </w:trPr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B4D89EC" w14:textId="77777777" w:rsidR="00452044" w:rsidRPr="00893E4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893E4D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2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48B0FD2C" w14:textId="77777777" w:rsidR="00452044" w:rsidRPr="00893E4D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893E4D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D7451E" w14:paraId="075862AA" w14:textId="77777777" w:rsidTr="00452044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23B26B" w14:textId="77777777" w:rsidR="00452044" w:rsidRPr="000B2DF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808418" w14:textId="0C213076" w:rsidR="00452044" w:rsidRPr="000B2DF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  <w:tr w:rsidR="00D7451E" w14:paraId="1B63A9DA" w14:textId="77777777" w:rsidTr="00452044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CDD458" w14:textId="77777777" w:rsidR="00452044" w:rsidRPr="000B2DF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5823D6" w14:textId="769B41DF" w:rsidR="00452044" w:rsidRPr="000B2DFC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A27547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5977D341" w14:textId="77777777" w:rsidR="00452044" w:rsidRDefault="00452044" w:rsidP="00452044">
      <w:pPr>
        <w:keepNext/>
        <w:keepLines/>
      </w:pPr>
    </w:p>
    <w:p w14:paraId="64F05441" w14:textId="77777777" w:rsidR="00452044" w:rsidRPr="00FB6D5C" w:rsidRDefault="00452044" w:rsidP="00452044">
      <w:pPr>
        <w:keepNext/>
        <w:keepLines/>
        <w:rPr>
          <w:sz w:val="12"/>
          <w:szCs w:val="12"/>
        </w:rPr>
      </w:pPr>
    </w:p>
    <w:p w14:paraId="72DD342D" w14:textId="77777777" w:rsidR="00452044" w:rsidRPr="002476D2" w:rsidRDefault="00452044" w:rsidP="00452044">
      <w:pPr>
        <w:keepNext/>
        <w:keepLines/>
        <w:jc w:val="both"/>
        <w:rPr>
          <w:bCs/>
          <w:color w:val="000000"/>
          <w:sz w:val="14"/>
          <w:szCs w:val="16"/>
        </w:rPr>
      </w:pPr>
    </w:p>
    <w:p w14:paraId="2B279823" w14:textId="77777777" w:rsidR="00452044" w:rsidRPr="005D1369" w:rsidRDefault="004A0667" w:rsidP="00452044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 xml:space="preserve">Roamingová data – </w:t>
      </w:r>
      <w:proofErr w:type="spellStart"/>
      <w:r w:rsidRPr="00604A2E">
        <w:rPr>
          <w:rStyle w:val="Siln"/>
          <w:color w:val="000000"/>
        </w:rPr>
        <w:t>OneNet</w:t>
      </w:r>
      <w:proofErr w:type="spellEnd"/>
      <w:r w:rsidRPr="00604A2E">
        <w:rPr>
          <w:rStyle w:val="Siln"/>
          <w:color w:val="000000"/>
        </w:rPr>
        <w:t xml:space="preserve"> roaming</w:t>
      </w:r>
    </w:p>
    <w:p w14:paraId="29043EDF" w14:textId="77777777" w:rsidR="00452044" w:rsidRPr="00F97D58" w:rsidRDefault="00452044" w:rsidP="00452044">
      <w:pPr>
        <w:keepNext/>
        <w:keepLines/>
        <w:jc w:val="both"/>
        <w:rPr>
          <w:bCs/>
          <w:color w:val="000000"/>
          <w:sz w:val="10"/>
          <w:szCs w:val="10"/>
        </w:rPr>
      </w:pPr>
    </w:p>
    <w:p w14:paraId="22ECC7C8" w14:textId="77777777" w:rsidR="00452044" w:rsidRPr="00FD2BF2" w:rsidRDefault="00452044" w:rsidP="00452044">
      <w:pPr>
        <w:keepNext/>
        <w:keepLines/>
        <w:rPr>
          <w:sz w:val="14"/>
          <w:szCs w:val="14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D7451E" w14:paraId="04E1CE86" w14:textId="77777777" w:rsidTr="00452044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9042B" w14:textId="77777777" w:rsidR="00452044" w:rsidRPr="002E1246" w:rsidRDefault="004A0667" w:rsidP="00452044">
            <w:pPr>
              <w:keepNext/>
              <w:keepLines/>
              <w:spacing w:after="60"/>
              <w:ind w:left="-74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1246">
              <w:rPr>
                <w:b/>
                <w:color w:val="000000"/>
                <w:sz w:val="20"/>
                <w:szCs w:val="20"/>
                <w:lang w:eastAsia="en-US"/>
              </w:rPr>
              <w:t>Zvýhodněná roamingová data pro vybrané zóny</w:t>
            </w:r>
          </w:p>
        </w:tc>
      </w:tr>
      <w:tr w:rsidR="00D7451E" w14:paraId="395721A9" w14:textId="77777777" w:rsidTr="00452044">
        <w:trPr>
          <w:trHeight w:val="363"/>
        </w:trPr>
        <w:tc>
          <w:tcPr>
            <w:tcW w:w="4395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CA98B" w14:textId="77777777" w:rsidR="00452044" w:rsidRPr="0030342A" w:rsidRDefault="004A0667" w:rsidP="00452044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1228C" w14:textId="77777777" w:rsidR="00452044" w:rsidRPr="0030342A" w:rsidRDefault="004A0667" w:rsidP="00452044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D7451E" w14:paraId="350779D1" w14:textId="77777777" w:rsidTr="00452044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33133" w14:textId="77777777" w:rsidR="00452044" w:rsidRPr="009E52D7" w:rsidRDefault="004A0667" w:rsidP="00452044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36572" w14:textId="77777777" w:rsidR="00452044" w:rsidRPr="0030342A" w:rsidRDefault="004A0667" w:rsidP="00452044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D7451E" w14:paraId="5A2C6CD9" w14:textId="77777777" w:rsidTr="00452044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911A0" w14:textId="77777777" w:rsidR="00452044" w:rsidRDefault="004A0667" w:rsidP="00452044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62AFF" w14:textId="3610EA22" w:rsidR="00452044" w:rsidRPr="0030342A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 xml:space="preserve"> Kč/MB</w:t>
            </w:r>
          </w:p>
        </w:tc>
      </w:tr>
      <w:tr w:rsidR="00D7451E" w14:paraId="633CD965" w14:textId="77777777" w:rsidTr="00452044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8B68B" w14:textId="77777777" w:rsidR="00452044" w:rsidRDefault="004A0667" w:rsidP="00452044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FDA0C" w14:textId="627B923F" w:rsidR="00452044" w:rsidRPr="0030342A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30342A">
              <w:rPr>
                <w:rFonts w:cs="Arial"/>
                <w:color w:val="000000"/>
                <w:szCs w:val="18"/>
              </w:rPr>
              <w:t xml:space="preserve"> Kč/MB</w:t>
            </w:r>
          </w:p>
        </w:tc>
      </w:tr>
    </w:tbl>
    <w:p w14:paraId="306CEC22" w14:textId="77777777" w:rsidR="00452044" w:rsidRPr="00F177B0" w:rsidRDefault="00452044" w:rsidP="00452044">
      <w:pPr>
        <w:jc w:val="both"/>
        <w:rPr>
          <w:rFonts w:eastAsia="Calibri"/>
          <w:color w:val="000000"/>
          <w:szCs w:val="18"/>
        </w:rPr>
      </w:pPr>
    </w:p>
    <w:p w14:paraId="5DAB922A" w14:textId="77777777" w:rsidR="00452044" w:rsidRPr="004B1143" w:rsidRDefault="00452044" w:rsidP="00452044">
      <w:pPr>
        <w:rPr>
          <w:color w:val="000000"/>
          <w:sz w:val="12"/>
          <w:szCs w:val="12"/>
        </w:rPr>
      </w:pPr>
    </w:p>
    <w:tbl>
      <w:tblPr>
        <w:tblW w:w="1034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D7451E" w14:paraId="71EACB3C" w14:textId="77777777" w:rsidTr="00452044">
        <w:trPr>
          <w:trHeight w:hRule="exact" w:val="34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1A134FD8" w14:textId="77777777" w:rsidR="00452044" w:rsidRPr="00F006DF" w:rsidRDefault="004A0667" w:rsidP="00452044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D7451E" w14:paraId="743897D8" w14:textId="77777777" w:rsidTr="00452044">
        <w:trPr>
          <w:trHeight w:hRule="exact" w:val="8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783BEB9" w14:textId="77777777" w:rsidR="00452044" w:rsidRPr="00F006DF" w:rsidRDefault="00452044" w:rsidP="00452044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D7451E" w14:paraId="66CFF531" w14:textId="77777777" w:rsidTr="00452044">
        <w:trPr>
          <w:trHeight w:hRule="exact" w:val="340"/>
        </w:trPr>
        <w:tc>
          <w:tcPr>
            <w:tcW w:w="10348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3A26351A" w14:textId="77777777" w:rsidR="00452044" w:rsidRPr="00F006DF" w:rsidRDefault="004A0667" w:rsidP="00452044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</w:t>
            </w:r>
          </w:p>
        </w:tc>
      </w:tr>
      <w:tr w:rsidR="00D7451E" w14:paraId="1882E705" w14:textId="77777777" w:rsidTr="00452044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52FE5555" w14:textId="77777777" w:rsidR="00452044" w:rsidRPr="00F006DF" w:rsidRDefault="004A0667" w:rsidP="00452044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6095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021C7360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691210">
              <w:rPr>
                <w:rFonts w:cs="Arial"/>
                <w:color w:val="000000"/>
                <w:szCs w:val="18"/>
              </w:rPr>
              <w:t>Geologický ústav AV ČR, v. v. i.</w:t>
            </w:r>
          </w:p>
        </w:tc>
      </w:tr>
    </w:tbl>
    <w:p w14:paraId="70E566AF" w14:textId="77777777" w:rsidR="00452044" w:rsidRDefault="00452044" w:rsidP="00452044">
      <w:pPr>
        <w:rPr>
          <w:color w:val="000000"/>
        </w:rPr>
      </w:pPr>
    </w:p>
    <w:p w14:paraId="2BA13D70" w14:textId="6A4ED911" w:rsidR="00452044" w:rsidRDefault="00452044" w:rsidP="00452044">
      <w:pPr>
        <w:jc w:val="both"/>
        <w:rPr>
          <w:rFonts w:cs="Arial"/>
          <w:sz w:val="8"/>
          <w:szCs w:val="8"/>
        </w:rPr>
      </w:pPr>
    </w:p>
    <w:p w14:paraId="53059F27" w14:textId="77777777" w:rsidR="004A0667" w:rsidRDefault="004A0667" w:rsidP="004A0667">
      <w:pPr>
        <w:rPr>
          <w:color w:val="000000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A0667" w:rsidRPr="00F454DC" w14:paraId="2E1C1EE2" w14:textId="77777777" w:rsidTr="00452044">
        <w:trPr>
          <w:trHeight w:hRule="exact" w:val="340"/>
        </w:trPr>
        <w:tc>
          <w:tcPr>
            <w:tcW w:w="10206" w:type="dxa"/>
            <w:tcBorders>
              <w:bottom w:val="nil"/>
            </w:tcBorders>
            <w:shd w:val="clear" w:color="auto" w:fill="939598"/>
            <w:vAlign w:val="center"/>
          </w:tcPr>
          <w:p w14:paraId="19B7754F" w14:textId="77777777" w:rsidR="004A0667" w:rsidRPr="00F454DC" w:rsidRDefault="004A0667" w:rsidP="004520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Integrace pobočkové ústředny č. 1</w:t>
            </w:r>
          </w:p>
        </w:tc>
      </w:tr>
      <w:tr w:rsidR="004A0667" w:rsidRPr="00F454DC" w14:paraId="40035573" w14:textId="77777777" w:rsidTr="00452044">
        <w:trPr>
          <w:trHeight w:hRule="exact" w:val="447"/>
        </w:trPr>
        <w:tc>
          <w:tcPr>
            <w:tcW w:w="10206" w:type="dxa"/>
            <w:tcBorders>
              <w:bottom w:val="nil"/>
            </w:tcBorders>
            <w:shd w:val="clear" w:color="auto" w:fill="auto"/>
            <w:vAlign w:val="center"/>
          </w:tcPr>
          <w:p w14:paraId="07D98D03" w14:textId="77777777" w:rsidR="004A0667" w:rsidRPr="00F454DC" w:rsidRDefault="004A0667" w:rsidP="00452044">
            <w:pPr>
              <w:pStyle w:val="Nadpis7"/>
              <w:rPr>
                <w:color w:val="000000"/>
              </w:rPr>
            </w:pPr>
          </w:p>
        </w:tc>
      </w:tr>
    </w:tbl>
    <w:p w14:paraId="5AF200CE" w14:textId="77777777" w:rsidR="004A0667" w:rsidRPr="00E037D9" w:rsidRDefault="004A0667" w:rsidP="004A0667">
      <w:pPr>
        <w:tabs>
          <w:tab w:val="left" w:pos="4140"/>
          <w:tab w:val="left" w:pos="4678"/>
          <w:tab w:val="left" w:pos="5670"/>
          <w:tab w:val="left" w:pos="6521"/>
        </w:tabs>
        <w:spacing w:before="60"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>Účastník požaduje integraci pobočkové ústředny</w:t>
      </w:r>
      <w:r w:rsidRPr="00E037D9">
        <w:rPr>
          <w:rFonts w:cs="Arial"/>
          <w:color w:val="000000"/>
          <w:szCs w:val="18"/>
          <w:vertAlign w:val="superscript"/>
        </w:rPr>
        <w:t>1</w:t>
      </w:r>
      <w:r w:rsidRPr="00E037D9">
        <w:rPr>
          <w:rFonts w:cs="Arial"/>
          <w:color w:val="000000"/>
          <w:szCs w:val="18"/>
        </w:rPr>
        <w:t xml:space="preserve">: </w:t>
      </w:r>
      <w:r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NE"/>
              <w:listEntry w:val=" "/>
            </w:ddList>
          </w:ffData>
        </w:fldChar>
      </w:r>
      <w:r>
        <w:rPr>
          <w:rFonts w:cs="Arial"/>
          <w:bCs/>
          <w:color w:val="000000"/>
          <w:szCs w:val="18"/>
        </w:rPr>
        <w:instrText xml:space="preserve"> FORMDROPDOWN </w:instrText>
      </w:r>
      <w:r w:rsidR="00DF23B7">
        <w:rPr>
          <w:rFonts w:cs="Arial"/>
          <w:bCs/>
          <w:color w:val="000000"/>
          <w:szCs w:val="18"/>
        </w:rPr>
      </w:r>
      <w:r w:rsidR="00DF23B7">
        <w:rPr>
          <w:rFonts w:cs="Arial"/>
          <w:bCs/>
          <w:color w:val="000000"/>
          <w:szCs w:val="18"/>
        </w:rPr>
        <w:fldChar w:fldCharType="separate"/>
      </w:r>
      <w:r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>Název a typ ústředny:</w:t>
      </w:r>
      <w:r>
        <w:rPr>
          <w:rFonts w:cs="Arial"/>
          <w:b/>
          <w:color w:val="000000"/>
          <w:szCs w:val="18"/>
        </w:rPr>
        <w:t xml:space="preserve"> </w:t>
      </w:r>
      <w:proofErr w:type="spellStart"/>
      <w:r w:rsidRPr="00052532">
        <w:rPr>
          <w:rFonts w:cs="Arial"/>
          <w:bCs/>
          <w:color w:val="000000"/>
          <w:szCs w:val="18"/>
        </w:rPr>
        <w:t>AlcatelOmniPCX</w:t>
      </w:r>
      <w:proofErr w:type="spellEnd"/>
    </w:p>
    <w:p w14:paraId="1115CB7C" w14:textId="77777777" w:rsidR="004A0667" w:rsidRPr="00E037D9" w:rsidRDefault="004A0667" w:rsidP="004A0667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 xml:space="preserve">Vnější rozhraní pobočkové ústředny: </w:t>
      </w:r>
      <w:r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BRI"/>
              <w:listEntry w:val="IP Extension"/>
              <w:listEntry w:val="PRI"/>
              <w:listEntry w:val="E1"/>
            </w:ddList>
          </w:ffData>
        </w:fldChar>
      </w:r>
      <w:r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DF23B7">
        <w:rPr>
          <w:rFonts w:cs="Arial"/>
          <w:bCs/>
          <w:color w:val="000000"/>
          <w:szCs w:val="18"/>
        </w:rPr>
      </w:r>
      <w:r w:rsidR="00DF23B7">
        <w:rPr>
          <w:rFonts w:cs="Arial"/>
          <w:bCs/>
          <w:color w:val="000000"/>
          <w:szCs w:val="18"/>
        </w:rPr>
        <w:fldChar w:fldCharType="separate"/>
      </w:r>
      <w:r w:rsidRPr="00052532"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>Počet vnějších rozhraní k připojení do sítě Poskytovatele</w:t>
      </w:r>
      <w:r w:rsidRPr="00E037D9">
        <w:rPr>
          <w:rFonts w:cs="Arial"/>
          <w:b/>
          <w:color w:val="000000"/>
          <w:szCs w:val="18"/>
        </w:rPr>
        <w:t>:</w:t>
      </w:r>
      <w:r>
        <w:rPr>
          <w:rFonts w:cs="Arial"/>
          <w:b/>
          <w:color w:val="000000"/>
          <w:szCs w:val="18"/>
        </w:rPr>
        <w:t xml:space="preserve"> </w:t>
      </w:r>
      <w:r w:rsidRPr="00F735D5">
        <w:rPr>
          <w:rFonts w:cs="Arial"/>
          <w:bCs/>
          <w:color w:val="000000"/>
          <w:szCs w:val="18"/>
        </w:rPr>
        <w:t>4</w:t>
      </w:r>
      <w:r w:rsidRPr="00E037D9">
        <w:rPr>
          <w:rFonts w:cs="Arial"/>
          <w:b/>
          <w:color w:val="000000"/>
          <w:szCs w:val="18"/>
        </w:rPr>
        <w:tab/>
      </w:r>
    </w:p>
    <w:p w14:paraId="0C2C1610" w14:textId="77777777" w:rsidR="004A0667" w:rsidRPr="00E037D9" w:rsidRDefault="004A0667" w:rsidP="004A0667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>Počet vnitřních poboček:</w:t>
      </w:r>
      <w:r w:rsidRPr="00E037D9">
        <w:rPr>
          <w:rFonts w:cs="Arial"/>
          <w:b/>
          <w:color w:val="000000"/>
          <w:szCs w:val="18"/>
        </w:rPr>
        <w:t xml:space="preserve"> </w:t>
      </w:r>
      <w:r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100"/>
              <w:listEntry w:val="10"/>
              <w:listEntry w:val="1000"/>
              <w:listEntry w:val="10000"/>
            </w:ddList>
          </w:ffData>
        </w:fldChar>
      </w:r>
      <w:r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DF23B7">
        <w:rPr>
          <w:rFonts w:cs="Arial"/>
          <w:bCs/>
          <w:color w:val="000000"/>
          <w:szCs w:val="18"/>
        </w:rPr>
      </w:r>
      <w:r w:rsidR="00DF23B7">
        <w:rPr>
          <w:rFonts w:cs="Arial"/>
          <w:bCs/>
          <w:color w:val="000000"/>
          <w:szCs w:val="18"/>
        </w:rPr>
        <w:fldChar w:fldCharType="separate"/>
      </w:r>
      <w:r w:rsidRPr="00052532"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b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>Kapacita (v paralelních hovorech):</w:t>
      </w:r>
      <w:r w:rsidRPr="00E037D9">
        <w:rPr>
          <w:rFonts w:cs="Arial"/>
          <w:b/>
          <w:color w:val="000000"/>
          <w:szCs w:val="18"/>
        </w:rPr>
        <w:t xml:space="preserve"> </w:t>
      </w:r>
      <w:r w:rsidRPr="00F735D5">
        <w:rPr>
          <w:rFonts w:cs="Arial"/>
          <w:bCs/>
          <w:color w:val="000000"/>
          <w:szCs w:val="18"/>
        </w:rPr>
        <w:t>8</w:t>
      </w:r>
    </w:p>
    <w:p w14:paraId="12571844" w14:textId="77777777" w:rsidR="004A0667" w:rsidRPr="00E037D9" w:rsidRDefault="004A0667" w:rsidP="004A0667">
      <w:pPr>
        <w:spacing w:line="360" w:lineRule="auto"/>
        <w:rPr>
          <w:color w:val="000000"/>
        </w:rPr>
      </w:pPr>
    </w:p>
    <w:p w14:paraId="324AA1E0" w14:textId="77777777" w:rsidR="004A0667" w:rsidRPr="00E037D9" w:rsidRDefault="004A0667" w:rsidP="004A0667">
      <w:pPr>
        <w:spacing w:line="360" w:lineRule="auto"/>
        <w:rPr>
          <w:b/>
          <w:color w:val="000000"/>
        </w:rPr>
      </w:pPr>
      <w:r w:rsidRPr="00E037D9">
        <w:rPr>
          <w:b/>
          <w:color w:val="000000"/>
        </w:rPr>
        <w:t xml:space="preserve">Místo připojení pobočkové ústředny </w:t>
      </w:r>
      <w:proofErr w:type="gramStart"/>
      <w:r w:rsidRPr="00E037D9">
        <w:rPr>
          <w:b/>
          <w:color w:val="000000"/>
        </w:rPr>
        <w:t>č.1:</w:t>
      </w:r>
      <w:proofErr w:type="gramEnd"/>
    </w:p>
    <w:p w14:paraId="7430D88D" w14:textId="0DCD8EC2" w:rsidR="004A0667" w:rsidRPr="00E037D9" w:rsidRDefault="004A0667" w:rsidP="004A0667">
      <w:pPr>
        <w:spacing w:line="360" w:lineRule="auto"/>
        <w:rPr>
          <w:color w:val="000000"/>
        </w:rPr>
      </w:pPr>
      <w:r w:rsidRPr="00E037D9">
        <w:rPr>
          <w:color w:val="000000"/>
        </w:rPr>
        <w:t>Název lokality:</w:t>
      </w:r>
      <w:r>
        <w:rPr>
          <w:color w:val="000000"/>
        </w:rPr>
        <w:t xml:space="preserve"> GEOPLPH01</w:t>
      </w:r>
      <w:r w:rsidRPr="00E037D9">
        <w:rPr>
          <w:color w:val="000000"/>
        </w:rPr>
        <w:t xml:space="preserve">                                                            </w:t>
      </w:r>
      <w:r>
        <w:rPr>
          <w:color w:val="000000"/>
        </w:rPr>
        <w:tab/>
        <w:t xml:space="preserve">      </w:t>
      </w:r>
      <w:r w:rsidRPr="00E037D9">
        <w:rPr>
          <w:color w:val="000000"/>
        </w:rPr>
        <w:t xml:space="preserve">  Technický kontakt: </w:t>
      </w:r>
    </w:p>
    <w:p w14:paraId="10F092AF" w14:textId="77777777" w:rsidR="004A0667" w:rsidRPr="00E037D9" w:rsidRDefault="004A0667" w:rsidP="004A0667">
      <w:pPr>
        <w:spacing w:line="360" w:lineRule="auto"/>
        <w:rPr>
          <w:color w:val="000000"/>
        </w:rPr>
      </w:pPr>
      <w:r w:rsidRPr="00E037D9">
        <w:rPr>
          <w:color w:val="000000"/>
        </w:rPr>
        <w:t xml:space="preserve">Ulice, </w:t>
      </w:r>
      <w:proofErr w:type="gramStart"/>
      <w:r w:rsidRPr="00E037D9">
        <w:rPr>
          <w:color w:val="000000"/>
        </w:rPr>
        <w:t>č.p.</w:t>
      </w:r>
      <w:proofErr w:type="gramEnd"/>
      <w:r w:rsidRPr="00E037D9">
        <w:rPr>
          <w:color w:val="000000"/>
        </w:rPr>
        <w:t>:</w:t>
      </w:r>
      <w:r w:rsidRPr="00E037D9">
        <w:rPr>
          <w:color w:val="000000"/>
        </w:rPr>
        <w:tab/>
      </w:r>
      <w:r>
        <w:rPr>
          <w:color w:val="000000"/>
        </w:rPr>
        <w:t xml:space="preserve"> Rozvojová 269</w:t>
      </w:r>
    </w:p>
    <w:p w14:paraId="783807FB" w14:textId="27ED8C8E" w:rsidR="004A0667" w:rsidRPr="00E037D9" w:rsidRDefault="004A0667" w:rsidP="004A0667">
      <w:pPr>
        <w:spacing w:line="360" w:lineRule="auto"/>
        <w:rPr>
          <w:color w:val="000000"/>
        </w:rPr>
      </w:pPr>
      <w:r w:rsidRPr="00E037D9">
        <w:rPr>
          <w:color w:val="000000"/>
        </w:rPr>
        <w:t>PSČ, Město:</w:t>
      </w:r>
      <w:r>
        <w:rPr>
          <w:color w:val="000000"/>
        </w:rPr>
        <w:t xml:space="preserve"> Praha 6, 165 00</w:t>
      </w:r>
      <w:r w:rsidRPr="00E037D9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          </w:t>
      </w:r>
      <w:r w:rsidRPr="00E037D9">
        <w:rPr>
          <w:color w:val="000000"/>
        </w:rPr>
        <w:t xml:space="preserve">   Telefon technického kontaktu</w:t>
      </w:r>
      <w:r>
        <w:rPr>
          <w:color w:val="000000"/>
        </w:rPr>
        <w:t xml:space="preserve">: </w:t>
      </w:r>
    </w:p>
    <w:p w14:paraId="1897222B" w14:textId="5DE5977F" w:rsidR="004A0667" w:rsidRPr="00E037D9" w:rsidRDefault="004A0667" w:rsidP="004A0667">
      <w:pPr>
        <w:spacing w:line="360" w:lineRule="auto"/>
        <w:rPr>
          <w:color w:val="000000"/>
        </w:rPr>
      </w:pPr>
      <w:r w:rsidRPr="00E037D9">
        <w:rPr>
          <w:color w:val="000000"/>
        </w:rPr>
        <w:t xml:space="preserve">Heslo pro komunikaci </w:t>
      </w:r>
      <w:r w:rsidRPr="00E037D9">
        <w:rPr>
          <w:i/>
          <w:color w:val="000000"/>
        </w:rPr>
        <w:t>(při instalaci služby)</w:t>
      </w:r>
      <w:r w:rsidRPr="00E037D9">
        <w:rPr>
          <w:color w:val="000000"/>
        </w:rPr>
        <w:t>:</w:t>
      </w:r>
      <w:r w:rsidRPr="00E037D9">
        <w:rPr>
          <w:color w:val="000000"/>
        </w:rPr>
        <w:tab/>
      </w:r>
      <w:r>
        <w:rPr>
          <w:color w:val="000000"/>
        </w:rPr>
        <w:t xml:space="preserve">                                           </w:t>
      </w:r>
      <w:r w:rsidRPr="00E037D9">
        <w:rPr>
          <w:color w:val="000000"/>
        </w:rPr>
        <w:t>Emailová adresa kontaktní osoby:</w:t>
      </w:r>
      <w:r>
        <w:rPr>
          <w:color w:val="000000"/>
        </w:rPr>
        <w:t xml:space="preserve"> tvrdata@tvrdata.cz</w:t>
      </w:r>
    </w:p>
    <w:p w14:paraId="79069A5E" w14:textId="77777777" w:rsidR="004A0667" w:rsidRPr="00E037D9" w:rsidRDefault="004A0667" w:rsidP="004A0667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</w:p>
    <w:p w14:paraId="0D5D04AF" w14:textId="77777777" w:rsidR="004A0667" w:rsidRPr="00E037D9" w:rsidRDefault="004A0667" w:rsidP="004A0667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b/>
          <w:color w:val="000000"/>
          <w:szCs w:val="18"/>
        </w:rPr>
      </w:pPr>
      <w:r w:rsidRPr="00E037D9">
        <w:rPr>
          <w:rFonts w:cs="Arial"/>
          <w:b/>
          <w:color w:val="000000"/>
          <w:szCs w:val="18"/>
        </w:rPr>
        <w:lastRenderedPageBreak/>
        <w:t>Privátní číselný plán:</w:t>
      </w:r>
    </w:p>
    <w:p w14:paraId="44895CDB" w14:textId="77777777" w:rsidR="004A0667" w:rsidRPr="00052532" w:rsidRDefault="004A0667" w:rsidP="004A0667">
      <w:pPr>
        <w:tabs>
          <w:tab w:val="left" w:pos="3828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 xml:space="preserve">Délka čísla zkrácené volby: </w:t>
      </w:r>
      <w:r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3"/>
              <w:listEntry w:val="2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DF23B7">
        <w:rPr>
          <w:rFonts w:cs="Arial"/>
          <w:bCs/>
          <w:color w:val="000000"/>
          <w:szCs w:val="18"/>
        </w:rPr>
      </w:r>
      <w:r w:rsidR="00DF23B7">
        <w:rPr>
          <w:rFonts w:cs="Arial"/>
          <w:bCs/>
          <w:color w:val="000000"/>
          <w:szCs w:val="18"/>
        </w:rPr>
        <w:fldChar w:fldCharType="separate"/>
      </w:r>
      <w:r w:rsidRPr="00052532">
        <w:rPr>
          <w:rFonts w:cs="Arial"/>
          <w:bCs/>
          <w:color w:val="000000"/>
          <w:szCs w:val="18"/>
        </w:rPr>
        <w:fldChar w:fldCharType="end"/>
      </w:r>
      <w:r w:rsidRPr="00E037D9">
        <w:rPr>
          <w:rFonts w:cs="Arial"/>
          <w:color w:val="000000"/>
          <w:szCs w:val="18"/>
        </w:rPr>
        <w:tab/>
      </w:r>
      <w:r w:rsidRPr="00E037D9">
        <w:rPr>
          <w:rFonts w:cs="Arial"/>
          <w:color w:val="000000"/>
          <w:szCs w:val="18"/>
        </w:rPr>
        <w:tab/>
        <w:t>Rozsah zkrácených vo</w:t>
      </w:r>
      <w:r w:rsidRPr="00052532">
        <w:rPr>
          <w:rFonts w:cs="Arial"/>
          <w:color w:val="000000"/>
          <w:szCs w:val="18"/>
        </w:rPr>
        <w:t xml:space="preserve">leb: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</w:p>
    <w:p w14:paraId="64BC08A3" w14:textId="77777777" w:rsidR="004A0667" w:rsidRPr="00052532" w:rsidRDefault="004A0667" w:rsidP="004A0667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052532">
        <w:rPr>
          <w:rFonts w:cs="Arial"/>
          <w:color w:val="000000"/>
          <w:szCs w:val="18"/>
        </w:rPr>
        <w:t xml:space="preserve">Počátek rozsahu: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tab/>
      </w:r>
      <w:r w:rsidRPr="00052532">
        <w:rPr>
          <w:rFonts w:cs="Arial"/>
          <w:color w:val="000000"/>
          <w:szCs w:val="18"/>
        </w:rPr>
        <w:tab/>
        <w:t xml:space="preserve">Konec rozsahu: 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</w:p>
    <w:p w14:paraId="1CA42F35" w14:textId="77777777" w:rsidR="004A0667" w:rsidRPr="00052532" w:rsidRDefault="004A0667" w:rsidP="004A0667">
      <w:pPr>
        <w:tabs>
          <w:tab w:val="left" w:pos="4140"/>
          <w:tab w:val="left" w:pos="4678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052532">
        <w:rPr>
          <w:rFonts w:cs="Arial"/>
          <w:color w:val="000000"/>
          <w:szCs w:val="18"/>
        </w:rPr>
        <w:t>Veřejná předvolba</w:t>
      </w:r>
      <w:r w:rsidRPr="00052532">
        <w:rPr>
          <w:rFonts w:cs="Arial"/>
          <w:color w:val="000000"/>
          <w:szCs w:val="18"/>
          <w:vertAlign w:val="superscript"/>
        </w:rPr>
        <w:t>5</w:t>
      </w:r>
      <w:r w:rsidRPr="00052532">
        <w:rPr>
          <w:rFonts w:cs="Arial"/>
          <w:color w:val="000000"/>
          <w:szCs w:val="18"/>
        </w:rPr>
        <w:t xml:space="preserve">: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textInput>
              <w:default w:val="XXXX"/>
              <w:maxLength w:val="10"/>
            </w:textInput>
          </w:ffData>
        </w:fldChar>
      </w:r>
      <w:r w:rsidRPr="00052532">
        <w:rPr>
          <w:rFonts w:cs="Arial"/>
          <w:color w:val="000000"/>
          <w:szCs w:val="18"/>
        </w:rPr>
        <w:instrText xml:space="preserve"> FORMTEXT </w:instrText>
      </w:r>
      <w:r w:rsidRPr="00052532">
        <w:rPr>
          <w:rFonts w:cs="Arial"/>
          <w:color w:val="000000"/>
          <w:szCs w:val="18"/>
        </w:rPr>
      </w:r>
      <w:r w:rsidRPr="00052532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noProof/>
          <w:color w:val="000000"/>
          <w:szCs w:val="18"/>
        </w:rPr>
        <w:t>XXXX</w:t>
      </w:r>
      <w:r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t xml:space="preserve"> </w:t>
      </w:r>
      <w:r w:rsidRPr="00052532">
        <w:rPr>
          <w:rFonts w:cs="Arial"/>
          <w:color w:val="000000"/>
          <w:szCs w:val="18"/>
        </w:rPr>
        <w:tab/>
      </w:r>
      <w:r w:rsidRPr="00052532">
        <w:rPr>
          <w:rFonts w:cs="Arial"/>
          <w:color w:val="000000"/>
          <w:szCs w:val="18"/>
        </w:rPr>
        <w:tab/>
        <w:t xml:space="preserve">CLIP no </w:t>
      </w:r>
      <w:proofErr w:type="spellStart"/>
      <w:r w:rsidRPr="00052532">
        <w:rPr>
          <w:rFonts w:cs="Arial"/>
          <w:color w:val="000000"/>
          <w:szCs w:val="18"/>
        </w:rPr>
        <w:t>screening</w:t>
      </w:r>
      <w:proofErr w:type="spellEnd"/>
      <w:r w:rsidRPr="00052532">
        <w:rPr>
          <w:rFonts w:cs="Arial"/>
          <w:color w:val="000000"/>
          <w:szCs w:val="18"/>
        </w:rPr>
        <w:t xml:space="preserve">: </w:t>
      </w:r>
      <w:r w:rsidRPr="00052532">
        <w:rPr>
          <w:rFonts w:cs="Arial"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 w:rsidRPr="00052532">
        <w:rPr>
          <w:rFonts w:cs="Arial"/>
          <w:color w:val="000000"/>
          <w:szCs w:val="18"/>
        </w:rPr>
        <w:instrText xml:space="preserve"> FORMDROPDOWN </w:instrText>
      </w:r>
      <w:r w:rsidR="00DF23B7">
        <w:rPr>
          <w:rFonts w:cs="Arial"/>
          <w:color w:val="000000"/>
          <w:szCs w:val="18"/>
        </w:rPr>
      </w:r>
      <w:r w:rsidR="00DF23B7">
        <w:rPr>
          <w:rFonts w:cs="Arial"/>
          <w:color w:val="000000"/>
          <w:szCs w:val="18"/>
        </w:rPr>
        <w:fldChar w:fldCharType="separate"/>
      </w:r>
      <w:r w:rsidRPr="00052532">
        <w:rPr>
          <w:rFonts w:cs="Arial"/>
          <w:color w:val="000000"/>
          <w:szCs w:val="18"/>
        </w:rPr>
        <w:fldChar w:fldCharType="end"/>
      </w:r>
      <w:r w:rsidRPr="00052532">
        <w:rPr>
          <w:rFonts w:cs="Arial"/>
          <w:color w:val="000000"/>
          <w:szCs w:val="18"/>
        </w:rPr>
        <w:t xml:space="preserve">  </w:t>
      </w:r>
    </w:p>
    <w:p w14:paraId="61B3BD7F" w14:textId="77777777" w:rsidR="004A0667" w:rsidRPr="00E037D9" w:rsidRDefault="004A0667" w:rsidP="004A0667">
      <w:pPr>
        <w:tabs>
          <w:tab w:val="left" w:pos="4140"/>
          <w:tab w:val="left" w:pos="4860"/>
          <w:tab w:val="left" w:pos="5670"/>
          <w:tab w:val="left" w:pos="6521"/>
        </w:tabs>
        <w:spacing w:line="360" w:lineRule="auto"/>
        <w:jc w:val="both"/>
        <w:rPr>
          <w:rFonts w:cs="Arial"/>
          <w:color w:val="000000"/>
          <w:szCs w:val="18"/>
        </w:rPr>
      </w:pPr>
      <w:r w:rsidRPr="00E037D9">
        <w:rPr>
          <w:rFonts w:cs="Arial"/>
          <w:color w:val="000000"/>
          <w:szCs w:val="18"/>
        </w:rPr>
        <w:t xml:space="preserve">CLN as CLI: </w:t>
      </w:r>
      <w:r w:rsidRPr="00052532">
        <w:rPr>
          <w:rFonts w:cs="Arial"/>
          <w:bCs/>
          <w:color w:val="000000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/Ne"/>
              <w:listEntry w:val="Ano"/>
            </w:ddList>
          </w:ffData>
        </w:fldChar>
      </w:r>
      <w:r w:rsidRPr="00052532">
        <w:rPr>
          <w:rFonts w:cs="Arial"/>
          <w:bCs/>
          <w:color w:val="000000"/>
          <w:szCs w:val="18"/>
        </w:rPr>
        <w:instrText xml:space="preserve"> FORMDROPDOWN </w:instrText>
      </w:r>
      <w:r w:rsidR="00DF23B7">
        <w:rPr>
          <w:rFonts w:cs="Arial"/>
          <w:bCs/>
          <w:color w:val="000000"/>
          <w:szCs w:val="18"/>
        </w:rPr>
      </w:r>
      <w:r w:rsidR="00DF23B7">
        <w:rPr>
          <w:rFonts w:cs="Arial"/>
          <w:bCs/>
          <w:color w:val="000000"/>
          <w:szCs w:val="18"/>
        </w:rPr>
        <w:fldChar w:fldCharType="separate"/>
      </w:r>
      <w:r w:rsidRPr="00052532">
        <w:rPr>
          <w:rFonts w:cs="Arial"/>
          <w:bCs/>
          <w:color w:val="000000"/>
          <w:szCs w:val="18"/>
        </w:rPr>
        <w:fldChar w:fldCharType="end"/>
      </w:r>
      <w:r w:rsidRPr="00052532">
        <w:rPr>
          <w:rFonts w:cs="Arial"/>
          <w:bCs/>
          <w:color w:val="000000"/>
          <w:szCs w:val="18"/>
        </w:rPr>
        <w:t xml:space="preserve"> </w:t>
      </w:r>
    </w:p>
    <w:p w14:paraId="4779A8A6" w14:textId="77777777" w:rsidR="004A0667" w:rsidRDefault="004A0667" w:rsidP="004A0667">
      <w:pPr>
        <w:jc w:val="both"/>
        <w:rPr>
          <w:rFonts w:cs="Arial"/>
          <w:szCs w:val="18"/>
        </w:rPr>
      </w:pPr>
    </w:p>
    <w:p w14:paraId="2147B748" w14:textId="77777777" w:rsidR="004A0667" w:rsidRDefault="004A0667" w:rsidP="004A0667">
      <w:pPr>
        <w:rPr>
          <w:color w:val="000000"/>
        </w:rPr>
      </w:pPr>
    </w:p>
    <w:tbl>
      <w:tblPr>
        <w:tblW w:w="4897" w:type="pct"/>
        <w:tblInd w:w="108" w:type="dxa"/>
        <w:tblBorders>
          <w:insideV w:val="single" w:sz="4" w:space="0" w:color="939598"/>
        </w:tblBorders>
        <w:tblLook w:val="04A0" w:firstRow="1" w:lastRow="0" w:firstColumn="1" w:lastColumn="0" w:noHBand="0" w:noVBand="1"/>
      </w:tblPr>
      <w:tblGrid>
        <w:gridCol w:w="3190"/>
        <w:gridCol w:w="1595"/>
        <w:gridCol w:w="2676"/>
        <w:gridCol w:w="2674"/>
      </w:tblGrid>
      <w:tr w:rsidR="004A0667" w:rsidRPr="00E037D9" w14:paraId="6E8680EB" w14:textId="77777777" w:rsidTr="00452044">
        <w:trPr>
          <w:trHeight w:hRule="exact" w:val="340"/>
        </w:trPr>
        <w:tc>
          <w:tcPr>
            <w:tcW w:w="3681" w:type="pct"/>
            <w:gridSpan w:val="3"/>
            <w:tcBorders>
              <w:bottom w:val="nil"/>
            </w:tcBorders>
            <w:shd w:val="clear" w:color="auto" w:fill="939598"/>
            <w:vAlign w:val="center"/>
          </w:tcPr>
          <w:p w14:paraId="574F09DD" w14:textId="77777777" w:rsidR="004A0667" w:rsidRPr="00E037D9" w:rsidRDefault="004A0667" w:rsidP="004520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Připojení PBX</w:t>
            </w:r>
          </w:p>
        </w:tc>
        <w:tc>
          <w:tcPr>
            <w:tcW w:w="1319" w:type="pct"/>
            <w:tcBorders>
              <w:bottom w:val="nil"/>
            </w:tcBorders>
            <w:shd w:val="clear" w:color="auto" w:fill="939598"/>
          </w:tcPr>
          <w:p w14:paraId="0E3A52C8" w14:textId="77777777" w:rsidR="004A0667" w:rsidRPr="00E037D9" w:rsidRDefault="004A0667" w:rsidP="004520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667" w:rsidRPr="00E037D9" w14:paraId="1BD28D6B" w14:textId="77777777" w:rsidTr="00452044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tcBorders>
              <w:top w:val="nil"/>
            </w:tcBorders>
            <w:shd w:val="clear" w:color="auto" w:fill="F2F2F2"/>
            <w:vAlign w:val="center"/>
          </w:tcPr>
          <w:p w14:paraId="390CB567" w14:textId="77777777" w:rsidR="004A0667" w:rsidRPr="00E037D9" w:rsidRDefault="004A0667" w:rsidP="0045204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 xml:space="preserve">Lokalita 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3797F7FA" w14:textId="77777777" w:rsidR="004A0667" w:rsidRPr="00E037D9" w:rsidRDefault="004A0667" w:rsidP="0045204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Varianta služby</w:t>
            </w:r>
          </w:p>
        </w:tc>
        <w:tc>
          <w:tcPr>
            <w:tcW w:w="132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C10F734" w14:textId="77777777" w:rsidR="004A0667" w:rsidRPr="00E037D9" w:rsidRDefault="004A0667" w:rsidP="0045204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Měsíční paušál za připojení ústředny</w:t>
            </w:r>
          </w:p>
        </w:tc>
        <w:tc>
          <w:tcPr>
            <w:tcW w:w="1319" w:type="pct"/>
            <w:tcBorders>
              <w:top w:val="nil"/>
              <w:bottom w:val="nil"/>
            </w:tcBorders>
            <w:shd w:val="clear" w:color="auto" w:fill="F2F2F2"/>
          </w:tcPr>
          <w:p w14:paraId="11E86760" w14:textId="77777777" w:rsidR="004A0667" w:rsidRPr="00E037D9" w:rsidRDefault="004A0667" w:rsidP="00452044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Měsíční paušál za připojení ústředny  - po slevě</w:t>
            </w:r>
          </w:p>
        </w:tc>
      </w:tr>
      <w:tr w:rsidR="004A0667" w:rsidRPr="00E037D9" w14:paraId="6044B50B" w14:textId="77777777" w:rsidTr="00452044">
        <w:tblPrEx>
          <w:tblBorders>
            <w:bottom w:val="single" w:sz="4" w:space="0" w:color="939598"/>
            <w:insideH w:val="single" w:sz="4" w:space="0" w:color="93959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74" w:type="pct"/>
            <w:shd w:val="clear" w:color="auto" w:fill="F2F2F2"/>
            <w:vAlign w:val="center"/>
          </w:tcPr>
          <w:p w14:paraId="7787F68B" w14:textId="77777777" w:rsidR="004A0667" w:rsidRPr="00E037D9" w:rsidRDefault="004A0667" w:rsidP="004A066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Rozvojová - Praha</w:t>
            </w:r>
          </w:p>
        </w:tc>
        <w:tc>
          <w:tcPr>
            <w:tcW w:w="787" w:type="pct"/>
            <w:tcBorders>
              <w:top w:val="nil"/>
            </w:tcBorders>
            <w:vAlign w:val="center"/>
          </w:tcPr>
          <w:p w14:paraId="360A26F0" w14:textId="77777777" w:rsidR="004A0667" w:rsidRPr="006D4E6C" w:rsidRDefault="004A0667" w:rsidP="004A066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6D4E6C">
              <w:rPr>
                <w:rFonts w:cs="Arial"/>
                <w:color w:val="000000"/>
                <w:sz w:val="20"/>
              </w:rPr>
              <w:t xml:space="preserve">Připojení PBX  </w:t>
            </w:r>
            <w:r>
              <w:rPr>
                <w:rFonts w:cs="Arial"/>
                <w:color w:val="000000"/>
                <w:szCs w:val="18"/>
              </w:rPr>
              <w:t>8</w:t>
            </w:r>
            <w:r w:rsidRPr="006D4E6C">
              <w:rPr>
                <w:rFonts w:cs="Arial"/>
                <w:color w:val="000000"/>
                <w:szCs w:val="18"/>
              </w:rPr>
              <w:t xml:space="preserve">  </w:t>
            </w:r>
          </w:p>
        </w:tc>
        <w:tc>
          <w:tcPr>
            <w:tcW w:w="1320" w:type="pct"/>
            <w:tcBorders>
              <w:top w:val="nil"/>
            </w:tcBorders>
            <w:vAlign w:val="center"/>
          </w:tcPr>
          <w:p w14:paraId="3E848327" w14:textId="55957A26" w:rsidR="004A0667" w:rsidRPr="006D4E6C" w:rsidRDefault="004A0667" w:rsidP="004A066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6D4E6C">
              <w:rPr>
                <w:rFonts w:cs="Arial"/>
                <w:color w:val="000000"/>
                <w:szCs w:val="18"/>
              </w:rPr>
              <w:t xml:space="preserve"> </w:t>
            </w:r>
            <w:r w:rsidRPr="006D4E6C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6D4E6C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DF23B7">
              <w:rPr>
                <w:rFonts w:cs="Arial"/>
                <w:color w:val="000000"/>
                <w:szCs w:val="18"/>
              </w:rPr>
            </w:r>
            <w:r w:rsidR="00DF23B7">
              <w:rPr>
                <w:rFonts w:cs="Arial"/>
                <w:color w:val="000000"/>
                <w:szCs w:val="18"/>
              </w:rPr>
              <w:fldChar w:fldCharType="separate"/>
            </w:r>
            <w:r w:rsidRPr="006D4E6C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1319" w:type="pct"/>
            <w:tcBorders>
              <w:top w:val="nil"/>
            </w:tcBorders>
            <w:vAlign w:val="center"/>
          </w:tcPr>
          <w:p w14:paraId="7CA85152" w14:textId="264DF077" w:rsidR="004A0667" w:rsidRPr="006D4E6C" w:rsidRDefault="004A0667" w:rsidP="004A066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6D4E6C">
              <w:rPr>
                <w:rFonts w:cs="Arial"/>
                <w:color w:val="000000"/>
                <w:szCs w:val="18"/>
              </w:rPr>
              <w:t xml:space="preserve"> </w:t>
            </w:r>
            <w:r w:rsidRPr="006D4E6C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6D4E6C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DF23B7">
              <w:rPr>
                <w:rFonts w:cs="Arial"/>
                <w:color w:val="000000"/>
                <w:szCs w:val="18"/>
              </w:rPr>
            </w:r>
            <w:r w:rsidR="00DF23B7">
              <w:rPr>
                <w:rFonts w:cs="Arial"/>
                <w:color w:val="000000"/>
                <w:szCs w:val="18"/>
              </w:rPr>
              <w:fldChar w:fldCharType="separate"/>
            </w:r>
            <w:r w:rsidRPr="006D4E6C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</w:tbl>
    <w:p w14:paraId="46E24362" w14:textId="77777777" w:rsidR="004A0667" w:rsidRPr="00E037D9" w:rsidRDefault="004A0667" w:rsidP="004A0667">
      <w:pPr>
        <w:spacing w:before="60"/>
        <w:rPr>
          <w:b/>
          <w:color w:val="000000"/>
          <w:sz w:val="20"/>
          <w:szCs w:val="20"/>
        </w:rPr>
      </w:pPr>
      <w:r w:rsidRPr="00E037D9">
        <w:rPr>
          <w:color w:val="000000"/>
        </w:rPr>
        <w:t xml:space="preserve"> Číslo v názvu varianty služby vyjadřuje kapacitu přidělených hovorových kanálů.</w:t>
      </w:r>
    </w:p>
    <w:p w14:paraId="713FDF04" w14:textId="77777777" w:rsidR="004A0667" w:rsidRDefault="004A0667" w:rsidP="004A0667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6DEA5D2E" w14:textId="77777777" w:rsidR="004A0667" w:rsidRPr="00216D19" w:rsidRDefault="004A0667" w:rsidP="00452044">
      <w:pPr>
        <w:jc w:val="both"/>
        <w:rPr>
          <w:rFonts w:cs="Arial"/>
          <w:sz w:val="8"/>
          <w:szCs w:val="8"/>
        </w:rPr>
      </w:pPr>
    </w:p>
    <w:p w14:paraId="63BEC0E3" w14:textId="77777777" w:rsidR="00452044" w:rsidRPr="00F97D58" w:rsidRDefault="00452044" w:rsidP="00452044">
      <w:pPr>
        <w:keepNext/>
        <w:keepLines/>
        <w:jc w:val="both"/>
        <w:rPr>
          <w:rFonts w:cs="Arial"/>
          <w:sz w:val="6"/>
          <w:szCs w:val="6"/>
        </w:rPr>
      </w:pPr>
    </w:p>
    <w:p w14:paraId="27FA9E15" w14:textId="77777777" w:rsidR="00452044" w:rsidRPr="00F97D58" w:rsidRDefault="00452044" w:rsidP="00452044">
      <w:pPr>
        <w:jc w:val="both"/>
        <w:rPr>
          <w:rFonts w:cs="Arial"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D7451E" w14:paraId="17D93072" w14:textId="77777777" w:rsidTr="00452044">
        <w:trPr>
          <w:trHeight w:val="340"/>
        </w:trPr>
        <w:tc>
          <w:tcPr>
            <w:tcW w:w="10203" w:type="dxa"/>
            <w:shd w:val="clear" w:color="auto" w:fill="939598"/>
            <w:vAlign w:val="center"/>
          </w:tcPr>
          <w:p w14:paraId="548F4865" w14:textId="77777777" w:rsidR="00452044" w:rsidRPr="00837FB1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02245285" w14:textId="77777777" w:rsidR="00452044" w:rsidRPr="00591EF5" w:rsidRDefault="00452044" w:rsidP="00452044">
      <w:pPr>
        <w:keepNext/>
        <w:keepLines/>
        <w:jc w:val="both"/>
        <w:rPr>
          <w:rFonts w:cs="Arial"/>
          <w:sz w:val="14"/>
          <w:szCs w:val="14"/>
        </w:rPr>
      </w:pPr>
    </w:p>
    <w:p w14:paraId="467E6845" w14:textId="77777777" w:rsidR="00452044" w:rsidRDefault="004A0667" w:rsidP="00452044">
      <w:pPr>
        <w:keepNext/>
        <w:keepLines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 xml:space="preserve">  Poplatek za službu Fakturační peněženka je součástí poplatku za SIM a není samostatně účtován.</w:t>
      </w:r>
    </w:p>
    <w:p w14:paraId="7A73027F" w14:textId="77777777" w:rsidR="00452044" w:rsidRPr="00B13A75" w:rsidRDefault="00452044" w:rsidP="00452044">
      <w:pPr>
        <w:keepNext/>
        <w:keepLines/>
        <w:jc w:val="both"/>
        <w:rPr>
          <w:rFonts w:cs="Arial"/>
          <w:sz w:val="14"/>
          <w:szCs w:val="14"/>
        </w:rPr>
      </w:pPr>
    </w:p>
    <w:p w14:paraId="6796CE5E" w14:textId="77777777" w:rsidR="00452044" w:rsidRPr="00E037D9" w:rsidRDefault="00452044" w:rsidP="00452044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4930" w:type="pct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D7451E" w14:paraId="5493C2CF" w14:textId="77777777" w:rsidTr="00452044">
        <w:trPr>
          <w:trHeight w:val="340"/>
        </w:trPr>
        <w:tc>
          <w:tcPr>
            <w:tcW w:w="10064" w:type="dxa"/>
            <w:shd w:val="clear" w:color="auto" w:fill="939598"/>
            <w:vAlign w:val="center"/>
          </w:tcPr>
          <w:p w14:paraId="1F77DE31" w14:textId="77777777" w:rsidR="00452044" w:rsidRPr="00E037D9" w:rsidRDefault="004A0667" w:rsidP="00452044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43A56434" w14:textId="77777777" w:rsidR="00452044" w:rsidRDefault="00452044" w:rsidP="00452044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3B01F309" w14:textId="77777777" w:rsidR="00452044" w:rsidRPr="008C1362" w:rsidRDefault="004A0667" w:rsidP="00452044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54D5796F" w14:textId="77777777" w:rsidR="00452044" w:rsidRDefault="004A0667" w:rsidP="00452044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567" w:right="142"/>
        <w:jc w:val="both"/>
        <w:rPr>
          <w:rFonts w:cs="Arial"/>
          <w:bCs/>
          <w:color w:val="000000"/>
          <w:szCs w:val="18"/>
          <w:lang w:eastAsia="en-US"/>
        </w:rPr>
      </w:pPr>
      <w:r w:rsidRPr="00174179">
        <w:rPr>
          <w:rFonts w:cs="Arial"/>
          <w:color w:val="000000"/>
          <w:szCs w:val="18"/>
        </w:rPr>
        <w:t>Smluvní strany se dohodly, že cenové podmínky sjednané v této Dílčí smlouvě bude Poskytovatel poskytovat také Dalším účastníkům, kteří s Poskytovatelem uzavřeli Dohodu o přistoupení k Rámcové smlouvě, a to bez nutnosti dodatku či uzavření nové Dílčí smlouvy s Dalším účastníkem.</w:t>
      </w:r>
    </w:p>
    <w:p w14:paraId="1CA07703" w14:textId="77777777" w:rsidR="00452044" w:rsidRDefault="004A0667" w:rsidP="00452044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slova začínající velkým písmenem mají význam specifikovaný v Rámcové smlouvě a Obchodních podmínkách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>.</w:t>
      </w:r>
    </w:p>
    <w:p w14:paraId="53025FD7" w14:textId="77777777" w:rsidR="00452044" w:rsidRPr="00F454DC" w:rsidRDefault="004A0667" w:rsidP="00452044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 xml:space="preserve"> a platný Ceník, který je k dispozici na </w:t>
      </w:r>
      <w:hyperlink r:id="rId12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1D23AC53" w14:textId="77777777" w:rsidR="00452044" w:rsidRPr="00461B85" w:rsidRDefault="004A0667" w:rsidP="00452044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</w:t>
      </w:r>
      <w:proofErr w:type="spellStart"/>
      <w:r w:rsidRPr="00461B85">
        <w:rPr>
          <w:rFonts w:cs="Arial"/>
          <w:bCs/>
          <w:color w:val="000000"/>
          <w:szCs w:val="18"/>
          <w:lang w:eastAsia="en-US"/>
        </w:rPr>
        <w:t>ii</w:t>
      </w:r>
      <w:proofErr w:type="spellEnd"/>
      <w:r w:rsidRPr="00461B85">
        <w:rPr>
          <w:rFonts w:cs="Arial"/>
          <w:bCs/>
          <w:color w:val="000000"/>
          <w:szCs w:val="18"/>
          <w:lang w:eastAsia="en-US"/>
        </w:rPr>
        <w:t>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7C96B13C" w14:textId="77777777" w:rsidR="00452044" w:rsidRPr="00300FBC" w:rsidRDefault="004A0667" w:rsidP="00452044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3C1A36C5" w14:textId="77777777" w:rsidR="00452044" w:rsidRPr="00300FBC" w:rsidRDefault="004A0667" w:rsidP="00452044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3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 vyžádání u Poskytovatele.</w:t>
      </w:r>
    </w:p>
    <w:p w14:paraId="54B3F3AA" w14:textId="77777777" w:rsidR="00452044" w:rsidRDefault="004A0667" w:rsidP="00452044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 xml:space="preserve">Sítí Vodafone je pro účely poskytování služeb Vodafone </w:t>
      </w:r>
      <w:proofErr w:type="spellStart"/>
      <w:r w:rsidRPr="00F454DC">
        <w:rPr>
          <w:rFonts w:cs="Arial"/>
          <w:color w:val="000000"/>
          <w:szCs w:val="18"/>
        </w:rPr>
        <w:t>OneNet</w:t>
      </w:r>
      <w:proofErr w:type="spellEnd"/>
      <w:r w:rsidRPr="00F454DC">
        <w:rPr>
          <w:rFonts w:cs="Arial"/>
          <w:color w:val="000000"/>
          <w:szCs w:val="18"/>
        </w:rPr>
        <w:t xml:space="preserve"> myšlena telekomunikační síť společnosti Vodafone Czech Republic, a.s., na území České republiky.</w:t>
      </w:r>
      <w:bookmarkStart w:id="55" w:name="_Hlk151378053"/>
      <w:bookmarkStart w:id="56" w:name="_Hlk151375759"/>
    </w:p>
    <w:p w14:paraId="1697A145" w14:textId="77777777" w:rsidR="00452044" w:rsidRDefault="004A0667" w:rsidP="00452044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 jiných elektronických zpráv.</w:t>
      </w:r>
    </w:p>
    <w:p w14:paraId="521285BE" w14:textId="77777777" w:rsidR="00452044" w:rsidRDefault="004A0667" w:rsidP="00452044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  <w:bookmarkStart w:id="57" w:name="_Hlk151365649"/>
      <w:bookmarkEnd w:id="55"/>
    </w:p>
    <w:p w14:paraId="2BA1B446" w14:textId="77777777" w:rsidR="00452044" w:rsidRDefault="004A0667" w:rsidP="00452044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4829A7">
        <w:rPr>
          <w:rFonts w:cs="Arial"/>
          <w:color w:val="000000"/>
          <w:szCs w:val="18"/>
        </w:rPr>
        <w:lastRenderedPageBreak/>
        <w:t xml:space="preserve"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 </w:t>
      </w:r>
      <w:proofErr w:type="spellStart"/>
      <w:r w:rsidRPr="004829A7">
        <w:rPr>
          <w:rFonts w:cs="Arial"/>
          <w:color w:val="000000"/>
          <w:szCs w:val="18"/>
        </w:rPr>
        <w:t>ed</w:t>
      </w:r>
      <w:proofErr w:type="spellEnd"/>
      <w:r w:rsidRPr="004829A7">
        <w:rPr>
          <w:rFonts w:cs="Arial"/>
          <w:color w:val="000000"/>
          <w:szCs w:val="18"/>
        </w:rPr>
        <w:t>. 2 v platném znění).</w:t>
      </w:r>
      <w:bookmarkEnd w:id="56"/>
      <w:bookmarkEnd w:id="57"/>
    </w:p>
    <w:p w14:paraId="758DAAA2" w14:textId="77777777" w:rsidR="00452044" w:rsidRPr="0067073A" w:rsidRDefault="004A0667" w:rsidP="00452044">
      <w:pPr>
        <w:keepNext/>
        <w:keepLines/>
        <w:numPr>
          <w:ilvl w:val="0"/>
          <w:numId w:val="15"/>
        </w:numPr>
        <w:tabs>
          <w:tab w:val="clear" w:pos="720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color w:val="000000"/>
          <w:szCs w:val="18"/>
        </w:rPr>
      </w:pPr>
      <w:r w:rsidRPr="0067073A">
        <w:rPr>
          <w:rFonts w:cs="Arial"/>
          <w:color w:val="000000"/>
          <w:szCs w:val="18"/>
        </w:rPr>
        <w:t xml:space="preserve">V případě, že Účastník bude využívat služby PBX a </w:t>
      </w:r>
      <w:proofErr w:type="spellStart"/>
      <w:r w:rsidRPr="0067073A">
        <w:rPr>
          <w:rFonts w:cs="Arial"/>
          <w:color w:val="000000"/>
          <w:szCs w:val="18"/>
        </w:rPr>
        <w:t>Managed</w:t>
      </w:r>
      <w:proofErr w:type="spellEnd"/>
      <w:r w:rsidRPr="0067073A">
        <w:rPr>
          <w:rFonts w:cs="Arial"/>
          <w:color w:val="000000"/>
          <w:szCs w:val="18"/>
        </w:rPr>
        <w:t xml:space="preserve"> PBX a v případě, že u těchto služeb bude vkládat v parametrech signalizace číslo, které se má zobrazit volanému, a přitom jde o jiné číslo, než které bylo přiřazeno ke koncovému bodu, může tomu tak být pouze „na prokazatelnou žádost oprávněného Účastníka používajícího předmětné vkládané telefonní číslo za účelem využívání hlasové komunikační služby“ a označení koncového bodu v signalizaci.</w:t>
      </w:r>
    </w:p>
    <w:p w14:paraId="56D7F473" w14:textId="77777777" w:rsidR="00452044" w:rsidRPr="00085210" w:rsidRDefault="004A0667" w:rsidP="00452044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 w:rsidRPr="00085210">
        <w:rPr>
          <w:rFonts w:cs="Arial"/>
          <w:color w:val="000000"/>
          <w:szCs w:val="18"/>
        </w:rPr>
        <w:t>V případě SIP signalizace:</w:t>
      </w:r>
    </w:p>
    <w:p w14:paraId="35C9B353" w14:textId="77777777" w:rsidR="00452044" w:rsidRPr="00085210" w:rsidRDefault="004A0667" w:rsidP="00452044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 w:rsidRPr="00085210">
        <w:rPr>
          <w:rFonts w:cs="Arial"/>
          <w:color w:val="000000"/>
          <w:szCs w:val="18"/>
        </w:rPr>
        <w:tab/>
        <w:t>i.      FROM – nese informaci o tom, jaké číslo je zobrazeno volanému, respektive, jakým se volající strana chce volanému prezentovat,</w:t>
      </w:r>
    </w:p>
    <w:p w14:paraId="15F13EF0" w14:textId="77777777" w:rsidR="00452044" w:rsidRPr="00085210" w:rsidRDefault="004A0667" w:rsidP="00452044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 w:rsidRPr="00085210">
        <w:rPr>
          <w:rFonts w:cs="Arial"/>
          <w:color w:val="000000"/>
          <w:szCs w:val="18"/>
        </w:rPr>
        <w:tab/>
      </w:r>
      <w:proofErr w:type="spellStart"/>
      <w:r w:rsidRPr="00085210">
        <w:rPr>
          <w:rFonts w:cs="Arial"/>
          <w:color w:val="000000"/>
          <w:szCs w:val="18"/>
        </w:rPr>
        <w:t>ii</w:t>
      </w:r>
      <w:proofErr w:type="spellEnd"/>
      <w:r w:rsidRPr="00085210">
        <w:rPr>
          <w:rFonts w:cs="Arial"/>
          <w:color w:val="000000"/>
          <w:szCs w:val="18"/>
        </w:rPr>
        <w:t>.      PAI – nese informaci o koncovém bodu, kde hovor vznikl,</w:t>
      </w:r>
    </w:p>
    <w:p w14:paraId="6308311C" w14:textId="77777777" w:rsidR="00452044" w:rsidRPr="00085210" w:rsidRDefault="004A0667" w:rsidP="00452044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720"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V případě TDM telefonie a 2G sítí:</w:t>
      </w:r>
    </w:p>
    <w:p w14:paraId="4C50FAA7" w14:textId="77777777" w:rsidR="00452044" w:rsidRPr="00085210" w:rsidRDefault="004A0667" w:rsidP="00452044">
      <w:pPr>
        <w:keepNext/>
        <w:keepLines/>
        <w:tabs>
          <w:tab w:val="left" w:pos="1134"/>
          <w:tab w:val="left" w:pos="4860"/>
          <w:tab w:val="left" w:pos="5670"/>
          <w:tab w:val="left" w:pos="6521"/>
        </w:tabs>
        <w:ind w:left="1134"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i.      GENERIC NUMBER je ekvivalentem FROM u SIP, tj. nese informaci o tom, jaké číslo je zobrazeno volanému, respektive, jakým se volající strana chce volanému prezentovat,</w:t>
      </w:r>
    </w:p>
    <w:p w14:paraId="59ACBFB1" w14:textId="77777777" w:rsidR="00452044" w:rsidRPr="0036540C" w:rsidRDefault="004A0667" w:rsidP="00452044">
      <w:pPr>
        <w:keepNext/>
        <w:keepLines/>
        <w:tabs>
          <w:tab w:val="left" w:pos="1134"/>
          <w:tab w:val="left" w:pos="4140"/>
          <w:tab w:val="left" w:pos="4860"/>
          <w:tab w:val="left" w:pos="5670"/>
          <w:tab w:val="left" w:pos="6521"/>
        </w:tabs>
        <w:ind w:right="142"/>
        <w:jc w:val="both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ab/>
      </w:r>
      <w:proofErr w:type="spellStart"/>
      <w:r>
        <w:rPr>
          <w:rFonts w:cs="Arial"/>
          <w:color w:val="000000"/>
          <w:szCs w:val="18"/>
        </w:rPr>
        <w:t>ii</w:t>
      </w:r>
      <w:proofErr w:type="spellEnd"/>
      <w:r>
        <w:rPr>
          <w:rFonts w:cs="Arial"/>
          <w:color w:val="000000"/>
          <w:szCs w:val="18"/>
        </w:rPr>
        <w:t>.       CALLING PARTY NUMBER je ekvivalentem PAI u SIP, tj. nese informaci o koncovém bodu, kde hovor vznikl.</w:t>
      </w:r>
    </w:p>
    <w:p w14:paraId="5342E023" w14:textId="77777777" w:rsidR="00452044" w:rsidRPr="00053730" w:rsidRDefault="00452044" w:rsidP="00452044">
      <w:pPr>
        <w:keepNext/>
        <w:keepLines/>
        <w:ind w:left="142"/>
        <w:jc w:val="both"/>
        <w:rPr>
          <w:rFonts w:cs="Arial"/>
          <w:sz w:val="14"/>
          <w:szCs w:val="14"/>
        </w:rPr>
      </w:pPr>
    </w:p>
    <w:p w14:paraId="479D7BB3" w14:textId="77777777" w:rsidR="00452044" w:rsidRPr="00B13A75" w:rsidRDefault="00452044" w:rsidP="00452044">
      <w:pPr>
        <w:keepNext/>
        <w:keepLines/>
        <w:ind w:left="142" w:right="141"/>
        <w:jc w:val="both"/>
        <w:rPr>
          <w:color w:val="000000"/>
          <w:sz w:val="14"/>
          <w:szCs w:val="20"/>
        </w:rPr>
      </w:pPr>
    </w:p>
    <w:p w14:paraId="7F9F6BD3" w14:textId="77777777" w:rsidR="00452044" w:rsidRDefault="00452044" w:rsidP="00452044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91"/>
        <w:gridCol w:w="222"/>
        <w:gridCol w:w="4991"/>
      </w:tblGrid>
      <w:tr w:rsidR="00D7451E" w14:paraId="1C80D1F3" w14:textId="77777777" w:rsidTr="00452044">
        <w:trPr>
          <w:trHeight w:val="1263"/>
        </w:trPr>
        <w:tc>
          <w:tcPr>
            <w:tcW w:w="4844" w:type="dxa"/>
            <w:hideMark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D7451E" w14:paraId="51FEAEF7" w14:textId="77777777" w:rsidTr="00452044">
              <w:tc>
                <w:tcPr>
                  <w:tcW w:w="4453" w:type="dxa"/>
                  <w:hideMark/>
                </w:tcPr>
                <w:p w14:paraId="21F869C7" w14:textId="77777777" w:rsidR="00452044" w:rsidRPr="000A15F3" w:rsidRDefault="004A0667" w:rsidP="00452044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0A15F3"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D7451E" w14:paraId="1C3E3C6E" w14:textId="77777777" w:rsidTr="00452044">
              <w:tc>
                <w:tcPr>
                  <w:tcW w:w="4453" w:type="dxa"/>
                  <w:hideMark/>
                </w:tcPr>
                <w:p w14:paraId="328B11FF" w14:textId="77777777" w:rsidR="00452044" w:rsidRPr="000A15F3" w:rsidRDefault="004A0667" w:rsidP="00452044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   </w:t>
                  </w:r>
                </w:p>
              </w:tc>
            </w:tr>
            <w:tr w:rsidR="00D7451E" w14:paraId="38CD5C25" w14:textId="77777777" w:rsidTr="00452044">
              <w:tc>
                <w:tcPr>
                  <w:tcW w:w="4453" w:type="dxa"/>
                  <w:hideMark/>
                </w:tcPr>
                <w:p w14:paraId="1AA104CE" w14:textId="69BA9AC5" w:rsidR="00452044" w:rsidRPr="00C4662A" w:rsidRDefault="004A0667" w:rsidP="00452044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</w:rPr>
                    <w:t xml:space="preserve">Jméno: </w:t>
                  </w:r>
                  <w:bookmarkStart w:id="58" w:name="_GoBack"/>
                  <w:bookmarkEnd w:id="58"/>
                </w:p>
                <w:p w14:paraId="2E421932" w14:textId="77777777" w:rsidR="00452044" w:rsidRPr="000A15F3" w:rsidRDefault="004A0667" w:rsidP="00452044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: Key Account Manager</w:t>
                  </w:r>
                </w:p>
              </w:tc>
            </w:tr>
            <w:tr w:rsidR="00D7451E" w14:paraId="0574CE44" w14:textId="77777777" w:rsidTr="00452044">
              <w:tc>
                <w:tcPr>
                  <w:tcW w:w="4453" w:type="dxa"/>
                </w:tcPr>
                <w:p w14:paraId="3954CE22" w14:textId="77777777" w:rsidR="00452044" w:rsidRPr="000A15F3" w:rsidRDefault="00452044" w:rsidP="00452044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bookmarkStart w:id="59" w:name="_Hlk155895579"/>
                </w:p>
              </w:tc>
            </w:tr>
            <w:tr w:rsidR="00D7451E" w14:paraId="0C28697E" w14:textId="77777777" w:rsidTr="00452044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D19A6FF" w14:textId="77777777" w:rsidR="00452044" w:rsidRPr="000A15F3" w:rsidRDefault="004A0667" w:rsidP="00452044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bookmarkEnd w:id="59"/>
          </w:tbl>
          <w:p w14:paraId="0563CD23" w14:textId="77777777" w:rsidR="00452044" w:rsidRPr="000A15F3" w:rsidRDefault="00452044" w:rsidP="00452044">
            <w:pPr>
              <w:keepNext/>
              <w:keepLines/>
              <w:spacing w:line="384" w:lineRule="auto"/>
              <w:rPr>
                <w:szCs w:val="18"/>
              </w:rPr>
            </w:pPr>
          </w:p>
        </w:tc>
        <w:tc>
          <w:tcPr>
            <w:tcW w:w="550" w:type="dxa"/>
          </w:tcPr>
          <w:p w14:paraId="60C15A54" w14:textId="77777777" w:rsidR="00452044" w:rsidRPr="000A15F3" w:rsidRDefault="00452044" w:rsidP="00452044">
            <w:pPr>
              <w:keepNext/>
              <w:keepLines/>
              <w:spacing w:line="384" w:lineRule="auto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529" w:type="dxa"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4A0667" w:rsidRPr="000A15F3" w14:paraId="488263B5" w14:textId="77777777" w:rsidTr="00452044">
              <w:tc>
                <w:tcPr>
                  <w:tcW w:w="4453" w:type="dxa"/>
                  <w:hideMark/>
                </w:tcPr>
                <w:p w14:paraId="5BD2FEB6" w14:textId="4EF71666" w:rsidR="004A0667" w:rsidRPr="000A15F3" w:rsidRDefault="004A0667" w:rsidP="004A0667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4A0667">
                    <w:rPr>
                      <w:b/>
                      <w:bCs/>
                      <w:color w:val="000000"/>
                      <w:szCs w:val="18"/>
                    </w:rPr>
                    <w:t>Geologický ústav AV ČR, v. v. i.</w:t>
                  </w:r>
                </w:p>
              </w:tc>
            </w:tr>
            <w:tr w:rsidR="004A0667" w:rsidRPr="000A15F3" w14:paraId="78071284" w14:textId="77777777" w:rsidTr="00452044">
              <w:tc>
                <w:tcPr>
                  <w:tcW w:w="4453" w:type="dxa"/>
                  <w:hideMark/>
                </w:tcPr>
                <w:p w14:paraId="4D37FD8E" w14:textId="690512DF" w:rsidR="004A0667" w:rsidRPr="000A15F3" w:rsidRDefault="004A0667" w:rsidP="004A0667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BC3C61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BC3C61">
                    <w:rPr>
                      <w:color w:val="000000"/>
                    </w:rPr>
                    <w:t xml:space="preserve"> </w:t>
                  </w:r>
                  <w:r w:rsidR="008963EE">
                    <w:rPr>
                      <w:color w:val="000000"/>
                    </w:rPr>
                    <w:t>Praha</w:t>
                  </w:r>
                  <w:r w:rsidRPr="00BC3C61">
                    <w:rPr>
                      <w:color w:val="000000"/>
                    </w:rPr>
                    <w:t xml:space="preserve">   </w:t>
                  </w:r>
                </w:p>
              </w:tc>
            </w:tr>
            <w:tr w:rsidR="004A0667" w:rsidRPr="000A15F3" w14:paraId="46842D5E" w14:textId="77777777" w:rsidTr="00452044">
              <w:tc>
                <w:tcPr>
                  <w:tcW w:w="4453" w:type="dxa"/>
                  <w:hideMark/>
                </w:tcPr>
                <w:p w14:paraId="425E3B4D" w14:textId="701EE82B" w:rsidR="004A0667" w:rsidRPr="008963EE" w:rsidRDefault="004A0667" w:rsidP="004A0667">
                  <w:pPr>
                    <w:keepNext/>
                    <w:keepLines/>
                    <w:spacing w:line="384" w:lineRule="auto"/>
                    <w:rPr>
                      <w:rFonts w:cs="VodafoneRg-Bold"/>
                      <w:color w:val="000000"/>
                      <w:lang w:eastAsia="en-GB"/>
                    </w:rPr>
                  </w:pPr>
                  <w:r w:rsidRPr="008963EE">
                    <w:rPr>
                      <w:rFonts w:cs="VodafoneRg-Bold"/>
                      <w:color w:val="000000"/>
                      <w:lang w:eastAsia="en-GB"/>
                    </w:rPr>
                    <w:t xml:space="preserve">Jméno: </w:t>
                  </w:r>
                  <w:r w:rsidR="008963EE" w:rsidRPr="008963EE">
                    <w:rPr>
                      <w:rFonts w:cs="VodafoneRg-Bold"/>
                      <w:color w:val="000000"/>
                      <w:lang w:eastAsia="en-GB"/>
                    </w:rPr>
                    <w:t>RNDr. Tomáš Přikryl, Ph.D.</w:t>
                  </w:r>
                </w:p>
                <w:p w14:paraId="3415E1CC" w14:textId="762F9ACB" w:rsidR="004A0667" w:rsidRPr="008963EE" w:rsidRDefault="004A0667" w:rsidP="008963EE">
                  <w:pPr>
                    <w:keepNext/>
                    <w:keepLines/>
                    <w:spacing w:line="384" w:lineRule="auto"/>
                    <w:jc w:val="both"/>
                    <w:rPr>
                      <w:rFonts w:cs="VodafoneRg-Bold"/>
                      <w:color w:val="000000"/>
                      <w:lang w:eastAsia="en-GB"/>
                    </w:rPr>
                  </w:pPr>
                  <w:r w:rsidRPr="008963EE">
                    <w:rPr>
                      <w:rFonts w:cs="VodafoneRg-Bold"/>
                      <w:color w:val="000000"/>
                      <w:lang w:eastAsia="en-GB"/>
                    </w:rPr>
                    <w:t xml:space="preserve">Pozice: </w:t>
                  </w:r>
                  <w:r w:rsidR="008963EE">
                    <w:rPr>
                      <w:rFonts w:cs="VodafoneRg-Bold"/>
                      <w:color w:val="000000"/>
                      <w:lang w:eastAsia="en-GB"/>
                    </w:rPr>
                    <w:t>ředitel</w:t>
                  </w:r>
                </w:p>
              </w:tc>
            </w:tr>
            <w:tr w:rsidR="004A0667" w:rsidRPr="000A15F3" w14:paraId="7C5B8236" w14:textId="77777777" w:rsidTr="00452044">
              <w:tc>
                <w:tcPr>
                  <w:tcW w:w="4453" w:type="dxa"/>
                </w:tcPr>
                <w:p w14:paraId="57CD5C51" w14:textId="77777777" w:rsidR="004A0667" w:rsidRPr="000A15F3" w:rsidRDefault="004A0667" w:rsidP="004A0667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4A0667" w:rsidRPr="000A15F3" w14:paraId="45A524EE" w14:textId="77777777" w:rsidTr="00452044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9F5C4F" w14:textId="77777777" w:rsidR="004A0667" w:rsidRPr="000A15F3" w:rsidRDefault="004A0667" w:rsidP="004A0667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74B34591" w14:textId="77777777" w:rsidR="00D7451E" w:rsidRDefault="00D7451E"/>
        </w:tc>
      </w:tr>
    </w:tbl>
    <w:p w14:paraId="15031DF0" w14:textId="77777777" w:rsidR="00452044" w:rsidRPr="00E03219" w:rsidRDefault="00452044" w:rsidP="00452044"/>
    <w:sectPr w:rsidR="00452044" w:rsidRPr="00E03219" w:rsidSect="00452044">
      <w:headerReference w:type="default" r:id="rId14"/>
      <w:footerReference w:type="default" r:id="rId15"/>
      <w:pgSz w:w="11906" w:h="16838" w:code="9"/>
      <w:pgMar w:top="284" w:right="707" w:bottom="1228" w:left="851" w:header="278" w:footer="430" w:gutter="0"/>
      <w:cols w:space="56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DE7D" w14:textId="77777777" w:rsidR="005313F8" w:rsidRDefault="005313F8">
      <w:r>
        <w:separator/>
      </w:r>
    </w:p>
  </w:endnote>
  <w:endnote w:type="continuationSeparator" w:id="0">
    <w:p w14:paraId="1BDEA32D" w14:textId="77777777" w:rsidR="005313F8" w:rsidRDefault="005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Franklin Gothic Medium Cond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Franklin Gothic Medium Cond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D14" w14:textId="6C5BEC1A" w:rsidR="00DF23B7" w:rsidRPr="00F93829" w:rsidRDefault="00DF23B7" w:rsidP="00452044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proofErr w:type="gramStart"/>
    <w:r w:rsidRPr="003D381D">
      <w:rPr>
        <w:color w:val="4A4D4E"/>
        <w:sz w:val="14"/>
        <w:szCs w:val="14"/>
        <w:lang w:val="cs-CZ"/>
      </w:rPr>
      <w:t xml:space="preserve">Str. </w:t>
    </w:r>
    <w:proofErr w:type="gramEnd"/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="005639AC">
      <w:rPr>
        <w:bCs/>
        <w:noProof/>
        <w:color w:val="4A4D4E"/>
        <w:sz w:val="14"/>
        <w:szCs w:val="14"/>
      </w:rPr>
      <w:t>7</w:t>
    </w:r>
    <w:r w:rsidRPr="003D381D">
      <w:rPr>
        <w:bCs/>
        <w:color w:val="4A4D4E"/>
        <w:sz w:val="14"/>
        <w:szCs w:val="14"/>
      </w:rPr>
      <w:fldChar w:fldCharType="end"/>
    </w:r>
    <w:proofErr w:type="gramStart"/>
    <w:r w:rsidRPr="003D381D">
      <w:rPr>
        <w:color w:val="4A4D4E"/>
        <w:sz w:val="14"/>
        <w:szCs w:val="14"/>
        <w:lang w:val="cs-CZ"/>
      </w:rPr>
      <w:t xml:space="preserve"> z </w:t>
    </w:r>
    <w:proofErr w:type="gramEnd"/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="005639AC">
      <w:rPr>
        <w:bCs/>
        <w:noProof/>
        <w:color w:val="4A4D4E"/>
        <w:sz w:val="14"/>
        <w:szCs w:val="14"/>
      </w:rPr>
      <w:t>7</w:t>
    </w:r>
    <w:r w:rsidRPr="003D381D">
      <w:rPr>
        <w:bCs/>
        <w:color w:val="4A4D4E"/>
        <w:sz w:val="14"/>
        <w:szCs w:val="14"/>
      </w:rPr>
      <w:fldChar w:fldCharType="end"/>
    </w:r>
    <w:proofErr w:type="gramStart"/>
    <w:r>
      <w:rPr>
        <w:bCs/>
        <w:color w:val="4A4D4E"/>
        <w:sz w:val="14"/>
        <w:szCs w:val="14"/>
      </w:rPr>
      <w:br/>
      <w:t>ver</w:t>
    </w:r>
    <w:proofErr w:type="gramEnd"/>
    <w:r>
      <w:rPr>
        <w:bCs/>
        <w:color w:val="4A4D4E"/>
        <w:sz w:val="14"/>
        <w:szCs w:val="14"/>
      </w:rPr>
      <w:t>.10</w:t>
    </w:r>
  </w:p>
  <w:p w14:paraId="22F7D1B3" w14:textId="77777777" w:rsidR="00DF23B7" w:rsidRPr="0041774E" w:rsidRDefault="00DF23B7" w:rsidP="00452044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59264" behindDoc="0" locked="1" layoutInCell="1" allowOverlap="1" wp14:anchorId="60C2DF7D" wp14:editId="2F04AB0F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 xml:space="preserve">    </w:t>
    </w:r>
    <w:r w:rsidRPr="00493206">
      <w:tab/>
      <w:t>VIP@vodafone.cz; vodafone.cz</w:t>
    </w:r>
  </w:p>
  <w:p w14:paraId="183473CE" w14:textId="77777777" w:rsidR="00DF23B7" w:rsidRDefault="00DF23B7" w:rsidP="00452044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B8470" w14:textId="77777777" w:rsidR="005313F8" w:rsidRDefault="005313F8">
      <w:r>
        <w:separator/>
      </w:r>
    </w:p>
  </w:footnote>
  <w:footnote w:type="continuationSeparator" w:id="0">
    <w:p w14:paraId="6792B733" w14:textId="77777777" w:rsidR="005313F8" w:rsidRDefault="005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DF23B7" w14:paraId="609B7B47" w14:textId="77777777" w:rsidTr="00452044">
      <w:trPr>
        <w:trHeight w:val="1365"/>
      </w:trPr>
      <w:tc>
        <w:tcPr>
          <w:tcW w:w="9449" w:type="dxa"/>
        </w:tcPr>
        <w:p w14:paraId="216D4707" w14:textId="77777777" w:rsidR="00DF23B7" w:rsidRPr="00B318D3" w:rsidRDefault="00DF23B7" w:rsidP="00452044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  <w:sz w:val="22"/>
              <w:szCs w:val="22"/>
            </w:rPr>
          </w:pPr>
          <w:r w:rsidRPr="00230455">
            <w:rPr>
              <w:rFonts w:cs="Arial"/>
              <w:b w:val="0"/>
              <w:noProof/>
              <w:sz w:val="22"/>
              <w:szCs w:val="22"/>
            </w:rPr>
            <w:t>ID68063</w:t>
          </w:r>
        </w:p>
        <w:p w14:paraId="784A974E" w14:textId="77777777" w:rsidR="00DF23B7" w:rsidRDefault="00DF23B7" w:rsidP="00452044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Dílčí smlouva o poskytování služeb Vodafone </w:t>
          </w:r>
          <w:proofErr w:type="spellStart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OneNet</w:t>
          </w:r>
          <w:proofErr w:type="spellEnd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 – Hlasové služby (Technická specifikace)</w:t>
          </w:r>
        </w:p>
      </w:tc>
    </w:tr>
  </w:tbl>
  <w:p w14:paraId="47D53B05" w14:textId="77777777" w:rsidR="00DF23B7" w:rsidRPr="00385D4E" w:rsidRDefault="00DF23B7" w:rsidP="00452044">
    <w:pPr>
      <w:tabs>
        <w:tab w:val="left" w:pos="3360"/>
      </w:tabs>
    </w:pPr>
    <w:r>
      <w:rPr>
        <w:noProof/>
      </w:rPr>
      <w:pict w14:anchorId="15F485EF">
        <v:group id="Skupina 57" o:spid="_x0000_s3073" style="position:absolute;margin-left:508.25pt;margin-top:-3.25pt;width:79.35pt;height:79.35pt;z-index:251658240;mso-position-horizontal-relative:page;mso-position-vertical-relative:page;mso-width-relative:margin;mso-height-relative:margin" coordsize="10082,10082">
          <v:group id="Skupina 2" o:spid="_x0000_s3074" style="position:absolute;left:366;top:4306;width:5400;height:5400" coordorigin="36605,430622" coordsize="5652,5652">
            <v:group id="Group 3" o:spid="_x0000_s3075" style="position:absolute;left:36605;top:430622;width:5652;height:5652" coordorigin="36605,430622" coordsize="5652,5652">
              <v:shape id="Freeform 4" o:spid="_x0000_s3076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3077" style="position:absolute;left:37870;top:430872;width:3121;height:4165" coordorigin="37870,430872" coordsize="3121,4165">
              <v:shape id="Freeform 6" o:spid="_x0000_s3078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3079" style="position:absolute;width:10082;height:10082;visibility:visible;mso-wrap-style:square;v-text-anchor:middle" filled="f" stroked="f" strokeweight=".2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DA"/>
    <w:multiLevelType w:val="hybridMultilevel"/>
    <w:tmpl w:val="0B086C48"/>
    <w:lvl w:ilvl="0" w:tplc="A4302F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1A5246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3E98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F2EE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BE15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56E4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A65E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3272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8ED4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B1AEE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F6E8E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0C6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6D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4B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AF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1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24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A8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AF1A09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524662" w:tentative="1">
      <w:start w:val="1"/>
      <w:numFmt w:val="lowerLetter"/>
      <w:lvlText w:val="%2."/>
      <w:lvlJc w:val="left"/>
      <w:pPr>
        <w:ind w:left="1440" w:hanging="360"/>
      </w:pPr>
    </w:lvl>
    <w:lvl w:ilvl="2" w:tplc="9D1A6FF0" w:tentative="1">
      <w:start w:val="1"/>
      <w:numFmt w:val="lowerRoman"/>
      <w:lvlText w:val="%3."/>
      <w:lvlJc w:val="right"/>
      <w:pPr>
        <w:ind w:left="2160" w:hanging="180"/>
      </w:pPr>
    </w:lvl>
    <w:lvl w:ilvl="3" w:tplc="BEE021E0" w:tentative="1">
      <w:start w:val="1"/>
      <w:numFmt w:val="decimal"/>
      <w:lvlText w:val="%4."/>
      <w:lvlJc w:val="left"/>
      <w:pPr>
        <w:ind w:left="2880" w:hanging="360"/>
      </w:pPr>
    </w:lvl>
    <w:lvl w:ilvl="4" w:tplc="CF462ED6" w:tentative="1">
      <w:start w:val="1"/>
      <w:numFmt w:val="lowerLetter"/>
      <w:lvlText w:val="%5."/>
      <w:lvlJc w:val="left"/>
      <w:pPr>
        <w:ind w:left="3600" w:hanging="360"/>
      </w:pPr>
    </w:lvl>
    <w:lvl w:ilvl="5" w:tplc="3A2033F4" w:tentative="1">
      <w:start w:val="1"/>
      <w:numFmt w:val="lowerRoman"/>
      <w:lvlText w:val="%6."/>
      <w:lvlJc w:val="right"/>
      <w:pPr>
        <w:ind w:left="4320" w:hanging="180"/>
      </w:pPr>
    </w:lvl>
    <w:lvl w:ilvl="6" w:tplc="9926D7E0" w:tentative="1">
      <w:start w:val="1"/>
      <w:numFmt w:val="decimal"/>
      <w:lvlText w:val="%7."/>
      <w:lvlJc w:val="left"/>
      <w:pPr>
        <w:ind w:left="5040" w:hanging="360"/>
      </w:pPr>
    </w:lvl>
    <w:lvl w:ilvl="7" w:tplc="26584EAA" w:tentative="1">
      <w:start w:val="1"/>
      <w:numFmt w:val="lowerLetter"/>
      <w:lvlText w:val="%8."/>
      <w:lvlJc w:val="left"/>
      <w:pPr>
        <w:ind w:left="5760" w:hanging="360"/>
      </w:pPr>
    </w:lvl>
    <w:lvl w:ilvl="8" w:tplc="3920E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6850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400E2">
      <w:start w:val="1"/>
      <w:numFmt w:val="lowerLetter"/>
      <w:lvlText w:val="%2."/>
      <w:lvlJc w:val="left"/>
      <w:pPr>
        <w:ind w:left="1440" w:hanging="360"/>
      </w:pPr>
    </w:lvl>
    <w:lvl w:ilvl="2" w:tplc="234A57D2" w:tentative="1">
      <w:start w:val="1"/>
      <w:numFmt w:val="lowerRoman"/>
      <w:lvlText w:val="%3."/>
      <w:lvlJc w:val="right"/>
      <w:pPr>
        <w:ind w:left="2160" w:hanging="180"/>
      </w:pPr>
    </w:lvl>
    <w:lvl w:ilvl="3" w:tplc="75E0B20E" w:tentative="1">
      <w:start w:val="1"/>
      <w:numFmt w:val="decimal"/>
      <w:lvlText w:val="%4."/>
      <w:lvlJc w:val="left"/>
      <w:pPr>
        <w:ind w:left="2880" w:hanging="360"/>
      </w:pPr>
    </w:lvl>
    <w:lvl w:ilvl="4" w:tplc="57C6A8E2" w:tentative="1">
      <w:start w:val="1"/>
      <w:numFmt w:val="lowerLetter"/>
      <w:lvlText w:val="%5."/>
      <w:lvlJc w:val="left"/>
      <w:pPr>
        <w:ind w:left="3600" w:hanging="360"/>
      </w:pPr>
    </w:lvl>
    <w:lvl w:ilvl="5" w:tplc="98F0DBD2" w:tentative="1">
      <w:start w:val="1"/>
      <w:numFmt w:val="lowerRoman"/>
      <w:lvlText w:val="%6."/>
      <w:lvlJc w:val="right"/>
      <w:pPr>
        <w:ind w:left="4320" w:hanging="180"/>
      </w:pPr>
    </w:lvl>
    <w:lvl w:ilvl="6" w:tplc="90408C6C" w:tentative="1">
      <w:start w:val="1"/>
      <w:numFmt w:val="decimal"/>
      <w:lvlText w:val="%7."/>
      <w:lvlJc w:val="left"/>
      <w:pPr>
        <w:ind w:left="5040" w:hanging="360"/>
      </w:pPr>
    </w:lvl>
    <w:lvl w:ilvl="7" w:tplc="A7A2681A" w:tentative="1">
      <w:start w:val="1"/>
      <w:numFmt w:val="lowerLetter"/>
      <w:lvlText w:val="%8."/>
      <w:lvlJc w:val="left"/>
      <w:pPr>
        <w:ind w:left="5760" w:hanging="360"/>
      </w:pPr>
    </w:lvl>
    <w:lvl w:ilvl="8" w:tplc="12824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36B42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BEA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C4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4E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7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586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A0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B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AF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2653A"/>
    <w:multiLevelType w:val="hybridMultilevel"/>
    <w:tmpl w:val="C06EF272"/>
    <w:lvl w:ilvl="0" w:tplc="50E6E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DA06FDA" w:tentative="1">
      <w:start w:val="1"/>
      <w:numFmt w:val="lowerLetter"/>
      <w:lvlText w:val="%2."/>
      <w:lvlJc w:val="left"/>
      <w:pPr>
        <w:ind w:left="1440" w:hanging="360"/>
      </w:pPr>
    </w:lvl>
    <w:lvl w:ilvl="2" w:tplc="7A707A02" w:tentative="1">
      <w:start w:val="1"/>
      <w:numFmt w:val="lowerRoman"/>
      <w:lvlText w:val="%3."/>
      <w:lvlJc w:val="right"/>
      <w:pPr>
        <w:ind w:left="2160" w:hanging="180"/>
      </w:pPr>
    </w:lvl>
    <w:lvl w:ilvl="3" w:tplc="1418199A" w:tentative="1">
      <w:start w:val="1"/>
      <w:numFmt w:val="decimal"/>
      <w:lvlText w:val="%4."/>
      <w:lvlJc w:val="left"/>
      <w:pPr>
        <w:ind w:left="2880" w:hanging="360"/>
      </w:pPr>
    </w:lvl>
    <w:lvl w:ilvl="4" w:tplc="7052813A" w:tentative="1">
      <w:start w:val="1"/>
      <w:numFmt w:val="lowerLetter"/>
      <w:lvlText w:val="%5."/>
      <w:lvlJc w:val="left"/>
      <w:pPr>
        <w:ind w:left="3600" w:hanging="360"/>
      </w:pPr>
    </w:lvl>
    <w:lvl w:ilvl="5" w:tplc="22B867E4" w:tentative="1">
      <w:start w:val="1"/>
      <w:numFmt w:val="lowerRoman"/>
      <w:lvlText w:val="%6."/>
      <w:lvlJc w:val="right"/>
      <w:pPr>
        <w:ind w:left="4320" w:hanging="180"/>
      </w:pPr>
    </w:lvl>
    <w:lvl w:ilvl="6" w:tplc="EDCC4FDA" w:tentative="1">
      <w:start w:val="1"/>
      <w:numFmt w:val="decimal"/>
      <w:lvlText w:val="%7."/>
      <w:lvlJc w:val="left"/>
      <w:pPr>
        <w:ind w:left="5040" w:hanging="360"/>
      </w:pPr>
    </w:lvl>
    <w:lvl w:ilvl="7" w:tplc="E58CD43C" w:tentative="1">
      <w:start w:val="1"/>
      <w:numFmt w:val="lowerLetter"/>
      <w:lvlText w:val="%8."/>
      <w:lvlJc w:val="left"/>
      <w:pPr>
        <w:ind w:left="5760" w:hanging="360"/>
      </w:pPr>
    </w:lvl>
    <w:lvl w:ilvl="8" w:tplc="A66E6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3968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4E3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8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6F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E4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6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40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C5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68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A3E89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29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67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E7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C4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E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08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2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A7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9A205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247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CE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2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0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4E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C1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EA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25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2CE2367C"/>
    <w:lvl w:ilvl="0" w:tplc="09C63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2C0A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0E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A2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CF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8E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747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1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349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0089B"/>
    <w:multiLevelType w:val="hybridMultilevel"/>
    <w:tmpl w:val="045C9A02"/>
    <w:lvl w:ilvl="0" w:tplc="9448FE8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A32D650" w:tentative="1">
      <w:start w:val="1"/>
      <w:numFmt w:val="lowerLetter"/>
      <w:lvlText w:val="%2."/>
      <w:lvlJc w:val="left"/>
      <w:pPr>
        <w:ind w:left="1222" w:hanging="360"/>
      </w:pPr>
    </w:lvl>
    <w:lvl w:ilvl="2" w:tplc="613EEE1A" w:tentative="1">
      <w:start w:val="1"/>
      <w:numFmt w:val="lowerRoman"/>
      <w:lvlText w:val="%3."/>
      <w:lvlJc w:val="right"/>
      <w:pPr>
        <w:ind w:left="1942" w:hanging="180"/>
      </w:pPr>
    </w:lvl>
    <w:lvl w:ilvl="3" w:tplc="F2DA47CC" w:tentative="1">
      <w:start w:val="1"/>
      <w:numFmt w:val="decimal"/>
      <w:lvlText w:val="%4."/>
      <w:lvlJc w:val="left"/>
      <w:pPr>
        <w:ind w:left="2662" w:hanging="360"/>
      </w:pPr>
    </w:lvl>
    <w:lvl w:ilvl="4" w:tplc="ECA89CEA" w:tentative="1">
      <w:start w:val="1"/>
      <w:numFmt w:val="lowerLetter"/>
      <w:lvlText w:val="%5."/>
      <w:lvlJc w:val="left"/>
      <w:pPr>
        <w:ind w:left="3382" w:hanging="360"/>
      </w:pPr>
    </w:lvl>
    <w:lvl w:ilvl="5" w:tplc="35508564" w:tentative="1">
      <w:start w:val="1"/>
      <w:numFmt w:val="lowerRoman"/>
      <w:lvlText w:val="%6."/>
      <w:lvlJc w:val="right"/>
      <w:pPr>
        <w:ind w:left="4102" w:hanging="180"/>
      </w:pPr>
    </w:lvl>
    <w:lvl w:ilvl="6" w:tplc="B49AEC56" w:tentative="1">
      <w:start w:val="1"/>
      <w:numFmt w:val="decimal"/>
      <w:lvlText w:val="%7."/>
      <w:lvlJc w:val="left"/>
      <w:pPr>
        <w:ind w:left="4822" w:hanging="360"/>
      </w:pPr>
    </w:lvl>
    <w:lvl w:ilvl="7" w:tplc="25AC8624" w:tentative="1">
      <w:start w:val="1"/>
      <w:numFmt w:val="lowerLetter"/>
      <w:lvlText w:val="%8."/>
      <w:lvlJc w:val="left"/>
      <w:pPr>
        <w:ind w:left="5542" w:hanging="360"/>
      </w:pPr>
    </w:lvl>
    <w:lvl w:ilvl="8" w:tplc="B2CE068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B879E7"/>
    <w:multiLevelType w:val="hybridMultilevel"/>
    <w:tmpl w:val="2536F5E6"/>
    <w:lvl w:ilvl="0" w:tplc="ABB27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12B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A4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2B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66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C7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4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8C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80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22314"/>
    <w:multiLevelType w:val="hybridMultilevel"/>
    <w:tmpl w:val="64C670DE"/>
    <w:lvl w:ilvl="0" w:tplc="EA08B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C4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AA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4D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84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5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09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AC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B9F"/>
    <w:multiLevelType w:val="hybridMultilevel"/>
    <w:tmpl w:val="D2AE0AEA"/>
    <w:lvl w:ilvl="0" w:tplc="A13ADE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7FFEA17E" w:tentative="1">
      <w:start w:val="1"/>
      <w:numFmt w:val="lowerLetter"/>
      <w:lvlText w:val="%2."/>
      <w:lvlJc w:val="left"/>
      <w:pPr>
        <w:ind w:left="1440" w:hanging="360"/>
      </w:pPr>
    </w:lvl>
    <w:lvl w:ilvl="2" w:tplc="CA468F4A" w:tentative="1">
      <w:start w:val="1"/>
      <w:numFmt w:val="lowerRoman"/>
      <w:lvlText w:val="%3."/>
      <w:lvlJc w:val="right"/>
      <w:pPr>
        <w:ind w:left="2160" w:hanging="180"/>
      </w:pPr>
    </w:lvl>
    <w:lvl w:ilvl="3" w:tplc="A54E4668" w:tentative="1">
      <w:start w:val="1"/>
      <w:numFmt w:val="decimal"/>
      <w:lvlText w:val="%4."/>
      <w:lvlJc w:val="left"/>
      <w:pPr>
        <w:ind w:left="2880" w:hanging="360"/>
      </w:pPr>
    </w:lvl>
    <w:lvl w:ilvl="4" w:tplc="8B107ABE" w:tentative="1">
      <w:start w:val="1"/>
      <w:numFmt w:val="lowerLetter"/>
      <w:lvlText w:val="%5."/>
      <w:lvlJc w:val="left"/>
      <w:pPr>
        <w:ind w:left="3600" w:hanging="360"/>
      </w:pPr>
    </w:lvl>
    <w:lvl w:ilvl="5" w:tplc="3BCC5C60" w:tentative="1">
      <w:start w:val="1"/>
      <w:numFmt w:val="lowerRoman"/>
      <w:lvlText w:val="%6."/>
      <w:lvlJc w:val="right"/>
      <w:pPr>
        <w:ind w:left="4320" w:hanging="180"/>
      </w:pPr>
    </w:lvl>
    <w:lvl w:ilvl="6" w:tplc="25BCEBA6" w:tentative="1">
      <w:start w:val="1"/>
      <w:numFmt w:val="decimal"/>
      <w:lvlText w:val="%7."/>
      <w:lvlJc w:val="left"/>
      <w:pPr>
        <w:ind w:left="5040" w:hanging="360"/>
      </w:pPr>
    </w:lvl>
    <w:lvl w:ilvl="7" w:tplc="EFAE7272" w:tentative="1">
      <w:start w:val="1"/>
      <w:numFmt w:val="lowerLetter"/>
      <w:lvlText w:val="%8."/>
      <w:lvlJc w:val="left"/>
      <w:pPr>
        <w:ind w:left="5760" w:hanging="360"/>
      </w:pPr>
    </w:lvl>
    <w:lvl w:ilvl="8" w:tplc="DBAE3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F4BDD"/>
    <w:multiLevelType w:val="hybridMultilevel"/>
    <w:tmpl w:val="43BAC60A"/>
    <w:lvl w:ilvl="0" w:tplc="357E6FEE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575A9C16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6CC687CC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258A70F2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5FC6BF06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CD1C674A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360DB90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BB6A6414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D51AF1CE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5" w15:restartNumberingAfterBreak="0">
    <w:nsid w:val="40ED7662"/>
    <w:multiLevelType w:val="hybridMultilevel"/>
    <w:tmpl w:val="2536F5E6"/>
    <w:lvl w:ilvl="0" w:tplc="0EB6E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9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47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ED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EC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12F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60B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AF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86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F5323"/>
    <w:multiLevelType w:val="hybridMultilevel"/>
    <w:tmpl w:val="CDCEFF84"/>
    <w:lvl w:ilvl="0" w:tplc="7172C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668B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6C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C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A2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A6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40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D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4A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029FE"/>
    <w:multiLevelType w:val="hybridMultilevel"/>
    <w:tmpl w:val="2536F5E6"/>
    <w:lvl w:ilvl="0" w:tplc="ED3C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0F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07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B6A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63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C3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8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47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8B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53350"/>
    <w:multiLevelType w:val="hybridMultilevel"/>
    <w:tmpl w:val="46F22FD0"/>
    <w:lvl w:ilvl="0" w:tplc="AA982CE4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  <w:u w:val="none"/>
      </w:rPr>
    </w:lvl>
    <w:lvl w:ilvl="1" w:tplc="A57AB432" w:tentative="1">
      <w:start w:val="1"/>
      <w:numFmt w:val="lowerLetter"/>
      <w:lvlText w:val="%2."/>
      <w:lvlJc w:val="left"/>
      <w:pPr>
        <w:ind w:left="1800" w:hanging="360"/>
      </w:pPr>
    </w:lvl>
    <w:lvl w:ilvl="2" w:tplc="6C8462C6" w:tentative="1">
      <w:start w:val="1"/>
      <w:numFmt w:val="lowerRoman"/>
      <w:lvlText w:val="%3."/>
      <w:lvlJc w:val="right"/>
      <w:pPr>
        <w:ind w:left="2520" w:hanging="180"/>
      </w:pPr>
    </w:lvl>
    <w:lvl w:ilvl="3" w:tplc="C402320A" w:tentative="1">
      <w:start w:val="1"/>
      <w:numFmt w:val="decimal"/>
      <w:lvlText w:val="%4."/>
      <w:lvlJc w:val="left"/>
      <w:pPr>
        <w:ind w:left="3240" w:hanging="360"/>
      </w:pPr>
    </w:lvl>
    <w:lvl w:ilvl="4" w:tplc="FC3650A2" w:tentative="1">
      <w:start w:val="1"/>
      <w:numFmt w:val="lowerLetter"/>
      <w:lvlText w:val="%5."/>
      <w:lvlJc w:val="left"/>
      <w:pPr>
        <w:ind w:left="3960" w:hanging="360"/>
      </w:pPr>
    </w:lvl>
    <w:lvl w:ilvl="5" w:tplc="B7E68A42" w:tentative="1">
      <w:start w:val="1"/>
      <w:numFmt w:val="lowerRoman"/>
      <w:lvlText w:val="%6."/>
      <w:lvlJc w:val="right"/>
      <w:pPr>
        <w:ind w:left="4680" w:hanging="180"/>
      </w:pPr>
    </w:lvl>
    <w:lvl w:ilvl="6" w:tplc="92123B0C" w:tentative="1">
      <w:start w:val="1"/>
      <w:numFmt w:val="decimal"/>
      <w:lvlText w:val="%7."/>
      <w:lvlJc w:val="left"/>
      <w:pPr>
        <w:ind w:left="5400" w:hanging="360"/>
      </w:pPr>
    </w:lvl>
    <w:lvl w:ilvl="7" w:tplc="CDCA387A" w:tentative="1">
      <w:start w:val="1"/>
      <w:numFmt w:val="lowerLetter"/>
      <w:lvlText w:val="%8."/>
      <w:lvlJc w:val="left"/>
      <w:pPr>
        <w:ind w:left="6120" w:hanging="360"/>
      </w:pPr>
    </w:lvl>
    <w:lvl w:ilvl="8" w:tplc="EB2EE7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A319C"/>
    <w:multiLevelType w:val="hybridMultilevel"/>
    <w:tmpl w:val="ACA017CE"/>
    <w:lvl w:ilvl="0" w:tplc="7534C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B294548C">
      <w:start w:val="1"/>
      <w:numFmt w:val="lowerLetter"/>
      <w:lvlText w:val="%2."/>
      <w:lvlJc w:val="left"/>
      <w:pPr>
        <w:ind w:left="1440" w:hanging="360"/>
      </w:pPr>
    </w:lvl>
    <w:lvl w:ilvl="2" w:tplc="0F0A4F9E" w:tentative="1">
      <w:start w:val="1"/>
      <w:numFmt w:val="lowerRoman"/>
      <w:lvlText w:val="%3."/>
      <w:lvlJc w:val="right"/>
      <w:pPr>
        <w:ind w:left="2160" w:hanging="180"/>
      </w:pPr>
    </w:lvl>
    <w:lvl w:ilvl="3" w:tplc="C7602F84" w:tentative="1">
      <w:start w:val="1"/>
      <w:numFmt w:val="decimal"/>
      <w:lvlText w:val="%4."/>
      <w:lvlJc w:val="left"/>
      <w:pPr>
        <w:ind w:left="2880" w:hanging="360"/>
      </w:pPr>
    </w:lvl>
    <w:lvl w:ilvl="4" w:tplc="347CE252" w:tentative="1">
      <w:start w:val="1"/>
      <w:numFmt w:val="lowerLetter"/>
      <w:lvlText w:val="%5."/>
      <w:lvlJc w:val="left"/>
      <w:pPr>
        <w:ind w:left="3600" w:hanging="360"/>
      </w:pPr>
    </w:lvl>
    <w:lvl w:ilvl="5" w:tplc="F5C8A4DA" w:tentative="1">
      <w:start w:val="1"/>
      <w:numFmt w:val="lowerRoman"/>
      <w:lvlText w:val="%6."/>
      <w:lvlJc w:val="right"/>
      <w:pPr>
        <w:ind w:left="4320" w:hanging="180"/>
      </w:pPr>
    </w:lvl>
    <w:lvl w:ilvl="6" w:tplc="AAC0195C" w:tentative="1">
      <w:start w:val="1"/>
      <w:numFmt w:val="decimal"/>
      <w:lvlText w:val="%7."/>
      <w:lvlJc w:val="left"/>
      <w:pPr>
        <w:ind w:left="5040" w:hanging="360"/>
      </w:pPr>
    </w:lvl>
    <w:lvl w:ilvl="7" w:tplc="51768E1A" w:tentative="1">
      <w:start w:val="1"/>
      <w:numFmt w:val="lowerLetter"/>
      <w:lvlText w:val="%8."/>
      <w:lvlJc w:val="left"/>
      <w:pPr>
        <w:ind w:left="5760" w:hanging="360"/>
      </w:pPr>
    </w:lvl>
    <w:lvl w:ilvl="8" w:tplc="EAD20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C03DA"/>
    <w:multiLevelType w:val="hybridMultilevel"/>
    <w:tmpl w:val="9B883D44"/>
    <w:lvl w:ilvl="0" w:tplc="BF3278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4B8A799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7EDC315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BA863BB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1CC300C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AE6A84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D23A8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996C42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EFF4EDA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86A71"/>
    <w:multiLevelType w:val="hybridMultilevel"/>
    <w:tmpl w:val="68920500"/>
    <w:lvl w:ilvl="0" w:tplc="8184401E">
      <w:start w:val="1"/>
      <w:numFmt w:val="decimal"/>
      <w:lvlText w:val="%1."/>
      <w:lvlJc w:val="left"/>
      <w:pPr>
        <w:ind w:left="720" w:hanging="360"/>
      </w:pPr>
    </w:lvl>
    <w:lvl w:ilvl="1" w:tplc="14BE0A04" w:tentative="1">
      <w:start w:val="1"/>
      <w:numFmt w:val="lowerLetter"/>
      <w:lvlText w:val="%2."/>
      <w:lvlJc w:val="left"/>
      <w:pPr>
        <w:ind w:left="1440" w:hanging="360"/>
      </w:pPr>
    </w:lvl>
    <w:lvl w:ilvl="2" w:tplc="8E9EE642" w:tentative="1">
      <w:start w:val="1"/>
      <w:numFmt w:val="lowerRoman"/>
      <w:lvlText w:val="%3."/>
      <w:lvlJc w:val="right"/>
      <w:pPr>
        <w:ind w:left="2160" w:hanging="180"/>
      </w:pPr>
    </w:lvl>
    <w:lvl w:ilvl="3" w:tplc="05305082" w:tentative="1">
      <w:start w:val="1"/>
      <w:numFmt w:val="decimal"/>
      <w:lvlText w:val="%4."/>
      <w:lvlJc w:val="left"/>
      <w:pPr>
        <w:ind w:left="2880" w:hanging="360"/>
      </w:pPr>
    </w:lvl>
    <w:lvl w:ilvl="4" w:tplc="1A741DC0" w:tentative="1">
      <w:start w:val="1"/>
      <w:numFmt w:val="lowerLetter"/>
      <w:lvlText w:val="%5."/>
      <w:lvlJc w:val="left"/>
      <w:pPr>
        <w:ind w:left="3600" w:hanging="360"/>
      </w:pPr>
    </w:lvl>
    <w:lvl w:ilvl="5" w:tplc="BD2E09A8" w:tentative="1">
      <w:start w:val="1"/>
      <w:numFmt w:val="lowerRoman"/>
      <w:lvlText w:val="%6."/>
      <w:lvlJc w:val="right"/>
      <w:pPr>
        <w:ind w:left="4320" w:hanging="180"/>
      </w:pPr>
    </w:lvl>
    <w:lvl w:ilvl="6" w:tplc="B0FC4126" w:tentative="1">
      <w:start w:val="1"/>
      <w:numFmt w:val="decimal"/>
      <w:lvlText w:val="%7."/>
      <w:lvlJc w:val="left"/>
      <w:pPr>
        <w:ind w:left="5040" w:hanging="360"/>
      </w:pPr>
    </w:lvl>
    <w:lvl w:ilvl="7" w:tplc="9F20FE4A" w:tentative="1">
      <w:start w:val="1"/>
      <w:numFmt w:val="lowerLetter"/>
      <w:lvlText w:val="%8."/>
      <w:lvlJc w:val="left"/>
      <w:pPr>
        <w:ind w:left="5760" w:hanging="360"/>
      </w:pPr>
    </w:lvl>
    <w:lvl w:ilvl="8" w:tplc="23061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92054"/>
    <w:multiLevelType w:val="hybridMultilevel"/>
    <w:tmpl w:val="77322CB2"/>
    <w:lvl w:ilvl="0" w:tplc="EBC6AC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1C08C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700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E825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7225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C6E4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264F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D0DA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12A9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BAD"/>
    <w:multiLevelType w:val="hybridMultilevel"/>
    <w:tmpl w:val="ACA017CE"/>
    <w:lvl w:ilvl="0" w:tplc="A290D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DD50F8DE" w:tentative="1">
      <w:start w:val="1"/>
      <w:numFmt w:val="lowerLetter"/>
      <w:lvlText w:val="%2."/>
      <w:lvlJc w:val="left"/>
      <w:pPr>
        <w:ind w:left="1440" w:hanging="360"/>
      </w:pPr>
    </w:lvl>
    <w:lvl w:ilvl="2" w:tplc="2444A158" w:tentative="1">
      <w:start w:val="1"/>
      <w:numFmt w:val="lowerRoman"/>
      <w:lvlText w:val="%3."/>
      <w:lvlJc w:val="right"/>
      <w:pPr>
        <w:ind w:left="2160" w:hanging="180"/>
      </w:pPr>
    </w:lvl>
    <w:lvl w:ilvl="3" w:tplc="4B346164" w:tentative="1">
      <w:start w:val="1"/>
      <w:numFmt w:val="decimal"/>
      <w:lvlText w:val="%4."/>
      <w:lvlJc w:val="left"/>
      <w:pPr>
        <w:ind w:left="2880" w:hanging="360"/>
      </w:pPr>
    </w:lvl>
    <w:lvl w:ilvl="4" w:tplc="CB18E7A2" w:tentative="1">
      <w:start w:val="1"/>
      <w:numFmt w:val="lowerLetter"/>
      <w:lvlText w:val="%5."/>
      <w:lvlJc w:val="left"/>
      <w:pPr>
        <w:ind w:left="3600" w:hanging="360"/>
      </w:pPr>
    </w:lvl>
    <w:lvl w:ilvl="5" w:tplc="D09ED0CC" w:tentative="1">
      <w:start w:val="1"/>
      <w:numFmt w:val="lowerRoman"/>
      <w:lvlText w:val="%6."/>
      <w:lvlJc w:val="right"/>
      <w:pPr>
        <w:ind w:left="4320" w:hanging="180"/>
      </w:pPr>
    </w:lvl>
    <w:lvl w:ilvl="6" w:tplc="A36AC932" w:tentative="1">
      <w:start w:val="1"/>
      <w:numFmt w:val="decimal"/>
      <w:lvlText w:val="%7."/>
      <w:lvlJc w:val="left"/>
      <w:pPr>
        <w:ind w:left="5040" w:hanging="360"/>
      </w:pPr>
    </w:lvl>
    <w:lvl w:ilvl="7" w:tplc="31D886CC" w:tentative="1">
      <w:start w:val="1"/>
      <w:numFmt w:val="lowerLetter"/>
      <w:lvlText w:val="%8."/>
      <w:lvlJc w:val="left"/>
      <w:pPr>
        <w:ind w:left="5760" w:hanging="360"/>
      </w:pPr>
    </w:lvl>
    <w:lvl w:ilvl="8" w:tplc="A7340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095"/>
    <w:multiLevelType w:val="hybridMultilevel"/>
    <w:tmpl w:val="65D87E1C"/>
    <w:lvl w:ilvl="0" w:tplc="A052DD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6003E86" w:tentative="1">
      <w:start w:val="1"/>
      <w:numFmt w:val="lowerLetter"/>
      <w:lvlText w:val="%2."/>
      <w:lvlJc w:val="left"/>
      <w:pPr>
        <w:ind w:left="1440" w:hanging="360"/>
      </w:pPr>
    </w:lvl>
    <w:lvl w:ilvl="2" w:tplc="1196EB30" w:tentative="1">
      <w:start w:val="1"/>
      <w:numFmt w:val="lowerRoman"/>
      <w:lvlText w:val="%3."/>
      <w:lvlJc w:val="right"/>
      <w:pPr>
        <w:ind w:left="2160" w:hanging="180"/>
      </w:pPr>
    </w:lvl>
    <w:lvl w:ilvl="3" w:tplc="2A5678F4" w:tentative="1">
      <w:start w:val="1"/>
      <w:numFmt w:val="decimal"/>
      <w:lvlText w:val="%4."/>
      <w:lvlJc w:val="left"/>
      <w:pPr>
        <w:ind w:left="2880" w:hanging="360"/>
      </w:pPr>
    </w:lvl>
    <w:lvl w:ilvl="4" w:tplc="A8322A98" w:tentative="1">
      <w:start w:val="1"/>
      <w:numFmt w:val="lowerLetter"/>
      <w:lvlText w:val="%5."/>
      <w:lvlJc w:val="left"/>
      <w:pPr>
        <w:ind w:left="3600" w:hanging="360"/>
      </w:pPr>
    </w:lvl>
    <w:lvl w:ilvl="5" w:tplc="880A7B68" w:tentative="1">
      <w:start w:val="1"/>
      <w:numFmt w:val="lowerRoman"/>
      <w:lvlText w:val="%6."/>
      <w:lvlJc w:val="right"/>
      <w:pPr>
        <w:ind w:left="4320" w:hanging="180"/>
      </w:pPr>
    </w:lvl>
    <w:lvl w:ilvl="6" w:tplc="DFDA3D1A" w:tentative="1">
      <w:start w:val="1"/>
      <w:numFmt w:val="decimal"/>
      <w:lvlText w:val="%7."/>
      <w:lvlJc w:val="left"/>
      <w:pPr>
        <w:ind w:left="5040" w:hanging="360"/>
      </w:pPr>
    </w:lvl>
    <w:lvl w:ilvl="7" w:tplc="8F786138" w:tentative="1">
      <w:start w:val="1"/>
      <w:numFmt w:val="lowerLetter"/>
      <w:lvlText w:val="%8."/>
      <w:lvlJc w:val="left"/>
      <w:pPr>
        <w:ind w:left="5760" w:hanging="360"/>
      </w:pPr>
    </w:lvl>
    <w:lvl w:ilvl="8" w:tplc="0DA00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6825"/>
    <w:multiLevelType w:val="hybridMultilevel"/>
    <w:tmpl w:val="D924FAE8"/>
    <w:lvl w:ilvl="0" w:tplc="8A9E5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D81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03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8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8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8C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4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09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E3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C34"/>
    <w:multiLevelType w:val="hybridMultilevel"/>
    <w:tmpl w:val="0EA2CF98"/>
    <w:lvl w:ilvl="0" w:tplc="5C3CD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F9F6F454" w:tentative="1">
      <w:start w:val="1"/>
      <w:numFmt w:val="lowerLetter"/>
      <w:lvlText w:val="%2."/>
      <w:lvlJc w:val="left"/>
      <w:pPr>
        <w:ind w:left="1440" w:hanging="360"/>
      </w:pPr>
    </w:lvl>
    <w:lvl w:ilvl="2" w:tplc="C736D7EA" w:tentative="1">
      <w:start w:val="1"/>
      <w:numFmt w:val="lowerRoman"/>
      <w:lvlText w:val="%3."/>
      <w:lvlJc w:val="right"/>
      <w:pPr>
        <w:ind w:left="2160" w:hanging="180"/>
      </w:pPr>
    </w:lvl>
    <w:lvl w:ilvl="3" w:tplc="AF8AEDBE" w:tentative="1">
      <w:start w:val="1"/>
      <w:numFmt w:val="decimal"/>
      <w:lvlText w:val="%4."/>
      <w:lvlJc w:val="left"/>
      <w:pPr>
        <w:ind w:left="2880" w:hanging="360"/>
      </w:pPr>
    </w:lvl>
    <w:lvl w:ilvl="4" w:tplc="39D86AB0" w:tentative="1">
      <w:start w:val="1"/>
      <w:numFmt w:val="lowerLetter"/>
      <w:lvlText w:val="%5."/>
      <w:lvlJc w:val="left"/>
      <w:pPr>
        <w:ind w:left="3600" w:hanging="360"/>
      </w:pPr>
    </w:lvl>
    <w:lvl w:ilvl="5" w:tplc="5D82CB54" w:tentative="1">
      <w:start w:val="1"/>
      <w:numFmt w:val="lowerRoman"/>
      <w:lvlText w:val="%6."/>
      <w:lvlJc w:val="right"/>
      <w:pPr>
        <w:ind w:left="4320" w:hanging="180"/>
      </w:pPr>
    </w:lvl>
    <w:lvl w:ilvl="6" w:tplc="F45AC138" w:tentative="1">
      <w:start w:val="1"/>
      <w:numFmt w:val="decimal"/>
      <w:lvlText w:val="%7."/>
      <w:lvlJc w:val="left"/>
      <w:pPr>
        <w:ind w:left="5040" w:hanging="360"/>
      </w:pPr>
    </w:lvl>
    <w:lvl w:ilvl="7" w:tplc="22E4EFB2" w:tentative="1">
      <w:start w:val="1"/>
      <w:numFmt w:val="lowerLetter"/>
      <w:lvlText w:val="%8."/>
      <w:lvlJc w:val="left"/>
      <w:pPr>
        <w:ind w:left="5760" w:hanging="360"/>
      </w:pPr>
    </w:lvl>
    <w:lvl w:ilvl="8" w:tplc="1A6E7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B1336"/>
    <w:multiLevelType w:val="hybridMultilevel"/>
    <w:tmpl w:val="F32A3E70"/>
    <w:lvl w:ilvl="0" w:tplc="0FD6DD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8DDE0C2C" w:tentative="1">
      <w:start w:val="1"/>
      <w:numFmt w:val="lowerLetter"/>
      <w:lvlText w:val="%2."/>
      <w:lvlJc w:val="left"/>
      <w:pPr>
        <w:ind w:left="1222" w:hanging="360"/>
      </w:pPr>
    </w:lvl>
    <w:lvl w:ilvl="2" w:tplc="65FE4044" w:tentative="1">
      <w:start w:val="1"/>
      <w:numFmt w:val="lowerRoman"/>
      <w:lvlText w:val="%3."/>
      <w:lvlJc w:val="right"/>
      <w:pPr>
        <w:ind w:left="1942" w:hanging="180"/>
      </w:pPr>
    </w:lvl>
    <w:lvl w:ilvl="3" w:tplc="00423230" w:tentative="1">
      <w:start w:val="1"/>
      <w:numFmt w:val="decimal"/>
      <w:lvlText w:val="%4."/>
      <w:lvlJc w:val="left"/>
      <w:pPr>
        <w:ind w:left="2662" w:hanging="360"/>
      </w:pPr>
    </w:lvl>
    <w:lvl w:ilvl="4" w:tplc="A87C06F0" w:tentative="1">
      <w:start w:val="1"/>
      <w:numFmt w:val="lowerLetter"/>
      <w:lvlText w:val="%5."/>
      <w:lvlJc w:val="left"/>
      <w:pPr>
        <w:ind w:left="3382" w:hanging="360"/>
      </w:pPr>
    </w:lvl>
    <w:lvl w:ilvl="5" w:tplc="9ED86DC2" w:tentative="1">
      <w:start w:val="1"/>
      <w:numFmt w:val="lowerRoman"/>
      <w:lvlText w:val="%6."/>
      <w:lvlJc w:val="right"/>
      <w:pPr>
        <w:ind w:left="4102" w:hanging="180"/>
      </w:pPr>
    </w:lvl>
    <w:lvl w:ilvl="6" w:tplc="0EDA158E" w:tentative="1">
      <w:start w:val="1"/>
      <w:numFmt w:val="decimal"/>
      <w:lvlText w:val="%7."/>
      <w:lvlJc w:val="left"/>
      <w:pPr>
        <w:ind w:left="4822" w:hanging="360"/>
      </w:pPr>
    </w:lvl>
    <w:lvl w:ilvl="7" w:tplc="5B3C96F8" w:tentative="1">
      <w:start w:val="1"/>
      <w:numFmt w:val="lowerLetter"/>
      <w:lvlText w:val="%8."/>
      <w:lvlJc w:val="left"/>
      <w:pPr>
        <w:ind w:left="5542" w:hanging="360"/>
      </w:pPr>
    </w:lvl>
    <w:lvl w:ilvl="8" w:tplc="2B84DB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B1A57B4"/>
    <w:multiLevelType w:val="hybridMultilevel"/>
    <w:tmpl w:val="6BB6B5D8"/>
    <w:lvl w:ilvl="0" w:tplc="2E38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C1390" w:tentative="1">
      <w:start w:val="1"/>
      <w:numFmt w:val="lowerLetter"/>
      <w:lvlText w:val="%2."/>
      <w:lvlJc w:val="left"/>
      <w:pPr>
        <w:ind w:left="1440" w:hanging="360"/>
      </w:pPr>
    </w:lvl>
    <w:lvl w:ilvl="2" w:tplc="B9824418" w:tentative="1">
      <w:start w:val="1"/>
      <w:numFmt w:val="lowerRoman"/>
      <w:lvlText w:val="%3."/>
      <w:lvlJc w:val="right"/>
      <w:pPr>
        <w:ind w:left="2160" w:hanging="180"/>
      </w:pPr>
    </w:lvl>
    <w:lvl w:ilvl="3" w:tplc="CF545F32" w:tentative="1">
      <w:start w:val="1"/>
      <w:numFmt w:val="decimal"/>
      <w:lvlText w:val="%4."/>
      <w:lvlJc w:val="left"/>
      <w:pPr>
        <w:ind w:left="2880" w:hanging="360"/>
      </w:pPr>
    </w:lvl>
    <w:lvl w:ilvl="4" w:tplc="90AEFB18" w:tentative="1">
      <w:start w:val="1"/>
      <w:numFmt w:val="lowerLetter"/>
      <w:lvlText w:val="%5."/>
      <w:lvlJc w:val="left"/>
      <w:pPr>
        <w:ind w:left="3600" w:hanging="360"/>
      </w:pPr>
    </w:lvl>
    <w:lvl w:ilvl="5" w:tplc="72906886" w:tentative="1">
      <w:start w:val="1"/>
      <w:numFmt w:val="lowerRoman"/>
      <w:lvlText w:val="%6."/>
      <w:lvlJc w:val="right"/>
      <w:pPr>
        <w:ind w:left="4320" w:hanging="180"/>
      </w:pPr>
    </w:lvl>
    <w:lvl w:ilvl="6" w:tplc="4DAAEDDA" w:tentative="1">
      <w:start w:val="1"/>
      <w:numFmt w:val="decimal"/>
      <w:lvlText w:val="%7."/>
      <w:lvlJc w:val="left"/>
      <w:pPr>
        <w:ind w:left="5040" w:hanging="360"/>
      </w:pPr>
    </w:lvl>
    <w:lvl w:ilvl="7" w:tplc="88EAF360" w:tentative="1">
      <w:start w:val="1"/>
      <w:numFmt w:val="lowerLetter"/>
      <w:lvlText w:val="%8."/>
      <w:lvlJc w:val="left"/>
      <w:pPr>
        <w:ind w:left="5760" w:hanging="360"/>
      </w:pPr>
    </w:lvl>
    <w:lvl w:ilvl="8" w:tplc="4BF69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7FDC"/>
    <w:multiLevelType w:val="hybridMultilevel"/>
    <w:tmpl w:val="787A65D0"/>
    <w:lvl w:ilvl="0" w:tplc="938CC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EC948" w:tentative="1">
      <w:start w:val="1"/>
      <w:numFmt w:val="lowerLetter"/>
      <w:lvlText w:val="%2."/>
      <w:lvlJc w:val="left"/>
      <w:pPr>
        <w:ind w:left="1440" w:hanging="360"/>
      </w:pPr>
    </w:lvl>
    <w:lvl w:ilvl="2" w:tplc="87EE5D32" w:tentative="1">
      <w:start w:val="1"/>
      <w:numFmt w:val="lowerRoman"/>
      <w:lvlText w:val="%3."/>
      <w:lvlJc w:val="right"/>
      <w:pPr>
        <w:ind w:left="2160" w:hanging="180"/>
      </w:pPr>
    </w:lvl>
    <w:lvl w:ilvl="3" w:tplc="B1BADBF0" w:tentative="1">
      <w:start w:val="1"/>
      <w:numFmt w:val="decimal"/>
      <w:lvlText w:val="%4."/>
      <w:lvlJc w:val="left"/>
      <w:pPr>
        <w:ind w:left="2880" w:hanging="360"/>
      </w:pPr>
    </w:lvl>
    <w:lvl w:ilvl="4" w:tplc="18745B00" w:tentative="1">
      <w:start w:val="1"/>
      <w:numFmt w:val="lowerLetter"/>
      <w:lvlText w:val="%5."/>
      <w:lvlJc w:val="left"/>
      <w:pPr>
        <w:ind w:left="3600" w:hanging="360"/>
      </w:pPr>
    </w:lvl>
    <w:lvl w:ilvl="5" w:tplc="8C6A5956" w:tentative="1">
      <w:start w:val="1"/>
      <w:numFmt w:val="lowerRoman"/>
      <w:lvlText w:val="%6."/>
      <w:lvlJc w:val="right"/>
      <w:pPr>
        <w:ind w:left="4320" w:hanging="180"/>
      </w:pPr>
    </w:lvl>
    <w:lvl w:ilvl="6" w:tplc="C1B4AAD8" w:tentative="1">
      <w:start w:val="1"/>
      <w:numFmt w:val="decimal"/>
      <w:lvlText w:val="%7."/>
      <w:lvlJc w:val="left"/>
      <w:pPr>
        <w:ind w:left="5040" w:hanging="360"/>
      </w:pPr>
    </w:lvl>
    <w:lvl w:ilvl="7" w:tplc="C94639F4" w:tentative="1">
      <w:start w:val="1"/>
      <w:numFmt w:val="lowerLetter"/>
      <w:lvlText w:val="%8."/>
      <w:lvlJc w:val="left"/>
      <w:pPr>
        <w:ind w:left="5760" w:hanging="360"/>
      </w:pPr>
    </w:lvl>
    <w:lvl w:ilvl="8" w:tplc="B648A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4372"/>
    <w:multiLevelType w:val="hybridMultilevel"/>
    <w:tmpl w:val="DFF8C7E8"/>
    <w:lvl w:ilvl="0" w:tplc="B282D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5D88642" w:tentative="1">
      <w:start w:val="1"/>
      <w:numFmt w:val="lowerLetter"/>
      <w:lvlText w:val="%2."/>
      <w:lvlJc w:val="left"/>
      <w:pPr>
        <w:ind w:left="1440" w:hanging="360"/>
      </w:pPr>
    </w:lvl>
    <w:lvl w:ilvl="2" w:tplc="069628A8" w:tentative="1">
      <w:start w:val="1"/>
      <w:numFmt w:val="lowerRoman"/>
      <w:lvlText w:val="%3."/>
      <w:lvlJc w:val="right"/>
      <w:pPr>
        <w:ind w:left="2160" w:hanging="180"/>
      </w:pPr>
    </w:lvl>
    <w:lvl w:ilvl="3" w:tplc="2EE435D8" w:tentative="1">
      <w:start w:val="1"/>
      <w:numFmt w:val="decimal"/>
      <w:lvlText w:val="%4."/>
      <w:lvlJc w:val="left"/>
      <w:pPr>
        <w:ind w:left="2880" w:hanging="360"/>
      </w:pPr>
    </w:lvl>
    <w:lvl w:ilvl="4" w:tplc="14DA4F8E" w:tentative="1">
      <w:start w:val="1"/>
      <w:numFmt w:val="lowerLetter"/>
      <w:lvlText w:val="%5."/>
      <w:lvlJc w:val="left"/>
      <w:pPr>
        <w:ind w:left="3600" w:hanging="360"/>
      </w:pPr>
    </w:lvl>
    <w:lvl w:ilvl="5" w:tplc="4B8CBAC0" w:tentative="1">
      <w:start w:val="1"/>
      <w:numFmt w:val="lowerRoman"/>
      <w:lvlText w:val="%6."/>
      <w:lvlJc w:val="right"/>
      <w:pPr>
        <w:ind w:left="4320" w:hanging="180"/>
      </w:pPr>
    </w:lvl>
    <w:lvl w:ilvl="6" w:tplc="D7603114" w:tentative="1">
      <w:start w:val="1"/>
      <w:numFmt w:val="decimal"/>
      <w:lvlText w:val="%7."/>
      <w:lvlJc w:val="left"/>
      <w:pPr>
        <w:ind w:left="5040" w:hanging="360"/>
      </w:pPr>
    </w:lvl>
    <w:lvl w:ilvl="7" w:tplc="123A85BC" w:tentative="1">
      <w:start w:val="1"/>
      <w:numFmt w:val="lowerLetter"/>
      <w:lvlText w:val="%8."/>
      <w:lvlJc w:val="left"/>
      <w:pPr>
        <w:ind w:left="5760" w:hanging="360"/>
      </w:pPr>
    </w:lvl>
    <w:lvl w:ilvl="8" w:tplc="F6E2DD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23"/>
  </w:num>
  <w:num w:numId="14">
    <w:abstractNumId w:val="11"/>
  </w:num>
  <w:num w:numId="15">
    <w:abstractNumId w:val="9"/>
  </w:num>
  <w:num w:numId="16">
    <w:abstractNumId w:val="35"/>
  </w:num>
  <w:num w:numId="17">
    <w:abstractNumId w:val="2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0"/>
  </w:num>
  <w:num w:numId="21">
    <w:abstractNumId w:val="27"/>
  </w:num>
  <w:num w:numId="22">
    <w:abstractNumId w:val="0"/>
  </w:num>
  <w:num w:numId="23">
    <w:abstractNumId w:val="10"/>
  </w:num>
  <w:num w:numId="24">
    <w:abstractNumId w:val="21"/>
  </w:num>
  <w:num w:numId="25">
    <w:abstractNumId w:val="29"/>
  </w:num>
  <w:num w:numId="26">
    <w:abstractNumId w:val="28"/>
  </w:num>
  <w:num w:numId="27">
    <w:abstractNumId w:val="36"/>
  </w:num>
  <w:num w:numId="28">
    <w:abstractNumId w:val="2"/>
  </w:num>
  <w:num w:numId="29">
    <w:abstractNumId w:val="33"/>
  </w:num>
  <w:num w:numId="30">
    <w:abstractNumId w:val="1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1"/>
  </w:num>
  <w:num w:numId="34">
    <w:abstractNumId w:val="20"/>
  </w:num>
  <w:num w:numId="35">
    <w:abstractNumId w:val="24"/>
  </w:num>
  <w:num w:numId="36">
    <w:abstractNumId w:val="3"/>
  </w:num>
  <w:num w:numId="37">
    <w:abstractNumId w:val="34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26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D7451E"/>
    <w:rsid w:val="000814C4"/>
    <w:rsid w:val="00196ACA"/>
    <w:rsid w:val="00452044"/>
    <w:rsid w:val="004A0667"/>
    <w:rsid w:val="005035B0"/>
    <w:rsid w:val="005313F8"/>
    <w:rsid w:val="005639AC"/>
    <w:rsid w:val="006505EF"/>
    <w:rsid w:val="008963EE"/>
    <w:rsid w:val="00B50072"/>
    <w:rsid w:val="00BE4956"/>
    <w:rsid w:val="00D7451E"/>
    <w:rsid w:val="00DF23B7"/>
    <w:rsid w:val="00F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1"/>
    </o:shapelayout>
  </w:shapeDefaults>
  <w:decimalSymbol w:val=","/>
  <w:listSeparator w:val=";"/>
  <w14:docId w14:val="1BA129AF"/>
  <w15:docId w15:val="{BC39A09F-3DA8-48E3-B599-A32140C9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3FF9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3A09E8"/>
    <w:rPr>
      <w:b/>
      <w:bCs/>
      <w:color w:val="000000"/>
      <w:sz w:val="20"/>
      <w:szCs w:val="20"/>
    </w:rPr>
  </w:style>
  <w:style w:type="character" w:customStyle="1" w:styleId="PodnadpisChar">
    <w:name w:val="Podnadpis Char"/>
    <w:link w:val="Podnadpis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character" w:customStyle="1" w:styleId="ui-provider">
    <w:name w:val="ui-provider"/>
    <w:basedOn w:val="Standardnpsmoodstavce"/>
    <w:rsid w:val="009555E5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0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odafone.cz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odafon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06E9A89838D488B183530ED44285B" ma:contentTypeVersion="3" ma:contentTypeDescription="Vytvoří nový dokument" ma:contentTypeScope="" ma:versionID="7fdfeaa82584d3878e8fcb7a6912002a">
  <xsd:schema xmlns:xsd="http://www.w3.org/2001/XMLSchema" xmlns:xs="http://www.w3.org/2001/XMLSchema" xmlns:p="http://schemas.microsoft.com/office/2006/metadata/properties" xmlns:ns2="b28b4cc4-de38-4f4c-a448-04ff97924cb4" targetNamespace="http://schemas.microsoft.com/office/2006/metadata/properties" ma:root="true" ma:fieldsID="85ceffa4add79474659ea16cc3b32463" ns2:_="">
    <xsd:import namespace="b28b4cc4-de38-4f4c-a448-04ff97924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4cc4-de38-4f4c-a448-04ff9792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CACD5-2256-439C-A34D-262C62DF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4cc4-de38-4f4c-a448-04ff979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6A4D33-CAB8-4A61-A73B-DF8EB681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2252</Words>
  <Characters>11759</Characters>
  <Application>Microsoft Office Word</Application>
  <DocSecurity>0</DocSecurity>
  <Lines>839</Lines>
  <Paragraphs>341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68063_TS Hlasové služby</vt:lpstr>
      <vt:lpstr>Technická specifikace V2 Access to voice and Data</vt:lpstr>
    </vt:vector>
  </TitlesOfParts>
  <Company>Vodafone Czech Republic a.s.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68063_TS Hlasové služby</dc:title>
  <dc:creator>Vladimír_Muras</dc:creator>
  <cp:lastModifiedBy>Fišera Ladislav GEO</cp:lastModifiedBy>
  <cp:revision>2</cp:revision>
  <cp:lastPrinted>2015-06-04T11:01:00Z</cp:lastPrinted>
  <dcterms:created xsi:type="dcterms:W3CDTF">2024-08-08T10:05:00Z</dcterms:created>
  <dcterms:modified xsi:type="dcterms:W3CDTF">2024-08-08T10:05:00Z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0x010100FF406E9A89838D488B183530ED44285B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ActionId">
    <vt:lpwstr>9f2f69af-bcab-4c93-bc47-30ee179d48f2</vt:lpwstr>
  </property>
  <property fmtid="{D5CDD505-2E9C-101B-9397-08002B2CF9AE}" pid="10" name="MSIP_Label_17da11e7-ad83-4459-98c6-12a88e2eac78_ContentBits">
    <vt:lpwstr>0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etDate">
    <vt:lpwstr>2024-01-11T10:33:38Z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_dlc_DocId">
    <vt:lpwstr>N74DQQC3TV2Z-679690437-1008</vt:lpwstr>
  </property>
  <property fmtid="{D5CDD505-2E9C-101B-9397-08002B2CF9AE}" pid="17" name="_dlc_DocIdItemGuid">
    <vt:lpwstr>7b0390af-1f1d-448f-8e31-58635d37a818</vt:lpwstr>
  </property>
  <property fmtid="{D5CDD505-2E9C-101B-9397-08002B2CF9AE}" pid="18" name="_dlc_DocIdUrl">
    <vt:lpwstr>https://workspace.vodafone.com/er/V2Team4/_layouts/DocIdRedir.aspx?ID=N74DQQC3TV2Z-679690437-1008, N74DQQC3TV2Z-679690437-1008</vt:lpwstr>
  </property>
</Properties>
</file>