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20A" w:rsidRDefault="00210D9D">
      <w:pPr>
        <w:pStyle w:val="Zhlav"/>
        <w:rPr>
          <w:rFonts w:ascii="Verdana" w:eastAsia="Verdana" w:hAnsi="Verdana" w:cs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Příloha č. 3</w:t>
      </w:r>
    </w:p>
    <w:p w:rsidR="00ED020A" w:rsidRDefault="00210D9D">
      <w:pPr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</w:t>
      </w:r>
    </w:p>
    <w:p w:rsidR="00ED020A" w:rsidRDefault="00ED020A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spacing w:line="276" w:lineRule="auto"/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SMLOUVA O DÍLO č. 24/078/O</w:t>
      </w:r>
    </w:p>
    <w:p w:rsidR="00ED020A" w:rsidRDefault="00ED020A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pBdr>
          <w:bottom w:val="single" w:sz="12" w:space="0" w:color="000000"/>
        </w:pBdr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uzavřená v souladu s § 536 a násl. Obchodního zákoníku-zákon 513/1991 Sb.</w:t>
      </w:r>
    </w:p>
    <w:p w:rsidR="00ED020A" w:rsidRDefault="00ED020A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numPr>
          <w:ilvl w:val="0"/>
          <w:numId w:val="2"/>
        </w:numPr>
        <w:spacing w:line="276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SMLUVNÍ STRANY</w:t>
      </w:r>
    </w:p>
    <w:p w:rsidR="00ED020A" w:rsidRDefault="00ED020A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spacing w:line="276" w:lineRule="auto"/>
        <w:ind w:firstLine="360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1.1. Zadavatel:</w:t>
      </w:r>
      <w:r>
        <w:rPr>
          <w:rFonts w:ascii="Verdana" w:hAnsi="Verdana"/>
          <w:b/>
          <w:bCs/>
          <w:sz w:val="18"/>
          <w:szCs w:val="18"/>
        </w:rPr>
        <w:tab/>
        <w:t>Hřbitovy a pohřební služby hl. m. Prahy</w:t>
      </w:r>
    </w:p>
    <w:p w:rsidR="00ED020A" w:rsidRDefault="00210D9D">
      <w:pPr>
        <w:spacing w:line="276" w:lineRule="auto"/>
        <w:ind w:left="360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se sídlem: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Pobřežní 72/339, 186 00 Praha 8</w:t>
      </w:r>
    </w:p>
    <w:p w:rsidR="00ED020A" w:rsidRDefault="00210D9D">
      <w:pPr>
        <w:spacing w:line="276" w:lineRule="auto"/>
        <w:ind w:left="360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IČO: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45245801</w:t>
      </w:r>
    </w:p>
    <w:p w:rsidR="00ED020A" w:rsidRDefault="00210D9D">
      <w:pPr>
        <w:spacing w:line="276" w:lineRule="auto"/>
        <w:ind w:left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DI</w:t>
      </w:r>
      <w:r>
        <w:rPr>
          <w:rFonts w:ascii="Verdana" w:hAnsi="Verdana"/>
          <w:sz w:val="18"/>
          <w:szCs w:val="18"/>
        </w:rPr>
        <w:t>Č: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CZ45245801</w:t>
      </w:r>
    </w:p>
    <w:p w:rsidR="00ED020A" w:rsidRDefault="00210D9D">
      <w:pPr>
        <w:spacing w:line="276" w:lineRule="auto"/>
        <w:ind w:left="4239" w:hanging="2115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Zastoupený: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ve věcech smluvních: Ing. Miroslavem Vackem, pověřeným řízením organizace</w:t>
      </w:r>
    </w:p>
    <w:p w:rsidR="00ED020A" w:rsidRDefault="00210D9D">
      <w:pPr>
        <w:spacing w:line="276" w:lineRule="auto"/>
        <w:ind w:left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Bankovn</w:t>
      </w:r>
      <w:r>
        <w:rPr>
          <w:rFonts w:ascii="Verdana" w:hAnsi="Verdana"/>
          <w:sz w:val="18"/>
          <w:szCs w:val="18"/>
        </w:rPr>
        <w:t>í spojení:</w:t>
      </w:r>
      <w:r>
        <w:rPr>
          <w:rFonts w:ascii="Verdana" w:hAnsi="Verdana"/>
          <w:sz w:val="18"/>
          <w:szCs w:val="18"/>
        </w:rPr>
        <w:tab/>
        <w:t>ČSOB, a.s., č. účtu: 685329/0300</w:t>
      </w:r>
    </w:p>
    <w:p w:rsidR="00ED020A" w:rsidRDefault="00ED020A">
      <w:pPr>
        <w:spacing w:line="276" w:lineRule="auto"/>
        <w:ind w:left="360"/>
        <w:rPr>
          <w:rFonts w:ascii="Verdana" w:eastAsia="Verdana" w:hAnsi="Verdana" w:cs="Verdana"/>
          <w:sz w:val="18"/>
          <w:szCs w:val="18"/>
        </w:rPr>
      </w:pPr>
    </w:p>
    <w:p w:rsidR="00ED020A" w:rsidRPr="006468F5" w:rsidRDefault="00210D9D">
      <w:pPr>
        <w:spacing w:line="276" w:lineRule="auto"/>
        <w:ind w:left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 w:rsidRPr="006468F5">
        <w:rPr>
          <w:rFonts w:ascii="Verdana" w:eastAsia="Verdana" w:hAnsi="Verdana" w:cs="Verdana"/>
          <w:sz w:val="18"/>
          <w:szCs w:val="18"/>
        </w:rPr>
        <w:t>(d</w:t>
      </w:r>
      <w:r w:rsidRPr="006468F5">
        <w:rPr>
          <w:rFonts w:ascii="Verdana" w:hAnsi="Verdana"/>
          <w:sz w:val="18"/>
          <w:szCs w:val="18"/>
        </w:rPr>
        <w:t>ále jen „zadavatel“)</w:t>
      </w:r>
    </w:p>
    <w:p w:rsidR="00ED020A" w:rsidRPr="006468F5" w:rsidRDefault="00ED020A">
      <w:pPr>
        <w:spacing w:line="276" w:lineRule="auto"/>
        <w:ind w:left="360"/>
        <w:rPr>
          <w:rFonts w:ascii="Verdana" w:eastAsia="Verdana" w:hAnsi="Verdana" w:cs="Verdana"/>
          <w:sz w:val="18"/>
          <w:szCs w:val="18"/>
        </w:rPr>
      </w:pPr>
    </w:p>
    <w:p w:rsidR="00ED020A" w:rsidRPr="006468F5" w:rsidRDefault="00210D9D">
      <w:pPr>
        <w:spacing w:line="276" w:lineRule="auto"/>
        <w:rPr>
          <w:rFonts w:ascii="Verdana" w:eastAsia="Verdana" w:hAnsi="Verdana" w:cs="Verdana"/>
          <w:sz w:val="18"/>
          <w:szCs w:val="18"/>
        </w:rPr>
      </w:pPr>
      <w:r w:rsidRPr="006468F5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      </w:t>
      </w:r>
    </w:p>
    <w:p w:rsidR="00ED020A" w:rsidRPr="006468F5" w:rsidRDefault="00210D9D">
      <w:pPr>
        <w:spacing w:line="276" w:lineRule="auto"/>
        <w:ind w:firstLine="360"/>
        <w:rPr>
          <w:rFonts w:ascii="Verdana" w:eastAsia="Verdana" w:hAnsi="Verdana" w:cs="Verdana"/>
          <w:b/>
          <w:bCs/>
          <w:sz w:val="18"/>
          <w:szCs w:val="18"/>
        </w:rPr>
      </w:pPr>
      <w:r w:rsidRPr="006468F5">
        <w:rPr>
          <w:rFonts w:ascii="Verdana" w:hAnsi="Verdana"/>
          <w:b/>
          <w:bCs/>
          <w:sz w:val="18"/>
          <w:szCs w:val="18"/>
        </w:rPr>
        <w:t xml:space="preserve">1.2. Zhotovitel: </w:t>
      </w:r>
      <w:r w:rsidRPr="006468F5">
        <w:rPr>
          <w:rFonts w:ascii="Verdana" w:hAnsi="Verdana"/>
          <w:b/>
          <w:bCs/>
          <w:sz w:val="18"/>
          <w:szCs w:val="18"/>
        </w:rPr>
        <w:tab/>
      </w:r>
      <w:bookmarkStart w:id="0" w:name="_Hlk173139406"/>
      <w:r w:rsidR="006468F5">
        <w:rPr>
          <w:rFonts w:ascii="Verdana" w:hAnsi="Verdana"/>
          <w:b/>
          <w:bCs/>
          <w:sz w:val="18"/>
          <w:szCs w:val="18"/>
        </w:rPr>
        <w:t xml:space="preserve">MALÍŘI A NATĚRAČI CZ, s.r.o. </w:t>
      </w:r>
    </w:p>
    <w:p w:rsidR="00ED020A" w:rsidRPr="006468F5" w:rsidRDefault="00210D9D">
      <w:pPr>
        <w:spacing w:line="276" w:lineRule="auto"/>
        <w:ind w:left="360"/>
        <w:rPr>
          <w:rFonts w:ascii="Verdana" w:eastAsia="Verdana" w:hAnsi="Verdana" w:cs="Verdana"/>
          <w:sz w:val="18"/>
          <w:szCs w:val="18"/>
        </w:rPr>
      </w:pPr>
      <w:r w:rsidRPr="006468F5">
        <w:rPr>
          <w:rFonts w:ascii="Verdana" w:hAnsi="Verdana"/>
          <w:sz w:val="18"/>
          <w:szCs w:val="18"/>
        </w:rPr>
        <w:t xml:space="preserve">          </w:t>
      </w:r>
      <w:r w:rsidRPr="006468F5">
        <w:rPr>
          <w:rFonts w:ascii="Verdana" w:hAnsi="Verdana"/>
          <w:sz w:val="18"/>
          <w:szCs w:val="18"/>
        </w:rPr>
        <w:tab/>
      </w:r>
      <w:r w:rsidRPr="006468F5">
        <w:rPr>
          <w:rFonts w:ascii="Verdana" w:hAnsi="Verdana"/>
          <w:sz w:val="18"/>
          <w:szCs w:val="18"/>
        </w:rPr>
        <w:tab/>
        <w:t>se sídlem:</w:t>
      </w:r>
      <w:r w:rsidRPr="006468F5">
        <w:rPr>
          <w:rFonts w:ascii="Verdana" w:hAnsi="Verdana"/>
          <w:sz w:val="18"/>
          <w:szCs w:val="18"/>
        </w:rPr>
        <w:tab/>
      </w:r>
      <w:r w:rsidRPr="006468F5">
        <w:rPr>
          <w:rFonts w:ascii="Verdana" w:hAnsi="Verdana"/>
          <w:sz w:val="18"/>
          <w:szCs w:val="18"/>
        </w:rPr>
        <w:tab/>
      </w:r>
      <w:r w:rsidR="006468F5">
        <w:rPr>
          <w:rFonts w:ascii="Verdana" w:hAnsi="Verdana"/>
          <w:sz w:val="18"/>
          <w:szCs w:val="18"/>
        </w:rPr>
        <w:t xml:space="preserve">Rudná 935/8, 703 00 Ostrava – Vítkovice </w:t>
      </w:r>
    </w:p>
    <w:p w:rsidR="00ED020A" w:rsidRPr="006468F5" w:rsidRDefault="00210D9D">
      <w:pPr>
        <w:spacing w:line="276" w:lineRule="auto"/>
        <w:ind w:left="1776" w:firstLine="348"/>
        <w:rPr>
          <w:rFonts w:ascii="Verdana" w:eastAsia="Verdana" w:hAnsi="Verdana" w:cs="Verdana"/>
          <w:sz w:val="18"/>
          <w:szCs w:val="18"/>
        </w:rPr>
      </w:pPr>
      <w:r w:rsidRPr="006468F5">
        <w:rPr>
          <w:rFonts w:ascii="Verdana" w:hAnsi="Verdana"/>
          <w:sz w:val="18"/>
          <w:szCs w:val="18"/>
        </w:rPr>
        <w:t>IČO:</w:t>
      </w:r>
      <w:r w:rsidRPr="006468F5">
        <w:rPr>
          <w:rFonts w:ascii="Verdana" w:hAnsi="Verdana"/>
          <w:sz w:val="18"/>
          <w:szCs w:val="18"/>
        </w:rPr>
        <w:tab/>
      </w:r>
      <w:r w:rsidRPr="006468F5">
        <w:rPr>
          <w:rFonts w:ascii="Verdana" w:hAnsi="Verdana"/>
          <w:sz w:val="18"/>
          <w:szCs w:val="18"/>
        </w:rPr>
        <w:tab/>
      </w:r>
      <w:r w:rsidRPr="006468F5">
        <w:rPr>
          <w:rFonts w:ascii="Verdana" w:hAnsi="Verdana"/>
          <w:sz w:val="18"/>
          <w:szCs w:val="18"/>
        </w:rPr>
        <w:tab/>
      </w:r>
      <w:bookmarkStart w:id="1" w:name="_GoBack"/>
      <w:r w:rsidR="006468F5">
        <w:rPr>
          <w:rFonts w:ascii="Verdana" w:hAnsi="Verdana"/>
          <w:sz w:val="18"/>
          <w:szCs w:val="18"/>
        </w:rPr>
        <w:t>29463351</w:t>
      </w:r>
      <w:bookmarkEnd w:id="1"/>
      <w:r w:rsidRPr="006468F5">
        <w:rPr>
          <w:rFonts w:ascii="Verdana" w:eastAsia="Verdana" w:hAnsi="Verdana" w:cs="Verdana"/>
          <w:sz w:val="18"/>
          <w:szCs w:val="18"/>
        </w:rPr>
        <w:tab/>
      </w:r>
    </w:p>
    <w:p w:rsidR="00ED020A" w:rsidRPr="006468F5" w:rsidRDefault="00210D9D">
      <w:pPr>
        <w:spacing w:line="276" w:lineRule="auto"/>
        <w:ind w:left="360"/>
        <w:rPr>
          <w:rFonts w:ascii="Verdana" w:eastAsia="Verdana" w:hAnsi="Verdana" w:cs="Verdana"/>
          <w:sz w:val="18"/>
          <w:szCs w:val="18"/>
        </w:rPr>
      </w:pPr>
      <w:r w:rsidRPr="006468F5">
        <w:rPr>
          <w:rFonts w:ascii="Verdana" w:hAnsi="Verdana"/>
          <w:sz w:val="18"/>
          <w:szCs w:val="18"/>
        </w:rPr>
        <w:t xml:space="preserve">         </w:t>
      </w:r>
      <w:r w:rsidRPr="006468F5">
        <w:rPr>
          <w:rFonts w:ascii="Verdana" w:hAnsi="Verdana"/>
          <w:sz w:val="18"/>
          <w:szCs w:val="18"/>
        </w:rPr>
        <w:tab/>
      </w:r>
      <w:r w:rsidRPr="006468F5">
        <w:rPr>
          <w:rFonts w:ascii="Verdana" w:hAnsi="Verdana"/>
          <w:sz w:val="18"/>
          <w:szCs w:val="18"/>
        </w:rPr>
        <w:tab/>
        <w:t>DIČ:</w:t>
      </w:r>
      <w:r w:rsidRPr="006468F5">
        <w:rPr>
          <w:rFonts w:ascii="Verdana" w:hAnsi="Verdana"/>
          <w:sz w:val="18"/>
          <w:szCs w:val="18"/>
        </w:rPr>
        <w:tab/>
      </w:r>
      <w:r w:rsidRPr="006468F5">
        <w:rPr>
          <w:rFonts w:ascii="Verdana" w:hAnsi="Verdana"/>
          <w:sz w:val="18"/>
          <w:szCs w:val="18"/>
        </w:rPr>
        <w:tab/>
      </w:r>
      <w:r w:rsidRPr="006468F5">
        <w:rPr>
          <w:rFonts w:ascii="Verdana" w:hAnsi="Verdana"/>
          <w:sz w:val="18"/>
          <w:szCs w:val="18"/>
        </w:rPr>
        <w:tab/>
      </w:r>
      <w:r w:rsidR="006468F5">
        <w:rPr>
          <w:rFonts w:ascii="Verdana" w:hAnsi="Verdana"/>
          <w:sz w:val="18"/>
          <w:szCs w:val="18"/>
        </w:rPr>
        <w:t>CZ29463351</w:t>
      </w:r>
    </w:p>
    <w:p w:rsidR="00ED020A" w:rsidRPr="006468F5" w:rsidRDefault="00210D9D">
      <w:pPr>
        <w:spacing w:line="276" w:lineRule="auto"/>
        <w:ind w:left="1776" w:firstLine="348"/>
        <w:rPr>
          <w:rFonts w:ascii="Verdana" w:eastAsia="Verdana" w:hAnsi="Verdana" w:cs="Verdana"/>
          <w:sz w:val="18"/>
          <w:szCs w:val="18"/>
        </w:rPr>
      </w:pPr>
      <w:r w:rsidRPr="006468F5">
        <w:rPr>
          <w:rFonts w:ascii="Verdana" w:hAnsi="Verdana"/>
          <w:sz w:val="18"/>
          <w:szCs w:val="18"/>
        </w:rPr>
        <w:t>Zastoupený:</w:t>
      </w:r>
      <w:r w:rsidRPr="006468F5">
        <w:rPr>
          <w:rFonts w:ascii="Verdana" w:hAnsi="Verdana"/>
          <w:sz w:val="18"/>
          <w:szCs w:val="18"/>
        </w:rPr>
        <w:tab/>
      </w:r>
      <w:r w:rsidRPr="006468F5">
        <w:rPr>
          <w:rFonts w:ascii="Verdana" w:hAnsi="Verdana"/>
          <w:sz w:val="18"/>
          <w:szCs w:val="18"/>
        </w:rPr>
        <w:tab/>
      </w:r>
      <w:proofErr w:type="gramStart"/>
      <w:r w:rsidR="00644ED7">
        <w:rPr>
          <w:rFonts w:ascii="Verdana" w:hAnsi="Verdana"/>
          <w:sz w:val="18"/>
          <w:szCs w:val="18"/>
        </w:rPr>
        <w:t>XXXXXXXXXXXXXX</w:t>
      </w:r>
      <w:r w:rsidR="006468F5">
        <w:rPr>
          <w:rFonts w:ascii="Verdana" w:hAnsi="Verdana"/>
          <w:sz w:val="18"/>
          <w:szCs w:val="18"/>
        </w:rPr>
        <w:t xml:space="preserve"> - jednatel</w:t>
      </w:r>
      <w:proofErr w:type="gramEnd"/>
    </w:p>
    <w:p w:rsidR="00ED020A" w:rsidRPr="006468F5" w:rsidRDefault="00210D9D">
      <w:pPr>
        <w:spacing w:line="276" w:lineRule="auto"/>
        <w:ind w:left="360"/>
        <w:rPr>
          <w:rFonts w:ascii="Verdana" w:eastAsia="Verdana" w:hAnsi="Verdana" w:cs="Verdana"/>
          <w:sz w:val="18"/>
          <w:szCs w:val="18"/>
        </w:rPr>
      </w:pPr>
      <w:r w:rsidRPr="006468F5">
        <w:rPr>
          <w:rFonts w:ascii="Verdana" w:hAnsi="Verdana"/>
          <w:sz w:val="18"/>
          <w:szCs w:val="18"/>
        </w:rPr>
        <w:t xml:space="preserve">                </w:t>
      </w:r>
      <w:r w:rsidRPr="006468F5">
        <w:rPr>
          <w:rFonts w:ascii="Verdana" w:hAnsi="Verdana"/>
          <w:sz w:val="18"/>
          <w:szCs w:val="18"/>
        </w:rPr>
        <w:tab/>
      </w:r>
      <w:r w:rsidRPr="006468F5">
        <w:rPr>
          <w:rFonts w:ascii="Verdana" w:hAnsi="Verdana"/>
          <w:sz w:val="18"/>
          <w:szCs w:val="18"/>
        </w:rPr>
        <w:tab/>
        <w:t>Bankovní spojení:</w:t>
      </w:r>
      <w:r w:rsidRPr="006468F5">
        <w:rPr>
          <w:rFonts w:ascii="Verdana" w:hAnsi="Verdana"/>
          <w:sz w:val="18"/>
          <w:szCs w:val="18"/>
        </w:rPr>
        <w:tab/>
      </w:r>
      <w:r w:rsidR="006468F5">
        <w:rPr>
          <w:rFonts w:ascii="Verdana" w:hAnsi="Verdana"/>
          <w:sz w:val="18"/>
          <w:szCs w:val="18"/>
        </w:rPr>
        <w:t>8777666/5500</w:t>
      </w:r>
    </w:p>
    <w:p w:rsidR="00ED020A" w:rsidRPr="006468F5" w:rsidRDefault="00210D9D">
      <w:pPr>
        <w:spacing w:line="276" w:lineRule="auto"/>
        <w:ind w:left="360"/>
        <w:rPr>
          <w:rFonts w:ascii="Verdana" w:eastAsia="Verdana" w:hAnsi="Verdana" w:cs="Verdana"/>
          <w:sz w:val="18"/>
          <w:szCs w:val="18"/>
        </w:rPr>
      </w:pPr>
      <w:r w:rsidRPr="006468F5">
        <w:rPr>
          <w:rFonts w:ascii="Verdana" w:eastAsia="Verdana" w:hAnsi="Verdana" w:cs="Verdana"/>
          <w:sz w:val="18"/>
          <w:szCs w:val="18"/>
        </w:rPr>
        <w:tab/>
      </w:r>
      <w:r w:rsidRPr="006468F5">
        <w:rPr>
          <w:rFonts w:ascii="Verdana" w:eastAsia="Verdana" w:hAnsi="Verdana" w:cs="Verdana"/>
          <w:sz w:val="18"/>
          <w:szCs w:val="18"/>
        </w:rPr>
        <w:tab/>
      </w:r>
      <w:r w:rsidRPr="006468F5">
        <w:rPr>
          <w:rFonts w:ascii="Verdana" w:eastAsia="Verdana" w:hAnsi="Verdana" w:cs="Verdana"/>
          <w:sz w:val="18"/>
          <w:szCs w:val="18"/>
        </w:rPr>
        <w:tab/>
        <w:t>Tel.:</w:t>
      </w:r>
      <w:r w:rsidRPr="006468F5">
        <w:rPr>
          <w:rFonts w:ascii="Verdana" w:eastAsia="Verdana" w:hAnsi="Verdana" w:cs="Verdana"/>
          <w:sz w:val="18"/>
          <w:szCs w:val="18"/>
        </w:rPr>
        <w:tab/>
      </w:r>
      <w:r w:rsidRPr="006468F5">
        <w:rPr>
          <w:rFonts w:ascii="Verdana" w:eastAsia="Verdana" w:hAnsi="Verdana" w:cs="Verdana"/>
          <w:sz w:val="18"/>
          <w:szCs w:val="18"/>
        </w:rPr>
        <w:tab/>
      </w:r>
      <w:r w:rsidRPr="006468F5">
        <w:rPr>
          <w:rFonts w:ascii="Verdana" w:eastAsia="Verdana" w:hAnsi="Verdana" w:cs="Verdana"/>
          <w:sz w:val="18"/>
          <w:szCs w:val="18"/>
        </w:rPr>
        <w:tab/>
      </w:r>
      <w:r w:rsidR="00644ED7">
        <w:rPr>
          <w:rFonts w:ascii="Verdana" w:eastAsia="Verdana" w:hAnsi="Verdana" w:cs="Verdana"/>
          <w:sz w:val="18"/>
          <w:szCs w:val="18"/>
        </w:rPr>
        <w:t>XXXXXXXXXXXXXX</w:t>
      </w:r>
    </w:p>
    <w:p w:rsidR="00ED020A" w:rsidRPr="006468F5" w:rsidRDefault="00210D9D">
      <w:pPr>
        <w:spacing w:line="276" w:lineRule="auto"/>
        <w:ind w:left="360"/>
        <w:rPr>
          <w:rFonts w:ascii="Verdana" w:eastAsia="Verdana" w:hAnsi="Verdana" w:cs="Verdana"/>
          <w:sz w:val="18"/>
          <w:szCs w:val="18"/>
        </w:rPr>
      </w:pPr>
      <w:r w:rsidRPr="006468F5">
        <w:rPr>
          <w:rFonts w:ascii="Verdana" w:eastAsia="Verdana" w:hAnsi="Verdana" w:cs="Verdana"/>
          <w:sz w:val="18"/>
          <w:szCs w:val="18"/>
        </w:rPr>
        <w:tab/>
      </w:r>
      <w:r w:rsidRPr="006468F5">
        <w:rPr>
          <w:rFonts w:ascii="Verdana" w:eastAsia="Verdana" w:hAnsi="Verdana" w:cs="Verdana"/>
          <w:sz w:val="18"/>
          <w:szCs w:val="18"/>
        </w:rPr>
        <w:tab/>
      </w:r>
      <w:r w:rsidRPr="006468F5">
        <w:rPr>
          <w:rFonts w:ascii="Verdana" w:eastAsia="Verdana" w:hAnsi="Verdana" w:cs="Verdana"/>
          <w:sz w:val="18"/>
          <w:szCs w:val="18"/>
        </w:rPr>
        <w:tab/>
        <w:t>E-mail:</w:t>
      </w:r>
      <w:r w:rsidRPr="006468F5">
        <w:rPr>
          <w:rFonts w:ascii="Verdana" w:eastAsia="Verdana" w:hAnsi="Verdana" w:cs="Verdana"/>
          <w:sz w:val="18"/>
          <w:szCs w:val="18"/>
        </w:rPr>
        <w:tab/>
      </w:r>
      <w:r w:rsidRPr="006468F5">
        <w:rPr>
          <w:rFonts w:ascii="Verdana" w:eastAsia="Verdana" w:hAnsi="Verdana" w:cs="Verdana"/>
          <w:sz w:val="18"/>
          <w:szCs w:val="18"/>
        </w:rPr>
        <w:tab/>
      </w:r>
      <w:r w:rsidRPr="006468F5">
        <w:rPr>
          <w:rFonts w:ascii="Verdana" w:eastAsia="Verdana" w:hAnsi="Verdana" w:cs="Verdana"/>
          <w:sz w:val="18"/>
          <w:szCs w:val="18"/>
        </w:rPr>
        <w:tab/>
      </w:r>
      <w:r w:rsidR="006468F5">
        <w:rPr>
          <w:rFonts w:ascii="Verdana" w:eastAsia="Verdana" w:hAnsi="Verdana" w:cs="Verdana"/>
          <w:sz w:val="18"/>
          <w:szCs w:val="18"/>
        </w:rPr>
        <w:t>info@maliri-nateraci.cz</w:t>
      </w:r>
    </w:p>
    <w:bookmarkEnd w:id="0"/>
    <w:p w:rsidR="00ED020A" w:rsidRPr="006468F5" w:rsidRDefault="00210D9D">
      <w:pPr>
        <w:spacing w:line="276" w:lineRule="auto"/>
        <w:ind w:left="360"/>
        <w:rPr>
          <w:rFonts w:ascii="Verdana" w:eastAsia="Verdana" w:hAnsi="Verdana" w:cs="Verdana"/>
          <w:sz w:val="18"/>
          <w:szCs w:val="18"/>
        </w:rPr>
      </w:pPr>
      <w:r w:rsidRPr="006468F5">
        <w:rPr>
          <w:rFonts w:ascii="Verdana" w:hAnsi="Verdana"/>
          <w:sz w:val="18"/>
          <w:szCs w:val="18"/>
        </w:rPr>
        <w:t xml:space="preserve">         </w:t>
      </w:r>
      <w:r w:rsidRPr="006468F5">
        <w:rPr>
          <w:rFonts w:ascii="Verdana" w:hAnsi="Verdana"/>
          <w:sz w:val="18"/>
          <w:szCs w:val="18"/>
        </w:rPr>
        <w:tab/>
      </w:r>
      <w:r w:rsidRPr="006468F5">
        <w:rPr>
          <w:rFonts w:ascii="Verdana" w:hAnsi="Verdana"/>
          <w:sz w:val="18"/>
          <w:szCs w:val="18"/>
        </w:rPr>
        <w:tab/>
      </w:r>
    </w:p>
    <w:p w:rsidR="00ED020A" w:rsidRDefault="00210D9D">
      <w:pPr>
        <w:spacing w:line="276" w:lineRule="auto"/>
        <w:rPr>
          <w:rFonts w:ascii="Verdana" w:eastAsia="Verdana" w:hAnsi="Verdana" w:cs="Verdana"/>
          <w:sz w:val="18"/>
          <w:szCs w:val="18"/>
        </w:rPr>
      </w:pPr>
      <w:r w:rsidRPr="006468F5">
        <w:rPr>
          <w:rFonts w:ascii="Verdana" w:hAnsi="Verdana"/>
          <w:sz w:val="18"/>
          <w:szCs w:val="18"/>
        </w:rPr>
        <w:t xml:space="preserve">      </w:t>
      </w:r>
      <w:r w:rsidRPr="006468F5">
        <w:rPr>
          <w:rFonts w:ascii="Verdana" w:hAnsi="Verdana"/>
          <w:sz w:val="18"/>
          <w:szCs w:val="18"/>
        </w:rPr>
        <w:tab/>
      </w:r>
      <w:r w:rsidRPr="006468F5">
        <w:rPr>
          <w:rFonts w:ascii="Verdana" w:hAnsi="Verdana"/>
          <w:sz w:val="18"/>
          <w:szCs w:val="18"/>
        </w:rPr>
        <w:tab/>
      </w:r>
      <w:r w:rsidRPr="006468F5">
        <w:rPr>
          <w:rFonts w:ascii="Verdana" w:hAnsi="Verdana"/>
          <w:sz w:val="18"/>
          <w:szCs w:val="18"/>
        </w:rPr>
        <w:tab/>
        <w:t>(dále jen „zhotovitel“)</w:t>
      </w:r>
      <w:r>
        <w:rPr>
          <w:rFonts w:ascii="Verdana" w:hAnsi="Verdana"/>
          <w:sz w:val="18"/>
          <w:szCs w:val="18"/>
        </w:rPr>
        <w:t xml:space="preserve"> </w:t>
      </w:r>
    </w:p>
    <w:p w:rsidR="00ED020A" w:rsidRDefault="00ED020A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ED020A" w:rsidRDefault="00ED020A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ED020A" w:rsidRDefault="00ED020A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numPr>
          <w:ilvl w:val="0"/>
          <w:numId w:val="5"/>
        </w:num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PŘEDMĚT SMLOUVY</w:t>
      </w:r>
    </w:p>
    <w:p w:rsidR="00ED020A" w:rsidRDefault="00ED020A">
      <w:pPr>
        <w:spacing w:line="276" w:lineRule="auto"/>
        <w:ind w:left="360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numPr>
          <w:ilvl w:val="1"/>
          <w:numId w:val="4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Název zakázky: </w:t>
      </w:r>
      <w:r>
        <w:rPr>
          <w:rFonts w:ascii="Verdana" w:hAnsi="Verdana"/>
          <w:b/>
          <w:bCs/>
          <w:sz w:val="18"/>
          <w:szCs w:val="18"/>
        </w:rPr>
        <w:t>HPS – malířské práce</w:t>
      </w:r>
      <w:r>
        <w:rPr>
          <w:rFonts w:ascii="Verdana" w:hAnsi="Verdana"/>
          <w:sz w:val="18"/>
          <w:szCs w:val="18"/>
        </w:rPr>
        <w:t xml:space="preserve"> (administrativní prostory, provozní prostory hřbitovů a krematorií, sociální zázemí zaměstnanců HPS), veřejná zakázka malého rozsahu č. HPS/56/2024.</w:t>
      </w:r>
    </w:p>
    <w:p w:rsidR="00ED020A" w:rsidRDefault="00ED020A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numPr>
          <w:ilvl w:val="1"/>
          <w:numId w:val="6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Místo plnění zakázky: Hřbitovy a pohřební služby hl. m. Prahy (objekty ve správě či vlastnictví zadavatele pouze na území hl. m. Prahy).                                                      </w:t>
      </w:r>
    </w:p>
    <w:p w:rsidR="00ED020A" w:rsidRDefault="00ED020A">
      <w:pPr>
        <w:spacing w:line="276" w:lineRule="auto"/>
        <w:ind w:left="360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</w:t>
      </w:r>
    </w:p>
    <w:p w:rsidR="00ED020A" w:rsidRDefault="00210D9D">
      <w:pPr>
        <w:numPr>
          <w:ilvl w:val="0"/>
          <w:numId w:val="4"/>
        </w:num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CENA DÍLA</w:t>
      </w:r>
    </w:p>
    <w:p w:rsidR="00ED020A" w:rsidRDefault="00ED020A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numPr>
          <w:ilvl w:val="1"/>
          <w:numId w:val="4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Cena díla v rozsahu uvedeném v bodu II. smlouvy je stanovena zhotovitelem zpracovanou                         nabídkou – krycím listem nabídky, který je zároveň nedílnou součástí této smlouvy.</w:t>
      </w:r>
    </w:p>
    <w:p w:rsidR="00ED020A" w:rsidRDefault="00ED020A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numPr>
          <w:ilvl w:val="1"/>
          <w:numId w:val="4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 ceně jsou zahrnuty náklady na dodávku materiálu /veškerý materiál/ nutný ke zhotovení díla.</w:t>
      </w:r>
    </w:p>
    <w:p w:rsidR="00ED020A" w:rsidRDefault="00ED020A">
      <w:pPr>
        <w:tabs>
          <w:tab w:val="left" w:pos="426"/>
        </w:tabs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numPr>
          <w:ilvl w:val="1"/>
          <w:numId w:val="7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V ceně díla jsou obsaženy náklady na měření a konzultace, dopravu a materiál.</w:t>
      </w:r>
    </w:p>
    <w:p w:rsidR="00ED020A" w:rsidRDefault="00ED020A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numPr>
          <w:ilvl w:val="1"/>
          <w:numId w:val="4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Dojde-li v průběhu plnění této smlouvy ke změnám podmínek, na základě kterých, byla uzavřena, bude cenová kalkulace přepracována a po vzájemném projednání nových cenových návrhů bude tato smlouva upřesněna příslušným dodatkem.</w:t>
      </w:r>
    </w:p>
    <w:p w:rsidR="00ED020A" w:rsidRDefault="00ED020A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numPr>
          <w:ilvl w:val="1"/>
          <w:numId w:val="4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Zadavatel uhradí veškeré vícepráce, které budou zadavatelem zadány, evidovány nebo potvrzeny.</w:t>
      </w:r>
    </w:p>
    <w:p w:rsidR="00ED020A" w:rsidRDefault="00ED020A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numPr>
          <w:ilvl w:val="1"/>
          <w:numId w:val="4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Zadavatel se zavazuje zaplatit zhotoviteli cenu stanovenou dle tohoto článku na jeho bankovní účet způsobem stanoveným v čl. VI. této smlouvy.</w:t>
      </w:r>
    </w:p>
    <w:p w:rsidR="00ED020A" w:rsidRDefault="00ED020A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ED020A" w:rsidRDefault="00ED020A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numPr>
          <w:ilvl w:val="0"/>
          <w:numId w:val="4"/>
        </w:num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DOBA PLNĚNÍ</w:t>
      </w:r>
    </w:p>
    <w:p w:rsidR="00ED020A" w:rsidRDefault="00ED020A">
      <w:pPr>
        <w:spacing w:line="276" w:lineRule="auto"/>
        <w:ind w:left="360"/>
        <w:rPr>
          <w:rFonts w:ascii="Verdana" w:eastAsia="Verdana" w:hAnsi="Verdana" w:cs="Verdana"/>
          <w:b/>
          <w:bCs/>
          <w:sz w:val="18"/>
          <w:szCs w:val="18"/>
        </w:rPr>
      </w:pPr>
    </w:p>
    <w:p w:rsidR="00ED020A" w:rsidRDefault="00210D9D">
      <w:pPr>
        <w:widowControl w:val="0"/>
        <w:numPr>
          <w:ilvl w:val="1"/>
          <w:numId w:val="8"/>
        </w:numPr>
        <w:spacing w:after="209" w:line="220" w:lineRule="exac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Tato smlouva se uzavírá na dobu 1 roku</w:t>
      </w:r>
      <w:r>
        <w:rPr>
          <w:rFonts w:ascii="Verdana" w:hAnsi="Verdana"/>
          <w:sz w:val="18"/>
          <w:szCs w:val="18"/>
        </w:rPr>
        <w:t xml:space="preserve"> od účinnosti smlouvy </w:t>
      </w:r>
      <w:r>
        <w:rPr>
          <w:rFonts w:ascii="Verdana" w:hAnsi="Verdana"/>
          <w:b/>
          <w:bCs/>
          <w:sz w:val="18"/>
          <w:szCs w:val="18"/>
        </w:rPr>
        <w:t>nebo do doby, než celková částka</w:t>
      </w:r>
      <w:r>
        <w:rPr>
          <w:rFonts w:ascii="Verdana" w:hAnsi="Verdana"/>
          <w:sz w:val="18"/>
          <w:szCs w:val="18"/>
        </w:rPr>
        <w:t xml:space="preserve"> uhrazená na základě této smlouvy zhotoviteli </w:t>
      </w:r>
      <w:r>
        <w:rPr>
          <w:rFonts w:ascii="Verdana" w:hAnsi="Verdana"/>
          <w:b/>
          <w:bCs/>
          <w:sz w:val="18"/>
          <w:szCs w:val="18"/>
        </w:rPr>
        <w:t xml:space="preserve">dosáhne částku ve výši </w:t>
      </w:r>
      <w:r>
        <w:rPr>
          <w:rFonts w:ascii="Verdana" w:eastAsia="Verdana" w:hAnsi="Verdana" w:cs="Verdana"/>
          <w:b/>
          <w:bCs/>
          <w:sz w:val="18"/>
          <w:szCs w:val="18"/>
        </w:rPr>
        <w:br/>
      </w:r>
      <w:r>
        <w:rPr>
          <w:rFonts w:ascii="Verdana" w:hAnsi="Verdana"/>
          <w:b/>
          <w:bCs/>
          <w:sz w:val="18"/>
          <w:szCs w:val="18"/>
        </w:rPr>
        <w:t>1 000 000,- Kč bez DPH</w:t>
      </w:r>
      <w:r>
        <w:rPr>
          <w:rFonts w:ascii="Verdana" w:hAnsi="Verdana"/>
          <w:sz w:val="18"/>
          <w:szCs w:val="18"/>
        </w:rPr>
        <w:t xml:space="preserve">, podle toho, jaká situace nastane dříve. </w:t>
      </w:r>
    </w:p>
    <w:p w:rsidR="00ED020A" w:rsidRDefault="00ED020A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numPr>
          <w:ilvl w:val="0"/>
          <w:numId w:val="4"/>
        </w:num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FINANCOVÁNÍ A FAKTUROVÁNÍ PRACÍ</w:t>
      </w:r>
    </w:p>
    <w:p w:rsidR="00ED020A" w:rsidRDefault="00ED020A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numPr>
          <w:ilvl w:val="1"/>
          <w:numId w:val="7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Zhotovitel požaduje placení po skončení díla. </w:t>
      </w:r>
    </w:p>
    <w:p w:rsidR="00ED020A" w:rsidRDefault="00ED020A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numPr>
          <w:ilvl w:val="1"/>
          <w:numId w:val="7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Zadavatel uhradí provedené práce po jejich převzetí a odstranění případných vad a nedodělků.</w:t>
      </w:r>
    </w:p>
    <w:p w:rsidR="00ED020A" w:rsidRDefault="00ED020A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numPr>
          <w:ilvl w:val="1"/>
          <w:numId w:val="4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Oprávněně vystavená faktura-daň. doklad-musí mít veškeré náležitosti daň. dokladu ve smyslu zákona č. 133/1995 Sb. o dani z přidané hodnoty v platném znění. V opačném případě je zadavatel oprávněn ji ve lhůtě splatnosti vrátit.</w:t>
      </w:r>
    </w:p>
    <w:p w:rsidR="00ED020A" w:rsidRDefault="00ED020A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numPr>
          <w:ilvl w:val="1"/>
          <w:numId w:val="7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Splatnost faktury je 14 kalendářních dnů ode dne převzetí díla zadavatelem.</w:t>
      </w:r>
    </w:p>
    <w:p w:rsidR="00ED020A" w:rsidRDefault="00210D9D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</w:t>
      </w:r>
    </w:p>
    <w:p w:rsidR="00ED020A" w:rsidRDefault="00ED020A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numPr>
          <w:ilvl w:val="0"/>
          <w:numId w:val="4"/>
        </w:num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PŘEDÁNÍ DÍLA</w:t>
      </w:r>
    </w:p>
    <w:p w:rsidR="00ED020A" w:rsidRDefault="00ED020A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numPr>
          <w:ilvl w:val="1"/>
          <w:numId w:val="4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 předávací řízení neplatí žádné zvláštní ustanovení. Předání díla obě strany potvrdí v předávacím protokolu.</w:t>
      </w:r>
    </w:p>
    <w:p w:rsidR="00ED020A" w:rsidRDefault="00ED020A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ED020A" w:rsidRDefault="00ED020A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numPr>
          <w:ilvl w:val="0"/>
          <w:numId w:val="4"/>
        </w:num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PENALIZACE</w:t>
      </w:r>
    </w:p>
    <w:p w:rsidR="00ED020A" w:rsidRDefault="00ED020A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numPr>
          <w:ilvl w:val="1"/>
          <w:numId w:val="4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 případě nedodržení termínu předání díla z důvodu na straně zhotovitele, zavazuje se zhotovitel zaplatit smluvní pokutu za nedodržení termínu 200 Kč za každý započatý den.</w:t>
      </w:r>
    </w:p>
    <w:p w:rsidR="00ED020A" w:rsidRDefault="00ED020A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numPr>
          <w:ilvl w:val="1"/>
          <w:numId w:val="4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Zadavatel se zavazuje, zaplatit pokutu ve výši 200 Kč za každý započatý den, nebude-li faktura zaplacena v termínu a to do 14 dnů.</w:t>
      </w:r>
    </w:p>
    <w:p w:rsidR="00ED020A" w:rsidRDefault="00ED020A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ED020A" w:rsidRDefault="00ED020A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ED020A" w:rsidRDefault="00ED020A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ED020A" w:rsidRDefault="00ED020A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ED020A" w:rsidRDefault="00ED020A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numPr>
          <w:ilvl w:val="0"/>
          <w:numId w:val="4"/>
        </w:num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ZÁRUKA ZA DÍLO</w:t>
      </w:r>
    </w:p>
    <w:p w:rsidR="00ED020A" w:rsidRDefault="00ED020A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numPr>
          <w:ilvl w:val="1"/>
          <w:numId w:val="4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Zhotovitel poskytuje na dílo záruku 28 měsíců. Záruční doba počíná plynout dnem předání a převzetí díla a nevztahuje se na jeho mechanické poškození a běžné opotřebení.</w:t>
      </w:r>
    </w:p>
    <w:p w:rsidR="00ED020A" w:rsidRDefault="00ED020A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numPr>
          <w:ilvl w:val="1"/>
          <w:numId w:val="4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Reklamaci vady v záruční době uplatní zadavatel písemně na adresu zhotovitele dle bodu I.2. Zhotovitel do 14 dnů od doručení sdělí zadavateli, zda reklamaci uznává nebo odmítá, a to včetně důvodů odmítnutí.</w:t>
      </w:r>
    </w:p>
    <w:p w:rsidR="00ED020A" w:rsidRDefault="00210D9D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</w:t>
      </w:r>
    </w:p>
    <w:p w:rsidR="00ED020A" w:rsidRDefault="00ED020A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numPr>
          <w:ilvl w:val="0"/>
          <w:numId w:val="4"/>
        </w:num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ZÁVĚREČNÁ USTANOVENÍ</w:t>
      </w:r>
    </w:p>
    <w:p w:rsidR="00ED020A" w:rsidRDefault="00ED020A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numPr>
          <w:ilvl w:val="1"/>
          <w:numId w:val="4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Pokud není smlouvou stanoveno jinak, řídí se právní vztahy mezi smluvními stranami příslušnými ustanoveními obchodního zákoníku.</w:t>
      </w:r>
    </w:p>
    <w:p w:rsidR="00ED020A" w:rsidRDefault="00ED020A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numPr>
          <w:ilvl w:val="1"/>
          <w:numId w:val="4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Veškeré změny nebo doplňky se provádějí výhradně formou písemných dodatků.</w:t>
      </w:r>
    </w:p>
    <w:p w:rsidR="00ED020A" w:rsidRDefault="00ED020A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numPr>
          <w:ilvl w:val="1"/>
          <w:numId w:val="4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Smlouva se vyhotovuje ve dvou stejnopisech stejné platnosti, z nichž jeden obdrží zadavatel a jeden zhotovitel, a nabývá platnosti dnem jejího podpisu oprávněnými zástupci smluvních stran.</w:t>
      </w:r>
    </w:p>
    <w:p w:rsidR="00ED020A" w:rsidRDefault="00ED020A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numPr>
          <w:ilvl w:val="1"/>
          <w:numId w:val="4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Tato smlouva podléhá v souladu se zákonem č. 340/2015 Sb., o registru smluv, uveřejnění v registru smluv, které zajistí HPS, p. o. Společnost bere na vědomí, že HPS, p. o. je povinným subjektem ve smyslu ust. § 2 odst. 1 zák. č. 106/1999 Sb., o svobodném přístupu k informacím, ve znění pozdějších předpisů, a že v důsledku tohoto svého postavení je povinna na žádost poskytnout informace o skutečnostech uvedených v této smlouvě, resp. o samotném jejím uzavření. Dále společnost souhlasí s tím, aby smlouva a případné dodatky této smlouvy byly v plném rozsahu zveřejněny na webových stránkách určených HPS, p. o., resp. na profilu zadavatele a dále prohlašuje, že skutečnosti uvedené ve smlouvě nepovažuje za obchodní tajemství ve smyslu § 504 zákona č. 89/2012 Sb., občanského zákoníku uděluje svolení k jejich užití a zveřejnění bez stanovení jakýchkoliv dalších podmínek.</w:t>
      </w:r>
    </w:p>
    <w:p w:rsidR="00ED020A" w:rsidRDefault="00ED020A">
      <w:pPr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Příloha: 1. Krycí list nabídky</w:t>
      </w:r>
    </w:p>
    <w:p w:rsidR="00ED020A" w:rsidRDefault="00ED020A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ED020A" w:rsidRDefault="00ED020A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 Praze dne: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V Praze dne</w:t>
      </w:r>
      <w:r w:rsidR="006468F5">
        <w:rPr>
          <w:rFonts w:ascii="Verdana" w:hAnsi="Verdana"/>
          <w:sz w:val="18"/>
          <w:szCs w:val="18"/>
        </w:rPr>
        <w:t>:</w:t>
      </w:r>
    </w:p>
    <w:p w:rsidR="00ED020A" w:rsidRDefault="00ED020A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ED020A" w:rsidRDefault="00ED020A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ED020A" w:rsidRDefault="00210D9D">
      <w:pPr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Za zadavatele: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Za zhotovitele: </w:t>
      </w:r>
    </w:p>
    <w:p w:rsidR="00ED020A" w:rsidRDefault="00ED020A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ED020A" w:rsidRDefault="00ED020A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ED020A" w:rsidRDefault="00ED020A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6468F5" w:rsidRDefault="006468F5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6468F5" w:rsidRDefault="006468F5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6468F5" w:rsidRDefault="006468F5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ED020A" w:rsidRDefault="00ED020A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ED020A" w:rsidRDefault="00ED020A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:rsidR="00ED020A" w:rsidRPr="006468F5" w:rsidRDefault="00210D9D">
      <w:pPr>
        <w:spacing w:line="276" w:lineRule="auto"/>
        <w:rPr>
          <w:rFonts w:ascii="Verdana" w:eastAsia="Verdana" w:hAnsi="Verdana" w:cs="Verdana"/>
          <w:sz w:val="18"/>
          <w:szCs w:val="18"/>
        </w:rPr>
      </w:pPr>
      <w:r w:rsidRPr="006468F5">
        <w:rPr>
          <w:rFonts w:ascii="Verdana" w:hAnsi="Verdana"/>
          <w:sz w:val="18"/>
          <w:szCs w:val="18"/>
        </w:rPr>
        <w:t xml:space="preserve">……………………………………………….                                    </w:t>
      </w:r>
      <w:r w:rsidRPr="006468F5">
        <w:rPr>
          <w:rFonts w:ascii="Verdana" w:hAnsi="Verdana"/>
          <w:sz w:val="18"/>
          <w:szCs w:val="18"/>
        </w:rPr>
        <w:tab/>
      </w:r>
      <w:r w:rsidR="006468F5" w:rsidRPr="006468F5">
        <w:rPr>
          <w:rFonts w:ascii="Verdana" w:hAnsi="Verdana"/>
          <w:sz w:val="18"/>
          <w:szCs w:val="18"/>
        </w:rPr>
        <w:t xml:space="preserve">……………………………………………….  </w:t>
      </w:r>
      <w:r w:rsidRPr="006468F5">
        <w:rPr>
          <w:rFonts w:ascii="Verdana" w:hAnsi="Verdana"/>
          <w:sz w:val="18"/>
          <w:szCs w:val="18"/>
        </w:rPr>
        <w:t xml:space="preserve">                                       </w:t>
      </w:r>
    </w:p>
    <w:p w:rsidR="00ED020A" w:rsidRPr="006468F5" w:rsidRDefault="00210D9D">
      <w:pPr>
        <w:spacing w:line="276" w:lineRule="auto"/>
        <w:rPr>
          <w:rFonts w:ascii="Verdana" w:eastAsia="Verdana" w:hAnsi="Verdana" w:cs="Verdana"/>
          <w:sz w:val="18"/>
          <w:szCs w:val="18"/>
        </w:rPr>
      </w:pPr>
      <w:r w:rsidRPr="006468F5">
        <w:rPr>
          <w:rFonts w:ascii="Verdana" w:hAnsi="Verdana"/>
          <w:sz w:val="18"/>
          <w:szCs w:val="18"/>
        </w:rPr>
        <w:t xml:space="preserve">Ing. Miroslav Vacek                                                              </w:t>
      </w:r>
      <w:r w:rsidR="00644ED7">
        <w:rPr>
          <w:rFonts w:ascii="Verdana" w:hAnsi="Verdana"/>
          <w:sz w:val="18"/>
          <w:szCs w:val="18"/>
        </w:rPr>
        <w:t>XXXXXXXXXXXX</w:t>
      </w:r>
    </w:p>
    <w:p w:rsidR="00ED020A" w:rsidRDefault="00210D9D">
      <w:pPr>
        <w:spacing w:line="276" w:lineRule="auto"/>
      </w:pPr>
      <w:r w:rsidRPr="006468F5">
        <w:rPr>
          <w:rFonts w:ascii="Verdana" w:hAnsi="Verdana"/>
          <w:sz w:val="18"/>
          <w:szCs w:val="18"/>
        </w:rPr>
        <w:t>pověřený řízením organizace                                                 jednatel společnosti</w:t>
      </w:r>
      <w:r>
        <w:rPr>
          <w:rFonts w:ascii="Verdana" w:hAnsi="Verdana"/>
          <w:sz w:val="18"/>
          <w:szCs w:val="18"/>
        </w:rPr>
        <w:t xml:space="preserve">                                                               </w:t>
      </w:r>
    </w:p>
    <w:sectPr w:rsidR="00ED020A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40A" w:rsidRDefault="0069240A">
      <w:r>
        <w:separator/>
      </w:r>
    </w:p>
  </w:endnote>
  <w:endnote w:type="continuationSeparator" w:id="0">
    <w:p w:rsidR="0069240A" w:rsidRDefault="0069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20A" w:rsidRDefault="00210D9D">
    <w:pPr>
      <w:pStyle w:val="Zpat"/>
      <w:jc w:val="center"/>
    </w:pPr>
    <w:r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 xml:space="preserve"> PAGE </w:instrText>
    </w:r>
    <w:r>
      <w:rPr>
        <w:rFonts w:ascii="Verdana" w:hAnsi="Verdana"/>
        <w:sz w:val="18"/>
        <w:szCs w:val="18"/>
      </w:rPr>
      <w:fldChar w:fldCharType="separate"/>
    </w:r>
    <w:r w:rsidR="006468F5">
      <w:rPr>
        <w:rFonts w:ascii="Verdana" w:hAnsi="Verdana"/>
        <w:noProof/>
        <w:sz w:val="18"/>
        <w:szCs w:val="18"/>
      </w:rPr>
      <w:t>1</w:t>
    </w:r>
    <w:r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40A" w:rsidRDefault="0069240A">
      <w:r>
        <w:separator/>
      </w:r>
    </w:p>
  </w:footnote>
  <w:footnote w:type="continuationSeparator" w:id="0">
    <w:p w:rsidR="0069240A" w:rsidRDefault="00692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20A" w:rsidRDefault="00ED020A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D3F16"/>
    <w:multiLevelType w:val="multilevel"/>
    <w:tmpl w:val="02A60B52"/>
    <w:styleLink w:val="Importovanstyl2"/>
    <w:lvl w:ilvl="0">
      <w:start w:val="1"/>
      <w:numFmt w:val="upperRoman"/>
      <w:lvlText w:val="%1."/>
      <w:lvlJc w:val="left"/>
      <w:pPr>
        <w:ind w:left="1230" w:hanging="87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nothing"/>
      <w:lvlText w:val="%1.%2."/>
      <w:lvlJc w:val="left"/>
      <w:pPr>
        <w:ind w:left="1146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suff w:val="nothing"/>
      <w:lvlText w:val="%1.%2.%3."/>
      <w:lvlJc w:val="left"/>
      <w:pPr>
        <w:ind w:left="1146" w:hanging="65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nothing"/>
      <w:lvlText w:val="%1.%2.%3.%4."/>
      <w:lvlJc w:val="left"/>
      <w:pPr>
        <w:ind w:left="1146" w:hanging="58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suff w:val="nothing"/>
      <w:lvlText w:val="%1.%2.%3.%4.%5."/>
      <w:lvlJc w:val="left"/>
      <w:pPr>
        <w:ind w:left="1854" w:hanging="123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suff w:val="nothing"/>
      <w:lvlText w:val="%1.%2.%3.%4.%5.%6."/>
      <w:lvlJc w:val="left"/>
      <w:pPr>
        <w:ind w:left="1854" w:hanging="116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suff w:val="nothing"/>
      <w:lvlText w:val="%1.%2.%3.%4.%5.%6.%7."/>
      <w:lvlJc w:val="left"/>
      <w:pPr>
        <w:ind w:left="1854" w:hanging="109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suff w:val="nothing"/>
      <w:lvlText w:val="%1.%2.%3.%4.%5.%6.%7.%8."/>
      <w:lvlJc w:val="left"/>
      <w:pPr>
        <w:ind w:left="1854" w:hanging="10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suff w:val="nothing"/>
      <w:lvlText w:val="%1.%2.%3.%4.%5.%6.%7.%8.%9."/>
      <w:lvlJc w:val="left"/>
      <w:pPr>
        <w:ind w:left="1854" w:hanging="96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3BC07A75"/>
    <w:multiLevelType w:val="hybridMultilevel"/>
    <w:tmpl w:val="9DBCDAC4"/>
    <w:numStyleLink w:val="Importovanstyl1"/>
  </w:abstractNum>
  <w:abstractNum w:abstractNumId="2" w15:restartNumberingAfterBreak="0">
    <w:nsid w:val="3C8030C6"/>
    <w:multiLevelType w:val="hybridMultilevel"/>
    <w:tmpl w:val="9DBCDAC4"/>
    <w:styleLink w:val="Importovanstyl1"/>
    <w:lvl w:ilvl="0" w:tplc="1F3CAC54">
      <w:start w:val="1"/>
      <w:numFmt w:val="upperRoman"/>
      <w:lvlText w:val="%1."/>
      <w:lvlJc w:val="left"/>
      <w:pPr>
        <w:tabs>
          <w:tab w:val="num" w:pos="4248"/>
        </w:tabs>
        <w:ind w:left="4350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21EA5B8">
      <w:start w:val="1"/>
      <w:numFmt w:val="lowerLetter"/>
      <w:lvlText w:val="%2."/>
      <w:lvlJc w:val="left"/>
      <w:pPr>
        <w:tabs>
          <w:tab w:val="num" w:pos="4710"/>
        </w:tabs>
        <w:ind w:left="4812" w:hanging="46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79A9676">
      <w:start w:val="1"/>
      <w:numFmt w:val="lowerRoman"/>
      <w:lvlText w:val="%3."/>
      <w:lvlJc w:val="left"/>
      <w:pPr>
        <w:tabs>
          <w:tab w:val="num" w:pos="5430"/>
        </w:tabs>
        <w:ind w:left="5532" w:hanging="41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F806E0C">
      <w:start w:val="1"/>
      <w:numFmt w:val="decimal"/>
      <w:lvlText w:val="%4."/>
      <w:lvlJc w:val="left"/>
      <w:pPr>
        <w:tabs>
          <w:tab w:val="num" w:pos="6150"/>
        </w:tabs>
        <w:ind w:left="6252" w:hanging="46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31E61CC">
      <w:start w:val="1"/>
      <w:numFmt w:val="lowerLetter"/>
      <w:lvlText w:val="%5."/>
      <w:lvlJc w:val="left"/>
      <w:pPr>
        <w:tabs>
          <w:tab w:val="num" w:pos="6870"/>
        </w:tabs>
        <w:ind w:left="6972" w:hanging="46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AA63DE6">
      <w:start w:val="1"/>
      <w:numFmt w:val="lowerRoman"/>
      <w:lvlText w:val="%6."/>
      <w:lvlJc w:val="left"/>
      <w:pPr>
        <w:tabs>
          <w:tab w:val="num" w:pos="7590"/>
        </w:tabs>
        <w:ind w:left="7692" w:hanging="41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C14C6E8">
      <w:start w:val="1"/>
      <w:numFmt w:val="decimal"/>
      <w:lvlText w:val="%7."/>
      <w:lvlJc w:val="left"/>
      <w:pPr>
        <w:tabs>
          <w:tab w:val="num" w:pos="8310"/>
        </w:tabs>
        <w:ind w:left="8412" w:hanging="46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2B6A316">
      <w:start w:val="1"/>
      <w:numFmt w:val="lowerLetter"/>
      <w:lvlText w:val="%8."/>
      <w:lvlJc w:val="left"/>
      <w:pPr>
        <w:tabs>
          <w:tab w:val="num" w:pos="9030"/>
        </w:tabs>
        <w:ind w:left="9132" w:hanging="46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DC082B0">
      <w:start w:val="1"/>
      <w:numFmt w:val="lowerRoman"/>
      <w:lvlText w:val="%9."/>
      <w:lvlJc w:val="left"/>
      <w:pPr>
        <w:tabs>
          <w:tab w:val="num" w:pos="9750"/>
        </w:tabs>
        <w:ind w:left="9852" w:hanging="41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7B5B194C"/>
    <w:multiLevelType w:val="multilevel"/>
    <w:tmpl w:val="02A60B52"/>
    <w:numStyleLink w:val="Importovanstyl2"/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startOverride w:val="2"/>
    </w:lvlOverride>
  </w:num>
  <w:num w:numId="6">
    <w:abstractNumId w:val="3"/>
    <w:lvlOverride w:ilvl="0">
      <w:lvl w:ilvl="0">
        <w:start w:val="1"/>
        <w:numFmt w:val="upperRoman"/>
        <w:lvlText w:val="%1."/>
        <w:lvlJc w:val="left"/>
        <w:pPr>
          <w:ind w:left="1230" w:hanging="8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142"/>
            <w:tab w:val="left" w:pos="426"/>
          </w:tabs>
          <w:ind w:left="114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42"/>
            <w:tab w:val="left" w:pos="426"/>
          </w:tabs>
          <w:ind w:left="1146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42"/>
            <w:tab w:val="left" w:pos="426"/>
          </w:tabs>
          <w:ind w:left="1146" w:hanging="5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42"/>
            <w:tab w:val="left" w:pos="426"/>
          </w:tabs>
          <w:ind w:left="1854" w:hanging="12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42"/>
            <w:tab w:val="left" w:pos="426"/>
          </w:tabs>
          <w:ind w:left="1854" w:hanging="1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42"/>
            <w:tab w:val="left" w:pos="426"/>
          </w:tabs>
          <w:ind w:left="1854" w:hanging="10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42"/>
            <w:tab w:val="left" w:pos="426"/>
          </w:tabs>
          <w:ind w:left="1854" w:hanging="10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42"/>
            <w:tab w:val="left" w:pos="426"/>
          </w:tabs>
          <w:ind w:left="1854" w:hanging="9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3"/>
    <w:lvlOverride w:ilvl="0">
      <w:lvl w:ilvl="0">
        <w:start w:val="1"/>
        <w:numFmt w:val="upperRoman"/>
        <w:lvlText w:val="%1."/>
        <w:lvlJc w:val="left"/>
        <w:pPr>
          <w:ind w:left="1230" w:hanging="8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34"/>
          </w:tabs>
          <w:ind w:left="114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1146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134"/>
          </w:tabs>
          <w:ind w:left="1146" w:hanging="5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134"/>
          </w:tabs>
          <w:ind w:left="1146" w:hanging="5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134"/>
          </w:tabs>
          <w:ind w:left="1146" w:hanging="4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134"/>
          </w:tabs>
          <w:ind w:left="1146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134"/>
          </w:tabs>
          <w:ind w:left="1146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134"/>
          </w:tabs>
          <w:ind w:left="1146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  <w:lvlOverride w:ilvl="0">
      <w:lvl w:ilvl="0">
        <w:start w:val="1"/>
        <w:numFmt w:val="upperRoman"/>
        <w:lvlText w:val="%1."/>
        <w:lvlJc w:val="left"/>
        <w:pPr>
          <w:ind w:left="1230" w:hanging="8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426"/>
          </w:tabs>
          <w:ind w:left="114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426"/>
          </w:tabs>
          <w:ind w:left="1146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426"/>
          </w:tabs>
          <w:ind w:left="1146" w:hanging="5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426"/>
          </w:tabs>
          <w:ind w:left="1854" w:hanging="12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26"/>
          </w:tabs>
          <w:ind w:left="1854" w:hanging="1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26"/>
          </w:tabs>
          <w:ind w:left="1854" w:hanging="10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26"/>
          </w:tabs>
          <w:ind w:left="1854" w:hanging="10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26"/>
          </w:tabs>
          <w:ind w:left="1854" w:hanging="9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0A"/>
    <w:rsid w:val="00210D9D"/>
    <w:rsid w:val="00644ED7"/>
    <w:rsid w:val="006468F5"/>
    <w:rsid w:val="0069240A"/>
    <w:rsid w:val="00713F53"/>
    <w:rsid w:val="00B6091B"/>
    <w:rsid w:val="00B9039E"/>
    <w:rsid w:val="00ED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F0DCB-A5D4-4DE8-9EF0-EB515597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</w:rPr>
  </w:style>
  <w:style w:type="paragraph" w:styleId="Zpat">
    <w:name w:val="foot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bdr w:val="nil"/>
    </w:rPr>
  </w:style>
  <w:style w:type="paragraph" w:styleId="Zhlav">
    <w:name w:val="head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bdr w:val="nil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pokorny</dc:creator>
  <cp:keywords/>
  <cp:lastModifiedBy>Věra Čmoková</cp:lastModifiedBy>
  <cp:revision>2</cp:revision>
  <dcterms:created xsi:type="dcterms:W3CDTF">2024-08-08T08:12:00Z</dcterms:created>
  <dcterms:modified xsi:type="dcterms:W3CDTF">2024-08-08T08:12:00Z</dcterms:modified>
</cp:coreProperties>
</file>