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25D5" w14:textId="77777777" w:rsidR="00665717" w:rsidRPr="001A4CFB" w:rsidRDefault="003972F3" w:rsidP="001A4CFB">
      <w:pPr>
        <w:autoSpaceDE w:val="0"/>
        <w:autoSpaceDN w:val="0"/>
        <w:adjustRightInd w:val="0"/>
        <w:jc w:val="center"/>
        <w:rPr>
          <w:b/>
          <w:sz w:val="22"/>
          <w:szCs w:val="22"/>
        </w:rPr>
      </w:pPr>
      <w:r w:rsidRPr="001A4CFB">
        <w:rPr>
          <w:b/>
          <w:bCs/>
          <w:sz w:val="22"/>
          <w:szCs w:val="22"/>
        </w:rPr>
        <w:t xml:space="preserve">Smlouva o dílo č. </w:t>
      </w:r>
      <w:r w:rsidRPr="001A4CFB">
        <w:rPr>
          <w:b/>
          <w:sz w:val="22"/>
          <w:szCs w:val="22"/>
        </w:rPr>
        <w:t>TO/202</w:t>
      </w:r>
      <w:r w:rsidR="00E802EC">
        <w:rPr>
          <w:b/>
          <w:sz w:val="22"/>
          <w:szCs w:val="22"/>
        </w:rPr>
        <w:t>4</w:t>
      </w:r>
      <w:r w:rsidRPr="001A4CFB">
        <w:rPr>
          <w:b/>
          <w:sz w:val="22"/>
          <w:szCs w:val="22"/>
        </w:rPr>
        <w:t>/</w:t>
      </w:r>
      <w:r w:rsidR="00E802EC">
        <w:rPr>
          <w:b/>
          <w:sz w:val="22"/>
          <w:szCs w:val="22"/>
        </w:rPr>
        <w:t>05</w:t>
      </w:r>
      <w:r w:rsidR="002E60B1">
        <w:rPr>
          <w:b/>
          <w:sz w:val="22"/>
          <w:szCs w:val="22"/>
        </w:rPr>
        <w:t xml:space="preserve"> </w:t>
      </w:r>
      <w:r w:rsidR="009B068F" w:rsidRPr="001A4CFB">
        <w:rPr>
          <w:b/>
          <w:sz w:val="22"/>
          <w:szCs w:val="22"/>
        </w:rPr>
        <w:t xml:space="preserve"> </w:t>
      </w:r>
    </w:p>
    <w:p w14:paraId="72C45503" w14:textId="77777777" w:rsidR="00AA0090" w:rsidRPr="001A4CFB" w:rsidRDefault="00AA0090" w:rsidP="001A4CFB">
      <w:pPr>
        <w:autoSpaceDE w:val="0"/>
        <w:autoSpaceDN w:val="0"/>
        <w:adjustRightInd w:val="0"/>
        <w:jc w:val="center"/>
        <w:rPr>
          <w:b/>
          <w:sz w:val="22"/>
          <w:szCs w:val="22"/>
        </w:rPr>
      </w:pPr>
    </w:p>
    <w:p w14:paraId="70FE3EDC" w14:textId="77777777" w:rsidR="003972F3" w:rsidRDefault="00AA0090" w:rsidP="001A4CFB">
      <w:pPr>
        <w:autoSpaceDE w:val="0"/>
        <w:autoSpaceDN w:val="0"/>
        <w:adjustRightInd w:val="0"/>
        <w:jc w:val="center"/>
        <w:rPr>
          <w:b/>
          <w:color w:val="000000"/>
          <w:sz w:val="22"/>
          <w:szCs w:val="22"/>
        </w:rPr>
      </w:pPr>
      <w:bookmarkStart w:id="0" w:name="_Hlk115853439"/>
      <w:r w:rsidRPr="001A4CFB">
        <w:rPr>
          <w:b/>
          <w:color w:val="000000"/>
          <w:sz w:val="22"/>
          <w:szCs w:val="22"/>
        </w:rPr>
        <w:t>Oprava</w:t>
      </w:r>
      <w:r w:rsidR="004E73C9">
        <w:rPr>
          <w:b/>
          <w:color w:val="000000"/>
          <w:sz w:val="22"/>
          <w:szCs w:val="22"/>
        </w:rPr>
        <w:t xml:space="preserve"> komunikace </w:t>
      </w:r>
      <w:r w:rsidR="00B13F53">
        <w:rPr>
          <w:b/>
          <w:color w:val="000000"/>
          <w:sz w:val="22"/>
          <w:szCs w:val="22"/>
        </w:rPr>
        <w:t>7-19 včetně přípojky NN pro objekt 19 a opravy VO</w:t>
      </w:r>
    </w:p>
    <w:p w14:paraId="64BE77FA" w14:textId="77777777" w:rsidR="00177576" w:rsidRPr="001A4CFB" w:rsidRDefault="00177576" w:rsidP="001A4CFB">
      <w:pPr>
        <w:autoSpaceDE w:val="0"/>
        <w:autoSpaceDN w:val="0"/>
        <w:adjustRightInd w:val="0"/>
        <w:jc w:val="center"/>
        <w:rPr>
          <w:b/>
          <w:color w:val="000000"/>
          <w:sz w:val="22"/>
          <w:szCs w:val="22"/>
        </w:rPr>
      </w:pPr>
    </w:p>
    <w:bookmarkEnd w:id="0"/>
    <w:p w14:paraId="7A0DADF9" w14:textId="77777777" w:rsidR="003972F3" w:rsidRPr="001A4CFB" w:rsidRDefault="003972F3" w:rsidP="001A4CFB">
      <w:pPr>
        <w:autoSpaceDE w:val="0"/>
        <w:autoSpaceDN w:val="0"/>
        <w:adjustRightInd w:val="0"/>
        <w:jc w:val="center"/>
        <w:rPr>
          <w:b/>
          <w:bCs/>
          <w:sz w:val="22"/>
          <w:szCs w:val="22"/>
        </w:rPr>
      </w:pPr>
      <w:r w:rsidRPr="001A4CFB">
        <w:rPr>
          <w:b/>
          <w:bCs/>
          <w:sz w:val="22"/>
          <w:szCs w:val="22"/>
        </w:rPr>
        <w:t>I.</w:t>
      </w:r>
    </w:p>
    <w:p w14:paraId="79D828D5" w14:textId="77777777" w:rsidR="003972F3" w:rsidRPr="001A4CFB" w:rsidRDefault="003972F3" w:rsidP="001A4CFB">
      <w:pPr>
        <w:autoSpaceDE w:val="0"/>
        <w:autoSpaceDN w:val="0"/>
        <w:adjustRightInd w:val="0"/>
        <w:jc w:val="center"/>
        <w:rPr>
          <w:b/>
          <w:bCs/>
          <w:sz w:val="22"/>
          <w:szCs w:val="22"/>
        </w:rPr>
      </w:pPr>
      <w:r w:rsidRPr="001A4CFB">
        <w:rPr>
          <w:b/>
          <w:bCs/>
          <w:sz w:val="22"/>
          <w:szCs w:val="22"/>
        </w:rPr>
        <w:t>Smluvní strany.</w:t>
      </w:r>
    </w:p>
    <w:p w14:paraId="74A36B7C" w14:textId="77777777" w:rsidR="003972F3" w:rsidRPr="001A4CFB" w:rsidRDefault="003972F3" w:rsidP="001A4CFB">
      <w:pPr>
        <w:autoSpaceDE w:val="0"/>
        <w:autoSpaceDN w:val="0"/>
        <w:adjustRightInd w:val="0"/>
        <w:jc w:val="center"/>
        <w:rPr>
          <w:b/>
          <w:bCs/>
          <w:sz w:val="22"/>
          <w:szCs w:val="22"/>
        </w:rPr>
      </w:pPr>
    </w:p>
    <w:p w14:paraId="3C5F7AD8" w14:textId="77777777" w:rsidR="003972F3" w:rsidRPr="001A4CFB" w:rsidRDefault="003972F3" w:rsidP="001A4CFB">
      <w:pPr>
        <w:pStyle w:val="Standard"/>
        <w:jc w:val="both"/>
        <w:rPr>
          <w:rFonts w:cs="Times New Roman"/>
          <w:b/>
          <w:sz w:val="22"/>
          <w:szCs w:val="22"/>
          <w:lang w:val="cs-CZ"/>
        </w:rPr>
      </w:pPr>
      <w:r w:rsidRPr="001A4CFB">
        <w:rPr>
          <w:rFonts w:cs="Times New Roman"/>
          <w:b/>
          <w:sz w:val="22"/>
          <w:szCs w:val="22"/>
          <w:lang w:val="cs-CZ"/>
        </w:rPr>
        <w:t xml:space="preserve">Psychiatrická nemocnice v Opavě  </w:t>
      </w:r>
    </w:p>
    <w:p w14:paraId="35F8819E" w14:textId="77777777" w:rsidR="003972F3" w:rsidRPr="001A4CFB" w:rsidRDefault="003972F3" w:rsidP="001A4CFB">
      <w:pPr>
        <w:pStyle w:val="Standard"/>
        <w:jc w:val="both"/>
        <w:rPr>
          <w:rFonts w:cs="Times New Roman"/>
          <w:b/>
          <w:sz w:val="22"/>
          <w:szCs w:val="22"/>
          <w:lang w:val="cs-CZ"/>
        </w:rPr>
      </w:pPr>
      <w:r w:rsidRPr="001A4CFB">
        <w:rPr>
          <w:rFonts w:cs="Times New Roman"/>
          <w:b/>
          <w:sz w:val="22"/>
          <w:szCs w:val="22"/>
          <w:lang w:val="cs-CZ"/>
        </w:rPr>
        <w:t xml:space="preserve">Olomoucká 305/88, 746 01, Opava  </w:t>
      </w:r>
    </w:p>
    <w:p w14:paraId="19915960"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zastoupena Ing. Zdeňkem Jiříčkem, ředitelem </w:t>
      </w:r>
    </w:p>
    <w:p w14:paraId="781E7C95"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IČ: 00844004, </w:t>
      </w:r>
    </w:p>
    <w:p w14:paraId="449E4F9F"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DIČ: CZ00844004, </w:t>
      </w:r>
    </w:p>
    <w:p w14:paraId="08616B65" w14:textId="77777777" w:rsidR="003972F3" w:rsidRPr="001A4CFB" w:rsidRDefault="003972F3" w:rsidP="001A4CFB">
      <w:pPr>
        <w:pStyle w:val="Standard"/>
        <w:jc w:val="both"/>
        <w:rPr>
          <w:rFonts w:cs="Times New Roman"/>
          <w:sz w:val="22"/>
          <w:szCs w:val="22"/>
          <w:lang w:val="cs-CZ"/>
        </w:rPr>
      </w:pPr>
      <w:r w:rsidRPr="001A4CFB">
        <w:rPr>
          <w:rFonts w:cs="Times New Roman"/>
          <w:sz w:val="22"/>
          <w:szCs w:val="22"/>
          <w:lang w:val="cs-CZ"/>
        </w:rPr>
        <w:t xml:space="preserve">Tel.: 553 695 111, Fax.:553 713 443, e-mail: </w:t>
      </w:r>
      <w:hyperlink r:id="rId8" w:history="1">
        <w:r w:rsidRPr="001A4CFB">
          <w:rPr>
            <w:rStyle w:val="Hypertextovodkaz"/>
            <w:rFonts w:cs="Times New Roman"/>
            <w:sz w:val="22"/>
            <w:szCs w:val="22"/>
            <w:lang w:val="cs-CZ"/>
          </w:rPr>
          <w:t>pnopava@pnopava.cz</w:t>
        </w:r>
      </w:hyperlink>
    </w:p>
    <w:p w14:paraId="1C61B2FF" w14:textId="77777777" w:rsidR="003972F3" w:rsidRPr="001A4CFB" w:rsidRDefault="003972F3" w:rsidP="001A4CFB">
      <w:pPr>
        <w:rPr>
          <w:sz w:val="22"/>
          <w:szCs w:val="22"/>
        </w:rPr>
      </w:pPr>
      <w:r w:rsidRPr="001A4CFB">
        <w:rPr>
          <w:sz w:val="22"/>
          <w:szCs w:val="22"/>
        </w:rPr>
        <w:t>Bankovní spojení: ČNB, pobočka Ostrava, číslo účtu 10006-339821/0710</w:t>
      </w:r>
    </w:p>
    <w:p w14:paraId="6B1CA80B" w14:textId="77777777" w:rsidR="003972F3" w:rsidRPr="001A4CFB" w:rsidRDefault="003972F3" w:rsidP="001A4CFB">
      <w:pPr>
        <w:autoSpaceDE w:val="0"/>
        <w:autoSpaceDN w:val="0"/>
        <w:adjustRightInd w:val="0"/>
        <w:rPr>
          <w:b/>
          <w:sz w:val="22"/>
          <w:szCs w:val="22"/>
        </w:rPr>
      </w:pPr>
      <w:r w:rsidRPr="001A4CFB">
        <w:rPr>
          <w:b/>
          <w:sz w:val="22"/>
          <w:szCs w:val="22"/>
        </w:rPr>
        <w:t>(dále jen „objednatel“ nebo „PNO“)</w:t>
      </w:r>
    </w:p>
    <w:p w14:paraId="45678BCE" w14:textId="77777777" w:rsidR="003972F3" w:rsidRPr="001A4CFB" w:rsidRDefault="003972F3" w:rsidP="001A4CFB">
      <w:pPr>
        <w:autoSpaceDE w:val="0"/>
        <w:autoSpaceDN w:val="0"/>
        <w:adjustRightInd w:val="0"/>
        <w:rPr>
          <w:sz w:val="22"/>
          <w:szCs w:val="22"/>
        </w:rPr>
      </w:pPr>
    </w:p>
    <w:p w14:paraId="306B4790" w14:textId="77777777" w:rsidR="003972F3" w:rsidRPr="0068358C" w:rsidRDefault="003972F3" w:rsidP="001A4CFB">
      <w:pPr>
        <w:autoSpaceDE w:val="0"/>
        <w:autoSpaceDN w:val="0"/>
        <w:adjustRightInd w:val="0"/>
        <w:rPr>
          <w:b/>
          <w:bCs/>
          <w:sz w:val="22"/>
          <w:szCs w:val="22"/>
        </w:rPr>
      </w:pPr>
      <w:r w:rsidRPr="0068358C">
        <w:rPr>
          <w:b/>
          <w:bCs/>
          <w:sz w:val="22"/>
          <w:szCs w:val="22"/>
        </w:rPr>
        <w:tab/>
      </w:r>
      <w:r w:rsidRPr="0068358C">
        <w:rPr>
          <w:b/>
          <w:bCs/>
          <w:sz w:val="22"/>
          <w:szCs w:val="22"/>
        </w:rPr>
        <w:tab/>
      </w:r>
      <w:r w:rsidRPr="0068358C">
        <w:rPr>
          <w:b/>
          <w:bCs/>
          <w:sz w:val="22"/>
          <w:szCs w:val="22"/>
        </w:rPr>
        <w:tab/>
      </w:r>
      <w:r w:rsidRPr="0068358C">
        <w:rPr>
          <w:b/>
          <w:bCs/>
          <w:sz w:val="22"/>
          <w:szCs w:val="22"/>
        </w:rPr>
        <w:tab/>
      </w:r>
      <w:r w:rsidRPr="0068358C">
        <w:rPr>
          <w:b/>
          <w:bCs/>
          <w:sz w:val="22"/>
          <w:szCs w:val="22"/>
        </w:rPr>
        <w:tab/>
      </w:r>
      <w:r w:rsidRPr="0068358C">
        <w:rPr>
          <w:b/>
          <w:bCs/>
          <w:sz w:val="22"/>
          <w:szCs w:val="22"/>
        </w:rPr>
        <w:tab/>
        <w:t>a</w:t>
      </w:r>
    </w:p>
    <w:tbl>
      <w:tblPr>
        <w:tblW w:w="0" w:type="auto"/>
        <w:tblLook w:val="04A0" w:firstRow="1" w:lastRow="0" w:firstColumn="1" w:lastColumn="0" w:noHBand="0" w:noVBand="1"/>
      </w:tblPr>
      <w:tblGrid>
        <w:gridCol w:w="2943"/>
        <w:gridCol w:w="6269"/>
      </w:tblGrid>
      <w:tr w:rsidR="003972F3" w:rsidRPr="0068358C" w14:paraId="1D65554C" w14:textId="77777777" w:rsidTr="0070015F">
        <w:tc>
          <w:tcPr>
            <w:tcW w:w="2943" w:type="dxa"/>
            <w:shd w:val="clear" w:color="auto" w:fill="auto"/>
          </w:tcPr>
          <w:p w14:paraId="3C2D8499" w14:textId="3B805AB6" w:rsidR="0068358C" w:rsidRPr="006C748B" w:rsidRDefault="0068358C" w:rsidP="001A4CFB">
            <w:pPr>
              <w:tabs>
                <w:tab w:val="left" w:pos="2268"/>
              </w:tabs>
              <w:rPr>
                <w:b/>
                <w:bCs/>
              </w:rPr>
            </w:pPr>
            <w:r w:rsidRPr="006C748B">
              <w:rPr>
                <w:b/>
                <w:bCs/>
                <w:sz w:val="22"/>
                <w:szCs w:val="22"/>
              </w:rPr>
              <w:t>BERKASTAV s.r.o.</w:t>
            </w:r>
          </w:p>
          <w:p w14:paraId="26C6F455" w14:textId="2B1B77B9" w:rsidR="003972F3" w:rsidRPr="006C748B" w:rsidRDefault="003972F3" w:rsidP="001A4CFB">
            <w:pPr>
              <w:tabs>
                <w:tab w:val="left" w:pos="2268"/>
              </w:tabs>
            </w:pPr>
            <w:r w:rsidRPr="006C748B">
              <w:rPr>
                <w:sz w:val="22"/>
                <w:szCs w:val="22"/>
              </w:rPr>
              <w:t>Sídlo:</w:t>
            </w:r>
            <w:r w:rsidR="0068358C" w:rsidRPr="006C748B">
              <w:rPr>
                <w:sz w:val="22"/>
                <w:szCs w:val="22"/>
              </w:rPr>
              <w:t xml:space="preserve"> Nádražní 955/11,</w:t>
            </w:r>
            <w:r w:rsidR="0068358C" w:rsidRPr="006C748B">
              <w:rPr>
                <w:sz w:val="22"/>
                <w:szCs w:val="22"/>
              </w:rPr>
              <w:br/>
              <w:t>792 01 Bruntál</w:t>
            </w:r>
          </w:p>
        </w:tc>
        <w:tc>
          <w:tcPr>
            <w:tcW w:w="6269" w:type="dxa"/>
            <w:shd w:val="clear" w:color="auto" w:fill="auto"/>
          </w:tcPr>
          <w:p w14:paraId="399828E3" w14:textId="77777777" w:rsidR="003972F3" w:rsidRPr="0068358C" w:rsidRDefault="003972F3" w:rsidP="001A4CFB">
            <w:pPr>
              <w:tabs>
                <w:tab w:val="left" w:pos="2268"/>
              </w:tabs>
              <w:rPr>
                <w:b/>
                <w:bCs/>
              </w:rPr>
            </w:pPr>
          </w:p>
        </w:tc>
      </w:tr>
      <w:tr w:rsidR="003972F3" w:rsidRPr="001A4CFB" w14:paraId="2EB40D19" w14:textId="77777777" w:rsidTr="0070015F">
        <w:tc>
          <w:tcPr>
            <w:tcW w:w="2943" w:type="dxa"/>
            <w:shd w:val="clear" w:color="auto" w:fill="auto"/>
          </w:tcPr>
          <w:p w14:paraId="53860D5D" w14:textId="77777777" w:rsidR="003972F3" w:rsidRPr="006C748B" w:rsidRDefault="003972F3" w:rsidP="001A4CFB">
            <w:pPr>
              <w:tabs>
                <w:tab w:val="left" w:pos="2268"/>
              </w:tabs>
            </w:pPr>
            <w:r w:rsidRPr="006C748B">
              <w:rPr>
                <w:sz w:val="22"/>
                <w:szCs w:val="22"/>
              </w:rPr>
              <w:t>Zápis v OR (živ. rejstříku):</w:t>
            </w:r>
          </w:p>
        </w:tc>
        <w:tc>
          <w:tcPr>
            <w:tcW w:w="6269" w:type="dxa"/>
            <w:shd w:val="clear" w:color="auto" w:fill="auto"/>
          </w:tcPr>
          <w:p w14:paraId="58BB90EF" w14:textId="47F18175" w:rsidR="003972F3" w:rsidRPr="001A4CFB" w:rsidRDefault="0068358C" w:rsidP="001A4CFB">
            <w:pPr>
              <w:tabs>
                <w:tab w:val="left" w:pos="2268"/>
              </w:tabs>
            </w:pPr>
            <w:r>
              <w:t>Krajský soud v Ostravě, spis. zn. C 58317</w:t>
            </w:r>
          </w:p>
        </w:tc>
      </w:tr>
      <w:tr w:rsidR="003972F3" w:rsidRPr="001A4CFB" w14:paraId="18F902CE" w14:textId="77777777" w:rsidTr="0070015F">
        <w:tc>
          <w:tcPr>
            <w:tcW w:w="2943" w:type="dxa"/>
            <w:shd w:val="clear" w:color="auto" w:fill="auto"/>
          </w:tcPr>
          <w:p w14:paraId="4C673D9D" w14:textId="77777777" w:rsidR="003972F3" w:rsidRPr="006C748B" w:rsidRDefault="003972F3" w:rsidP="001A4CFB">
            <w:pPr>
              <w:tabs>
                <w:tab w:val="left" w:pos="2268"/>
              </w:tabs>
            </w:pPr>
            <w:r w:rsidRPr="006C748B">
              <w:rPr>
                <w:sz w:val="22"/>
                <w:szCs w:val="22"/>
              </w:rPr>
              <w:t>Statutární orgán:</w:t>
            </w:r>
          </w:p>
        </w:tc>
        <w:tc>
          <w:tcPr>
            <w:tcW w:w="6269" w:type="dxa"/>
            <w:shd w:val="clear" w:color="auto" w:fill="auto"/>
          </w:tcPr>
          <w:p w14:paraId="2FB39F74" w14:textId="417E8BC4" w:rsidR="003972F3" w:rsidRPr="001A4CFB" w:rsidRDefault="0068358C" w:rsidP="001A4CFB">
            <w:pPr>
              <w:tabs>
                <w:tab w:val="left" w:pos="2268"/>
              </w:tabs>
            </w:pPr>
            <w:r>
              <w:t>Dominik Berka a Patrik Berka, jednatelé společnosti</w:t>
            </w:r>
          </w:p>
        </w:tc>
      </w:tr>
      <w:tr w:rsidR="003972F3" w:rsidRPr="001A4CFB" w14:paraId="6F5348D7" w14:textId="77777777" w:rsidTr="0070015F">
        <w:tc>
          <w:tcPr>
            <w:tcW w:w="2943" w:type="dxa"/>
            <w:shd w:val="clear" w:color="auto" w:fill="auto"/>
          </w:tcPr>
          <w:p w14:paraId="23ED4E43" w14:textId="77777777" w:rsidR="003972F3" w:rsidRPr="006C748B" w:rsidRDefault="003972F3" w:rsidP="001A4CFB">
            <w:pPr>
              <w:tabs>
                <w:tab w:val="left" w:pos="2268"/>
              </w:tabs>
            </w:pPr>
            <w:r w:rsidRPr="006C748B">
              <w:rPr>
                <w:sz w:val="22"/>
                <w:szCs w:val="22"/>
              </w:rPr>
              <w:t>Technický zástupce:</w:t>
            </w:r>
          </w:p>
        </w:tc>
        <w:tc>
          <w:tcPr>
            <w:tcW w:w="6269" w:type="dxa"/>
            <w:shd w:val="clear" w:color="auto" w:fill="auto"/>
          </w:tcPr>
          <w:p w14:paraId="61E0275F" w14:textId="09E82DF2" w:rsidR="003972F3" w:rsidRPr="001A4CFB" w:rsidRDefault="0068358C" w:rsidP="001A4CFB">
            <w:pPr>
              <w:tabs>
                <w:tab w:val="left" w:pos="2268"/>
              </w:tabs>
            </w:pPr>
            <w:r>
              <w:t>Patrik Berka</w:t>
            </w:r>
          </w:p>
        </w:tc>
      </w:tr>
      <w:tr w:rsidR="003972F3" w:rsidRPr="001A4CFB" w14:paraId="6CDEE660" w14:textId="77777777" w:rsidTr="0070015F">
        <w:tc>
          <w:tcPr>
            <w:tcW w:w="2943" w:type="dxa"/>
            <w:shd w:val="clear" w:color="auto" w:fill="auto"/>
          </w:tcPr>
          <w:p w14:paraId="691E5E6F" w14:textId="77777777" w:rsidR="003972F3" w:rsidRPr="006C748B" w:rsidRDefault="003972F3" w:rsidP="001A4CFB">
            <w:pPr>
              <w:tabs>
                <w:tab w:val="left" w:pos="2268"/>
              </w:tabs>
            </w:pPr>
            <w:r w:rsidRPr="006C748B">
              <w:rPr>
                <w:sz w:val="22"/>
                <w:szCs w:val="22"/>
              </w:rPr>
              <w:t>Kontaktní osoba:</w:t>
            </w:r>
          </w:p>
        </w:tc>
        <w:tc>
          <w:tcPr>
            <w:tcW w:w="6269" w:type="dxa"/>
            <w:shd w:val="clear" w:color="auto" w:fill="auto"/>
          </w:tcPr>
          <w:p w14:paraId="4D19ABC1" w14:textId="77D4783F" w:rsidR="003972F3" w:rsidRPr="001A4CFB" w:rsidRDefault="0068358C" w:rsidP="001A4CFB">
            <w:pPr>
              <w:tabs>
                <w:tab w:val="left" w:pos="2268"/>
              </w:tabs>
            </w:pPr>
            <w:r>
              <w:t>Patrik Berka, +420 775 056 143</w:t>
            </w:r>
          </w:p>
        </w:tc>
      </w:tr>
      <w:tr w:rsidR="003972F3" w:rsidRPr="001A4CFB" w14:paraId="7D2F2816" w14:textId="77777777" w:rsidTr="0070015F">
        <w:tc>
          <w:tcPr>
            <w:tcW w:w="2943" w:type="dxa"/>
            <w:shd w:val="clear" w:color="auto" w:fill="auto"/>
          </w:tcPr>
          <w:p w14:paraId="3E38D3DB" w14:textId="77777777" w:rsidR="003972F3" w:rsidRPr="006C748B" w:rsidRDefault="003972F3" w:rsidP="001A4CFB">
            <w:pPr>
              <w:tabs>
                <w:tab w:val="left" w:pos="2268"/>
              </w:tabs>
            </w:pPr>
            <w:r w:rsidRPr="006C748B">
              <w:rPr>
                <w:sz w:val="22"/>
                <w:szCs w:val="22"/>
              </w:rPr>
              <w:t>IČ:</w:t>
            </w:r>
          </w:p>
        </w:tc>
        <w:tc>
          <w:tcPr>
            <w:tcW w:w="6269" w:type="dxa"/>
            <w:shd w:val="clear" w:color="auto" w:fill="auto"/>
          </w:tcPr>
          <w:p w14:paraId="25245074" w14:textId="4224642F" w:rsidR="003972F3" w:rsidRPr="001A4CFB" w:rsidRDefault="0068358C" w:rsidP="001A4CFB">
            <w:pPr>
              <w:tabs>
                <w:tab w:val="left" w:pos="2268"/>
              </w:tabs>
            </w:pPr>
            <w:r>
              <w:t>026 57 392</w:t>
            </w:r>
          </w:p>
        </w:tc>
      </w:tr>
      <w:tr w:rsidR="003972F3" w:rsidRPr="001A4CFB" w14:paraId="738F9E3F" w14:textId="77777777" w:rsidTr="0070015F">
        <w:tc>
          <w:tcPr>
            <w:tcW w:w="2943" w:type="dxa"/>
            <w:shd w:val="clear" w:color="auto" w:fill="auto"/>
          </w:tcPr>
          <w:p w14:paraId="1521CBCE" w14:textId="77777777" w:rsidR="003972F3" w:rsidRPr="006C748B" w:rsidRDefault="003972F3" w:rsidP="001A4CFB">
            <w:pPr>
              <w:tabs>
                <w:tab w:val="left" w:pos="2268"/>
              </w:tabs>
            </w:pPr>
            <w:r w:rsidRPr="006C748B">
              <w:rPr>
                <w:sz w:val="22"/>
                <w:szCs w:val="22"/>
              </w:rPr>
              <w:t>DIČ:</w:t>
            </w:r>
          </w:p>
        </w:tc>
        <w:tc>
          <w:tcPr>
            <w:tcW w:w="6269" w:type="dxa"/>
            <w:shd w:val="clear" w:color="auto" w:fill="auto"/>
          </w:tcPr>
          <w:p w14:paraId="4C946265" w14:textId="1E8C0AA8" w:rsidR="003972F3" w:rsidRPr="001A4CFB" w:rsidRDefault="0068358C" w:rsidP="001A4CFB">
            <w:pPr>
              <w:tabs>
                <w:tab w:val="left" w:pos="2268"/>
              </w:tabs>
            </w:pPr>
            <w:r>
              <w:t>CZ 02657392</w:t>
            </w:r>
          </w:p>
        </w:tc>
      </w:tr>
      <w:tr w:rsidR="003972F3" w:rsidRPr="001A4CFB" w14:paraId="0B649104" w14:textId="77777777" w:rsidTr="0070015F">
        <w:tc>
          <w:tcPr>
            <w:tcW w:w="2943" w:type="dxa"/>
            <w:shd w:val="clear" w:color="auto" w:fill="auto"/>
          </w:tcPr>
          <w:p w14:paraId="67B6C3C1" w14:textId="77777777" w:rsidR="003972F3" w:rsidRPr="006C748B" w:rsidRDefault="003972F3" w:rsidP="001A4CFB">
            <w:pPr>
              <w:tabs>
                <w:tab w:val="left" w:pos="2268"/>
              </w:tabs>
            </w:pPr>
            <w:r w:rsidRPr="006C748B">
              <w:rPr>
                <w:sz w:val="22"/>
                <w:szCs w:val="22"/>
              </w:rPr>
              <w:t>Bankovní spojení:</w:t>
            </w:r>
          </w:p>
        </w:tc>
        <w:tc>
          <w:tcPr>
            <w:tcW w:w="6269" w:type="dxa"/>
            <w:shd w:val="clear" w:color="auto" w:fill="auto"/>
          </w:tcPr>
          <w:p w14:paraId="6980C077" w14:textId="633518E1" w:rsidR="003972F3" w:rsidRPr="001A4CFB" w:rsidRDefault="000D279C" w:rsidP="001A4CFB">
            <w:pPr>
              <w:tabs>
                <w:tab w:val="left" w:pos="2268"/>
              </w:tabs>
            </w:pPr>
            <w:r>
              <w:t>XXXXXXXXXX</w:t>
            </w:r>
          </w:p>
        </w:tc>
      </w:tr>
      <w:tr w:rsidR="003972F3" w:rsidRPr="001A4CFB" w14:paraId="3FC962CE" w14:textId="77777777" w:rsidTr="0070015F">
        <w:tc>
          <w:tcPr>
            <w:tcW w:w="2943" w:type="dxa"/>
            <w:shd w:val="clear" w:color="auto" w:fill="auto"/>
          </w:tcPr>
          <w:p w14:paraId="2C1BFCA1" w14:textId="77777777" w:rsidR="003972F3" w:rsidRPr="006C748B" w:rsidRDefault="003972F3" w:rsidP="001A4CFB">
            <w:pPr>
              <w:tabs>
                <w:tab w:val="left" w:pos="2268"/>
              </w:tabs>
            </w:pPr>
            <w:r w:rsidRPr="006C748B">
              <w:rPr>
                <w:sz w:val="22"/>
                <w:szCs w:val="22"/>
              </w:rPr>
              <w:t>Číslo účtu:</w:t>
            </w:r>
          </w:p>
        </w:tc>
        <w:tc>
          <w:tcPr>
            <w:tcW w:w="6269" w:type="dxa"/>
            <w:shd w:val="clear" w:color="auto" w:fill="auto"/>
          </w:tcPr>
          <w:p w14:paraId="48B76C7A" w14:textId="2E18B033" w:rsidR="003972F3" w:rsidRPr="001A4CFB" w:rsidRDefault="000D279C" w:rsidP="001A4CFB">
            <w:pPr>
              <w:tabs>
                <w:tab w:val="left" w:pos="2268"/>
              </w:tabs>
            </w:pPr>
            <w:r>
              <w:t>XXXXXXXXXX</w:t>
            </w:r>
          </w:p>
        </w:tc>
      </w:tr>
      <w:tr w:rsidR="003972F3" w:rsidRPr="001A4CFB" w14:paraId="3AF286F9" w14:textId="77777777" w:rsidTr="0070015F">
        <w:tc>
          <w:tcPr>
            <w:tcW w:w="2943" w:type="dxa"/>
            <w:shd w:val="clear" w:color="auto" w:fill="auto"/>
          </w:tcPr>
          <w:p w14:paraId="2BE0548D" w14:textId="77777777" w:rsidR="003972F3" w:rsidRPr="006C748B" w:rsidRDefault="003972F3" w:rsidP="001A4CFB">
            <w:pPr>
              <w:tabs>
                <w:tab w:val="left" w:pos="2268"/>
              </w:tabs>
            </w:pPr>
            <w:r w:rsidRPr="006C748B">
              <w:rPr>
                <w:sz w:val="22"/>
                <w:szCs w:val="22"/>
              </w:rPr>
              <w:t>Telefon:</w:t>
            </w:r>
          </w:p>
        </w:tc>
        <w:tc>
          <w:tcPr>
            <w:tcW w:w="6269" w:type="dxa"/>
            <w:shd w:val="clear" w:color="auto" w:fill="auto"/>
          </w:tcPr>
          <w:p w14:paraId="58186549" w14:textId="3331D042" w:rsidR="003972F3" w:rsidRPr="001A4CFB" w:rsidRDefault="000D279C" w:rsidP="001A4CFB">
            <w:pPr>
              <w:tabs>
                <w:tab w:val="left" w:pos="2268"/>
              </w:tabs>
            </w:pPr>
            <w:r>
              <w:t>XXXXXXXXXX</w:t>
            </w:r>
          </w:p>
        </w:tc>
      </w:tr>
      <w:tr w:rsidR="003972F3" w:rsidRPr="001A4CFB" w14:paraId="695213D3" w14:textId="77777777" w:rsidTr="0070015F">
        <w:tc>
          <w:tcPr>
            <w:tcW w:w="2943" w:type="dxa"/>
            <w:shd w:val="clear" w:color="auto" w:fill="auto"/>
          </w:tcPr>
          <w:p w14:paraId="0530D60D" w14:textId="77777777" w:rsidR="003972F3" w:rsidRPr="006C748B" w:rsidRDefault="003972F3" w:rsidP="001A4CFB">
            <w:pPr>
              <w:tabs>
                <w:tab w:val="left" w:pos="2268"/>
              </w:tabs>
            </w:pPr>
            <w:r w:rsidRPr="006C748B">
              <w:rPr>
                <w:sz w:val="22"/>
                <w:szCs w:val="22"/>
              </w:rPr>
              <w:t>e-mail:</w:t>
            </w:r>
          </w:p>
        </w:tc>
        <w:tc>
          <w:tcPr>
            <w:tcW w:w="6269" w:type="dxa"/>
            <w:shd w:val="clear" w:color="auto" w:fill="auto"/>
          </w:tcPr>
          <w:p w14:paraId="3D907129" w14:textId="7A7CA45B" w:rsidR="003972F3" w:rsidRPr="001A4CFB" w:rsidRDefault="000D279C" w:rsidP="001A4CFB">
            <w:pPr>
              <w:tabs>
                <w:tab w:val="left" w:pos="2268"/>
              </w:tabs>
            </w:pPr>
            <w:r>
              <w:t>XXXXXXXXXX</w:t>
            </w:r>
          </w:p>
        </w:tc>
      </w:tr>
    </w:tbl>
    <w:p w14:paraId="0CCF6F01" w14:textId="77777777" w:rsidR="003972F3" w:rsidRPr="001A4CFB" w:rsidRDefault="003972F3" w:rsidP="001A4CFB">
      <w:pPr>
        <w:autoSpaceDE w:val="0"/>
        <w:autoSpaceDN w:val="0"/>
        <w:adjustRightInd w:val="0"/>
        <w:rPr>
          <w:b/>
          <w:bCs/>
          <w:sz w:val="22"/>
          <w:szCs w:val="22"/>
        </w:rPr>
      </w:pPr>
      <w:r w:rsidRPr="001A4CFB">
        <w:rPr>
          <w:b/>
          <w:bCs/>
          <w:sz w:val="22"/>
          <w:szCs w:val="22"/>
        </w:rPr>
        <w:t>(„dále jen zhotovitel“)</w:t>
      </w:r>
    </w:p>
    <w:p w14:paraId="0CE23BAE" w14:textId="77777777" w:rsidR="003972F3" w:rsidRPr="001A4CFB" w:rsidRDefault="003972F3" w:rsidP="000E27BE">
      <w:pPr>
        <w:autoSpaceDE w:val="0"/>
        <w:autoSpaceDN w:val="0"/>
        <w:adjustRightInd w:val="0"/>
        <w:jc w:val="center"/>
        <w:rPr>
          <w:b/>
          <w:bCs/>
          <w:sz w:val="22"/>
          <w:szCs w:val="22"/>
        </w:rPr>
      </w:pPr>
      <w:r w:rsidRPr="001A4CFB">
        <w:rPr>
          <w:b/>
          <w:bCs/>
          <w:sz w:val="22"/>
          <w:szCs w:val="22"/>
        </w:rPr>
        <w:t>II.</w:t>
      </w:r>
    </w:p>
    <w:p w14:paraId="5E182C2B" w14:textId="77777777" w:rsidR="003972F3" w:rsidRPr="001A4CFB" w:rsidRDefault="003972F3" w:rsidP="000E27BE">
      <w:pPr>
        <w:autoSpaceDE w:val="0"/>
        <w:autoSpaceDN w:val="0"/>
        <w:adjustRightInd w:val="0"/>
        <w:jc w:val="center"/>
        <w:rPr>
          <w:b/>
          <w:bCs/>
          <w:sz w:val="22"/>
          <w:szCs w:val="22"/>
        </w:rPr>
      </w:pPr>
      <w:r w:rsidRPr="001A4CFB">
        <w:rPr>
          <w:b/>
          <w:bCs/>
          <w:sz w:val="22"/>
          <w:szCs w:val="22"/>
        </w:rPr>
        <w:t>Základní ustanovení</w:t>
      </w:r>
    </w:p>
    <w:p w14:paraId="60636308" w14:textId="77777777" w:rsidR="001A4CFB" w:rsidRPr="001A4CFB" w:rsidRDefault="003972F3" w:rsidP="001A4CFB">
      <w:pPr>
        <w:numPr>
          <w:ilvl w:val="0"/>
          <w:numId w:val="3"/>
        </w:numPr>
        <w:autoSpaceDE w:val="0"/>
        <w:autoSpaceDN w:val="0"/>
        <w:adjustRightInd w:val="0"/>
        <w:spacing w:after="120"/>
        <w:jc w:val="both"/>
        <w:rPr>
          <w:bCs/>
          <w:sz w:val="22"/>
          <w:szCs w:val="22"/>
        </w:rPr>
      </w:pPr>
      <w:r w:rsidRPr="001A4CFB">
        <w:rPr>
          <w:bCs/>
          <w:sz w:val="22"/>
          <w:szCs w:val="22"/>
        </w:rPr>
        <w:t>Tato smlouva je uzavřena dle § 2586 a následujících zákona č. 89/2012, občanský zákoník</w:t>
      </w:r>
      <w:r w:rsidR="002F3550" w:rsidRPr="001A4CFB">
        <w:rPr>
          <w:bCs/>
          <w:sz w:val="22"/>
          <w:szCs w:val="22"/>
        </w:rPr>
        <w:t>, ve znění pozdějších předpisů</w:t>
      </w:r>
      <w:r w:rsidRPr="001A4CFB">
        <w:rPr>
          <w:bCs/>
          <w:sz w:val="22"/>
          <w:szCs w:val="22"/>
        </w:rPr>
        <w:t xml:space="preserve"> (dále jen „občanský zákoník“); práva a povinnosti stran touto smlouvou neupravená se řídí příslušnými ustanoveními občanského zákoníku.</w:t>
      </w:r>
    </w:p>
    <w:p w14:paraId="5FDB1BF2" w14:textId="77777777" w:rsidR="003972F3" w:rsidRPr="001A4CFB" w:rsidRDefault="003972F3" w:rsidP="001A4CFB">
      <w:pPr>
        <w:numPr>
          <w:ilvl w:val="0"/>
          <w:numId w:val="3"/>
        </w:numPr>
        <w:autoSpaceDE w:val="0"/>
        <w:autoSpaceDN w:val="0"/>
        <w:adjustRightInd w:val="0"/>
        <w:spacing w:after="120"/>
        <w:ind w:left="357" w:hanging="357"/>
        <w:jc w:val="both"/>
        <w:rPr>
          <w:bCs/>
          <w:sz w:val="22"/>
          <w:szCs w:val="22"/>
        </w:rPr>
      </w:pPr>
      <w:r w:rsidRPr="001A4CFB">
        <w:rPr>
          <w:bCs/>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73CBFE49" w14:textId="77777777" w:rsidR="003972F3" w:rsidRPr="001A4CFB" w:rsidRDefault="003972F3" w:rsidP="001A4CFB">
      <w:pPr>
        <w:numPr>
          <w:ilvl w:val="0"/>
          <w:numId w:val="3"/>
        </w:numPr>
        <w:autoSpaceDE w:val="0"/>
        <w:autoSpaceDN w:val="0"/>
        <w:adjustRightInd w:val="0"/>
        <w:spacing w:after="120"/>
        <w:jc w:val="both"/>
        <w:rPr>
          <w:bCs/>
          <w:sz w:val="22"/>
          <w:szCs w:val="22"/>
        </w:rPr>
      </w:pPr>
      <w:r w:rsidRPr="001A4CFB">
        <w:rPr>
          <w:bCs/>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3E71B85" w14:textId="77777777" w:rsidR="00833E6C" w:rsidRDefault="003972F3" w:rsidP="00833E6C">
      <w:pPr>
        <w:numPr>
          <w:ilvl w:val="0"/>
          <w:numId w:val="3"/>
        </w:numPr>
        <w:autoSpaceDE w:val="0"/>
        <w:autoSpaceDN w:val="0"/>
        <w:adjustRightInd w:val="0"/>
        <w:spacing w:after="120"/>
        <w:jc w:val="both"/>
        <w:rPr>
          <w:bCs/>
          <w:sz w:val="22"/>
          <w:szCs w:val="22"/>
        </w:rPr>
      </w:pPr>
      <w:r w:rsidRPr="001A4CFB">
        <w:rPr>
          <w:bCs/>
          <w:sz w:val="22"/>
          <w:szCs w:val="22"/>
        </w:rPr>
        <w:t>Smluvní strany prohlašují, že osoby podpisující tuto smlouvu jsou k tomuto úkonu oprávněny.</w:t>
      </w:r>
      <w:r w:rsidR="00177576">
        <w:rPr>
          <w:bCs/>
          <w:sz w:val="22"/>
          <w:szCs w:val="22"/>
        </w:rPr>
        <w:t xml:space="preserve"> </w:t>
      </w:r>
    </w:p>
    <w:p w14:paraId="0417B7D4" w14:textId="77777777" w:rsidR="004E73C9" w:rsidRPr="00833E6C" w:rsidRDefault="003972F3" w:rsidP="00833E6C">
      <w:pPr>
        <w:autoSpaceDE w:val="0"/>
        <w:autoSpaceDN w:val="0"/>
        <w:adjustRightInd w:val="0"/>
        <w:spacing w:after="120"/>
        <w:ind w:left="360"/>
        <w:jc w:val="both"/>
        <w:rPr>
          <w:bCs/>
          <w:sz w:val="22"/>
          <w:szCs w:val="22"/>
        </w:rPr>
      </w:pPr>
      <w:r w:rsidRPr="00833E6C">
        <w:rPr>
          <w:bCs/>
          <w:sz w:val="22"/>
          <w:szCs w:val="22"/>
        </w:rPr>
        <w:t>Zhotovitel prohlašuje, že je odborně způsobilý k zajištění předmětu plnění podle této smlouvy, tj. k provedení stavb</w:t>
      </w:r>
      <w:r w:rsidR="00AA0090" w:rsidRPr="00833E6C">
        <w:rPr>
          <w:bCs/>
          <w:sz w:val="22"/>
          <w:szCs w:val="22"/>
        </w:rPr>
        <w:t xml:space="preserve">y </w:t>
      </w:r>
      <w:r w:rsidR="00AA0090" w:rsidRPr="00833E6C">
        <w:rPr>
          <w:b/>
          <w:bCs/>
          <w:sz w:val="22"/>
          <w:szCs w:val="22"/>
        </w:rPr>
        <w:t>„</w:t>
      </w:r>
      <w:r w:rsidR="00B13F53" w:rsidRPr="00833E6C">
        <w:rPr>
          <w:b/>
          <w:color w:val="000000"/>
          <w:sz w:val="22"/>
          <w:szCs w:val="22"/>
        </w:rPr>
        <w:t>Oprava komunikace 7-19 včetně přípojky NN pro objekt 19 a opravy VO</w:t>
      </w:r>
      <w:r w:rsidR="004E73C9" w:rsidRPr="00833E6C">
        <w:rPr>
          <w:b/>
          <w:color w:val="000000"/>
          <w:sz w:val="22"/>
          <w:szCs w:val="22"/>
        </w:rPr>
        <w:t>“</w:t>
      </w:r>
    </w:p>
    <w:p w14:paraId="1CF3F2E5" w14:textId="77777777" w:rsidR="00B13F53" w:rsidRPr="00B13F53" w:rsidRDefault="00B13F53" w:rsidP="00B13F53">
      <w:pPr>
        <w:autoSpaceDE w:val="0"/>
        <w:autoSpaceDN w:val="0"/>
        <w:adjustRightInd w:val="0"/>
        <w:jc w:val="center"/>
        <w:rPr>
          <w:b/>
          <w:color w:val="000000"/>
          <w:sz w:val="22"/>
          <w:szCs w:val="22"/>
        </w:rPr>
      </w:pPr>
    </w:p>
    <w:p w14:paraId="55B9FB7B" w14:textId="77777777" w:rsidR="003972F3" w:rsidRPr="001A4CFB" w:rsidRDefault="003972F3" w:rsidP="001A4CFB">
      <w:pPr>
        <w:numPr>
          <w:ilvl w:val="0"/>
          <w:numId w:val="3"/>
        </w:numPr>
        <w:autoSpaceDE w:val="0"/>
        <w:autoSpaceDN w:val="0"/>
        <w:adjustRightInd w:val="0"/>
        <w:spacing w:after="120"/>
        <w:jc w:val="both"/>
        <w:rPr>
          <w:bCs/>
          <w:sz w:val="22"/>
          <w:szCs w:val="22"/>
        </w:rPr>
      </w:pPr>
      <w:r w:rsidRPr="001A4CFB">
        <w:rPr>
          <w:bCs/>
          <w:sz w:val="22"/>
          <w:szCs w:val="22"/>
        </w:rPr>
        <w:t xml:space="preserve">Zhotovitel potvrzuje, že se detailně seznámil s rozsahem a povahou díla, projektovou dokumentací k zhotovení díla, že jsou mu známy veškeré technické, kvalitativní a jiné podmínky, nezbytné k realizaci </w:t>
      </w:r>
      <w:r w:rsidRPr="001A4CFB">
        <w:rPr>
          <w:bCs/>
          <w:sz w:val="22"/>
          <w:szCs w:val="22"/>
        </w:rPr>
        <w:lastRenderedPageBreak/>
        <w:t xml:space="preserve">díla a že disponuje takovými kapacitami a odbornými znalostmi, které jsou nezbytné pro realizaci díla za dohodnutou pevnou smluvní cenu, uvedenou v čl. V. odst. </w:t>
      </w:r>
      <w:r w:rsidR="00AA0090" w:rsidRPr="001A4CFB">
        <w:rPr>
          <w:bCs/>
          <w:sz w:val="22"/>
          <w:szCs w:val="22"/>
        </w:rPr>
        <w:t xml:space="preserve">3 a 4 </w:t>
      </w:r>
      <w:r w:rsidRPr="001A4CFB">
        <w:rPr>
          <w:bCs/>
          <w:sz w:val="22"/>
          <w:szCs w:val="22"/>
        </w:rPr>
        <w:t xml:space="preserve">této smlouvy. </w:t>
      </w:r>
    </w:p>
    <w:p w14:paraId="5AF171AD" w14:textId="1CD6463D" w:rsidR="003972F3" w:rsidRPr="00913EC9" w:rsidRDefault="003972F3" w:rsidP="001A4CFB">
      <w:pPr>
        <w:numPr>
          <w:ilvl w:val="0"/>
          <w:numId w:val="3"/>
        </w:numPr>
        <w:autoSpaceDE w:val="0"/>
        <w:autoSpaceDN w:val="0"/>
        <w:adjustRightInd w:val="0"/>
        <w:spacing w:after="120"/>
        <w:jc w:val="both"/>
        <w:rPr>
          <w:b/>
          <w:bCs/>
          <w:sz w:val="22"/>
          <w:szCs w:val="22"/>
        </w:rPr>
      </w:pPr>
      <w:r w:rsidRPr="001A4CFB">
        <w:rPr>
          <w:sz w:val="22"/>
          <w:szCs w:val="22"/>
        </w:rPr>
        <w:t xml:space="preserve">Koordinátor BOZP tohoto díla </w:t>
      </w:r>
      <w:r w:rsidR="008811A0">
        <w:rPr>
          <w:sz w:val="22"/>
          <w:szCs w:val="22"/>
        </w:rPr>
        <w:t xml:space="preserve">bude </w:t>
      </w:r>
      <w:r w:rsidR="00604FB0">
        <w:rPr>
          <w:sz w:val="22"/>
          <w:szCs w:val="22"/>
        </w:rPr>
        <w:t>Martin Prokop, Vratimovská 553, 739 34 Václavovice, IČ 73204994, DIČ: CZ 6206061328.</w:t>
      </w:r>
      <w:r w:rsidR="008811A0">
        <w:rPr>
          <w:sz w:val="22"/>
          <w:szCs w:val="22"/>
        </w:rPr>
        <w:t xml:space="preserve"> </w:t>
      </w:r>
    </w:p>
    <w:p w14:paraId="7BA2EB70" w14:textId="77777777" w:rsidR="003972F3" w:rsidRPr="001A4CFB" w:rsidRDefault="003972F3" w:rsidP="001A4CFB">
      <w:pPr>
        <w:numPr>
          <w:ilvl w:val="0"/>
          <w:numId w:val="3"/>
        </w:numPr>
        <w:autoSpaceDE w:val="0"/>
        <w:autoSpaceDN w:val="0"/>
        <w:adjustRightInd w:val="0"/>
        <w:spacing w:after="120"/>
        <w:jc w:val="both"/>
        <w:rPr>
          <w:b/>
          <w:bCs/>
          <w:sz w:val="22"/>
          <w:szCs w:val="22"/>
        </w:rPr>
      </w:pPr>
      <w:r w:rsidRPr="001A4CFB">
        <w:rPr>
          <w:sz w:val="22"/>
          <w:szCs w:val="22"/>
        </w:rPr>
        <w:t>Technickým dozorem stavebníka tohoto díla je</w:t>
      </w:r>
      <w:r w:rsidR="00E12D23" w:rsidRPr="001A4CFB">
        <w:rPr>
          <w:sz w:val="22"/>
          <w:szCs w:val="22"/>
        </w:rPr>
        <w:t>: René Matýsek – stavební technik</w:t>
      </w:r>
      <w:r w:rsidR="00D67F85" w:rsidRPr="001A4CFB">
        <w:rPr>
          <w:sz w:val="22"/>
          <w:szCs w:val="22"/>
        </w:rPr>
        <w:t>, zaměstnanec PNO.</w:t>
      </w:r>
    </w:p>
    <w:p w14:paraId="342F0F9D" w14:textId="77777777" w:rsidR="00177576" w:rsidRDefault="00177576" w:rsidP="001A4CFB">
      <w:pPr>
        <w:autoSpaceDE w:val="0"/>
        <w:autoSpaceDN w:val="0"/>
        <w:adjustRightInd w:val="0"/>
        <w:spacing w:before="60"/>
        <w:jc w:val="center"/>
        <w:rPr>
          <w:b/>
          <w:bCs/>
          <w:sz w:val="22"/>
          <w:szCs w:val="22"/>
        </w:rPr>
      </w:pPr>
      <w:r>
        <w:rPr>
          <w:b/>
          <w:bCs/>
          <w:sz w:val="22"/>
          <w:szCs w:val="22"/>
        </w:rPr>
        <w:t xml:space="preserve"> </w:t>
      </w:r>
    </w:p>
    <w:p w14:paraId="0C76D17B"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III.</w:t>
      </w:r>
    </w:p>
    <w:p w14:paraId="454F0E2F" w14:textId="77777777" w:rsidR="003972F3" w:rsidRPr="001A4CFB" w:rsidRDefault="003972F3" w:rsidP="001A4CFB">
      <w:pPr>
        <w:autoSpaceDE w:val="0"/>
        <w:autoSpaceDN w:val="0"/>
        <w:adjustRightInd w:val="0"/>
        <w:jc w:val="center"/>
        <w:rPr>
          <w:b/>
          <w:bCs/>
          <w:sz w:val="22"/>
          <w:szCs w:val="22"/>
        </w:rPr>
      </w:pPr>
      <w:r w:rsidRPr="001A4CFB">
        <w:rPr>
          <w:b/>
          <w:bCs/>
          <w:sz w:val="22"/>
          <w:szCs w:val="22"/>
        </w:rPr>
        <w:t>Předmět smlouvy</w:t>
      </w:r>
    </w:p>
    <w:p w14:paraId="04E00B40" w14:textId="6945283E" w:rsidR="001A4CFB" w:rsidRPr="004E73C9" w:rsidRDefault="001A4CFB" w:rsidP="004E73C9">
      <w:pPr>
        <w:numPr>
          <w:ilvl w:val="0"/>
          <w:numId w:val="1"/>
        </w:numPr>
        <w:spacing w:after="120"/>
        <w:jc w:val="both"/>
        <w:rPr>
          <w:sz w:val="22"/>
          <w:szCs w:val="22"/>
        </w:rPr>
      </w:pPr>
      <w:r w:rsidRPr="001A4CFB">
        <w:rPr>
          <w:sz w:val="22"/>
          <w:szCs w:val="22"/>
        </w:rPr>
        <w:t>Předmět plnění je vymezen</w:t>
      </w:r>
      <w:r w:rsidR="00177576">
        <w:rPr>
          <w:sz w:val="22"/>
          <w:szCs w:val="22"/>
        </w:rPr>
        <w:t xml:space="preserve"> </w:t>
      </w:r>
      <w:r w:rsidRPr="001A4CFB">
        <w:rPr>
          <w:sz w:val="22"/>
          <w:szCs w:val="22"/>
        </w:rPr>
        <w:t xml:space="preserve">projektovou dokumentací – DPS, </w:t>
      </w:r>
      <w:r w:rsidR="00B13F53">
        <w:rPr>
          <w:sz w:val="22"/>
          <w:szCs w:val="22"/>
        </w:rPr>
        <w:t xml:space="preserve">Ing. Petrem </w:t>
      </w:r>
      <w:proofErr w:type="spellStart"/>
      <w:r w:rsidR="00B13F53">
        <w:rPr>
          <w:sz w:val="22"/>
          <w:szCs w:val="22"/>
        </w:rPr>
        <w:t>Guňkou</w:t>
      </w:r>
      <w:proofErr w:type="spellEnd"/>
      <w:r w:rsidR="00B13F53">
        <w:rPr>
          <w:sz w:val="22"/>
          <w:szCs w:val="22"/>
        </w:rPr>
        <w:t>, Loučky 139 79316 Zátor</w:t>
      </w:r>
      <w:r w:rsidR="004E73C9">
        <w:rPr>
          <w:sz w:val="22"/>
          <w:szCs w:val="22"/>
        </w:rPr>
        <w:t>, IČ:</w:t>
      </w:r>
      <w:r w:rsidR="00833E6C">
        <w:rPr>
          <w:sz w:val="22"/>
          <w:szCs w:val="22"/>
        </w:rPr>
        <w:t xml:space="preserve"> </w:t>
      </w:r>
      <w:r w:rsidR="00B13F53">
        <w:rPr>
          <w:sz w:val="22"/>
          <w:szCs w:val="22"/>
        </w:rPr>
        <w:t>05251371</w:t>
      </w:r>
      <w:r w:rsidR="004E73C9">
        <w:rPr>
          <w:sz w:val="22"/>
          <w:szCs w:val="22"/>
        </w:rPr>
        <w:t xml:space="preserve">, neplátce DPH, e-mail: </w:t>
      </w:r>
      <w:r w:rsidR="000D279C">
        <w:t>XXXXXXXXXX</w:t>
      </w:r>
      <w:r w:rsidR="000D279C">
        <w:t xml:space="preserve"> </w:t>
      </w:r>
    </w:p>
    <w:p w14:paraId="221C587D" w14:textId="77777777" w:rsidR="00833E6C" w:rsidRDefault="003972F3" w:rsidP="00833E6C">
      <w:pPr>
        <w:numPr>
          <w:ilvl w:val="0"/>
          <w:numId w:val="1"/>
        </w:numPr>
        <w:spacing w:after="120"/>
        <w:jc w:val="both"/>
        <w:rPr>
          <w:sz w:val="22"/>
          <w:szCs w:val="22"/>
        </w:rPr>
      </w:pPr>
      <w:r w:rsidRPr="001A4CFB">
        <w:rPr>
          <w:sz w:val="22"/>
          <w:szCs w:val="22"/>
        </w:rPr>
        <w:t>Zhotovitel se zavazuje provést na svůj náklad a nebezpečí pro objednatele výše uvedenou stavbu</w:t>
      </w:r>
      <w:r w:rsidR="002E60B1">
        <w:rPr>
          <w:sz w:val="22"/>
          <w:szCs w:val="22"/>
        </w:rPr>
        <w:t xml:space="preserve"> </w:t>
      </w:r>
      <w:r w:rsidR="00AC32AD" w:rsidRPr="001A4CFB">
        <w:rPr>
          <w:sz w:val="22"/>
          <w:szCs w:val="22"/>
        </w:rPr>
        <w:t xml:space="preserve">dle </w:t>
      </w:r>
      <w:r w:rsidRPr="001A4CFB">
        <w:rPr>
          <w:sz w:val="22"/>
          <w:szCs w:val="22"/>
        </w:rPr>
        <w:t>předpisů upravujících provádění stavebních děl a ustanovení této smlouvy.</w:t>
      </w:r>
    </w:p>
    <w:p w14:paraId="347B7CC4" w14:textId="77777777" w:rsidR="00833E6C" w:rsidRDefault="00A82CDC" w:rsidP="00833E6C">
      <w:pPr>
        <w:spacing w:after="120"/>
        <w:ind w:left="360"/>
        <w:jc w:val="both"/>
        <w:rPr>
          <w:sz w:val="22"/>
          <w:szCs w:val="22"/>
        </w:rPr>
      </w:pPr>
      <w:r w:rsidRPr="00833E6C">
        <w:rPr>
          <w:sz w:val="22"/>
          <w:szCs w:val="22"/>
        </w:rPr>
        <w:t xml:space="preserve">Bude se jednat o opravu místní vnitřní komunikace v areálu PNO </w:t>
      </w:r>
      <w:proofErr w:type="spellStart"/>
      <w:r w:rsidRPr="00833E6C">
        <w:rPr>
          <w:sz w:val="22"/>
          <w:szCs w:val="22"/>
        </w:rPr>
        <w:t>parc</w:t>
      </w:r>
      <w:proofErr w:type="spellEnd"/>
      <w:r w:rsidRPr="00833E6C">
        <w:rPr>
          <w:sz w:val="22"/>
          <w:szCs w:val="22"/>
        </w:rPr>
        <w:t xml:space="preserve">. č. </w:t>
      </w:r>
      <w:r w:rsidR="0046620B" w:rsidRPr="00833E6C">
        <w:rPr>
          <w:sz w:val="22"/>
          <w:szCs w:val="22"/>
        </w:rPr>
        <w:t>2218/11, 2218/2, 2218/6, 2218/22, 2218/8, 2218/9, 2218/21, 2216/9</w:t>
      </w:r>
    </w:p>
    <w:p w14:paraId="006E3E61" w14:textId="77777777" w:rsidR="0046620B" w:rsidRDefault="00A82CDC" w:rsidP="00833E6C">
      <w:pPr>
        <w:spacing w:after="120"/>
        <w:ind w:left="360"/>
        <w:jc w:val="both"/>
        <w:rPr>
          <w:sz w:val="22"/>
          <w:szCs w:val="22"/>
        </w:rPr>
      </w:pPr>
      <w:r w:rsidRPr="00177576">
        <w:rPr>
          <w:sz w:val="22"/>
          <w:szCs w:val="22"/>
        </w:rPr>
        <w:t>Stavební práce spočívají v sejmutí nevyhovujících podkladních i svrchních vrstev komunikace (asfaltový koberec, beton, beton dlažba</w:t>
      </w:r>
      <w:r w:rsidR="0046620B">
        <w:rPr>
          <w:sz w:val="22"/>
          <w:szCs w:val="22"/>
        </w:rPr>
        <w:t xml:space="preserve">, </w:t>
      </w:r>
      <w:proofErr w:type="spellStart"/>
      <w:r w:rsidR="0046620B">
        <w:rPr>
          <w:sz w:val="22"/>
          <w:szCs w:val="22"/>
        </w:rPr>
        <w:t>dmtž</w:t>
      </w:r>
      <w:proofErr w:type="spellEnd"/>
      <w:r w:rsidR="0046620B">
        <w:rPr>
          <w:sz w:val="22"/>
          <w:szCs w:val="22"/>
        </w:rPr>
        <w:t>. panelů, odebrání nevyhovujících podkladních vrstev</w:t>
      </w:r>
      <w:r w:rsidRPr="00177576">
        <w:rPr>
          <w:sz w:val="22"/>
          <w:szCs w:val="22"/>
        </w:rPr>
        <w:t xml:space="preserve">), opravě kanalizace </w:t>
      </w:r>
      <w:r w:rsidR="0046620B">
        <w:rPr>
          <w:sz w:val="22"/>
          <w:szCs w:val="22"/>
        </w:rPr>
        <w:t>před objektem 19</w:t>
      </w:r>
      <w:r w:rsidRPr="00177576">
        <w:rPr>
          <w:sz w:val="22"/>
          <w:szCs w:val="22"/>
        </w:rPr>
        <w:t xml:space="preserve">, </w:t>
      </w:r>
      <w:r w:rsidR="0046620B">
        <w:rPr>
          <w:sz w:val="22"/>
          <w:szCs w:val="22"/>
        </w:rPr>
        <w:t>opravě chodníkových dlažeb</w:t>
      </w:r>
      <w:r w:rsidRPr="00177576">
        <w:rPr>
          <w:sz w:val="22"/>
          <w:szCs w:val="22"/>
        </w:rPr>
        <w:t xml:space="preserve"> a obrub</w:t>
      </w:r>
      <w:r w:rsidR="0046620B">
        <w:rPr>
          <w:sz w:val="22"/>
          <w:szCs w:val="22"/>
        </w:rPr>
        <w:t>, doplnění novými nosnými vrstvami a provedení nového asfaltového či dlážděného povrchu</w:t>
      </w:r>
      <w:r w:rsidRPr="00177576">
        <w:rPr>
          <w:sz w:val="22"/>
          <w:szCs w:val="22"/>
        </w:rPr>
        <w:t xml:space="preserve">. </w:t>
      </w:r>
    </w:p>
    <w:p w14:paraId="205BB42E" w14:textId="77777777" w:rsidR="008811A0" w:rsidRPr="00833E6C" w:rsidRDefault="0046620B" w:rsidP="00833E6C">
      <w:pPr>
        <w:spacing w:after="120"/>
        <w:ind w:left="360"/>
        <w:jc w:val="both"/>
        <w:rPr>
          <w:sz w:val="22"/>
          <w:szCs w:val="22"/>
        </w:rPr>
      </w:pPr>
      <w:r>
        <w:rPr>
          <w:sz w:val="22"/>
          <w:szCs w:val="22"/>
        </w:rPr>
        <w:t>Současně bude provedena výměna nevyhovující přípojky NN pro objekt 1</w:t>
      </w:r>
      <w:r w:rsidR="00AC485A">
        <w:rPr>
          <w:sz w:val="22"/>
          <w:szCs w:val="22"/>
        </w:rPr>
        <w:t>9</w:t>
      </w:r>
      <w:r>
        <w:rPr>
          <w:sz w:val="22"/>
          <w:szCs w:val="22"/>
        </w:rPr>
        <w:t xml:space="preserve"> a oprava VO kolem trasy opravované komunikace. </w:t>
      </w:r>
    </w:p>
    <w:p w14:paraId="791C113D" w14:textId="77777777" w:rsidR="00A82CDC" w:rsidRPr="00833E6C" w:rsidRDefault="00A82CDC" w:rsidP="00833E6C">
      <w:pPr>
        <w:spacing w:after="120"/>
        <w:ind w:left="360"/>
        <w:jc w:val="both"/>
        <w:rPr>
          <w:sz w:val="22"/>
          <w:szCs w:val="22"/>
        </w:rPr>
      </w:pPr>
      <w:proofErr w:type="spellStart"/>
      <w:r w:rsidRPr="00833E6C">
        <w:rPr>
          <w:sz w:val="22"/>
          <w:szCs w:val="22"/>
        </w:rPr>
        <w:t>Inž</w:t>
      </w:r>
      <w:proofErr w:type="spellEnd"/>
      <w:r w:rsidRPr="00833E6C">
        <w:rPr>
          <w:sz w:val="22"/>
          <w:szCs w:val="22"/>
        </w:rPr>
        <w:t>. sítě ve správě zadavatele jsou staré přes 50 let a jejich poloha je dána díky starým podkladům pouze orientačně, s čímž je třeba počítat / ochranná pásma +ruční výkopy/.</w:t>
      </w:r>
    </w:p>
    <w:p w14:paraId="44CE5645" w14:textId="77777777" w:rsidR="00A82CDC" w:rsidRPr="00833E6C" w:rsidRDefault="00A82CDC" w:rsidP="00833E6C">
      <w:pPr>
        <w:spacing w:after="120"/>
        <w:ind w:left="360"/>
        <w:jc w:val="both"/>
        <w:rPr>
          <w:sz w:val="22"/>
          <w:szCs w:val="22"/>
        </w:rPr>
      </w:pPr>
      <w:r w:rsidRPr="00833E6C">
        <w:rPr>
          <w:sz w:val="22"/>
          <w:szCs w:val="22"/>
        </w:rPr>
        <w:t xml:space="preserve">Ostatní podrobnosti jsou patrné ze zadávací projektové </w:t>
      </w:r>
      <w:proofErr w:type="gramStart"/>
      <w:r w:rsidRPr="00833E6C">
        <w:rPr>
          <w:sz w:val="22"/>
          <w:szCs w:val="22"/>
        </w:rPr>
        <w:t>dokumentace</w:t>
      </w:r>
      <w:r w:rsidR="00913EC9" w:rsidRPr="00833E6C">
        <w:rPr>
          <w:sz w:val="22"/>
          <w:szCs w:val="22"/>
        </w:rPr>
        <w:t xml:space="preserve"> </w:t>
      </w:r>
      <w:r w:rsidRPr="00833E6C">
        <w:rPr>
          <w:sz w:val="22"/>
          <w:szCs w:val="22"/>
        </w:rPr>
        <w:t>- DPS</w:t>
      </w:r>
      <w:proofErr w:type="gramEnd"/>
      <w:r w:rsidRPr="00833E6C">
        <w:rPr>
          <w:sz w:val="22"/>
          <w:szCs w:val="22"/>
        </w:rPr>
        <w:t>.</w:t>
      </w:r>
    </w:p>
    <w:p w14:paraId="3AD07619" w14:textId="77777777" w:rsidR="00833E6C" w:rsidRDefault="00A82CDC" w:rsidP="00833E6C">
      <w:pPr>
        <w:spacing w:after="120"/>
        <w:ind w:left="360"/>
        <w:jc w:val="both"/>
        <w:rPr>
          <w:sz w:val="22"/>
          <w:szCs w:val="22"/>
        </w:rPr>
      </w:pPr>
      <w:r w:rsidRPr="00833E6C">
        <w:rPr>
          <w:sz w:val="22"/>
          <w:szCs w:val="22"/>
        </w:rPr>
        <w:t xml:space="preserve">Předpokládá se úzká součinnost mezi zhotovitelem a zástupci zadavatele při řešení konkrétního </w:t>
      </w:r>
      <w:r w:rsidR="00D8264D" w:rsidRPr="00833E6C">
        <w:rPr>
          <w:sz w:val="22"/>
          <w:szCs w:val="22"/>
        </w:rPr>
        <w:t>p</w:t>
      </w:r>
      <w:r w:rsidRPr="00833E6C">
        <w:rPr>
          <w:sz w:val="22"/>
          <w:szCs w:val="22"/>
        </w:rPr>
        <w:t>ostupu prací, s cílem co nejmenšího negativního dopadu na léčebný proces</w:t>
      </w:r>
      <w:r w:rsidR="0046620B" w:rsidRPr="00833E6C">
        <w:rPr>
          <w:sz w:val="22"/>
          <w:szCs w:val="22"/>
        </w:rPr>
        <w:t xml:space="preserve"> </w:t>
      </w:r>
      <w:r w:rsidRPr="00833E6C">
        <w:rPr>
          <w:sz w:val="22"/>
          <w:szCs w:val="22"/>
        </w:rPr>
        <w:t>pacient</w:t>
      </w:r>
      <w:r w:rsidR="0046620B" w:rsidRPr="00833E6C">
        <w:rPr>
          <w:sz w:val="22"/>
          <w:szCs w:val="22"/>
        </w:rPr>
        <w:t>ů a bezpečnost zaměstnanců PNO</w:t>
      </w:r>
      <w:r w:rsidRPr="00833E6C">
        <w:rPr>
          <w:sz w:val="22"/>
          <w:szCs w:val="22"/>
        </w:rPr>
        <w:t>.</w:t>
      </w:r>
    </w:p>
    <w:p w14:paraId="6A4F7F89" w14:textId="77777777" w:rsidR="00A82CDC" w:rsidRPr="00833E6C" w:rsidRDefault="00A82CDC" w:rsidP="00833E6C">
      <w:pPr>
        <w:spacing w:after="120"/>
        <w:ind w:left="360"/>
        <w:jc w:val="both"/>
        <w:rPr>
          <w:sz w:val="22"/>
          <w:szCs w:val="22"/>
        </w:rPr>
      </w:pPr>
      <w:r w:rsidRPr="00A82CDC">
        <w:rPr>
          <w:b/>
          <w:sz w:val="22"/>
          <w:szCs w:val="22"/>
        </w:rPr>
        <w:t xml:space="preserve">Technické parametry použitých materiálů a konstrukcí jsou patrné z výkazu výměr položkového rozpočtu, který se stává po </w:t>
      </w:r>
      <w:proofErr w:type="spellStart"/>
      <w:r w:rsidRPr="00A82CDC">
        <w:rPr>
          <w:b/>
          <w:sz w:val="22"/>
          <w:szCs w:val="22"/>
        </w:rPr>
        <w:t>nacenění</w:t>
      </w:r>
      <w:proofErr w:type="spellEnd"/>
      <w:r w:rsidRPr="00A82CDC">
        <w:rPr>
          <w:b/>
          <w:sz w:val="22"/>
          <w:szCs w:val="22"/>
        </w:rPr>
        <w:t xml:space="preserve"> součástí smlouvy o dílo jako její příloha. </w:t>
      </w:r>
    </w:p>
    <w:p w14:paraId="06DC9E8A" w14:textId="77777777" w:rsidR="002E60B1" w:rsidRDefault="00A82CDC" w:rsidP="002E60B1">
      <w:pPr>
        <w:numPr>
          <w:ilvl w:val="0"/>
          <w:numId w:val="1"/>
        </w:numPr>
        <w:spacing w:after="120"/>
        <w:jc w:val="both"/>
        <w:rPr>
          <w:sz w:val="22"/>
          <w:szCs w:val="22"/>
        </w:rPr>
      </w:pPr>
      <w:r w:rsidRPr="002E60B1">
        <w:rPr>
          <w:sz w:val="22"/>
          <w:szCs w:val="22"/>
        </w:rPr>
        <w:t xml:space="preserve">Předmětem této </w:t>
      </w:r>
      <w:r w:rsidR="00177576" w:rsidRPr="002E60B1">
        <w:rPr>
          <w:sz w:val="22"/>
          <w:szCs w:val="22"/>
        </w:rPr>
        <w:t>smlouvy</w:t>
      </w:r>
      <w:r w:rsidRPr="002E60B1">
        <w:rPr>
          <w:sz w:val="22"/>
          <w:szCs w:val="22"/>
        </w:rPr>
        <w:t xml:space="preserve"> je rovněž:</w:t>
      </w:r>
    </w:p>
    <w:p w14:paraId="58BAB999" w14:textId="77777777" w:rsidR="002E60B1" w:rsidRPr="00913EC9" w:rsidRDefault="00A82CDC" w:rsidP="00913EC9">
      <w:pPr>
        <w:pStyle w:val="Odstavecseseznamem"/>
        <w:numPr>
          <w:ilvl w:val="0"/>
          <w:numId w:val="30"/>
        </w:numPr>
        <w:spacing w:after="120"/>
        <w:jc w:val="both"/>
        <w:rPr>
          <w:rFonts w:ascii="Times New Roman" w:hAnsi="Times New Roman"/>
        </w:rPr>
      </w:pPr>
      <w:r w:rsidRPr="00913EC9">
        <w:rPr>
          <w:rFonts w:ascii="Times New Roman" w:hAnsi="Times New Roman"/>
        </w:rPr>
        <w:t>dodání dokladů o průběhu stavebních prací – stavebních deníků, dokladů o provedených zkouškách a revizích, nutných pro bezpečné užívání staveb po provedených stavebních pracích a bezpečný provoz díla, tj. prohlášení o shodě od všech osazených prvků, výrobků a použitém materiálu, návody k obsluze a údržbě, dodací a záruční listy;</w:t>
      </w:r>
      <w:r w:rsidR="00FB6356" w:rsidRPr="00913EC9">
        <w:rPr>
          <w:rFonts w:ascii="Times New Roman" w:hAnsi="Times New Roman"/>
        </w:rPr>
        <w:t xml:space="preserve"> </w:t>
      </w:r>
    </w:p>
    <w:p w14:paraId="0E6EF588" w14:textId="77777777" w:rsidR="00227773" w:rsidRDefault="003972F3" w:rsidP="00D8264D">
      <w:pPr>
        <w:numPr>
          <w:ilvl w:val="0"/>
          <w:numId w:val="30"/>
        </w:numPr>
        <w:spacing w:after="120"/>
        <w:jc w:val="both"/>
        <w:rPr>
          <w:bCs/>
          <w:iCs/>
          <w:sz w:val="22"/>
          <w:szCs w:val="22"/>
        </w:rPr>
      </w:pPr>
      <w:r w:rsidRPr="00227773">
        <w:rPr>
          <w:bCs/>
          <w:iCs/>
          <w:sz w:val="22"/>
          <w:szCs w:val="22"/>
        </w:rPr>
        <w:t xml:space="preserve">zpracování projektové dokumentace skutečného provedení stavby ve </w:t>
      </w:r>
      <w:r w:rsidR="0046620B">
        <w:rPr>
          <w:bCs/>
          <w:iCs/>
          <w:sz w:val="22"/>
          <w:szCs w:val="22"/>
        </w:rPr>
        <w:t>2</w:t>
      </w:r>
      <w:r w:rsidRPr="00227773">
        <w:rPr>
          <w:bCs/>
          <w:iCs/>
          <w:sz w:val="22"/>
          <w:szCs w:val="22"/>
        </w:rPr>
        <w:t xml:space="preserve"> vyhotoveních</w:t>
      </w:r>
      <w:r w:rsidR="002E60B1">
        <w:rPr>
          <w:bCs/>
          <w:iCs/>
          <w:sz w:val="22"/>
          <w:szCs w:val="22"/>
        </w:rPr>
        <w:t xml:space="preserve"> </w:t>
      </w:r>
      <w:r w:rsidRPr="00227773">
        <w:rPr>
          <w:bCs/>
          <w:iCs/>
          <w:sz w:val="22"/>
          <w:szCs w:val="22"/>
        </w:rPr>
        <w:t xml:space="preserve">v tištěné podobě a projektová dokumentace skutečného provedení stavby budou objednateli dodány </w:t>
      </w:r>
      <w:r w:rsidR="0046620B">
        <w:rPr>
          <w:bCs/>
          <w:iCs/>
          <w:sz w:val="22"/>
          <w:szCs w:val="22"/>
        </w:rPr>
        <w:t>1</w:t>
      </w:r>
      <w:r w:rsidRPr="00227773">
        <w:rPr>
          <w:bCs/>
          <w:iCs/>
          <w:sz w:val="22"/>
          <w:szCs w:val="22"/>
        </w:rPr>
        <w:t xml:space="preserve">x také v elektronické </w:t>
      </w:r>
      <w:r w:rsidR="003C05DF" w:rsidRPr="00227773">
        <w:rPr>
          <w:bCs/>
          <w:iCs/>
          <w:sz w:val="22"/>
          <w:szCs w:val="22"/>
        </w:rPr>
        <w:t>podobě,</w:t>
      </w:r>
      <w:r w:rsidR="002E60B1">
        <w:rPr>
          <w:bCs/>
          <w:iCs/>
          <w:sz w:val="22"/>
          <w:szCs w:val="22"/>
        </w:rPr>
        <w:t xml:space="preserve"> </w:t>
      </w:r>
      <w:r w:rsidR="00DA34B0">
        <w:rPr>
          <w:bCs/>
          <w:iCs/>
          <w:sz w:val="22"/>
          <w:szCs w:val="22"/>
        </w:rPr>
        <w:t>a to včetně fotodokumentace</w:t>
      </w:r>
      <w:r w:rsidRPr="00227773">
        <w:rPr>
          <w:bCs/>
          <w:iCs/>
          <w:sz w:val="22"/>
          <w:szCs w:val="22"/>
        </w:rPr>
        <w:t xml:space="preserve">. </w:t>
      </w:r>
    </w:p>
    <w:p w14:paraId="51CE18CE" w14:textId="77777777" w:rsidR="003972F3" w:rsidRPr="00B7104C" w:rsidRDefault="003972F3" w:rsidP="00B7104C">
      <w:pPr>
        <w:numPr>
          <w:ilvl w:val="0"/>
          <w:numId w:val="30"/>
        </w:numPr>
        <w:spacing w:after="120"/>
        <w:jc w:val="both"/>
        <w:rPr>
          <w:bCs/>
          <w:iCs/>
          <w:sz w:val="22"/>
          <w:szCs w:val="22"/>
        </w:rPr>
      </w:pPr>
      <w:r w:rsidRPr="00227773">
        <w:rPr>
          <w:bCs/>
          <w:iCs/>
          <w:sz w:val="22"/>
          <w:szCs w:val="22"/>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sidRPr="00227773">
        <w:rPr>
          <w:bCs/>
          <w:iCs/>
          <w:sz w:val="22"/>
          <w:szCs w:val="22"/>
        </w:rPr>
        <w:t>šení dle zákona</w:t>
      </w:r>
      <w:r w:rsidR="00B7104C">
        <w:rPr>
          <w:bCs/>
          <w:iCs/>
          <w:sz w:val="22"/>
          <w:szCs w:val="22"/>
        </w:rPr>
        <w:t xml:space="preserve"> </w:t>
      </w:r>
      <w:r w:rsidR="00B7104C" w:rsidRPr="00B7104C">
        <w:rPr>
          <w:bCs/>
          <w:iCs/>
          <w:sz w:val="22"/>
          <w:szCs w:val="22"/>
        </w:rPr>
        <w:t xml:space="preserve">č. 283/2021 Sb., stavební zákon (dále „stavební zákon“) v platném znění, </w:t>
      </w:r>
      <w:r w:rsidR="002F3550" w:rsidRPr="00B7104C">
        <w:rPr>
          <w:bCs/>
          <w:iCs/>
          <w:sz w:val="22"/>
          <w:szCs w:val="22"/>
        </w:rPr>
        <w:t xml:space="preserve">převzetí a </w:t>
      </w:r>
      <w:r w:rsidRPr="00B7104C">
        <w:rPr>
          <w:bCs/>
          <w:iCs/>
          <w:sz w:val="22"/>
          <w:szCs w:val="22"/>
        </w:rPr>
        <w:t xml:space="preserve">předání odpadů, které </w:t>
      </w:r>
      <w:r w:rsidR="002F3550" w:rsidRPr="00B7104C">
        <w:rPr>
          <w:bCs/>
          <w:iCs/>
          <w:sz w:val="22"/>
          <w:szCs w:val="22"/>
        </w:rPr>
        <w:t>se stávají majetkem zhotovitele</w:t>
      </w:r>
      <w:r w:rsidRPr="00B7104C">
        <w:rPr>
          <w:bCs/>
          <w:iCs/>
          <w:sz w:val="22"/>
          <w:szCs w:val="22"/>
        </w:rPr>
        <w:t xml:space="preserve"> (nerozhodne-li o jejich dalším využití objednatel pro své účely)</w:t>
      </w:r>
      <w:r w:rsidR="002F3550" w:rsidRPr="00B7104C">
        <w:rPr>
          <w:bCs/>
          <w:iCs/>
          <w:sz w:val="22"/>
          <w:szCs w:val="22"/>
        </w:rPr>
        <w:t>,</w:t>
      </w:r>
      <w:r w:rsidRPr="00B7104C">
        <w:rPr>
          <w:bCs/>
          <w:iCs/>
          <w:sz w:val="22"/>
          <w:szCs w:val="22"/>
        </w:rPr>
        <w:t xml:space="preserve"> na řízen</w:t>
      </w:r>
      <w:r w:rsidR="002F3550" w:rsidRPr="00B7104C">
        <w:rPr>
          <w:bCs/>
          <w:iCs/>
          <w:sz w:val="22"/>
          <w:szCs w:val="22"/>
        </w:rPr>
        <w:t>ou skládku nebo jiný způsob jejich</w:t>
      </w:r>
      <w:r w:rsidRPr="00B7104C">
        <w:rPr>
          <w:bCs/>
          <w:iCs/>
          <w:sz w:val="22"/>
          <w:szCs w:val="22"/>
        </w:rPr>
        <w:t xml:space="preserve"> odstranění nebo využití v souladu se zákonem č.  </w:t>
      </w:r>
      <w:r w:rsidR="00ED323E" w:rsidRPr="00B7104C">
        <w:rPr>
          <w:bCs/>
          <w:iCs/>
          <w:sz w:val="22"/>
          <w:szCs w:val="22"/>
        </w:rPr>
        <w:t xml:space="preserve">541/2020 </w:t>
      </w:r>
      <w:r w:rsidRPr="00B7104C">
        <w:rPr>
          <w:bCs/>
          <w:iCs/>
          <w:sz w:val="22"/>
          <w:szCs w:val="22"/>
        </w:rPr>
        <w:t>Sb.</w:t>
      </w:r>
      <w:r w:rsidR="002F3550" w:rsidRPr="00B7104C">
        <w:rPr>
          <w:bCs/>
          <w:iCs/>
          <w:sz w:val="22"/>
          <w:szCs w:val="22"/>
        </w:rPr>
        <w:t>,</w:t>
      </w:r>
      <w:r w:rsidR="002E60B1" w:rsidRPr="00B7104C">
        <w:rPr>
          <w:bCs/>
          <w:iCs/>
          <w:sz w:val="22"/>
          <w:szCs w:val="22"/>
        </w:rPr>
        <w:t xml:space="preserve"> </w:t>
      </w:r>
      <w:r w:rsidR="00ED323E" w:rsidRPr="00B7104C">
        <w:rPr>
          <w:bCs/>
          <w:iCs/>
          <w:sz w:val="22"/>
          <w:szCs w:val="22"/>
        </w:rPr>
        <w:t xml:space="preserve">zákon </w:t>
      </w:r>
      <w:r w:rsidRPr="00B7104C">
        <w:rPr>
          <w:bCs/>
          <w:iCs/>
          <w:sz w:val="22"/>
          <w:szCs w:val="22"/>
        </w:rPr>
        <w:t>o odpadech</w:t>
      </w:r>
      <w:r w:rsidR="00ED323E" w:rsidRPr="00B7104C">
        <w:rPr>
          <w:bCs/>
          <w:iCs/>
          <w:sz w:val="22"/>
          <w:szCs w:val="22"/>
        </w:rPr>
        <w:t xml:space="preserve"> (dále jen „zákon o odpadech“)</w:t>
      </w:r>
      <w:r w:rsidR="003A1CEF">
        <w:rPr>
          <w:bCs/>
          <w:iCs/>
          <w:sz w:val="22"/>
          <w:szCs w:val="22"/>
        </w:rPr>
        <w:t xml:space="preserve"> </w:t>
      </w:r>
      <w:r w:rsidR="003A1CEF" w:rsidRPr="00D40529">
        <w:rPr>
          <w:sz w:val="22"/>
          <w:szCs w:val="22"/>
        </w:rPr>
        <w:t>ve znění pozdějších předpisů</w:t>
      </w:r>
      <w:r w:rsidR="00ED323E" w:rsidRPr="00B7104C">
        <w:rPr>
          <w:bCs/>
          <w:iCs/>
          <w:sz w:val="22"/>
          <w:szCs w:val="22"/>
        </w:rPr>
        <w:t xml:space="preserve"> a jeho prováděcími předpisy. </w:t>
      </w:r>
      <w:r w:rsidR="005E3FE8" w:rsidRPr="00B7104C">
        <w:rPr>
          <w:bCs/>
          <w:iCs/>
          <w:sz w:val="22"/>
          <w:szCs w:val="22"/>
        </w:rPr>
        <w:t>N</w:t>
      </w:r>
      <w:r w:rsidR="00B4788E" w:rsidRPr="00B7104C">
        <w:rPr>
          <w:bCs/>
          <w:iCs/>
          <w:sz w:val="22"/>
          <w:szCs w:val="22"/>
        </w:rPr>
        <w:t>akládání</w:t>
      </w:r>
      <w:r w:rsidRPr="00B7104C">
        <w:rPr>
          <w:bCs/>
          <w:iCs/>
          <w:sz w:val="22"/>
          <w:szCs w:val="22"/>
        </w:rPr>
        <w:t xml:space="preserve"> s odpady, vzniklými při provádění díla</w:t>
      </w:r>
      <w:r w:rsidR="009D5D51">
        <w:rPr>
          <w:bCs/>
          <w:iCs/>
          <w:sz w:val="22"/>
          <w:szCs w:val="22"/>
        </w:rPr>
        <w:t>,</w:t>
      </w:r>
      <w:r w:rsidRPr="00B7104C">
        <w:rPr>
          <w:bCs/>
          <w:iCs/>
          <w:sz w:val="22"/>
          <w:szCs w:val="22"/>
        </w:rPr>
        <w:t xml:space="preserve"> je výlučně věcí zhotovitele,</w:t>
      </w:r>
    </w:p>
    <w:p w14:paraId="6A9A6BBA" w14:textId="77777777" w:rsidR="003972F3" w:rsidRPr="0090724D" w:rsidRDefault="003972F3" w:rsidP="00D8264D">
      <w:pPr>
        <w:numPr>
          <w:ilvl w:val="0"/>
          <w:numId w:val="30"/>
        </w:numPr>
        <w:spacing w:after="120"/>
        <w:jc w:val="both"/>
        <w:rPr>
          <w:bCs/>
          <w:iCs/>
          <w:sz w:val="22"/>
          <w:szCs w:val="22"/>
        </w:rPr>
      </w:pPr>
      <w:r w:rsidRPr="0090724D">
        <w:rPr>
          <w:bCs/>
          <w:iCs/>
          <w:sz w:val="22"/>
          <w:szCs w:val="22"/>
        </w:rPr>
        <w:lastRenderedPageBreak/>
        <w:t>dodávka všech dokladů o zkouškách, revizích, kontrolách</w:t>
      </w:r>
      <w:r w:rsidR="00B94997" w:rsidRPr="0090724D">
        <w:rPr>
          <w:bCs/>
          <w:iCs/>
          <w:sz w:val="22"/>
          <w:szCs w:val="22"/>
        </w:rPr>
        <w:t xml:space="preserve">, </w:t>
      </w:r>
      <w:r w:rsidRPr="0090724D">
        <w:rPr>
          <w:bCs/>
          <w:iCs/>
          <w:sz w:val="22"/>
          <w:szCs w:val="22"/>
        </w:rPr>
        <w:t>atestech</w:t>
      </w:r>
      <w:r w:rsidR="00B94997" w:rsidRPr="0090724D">
        <w:rPr>
          <w:bCs/>
          <w:iCs/>
          <w:sz w:val="22"/>
          <w:szCs w:val="22"/>
        </w:rPr>
        <w:t xml:space="preserve">, </w:t>
      </w:r>
      <w:r w:rsidRPr="0090724D">
        <w:rPr>
          <w:bCs/>
          <w:iCs/>
          <w:sz w:val="22"/>
          <w:szCs w:val="22"/>
        </w:rPr>
        <w:t xml:space="preserve">provozních návodů a předpisů v českém jazyce, včetně protokolů o zaškolení </w:t>
      </w:r>
      <w:r w:rsidR="003C05DF" w:rsidRPr="0090724D">
        <w:rPr>
          <w:bCs/>
          <w:iCs/>
          <w:sz w:val="22"/>
          <w:szCs w:val="22"/>
        </w:rPr>
        <w:t>obsluhy,</w:t>
      </w:r>
      <w:r w:rsidR="002F3550" w:rsidRPr="0090724D">
        <w:rPr>
          <w:bCs/>
          <w:iCs/>
          <w:sz w:val="22"/>
          <w:szCs w:val="22"/>
        </w:rPr>
        <w:t xml:space="preserve"> pokud je s ohledem na předmět díla předepsáno příslušnými předpisy</w:t>
      </w:r>
      <w:r w:rsidRPr="0090724D">
        <w:rPr>
          <w:bCs/>
          <w:iCs/>
          <w:sz w:val="22"/>
          <w:szCs w:val="22"/>
        </w:rPr>
        <w:t>, prohlášení o shodě</w:t>
      </w:r>
      <w:r w:rsidR="00ED323E" w:rsidRPr="0090724D">
        <w:rPr>
          <w:bCs/>
          <w:iCs/>
          <w:sz w:val="22"/>
          <w:szCs w:val="22"/>
        </w:rPr>
        <w:t>,</w:t>
      </w:r>
    </w:p>
    <w:p w14:paraId="4123B70E"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 xml:space="preserve">zřízení </w:t>
      </w:r>
      <w:proofErr w:type="spellStart"/>
      <w:r w:rsidRPr="001A4CFB">
        <w:rPr>
          <w:bCs/>
          <w:iCs/>
          <w:sz w:val="22"/>
          <w:szCs w:val="22"/>
        </w:rPr>
        <w:t>deponie</w:t>
      </w:r>
      <w:proofErr w:type="spellEnd"/>
      <w:r w:rsidRPr="001A4CFB">
        <w:rPr>
          <w:bCs/>
          <w:iCs/>
          <w:sz w:val="22"/>
          <w:szCs w:val="22"/>
        </w:rPr>
        <w:t xml:space="preserve"> materiálů tak, aby nevznikly žádné škody na sousedních pozemcích; pokud by škoda z činnosti zhotovitele vznikla, uvede poškozené pozemky zhotovitel na svůj náklad do původního stavu,</w:t>
      </w:r>
    </w:p>
    <w:p w14:paraId="123270ED"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úspěšné provedení všech předepsaných zkoušek dle</w:t>
      </w:r>
      <w:r w:rsidR="00455487">
        <w:rPr>
          <w:bCs/>
          <w:iCs/>
          <w:sz w:val="22"/>
          <w:szCs w:val="22"/>
        </w:rPr>
        <w:t xml:space="preserve"> </w:t>
      </w:r>
      <w:r w:rsidRPr="001A4CFB">
        <w:rPr>
          <w:bCs/>
          <w:iCs/>
          <w:sz w:val="22"/>
          <w:szCs w:val="22"/>
        </w:rPr>
        <w:t>platných technických norem, technologických a právních předpisů, které jsou podmínkou k převzetí díla,</w:t>
      </w:r>
    </w:p>
    <w:p w14:paraId="3422E999"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udržování stavbou dotčených zpevněných ploch, místních komunikací a výjezdů ze staveniště v čistotě a jejich uvedení do původního stavu,</w:t>
      </w:r>
    </w:p>
    <w:p w14:paraId="3A686095" w14:textId="77777777" w:rsidR="003972F3" w:rsidRPr="001A4CFB" w:rsidRDefault="003972F3" w:rsidP="00D8264D">
      <w:pPr>
        <w:numPr>
          <w:ilvl w:val="0"/>
          <w:numId w:val="30"/>
        </w:numPr>
        <w:spacing w:after="120"/>
        <w:jc w:val="both"/>
        <w:rPr>
          <w:bCs/>
          <w:iCs/>
          <w:sz w:val="22"/>
          <w:szCs w:val="22"/>
        </w:rPr>
      </w:pPr>
      <w:r w:rsidRPr="001A4CFB">
        <w:rPr>
          <w:bCs/>
          <w:iCs/>
          <w:sz w:val="22"/>
          <w:szCs w:val="22"/>
        </w:rPr>
        <w:t>zajištění ochrany proti šíření prašnosti a nadměrného hluku,</w:t>
      </w:r>
    </w:p>
    <w:p w14:paraId="514E1157" w14:textId="77777777" w:rsidR="003972F3" w:rsidRPr="00D40529" w:rsidRDefault="003972F3" w:rsidP="00D40529">
      <w:pPr>
        <w:numPr>
          <w:ilvl w:val="0"/>
          <w:numId w:val="1"/>
        </w:numPr>
        <w:spacing w:after="120"/>
        <w:jc w:val="both"/>
        <w:rPr>
          <w:sz w:val="22"/>
          <w:szCs w:val="22"/>
        </w:rPr>
      </w:pPr>
      <w:r w:rsidRPr="00D40529">
        <w:rPr>
          <w:sz w:val="22"/>
          <w:szCs w:val="22"/>
        </w:rPr>
        <w:t>Zhotovitel je povinen při provádění díla:</w:t>
      </w:r>
    </w:p>
    <w:p w14:paraId="3AFC0EF2" w14:textId="77777777" w:rsidR="00227773" w:rsidRPr="00227773" w:rsidRDefault="003972F3" w:rsidP="00D8264D">
      <w:pPr>
        <w:numPr>
          <w:ilvl w:val="0"/>
          <w:numId w:val="29"/>
        </w:numPr>
        <w:spacing w:after="120"/>
        <w:jc w:val="both"/>
        <w:rPr>
          <w:bCs/>
          <w:iCs/>
          <w:sz w:val="22"/>
          <w:szCs w:val="22"/>
        </w:rPr>
      </w:pPr>
      <w:r w:rsidRPr="00227773">
        <w:rPr>
          <w:bCs/>
          <w:iCs/>
          <w:sz w:val="22"/>
          <w:szCs w:val="22"/>
        </w:rPr>
        <w:t>plnit podmínky</w:t>
      </w:r>
      <w:r w:rsidR="006D7C58" w:rsidRPr="00227773">
        <w:rPr>
          <w:bCs/>
          <w:iCs/>
          <w:sz w:val="22"/>
          <w:szCs w:val="22"/>
        </w:rPr>
        <w:t xml:space="preserve"> této smlouvy </w:t>
      </w:r>
      <w:r w:rsidR="00227773" w:rsidRPr="00227773">
        <w:rPr>
          <w:bCs/>
          <w:iCs/>
          <w:sz w:val="22"/>
          <w:szCs w:val="22"/>
        </w:rPr>
        <w:t>v souladu s</w:t>
      </w:r>
      <w:r w:rsidR="00FB6356">
        <w:rPr>
          <w:bCs/>
          <w:iCs/>
          <w:sz w:val="22"/>
          <w:szCs w:val="22"/>
        </w:rPr>
        <w:t> </w:t>
      </w:r>
      <w:r w:rsidR="00227773" w:rsidRPr="00227773">
        <w:rPr>
          <w:bCs/>
          <w:iCs/>
          <w:sz w:val="22"/>
          <w:szCs w:val="22"/>
        </w:rPr>
        <w:t>požadavky</w:t>
      </w:r>
      <w:r w:rsidR="00FB6356">
        <w:rPr>
          <w:bCs/>
          <w:iCs/>
          <w:sz w:val="22"/>
          <w:szCs w:val="22"/>
        </w:rPr>
        <w:t xml:space="preserve"> </w:t>
      </w:r>
      <w:r w:rsidR="006D7C58" w:rsidRPr="00227773">
        <w:rPr>
          <w:bCs/>
          <w:iCs/>
          <w:sz w:val="22"/>
          <w:szCs w:val="22"/>
        </w:rPr>
        <w:t>objednatele</w:t>
      </w:r>
      <w:r w:rsidR="00227773" w:rsidRPr="00227773">
        <w:rPr>
          <w:bCs/>
          <w:iCs/>
          <w:sz w:val="22"/>
          <w:szCs w:val="22"/>
        </w:rPr>
        <w:t>,</w:t>
      </w:r>
    </w:p>
    <w:p w14:paraId="72D639AB" w14:textId="77777777" w:rsidR="003972F3" w:rsidRPr="00227773" w:rsidRDefault="003972F3" w:rsidP="00D8264D">
      <w:pPr>
        <w:numPr>
          <w:ilvl w:val="0"/>
          <w:numId w:val="29"/>
        </w:numPr>
        <w:spacing w:after="120"/>
        <w:jc w:val="both"/>
        <w:rPr>
          <w:bCs/>
          <w:iCs/>
          <w:sz w:val="22"/>
          <w:szCs w:val="22"/>
        </w:rPr>
      </w:pPr>
      <w:r w:rsidRPr="00227773">
        <w:rPr>
          <w:bCs/>
          <w:iCs/>
          <w:sz w:val="22"/>
          <w:szCs w:val="22"/>
        </w:rPr>
        <w:t>zohlednit vyjádření dotčených orgánů a organizací souvisejících s realizací stavby,</w:t>
      </w:r>
    </w:p>
    <w:p w14:paraId="1F6F5A92" w14:textId="77777777" w:rsidR="003972F3" w:rsidRPr="001A4CFB" w:rsidRDefault="003972F3" w:rsidP="00D8264D">
      <w:pPr>
        <w:numPr>
          <w:ilvl w:val="0"/>
          <w:numId w:val="29"/>
        </w:numPr>
        <w:spacing w:after="120"/>
        <w:jc w:val="both"/>
        <w:rPr>
          <w:bCs/>
          <w:iCs/>
          <w:sz w:val="22"/>
          <w:szCs w:val="22"/>
        </w:rPr>
      </w:pPr>
      <w:r w:rsidRPr="001A4CFB">
        <w:rPr>
          <w:bCs/>
          <w:iCs/>
          <w:sz w:val="22"/>
          <w:szCs w:val="22"/>
        </w:rPr>
        <w:t xml:space="preserve">respektovat provoz a provozní řád objednatele a zabezpečit staveniště tak, aby nevznikly žádné škody zejména na zdraví či majetku. </w:t>
      </w:r>
    </w:p>
    <w:p w14:paraId="0DF259DA" w14:textId="77777777" w:rsidR="00FC765F" w:rsidRPr="00D40529" w:rsidRDefault="003972F3" w:rsidP="00D40529">
      <w:pPr>
        <w:numPr>
          <w:ilvl w:val="0"/>
          <w:numId w:val="1"/>
        </w:numPr>
        <w:spacing w:after="120"/>
        <w:jc w:val="both"/>
        <w:rPr>
          <w:sz w:val="22"/>
          <w:szCs w:val="22"/>
        </w:rPr>
      </w:pPr>
      <w:r w:rsidRPr="00D40529">
        <w:rPr>
          <w:sz w:val="22"/>
          <w:szCs w:val="22"/>
        </w:rPr>
        <w:t>Zhotovitel se zavazuje</w:t>
      </w:r>
      <w:r w:rsidR="00FB6356" w:rsidRPr="00D40529">
        <w:rPr>
          <w:sz w:val="22"/>
          <w:szCs w:val="22"/>
        </w:rPr>
        <w:t xml:space="preserve"> </w:t>
      </w:r>
      <w:r w:rsidR="004E1B6F" w:rsidRPr="00D40529">
        <w:rPr>
          <w:sz w:val="22"/>
          <w:szCs w:val="22"/>
        </w:rPr>
        <w:t>provést stavbu v souladu s technickými a právními předpisy platnými v ČR v době provádění stavby.</w:t>
      </w:r>
      <w:r w:rsidR="00FB6356" w:rsidRPr="00D40529">
        <w:rPr>
          <w:sz w:val="22"/>
          <w:szCs w:val="22"/>
        </w:rPr>
        <w:t xml:space="preserve"> </w:t>
      </w:r>
      <w:r w:rsidR="004E1B6F" w:rsidRPr="00D40529">
        <w:rPr>
          <w:sz w:val="22"/>
          <w:szCs w:val="22"/>
        </w:rPr>
        <w:t>Pro provedení stavby jsou závazné všechny platné normy ČSN, ČSN EN; kvalita díla je definována v prováděcí projektové dokumentaci</w:t>
      </w:r>
      <w:r w:rsidR="00F702A9">
        <w:rPr>
          <w:sz w:val="22"/>
          <w:szCs w:val="22"/>
        </w:rPr>
        <w:t>.</w:t>
      </w:r>
      <w:r w:rsidR="004E1B6F" w:rsidRPr="00D40529">
        <w:rPr>
          <w:sz w:val="22"/>
          <w:szCs w:val="22"/>
        </w:rPr>
        <w:t xml:space="preserve"> </w:t>
      </w:r>
      <w:r w:rsidR="00F702A9">
        <w:rPr>
          <w:sz w:val="22"/>
          <w:szCs w:val="22"/>
        </w:rPr>
        <w:t>P</w:t>
      </w:r>
      <w:r w:rsidR="004E1B6F" w:rsidRPr="00D40529">
        <w:rPr>
          <w:sz w:val="22"/>
          <w:szCs w:val="22"/>
        </w:rPr>
        <w:t>rovedení stavby se řídí touto smlouvou a zmíněnou prováděcí projektovou dokumentací,</w:t>
      </w:r>
      <w:r w:rsidR="00FB6356" w:rsidRPr="00D40529">
        <w:rPr>
          <w:sz w:val="22"/>
          <w:szCs w:val="22"/>
        </w:rPr>
        <w:t xml:space="preserve"> </w:t>
      </w:r>
      <w:r w:rsidR="004E1B6F" w:rsidRPr="00D40529">
        <w:rPr>
          <w:sz w:val="22"/>
          <w:szCs w:val="22"/>
        </w:rPr>
        <w:t>Technické parametry použitých materiálů a konstrukcí jsou patrné z</w:t>
      </w:r>
      <w:r w:rsidR="004C113A" w:rsidRPr="00D40529">
        <w:rPr>
          <w:sz w:val="22"/>
          <w:szCs w:val="22"/>
        </w:rPr>
        <w:t> prováděcí projektové dokumentace</w:t>
      </w:r>
      <w:r w:rsidR="00CC0C77" w:rsidRPr="00D40529">
        <w:rPr>
          <w:sz w:val="22"/>
          <w:szCs w:val="22"/>
        </w:rPr>
        <w:t xml:space="preserve"> a </w:t>
      </w:r>
      <w:r w:rsidR="004E1B6F" w:rsidRPr="00D40529">
        <w:rPr>
          <w:sz w:val="22"/>
          <w:szCs w:val="22"/>
        </w:rPr>
        <w:t xml:space="preserve">výkazu výměr položkového rozpočtu, který </w:t>
      </w:r>
      <w:r w:rsidR="00ED323E" w:rsidRPr="00D40529">
        <w:rPr>
          <w:sz w:val="22"/>
          <w:szCs w:val="22"/>
        </w:rPr>
        <w:t>byl projektantem zpracován v souladu s § 3 Vyhlášky č. 169/2016 Sb., o stanovení rozsahu dokumentace veřejné zakázky na stavební práce a soupisu stavebních prací, dodávek a služeb s výkazem výměr</w:t>
      </w:r>
      <w:r w:rsidR="00B15000" w:rsidRPr="00D40529">
        <w:rPr>
          <w:sz w:val="22"/>
          <w:szCs w:val="22"/>
        </w:rPr>
        <w:t>, ve znění pozdějších předpisů (</w:t>
      </w:r>
      <w:proofErr w:type="spellStart"/>
      <w:r w:rsidR="00B15000" w:rsidRPr="00D40529">
        <w:rPr>
          <w:sz w:val="22"/>
          <w:szCs w:val="22"/>
        </w:rPr>
        <w:t>vyhl.č</w:t>
      </w:r>
      <w:proofErr w:type="spellEnd"/>
      <w:r w:rsidR="00B15000" w:rsidRPr="00D40529">
        <w:rPr>
          <w:sz w:val="22"/>
          <w:szCs w:val="22"/>
        </w:rPr>
        <w:t>. 405/2017 Sb</w:t>
      </w:r>
      <w:r w:rsidR="009B36BB" w:rsidRPr="00D40529">
        <w:rPr>
          <w:sz w:val="22"/>
          <w:szCs w:val="22"/>
        </w:rPr>
        <w:t>.</w:t>
      </w:r>
      <w:r w:rsidR="00B15000" w:rsidRPr="00D40529">
        <w:rPr>
          <w:sz w:val="22"/>
          <w:szCs w:val="22"/>
        </w:rPr>
        <w:t>)</w:t>
      </w:r>
      <w:r w:rsidR="00ED323E" w:rsidRPr="00D40529">
        <w:rPr>
          <w:sz w:val="22"/>
          <w:szCs w:val="22"/>
        </w:rPr>
        <w:t xml:space="preserve"> a který </w:t>
      </w:r>
      <w:r w:rsidR="001A4CFB" w:rsidRPr="00D40529">
        <w:rPr>
          <w:sz w:val="22"/>
          <w:szCs w:val="22"/>
        </w:rPr>
        <w:t>je</w:t>
      </w:r>
      <w:r w:rsidR="004E1B6F" w:rsidRPr="00D40529">
        <w:rPr>
          <w:sz w:val="22"/>
          <w:szCs w:val="22"/>
        </w:rPr>
        <w:t xml:space="preserve"> součástí smlouvy o dílo jako její příloha.</w:t>
      </w:r>
      <w:r w:rsidR="00B4788E" w:rsidRPr="00D40529">
        <w:rPr>
          <w:sz w:val="22"/>
          <w:szCs w:val="22"/>
        </w:rPr>
        <w:t xml:space="preserve"> </w:t>
      </w:r>
    </w:p>
    <w:p w14:paraId="256DA643" w14:textId="77777777" w:rsidR="009B068F" w:rsidRPr="00D40529" w:rsidRDefault="003972F3" w:rsidP="00D40529">
      <w:pPr>
        <w:numPr>
          <w:ilvl w:val="0"/>
          <w:numId w:val="1"/>
        </w:numPr>
        <w:spacing w:after="120"/>
        <w:jc w:val="both"/>
        <w:rPr>
          <w:sz w:val="22"/>
          <w:szCs w:val="22"/>
        </w:rPr>
      </w:pPr>
      <w:r w:rsidRPr="00D40529">
        <w:rPr>
          <w:sz w:val="22"/>
          <w:szCs w:val="22"/>
        </w:rPr>
        <w:t>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a to</w:t>
      </w:r>
      <w:r w:rsidR="00FB6356" w:rsidRPr="00D40529">
        <w:rPr>
          <w:sz w:val="22"/>
          <w:szCs w:val="22"/>
        </w:rPr>
        <w:t xml:space="preserve"> </w:t>
      </w:r>
      <w:r w:rsidRPr="00D40529">
        <w:rPr>
          <w:sz w:val="22"/>
          <w:szCs w:val="22"/>
        </w:rPr>
        <w:t>nejpozději do 10 dnů od jejich uplatnění. 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D40529">
        <w:rPr>
          <w:sz w:val="22"/>
          <w:szCs w:val="22"/>
        </w:rPr>
        <w:t>,</w:t>
      </w:r>
      <w:r w:rsidRPr="00D40529">
        <w:rPr>
          <w:sz w:val="22"/>
          <w:szCs w:val="22"/>
        </w:rPr>
        <w:t xml:space="preserve"> ve znění pozdějších předpisů (dále jen ZZVZ). Vícepráce a méně práce musí být vyjádřeny položkově v rozpočtu díla (výkazu vým</w:t>
      </w:r>
      <w:r w:rsidR="002F3550" w:rsidRPr="00D40529">
        <w:rPr>
          <w:sz w:val="22"/>
          <w:szCs w:val="22"/>
        </w:rPr>
        <w:t>ěr) v členění podle Vyhlášky č. </w:t>
      </w:r>
      <w:r w:rsidRPr="00D40529">
        <w:rPr>
          <w:sz w:val="22"/>
          <w:szCs w:val="22"/>
        </w:rPr>
        <w:t>169/2016 Sb</w:t>
      </w:r>
      <w:r w:rsidR="00D308D1" w:rsidRPr="00D40529">
        <w:rPr>
          <w:sz w:val="22"/>
          <w:szCs w:val="22"/>
        </w:rPr>
        <w:t>.</w:t>
      </w:r>
      <w:r w:rsidR="00784A53">
        <w:rPr>
          <w:sz w:val="22"/>
          <w:szCs w:val="22"/>
        </w:rPr>
        <w:t xml:space="preserve">, </w:t>
      </w:r>
      <w:r w:rsidR="000D1D54" w:rsidRPr="00D40529">
        <w:rPr>
          <w:sz w:val="22"/>
          <w:szCs w:val="22"/>
        </w:rPr>
        <w:t>ve znění pozdějších předpisů</w:t>
      </w:r>
      <w:r w:rsidR="00784A53">
        <w:rPr>
          <w:sz w:val="22"/>
          <w:szCs w:val="22"/>
        </w:rPr>
        <w:t>.</w:t>
      </w:r>
    </w:p>
    <w:p w14:paraId="7A90164D" w14:textId="77777777" w:rsidR="009B068F" w:rsidRPr="00D40529" w:rsidRDefault="003972F3" w:rsidP="00D40529">
      <w:pPr>
        <w:numPr>
          <w:ilvl w:val="0"/>
          <w:numId w:val="1"/>
        </w:numPr>
        <w:spacing w:after="120"/>
        <w:jc w:val="both"/>
        <w:rPr>
          <w:sz w:val="22"/>
          <w:szCs w:val="22"/>
        </w:rPr>
      </w:pPr>
      <w:r w:rsidRPr="00D40529">
        <w:rPr>
          <w:sz w:val="22"/>
          <w:szCs w:val="22"/>
        </w:rPr>
        <w:t>D</w:t>
      </w:r>
      <w:r w:rsidRPr="001A4CFB">
        <w:rPr>
          <w:sz w:val="22"/>
          <w:szCs w:val="22"/>
        </w:rPr>
        <w:t>le klasifikace předmětů se jedná o tyto CPV kódy:</w:t>
      </w:r>
    </w:p>
    <w:p w14:paraId="04B4907F" w14:textId="77777777" w:rsidR="00977F7D" w:rsidRDefault="00977F7D" w:rsidP="00D40529">
      <w:pPr>
        <w:ind w:left="2123" w:hanging="1763"/>
        <w:rPr>
          <w:sz w:val="22"/>
          <w:szCs w:val="22"/>
        </w:rPr>
      </w:pPr>
      <w:bookmarkStart w:id="1" w:name="_Hlk115854898"/>
      <w:r w:rsidRPr="00977F7D">
        <w:rPr>
          <w:sz w:val="22"/>
          <w:szCs w:val="22"/>
        </w:rPr>
        <w:t xml:space="preserve">45230000-8 </w:t>
      </w:r>
      <w:r>
        <w:rPr>
          <w:sz w:val="22"/>
          <w:szCs w:val="22"/>
        </w:rPr>
        <w:tab/>
      </w:r>
      <w:r w:rsidRPr="00977F7D">
        <w:rPr>
          <w:sz w:val="22"/>
          <w:szCs w:val="22"/>
        </w:rPr>
        <w:t>Stavební práce pro potrubí, telekomunikační a elektrické vedení, pro dálnice, silnice, přistávací plochy a železnice, zarovnání ploch;</w:t>
      </w:r>
    </w:p>
    <w:p w14:paraId="1E1809D1" w14:textId="77777777" w:rsidR="00977F7D" w:rsidRDefault="0087696A" w:rsidP="00D40529">
      <w:pPr>
        <w:ind w:left="2123" w:hanging="1763"/>
        <w:rPr>
          <w:bCs/>
          <w:iCs/>
          <w:sz w:val="22"/>
          <w:szCs w:val="22"/>
        </w:rPr>
      </w:pPr>
      <w:r w:rsidRPr="001A4CFB">
        <w:rPr>
          <w:sz w:val="22"/>
          <w:szCs w:val="22"/>
        </w:rPr>
        <w:t xml:space="preserve">45233000-9   </w:t>
      </w:r>
      <w:r w:rsidR="0052470D">
        <w:rPr>
          <w:sz w:val="22"/>
          <w:szCs w:val="22"/>
        </w:rPr>
        <w:tab/>
      </w:r>
      <w:r w:rsidRPr="001A4CFB">
        <w:rPr>
          <w:sz w:val="22"/>
          <w:szCs w:val="22"/>
        </w:rPr>
        <w:t>Výstavba, zakládání a povrchové práce pro komunikace</w:t>
      </w:r>
    </w:p>
    <w:p w14:paraId="1B3D5AD0" w14:textId="77777777" w:rsidR="00977F7D" w:rsidRDefault="0087696A" w:rsidP="00D40529">
      <w:pPr>
        <w:ind w:left="2123" w:hanging="1763"/>
        <w:rPr>
          <w:bCs/>
          <w:iCs/>
          <w:sz w:val="22"/>
          <w:szCs w:val="22"/>
        </w:rPr>
      </w:pPr>
      <w:r w:rsidRPr="001A4CFB">
        <w:rPr>
          <w:sz w:val="22"/>
          <w:szCs w:val="22"/>
        </w:rPr>
        <w:t xml:space="preserve">45233140-2   </w:t>
      </w:r>
      <w:r w:rsidR="0052470D">
        <w:rPr>
          <w:sz w:val="22"/>
          <w:szCs w:val="22"/>
        </w:rPr>
        <w:tab/>
      </w:r>
      <w:r w:rsidRPr="001A4CFB">
        <w:rPr>
          <w:sz w:val="22"/>
          <w:szCs w:val="22"/>
        </w:rPr>
        <w:t>Práce na stavbě silnic</w:t>
      </w:r>
    </w:p>
    <w:p w14:paraId="1BD1A6C5" w14:textId="77777777" w:rsidR="00977F7D" w:rsidRDefault="0087696A" w:rsidP="00D40529">
      <w:pPr>
        <w:ind w:left="2123" w:hanging="1763"/>
        <w:rPr>
          <w:sz w:val="22"/>
          <w:szCs w:val="22"/>
        </w:rPr>
      </w:pPr>
      <w:r w:rsidRPr="001A4CFB">
        <w:rPr>
          <w:sz w:val="22"/>
          <w:szCs w:val="22"/>
        </w:rPr>
        <w:t xml:space="preserve">45233142-6   </w:t>
      </w:r>
      <w:r w:rsidR="0052470D">
        <w:rPr>
          <w:sz w:val="22"/>
          <w:szCs w:val="22"/>
        </w:rPr>
        <w:tab/>
      </w:r>
      <w:r w:rsidRPr="001A4CFB">
        <w:rPr>
          <w:sz w:val="22"/>
          <w:szCs w:val="22"/>
        </w:rPr>
        <w:t>Práce na opravě silnic</w:t>
      </w:r>
      <w:r w:rsidR="00D76460">
        <w:rPr>
          <w:sz w:val="22"/>
          <w:szCs w:val="22"/>
        </w:rPr>
        <w:t xml:space="preserve"> </w:t>
      </w:r>
    </w:p>
    <w:p w14:paraId="54F798CD" w14:textId="77777777" w:rsidR="00D76460" w:rsidRPr="00913EC9" w:rsidRDefault="00D76460" w:rsidP="00D40529">
      <w:pPr>
        <w:ind w:left="2123" w:hanging="1763"/>
        <w:rPr>
          <w:sz w:val="22"/>
          <w:szCs w:val="22"/>
        </w:rPr>
      </w:pPr>
      <w:r w:rsidRPr="00913EC9">
        <w:rPr>
          <w:sz w:val="22"/>
          <w:szCs w:val="22"/>
        </w:rPr>
        <w:t>71355000-1</w:t>
      </w:r>
      <w:r w:rsidRPr="00913EC9">
        <w:rPr>
          <w:sz w:val="22"/>
          <w:szCs w:val="22"/>
        </w:rPr>
        <w:tab/>
        <w:t xml:space="preserve">Zeměměřičské služby </w:t>
      </w:r>
    </w:p>
    <w:bookmarkEnd w:id="1"/>
    <w:p w14:paraId="39ADC405" w14:textId="77777777" w:rsidR="00211141" w:rsidRDefault="00CC0C77" w:rsidP="00D40529">
      <w:pPr>
        <w:numPr>
          <w:ilvl w:val="0"/>
          <w:numId w:val="1"/>
        </w:numPr>
        <w:spacing w:after="120"/>
        <w:jc w:val="both"/>
        <w:rPr>
          <w:sz w:val="22"/>
          <w:szCs w:val="22"/>
        </w:rPr>
      </w:pPr>
      <w:r w:rsidRPr="00F702A9">
        <w:rPr>
          <w:sz w:val="22"/>
          <w:szCs w:val="22"/>
        </w:rPr>
        <w:t>Zhotovitel</w:t>
      </w:r>
      <w:r w:rsidR="00FB6356" w:rsidRPr="00F702A9">
        <w:rPr>
          <w:sz w:val="22"/>
          <w:szCs w:val="22"/>
        </w:rPr>
        <w:t xml:space="preserve"> </w:t>
      </w:r>
      <w:r w:rsidR="00F633D2" w:rsidRPr="00F702A9">
        <w:rPr>
          <w:sz w:val="22"/>
          <w:szCs w:val="22"/>
        </w:rPr>
        <w:t>před začátkem prací</w:t>
      </w:r>
      <w:r w:rsidR="00AA0090" w:rsidRPr="00F702A9">
        <w:rPr>
          <w:sz w:val="22"/>
          <w:szCs w:val="22"/>
        </w:rPr>
        <w:t xml:space="preserve"> předloží </w:t>
      </w:r>
      <w:r w:rsidR="00F702A9" w:rsidRPr="00F702A9">
        <w:rPr>
          <w:sz w:val="22"/>
          <w:szCs w:val="22"/>
        </w:rPr>
        <w:t>Předpokládaný harmonogram postupu prací</w:t>
      </w:r>
      <w:r w:rsidR="00AA0090" w:rsidRPr="00F702A9">
        <w:rPr>
          <w:sz w:val="22"/>
          <w:szCs w:val="22"/>
        </w:rPr>
        <w:t xml:space="preserve"> v členění na</w:t>
      </w:r>
      <w:r w:rsidR="00AA0090" w:rsidRPr="00227773">
        <w:rPr>
          <w:sz w:val="22"/>
          <w:szCs w:val="22"/>
        </w:rPr>
        <w:t xml:space="preserve"> týdn</w:t>
      </w:r>
      <w:r w:rsidR="00225B9B">
        <w:rPr>
          <w:sz w:val="22"/>
          <w:szCs w:val="22"/>
        </w:rPr>
        <w:t>y</w:t>
      </w:r>
      <w:r w:rsidR="00AA0090" w:rsidRPr="00227773">
        <w:rPr>
          <w:sz w:val="22"/>
          <w:szCs w:val="22"/>
        </w:rPr>
        <w:t xml:space="preserve">. Předpokládá se úzká součinnost mezi dodavatelem/zhotovitelem a zástupci </w:t>
      </w:r>
      <w:r w:rsidR="00227773" w:rsidRPr="00227773">
        <w:rPr>
          <w:sz w:val="22"/>
          <w:szCs w:val="22"/>
        </w:rPr>
        <w:t>Objednatele</w:t>
      </w:r>
      <w:r w:rsidR="00F702A9">
        <w:rPr>
          <w:sz w:val="22"/>
          <w:szCs w:val="22"/>
        </w:rPr>
        <w:t xml:space="preserve">. </w:t>
      </w:r>
    </w:p>
    <w:p w14:paraId="5A45BB99" w14:textId="77777777" w:rsidR="009B068F" w:rsidRPr="00D40529" w:rsidRDefault="00F702A9" w:rsidP="00D40529">
      <w:pPr>
        <w:numPr>
          <w:ilvl w:val="0"/>
          <w:numId w:val="1"/>
        </w:numPr>
        <w:spacing w:after="120"/>
        <w:jc w:val="both"/>
        <w:rPr>
          <w:sz w:val="22"/>
          <w:szCs w:val="22"/>
        </w:rPr>
      </w:pPr>
      <w:r>
        <w:rPr>
          <w:sz w:val="22"/>
          <w:szCs w:val="22"/>
        </w:rPr>
        <w:t>Zhotovitel bere na vědomí, že bez předchozího odsouhlasení</w:t>
      </w:r>
      <w:r w:rsidR="00211141">
        <w:rPr>
          <w:sz w:val="22"/>
          <w:szCs w:val="22"/>
        </w:rPr>
        <w:t xml:space="preserve"> Objednatelem</w:t>
      </w:r>
      <w:r>
        <w:rPr>
          <w:sz w:val="22"/>
          <w:szCs w:val="22"/>
        </w:rPr>
        <w:t xml:space="preserve"> nesmí omezit dopravní obslužnost jednotlivých budov Objednatele a musí k nim zachovat trvalý přístup a příjezd.</w:t>
      </w:r>
    </w:p>
    <w:p w14:paraId="403AB6DF" w14:textId="77777777" w:rsidR="009B068F" w:rsidRDefault="00AA0090" w:rsidP="00D40529">
      <w:pPr>
        <w:numPr>
          <w:ilvl w:val="0"/>
          <w:numId w:val="1"/>
        </w:numPr>
        <w:spacing w:after="120"/>
        <w:jc w:val="both"/>
        <w:rPr>
          <w:sz w:val="22"/>
          <w:szCs w:val="22"/>
        </w:rPr>
      </w:pPr>
      <w:r w:rsidRPr="001A4CFB">
        <w:rPr>
          <w:sz w:val="22"/>
          <w:szCs w:val="22"/>
        </w:rPr>
        <w:t xml:space="preserve">Veřejná zakázka není rozdělena na části dle § 35 </w:t>
      </w:r>
      <w:r w:rsidR="003672AE">
        <w:rPr>
          <w:sz w:val="22"/>
          <w:szCs w:val="22"/>
        </w:rPr>
        <w:t>ZZVZ</w:t>
      </w:r>
      <w:r w:rsidRPr="001A4CFB">
        <w:rPr>
          <w:sz w:val="22"/>
          <w:szCs w:val="22"/>
        </w:rPr>
        <w:t>, zadavatel však umožní dílčí fakturaci díla po jeho částech – měsíční plnění.</w:t>
      </w:r>
    </w:p>
    <w:p w14:paraId="27865E22" w14:textId="77777777" w:rsidR="00F702A9" w:rsidRDefault="00F702A9">
      <w:pPr>
        <w:spacing w:after="200" w:line="276" w:lineRule="auto"/>
        <w:rPr>
          <w:b/>
          <w:bCs/>
          <w:sz w:val="22"/>
          <w:szCs w:val="22"/>
        </w:rPr>
      </w:pPr>
      <w:r>
        <w:rPr>
          <w:b/>
          <w:bCs/>
          <w:sz w:val="22"/>
          <w:szCs w:val="22"/>
        </w:rPr>
        <w:br w:type="page"/>
      </w:r>
    </w:p>
    <w:p w14:paraId="68D5FF03"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lastRenderedPageBreak/>
        <w:t>IV.</w:t>
      </w:r>
    </w:p>
    <w:p w14:paraId="74A50CEC" w14:textId="77777777" w:rsidR="003972F3" w:rsidRPr="001A4CFB" w:rsidRDefault="003972F3" w:rsidP="001A4CFB">
      <w:pPr>
        <w:autoSpaceDE w:val="0"/>
        <w:autoSpaceDN w:val="0"/>
        <w:adjustRightInd w:val="0"/>
        <w:jc w:val="center"/>
        <w:rPr>
          <w:b/>
          <w:bCs/>
          <w:sz w:val="22"/>
          <w:szCs w:val="22"/>
        </w:rPr>
      </w:pPr>
      <w:r w:rsidRPr="001A4CFB">
        <w:rPr>
          <w:b/>
          <w:bCs/>
          <w:sz w:val="22"/>
          <w:szCs w:val="22"/>
        </w:rPr>
        <w:t>Lhůta a místo plnění díla</w:t>
      </w:r>
    </w:p>
    <w:p w14:paraId="7AEDBD15" w14:textId="77777777" w:rsidR="00E802EC" w:rsidRDefault="003972F3" w:rsidP="003672AE">
      <w:pPr>
        <w:widowControl w:val="0"/>
        <w:numPr>
          <w:ilvl w:val="0"/>
          <w:numId w:val="2"/>
        </w:numPr>
        <w:autoSpaceDE w:val="0"/>
        <w:autoSpaceDN w:val="0"/>
        <w:adjustRightInd w:val="0"/>
        <w:spacing w:after="120"/>
        <w:ind w:left="357" w:hanging="357"/>
        <w:jc w:val="both"/>
        <w:rPr>
          <w:sz w:val="22"/>
          <w:szCs w:val="22"/>
        </w:rPr>
      </w:pPr>
      <w:r w:rsidRPr="001A4CFB">
        <w:rPr>
          <w:sz w:val="22"/>
          <w:szCs w:val="22"/>
        </w:rPr>
        <w:t>Tato smlouva se uzavírá na dobu určitou</w:t>
      </w:r>
      <w:r w:rsidR="001E4642">
        <w:rPr>
          <w:sz w:val="22"/>
          <w:szCs w:val="22"/>
        </w:rPr>
        <w:t xml:space="preserve"> a</w:t>
      </w:r>
      <w:r w:rsidRPr="001A4CFB">
        <w:rPr>
          <w:sz w:val="22"/>
          <w:szCs w:val="22"/>
        </w:rPr>
        <w:t xml:space="preserve"> ukončen</w:t>
      </w:r>
      <w:r w:rsidR="001E4642">
        <w:rPr>
          <w:sz w:val="22"/>
          <w:szCs w:val="22"/>
        </w:rPr>
        <w:t>a</w:t>
      </w:r>
      <w:r w:rsidRPr="001A4CFB">
        <w:rPr>
          <w:sz w:val="22"/>
          <w:szCs w:val="22"/>
        </w:rPr>
        <w:t xml:space="preserve"> předáním </w:t>
      </w:r>
      <w:r w:rsidR="00AD4051" w:rsidRPr="001A4CFB">
        <w:rPr>
          <w:sz w:val="22"/>
          <w:szCs w:val="22"/>
        </w:rPr>
        <w:t xml:space="preserve">díla </w:t>
      </w:r>
      <w:r w:rsidRPr="001A4CFB">
        <w:rPr>
          <w:sz w:val="22"/>
          <w:szCs w:val="22"/>
        </w:rPr>
        <w:t xml:space="preserve">písemným protokolem o předání a převzetím stavby bez </w:t>
      </w:r>
      <w:r w:rsidR="00AD4051" w:rsidRPr="001A4CFB">
        <w:rPr>
          <w:sz w:val="22"/>
          <w:szCs w:val="22"/>
        </w:rPr>
        <w:t xml:space="preserve">zjevných </w:t>
      </w:r>
      <w:r w:rsidRPr="001A4CFB">
        <w:rPr>
          <w:sz w:val="22"/>
          <w:szCs w:val="22"/>
        </w:rPr>
        <w:t xml:space="preserve">vad a nedodělků, a </w:t>
      </w:r>
      <w:r w:rsidR="00E0161B" w:rsidRPr="001A4CFB">
        <w:rPr>
          <w:sz w:val="22"/>
          <w:szCs w:val="22"/>
        </w:rPr>
        <w:t xml:space="preserve">to </w:t>
      </w:r>
      <w:r w:rsidR="00665717" w:rsidRPr="003672AE">
        <w:rPr>
          <w:b/>
          <w:sz w:val="22"/>
          <w:szCs w:val="22"/>
        </w:rPr>
        <w:t xml:space="preserve">nejpozději do </w:t>
      </w:r>
      <w:r w:rsidR="001E4642">
        <w:rPr>
          <w:b/>
          <w:sz w:val="22"/>
          <w:szCs w:val="22"/>
        </w:rPr>
        <w:t>15</w:t>
      </w:r>
      <w:r w:rsidR="00665717" w:rsidRPr="003672AE">
        <w:rPr>
          <w:b/>
          <w:sz w:val="22"/>
          <w:szCs w:val="22"/>
        </w:rPr>
        <w:t>.</w:t>
      </w:r>
      <w:r w:rsidR="005E3FE8" w:rsidRPr="003672AE">
        <w:rPr>
          <w:b/>
          <w:sz w:val="22"/>
          <w:szCs w:val="22"/>
        </w:rPr>
        <w:t>1</w:t>
      </w:r>
      <w:r w:rsidR="001E4642">
        <w:rPr>
          <w:b/>
          <w:sz w:val="22"/>
          <w:szCs w:val="22"/>
        </w:rPr>
        <w:t>1</w:t>
      </w:r>
      <w:r w:rsidR="00665717" w:rsidRPr="003672AE">
        <w:rPr>
          <w:b/>
          <w:sz w:val="22"/>
          <w:szCs w:val="22"/>
        </w:rPr>
        <w:t>.202</w:t>
      </w:r>
      <w:r w:rsidR="00FB6356" w:rsidRPr="003672AE">
        <w:rPr>
          <w:b/>
          <w:sz w:val="22"/>
          <w:szCs w:val="22"/>
        </w:rPr>
        <w:t>4</w:t>
      </w:r>
      <w:r w:rsidR="00F633D2" w:rsidRPr="00FB6356">
        <w:rPr>
          <w:sz w:val="22"/>
          <w:szCs w:val="22"/>
        </w:rPr>
        <w:t>.</w:t>
      </w:r>
      <w:r w:rsidR="00FB6356">
        <w:rPr>
          <w:sz w:val="22"/>
          <w:szCs w:val="22"/>
        </w:rPr>
        <w:t xml:space="preserve"> </w:t>
      </w:r>
      <w:r w:rsidR="00211141">
        <w:rPr>
          <w:sz w:val="22"/>
          <w:szCs w:val="22"/>
        </w:rPr>
        <w:t>Zhotovitel se zavazuje převzít staveniště do 15 dnů od zveřejnění smlouvy v registru smluv.</w:t>
      </w:r>
    </w:p>
    <w:p w14:paraId="0D7BB882" w14:textId="77777777" w:rsidR="003972F3" w:rsidRPr="00E802EC" w:rsidRDefault="003972F3" w:rsidP="00E802EC">
      <w:pPr>
        <w:numPr>
          <w:ilvl w:val="0"/>
          <w:numId w:val="2"/>
        </w:numPr>
        <w:autoSpaceDE w:val="0"/>
        <w:autoSpaceDN w:val="0"/>
        <w:adjustRightInd w:val="0"/>
        <w:spacing w:after="120"/>
        <w:ind w:left="357" w:hanging="357"/>
        <w:jc w:val="both"/>
        <w:rPr>
          <w:sz w:val="22"/>
          <w:szCs w:val="22"/>
        </w:rPr>
      </w:pPr>
      <w:r w:rsidRPr="00E802EC">
        <w:rPr>
          <w:sz w:val="22"/>
          <w:szCs w:val="22"/>
        </w:rPr>
        <w:t>Místem provedení díla j</w:t>
      </w:r>
      <w:r w:rsidR="00743051" w:rsidRPr="00E802EC">
        <w:rPr>
          <w:sz w:val="22"/>
          <w:szCs w:val="22"/>
        </w:rPr>
        <w:t>sou</w:t>
      </w:r>
      <w:r w:rsidR="000775A4" w:rsidRPr="00E802EC">
        <w:rPr>
          <w:sz w:val="22"/>
          <w:szCs w:val="22"/>
        </w:rPr>
        <w:t xml:space="preserve"> místní komunikace</w:t>
      </w:r>
      <w:r w:rsidR="00F74530" w:rsidRPr="00E802EC">
        <w:rPr>
          <w:sz w:val="22"/>
          <w:szCs w:val="22"/>
        </w:rPr>
        <w:t>, na</w:t>
      </w:r>
      <w:r w:rsidR="00455487" w:rsidRPr="00E802EC">
        <w:rPr>
          <w:sz w:val="22"/>
          <w:szCs w:val="22"/>
        </w:rPr>
        <w:t xml:space="preserve"> </w:t>
      </w:r>
      <w:proofErr w:type="spellStart"/>
      <w:r w:rsidRPr="00E802EC">
        <w:rPr>
          <w:sz w:val="22"/>
          <w:szCs w:val="22"/>
        </w:rPr>
        <w:t>parc</w:t>
      </w:r>
      <w:proofErr w:type="spellEnd"/>
      <w:r w:rsidRPr="00E802EC">
        <w:rPr>
          <w:sz w:val="22"/>
          <w:szCs w:val="22"/>
        </w:rPr>
        <w:t xml:space="preserve">. č. </w:t>
      </w:r>
      <w:r w:rsidR="005E3FE8" w:rsidRPr="00E802EC">
        <w:rPr>
          <w:sz w:val="22"/>
          <w:szCs w:val="22"/>
        </w:rPr>
        <w:t xml:space="preserve">2218/11, 2218/2, 2218/6, 2218/22, 2218/8, 2218/9, 2218/21, 2216/9 </w:t>
      </w:r>
      <w:r w:rsidR="000775A4" w:rsidRPr="00E802EC">
        <w:rPr>
          <w:sz w:val="22"/>
          <w:szCs w:val="22"/>
        </w:rPr>
        <w:t xml:space="preserve">v </w:t>
      </w:r>
      <w:r w:rsidRPr="00E802EC">
        <w:rPr>
          <w:sz w:val="22"/>
          <w:szCs w:val="22"/>
        </w:rPr>
        <w:t xml:space="preserve">katastrálním území: Opava-Předměstí [711578]. </w:t>
      </w:r>
    </w:p>
    <w:p w14:paraId="5E61F9AA" w14:textId="77777777" w:rsidR="003972F3" w:rsidRPr="001A4CFB" w:rsidRDefault="003972F3" w:rsidP="0052470D">
      <w:pPr>
        <w:numPr>
          <w:ilvl w:val="0"/>
          <w:numId w:val="2"/>
        </w:numPr>
        <w:autoSpaceDE w:val="0"/>
        <w:autoSpaceDN w:val="0"/>
        <w:adjustRightInd w:val="0"/>
        <w:spacing w:after="120"/>
        <w:ind w:left="357" w:hanging="357"/>
        <w:jc w:val="both"/>
        <w:rPr>
          <w:color w:val="FF0000"/>
          <w:sz w:val="22"/>
          <w:szCs w:val="22"/>
        </w:rPr>
      </w:pPr>
      <w:r w:rsidRPr="001A4CFB">
        <w:rPr>
          <w:sz w:val="22"/>
          <w:szCs w:val="22"/>
        </w:rPr>
        <w:t xml:space="preserve">V případě, že koordinátor bezpečnosti a ochrany zdraví při práci na staveništi (dále jen „koordinátor BOZP“), osoba vykonávající technický dozor stavebníka </w:t>
      </w:r>
      <w:r w:rsidRPr="001A4CFB">
        <w:rPr>
          <w:color w:val="000000"/>
          <w:sz w:val="22"/>
          <w:szCs w:val="22"/>
        </w:rPr>
        <w:t>(dále jen „TDS“),</w:t>
      </w:r>
      <w:r w:rsidRPr="001A4CFB">
        <w:rPr>
          <w:sz w:val="22"/>
          <w:szCs w:val="22"/>
        </w:rPr>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6FB3CF90"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V.</w:t>
      </w:r>
    </w:p>
    <w:p w14:paraId="602EBB3A" w14:textId="77777777" w:rsidR="003972F3" w:rsidRPr="001A4CFB" w:rsidRDefault="003972F3" w:rsidP="001A4CFB">
      <w:pPr>
        <w:autoSpaceDE w:val="0"/>
        <w:autoSpaceDN w:val="0"/>
        <w:adjustRightInd w:val="0"/>
        <w:jc w:val="center"/>
        <w:rPr>
          <w:b/>
          <w:bCs/>
          <w:sz w:val="22"/>
          <w:szCs w:val="22"/>
        </w:rPr>
      </w:pPr>
      <w:r w:rsidRPr="001A4CFB">
        <w:rPr>
          <w:b/>
          <w:bCs/>
          <w:sz w:val="22"/>
          <w:szCs w:val="22"/>
        </w:rPr>
        <w:t>Cena díla</w:t>
      </w:r>
    </w:p>
    <w:p w14:paraId="7BD179E8" w14:textId="77777777" w:rsidR="003972F3" w:rsidRPr="001A4CFB" w:rsidRDefault="003972F3" w:rsidP="00D8264D">
      <w:pPr>
        <w:numPr>
          <w:ilvl w:val="0"/>
          <w:numId w:val="19"/>
        </w:numPr>
        <w:autoSpaceDE w:val="0"/>
        <w:autoSpaceDN w:val="0"/>
        <w:adjustRightInd w:val="0"/>
        <w:spacing w:after="120"/>
        <w:ind w:left="357"/>
        <w:jc w:val="both"/>
        <w:rPr>
          <w:sz w:val="22"/>
          <w:szCs w:val="22"/>
        </w:rPr>
      </w:pPr>
      <w:r w:rsidRPr="001A4CFB">
        <w:rPr>
          <w:sz w:val="22"/>
          <w:szCs w:val="22"/>
        </w:rPr>
        <w:t>Celková cena díla je nejvýše přípustná, maximální, překročitelná pouze v případech popsaných dále a představuje souhrn všech nákladů, nutných k řádnému dokončení díla a uplatňovaných zhotovitelem vůči objednateli.</w:t>
      </w:r>
    </w:p>
    <w:p w14:paraId="2E3EB151" w14:textId="77777777" w:rsidR="003972F3" w:rsidRPr="001A4CFB" w:rsidRDefault="003972F3" w:rsidP="00D8264D">
      <w:pPr>
        <w:numPr>
          <w:ilvl w:val="0"/>
          <w:numId w:val="19"/>
        </w:numPr>
        <w:autoSpaceDE w:val="0"/>
        <w:autoSpaceDN w:val="0"/>
        <w:adjustRightInd w:val="0"/>
        <w:spacing w:after="120"/>
        <w:ind w:left="357"/>
        <w:jc w:val="both"/>
        <w:rPr>
          <w:sz w:val="22"/>
          <w:szCs w:val="22"/>
        </w:rPr>
      </w:pPr>
      <w:r w:rsidRPr="001A4CFB">
        <w:rPr>
          <w:sz w:val="22"/>
          <w:szCs w:val="22"/>
        </w:rPr>
        <w:t>Součástí sjednané ceny jsou veškeré práce a dodávky, poplatky, náklady zhotovitele nutné pro vybudování, provoz a demontáž zařízení staveniště a jiné náklady nezbytné pro řádné a úplné provedení díla a pro splnění zadávacích podmínek.</w:t>
      </w:r>
    </w:p>
    <w:p w14:paraId="362549F7" w14:textId="77777777" w:rsidR="003972F3" w:rsidRPr="001A4CFB" w:rsidRDefault="003972F3" w:rsidP="0052470D">
      <w:pPr>
        <w:spacing w:after="120"/>
        <w:ind w:left="357"/>
        <w:jc w:val="both"/>
        <w:rPr>
          <w:sz w:val="22"/>
          <w:szCs w:val="22"/>
        </w:rPr>
      </w:pPr>
      <w:r w:rsidRPr="001A4CFB">
        <w:rPr>
          <w:sz w:val="22"/>
          <w:szCs w:val="22"/>
        </w:rPr>
        <w:t xml:space="preserve">Cena díla je nabídkovou cenou vítězného účastníka, vzešlou z výběrového řízení, provedeného dle </w:t>
      </w:r>
      <w:r w:rsidR="003672AE">
        <w:rPr>
          <w:sz w:val="22"/>
          <w:szCs w:val="22"/>
        </w:rPr>
        <w:t>ZZVZ</w:t>
      </w:r>
      <w:r w:rsidR="00227773">
        <w:rPr>
          <w:sz w:val="22"/>
          <w:szCs w:val="22"/>
        </w:rPr>
        <w:t>.</w:t>
      </w:r>
      <w:r w:rsidRPr="001A4CFB">
        <w:rPr>
          <w:sz w:val="22"/>
          <w:szCs w:val="22"/>
        </w:rPr>
        <w:t xml:space="preserve"> Cena díla je sjednána v souladu se zadávacími podmínkami veřejné zakázky.</w:t>
      </w:r>
    </w:p>
    <w:p w14:paraId="4F9364E4" w14:textId="77777777" w:rsidR="003972F3" w:rsidRDefault="003972F3" w:rsidP="00D8264D">
      <w:pPr>
        <w:numPr>
          <w:ilvl w:val="0"/>
          <w:numId w:val="19"/>
        </w:numPr>
        <w:autoSpaceDE w:val="0"/>
        <w:autoSpaceDN w:val="0"/>
        <w:adjustRightInd w:val="0"/>
        <w:spacing w:after="120"/>
        <w:ind w:left="357"/>
        <w:jc w:val="both"/>
        <w:rPr>
          <w:sz w:val="22"/>
          <w:szCs w:val="22"/>
        </w:rPr>
      </w:pPr>
      <w:r w:rsidRPr="001A4CFB">
        <w:rPr>
          <w:sz w:val="22"/>
          <w:szCs w:val="22"/>
        </w:rPr>
        <w:t xml:space="preserve">Cena díla je stanovena </w:t>
      </w:r>
      <w:r w:rsidR="006D52D5">
        <w:rPr>
          <w:sz w:val="22"/>
          <w:szCs w:val="22"/>
        </w:rPr>
        <w:t>o</w:t>
      </w:r>
      <w:r w:rsidRPr="001A4CFB">
        <w:rPr>
          <w:sz w:val="22"/>
          <w:szCs w:val="22"/>
        </w:rPr>
        <w:t>ceněním výkazu výměr. Výkaz výměr je zhotovitelem zkontrolován.  Nabídková cena je uvedena v členění:</w:t>
      </w:r>
    </w:p>
    <w:p w14:paraId="649268B3" w14:textId="77777777" w:rsidR="008C571E" w:rsidRPr="008C571E" w:rsidRDefault="008C571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A671BA" w:rsidRPr="001A4CFB" w14:paraId="7D0A9A54"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5FC78E1E" w14:textId="77777777" w:rsidR="008C571E" w:rsidRPr="008C571E" w:rsidRDefault="00A671BA" w:rsidP="001A4CFB">
            <w:pPr>
              <w:pStyle w:val="Prosttext"/>
              <w:rPr>
                <w:rFonts w:ascii="Times New Roman" w:hAnsi="Times New Roman"/>
                <w:b/>
                <w:sz w:val="22"/>
                <w:szCs w:val="22"/>
                <w:lang w:eastAsia="en-US"/>
              </w:rPr>
            </w:pPr>
            <w:r w:rsidRPr="008C571E">
              <w:rPr>
                <w:rFonts w:ascii="Times New Roman" w:hAnsi="Times New Roman"/>
                <w:b/>
                <w:sz w:val="22"/>
                <w:szCs w:val="22"/>
                <w:lang w:eastAsia="en-US"/>
              </w:rPr>
              <w:t>Celková cena bez DPH</w:t>
            </w:r>
          </w:p>
        </w:tc>
        <w:tc>
          <w:tcPr>
            <w:tcW w:w="2555" w:type="pct"/>
            <w:tcBorders>
              <w:top w:val="single" w:sz="4" w:space="0" w:color="auto"/>
              <w:left w:val="single" w:sz="4" w:space="0" w:color="auto"/>
              <w:bottom w:val="single" w:sz="4" w:space="0" w:color="auto"/>
              <w:right w:val="single" w:sz="4" w:space="0" w:color="auto"/>
            </w:tcBorders>
            <w:vAlign w:val="center"/>
          </w:tcPr>
          <w:p w14:paraId="05A3EEBE" w14:textId="2555C489" w:rsidR="00A671BA" w:rsidRPr="001A4CFB" w:rsidRDefault="00A37775"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4 698 000 </w:t>
            </w:r>
            <w:r w:rsidR="00A671BA">
              <w:rPr>
                <w:rFonts w:ascii="Times New Roman" w:hAnsi="Times New Roman"/>
                <w:b/>
                <w:sz w:val="22"/>
                <w:szCs w:val="22"/>
                <w:lang w:eastAsia="en-US"/>
              </w:rPr>
              <w:t>Kč</w:t>
            </w:r>
          </w:p>
        </w:tc>
      </w:tr>
      <w:tr w:rsidR="008C571E" w:rsidRPr="001A4CFB" w14:paraId="26AB8D5E" w14:textId="77777777" w:rsidTr="008C571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ACF8845" w14:textId="266D9E33" w:rsidR="008C571E" w:rsidRPr="008C571E" w:rsidRDefault="008C571E" w:rsidP="008C571E">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Slovy: </w:t>
            </w:r>
            <w:r w:rsidR="00A37775" w:rsidRPr="00A37775">
              <w:rPr>
                <w:rFonts w:ascii="Times New Roman" w:hAnsi="Times New Roman"/>
                <w:b/>
                <w:sz w:val="22"/>
                <w:szCs w:val="22"/>
                <w:lang w:eastAsia="en-US"/>
              </w:rPr>
              <w:t>čtyři miliony šest set devadesát osm tisíc korun českých</w:t>
            </w:r>
          </w:p>
        </w:tc>
      </w:tr>
      <w:tr w:rsidR="00A671BA" w:rsidRPr="001A4CFB" w14:paraId="124C38E9"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1E5B21DF" w14:textId="77777777" w:rsidR="008C571E" w:rsidRPr="008C571E" w:rsidRDefault="00A671BA" w:rsidP="001A4CFB">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Samostatně </w:t>
            </w:r>
            <w:proofErr w:type="gramStart"/>
            <w:r w:rsidR="005E3FE8">
              <w:rPr>
                <w:rFonts w:ascii="Times New Roman" w:hAnsi="Times New Roman"/>
                <w:b/>
                <w:sz w:val="22"/>
                <w:szCs w:val="22"/>
                <w:lang w:eastAsia="en-US"/>
              </w:rPr>
              <w:t>21%</w:t>
            </w:r>
            <w:proofErr w:type="gramEnd"/>
            <w:r w:rsidR="005E3FE8">
              <w:rPr>
                <w:rFonts w:ascii="Times New Roman" w:hAnsi="Times New Roman"/>
                <w:b/>
                <w:sz w:val="22"/>
                <w:szCs w:val="22"/>
                <w:lang w:eastAsia="en-US"/>
              </w:rPr>
              <w:t xml:space="preserve"> </w:t>
            </w:r>
            <w:r w:rsidRPr="008C571E">
              <w:rPr>
                <w:rFonts w:ascii="Times New Roman" w:hAnsi="Times New Roman"/>
                <w:b/>
                <w:sz w:val="22"/>
                <w:szCs w:val="22"/>
                <w:lang w:eastAsia="en-US"/>
              </w:rPr>
              <w:t xml:space="preserve">DPH </w:t>
            </w:r>
          </w:p>
        </w:tc>
        <w:tc>
          <w:tcPr>
            <w:tcW w:w="2555" w:type="pct"/>
            <w:tcBorders>
              <w:top w:val="single" w:sz="4" w:space="0" w:color="auto"/>
              <w:left w:val="single" w:sz="4" w:space="0" w:color="auto"/>
              <w:bottom w:val="single" w:sz="4" w:space="0" w:color="auto"/>
              <w:right w:val="single" w:sz="4" w:space="0" w:color="auto"/>
            </w:tcBorders>
            <w:vAlign w:val="center"/>
          </w:tcPr>
          <w:p w14:paraId="292F2FDF" w14:textId="4FE8846E" w:rsidR="00A671BA" w:rsidRPr="001A4CFB" w:rsidRDefault="00A37775"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986 580 </w:t>
            </w:r>
            <w:r w:rsidR="00A671BA">
              <w:rPr>
                <w:rFonts w:ascii="Times New Roman" w:hAnsi="Times New Roman"/>
                <w:b/>
                <w:sz w:val="22"/>
                <w:szCs w:val="22"/>
                <w:lang w:eastAsia="en-US"/>
              </w:rPr>
              <w:t>Kč</w:t>
            </w:r>
          </w:p>
        </w:tc>
      </w:tr>
      <w:tr w:rsidR="008C571E" w:rsidRPr="001A4CFB" w14:paraId="76AEA431" w14:textId="77777777" w:rsidTr="00584399">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12FED48" w14:textId="56C45104" w:rsidR="008C571E" w:rsidRPr="008C571E" w:rsidRDefault="008C571E" w:rsidP="00584399">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Slovy: </w:t>
            </w:r>
            <w:r w:rsidR="00A37775" w:rsidRPr="00A37775">
              <w:rPr>
                <w:rFonts w:ascii="Times New Roman" w:hAnsi="Times New Roman"/>
                <w:b/>
                <w:sz w:val="22"/>
                <w:szCs w:val="22"/>
                <w:lang w:eastAsia="en-US"/>
              </w:rPr>
              <w:t>devět set osmdesát šest tisíc pět set osmdesát korun českých</w:t>
            </w:r>
          </w:p>
        </w:tc>
      </w:tr>
      <w:tr w:rsidR="007A3249" w:rsidRPr="001A4CFB" w14:paraId="21C25156" w14:textId="77777777"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4DDDF1E" w14:textId="77777777" w:rsidR="007A3249" w:rsidRPr="008C571E" w:rsidRDefault="007A3249" w:rsidP="008C571E">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Celková cena včetně </w:t>
            </w:r>
            <w:proofErr w:type="gramStart"/>
            <w:r w:rsidR="00821526">
              <w:rPr>
                <w:rFonts w:ascii="Times New Roman" w:hAnsi="Times New Roman"/>
                <w:b/>
                <w:sz w:val="22"/>
                <w:szCs w:val="22"/>
                <w:lang w:eastAsia="en-US"/>
              </w:rPr>
              <w:t>21%</w:t>
            </w:r>
            <w:proofErr w:type="gramEnd"/>
            <w:r w:rsidR="00821526">
              <w:rPr>
                <w:rFonts w:ascii="Times New Roman" w:hAnsi="Times New Roman"/>
                <w:b/>
                <w:sz w:val="22"/>
                <w:szCs w:val="22"/>
                <w:lang w:eastAsia="en-US"/>
              </w:rPr>
              <w:t xml:space="preserve"> </w:t>
            </w:r>
            <w:r w:rsidRPr="008C571E">
              <w:rPr>
                <w:rFonts w:ascii="Times New Roman" w:hAnsi="Times New Roman"/>
                <w:b/>
                <w:sz w:val="22"/>
                <w:szCs w:val="22"/>
                <w:lang w:eastAsia="en-US"/>
              </w:rPr>
              <w:t>DPH</w:t>
            </w:r>
          </w:p>
        </w:tc>
        <w:tc>
          <w:tcPr>
            <w:tcW w:w="2555" w:type="pct"/>
            <w:tcBorders>
              <w:top w:val="single" w:sz="4" w:space="0" w:color="auto"/>
              <w:left w:val="single" w:sz="4" w:space="0" w:color="auto"/>
              <w:bottom w:val="single" w:sz="4" w:space="0" w:color="auto"/>
              <w:right w:val="single" w:sz="4" w:space="0" w:color="auto"/>
            </w:tcBorders>
            <w:vAlign w:val="center"/>
          </w:tcPr>
          <w:p w14:paraId="6EC54A5A" w14:textId="2EFF35D8" w:rsidR="007A3249" w:rsidRPr="001A4CFB" w:rsidRDefault="00A37775" w:rsidP="001A4CFB">
            <w:pPr>
              <w:pStyle w:val="Prosttext"/>
              <w:jc w:val="right"/>
              <w:rPr>
                <w:rFonts w:ascii="Times New Roman" w:hAnsi="Times New Roman"/>
                <w:b/>
                <w:sz w:val="22"/>
                <w:szCs w:val="22"/>
                <w:lang w:eastAsia="en-US"/>
              </w:rPr>
            </w:pPr>
            <w:r>
              <w:rPr>
                <w:rFonts w:ascii="Times New Roman" w:hAnsi="Times New Roman"/>
                <w:b/>
                <w:sz w:val="22"/>
                <w:szCs w:val="22"/>
                <w:lang w:eastAsia="en-US"/>
              </w:rPr>
              <w:t xml:space="preserve">5 684 580 </w:t>
            </w:r>
            <w:r w:rsidR="007A3249" w:rsidRPr="001A4CFB">
              <w:rPr>
                <w:rFonts w:ascii="Times New Roman" w:hAnsi="Times New Roman"/>
                <w:b/>
                <w:sz w:val="22"/>
                <w:szCs w:val="22"/>
                <w:lang w:eastAsia="en-US"/>
              </w:rPr>
              <w:t>Kč</w:t>
            </w:r>
          </w:p>
        </w:tc>
      </w:tr>
      <w:tr w:rsidR="00A37775" w:rsidRPr="001A4CFB" w14:paraId="6046E52C" w14:textId="77777777" w:rsidTr="00A37775">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57BEFE" w14:textId="0A8E0B50" w:rsidR="00A37775" w:rsidRPr="001A4CFB" w:rsidRDefault="00A37775" w:rsidP="00A37775">
            <w:pPr>
              <w:pStyle w:val="Prosttext"/>
              <w:rPr>
                <w:rFonts w:ascii="Times New Roman" w:hAnsi="Times New Roman"/>
                <w:b/>
                <w:sz w:val="22"/>
                <w:szCs w:val="22"/>
                <w:lang w:eastAsia="en-US"/>
              </w:rPr>
            </w:pPr>
            <w:r w:rsidRPr="008C571E">
              <w:rPr>
                <w:rFonts w:ascii="Times New Roman" w:hAnsi="Times New Roman"/>
                <w:b/>
                <w:sz w:val="22"/>
                <w:szCs w:val="22"/>
                <w:lang w:eastAsia="en-US"/>
              </w:rPr>
              <w:t xml:space="preserve">Slovy: </w:t>
            </w:r>
            <w:r w:rsidRPr="00A37775">
              <w:rPr>
                <w:rFonts w:ascii="Times New Roman" w:hAnsi="Times New Roman"/>
                <w:b/>
                <w:sz w:val="22"/>
                <w:szCs w:val="22"/>
                <w:lang w:eastAsia="en-US"/>
              </w:rPr>
              <w:t>pět milionů šest set osmdesát čtyři tisíc pět set osmdesát korun českých</w:t>
            </w:r>
          </w:p>
        </w:tc>
      </w:tr>
    </w:tbl>
    <w:p w14:paraId="1AD2AD17" w14:textId="77777777" w:rsidR="007A3249" w:rsidRPr="001A4CFB" w:rsidRDefault="007A3249" w:rsidP="001A4CFB">
      <w:pPr>
        <w:pStyle w:val="Prosttext"/>
        <w:jc w:val="both"/>
        <w:rPr>
          <w:rFonts w:ascii="Times New Roman" w:hAnsi="Times New Roman"/>
          <w:sz w:val="22"/>
          <w:szCs w:val="22"/>
          <w:lang w:eastAsia="en-US"/>
        </w:rPr>
      </w:pPr>
    </w:p>
    <w:p w14:paraId="1F47189C" w14:textId="77777777" w:rsidR="003972F3" w:rsidRPr="0090724D" w:rsidRDefault="003972F3" w:rsidP="00D8264D">
      <w:pPr>
        <w:pStyle w:val="Prosttext"/>
        <w:numPr>
          <w:ilvl w:val="0"/>
          <w:numId w:val="19"/>
        </w:numPr>
        <w:spacing w:after="120"/>
        <w:ind w:hanging="357"/>
        <w:jc w:val="both"/>
        <w:rPr>
          <w:rFonts w:ascii="Times New Roman" w:hAnsi="Times New Roman"/>
          <w:sz w:val="22"/>
          <w:szCs w:val="22"/>
        </w:rPr>
      </w:pPr>
      <w:r w:rsidRPr="0090724D">
        <w:rPr>
          <w:rFonts w:ascii="Times New Roman" w:hAnsi="Times New Roman"/>
          <w:sz w:val="22"/>
          <w:szCs w:val="22"/>
        </w:rPr>
        <w:t xml:space="preserve">Celková nabídková cena může obsahovat mimo položek výkazu výměr i jiné náklady </w:t>
      </w:r>
      <w:r w:rsidR="00862959" w:rsidRPr="0090724D">
        <w:rPr>
          <w:rFonts w:ascii="Times New Roman" w:hAnsi="Times New Roman"/>
          <w:sz w:val="22"/>
          <w:szCs w:val="22"/>
        </w:rPr>
        <w:t xml:space="preserve">– </w:t>
      </w:r>
      <w:r w:rsidRPr="0090724D">
        <w:rPr>
          <w:rFonts w:ascii="Times New Roman" w:hAnsi="Times New Roman"/>
          <w:sz w:val="22"/>
          <w:szCs w:val="22"/>
        </w:rPr>
        <w:t>dopravné, přirážky, HZS, náklady na likvidaci odpadů apod., tyto však musí být uvedeny zvlášť, musí být zahrnuty do vedlejších či ostatních nákladů díla</w:t>
      </w:r>
      <w:r w:rsidR="00A33E42" w:rsidRPr="0090724D">
        <w:rPr>
          <w:rFonts w:ascii="Times New Roman" w:hAnsi="Times New Roman"/>
          <w:sz w:val="22"/>
          <w:szCs w:val="22"/>
        </w:rPr>
        <w:t>.</w:t>
      </w:r>
    </w:p>
    <w:p w14:paraId="0587D691" w14:textId="77777777" w:rsidR="003972F3"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Cenu díla bude možné měnit pouze</w:t>
      </w:r>
      <w:r w:rsidR="00650857" w:rsidRPr="001A4CFB">
        <w:rPr>
          <w:rFonts w:ascii="Times New Roman" w:hAnsi="Times New Roman"/>
          <w:sz w:val="22"/>
          <w:szCs w:val="22"/>
        </w:rPr>
        <w:t>:</w:t>
      </w:r>
    </w:p>
    <w:p w14:paraId="473F2D80" w14:textId="77777777" w:rsidR="00650857" w:rsidRPr="001A4CFB" w:rsidRDefault="00650857"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 xml:space="preserve">v souladu s čl. V odst. 5, 6 a 9 smlouvy. </w:t>
      </w:r>
    </w:p>
    <w:p w14:paraId="5DC16383" w14:textId="77777777" w:rsidR="003972F3" w:rsidRPr="001A4CFB" w:rsidRDefault="003972F3"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 xml:space="preserve">nebude-li některá část díla v důsledku sjednaných </w:t>
      </w:r>
      <w:proofErr w:type="spellStart"/>
      <w:r w:rsidRPr="001A4CFB">
        <w:rPr>
          <w:rFonts w:ascii="Times New Roman" w:hAnsi="Times New Roman"/>
          <w:sz w:val="22"/>
          <w:szCs w:val="22"/>
        </w:rPr>
        <w:t>méněprací</w:t>
      </w:r>
      <w:proofErr w:type="spellEnd"/>
      <w:r w:rsidRPr="001A4CFB">
        <w:rPr>
          <w:rFonts w:ascii="Times New Roman" w:hAnsi="Times New Roman"/>
          <w:sz w:val="22"/>
          <w:szCs w:val="22"/>
        </w:rPr>
        <w:t xml:space="preserve"> provedena, bude cena za dílo snížena, a to odečtením veškerých nákladů na provedení těch částí díla, které v rámci </w:t>
      </w:r>
      <w:proofErr w:type="spellStart"/>
      <w:r w:rsidRPr="001A4CFB">
        <w:rPr>
          <w:rFonts w:ascii="Times New Roman" w:hAnsi="Times New Roman"/>
          <w:sz w:val="22"/>
          <w:szCs w:val="22"/>
        </w:rPr>
        <w:t>méněprací</w:t>
      </w:r>
      <w:proofErr w:type="spellEnd"/>
      <w:r w:rsidRPr="001A4CFB">
        <w:rPr>
          <w:rFonts w:ascii="Times New Roman" w:hAnsi="Times New Roman"/>
          <w:sz w:val="22"/>
          <w:szCs w:val="22"/>
        </w:rPr>
        <w:t xml:space="preserve"> nebudou provedeny. Náklady na </w:t>
      </w:r>
      <w:proofErr w:type="spellStart"/>
      <w:r w:rsidRPr="001A4CFB">
        <w:rPr>
          <w:rFonts w:ascii="Times New Roman" w:hAnsi="Times New Roman"/>
          <w:sz w:val="22"/>
          <w:szCs w:val="22"/>
        </w:rPr>
        <w:t>méněpráce</w:t>
      </w:r>
      <w:proofErr w:type="spellEnd"/>
      <w:r w:rsidRPr="001A4CFB">
        <w:rPr>
          <w:rFonts w:ascii="Times New Roman" w:hAnsi="Times New Roman"/>
          <w:sz w:val="22"/>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5F137486" w14:textId="77777777" w:rsidR="003972F3" w:rsidRPr="001A4CFB" w:rsidRDefault="003972F3"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p>
    <w:p w14:paraId="086A3404" w14:textId="77777777" w:rsidR="003972F3" w:rsidRPr="001A4CFB" w:rsidRDefault="003972F3" w:rsidP="00D8264D">
      <w:pPr>
        <w:pStyle w:val="Prosttext"/>
        <w:numPr>
          <w:ilvl w:val="0"/>
          <w:numId w:val="28"/>
        </w:numPr>
        <w:spacing w:after="120"/>
        <w:ind w:hanging="357"/>
        <w:jc w:val="both"/>
        <w:rPr>
          <w:rFonts w:ascii="Times New Roman" w:hAnsi="Times New Roman"/>
          <w:sz w:val="22"/>
          <w:szCs w:val="22"/>
        </w:rPr>
      </w:pPr>
      <w:r w:rsidRPr="001A4CFB">
        <w:rPr>
          <w:rFonts w:ascii="Times New Roman" w:hAnsi="Times New Roman"/>
          <w:sz w:val="22"/>
          <w:szCs w:val="22"/>
        </w:rPr>
        <w:t xml:space="preserve">v případě změny výše sazby DPH v důsledku změny právních předpisů. V případě, že dojde ke změně zákonné sazby DPH, je zhotovitel k ceně díla bez DPH povinen účtovat DPH v legislativně platné </w:t>
      </w:r>
      <w:r w:rsidRPr="001A4CFB">
        <w:rPr>
          <w:rFonts w:ascii="Times New Roman" w:hAnsi="Times New Roman"/>
          <w:sz w:val="22"/>
          <w:szCs w:val="22"/>
        </w:rPr>
        <w:lastRenderedPageBreak/>
        <w:t>výši. Smluvní strany se dohodly, že v případě změny ceny díla v důsledku změny sazby DPH není nutno k této smlouvě uzavírat dodatek.</w:t>
      </w:r>
    </w:p>
    <w:p w14:paraId="6D5A302D" w14:textId="77777777" w:rsidR="003972F3"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8D5742">
        <w:rPr>
          <w:rFonts w:ascii="Times New Roman" w:hAnsi="Times New Roman"/>
          <w:sz w:val="22"/>
          <w:szCs w:val="22"/>
        </w:rPr>
        <w:t xml:space="preserve">, </w:t>
      </w:r>
      <w:r w:rsidR="0067271D" w:rsidRPr="001A4CFB">
        <w:rPr>
          <w:rFonts w:ascii="Times New Roman" w:hAnsi="Times New Roman"/>
          <w:sz w:val="22"/>
          <w:szCs w:val="22"/>
        </w:rPr>
        <w:t>a to RTS a.s.</w:t>
      </w:r>
      <w:r w:rsidRPr="001A4CFB">
        <w:rPr>
          <w:rFonts w:ascii="Times New Roman" w:hAnsi="Times New Roman"/>
          <w:sz w:val="22"/>
          <w:szCs w:val="22"/>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455487">
        <w:rPr>
          <w:rFonts w:ascii="Times New Roman" w:hAnsi="Times New Roman"/>
          <w:sz w:val="22"/>
          <w:szCs w:val="22"/>
        </w:rPr>
        <w:t xml:space="preserve"> </w:t>
      </w:r>
      <w:r w:rsidRPr="001A4CFB">
        <w:rPr>
          <w:rFonts w:ascii="Times New Roman" w:hAnsi="Times New Roman"/>
          <w:sz w:val="22"/>
          <w:szCs w:val="22"/>
        </w:rPr>
        <w:t>Rozsah případných méně-prací nebo víceprací a cena za jejich realizaci, jakož i jakékoliv překročení ceny stanovené v odst. 4 tohoto článku této smlouvy budou vždy předem sjednány číslovaným písemným dodatkem k této smlouvě.</w:t>
      </w:r>
    </w:p>
    <w:p w14:paraId="37F72D6D" w14:textId="77777777" w:rsidR="000775A4"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 xml:space="preserve">Zhotovitel zodpovídá za to, že sazba daně z přidané hodnoty je stanovena v souladu s platnými právními předpisy. V případě, že zhotovitel stanoví sazbu DPH v rozporu s platnými právními předpisy, je povinen uhradit objednateli veškerou škodu, která mu v souvislosti s tím </w:t>
      </w:r>
      <w:r w:rsidR="00650857" w:rsidRPr="001A4CFB">
        <w:rPr>
          <w:rFonts w:ascii="Times New Roman" w:hAnsi="Times New Roman"/>
          <w:sz w:val="22"/>
          <w:szCs w:val="22"/>
        </w:rPr>
        <w:t>vznikla,</w:t>
      </w:r>
      <w:r w:rsidRPr="001A4CFB">
        <w:rPr>
          <w:rFonts w:ascii="Times New Roman" w:hAnsi="Times New Roman"/>
          <w:sz w:val="22"/>
          <w:szCs w:val="22"/>
        </w:rPr>
        <w:t xml:space="preserve"> a to se týká i povinnosti účtování /fakturace/ v režimu přenesené daně. </w:t>
      </w:r>
    </w:p>
    <w:p w14:paraId="20968AD6" w14:textId="77777777" w:rsidR="00E84755"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Zhotovitel prohlašuje, že v ceně díla jsou zahrnuty veškeré náklady s provedením díla a uvedená cena je cenou nejvýše přípustnou a nebude překročena (s výjimkou zákonné změny DPH).</w:t>
      </w:r>
    </w:p>
    <w:p w14:paraId="4A58FE38" w14:textId="77777777" w:rsidR="003972F3" w:rsidRPr="001A4CFB" w:rsidRDefault="003972F3" w:rsidP="00D8264D">
      <w:pPr>
        <w:pStyle w:val="Prosttext"/>
        <w:numPr>
          <w:ilvl w:val="0"/>
          <w:numId w:val="19"/>
        </w:numPr>
        <w:spacing w:after="120"/>
        <w:ind w:hanging="357"/>
        <w:jc w:val="both"/>
        <w:rPr>
          <w:rFonts w:ascii="Times New Roman" w:hAnsi="Times New Roman"/>
          <w:sz w:val="22"/>
          <w:szCs w:val="22"/>
        </w:rPr>
      </w:pPr>
      <w:r w:rsidRPr="001A4CFB">
        <w:rPr>
          <w:rFonts w:ascii="Times New Roman" w:hAnsi="Times New Roman"/>
          <w:sz w:val="22"/>
          <w:szCs w:val="22"/>
        </w:rPr>
        <w:t>Změny ceny díla jsou přípustné tehdy:</w:t>
      </w:r>
    </w:p>
    <w:p w14:paraId="531D9950" w14:textId="77777777" w:rsidR="003972F3" w:rsidRPr="001A4CFB" w:rsidRDefault="003972F3" w:rsidP="00D8264D">
      <w:pPr>
        <w:pStyle w:val="Prosttext"/>
        <w:numPr>
          <w:ilvl w:val="0"/>
          <w:numId w:val="27"/>
        </w:numPr>
        <w:spacing w:after="120"/>
        <w:ind w:hanging="357"/>
        <w:jc w:val="both"/>
        <w:rPr>
          <w:rFonts w:ascii="Times New Roman" w:hAnsi="Times New Roman"/>
          <w:sz w:val="22"/>
          <w:szCs w:val="22"/>
        </w:rPr>
      </w:pPr>
      <w:r w:rsidRPr="001A4CFB">
        <w:rPr>
          <w:rFonts w:ascii="Times New Roman" w:hAnsi="Times New Roman"/>
          <w:sz w:val="22"/>
          <w:szCs w:val="22"/>
        </w:rPr>
        <w:t>požaduje-li objednatel provedení prací, které nejsou uvedeny v předmětu díla – v položkovém rozpočtu nebo je naopak požaduje z předmětu díla vypustit;</w:t>
      </w:r>
    </w:p>
    <w:p w14:paraId="318F6C47" w14:textId="77777777" w:rsidR="003972F3" w:rsidRPr="001A4CFB" w:rsidRDefault="003972F3" w:rsidP="00D8264D">
      <w:pPr>
        <w:pStyle w:val="Prosttext"/>
        <w:numPr>
          <w:ilvl w:val="0"/>
          <w:numId w:val="27"/>
        </w:numPr>
        <w:spacing w:after="120"/>
        <w:ind w:hanging="357"/>
        <w:jc w:val="both"/>
        <w:rPr>
          <w:rFonts w:ascii="Times New Roman" w:hAnsi="Times New Roman"/>
          <w:sz w:val="22"/>
          <w:szCs w:val="22"/>
        </w:rPr>
      </w:pPr>
      <w:r w:rsidRPr="001A4CFB">
        <w:rPr>
          <w:rFonts w:ascii="Times New Roman" w:hAnsi="Times New Roman"/>
          <w:sz w:val="22"/>
          <w:szCs w:val="22"/>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6639ADF1" w14:textId="77777777" w:rsidR="003972F3" w:rsidRPr="001A4CFB" w:rsidRDefault="003972F3" w:rsidP="00D8264D">
      <w:pPr>
        <w:pStyle w:val="Prosttext"/>
        <w:numPr>
          <w:ilvl w:val="0"/>
          <w:numId w:val="27"/>
        </w:numPr>
        <w:spacing w:after="120"/>
        <w:ind w:hanging="357"/>
        <w:jc w:val="both"/>
        <w:rPr>
          <w:rFonts w:ascii="Times New Roman" w:hAnsi="Times New Roman"/>
          <w:sz w:val="22"/>
          <w:szCs w:val="22"/>
        </w:rPr>
      </w:pPr>
      <w:r w:rsidRPr="001A4CFB">
        <w:rPr>
          <w:rFonts w:ascii="Times New Roman" w:hAnsi="Times New Roman"/>
          <w:sz w:val="22"/>
          <w:szCs w:val="22"/>
        </w:rPr>
        <w:t>pokud se při realizaci díla zjistí skutečnosti odlišné od prováděcí projektové dokumentace (např. chyba v DPS) a pokud se k jejich provedení obě smluvní strany dohodly na základě písemného dodatku k této smlouvě.</w:t>
      </w:r>
    </w:p>
    <w:p w14:paraId="4DD2E1B3" w14:textId="77777777" w:rsidR="00A30BA6" w:rsidRPr="001A4CFB" w:rsidRDefault="00A30BA6" w:rsidP="00D8264D">
      <w:pPr>
        <w:pStyle w:val="Bezmezer"/>
        <w:numPr>
          <w:ilvl w:val="0"/>
          <w:numId w:val="19"/>
        </w:numPr>
        <w:spacing w:after="120"/>
        <w:ind w:hanging="357"/>
        <w:jc w:val="both"/>
        <w:rPr>
          <w:sz w:val="22"/>
          <w:szCs w:val="22"/>
        </w:rPr>
      </w:pPr>
      <w:r w:rsidRPr="001A4CFB">
        <w:rPr>
          <w:sz w:val="22"/>
          <w:szCs w:val="22"/>
        </w:rPr>
        <w:t xml:space="preserve">V souladu se zásadou sociálně odpovědného zadávání dle § 6 odst. 4 ZZVZ je zhotovitel při realizaci předmětu této smlouvy povinen </w:t>
      </w:r>
      <w:r w:rsidRPr="001A4CFB">
        <w:rPr>
          <w:iCs/>
          <w:sz w:val="22"/>
          <w:szCs w:val="22"/>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2E296021"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VI.</w:t>
      </w:r>
    </w:p>
    <w:p w14:paraId="04598C23" w14:textId="77777777" w:rsidR="003972F3" w:rsidRPr="001A4CFB" w:rsidRDefault="003972F3" w:rsidP="001A4CFB">
      <w:pPr>
        <w:autoSpaceDE w:val="0"/>
        <w:autoSpaceDN w:val="0"/>
        <w:adjustRightInd w:val="0"/>
        <w:jc w:val="center"/>
        <w:rPr>
          <w:b/>
          <w:bCs/>
          <w:sz w:val="22"/>
          <w:szCs w:val="22"/>
        </w:rPr>
      </w:pPr>
      <w:r w:rsidRPr="001A4CFB">
        <w:rPr>
          <w:b/>
          <w:bCs/>
          <w:sz w:val="22"/>
          <w:szCs w:val="22"/>
        </w:rPr>
        <w:t>Platební podmínky</w:t>
      </w:r>
    </w:p>
    <w:p w14:paraId="7A61CC64" w14:textId="77777777" w:rsidR="003972F3" w:rsidRPr="001A4CFB" w:rsidRDefault="003972F3" w:rsidP="00D8264D">
      <w:pPr>
        <w:numPr>
          <w:ilvl w:val="0"/>
          <w:numId w:val="20"/>
        </w:numPr>
        <w:spacing w:after="120"/>
        <w:ind w:hanging="357"/>
        <w:jc w:val="both"/>
        <w:rPr>
          <w:sz w:val="22"/>
          <w:szCs w:val="22"/>
        </w:rPr>
      </w:pPr>
      <w:r w:rsidRPr="001A4CFB">
        <w:rPr>
          <w:sz w:val="22"/>
          <w:szCs w:val="22"/>
        </w:rPr>
        <w:t xml:space="preserve">Smluvní strany se dohodly, že veškeré platby mezi nimi </w:t>
      </w:r>
      <w:r w:rsidR="00D96C2E" w:rsidRPr="001A4CFB">
        <w:rPr>
          <w:sz w:val="22"/>
          <w:szCs w:val="22"/>
        </w:rPr>
        <w:t xml:space="preserve">se uskuteční </w:t>
      </w:r>
      <w:r w:rsidRPr="001A4CFB">
        <w:rPr>
          <w:sz w:val="22"/>
          <w:szCs w:val="22"/>
        </w:rPr>
        <w:t xml:space="preserve">bezhotovostně prostřednictvím účtů, zřízených u jejich bankovních ústavů, uvedených v záhlaví této smlouvy, a to v české měně. </w:t>
      </w:r>
    </w:p>
    <w:p w14:paraId="14EB0294" w14:textId="77777777" w:rsidR="003972F3" w:rsidRPr="001A4CFB" w:rsidRDefault="003972F3" w:rsidP="00D8264D">
      <w:pPr>
        <w:numPr>
          <w:ilvl w:val="0"/>
          <w:numId w:val="20"/>
        </w:numPr>
        <w:spacing w:after="120"/>
        <w:ind w:hanging="357"/>
        <w:jc w:val="both"/>
        <w:rPr>
          <w:sz w:val="22"/>
          <w:szCs w:val="22"/>
        </w:rPr>
      </w:pPr>
      <w:r w:rsidRPr="001A4CFB">
        <w:rPr>
          <w:sz w:val="22"/>
          <w:szCs w:val="22"/>
        </w:rPr>
        <w:t>Objednatel neposkytuje zhotoviteli žádné zálohové platby, zálohy na platby nejsou sjednány.</w:t>
      </w:r>
    </w:p>
    <w:p w14:paraId="16CEB120" w14:textId="77777777" w:rsidR="000C17E1" w:rsidRPr="00E30D62" w:rsidRDefault="003972F3" w:rsidP="00D8264D">
      <w:pPr>
        <w:numPr>
          <w:ilvl w:val="0"/>
          <w:numId w:val="20"/>
        </w:numPr>
        <w:spacing w:after="120"/>
        <w:ind w:hanging="357"/>
        <w:jc w:val="both"/>
        <w:rPr>
          <w:color w:val="FF0000"/>
          <w:sz w:val="22"/>
          <w:szCs w:val="22"/>
        </w:rPr>
      </w:pPr>
      <w:r w:rsidRPr="001A4CFB">
        <w:rPr>
          <w:sz w:val="22"/>
          <w:szCs w:val="22"/>
        </w:rPr>
        <w:lastRenderedPageBreak/>
        <w:t xml:space="preserve">Podkladem pro úhradu ceny za dílo budou </w:t>
      </w:r>
      <w:r w:rsidR="00836D0C" w:rsidRPr="001A4CFB">
        <w:rPr>
          <w:sz w:val="22"/>
          <w:szCs w:val="22"/>
        </w:rPr>
        <w:t>dílčí</w:t>
      </w:r>
      <w:r w:rsidRPr="001A4CFB">
        <w:rPr>
          <w:sz w:val="22"/>
          <w:szCs w:val="22"/>
        </w:rPr>
        <w:t xml:space="preserve"> faktury, které budou mít náležitosti daňového dokladu dle zákona č. 235/2004 Sb., o dani z přidané hodnoty, ve znění pozdějších předpisů, a náležitosti stanovené dalšími obecně závaznými právními předpisy</w:t>
      </w:r>
      <w:r w:rsidR="0007540E" w:rsidRPr="001A4CFB">
        <w:rPr>
          <w:sz w:val="22"/>
          <w:szCs w:val="22"/>
        </w:rPr>
        <w:t xml:space="preserve">; </w:t>
      </w:r>
      <w:r w:rsidRPr="001A4CFB">
        <w:rPr>
          <w:sz w:val="22"/>
          <w:szCs w:val="22"/>
        </w:rPr>
        <w:t>(dále jen „faktura“</w:t>
      </w:r>
      <w:proofErr w:type="gramStart"/>
      <w:r w:rsidRPr="001A4CFB">
        <w:rPr>
          <w:sz w:val="22"/>
          <w:szCs w:val="22"/>
        </w:rPr>
        <w:t>).</w:t>
      </w:r>
      <w:r w:rsidR="00CC371D" w:rsidRPr="00227773">
        <w:rPr>
          <w:sz w:val="22"/>
          <w:szCs w:val="22"/>
        </w:rPr>
        <w:t>Objednatel</w:t>
      </w:r>
      <w:proofErr w:type="gramEnd"/>
      <w:r w:rsidR="00CC371D" w:rsidRPr="00227773">
        <w:rPr>
          <w:sz w:val="22"/>
          <w:szCs w:val="22"/>
        </w:rPr>
        <w:t xml:space="preserve"> upozorňuje zhotovitele na to, že </w:t>
      </w:r>
      <w:r w:rsidR="00E30D62">
        <w:rPr>
          <w:sz w:val="22"/>
          <w:szCs w:val="22"/>
        </w:rPr>
        <w:t xml:space="preserve">se jedná o náklady neinvestiční povahy – opravy. </w:t>
      </w:r>
    </w:p>
    <w:p w14:paraId="126DC56F" w14:textId="77777777" w:rsidR="00D67F85" w:rsidRPr="001A4CFB" w:rsidRDefault="00330F55" w:rsidP="00D8264D">
      <w:pPr>
        <w:pStyle w:val="Odstavecseseznamem"/>
        <w:numPr>
          <w:ilvl w:val="0"/>
          <w:numId w:val="20"/>
        </w:numPr>
        <w:spacing w:after="120" w:line="240" w:lineRule="auto"/>
        <w:ind w:hanging="357"/>
        <w:contextualSpacing w:val="0"/>
        <w:jc w:val="both"/>
        <w:rPr>
          <w:rFonts w:ascii="Times New Roman" w:hAnsi="Times New Roman"/>
        </w:rPr>
      </w:pPr>
      <w:r w:rsidRPr="001A4CFB">
        <w:rPr>
          <w:rFonts w:ascii="Times New Roman" w:hAnsi="Times New Roman"/>
        </w:rPr>
        <w:t xml:space="preserve">Každá dílčí </w:t>
      </w:r>
      <w:r w:rsidR="008711AC" w:rsidRPr="001A4CFB">
        <w:rPr>
          <w:rFonts w:ascii="Times New Roman" w:hAnsi="Times New Roman"/>
        </w:rPr>
        <w:t xml:space="preserve">měsíční </w:t>
      </w:r>
      <w:r w:rsidRPr="001A4CFB">
        <w:rPr>
          <w:rFonts w:ascii="Times New Roman" w:hAnsi="Times New Roman"/>
        </w:rPr>
        <w:t xml:space="preserve">faktura bude uhrazena na základě </w:t>
      </w:r>
      <w:r w:rsidR="008711AC" w:rsidRPr="001A4CFB">
        <w:rPr>
          <w:rFonts w:ascii="Times New Roman" w:hAnsi="Times New Roman"/>
        </w:rPr>
        <w:t>technickým dozorem stavebníka podepsaného zjišťovacího protokolu a splátkového listu; k celkovému předání díla bude vystavena konečná faktura a P</w:t>
      </w:r>
      <w:r w:rsidR="00CC371D" w:rsidRPr="001A4CFB">
        <w:rPr>
          <w:rFonts w:ascii="Times New Roman" w:hAnsi="Times New Roman"/>
        </w:rPr>
        <w:t>r</w:t>
      </w:r>
      <w:r w:rsidR="008711AC" w:rsidRPr="001A4CFB">
        <w:rPr>
          <w:rFonts w:ascii="Times New Roman" w:hAnsi="Times New Roman"/>
        </w:rPr>
        <w:t xml:space="preserve">otokol </w:t>
      </w:r>
      <w:r w:rsidRPr="001A4CFB">
        <w:rPr>
          <w:rFonts w:ascii="Times New Roman" w:hAnsi="Times New Roman"/>
        </w:rPr>
        <w:t xml:space="preserve">o předání a převzetí </w:t>
      </w:r>
      <w:proofErr w:type="gramStart"/>
      <w:r w:rsidRPr="001A4CFB">
        <w:rPr>
          <w:rFonts w:ascii="Times New Roman" w:hAnsi="Times New Roman"/>
        </w:rPr>
        <w:t>díla</w:t>
      </w:r>
      <w:proofErr w:type="gramEnd"/>
      <w:r w:rsidRPr="001A4CFB">
        <w:rPr>
          <w:rFonts w:ascii="Times New Roman" w:hAnsi="Times New Roman"/>
        </w:rPr>
        <w:t xml:space="preserve"> a to bez vad a nedodělků</w:t>
      </w:r>
      <w:r w:rsidR="00D67F85" w:rsidRPr="001A4CFB">
        <w:rPr>
          <w:rFonts w:ascii="Times New Roman" w:hAnsi="Times New Roman"/>
        </w:rPr>
        <w:t>.</w:t>
      </w:r>
    </w:p>
    <w:p w14:paraId="183BFEA1" w14:textId="77777777" w:rsidR="000C17E1" w:rsidRPr="001A4CFB" w:rsidRDefault="00330F55" w:rsidP="00D8264D">
      <w:pPr>
        <w:pStyle w:val="Odstavecseseznamem"/>
        <w:numPr>
          <w:ilvl w:val="0"/>
          <w:numId w:val="20"/>
        </w:numPr>
        <w:spacing w:after="120" w:line="240" w:lineRule="auto"/>
        <w:ind w:hanging="357"/>
        <w:contextualSpacing w:val="0"/>
        <w:jc w:val="both"/>
        <w:rPr>
          <w:rFonts w:ascii="Times New Roman" w:hAnsi="Times New Roman"/>
        </w:rPr>
      </w:pPr>
      <w:r w:rsidRPr="001A4CFB">
        <w:rPr>
          <w:rFonts w:ascii="Times New Roman" w:hAnsi="Times New Roman"/>
        </w:rPr>
        <w:t>Konečná faktura bude také dílčí fakturou za poslední provedenou část díla</w:t>
      </w:r>
      <w:r w:rsidR="000C17E1" w:rsidRPr="001A4CFB">
        <w:rPr>
          <w:rFonts w:ascii="Times New Roman" w:hAnsi="Times New Roman"/>
        </w:rPr>
        <w:t xml:space="preserve"> se všemi náležitostmi. Přílohou konečné faktury bude také úplný soupis již uhrazených faktur – zjišťovacích protokolů </w:t>
      </w:r>
      <w:r w:rsidR="008711AC" w:rsidRPr="001A4CFB">
        <w:rPr>
          <w:rFonts w:ascii="Times New Roman" w:hAnsi="Times New Roman"/>
        </w:rPr>
        <w:t xml:space="preserve">a splátkových listů </w:t>
      </w:r>
      <w:r w:rsidR="000C17E1" w:rsidRPr="001A4CFB">
        <w:rPr>
          <w:rFonts w:ascii="Times New Roman" w:hAnsi="Times New Roman"/>
        </w:rPr>
        <w:t xml:space="preserve">za uplynulé období </w:t>
      </w:r>
      <w:r w:rsidR="008711AC" w:rsidRPr="001A4CFB">
        <w:rPr>
          <w:rFonts w:ascii="Times New Roman" w:hAnsi="Times New Roman"/>
        </w:rPr>
        <w:t xml:space="preserve">(dílčích faktur) </w:t>
      </w:r>
      <w:r w:rsidR="000C17E1" w:rsidRPr="001A4CFB">
        <w:rPr>
          <w:rFonts w:ascii="Times New Roman" w:hAnsi="Times New Roman"/>
        </w:rPr>
        <w:t xml:space="preserve">a rekapitulace veškerých provedených prací, a </w:t>
      </w:r>
      <w:r w:rsidR="00F03F5D" w:rsidRPr="001A4CFB">
        <w:rPr>
          <w:rFonts w:ascii="Times New Roman" w:hAnsi="Times New Roman"/>
        </w:rPr>
        <w:t>Protokol o předání a převzetí díla</w:t>
      </w:r>
      <w:r w:rsidR="000C17E1" w:rsidRPr="001A4CFB">
        <w:rPr>
          <w:rFonts w:ascii="Times New Roman" w:hAnsi="Times New Roman"/>
        </w:rPr>
        <w:t>.</w:t>
      </w:r>
    </w:p>
    <w:p w14:paraId="50A42F05" w14:textId="77777777" w:rsidR="003972F3" w:rsidRPr="001A4CFB" w:rsidRDefault="003972F3" w:rsidP="00D8264D">
      <w:pPr>
        <w:numPr>
          <w:ilvl w:val="0"/>
          <w:numId w:val="20"/>
        </w:numPr>
        <w:spacing w:after="120"/>
        <w:ind w:hanging="357"/>
        <w:jc w:val="both"/>
        <w:rPr>
          <w:sz w:val="22"/>
          <w:szCs w:val="22"/>
        </w:rPr>
      </w:pPr>
      <w:r w:rsidRPr="001A4CFB">
        <w:rPr>
          <w:sz w:val="22"/>
          <w:szCs w:val="22"/>
        </w:rPr>
        <w:t>Zhotovitel je povinen v</w:t>
      </w:r>
      <w:r w:rsidR="000C17E1" w:rsidRPr="001A4CFB">
        <w:rPr>
          <w:sz w:val="22"/>
          <w:szCs w:val="22"/>
        </w:rPr>
        <w:t xml:space="preserve"> každé</w:t>
      </w:r>
      <w:r w:rsidRPr="001A4CFB">
        <w:rPr>
          <w:sz w:val="22"/>
          <w:szCs w:val="22"/>
        </w:rPr>
        <w:t xml:space="preserve"> faktuře</w:t>
      </w:r>
      <w:r w:rsidR="0007540E" w:rsidRPr="001A4CFB">
        <w:rPr>
          <w:sz w:val="22"/>
          <w:szCs w:val="22"/>
        </w:rPr>
        <w:t xml:space="preserve"> (</w:t>
      </w:r>
      <w:proofErr w:type="gramStart"/>
      <w:r w:rsidR="0007540E" w:rsidRPr="001A4CFB">
        <w:rPr>
          <w:sz w:val="22"/>
          <w:szCs w:val="22"/>
        </w:rPr>
        <w:t>dílč</w:t>
      </w:r>
      <w:r w:rsidR="000750A9">
        <w:rPr>
          <w:sz w:val="22"/>
          <w:szCs w:val="22"/>
        </w:rPr>
        <w:t>í</w:t>
      </w:r>
      <w:r w:rsidR="00D40529">
        <w:rPr>
          <w:sz w:val="22"/>
          <w:szCs w:val="22"/>
        </w:rPr>
        <w:t xml:space="preserve"> </w:t>
      </w:r>
      <w:r w:rsidR="006B2FBF">
        <w:rPr>
          <w:sz w:val="22"/>
          <w:szCs w:val="22"/>
        </w:rPr>
        <w:t>-</w:t>
      </w:r>
      <w:r w:rsidR="00D40529">
        <w:rPr>
          <w:sz w:val="22"/>
          <w:szCs w:val="22"/>
        </w:rPr>
        <w:t xml:space="preserve"> </w:t>
      </w:r>
      <w:r w:rsidR="008711AC" w:rsidRPr="001A4CFB">
        <w:rPr>
          <w:sz w:val="22"/>
          <w:szCs w:val="22"/>
        </w:rPr>
        <w:t>měsíčn</w:t>
      </w:r>
      <w:r w:rsidR="0007540E" w:rsidRPr="001A4CFB">
        <w:rPr>
          <w:sz w:val="22"/>
          <w:szCs w:val="22"/>
        </w:rPr>
        <w:t>í</w:t>
      </w:r>
      <w:proofErr w:type="gramEnd"/>
      <w:r w:rsidR="0007540E" w:rsidRPr="001A4CFB">
        <w:rPr>
          <w:sz w:val="22"/>
          <w:szCs w:val="22"/>
        </w:rPr>
        <w:t xml:space="preserve"> i konečné)</w:t>
      </w:r>
      <w:r w:rsidRPr="001A4CFB">
        <w:rPr>
          <w:sz w:val="22"/>
          <w:szCs w:val="22"/>
        </w:rPr>
        <w:t>:</w:t>
      </w:r>
    </w:p>
    <w:p w14:paraId="45ACA610" w14:textId="77777777" w:rsidR="003972F3" w:rsidRPr="001A4CFB" w:rsidRDefault="003972F3" w:rsidP="00D8264D">
      <w:pPr>
        <w:numPr>
          <w:ilvl w:val="0"/>
          <w:numId w:val="26"/>
        </w:numPr>
        <w:spacing w:after="120"/>
        <w:ind w:hanging="357"/>
        <w:jc w:val="both"/>
        <w:rPr>
          <w:sz w:val="22"/>
          <w:szCs w:val="22"/>
        </w:rPr>
      </w:pPr>
      <w:r w:rsidRPr="001A4CFB">
        <w:rPr>
          <w:sz w:val="22"/>
          <w:szCs w:val="22"/>
        </w:rPr>
        <w:t xml:space="preserve">uvést číslo smlouvy objednatele, číslo veřejné zakázky – pokud bylo uvedeno, IČO a DIČ objednatele, </w:t>
      </w:r>
    </w:p>
    <w:p w14:paraId="0B6B8616" w14:textId="77777777" w:rsidR="003972F3" w:rsidRPr="001A4CFB" w:rsidRDefault="003972F3" w:rsidP="00D8264D">
      <w:pPr>
        <w:numPr>
          <w:ilvl w:val="0"/>
          <w:numId w:val="26"/>
        </w:numPr>
        <w:spacing w:after="120"/>
        <w:ind w:hanging="357"/>
        <w:jc w:val="both"/>
        <w:rPr>
          <w:sz w:val="22"/>
          <w:szCs w:val="22"/>
        </w:rPr>
      </w:pPr>
      <w:r w:rsidRPr="001A4CFB">
        <w:rPr>
          <w:bCs/>
          <w:sz w:val="22"/>
          <w:szCs w:val="22"/>
        </w:rPr>
        <w:t xml:space="preserve">uvést označení banky a číslo účtu, na který musí být zaplaceno objednatelem; pokud je číslo účtu odlišné od čísla uvedeného </w:t>
      </w:r>
      <w:r w:rsidRPr="001A4CFB">
        <w:rPr>
          <w:sz w:val="22"/>
          <w:szCs w:val="22"/>
        </w:rPr>
        <w:t>v čl. I. této smlouvy, je zhotovitel povinen o této skutečnosti informovat objednatele,</w:t>
      </w:r>
    </w:p>
    <w:p w14:paraId="3703BE67" w14:textId="77777777" w:rsidR="003972F3" w:rsidRPr="001A4CFB" w:rsidRDefault="003972F3" w:rsidP="00D8264D">
      <w:pPr>
        <w:numPr>
          <w:ilvl w:val="0"/>
          <w:numId w:val="26"/>
        </w:numPr>
        <w:spacing w:after="120"/>
        <w:ind w:hanging="357"/>
        <w:jc w:val="both"/>
        <w:rPr>
          <w:sz w:val="22"/>
          <w:szCs w:val="22"/>
        </w:rPr>
      </w:pPr>
      <w:r w:rsidRPr="001A4CFB">
        <w:rPr>
          <w:sz w:val="22"/>
          <w:szCs w:val="22"/>
        </w:rPr>
        <w:t>uvést lhůtu splatnosti faktury, která činí 30 kalendářních dnů od data vystavení anebo data prokazatelného doručení faktury objednateli,</w:t>
      </w:r>
    </w:p>
    <w:p w14:paraId="25AC490A" w14:textId="77777777" w:rsidR="003972F3" w:rsidRPr="001A4CFB" w:rsidRDefault="003972F3" w:rsidP="00D8264D">
      <w:pPr>
        <w:numPr>
          <w:ilvl w:val="0"/>
          <w:numId w:val="26"/>
        </w:numPr>
        <w:spacing w:after="120"/>
        <w:ind w:hanging="357"/>
        <w:jc w:val="both"/>
        <w:rPr>
          <w:sz w:val="22"/>
          <w:szCs w:val="22"/>
        </w:rPr>
      </w:pPr>
      <w:r w:rsidRPr="001A4CFB">
        <w:rPr>
          <w:sz w:val="22"/>
          <w:szCs w:val="22"/>
        </w:rPr>
        <w:t>uvést čitelné označení osoby, která fakturu vyhotovila, včetně jejího podpisu a kontaktního telefonu,</w:t>
      </w:r>
    </w:p>
    <w:p w14:paraId="5D7AD362" w14:textId="77777777" w:rsidR="003972F3" w:rsidRPr="001A4CFB" w:rsidRDefault="003972F3" w:rsidP="00D8264D">
      <w:pPr>
        <w:pStyle w:val="Stednmka21"/>
        <w:numPr>
          <w:ilvl w:val="0"/>
          <w:numId w:val="26"/>
        </w:numPr>
        <w:spacing w:after="120"/>
        <w:ind w:hanging="357"/>
        <w:rPr>
          <w:sz w:val="22"/>
          <w:szCs w:val="22"/>
          <w:lang w:eastAsia="en-US"/>
        </w:rPr>
      </w:pPr>
      <w:r w:rsidRPr="001A4CFB">
        <w:rPr>
          <w:sz w:val="22"/>
          <w:szCs w:val="22"/>
          <w:lang w:eastAsia="en-US"/>
        </w:rPr>
        <w:t>přiložit objednatelem a TDS odsouhlasený soupis provedených prací,</w:t>
      </w:r>
      <w:r w:rsidR="00177576">
        <w:rPr>
          <w:sz w:val="22"/>
          <w:szCs w:val="22"/>
          <w:lang w:eastAsia="en-US"/>
        </w:rPr>
        <w:t xml:space="preserve"> </w:t>
      </w:r>
      <w:r w:rsidRPr="001A4CFB">
        <w:rPr>
          <w:sz w:val="22"/>
          <w:szCs w:val="22"/>
          <w:lang w:eastAsia="en-US"/>
        </w:rPr>
        <w:t>bez tohoto soupisu je faktura neúplná.</w:t>
      </w:r>
    </w:p>
    <w:p w14:paraId="4C0C2CC5" w14:textId="77777777" w:rsidR="003972F3" w:rsidRPr="001A4CFB" w:rsidRDefault="003972F3" w:rsidP="00D8264D">
      <w:pPr>
        <w:pStyle w:val="Stednmka21"/>
        <w:numPr>
          <w:ilvl w:val="0"/>
          <w:numId w:val="20"/>
        </w:numPr>
        <w:spacing w:after="120"/>
        <w:ind w:hanging="357"/>
        <w:rPr>
          <w:sz w:val="22"/>
          <w:szCs w:val="22"/>
        </w:rPr>
      </w:pPr>
      <w:r w:rsidRPr="001A4CFB">
        <w:rPr>
          <w:sz w:val="22"/>
          <w:szCs w:val="22"/>
        </w:rPr>
        <w:t xml:space="preserve">V souladu s ustanovením zákona o DPH sjednávají smluvní strany dílčí plnění v rozsahu </w:t>
      </w:r>
      <w:r w:rsidRPr="001A4CFB">
        <w:rPr>
          <w:color w:val="000000"/>
          <w:sz w:val="22"/>
          <w:szCs w:val="22"/>
        </w:rPr>
        <w:t xml:space="preserve">skutečně provedeného plnění za </w:t>
      </w:r>
      <w:r w:rsidR="0007540E" w:rsidRPr="001A4CFB">
        <w:rPr>
          <w:color w:val="000000"/>
          <w:sz w:val="22"/>
          <w:szCs w:val="22"/>
        </w:rPr>
        <w:t>část díla</w:t>
      </w:r>
      <w:r w:rsidRPr="001A4CFB">
        <w:rPr>
          <w:color w:val="000000"/>
          <w:sz w:val="22"/>
          <w:szCs w:val="22"/>
        </w:rPr>
        <w:t xml:space="preserve">. Dílčí plnění odsouhlasené objednatelem a TDS v soupisu skutečně provedených prací a zjišťovacím protokolu, se považuje za samostatné zdanitelné plnění uskutečněné </w:t>
      </w:r>
      <w:r w:rsidR="004C1972" w:rsidRPr="001A4CFB">
        <w:rPr>
          <w:color w:val="000000"/>
          <w:sz w:val="22"/>
          <w:szCs w:val="22"/>
        </w:rPr>
        <w:t xml:space="preserve">konkrétní </w:t>
      </w:r>
      <w:r w:rsidRPr="001A4CFB">
        <w:rPr>
          <w:color w:val="000000"/>
          <w:sz w:val="22"/>
          <w:szCs w:val="22"/>
        </w:rPr>
        <w:t>den měsíce</w:t>
      </w:r>
      <w:r w:rsidR="004C1972" w:rsidRPr="001A4CFB">
        <w:rPr>
          <w:color w:val="000000"/>
          <w:sz w:val="22"/>
          <w:szCs w:val="22"/>
        </w:rPr>
        <w:t>, kdy došlo k převzetí částí díla dílčí</w:t>
      </w:r>
      <w:r w:rsidR="00D467DD" w:rsidRPr="001A4CFB">
        <w:rPr>
          <w:color w:val="000000"/>
          <w:sz w:val="22"/>
          <w:szCs w:val="22"/>
        </w:rPr>
        <w:t>m</w:t>
      </w:r>
      <w:r w:rsidR="004C1972" w:rsidRPr="001A4CFB">
        <w:rPr>
          <w:color w:val="000000"/>
          <w:sz w:val="22"/>
          <w:szCs w:val="22"/>
        </w:rPr>
        <w:t xml:space="preserve"> protokolem o předání a převzetí části </w:t>
      </w:r>
      <w:r w:rsidR="004C1972" w:rsidRPr="001A4CFB">
        <w:rPr>
          <w:sz w:val="22"/>
          <w:szCs w:val="22"/>
        </w:rPr>
        <w:t>stavby</w:t>
      </w:r>
      <w:r w:rsidR="00F92B13" w:rsidRPr="001A4CFB">
        <w:rPr>
          <w:sz w:val="22"/>
          <w:szCs w:val="22"/>
        </w:rPr>
        <w:t>.</w:t>
      </w:r>
      <w:r w:rsidR="00177576">
        <w:rPr>
          <w:sz w:val="22"/>
          <w:szCs w:val="22"/>
        </w:rPr>
        <w:t xml:space="preserve"> </w:t>
      </w:r>
      <w:r w:rsidRPr="001A4CFB">
        <w:rPr>
          <w:color w:val="000000"/>
          <w:sz w:val="22"/>
          <w:szCs w:val="22"/>
        </w:rPr>
        <w:t>Zhotovitel, plátce DPH, vystaví na</w:t>
      </w:r>
      <w:r w:rsidR="004C1972" w:rsidRPr="001A4CFB">
        <w:rPr>
          <w:color w:val="000000"/>
          <w:sz w:val="22"/>
          <w:szCs w:val="22"/>
        </w:rPr>
        <w:t xml:space="preserve"> dílčí</w:t>
      </w:r>
      <w:r w:rsidRPr="001A4CFB">
        <w:rPr>
          <w:color w:val="000000"/>
          <w:sz w:val="22"/>
          <w:szCs w:val="22"/>
        </w:rPr>
        <w:t xml:space="preserve"> zdanitelné plnění </w:t>
      </w:r>
      <w:proofErr w:type="gramStart"/>
      <w:r w:rsidRPr="001A4CFB">
        <w:rPr>
          <w:color w:val="000000"/>
          <w:sz w:val="22"/>
          <w:szCs w:val="22"/>
        </w:rPr>
        <w:t>fakturu</w:t>
      </w:r>
      <w:r w:rsidR="00A671BA">
        <w:rPr>
          <w:color w:val="000000"/>
          <w:sz w:val="22"/>
          <w:szCs w:val="22"/>
        </w:rPr>
        <w:t xml:space="preserve"> - </w:t>
      </w:r>
      <w:r w:rsidRPr="001A4CFB">
        <w:rPr>
          <w:color w:val="000000"/>
          <w:sz w:val="22"/>
          <w:szCs w:val="22"/>
        </w:rPr>
        <w:t>soupis</w:t>
      </w:r>
      <w:proofErr w:type="gramEnd"/>
      <w:r w:rsidRPr="001A4CFB">
        <w:rPr>
          <w:color w:val="000000"/>
          <w:sz w:val="22"/>
          <w:szCs w:val="22"/>
        </w:rPr>
        <w:t xml:space="preserve"> provedených prací a zjišťovací protokol – </w:t>
      </w:r>
      <w:r w:rsidR="000344D1" w:rsidRPr="001A4CFB">
        <w:rPr>
          <w:color w:val="000000"/>
          <w:sz w:val="22"/>
          <w:szCs w:val="22"/>
        </w:rPr>
        <w:t>vše</w:t>
      </w:r>
      <w:r w:rsidRPr="001A4CFB">
        <w:rPr>
          <w:color w:val="000000"/>
          <w:sz w:val="22"/>
          <w:szCs w:val="22"/>
        </w:rPr>
        <w:t xml:space="preserve"> podepsáno zhotovitelem a odsouhlaseno osobou vykonávající činnost TDS.</w:t>
      </w:r>
    </w:p>
    <w:p w14:paraId="0A1E5710" w14:textId="77777777" w:rsidR="003972F3" w:rsidRPr="001A4CFB" w:rsidRDefault="003972F3" w:rsidP="00D8264D">
      <w:pPr>
        <w:pStyle w:val="Stednmka21"/>
        <w:numPr>
          <w:ilvl w:val="0"/>
          <w:numId w:val="20"/>
        </w:numPr>
        <w:spacing w:after="120"/>
        <w:ind w:hanging="357"/>
        <w:rPr>
          <w:sz w:val="22"/>
          <w:szCs w:val="22"/>
        </w:rPr>
      </w:pPr>
      <w:r w:rsidRPr="001A4CFB">
        <w:rPr>
          <w:sz w:val="22"/>
          <w:szCs w:val="22"/>
          <w:lang w:eastAsia="en-US"/>
        </w:rPr>
        <w:t xml:space="preserve">Zhotovitel je oprávněn vystavovat průběžné </w:t>
      </w:r>
      <w:r w:rsidR="004C1972" w:rsidRPr="001A4CFB">
        <w:rPr>
          <w:sz w:val="22"/>
          <w:szCs w:val="22"/>
          <w:lang w:eastAsia="en-US"/>
        </w:rPr>
        <w:t>dílčí</w:t>
      </w:r>
      <w:r w:rsidRPr="001A4CFB">
        <w:rPr>
          <w:sz w:val="22"/>
          <w:szCs w:val="22"/>
          <w:lang w:eastAsia="en-US"/>
        </w:rPr>
        <w:t xml:space="preserve"> faktury za uskutečněná zdanitelná plnění, a to do výše </w:t>
      </w:r>
      <w:proofErr w:type="gramStart"/>
      <w:r w:rsidR="00FA7ADD">
        <w:rPr>
          <w:sz w:val="22"/>
          <w:szCs w:val="22"/>
          <w:lang w:eastAsia="en-US"/>
        </w:rPr>
        <w:t>90%</w:t>
      </w:r>
      <w:proofErr w:type="gramEnd"/>
      <w:r w:rsidR="00FA7ADD">
        <w:rPr>
          <w:sz w:val="22"/>
          <w:szCs w:val="22"/>
          <w:lang w:eastAsia="en-US"/>
        </w:rPr>
        <w:t xml:space="preserve"> z celkové </w:t>
      </w:r>
      <w:r w:rsidRPr="001A4CFB">
        <w:rPr>
          <w:sz w:val="22"/>
          <w:szCs w:val="22"/>
          <w:lang w:eastAsia="en-US"/>
        </w:rPr>
        <w:t>ceny</w:t>
      </w:r>
      <w:r w:rsidR="00E84755" w:rsidRPr="001A4CFB">
        <w:rPr>
          <w:sz w:val="22"/>
          <w:szCs w:val="22"/>
          <w:lang w:eastAsia="en-US"/>
        </w:rPr>
        <w:t xml:space="preserve"> díla</w:t>
      </w:r>
      <w:r w:rsidR="00FA7ADD">
        <w:rPr>
          <w:sz w:val="22"/>
          <w:szCs w:val="22"/>
          <w:lang w:eastAsia="en-US"/>
        </w:rPr>
        <w:t xml:space="preserve"> bez DPH</w:t>
      </w:r>
      <w:r w:rsidR="00E84755" w:rsidRPr="001A4CFB">
        <w:rPr>
          <w:sz w:val="22"/>
          <w:szCs w:val="22"/>
          <w:lang w:eastAsia="en-US"/>
        </w:rPr>
        <w:t>.</w:t>
      </w:r>
      <w:r w:rsidR="00FA7ADD">
        <w:rPr>
          <w:sz w:val="22"/>
          <w:szCs w:val="22"/>
          <w:lang w:eastAsia="en-US"/>
        </w:rPr>
        <w:t xml:space="preserve"> Zbývající plnění bude vyúčtováno v konečné faktuře po úspěšném předání hotového díla bez vad a nedodělků, se zápisem </w:t>
      </w:r>
      <w:r w:rsidR="00120F9F">
        <w:rPr>
          <w:sz w:val="22"/>
          <w:szCs w:val="22"/>
          <w:lang w:eastAsia="en-US"/>
        </w:rPr>
        <w:t>v </w:t>
      </w:r>
      <w:r w:rsidR="00120F9F" w:rsidRPr="00F03F5D">
        <w:rPr>
          <w:sz w:val="22"/>
          <w:szCs w:val="22"/>
          <w:lang w:eastAsia="en-US"/>
        </w:rPr>
        <w:t>Protokolu o předání a převzetí díla</w:t>
      </w:r>
      <w:r w:rsidR="00120F9F">
        <w:t>.</w:t>
      </w:r>
    </w:p>
    <w:p w14:paraId="48FEBDF4" w14:textId="77777777" w:rsidR="003972F3" w:rsidRPr="001A4CFB" w:rsidRDefault="003972F3" w:rsidP="00D8264D">
      <w:pPr>
        <w:pStyle w:val="Stednmka21"/>
        <w:numPr>
          <w:ilvl w:val="0"/>
          <w:numId w:val="20"/>
        </w:numPr>
        <w:spacing w:after="120"/>
        <w:ind w:hanging="357"/>
        <w:rPr>
          <w:strike/>
          <w:sz w:val="22"/>
          <w:szCs w:val="22"/>
          <w:lang w:eastAsia="en-US"/>
        </w:rPr>
      </w:pPr>
      <w:r w:rsidRPr="001A4CFB">
        <w:rPr>
          <w:sz w:val="22"/>
          <w:szCs w:val="22"/>
        </w:rPr>
        <w:t xml:space="preserve">Dílo </w:t>
      </w:r>
      <w:r w:rsidR="0007540E" w:rsidRPr="001A4CFB">
        <w:rPr>
          <w:sz w:val="22"/>
          <w:szCs w:val="22"/>
        </w:rPr>
        <w:t>není</w:t>
      </w:r>
      <w:r w:rsidRPr="001A4CFB">
        <w:rPr>
          <w:sz w:val="22"/>
          <w:szCs w:val="22"/>
        </w:rPr>
        <w:t xml:space="preserve"> financováno z dotace EU </w:t>
      </w:r>
      <w:r w:rsidR="00F92B13" w:rsidRPr="001A4CFB">
        <w:rPr>
          <w:sz w:val="22"/>
          <w:szCs w:val="22"/>
        </w:rPr>
        <w:t>či</w:t>
      </w:r>
      <w:r w:rsidRPr="001A4CFB">
        <w:rPr>
          <w:sz w:val="22"/>
          <w:szCs w:val="22"/>
        </w:rPr>
        <w:t xml:space="preserve"> ze státního rozpočtu</w:t>
      </w:r>
      <w:r w:rsidR="00913EC9">
        <w:rPr>
          <w:sz w:val="22"/>
          <w:szCs w:val="22"/>
        </w:rPr>
        <w:t>, je financováno z vlastních prostředků v rámci oprav.</w:t>
      </w:r>
      <w:r w:rsidRPr="001A4CFB">
        <w:rPr>
          <w:sz w:val="22"/>
          <w:szCs w:val="22"/>
        </w:rPr>
        <w:t xml:space="preserve"> </w:t>
      </w:r>
    </w:p>
    <w:p w14:paraId="6FCA1BDE" w14:textId="77777777" w:rsidR="003972F3" w:rsidRPr="001A4CFB" w:rsidRDefault="003972F3" w:rsidP="00D8264D">
      <w:pPr>
        <w:pStyle w:val="Stednmka21"/>
        <w:numPr>
          <w:ilvl w:val="0"/>
          <w:numId w:val="20"/>
        </w:numPr>
        <w:spacing w:after="120"/>
        <w:ind w:hanging="357"/>
        <w:rPr>
          <w:strike/>
          <w:color w:val="FF0000"/>
          <w:sz w:val="22"/>
          <w:szCs w:val="22"/>
          <w:lang w:eastAsia="en-US"/>
        </w:rPr>
      </w:pPr>
      <w:r w:rsidRPr="001A4CFB">
        <w:rPr>
          <w:sz w:val="22"/>
          <w:szCs w:val="22"/>
          <w:lang w:eastAsia="en-US"/>
        </w:rPr>
        <w:t xml:space="preserve">Zhotovitel je povinen doručit fakturu objednateli nejpozději </w:t>
      </w:r>
      <w:proofErr w:type="gramStart"/>
      <w:r w:rsidRPr="00227773">
        <w:rPr>
          <w:sz w:val="22"/>
          <w:szCs w:val="22"/>
          <w:lang w:eastAsia="en-US"/>
        </w:rPr>
        <w:t>15-tý</w:t>
      </w:r>
      <w:proofErr w:type="gramEnd"/>
      <w:r w:rsidRPr="00227773">
        <w:rPr>
          <w:sz w:val="22"/>
          <w:szCs w:val="22"/>
          <w:lang w:eastAsia="en-US"/>
        </w:rPr>
        <w:t xml:space="preserve"> den kalendářního měsíce</w:t>
      </w:r>
      <w:r w:rsidRPr="001A4CFB">
        <w:rPr>
          <w:sz w:val="22"/>
          <w:szCs w:val="22"/>
          <w:lang w:eastAsia="en-US"/>
        </w:rPr>
        <w:t>, následujícího po dni uskutečnění zdanitelného plnění.</w:t>
      </w:r>
    </w:p>
    <w:p w14:paraId="379C18DF" w14:textId="77777777" w:rsidR="003972F3" w:rsidRPr="001A4CFB" w:rsidRDefault="003972F3" w:rsidP="00D8264D">
      <w:pPr>
        <w:pStyle w:val="Stednmka21"/>
        <w:numPr>
          <w:ilvl w:val="0"/>
          <w:numId w:val="20"/>
        </w:numPr>
        <w:spacing w:after="120"/>
        <w:ind w:hanging="357"/>
        <w:rPr>
          <w:strike/>
          <w:sz w:val="22"/>
          <w:szCs w:val="22"/>
          <w:lang w:eastAsia="en-US"/>
        </w:rPr>
      </w:pPr>
      <w:r w:rsidRPr="001A4CFB">
        <w:rPr>
          <w:sz w:val="22"/>
          <w:szCs w:val="22"/>
          <w:lang w:eastAsia="en-US"/>
        </w:rPr>
        <w:t>Objednatel je oprávněn vadnou fakturu před uplynutím lhůty splatnosti vrátit druhé smluvní straně bez zaplacení k provedení opravy v těchto případech:</w:t>
      </w:r>
    </w:p>
    <w:p w14:paraId="7A72FB59" w14:textId="77777777" w:rsidR="003972F3" w:rsidRPr="001A4CFB" w:rsidRDefault="003972F3" w:rsidP="00D8264D">
      <w:pPr>
        <w:pStyle w:val="Stednmka21"/>
        <w:numPr>
          <w:ilvl w:val="0"/>
          <w:numId w:val="25"/>
        </w:numPr>
        <w:spacing w:after="120"/>
        <w:ind w:hanging="357"/>
        <w:rPr>
          <w:sz w:val="22"/>
          <w:szCs w:val="22"/>
          <w:lang w:eastAsia="en-US"/>
        </w:rPr>
      </w:pPr>
      <w:r w:rsidRPr="001A4CFB">
        <w:rPr>
          <w:sz w:val="22"/>
          <w:szCs w:val="22"/>
          <w:lang w:eastAsia="en-US"/>
        </w:rPr>
        <w:t>nebude-li faktura obsahovat některou povinnou nebo dohodnutou náležitost nebo bude chybně zaúčtována cena za dílo nebo jeho část,</w:t>
      </w:r>
    </w:p>
    <w:p w14:paraId="28218B75" w14:textId="77777777" w:rsidR="003972F3" w:rsidRPr="001A4CFB" w:rsidRDefault="003972F3" w:rsidP="00D8264D">
      <w:pPr>
        <w:pStyle w:val="Stednmka21"/>
        <w:numPr>
          <w:ilvl w:val="0"/>
          <w:numId w:val="25"/>
        </w:numPr>
        <w:spacing w:after="120"/>
        <w:ind w:hanging="357"/>
        <w:rPr>
          <w:sz w:val="22"/>
          <w:szCs w:val="22"/>
          <w:lang w:eastAsia="en-US"/>
        </w:rPr>
      </w:pPr>
      <w:r w:rsidRPr="001A4CFB">
        <w:rPr>
          <w:sz w:val="22"/>
          <w:szCs w:val="22"/>
          <w:lang w:eastAsia="en-US"/>
        </w:rPr>
        <w:t xml:space="preserve">budou-li vyúčtovány práce, které nebyly provedeny či nebyly potvrzeny oprávněným zástupcem objednatele a </w:t>
      </w:r>
      <w:r w:rsidRPr="001A4CFB">
        <w:rPr>
          <w:color w:val="000000"/>
          <w:sz w:val="22"/>
          <w:szCs w:val="22"/>
          <w:lang w:eastAsia="en-US"/>
        </w:rPr>
        <w:t>TDS,</w:t>
      </w:r>
    </w:p>
    <w:p w14:paraId="29EFC060" w14:textId="77777777" w:rsidR="003972F3" w:rsidRPr="001A4CFB" w:rsidRDefault="003972F3" w:rsidP="00D8264D">
      <w:pPr>
        <w:pStyle w:val="Stednmka21"/>
        <w:numPr>
          <w:ilvl w:val="0"/>
          <w:numId w:val="25"/>
        </w:numPr>
        <w:spacing w:after="120"/>
        <w:ind w:hanging="357"/>
        <w:rPr>
          <w:sz w:val="22"/>
          <w:szCs w:val="22"/>
          <w:lang w:eastAsia="en-US"/>
        </w:rPr>
      </w:pPr>
      <w:r w:rsidRPr="001A4CFB">
        <w:rPr>
          <w:sz w:val="22"/>
          <w:szCs w:val="22"/>
          <w:lang w:eastAsia="en-US"/>
        </w:rPr>
        <w:t>bude-li DPH účtována v nesprávné výši; u faktur s přenesenou daní bude vždy vyčíslena DPH, kterou odvede v tomto případě objednatel.</w:t>
      </w:r>
    </w:p>
    <w:p w14:paraId="6DB3F78B"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 xml:space="preserve">Ve vrácené faktuře objednatel vyznačí důvod vrácení. Zhotovitel provede opravu vystavením nové faktury. Vrátí-li objednatel vadnou fakturu zhotoviteli, přestává běžet původní lhůta splatnosti. Celá lhůta splatnosti běží opět ode dne prokazatelného doručení </w:t>
      </w:r>
      <w:r w:rsidR="00227773">
        <w:rPr>
          <w:sz w:val="22"/>
          <w:szCs w:val="22"/>
          <w:lang w:eastAsia="en-US"/>
        </w:rPr>
        <w:t>opravené</w:t>
      </w:r>
      <w:r w:rsidRPr="001A4CFB">
        <w:rPr>
          <w:sz w:val="22"/>
          <w:szCs w:val="22"/>
          <w:lang w:eastAsia="en-US"/>
        </w:rPr>
        <w:t xml:space="preserve"> faktury objednateli. Zhotovitel je povinen doručit objednateli opravenou fakturu do 3 dnů po obdržení objednatelem vrácené faktury.</w:t>
      </w:r>
    </w:p>
    <w:p w14:paraId="2C2C7314"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lastRenderedPageBreak/>
        <w:t xml:space="preserve">Povinnost objednatele zaplatit </w:t>
      </w:r>
      <w:r w:rsidR="008E66E8" w:rsidRPr="001A4CFB">
        <w:rPr>
          <w:sz w:val="22"/>
          <w:szCs w:val="22"/>
          <w:lang w:eastAsia="en-US"/>
        </w:rPr>
        <w:t>cenu za dílo je splněna dnem při</w:t>
      </w:r>
      <w:r w:rsidRPr="001A4CFB">
        <w:rPr>
          <w:sz w:val="22"/>
          <w:szCs w:val="22"/>
          <w:lang w:eastAsia="en-US"/>
        </w:rPr>
        <w:t>psání</w:t>
      </w:r>
      <w:r w:rsidR="008E66E8" w:rsidRPr="001A4CFB">
        <w:rPr>
          <w:sz w:val="22"/>
          <w:szCs w:val="22"/>
          <w:lang w:eastAsia="en-US"/>
        </w:rPr>
        <w:t>m příslušné částky na účet zhotovitele</w:t>
      </w:r>
      <w:r w:rsidRPr="001A4CFB">
        <w:rPr>
          <w:sz w:val="22"/>
          <w:szCs w:val="22"/>
          <w:lang w:eastAsia="en-US"/>
        </w:rPr>
        <w:t>.</w:t>
      </w:r>
    </w:p>
    <w:p w14:paraId="4047892D"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Objednatel je oprávněn pozastavit financování v případě, že zhotovitel přeruší práce</w:t>
      </w:r>
      <w:r w:rsidR="00FA5E2A" w:rsidRPr="001A4CFB">
        <w:rPr>
          <w:sz w:val="22"/>
          <w:szCs w:val="22"/>
          <w:lang w:eastAsia="en-US"/>
        </w:rPr>
        <w:t xml:space="preserve"> na dobu delší než </w:t>
      </w:r>
      <w:r w:rsidR="00185960" w:rsidRPr="001A4CFB">
        <w:rPr>
          <w:sz w:val="22"/>
          <w:szCs w:val="22"/>
          <w:lang w:eastAsia="en-US"/>
        </w:rPr>
        <w:t>10 pracovních dnů</w:t>
      </w:r>
      <w:r w:rsidRPr="001A4CFB">
        <w:rPr>
          <w:sz w:val="22"/>
          <w:szCs w:val="22"/>
          <w:lang w:eastAsia="en-US"/>
        </w:rPr>
        <w:t xml:space="preserve"> nebo práce bude provádět v rozporu s projektovou dokumentací, touto smlouvou nebo pokyny objednatele či osoby vykonávající činnost TDS. Pro tyto případy je objednatel oprávněn bez předchozí písemné výzvy od této smlouvy pro podstatné porušení smlouvy rovněž odstoupi</w:t>
      </w:r>
      <w:r w:rsidR="00FA5E2A" w:rsidRPr="001A4CFB">
        <w:rPr>
          <w:sz w:val="22"/>
          <w:szCs w:val="22"/>
          <w:lang w:eastAsia="en-US"/>
        </w:rPr>
        <w:t>t.</w:t>
      </w:r>
    </w:p>
    <w:p w14:paraId="1366650F"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či v jejich přílohách, bude pouze vyčíslena, nikoliv účtována.</w:t>
      </w:r>
    </w:p>
    <w:p w14:paraId="5A3F9E87" w14:textId="77777777" w:rsidR="003972F3" w:rsidRPr="0090724D" w:rsidRDefault="003972F3" w:rsidP="00D8264D">
      <w:pPr>
        <w:pStyle w:val="Stednmka21"/>
        <w:numPr>
          <w:ilvl w:val="0"/>
          <w:numId w:val="20"/>
        </w:numPr>
        <w:spacing w:after="120"/>
        <w:ind w:hanging="357"/>
        <w:rPr>
          <w:sz w:val="22"/>
          <w:szCs w:val="22"/>
          <w:lang w:eastAsia="en-US"/>
        </w:rPr>
      </w:pPr>
      <w:r w:rsidRPr="0090724D">
        <w:rPr>
          <w:sz w:val="22"/>
          <w:szCs w:val="22"/>
          <w:lang w:eastAsia="en-US"/>
        </w:rPr>
        <w:t xml:space="preserve">Objednatel uplatní institut zvláštního způsobu zajištění daně dle § </w:t>
      </w:r>
      <w:proofErr w:type="gramStart"/>
      <w:r w:rsidRPr="0090724D">
        <w:rPr>
          <w:sz w:val="22"/>
          <w:szCs w:val="22"/>
          <w:lang w:eastAsia="en-US"/>
        </w:rPr>
        <w:t>109a</w:t>
      </w:r>
      <w:proofErr w:type="gramEnd"/>
      <w:r w:rsidRPr="0090724D">
        <w:rPr>
          <w:sz w:val="22"/>
          <w:szCs w:val="22"/>
          <w:lang w:eastAsia="en-US"/>
        </w:rPr>
        <w:t xml:space="preserve"> zákona o DPH a hodnotu plnění odpovídající DPH uvedené na faktuře uhradí v termínu splatnosti této faktury stanoveném dle smlouvy přímo na osobní depozitní účet zhotovitele, vedený u místně příslušného správce daně v případě, že:</w:t>
      </w:r>
    </w:p>
    <w:p w14:paraId="55B19614" w14:textId="77777777" w:rsidR="003972F3" w:rsidRPr="0090724D" w:rsidRDefault="003972F3" w:rsidP="00D8264D">
      <w:pPr>
        <w:pStyle w:val="Stednmka21"/>
        <w:numPr>
          <w:ilvl w:val="0"/>
          <w:numId w:val="24"/>
        </w:numPr>
        <w:spacing w:after="120"/>
        <w:ind w:hanging="357"/>
        <w:rPr>
          <w:sz w:val="22"/>
          <w:szCs w:val="22"/>
          <w:lang w:eastAsia="en-US"/>
        </w:rPr>
      </w:pPr>
      <w:r w:rsidRPr="0090724D">
        <w:rPr>
          <w:sz w:val="22"/>
          <w:szCs w:val="22"/>
          <w:lang w:eastAsia="en-US"/>
        </w:rPr>
        <w:t>bankovní účet zhotovitele určený k úhradě plnění, uvedený na faktuře, nebude správcem daně zveřejněn v aplikaci „Registr plátců DPH“, nebo</w:t>
      </w:r>
    </w:p>
    <w:p w14:paraId="18D772D5" w14:textId="77777777" w:rsidR="003972F3" w:rsidRPr="0090724D" w:rsidRDefault="003972F3" w:rsidP="00D8264D">
      <w:pPr>
        <w:pStyle w:val="Stednmka21"/>
        <w:numPr>
          <w:ilvl w:val="0"/>
          <w:numId w:val="24"/>
        </w:numPr>
        <w:spacing w:after="120"/>
        <w:ind w:hanging="357"/>
        <w:rPr>
          <w:sz w:val="22"/>
          <w:szCs w:val="22"/>
          <w:lang w:eastAsia="en-US"/>
        </w:rPr>
      </w:pPr>
      <w:r w:rsidRPr="0090724D">
        <w:rPr>
          <w:sz w:val="22"/>
          <w:szCs w:val="22"/>
          <w:lang w:eastAsia="en-US"/>
        </w:rPr>
        <w:t>zhotovitel bude ke dni uskutečnění zdanitelného plnění zveřejněn v aplikaci „Registr plátců DPH“ jako nespolehlivý plátce, nebo</w:t>
      </w:r>
    </w:p>
    <w:p w14:paraId="1C5D08A2" w14:textId="77777777" w:rsidR="003972F3" w:rsidRPr="0090724D" w:rsidRDefault="003972F3" w:rsidP="00D8264D">
      <w:pPr>
        <w:pStyle w:val="Stednmka21"/>
        <w:numPr>
          <w:ilvl w:val="0"/>
          <w:numId w:val="24"/>
        </w:numPr>
        <w:spacing w:after="120"/>
        <w:ind w:hanging="357"/>
        <w:rPr>
          <w:sz w:val="22"/>
          <w:szCs w:val="22"/>
          <w:lang w:eastAsia="en-US"/>
        </w:rPr>
      </w:pPr>
      <w:r w:rsidRPr="0090724D">
        <w:rPr>
          <w:sz w:val="22"/>
          <w:szCs w:val="22"/>
          <w:lang w:eastAsia="en-US"/>
        </w:rPr>
        <w:t>zhotovitel bude ke dni uskutečnění zdanitelného plnění v insolvenčním řízení.</w:t>
      </w:r>
    </w:p>
    <w:p w14:paraId="3820EB9F" w14:textId="77777777" w:rsidR="003972F3" w:rsidRPr="001A4CFB" w:rsidRDefault="003972F3" w:rsidP="00D8264D">
      <w:pPr>
        <w:pStyle w:val="Stednmka21"/>
        <w:numPr>
          <w:ilvl w:val="0"/>
          <w:numId w:val="20"/>
        </w:numPr>
        <w:spacing w:after="120"/>
        <w:ind w:hanging="357"/>
        <w:rPr>
          <w:sz w:val="22"/>
          <w:szCs w:val="22"/>
          <w:lang w:eastAsia="en-US"/>
        </w:rPr>
      </w:pPr>
      <w:r w:rsidRPr="001A4CFB">
        <w:rPr>
          <w:sz w:val="22"/>
          <w:szCs w:val="22"/>
          <w:lang w:eastAsia="en-US"/>
        </w:rPr>
        <w:t>Případná pohledávka, vzniklá na základě této smlouvy nebo v souvislosti s ní, nesmí být postoupena zhotovitelem třetí straně bez předchozího písemného souhlasu objednatele</w:t>
      </w:r>
      <w:r w:rsidR="00664468">
        <w:rPr>
          <w:sz w:val="22"/>
          <w:szCs w:val="22"/>
          <w:lang w:eastAsia="en-US"/>
        </w:rPr>
        <w:t>.</w:t>
      </w:r>
      <w:r w:rsidRPr="001A4CFB">
        <w:rPr>
          <w:sz w:val="22"/>
          <w:szCs w:val="22"/>
          <w:lang w:eastAsia="en-US"/>
        </w:rPr>
        <w:t xml:space="preserve"> Porušení</w:t>
      </w:r>
      <w:r w:rsidR="00177576">
        <w:rPr>
          <w:sz w:val="22"/>
          <w:szCs w:val="22"/>
          <w:lang w:eastAsia="en-US"/>
        </w:rPr>
        <w:t xml:space="preserve"> </w:t>
      </w:r>
      <w:r w:rsidRPr="001A4CFB">
        <w:rPr>
          <w:sz w:val="22"/>
          <w:szCs w:val="22"/>
          <w:lang w:eastAsia="en-US"/>
        </w:rPr>
        <w:t>této povinnosti je podstatným porušením smlouvy s právem objednatele bez dalšího od smlouvy odstoupit.</w:t>
      </w:r>
    </w:p>
    <w:p w14:paraId="61FBF226" w14:textId="77777777" w:rsidR="003972F3" w:rsidRPr="001A4CFB" w:rsidRDefault="003972F3" w:rsidP="00AD6747">
      <w:pPr>
        <w:keepNext/>
        <w:autoSpaceDE w:val="0"/>
        <w:autoSpaceDN w:val="0"/>
        <w:adjustRightInd w:val="0"/>
        <w:spacing w:before="60"/>
        <w:jc w:val="center"/>
        <w:rPr>
          <w:b/>
          <w:bCs/>
          <w:sz w:val="22"/>
          <w:szCs w:val="22"/>
        </w:rPr>
      </w:pPr>
      <w:r w:rsidRPr="001A4CFB">
        <w:rPr>
          <w:b/>
          <w:bCs/>
          <w:sz w:val="22"/>
          <w:szCs w:val="22"/>
        </w:rPr>
        <w:t>VII.</w:t>
      </w:r>
    </w:p>
    <w:p w14:paraId="19858F46" w14:textId="77777777" w:rsidR="00D40BC4" w:rsidRPr="001A4CFB" w:rsidRDefault="003972F3" w:rsidP="00AD6747">
      <w:pPr>
        <w:keepNext/>
        <w:jc w:val="center"/>
        <w:rPr>
          <w:b/>
          <w:bCs/>
          <w:sz w:val="22"/>
          <w:szCs w:val="22"/>
        </w:rPr>
      </w:pPr>
      <w:r w:rsidRPr="001A4CFB">
        <w:rPr>
          <w:b/>
          <w:bCs/>
          <w:sz w:val="22"/>
          <w:szCs w:val="22"/>
        </w:rPr>
        <w:t xml:space="preserve">Práva a povinnosti smluvních stran, </w:t>
      </w:r>
    </w:p>
    <w:p w14:paraId="33D62063" w14:textId="77777777" w:rsidR="003972F3" w:rsidRPr="001A4CFB" w:rsidRDefault="003972F3" w:rsidP="00AD6747">
      <w:pPr>
        <w:keepNext/>
        <w:jc w:val="center"/>
        <w:rPr>
          <w:b/>
          <w:bCs/>
          <w:sz w:val="22"/>
          <w:szCs w:val="22"/>
        </w:rPr>
      </w:pPr>
      <w:r w:rsidRPr="001A4CFB">
        <w:rPr>
          <w:b/>
          <w:bCs/>
          <w:sz w:val="22"/>
          <w:szCs w:val="22"/>
        </w:rPr>
        <w:t>splnění díla, vlastnické právo a nebezpečí škody.</w:t>
      </w:r>
    </w:p>
    <w:p w14:paraId="38A53308"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Není-li stanoveno ve smlouvě výslovně jinak, řídí se vzájemná práva a povinnosti smluvních stran ust</w:t>
      </w:r>
      <w:r w:rsidR="00A04DDA" w:rsidRPr="001A4CFB">
        <w:rPr>
          <w:sz w:val="22"/>
          <w:szCs w:val="22"/>
        </w:rPr>
        <w:t>anoveními § 2586 a násl.</w:t>
      </w:r>
      <w:r w:rsidRPr="001A4CFB">
        <w:rPr>
          <w:sz w:val="22"/>
          <w:szCs w:val="22"/>
        </w:rPr>
        <w:t xml:space="preserve"> občanského zákoníku. </w:t>
      </w:r>
    </w:p>
    <w:p w14:paraId="34A3952C"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Zhotovitel je povinen umožnit výkon </w:t>
      </w:r>
      <w:r w:rsidRPr="001A4CFB">
        <w:rPr>
          <w:color w:val="000000"/>
          <w:sz w:val="22"/>
          <w:szCs w:val="22"/>
        </w:rPr>
        <w:t>činnosti TDS,</w:t>
      </w:r>
      <w:r w:rsidRPr="001A4CFB">
        <w:rPr>
          <w:sz w:val="22"/>
          <w:szCs w:val="22"/>
        </w:rPr>
        <w:t xml:space="preserve"> autorského dozoru projektanta a výkon činnosti koordinátora BOZP a umožnit osobám, které je vykonávají, vstup na stavbu a staveniště</w:t>
      </w:r>
      <w:r w:rsidRPr="001A4CFB">
        <w:rPr>
          <w:i/>
          <w:iCs/>
          <w:sz w:val="22"/>
          <w:szCs w:val="22"/>
        </w:rPr>
        <w:t xml:space="preserve">. </w:t>
      </w:r>
    </w:p>
    <w:p w14:paraId="029E759B" w14:textId="77777777" w:rsidR="003972F3" w:rsidRPr="001A4CFB" w:rsidRDefault="003972F3" w:rsidP="0052470D">
      <w:pPr>
        <w:pStyle w:val="Smlouva-slo"/>
        <w:spacing w:before="0" w:after="120" w:line="240" w:lineRule="auto"/>
        <w:ind w:left="357"/>
        <w:rPr>
          <w:sz w:val="22"/>
          <w:szCs w:val="22"/>
        </w:rPr>
      </w:pPr>
      <w:r w:rsidRPr="001A4CFB">
        <w:rPr>
          <w:sz w:val="22"/>
          <w:szCs w:val="22"/>
        </w:rPr>
        <w:t>Tyto osoby jsou kromě kontroly provádění díla vyplývající z § 2593 občanského zákoníku oprávněny i ke kontrole dokumentace k realizaci stavby vypracované zhotovitelem, kontrole deníků dle čl. XI této smlouvy, kontrole rozpočtů a faktur, kontrole hospodaření s odpady a rovněž ke kontrole bezpečnosti a ochrany zdraví při práci na staveništi a k dalším úkonům k zajištění výkonu inženýrské a investorské činnosti a zajištění výkonu koordinace bezpečnosti a ochrany zdraví při práci na staveništi při realizaci stavby. Dále je zhotovitel povinen umožnit vstup na stavbu a staveniště:</w:t>
      </w:r>
    </w:p>
    <w:p w14:paraId="14126CC4" w14:textId="77777777" w:rsidR="008711AC" w:rsidRPr="001A4CFB" w:rsidRDefault="003972F3" w:rsidP="00D8264D">
      <w:pPr>
        <w:pStyle w:val="Odstavecseseznamem"/>
        <w:numPr>
          <w:ilvl w:val="0"/>
          <w:numId w:val="37"/>
        </w:numPr>
        <w:spacing w:after="120" w:line="240" w:lineRule="auto"/>
        <w:contextualSpacing w:val="0"/>
        <w:jc w:val="both"/>
        <w:rPr>
          <w:rFonts w:ascii="Times New Roman" w:hAnsi="Times New Roman"/>
          <w:bCs/>
          <w:iCs/>
        </w:rPr>
      </w:pPr>
      <w:r w:rsidRPr="001A4CFB">
        <w:rPr>
          <w:rFonts w:ascii="Times New Roman" w:hAnsi="Times New Roman"/>
        </w:rPr>
        <w:t>osobě vykonávající činnost autorského dozoru projektanta, kterým j</w:t>
      </w:r>
      <w:r w:rsidR="00C81103">
        <w:rPr>
          <w:rFonts w:ascii="Times New Roman" w:hAnsi="Times New Roman"/>
        </w:rPr>
        <w:t xml:space="preserve">e Ing. Petr </w:t>
      </w:r>
      <w:proofErr w:type="spellStart"/>
      <w:r w:rsidR="00C81103">
        <w:rPr>
          <w:rFonts w:ascii="Times New Roman" w:hAnsi="Times New Roman"/>
        </w:rPr>
        <w:t>Guňka</w:t>
      </w:r>
      <w:proofErr w:type="spellEnd"/>
      <w:r w:rsidR="00C81103">
        <w:rPr>
          <w:rFonts w:ascii="Times New Roman" w:hAnsi="Times New Roman"/>
        </w:rPr>
        <w:t xml:space="preserve"> tel. 733753144</w:t>
      </w:r>
    </w:p>
    <w:p w14:paraId="21E34A30" w14:textId="77777777" w:rsidR="0070015F" w:rsidRPr="001A4CFB" w:rsidRDefault="003972F3" w:rsidP="00D8264D">
      <w:pPr>
        <w:pStyle w:val="Smlouva-slo"/>
        <w:numPr>
          <w:ilvl w:val="0"/>
          <w:numId w:val="37"/>
        </w:numPr>
        <w:spacing w:before="0" w:after="120" w:line="240" w:lineRule="auto"/>
        <w:rPr>
          <w:sz w:val="22"/>
          <w:szCs w:val="22"/>
        </w:rPr>
      </w:pPr>
      <w:r w:rsidRPr="001A4CFB">
        <w:rPr>
          <w:sz w:val="22"/>
          <w:szCs w:val="22"/>
        </w:rPr>
        <w:t>vlastníkům příslušných inženýrských sítí,</w:t>
      </w:r>
    </w:p>
    <w:p w14:paraId="27A1D9A6" w14:textId="77777777" w:rsidR="003972F3" w:rsidRPr="001A4CFB" w:rsidRDefault="00FA5E2A" w:rsidP="00D8264D">
      <w:pPr>
        <w:pStyle w:val="Smlouva-slo"/>
        <w:numPr>
          <w:ilvl w:val="0"/>
          <w:numId w:val="37"/>
        </w:numPr>
        <w:spacing w:before="0" w:after="120" w:line="240" w:lineRule="auto"/>
        <w:rPr>
          <w:sz w:val="22"/>
          <w:szCs w:val="22"/>
        </w:rPr>
      </w:pPr>
      <w:r w:rsidRPr="001A4CFB">
        <w:rPr>
          <w:iCs/>
          <w:sz w:val="22"/>
          <w:szCs w:val="22"/>
        </w:rPr>
        <w:t>pověřeným zástupcům Objednatele;</w:t>
      </w:r>
    </w:p>
    <w:p w14:paraId="0727705A"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Zhotovitel je povinen do 3 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w:t>
      </w:r>
      <w:r w:rsidR="00615E45" w:rsidRPr="001A4CFB">
        <w:rPr>
          <w:sz w:val="22"/>
          <w:szCs w:val="22"/>
        </w:rPr>
        <w:t xml:space="preserve">1 </w:t>
      </w:r>
      <w:r w:rsidRPr="001A4CFB">
        <w:rPr>
          <w:sz w:val="22"/>
          <w:szCs w:val="22"/>
        </w:rPr>
        <w:t>a</w:t>
      </w:r>
      <w:r w:rsidR="00615E45" w:rsidRPr="001A4CFB">
        <w:rPr>
          <w:sz w:val="22"/>
          <w:szCs w:val="22"/>
        </w:rPr>
        <w:t>ž</w:t>
      </w:r>
      <w:r w:rsidRPr="001A4CFB">
        <w:rPr>
          <w:sz w:val="22"/>
          <w:szCs w:val="22"/>
        </w:rPr>
        <w:t xml:space="preserve"> 11</w:t>
      </w:r>
      <w:r w:rsidR="0070015F" w:rsidRPr="001A4CFB">
        <w:rPr>
          <w:sz w:val="22"/>
          <w:szCs w:val="22"/>
        </w:rPr>
        <w:t xml:space="preserve"> cit. Přílohy</w:t>
      </w:r>
      <w:r w:rsidR="00615E45" w:rsidRPr="001A4CFB">
        <w:rPr>
          <w:sz w:val="22"/>
          <w:szCs w:val="22"/>
        </w:rPr>
        <w:t xml:space="preserve"> č.4 – náležitosti oznámení o zahájení prací</w:t>
      </w:r>
      <w:r w:rsidRPr="001A4CFB">
        <w:rPr>
          <w:sz w:val="22"/>
          <w:szCs w:val="22"/>
        </w:rPr>
        <w:t>.</w:t>
      </w:r>
    </w:p>
    <w:p w14:paraId="0F0DE545" w14:textId="77777777" w:rsidR="003972F3" w:rsidRPr="001A4CFB" w:rsidRDefault="003972F3" w:rsidP="0052470D">
      <w:pPr>
        <w:pStyle w:val="Smlouva-slo"/>
        <w:numPr>
          <w:ilvl w:val="0"/>
          <w:numId w:val="5"/>
        </w:numPr>
        <w:spacing w:before="0" w:after="120" w:line="240" w:lineRule="auto"/>
        <w:rPr>
          <w:sz w:val="22"/>
          <w:szCs w:val="22"/>
        </w:rPr>
      </w:pPr>
      <w:r w:rsidRPr="001A4CFB">
        <w:rPr>
          <w:sz w:val="22"/>
          <w:szCs w:val="22"/>
        </w:rPr>
        <w:t>Dílo je splněno je-li dokončeno</w:t>
      </w:r>
      <w:r w:rsidR="000344D1" w:rsidRPr="001A4CFB">
        <w:rPr>
          <w:sz w:val="22"/>
          <w:szCs w:val="22"/>
        </w:rPr>
        <w:t xml:space="preserve"> celé a úplně</w:t>
      </w:r>
      <w:r w:rsidRPr="001A4CFB">
        <w:rPr>
          <w:sz w:val="22"/>
          <w:szCs w:val="22"/>
        </w:rPr>
        <w:t>, tj. dnem jeho převzetí objednatelem bez vad a nedodělků</w:t>
      </w:r>
      <w:r w:rsidR="00D467DD" w:rsidRPr="001A4CFB">
        <w:rPr>
          <w:sz w:val="22"/>
          <w:szCs w:val="22"/>
        </w:rPr>
        <w:t xml:space="preserve">. </w:t>
      </w:r>
      <w:r w:rsidRPr="001A4CFB">
        <w:rPr>
          <w:sz w:val="22"/>
          <w:szCs w:val="22"/>
        </w:rPr>
        <w:t xml:space="preserve">Předání a převzetí díla bude provedeno v místě plnění dle čl. IV. odst. </w:t>
      </w:r>
      <w:r w:rsidR="00A0038F">
        <w:rPr>
          <w:sz w:val="22"/>
          <w:szCs w:val="22"/>
        </w:rPr>
        <w:t>1</w:t>
      </w:r>
      <w:r w:rsidRPr="001A4CFB">
        <w:rPr>
          <w:sz w:val="22"/>
          <w:szCs w:val="22"/>
        </w:rPr>
        <w:t xml:space="preserve"> této smlouvy, a to způsobem uvedeným v čl. XII této smlouvy. </w:t>
      </w:r>
    </w:p>
    <w:p w14:paraId="232140DD" w14:textId="77777777" w:rsidR="003972F3" w:rsidRPr="001A4CFB" w:rsidRDefault="003972F3" w:rsidP="0052470D">
      <w:pPr>
        <w:pStyle w:val="Smlouva-slo"/>
        <w:numPr>
          <w:ilvl w:val="0"/>
          <w:numId w:val="5"/>
        </w:numPr>
        <w:spacing w:before="0" w:after="120" w:line="240" w:lineRule="auto"/>
        <w:rPr>
          <w:sz w:val="22"/>
          <w:szCs w:val="22"/>
        </w:rPr>
      </w:pPr>
      <w:r w:rsidRPr="001A4CFB">
        <w:rPr>
          <w:sz w:val="22"/>
          <w:szCs w:val="22"/>
        </w:rPr>
        <w:t xml:space="preserve">Vlastníkem zhotovované věci, která je předmětem díla, </w:t>
      </w:r>
      <w:r w:rsidR="00185960" w:rsidRPr="001A4CFB">
        <w:rPr>
          <w:sz w:val="22"/>
          <w:szCs w:val="22"/>
        </w:rPr>
        <w:t>je</w:t>
      </w:r>
      <w:r w:rsidRPr="001A4CFB">
        <w:rPr>
          <w:sz w:val="22"/>
          <w:szCs w:val="22"/>
        </w:rPr>
        <w:t xml:space="preserve"> objednatel. Nebezpečí škody na zhotovované věci, která je předmětem díla, nese zhotovitel. Nebezpečí škody přechází na objednatele dnem převzetí </w:t>
      </w:r>
      <w:r w:rsidRPr="001A4CFB">
        <w:rPr>
          <w:sz w:val="22"/>
          <w:szCs w:val="22"/>
        </w:rPr>
        <w:lastRenderedPageBreak/>
        <w:t>díla objednatelem bez vad a nedodělků bránících jeho řádnému užívání.</w:t>
      </w:r>
    </w:p>
    <w:p w14:paraId="4DC22BFC"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Zhotovitel musí uchovávat veškeré doklady, které souvisí s realizací projektu a jeho financováním (dle zákona č. 563/1991 Sb., o účetnictví, ve znění pozdějších předpisů),</w:t>
      </w:r>
      <w:r w:rsidR="00497F24">
        <w:rPr>
          <w:sz w:val="22"/>
          <w:szCs w:val="22"/>
        </w:rPr>
        <w:t xml:space="preserve"> </w:t>
      </w:r>
      <w:r w:rsidRPr="001A4CFB">
        <w:rPr>
          <w:sz w:val="22"/>
          <w:szCs w:val="22"/>
        </w:rPr>
        <w:t xml:space="preserve">po dobu minimálně 10 let od finančního ukončení </w:t>
      </w:r>
      <w:r w:rsidR="00BE5907">
        <w:rPr>
          <w:sz w:val="22"/>
          <w:szCs w:val="22"/>
        </w:rPr>
        <w:t>stavby</w:t>
      </w:r>
      <w:r w:rsidRPr="001A4CFB">
        <w:rPr>
          <w:sz w:val="22"/>
          <w:szCs w:val="22"/>
        </w:rPr>
        <w:t xml:space="preserve">, přičemž tato lhůta se začne počítat od 1. 1. kalendářního roku, následujícího po roce, v němž došlo k finančnímu ukončení </w:t>
      </w:r>
      <w:r w:rsidR="00BE5907">
        <w:rPr>
          <w:sz w:val="22"/>
          <w:szCs w:val="22"/>
        </w:rPr>
        <w:t>stavby</w:t>
      </w:r>
      <w:r w:rsidRPr="001A4CFB">
        <w:rPr>
          <w:sz w:val="22"/>
          <w:szCs w:val="22"/>
        </w:rPr>
        <w:t xml:space="preserve">. </w:t>
      </w:r>
      <w:r w:rsidRPr="001A4CFB">
        <w:rPr>
          <w:color w:val="000000"/>
          <w:sz w:val="22"/>
          <w:szCs w:val="22"/>
        </w:rPr>
        <w:t>Zhotovitel</w:t>
      </w:r>
      <w:r w:rsidR="00913EC9">
        <w:rPr>
          <w:color w:val="000000"/>
          <w:sz w:val="22"/>
          <w:szCs w:val="22"/>
        </w:rPr>
        <w:t xml:space="preserve"> </w:t>
      </w:r>
      <w:r w:rsidRPr="001A4CFB">
        <w:rPr>
          <w:color w:val="000000"/>
          <w:sz w:val="22"/>
          <w:szCs w:val="22"/>
        </w:rPr>
        <w:t>musí rovněž spolupůsobit a spolupracovat při všech kontrolách stavby i po jejím provedení po dobu min.</w:t>
      </w:r>
      <w:r w:rsidR="00047353">
        <w:rPr>
          <w:color w:val="000000"/>
          <w:sz w:val="22"/>
          <w:szCs w:val="22"/>
        </w:rPr>
        <w:t xml:space="preserve"> </w:t>
      </w:r>
      <w:proofErr w:type="gramStart"/>
      <w:r w:rsidRPr="001A4CFB">
        <w:rPr>
          <w:color w:val="000000"/>
          <w:sz w:val="22"/>
          <w:szCs w:val="22"/>
        </w:rPr>
        <w:t>10-ti</w:t>
      </w:r>
      <w:proofErr w:type="gramEnd"/>
      <w:r w:rsidRPr="001A4CFB">
        <w:rPr>
          <w:color w:val="000000"/>
          <w:sz w:val="22"/>
          <w:szCs w:val="22"/>
        </w:rPr>
        <w:t xml:space="preserve"> let, přičemž tato lhůta se začne počítat od 1. 1. kalendářního roku, následujícího po roce, v němž došlo k finančnímu ukončení </w:t>
      </w:r>
      <w:r w:rsidR="00BE5907">
        <w:rPr>
          <w:color w:val="000000"/>
          <w:sz w:val="22"/>
          <w:szCs w:val="22"/>
        </w:rPr>
        <w:t>stavby</w:t>
      </w:r>
      <w:r w:rsidRPr="001A4CFB">
        <w:rPr>
          <w:color w:val="000000"/>
          <w:sz w:val="22"/>
          <w:szCs w:val="22"/>
        </w:rPr>
        <w:t>.</w:t>
      </w:r>
      <w:r w:rsidR="00913EC9">
        <w:rPr>
          <w:color w:val="000000"/>
          <w:sz w:val="22"/>
          <w:szCs w:val="22"/>
        </w:rPr>
        <w:t xml:space="preserve"> </w:t>
      </w:r>
      <w:r w:rsidRPr="001A4CFB">
        <w:rPr>
          <w:sz w:val="22"/>
          <w:szCs w:val="22"/>
        </w:rPr>
        <w:t>Pokud pro vybrané dokumenty a doklady stanoví předpisy ČR lhůtu delší než 10 let, bude postupováno podle předpisů ČR.</w:t>
      </w:r>
    </w:p>
    <w:p w14:paraId="2D1E4A40" w14:textId="77777777" w:rsidR="00102071"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Finančním ukončením </w:t>
      </w:r>
      <w:r w:rsidR="00BE5907">
        <w:rPr>
          <w:sz w:val="22"/>
          <w:szCs w:val="22"/>
        </w:rPr>
        <w:t>stavby</w:t>
      </w:r>
      <w:r w:rsidRPr="001A4CFB">
        <w:rPr>
          <w:sz w:val="22"/>
          <w:szCs w:val="22"/>
        </w:rPr>
        <w:t xml:space="preserve"> se rozumí den, ke kterému je uskutečněna poslední platba spojená s realizací projektu ze strany </w:t>
      </w:r>
      <w:r w:rsidR="00102071" w:rsidRPr="001A4CFB">
        <w:rPr>
          <w:sz w:val="22"/>
          <w:szCs w:val="22"/>
        </w:rPr>
        <w:t>objednatele</w:t>
      </w:r>
      <w:r w:rsidRPr="001A4CFB">
        <w:rPr>
          <w:sz w:val="22"/>
          <w:szCs w:val="22"/>
        </w:rPr>
        <w:t xml:space="preserve"> a veškeré finanční prostředky jsou proplaceny na účet příjemce </w:t>
      </w:r>
      <w:r w:rsidR="0052470D">
        <w:rPr>
          <w:sz w:val="22"/>
          <w:szCs w:val="22"/>
        </w:rPr>
        <w:br/>
      </w:r>
      <w:r w:rsidRPr="001A4CFB">
        <w:rPr>
          <w:sz w:val="22"/>
          <w:szCs w:val="22"/>
        </w:rPr>
        <w:t xml:space="preserve">(tj. </w:t>
      </w:r>
      <w:r w:rsidR="00102071" w:rsidRPr="001A4CFB">
        <w:rPr>
          <w:sz w:val="22"/>
          <w:szCs w:val="22"/>
        </w:rPr>
        <w:t>zhotovitele</w:t>
      </w:r>
      <w:r w:rsidRPr="001A4CFB">
        <w:rPr>
          <w:sz w:val="22"/>
          <w:szCs w:val="22"/>
        </w:rPr>
        <w:t xml:space="preserve">). </w:t>
      </w:r>
    </w:p>
    <w:p w14:paraId="7E133BB5"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Zhotovitel se zavazuje:</w:t>
      </w:r>
    </w:p>
    <w:p w14:paraId="42E69361" w14:textId="77777777" w:rsidR="003972F3" w:rsidRPr="001A4CFB" w:rsidRDefault="003972F3" w:rsidP="00D8264D">
      <w:pPr>
        <w:pStyle w:val="Smlouva-slo"/>
        <w:numPr>
          <w:ilvl w:val="0"/>
          <w:numId w:val="23"/>
        </w:numPr>
        <w:spacing w:before="0" w:after="120" w:line="240" w:lineRule="auto"/>
        <w:rPr>
          <w:sz w:val="22"/>
          <w:szCs w:val="22"/>
        </w:rPr>
      </w:pPr>
      <w:r w:rsidRPr="001A4CFB">
        <w:rPr>
          <w:sz w:val="22"/>
          <w:szCs w:val="22"/>
        </w:rPr>
        <w:t>předem projednávat s objednatelem jakoukoliv změnu prováděnou při realizaci stavby, a to jak změnu oproti této smlouvě, tak i změnu oproti projektové dokumentaci,</w:t>
      </w:r>
    </w:p>
    <w:p w14:paraId="22B0B733" w14:textId="77777777" w:rsidR="003972F3" w:rsidRPr="001A4CFB" w:rsidRDefault="003972F3" w:rsidP="00D8264D">
      <w:pPr>
        <w:pStyle w:val="Smlouva-slo"/>
        <w:numPr>
          <w:ilvl w:val="0"/>
          <w:numId w:val="23"/>
        </w:numPr>
        <w:spacing w:before="0" w:after="120" w:line="240" w:lineRule="auto"/>
        <w:rPr>
          <w:sz w:val="22"/>
          <w:szCs w:val="22"/>
        </w:rPr>
      </w:pPr>
      <w:r w:rsidRPr="001A4CFB">
        <w:rPr>
          <w:sz w:val="22"/>
          <w:szCs w:val="22"/>
        </w:rPr>
        <w:t>umožnit zaměstnancům nebo zmocněncům zřizovatele (tj. MZ ČR), Ministerstvu financí, auditnímu orgánu, Nejvyššímu kontrolnímu úřadu a dalším oprávněným orgánům státní správy vstup do objektů a na pozemky dotčené projektem a jeho realizací a kontrolu dokladů souvisejících s projektem,</w:t>
      </w:r>
    </w:p>
    <w:p w14:paraId="7070D386" w14:textId="77777777" w:rsidR="003972F3" w:rsidRPr="001A4CFB" w:rsidRDefault="003972F3" w:rsidP="00D8264D">
      <w:pPr>
        <w:pStyle w:val="Smlouva-slo"/>
        <w:numPr>
          <w:ilvl w:val="0"/>
          <w:numId w:val="23"/>
        </w:numPr>
        <w:spacing w:before="0" w:after="120" w:line="240" w:lineRule="auto"/>
        <w:rPr>
          <w:sz w:val="22"/>
          <w:szCs w:val="22"/>
        </w:rPr>
      </w:pPr>
      <w:r w:rsidRPr="001A4CFB">
        <w:rPr>
          <w:sz w:val="22"/>
          <w:szCs w:val="22"/>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sidRPr="001A4CFB">
        <w:rPr>
          <w:sz w:val="22"/>
          <w:szCs w:val="22"/>
        </w:rPr>
        <w:t>,</w:t>
      </w:r>
    </w:p>
    <w:p w14:paraId="336FBE22"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 xml:space="preserve">Zhotovitel ani osoba s ním propojená nesmí za objednatele vykonávat činnost </w:t>
      </w:r>
      <w:r w:rsidRPr="001A4CFB">
        <w:rPr>
          <w:color w:val="000000"/>
          <w:sz w:val="22"/>
          <w:szCs w:val="22"/>
        </w:rPr>
        <w:t>TDS</w:t>
      </w:r>
      <w:r w:rsidRPr="001A4CFB">
        <w:rPr>
          <w:sz w:val="22"/>
          <w:szCs w:val="22"/>
        </w:rPr>
        <w:t xml:space="preserve"> na stavbě.</w:t>
      </w:r>
    </w:p>
    <w:p w14:paraId="60DDDAF8" w14:textId="77777777" w:rsidR="003972F3" w:rsidRPr="001A4CFB" w:rsidRDefault="003972F3" w:rsidP="0052470D">
      <w:pPr>
        <w:pStyle w:val="Smlouva-slo"/>
        <w:numPr>
          <w:ilvl w:val="0"/>
          <w:numId w:val="5"/>
        </w:numPr>
        <w:spacing w:before="0" w:after="120" w:line="240" w:lineRule="auto"/>
        <w:ind w:left="357" w:hanging="357"/>
        <w:rPr>
          <w:sz w:val="22"/>
          <w:szCs w:val="22"/>
        </w:rPr>
      </w:pPr>
      <w:r w:rsidRPr="001A4CFB">
        <w:rPr>
          <w:sz w:val="22"/>
          <w:szCs w:val="22"/>
        </w:rPr>
        <w:t>Objednatel odpovídá za správnost a úplnost předané prováděcí projektové dokumentace.</w:t>
      </w:r>
    </w:p>
    <w:p w14:paraId="3A2633E9"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VIII.</w:t>
      </w:r>
    </w:p>
    <w:p w14:paraId="66A246FC" w14:textId="77777777" w:rsidR="003972F3" w:rsidRPr="001A4CFB" w:rsidRDefault="003972F3" w:rsidP="00730409">
      <w:pPr>
        <w:pStyle w:val="Smlouva2"/>
        <w:rPr>
          <w:sz w:val="22"/>
          <w:szCs w:val="22"/>
        </w:rPr>
      </w:pPr>
      <w:r w:rsidRPr="001A4CFB">
        <w:rPr>
          <w:sz w:val="22"/>
          <w:szCs w:val="22"/>
        </w:rPr>
        <w:t>Jakost díla</w:t>
      </w:r>
    </w:p>
    <w:p w14:paraId="7A8A2D7A" w14:textId="77777777" w:rsidR="003972F3" w:rsidRPr="001A4CFB" w:rsidRDefault="003972F3" w:rsidP="0052470D">
      <w:pPr>
        <w:pStyle w:val="Smlouva-slo"/>
        <w:numPr>
          <w:ilvl w:val="0"/>
          <w:numId w:val="6"/>
        </w:numPr>
        <w:tabs>
          <w:tab w:val="clear" w:pos="360"/>
          <w:tab w:val="left" w:pos="426"/>
        </w:tabs>
        <w:spacing w:before="0" w:after="120" w:line="240" w:lineRule="auto"/>
        <w:ind w:left="425" w:hanging="425"/>
        <w:rPr>
          <w:bCs/>
          <w:sz w:val="22"/>
          <w:szCs w:val="22"/>
        </w:rPr>
      </w:pPr>
      <w:r w:rsidRPr="001A4CFB">
        <w:rPr>
          <w:bCs/>
          <w:sz w:val="22"/>
          <w:szCs w:val="22"/>
        </w:rPr>
        <w:t>Zhotovitel se zavazuje k tomu, že celkový souhrn vlastností provedeného díla bude dávat schopnost uspokojit s</w:t>
      </w:r>
      <w:r w:rsidR="0070015F" w:rsidRPr="001A4CFB">
        <w:rPr>
          <w:bCs/>
          <w:sz w:val="22"/>
          <w:szCs w:val="22"/>
        </w:rPr>
        <w:t>tanovené potřeby, tj. dlouhodobou</w:t>
      </w:r>
      <w:r w:rsidRPr="001A4CFB">
        <w:rPr>
          <w:bCs/>
          <w:sz w:val="22"/>
          <w:szCs w:val="22"/>
        </w:rPr>
        <w:t xml:space="preserve"> využitelnost, bezpečnost, bezporuchovost, udržovatelnost, hospodárnost, ochranu životního prostředí, požární bezpečnost</w:t>
      </w:r>
      <w:r w:rsidR="0070015F" w:rsidRPr="001A4CFB">
        <w:rPr>
          <w:bCs/>
          <w:sz w:val="22"/>
          <w:szCs w:val="22"/>
        </w:rPr>
        <w:t>, hygienické požadavky, přičemž veškeré uvedené potřeby musí</w:t>
      </w:r>
      <w:r w:rsidRPr="001A4CFB">
        <w:rPr>
          <w:bCs/>
          <w:sz w:val="22"/>
          <w:szCs w:val="22"/>
        </w:rPr>
        <w:t xml:space="preserve">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sidRPr="001A4CFB">
        <w:rPr>
          <w:bCs/>
          <w:sz w:val="22"/>
          <w:szCs w:val="22"/>
        </w:rPr>
        <w:t>,</w:t>
      </w:r>
      <w:r w:rsidRPr="001A4CFB">
        <w:rPr>
          <w:bCs/>
          <w:sz w:val="22"/>
          <w:szCs w:val="22"/>
        </w:rPr>
        <w:t xml:space="preserve"> a jeho prováděcích předpisů.</w:t>
      </w:r>
    </w:p>
    <w:p w14:paraId="21FF8BCC" w14:textId="77777777" w:rsidR="003972F3" w:rsidRPr="001A4CFB" w:rsidRDefault="003972F3" w:rsidP="0052470D">
      <w:pPr>
        <w:pStyle w:val="Smlouva-slo"/>
        <w:numPr>
          <w:ilvl w:val="0"/>
          <w:numId w:val="6"/>
        </w:numPr>
        <w:tabs>
          <w:tab w:val="clear" w:pos="360"/>
          <w:tab w:val="left" w:pos="426"/>
        </w:tabs>
        <w:spacing w:before="0" w:after="120" w:line="240" w:lineRule="auto"/>
        <w:ind w:left="426" w:hanging="426"/>
        <w:rPr>
          <w:bCs/>
          <w:sz w:val="22"/>
          <w:szCs w:val="22"/>
        </w:rPr>
      </w:pPr>
      <w:r w:rsidRPr="001A4CFB">
        <w:rPr>
          <w:bCs/>
          <w:sz w:val="22"/>
          <w:szCs w:val="22"/>
        </w:rPr>
        <w:t>Jakost dodávaných materiálů a konstrukcí bude dokladována předepsaným způsobem při kontrolních prohlídkách a při předání a převzetí díla.</w:t>
      </w:r>
    </w:p>
    <w:p w14:paraId="63A2C8EE"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IX.</w:t>
      </w:r>
    </w:p>
    <w:p w14:paraId="770338A9" w14:textId="77777777" w:rsidR="003972F3" w:rsidRPr="001A4CFB" w:rsidRDefault="003972F3" w:rsidP="001A4CFB">
      <w:pPr>
        <w:pStyle w:val="Smlouva2"/>
        <w:rPr>
          <w:sz w:val="22"/>
          <w:szCs w:val="22"/>
        </w:rPr>
      </w:pPr>
      <w:r w:rsidRPr="001A4CFB">
        <w:rPr>
          <w:sz w:val="22"/>
          <w:szCs w:val="22"/>
        </w:rPr>
        <w:t>Staveniště</w:t>
      </w:r>
    </w:p>
    <w:p w14:paraId="51A1A24E" w14:textId="77777777" w:rsidR="00FA5E2A" w:rsidRPr="001A4CFB" w:rsidRDefault="003972F3" w:rsidP="0052470D">
      <w:pPr>
        <w:pStyle w:val="Smlouva-slo"/>
        <w:widowControl/>
        <w:numPr>
          <w:ilvl w:val="3"/>
          <w:numId w:val="7"/>
        </w:numPr>
        <w:tabs>
          <w:tab w:val="left" w:pos="426"/>
        </w:tabs>
        <w:spacing w:before="0" w:after="120" w:line="240" w:lineRule="auto"/>
        <w:rPr>
          <w:sz w:val="22"/>
          <w:szCs w:val="22"/>
        </w:rPr>
      </w:pPr>
      <w:r w:rsidRPr="001A4CFB">
        <w:rPr>
          <w:sz w:val="22"/>
          <w:szCs w:val="22"/>
        </w:rPr>
        <w:t xml:space="preserve">Objednatel předá a zhotovitel převezme staveniště nejpozději </w:t>
      </w:r>
      <w:r w:rsidRPr="001A4CFB">
        <w:rPr>
          <w:color w:val="000000"/>
          <w:sz w:val="22"/>
          <w:szCs w:val="22"/>
        </w:rPr>
        <w:t xml:space="preserve">do 9 pracovních dnů </w:t>
      </w:r>
      <w:r w:rsidRPr="001A4CFB">
        <w:rPr>
          <w:sz w:val="22"/>
          <w:szCs w:val="22"/>
        </w:rPr>
        <w:br/>
        <w:t xml:space="preserve">po </w:t>
      </w:r>
      <w:r w:rsidR="00FA5E2A" w:rsidRPr="001A4CFB">
        <w:rPr>
          <w:sz w:val="22"/>
          <w:szCs w:val="22"/>
        </w:rPr>
        <w:t>podpisu smlouvy oběma smluvními stranami</w:t>
      </w:r>
      <w:r w:rsidRPr="001A4CFB">
        <w:rPr>
          <w:sz w:val="22"/>
          <w:szCs w:val="22"/>
        </w:rPr>
        <w:t>. O jeho předání a převzetí vyhotoví smluvní strany zápis. Stavební práce budou zahájeny do 14 kalendářních dní od převzetí staveniště zhotovitelem, nedohodnou-li se smluvní strany písemně jinak.</w:t>
      </w:r>
    </w:p>
    <w:p w14:paraId="40DC6E5E" w14:textId="77777777" w:rsidR="003972F3" w:rsidRPr="001A4CFB" w:rsidRDefault="003972F3" w:rsidP="0052470D">
      <w:pPr>
        <w:pStyle w:val="Smlouva-slo"/>
        <w:widowControl/>
        <w:numPr>
          <w:ilvl w:val="3"/>
          <w:numId w:val="7"/>
        </w:numPr>
        <w:tabs>
          <w:tab w:val="left" w:pos="426"/>
        </w:tabs>
        <w:spacing w:before="0" w:after="120" w:line="240" w:lineRule="auto"/>
        <w:rPr>
          <w:sz w:val="22"/>
          <w:szCs w:val="22"/>
        </w:rPr>
      </w:pPr>
      <w:r w:rsidRPr="001A4CFB">
        <w:rPr>
          <w:sz w:val="22"/>
          <w:szCs w:val="22"/>
        </w:rPr>
        <w:t>Při předání staveniště objednatel předá prováděcí projektov</w:t>
      </w:r>
      <w:r w:rsidR="00C92C5E">
        <w:rPr>
          <w:sz w:val="22"/>
          <w:szCs w:val="22"/>
        </w:rPr>
        <w:t>ou</w:t>
      </w:r>
      <w:r w:rsidRPr="001A4CFB">
        <w:rPr>
          <w:sz w:val="22"/>
          <w:szCs w:val="22"/>
        </w:rPr>
        <w:t xml:space="preserve"> dokumentac</w:t>
      </w:r>
      <w:r w:rsidR="00C92C5E">
        <w:rPr>
          <w:sz w:val="22"/>
          <w:szCs w:val="22"/>
        </w:rPr>
        <w:t>i</w:t>
      </w:r>
      <w:r w:rsidRPr="001A4CFB">
        <w:rPr>
          <w:sz w:val="22"/>
          <w:szCs w:val="22"/>
        </w:rPr>
        <w:t xml:space="preserve"> stavby </w:t>
      </w:r>
      <w:r w:rsidR="00C92C5E">
        <w:rPr>
          <w:sz w:val="22"/>
          <w:szCs w:val="22"/>
        </w:rPr>
        <w:t>i</w:t>
      </w:r>
      <w:r w:rsidRPr="001A4CFB">
        <w:rPr>
          <w:sz w:val="22"/>
          <w:szCs w:val="22"/>
        </w:rPr>
        <w:t xml:space="preserve"> v elektronické podobě; v zápise o převzetí staveniště tuto skutečnost potvrdí zhotovitel objednateli.</w:t>
      </w:r>
    </w:p>
    <w:p w14:paraId="6382D26E" w14:textId="77777777" w:rsidR="003972F3" w:rsidRPr="001A4CFB" w:rsidRDefault="003972F3" w:rsidP="0052470D">
      <w:pPr>
        <w:pStyle w:val="Smlouva-slo"/>
        <w:widowControl/>
        <w:numPr>
          <w:ilvl w:val="3"/>
          <w:numId w:val="7"/>
        </w:numPr>
        <w:tabs>
          <w:tab w:val="left" w:pos="426"/>
        </w:tabs>
        <w:spacing w:before="0" w:after="120" w:line="240" w:lineRule="auto"/>
        <w:rPr>
          <w:sz w:val="22"/>
          <w:szCs w:val="22"/>
        </w:rPr>
      </w:pPr>
      <w:r w:rsidRPr="001A4CFB">
        <w:rPr>
          <w:sz w:val="22"/>
          <w:szCs w:val="22"/>
        </w:rPr>
        <w:t>Obvod staveniště je vymezen projektovou dokumentací. Pokud bude zhotovitel potřebovat pro realizaci díla prostor větší, zajistí si jej na vlastní náklady a vlastním jménem</w:t>
      </w:r>
      <w:r w:rsidR="00FE3250" w:rsidRPr="001A4CFB">
        <w:rPr>
          <w:sz w:val="22"/>
          <w:szCs w:val="22"/>
        </w:rPr>
        <w:t>.</w:t>
      </w:r>
    </w:p>
    <w:p w14:paraId="2CCFAE56"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lastRenderedPageBreak/>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1A4CFB">
        <w:rPr>
          <w:iCs/>
          <w:sz w:val="22"/>
          <w:szCs w:val="22"/>
        </w:rPr>
        <w:t>,</w:t>
      </w:r>
      <w:r w:rsidRPr="001A4CFB">
        <w:rPr>
          <w:sz w:val="22"/>
          <w:szCs w:val="22"/>
        </w:rPr>
        <w:t xml:space="preserve"> uzavře s objednatelem, písemnou dohod</w:t>
      </w:r>
      <w:r w:rsidR="00F56C01" w:rsidRPr="001A4CFB">
        <w:rPr>
          <w:sz w:val="22"/>
          <w:szCs w:val="22"/>
        </w:rPr>
        <w:t>u</w:t>
      </w:r>
      <w:r w:rsidR="00B53A03" w:rsidRPr="001A4CFB">
        <w:rPr>
          <w:sz w:val="22"/>
          <w:szCs w:val="22"/>
        </w:rPr>
        <w:t xml:space="preserve"> o</w:t>
      </w:r>
      <w:r w:rsidRPr="001A4CFB">
        <w:rPr>
          <w:sz w:val="22"/>
          <w:szCs w:val="22"/>
        </w:rPr>
        <w:t xml:space="preserve"> způsobu úhrady za jejich odběr.</w:t>
      </w:r>
    </w:p>
    <w:p w14:paraId="365FF40E" w14:textId="77777777" w:rsidR="003972F3" w:rsidRPr="00C92C5E" w:rsidRDefault="003972F3" w:rsidP="0052470D">
      <w:pPr>
        <w:pStyle w:val="Smlouva-slo"/>
        <w:numPr>
          <w:ilvl w:val="3"/>
          <w:numId w:val="7"/>
        </w:numPr>
        <w:tabs>
          <w:tab w:val="left" w:pos="426"/>
        </w:tabs>
        <w:spacing w:before="0" w:after="120" w:line="240" w:lineRule="auto"/>
        <w:rPr>
          <w:sz w:val="22"/>
          <w:szCs w:val="22"/>
        </w:rPr>
      </w:pPr>
      <w:r w:rsidRPr="00C92C5E">
        <w:rPr>
          <w:sz w:val="22"/>
          <w:szCs w:val="22"/>
        </w:rPr>
        <w:t>Zařízení staveniště zabezpečuje zhotovitel v souladu se svými potřebami, dokumentací předanou objednatelem a s požadavky objednatele.</w:t>
      </w:r>
    </w:p>
    <w:p w14:paraId="1A229C9F"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 xml:space="preserve">Zhotovitel zajistí v rámci zařízení staveniště podmínky pro výkon funkce autorského dozoru projektanta, </w:t>
      </w:r>
      <w:r w:rsidRPr="001A4CFB">
        <w:rPr>
          <w:color w:val="000000"/>
          <w:sz w:val="22"/>
          <w:szCs w:val="22"/>
        </w:rPr>
        <w:t>činnosti TDS</w:t>
      </w:r>
      <w:r w:rsidRPr="001A4CFB">
        <w:rPr>
          <w:sz w:val="22"/>
          <w:szCs w:val="22"/>
        </w:rPr>
        <w:t xml:space="preserve"> a koordinátora BOZP, a to v přiměřeném rozsahu.</w:t>
      </w:r>
    </w:p>
    <w:p w14:paraId="3CDF49F1"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Zhotovitel je povinen zajistit hlídání staveniště</w:t>
      </w:r>
      <w:r w:rsidR="00FE3250" w:rsidRPr="001A4CFB">
        <w:rPr>
          <w:sz w:val="22"/>
          <w:szCs w:val="22"/>
        </w:rPr>
        <w:t>, zejména prostory s uloženým materiálem a nářadím</w:t>
      </w:r>
      <w:r w:rsidRPr="001A4CFB">
        <w:rPr>
          <w:sz w:val="22"/>
          <w:szCs w:val="22"/>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5D2475A5"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 xml:space="preserve">Zhotovitel se zavazuje zcela vyklidit a vyčistit staveniště do </w:t>
      </w:r>
      <w:proofErr w:type="gramStart"/>
      <w:r w:rsidRPr="001A4CFB">
        <w:rPr>
          <w:sz w:val="22"/>
          <w:szCs w:val="22"/>
        </w:rPr>
        <w:t>1</w:t>
      </w:r>
      <w:r w:rsidR="00B36732">
        <w:rPr>
          <w:sz w:val="22"/>
          <w:szCs w:val="22"/>
        </w:rPr>
        <w:t>0-ti</w:t>
      </w:r>
      <w:proofErr w:type="gramEnd"/>
      <w:r w:rsidRPr="001A4CFB">
        <w:rPr>
          <w:sz w:val="22"/>
          <w:szCs w:val="22"/>
        </w:rPr>
        <w:t xml:space="preserve"> pracovních dnů od splnění díla (viz čl. VII odst. 4 této smlouvy). Při nedodržení tohoto termínu se zhotovitel zavazuje uhradit objednateli veškeré náklady a škody, které mu tímto prodlením vznikly. </w:t>
      </w:r>
    </w:p>
    <w:p w14:paraId="5AC225A3"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Zhotovitel odpovídá za bezpečnost a ochranu zdraví všech osob v prostoru staveniště, za bezpečný přístup na stavbu, za dodržování bezpečnostních, hygienických a požárních předpisů, včetně</w:t>
      </w:r>
      <w:r w:rsidR="00D40529">
        <w:rPr>
          <w:sz w:val="22"/>
          <w:szCs w:val="22"/>
        </w:rPr>
        <w:t xml:space="preserve"> </w:t>
      </w:r>
      <w:r w:rsidRPr="001A4CFB">
        <w:rPr>
          <w:sz w:val="22"/>
          <w:szCs w:val="22"/>
        </w:rPr>
        <w:t>prostoru zařízení staveniště, a za bezpečnost provozu v prostoru staveniště.</w:t>
      </w:r>
    </w:p>
    <w:p w14:paraId="652AD13A" w14:textId="77777777" w:rsidR="003972F3" w:rsidRPr="001A4CFB" w:rsidRDefault="003972F3" w:rsidP="0052470D">
      <w:pPr>
        <w:pStyle w:val="Smlouva-slo"/>
        <w:numPr>
          <w:ilvl w:val="3"/>
          <w:numId w:val="7"/>
        </w:numPr>
        <w:tabs>
          <w:tab w:val="left" w:pos="426"/>
        </w:tabs>
        <w:spacing w:before="0" w:after="120" w:line="240" w:lineRule="auto"/>
        <w:rPr>
          <w:sz w:val="22"/>
          <w:szCs w:val="22"/>
        </w:rPr>
      </w:pPr>
      <w:r w:rsidRPr="001A4CFB">
        <w:rPr>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6A9974E"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w:t>
      </w:r>
    </w:p>
    <w:p w14:paraId="231E6122" w14:textId="77777777" w:rsidR="003972F3" w:rsidRPr="001A4CFB" w:rsidRDefault="003972F3" w:rsidP="001A4CFB">
      <w:pPr>
        <w:pStyle w:val="Smlouva2"/>
        <w:rPr>
          <w:bCs/>
          <w:sz w:val="22"/>
          <w:szCs w:val="22"/>
        </w:rPr>
      </w:pPr>
      <w:r w:rsidRPr="001A4CFB">
        <w:rPr>
          <w:bCs/>
          <w:sz w:val="22"/>
          <w:szCs w:val="22"/>
        </w:rPr>
        <w:t>Provádění díla</w:t>
      </w:r>
    </w:p>
    <w:p w14:paraId="5F810800" w14:textId="77777777" w:rsidR="003972F3" w:rsidRPr="001A4CFB" w:rsidRDefault="003972F3" w:rsidP="0052470D">
      <w:pPr>
        <w:pStyle w:val="Smlouva-slo"/>
        <w:numPr>
          <w:ilvl w:val="0"/>
          <w:numId w:val="8"/>
        </w:numPr>
        <w:tabs>
          <w:tab w:val="left" w:pos="426"/>
        </w:tabs>
        <w:spacing w:after="120" w:line="240" w:lineRule="auto"/>
        <w:rPr>
          <w:sz w:val="22"/>
          <w:szCs w:val="22"/>
        </w:rPr>
      </w:pPr>
      <w:r w:rsidRPr="001A4CFB">
        <w:rPr>
          <w:sz w:val="22"/>
          <w:szCs w:val="22"/>
        </w:rPr>
        <w:t>Zhotovitel je povinen:</w:t>
      </w:r>
    </w:p>
    <w:p w14:paraId="741CE01B"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provést dílo</w:t>
      </w:r>
      <w:r w:rsidR="00E84755" w:rsidRPr="001A4CFB">
        <w:rPr>
          <w:sz w:val="22"/>
          <w:szCs w:val="22"/>
        </w:rPr>
        <w:t xml:space="preserve"> či jeho část</w:t>
      </w:r>
      <w:r w:rsidRPr="001A4CFB">
        <w:rPr>
          <w:sz w:val="22"/>
          <w:szCs w:val="22"/>
        </w:rPr>
        <w:t xml:space="preserve"> řádně, včas a v odpovídající jakosti za použití postupů, které odpovídají právním předpisům ČR; dílo </w:t>
      </w:r>
      <w:r w:rsidR="00E84755" w:rsidRPr="001A4CFB">
        <w:rPr>
          <w:sz w:val="22"/>
          <w:szCs w:val="22"/>
        </w:rPr>
        <w:t xml:space="preserve">či jeho část </w:t>
      </w:r>
      <w:r w:rsidRPr="001A4CFB">
        <w:rPr>
          <w:sz w:val="22"/>
          <w:szCs w:val="22"/>
        </w:rPr>
        <w:t>musí odpovídat příslušným právním předpisům, normám nebo jiné dokumentaci vztahující se k provedení díla a umožňovat užívání, k němuž bylo určeno a zhotoveno</w:t>
      </w:r>
    </w:p>
    <w:p w14:paraId="12CE7288"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 xml:space="preserve">dodržovat při provádění díla </w:t>
      </w:r>
      <w:r w:rsidR="00E84755" w:rsidRPr="001A4CFB">
        <w:rPr>
          <w:sz w:val="22"/>
          <w:szCs w:val="22"/>
        </w:rPr>
        <w:t xml:space="preserve">či jeho částí </w:t>
      </w:r>
      <w:r w:rsidRPr="001A4CFB">
        <w:rPr>
          <w:sz w:val="22"/>
          <w:szCs w:val="22"/>
        </w:rPr>
        <w:t>ujednání této smlouvy, řídit se podklady a pokyny objednatele a poskytnout mu požadovanou dokumentaci a informace,</w:t>
      </w:r>
    </w:p>
    <w:p w14:paraId="150C95AA"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 xml:space="preserve">provést dílo </w:t>
      </w:r>
      <w:r w:rsidR="00E84755" w:rsidRPr="001A4CFB">
        <w:rPr>
          <w:sz w:val="22"/>
          <w:szCs w:val="22"/>
        </w:rPr>
        <w:t xml:space="preserve">či jeho část </w:t>
      </w:r>
      <w:r w:rsidRPr="001A4CFB">
        <w:rPr>
          <w:sz w:val="22"/>
          <w:szCs w:val="22"/>
        </w:rPr>
        <w:t>na svůj náklad a své nebezpečí,</w:t>
      </w:r>
    </w:p>
    <w:p w14:paraId="1ED64E76"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účastnit se na základě pozvánky objednatele všech jednání týkajících se předmětného díla,</w:t>
      </w:r>
    </w:p>
    <w:p w14:paraId="1E8CC515"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před zahájením díla</w:t>
      </w:r>
      <w:r w:rsidR="00E84755" w:rsidRPr="001A4CFB">
        <w:rPr>
          <w:sz w:val="22"/>
          <w:szCs w:val="22"/>
        </w:rPr>
        <w:t xml:space="preserve"> </w:t>
      </w:r>
      <w:r w:rsidRPr="001A4CFB">
        <w:rPr>
          <w:sz w:val="22"/>
          <w:szCs w:val="22"/>
        </w:rPr>
        <w:t xml:space="preserve">zpracovat a objednateli předat harmonogram </w:t>
      </w:r>
      <w:r w:rsidR="00E416B6" w:rsidRPr="001A4CFB">
        <w:rPr>
          <w:sz w:val="22"/>
          <w:szCs w:val="22"/>
        </w:rPr>
        <w:t>postupu prací</w:t>
      </w:r>
      <w:r w:rsidRPr="001A4CFB">
        <w:rPr>
          <w:sz w:val="22"/>
          <w:szCs w:val="22"/>
        </w:rPr>
        <w:t>. Zhotovitel je povinen harmonogram průběžně aktualizovat a aktualizace neprodleně předkládat objednateli,</w:t>
      </w:r>
    </w:p>
    <w:p w14:paraId="197183A8" w14:textId="77777777" w:rsidR="003972F3" w:rsidRPr="001A4CFB" w:rsidRDefault="003972F3" w:rsidP="00D8264D">
      <w:pPr>
        <w:pStyle w:val="Smlouva-slo"/>
        <w:numPr>
          <w:ilvl w:val="0"/>
          <w:numId w:val="22"/>
        </w:numPr>
        <w:tabs>
          <w:tab w:val="left" w:pos="426"/>
        </w:tabs>
        <w:spacing w:before="0" w:after="120" w:line="240" w:lineRule="auto"/>
        <w:rPr>
          <w:sz w:val="22"/>
          <w:szCs w:val="22"/>
        </w:rPr>
      </w:pPr>
      <w:r w:rsidRPr="001A4CFB">
        <w:rPr>
          <w:sz w:val="22"/>
          <w:szCs w:val="22"/>
        </w:rPr>
        <w:t>dbát při provádění díla</w:t>
      </w:r>
      <w:r w:rsidR="00E84755" w:rsidRPr="001A4CFB">
        <w:rPr>
          <w:sz w:val="22"/>
          <w:szCs w:val="22"/>
        </w:rPr>
        <w:t xml:space="preserve"> či jeho částí</w:t>
      </w:r>
      <w:r w:rsidRPr="001A4CFB">
        <w:rPr>
          <w:sz w:val="22"/>
          <w:szCs w:val="22"/>
        </w:rPr>
        <w:t xml:space="preserve"> na ochranu životního prostředí a dodržovat platné technické, bezpečnostní, zdravotní, hygienické a jiné předpisy, včetně předpisů týkajících se ochrany životního prostředí,</w:t>
      </w:r>
    </w:p>
    <w:p w14:paraId="32D49362" w14:textId="77777777" w:rsidR="003972F3" w:rsidRPr="00C92C5E" w:rsidRDefault="003972F3" w:rsidP="00D8264D">
      <w:pPr>
        <w:pStyle w:val="Smlouva-slo"/>
        <w:numPr>
          <w:ilvl w:val="0"/>
          <w:numId w:val="22"/>
        </w:numPr>
        <w:tabs>
          <w:tab w:val="left" w:pos="426"/>
        </w:tabs>
        <w:spacing w:before="0" w:after="120" w:line="240" w:lineRule="auto"/>
        <w:rPr>
          <w:sz w:val="22"/>
          <w:szCs w:val="22"/>
        </w:rPr>
      </w:pPr>
      <w:r w:rsidRPr="00C92C5E">
        <w:rPr>
          <w:sz w:val="22"/>
          <w:szCs w:val="22"/>
        </w:rPr>
        <w:t>doložit platné atesty či certifikáty, případně další dokumenty prokazující splnění požadovaných technických a kvalitativních parametrů používaných výrobků a materiálů, a to nejpozději před jejich osazováním do stavby.</w:t>
      </w:r>
    </w:p>
    <w:p w14:paraId="2026D7CB"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je povinen informovat objednatele o skutečnostech majících vliv</w:t>
      </w:r>
      <w:r w:rsidR="00D40529">
        <w:rPr>
          <w:sz w:val="22"/>
          <w:szCs w:val="22"/>
        </w:rPr>
        <w:t xml:space="preserve"> </w:t>
      </w:r>
      <w:r w:rsidRPr="001A4CFB">
        <w:rPr>
          <w:sz w:val="22"/>
          <w:szCs w:val="22"/>
        </w:rPr>
        <w:t xml:space="preserve">na plnění smlouvy, a to neprodleně, nejpozději následující pracovní den poté, kdy příslušná skutečnost nastane nebo zhotovitel zjistí, že by nastat mohla. Zhotovitel je povinen informovat objednatele zejména:  </w:t>
      </w:r>
    </w:p>
    <w:p w14:paraId="0D313B46" w14:textId="77777777" w:rsidR="003972F3" w:rsidRPr="001A4CFB" w:rsidRDefault="003972F3" w:rsidP="00D8264D">
      <w:pPr>
        <w:pStyle w:val="Smlouva-slo"/>
        <w:numPr>
          <w:ilvl w:val="0"/>
          <w:numId w:val="31"/>
        </w:numPr>
        <w:tabs>
          <w:tab w:val="clear" w:pos="737"/>
          <w:tab w:val="left" w:pos="720"/>
        </w:tabs>
        <w:spacing w:before="0" w:after="120" w:line="240" w:lineRule="auto"/>
        <w:rPr>
          <w:sz w:val="22"/>
          <w:szCs w:val="22"/>
        </w:rPr>
      </w:pPr>
      <w:r w:rsidRPr="001A4CFB">
        <w:rPr>
          <w:sz w:val="22"/>
          <w:szCs w:val="22"/>
        </w:rPr>
        <w:t>zjistí-li při provádění díla skryté překážky bránící řádnému provedení díla. Zhotovitel je povinen navrhnout objednateli další postup,</w:t>
      </w:r>
    </w:p>
    <w:p w14:paraId="34BBAC92" w14:textId="77777777" w:rsidR="003972F3" w:rsidRPr="00C92C5E" w:rsidRDefault="003972F3" w:rsidP="00D8264D">
      <w:pPr>
        <w:pStyle w:val="Smlouva-slo"/>
        <w:numPr>
          <w:ilvl w:val="0"/>
          <w:numId w:val="31"/>
        </w:numPr>
        <w:tabs>
          <w:tab w:val="clear" w:pos="737"/>
          <w:tab w:val="left" w:pos="720"/>
        </w:tabs>
        <w:spacing w:before="0" w:after="120" w:line="240" w:lineRule="auto"/>
        <w:rPr>
          <w:sz w:val="22"/>
          <w:szCs w:val="22"/>
        </w:rPr>
      </w:pPr>
      <w:r w:rsidRPr="00C92C5E">
        <w:rPr>
          <w:sz w:val="22"/>
          <w:szCs w:val="22"/>
        </w:rPr>
        <w:t xml:space="preserve">o případné </w:t>
      </w:r>
      <w:r w:rsidR="00C92C5E" w:rsidRPr="00C92C5E">
        <w:rPr>
          <w:sz w:val="22"/>
          <w:szCs w:val="22"/>
        </w:rPr>
        <w:t xml:space="preserve">nemožnosti </w:t>
      </w:r>
      <w:r w:rsidRPr="00C92C5E">
        <w:rPr>
          <w:sz w:val="22"/>
          <w:szCs w:val="22"/>
        </w:rPr>
        <w:t>realizace</w:t>
      </w:r>
      <w:r w:rsidR="00C92C5E">
        <w:rPr>
          <w:sz w:val="22"/>
          <w:szCs w:val="22"/>
        </w:rPr>
        <w:t xml:space="preserve"> jiných</w:t>
      </w:r>
      <w:r w:rsidR="00177576">
        <w:rPr>
          <w:sz w:val="22"/>
          <w:szCs w:val="22"/>
        </w:rPr>
        <w:t xml:space="preserve"> </w:t>
      </w:r>
      <w:r w:rsidR="00C92C5E" w:rsidRPr="00C92C5E">
        <w:rPr>
          <w:sz w:val="22"/>
          <w:szCs w:val="22"/>
        </w:rPr>
        <w:t>požadavků</w:t>
      </w:r>
      <w:r w:rsidRPr="00C92C5E">
        <w:rPr>
          <w:sz w:val="22"/>
          <w:szCs w:val="22"/>
        </w:rPr>
        <w:t xml:space="preserve"> objednatele,</w:t>
      </w:r>
    </w:p>
    <w:p w14:paraId="1ED82319" w14:textId="77777777" w:rsidR="003972F3" w:rsidRPr="00C92C5E" w:rsidRDefault="003972F3" w:rsidP="00D8264D">
      <w:pPr>
        <w:pStyle w:val="Smlouva-slo"/>
        <w:numPr>
          <w:ilvl w:val="0"/>
          <w:numId w:val="31"/>
        </w:numPr>
        <w:tabs>
          <w:tab w:val="clear" w:pos="737"/>
          <w:tab w:val="left" w:pos="720"/>
        </w:tabs>
        <w:spacing w:before="0" w:after="120" w:line="240" w:lineRule="auto"/>
        <w:rPr>
          <w:sz w:val="22"/>
          <w:szCs w:val="22"/>
        </w:rPr>
      </w:pPr>
      <w:r w:rsidRPr="00C92C5E">
        <w:rPr>
          <w:sz w:val="22"/>
          <w:szCs w:val="22"/>
        </w:rPr>
        <w:lastRenderedPageBreak/>
        <w:t>zjistí-li v projektové dokumentaci stavby vady</w:t>
      </w:r>
      <w:r w:rsidR="00C92C5E" w:rsidRPr="00C92C5E">
        <w:rPr>
          <w:sz w:val="22"/>
          <w:szCs w:val="22"/>
        </w:rPr>
        <w:t xml:space="preserve"> či nesrovnalosti</w:t>
      </w:r>
      <w:r w:rsidRPr="00C92C5E">
        <w:rPr>
          <w:sz w:val="22"/>
          <w:szCs w:val="22"/>
        </w:rPr>
        <w:t xml:space="preserve">. </w:t>
      </w:r>
    </w:p>
    <w:p w14:paraId="64C7498D"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zabezpečí veškerá potřebná povolení k uzavírkám, prokopávkám, záborům komunikací, osazení a údržbu provizorního dopravního značení apod.</w:t>
      </w:r>
      <w:r w:rsidR="000621AF" w:rsidRPr="001A4CFB">
        <w:rPr>
          <w:sz w:val="22"/>
          <w:szCs w:val="22"/>
        </w:rPr>
        <w:t xml:space="preserve">, </w:t>
      </w:r>
      <w:r w:rsidRPr="001A4CFB">
        <w:rPr>
          <w:sz w:val="22"/>
          <w:szCs w:val="22"/>
        </w:rPr>
        <w:t>včetně organizace dopravy po dobu výstavby a uvedení do původního stavu včetně předání správci</w:t>
      </w:r>
      <w:r w:rsidR="000621AF" w:rsidRPr="001A4CFB">
        <w:rPr>
          <w:sz w:val="22"/>
          <w:szCs w:val="22"/>
        </w:rPr>
        <w:t>, pokud toho bude zapotřebí.</w:t>
      </w:r>
    </w:p>
    <w:p w14:paraId="4C5D8D66" w14:textId="77777777" w:rsidR="00D40529" w:rsidRDefault="003972F3" w:rsidP="00D40529">
      <w:pPr>
        <w:pStyle w:val="Smlouva-slo"/>
        <w:numPr>
          <w:ilvl w:val="0"/>
          <w:numId w:val="8"/>
        </w:numPr>
        <w:tabs>
          <w:tab w:val="left" w:pos="426"/>
        </w:tabs>
        <w:spacing w:after="120" w:line="240" w:lineRule="auto"/>
        <w:rPr>
          <w:sz w:val="22"/>
          <w:szCs w:val="22"/>
        </w:rPr>
      </w:pPr>
      <w:r w:rsidRPr="001A4CFB">
        <w:rPr>
          <w:sz w:val="22"/>
          <w:szCs w:val="22"/>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znečištěných stávajících zpevněných ploch. </w:t>
      </w:r>
    </w:p>
    <w:p w14:paraId="3C066077"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r w:rsidR="000621AF" w:rsidRPr="00D40529">
        <w:rPr>
          <w:sz w:val="22"/>
          <w:szCs w:val="22"/>
        </w:rPr>
        <w:t>, bude-li ho zapotřebí.</w:t>
      </w:r>
    </w:p>
    <w:p w14:paraId="5BAF89F9"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odpovídá za zajištění dostupnosti projektové dokumentace a všech dokladů potřebných k provádění stavby dle stavebního zákona. Projektová dokumentace</w:t>
      </w:r>
      <w:r w:rsidR="00177576" w:rsidRPr="00D40529">
        <w:rPr>
          <w:sz w:val="22"/>
          <w:szCs w:val="22"/>
        </w:rPr>
        <w:t xml:space="preserve"> </w:t>
      </w:r>
      <w:r w:rsidRPr="00D40529">
        <w:rPr>
          <w:sz w:val="22"/>
          <w:szCs w:val="22"/>
        </w:rPr>
        <w:t>a výše uvedené doklady musí být na staveništi přístupné kdykoliv v průběhu práce.</w:t>
      </w:r>
    </w:p>
    <w:p w14:paraId="784D0000"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je povinen zabezpečit</w:t>
      </w:r>
      <w:r w:rsidR="00C92C5E" w:rsidRPr="00D40529">
        <w:rPr>
          <w:sz w:val="22"/>
          <w:szCs w:val="22"/>
        </w:rPr>
        <w:t xml:space="preserve"> staveniště</w:t>
      </w:r>
      <w:r w:rsidRPr="00D40529">
        <w:rPr>
          <w:sz w:val="22"/>
          <w:szCs w:val="22"/>
        </w:rPr>
        <w:t xml:space="preserve"> před poškozením a krádežemi až do předání díla k užívání objednateli</w:t>
      </w:r>
      <w:r w:rsidR="00C92C5E" w:rsidRPr="00D40529">
        <w:rPr>
          <w:sz w:val="22"/>
          <w:szCs w:val="22"/>
        </w:rPr>
        <w:t>.</w:t>
      </w:r>
    </w:p>
    <w:p w14:paraId="3D060B71"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se zavazuje zajišťovat veškeré materiály a poddodávky v souladu s pravidly hospodářské soutěže a písemně informovat objednatele o dodávkách, pracích a službách zajišťovaných poddodavateli</w:t>
      </w:r>
      <w:r w:rsidR="004A1DDE" w:rsidRPr="00D40529">
        <w:rPr>
          <w:sz w:val="22"/>
          <w:szCs w:val="22"/>
        </w:rPr>
        <w:t>.</w:t>
      </w:r>
      <w:r w:rsidRPr="00D40529">
        <w:rPr>
          <w:sz w:val="22"/>
          <w:szCs w:val="22"/>
        </w:rPr>
        <w:t xml:space="preserve"> Informační povinnost dle tohoto odstavce se vztahuje pouze na poddodavatele, kteří se podílejí na realizaci díla. Pokud dojde z popudu zhotovitele ke změně poddodavatele, pomocí kterého v zadávacím řízení zhotovitel prokazoval splnění kvalifikace, musí s tím </w:t>
      </w:r>
      <w:r w:rsidR="00604701" w:rsidRPr="00D40529">
        <w:rPr>
          <w:sz w:val="22"/>
          <w:szCs w:val="22"/>
        </w:rPr>
        <w:t xml:space="preserve">předem </w:t>
      </w:r>
      <w:r w:rsidRPr="00D40529">
        <w:rPr>
          <w:sz w:val="22"/>
          <w:szCs w:val="22"/>
        </w:rPr>
        <w:t xml:space="preserve">vyjádřit </w:t>
      </w:r>
      <w:r w:rsidR="00604701" w:rsidRPr="00D40529">
        <w:rPr>
          <w:sz w:val="22"/>
          <w:szCs w:val="22"/>
        </w:rPr>
        <w:t xml:space="preserve">písemný </w:t>
      </w:r>
      <w:r w:rsidRPr="00D40529">
        <w:rPr>
          <w:sz w:val="22"/>
          <w:szCs w:val="22"/>
        </w:rPr>
        <w:t>souhlas objednatel, přičemž nový poddodavatel musí splňovat kvalifikaci minimálně v rozsahu, v jakém by</w:t>
      </w:r>
      <w:r w:rsidR="00604701" w:rsidRPr="00D40529">
        <w:rPr>
          <w:sz w:val="22"/>
          <w:szCs w:val="22"/>
        </w:rPr>
        <w:t>la prokázána v zadávacím řízení, což je Zhotovitel povinen doložit příslušnými doklady dle § 83 odst. 1 ZZVZ.</w:t>
      </w:r>
    </w:p>
    <w:p w14:paraId="2BF1C93D"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se zavazuje zajistit odborné vedení stavby</w:t>
      </w:r>
      <w:r w:rsidR="0090724D" w:rsidRPr="00D40529">
        <w:rPr>
          <w:sz w:val="22"/>
          <w:szCs w:val="22"/>
        </w:rPr>
        <w:t>.</w:t>
      </w:r>
      <w:r w:rsidR="00177576" w:rsidRPr="00D40529">
        <w:rPr>
          <w:sz w:val="22"/>
          <w:szCs w:val="22"/>
        </w:rPr>
        <w:t xml:space="preserve"> </w:t>
      </w:r>
      <w:r w:rsidRPr="00D40529">
        <w:rPr>
          <w:sz w:val="22"/>
          <w:szCs w:val="22"/>
        </w:rPr>
        <w:t>Žádost o s</w:t>
      </w:r>
      <w:r w:rsidR="00FA4F80" w:rsidRPr="00D40529">
        <w:rPr>
          <w:sz w:val="22"/>
          <w:szCs w:val="22"/>
        </w:rPr>
        <w:t xml:space="preserve">ouhlas se změnou poddodavatele, jehož prostřednictvím byla prokazována část kvalifikace, </w:t>
      </w:r>
      <w:r w:rsidRPr="00D40529">
        <w:rPr>
          <w:sz w:val="22"/>
          <w:szCs w:val="22"/>
        </w:rPr>
        <w:t xml:space="preserve">či stavbyvedoucího bude obsahovat údaje a bude doložena doklady </w:t>
      </w:r>
      <w:r w:rsidR="00FA4F80" w:rsidRPr="00D40529">
        <w:rPr>
          <w:sz w:val="22"/>
          <w:szCs w:val="22"/>
        </w:rPr>
        <w:t>dle odst. 8. tohoto článku.</w:t>
      </w:r>
      <w:r w:rsidRPr="00D40529">
        <w:rPr>
          <w:sz w:val="22"/>
          <w:szCs w:val="22"/>
        </w:rPr>
        <w:t xml:space="preserve"> Nový poddodavatel musí</w:t>
      </w:r>
      <w:r w:rsidR="00177576" w:rsidRPr="00D40529">
        <w:rPr>
          <w:sz w:val="22"/>
          <w:szCs w:val="22"/>
        </w:rPr>
        <w:t xml:space="preserve"> </w:t>
      </w:r>
      <w:r w:rsidRPr="00D40529">
        <w:rPr>
          <w:sz w:val="22"/>
          <w:szCs w:val="22"/>
        </w:rPr>
        <w:t xml:space="preserve">disponovat minimálně stejnou kvalifikací, jakou původní poddodavatel prokázal za zhotovitele; nový vedoucí </w:t>
      </w:r>
      <w:r w:rsidR="000A1CAA" w:rsidRPr="00D40529">
        <w:rPr>
          <w:sz w:val="22"/>
          <w:szCs w:val="22"/>
        </w:rPr>
        <w:t xml:space="preserve">stavby </w:t>
      </w:r>
      <w:r w:rsidRPr="00D40529">
        <w:rPr>
          <w:sz w:val="22"/>
          <w:szCs w:val="22"/>
        </w:rPr>
        <w:t xml:space="preserve">musí disponovat minimálně stejnou kvalifikací jako původní </w:t>
      </w:r>
      <w:r w:rsidR="000A1CAA" w:rsidRPr="00D40529">
        <w:rPr>
          <w:sz w:val="22"/>
          <w:szCs w:val="22"/>
        </w:rPr>
        <w:t>osoba vedoucí stavbu</w:t>
      </w:r>
      <w:r w:rsidRPr="00D40529">
        <w:rPr>
          <w:sz w:val="22"/>
          <w:szCs w:val="22"/>
        </w:rPr>
        <w:t>.</w:t>
      </w:r>
    </w:p>
    <w:p w14:paraId="75C2052B"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je povinen zajistit účast na stavbě</w:t>
      </w:r>
      <w:r w:rsidR="00177576" w:rsidRPr="00D40529">
        <w:rPr>
          <w:sz w:val="22"/>
          <w:szCs w:val="22"/>
        </w:rPr>
        <w:t xml:space="preserve"> </w:t>
      </w:r>
      <w:r w:rsidR="000A1CAA" w:rsidRPr="00D40529">
        <w:rPr>
          <w:sz w:val="22"/>
          <w:szCs w:val="22"/>
        </w:rPr>
        <w:t>osob</w:t>
      </w:r>
      <w:r w:rsidR="0083167F" w:rsidRPr="00D40529">
        <w:rPr>
          <w:sz w:val="22"/>
          <w:szCs w:val="22"/>
        </w:rPr>
        <w:t>y</w:t>
      </w:r>
      <w:r w:rsidR="000A1CAA" w:rsidRPr="00D40529">
        <w:rPr>
          <w:sz w:val="22"/>
          <w:szCs w:val="22"/>
        </w:rPr>
        <w:t xml:space="preserve"> vedoucí stavbu</w:t>
      </w:r>
      <w:r w:rsidRPr="00D40529">
        <w:rPr>
          <w:sz w:val="22"/>
          <w:szCs w:val="22"/>
        </w:rPr>
        <w:t>, a to v rozsahu min. 6 hodin za každý den, kdy budou probíhat stavební práce na stavbě.</w:t>
      </w:r>
    </w:p>
    <w:p w14:paraId="2F4D44EC" w14:textId="77777777" w:rsid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259E6C7" w14:textId="77777777" w:rsidR="003972F3" w:rsidRPr="00D40529" w:rsidRDefault="003972F3" w:rsidP="00D40529">
      <w:pPr>
        <w:pStyle w:val="Smlouva-slo"/>
        <w:numPr>
          <w:ilvl w:val="0"/>
          <w:numId w:val="8"/>
        </w:numPr>
        <w:tabs>
          <w:tab w:val="left" w:pos="426"/>
        </w:tabs>
        <w:spacing w:after="120" w:line="240" w:lineRule="auto"/>
        <w:rPr>
          <w:sz w:val="22"/>
          <w:szCs w:val="22"/>
        </w:rPr>
      </w:pPr>
      <w:r w:rsidRPr="00D40529">
        <w:rPr>
          <w:sz w:val="22"/>
          <w:szCs w:val="22"/>
        </w:rPr>
        <w:t xml:space="preserve">Zhotovitel je povinen dbát při provádění </w:t>
      </w:r>
      <w:r w:rsidR="00C92C5E" w:rsidRPr="00D40529">
        <w:rPr>
          <w:sz w:val="22"/>
          <w:szCs w:val="22"/>
        </w:rPr>
        <w:t>oprávněným požadavkům Objednatele</w:t>
      </w:r>
      <w:r w:rsidRPr="00D40529">
        <w:rPr>
          <w:i/>
          <w:iCs/>
          <w:sz w:val="22"/>
          <w:szCs w:val="22"/>
        </w:rPr>
        <w:t>.</w:t>
      </w:r>
    </w:p>
    <w:p w14:paraId="0DF7405B"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nejméně 15 pracovních dnů předem oznámí správcům sítí a osobě vykonávající technický dozor stavebníka</w:t>
      </w:r>
      <w:r w:rsidR="00047353">
        <w:rPr>
          <w:sz w:val="22"/>
          <w:szCs w:val="22"/>
        </w:rPr>
        <w:t>,</w:t>
      </w:r>
      <w:r w:rsidRPr="001A4CFB">
        <w:rPr>
          <w:sz w:val="22"/>
          <w:szCs w:val="22"/>
        </w:rPr>
        <w:t xml:space="preserve"> práci v ochranném pásmu či křížení těchto sítí ke kontrole průběhu prací a převzetí. </w:t>
      </w:r>
    </w:p>
    <w:p w14:paraId="616C914A"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 xml:space="preserve">Zhotovitel je srozuměn s tím, že uhradí jakoukoliv opravu nebo výměnu plynoucí </w:t>
      </w:r>
      <w:proofErr w:type="gramStart"/>
      <w:r w:rsidRPr="001A4CFB">
        <w:rPr>
          <w:sz w:val="22"/>
          <w:szCs w:val="22"/>
        </w:rPr>
        <w:t>ze</w:t>
      </w:r>
      <w:proofErr w:type="gramEnd"/>
      <w:r w:rsidRPr="001A4CFB">
        <w:rPr>
          <w:sz w:val="22"/>
          <w:szCs w:val="22"/>
        </w:rPr>
        <w:t xml:space="preserve"> zhotovitelem zaviněného poškození inženýrské sítě, o jejíchž existenci byl prokazatelně informován. Zhotovitel si je rovněž vědom toho, že nese veškerá rizika a náhrady škod z toho plynoucí.</w:t>
      </w:r>
    </w:p>
    <w:p w14:paraId="1D0EA07F"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se zavazuje po celou dobu realizace stavby aktivně spolupracovat s projektantem a osobou vykonávající činnost autorského dozoru projektanta při realizaci stavby.</w:t>
      </w:r>
    </w:p>
    <w:p w14:paraId="552FEF18"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V případě zjištění rozporu platné projektové dokumentace se skutečností na stavbě je zhotovitel povinen zjištěné rozpory řešit ve spolupráci s autorským dozorem a objednatelem, a to bezodkladně.</w:t>
      </w:r>
    </w:p>
    <w:p w14:paraId="2AF44615" w14:textId="77777777" w:rsidR="003972F3" w:rsidRPr="001A4CFB" w:rsidRDefault="003972F3" w:rsidP="00D40529">
      <w:pPr>
        <w:pStyle w:val="Smlouva-slo"/>
        <w:numPr>
          <w:ilvl w:val="0"/>
          <w:numId w:val="8"/>
        </w:numPr>
        <w:tabs>
          <w:tab w:val="left" w:pos="426"/>
        </w:tabs>
        <w:spacing w:after="120" w:line="240" w:lineRule="auto"/>
        <w:rPr>
          <w:sz w:val="22"/>
          <w:szCs w:val="22"/>
        </w:rPr>
      </w:pPr>
      <w:r w:rsidRPr="001A4CFB">
        <w:rPr>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8316FB6" w14:textId="77777777" w:rsidR="00D40529" w:rsidRDefault="003972F3" w:rsidP="00D40529">
      <w:pPr>
        <w:pStyle w:val="Smlouva-slo"/>
        <w:numPr>
          <w:ilvl w:val="0"/>
          <w:numId w:val="8"/>
        </w:numPr>
        <w:tabs>
          <w:tab w:val="left" w:pos="426"/>
        </w:tabs>
        <w:spacing w:after="120" w:line="240" w:lineRule="auto"/>
        <w:rPr>
          <w:sz w:val="22"/>
          <w:szCs w:val="22"/>
        </w:rPr>
      </w:pPr>
      <w:r w:rsidRPr="001A4CFB">
        <w:rPr>
          <w:sz w:val="22"/>
          <w:szCs w:val="22"/>
        </w:rPr>
        <w:lastRenderedPageBreak/>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14:paraId="1B97A263" w14:textId="77777777" w:rsidR="00D40529" w:rsidRDefault="003972F3" w:rsidP="00D40529">
      <w:pPr>
        <w:pStyle w:val="Smlouva-slo"/>
        <w:tabs>
          <w:tab w:val="left" w:pos="426"/>
        </w:tabs>
        <w:spacing w:after="120" w:line="240" w:lineRule="auto"/>
        <w:ind w:left="340"/>
        <w:rPr>
          <w:sz w:val="22"/>
          <w:szCs w:val="22"/>
        </w:rPr>
      </w:pPr>
      <w:r w:rsidRPr="00D40529">
        <w:rPr>
          <w:sz w:val="22"/>
          <w:szCs w:val="22"/>
        </w:rPr>
        <w:t>Zhotovitel je povinen zavázat k součinnosti s koordinátorem BOZP všechny své poddodavatele a osoby, které budou provádět činnosti na staveništi.</w:t>
      </w:r>
    </w:p>
    <w:p w14:paraId="233D80D1" w14:textId="77777777" w:rsidR="003972F3" w:rsidRPr="001A4CFB" w:rsidRDefault="003972F3" w:rsidP="00D40529">
      <w:pPr>
        <w:pStyle w:val="Smlouva-slo"/>
        <w:tabs>
          <w:tab w:val="left" w:pos="426"/>
        </w:tabs>
        <w:spacing w:after="120" w:line="240" w:lineRule="auto"/>
        <w:ind w:left="340"/>
        <w:rPr>
          <w:sz w:val="22"/>
          <w:szCs w:val="22"/>
        </w:rPr>
      </w:pPr>
      <w:r w:rsidRPr="001A4CFB">
        <w:rPr>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9838508" w14:textId="77777777" w:rsidR="003972F3" w:rsidRPr="00D40529" w:rsidRDefault="003972F3" w:rsidP="00D40529">
      <w:pPr>
        <w:pStyle w:val="Smlouva-slo"/>
        <w:numPr>
          <w:ilvl w:val="0"/>
          <w:numId w:val="8"/>
        </w:numPr>
        <w:tabs>
          <w:tab w:val="left" w:pos="426"/>
        </w:tabs>
        <w:spacing w:after="120" w:line="240" w:lineRule="auto"/>
        <w:rPr>
          <w:sz w:val="22"/>
          <w:szCs w:val="22"/>
        </w:rPr>
      </w:pPr>
      <w:r w:rsidRPr="001A4CFB">
        <w:rPr>
          <w:sz w:val="22"/>
          <w:szCs w:val="22"/>
        </w:rPr>
        <w:t>Zhotovitel je povinen předat koordinátorovi BOZP nejpozději 9 dnů před zahájením prací na staveništi písemně informaci o fyzických osobách, které se mohou zdržovat na staveništi, a to včetně zaměst</w:t>
      </w:r>
      <w:r w:rsidR="00185960" w:rsidRPr="001A4CFB">
        <w:rPr>
          <w:sz w:val="22"/>
          <w:szCs w:val="22"/>
        </w:rPr>
        <w:t>nanců poddodavatelů zhotovitele.</w:t>
      </w:r>
      <w:r w:rsidRPr="001A4CFB">
        <w:rPr>
          <w:sz w:val="22"/>
          <w:szCs w:val="22"/>
        </w:rPr>
        <w:t xml:space="preserv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9332BD" w14:textId="77777777" w:rsidR="00A30BA6" w:rsidRPr="00D40529" w:rsidRDefault="00A30BA6" w:rsidP="00D40529">
      <w:pPr>
        <w:pStyle w:val="Smlouva-slo"/>
        <w:numPr>
          <w:ilvl w:val="0"/>
          <w:numId w:val="8"/>
        </w:numPr>
        <w:tabs>
          <w:tab w:val="left" w:pos="426"/>
        </w:tabs>
        <w:spacing w:after="120" w:line="240" w:lineRule="auto"/>
        <w:rPr>
          <w:sz w:val="22"/>
          <w:szCs w:val="22"/>
        </w:rPr>
      </w:pPr>
      <w:r w:rsidRPr="001A4CFB">
        <w:rPr>
          <w:sz w:val="22"/>
          <w:szCs w:val="22"/>
        </w:rPr>
        <w:t xml:space="preserve">V souladu se zásadou environmentálně odpovědného zadávání podle § 6 odst. 4 ZZVZ je zhotovitel povinen při plnění předmětu této smlouvy </w:t>
      </w:r>
      <w:r w:rsidRPr="00D40529">
        <w:rPr>
          <w:sz w:val="22"/>
          <w:szCs w:val="22"/>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4B0E444B" w14:textId="77777777" w:rsidR="00185960" w:rsidRPr="001A4CFB" w:rsidRDefault="00185960" w:rsidP="001A4CFB">
      <w:pPr>
        <w:pStyle w:val="Smlouva2"/>
        <w:spacing w:after="120"/>
        <w:jc w:val="left"/>
        <w:rPr>
          <w:b w:val="0"/>
          <w:bCs/>
          <w:caps/>
          <w:sz w:val="22"/>
          <w:szCs w:val="22"/>
        </w:rPr>
      </w:pPr>
    </w:p>
    <w:p w14:paraId="7D5EBD98" w14:textId="77777777" w:rsidR="003972F3" w:rsidRPr="001A4CFB" w:rsidRDefault="003972F3" w:rsidP="00D40529">
      <w:pPr>
        <w:pStyle w:val="Smlouva2"/>
        <w:spacing w:after="120"/>
        <w:jc w:val="left"/>
        <w:rPr>
          <w:bCs/>
          <w:caps/>
          <w:sz w:val="22"/>
          <w:szCs w:val="22"/>
        </w:rPr>
      </w:pPr>
      <w:r w:rsidRPr="001A4CFB">
        <w:rPr>
          <w:bCs/>
          <w:caps/>
          <w:sz w:val="22"/>
          <w:szCs w:val="22"/>
        </w:rPr>
        <w:t>Kontrola prováděných prací, organizace kontrolních dnů</w:t>
      </w:r>
    </w:p>
    <w:p w14:paraId="369C73F2" w14:textId="77777777" w:rsidR="003972F3" w:rsidRPr="001A4CFB" w:rsidRDefault="003972F3" w:rsidP="00D40529">
      <w:pPr>
        <w:pStyle w:val="Smlouva-slo"/>
        <w:numPr>
          <w:ilvl w:val="0"/>
          <w:numId w:val="8"/>
        </w:numPr>
        <w:tabs>
          <w:tab w:val="left" w:pos="142"/>
        </w:tabs>
        <w:spacing w:before="0" w:after="120" w:line="240" w:lineRule="auto"/>
        <w:rPr>
          <w:sz w:val="22"/>
          <w:szCs w:val="22"/>
        </w:rPr>
      </w:pPr>
      <w:r w:rsidRPr="001A4CFB">
        <w:rPr>
          <w:sz w:val="22"/>
          <w:szCs w:val="22"/>
        </w:rPr>
        <w:t>Kontrola prováděných prací bude realizována:</w:t>
      </w:r>
    </w:p>
    <w:p w14:paraId="2B18CAFB"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objednatelem a jím pověřenými osobami,  </w:t>
      </w:r>
    </w:p>
    <w:p w14:paraId="712FBE45"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osobou vykonávající </w:t>
      </w:r>
      <w:r w:rsidRPr="001A4CFB">
        <w:rPr>
          <w:color w:val="000000"/>
          <w:sz w:val="22"/>
          <w:szCs w:val="22"/>
        </w:rPr>
        <w:t>činnost TDS,</w:t>
      </w:r>
    </w:p>
    <w:p w14:paraId="4FA35B05"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osobou vykonávající činnost autorského dozoru projektanta,</w:t>
      </w:r>
    </w:p>
    <w:p w14:paraId="48E7B5B1"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koordinátorem BOZP,</w:t>
      </w:r>
      <w:r w:rsidR="00D716E2">
        <w:rPr>
          <w:sz w:val="22"/>
          <w:szCs w:val="22"/>
        </w:rPr>
        <w:t xml:space="preserve">  </w:t>
      </w:r>
    </w:p>
    <w:p w14:paraId="7C323032" w14:textId="77777777" w:rsidR="003972F3" w:rsidRPr="001A4CFB" w:rsidRDefault="003972F3" w:rsidP="00D8264D">
      <w:pPr>
        <w:pStyle w:val="Smlouva-slo"/>
        <w:numPr>
          <w:ilvl w:val="0"/>
          <w:numId w:val="32"/>
        </w:numPr>
        <w:spacing w:before="0" w:after="120" w:line="240" w:lineRule="auto"/>
        <w:ind w:firstLine="0"/>
        <w:rPr>
          <w:color w:val="FF0000"/>
          <w:sz w:val="22"/>
          <w:szCs w:val="22"/>
        </w:rPr>
      </w:pPr>
      <w:r w:rsidRPr="001A4CFB">
        <w:rPr>
          <w:sz w:val="22"/>
          <w:szCs w:val="22"/>
        </w:rPr>
        <w:t>orgány státní správy oprávněnými ke kontrole na základě zvláštních předpisů,</w:t>
      </w:r>
    </w:p>
    <w:p w14:paraId="2C6FF9C2"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kontrolní dny se budou konat dle potřeby, nejméně jednou týdně</w:t>
      </w:r>
      <w:r w:rsidR="00102071" w:rsidRPr="001A4CFB">
        <w:rPr>
          <w:sz w:val="22"/>
          <w:szCs w:val="22"/>
        </w:rPr>
        <w:t>,</w:t>
      </w:r>
    </w:p>
    <w:p w14:paraId="5ECD4A3C"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04A5D9EF"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kontrolní dny budou řízeny osobou vykonávající </w:t>
      </w:r>
      <w:r w:rsidRPr="001A4CFB">
        <w:rPr>
          <w:color w:val="000000"/>
          <w:sz w:val="22"/>
          <w:szCs w:val="22"/>
        </w:rPr>
        <w:t>činnost TDS</w:t>
      </w:r>
      <w:r w:rsidRPr="001A4CFB">
        <w:rPr>
          <w:sz w:val="22"/>
          <w:szCs w:val="22"/>
        </w:rPr>
        <w:t>,</w:t>
      </w:r>
    </w:p>
    <w:p w14:paraId="69A65C25" w14:textId="77777777" w:rsidR="003972F3" w:rsidRPr="001A4CFB" w:rsidRDefault="003972F3" w:rsidP="00D8264D">
      <w:pPr>
        <w:pStyle w:val="Smlouva-slo"/>
        <w:numPr>
          <w:ilvl w:val="0"/>
          <w:numId w:val="32"/>
        </w:numPr>
        <w:spacing w:before="0" w:after="120" w:line="240" w:lineRule="auto"/>
        <w:ind w:firstLine="0"/>
        <w:rPr>
          <w:sz w:val="22"/>
          <w:szCs w:val="22"/>
        </w:rPr>
      </w:pPr>
      <w:r w:rsidRPr="001A4CFB">
        <w:rPr>
          <w:sz w:val="22"/>
          <w:szCs w:val="22"/>
        </w:rPr>
        <w:t xml:space="preserve">z kontrolních dnů budou osobou vykonávající </w:t>
      </w:r>
      <w:r w:rsidRPr="001A4CFB">
        <w:rPr>
          <w:color w:val="000000"/>
          <w:sz w:val="22"/>
          <w:szCs w:val="22"/>
        </w:rPr>
        <w:t>činnost TDS</w:t>
      </w:r>
      <w:r w:rsidRPr="001A4CFB">
        <w:rPr>
          <w:sz w:val="22"/>
          <w:szCs w:val="22"/>
        </w:rPr>
        <w:t xml:space="preserve"> pořizovány zápisy, které budou zhotoviteli zasílány v elektronické podobě. </w:t>
      </w:r>
    </w:p>
    <w:p w14:paraId="2E29EBBB" w14:textId="77777777" w:rsidR="00D40529" w:rsidRDefault="003972F3" w:rsidP="00D40529">
      <w:pPr>
        <w:pStyle w:val="Smlouva-slo"/>
        <w:numPr>
          <w:ilvl w:val="0"/>
          <w:numId w:val="8"/>
        </w:numPr>
        <w:tabs>
          <w:tab w:val="clear" w:pos="360"/>
          <w:tab w:val="left" w:pos="426"/>
        </w:tabs>
        <w:spacing w:before="0" w:after="120" w:line="240" w:lineRule="auto"/>
        <w:rPr>
          <w:sz w:val="22"/>
          <w:szCs w:val="22"/>
        </w:rPr>
      </w:pPr>
      <w:r w:rsidRPr="001A4CFB">
        <w:rPr>
          <w:sz w:val="22"/>
          <w:szCs w:val="22"/>
        </w:rPr>
        <w:t>Zhotovitel je povinen umožnit osobám uvedeným v</w:t>
      </w:r>
      <w:r w:rsidR="00FB6356">
        <w:rPr>
          <w:sz w:val="22"/>
          <w:szCs w:val="22"/>
        </w:rPr>
        <w:t> </w:t>
      </w:r>
      <w:r w:rsidRPr="001A4CFB">
        <w:rPr>
          <w:sz w:val="22"/>
          <w:szCs w:val="22"/>
        </w:rPr>
        <w:t>odst</w:t>
      </w:r>
      <w:r w:rsidR="00FB6356">
        <w:rPr>
          <w:sz w:val="22"/>
          <w:szCs w:val="22"/>
        </w:rPr>
        <w:t>.</w:t>
      </w:r>
      <w:r w:rsidRPr="001A4CFB">
        <w:rPr>
          <w:sz w:val="22"/>
          <w:szCs w:val="22"/>
        </w:rPr>
        <w:t xml:space="preserve"> </w:t>
      </w:r>
      <w:r w:rsidR="00D716E2" w:rsidRPr="00FB6356">
        <w:rPr>
          <w:sz w:val="22"/>
          <w:szCs w:val="22"/>
        </w:rPr>
        <w:t>21</w:t>
      </w:r>
      <w:r w:rsidR="00D716E2">
        <w:rPr>
          <w:sz w:val="22"/>
          <w:szCs w:val="22"/>
        </w:rPr>
        <w:t xml:space="preserve"> </w:t>
      </w:r>
      <w:r w:rsidRPr="001A4CFB">
        <w:rPr>
          <w:sz w:val="22"/>
          <w:szCs w:val="22"/>
        </w:rPr>
        <w:t xml:space="preserve">tohoto článku provedení kontroly </w:t>
      </w:r>
      <w:r w:rsidRPr="00C92C5E">
        <w:rPr>
          <w:sz w:val="22"/>
          <w:szCs w:val="22"/>
        </w:rPr>
        <w:t>realizovaných prací.</w:t>
      </w:r>
    </w:p>
    <w:p w14:paraId="19453B2E" w14:textId="77777777" w:rsidR="00D40529" w:rsidRDefault="003972F3" w:rsidP="00D40529">
      <w:pPr>
        <w:pStyle w:val="Smlouva-slo"/>
        <w:numPr>
          <w:ilvl w:val="0"/>
          <w:numId w:val="8"/>
        </w:numPr>
        <w:tabs>
          <w:tab w:val="clear" w:pos="360"/>
          <w:tab w:val="left" w:pos="426"/>
        </w:tabs>
        <w:spacing w:before="0" w:after="120" w:line="240" w:lineRule="auto"/>
        <w:rPr>
          <w:sz w:val="22"/>
          <w:szCs w:val="22"/>
        </w:rPr>
      </w:pPr>
      <w:r w:rsidRPr="00D40529">
        <w:rPr>
          <w:sz w:val="22"/>
          <w:szCs w:val="22"/>
        </w:rPr>
        <w:t xml:space="preserve">Zhotovitel vyzve osobu vykonávající </w:t>
      </w:r>
      <w:r w:rsidRPr="00D40529">
        <w:rPr>
          <w:color w:val="000000"/>
          <w:sz w:val="22"/>
          <w:szCs w:val="22"/>
        </w:rPr>
        <w:t>činnost TDS</w:t>
      </w:r>
      <w:r w:rsidRPr="00D40529">
        <w:rPr>
          <w:sz w:val="22"/>
          <w:szCs w:val="22"/>
        </w:rPr>
        <w:t xml:space="preserve"> prokazatelnou formou nejméně 3 pracovní</w:t>
      </w:r>
      <w:r w:rsidR="00FB6356" w:rsidRPr="00D40529">
        <w:rPr>
          <w:sz w:val="22"/>
          <w:szCs w:val="22"/>
        </w:rPr>
        <w:t xml:space="preserve"> </w:t>
      </w:r>
      <w:r w:rsidRPr="00D40529">
        <w:rPr>
          <w:sz w:val="22"/>
          <w:szCs w:val="22"/>
        </w:rPr>
        <w:t xml:space="preserve">dny předem </w:t>
      </w:r>
      <w:r w:rsidRPr="00D40529">
        <w:rPr>
          <w:sz w:val="22"/>
          <w:szCs w:val="22"/>
        </w:rPr>
        <w:lastRenderedPageBreak/>
        <w:t xml:space="preserve">k prověření kvality prací, jež budou dalším postupem při zhotovování díla zakryty. V případě, že se na tuto výzvu osoba vykonávající </w:t>
      </w:r>
      <w:r w:rsidRPr="00D40529">
        <w:rPr>
          <w:color w:val="000000"/>
          <w:sz w:val="22"/>
          <w:szCs w:val="22"/>
        </w:rPr>
        <w:t>činnost</w:t>
      </w:r>
      <w:r w:rsidR="00FB6356" w:rsidRPr="00D40529">
        <w:rPr>
          <w:color w:val="000000"/>
          <w:sz w:val="22"/>
          <w:szCs w:val="22"/>
        </w:rPr>
        <w:t xml:space="preserve"> </w:t>
      </w:r>
      <w:r w:rsidRPr="00D40529">
        <w:rPr>
          <w:color w:val="000000"/>
          <w:sz w:val="22"/>
          <w:szCs w:val="22"/>
        </w:rPr>
        <w:t>TDS</w:t>
      </w:r>
      <w:r w:rsidRPr="00D40529">
        <w:rPr>
          <w:sz w:val="22"/>
          <w:szCs w:val="22"/>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D40529">
        <w:rPr>
          <w:color w:val="000000"/>
          <w:sz w:val="22"/>
          <w:szCs w:val="22"/>
        </w:rPr>
        <w:t>činnost TDS</w:t>
      </w:r>
      <w:r w:rsidRPr="00D40529">
        <w:rPr>
          <w:sz w:val="22"/>
          <w:szCs w:val="22"/>
        </w:rPr>
        <w:t xml:space="preserve"> prokazatelnou formou k převzetí prací před jejich zakrytím nevyzve, případně osoba vykonávající </w:t>
      </w:r>
      <w:r w:rsidRPr="00D40529">
        <w:rPr>
          <w:color w:val="000000"/>
          <w:sz w:val="22"/>
          <w:szCs w:val="22"/>
        </w:rPr>
        <w:t>činnost TDS</w:t>
      </w:r>
      <w:r w:rsidRPr="00D40529">
        <w:rPr>
          <w:sz w:val="22"/>
          <w:szCs w:val="22"/>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0FFC09D0" w14:textId="77777777" w:rsidR="00D40529" w:rsidRDefault="003972F3" w:rsidP="00D40529">
      <w:pPr>
        <w:pStyle w:val="Smlouva-slo"/>
        <w:numPr>
          <w:ilvl w:val="0"/>
          <w:numId w:val="8"/>
        </w:numPr>
        <w:tabs>
          <w:tab w:val="clear" w:pos="360"/>
          <w:tab w:val="left" w:pos="426"/>
        </w:tabs>
        <w:spacing w:before="0" w:after="120" w:line="240" w:lineRule="auto"/>
        <w:rPr>
          <w:sz w:val="22"/>
          <w:szCs w:val="22"/>
        </w:rPr>
      </w:pPr>
      <w:r w:rsidRPr="00D40529">
        <w:rPr>
          <w:sz w:val="22"/>
          <w:szCs w:val="22"/>
        </w:rPr>
        <w:t xml:space="preserve">Zhotovitel písemně vyzve kromě osoby vykonávající </w:t>
      </w:r>
      <w:r w:rsidRPr="00D40529">
        <w:rPr>
          <w:color w:val="000000"/>
          <w:sz w:val="22"/>
          <w:szCs w:val="22"/>
        </w:rPr>
        <w:t>činnost TDS</w:t>
      </w:r>
      <w:r w:rsidRPr="00D40529">
        <w:rPr>
          <w:sz w:val="22"/>
          <w:szCs w:val="22"/>
        </w:rPr>
        <w:t xml:space="preserve"> i </w:t>
      </w:r>
      <w:r w:rsidR="00C92C5E" w:rsidRPr="00D40529">
        <w:rPr>
          <w:sz w:val="22"/>
          <w:szCs w:val="22"/>
        </w:rPr>
        <w:t xml:space="preserve">případné </w:t>
      </w:r>
      <w:r w:rsidRPr="00D40529">
        <w:rPr>
          <w:sz w:val="22"/>
          <w:szCs w:val="22"/>
        </w:rPr>
        <w:t>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53112995" w14:textId="77777777" w:rsidR="003972F3" w:rsidRPr="00D40529" w:rsidRDefault="003972F3" w:rsidP="00D40529">
      <w:pPr>
        <w:pStyle w:val="Smlouva-slo"/>
        <w:numPr>
          <w:ilvl w:val="0"/>
          <w:numId w:val="8"/>
        </w:numPr>
        <w:tabs>
          <w:tab w:val="clear" w:pos="360"/>
          <w:tab w:val="left" w:pos="426"/>
        </w:tabs>
        <w:spacing w:before="0" w:after="120" w:line="240" w:lineRule="auto"/>
        <w:rPr>
          <w:sz w:val="22"/>
          <w:szCs w:val="22"/>
        </w:rPr>
      </w:pPr>
      <w:r w:rsidRPr="00D40529">
        <w:rPr>
          <w:sz w:val="22"/>
          <w:szCs w:val="22"/>
        </w:rPr>
        <w:t>Další podmínky provedení stavby:</w:t>
      </w:r>
    </w:p>
    <w:p w14:paraId="54751BBC"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K převzetí </w:t>
      </w:r>
      <w:r w:rsidRPr="001A4CFB">
        <w:rPr>
          <w:sz w:val="22"/>
          <w:szCs w:val="22"/>
        </w:rPr>
        <w:t>díla nebo jeho částí si objednatel</w:t>
      </w:r>
      <w:r w:rsidRPr="001A4CFB">
        <w:rPr>
          <w:color w:val="000000"/>
          <w:sz w:val="22"/>
          <w:szCs w:val="22"/>
        </w:rPr>
        <w:t xml:space="preserve"> může přizvat autorizovanou osobu, soudního znalce či jiného odborníka, má-li pochybnosti o kvalitě provedeného díla či jeho části.</w:t>
      </w:r>
    </w:p>
    <w:p w14:paraId="2BB5D6A3" w14:textId="77777777" w:rsidR="00FA5E2A"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Zhotovitel okamžikem zahájení prací prováděných za provozu objednatele přejímá v plném rozsahu zodpovědnost za vlastní řízení prací a za dodržování předpisů o bezpečnosti práce a ochraně zdraví při práci; </w:t>
      </w:r>
    </w:p>
    <w:p w14:paraId="79F7EECC"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Ohlašovnou požárů je vrátnice Psychiatrické nemocnice v Opavě, tel. č. 553 695 222, umístěná v přízemí budovy "vrátnice a žurnálu " u vjezdu do nemocnice z Olomoucké ulice; </w:t>
      </w:r>
    </w:p>
    <w:p w14:paraId="3791022B"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510D016A"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Zhotovitel se zavazuje provést dílo či jeho části svým jménem a na vlastní zodpovědnost, za podmínky dodržení zákona č. 435/2004 Sb., o zaměstnanosti, v platném znění na své nebezpečí se svými poddodavateli.</w:t>
      </w:r>
    </w:p>
    <w:p w14:paraId="7AFC1885" w14:textId="77777777" w:rsidR="003972F3" w:rsidRPr="00C92C5E" w:rsidRDefault="003972F3" w:rsidP="00D40529">
      <w:pPr>
        <w:numPr>
          <w:ilvl w:val="0"/>
          <w:numId w:val="21"/>
        </w:numPr>
        <w:autoSpaceDE w:val="0"/>
        <w:autoSpaceDN w:val="0"/>
        <w:adjustRightInd w:val="0"/>
        <w:spacing w:after="120"/>
        <w:ind w:left="784"/>
        <w:jc w:val="both"/>
        <w:rPr>
          <w:color w:val="000000"/>
          <w:sz w:val="22"/>
          <w:szCs w:val="22"/>
        </w:rPr>
      </w:pPr>
      <w:r w:rsidRPr="00C92C5E">
        <w:rPr>
          <w:color w:val="000000"/>
          <w:sz w:val="22"/>
          <w:szCs w:val="22"/>
        </w:rPr>
        <w:t xml:space="preserve">Zhotovitel seznámí prostřednictvím </w:t>
      </w:r>
      <w:r w:rsidR="00FA5E2A" w:rsidRPr="00C92C5E">
        <w:rPr>
          <w:color w:val="000000"/>
          <w:sz w:val="22"/>
          <w:szCs w:val="22"/>
        </w:rPr>
        <w:t>„</w:t>
      </w:r>
      <w:r w:rsidRPr="00C92C5E">
        <w:rPr>
          <w:color w:val="000000"/>
          <w:sz w:val="22"/>
          <w:szCs w:val="22"/>
        </w:rPr>
        <w:t>technika BOZP a PO</w:t>
      </w:r>
      <w:r w:rsidR="00FA5E2A" w:rsidRPr="00C92C5E">
        <w:rPr>
          <w:color w:val="000000"/>
          <w:sz w:val="22"/>
          <w:szCs w:val="22"/>
        </w:rPr>
        <w:t>“</w:t>
      </w:r>
      <w:r w:rsidRPr="00C92C5E">
        <w:rPr>
          <w:color w:val="000000"/>
          <w:sz w:val="22"/>
          <w:szCs w:val="22"/>
        </w:rPr>
        <w:t xml:space="preserve"> objednatele a koordinátora BOZP zaměstnance své, případně svých </w:t>
      </w:r>
      <w:r w:rsidR="00FA5E2A" w:rsidRPr="00C92C5E">
        <w:rPr>
          <w:color w:val="000000"/>
          <w:sz w:val="22"/>
          <w:szCs w:val="22"/>
        </w:rPr>
        <w:t>poddodavatelů</w:t>
      </w:r>
      <w:r w:rsidRPr="00C92C5E">
        <w:rPr>
          <w:color w:val="000000"/>
          <w:sz w:val="22"/>
          <w:szCs w:val="22"/>
        </w:rPr>
        <w:t>, s  riziky na pracovištích objednatele, vyhodnotí je, upozorní na ně z</w:t>
      </w:r>
      <w:r w:rsidR="00FA5E2A" w:rsidRPr="00C92C5E">
        <w:rPr>
          <w:color w:val="000000"/>
          <w:sz w:val="22"/>
          <w:szCs w:val="22"/>
        </w:rPr>
        <w:t xml:space="preserve">aměstnance, a případně sjednané </w:t>
      </w:r>
      <w:r w:rsidRPr="00C92C5E">
        <w:rPr>
          <w:color w:val="000000"/>
          <w:sz w:val="22"/>
          <w:szCs w:val="22"/>
        </w:rPr>
        <w:t>poddodavatele a určí způsob ochrany a prevence proti úrazům a jinému poškození zdraví;</w:t>
      </w:r>
      <w:r w:rsidR="00177576">
        <w:rPr>
          <w:color w:val="000000"/>
          <w:sz w:val="22"/>
          <w:szCs w:val="22"/>
        </w:rPr>
        <w:t xml:space="preserve"> </w:t>
      </w:r>
      <w:r w:rsidRPr="00C92C5E">
        <w:rPr>
          <w:color w:val="000000"/>
          <w:sz w:val="22"/>
          <w:szCs w:val="22"/>
        </w:rPr>
        <w:t xml:space="preserve">Na požádání zhotovitele pak </w:t>
      </w:r>
      <w:r w:rsidR="00FA5E2A" w:rsidRPr="00C92C5E">
        <w:rPr>
          <w:color w:val="000000"/>
          <w:sz w:val="22"/>
          <w:szCs w:val="22"/>
        </w:rPr>
        <w:t>„</w:t>
      </w:r>
      <w:r w:rsidRPr="00C92C5E">
        <w:rPr>
          <w:color w:val="000000"/>
          <w:sz w:val="22"/>
          <w:szCs w:val="22"/>
        </w:rPr>
        <w:t>technik BOZP a PO</w:t>
      </w:r>
      <w:r w:rsidR="00FA5E2A" w:rsidRPr="00C92C5E">
        <w:rPr>
          <w:color w:val="000000"/>
          <w:sz w:val="22"/>
          <w:szCs w:val="22"/>
        </w:rPr>
        <w:t>“</w:t>
      </w:r>
      <w:r w:rsidRPr="00C92C5E">
        <w:rPr>
          <w:color w:val="000000"/>
          <w:sz w:val="22"/>
          <w:szCs w:val="22"/>
        </w:rPr>
        <w:t xml:space="preserve"> objednatele zajistí u vedení dotčeného pracoviště-úseku </w:t>
      </w:r>
      <w:r w:rsidRPr="00C92C5E">
        <w:rPr>
          <w:sz w:val="22"/>
          <w:szCs w:val="22"/>
        </w:rPr>
        <w:t>objednatele, taková</w:t>
      </w:r>
      <w:r w:rsidRPr="00C92C5E">
        <w:rPr>
          <w:color w:val="000000"/>
          <w:sz w:val="22"/>
          <w:szCs w:val="22"/>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C92C5E">
        <w:rPr>
          <w:color w:val="000000"/>
          <w:sz w:val="22"/>
          <w:szCs w:val="22"/>
        </w:rPr>
        <w:t>pachy</w:t>
      </w:r>
      <w:r w:rsidRPr="00C92C5E">
        <w:rPr>
          <w:color w:val="000000"/>
          <w:sz w:val="22"/>
          <w:szCs w:val="22"/>
        </w:rPr>
        <w:t xml:space="preserve"> atd.)</w:t>
      </w:r>
      <w:r w:rsidR="0094353F" w:rsidRPr="00C92C5E">
        <w:rPr>
          <w:color w:val="000000"/>
          <w:sz w:val="22"/>
          <w:szCs w:val="22"/>
        </w:rPr>
        <w:t>.</w:t>
      </w:r>
    </w:p>
    <w:p w14:paraId="34459E6D"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 xml:space="preserve">V případě pracovního úrazu zaměstnance zhotovitele postupuje zhotovitel i objednatel podle NV č. 201/2010 Sb., o způsobu evidence úrazů, hlášení a zasílání záznamu o úrazu a § 105 ZP </w:t>
      </w:r>
      <w:r w:rsidR="0093463D" w:rsidRPr="001A4CFB">
        <w:rPr>
          <w:color w:val="000000"/>
          <w:sz w:val="22"/>
          <w:szCs w:val="22"/>
        </w:rPr>
        <w:t>–</w:t>
      </w:r>
      <w:r w:rsidRPr="001A4CFB">
        <w:rPr>
          <w:color w:val="000000"/>
          <w:sz w:val="22"/>
          <w:szCs w:val="22"/>
        </w:rPr>
        <w:t xml:space="preserve"> hlášený pracovní úraz musí být šetřen oběma smluvními stranami;</w:t>
      </w:r>
    </w:p>
    <w:p w14:paraId="6DDB9C07" w14:textId="77777777" w:rsidR="009B36BB" w:rsidRPr="001A4CFB" w:rsidRDefault="003972F3" w:rsidP="00D40529">
      <w:pPr>
        <w:numPr>
          <w:ilvl w:val="0"/>
          <w:numId w:val="21"/>
        </w:numPr>
        <w:autoSpaceDE w:val="0"/>
        <w:autoSpaceDN w:val="0"/>
        <w:adjustRightInd w:val="0"/>
        <w:spacing w:after="120"/>
        <w:ind w:left="784"/>
        <w:jc w:val="both"/>
        <w:rPr>
          <w:color w:val="FF0000"/>
          <w:sz w:val="22"/>
          <w:szCs w:val="22"/>
        </w:rPr>
      </w:pPr>
      <w:r w:rsidRPr="001A4CFB">
        <w:rPr>
          <w:color w:val="000000"/>
          <w:sz w:val="22"/>
          <w:szCs w:val="22"/>
        </w:rPr>
        <w:t xml:space="preserve">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w:t>
      </w:r>
      <w:r w:rsidRPr="001A4CFB">
        <w:rPr>
          <w:color w:val="000000"/>
          <w:sz w:val="22"/>
          <w:szCs w:val="22"/>
        </w:rPr>
        <w:lastRenderedPageBreak/>
        <w:t>které mohou mít vliv na změnu hygienických, bezpečnostních, protipožárních a provozních</w:t>
      </w:r>
      <w:r w:rsidR="00FB6356">
        <w:rPr>
          <w:color w:val="000000"/>
          <w:sz w:val="22"/>
          <w:szCs w:val="22"/>
        </w:rPr>
        <w:t xml:space="preserve"> </w:t>
      </w:r>
      <w:r w:rsidRPr="001A4CFB">
        <w:rPr>
          <w:sz w:val="22"/>
          <w:szCs w:val="22"/>
        </w:rPr>
        <w:t>podmínek v části stavby prováděné pro</w:t>
      </w:r>
      <w:r w:rsidR="00FB6356">
        <w:rPr>
          <w:sz w:val="22"/>
          <w:szCs w:val="22"/>
        </w:rPr>
        <w:t xml:space="preserve"> </w:t>
      </w:r>
      <w:r w:rsidR="009B36BB" w:rsidRPr="001A4CFB">
        <w:rPr>
          <w:sz w:val="22"/>
          <w:szCs w:val="22"/>
        </w:rPr>
        <w:t>objednatele</w:t>
      </w:r>
      <w:r w:rsidRPr="00A72185">
        <w:rPr>
          <w:sz w:val="22"/>
          <w:szCs w:val="22"/>
        </w:rPr>
        <w:t>.</w:t>
      </w:r>
    </w:p>
    <w:p w14:paraId="1CFDAFFB" w14:textId="77777777" w:rsidR="003972F3" w:rsidRPr="001A4CFB" w:rsidRDefault="003972F3" w:rsidP="00D40529">
      <w:pPr>
        <w:numPr>
          <w:ilvl w:val="0"/>
          <w:numId w:val="21"/>
        </w:numPr>
        <w:autoSpaceDE w:val="0"/>
        <w:autoSpaceDN w:val="0"/>
        <w:adjustRightInd w:val="0"/>
        <w:spacing w:after="120"/>
        <w:ind w:left="784"/>
        <w:jc w:val="both"/>
        <w:rPr>
          <w:color w:val="FF0000"/>
          <w:sz w:val="22"/>
          <w:szCs w:val="22"/>
        </w:rPr>
      </w:pPr>
      <w:r w:rsidRPr="001A4CFB">
        <w:rPr>
          <w:color w:val="000000"/>
          <w:sz w:val="22"/>
          <w:szCs w:val="22"/>
        </w:rPr>
        <w:t>Zhotovitel vybaví pracoviště lékárničkou pro poskytnutí první</w:t>
      </w:r>
      <w:r w:rsidR="009B36BB" w:rsidRPr="001A4CFB">
        <w:rPr>
          <w:color w:val="000000"/>
          <w:sz w:val="22"/>
          <w:szCs w:val="22"/>
        </w:rPr>
        <w:t xml:space="preserve"> pomoci</w:t>
      </w:r>
      <w:r w:rsidRPr="001A4CFB">
        <w:rPr>
          <w:color w:val="000000"/>
          <w:sz w:val="22"/>
          <w:szCs w:val="22"/>
        </w:rPr>
        <w:t xml:space="preserve">, </w:t>
      </w:r>
    </w:p>
    <w:p w14:paraId="4B54F857" w14:textId="77777777" w:rsidR="00A72185" w:rsidRPr="00A72185" w:rsidRDefault="003972F3" w:rsidP="00D40529">
      <w:pPr>
        <w:numPr>
          <w:ilvl w:val="0"/>
          <w:numId w:val="21"/>
        </w:numPr>
        <w:autoSpaceDE w:val="0"/>
        <w:autoSpaceDN w:val="0"/>
        <w:adjustRightInd w:val="0"/>
        <w:spacing w:after="120"/>
        <w:ind w:left="784"/>
        <w:jc w:val="both"/>
        <w:rPr>
          <w:color w:val="000000"/>
          <w:sz w:val="22"/>
          <w:szCs w:val="22"/>
        </w:rPr>
      </w:pPr>
      <w:r w:rsidRPr="00A72185">
        <w:rPr>
          <w:color w:val="000000"/>
          <w:sz w:val="22"/>
          <w:szCs w:val="22"/>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w:t>
      </w:r>
      <w:r w:rsidR="00A72185">
        <w:rPr>
          <w:color w:val="000000"/>
          <w:sz w:val="22"/>
          <w:szCs w:val="22"/>
        </w:rPr>
        <w:t> </w:t>
      </w:r>
      <w:r w:rsidRPr="00A72185">
        <w:rPr>
          <w:color w:val="000000"/>
          <w:sz w:val="22"/>
          <w:szCs w:val="22"/>
        </w:rPr>
        <w:t>pracovištěm</w:t>
      </w:r>
      <w:r w:rsidR="00A72185">
        <w:rPr>
          <w:color w:val="000000"/>
          <w:sz w:val="22"/>
          <w:szCs w:val="22"/>
        </w:rPr>
        <w:t>.</w:t>
      </w:r>
    </w:p>
    <w:p w14:paraId="15C7F860" w14:textId="77777777" w:rsidR="00A813A6" w:rsidRPr="00A72185" w:rsidRDefault="003972F3" w:rsidP="00D40529">
      <w:pPr>
        <w:numPr>
          <w:ilvl w:val="0"/>
          <w:numId w:val="21"/>
        </w:numPr>
        <w:autoSpaceDE w:val="0"/>
        <w:autoSpaceDN w:val="0"/>
        <w:adjustRightInd w:val="0"/>
        <w:spacing w:after="120"/>
        <w:ind w:left="784"/>
        <w:jc w:val="both"/>
        <w:rPr>
          <w:color w:val="000000"/>
          <w:sz w:val="22"/>
          <w:szCs w:val="22"/>
        </w:rPr>
      </w:pPr>
      <w:r w:rsidRPr="00A72185">
        <w:rPr>
          <w:color w:val="000000"/>
          <w:sz w:val="22"/>
          <w:szCs w:val="22"/>
        </w:rPr>
        <w:t xml:space="preserve">Obě smluvní strany se dohodly na tom, že se zhotovitel plně podřídí podmínkám pro zajištění provozu všech úseků činnosti </w:t>
      </w:r>
      <w:r w:rsidRPr="00A72185">
        <w:rPr>
          <w:sz w:val="22"/>
          <w:szCs w:val="22"/>
        </w:rPr>
        <w:t>objednatele a n</w:t>
      </w:r>
      <w:r w:rsidRPr="00A72185">
        <w:rPr>
          <w:color w:val="000000"/>
          <w:sz w:val="22"/>
          <w:szCs w:val="22"/>
        </w:rPr>
        <w:t xml:space="preserve">ebude fakturovat náhrady za ztrátu času (prostoje), /např. neprovádění prací v noci – klidový režim/. </w:t>
      </w:r>
    </w:p>
    <w:p w14:paraId="33903B64" w14:textId="77777777" w:rsidR="00A813A6" w:rsidRPr="00A72185" w:rsidRDefault="003972F3" w:rsidP="00D40529">
      <w:pPr>
        <w:numPr>
          <w:ilvl w:val="0"/>
          <w:numId w:val="21"/>
        </w:numPr>
        <w:autoSpaceDE w:val="0"/>
        <w:autoSpaceDN w:val="0"/>
        <w:adjustRightInd w:val="0"/>
        <w:spacing w:after="120"/>
        <w:ind w:left="784"/>
        <w:jc w:val="both"/>
        <w:rPr>
          <w:color w:val="000000"/>
          <w:sz w:val="22"/>
          <w:szCs w:val="22"/>
        </w:rPr>
      </w:pPr>
      <w:r w:rsidRPr="00A72185">
        <w:rPr>
          <w:color w:val="000000"/>
          <w:sz w:val="22"/>
          <w:szCs w:val="22"/>
        </w:rPr>
        <w:t>Zhotovitel musí s </w:t>
      </w:r>
      <w:r w:rsidR="00A72185" w:rsidRPr="00A72185">
        <w:rPr>
          <w:color w:val="000000"/>
          <w:sz w:val="22"/>
          <w:szCs w:val="22"/>
        </w:rPr>
        <w:t>O</w:t>
      </w:r>
      <w:r w:rsidRPr="00A72185">
        <w:rPr>
          <w:color w:val="000000"/>
          <w:sz w:val="22"/>
          <w:szCs w:val="22"/>
        </w:rPr>
        <w:t>bjednatele</w:t>
      </w:r>
      <w:r w:rsidR="00A72185" w:rsidRPr="00A72185">
        <w:rPr>
          <w:color w:val="000000"/>
          <w:sz w:val="22"/>
          <w:szCs w:val="22"/>
        </w:rPr>
        <w:t>m</w:t>
      </w:r>
      <w:r w:rsidRPr="00A72185">
        <w:rPr>
          <w:color w:val="000000"/>
          <w:sz w:val="22"/>
          <w:szCs w:val="22"/>
        </w:rPr>
        <w:t xml:space="preserve"> konzultovat provádění všech prací, které by mohly negativně ovlivnit provoz zařízení </w:t>
      </w:r>
      <w:r w:rsidRPr="00A72185">
        <w:rPr>
          <w:sz w:val="22"/>
          <w:szCs w:val="22"/>
        </w:rPr>
        <w:t>objednatele;</w:t>
      </w:r>
    </w:p>
    <w:p w14:paraId="3F432DDD" w14:textId="77777777" w:rsidR="00A813A6" w:rsidRPr="001A4CFB" w:rsidRDefault="004051FC"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Objednatel neodpovídá</w:t>
      </w:r>
      <w:r w:rsidR="003972F3" w:rsidRPr="001A4CFB">
        <w:rPr>
          <w:color w:val="000000"/>
          <w:sz w:val="22"/>
          <w:szCs w:val="22"/>
        </w:rPr>
        <w:t xml:space="preserve"> za dodržování legislativních podmínek pro manipulaci s odpady vzniklými při provádění díla nebo jeho částí.</w:t>
      </w:r>
    </w:p>
    <w:p w14:paraId="0F435C84" w14:textId="77777777" w:rsidR="003972F3" w:rsidRPr="001A4CFB" w:rsidRDefault="003972F3" w:rsidP="00D40529">
      <w:pPr>
        <w:numPr>
          <w:ilvl w:val="0"/>
          <w:numId w:val="21"/>
        </w:numPr>
        <w:autoSpaceDE w:val="0"/>
        <w:autoSpaceDN w:val="0"/>
        <w:adjustRightInd w:val="0"/>
        <w:spacing w:after="120"/>
        <w:ind w:left="784"/>
        <w:jc w:val="both"/>
        <w:rPr>
          <w:color w:val="000000"/>
          <w:sz w:val="22"/>
          <w:szCs w:val="22"/>
        </w:rPr>
      </w:pPr>
      <w:r w:rsidRPr="001A4CFB">
        <w:rPr>
          <w:color w:val="000000"/>
          <w:sz w:val="22"/>
          <w:szCs w:val="22"/>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2640F6A4"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XI.</w:t>
      </w:r>
    </w:p>
    <w:p w14:paraId="2542BE62" w14:textId="77777777" w:rsidR="003972F3" w:rsidRPr="001A4CFB" w:rsidRDefault="003972F3" w:rsidP="001A4CFB">
      <w:pPr>
        <w:pStyle w:val="Smlouva2"/>
        <w:rPr>
          <w:sz w:val="22"/>
          <w:szCs w:val="22"/>
        </w:rPr>
      </w:pPr>
      <w:r w:rsidRPr="001A4CFB">
        <w:rPr>
          <w:sz w:val="22"/>
          <w:szCs w:val="22"/>
        </w:rPr>
        <w:t>Stavební deník, bezpečnostní deník</w:t>
      </w:r>
    </w:p>
    <w:p w14:paraId="0C8E700D"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4F6D49E9"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EB94969" w14:textId="77777777" w:rsidR="003972F3" w:rsidRPr="00A72185" w:rsidRDefault="003972F3" w:rsidP="0052470D">
      <w:pPr>
        <w:pStyle w:val="Smlouva3"/>
        <w:numPr>
          <w:ilvl w:val="2"/>
          <w:numId w:val="9"/>
        </w:numPr>
        <w:tabs>
          <w:tab w:val="left" w:pos="426"/>
        </w:tabs>
        <w:spacing w:before="0" w:after="120"/>
        <w:rPr>
          <w:sz w:val="22"/>
          <w:szCs w:val="22"/>
        </w:rPr>
      </w:pPr>
      <w:r w:rsidRPr="00A72185">
        <w:rPr>
          <w:sz w:val="22"/>
          <w:szCs w:val="22"/>
        </w:rPr>
        <w:t>Do stavebního deníku budou zapsány všechny skutečnosti související s plněním smlouvy. Jedná se zejména o:</w:t>
      </w:r>
    </w:p>
    <w:p w14:paraId="15420BDA" w14:textId="77777777" w:rsidR="003972F3" w:rsidRPr="00A72185" w:rsidRDefault="003972F3" w:rsidP="0052470D">
      <w:pPr>
        <w:numPr>
          <w:ilvl w:val="2"/>
          <w:numId w:val="10"/>
        </w:numPr>
        <w:tabs>
          <w:tab w:val="left" w:pos="426"/>
        </w:tabs>
        <w:spacing w:after="120"/>
        <w:jc w:val="both"/>
        <w:rPr>
          <w:color w:val="FF0000"/>
          <w:sz w:val="22"/>
          <w:szCs w:val="22"/>
        </w:rPr>
      </w:pPr>
      <w:r w:rsidRPr="00A72185">
        <w:rPr>
          <w:sz w:val="22"/>
          <w:szCs w:val="22"/>
        </w:rPr>
        <w:t>časový postup prací a jejich kvalitu a množství v měrných jednotkách,</w:t>
      </w:r>
    </w:p>
    <w:p w14:paraId="21CD6158" w14:textId="77777777" w:rsidR="003972F3" w:rsidRPr="00A72185" w:rsidRDefault="003972F3" w:rsidP="0052470D">
      <w:pPr>
        <w:numPr>
          <w:ilvl w:val="2"/>
          <w:numId w:val="10"/>
        </w:numPr>
        <w:tabs>
          <w:tab w:val="left" w:pos="426"/>
        </w:tabs>
        <w:spacing w:after="120"/>
        <w:jc w:val="both"/>
        <w:rPr>
          <w:sz w:val="22"/>
          <w:szCs w:val="22"/>
        </w:rPr>
      </w:pPr>
      <w:r w:rsidRPr="00A72185">
        <w:rPr>
          <w:sz w:val="22"/>
          <w:szCs w:val="22"/>
        </w:rPr>
        <w:t>druh použitých materiálů, včetně jejich dodaného množství, a technologií,</w:t>
      </w:r>
    </w:p>
    <w:p w14:paraId="5F1C3AD1" w14:textId="77777777" w:rsidR="003972F3" w:rsidRPr="00A72185" w:rsidRDefault="003972F3" w:rsidP="0052470D">
      <w:pPr>
        <w:numPr>
          <w:ilvl w:val="2"/>
          <w:numId w:val="10"/>
        </w:numPr>
        <w:tabs>
          <w:tab w:val="left" w:pos="426"/>
        </w:tabs>
        <w:spacing w:after="120"/>
        <w:jc w:val="both"/>
        <w:rPr>
          <w:color w:val="FF0000"/>
          <w:sz w:val="22"/>
          <w:szCs w:val="22"/>
        </w:rPr>
      </w:pPr>
      <w:r w:rsidRPr="00A72185">
        <w:rPr>
          <w:sz w:val="22"/>
          <w:szCs w:val="22"/>
        </w:rPr>
        <w:t>zdůvodnění odchylek v postupech prací a v použitých materiálech oproti projektové dokumentaci pro výběr zhotovitele a pro provádění stavby, další údaje, které souvisí s hospodárností a bezpečností práce,</w:t>
      </w:r>
    </w:p>
    <w:p w14:paraId="59095990" w14:textId="77777777" w:rsidR="003972F3" w:rsidRPr="00A72185" w:rsidRDefault="003972F3" w:rsidP="0052470D">
      <w:pPr>
        <w:numPr>
          <w:ilvl w:val="2"/>
          <w:numId w:val="10"/>
        </w:numPr>
        <w:tabs>
          <w:tab w:val="left" w:pos="426"/>
        </w:tabs>
        <w:spacing w:after="120"/>
        <w:jc w:val="both"/>
        <w:rPr>
          <w:sz w:val="22"/>
          <w:szCs w:val="22"/>
        </w:rPr>
      </w:pPr>
      <w:r w:rsidRPr="00A72185">
        <w:rPr>
          <w:sz w:val="22"/>
          <w:szCs w:val="22"/>
        </w:rPr>
        <w:t>stanovení termínů k odstranění zjištěných vad a nedodělků.</w:t>
      </w:r>
    </w:p>
    <w:p w14:paraId="56BDC9E5" w14:textId="77777777" w:rsidR="003972F3" w:rsidRPr="001A4CFB" w:rsidRDefault="003972F3" w:rsidP="0052470D">
      <w:pPr>
        <w:pStyle w:val="Smlouva3"/>
        <w:numPr>
          <w:ilvl w:val="2"/>
          <w:numId w:val="9"/>
        </w:numPr>
        <w:tabs>
          <w:tab w:val="left" w:pos="426"/>
          <w:tab w:val="left" w:pos="3960"/>
        </w:tabs>
        <w:spacing w:before="0" w:after="120"/>
        <w:rPr>
          <w:sz w:val="22"/>
          <w:szCs w:val="22"/>
        </w:rPr>
      </w:pPr>
      <w:r w:rsidRPr="00A72185">
        <w:rPr>
          <w:sz w:val="22"/>
          <w:szCs w:val="22"/>
        </w:rPr>
        <w:t xml:space="preserve">Objednatel a jím pověřené osoby jsou oprávněny stavební deník kontrolovat a k zápisům připojovat své stanovisko. Do deníku je oprávněna provádět záznamy také osoba vykonávající </w:t>
      </w:r>
      <w:r w:rsidRPr="00A72185">
        <w:rPr>
          <w:color w:val="000000"/>
          <w:sz w:val="22"/>
          <w:szCs w:val="22"/>
        </w:rPr>
        <w:t>činnost TDS</w:t>
      </w:r>
      <w:r w:rsidRPr="00A72185">
        <w:rPr>
          <w:sz w:val="22"/>
          <w:szCs w:val="22"/>
        </w:rPr>
        <w:t>, autorský dozor</w:t>
      </w:r>
      <w:r w:rsidRPr="001A4CFB">
        <w:rPr>
          <w:sz w:val="22"/>
          <w:szCs w:val="22"/>
        </w:rPr>
        <w:t xml:space="preserve"> a koordinátor BOZP.</w:t>
      </w:r>
    </w:p>
    <w:p w14:paraId="49F73533" w14:textId="77777777" w:rsidR="0094353F" w:rsidRPr="001A4CFB" w:rsidRDefault="0094353F" w:rsidP="001A4CFB">
      <w:pPr>
        <w:pStyle w:val="Smlouva3"/>
        <w:tabs>
          <w:tab w:val="left" w:pos="426"/>
        </w:tabs>
        <w:spacing w:before="0"/>
        <w:rPr>
          <w:caps/>
          <w:sz w:val="22"/>
          <w:szCs w:val="22"/>
        </w:rPr>
      </w:pPr>
    </w:p>
    <w:p w14:paraId="2BC0CBA8" w14:textId="77777777" w:rsidR="003972F3" w:rsidRPr="001A4CFB" w:rsidRDefault="003972F3" w:rsidP="001A4CFB">
      <w:pPr>
        <w:pStyle w:val="Smlouva3"/>
        <w:tabs>
          <w:tab w:val="left" w:pos="426"/>
        </w:tabs>
        <w:spacing w:before="0"/>
        <w:rPr>
          <w:b/>
          <w:sz w:val="22"/>
          <w:szCs w:val="22"/>
        </w:rPr>
      </w:pPr>
      <w:r w:rsidRPr="001A4CFB">
        <w:rPr>
          <w:b/>
          <w:caps/>
          <w:sz w:val="22"/>
          <w:szCs w:val="22"/>
        </w:rPr>
        <w:t>bezpečnostní deník</w:t>
      </w:r>
    </w:p>
    <w:p w14:paraId="1E51B59D"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 xml:space="preserve">Zhotovitel je dále oprávněn vyjadřovat se k zápisům do bezpečnostního deníku, který </w:t>
      </w:r>
      <w:r w:rsidRPr="001A4CFB">
        <w:rPr>
          <w:sz w:val="22"/>
          <w:szCs w:val="22"/>
        </w:rPr>
        <w:br/>
        <w:t>ke stavbě povede koordinátor BOZP a je povinen neprodleně respektovat požadavky koordinátora BOZP v deníku uvedené.</w:t>
      </w:r>
    </w:p>
    <w:p w14:paraId="3FB109BF"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Do bezpečnostního deníku budou zaznamenávány veškeré skutečnosti týkající se bezpečnosti a ochrany zdraví při práci na staveništi, zejména pak tyto skutečnosti:</w:t>
      </w:r>
    </w:p>
    <w:p w14:paraId="05CFC9B2" w14:textId="77777777" w:rsidR="003972F3" w:rsidRPr="001A4CFB" w:rsidRDefault="003972F3" w:rsidP="0052470D">
      <w:pPr>
        <w:numPr>
          <w:ilvl w:val="0"/>
          <w:numId w:val="11"/>
        </w:numPr>
        <w:tabs>
          <w:tab w:val="clear" w:pos="380"/>
          <w:tab w:val="left" w:pos="720"/>
        </w:tabs>
        <w:spacing w:after="120"/>
        <w:ind w:left="720" w:hanging="360"/>
        <w:jc w:val="both"/>
        <w:rPr>
          <w:sz w:val="22"/>
          <w:szCs w:val="22"/>
        </w:rPr>
      </w:pPr>
      <w:r w:rsidRPr="001A4CFB">
        <w:rPr>
          <w:sz w:val="22"/>
          <w:szCs w:val="22"/>
        </w:rPr>
        <w:lastRenderedPageBreak/>
        <w:t>seznámení s místními riziky za účelem předcházení ohrožení života a zdraví osob, které se s vědomím zhotovitele mohou zdržovat na staveništi (pokud stavební práce probíhají za provozu),</w:t>
      </w:r>
    </w:p>
    <w:p w14:paraId="0F7954F5"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seznámení s plánem BOZP na staveništi,</w:t>
      </w:r>
    </w:p>
    <w:p w14:paraId="3CBD03AF"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zápisy z pravidelných kontrolních dnů BOZP,</w:t>
      </w:r>
    </w:p>
    <w:p w14:paraId="3A4331C2"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nedostatky zjištěné při pochůzkách na stavbě včetně uložení opatření k nápravě,</w:t>
      </w:r>
    </w:p>
    <w:p w14:paraId="3ED8A982"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oznámení o nepřijetí uložených opatření k nápravě,</w:t>
      </w:r>
    </w:p>
    <w:p w14:paraId="18EBA563"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koordinace s techniky BOZP jednotlivých (pod)zhotovitelů,</w:t>
      </w:r>
    </w:p>
    <w:p w14:paraId="2334938B" w14:textId="77777777" w:rsidR="003972F3" w:rsidRPr="001A4CFB" w:rsidRDefault="003972F3" w:rsidP="0052470D">
      <w:pPr>
        <w:numPr>
          <w:ilvl w:val="0"/>
          <w:numId w:val="11"/>
        </w:numPr>
        <w:tabs>
          <w:tab w:val="clear" w:pos="380"/>
          <w:tab w:val="left" w:pos="720"/>
        </w:tabs>
        <w:spacing w:after="120"/>
        <w:ind w:left="720" w:hanging="360"/>
        <w:jc w:val="both"/>
        <w:rPr>
          <w:sz w:val="22"/>
          <w:szCs w:val="22"/>
        </w:rPr>
      </w:pPr>
      <w:r w:rsidRPr="001A4CFB">
        <w:rPr>
          <w:sz w:val="22"/>
          <w:szCs w:val="22"/>
        </w:rPr>
        <w:t>koordinace činností jednotlivých (pod)zhotovitelů s cílem vyloučení bezpečnostních kolizí,</w:t>
      </w:r>
    </w:p>
    <w:p w14:paraId="330D0766" w14:textId="77777777" w:rsidR="003972F3" w:rsidRPr="001A4CFB" w:rsidRDefault="003972F3" w:rsidP="0052470D">
      <w:pPr>
        <w:numPr>
          <w:ilvl w:val="0"/>
          <w:numId w:val="11"/>
        </w:numPr>
        <w:tabs>
          <w:tab w:val="left" w:pos="426"/>
        </w:tabs>
        <w:spacing w:after="120"/>
        <w:ind w:hanging="20"/>
        <w:jc w:val="both"/>
        <w:rPr>
          <w:sz w:val="22"/>
          <w:szCs w:val="22"/>
        </w:rPr>
      </w:pPr>
      <w:r w:rsidRPr="001A4CFB">
        <w:rPr>
          <w:sz w:val="22"/>
          <w:szCs w:val="22"/>
        </w:rPr>
        <w:t>kontrola dodržování čistoty a pořádku na staveništi.</w:t>
      </w:r>
    </w:p>
    <w:p w14:paraId="15E1ADF9"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Režim tohoto deníku se přiměřeně řídí předchozími ustanoveními o stavebním deníku.</w:t>
      </w:r>
    </w:p>
    <w:p w14:paraId="0DDBDBBD" w14:textId="77777777" w:rsidR="003972F3" w:rsidRPr="001A4CFB" w:rsidRDefault="003972F3" w:rsidP="0052470D">
      <w:pPr>
        <w:pStyle w:val="Smlouva3"/>
        <w:numPr>
          <w:ilvl w:val="2"/>
          <w:numId w:val="9"/>
        </w:numPr>
        <w:tabs>
          <w:tab w:val="left" w:pos="426"/>
        </w:tabs>
        <w:spacing w:before="0" w:after="120"/>
        <w:rPr>
          <w:sz w:val="22"/>
          <w:szCs w:val="22"/>
        </w:rPr>
      </w:pPr>
      <w:r w:rsidRPr="001A4CFB">
        <w:rPr>
          <w:sz w:val="22"/>
          <w:szCs w:val="22"/>
        </w:rPr>
        <w:t>Zápisem ve stavebním deníku a bezpečnostním deníku nelze obsah této smlouvy měnit.</w:t>
      </w:r>
    </w:p>
    <w:p w14:paraId="46899091" w14:textId="77777777" w:rsidR="003972F3" w:rsidRPr="001A4CFB" w:rsidRDefault="003972F3" w:rsidP="00AD6747">
      <w:pPr>
        <w:keepNext/>
        <w:autoSpaceDE w:val="0"/>
        <w:autoSpaceDN w:val="0"/>
        <w:adjustRightInd w:val="0"/>
        <w:spacing w:before="60"/>
        <w:jc w:val="center"/>
        <w:rPr>
          <w:b/>
          <w:bCs/>
          <w:sz w:val="22"/>
          <w:szCs w:val="22"/>
        </w:rPr>
      </w:pPr>
      <w:r w:rsidRPr="001A4CFB">
        <w:rPr>
          <w:b/>
          <w:bCs/>
          <w:sz w:val="22"/>
          <w:szCs w:val="22"/>
        </w:rPr>
        <w:t>XII.</w:t>
      </w:r>
    </w:p>
    <w:p w14:paraId="267BD947" w14:textId="77777777" w:rsidR="003972F3" w:rsidRPr="001A4CFB" w:rsidRDefault="003972F3" w:rsidP="00AD6747">
      <w:pPr>
        <w:pStyle w:val="Nadpis2"/>
        <w:tabs>
          <w:tab w:val="clear" w:pos="540"/>
          <w:tab w:val="left" w:pos="708"/>
        </w:tabs>
        <w:spacing w:after="120"/>
        <w:rPr>
          <w:sz w:val="22"/>
          <w:szCs w:val="22"/>
        </w:rPr>
      </w:pPr>
      <w:r w:rsidRPr="001A4CFB">
        <w:rPr>
          <w:sz w:val="22"/>
          <w:szCs w:val="22"/>
        </w:rPr>
        <w:t>Předání díla</w:t>
      </w:r>
    </w:p>
    <w:p w14:paraId="784B4105" w14:textId="77777777" w:rsidR="003972F3" w:rsidRPr="001A4CFB" w:rsidRDefault="0052470D" w:rsidP="0052470D">
      <w:pPr>
        <w:widowControl w:val="0"/>
        <w:numPr>
          <w:ilvl w:val="0"/>
          <w:numId w:val="12"/>
        </w:numPr>
        <w:spacing w:after="120"/>
        <w:jc w:val="both"/>
        <w:rPr>
          <w:sz w:val="22"/>
          <w:szCs w:val="22"/>
        </w:rPr>
      </w:pPr>
      <w:r>
        <w:rPr>
          <w:sz w:val="22"/>
          <w:szCs w:val="22"/>
        </w:rPr>
        <w:t>P</w:t>
      </w:r>
      <w:r w:rsidR="003972F3" w:rsidRPr="001A4CFB">
        <w:rPr>
          <w:sz w:val="22"/>
          <w:szCs w:val="22"/>
        </w:rPr>
        <w:t xml:space="preserve">řejímací řízení bude objednatelem zahájeno na výzvu zhotovitele, uskutečněnou minimálně </w:t>
      </w:r>
      <w:r w:rsidR="005F766D">
        <w:rPr>
          <w:sz w:val="22"/>
          <w:szCs w:val="22"/>
        </w:rPr>
        <w:t>15</w:t>
      </w:r>
      <w:r w:rsidR="003972F3" w:rsidRPr="001A4CFB">
        <w:rPr>
          <w:sz w:val="22"/>
          <w:szCs w:val="22"/>
        </w:rPr>
        <w:t>kalendářních dní před daným termínem dokončení díla</w:t>
      </w:r>
      <w:r>
        <w:rPr>
          <w:sz w:val="22"/>
          <w:szCs w:val="22"/>
        </w:rPr>
        <w:t>.</w:t>
      </w:r>
      <w:r w:rsidR="00177576">
        <w:rPr>
          <w:sz w:val="22"/>
          <w:szCs w:val="22"/>
        </w:rPr>
        <w:t xml:space="preserve"> </w:t>
      </w:r>
      <w:r w:rsidR="0083167F" w:rsidRPr="001A4CFB">
        <w:rPr>
          <w:sz w:val="22"/>
          <w:szCs w:val="22"/>
        </w:rPr>
        <w:t>P</w:t>
      </w:r>
      <w:r w:rsidR="003972F3" w:rsidRPr="001A4CFB">
        <w:rPr>
          <w:sz w:val="22"/>
          <w:szCs w:val="22"/>
        </w:rPr>
        <w:t xml:space="preserve">ovinnost zajistit předávací řízení je na straně objednatele. </w:t>
      </w:r>
    </w:p>
    <w:p w14:paraId="7A0A60E9" w14:textId="77777777" w:rsidR="003972F3" w:rsidRPr="001A4CFB" w:rsidRDefault="003972F3" w:rsidP="0052470D">
      <w:pPr>
        <w:pStyle w:val="Smlouva-slo"/>
        <w:numPr>
          <w:ilvl w:val="0"/>
          <w:numId w:val="12"/>
        </w:numPr>
        <w:spacing w:before="0" w:after="120" w:line="240" w:lineRule="auto"/>
        <w:ind w:left="357" w:hanging="357"/>
        <w:rPr>
          <w:color w:val="FF0000"/>
          <w:sz w:val="22"/>
          <w:szCs w:val="22"/>
        </w:rPr>
      </w:pPr>
      <w:r w:rsidRPr="001A4CFB">
        <w:rPr>
          <w:sz w:val="22"/>
          <w:szCs w:val="22"/>
        </w:rPr>
        <w:t xml:space="preserve">Objednatel se zavazuje dílo převzít do 15 dnů od zahájení přejímacího řízení v případě, že dílo bude předáno bez </w:t>
      </w:r>
      <w:r w:rsidR="00921182" w:rsidRPr="001A4CFB">
        <w:rPr>
          <w:sz w:val="22"/>
          <w:szCs w:val="22"/>
        </w:rPr>
        <w:t xml:space="preserve">jakýchkoliv zjevných </w:t>
      </w:r>
      <w:r w:rsidRPr="001A4CFB">
        <w:rPr>
          <w:sz w:val="22"/>
          <w:szCs w:val="22"/>
        </w:rPr>
        <w:t xml:space="preserve">vad a nedodělků, a to za účasti autorského dozoru projektanta a </w:t>
      </w:r>
      <w:r w:rsidRPr="001A4CFB">
        <w:rPr>
          <w:color w:val="000000"/>
          <w:sz w:val="22"/>
          <w:szCs w:val="22"/>
        </w:rPr>
        <w:t>osoby, vykonávající činnost TDS.</w:t>
      </w:r>
    </w:p>
    <w:p w14:paraId="7B34D3D6" w14:textId="77777777" w:rsidR="00AC37C4" w:rsidRPr="001A4CFB" w:rsidRDefault="003972F3" w:rsidP="0052470D">
      <w:pPr>
        <w:pStyle w:val="Smlouva-slo"/>
        <w:numPr>
          <w:ilvl w:val="0"/>
          <w:numId w:val="13"/>
        </w:numPr>
        <w:spacing w:before="60" w:after="120" w:line="240" w:lineRule="auto"/>
        <w:rPr>
          <w:sz w:val="22"/>
          <w:szCs w:val="22"/>
        </w:rPr>
      </w:pPr>
      <w:r w:rsidRPr="001A4CFB">
        <w:rPr>
          <w:sz w:val="22"/>
          <w:szCs w:val="22"/>
        </w:rPr>
        <w:t xml:space="preserve">O předání a převzetí </w:t>
      </w:r>
      <w:r w:rsidR="00921182" w:rsidRPr="001A4CFB">
        <w:rPr>
          <w:sz w:val="22"/>
          <w:szCs w:val="22"/>
        </w:rPr>
        <w:t xml:space="preserve">části </w:t>
      </w:r>
      <w:r w:rsidRPr="001A4CFB">
        <w:rPr>
          <w:sz w:val="22"/>
          <w:szCs w:val="22"/>
        </w:rPr>
        <w:t>díla objednatel sepíše „Protokol o předání a převzetí díla“, který bude obsahovat</w:t>
      </w:r>
      <w:r w:rsidR="00921182" w:rsidRPr="001A4CFB">
        <w:rPr>
          <w:sz w:val="22"/>
          <w:szCs w:val="22"/>
        </w:rPr>
        <w:t xml:space="preserve">; </w:t>
      </w:r>
    </w:p>
    <w:p w14:paraId="34AFA910" w14:textId="77777777" w:rsidR="003972F3" w:rsidRPr="001A4CFB" w:rsidRDefault="003972F3" w:rsidP="0052470D">
      <w:pPr>
        <w:pStyle w:val="Smlouva-slo"/>
        <w:numPr>
          <w:ilvl w:val="2"/>
          <w:numId w:val="13"/>
        </w:numPr>
        <w:spacing w:before="0" w:after="120" w:line="240" w:lineRule="auto"/>
        <w:rPr>
          <w:sz w:val="22"/>
          <w:szCs w:val="22"/>
        </w:rPr>
      </w:pPr>
      <w:r w:rsidRPr="001A4CFB">
        <w:rPr>
          <w:sz w:val="22"/>
          <w:szCs w:val="22"/>
        </w:rPr>
        <w:t>označení předmětu díla,</w:t>
      </w:r>
    </w:p>
    <w:p w14:paraId="51F58914"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označení objednatele a zhotovitele díla,</w:t>
      </w:r>
    </w:p>
    <w:p w14:paraId="53989BEE"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číslo a datum uzavření smlouvy o dílo včetně čísel a dat uzavření jejích dodatků,</w:t>
      </w:r>
    </w:p>
    <w:p w14:paraId="20A2E73C"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datum vydání a číslo stavebního povolení,</w:t>
      </w:r>
      <w:r w:rsidR="00095A38">
        <w:rPr>
          <w:sz w:val="22"/>
          <w:szCs w:val="22"/>
        </w:rPr>
        <w:t xml:space="preserve"> či souhlasu s ohlášením, pokud ho bylo zapotřebí,</w:t>
      </w:r>
    </w:p>
    <w:p w14:paraId="248DA03F"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termín vyklizení staveniště,</w:t>
      </w:r>
    </w:p>
    <w:p w14:paraId="6849543F"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datum ukončení záruky na dílo,</w:t>
      </w:r>
    </w:p>
    <w:p w14:paraId="6031DA0A"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soupis nákladů od zahájení po dokončení díla,</w:t>
      </w:r>
    </w:p>
    <w:p w14:paraId="738693B6"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termín zahájení a dokončení prací na zhotovovaném díle,</w:t>
      </w:r>
    </w:p>
    <w:p w14:paraId="0CDDA468"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seznam převzaté dokumentace,</w:t>
      </w:r>
    </w:p>
    <w:p w14:paraId="2DF8E3DA"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prohlášení objednatele, že</w:t>
      </w:r>
      <w:r w:rsidR="00AC37C4" w:rsidRPr="001A4CFB">
        <w:rPr>
          <w:sz w:val="22"/>
          <w:szCs w:val="22"/>
        </w:rPr>
        <w:t xml:space="preserve"> dílčí část díla nebo celé</w:t>
      </w:r>
      <w:r w:rsidRPr="001A4CFB">
        <w:rPr>
          <w:sz w:val="22"/>
          <w:szCs w:val="22"/>
        </w:rPr>
        <w:t xml:space="preserve"> dílo přejímá (nepřejímá),</w:t>
      </w:r>
    </w:p>
    <w:p w14:paraId="4049F345" w14:textId="77777777" w:rsidR="003972F3" w:rsidRPr="001A4CFB" w:rsidRDefault="003972F3" w:rsidP="0052470D">
      <w:pPr>
        <w:numPr>
          <w:ilvl w:val="2"/>
          <w:numId w:val="13"/>
        </w:numPr>
        <w:tabs>
          <w:tab w:val="left" w:pos="426"/>
        </w:tabs>
        <w:spacing w:after="120"/>
        <w:jc w:val="both"/>
        <w:rPr>
          <w:sz w:val="22"/>
          <w:szCs w:val="22"/>
        </w:rPr>
      </w:pPr>
      <w:r w:rsidRPr="001A4CFB">
        <w:rPr>
          <w:sz w:val="22"/>
          <w:szCs w:val="22"/>
        </w:rPr>
        <w:t>datum a místo sepsání protokolu</w:t>
      </w:r>
      <w:r w:rsidR="00AC37C4" w:rsidRPr="001A4CFB">
        <w:rPr>
          <w:sz w:val="22"/>
          <w:szCs w:val="22"/>
        </w:rPr>
        <w:t>; dílo nebo jeho část může být převzata pouze bez zjevných vad a nedodělků</w:t>
      </w:r>
    </w:p>
    <w:p w14:paraId="70066612" w14:textId="77777777" w:rsidR="003972F3" w:rsidRPr="001A4CFB" w:rsidRDefault="003972F3" w:rsidP="0052470D">
      <w:pPr>
        <w:pStyle w:val="Smlouva-slo"/>
        <w:numPr>
          <w:ilvl w:val="2"/>
          <w:numId w:val="13"/>
        </w:numPr>
        <w:tabs>
          <w:tab w:val="left" w:pos="426"/>
        </w:tabs>
        <w:spacing w:before="0" w:after="120" w:line="240" w:lineRule="auto"/>
        <w:rPr>
          <w:sz w:val="22"/>
          <w:szCs w:val="22"/>
        </w:rPr>
      </w:pPr>
      <w:r w:rsidRPr="001A4CFB">
        <w:rPr>
          <w:sz w:val="22"/>
          <w:szCs w:val="22"/>
        </w:rPr>
        <w:t>jména a podpisy zástupců objednatele (vč. koordinátora BOZP a TDS), zpracovatele projektové dokumentace (AD) a zhotovitele.</w:t>
      </w:r>
    </w:p>
    <w:p w14:paraId="4086AFBC" w14:textId="77777777" w:rsidR="003972F3" w:rsidRPr="001A4CFB" w:rsidRDefault="003972F3" w:rsidP="00D8264D">
      <w:pPr>
        <w:pStyle w:val="Smlouva-slo"/>
        <w:numPr>
          <w:ilvl w:val="0"/>
          <w:numId w:val="34"/>
        </w:numPr>
        <w:spacing w:before="0" w:after="120" w:line="240" w:lineRule="auto"/>
        <w:rPr>
          <w:sz w:val="22"/>
          <w:szCs w:val="22"/>
        </w:rPr>
      </w:pPr>
      <w:r w:rsidRPr="001A4CFB">
        <w:rPr>
          <w:sz w:val="22"/>
          <w:szCs w:val="22"/>
        </w:rPr>
        <w:t xml:space="preserve">Pokud objednatel dílo </w:t>
      </w:r>
      <w:r w:rsidR="00AC37C4" w:rsidRPr="001A4CFB">
        <w:rPr>
          <w:sz w:val="22"/>
          <w:szCs w:val="22"/>
        </w:rPr>
        <w:t xml:space="preserve">nebo jeho část </w:t>
      </w:r>
      <w:r w:rsidRPr="001A4CFB">
        <w:rPr>
          <w:sz w:val="22"/>
          <w:szCs w:val="22"/>
        </w:rPr>
        <w:t>nepřevezme, protože dílo</w:t>
      </w:r>
      <w:r w:rsidR="00AC37C4" w:rsidRPr="001A4CFB">
        <w:rPr>
          <w:sz w:val="22"/>
          <w:szCs w:val="22"/>
        </w:rPr>
        <w:t xml:space="preserve"> nebo jeho část</w:t>
      </w:r>
      <w:r w:rsidRPr="001A4CFB">
        <w:rPr>
          <w:sz w:val="22"/>
          <w:szCs w:val="22"/>
        </w:rPr>
        <w:t xml:space="preserve"> obsahuje vady nebo nedodělky bránící jeho řádnému užívání, je povinen tyto vady a nedodělky v předávacím protokolu specifikovat.</w:t>
      </w:r>
    </w:p>
    <w:p w14:paraId="0A10880E" w14:textId="77777777" w:rsidR="003972F3" w:rsidRPr="001A4CFB" w:rsidRDefault="003972F3" w:rsidP="00D8264D">
      <w:pPr>
        <w:pStyle w:val="Smlouva-slo"/>
        <w:numPr>
          <w:ilvl w:val="0"/>
          <w:numId w:val="34"/>
        </w:numPr>
        <w:spacing w:before="0" w:after="120" w:line="240" w:lineRule="auto"/>
        <w:rPr>
          <w:sz w:val="22"/>
          <w:szCs w:val="22"/>
        </w:rPr>
      </w:pPr>
      <w:r w:rsidRPr="00A72185">
        <w:rPr>
          <w:sz w:val="22"/>
          <w:szCs w:val="22"/>
        </w:rPr>
        <w:t>Zhotovitel je povinen provést předepsané zkoušky dle platných právních předpisů a technických norem.</w:t>
      </w:r>
      <w:r w:rsidRPr="001A4CFB">
        <w:rPr>
          <w:sz w:val="22"/>
          <w:szCs w:val="22"/>
        </w:rPr>
        <w:t xml:space="preserve"> Úspěšné provedení těchto zkoušek je podmínkou převzetí díla</w:t>
      </w:r>
      <w:r w:rsidR="00F6348B" w:rsidRPr="001A4CFB">
        <w:rPr>
          <w:sz w:val="22"/>
          <w:szCs w:val="22"/>
        </w:rPr>
        <w:t xml:space="preserve"> či jeho části</w:t>
      </w:r>
      <w:r w:rsidRPr="001A4CFB">
        <w:rPr>
          <w:sz w:val="22"/>
          <w:szCs w:val="22"/>
        </w:rPr>
        <w:t>.</w:t>
      </w:r>
    </w:p>
    <w:p w14:paraId="374042E0" w14:textId="77777777" w:rsidR="0094353F" w:rsidRPr="00A72185" w:rsidRDefault="00A72185" w:rsidP="00D8264D">
      <w:pPr>
        <w:pStyle w:val="Smlouva-slo"/>
        <w:numPr>
          <w:ilvl w:val="0"/>
          <w:numId w:val="34"/>
        </w:numPr>
        <w:spacing w:before="0" w:after="120" w:line="240" w:lineRule="auto"/>
        <w:rPr>
          <w:sz w:val="22"/>
          <w:szCs w:val="22"/>
        </w:rPr>
      </w:pPr>
      <w:r w:rsidRPr="00A72185">
        <w:rPr>
          <w:sz w:val="22"/>
          <w:szCs w:val="22"/>
        </w:rPr>
        <w:t>Zhotovitel předá d</w:t>
      </w:r>
      <w:r w:rsidR="003972F3" w:rsidRPr="00A72185">
        <w:rPr>
          <w:sz w:val="22"/>
          <w:szCs w:val="22"/>
        </w:rPr>
        <w:t xml:space="preserve">oklady o řádném provedení díla </w:t>
      </w:r>
      <w:r w:rsidR="00AC37C4" w:rsidRPr="00A72185">
        <w:rPr>
          <w:sz w:val="22"/>
          <w:szCs w:val="22"/>
        </w:rPr>
        <w:t xml:space="preserve">nebo jeho částí </w:t>
      </w:r>
      <w:r w:rsidR="003972F3" w:rsidRPr="00A72185">
        <w:rPr>
          <w:sz w:val="22"/>
          <w:szCs w:val="22"/>
        </w:rPr>
        <w:t xml:space="preserve">dle technických norem a předpisů, o </w:t>
      </w:r>
      <w:r w:rsidR="003972F3" w:rsidRPr="00A72185">
        <w:rPr>
          <w:sz w:val="22"/>
          <w:szCs w:val="22"/>
        </w:rPr>
        <w:lastRenderedPageBreak/>
        <w:t>provedených zkouškách, atestech a další dokumentaci podle této smlouvy včetně prohlášení o shodě</w:t>
      </w:r>
      <w:r w:rsidR="0094353F" w:rsidRPr="00A72185">
        <w:rPr>
          <w:sz w:val="22"/>
          <w:szCs w:val="22"/>
        </w:rPr>
        <w:t>.</w:t>
      </w:r>
    </w:p>
    <w:p w14:paraId="37525149" w14:textId="77777777" w:rsidR="003972F3" w:rsidRPr="001A4CFB" w:rsidRDefault="0094353F" w:rsidP="00D8264D">
      <w:pPr>
        <w:pStyle w:val="Smlouva-slo"/>
        <w:numPr>
          <w:ilvl w:val="0"/>
          <w:numId w:val="34"/>
        </w:numPr>
        <w:spacing w:before="0" w:after="120" w:line="240" w:lineRule="auto"/>
        <w:rPr>
          <w:sz w:val="22"/>
          <w:szCs w:val="22"/>
        </w:rPr>
      </w:pPr>
      <w:r w:rsidRPr="00A72185">
        <w:rPr>
          <w:sz w:val="22"/>
          <w:szCs w:val="22"/>
        </w:rPr>
        <w:t>Z</w:t>
      </w:r>
      <w:r w:rsidR="003972F3" w:rsidRPr="00A72185">
        <w:rPr>
          <w:sz w:val="22"/>
          <w:szCs w:val="22"/>
        </w:rPr>
        <w:t>hotovitel předá objednateli při předání díla, vše v</w:t>
      </w:r>
      <w:r w:rsidR="00770A04">
        <w:rPr>
          <w:sz w:val="22"/>
          <w:szCs w:val="22"/>
        </w:rPr>
        <w:t xml:space="preserve">e 2 </w:t>
      </w:r>
      <w:r w:rsidR="003972F3" w:rsidRPr="00A72185">
        <w:rPr>
          <w:sz w:val="22"/>
          <w:szCs w:val="22"/>
        </w:rPr>
        <w:t>vyhotoveních. Pokud zhotovitel objednateli doklady</w:t>
      </w:r>
      <w:r w:rsidR="003972F3" w:rsidRPr="001A4CFB">
        <w:rPr>
          <w:sz w:val="22"/>
          <w:szCs w:val="22"/>
        </w:rPr>
        <w:t xml:space="preserve"> dle předchozí věty nepředá, objednatel dílo nepřevezme. Předáním díla objednateli není zhotovitel zbaven povinnosti doklady na výzvu objednatele doplnit.</w:t>
      </w:r>
    </w:p>
    <w:p w14:paraId="6C05230D"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XIII.</w:t>
      </w:r>
    </w:p>
    <w:p w14:paraId="1C1E9925" w14:textId="77777777" w:rsidR="003972F3" w:rsidRPr="001A4CFB" w:rsidRDefault="003972F3" w:rsidP="001A4CFB">
      <w:pPr>
        <w:pStyle w:val="Smlouva2"/>
        <w:rPr>
          <w:sz w:val="22"/>
          <w:szCs w:val="22"/>
        </w:rPr>
      </w:pPr>
      <w:r w:rsidRPr="001A4CFB">
        <w:rPr>
          <w:sz w:val="22"/>
          <w:szCs w:val="22"/>
        </w:rPr>
        <w:t>Záruční podmínky a vady díla</w:t>
      </w:r>
    </w:p>
    <w:p w14:paraId="5CE5D7D0" w14:textId="77777777" w:rsidR="003972F3" w:rsidRPr="001A4CFB" w:rsidRDefault="003972F3" w:rsidP="0052470D">
      <w:pPr>
        <w:pStyle w:val="Smlouva-slo"/>
        <w:numPr>
          <w:ilvl w:val="0"/>
          <w:numId w:val="14"/>
        </w:numPr>
        <w:spacing w:before="0" w:after="120" w:line="240" w:lineRule="auto"/>
        <w:ind w:left="357" w:hanging="357"/>
        <w:rPr>
          <w:sz w:val="22"/>
          <w:szCs w:val="22"/>
        </w:rPr>
      </w:pPr>
      <w:r w:rsidRPr="001A4CFB">
        <w:rPr>
          <w:sz w:val="22"/>
          <w:szCs w:val="22"/>
        </w:rPr>
        <w:t>Dílo</w:t>
      </w:r>
      <w:r w:rsidR="00F6348B" w:rsidRPr="001A4CFB">
        <w:rPr>
          <w:sz w:val="22"/>
          <w:szCs w:val="22"/>
        </w:rPr>
        <w:t xml:space="preserve"> nebo jeho část</w:t>
      </w:r>
      <w:r w:rsidRPr="001A4CFB">
        <w:rPr>
          <w:sz w:val="22"/>
          <w:szCs w:val="22"/>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78952951" w14:textId="77777777" w:rsidR="003972F3" w:rsidRPr="001A4CFB" w:rsidRDefault="003972F3" w:rsidP="0052470D">
      <w:pPr>
        <w:pStyle w:val="Smlouva-slo"/>
        <w:numPr>
          <w:ilvl w:val="0"/>
          <w:numId w:val="14"/>
        </w:numPr>
        <w:spacing w:before="0" w:after="120" w:line="240" w:lineRule="auto"/>
        <w:rPr>
          <w:sz w:val="22"/>
          <w:szCs w:val="22"/>
        </w:rPr>
      </w:pPr>
      <w:r w:rsidRPr="001A4CFB">
        <w:rPr>
          <w:sz w:val="22"/>
          <w:szCs w:val="22"/>
        </w:rPr>
        <w:t>Zhotovitel odpovídá za vady, jež má dílo</w:t>
      </w:r>
      <w:r w:rsidR="00F6348B" w:rsidRPr="001A4CFB">
        <w:rPr>
          <w:sz w:val="22"/>
          <w:szCs w:val="22"/>
        </w:rPr>
        <w:t xml:space="preserve"> nebo jeho část</w:t>
      </w:r>
      <w:r w:rsidRPr="001A4CFB">
        <w:rPr>
          <w:sz w:val="22"/>
          <w:szCs w:val="22"/>
        </w:rPr>
        <w:t xml:space="preserve"> v době předání a převzetí a vady, které se projeví v záruční době. Za vady díla, které se projeví po záruční době, odpovídá jen tehdy, pokud jejich příčinou bylo prokazatelně jeho porušení povinností.</w:t>
      </w:r>
    </w:p>
    <w:p w14:paraId="0D5EF1B4" w14:textId="77777777" w:rsidR="003972F3" w:rsidRPr="001A4CFB" w:rsidRDefault="003972F3" w:rsidP="0052470D">
      <w:pPr>
        <w:numPr>
          <w:ilvl w:val="0"/>
          <w:numId w:val="14"/>
        </w:numPr>
        <w:tabs>
          <w:tab w:val="num" w:pos="426"/>
          <w:tab w:val="left" w:pos="1701"/>
        </w:tabs>
        <w:spacing w:after="120"/>
        <w:jc w:val="both"/>
        <w:rPr>
          <w:i/>
          <w:iCs/>
          <w:sz w:val="22"/>
          <w:szCs w:val="22"/>
        </w:rPr>
      </w:pPr>
      <w:r w:rsidRPr="001A4CFB">
        <w:rPr>
          <w:sz w:val="22"/>
          <w:szCs w:val="22"/>
        </w:rPr>
        <w:t>Zhotovitel poskytuje objednateli na provedené stavební práce a dodávky, pokud nejsou uvedeny v odst. 4 tohoto článku, záruku za jakost v délce 60 měsíců</w:t>
      </w:r>
      <w:r w:rsidR="00F6348B" w:rsidRPr="001A4CFB">
        <w:rPr>
          <w:sz w:val="22"/>
          <w:szCs w:val="22"/>
        </w:rPr>
        <w:t>, počítanou od dokončení předání a převzetí díla dle Protokolu o předání a převzetí stavby.</w:t>
      </w:r>
    </w:p>
    <w:p w14:paraId="0E6B41D0" w14:textId="77777777" w:rsidR="003972F3" w:rsidRPr="001A4CFB" w:rsidRDefault="003972F3" w:rsidP="0052470D">
      <w:pPr>
        <w:pStyle w:val="Smlouva-slo"/>
        <w:numPr>
          <w:ilvl w:val="0"/>
          <w:numId w:val="14"/>
        </w:numPr>
        <w:spacing w:before="0" w:after="120" w:line="240" w:lineRule="auto"/>
        <w:rPr>
          <w:sz w:val="22"/>
          <w:szCs w:val="22"/>
        </w:rPr>
      </w:pPr>
      <w:r w:rsidRPr="001A4CFB">
        <w:rPr>
          <w:sz w:val="22"/>
          <w:szCs w:val="22"/>
        </w:rPr>
        <w:t>Na veškeré dodávky strojů, zařízení technologie, předměty postupné spotřeby je záruka shodná poskytovaná výrobcem, nejméně však 24 měsíců.</w:t>
      </w:r>
      <w:r w:rsidR="00F6348B" w:rsidRPr="001A4CFB">
        <w:rPr>
          <w:sz w:val="22"/>
          <w:szCs w:val="22"/>
        </w:rPr>
        <w:t xml:space="preserve"> počítanou od dokončení předání a převzetí díla dle Protokolu o předání a převzetí stavby.</w:t>
      </w:r>
    </w:p>
    <w:p w14:paraId="43C87D9D" w14:textId="77777777" w:rsidR="003972F3" w:rsidRPr="001A4CFB" w:rsidRDefault="003972F3" w:rsidP="0052470D">
      <w:pPr>
        <w:pStyle w:val="Smlouva-slo"/>
        <w:numPr>
          <w:ilvl w:val="0"/>
          <w:numId w:val="14"/>
        </w:numPr>
        <w:spacing w:before="0" w:after="120" w:line="240" w:lineRule="auto"/>
        <w:rPr>
          <w:sz w:val="22"/>
          <w:szCs w:val="22"/>
        </w:rPr>
      </w:pPr>
      <w:r w:rsidRPr="001A4CFB">
        <w:rPr>
          <w:sz w:val="22"/>
          <w:szCs w:val="22"/>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7D87BA96" w14:textId="4E20861B" w:rsidR="003972F3" w:rsidRPr="001A4CFB" w:rsidRDefault="003972F3" w:rsidP="0052470D">
      <w:pPr>
        <w:pStyle w:val="Smlouva-slo"/>
        <w:numPr>
          <w:ilvl w:val="1"/>
          <w:numId w:val="14"/>
        </w:numPr>
        <w:tabs>
          <w:tab w:val="num" w:pos="720"/>
        </w:tabs>
        <w:spacing w:before="0" w:after="120" w:line="240" w:lineRule="auto"/>
        <w:ind w:left="1434" w:hanging="1077"/>
        <w:jc w:val="left"/>
        <w:rPr>
          <w:sz w:val="22"/>
          <w:szCs w:val="22"/>
        </w:rPr>
      </w:pPr>
      <w:r w:rsidRPr="001A4CFB">
        <w:rPr>
          <w:sz w:val="22"/>
          <w:szCs w:val="22"/>
        </w:rPr>
        <w:t xml:space="preserve">telefonní číslo: </w:t>
      </w:r>
      <w:r w:rsidR="000D279C">
        <w:t>XXXXXXXXXX</w:t>
      </w:r>
      <w:r w:rsidR="004B1B27">
        <w:rPr>
          <w:bCs/>
          <w:sz w:val="22"/>
          <w:szCs w:val="22"/>
        </w:rPr>
        <w:t xml:space="preserve">, </w:t>
      </w:r>
      <w:r w:rsidRPr="001A4CFB">
        <w:rPr>
          <w:bCs/>
          <w:sz w:val="22"/>
          <w:szCs w:val="22"/>
        </w:rPr>
        <w:t>nebo</w:t>
      </w:r>
    </w:p>
    <w:p w14:paraId="5B0E026E" w14:textId="46CF5833" w:rsidR="003972F3" w:rsidRPr="001A4CFB" w:rsidRDefault="003972F3" w:rsidP="0052470D">
      <w:pPr>
        <w:pStyle w:val="Smlouva-slo"/>
        <w:numPr>
          <w:ilvl w:val="1"/>
          <w:numId w:val="14"/>
        </w:numPr>
        <w:tabs>
          <w:tab w:val="num" w:pos="720"/>
        </w:tabs>
        <w:spacing w:before="0" w:after="120" w:line="240" w:lineRule="auto"/>
        <w:ind w:left="1434" w:hanging="1077"/>
        <w:jc w:val="left"/>
        <w:rPr>
          <w:sz w:val="22"/>
          <w:szCs w:val="22"/>
        </w:rPr>
      </w:pPr>
      <w:r w:rsidRPr="001A4CFB">
        <w:rPr>
          <w:sz w:val="22"/>
          <w:szCs w:val="22"/>
        </w:rPr>
        <w:t xml:space="preserve">e-mail: </w:t>
      </w:r>
      <w:r w:rsidR="000D279C">
        <w:t>XXXXXXXXXX</w:t>
      </w:r>
      <w:r w:rsidR="004B1B27">
        <w:rPr>
          <w:bCs/>
          <w:sz w:val="22"/>
          <w:szCs w:val="22"/>
        </w:rPr>
        <w:t>,</w:t>
      </w:r>
      <w:r w:rsidRPr="001A4CFB">
        <w:rPr>
          <w:bCs/>
          <w:sz w:val="22"/>
          <w:szCs w:val="22"/>
        </w:rPr>
        <w:t xml:space="preserve"> nebo</w:t>
      </w:r>
    </w:p>
    <w:p w14:paraId="43800C34" w14:textId="46FAB10E" w:rsidR="003972F3" w:rsidRPr="00BF1E8E" w:rsidRDefault="003972F3" w:rsidP="0052470D">
      <w:pPr>
        <w:pStyle w:val="Smlouva-slo"/>
        <w:numPr>
          <w:ilvl w:val="1"/>
          <w:numId w:val="14"/>
        </w:numPr>
        <w:tabs>
          <w:tab w:val="num" w:pos="720"/>
        </w:tabs>
        <w:spacing w:before="0" w:after="120" w:line="240" w:lineRule="auto"/>
        <w:ind w:left="1434" w:hanging="1077"/>
        <w:jc w:val="left"/>
        <w:rPr>
          <w:sz w:val="22"/>
          <w:szCs w:val="22"/>
        </w:rPr>
      </w:pPr>
      <w:r w:rsidRPr="00BF1E8E">
        <w:rPr>
          <w:sz w:val="22"/>
          <w:szCs w:val="22"/>
        </w:rPr>
        <w:t xml:space="preserve">adresu: </w:t>
      </w:r>
      <w:r w:rsidR="004B1B27">
        <w:rPr>
          <w:bCs/>
          <w:sz w:val="22"/>
          <w:szCs w:val="22"/>
        </w:rPr>
        <w:t>Kasárenská 2501/7, 794 01 Krnov</w:t>
      </w:r>
      <w:r w:rsidRPr="00BF1E8E">
        <w:rPr>
          <w:bCs/>
          <w:sz w:val="22"/>
          <w:szCs w:val="22"/>
        </w:rPr>
        <w:t xml:space="preserve"> </w:t>
      </w:r>
    </w:p>
    <w:p w14:paraId="2261035B" w14:textId="77777777" w:rsidR="003972F3" w:rsidRPr="001A4CFB" w:rsidRDefault="003972F3" w:rsidP="0052470D">
      <w:pPr>
        <w:spacing w:after="120"/>
        <w:ind w:left="426"/>
        <w:jc w:val="both"/>
        <w:rPr>
          <w:sz w:val="22"/>
          <w:szCs w:val="22"/>
        </w:rPr>
      </w:pPr>
      <w:r w:rsidRPr="001A4CFB">
        <w:rPr>
          <w:snapToGrid w:val="0"/>
          <w:sz w:val="22"/>
          <w:szCs w:val="22"/>
        </w:rPr>
        <w:t xml:space="preserve">Jakmile objednatel odešle toto oznámení, bude se mít za to, že požaduje bezplatné odstranění </w:t>
      </w:r>
      <w:r w:rsidRPr="001A4CFB">
        <w:rPr>
          <w:sz w:val="22"/>
          <w:szCs w:val="22"/>
        </w:rPr>
        <w:t>vady, neuvede-li v oznámení jinak. Odstranění vad poskytuje zhotovitel bezplatně v případě oprávněné reklamace. V případě neoprávněné reklamace se další postup řídí zákonem č. 89/2012 Sb., občanským zákoníkem.</w:t>
      </w:r>
    </w:p>
    <w:p w14:paraId="7ECA7313" w14:textId="77777777" w:rsidR="003972F3" w:rsidRPr="001A4CFB" w:rsidRDefault="003972F3" w:rsidP="0052470D">
      <w:pPr>
        <w:pStyle w:val="slovnvSOD"/>
        <w:numPr>
          <w:ilvl w:val="0"/>
          <w:numId w:val="14"/>
        </w:numPr>
        <w:rPr>
          <w:rFonts w:ascii="Times New Roman" w:hAnsi="Times New Roman"/>
          <w:i/>
          <w:iCs/>
          <w:szCs w:val="22"/>
        </w:rPr>
      </w:pPr>
      <w:r w:rsidRPr="001A4CFB">
        <w:rPr>
          <w:rFonts w:ascii="Times New Roman" w:hAnsi="Times New Roman"/>
          <w:szCs w:val="22"/>
        </w:rPr>
        <w:t>K uplatňování vad dle odst. </w:t>
      </w:r>
      <w:r w:rsidR="0067271D" w:rsidRPr="001A4CFB">
        <w:rPr>
          <w:rFonts w:ascii="Times New Roman" w:hAnsi="Times New Roman"/>
          <w:szCs w:val="22"/>
        </w:rPr>
        <w:t>5</w:t>
      </w:r>
      <w:r w:rsidRPr="001A4CFB">
        <w:rPr>
          <w:rFonts w:ascii="Times New Roman" w:hAnsi="Times New Roman"/>
          <w:szCs w:val="22"/>
        </w:rPr>
        <w:t> tohoto článku smlouvy je oprávněn objednatel.</w:t>
      </w:r>
    </w:p>
    <w:p w14:paraId="37ADA8DF" w14:textId="77777777" w:rsidR="00A813A6" w:rsidRPr="001A4CFB" w:rsidRDefault="003972F3" w:rsidP="0052470D">
      <w:pPr>
        <w:pStyle w:val="Smlouva-slo"/>
        <w:numPr>
          <w:ilvl w:val="0"/>
          <w:numId w:val="14"/>
        </w:numPr>
        <w:spacing w:before="0" w:after="120" w:line="240" w:lineRule="auto"/>
        <w:rPr>
          <w:b/>
          <w:sz w:val="22"/>
          <w:szCs w:val="22"/>
        </w:rPr>
      </w:pPr>
      <w:r w:rsidRPr="001A4CFB">
        <w:rPr>
          <w:sz w:val="22"/>
          <w:szCs w:val="22"/>
        </w:rPr>
        <w:t>Představují-li vady díla podstatné porušení smlouvy, má objednatel právo:</w:t>
      </w:r>
    </w:p>
    <w:p w14:paraId="1C344E5A" w14:textId="77777777" w:rsidR="00A813A6" w:rsidRPr="001A4CFB" w:rsidRDefault="003972F3" w:rsidP="0052470D">
      <w:pPr>
        <w:pStyle w:val="Smlouva-slo"/>
        <w:spacing w:before="0" w:after="120" w:line="240" w:lineRule="auto"/>
        <w:ind w:left="708"/>
        <w:rPr>
          <w:sz w:val="22"/>
          <w:szCs w:val="22"/>
        </w:rPr>
      </w:pPr>
      <w:r w:rsidRPr="001A4CFB">
        <w:rPr>
          <w:sz w:val="22"/>
          <w:szCs w:val="22"/>
        </w:rPr>
        <w:t xml:space="preserve">a) na odstranění vady dodáním nové věci bez vady nebo dodáním chybějící věci </w:t>
      </w:r>
    </w:p>
    <w:p w14:paraId="1DAE9648" w14:textId="77777777" w:rsidR="00A813A6" w:rsidRPr="001A4CFB" w:rsidRDefault="003972F3" w:rsidP="0052470D">
      <w:pPr>
        <w:pStyle w:val="Smlouva-slo"/>
        <w:spacing w:before="0" w:after="120" w:line="240" w:lineRule="auto"/>
        <w:ind w:left="708"/>
        <w:rPr>
          <w:sz w:val="22"/>
          <w:szCs w:val="22"/>
        </w:rPr>
      </w:pPr>
      <w:r w:rsidRPr="001A4CFB">
        <w:rPr>
          <w:sz w:val="22"/>
          <w:szCs w:val="22"/>
        </w:rPr>
        <w:t xml:space="preserve">b) na odstranění vady opravou věci </w:t>
      </w:r>
    </w:p>
    <w:p w14:paraId="4DC81BDA" w14:textId="77777777" w:rsidR="00A813A6" w:rsidRPr="001A4CFB" w:rsidRDefault="003972F3" w:rsidP="0052470D">
      <w:pPr>
        <w:pStyle w:val="Smlouva-slo"/>
        <w:spacing w:before="0" w:after="120" w:line="240" w:lineRule="auto"/>
        <w:ind w:left="708"/>
        <w:rPr>
          <w:sz w:val="22"/>
          <w:szCs w:val="22"/>
        </w:rPr>
      </w:pPr>
      <w:r w:rsidRPr="001A4CFB">
        <w:rPr>
          <w:sz w:val="22"/>
          <w:szCs w:val="22"/>
        </w:rPr>
        <w:t>c) na přiměřenou slevu z ceny díla</w:t>
      </w:r>
    </w:p>
    <w:p w14:paraId="10E14FEB" w14:textId="77777777" w:rsidR="00A813A6" w:rsidRPr="001A4CFB" w:rsidRDefault="003972F3" w:rsidP="0052470D">
      <w:pPr>
        <w:pStyle w:val="Smlouva-slo"/>
        <w:spacing w:before="0" w:after="120" w:line="240" w:lineRule="auto"/>
        <w:ind w:left="708"/>
        <w:rPr>
          <w:sz w:val="22"/>
          <w:szCs w:val="22"/>
        </w:rPr>
      </w:pPr>
      <w:r w:rsidRPr="001A4CFB">
        <w:rPr>
          <w:sz w:val="22"/>
          <w:szCs w:val="22"/>
        </w:rPr>
        <w:t xml:space="preserve">d) na odstoupení od smlouvy. </w:t>
      </w:r>
    </w:p>
    <w:p w14:paraId="2EC3960E" w14:textId="77777777" w:rsidR="003972F3" w:rsidRPr="001A4CFB" w:rsidRDefault="003972F3" w:rsidP="0052470D">
      <w:pPr>
        <w:numPr>
          <w:ilvl w:val="0"/>
          <w:numId w:val="14"/>
        </w:numPr>
        <w:spacing w:after="120"/>
        <w:jc w:val="both"/>
        <w:rPr>
          <w:sz w:val="22"/>
          <w:szCs w:val="22"/>
        </w:rPr>
      </w:pPr>
      <w:r w:rsidRPr="001A4CFB">
        <w:rPr>
          <w:sz w:val="22"/>
          <w:szCs w:val="22"/>
        </w:rPr>
        <w:t>Při odstraňování skrytých a záručních vad bude přihlíženo, vyžádá-li si to technologie či počasí, ke klimatickým a technologickým podmínkám, smluvní strany se v tomto případě dohodnou stručným zápisem na termínu odstranění skryté či záruční vady.</w:t>
      </w:r>
    </w:p>
    <w:p w14:paraId="20606CF5"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XIV.</w:t>
      </w:r>
    </w:p>
    <w:p w14:paraId="2E40ACA0" w14:textId="77777777" w:rsidR="003972F3" w:rsidRPr="001A4CFB" w:rsidRDefault="003972F3" w:rsidP="001A4CFB">
      <w:pPr>
        <w:pStyle w:val="Smlouva2"/>
        <w:keepNext/>
        <w:rPr>
          <w:sz w:val="22"/>
          <w:szCs w:val="22"/>
        </w:rPr>
      </w:pPr>
      <w:r w:rsidRPr="001A4CFB">
        <w:rPr>
          <w:sz w:val="22"/>
          <w:szCs w:val="22"/>
        </w:rPr>
        <w:t>Odpovědnost za škodu</w:t>
      </w:r>
    </w:p>
    <w:p w14:paraId="022B43C1" w14:textId="77777777" w:rsidR="003972F3" w:rsidRPr="001A4CFB" w:rsidRDefault="003972F3" w:rsidP="0052470D">
      <w:pPr>
        <w:pStyle w:val="Smlouva-slo"/>
        <w:numPr>
          <w:ilvl w:val="0"/>
          <w:numId w:val="15"/>
        </w:numPr>
        <w:spacing w:before="0" w:after="120" w:line="240" w:lineRule="auto"/>
        <w:ind w:left="357" w:hanging="357"/>
        <w:rPr>
          <w:sz w:val="22"/>
          <w:szCs w:val="22"/>
        </w:rPr>
      </w:pPr>
      <w:r w:rsidRPr="001A4CFB">
        <w:rPr>
          <w:sz w:val="22"/>
          <w:szCs w:val="22"/>
        </w:rPr>
        <w:t>Nebezpečí škody na zhotovovaném díle nese zhotovitel v plném rozsahu až do dne převzetí provedeného díla bez vad a nedodělků bránících jeho řádnému užívání objednatelem.</w:t>
      </w:r>
    </w:p>
    <w:p w14:paraId="50D2FD7B"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nese odpovědnost jako původce odpadů, zavazuje se nezpůsobovat únik ropných, toxických či jiných škodlivých látek na stavbě.</w:t>
      </w:r>
    </w:p>
    <w:p w14:paraId="495344A2"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je povinen učinit veškerá opatření potřebná k odvrácení škody nebo k jejímu zmírnění.</w:t>
      </w:r>
    </w:p>
    <w:p w14:paraId="1A7CC961"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lastRenderedPageBreak/>
        <w:t xml:space="preserve">Zhotovitel je povinen nahradit objednateli v plné výši škodu, která vznikla při </w:t>
      </w:r>
      <w:r w:rsidRPr="00A72185">
        <w:rPr>
          <w:sz w:val="22"/>
          <w:szCs w:val="22"/>
        </w:rPr>
        <w:t>realizaci a užívání díla v souvislosti nebo jako důsledek porušení povinností a závazků zhotovitele dle této</w:t>
      </w:r>
      <w:r w:rsidRPr="001A4CFB">
        <w:rPr>
          <w:sz w:val="22"/>
          <w:szCs w:val="22"/>
        </w:rPr>
        <w:t xml:space="preserve"> smlouvy.</w:t>
      </w:r>
    </w:p>
    <w:p w14:paraId="40464F80"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770A04">
        <w:rPr>
          <w:sz w:val="22"/>
          <w:szCs w:val="22"/>
        </w:rPr>
        <w:t>5</w:t>
      </w:r>
      <w:r w:rsidR="001051F9" w:rsidRPr="001A4CFB">
        <w:rPr>
          <w:sz w:val="22"/>
          <w:szCs w:val="22"/>
        </w:rPr>
        <w:t> 000 000,- Kč</w:t>
      </w:r>
      <w:r w:rsidRPr="001A4CFB">
        <w:rPr>
          <w:sz w:val="22"/>
          <w:szCs w:val="22"/>
        </w:rPr>
        <w:t xml:space="preserve"> s DPH, s maximální spoluúčastí</w:t>
      </w:r>
      <w:r w:rsidR="009B36BB" w:rsidRPr="001A4CFB">
        <w:rPr>
          <w:sz w:val="22"/>
          <w:szCs w:val="22"/>
        </w:rPr>
        <w:t>10 %</w:t>
      </w:r>
      <w:r w:rsidRPr="001A4CFB">
        <w:rPr>
          <w:sz w:val="22"/>
          <w:szCs w:val="22"/>
        </w:rPr>
        <w:t xml:space="preserve"> z pojistného plnění. Pojištění musí obsahovat krytí škod způsobené na majetku, zdraví třetích osob včetně krytí odpovědnosti za finanční škody</w:t>
      </w:r>
      <w:r w:rsidR="00A72185">
        <w:rPr>
          <w:sz w:val="22"/>
          <w:szCs w:val="22"/>
        </w:rPr>
        <w:t>.</w:t>
      </w:r>
    </w:p>
    <w:p w14:paraId="6464C35B"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se zavazuje, že bude mít na vlastní náklady sjednáno stavebně-montážní pojištění proti všem rizikům (</w:t>
      </w:r>
      <w:proofErr w:type="spellStart"/>
      <w:r w:rsidRPr="001A4CFB">
        <w:rPr>
          <w:sz w:val="22"/>
          <w:szCs w:val="22"/>
        </w:rPr>
        <w:t>allrisks</w:t>
      </w:r>
      <w:proofErr w:type="spellEnd"/>
      <w:r w:rsidRPr="001A4CFB">
        <w:rPr>
          <w:sz w:val="22"/>
          <w:szCs w:val="22"/>
        </w:rPr>
        <w:t xml:space="preserve">) na hodnotu </w:t>
      </w:r>
      <w:r w:rsidR="00770A04">
        <w:rPr>
          <w:sz w:val="22"/>
          <w:szCs w:val="22"/>
        </w:rPr>
        <w:t>5</w:t>
      </w:r>
      <w:r w:rsidR="0094353F" w:rsidRPr="001A4CFB">
        <w:rPr>
          <w:sz w:val="22"/>
          <w:szCs w:val="22"/>
        </w:rPr>
        <w:t> 000 000 Kč</w:t>
      </w:r>
      <w:r w:rsidRPr="001A4CFB">
        <w:rPr>
          <w:sz w:val="22"/>
          <w:szCs w:val="22"/>
        </w:rPr>
        <w:t>, včetně DPH. Pojistná smlouva musí být platná po celou dobu budování díla, tj. až do termínu jeho předání a převzetí, přičemž spoluúčast zhotovitele činí maximálně 10 % plné hodnoty budovaného díla s DPH.</w:t>
      </w:r>
    </w:p>
    <w:p w14:paraId="08A75C71" w14:textId="77777777" w:rsidR="003972F3" w:rsidRPr="001A4CFB" w:rsidRDefault="003972F3" w:rsidP="0052470D">
      <w:pPr>
        <w:pStyle w:val="Smlouva-slo"/>
        <w:numPr>
          <w:ilvl w:val="0"/>
          <w:numId w:val="15"/>
        </w:numPr>
        <w:spacing w:before="0" w:after="120" w:line="240" w:lineRule="auto"/>
        <w:rPr>
          <w:sz w:val="22"/>
          <w:szCs w:val="22"/>
        </w:rPr>
      </w:pPr>
      <w:r w:rsidRPr="001A4CFB">
        <w:rPr>
          <w:sz w:val="22"/>
          <w:szCs w:val="22"/>
        </w:rPr>
        <w:t>Zhotovitel je povinen předat objednateli před podpisem této smlouvy pojistné smlouvy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177576">
        <w:rPr>
          <w:sz w:val="22"/>
          <w:szCs w:val="22"/>
        </w:rPr>
        <w:t xml:space="preserve"> </w:t>
      </w:r>
      <w:r w:rsidR="00770A04">
        <w:rPr>
          <w:sz w:val="22"/>
          <w:szCs w:val="22"/>
        </w:rPr>
        <w:t>p</w:t>
      </w:r>
      <w:r w:rsidRPr="001A4CFB">
        <w:rPr>
          <w:sz w:val="22"/>
          <w:szCs w:val="22"/>
        </w:rPr>
        <w:t>lnění a výši spoluúčasti).</w:t>
      </w:r>
    </w:p>
    <w:p w14:paraId="1792217C"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XV.</w:t>
      </w:r>
    </w:p>
    <w:p w14:paraId="5C1B61FE" w14:textId="77777777" w:rsidR="003972F3" w:rsidRPr="001A4CFB" w:rsidRDefault="003972F3" w:rsidP="001A4CFB">
      <w:pPr>
        <w:pStyle w:val="Smlouva2"/>
        <w:rPr>
          <w:bCs/>
          <w:sz w:val="22"/>
          <w:szCs w:val="22"/>
        </w:rPr>
      </w:pPr>
      <w:r w:rsidRPr="001A4CFB">
        <w:rPr>
          <w:bCs/>
          <w:sz w:val="22"/>
          <w:szCs w:val="22"/>
        </w:rPr>
        <w:t>Sankční ujednání</w:t>
      </w:r>
    </w:p>
    <w:p w14:paraId="218B4636" w14:textId="77777777" w:rsidR="003972F3" w:rsidRPr="001A4CFB" w:rsidRDefault="003972F3" w:rsidP="0052470D">
      <w:pPr>
        <w:numPr>
          <w:ilvl w:val="0"/>
          <w:numId w:val="16"/>
        </w:numPr>
        <w:tabs>
          <w:tab w:val="left" w:pos="426"/>
        </w:tabs>
        <w:spacing w:after="120"/>
        <w:jc w:val="both"/>
        <w:rPr>
          <w:sz w:val="22"/>
          <w:szCs w:val="22"/>
        </w:rPr>
      </w:pPr>
      <w:r w:rsidRPr="001A4CFB">
        <w:rPr>
          <w:sz w:val="22"/>
          <w:szCs w:val="22"/>
        </w:rPr>
        <w:t>Zhotovitel je povinen zaplatit objednateli smluvní pokutu ve výši 0,2 % z ceny za dílo bez DPH za každý i započatý den prodlení s předáním díla bez vad a nedodělků.</w:t>
      </w:r>
    </w:p>
    <w:p w14:paraId="77113F89" w14:textId="77777777" w:rsidR="003972F3" w:rsidRPr="001A4CFB" w:rsidRDefault="003972F3" w:rsidP="0052470D">
      <w:pPr>
        <w:numPr>
          <w:ilvl w:val="0"/>
          <w:numId w:val="16"/>
        </w:numPr>
        <w:tabs>
          <w:tab w:val="left" w:pos="426"/>
        </w:tabs>
        <w:spacing w:after="120"/>
        <w:jc w:val="both"/>
        <w:rPr>
          <w:color w:val="FF0000"/>
          <w:sz w:val="22"/>
          <w:szCs w:val="22"/>
        </w:rPr>
      </w:pPr>
      <w:r w:rsidRPr="001A4CFB">
        <w:rPr>
          <w:sz w:val="22"/>
          <w:szCs w:val="22"/>
        </w:rPr>
        <w:t xml:space="preserve">Pro případ prodlení se zaplacením ceny za dílo objednatelem sjednávají smluvní strany úrok z prodlení ve výši </w:t>
      </w:r>
      <w:proofErr w:type="gramStart"/>
      <w:r w:rsidRPr="001A4CFB">
        <w:rPr>
          <w:sz w:val="22"/>
          <w:szCs w:val="22"/>
        </w:rPr>
        <w:t>0,015%</w:t>
      </w:r>
      <w:proofErr w:type="gramEnd"/>
      <w:r w:rsidRPr="001A4CFB">
        <w:rPr>
          <w:sz w:val="22"/>
          <w:szCs w:val="22"/>
        </w:rPr>
        <w:t xml:space="preserve"> z dlužné částky bez DPH, za každý den prodlení.</w:t>
      </w:r>
    </w:p>
    <w:p w14:paraId="6BBF5444" w14:textId="77777777" w:rsidR="00B60879" w:rsidRPr="00B60879" w:rsidRDefault="00B60879" w:rsidP="0052470D">
      <w:pPr>
        <w:numPr>
          <w:ilvl w:val="0"/>
          <w:numId w:val="16"/>
        </w:numPr>
        <w:tabs>
          <w:tab w:val="left" w:pos="426"/>
        </w:tabs>
        <w:spacing w:after="120"/>
        <w:jc w:val="both"/>
        <w:rPr>
          <w:sz w:val="22"/>
          <w:szCs w:val="22"/>
        </w:rPr>
      </w:pPr>
      <w:r w:rsidRPr="00B60879">
        <w:rPr>
          <w:sz w:val="22"/>
          <w:szCs w:val="22"/>
        </w:rPr>
        <w:t>V případě omezení dopravní obslužnosti budovy objednatele bez předchozího souhlasu dle č. III odst. 9 této smlouvy je zhotovitel povinen zaplatit objednateli smluvní pokutu ve výši 5.000,- Kč za každý zjištěný případ.</w:t>
      </w:r>
    </w:p>
    <w:p w14:paraId="2610AB51" w14:textId="77777777" w:rsidR="003972F3" w:rsidRPr="001A4CFB" w:rsidRDefault="003972F3" w:rsidP="0052470D">
      <w:pPr>
        <w:numPr>
          <w:ilvl w:val="0"/>
          <w:numId w:val="16"/>
        </w:numPr>
        <w:tabs>
          <w:tab w:val="left" w:pos="426"/>
        </w:tabs>
        <w:spacing w:after="120"/>
        <w:jc w:val="both"/>
        <w:rPr>
          <w:color w:val="FF0000"/>
          <w:sz w:val="22"/>
          <w:szCs w:val="22"/>
        </w:rPr>
      </w:pPr>
      <w:r w:rsidRPr="001A4CFB">
        <w:rPr>
          <w:sz w:val="22"/>
          <w:szCs w:val="22"/>
        </w:rPr>
        <w:t>V případě prodlení s vyklizením a vyčištěním staveniště se zhotovitel zavazuje uhradit objednateli smluvní pokutu ve výši 0,05 % z ceny za dílo bez DPH za každý i započatý den prodlení, nejvýše však 50 000,- Kč/den prodlení.</w:t>
      </w:r>
    </w:p>
    <w:p w14:paraId="68890A94" w14:textId="77777777" w:rsidR="003972F3" w:rsidRPr="001A4CFB" w:rsidRDefault="003972F3" w:rsidP="0052470D">
      <w:pPr>
        <w:numPr>
          <w:ilvl w:val="0"/>
          <w:numId w:val="16"/>
        </w:numPr>
        <w:tabs>
          <w:tab w:val="left" w:pos="426"/>
        </w:tabs>
        <w:spacing w:after="120"/>
        <w:jc w:val="both"/>
        <w:rPr>
          <w:sz w:val="22"/>
          <w:szCs w:val="22"/>
        </w:rPr>
      </w:pPr>
      <w:r w:rsidRPr="001A4CFB">
        <w:rPr>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5.000,- Kč za každý prokazatelně zjištěný případ.</w:t>
      </w:r>
    </w:p>
    <w:p w14:paraId="6C67CCE5" w14:textId="77777777" w:rsidR="00A30BA6" w:rsidRPr="001A4CFB" w:rsidRDefault="00A30BA6" w:rsidP="0052470D">
      <w:pPr>
        <w:numPr>
          <w:ilvl w:val="0"/>
          <w:numId w:val="16"/>
        </w:numPr>
        <w:tabs>
          <w:tab w:val="left" w:pos="426"/>
        </w:tabs>
        <w:spacing w:after="120"/>
        <w:jc w:val="both"/>
        <w:rPr>
          <w:sz w:val="22"/>
          <w:szCs w:val="22"/>
        </w:rPr>
      </w:pPr>
      <w:r w:rsidRPr="001A4CFB">
        <w:rPr>
          <w:sz w:val="22"/>
          <w:szCs w:val="22"/>
        </w:rPr>
        <w:t xml:space="preserve">V případě prokazatelně zjištěného případu sjednané povinnosti dle čl. X. odst. 20 této smlouvy je zhotovitel povinen zaplatit objednateli smluvní pokutu ve výši </w:t>
      </w:r>
      <w:r w:rsidR="00A671BA" w:rsidRPr="00A671BA">
        <w:rPr>
          <w:sz w:val="22"/>
          <w:szCs w:val="22"/>
        </w:rPr>
        <w:t>5</w:t>
      </w:r>
      <w:r w:rsidRPr="00A671BA">
        <w:rPr>
          <w:sz w:val="22"/>
          <w:szCs w:val="22"/>
        </w:rPr>
        <w:t>.000,-</w:t>
      </w:r>
      <w:r w:rsidRPr="001A4CFB">
        <w:rPr>
          <w:sz w:val="22"/>
          <w:szCs w:val="22"/>
        </w:rPr>
        <w:t xml:space="preserve"> Kč za každý zjištěný případ.</w:t>
      </w:r>
    </w:p>
    <w:p w14:paraId="652C5411" w14:textId="77777777" w:rsidR="00185960" w:rsidRPr="001A4CFB" w:rsidRDefault="003972F3" w:rsidP="0052470D">
      <w:pPr>
        <w:pStyle w:val="Smlouva-slo"/>
        <w:numPr>
          <w:ilvl w:val="0"/>
          <w:numId w:val="16"/>
        </w:numPr>
        <w:spacing w:before="0" w:after="120" w:line="240" w:lineRule="auto"/>
        <w:rPr>
          <w:sz w:val="22"/>
          <w:szCs w:val="22"/>
        </w:rPr>
      </w:pPr>
      <w:r w:rsidRPr="001A4CFB">
        <w:rPr>
          <w:sz w:val="22"/>
          <w:szCs w:val="22"/>
        </w:rPr>
        <w:t>V případě, že zhotovitel poruší svou povi</w:t>
      </w:r>
      <w:r w:rsidR="00843ED9" w:rsidRPr="001A4CFB">
        <w:rPr>
          <w:sz w:val="22"/>
          <w:szCs w:val="22"/>
        </w:rPr>
        <w:t>nnost stanovenou v čl. X odst. 8</w:t>
      </w:r>
      <w:r w:rsidRPr="001A4CFB">
        <w:rPr>
          <w:sz w:val="22"/>
          <w:szCs w:val="22"/>
        </w:rPr>
        <w:t xml:space="preserve"> této smlouvy, bude objednatelem zhotoviteli účtována smluvní pokuta ve výši </w:t>
      </w:r>
      <w:r w:rsidR="00185960" w:rsidRPr="001A4CFB">
        <w:rPr>
          <w:sz w:val="22"/>
          <w:szCs w:val="22"/>
        </w:rPr>
        <w:t>10</w:t>
      </w:r>
      <w:r w:rsidRPr="001A4CFB">
        <w:rPr>
          <w:sz w:val="22"/>
          <w:szCs w:val="22"/>
        </w:rPr>
        <w:t>.000,- Kč za každý zjištěný případ.</w:t>
      </w:r>
    </w:p>
    <w:p w14:paraId="70A1F926"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 xml:space="preserve">V případě, že bude zjištěno, že stavební deník případně projektová dokumentace </w:t>
      </w:r>
      <w:r w:rsidRPr="001A4CFB">
        <w:rPr>
          <w:sz w:val="22"/>
          <w:szCs w:val="22"/>
        </w:rPr>
        <w:br/>
        <w:t>a doklady dle čl. XI této smlouvy nejsou přístupné kdykoliv v průběhu práce na staveništi, bude objednatelem zhotoviteli účtována smluvní pokuta ve výši 5.000,- Kč za každý zjištěný případ.</w:t>
      </w:r>
    </w:p>
    <w:p w14:paraId="10E01301"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V případě, že zhotovitel poruší svou povinnost stanovenou v čl. X odst. 13 této smlouvy, bude objednatelem zhotoviteli účtována smluvní pokuta ve výši 5.000,- Kč za každý zjištěný případ.</w:t>
      </w:r>
    </w:p>
    <w:p w14:paraId="7F45CBED"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3AD36A3" w14:textId="77777777" w:rsidR="00A30BA6" w:rsidRPr="001A4CFB" w:rsidRDefault="00A30BA6" w:rsidP="0052470D">
      <w:pPr>
        <w:pStyle w:val="Bezmezer"/>
        <w:numPr>
          <w:ilvl w:val="0"/>
          <w:numId w:val="16"/>
        </w:numPr>
        <w:spacing w:after="120"/>
        <w:jc w:val="both"/>
        <w:rPr>
          <w:sz w:val="22"/>
          <w:szCs w:val="22"/>
        </w:rPr>
      </w:pPr>
      <w:r w:rsidRPr="001A4CFB">
        <w:rPr>
          <w:sz w:val="22"/>
          <w:szCs w:val="22"/>
        </w:rPr>
        <w:t>V případě, že zhotovitel poruší svou povinnost stanovenou v č</w:t>
      </w:r>
      <w:r w:rsidR="00D8264D">
        <w:rPr>
          <w:sz w:val="22"/>
          <w:szCs w:val="22"/>
        </w:rPr>
        <w:t>l</w:t>
      </w:r>
      <w:r w:rsidRPr="001A4CFB">
        <w:rPr>
          <w:sz w:val="22"/>
          <w:szCs w:val="22"/>
        </w:rPr>
        <w:t xml:space="preserve">. V. odst. 10. této smlouvy, tedy neoznámí písemně objednateli zahájení </w:t>
      </w:r>
      <w:r w:rsidRPr="001A4CFB">
        <w:rPr>
          <w:iCs/>
          <w:sz w:val="22"/>
          <w:szCs w:val="22"/>
        </w:rPr>
        <w:t>správního řízení příslušným kontrolním úřadem pro porušení pracovněprávních předpisů ze strany zhotovitele v souvislosti s plněním předmětu této smlouvy, bude objednatelem zhotoviteli účtována smluvní pokuta ve výši 20.000,- Kč.</w:t>
      </w:r>
    </w:p>
    <w:p w14:paraId="1715E8A7" w14:textId="77777777" w:rsidR="00A30BA6" w:rsidRPr="001A4CFB" w:rsidRDefault="00A30BA6" w:rsidP="0052470D">
      <w:pPr>
        <w:pStyle w:val="Bezmezer"/>
        <w:numPr>
          <w:ilvl w:val="0"/>
          <w:numId w:val="16"/>
        </w:numPr>
        <w:spacing w:after="120"/>
        <w:jc w:val="both"/>
        <w:rPr>
          <w:sz w:val="22"/>
          <w:szCs w:val="22"/>
        </w:rPr>
      </w:pPr>
      <w:r w:rsidRPr="001A4CFB">
        <w:rPr>
          <w:iCs/>
          <w:sz w:val="22"/>
          <w:szCs w:val="22"/>
        </w:rPr>
        <w:lastRenderedPageBreak/>
        <w:t>V případě, že objednatel nevyplatí zhotoviteli zadrženou část ceny díla podle čl. V. odst. 10. této smlouvy do 15 dnů ode dne převzetí ověřené kopie rozhodnutí o zastavení správního řízení s vyznačenou právní mocí, je zhotovitel oprávněn vyúčtovat objednateli 1.000,- Kč za každý den prodlení.</w:t>
      </w:r>
    </w:p>
    <w:p w14:paraId="3E8B158D"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 xml:space="preserve">Sjednané smluvní pokuty zaplatí povinná strana nezávisle na zavinění a na tom, zda a v jaké výši vznikne druhé straně škoda. </w:t>
      </w:r>
    </w:p>
    <w:p w14:paraId="78C6959D"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Smluvní pokuty se nezapočítávají na náhradu případně vzniklé škody. Náhradu škody lze vymáhat samostatně vedle smluvní pokuty v plné výši.</w:t>
      </w:r>
    </w:p>
    <w:p w14:paraId="7566AE9A" w14:textId="77777777" w:rsidR="003972F3" w:rsidRPr="001A4CFB" w:rsidRDefault="003972F3" w:rsidP="0052470D">
      <w:pPr>
        <w:pStyle w:val="Smlouva-slo"/>
        <w:numPr>
          <w:ilvl w:val="0"/>
          <w:numId w:val="16"/>
        </w:numPr>
        <w:spacing w:before="0" w:after="120" w:line="240" w:lineRule="auto"/>
        <w:rPr>
          <w:sz w:val="22"/>
          <w:szCs w:val="22"/>
        </w:rPr>
      </w:pPr>
      <w:r w:rsidRPr="001A4CFB">
        <w:rPr>
          <w:sz w:val="22"/>
          <w:szCs w:val="22"/>
        </w:rPr>
        <w:t>Smluvní pokuty budou hrazeny na základě vystavených faktur se lhůtou splatnosti 30 kalendářních dnů ode dne jejich doručení.</w:t>
      </w:r>
    </w:p>
    <w:p w14:paraId="7F4552D6" w14:textId="77777777" w:rsidR="003972F3" w:rsidRPr="001A4CFB" w:rsidRDefault="003972F3" w:rsidP="001A4CFB">
      <w:pPr>
        <w:autoSpaceDE w:val="0"/>
        <w:autoSpaceDN w:val="0"/>
        <w:adjustRightInd w:val="0"/>
        <w:spacing w:before="60"/>
        <w:jc w:val="center"/>
        <w:rPr>
          <w:b/>
          <w:bCs/>
          <w:sz w:val="22"/>
          <w:szCs w:val="22"/>
        </w:rPr>
      </w:pPr>
      <w:r w:rsidRPr="001A4CFB">
        <w:rPr>
          <w:b/>
          <w:bCs/>
          <w:sz w:val="22"/>
          <w:szCs w:val="22"/>
        </w:rPr>
        <w:t>XVI.</w:t>
      </w:r>
    </w:p>
    <w:p w14:paraId="2187D68D" w14:textId="77777777" w:rsidR="003972F3" w:rsidRPr="001A4CFB" w:rsidRDefault="003972F3" w:rsidP="001A4CFB">
      <w:pPr>
        <w:pStyle w:val="Smlouva2"/>
        <w:rPr>
          <w:bCs/>
          <w:sz w:val="22"/>
          <w:szCs w:val="22"/>
        </w:rPr>
      </w:pPr>
      <w:r w:rsidRPr="001A4CFB">
        <w:rPr>
          <w:bCs/>
          <w:sz w:val="22"/>
          <w:szCs w:val="22"/>
        </w:rPr>
        <w:t>Zánik smlouvy</w:t>
      </w:r>
    </w:p>
    <w:p w14:paraId="733EADF8" w14:textId="77777777" w:rsidR="003972F3" w:rsidRPr="001A4CFB" w:rsidRDefault="003972F3" w:rsidP="00083F22">
      <w:pPr>
        <w:pStyle w:val="Smlouva-slo"/>
        <w:numPr>
          <w:ilvl w:val="0"/>
          <w:numId w:val="17"/>
        </w:numPr>
        <w:tabs>
          <w:tab w:val="left" w:pos="426"/>
        </w:tabs>
        <w:spacing w:before="0" w:after="120" w:line="240" w:lineRule="auto"/>
        <w:ind w:left="357" w:hanging="357"/>
        <w:rPr>
          <w:sz w:val="22"/>
          <w:szCs w:val="22"/>
        </w:rPr>
      </w:pPr>
      <w:r w:rsidRPr="001A4CFB">
        <w:rPr>
          <w:sz w:val="22"/>
          <w:szCs w:val="22"/>
        </w:rPr>
        <w:t xml:space="preserve">Smluvní strany mohou ukončit smluvní vztah písemnou dohodou. </w:t>
      </w:r>
    </w:p>
    <w:p w14:paraId="46A4FFA0"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Smluvní strany jsou oprávněny odstoupit od smlouvy v případě jejího podstatného porušení druhou smluvní stranou, přičemž podstatným porušením smlouvy se rozumí zejména:</w:t>
      </w:r>
    </w:p>
    <w:p w14:paraId="42EF72C5"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neprovedení díla v době plnění dle čl. IV. odst. 1 této smlouvy,</w:t>
      </w:r>
    </w:p>
    <w:p w14:paraId="7712BAA4"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nedodržení pokynů objednatele, právních předpisů nebo technických norem týkajících se provádění díla,</w:t>
      </w:r>
    </w:p>
    <w:p w14:paraId="248F25EF"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nedodržení smluvních ujednání o záruce za jakost,</w:t>
      </w:r>
    </w:p>
    <w:p w14:paraId="22AEFB25"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neuhrazení ceny za dílo objednatelem po druhé výzvě zhotovitele k uhrazení dlužné částky, přičemž druhá výzva nesmí následovat dříve než 30 dnů po doručení první výzvy,</w:t>
      </w:r>
    </w:p>
    <w:p w14:paraId="2DE5928F" w14:textId="77777777" w:rsidR="003972F3" w:rsidRPr="001A4CFB" w:rsidRDefault="003972F3" w:rsidP="00D8264D">
      <w:pPr>
        <w:pStyle w:val="Smlouva-slo"/>
        <w:numPr>
          <w:ilvl w:val="0"/>
          <w:numId w:val="35"/>
        </w:numPr>
        <w:tabs>
          <w:tab w:val="left" w:pos="426"/>
        </w:tabs>
        <w:spacing w:before="0" w:after="120" w:line="240" w:lineRule="auto"/>
        <w:rPr>
          <w:sz w:val="22"/>
          <w:szCs w:val="22"/>
        </w:rPr>
      </w:pPr>
      <w:r w:rsidRPr="001A4CFB">
        <w:rPr>
          <w:sz w:val="22"/>
          <w:szCs w:val="22"/>
        </w:rPr>
        <w:t>nedodržení kteréhokoliv ze smluvních ujednání dle čl. X odst. 8 nebo 9 této smlouvy.</w:t>
      </w:r>
    </w:p>
    <w:p w14:paraId="5B3442CD"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Objednatel je dále oprávněn od této smlouvy odstoupit v případech:</w:t>
      </w:r>
    </w:p>
    <w:p w14:paraId="7EF39DEB" w14:textId="77777777" w:rsidR="00565655" w:rsidRPr="001A4CFB" w:rsidRDefault="003972F3" w:rsidP="00D8264D">
      <w:pPr>
        <w:pStyle w:val="Smlouva-slo"/>
        <w:numPr>
          <w:ilvl w:val="0"/>
          <w:numId w:val="36"/>
        </w:numPr>
        <w:tabs>
          <w:tab w:val="left" w:pos="426"/>
        </w:tabs>
        <w:spacing w:before="0" w:after="120" w:line="240" w:lineRule="auto"/>
        <w:rPr>
          <w:sz w:val="22"/>
          <w:szCs w:val="22"/>
        </w:rPr>
      </w:pPr>
      <w:r w:rsidRPr="001A4CFB">
        <w:rPr>
          <w:sz w:val="22"/>
          <w:szCs w:val="22"/>
        </w:rPr>
        <w:t>dojde-li k zastavení prací z rozhodnutí zhotovitele nebo zhotovitel postupuje při provádění díla způsobem, který zjevně neodpovídá dohodnutému rozsahu díla a sjednanému termínu předání díla, či jeho části objednateli;</w:t>
      </w:r>
    </w:p>
    <w:p w14:paraId="62FE2C57" w14:textId="77777777" w:rsidR="00565655" w:rsidRPr="001A4CFB" w:rsidRDefault="003972F3" w:rsidP="00D8264D">
      <w:pPr>
        <w:pStyle w:val="Smlouva-slo"/>
        <w:numPr>
          <w:ilvl w:val="0"/>
          <w:numId w:val="36"/>
        </w:numPr>
        <w:tabs>
          <w:tab w:val="left" w:pos="426"/>
        </w:tabs>
        <w:spacing w:before="0" w:after="120" w:line="240" w:lineRule="auto"/>
        <w:rPr>
          <w:sz w:val="22"/>
          <w:szCs w:val="22"/>
        </w:rPr>
      </w:pPr>
      <w:r w:rsidRPr="001A4CFB">
        <w:rPr>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BF7FC11" w14:textId="77777777" w:rsidR="003972F3" w:rsidRPr="001A4CFB" w:rsidRDefault="003972F3" w:rsidP="00D8264D">
      <w:pPr>
        <w:pStyle w:val="Smlouva-slo"/>
        <w:numPr>
          <w:ilvl w:val="0"/>
          <w:numId w:val="36"/>
        </w:numPr>
        <w:tabs>
          <w:tab w:val="left" w:pos="426"/>
        </w:tabs>
        <w:spacing w:before="0" w:after="120" w:line="240" w:lineRule="auto"/>
        <w:rPr>
          <w:sz w:val="22"/>
          <w:szCs w:val="22"/>
        </w:rPr>
      </w:pPr>
      <w:r w:rsidRPr="001A4CFB">
        <w:rPr>
          <w:sz w:val="22"/>
          <w:szCs w:val="22"/>
        </w:rPr>
        <w:t>podá-li zhotovitel sám na sebe insolvenční návrh.</w:t>
      </w:r>
    </w:p>
    <w:p w14:paraId="038DF8B0"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88A299D" w14:textId="77777777" w:rsidR="003972F3" w:rsidRPr="001A4CFB" w:rsidRDefault="003972F3" w:rsidP="00083F22">
      <w:pPr>
        <w:pStyle w:val="Smlouva-slo"/>
        <w:numPr>
          <w:ilvl w:val="0"/>
          <w:numId w:val="9"/>
        </w:numPr>
        <w:tabs>
          <w:tab w:val="left" w:pos="426"/>
        </w:tabs>
        <w:spacing w:before="0" w:after="120" w:line="240" w:lineRule="auto"/>
        <w:rPr>
          <w:sz w:val="22"/>
          <w:szCs w:val="22"/>
        </w:rPr>
      </w:pPr>
      <w:r w:rsidRPr="001A4CFB">
        <w:rPr>
          <w:sz w:val="22"/>
          <w:szCs w:val="22"/>
        </w:rPr>
        <w:t xml:space="preserve">Pro účely této smlouvy se pod pojmem „bez zbytečného odkladu“ uvedeným v občanském zákoníku rozumí „nejpozději do </w:t>
      </w:r>
      <w:proofErr w:type="gramStart"/>
      <w:r w:rsidRPr="001A4CFB">
        <w:rPr>
          <w:sz w:val="22"/>
          <w:szCs w:val="22"/>
        </w:rPr>
        <w:t>14-ti</w:t>
      </w:r>
      <w:proofErr w:type="gramEnd"/>
      <w:r w:rsidRPr="001A4CFB">
        <w:rPr>
          <w:sz w:val="22"/>
          <w:szCs w:val="22"/>
        </w:rPr>
        <w:t xml:space="preserve"> dnů“. </w:t>
      </w:r>
    </w:p>
    <w:p w14:paraId="676B5648" w14:textId="77777777" w:rsidR="003972F3" w:rsidRPr="001A4CFB" w:rsidRDefault="003972F3" w:rsidP="00083F22">
      <w:pPr>
        <w:pStyle w:val="Zkladntext"/>
        <w:numPr>
          <w:ilvl w:val="0"/>
          <w:numId w:val="9"/>
        </w:numPr>
        <w:tabs>
          <w:tab w:val="clear" w:pos="540"/>
          <w:tab w:val="left" w:pos="426"/>
        </w:tabs>
        <w:spacing w:after="120"/>
        <w:rPr>
          <w:rFonts w:ascii="Times New Roman" w:hAnsi="Times New Roman"/>
          <w:bCs/>
          <w:sz w:val="22"/>
          <w:szCs w:val="22"/>
        </w:rPr>
      </w:pPr>
      <w:r w:rsidRPr="001A4CFB">
        <w:rPr>
          <w:rFonts w:ascii="Times New Roman" w:hAnsi="Times New Roman"/>
          <w:snapToGrid w:val="0"/>
          <w:sz w:val="22"/>
          <w:szCs w:val="22"/>
        </w:rPr>
        <w:t>V případě zániku závazku před řádným splněním díla bude zhotovitel povinen ihned předat</w:t>
      </w:r>
      <w:r w:rsidRPr="001A4CFB">
        <w:rPr>
          <w:rFonts w:ascii="Times New Roman" w:hAnsi="Times New Roman"/>
          <w:sz w:val="22"/>
          <w:szCs w:val="22"/>
        </w:rPr>
        <w:t xml:space="preserve"> objednateli nedokončené dílo včetně věcí, které opatřil a které jsou součástí díla a uhradit mu případně vzniklou škodu. Smluvní strany uzavřou dohodu, ve které upraví vzájemná práva a povinnosti.</w:t>
      </w:r>
    </w:p>
    <w:p w14:paraId="1BD9F7E0" w14:textId="77777777" w:rsidR="008C571E" w:rsidRDefault="00843ED9" w:rsidP="001A4CFB">
      <w:pPr>
        <w:pStyle w:val="Smlouva-slo"/>
        <w:spacing w:before="60" w:line="240" w:lineRule="auto"/>
        <w:jc w:val="center"/>
        <w:rPr>
          <w:b/>
          <w:bCs/>
          <w:sz w:val="22"/>
          <w:szCs w:val="22"/>
        </w:rPr>
      </w:pPr>
      <w:r w:rsidRPr="001A4CFB">
        <w:rPr>
          <w:b/>
          <w:bCs/>
          <w:sz w:val="22"/>
          <w:szCs w:val="22"/>
        </w:rPr>
        <w:t>XVII.</w:t>
      </w:r>
    </w:p>
    <w:p w14:paraId="14071F8C" w14:textId="77777777" w:rsidR="00843ED9" w:rsidRPr="001A4CFB" w:rsidRDefault="00843ED9" w:rsidP="001A4CFB">
      <w:pPr>
        <w:pStyle w:val="Smlouva-slo"/>
        <w:spacing w:before="60" w:line="240" w:lineRule="auto"/>
        <w:jc w:val="center"/>
        <w:rPr>
          <w:b/>
          <w:sz w:val="22"/>
          <w:szCs w:val="22"/>
        </w:rPr>
      </w:pPr>
      <w:r w:rsidRPr="001A4CFB">
        <w:rPr>
          <w:b/>
          <w:sz w:val="22"/>
          <w:szCs w:val="22"/>
        </w:rPr>
        <w:t>Vyšší moc</w:t>
      </w:r>
    </w:p>
    <w:p w14:paraId="70520929" w14:textId="77777777" w:rsidR="00843ED9" w:rsidRPr="001A4CFB" w:rsidRDefault="00843ED9" w:rsidP="00D8264D">
      <w:pPr>
        <w:pStyle w:val="Smlouva-slo"/>
        <w:numPr>
          <w:ilvl w:val="0"/>
          <w:numId w:val="33"/>
        </w:numPr>
        <w:spacing w:before="0" w:after="120" w:line="240" w:lineRule="auto"/>
        <w:ind w:left="284" w:hanging="284"/>
        <w:rPr>
          <w:sz w:val="22"/>
          <w:szCs w:val="22"/>
        </w:rPr>
      </w:pPr>
      <w:r w:rsidRPr="001A4CFB">
        <w:rPr>
          <w:sz w:val="22"/>
          <w:szCs w:val="22"/>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163658CB" w14:textId="77777777" w:rsidR="00843ED9" w:rsidRPr="001A4CFB" w:rsidRDefault="00843ED9" w:rsidP="00D8264D">
      <w:pPr>
        <w:pStyle w:val="Smlouva-slo"/>
        <w:numPr>
          <w:ilvl w:val="0"/>
          <w:numId w:val="33"/>
        </w:numPr>
        <w:spacing w:before="0" w:after="120" w:line="240" w:lineRule="auto"/>
        <w:ind w:left="284" w:hanging="284"/>
        <w:rPr>
          <w:sz w:val="22"/>
          <w:szCs w:val="22"/>
        </w:rPr>
      </w:pPr>
      <w:r w:rsidRPr="001A4CFB">
        <w:rPr>
          <w:sz w:val="22"/>
          <w:szCs w:val="22"/>
        </w:rPr>
        <w:t xml:space="preserve">Vyšší moc je pro účely této Smlouvy považovaná každá událost nezávislá na vůli Smluvních stran, která znemožňuje plnění smluvních závazků a kterou nebylo možné předvídat v době vzniku této Smlouvy. Za </w:t>
      </w:r>
      <w:r w:rsidRPr="001A4CFB">
        <w:rPr>
          <w:sz w:val="22"/>
          <w:szCs w:val="22"/>
        </w:rPr>
        <w:lastRenderedPageBreak/>
        <w:t>vyšší moc se z hlediska této Smlouvy považuje např. přírodní katastrofa, požár, výbuch, silné vichřice, zemětřesení, válka, stávka, vyhlášení karantény</w:t>
      </w:r>
      <w:r w:rsidR="00A0474A" w:rsidRPr="001A4CFB">
        <w:rPr>
          <w:sz w:val="22"/>
          <w:szCs w:val="22"/>
        </w:rPr>
        <w:t xml:space="preserve">, </w:t>
      </w:r>
      <w:r w:rsidR="001F6238" w:rsidRPr="001A4CFB">
        <w:rPr>
          <w:sz w:val="22"/>
          <w:szCs w:val="22"/>
        </w:rPr>
        <w:t>pandemie</w:t>
      </w:r>
      <w:r w:rsidRPr="001A4CFB">
        <w:rPr>
          <w:sz w:val="22"/>
          <w:szCs w:val="22"/>
        </w:rPr>
        <w:t xml:space="preserve"> nebo jiné události, které jsou mimo kontrolu Smluvních stran.</w:t>
      </w:r>
    </w:p>
    <w:p w14:paraId="3DF910A1" w14:textId="77777777" w:rsidR="00843ED9" w:rsidRPr="001A4CFB" w:rsidRDefault="00843ED9" w:rsidP="00D8264D">
      <w:pPr>
        <w:pStyle w:val="Smlouva-slo"/>
        <w:numPr>
          <w:ilvl w:val="0"/>
          <w:numId w:val="33"/>
        </w:numPr>
        <w:spacing w:before="0" w:after="120" w:line="240" w:lineRule="auto"/>
        <w:ind w:left="284" w:hanging="284"/>
        <w:rPr>
          <w:sz w:val="22"/>
          <w:szCs w:val="22"/>
        </w:rPr>
      </w:pPr>
      <w:r w:rsidRPr="001A4CFB">
        <w:rPr>
          <w:sz w:val="22"/>
          <w:szCs w:val="22"/>
        </w:rPr>
        <w:t>Po dobu trvání vyšší moci se plnění závazku podle této Smlouvy pozastavuje do doby odstranění následků vyšší moci.</w:t>
      </w:r>
    </w:p>
    <w:p w14:paraId="16FFC2C3" w14:textId="77777777" w:rsidR="00843ED9" w:rsidRPr="001A4CFB" w:rsidRDefault="00843ED9" w:rsidP="001A4CFB">
      <w:pPr>
        <w:pStyle w:val="Smlouva2"/>
        <w:keepNext/>
        <w:spacing w:before="120"/>
        <w:rPr>
          <w:bCs/>
          <w:sz w:val="22"/>
          <w:szCs w:val="22"/>
        </w:rPr>
      </w:pPr>
      <w:r w:rsidRPr="001A4CFB">
        <w:rPr>
          <w:bCs/>
          <w:sz w:val="22"/>
          <w:szCs w:val="22"/>
        </w:rPr>
        <w:t>XVIII.</w:t>
      </w:r>
    </w:p>
    <w:p w14:paraId="6CDF773F" w14:textId="77777777" w:rsidR="00843ED9" w:rsidRPr="001A4CFB" w:rsidRDefault="00843ED9" w:rsidP="001A4CFB">
      <w:pPr>
        <w:pStyle w:val="Nadpis1"/>
        <w:rPr>
          <w:sz w:val="22"/>
          <w:szCs w:val="22"/>
        </w:rPr>
      </w:pPr>
      <w:r w:rsidRPr="001A4CFB">
        <w:rPr>
          <w:sz w:val="22"/>
          <w:szCs w:val="22"/>
        </w:rPr>
        <w:t>Závěrečná ujednání</w:t>
      </w:r>
    </w:p>
    <w:p w14:paraId="53EEA5DE"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055E2AC4" w14:textId="77777777" w:rsidR="00843ED9" w:rsidRPr="004B43B5" w:rsidRDefault="00843ED9" w:rsidP="00D8264D">
      <w:pPr>
        <w:pStyle w:val="Smlouva-slo"/>
        <w:numPr>
          <w:ilvl w:val="0"/>
          <w:numId w:val="18"/>
        </w:numPr>
        <w:spacing w:before="0" w:after="120" w:line="240" w:lineRule="auto"/>
        <w:rPr>
          <w:color w:val="FF0000"/>
          <w:sz w:val="22"/>
          <w:szCs w:val="22"/>
        </w:rPr>
      </w:pPr>
      <w:r w:rsidRPr="001A4CFB">
        <w:rPr>
          <w:sz w:val="22"/>
          <w:szCs w:val="22"/>
        </w:rPr>
        <w:t xml:space="preserve">Smlouva nabývá platnosti dnem jejího podpisu oběma smluvními stranami a účinnosti dnem zveřejnění v „Registru smluv“. </w:t>
      </w:r>
    </w:p>
    <w:p w14:paraId="089B5103"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Smlouva je vyhotovena elektronicky, podepsaná oprávněnými zástupci smluvních stran, opatřena elektronickými podpisy založenými na kvalifikovaném certifikátu dle zákona</w:t>
      </w:r>
      <w:r w:rsidR="00177576">
        <w:rPr>
          <w:sz w:val="22"/>
          <w:szCs w:val="22"/>
        </w:rPr>
        <w:t xml:space="preserve"> </w:t>
      </w:r>
      <w:r w:rsidRPr="001A4CFB">
        <w:rPr>
          <w:sz w:val="22"/>
          <w:szCs w:val="22"/>
        </w:rPr>
        <w:t>č. 297/2016 Sb., o službách vytvářejících důvěru pro elektronické transakce, ve znění pozdějších předpisů.</w:t>
      </w:r>
    </w:p>
    <w:p w14:paraId="497F8F38"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Tato smlouva není předmětem obchodního tajemství a veškeré údaje v ní jsou zveřejnitelné, včetně všech náležitostí smluvního vztahu.</w:t>
      </w:r>
    </w:p>
    <w:p w14:paraId="3DA63AD9"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D2C7911" w14:textId="77777777" w:rsidR="00843ED9" w:rsidRPr="001A4CFB" w:rsidRDefault="00843ED9" w:rsidP="00D8264D">
      <w:pPr>
        <w:pStyle w:val="Smlouva-slo"/>
        <w:numPr>
          <w:ilvl w:val="0"/>
          <w:numId w:val="18"/>
        </w:numPr>
        <w:spacing w:before="0" w:after="120" w:line="240" w:lineRule="auto"/>
        <w:rPr>
          <w:sz w:val="22"/>
          <w:szCs w:val="22"/>
        </w:rPr>
      </w:pPr>
      <w:r w:rsidRPr="001A4CFB">
        <w:rPr>
          <w:sz w:val="22"/>
          <w:szCs w:val="22"/>
        </w:rPr>
        <w:t>Smluvní strany se dohodly, že povinnost vyplývající ze zákona č. 340/2015 Sb., o registru smluv provede objednatel zveřejněním této smlouvy v registru smluv, a to v zákonem stanoveném termínu.</w:t>
      </w:r>
    </w:p>
    <w:p w14:paraId="1E2D39AD" w14:textId="77777777" w:rsidR="00843ED9" w:rsidRPr="001A4CFB" w:rsidRDefault="00843ED9" w:rsidP="00D8264D">
      <w:pPr>
        <w:widowControl w:val="0"/>
        <w:numPr>
          <w:ilvl w:val="0"/>
          <w:numId w:val="18"/>
        </w:numPr>
        <w:autoSpaceDE w:val="0"/>
        <w:autoSpaceDN w:val="0"/>
        <w:adjustRightInd w:val="0"/>
        <w:spacing w:after="120"/>
        <w:contextualSpacing/>
        <w:jc w:val="both"/>
        <w:rPr>
          <w:sz w:val="22"/>
          <w:szCs w:val="22"/>
        </w:rPr>
      </w:pPr>
      <w:r w:rsidRPr="001A4CFB">
        <w:rPr>
          <w:sz w:val="22"/>
          <w:szCs w:val="22"/>
        </w:rPr>
        <w:t>Pro účely této smlouvy objednatel i zhotovitel jako správci osobních údajů zpracovávají osobní údaje na základě nařízení GDPR a zavazují se dodržovat předmětné nařízení</w:t>
      </w:r>
      <w:r w:rsidRPr="001A4CFB">
        <w:rPr>
          <w:i/>
          <w:sz w:val="22"/>
          <w:szCs w:val="22"/>
        </w:rPr>
        <w:t>.</w:t>
      </w:r>
    </w:p>
    <w:p w14:paraId="480A53AD" w14:textId="77777777" w:rsidR="00843ED9" w:rsidRPr="001A4CFB" w:rsidRDefault="00843ED9" w:rsidP="00D8264D">
      <w:pPr>
        <w:pStyle w:val="Odstavecseseznamem"/>
        <w:numPr>
          <w:ilvl w:val="0"/>
          <w:numId w:val="18"/>
        </w:numPr>
        <w:spacing w:after="120" w:line="240" w:lineRule="auto"/>
        <w:jc w:val="both"/>
        <w:rPr>
          <w:rFonts w:ascii="Times New Roman" w:hAnsi="Times New Roman"/>
        </w:rPr>
      </w:pPr>
      <w:r w:rsidRPr="001A4CFB">
        <w:rPr>
          <w:rFonts w:ascii="Times New Roman" w:hAnsi="Times New Roman"/>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4F38E5AB" w14:textId="77777777" w:rsidR="00A0474A" w:rsidRPr="001A4CFB" w:rsidRDefault="00843ED9" w:rsidP="00D8264D">
      <w:pPr>
        <w:pStyle w:val="Smlouva-slo"/>
        <w:numPr>
          <w:ilvl w:val="0"/>
          <w:numId w:val="18"/>
        </w:numPr>
        <w:spacing w:before="0" w:after="120" w:line="240" w:lineRule="auto"/>
        <w:rPr>
          <w:sz w:val="22"/>
          <w:szCs w:val="22"/>
        </w:rPr>
      </w:pPr>
      <w:r w:rsidRPr="001A4CFB">
        <w:rPr>
          <w:sz w:val="22"/>
          <w:szCs w:val="22"/>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54CFB872" w14:textId="77777777" w:rsidR="00843ED9" w:rsidRPr="001A4CFB" w:rsidRDefault="00843ED9" w:rsidP="00D8264D">
      <w:pPr>
        <w:pStyle w:val="Smlouva-slo"/>
        <w:widowControl/>
        <w:numPr>
          <w:ilvl w:val="0"/>
          <w:numId w:val="18"/>
        </w:numPr>
        <w:tabs>
          <w:tab w:val="left" w:pos="426"/>
        </w:tabs>
        <w:spacing w:before="0" w:after="120" w:line="240" w:lineRule="auto"/>
        <w:rPr>
          <w:sz w:val="22"/>
          <w:szCs w:val="22"/>
        </w:rPr>
      </w:pPr>
      <w:r w:rsidRPr="001A4CFB">
        <w:rPr>
          <w:sz w:val="22"/>
          <w:szCs w:val="22"/>
        </w:rPr>
        <w:t xml:space="preserve">Nedílnou součástí smlouvy jsou tyto přílohy: </w:t>
      </w:r>
    </w:p>
    <w:p w14:paraId="3FE3D9C3" w14:textId="77777777" w:rsidR="00843ED9" w:rsidRPr="001A4CFB" w:rsidRDefault="00843ED9" w:rsidP="00083F22">
      <w:pPr>
        <w:pStyle w:val="Smlouva-slo"/>
        <w:spacing w:before="0" w:after="120" w:line="240" w:lineRule="auto"/>
        <w:ind w:firstLine="360"/>
        <w:rPr>
          <w:sz w:val="22"/>
          <w:szCs w:val="22"/>
        </w:rPr>
      </w:pPr>
      <w:r w:rsidRPr="001A4CFB">
        <w:rPr>
          <w:bCs/>
          <w:sz w:val="22"/>
          <w:szCs w:val="22"/>
        </w:rPr>
        <w:t xml:space="preserve">Příloha č. 1: </w:t>
      </w:r>
      <w:r w:rsidR="00CC6B7E">
        <w:rPr>
          <w:bCs/>
          <w:sz w:val="22"/>
          <w:szCs w:val="22"/>
        </w:rPr>
        <w:t>O</w:t>
      </w:r>
      <w:r w:rsidRPr="001A4CFB">
        <w:rPr>
          <w:sz w:val="22"/>
          <w:szCs w:val="22"/>
        </w:rPr>
        <w:t>ceněn</w:t>
      </w:r>
      <w:r w:rsidR="00CC6B7E">
        <w:rPr>
          <w:sz w:val="22"/>
          <w:szCs w:val="22"/>
        </w:rPr>
        <w:t>ý</w:t>
      </w:r>
      <w:r w:rsidRPr="001A4CFB">
        <w:rPr>
          <w:sz w:val="22"/>
          <w:szCs w:val="22"/>
        </w:rPr>
        <w:t xml:space="preserve"> výkaz výměr</w:t>
      </w:r>
      <w:r w:rsidR="009536F2" w:rsidRPr="001A4CFB">
        <w:rPr>
          <w:sz w:val="22"/>
          <w:szCs w:val="22"/>
        </w:rPr>
        <w:t xml:space="preserve"> </w:t>
      </w:r>
    </w:p>
    <w:p w14:paraId="2325DA58" w14:textId="77777777" w:rsidR="00843ED9" w:rsidRPr="001A4CFB" w:rsidRDefault="00843ED9" w:rsidP="00083F22">
      <w:pPr>
        <w:pStyle w:val="Smlouva-slo"/>
        <w:spacing w:before="0" w:after="120" w:line="240" w:lineRule="auto"/>
        <w:ind w:left="1620" w:hanging="1260"/>
        <w:rPr>
          <w:sz w:val="22"/>
          <w:szCs w:val="22"/>
        </w:rPr>
      </w:pPr>
      <w:r w:rsidRPr="00081847">
        <w:rPr>
          <w:sz w:val="22"/>
          <w:szCs w:val="22"/>
        </w:rPr>
        <w:t>Příloha č. 2: Vzor prohlášení poddodavatelů o součinnosti s koordinátorem bezpečnosti a ochrany</w:t>
      </w:r>
      <w:r w:rsidR="00AC39B5">
        <w:rPr>
          <w:sz w:val="22"/>
          <w:szCs w:val="22"/>
        </w:rPr>
        <w:t xml:space="preserve"> </w:t>
      </w:r>
      <w:r w:rsidRPr="00081847">
        <w:rPr>
          <w:sz w:val="22"/>
          <w:szCs w:val="22"/>
        </w:rPr>
        <w:t>zdraví při práci na staveništi</w:t>
      </w:r>
    </w:p>
    <w:p w14:paraId="7E3626E6" w14:textId="77777777" w:rsidR="00E416B6" w:rsidRPr="001A4CFB" w:rsidRDefault="00E416B6" w:rsidP="001A4CFB">
      <w:pPr>
        <w:pStyle w:val="Smlouva-slo"/>
        <w:tabs>
          <w:tab w:val="left" w:pos="426"/>
        </w:tabs>
        <w:spacing w:before="0" w:line="240" w:lineRule="auto"/>
        <w:rPr>
          <w:sz w:val="22"/>
          <w:szCs w:val="22"/>
        </w:rPr>
      </w:pPr>
    </w:p>
    <w:tbl>
      <w:tblPr>
        <w:tblW w:w="5000" w:type="pct"/>
        <w:tblCellMar>
          <w:left w:w="70" w:type="dxa"/>
          <w:right w:w="70" w:type="dxa"/>
        </w:tblCellMar>
        <w:tblLook w:val="04A0" w:firstRow="1" w:lastRow="0" w:firstColumn="1" w:lastColumn="0" w:noHBand="0" w:noVBand="1"/>
      </w:tblPr>
      <w:tblGrid>
        <w:gridCol w:w="4960"/>
        <w:gridCol w:w="4961"/>
      </w:tblGrid>
      <w:tr w:rsidR="00842645" w:rsidRPr="001A4CFB" w14:paraId="039BAB10" w14:textId="77777777" w:rsidTr="00842645">
        <w:tc>
          <w:tcPr>
            <w:tcW w:w="2500" w:type="pct"/>
          </w:tcPr>
          <w:p w14:paraId="7E7F49F3" w14:textId="34DE0BCE" w:rsidR="00842645" w:rsidRPr="001A4CFB" w:rsidRDefault="00842645" w:rsidP="001A4CFB">
            <w:r w:rsidRPr="001A4CFB">
              <w:rPr>
                <w:sz w:val="22"/>
                <w:szCs w:val="22"/>
              </w:rPr>
              <w:t>V</w:t>
            </w:r>
            <w:r w:rsidR="000D279C">
              <w:rPr>
                <w:sz w:val="22"/>
                <w:szCs w:val="22"/>
              </w:rPr>
              <w:t> </w:t>
            </w:r>
            <w:r w:rsidRPr="001A4CFB">
              <w:rPr>
                <w:sz w:val="22"/>
                <w:szCs w:val="22"/>
              </w:rPr>
              <w:t>Opavě</w:t>
            </w:r>
            <w:r w:rsidR="000D279C">
              <w:rPr>
                <w:sz w:val="22"/>
                <w:szCs w:val="22"/>
              </w:rPr>
              <w:t>: 7.8.2024</w:t>
            </w:r>
            <w:bookmarkStart w:id="2" w:name="_GoBack"/>
            <w:bookmarkEnd w:id="2"/>
          </w:p>
        </w:tc>
        <w:tc>
          <w:tcPr>
            <w:tcW w:w="2500" w:type="pct"/>
          </w:tcPr>
          <w:p w14:paraId="7444EDFA" w14:textId="64AEBB84" w:rsidR="00842645" w:rsidRPr="001A4CFB" w:rsidRDefault="00842645" w:rsidP="001A4CFB">
            <w:r w:rsidRPr="001A4CFB">
              <w:rPr>
                <w:sz w:val="22"/>
                <w:szCs w:val="22"/>
              </w:rPr>
              <w:t xml:space="preserve">V </w:t>
            </w:r>
            <w:r w:rsidR="004B1B27">
              <w:rPr>
                <w:sz w:val="22"/>
                <w:szCs w:val="22"/>
              </w:rPr>
              <w:t xml:space="preserve">Bruntále </w:t>
            </w:r>
            <w:r w:rsidRPr="001A4CFB">
              <w:rPr>
                <w:sz w:val="22"/>
                <w:szCs w:val="22"/>
              </w:rPr>
              <w:t>dne:</w:t>
            </w:r>
            <w:r w:rsidR="008F56ED">
              <w:rPr>
                <w:sz w:val="22"/>
                <w:szCs w:val="22"/>
              </w:rPr>
              <w:t xml:space="preserve"> 06.08.2024</w:t>
            </w:r>
          </w:p>
          <w:p w14:paraId="136A9605" w14:textId="77777777" w:rsidR="00842645" w:rsidRPr="001A4CFB" w:rsidRDefault="00842645" w:rsidP="001A4CFB"/>
          <w:p w14:paraId="7B09FD94" w14:textId="77777777" w:rsidR="00842645" w:rsidRPr="001A4CFB" w:rsidRDefault="00842645" w:rsidP="001A4CFB"/>
          <w:p w14:paraId="495206B5" w14:textId="77777777" w:rsidR="00842645" w:rsidRPr="001A4CFB" w:rsidRDefault="00842645" w:rsidP="001A4CFB"/>
          <w:p w14:paraId="6AD835FA" w14:textId="77777777" w:rsidR="00842645" w:rsidRPr="001A4CFB" w:rsidRDefault="00842645" w:rsidP="001A4CFB"/>
        </w:tc>
      </w:tr>
      <w:tr w:rsidR="00842645" w:rsidRPr="001A4CFB" w14:paraId="6911C482" w14:textId="77777777" w:rsidTr="00842645">
        <w:trPr>
          <w:trHeight w:val="866"/>
        </w:trPr>
        <w:tc>
          <w:tcPr>
            <w:tcW w:w="2500" w:type="pct"/>
            <w:tcBorders>
              <w:top w:val="single" w:sz="4" w:space="0" w:color="auto"/>
              <w:left w:val="nil"/>
              <w:bottom w:val="nil"/>
              <w:right w:val="nil"/>
            </w:tcBorders>
          </w:tcPr>
          <w:p w14:paraId="05FE4661" w14:textId="77777777" w:rsidR="00842645" w:rsidRPr="00604FB0" w:rsidRDefault="00842645" w:rsidP="008C571E">
            <w:r w:rsidRPr="00604FB0">
              <w:rPr>
                <w:sz w:val="22"/>
                <w:szCs w:val="22"/>
              </w:rPr>
              <w:t>za objednatele</w:t>
            </w:r>
          </w:p>
          <w:p w14:paraId="06DEA83F" w14:textId="77777777" w:rsidR="00842645" w:rsidRPr="00604FB0" w:rsidRDefault="00842645" w:rsidP="008C571E">
            <w:r w:rsidRPr="00604FB0">
              <w:rPr>
                <w:sz w:val="22"/>
                <w:szCs w:val="22"/>
              </w:rPr>
              <w:t>Ing. Zdeněk Jiříček</w:t>
            </w:r>
          </w:p>
          <w:p w14:paraId="26E9246C" w14:textId="77777777" w:rsidR="00842645" w:rsidRPr="00604FB0" w:rsidRDefault="00842645" w:rsidP="008C571E">
            <w:r w:rsidRPr="00604FB0">
              <w:rPr>
                <w:sz w:val="22"/>
                <w:szCs w:val="22"/>
              </w:rPr>
              <w:t>ředitel PN v Opavě</w:t>
            </w:r>
          </w:p>
        </w:tc>
        <w:tc>
          <w:tcPr>
            <w:tcW w:w="2500" w:type="pct"/>
            <w:tcBorders>
              <w:top w:val="single" w:sz="4" w:space="0" w:color="auto"/>
              <w:left w:val="nil"/>
              <w:bottom w:val="nil"/>
              <w:right w:val="nil"/>
            </w:tcBorders>
          </w:tcPr>
          <w:p w14:paraId="59270B2A" w14:textId="77777777" w:rsidR="00842645" w:rsidRPr="00604FB0" w:rsidRDefault="00842645" w:rsidP="008C571E">
            <w:r w:rsidRPr="00604FB0">
              <w:rPr>
                <w:sz w:val="22"/>
                <w:szCs w:val="22"/>
              </w:rPr>
              <w:t>za zhotovitele</w:t>
            </w:r>
          </w:p>
          <w:p w14:paraId="49E4327C" w14:textId="0E671AFB" w:rsidR="00842645" w:rsidRPr="00604FB0" w:rsidRDefault="00604FB0" w:rsidP="001A4CFB">
            <w:pPr>
              <w:tabs>
                <w:tab w:val="left" w:pos="0"/>
              </w:tabs>
            </w:pPr>
            <w:r w:rsidRPr="00604FB0">
              <w:rPr>
                <w:sz w:val="22"/>
                <w:szCs w:val="22"/>
              </w:rPr>
              <w:t>Patrik Berka</w:t>
            </w:r>
          </w:p>
          <w:p w14:paraId="52718BEC" w14:textId="304DC879" w:rsidR="00842645" w:rsidRPr="00604FB0" w:rsidRDefault="00604FB0" w:rsidP="001A4CFB">
            <w:pPr>
              <w:tabs>
                <w:tab w:val="left" w:pos="0"/>
              </w:tabs>
            </w:pPr>
            <w:r w:rsidRPr="00604FB0">
              <w:t>jednatel společnosti BERKASTAV s.r.o.</w:t>
            </w:r>
          </w:p>
        </w:tc>
      </w:tr>
    </w:tbl>
    <w:p w14:paraId="69AC9F04" w14:textId="77777777" w:rsidR="003972F3" w:rsidRPr="001A4CFB" w:rsidRDefault="003972F3" w:rsidP="001A4CFB">
      <w:pPr>
        <w:pStyle w:val="Smlouva-slo"/>
        <w:spacing w:before="60" w:line="240" w:lineRule="auto"/>
        <w:jc w:val="center"/>
        <w:rPr>
          <w:sz w:val="22"/>
          <w:szCs w:val="22"/>
        </w:rPr>
      </w:pPr>
      <w:r w:rsidRPr="001A4CFB">
        <w:rPr>
          <w:b/>
          <w:sz w:val="22"/>
          <w:szCs w:val="22"/>
        </w:rPr>
        <w:br w:type="page"/>
      </w:r>
    </w:p>
    <w:p w14:paraId="1E5D5CF5" w14:textId="77777777" w:rsidR="003972F3" w:rsidRPr="001A4CFB" w:rsidRDefault="003972F3" w:rsidP="001A4CFB">
      <w:pPr>
        <w:pStyle w:val="Smlouva-slo"/>
        <w:pageBreakBefore/>
        <w:spacing w:before="0" w:after="60" w:line="240" w:lineRule="auto"/>
        <w:rPr>
          <w:b/>
          <w:sz w:val="22"/>
          <w:szCs w:val="22"/>
        </w:rPr>
      </w:pPr>
      <w:r w:rsidRPr="001A4CFB">
        <w:rPr>
          <w:b/>
          <w:sz w:val="22"/>
          <w:szCs w:val="22"/>
        </w:rPr>
        <w:lastRenderedPageBreak/>
        <w:t>Příloha č. 2 - Vzor prohlášení poddodavatelů o součinnosti s koordinátorem bezpečnosti a ochrany zdraví při práci na staveništi</w:t>
      </w:r>
    </w:p>
    <w:p w14:paraId="7EC3EA2F" w14:textId="77777777" w:rsidR="003972F3" w:rsidRPr="001A4CFB" w:rsidRDefault="003972F3" w:rsidP="001A4CFB">
      <w:pPr>
        <w:pStyle w:val="Smlouva-slo"/>
        <w:spacing w:before="0" w:after="60" w:line="240" w:lineRule="auto"/>
        <w:ind w:left="1440" w:hanging="1440"/>
        <w:rPr>
          <w:b/>
          <w:sz w:val="22"/>
          <w:szCs w:val="22"/>
        </w:rPr>
      </w:pPr>
    </w:p>
    <w:p w14:paraId="3CFBFC58" w14:textId="77777777" w:rsidR="003972F3" w:rsidRPr="001A4CFB" w:rsidRDefault="003972F3" w:rsidP="001A4CFB">
      <w:pPr>
        <w:pStyle w:val="Smlouva-slo"/>
        <w:spacing w:before="0" w:after="60" w:line="240" w:lineRule="auto"/>
        <w:ind w:left="1440" w:hanging="1440"/>
        <w:rPr>
          <w:b/>
          <w:sz w:val="22"/>
          <w:szCs w:val="22"/>
        </w:rPr>
      </w:pPr>
    </w:p>
    <w:p w14:paraId="2A0C8BC5" w14:textId="77777777" w:rsidR="003972F3" w:rsidRPr="001A4CFB" w:rsidRDefault="003972F3" w:rsidP="001A4CFB">
      <w:pPr>
        <w:pStyle w:val="Smlouva-slo"/>
        <w:tabs>
          <w:tab w:val="left" w:pos="426"/>
        </w:tabs>
        <w:spacing w:line="240" w:lineRule="auto"/>
        <w:ind w:left="360"/>
        <w:jc w:val="center"/>
        <w:rPr>
          <w:b/>
          <w:caps/>
          <w:sz w:val="22"/>
          <w:szCs w:val="22"/>
        </w:rPr>
      </w:pPr>
      <w:r w:rsidRPr="001A4CFB">
        <w:rPr>
          <w:b/>
          <w:caps/>
          <w:sz w:val="22"/>
          <w:szCs w:val="22"/>
        </w:rPr>
        <w:t>Prohlášení zhotovitele o součinnosti s koordinátorem bezpečnosti a ochrany zdraví při práci na staveništi</w:t>
      </w:r>
    </w:p>
    <w:p w14:paraId="3E5AC933" w14:textId="77777777" w:rsidR="003972F3" w:rsidRPr="001A4CFB" w:rsidRDefault="003972F3" w:rsidP="001A4CFB">
      <w:pPr>
        <w:pStyle w:val="Smlouva-slo"/>
        <w:tabs>
          <w:tab w:val="left" w:pos="426"/>
        </w:tabs>
        <w:spacing w:line="240" w:lineRule="auto"/>
        <w:ind w:left="360"/>
        <w:rPr>
          <w:sz w:val="22"/>
          <w:szCs w:val="22"/>
        </w:rPr>
      </w:pPr>
    </w:p>
    <w:p w14:paraId="3BE5920E" w14:textId="4FEDB507" w:rsidR="00CC6B7E" w:rsidRDefault="003972F3" w:rsidP="003672AE">
      <w:pPr>
        <w:autoSpaceDE w:val="0"/>
        <w:autoSpaceDN w:val="0"/>
        <w:adjustRightInd w:val="0"/>
        <w:jc w:val="both"/>
        <w:rPr>
          <w:sz w:val="22"/>
          <w:szCs w:val="22"/>
        </w:rPr>
      </w:pPr>
      <w:r w:rsidRPr="001A4CFB">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4B1B27">
        <w:rPr>
          <w:i/>
          <w:iCs/>
          <w:color w:val="0070C0"/>
          <w:sz w:val="22"/>
          <w:szCs w:val="22"/>
        </w:rPr>
        <w:t>BERKASTAV s.r.o., Nádražní 955/11, 792 01 Bruntál IČO 026 57 392</w:t>
      </w:r>
      <w:r w:rsidRPr="001A4CFB">
        <w:rPr>
          <w:i/>
          <w:iCs/>
          <w:color w:val="0070C0"/>
          <w:sz w:val="22"/>
          <w:szCs w:val="22"/>
        </w:rPr>
        <w:t xml:space="preserve"> </w:t>
      </w:r>
      <w:r w:rsidRPr="001A4CFB">
        <w:rPr>
          <w:sz w:val="22"/>
          <w:szCs w:val="22"/>
        </w:rPr>
        <w:t xml:space="preserve">zavazuje k součinnosti s koordinátorem bezpečnosti a ochrany zdraví při práci na staveništi (dále jen „koordinátor BOZP“), kterým je </w:t>
      </w:r>
      <w:r w:rsidR="00DF13B2">
        <w:rPr>
          <w:sz w:val="22"/>
          <w:szCs w:val="22"/>
        </w:rPr>
        <w:t>Ing. Martin Prokop, Vratimovská 553, 739 34 Václavovice, IČ: 73204994, DIČ: CZ 6206061328</w:t>
      </w:r>
      <w:r w:rsidR="008811A0" w:rsidRPr="00913EC9">
        <w:rPr>
          <w:sz w:val="22"/>
          <w:szCs w:val="22"/>
        </w:rPr>
        <w:t xml:space="preserve"> </w:t>
      </w:r>
      <w:r w:rsidRPr="001A4CFB">
        <w:rPr>
          <w:sz w:val="22"/>
          <w:szCs w:val="22"/>
        </w:rPr>
        <w:t xml:space="preserve">při realizaci stavby </w:t>
      </w:r>
    </w:p>
    <w:p w14:paraId="7120E578" w14:textId="77777777" w:rsidR="00CC6B7E" w:rsidRDefault="00102071" w:rsidP="00CC6B7E">
      <w:pPr>
        <w:autoSpaceDE w:val="0"/>
        <w:autoSpaceDN w:val="0"/>
        <w:adjustRightInd w:val="0"/>
        <w:jc w:val="center"/>
        <w:rPr>
          <w:b/>
          <w:color w:val="000000"/>
          <w:sz w:val="22"/>
          <w:szCs w:val="22"/>
        </w:rPr>
      </w:pPr>
      <w:bookmarkStart w:id="3" w:name="_Hlk167094477"/>
      <w:r w:rsidRPr="001A4CFB">
        <w:rPr>
          <w:b/>
          <w:sz w:val="22"/>
          <w:szCs w:val="22"/>
        </w:rPr>
        <w:t>„</w:t>
      </w:r>
      <w:r w:rsidR="00CC6B7E" w:rsidRPr="001A4CFB">
        <w:rPr>
          <w:b/>
          <w:color w:val="000000"/>
          <w:sz w:val="22"/>
          <w:szCs w:val="22"/>
        </w:rPr>
        <w:t>Oprava</w:t>
      </w:r>
      <w:r w:rsidR="00CC6B7E">
        <w:rPr>
          <w:b/>
          <w:color w:val="000000"/>
          <w:sz w:val="22"/>
          <w:szCs w:val="22"/>
        </w:rPr>
        <w:t xml:space="preserve"> komunikace 7-19 včetně přípojky NN pro objekt 19 a opravy VO“</w:t>
      </w:r>
    </w:p>
    <w:bookmarkEnd w:id="3"/>
    <w:p w14:paraId="16102A40" w14:textId="77777777" w:rsidR="003972F3" w:rsidRPr="00D8264D" w:rsidRDefault="00102071" w:rsidP="00210F20">
      <w:pPr>
        <w:autoSpaceDE w:val="0"/>
        <w:autoSpaceDN w:val="0"/>
        <w:adjustRightInd w:val="0"/>
        <w:jc w:val="both"/>
        <w:rPr>
          <w:b/>
          <w:color w:val="000000"/>
          <w:sz w:val="22"/>
          <w:szCs w:val="22"/>
        </w:rPr>
      </w:pPr>
      <w:r w:rsidRPr="001A4CFB">
        <w:rPr>
          <w:sz w:val="22"/>
          <w:szCs w:val="22"/>
        </w:rPr>
        <w:t xml:space="preserve"> </w:t>
      </w:r>
      <w:r w:rsidR="003972F3" w:rsidRPr="001A4CFB">
        <w:rPr>
          <w:iCs/>
          <w:sz w:val="22"/>
          <w:szCs w:val="22"/>
        </w:rPr>
        <w:t>jejímž objednatelem je Psychiatrická nemocnice v Opavě.</w:t>
      </w:r>
    </w:p>
    <w:p w14:paraId="0531A442" w14:textId="77777777" w:rsidR="003972F3" w:rsidRPr="001A4CFB" w:rsidRDefault="003972F3" w:rsidP="001A4CFB">
      <w:pPr>
        <w:pStyle w:val="Smlouva-slo"/>
        <w:tabs>
          <w:tab w:val="left" w:pos="0"/>
        </w:tabs>
        <w:spacing w:after="120" w:line="240" w:lineRule="auto"/>
        <w:rPr>
          <w:sz w:val="22"/>
          <w:szCs w:val="22"/>
        </w:rPr>
      </w:pPr>
      <w:r w:rsidRPr="001A4CFB">
        <w:rPr>
          <w:sz w:val="22"/>
          <w:szCs w:val="22"/>
        </w:rPr>
        <w:t>Zhotovitel rovněž prohlašuje, že písemně zaváže k součinnosti s koordinátorem BOZP všechny své poddodavatele a osoby, které budou provádět činnosti na staveništi.</w:t>
      </w:r>
    </w:p>
    <w:p w14:paraId="5C7724A2" w14:textId="77777777" w:rsidR="003972F3" w:rsidRPr="001A4CFB" w:rsidRDefault="003972F3" w:rsidP="001A4CFB">
      <w:pPr>
        <w:pStyle w:val="Smlouva-slo"/>
        <w:tabs>
          <w:tab w:val="left" w:pos="0"/>
        </w:tabs>
        <w:spacing w:after="120" w:line="240" w:lineRule="auto"/>
        <w:rPr>
          <w:sz w:val="22"/>
          <w:szCs w:val="22"/>
        </w:rPr>
      </w:pPr>
      <w:r w:rsidRPr="001A4CFB">
        <w:rPr>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61C53E94" w14:textId="77777777" w:rsidR="003972F3" w:rsidRPr="001A4CFB" w:rsidRDefault="003972F3" w:rsidP="001A4CFB">
      <w:pPr>
        <w:pStyle w:val="Smlouva-slo"/>
        <w:tabs>
          <w:tab w:val="left" w:pos="0"/>
        </w:tabs>
        <w:spacing w:after="120" w:line="240" w:lineRule="auto"/>
        <w:rPr>
          <w:sz w:val="22"/>
          <w:szCs w:val="22"/>
        </w:rPr>
      </w:pPr>
    </w:p>
    <w:p w14:paraId="66FEAAE6" w14:textId="5391F4F9" w:rsidR="003972F3" w:rsidRPr="001A4CFB" w:rsidRDefault="003972F3" w:rsidP="001A4CFB">
      <w:pPr>
        <w:pStyle w:val="Smlouva-slo"/>
        <w:tabs>
          <w:tab w:val="left" w:pos="0"/>
        </w:tabs>
        <w:spacing w:after="120" w:line="240" w:lineRule="auto"/>
        <w:rPr>
          <w:sz w:val="22"/>
          <w:szCs w:val="22"/>
        </w:rPr>
      </w:pPr>
      <w:r w:rsidRPr="001A4CFB">
        <w:rPr>
          <w:sz w:val="22"/>
          <w:szCs w:val="22"/>
        </w:rPr>
        <w:t xml:space="preserve">V </w:t>
      </w:r>
      <w:r w:rsidR="004B1B27">
        <w:rPr>
          <w:sz w:val="22"/>
          <w:szCs w:val="22"/>
        </w:rPr>
        <w:t>Bruntále</w:t>
      </w:r>
      <w:r w:rsidRPr="001A4CFB">
        <w:rPr>
          <w:sz w:val="22"/>
          <w:szCs w:val="22"/>
        </w:rPr>
        <w:t xml:space="preserve"> dne </w:t>
      </w:r>
      <w:r w:rsidR="008F56ED">
        <w:rPr>
          <w:sz w:val="22"/>
          <w:szCs w:val="22"/>
        </w:rPr>
        <w:t>06.08.2024</w:t>
      </w:r>
    </w:p>
    <w:p w14:paraId="52EF326A" w14:textId="77777777" w:rsidR="003972F3" w:rsidRPr="001A4CFB" w:rsidRDefault="003972F3" w:rsidP="001A4CFB">
      <w:pPr>
        <w:pStyle w:val="Smlouva-slo"/>
        <w:tabs>
          <w:tab w:val="left" w:pos="0"/>
        </w:tabs>
        <w:spacing w:after="120" w:line="240" w:lineRule="auto"/>
        <w:rPr>
          <w:sz w:val="22"/>
          <w:szCs w:val="22"/>
        </w:rPr>
      </w:pPr>
    </w:p>
    <w:p w14:paraId="3D6DE5D3" w14:textId="77777777" w:rsidR="003972F3" w:rsidRPr="001A4CFB" w:rsidRDefault="003972F3" w:rsidP="001A4CFB">
      <w:pPr>
        <w:pStyle w:val="Smlouva-slo"/>
        <w:tabs>
          <w:tab w:val="left" w:pos="0"/>
        </w:tabs>
        <w:spacing w:after="120" w:line="240" w:lineRule="auto"/>
        <w:rPr>
          <w:sz w:val="22"/>
          <w:szCs w:val="22"/>
        </w:rPr>
      </w:pPr>
    </w:p>
    <w:p w14:paraId="3C1696E9" w14:textId="77777777" w:rsidR="003972F3" w:rsidRPr="001A4CFB" w:rsidRDefault="003972F3" w:rsidP="001A4CFB">
      <w:pPr>
        <w:tabs>
          <w:tab w:val="left" w:pos="0"/>
        </w:tabs>
        <w:rPr>
          <w:sz w:val="22"/>
          <w:szCs w:val="22"/>
        </w:rPr>
      </w:pPr>
      <w:r w:rsidRPr="001A4CFB">
        <w:rPr>
          <w:sz w:val="22"/>
          <w:szCs w:val="22"/>
        </w:rPr>
        <w:t>za zhotovitele:</w:t>
      </w:r>
    </w:p>
    <w:p w14:paraId="558D11EB" w14:textId="262F5810" w:rsidR="003972F3" w:rsidRPr="001A4CFB" w:rsidRDefault="004B1B27" w:rsidP="001A4CFB">
      <w:pPr>
        <w:tabs>
          <w:tab w:val="left" w:pos="0"/>
        </w:tabs>
        <w:rPr>
          <w:i/>
          <w:iCs/>
          <w:color w:val="FF0000"/>
          <w:sz w:val="22"/>
          <w:szCs w:val="22"/>
        </w:rPr>
      </w:pPr>
      <w:r>
        <w:rPr>
          <w:i/>
          <w:iCs/>
          <w:sz w:val="22"/>
          <w:szCs w:val="22"/>
        </w:rPr>
        <w:t>Patrik Berka, jednatel společnosti</w:t>
      </w:r>
    </w:p>
    <w:p w14:paraId="1FF548C7" w14:textId="77777777" w:rsidR="003972F3" w:rsidRPr="001A4CFB" w:rsidRDefault="003972F3" w:rsidP="001A4CFB">
      <w:pPr>
        <w:tabs>
          <w:tab w:val="left" w:pos="0"/>
        </w:tabs>
        <w:rPr>
          <w:sz w:val="22"/>
          <w:szCs w:val="22"/>
        </w:rPr>
      </w:pPr>
    </w:p>
    <w:p w14:paraId="1FF5BD0E" w14:textId="77777777" w:rsidR="003972F3" w:rsidRPr="001A4CFB" w:rsidRDefault="003972F3" w:rsidP="001A4CFB">
      <w:pPr>
        <w:tabs>
          <w:tab w:val="left" w:pos="0"/>
        </w:tabs>
        <w:rPr>
          <w:sz w:val="22"/>
          <w:szCs w:val="22"/>
        </w:rPr>
      </w:pPr>
    </w:p>
    <w:p w14:paraId="316295DB" w14:textId="77777777" w:rsidR="003528DE" w:rsidRPr="001A4CFB" w:rsidRDefault="003972F3" w:rsidP="001A4CFB">
      <w:pPr>
        <w:tabs>
          <w:tab w:val="left" w:pos="0"/>
        </w:tabs>
        <w:rPr>
          <w:sz w:val="22"/>
          <w:szCs w:val="22"/>
        </w:rPr>
      </w:pPr>
      <w:r w:rsidRPr="001A4CFB">
        <w:rPr>
          <w:sz w:val="22"/>
          <w:szCs w:val="22"/>
        </w:rPr>
        <w:t>…………………………..</w:t>
      </w:r>
    </w:p>
    <w:sectPr w:rsidR="003528DE" w:rsidRPr="001A4CFB" w:rsidSect="00695EFF">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F7FE" w14:textId="77777777" w:rsidR="00FE6599" w:rsidRDefault="00FE6599" w:rsidP="005109F0">
      <w:r>
        <w:separator/>
      </w:r>
    </w:p>
  </w:endnote>
  <w:endnote w:type="continuationSeparator" w:id="0">
    <w:p w14:paraId="13619AA3" w14:textId="77777777" w:rsidR="00FE6599" w:rsidRDefault="00FE6599"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5973" w14:textId="77777777" w:rsidR="009B068F" w:rsidRPr="00BE2ED2" w:rsidRDefault="009B068F" w:rsidP="0070015F">
    <w:pPr>
      <w:pStyle w:val="Zpat"/>
    </w:pPr>
    <w:r>
      <w:tab/>
      <w:t xml:space="preserve"> strana </w:t>
    </w:r>
    <w:r w:rsidR="004253BB">
      <w:rPr>
        <w:noProof/>
      </w:rPr>
      <w:fldChar w:fldCharType="begin"/>
    </w:r>
    <w:r>
      <w:rPr>
        <w:noProof/>
      </w:rPr>
      <w:instrText>PAGE   \* MERGEFORMAT</w:instrText>
    </w:r>
    <w:r w:rsidR="004253BB">
      <w:rPr>
        <w:noProof/>
      </w:rPr>
      <w:fldChar w:fldCharType="separate"/>
    </w:r>
    <w:r w:rsidR="00D716E2">
      <w:rPr>
        <w:noProof/>
      </w:rPr>
      <w:t>13</w:t>
    </w:r>
    <w:r w:rsidR="004253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E049" w14:textId="77777777" w:rsidR="00FE6599" w:rsidRDefault="00FE6599" w:rsidP="005109F0">
      <w:r>
        <w:separator/>
      </w:r>
    </w:p>
  </w:footnote>
  <w:footnote w:type="continuationSeparator" w:id="0">
    <w:p w14:paraId="61D4A889" w14:textId="77777777" w:rsidR="00FE6599" w:rsidRDefault="00FE6599"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340"/>
        </w:tabs>
        <w:ind w:left="340" w:hanging="360"/>
      </w:pPr>
      <w:rPr>
        <w:rFonts w:ascii="Times New Roman" w:hAnsi="Times New Roman" w:cs="Times New Roman" w:hint="default"/>
        <w:b w:val="0"/>
        <w:i w:val="0"/>
        <w:color w:val="auto"/>
      </w:rPr>
    </w:lvl>
    <w:lvl w:ilvl="1" w:tplc="69544EFA">
      <w:start w:val="1"/>
      <w:numFmt w:val="lowerLetter"/>
      <w:lvlText w:val="%2)"/>
      <w:lvlJc w:val="left"/>
      <w:pPr>
        <w:tabs>
          <w:tab w:val="num" w:pos="717"/>
        </w:tabs>
        <w:ind w:left="717" w:hanging="397"/>
      </w:pPr>
    </w:lvl>
    <w:lvl w:ilvl="2" w:tplc="65B2D15C">
      <w:start w:val="1"/>
      <w:numFmt w:val="decimal"/>
      <w:lvlText w:val="%3."/>
      <w:lvlJc w:val="left"/>
      <w:pPr>
        <w:tabs>
          <w:tab w:val="num" w:pos="340"/>
        </w:tabs>
        <w:ind w:left="320" w:hanging="340"/>
      </w:pPr>
      <w:rPr>
        <w:color w:val="auto"/>
      </w:rPr>
    </w:lvl>
    <w:lvl w:ilvl="3" w:tplc="AD982A34">
      <w:start w:val="3"/>
      <w:numFmt w:val="bullet"/>
      <w:lvlText w:val="-"/>
      <w:lvlJc w:val="left"/>
      <w:pPr>
        <w:tabs>
          <w:tab w:val="num" w:pos="2897"/>
        </w:tabs>
        <w:ind w:left="2897" w:hanging="397"/>
      </w:pPr>
      <w:rPr>
        <w:rFonts w:ascii="Times New Roman" w:hAnsi="Times New Roman" w:cs="Times New Roman" w:hint="default"/>
        <w:b w:val="0"/>
        <w:i/>
        <w:color w:val="FF0000"/>
      </w:rPr>
    </w:lvl>
    <w:lvl w:ilvl="4" w:tplc="04050019">
      <w:start w:val="1"/>
      <w:numFmt w:val="lowerLetter"/>
      <w:lvlText w:val="%5."/>
      <w:lvlJc w:val="left"/>
      <w:pPr>
        <w:tabs>
          <w:tab w:val="num" w:pos="3580"/>
        </w:tabs>
        <w:ind w:left="3580" w:hanging="360"/>
      </w:pPr>
    </w:lvl>
    <w:lvl w:ilvl="5" w:tplc="0405001B">
      <w:start w:val="1"/>
      <w:numFmt w:val="lowerRoman"/>
      <w:lvlText w:val="%6."/>
      <w:lvlJc w:val="right"/>
      <w:pPr>
        <w:tabs>
          <w:tab w:val="num" w:pos="4300"/>
        </w:tabs>
        <w:ind w:left="4300" w:hanging="180"/>
      </w:pPr>
    </w:lvl>
    <w:lvl w:ilvl="6" w:tplc="0405000F">
      <w:start w:val="1"/>
      <w:numFmt w:val="decimal"/>
      <w:lvlText w:val="%7."/>
      <w:lvlJc w:val="left"/>
      <w:pPr>
        <w:tabs>
          <w:tab w:val="num" w:pos="5020"/>
        </w:tabs>
        <w:ind w:left="5020" w:hanging="360"/>
      </w:pPr>
    </w:lvl>
    <w:lvl w:ilvl="7" w:tplc="04050019">
      <w:start w:val="1"/>
      <w:numFmt w:val="lowerLetter"/>
      <w:lvlText w:val="%8."/>
      <w:lvlJc w:val="left"/>
      <w:pPr>
        <w:tabs>
          <w:tab w:val="num" w:pos="5740"/>
        </w:tabs>
        <w:ind w:left="5740" w:hanging="360"/>
      </w:pPr>
    </w:lvl>
    <w:lvl w:ilvl="8" w:tplc="0405001B">
      <w:start w:val="1"/>
      <w:numFmt w:val="lowerRoman"/>
      <w:lvlText w:val="%9."/>
      <w:lvlJc w:val="right"/>
      <w:pPr>
        <w:tabs>
          <w:tab w:val="num" w:pos="6460"/>
        </w:tabs>
        <w:ind w:left="6460"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C9742128"/>
    <w:lvl w:ilvl="0" w:tplc="3F142BE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1362FD54"/>
    <w:lvl w:ilvl="0" w:tplc="E250B74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CFD49EE"/>
    <w:multiLevelType w:val="multilevel"/>
    <w:tmpl w:val="25488698"/>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655C53"/>
    <w:multiLevelType w:val="hybridMultilevel"/>
    <w:tmpl w:val="BCDE044C"/>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0748AB64">
      <w:start w:val="22"/>
      <w:numFmt w:val="decimal"/>
      <w:lvlText w:val="%3."/>
      <w:lvlJc w:val="left"/>
      <w:pPr>
        <w:tabs>
          <w:tab w:val="num" w:pos="644"/>
        </w:tabs>
        <w:ind w:left="624"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D14BA8"/>
    <w:multiLevelType w:val="hybridMultilevel"/>
    <w:tmpl w:val="424EF802"/>
    <w:lvl w:ilvl="0" w:tplc="04050017">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C1C4473"/>
    <w:multiLevelType w:val="hybridMultilevel"/>
    <w:tmpl w:val="6A746AD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E07036"/>
    <w:multiLevelType w:val="hybridMultilevel"/>
    <w:tmpl w:val="17D6BDA6"/>
    <w:lvl w:ilvl="0" w:tplc="2BC81758">
      <w:start w:val="1"/>
      <w:numFmt w:val="bullet"/>
      <w:lvlText w:val="-"/>
      <w:lvlJc w:val="left"/>
      <w:pPr>
        <w:ind w:left="720" w:hanging="360"/>
      </w:pPr>
      <w:rPr>
        <w:rFonts w:ascii="Times New Roman" w:hAnsi="Times New Roman" w:cs="Times New Roman" w:hint="default"/>
        <w:b w:val="0"/>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2" w15:restartNumberingAfterBreak="0">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6"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9"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0"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2"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6723A8"/>
    <w:multiLevelType w:val="hybridMultilevel"/>
    <w:tmpl w:val="3B7C8FAC"/>
    <w:lvl w:ilvl="0" w:tplc="55CE21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29"/>
  </w:num>
  <w:num w:numId="21">
    <w:abstractNumId w:val="31"/>
  </w:num>
  <w:num w:numId="22">
    <w:abstractNumId w:val="9"/>
  </w:num>
  <w:num w:numId="23">
    <w:abstractNumId w:val="34"/>
  </w:num>
  <w:num w:numId="24">
    <w:abstractNumId w:val="24"/>
  </w:num>
  <w:num w:numId="25">
    <w:abstractNumId w:val="36"/>
  </w:num>
  <w:num w:numId="26">
    <w:abstractNumId w:val="12"/>
  </w:num>
  <w:num w:numId="27">
    <w:abstractNumId w:val="1"/>
  </w:num>
  <w:num w:numId="28">
    <w:abstractNumId w:val="17"/>
  </w:num>
  <w:num w:numId="29">
    <w:abstractNumId w:val="37"/>
  </w:num>
  <w:num w:numId="30">
    <w:abstractNumId w:val="7"/>
  </w:num>
  <w:num w:numId="31">
    <w:abstractNumId w:val="14"/>
  </w:num>
  <w:num w:numId="32">
    <w:abstractNumId w:val="0"/>
  </w:num>
  <w:num w:numId="33">
    <w:abstractNumId w:val="30"/>
  </w:num>
  <w:num w:numId="34">
    <w:abstractNumId w:val="32"/>
  </w:num>
  <w:num w:numId="35">
    <w:abstractNumId w:val="15"/>
  </w:num>
  <w:num w:numId="36">
    <w:abstractNumId w:val="20"/>
  </w:num>
  <w:num w:numId="37">
    <w:abstractNumId w:val="18"/>
  </w:num>
  <w:num w:numId="38">
    <w:abstractNumId w:val="16"/>
  </w:num>
  <w:num w:numId="39">
    <w:abstractNumId w:val="38"/>
  </w:num>
  <w:num w:numId="4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2F3"/>
    <w:rsid w:val="000140DA"/>
    <w:rsid w:val="00026043"/>
    <w:rsid w:val="000344D1"/>
    <w:rsid w:val="00045D30"/>
    <w:rsid w:val="00047353"/>
    <w:rsid w:val="00061EF9"/>
    <w:rsid w:val="000621AF"/>
    <w:rsid w:val="00063765"/>
    <w:rsid w:val="000750A9"/>
    <w:rsid w:val="0007540E"/>
    <w:rsid w:val="000775A4"/>
    <w:rsid w:val="00081847"/>
    <w:rsid w:val="00083D61"/>
    <w:rsid w:val="00083F22"/>
    <w:rsid w:val="00095705"/>
    <w:rsid w:val="00095A38"/>
    <w:rsid w:val="000A1CAA"/>
    <w:rsid w:val="000B6312"/>
    <w:rsid w:val="000C17E1"/>
    <w:rsid w:val="000D1D54"/>
    <w:rsid w:val="000D279C"/>
    <w:rsid w:val="000E27BE"/>
    <w:rsid w:val="000F65B3"/>
    <w:rsid w:val="00102071"/>
    <w:rsid w:val="001051F9"/>
    <w:rsid w:val="00120F9F"/>
    <w:rsid w:val="0013553C"/>
    <w:rsid w:val="0014504B"/>
    <w:rsid w:val="0017504F"/>
    <w:rsid w:val="00176D0C"/>
    <w:rsid w:val="00177576"/>
    <w:rsid w:val="001851F4"/>
    <w:rsid w:val="00185960"/>
    <w:rsid w:val="001966EB"/>
    <w:rsid w:val="001A4CFB"/>
    <w:rsid w:val="001D3A9E"/>
    <w:rsid w:val="001D5238"/>
    <w:rsid w:val="001E4642"/>
    <w:rsid w:val="001F2757"/>
    <w:rsid w:val="001F6238"/>
    <w:rsid w:val="00210F20"/>
    <w:rsid w:val="00211141"/>
    <w:rsid w:val="00225B9B"/>
    <w:rsid w:val="00227773"/>
    <w:rsid w:val="0027389A"/>
    <w:rsid w:val="00277E2A"/>
    <w:rsid w:val="00284F2E"/>
    <w:rsid w:val="00285511"/>
    <w:rsid w:val="002B0D82"/>
    <w:rsid w:val="002E60B1"/>
    <w:rsid w:val="002F3550"/>
    <w:rsid w:val="00330F55"/>
    <w:rsid w:val="0035033F"/>
    <w:rsid w:val="003528DE"/>
    <w:rsid w:val="003672AE"/>
    <w:rsid w:val="00385D74"/>
    <w:rsid w:val="003911DA"/>
    <w:rsid w:val="003972F3"/>
    <w:rsid w:val="003A1CEF"/>
    <w:rsid w:val="003C05DF"/>
    <w:rsid w:val="003C2444"/>
    <w:rsid w:val="003D08C1"/>
    <w:rsid w:val="003D2E6A"/>
    <w:rsid w:val="003D3055"/>
    <w:rsid w:val="003F4AF2"/>
    <w:rsid w:val="003F547E"/>
    <w:rsid w:val="003F7DDA"/>
    <w:rsid w:val="004051FC"/>
    <w:rsid w:val="00416C34"/>
    <w:rsid w:val="004253BB"/>
    <w:rsid w:val="00426520"/>
    <w:rsid w:val="00455487"/>
    <w:rsid w:val="0046620B"/>
    <w:rsid w:val="00482CBE"/>
    <w:rsid w:val="00497F24"/>
    <w:rsid w:val="004A1DDE"/>
    <w:rsid w:val="004B1B27"/>
    <w:rsid w:val="004B43B5"/>
    <w:rsid w:val="004C113A"/>
    <w:rsid w:val="004C1972"/>
    <w:rsid w:val="004E1B6F"/>
    <w:rsid w:val="004E73C9"/>
    <w:rsid w:val="004F5EB7"/>
    <w:rsid w:val="0050454F"/>
    <w:rsid w:val="005109F0"/>
    <w:rsid w:val="005167FE"/>
    <w:rsid w:val="00521723"/>
    <w:rsid w:val="0052470D"/>
    <w:rsid w:val="005251AC"/>
    <w:rsid w:val="00527076"/>
    <w:rsid w:val="0054217D"/>
    <w:rsid w:val="00565655"/>
    <w:rsid w:val="005731EC"/>
    <w:rsid w:val="005C2518"/>
    <w:rsid w:val="005E3FE8"/>
    <w:rsid w:val="005F766D"/>
    <w:rsid w:val="00604701"/>
    <w:rsid w:val="00604FB0"/>
    <w:rsid w:val="00615E45"/>
    <w:rsid w:val="00650857"/>
    <w:rsid w:val="00664468"/>
    <w:rsid w:val="00665717"/>
    <w:rsid w:val="00666B1B"/>
    <w:rsid w:val="0067271D"/>
    <w:rsid w:val="00675871"/>
    <w:rsid w:val="0068358C"/>
    <w:rsid w:val="00695EFF"/>
    <w:rsid w:val="006965C8"/>
    <w:rsid w:val="006B2FBF"/>
    <w:rsid w:val="006C748B"/>
    <w:rsid w:val="006D52D5"/>
    <w:rsid w:val="006D7C58"/>
    <w:rsid w:val="006F4AE9"/>
    <w:rsid w:val="0070015F"/>
    <w:rsid w:val="00711F5D"/>
    <w:rsid w:val="00730409"/>
    <w:rsid w:val="00737E74"/>
    <w:rsid w:val="00743051"/>
    <w:rsid w:val="007507C6"/>
    <w:rsid w:val="00753376"/>
    <w:rsid w:val="00770A04"/>
    <w:rsid w:val="00784319"/>
    <w:rsid w:val="00784A53"/>
    <w:rsid w:val="007A3249"/>
    <w:rsid w:val="007C78F2"/>
    <w:rsid w:val="007F51A6"/>
    <w:rsid w:val="00821526"/>
    <w:rsid w:val="00831336"/>
    <w:rsid w:val="0083167F"/>
    <w:rsid w:val="00833E6C"/>
    <w:rsid w:val="00836D0C"/>
    <w:rsid w:val="00842645"/>
    <w:rsid w:val="00843ED9"/>
    <w:rsid w:val="00862959"/>
    <w:rsid w:val="008711AC"/>
    <w:rsid w:val="008711C5"/>
    <w:rsid w:val="0087696A"/>
    <w:rsid w:val="008811A0"/>
    <w:rsid w:val="008B5D26"/>
    <w:rsid w:val="008C571E"/>
    <w:rsid w:val="008D0595"/>
    <w:rsid w:val="008D5742"/>
    <w:rsid w:val="008E1EA5"/>
    <w:rsid w:val="008E3B58"/>
    <w:rsid w:val="008E66E8"/>
    <w:rsid w:val="008F1C79"/>
    <w:rsid w:val="008F56ED"/>
    <w:rsid w:val="0090724D"/>
    <w:rsid w:val="00913EC9"/>
    <w:rsid w:val="00921182"/>
    <w:rsid w:val="0093463D"/>
    <w:rsid w:val="00935561"/>
    <w:rsid w:val="00936502"/>
    <w:rsid w:val="0093659F"/>
    <w:rsid w:val="0094353F"/>
    <w:rsid w:val="009536F2"/>
    <w:rsid w:val="00977F7D"/>
    <w:rsid w:val="009B068F"/>
    <w:rsid w:val="009B0E67"/>
    <w:rsid w:val="009B36BB"/>
    <w:rsid w:val="009D5D51"/>
    <w:rsid w:val="009E4B20"/>
    <w:rsid w:val="009E5F80"/>
    <w:rsid w:val="00A0038F"/>
    <w:rsid w:val="00A0474A"/>
    <w:rsid w:val="00A04DDA"/>
    <w:rsid w:val="00A16A1E"/>
    <w:rsid w:val="00A178EB"/>
    <w:rsid w:val="00A2716E"/>
    <w:rsid w:val="00A30BA6"/>
    <w:rsid w:val="00A318DA"/>
    <w:rsid w:val="00A33E42"/>
    <w:rsid w:val="00A35732"/>
    <w:rsid w:val="00A37775"/>
    <w:rsid w:val="00A671BA"/>
    <w:rsid w:val="00A703EB"/>
    <w:rsid w:val="00A72185"/>
    <w:rsid w:val="00A813A6"/>
    <w:rsid w:val="00A82CDC"/>
    <w:rsid w:val="00AA0090"/>
    <w:rsid w:val="00AA3624"/>
    <w:rsid w:val="00AC0AD9"/>
    <w:rsid w:val="00AC32AD"/>
    <w:rsid w:val="00AC37C4"/>
    <w:rsid w:val="00AC39B5"/>
    <w:rsid w:val="00AC485A"/>
    <w:rsid w:val="00AD4051"/>
    <w:rsid w:val="00AD6747"/>
    <w:rsid w:val="00B01844"/>
    <w:rsid w:val="00B13F53"/>
    <w:rsid w:val="00B15000"/>
    <w:rsid w:val="00B22691"/>
    <w:rsid w:val="00B36732"/>
    <w:rsid w:val="00B4788E"/>
    <w:rsid w:val="00B53A03"/>
    <w:rsid w:val="00B60879"/>
    <w:rsid w:val="00B7104C"/>
    <w:rsid w:val="00B73C47"/>
    <w:rsid w:val="00B74CF0"/>
    <w:rsid w:val="00B752B2"/>
    <w:rsid w:val="00B94997"/>
    <w:rsid w:val="00BA4F5A"/>
    <w:rsid w:val="00BB0A49"/>
    <w:rsid w:val="00BE234A"/>
    <w:rsid w:val="00BE5907"/>
    <w:rsid w:val="00BF1E8E"/>
    <w:rsid w:val="00C5558D"/>
    <w:rsid w:val="00C609B3"/>
    <w:rsid w:val="00C762D5"/>
    <w:rsid w:val="00C81103"/>
    <w:rsid w:val="00C911DC"/>
    <w:rsid w:val="00C92C5E"/>
    <w:rsid w:val="00CA6ACA"/>
    <w:rsid w:val="00CC0C77"/>
    <w:rsid w:val="00CC371D"/>
    <w:rsid w:val="00CC6B7E"/>
    <w:rsid w:val="00CC7450"/>
    <w:rsid w:val="00D03AA3"/>
    <w:rsid w:val="00D1395E"/>
    <w:rsid w:val="00D308D1"/>
    <w:rsid w:val="00D40529"/>
    <w:rsid w:val="00D40BC4"/>
    <w:rsid w:val="00D4288A"/>
    <w:rsid w:val="00D42FA9"/>
    <w:rsid w:val="00D467DD"/>
    <w:rsid w:val="00D54A72"/>
    <w:rsid w:val="00D67F85"/>
    <w:rsid w:val="00D716E2"/>
    <w:rsid w:val="00D74505"/>
    <w:rsid w:val="00D76460"/>
    <w:rsid w:val="00D8264D"/>
    <w:rsid w:val="00D841AF"/>
    <w:rsid w:val="00D92CD6"/>
    <w:rsid w:val="00D96C2E"/>
    <w:rsid w:val="00DA34B0"/>
    <w:rsid w:val="00DE0E3D"/>
    <w:rsid w:val="00DF13B2"/>
    <w:rsid w:val="00E0161B"/>
    <w:rsid w:val="00E10324"/>
    <w:rsid w:val="00E12D23"/>
    <w:rsid w:val="00E217CB"/>
    <w:rsid w:val="00E30D62"/>
    <w:rsid w:val="00E416B6"/>
    <w:rsid w:val="00E477BD"/>
    <w:rsid w:val="00E802EC"/>
    <w:rsid w:val="00E84755"/>
    <w:rsid w:val="00EB73EF"/>
    <w:rsid w:val="00ED323E"/>
    <w:rsid w:val="00EE17B0"/>
    <w:rsid w:val="00F03F5D"/>
    <w:rsid w:val="00F061CD"/>
    <w:rsid w:val="00F46EF8"/>
    <w:rsid w:val="00F547C7"/>
    <w:rsid w:val="00F56C01"/>
    <w:rsid w:val="00F633D2"/>
    <w:rsid w:val="00F6348B"/>
    <w:rsid w:val="00F702A9"/>
    <w:rsid w:val="00F74530"/>
    <w:rsid w:val="00F92B13"/>
    <w:rsid w:val="00F93B85"/>
    <w:rsid w:val="00F970F6"/>
    <w:rsid w:val="00F975FC"/>
    <w:rsid w:val="00FA4F80"/>
    <w:rsid w:val="00FA5E2A"/>
    <w:rsid w:val="00FA7ADD"/>
    <w:rsid w:val="00FB0F05"/>
    <w:rsid w:val="00FB51CA"/>
    <w:rsid w:val="00FB6356"/>
    <w:rsid w:val="00FC765F"/>
    <w:rsid w:val="00FD41AC"/>
    <w:rsid w:val="00FE3250"/>
    <w:rsid w:val="00FE6599"/>
    <w:rsid w:val="00FF65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EA37"/>
  <w15:docId w15:val="{3F465CEE-2902-452F-9C36-4028B918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4E73C9"/>
    <w:rPr>
      <w:color w:val="605E5C"/>
      <w:shd w:val="clear" w:color="auto" w:fill="E1DFDD"/>
    </w:rPr>
  </w:style>
  <w:style w:type="character" w:styleId="Nevyeenzmnka">
    <w:name w:val="Unresolved Mention"/>
    <w:basedOn w:val="Standardnpsmoodstavce"/>
    <w:uiPriority w:val="99"/>
    <w:semiHidden/>
    <w:unhideWhenUsed/>
    <w:rsid w:val="00177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633482315">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440835898">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689868394">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3A79-5E00-46A6-BA21-D77E2ECF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19</Pages>
  <Words>9403</Words>
  <Characters>55478</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hanak.pertr@outlook.cz</dc:creator>
  <cp:lastModifiedBy>Škaroupka Michal</cp:lastModifiedBy>
  <cp:revision>90</cp:revision>
  <cp:lastPrinted>2024-05-28T08:26:00Z</cp:lastPrinted>
  <dcterms:created xsi:type="dcterms:W3CDTF">2022-02-02T12:15:00Z</dcterms:created>
  <dcterms:modified xsi:type="dcterms:W3CDTF">2024-08-07T11:30:00Z</dcterms:modified>
</cp:coreProperties>
</file>