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595" w14:textId="7A8785F7" w:rsidR="00D87100" w:rsidRPr="003850A7" w:rsidRDefault="00861790" w:rsidP="00A1658D">
      <w:pPr>
        <w:pStyle w:val="0Nzevsmlouvy-nejvyssiroven"/>
        <w:rPr>
          <w:rFonts w:ascii="Arial" w:hAnsi="Arial" w:cs="Arial"/>
          <w:sz w:val="28"/>
          <w:szCs w:val="28"/>
        </w:rPr>
      </w:pPr>
      <w:r>
        <w:rPr>
          <w:rFonts w:ascii="Arial" w:hAnsi="Arial" w:cs="Arial"/>
          <w:sz w:val="28"/>
          <w:szCs w:val="28"/>
        </w:rPr>
        <w:t xml:space="preserve"> </w:t>
      </w:r>
      <w:r w:rsidR="009B6194">
        <w:rPr>
          <w:rFonts w:ascii="Arial" w:hAnsi="Arial" w:cs="Arial"/>
          <w:sz w:val="28"/>
          <w:szCs w:val="28"/>
        </w:rPr>
        <w:t>Smlouva</w:t>
      </w:r>
      <w:r w:rsidR="0071466E">
        <w:rPr>
          <w:rFonts w:ascii="Arial" w:hAnsi="Arial" w:cs="Arial"/>
          <w:sz w:val="28"/>
          <w:szCs w:val="28"/>
        </w:rPr>
        <w:t xml:space="preserve"> </w:t>
      </w:r>
      <w:r w:rsidR="00343B9D">
        <w:rPr>
          <w:rFonts w:ascii="Arial" w:hAnsi="Arial" w:cs="Arial"/>
          <w:sz w:val="28"/>
          <w:szCs w:val="28"/>
        </w:rPr>
        <w:t>na s</w:t>
      </w:r>
      <w:r w:rsidR="00343B9D" w:rsidRPr="00343B9D">
        <w:rPr>
          <w:rFonts w:ascii="Arial" w:hAnsi="Arial" w:cs="Arial"/>
          <w:sz w:val="28"/>
          <w:szCs w:val="28"/>
        </w:rPr>
        <w:t>ervisní práce na vozidlech s kanalizačními nástavbami značky KROLL/HELMERS, vč. dodávky náhradních dílů a materiálu potřebného k opravě</w:t>
      </w:r>
    </w:p>
    <w:p w14:paraId="34E1F825" w14:textId="1201CD2C" w:rsidR="00A07022" w:rsidRPr="003850A7" w:rsidRDefault="00A07022" w:rsidP="00A07022">
      <w:pPr>
        <w:jc w:val="center"/>
        <w:rPr>
          <w:rFonts w:ascii="Arial" w:hAnsi="Arial" w:cs="Arial"/>
          <w:sz w:val="18"/>
          <w:szCs w:val="18"/>
        </w:rPr>
      </w:pPr>
      <w:r w:rsidRPr="003850A7">
        <w:rPr>
          <w:rFonts w:ascii="Arial" w:hAnsi="Arial" w:cs="Arial"/>
          <w:sz w:val="18"/>
          <w:szCs w:val="18"/>
        </w:rPr>
        <w:t xml:space="preserve">(dále jen </w:t>
      </w:r>
      <w:r w:rsidR="00332D1D">
        <w:rPr>
          <w:rFonts w:ascii="Arial" w:hAnsi="Arial" w:cs="Arial"/>
          <w:sz w:val="18"/>
          <w:szCs w:val="18"/>
        </w:rPr>
        <w:t>„smlouva“</w:t>
      </w:r>
      <w:r w:rsidRPr="003850A7">
        <w:rPr>
          <w:rFonts w:ascii="Arial" w:hAnsi="Arial" w:cs="Arial"/>
          <w:sz w:val="18"/>
          <w:szCs w:val="18"/>
        </w:rPr>
        <w:t>)</w:t>
      </w:r>
    </w:p>
    <w:p w14:paraId="5BF97650" w14:textId="77777777" w:rsidR="00A07022" w:rsidRPr="00A07022" w:rsidRDefault="00A07022" w:rsidP="00A07022">
      <w:pPr>
        <w:jc w:val="center"/>
      </w:pPr>
    </w:p>
    <w:p w14:paraId="0C3CB0DC" w14:textId="104DC060" w:rsidR="006A5B79" w:rsidRDefault="006A5B79" w:rsidP="006A5B79">
      <w:pPr>
        <w:rPr>
          <w:rFonts w:ascii="Arial" w:hAnsi="Arial" w:cs="Arial"/>
          <w:b/>
          <w:sz w:val="18"/>
          <w:szCs w:val="18"/>
        </w:rPr>
      </w:pPr>
      <w:r w:rsidRPr="000B2E6F">
        <w:rPr>
          <w:rFonts w:ascii="Arial" w:hAnsi="Arial" w:cs="Arial"/>
          <w:sz w:val="18"/>
          <w:szCs w:val="18"/>
        </w:rPr>
        <w:t xml:space="preserve">číslo smlouvy Brněnské vodárny a kanalizace a.s. </w:t>
      </w:r>
      <w:r w:rsidRPr="000B2E6F">
        <w:rPr>
          <w:rFonts w:ascii="Arial" w:hAnsi="Arial" w:cs="Arial"/>
          <w:b/>
          <w:sz w:val="18"/>
          <w:szCs w:val="18"/>
        </w:rPr>
        <w:t>SML/</w:t>
      </w:r>
      <w:r w:rsidR="00343B9D">
        <w:rPr>
          <w:rFonts w:ascii="Arial" w:hAnsi="Arial" w:cs="Arial"/>
          <w:b/>
          <w:sz w:val="18"/>
          <w:szCs w:val="18"/>
        </w:rPr>
        <w:t>0285</w:t>
      </w:r>
      <w:r w:rsidRPr="000B2E6F">
        <w:rPr>
          <w:rFonts w:ascii="Arial" w:hAnsi="Arial" w:cs="Arial"/>
          <w:b/>
          <w:sz w:val="18"/>
          <w:szCs w:val="18"/>
        </w:rPr>
        <w:t>/</w:t>
      </w:r>
      <w:r w:rsidR="003C00F6">
        <w:rPr>
          <w:rFonts w:ascii="Arial" w:hAnsi="Arial" w:cs="Arial"/>
          <w:b/>
          <w:sz w:val="18"/>
          <w:szCs w:val="18"/>
        </w:rPr>
        <w:t>24</w:t>
      </w:r>
    </w:p>
    <w:p w14:paraId="11D9D228" w14:textId="4AAC45E8" w:rsidR="00C941BD" w:rsidRPr="00C941BD" w:rsidRDefault="00C941BD" w:rsidP="006A5B79">
      <w:pPr>
        <w:rPr>
          <w:rFonts w:ascii="Arial" w:hAnsi="Arial" w:cs="Arial"/>
          <w:sz w:val="18"/>
          <w:szCs w:val="18"/>
        </w:rPr>
      </w:pPr>
      <w:r w:rsidRPr="00C941BD">
        <w:rPr>
          <w:rFonts w:ascii="Arial" w:hAnsi="Arial" w:cs="Arial"/>
          <w:sz w:val="18"/>
          <w:szCs w:val="18"/>
        </w:rPr>
        <w:t xml:space="preserve">číslo smlouvy zhotovitele: </w:t>
      </w:r>
      <w:r w:rsidR="009B6194" w:rsidRPr="00E9435C">
        <w:rPr>
          <w:rFonts w:ascii="Arial" w:hAnsi="Arial" w:cs="Arial"/>
          <w:b/>
          <w:sz w:val="18"/>
          <w:szCs w:val="18"/>
        </w:rPr>
        <w:t>97/2024-07-02/KROLL</w:t>
      </w:r>
    </w:p>
    <w:p w14:paraId="0F599A94" w14:textId="77777777" w:rsidR="007429D8" w:rsidRDefault="007429D8" w:rsidP="00A7740F">
      <w:pPr>
        <w:pStyle w:val="text"/>
        <w:rPr>
          <w:rFonts w:ascii="Arial" w:hAnsi="Arial" w:cs="Arial"/>
          <w:sz w:val="18"/>
          <w:szCs w:val="18"/>
        </w:rPr>
      </w:pPr>
    </w:p>
    <w:p w14:paraId="7B8BCB25" w14:textId="77777777"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27167A" w:rsidRPr="000B2E6F">
        <w:rPr>
          <w:rFonts w:ascii="Arial" w:hAnsi="Arial" w:cs="Arial"/>
          <w:sz w:val="18"/>
          <w:szCs w:val="18"/>
        </w:rPr>
        <w:t>1746 odst. 2</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a dle § </w:t>
      </w:r>
      <w:r w:rsidR="000B2E6F" w:rsidRPr="000B2E6F">
        <w:rPr>
          <w:rFonts w:ascii="Arial" w:hAnsi="Arial" w:cs="Arial"/>
          <w:sz w:val="18"/>
          <w:szCs w:val="18"/>
        </w:rPr>
        <w:t>131 a násl. zákona č. 134/2016 Sb., o zadávání veřejných zakázek, ve znění pozdějších předpisů</w:t>
      </w:r>
      <w:r w:rsidRPr="000B2E6F">
        <w:rPr>
          <w:rFonts w:ascii="Arial" w:hAnsi="Arial" w:cs="Arial"/>
          <w:sz w:val="18"/>
          <w:szCs w:val="18"/>
        </w:rPr>
        <w:t xml:space="preserve"> následovně:</w:t>
      </w:r>
    </w:p>
    <w:p w14:paraId="3CFD512A" w14:textId="77777777" w:rsidR="007429D8" w:rsidRDefault="007429D8" w:rsidP="000B2E6F">
      <w:pPr>
        <w:pStyle w:val="11uroven"/>
        <w:numPr>
          <w:ilvl w:val="0"/>
          <w:numId w:val="0"/>
        </w:numPr>
        <w:ind w:left="360"/>
        <w:rPr>
          <w:rFonts w:ascii="Arial" w:hAnsi="Arial" w:cs="Arial"/>
        </w:rPr>
      </w:pPr>
    </w:p>
    <w:p w14:paraId="5D1F8283" w14:textId="77777777" w:rsidR="00D87100" w:rsidRPr="000B2E6F" w:rsidRDefault="00D87100" w:rsidP="000B2E6F">
      <w:pPr>
        <w:pStyle w:val="11uroven"/>
        <w:numPr>
          <w:ilvl w:val="0"/>
          <w:numId w:val="0"/>
        </w:numPr>
        <w:ind w:left="360"/>
        <w:rPr>
          <w:rFonts w:ascii="Arial" w:hAnsi="Arial" w:cs="Arial"/>
        </w:rPr>
      </w:pPr>
      <w:r w:rsidRPr="000B2E6F">
        <w:rPr>
          <w:rFonts w:ascii="Arial" w:hAnsi="Arial" w:cs="Arial"/>
        </w:rPr>
        <w:t>Smluvní strany</w:t>
      </w:r>
    </w:p>
    <w:p w14:paraId="0AF85542" w14:textId="77777777" w:rsidR="00C7467C" w:rsidRPr="000B2E6F" w:rsidRDefault="00C7467C" w:rsidP="00C7467C">
      <w:pPr>
        <w:pStyle w:val="22uroven"/>
        <w:numPr>
          <w:ilvl w:val="0"/>
          <w:numId w:val="0"/>
        </w:numPr>
        <w:ind w:left="705"/>
        <w:rPr>
          <w:rFonts w:ascii="Arial" w:hAnsi="Arial" w:cs="Arial"/>
        </w:rPr>
      </w:pPr>
      <w:r>
        <w:rPr>
          <w:rFonts w:ascii="Arial" w:hAnsi="Arial" w:cs="Arial"/>
        </w:rPr>
        <w:t>Objednatel</w:t>
      </w:r>
      <w:r w:rsidRPr="000B2E6F">
        <w:rPr>
          <w:rFonts w:ascii="Arial" w:hAnsi="Arial" w:cs="Arial"/>
        </w:rPr>
        <w:t>:</w:t>
      </w:r>
    </w:p>
    <w:tbl>
      <w:tblPr>
        <w:tblW w:w="0" w:type="auto"/>
        <w:tblInd w:w="534" w:type="dxa"/>
        <w:tblLook w:val="04A0" w:firstRow="1" w:lastRow="0" w:firstColumn="1" w:lastColumn="0" w:noHBand="0" w:noVBand="1"/>
      </w:tblPr>
      <w:tblGrid>
        <w:gridCol w:w="1120"/>
        <w:gridCol w:w="7418"/>
      </w:tblGrid>
      <w:tr w:rsidR="00C7467C" w:rsidRPr="000B2E6F" w14:paraId="30DBB4EB" w14:textId="77777777" w:rsidTr="00D32578">
        <w:trPr>
          <w:trHeight w:val="57"/>
        </w:trPr>
        <w:tc>
          <w:tcPr>
            <w:tcW w:w="1120" w:type="dxa"/>
            <w:shd w:val="clear" w:color="auto" w:fill="auto"/>
          </w:tcPr>
          <w:p w14:paraId="73EB73BB" w14:textId="77777777" w:rsidR="00C7467C" w:rsidRPr="000B2E6F" w:rsidRDefault="00C7467C" w:rsidP="00D32578">
            <w:pPr>
              <w:pStyle w:val="text"/>
              <w:rPr>
                <w:rFonts w:ascii="Arial" w:hAnsi="Arial" w:cs="Arial"/>
              </w:rPr>
            </w:pPr>
          </w:p>
        </w:tc>
        <w:tc>
          <w:tcPr>
            <w:tcW w:w="7418" w:type="dxa"/>
            <w:shd w:val="clear" w:color="auto" w:fill="auto"/>
          </w:tcPr>
          <w:p w14:paraId="2AC3B3F6" w14:textId="77777777" w:rsidR="00C7467C" w:rsidRPr="000B2E6F" w:rsidRDefault="00C7467C" w:rsidP="00D32578">
            <w:pPr>
              <w:pStyle w:val="text"/>
              <w:rPr>
                <w:rFonts w:ascii="Arial" w:hAnsi="Arial" w:cs="Arial"/>
              </w:rPr>
            </w:pPr>
            <w:r w:rsidRPr="000B2E6F">
              <w:rPr>
                <w:rFonts w:ascii="Arial" w:hAnsi="Arial" w:cs="Arial"/>
              </w:rPr>
              <w:t>Brněnské vodárny a kanalizace, a.s.</w:t>
            </w:r>
          </w:p>
        </w:tc>
      </w:tr>
      <w:tr w:rsidR="00C7467C" w:rsidRPr="000B2E6F" w14:paraId="1FC98192" w14:textId="77777777" w:rsidTr="00D32578">
        <w:trPr>
          <w:trHeight w:val="57"/>
        </w:trPr>
        <w:tc>
          <w:tcPr>
            <w:tcW w:w="1120" w:type="dxa"/>
            <w:shd w:val="clear" w:color="auto" w:fill="auto"/>
          </w:tcPr>
          <w:p w14:paraId="77B858F6" w14:textId="77777777" w:rsidR="00C7467C" w:rsidRPr="000B2E6F" w:rsidRDefault="00C7467C" w:rsidP="00D32578">
            <w:pPr>
              <w:pStyle w:val="text"/>
              <w:rPr>
                <w:rFonts w:ascii="Arial" w:hAnsi="Arial" w:cs="Arial"/>
              </w:rPr>
            </w:pPr>
            <w:r w:rsidRPr="000B2E6F">
              <w:rPr>
                <w:rFonts w:ascii="Arial" w:hAnsi="Arial" w:cs="Arial"/>
              </w:rPr>
              <w:t>Sídlo:</w:t>
            </w:r>
          </w:p>
        </w:tc>
        <w:tc>
          <w:tcPr>
            <w:tcW w:w="7418" w:type="dxa"/>
            <w:shd w:val="clear" w:color="auto" w:fill="auto"/>
          </w:tcPr>
          <w:p w14:paraId="7639BB0B" w14:textId="77777777" w:rsidR="00C7467C" w:rsidRPr="000B2E6F" w:rsidRDefault="00C7467C" w:rsidP="00D32578">
            <w:pPr>
              <w:pStyle w:val="text"/>
              <w:rPr>
                <w:rFonts w:ascii="Arial" w:hAnsi="Arial" w:cs="Arial"/>
              </w:rPr>
            </w:pPr>
            <w:r w:rsidRPr="000B2E6F">
              <w:rPr>
                <w:rFonts w:ascii="Arial" w:hAnsi="Arial" w:cs="Arial"/>
              </w:rPr>
              <w:t>Pisárecká 555/1a, Pisárky, 603 00 Brno</w:t>
            </w:r>
          </w:p>
        </w:tc>
      </w:tr>
      <w:tr w:rsidR="00C7467C" w:rsidRPr="000B2E6F" w14:paraId="1240D970" w14:textId="77777777" w:rsidTr="00D32578">
        <w:trPr>
          <w:trHeight w:val="57"/>
        </w:trPr>
        <w:tc>
          <w:tcPr>
            <w:tcW w:w="8538" w:type="dxa"/>
            <w:gridSpan w:val="2"/>
            <w:shd w:val="clear" w:color="auto" w:fill="auto"/>
          </w:tcPr>
          <w:p w14:paraId="107C7929" w14:textId="77777777" w:rsidR="00C7467C" w:rsidRPr="000B2E6F" w:rsidRDefault="00C7467C" w:rsidP="00D32578">
            <w:pPr>
              <w:pStyle w:val="text"/>
              <w:rPr>
                <w:rFonts w:ascii="Arial" w:hAnsi="Arial" w:cs="Arial"/>
              </w:rPr>
            </w:pPr>
            <w:r w:rsidRPr="000B2E6F">
              <w:rPr>
                <w:rFonts w:ascii="Arial" w:hAnsi="Arial" w:cs="Arial"/>
              </w:rPr>
              <w:t>Subjekt je zapsán v obchodním rejstříku u Krajského soudu v Brně, oddíl B, vložka 783</w:t>
            </w:r>
          </w:p>
        </w:tc>
      </w:tr>
      <w:tr w:rsidR="00C7467C" w:rsidRPr="000B2E6F" w14:paraId="1E2EE71A" w14:textId="77777777" w:rsidTr="00D32578">
        <w:trPr>
          <w:trHeight w:val="57"/>
        </w:trPr>
        <w:tc>
          <w:tcPr>
            <w:tcW w:w="1120" w:type="dxa"/>
            <w:shd w:val="clear" w:color="auto" w:fill="auto"/>
          </w:tcPr>
          <w:p w14:paraId="5CE2525C" w14:textId="77777777" w:rsidR="00C7467C" w:rsidRPr="000B2E6F" w:rsidRDefault="00C7467C" w:rsidP="00D32578">
            <w:pPr>
              <w:pStyle w:val="text"/>
              <w:rPr>
                <w:rFonts w:ascii="Arial" w:hAnsi="Arial" w:cs="Arial"/>
              </w:rPr>
            </w:pPr>
            <w:r w:rsidRPr="000B2E6F">
              <w:rPr>
                <w:rFonts w:ascii="Arial" w:hAnsi="Arial" w:cs="Arial"/>
              </w:rPr>
              <w:t>IČO:</w:t>
            </w:r>
          </w:p>
        </w:tc>
        <w:tc>
          <w:tcPr>
            <w:tcW w:w="7418" w:type="dxa"/>
            <w:shd w:val="clear" w:color="auto" w:fill="auto"/>
          </w:tcPr>
          <w:p w14:paraId="717E87DC" w14:textId="77777777" w:rsidR="00C7467C" w:rsidRPr="000B2E6F" w:rsidRDefault="00C7467C" w:rsidP="00D32578">
            <w:pPr>
              <w:pStyle w:val="text"/>
              <w:rPr>
                <w:rFonts w:ascii="Arial" w:hAnsi="Arial" w:cs="Arial"/>
              </w:rPr>
            </w:pPr>
            <w:r w:rsidRPr="000B2E6F">
              <w:rPr>
                <w:rFonts w:ascii="Arial" w:hAnsi="Arial" w:cs="Arial"/>
              </w:rPr>
              <w:t>46347275</w:t>
            </w:r>
          </w:p>
        </w:tc>
      </w:tr>
      <w:tr w:rsidR="00C7467C" w:rsidRPr="000B2E6F" w14:paraId="57B28948" w14:textId="77777777" w:rsidTr="00D32578">
        <w:trPr>
          <w:trHeight w:val="57"/>
        </w:trPr>
        <w:tc>
          <w:tcPr>
            <w:tcW w:w="1120" w:type="dxa"/>
            <w:shd w:val="clear" w:color="auto" w:fill="auto"/>
          </w:tcPr>
          <w:p w14:paraId="0864A4BE" w14:textId="77777777" w:rsidR="00C7467C" w:rsidRPr="000B2E6F" w:rsidRDefault="00C7467C" w:rsidP="00D32578">
            <w:pPr>
              <w:pStyle w:val="text"/>
              <w:rPr>
                <w:rFonts w:ascii="Arial" w:hAnsi="Arial" w:cs="Arial"/>
              </w:rPr>
            </w:pPr>
            <w:r w:rsidRPr="000B2E6F">
              <w:rPr>
                <w:rFonts w:ascii="Arial" w:hAnsi="Arial" w:cs="Arial"/>
              </w:rPr>
              <w:t>DIČ:</w:t>
            </w:r>
          </w:p>
        </w:tc>
        <w:tc>
          <w:tcPr>
            <w:tcW w:w="7418" w:type="dxa"/>
            <w:shd w:val="clear" w:color="auto" w:fill="auto"/>
          </w:tcPr>
          <w:p w14:paraId="1810CDC4" w14:textId="77777777" w:rsidR="00C7467C" w:rsidRPr="000B2E6F" w:rsidRDefault="00C7467C" w:rsidP="00D32578">
            <w:pPr>
              <w:pStyle w:val="text"/>
              <w:rPr>
                <w:rFonts w:ascii="Arial" w:hAnsi="Arial" w:cs="Arial"/>
              </w:rPr>
            </w:pPr>
            <w:r w:rsidRPr="000B2E6F">
              <w:rPr>
                <w:rFonts w:ascii="Arial" w:hAnsi="Arial" w:cs="Arial"/>
              </w:rPr>
              <w:t>CZ46347275</w:t>
            </w:r>
          </w:p>
        </w:tc>
      </w:tr>
      <w:tr w:rsidR="00C7467C" w:rsidRPr="000B2E6F" w14:paraId="1976F63C" w14:textId="77777777" w:rsidTr="00D32578">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C7467C" w:rsidRPr="000B2E6F" w14:paraId="562871FD" w14:textId="77777777" w:rsidTr="00D32578">
              <w:trPr>
                <w:trHeight w:val="34"/>
              </w:trPr>
              <w:tc>
                <w:tcPr>
                  <w:tcW w:w="7568" w:type="dxa"/>
                  <w:shd w:val="clear" w:color="auto" w:fill="auto"/>
                </w:tcPr>
                <w:p w14:paraId="77496805" w14:textId="22B01569" w:rsidR="00C7467C" w:rsidRPr="000B2E6F" w:rsidRDefault="00C7467C" w:rsidP="00583069">
                  <w:pPr>
                    <w:pStyle w:val="text"/>
                    <w:rPr>
                      <w:rFonts w:ascii="Arial" w:hAnsi="Arial" w:cs="Arial"/>
                    </w:rPr>
                  </w:pPr>
                  <w:r>
                    <w:rPr>
                      <w:rFonts w:ascii="Arial" w:hAnsi="Arial" w:cs="Arial"/>
                    </w:rPr>
                    <w:t xml:space="preserve">Zastoupený: Ing. </w:t>
                  </w:r>
                  <w:r w:rsidR="00583069">
                    <w:rPr>
                      <w:rFonts w:ascii="Arial" w:hAnsi="Arial" w:cs="Arial"/>
                    </w:rPr>
                    <w:t xml:space="preserve">Danielem </w:t>
                  </w:r>
                  <w:proofErr w:type="spellStart"/>
                  <w:r w:rsidR="00583069">
                    <w:rPr>
                      <w:rFonts w:ascii="Arial" w:hAnsi="Arial" w:cs="Arial"/>
                    </w:rPr>
                    <w:t>Stružem</w:t>
                  </w:r>
                  <w:proofErr w:type="spellEnd"/>
                  <w:r w:rsidR="00583069">
                    <w:rPr>
                      <w:rFonts w:ascii="Arial" w:hAnsi="Arial" w:cs="Arial"/>
                    </w:rPr>
                    <w:t>, MBA, předsedou představenstva</w:t>
                  </w:r>
                </w:p>
              </w:tc>
            </w:tr>
            <w:tr w:rsidR="00C7467C" w:rsidRPr="000B2E6F" w14:paraId="27DA5780" w14:textId="77777777" w:rsidTr="00D32578">
              <w:trPr>
                <w:trHeight w:val="34"/>
              </w:trPr>
              <w:tc>
                <w:tcPr>
                  <w:tcW w:w="7568" w:type="dxa"/>
                  <w:shd w:val="clear" w:color="auto" w:fill="auto"/>
                </w:tcPr>
                <w:p w14:paraId="2BFD19FA" w14:textId="77777777" w:rsidR="00C7467C" w:rsidRPr="000B2E6F" w:rsidRDefault="00C7467C" w:rsidP="00C7467C">
                  <w:pPr>
                    <w:pStyle w:val="text"/>
                    <w:rPr>
                      <w:rFonts w:ascii="Arial" w:hAnsi="Arial" w:cs="Arial"/>
                    </w:rPr>
                  </w:pPr>
                </w:p>
              </w:tc>
            </w:tr>
          </w:tbl>
          <w:p w14:paraId="7E5B8E81" w14:textId="77777777" w:rsidR="00C7467C" w:rsidRPr="000B2E6F" w:rsidRDefault="00C7467C" w:rsidP="00D32578">
            <w:pPr>
              <w:pStyle w:val="text"/>
              <w:rPr>
                <w:rFonts w:ascii="Arial" w:hAnsi="Arial" w:cs="Arial"/>
              </w:rPr>
            </w:pPr>
          </w:p>
        </w:tc>
      </w:tr>
    </w:tbl>
    <w:p w14:paraId="1CDEB5A8" w14:textId="0B0AF6DD" w:rsidR="00D87100" w:rsidRPr="000B2E6F" w:rsidRDefault="002E3E63" w:rsidP="000B2E6F">
      <w:pPr>
        <w:pStyle w:val="22uroven"/>
        <w:numPr>
          <w:ilvl w:val="0"/>
          <w:numId w:val="0"/>
        </w:numPr>
        <w:ind w:left="705"/>
        <w:rPr>
          <w:rFonts w:ascii="Arial" w:hAnsi="Arial" w:cs="Arial"/>
        </w:rPr>
      </w:pPr>
      <w:r>
        <w:rPr>
          <w:rFonts w:ascii="Arial" w:hAnsi="Arial" w:cs="Arial"/>
        </w:rPr>
        <w:t>Zhotovitel</w:t>
      </w:r>
      <w:r w:rsidR="00D87100" w:rsidRPr="000B2E6F">
        <w:rPr>
          <w:rFonts w:ascii="Arial" w:hAnsi="Arial" w:cs="Arial"/>
        </w:rPr>
        <w:t>:</w:t>
      </w:r>
    </w:p>
    <w:tbl>
      <w:tblPr>
        <w:tblW w:w="0" w:type="auto"/>
        <w:tblInd w:w="534" w:type="dxa"/>
        <w:tblLook w:val="04A0" w:firstRow="1" w:lastRow="0" w:firstColumn="1" w:lastColumn="0" w:noHBand="0" w:noVBand="1"/>
      </w:tblPr>
      <w:tblGrid>
        <w:gridCol w:w="1121"/>
        <w:gridCol w:w="7417"/>
      </w:tblGrid>
      <w:tr w:rsidR="00D87100" w:rsidRPr="000B2E6F" w14:paraId="1FD3A75C" w14:textId="77777777" w:rsidTr="00C7467C">
        <w:tc>
          <w:tcPr>
            <w:tcW w:w="1121" w:type="dxa"/>
            <w:shd w:val="clear" w:color="auto" w:fill="auto"/>
          </w:tcPr>
          <w:p w14:paraId="26EBAE3F" w14:textId="77777777" w:rsidR="00D87100" w:rsidRPr="000B2E6F" w:rsidRDefault="00D87100" w:rsidP="00086D87">
            <w:pPr>
              <w:pStyle w:val="text"/>
              <w:rPr>
                <w:rFonts w:ascii="Arial" w:hAnsi="Arial" w:cs="Arial"/>
              </w:rPr>
            </w:pPr>
          </w:p>
        </w:tc>
        <w:tc>
          <w:tcPr>
            <w:tcW w:w="7417" w:type="dxa"/>
            <w:shd w:val="clear" w:color="auto" w:fill="auto"/>
          </w:tcPr>
          <w:p w14:paraId="3A8873EA" w14:textId="4E0A20A3" w:rsidR="00D87100" w:rsidRPr="000B2E6F" w:rsidRDefault="00766A18" w:rsidP="00086D87">
            <w:pPr>
              <w:pStyle w:val="text"/>
              <w:rPr>
                <w:rFonts w:ascii="Arial" w:hAnsi="Arial" w:cs="Arial"/>
              </w:rPr>
            </w:pPr>
            <w:r w:rsidRPr="00766A18">
              <w:rPr>
                <w:rFonts w:ascii="Arial" w:hAnsi="Arial" w:cs="Arial"/>
                <w:noProof/>
              </w:rPr>
              <w:t>Vodovody a kanalizace Jablonné nad Orlicí, a.s.</w:t>
            </w:r>
          </w:p>
        </w:tc>
      </w:tr>
      <w:tr w:rsidR="00D87100" w:rsidRPr="000B2E6F" w14:paraId="4C606073" w14:textId="77777777" w:rsidTr="00C7467C">
        <w:tc>
          <w:tcPr>
            <w:tcW w:w="1121" w:type="dxa"/>
            <w:shd w:val="clear" w:color="auto" w:fill="auto"/>
          </w:tcPr>
          <w:p w14:paraId="15C8359D" w14:textId="77777777" w:rsidR="00D87100" w:rsidRPr="000B2E6F" w:rsidRDefault="00D87100" w:rsidP="00086D87">
            <w:pPr>
              <w:pStyle w:val="text"/>
              <w:rPr>
                <w:rFonts w:ascii="Arial" w:hAnsi="Arial" w:cs="Arial"/>
              </w:rPr>
            </w:pPr>
            <w:r w:rsidRPr="000B2E6F">
              <w:rPr>
                <w:rFonts w:ascii="Arial" w:hAnsi="Arial" w:cs="Arial"/>
              </w:rPr>
              <w:t>Sídlo:</w:t>
            </w:r>
          </w:p>
        </w:tc>
        <w:tc>
          <w:tcPr>
            <w:tcW w:w="7417" w:type="dxa"/>
            <w:shd w:val="clear" w:color="auto" w:fill="auto"/>
          </w:tcPr>
          <w:p w14:paraId="3CBD7C8F" w14:textId="2F2C1260" w:rsidR="00D87100" w:rsidRPr="000B2E6F" w:rsidRDefault="00051D01" w:rsidP="00766A18">
            <w:pPr>
              <w:pStyle w:val="text"/>
              <w:rPr>
                <w:rFonts w:ascii="Arial" w:hAnsi="Arial" w:cs="Arial"/>
                <w:noProof/>
              </w:rPr>
            </w:pPr>
            <w:r>
              <w:rPr>
                <w:rFonts w:ascii="Arial" w:hAnsi="Arial" w:cs="Arial"/>
                <w:noProof/>
              </w:rPr>
              <w:t>Slezská 35</w:t>
            </w:r>
            <w:r w:rsidR="00766A18">
              <w:rPr>
                <w:rFonts w:ascii="Arial" w:hAnsi="Arial" w:cs="Arial"/>
                <w:noProof/>
              </w:rPr>
              <w:t xml:space="preserve">0, </w:t>
            </w:r>
            <w:r w:rsidR="00766A18" w:rsidRPr="00766A18">
              <w:rPr>
                <w:rFonts w:ascii="Arial" w:hAnsi="Arial" w:cs="Arial"/>
                <w:noProof/>
              </w:rPr>
              <w:t>561</w:t>
            </w:r>
            <w:r w:rsidR="00766A18">
              <w:rPr>
                <w:rFonts w:ascii="Arial" w:hAnsi="Arial" w:cs="Arial"/>
                <w:noProof/>
              </w:rPr>
              <w:t xml:space="preserve"> </w:t>
            </w:r>
            <w:r w:rsidR="00766A18" w:rsidRPr="00766A18">
              <w:rPr>
                <w:rFonts w:ascii="Arial" w:hAnsi="Arial" w:cs="Arial"/>
                <w:noProof/>
              </w:rPr>
              <w:t>64 Jablonné nad Orlicí</w:t>
            </w:r>
          </w:p>
        </w:tc>
      </w:tr>
      <w:tr w:rsidR="00D87100" w:rsidRPr="000B2E6F" w14:paraId="2D846000" w14:textId="77777777" w:rsidTr="00C7467C">
        <w:tc>
          <w:tcPr>
            <w:tcW w:w="8538" w:type="dxa"/>
            <w:gridSpan w:val="2"/>
            <w:shd w:val="clear" w:color="auto" w:fill="auto"/>
          </w:tcPr>
          <w:p w14:paraId="28610833" w14:textId="0AFBBA9A" w:rsidR="00D87100" w:rsidRPr="000B2E6F" w:rsidRDefault="00763ECA" w:rsidP="00766A18">
            <w:pPr>
              <w:pStyle w:val="text"/>
              <w:rPr>
                <w:rFonts w:ascii="Arial" w:hAnsi="Arial" w:cs="Arial"/>
              </w:rPr>
            </w:pPr>
            <w:r w:rsidRPr="000B2E6F">
              <w:rPr>
                <w:rFonts w:ascii="Arial" w:hAnsi="Arial" w:cs="Arial"/>
                <w:noProof/>
              </w:rPr>
              <w:t>Subjekt je zapsán</w:t>
            </w:r>
            <w:r w:rsidR="00D87100" w:rsidRPr="000B2E6F">
              <w:rPr>
                <w:rFonts w:ascii="Arial" w:hAnsi="Arial" w:cs="Arial"/>
                <w:noProof/>
              </w:rPr>
              <w:t xml:space="preserve"> v</w:t>
            </w:r>
            <w:r w:rsidR="00B154C9" w:rsidRPr="000B2E6F">
              <w:rPr>
                <w:rFonts w:ascii="Arial" w:hAnsi="Arial" w:cs="Arial"/>
                <w:noProof/>
              </w:rPr>
              <w:t> obchodním rejstříku</w:t>
            </w:r>
            <w:r w:rsidR="00D87100" w:rsidRPr="000B2E6F">
              <w:rPr>
                <w:rFonts w:ascii="Arial" w:hAnsi="Arial" w:cs="Arial"/>
                <w:noProof/>
              </w:rPr>
              <w:t xml:space="preserve"> u </w:t>
            </w:r>
            <w:r w:rsidR="00766A18">
              <w:rPr>
                <w:rFonts w:ascii="Arial" w:hAnsi="Arial" w:cs="Arial"/>
                <w:noProof/>
              </w:rPr>
              <w:t>Krajského soudu</w:t>
            </w:r>
            <w:r w:rsidR="00D87100" w:rsidRPr="000B2E6F">
              <w:rPr>
                <w:rFonts w:ascii="Arial" w:hAnsi="Arial" w:cs="Arial"/>
                <w:noProof/>
              </w:rPr>
              <w:t xml:space="preserve"> v</w:t>
            </w:r>
            <w:r w:rsidR="00766A18">
              <w:rPr>
                <w:rFonts w:ascii="Arial" w:hAnsi="Arial" w:cs="Arial"/>
                <w:noProof/>
              </w:rPr>
              <w:t> Hradci Králové, oddíl B</w:t>
            </w:r>
            <w:r w:rsidR="00D87100" w:rsidRPr="000B2E6F">
              <w:rPr>
                <w:rFonts w:ascii="Arial" w:hAnsi="Arial" w:cs="Arial"/>
                <w:noProof/>
              </w:rPr>
              <w:t xml:space="preserve">, vložka </w:t>
            </w:r>
            <w:r w:rsidR="00766A18">
              <w:rPr>
                <w:rFonts w:ascii="Arial" w:hAnsi="Arial" w:cs="Arial"/>
                <w:noProof/>
              </w:rPr>
              <w:t>991</w:t>
            </w:r>
          </w:p>
        </w:tc>
      </w:tr>
      <w:tr w:rsidR="00D87100" w:rsidRPr="000B2E6F" w14:paraId="58E00A33" w14:textId="77777777" w:rsidTr="00C7467C">
        <w:tc>
          <w:tcPr>
            <w:tcW w:w="1121" w:type="dxa"/>
            <w:shd w:val="clear" w:color="auto" w:fill="auto"/>
          </w:tcPr>
          <w:p w14:paraId="4A63A0D0" w14:textId="77777777" w:rsidR="00D87100" w:rsidRPr="000B2E6F" w:rsidRDefault="00D87100" w:rsidP="00086D87">
            <w:pPr>
              <w:pStyle w:val="text"/>
              <w:rPr>
                <w:rFonts w:ascii="Arial" w:hAnsi="Arial" w:cs="Arial"/>
              </w:rPr>
            </w:pPr>
            <w:r w:rsidRPr="000B2E6F">
              <w:rPr>
                <w:rFonts w:ascii="Arial" w:hAnsi="Arial" w:cs="Arial"/>
              </w:rPr>
              <w:t>IČO:</w:t>
            </w:r>
          </w:p>
        </w:tc>
        <w:tc>
          <w:tcPr>
            <w:tcW w:w="7417" w:type="dxa"/>
            <w:shd w:val="clear" w:color="auto" w:fill="auto"/>
          </w:tcPr>
          <w:p w14:paraId="6B1D29F8" w14:textId="1B76BAD7" w:rsidR="00D87100" w:rsidRPr="000B2E6F" w:rsidRDefault="00766A18" w:rsidP="00086D87">
            <w:pPr>
              <w:pStyle w:val="text"/>
              <w:rPr>
                <w:rFonts w:ascii="Arial" w:hAnsi="Arial" w:cs="Arial"/>
              </w:rPr>
            </w:pPr>
            <w:r w:rsidRPr="00766A18">
              <w:rPr>
                <w:rFonts w:ascii="Arial" w:hAnsi="Arial" w:cs="Arial"/>
                <w:noProof/>
              </w:rPr>
              <w:t>48173398</w:t>
            </w:r>
          </w:p>
        </w:tc>
      </w:tr>
      <w:tr w:rsidR="00D87100" w:rsidRPr="000B2E6F" w14:paraId="58260430" w14:textId="77777777" w:rsidTr="00C7467C">
        <w:tc>
          <w:tcPr>
            <w:tcW w:w="1121" w:type="dxa"/>
            <w:shd w:val="clear" w:color="auto" w:fill="auto"/>
          </w:tcPr>
          <w:p w14:paraId="25F43127" w14:textId="77777777" w:rsidR="00D87100" w:rsidRPr="000B2E6F" w:rsidRDefault="00D87100" w:rsidP="000B2E6F">
            <w:pPr>
              <w:pStyle w:val="text"/>
              <w:rPr>
                <w:rFonts w:ascii="Arial" w:hAnsi="Arial" w:cs="Arial"/>
              </w:rPr>
            </w:pPr>
            <w:r w:rsidRPr="000B2E6F">
              <w:rPr>
                <w:rFonts w:ascii="Arial" w:hAnsi="Arial" w:cs="Arial"/>
              </w:rPr>
              <w:t>DIČ:</w:t>
            </w:r>
          </w:p>
        </w:tc>
        <w:tc>
          <w:tcPr>
            <w:tcW w:w="7417" w:type="dxa"/>
            <w:shd w:val="clear" w:color="auto" w:fill="auto"/>
          </w:tcPr>
          <w:p w14:paraId="240E6ADA" w14:textId="0EBE51A4" w:rsidR="00642766" w:rsidRPr="000B2E6F" w:rsidRDefault="00A86812" w:rsidP="00086D87">
            <w:pPr>
              <w:pStyle w:val="text"/>
              <w:rPr>
                <w:rFonts w:ascii="Arial" w:hAnsi="Arial" w:cs="Arial"/>
                <w:noProof/>
              </w:rPr>
            </w:pPr>
            <w:r w:rsidRPr="00A86812">
              <w:rPr>
                <w:rFonts w:ascii="Arial" w:hAnsi="Arial" w:cs="Arial"/>
                <w:noProof/>
              </w:rPr>
              <w:t>CZ</w:t>
            </w:r>
            <w:r w:rsidR="00766A18" w:rsidRPr="00766A18">
              <w:rPr>
                <w:rFonts w:ascii="Arial" w:hAnsi="Arial" w:cs="Arial"/>
                <w:noProof/>
              </w:rPr>
              <w:t>48173398</w:t>
            </w:r>
          </w:p>
        </w:tc>
      </w:tr>
      <w:tr w:rsidR="00D87100" w:rsidRPr="000B2E6F" w14:paraId="2D250019" w14:textId="77777777" w:rsidTr="00C7467C">
        <w:tc>
          <w:tcPr>
            <w:tcW w:w="8538" w:type="dxa"/>
            <w:gridSpan w:val="2"/>
            <w:shd w:val="clear" w:color="auto" w:fill="auto"/>
          </w:tcPr>
          <w:p w14:paraId="457B7ADB" w14:textId="1820B9C5" w:rsidR="00D87100" w:rsidRPr="000B2E6F" w:rsidRDefault="00D87100" w:rsidP="00766A18">
            <w:pPr>
              <w:pStyle w:val="text"/>
              <w:rPr>
                <w:rFonts w:ascii="Arial" w:hAnsi="Arial" w:cs="Arial"/>
              </w:rPr>
            </w:pPr>
            <w:r w:rsidRPr="000B2E6F">
              <w:rPr>
                <w:rFonts w:ascii="Arial" w:hAnsi="Arial" w:cs="Arial"/>
              </w:rPr>
              <w:t xml:space="preserve">Zastoupený: </w:t>
            </w:r>
            <w:r w:rsidR="000B2E6F" w:rsidRPr="000B2E6F">
              <w:rPr>
                <w:rFonts w:ascii="Arial" w:hAnsi="Arial" w:cs="Arial"/>
                <w:noProof/>
              </w:rPr>
              <w:t xml:space="preserve">Ing. </w:t>
            </w:r>
            <w:r w:rsidR="00766A18">
              <w:rPr>
                <w:rFonts w:ascii="Arial" w:hAnsi="Arial" w:cs="Arial"/>
                <w:noProof/>
              </w:rPr>
              <w:t>Bohuslavem Vaňousem, prokuristou</w:t>
            </w:r>
          </w:p>
        </w:tc>
      </w:tr>
      <w:tr w:rsidR="00D87100" w:rsidRPr="000B2E6F" w14:paraId="6B3B5EBE" w14:textId="77777777" w:rsidTr="00642766">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0B2E6F" w14:paraId="34E397D9" w14:textId="77777777" w:rsidTr="00716916">
              <w:trPr>
                <w:trHeight w:val="34"/>
              </w:trPr>
              <w:tc>
                <w:tcPr>
                  <w:tcW w:w="7568" w:type="dxa"/>
                  <w:shd w:val="clear" w:color="auto" w:fill="auto"/>
                </w:tcPr>
                <w:p w14:paraId="1B05C870" w14:textId="77777777" w:rsidR="00E07E07" w:rsidRDefault="00E07E07" w:rsidP="000B2E6F">
                  <w:pPr>
                    <w:pStyle w:val="text"/>
                    <w:rPr>
                      <w:rFonts w:ascii="Arial" w:hAnsi="Arial" w:cs="Arial"/>
                    </w:rPr>
                  </w:pPr>
                </w:p>
                <w:p w14:paraId="47E73B77" w14:textId="77777777" w:rsidR="00E07E07" w:rsidRDefault="00E07E07" w:rsidP="00E07E07">
                  <w:pPr>
                    <w:pStyle w:val="text"/>
                    <w:rPr>
                      <w:rFonts w:ascii="Arial" w:hAnsi="Arial" w:cs="Arial"/>
                    </w:rPr>
                  </w:pPr>
                  <w:r>
                    <w:rPr>
                      <w:rFonts w:ascii="Arial" w:hAnsi="Arial" w:cs="Arial"/>
                    </w:rPr>
                    <w:t>(dále také jako „smluvní strany“)</w:t>
                  </w:r>
                </w:p>
                <w:p w14:paraId="0CE128B6" w14:textId="77777777" w:rsidR="00E07E07" w:rsidRPr="000B2E6F" w:rsidRDefault="00E07E07" w:rsidP="000B2E6F">
                  <w:pPr>
                    <w:pStyle w:val="text"/>
                    <w:rPr>
                      <w:rFonts w:ascii="Arial" w:hAnsi="Arial" w:cs="Arial"/>
                    </w:rPr>
                  </w:pPr>
                </w:p>
              </w:tc>
            </w:tr>
          </w:tbl>
          <w:p w14:paraId="1A452F7C" w14:textId="77777777" w:rsidR="00D87100" w:rsidRPr="000B2E6F" w:rsidRDefault="00D87100" w:rsidP="000B0E91">
            <w:pPr>
              <w:pStyle w:val="text"/>
              <w:rPr>
                <w:rFonts w:ascii="Arial" w:hAnsi="Arial" w:cs="Arial"/>
              </w:rPr>
            </w:pPr>
          </w:p>
        </w:tc>
      </w:tr>
    </w:tbl>
    <w:p w14:paraId="5FAE8FCA" w14:textId="2B33D4F5" w:rsidR="00D87100" w:rsidRPr="000B2E6F" w:rsidRDefault="00D87100" w:rsidP="00FA6341">
      <w:pPr>
        <w:pStyle w:val="11uroven"/>
        <w:rPr>
          <w:rFonts w:ascii="Arial" w:hAnsi="Arial" w:cs="Arial"/>
        </w:rPr>
      </w:pPr>
      <w:r w:rsidRPr="000B2E6F">
        <w:rPr>
          <w:rFonts w:ascii="Arial" w:hAnsi="Arial" w:cs="Arial"/>
        </w:rPr>
        <w:t xml:space="preserve">Podklady k uzavření </w:t>
      </w:r>
      <w:r w:rsidR="00341324">
        <w:rPr>
          <w:rFonts w:ascii="Arial" w:hAnsi="Arial" w:cs="Arial"/>
        </w:rPr>
        <w:t>smlouvy</w:t>
      </w:r>
    </w:p>
    <w:p w14:paraId="46CF2075" w14:textId="314706C8" w:rsidR="00D87100" w:rsidRPr="000B2E6F" w:rsidRDefault="002264D6" w:rsidP="008546AA">
      <w:pPr>
        <w:pStyle w:val="22uroven"/>
        <w:ind w:left="567" w:hanging="567"/>
        <w:rPr>
          <w:rFonts w:ascii="Arial" w:hAnsi="Arial" w:cs="Arial"/>
        </w:rPr>
      </w:pPr>
      <w:r>
        <w:rPr>
          <w:rFonts w:ascii="Arial" w:hAnsi="Arial" w:cs="Arial"/>
        </w:rPr>
        <w:t>Smlouva</w:t>
      </w:r>
      <w:r w:rsidR="00D87100" w:rsidRPr="000B2E6F">
        <w:rPr>
          <w:rFonts w:ascii="Arial" w:hAnsi="Arial" w:cs="Arial"/>
        </w:rPr>
        <w:t xml:space="preserve"> je uzavřena na základě </w:t>
      </w:r>
      <w:r w:rsidR="00EB0D44" w:rsidRPr="000B2E6F">
        <w:rPr>
          <w:rFonts w:ascii="Arial" w:hAnsi="Arial" w:cs="Arial"/>
        </w:rPr>
        <w:t xml:space="preserve">nabídky </w:t>
      </w:r>
      <w:r w:rsidR="002E3E63">
        <w:rPr>
          <w:rFonts w:ascii="Arial" w:hAnsi="Arial" w:cs="Arial"/>
        </w:rPr>
        <w:t>zhotovitele</w:t>
      </w:r>
      <w:r w:rsidR="00EB0D44" w:rsidRPr="000B2E6F">
        <w:rPr>
          <w:rFonts w:ascii="Arial" w:hAnsi="Arial" w:cs="Arial"/>
        </w:rPr>
        <w:t xml:space="preserve"> ze dne </w:t>
      </w:r>
      <w:proofErr w:type="gramStart"/>
      <w:r w:rsidR="009B6194">
        <w:rPr>
          <w:rFonts w:ascii="Arial" w:hAnsi="Arial" w:cs="Arial"/>
        </w:rPr>
        <w:t>01.07.2024</w:t>
      </w:r>
      <w:proofErr w:type="gramEnd"/>
      <w:r w:rsidR="009B6194">
        <w:rPr>
          <w:rFonts w:ascii="Arial" w:hAnsi="Arial" w:cs="Arial"/>
        </w:rPr>
        <w:t>.</w:t>
      </w:r>
    </w:p>
    <w:p w14:paraId="131D0DCF" w14:textId="218DBAC7" w:rsidR="00D87100" w:rsidRPr="000B2E6F" w:rsidRDefault="00D87100" w:rsidP="00A51C5B">
      <w:pPr>
        <w:pStyle w:val="11uroven"/>
        <w:rPr>
          <w:rFonts w:ascii="Arial" w:hAnsi="Arial" w:cs="Arial"/>
        </w:rPr>
      </w:pPr>
      <w:r w:rsidRPr="000B2E6F">
        <w:rPr>
          <w:rFonts w:ascii="Arial" w:hAnsi="Arial" w:cs="Arial"/>
        </w:rPr>
        <w:lastRenderedPageBreak/>
        <w:t xml:space="preserve">Předmět </w:t>
      </w:r>
      <w:r w:rsidR="00341324">
        <w:rPr>
          <w:rFonts w:ascii="Arial" w:hAnsi="Arial" w:cs="Arial"/>
        </w:rPr>
        <w:t>smlouvy</w:t>
      </w:r>
    </w:p>
    <w:p w14:paraId="7E2756AA" w14:textId="0AB44553" w:rsidR="00517F11" w:rsidRDefault="00517F11" w:rsidP="00517F11">
      <w:pPr>
        <w:pStyle w:val="22uroven"/>
        <w:ind w:left="567" w:hanging="567"/>
        <w:rPr>
          <w:rFonts w:ascii="Arial" w:hAnsi="Arial" w:cs="Arial"/>
        </w:rPr>
      </w:pPr>
      <w:r w:rsidRPr="007F0600">
        <w:rPr>
          <w:rFonts w:ascii="Arial" w:hAnsi="Arial" w:cs="Arial"/>
        </w:rPr>
        <w:t xml:space="preserve">Předmětem </w:t>
      </w:r>
      <w:r>
        <w:rPr>
          <w:rFonts w:ascii="Arial" w:hAnsi="Arial" w:cs="Arial"/>
        </w:rPr>
        <w:t>smlouvy</w:t>
      </w:r>
      <w:r w:rsidRPr="007F0600">
        <w:rPr>
          <w:rFonts w:ascii="Arial" w:hAnsi="Arial" w:cs="Arial"/>
        </w:rPr>
        <w:t xml:space="preserve"> je závazek </w:t>
      </w:r>
      <w:r>
        <w:rPr>
          <w:rFonts w:ascii="Arial" w:hAnsi="Arial" w:cs="Arial"/>
        </w:rPr>
        <w:t>zhotovitele</w:t>
      </w:r>
      <w:r w:rsidRPr="009A60E0">
        <w:rPr>
          <w:rFonts w:ascii="Arial" w:hAnsi="Arial" w:cs="Arial"/>
        </w:rPr>
        <w:t xml:space="preserve"> provádět </w:t>
      </w:r>
      <w:r>
        <w:rPr>
          <w:rFonts w:ascii="Arial" w:hAnsi="Arial" w:cs="Arial"/>
        </w:rPr>
        <w:t xml:space="preserve">na svůj náklad a nebezpečí pro objednatele pravidelné </w:t>
      </w:r>
      <w:r w:rsidR="00392244">
        <w:rPr>
          <w:rFonts w:ascii="Arial" w:hAnsi="Arial" w:cs="Arial"/>
        </w:rPr>
        <w:t>servisní</w:t>
      </w:r>
      <w:r>
        <w:rPr>
          <w:rFonts w:ascii="Arial" w:hAnsi="Arial" w:cs="Arial"/>
        </w:rPr>
        <w:t xml:space="preserve"> prohlídky </w:t>
      </w:r>
      <w:r w:rsidRPr="00044A72">
        <w:rPr>
          <w:rFonts w:ascii="Arial" w:hAnsi="Arial" w:cs="Arial"/>
        </w:rPr>
        <w:t>na vozidlech s kanalizačními nástavbami značky KROLL/HELMERS</w:t>
      </w:r>
      <w:r>
        <w:rPr>
          <w:rFonts w:ascii="Arial" w:hAnsi="Arial" w:cs="Arial"/>
        </w:rPr>
        <w:t xml:space="preserve"> a </w:t>
      </w:r>
      <w:r w:rsidR="00D03771">
        <w:rPr>
          <w:rFonts w:ascii="Arial" w:hAnsi="Arial" w:cs="Arial"/>
        </w:rPr>
        <w:t>provést</w:t>
      </w:r>
      <w:r>
        <w:rPr>
          <w:rFonts w:ascii="Arial" w:hAnsi="Arial" w:cs="Arial"/>
        </w:rPr>
        <w:t xml:space="preserve"> opravy závad (dále jako „služby“</w:t>
      </w:r>
      <w:r w:rsidR="00DF2D88">
        <w:rPr>
          <w:rFonts w:ascii="Arial" w:hAnsi="Arial" w:cs="Arial"/>
        </w:rPr>
        <w:t xml:space="preserve"> nebo „dílo“</w:t>
      </w:r>
      <w:r w:rsidR="00860A13">
        <w:rPr>
          <w:rFonts w:ascii="Arial" w:hAnsi="Arial" w:cs="Arial"/>
        </w:rPr>
        <w:t>) vč. </w:t>
      </w:r>
      <w:r>
        <w:rPr>
          <w:rFonts w:ascii="Arial" w:hAnsi="Arial" w:cs="Arial"/>
        </w:rPr>
        <w:t>dodávky náhradních dílů a materiálu potřebného k</w:t>
      </w:r>
      <w:r w:rsidR="009D7B67">
        <w:rPr>
          <w:rFonts w:ascii="Arial" w:hAnsi="Arial" w:cs="Arial"/>
        </w:rPr>
        <w:t> </w:t>
      </w:r>
      <w:r>
        <w:rPr>
          <w:rFonts w:ascii="Arial" w:hAnsi="Arial" w:cs="Arial"/>
        </w:rPr>
        <w:t>opravě</w:t>
      </w:r>
      <w:r w:rsidR="009D7B67">
        <w:rPr>
          <w:rFonts w:ascii="Arial" w:hAnsi="Arial" w:cs="Arial"/>
        </w:rPr>
        <w:t xml:space="preserve"> (dále</w:t>
      </w:r>
      <w:r w:rsidR="008E04A8">
        <w:rPr>
          <w:rFonts w:ascii="Arial" w:hAnsi="Arial" w:cs="Arial"/>
        </w:rPr>
        <w:t xml:space="preserve"> také</w:t>
      </w:r>
      <w:r w:rsidR="009D7B67">
        <w:rPr>
          <w:rFonts w:ascii="Arial" w:hAnsi="Arial" w:cs="Arial"/>
        </w:rPr>
        <w:t xml:space="preserve"> jako „zboží“)</w:t>
      </w:r>
      <w:r>
        <w:rPr>
          <w:rFonts w:ascii="Arial" w:hAnsi="Arial" w:cs="Arial"/>
        </w:rPr>
        <w:t>.</w:t>
      </w:r>
      <w:r w:rsidR="00E30FB4">
        <w:rPr>
          <w:rFonts w:ascii="Arial" w:hAnsi="Arial" w:cs="Arial"/>
        </w:rPr>
        <w:t xml:space="preserve"> P</w:t>
      </w:r>
      <w:r w:rsidR="000F1D50">
        <w:rPr>
          <w:rFonts w:ascii="Arial" w:hAnsi="Arial" w:cs="Arial"/>
        </w:rPr>
        <w:t>ředmětem smlouvy je rovněž závazek objednatele uhradit zh</w:t>
      </w:r>
      <w:r w:rsidR="00860A13">
        <w:rPr>
          <w:rFonts w:ascii="Arial" w:hAnsi="Arial" w:cs="Arial"/>
        </w:rPr>
        <w:t>otoviteli za provedené služby a </w:t>
      </w:r>
      <w:r w:rsidR="000F1D50">
        <w:rPr>
          <w:rFonts w:ascii="Arial" w:hAnsi="Arial" w:cs="Arial"/>
        </w:rPr>
        <w:t>dodávku zboží sjednanou cenu.</w:t>
      </w:r>
    </w:p>
    <w:p w14:paraId="4634AFA5" w14:textId="77777777" w:rsidR="00517F11" w:rsidRDefault="00517F11" w:rsidP="00517F11">
      <w:pPr>
        <w:pStyle w:val="22uroven"/>
        <w:ind w:left="567" w:hanging="567"/>
        <w:rPr>
          <w:rFonts w:ascii="Arial" w:hAnsi="Arial" w:cs="Arial"/>
        </w:rPr>
      </w:pPr>
      <w:r>
        <w:rPr>
          <w:rFonts w:ascii="Arial" w:hAnsi="Arial" w:cs="Arial"/>
        </w:rPr>
        <w:t xml:space="preserve">Náhradními díly rozumí zejména: </w:t>
      </w:r>
    </w:p>
    <w:p w14:paraId="4082A67C" w14:textId="77777777" w:rsidR="002668E6" w:rsidRPr="00E07E5E" w:rsidRDefault="002668E6" w:rsidP="002668E6">
      <w:pPr>
        <w:pStyle w:val="22uroven"/>
        <w:numPr>
          <w:ilvl w:val="0"/>
          <w:numId w:val="25"/>
        </w:numPr>
        <w:rPr>
          <w:rFonts w:ascii="Arial" w:hAnsi="Arial" w:cs="Arial"/>
        </w:rPr>
      </w:pPr>
      <w:r w:rsidRPr="00E07E5E">
        <w:rPr>
          <w:rFonts w:ascii="Arial" w:hAnsi="Arial" w:cs="Arial"/>
        </w:rPr>
        <w:t>sací hadice KROLL,</w:t>
      </w:r>
    </w:p>
    <w:p w14:paraId="6F39B384" w14:textId="77777777" w:rsidR="002668E6" w:rsidRPr="00E07E5E" w:rsidRDefault="002668E6" w:rsidP="002668E6">
      <w:pPr>
        <w:pStyle w:val="22uroven"/>
        <w:numPr>
          <w:ilvl w:val="0"/>
          <w:numId w:val="25"/>
        </w:numPr>
        <w:rPr>
          <w:rFonts w:ascii="Arial" w:hAnsi="Arial" w:cs="Arial"/>
        </w:rPr>
      </w:pPr>
      <w:r w:rsidRPr="00E07E5E">
        <w:rPr>
          <w:rFonts w:ascii="Arial" w:hAnsi="Arial" w:cs="Arial"/>
        </w:rPr>
        <w:t xml:space="preserve">vysokotlaká hadice </w:t>
      </w:r>
      <w:proofErr w:type="spellStart"/>
      <w:r w:rsidRPr="00E07E5E">
        <w:rPr>
          <w:rFonts w:ascii="Arial" w:hAnsi="Arial" w:cs="Arial"/>
        </w:rPr>
        <w:t>Trelleborg</w:t>
      </w:r>
      <w:proofErr w:type="spellEnd"/>
      <w:r>
        <w:rPr>
          <w:rFonts w:ascii="Arial" w:hAnsi="Arial" w:cs="Arial"/>
        </w:rPr>
        <w:t>,</w:t>
      </w:r>
    </w:p>
    <w:p w14:paraId="13A8D24E" w14:textId="77777777" w:rsidR="002668E6" w:rsidRPr="00E07E5E" w:rsidRDefault="002668E6" w:rsidP="002668E6">
      <w:pPr>
        <w:pStyle w:val="22uroven"/>
        <w:numPr>
          <w:ilvl w:val="0"/>
          <w:numId w:val="25"/>
        </w:numPr>
        <w:rPr>
          <w:rFonts w:ascii="Arial" w:hAnsi="Arial" w:cs="Arial"/>
        </w:rPr>
      </w:pPr>
      <w:r w:rsidRPr="00E07E5E">
        <w:rPr>
          <w:rFonts w:ascii="Arial" w:hAnsi="Arial" w:cs="Arial"/>
        </w:rPr>
        <w:t>kuželka do regulačního ventilu,</w:t>
      </w:r>
    </w:p>
    <w:p w14:paraId="6E431864" w14:textId="22232D22" w:rsidR="00517F11" w:rsidRPr="002668E6" w:rsidRDefault="002668E6" w:rsidP="002668E6">
      <w:pPr>
        <w:pStyle w:val="22uroven"/>
        <w:numPr>
          <w:ilvl w:val="0"/>
          <w:numId w:val="25"/>
        </w:numPr>
        <w:rPr>
          <w:rFonts w:ascii="Arial" w:hAnsi="Arial" w:cs="Arial"/>
        </w:rPr>
      </w:pPr>
      <w:r w:rsidRPr="00E07E5E">
        <w:rPr>
          <w:rFonts w:ascii="Arial" w:hAnsi="Arial" w:cs="Arial"/>
        </w:rPr>
        <w:t>sedlo do regulačního ventilu,</w:t>
      </w:r>
    </w:p>
    <w:p w14:paraId="5F6E27AD" w14:textId="7656A865" w:rsidR="00517F11" w:rsidRDefault="00517F11" w:rsidP="000C7D8D">
      <w:pPr>
        <w:pStyle w:val="22uroven"/>
        <w:numPr>
          <w:ilvl w:val="0"/>
          <w:numId w:val="25"/>
        </w:numPr>
        <w:rPr>
          <w:rFonts w:ascii="Arial" w:hAnsi="Arial" w:cs="Arial"/>
        </w:rPr>
      </w:pPr>
      <w:r w:rsidRPr="002B770E">
        <w:rPr>
          <w:rFonts w:ascii="Arial" w:hAnsi="Arial" w:cs="Arial"/>
        </w:rPr>
        <w:t xml:space="preserve">a dále v této </w:t>
      </w:r>
      <w:r w:rsidR="000C7D8D">
        <w:rPr>
          <w:rFonts w:ascii="Arial" w:hAnsi="Arial" w:cs="Arial"/>
        </w:rPr>
        <w:t>smlouvě</w:t>
      </w:r>
      <w:r w:rsidRPr="002B770E">
        <w:rPr>
          <w:rFonts w:ascii="Arial" w:hAnsi="Arial" w:cs="Arial"/>
        </w:rPr>
        <w:t xml:space="preserve"> nespecifikované náhradní díly a jejich součásti </w:t>
      </w:r>
      <w:r>
        <w:rPr>
          <w:rFonts w:ascii="Arial" w:hAnsi="Arial" w:cs="Arial"/>
        </w:rPr>
        <w:t>potřebné pro opravy nástaveb KROLL/HELMERS</w:t>
      </w:r>
      <w:r w:rsidRPr="002B770E">
        <w:rPr>
          <w:rFonts w:ascii="Arial" w:hAnsi="Arial" w:cs="Arial"/>
        </w:rPr>
        <w:t>, vyvstane-li v průběhu platnosti smlouvy potřeba jejich pořízení</w:t>
      </w:r>
      <w:r w:rsidR="000C7D8D">
        <w:rPr>
          <w:rFonts w:ascii="Arial" w:hAnsi="Arial" w:cs="Arial"/>
        </w:rPr>
        <w:t>.</w:t>
      </w:r>
    </w:p>
    <w:p w14:paraId="758728CB" w14:textId="3E70D010" w:rsidR="000F1D50" w:rsidRDefault="000F1D50" w:rsidP="000F1D50">
      <w:pPr>
        <w:pStyle w:val="22uroven"/>
        <w:ind w:left="567" w:hanging="567"/>
        <w:rPr>
          <w:rFonts w:ascii="Arial" w:hAnsi="Arial" w:cs="Arial"/>
        </w:rPr>
      </w:pPr>
      <w:r w:rsidRPr="000F1D50">
        <w:rPr>
          <w:rFonts w:ascii="Arial" w:hAnsi="Arial" w:cs="Arial"/>
        </w:rPr>
        <w:t>Smluvní strany se zavazují poskytnou</w:t>
      </w:r>
      <w:r w:rsidR="00CB6143">
        <w:rPr>
          <w:rFonts w:ascii="Arial" w:hAnsi="Arial" w:cs="Arial"/>
        </w:rPr>
        <w:t>t</w:t>
      </w:r>
      <w:r w:rsidRPr="000F1D50">
        <w:rPr>
          <w:rFonts w:ascii="Arial" w:hAnsi="Arial" w:cs="Arial"/>
        </w:rPr>
        <w:t xml:space="preserve"> si nezbytnou součinnost k provedení </w:t>
      </w:r>
      <w:r w:rsidR="00FD43E8">
        <w:rPr>
          <w:rFonts w:ascii="Arial" w:hAnsi="Arial" w:cs="Arial"/>
        </w:rPr>
        <w:t>díla</w:t>
      </w:r>
      <w:r w:rsidRPr="000F1D50">
        <w:rPr>
          <w:rFonts w:ascii="Arial" w:hAnsi="Arial" w:cs="Arial"/>
        </w:rPr>
        <w:t xml:space="preserve">. </w:t>
      </w:r>
    </w:p>
    <w:p w14:paraId="74785033" w14:textId="1EC0A45C" w:rsidR="00D87100" w:rsidRPr="000B2E6F" w:rsidRDefault="00D87100" w:rsidP="00517F11">
      <w:pPr>
        <w:pStyle w:val="11uroven"/>
        <w:rPr>
          <w:rFonts w:ascii="Arial" w:hAnsi="Arial" w:cs="Arial"/>
        </w:rPr>
      </w:pPr>
      <w:r w:rsidRPr="000B2E6F">
        <w:rPr>
          <w:rFonts w:ascii="Arial" w:hAnsi="Arial" w:cs="Arial"/>
        </w:rPr>
        <w:t>Doba plnění</w:t>
      </w:r>
    </w:p>
    <w:p w14:paraId="46A9AC56" w14:textId="4B1B8785" w:rsidR="00863DD3" w:rsidRDefault="00863DD3" w:rsidP="00A33992">
      <w:pPr>
        <w:pStyle w:val="22uroven"/>
        <w:ind w:left="567" w:hanging="567"/>
        <w:rPr>
          <w:rFonts w:ascii="Arial" w:hAnsi="Arial" w:cs="Arial"/>
        </w:rPr>
      </w:pPr>
      <w:r>
        <w:rPr>
          <w:rFonts w:ascii="Arial" w:hAnsi="Arial" w:cs="Arial"/>
        </w:rPr>
        <w:t xml:space="preserve">Realizace </w:t>
      </w:r>
      <w:r w:rsidR="00A37757">
        <w:rPr>
          <w:rFonts w:ascii="Arial" w:hAnsi="Arial" w:cs="Arial"/>
        </w:rPr>
        <w:t>plnění</w:t>
      </w:r>
      <w:r>
        <w:rPr>
          <w:rFonts w:ascii="Arial" w:hAnsi="Arial" w:cs="Arial"/>
        </w:rPr>
        <w:t xml:space="preserve"> </w:t>
      </w:r>
      <w:r w:rsidR="00F25B7B">
        <w:rPr>
          <w:rFonts w:ascii="Arial" w:hAnsi="Arial" w:cs="Arial"/>
        </w:rPr>
        <w:t xml:space="preserve">bude probíhat </w:t>
      </w:r>
      <w:r>
        <w:rPr>
          <w:rFonts w:ascii="Arial" w:hAnsi="Arial" w:cs="Arial"/>
        </w:rPr>
        <w:t xml:space="preserve">od </w:t>
      </w:r>
      <w:r w:rsidR="001264BF">
        <w:rPr>
          <w:rFonts w:ascii="Arial" w:hAnsi="Arial" w:cs="Arial"/>
        </w:rPr>
        <w:t>podpisu smlouvy</w:t>
      </w:r>
      <w:r>
        <w:rPr>
          <w:rFonts w:ascii="Arial" w:hAnsi="Arial" w:cs="Arial"/>
        </w:rPr>
        <w:t xml:space="preserve"> </w:t>
      </w:r>
      <w:r w:rsidRPr="00EF1703">
        <w:rPr>
          <w:rFonts w:ascii="Arial" w:hAnsi="Arial" w:cs="Arial"/>
        </w:rPr>
        <w:t xml:space="preserve">do </w:t>
      </w:r>
      <w:r w:rsidR="004742B5">
        <w:rPr>
          <w:rFonts w:ascii="Arial" w:hAnsi="Arial" w:cs="Arial"/>
        </w:rPr>
        <w:t>30. 6. 2028</w:t>
      </w:r>
      <w:r w:rsidR="009B5655">
        <w:rPr>
          <w:rFonts w:ascii="Arial" w:hAnsi="Arial" w:cs="Arial"/>
        </w:rPr>
        <w:t>, a to průběžně na základě objednávek objednatele</w:t>
      </w:r>
      <w:r w:rsidRPr="00EF1703">
        <w:rPr>
          <w:rFonts w:ascii="Arial" w:hAnsi="Arial" w:cs="Arial"/>
        </w:rPr>
        <w:t>.</w:t>
      </w:r>
      <w:r>
        <w:rPr>
          <w:rFonts w:ascii="Arial" w:hAnsi="Arial" w:cs="Arial"/>
        </w:rPr>
        <w:t xml:space="preserve"> </w:t>
      </w:r>
    </w:p>
    <w:p w14:paraId="0C270EA7" w14:textId="19BADE96" w:rsidR="009158D0" w:rsidRDefault="009B5655" w:rsidP="009158D0">
      <w:pPr>
        <w:pStyle w:val="22uroven"/>
        <w:ind w:left="567" w:hanging="567"/>
        <w:rPr>
          <w:rFonts w:ascii="Arial" w:hAnsi="Arial" w:cs="Arial"/>
        </w:rPr>
      </w:pPr>
      <w:r w:rsidRPr="009B5655">
        <w:rPr>
          <w:rFonts w:ascii="Arial" w:hAnsi="Arial" w:cs="Arial"/>
        </w:rPr>
        <w:t xml:space="preserve">Přesné termíny </w:t>
      </w:r>
      <w:r w:rsidR="006A64DF">
        <w:rPr>
          <w:rFonts w:ascii="Arial" w:hAnsi="Arial" w:cs="Arial"/>
        </w:rPr>
        <w:t>servisních</w:t>
      </w:r>
      <w:r w:rsidRPr="009B5655">
        <w:rPr>
          <w:rFonts w:ascii="Arial" w:hAnsi="Arial" w:cs="Arial"/>
        </w:rPr>
        <w:t xml:space="preserve"> prohlídek</w:t>
      </w:r>
      <w:r w:rsidR="009158D0">
        <w:rPr>
          <w:rFonts w:ascii="Arial" w:hAnsi="Arial" w:cs="Arial"/>
        </w:rPr>
        <w:t xml:space="preserve"> </w:t>
      </w:r>
      <w:r w:rsidR="00126EB8">
        <w:rPr>
          <w:rFonts w:ascii="Arial" w:hAnsi="Arial" w:cs="Arial"/>
        </w:rPr>
        <w:t xml:space="preserve">a oprav </w:t>
      </w:r>
      <w:r w:rsidR="009158D0">
        <w:rPr>
          <w:rFonts w:ascii="Arial" w:hAnsi="Arial" w:cs="Arial"/>
        </w:rPr>
        <w:t>(zahájení, dokončení a předání servisovaných vozidel s nástavbami KROLL/HELMERS)</w:t>
      </w:r>
      <w:r w:rsidRPr="009B5655">
        <w:rPr>
          <w:rFonts w:ascii="Arial" w:hAnsi="Arial" w:cs="Arial"/>
        </w:rPr>
        <w:t xml:space="preserve"> budou stanovovány dle provozních potřeb a na základě dílčích objednávek </w:t>
      </w:r>
      <w:r w:rsidR="009158D0">
        <w:rPr>
          <w:rFonts w:ascii="Arial" w:hAnsi="Arial" w:cs="Arial"/>
        </w:rPr>
        <w:t>objednatele</w:t>
      </w:r>
      <w:r w:rsidRPr="009B5655">
        <w:rPr>
          <w:rFonts w:ascii="Arial" w:hAnsi="Arial" w:cs="Arial"/>
        </w:rPr>
        <w:t xml:space="preserve">, přičemž </w:t>
      </w:r>
      <w:r w:rsidR="00AE037D">
        <w:rPr>
          <w:rFonts w:ascii="Arial" w:hAnsi="Arial" w:cs="Arial"/>
        </w:rPr>
        <w:t xml:space="preserve">opravu </w:t>
      </w:r>
      <w:r w:rsidRPr="009B5655">
        <w:rPr>
          <w:rFonts w:ascii="Arial" w:hAnsi="Arial" w:cs="Arial"/>
        </w:rPr>
        <w:t>je nutné zajistit bez zbytečného odkladu</w:t>
      </w:r>
      <w:r w:rsidR="000204FE">
        <w:rPr>
          <w:rFonts w:ascii="Arial" w:hAnsi="Arial" w:cs="Arial"/>
        </w:rPr>
        <w:t>.</w:t>
      </w:r>
    </w:p>
    <w:p w14:paraId="5B3B0ED0" w14:textId="516FC2B5" w:rsidR="00D87100" w:rsidRPr="000B2E6F" w:rsidRDefault="00D87100" w:rsidP="00A51C5B">
      <w:pPr>
        <w:pStyle w:val="11uroven"/>
        <w:rPr>
          <w:rFonts w:ascii="Arial" w:hAnsi="Arial" w:cs="Arial"/>
        </w:rPr>
      </w:pPr>
      <w:r w:rsidRPr="000B2E6F">
        <w:rPr>
          <w:rFonts w:ascii="Arial" w:hAnsi="Arial" w:cs="Arial"/>
        </w:rPr>
        <w:t>Místo</w:t>
      </w:r>
      <w:r w:rsidR="00A702DA" w:rsidRPr="000B2E6F">
        <w:rPr>
          <w:rFonts w:ascii="Arial" w:hAnsi="Arial" w:cs="Arial"/>
        </w:rPr>
        <w:t xml:space="preserve"> plnění</w:t>
      </w:r>
      <w:r w:rsidRPr="000B2E6F">
        <w:rPr>
          <w:rFonts w:ascii="Arial" w:hAnsi="Arial" w:cs="Arial"/>
        </w:rPr>
        <w:t xml:space="preserve"> </w:t>
      </w:r>
    </w:p>
    <w:p w14:paraId="69B41C1F" w14:textId="79A6A7AF" w:rsidR="004A70F2" w:rsidRDefault="0020681A" w:rsidP="004A70F2">
      <w:pPr>
        <w:pStyle w:val="22uroven"/>
        <w:rPr>
          <w:rFonts w:ascii="Arial" w:hAnsi="Arial" w:cs="Arial"/>
        </w:rPr>
      </w:pPr>
      <w:r w:rsidRPr="000B2E6F">
        <w:rPr>
          <w:rFonts w:ascii="Arial" w:hAnsi="Arial" w:cs="Arial"/>
        </w:rPr>
        <w:t xml:space="preserve">Místo </w:t>
      </w:r>
      <w:r w:rsidRPr="00EF1703">
        <w:rPr>
          <w:rFonts w:ascii="Arial" w:hAnsi="Arial" w:cs="Arial"/>
        </w:rPr>
        <w:t>plnění</w:t>
      </w:r>
      <w:r w:rsidR="00170971">
        <w:rPr>
          <w:rFonts w:ascii="Arial" w:hAnsi="Arial" w:cs="Arial"/>
        </w:rPr>
        <w:t xml:space="preserve"> služeb</w:t>
      </w:r>
      <w:r w:rsidRPr="00EF1703">
        <w:rPr>
          <w:rFonts w:ascii="Arial" w:hAnsi="Arial" w:cs="Arial"/>
        </w:rPr>
        <w:t xml:space="preserve">: </w:t>
      </w:r>
    </w:p>
    <w:p w14:paraId="1D82CCBA" w14:textId="1D3DDF81" w:rsidR="004A70F2" w:rsidRPr="004A70F2" w:rsidRDefault="004A70F2" w:rsidP="004A70F2">
      <w:pPr>
        <w:pStyle w:val="22uroven"/>
        <w:numPr>
          <w:ilvl w:val="0"/>
          <w:numId w:val="30"/>
        </w:numPr>
        <w:rPr>
          <w:rFonts w:ascii="Arial" w:hAnsi="Arial" w:cs="Arial"/>
        </w:rPr>
      </w:pPr>
      <w:r w:rsidRPr="004A70F2">
        <w:rPr>
          <w:rFonts w:ascii="Arial" w:hAnsi="Arial" w:cs="Arial"/>
        </w:rPr>
        <w:t>Vodovody a kanalizace Jablonné nad Orlicí, a.s., Slezská 380, 561 64 Jablonné nad Orlicí</w:t>
      </w:r>
    </w:p>
    <w:p w14:paraId="03B42E96" w14:textId="7E19EB9E" w:rsidR="00D87100" w:rsidRDefault="004A70F2" w:rsidP="004A70F2">
      <w:pPr>
        <w:pStyle w:val="22uroven"/>
        <w:numPr>
          <w:ilvl w:val="0"/>
          <w:numId w:val="30"/>
        </w:numPr>
        <w:rPr>
          <w:rFonts w:ascii="Arial" w:hAnsi="Arial" w:cs="Arial"/>
        </w:rPr>
      </w:pPr>
      <w:r w:rsidRPr="004A70F2">
        <w:rPr>
          <w:rFonts w:ascii="Arial" w:hAnsi="Arial" w:cs="Arial"/>
        </w:rPr>
        <w:t xml:space="preserve">Brněnské vodárny a kanalizace, a.s., Hády 971/1a, Maloměřice, 614 00 Brno.  </w:t>
      </w:r>
    </w:p>
    <w:p w14:paraId="43711AB0" w14:textId="534F1595" w:rsidR="00170971" w:rsidRPr="00170971" w:rsidRDefault="00170971" w:rsidP="00170971">
      <w:pPr>
        <w:pStyle w:val="22uroven"/>
        <w:rPr>
          <w:rFonts w:ascii="Arial" w:hAnsi="Arial" w:cs="Arial"/>
        </w:rPr>
      </w:pPr>
      <w:r w:rsidRPr="00170971">
        <w:rPr>
          <w:rFonts w:ascii="Arial" w:hAnsi="Arial" w:cs="Arial"/>
        </w:rPr>
        <w:t xml:space="preserve">Místo plnění dodávek náhradních dílů: </w:t>
      </w:r>
    </w:p>
    <w:p w14:paraId="1BFBD27E" w14:textId="6A3274DB" w:rsidR="00170971" w:rsidRPr="00170971" w:rsidRDefault="00170971" w:rsidP="00170971">
      <w:pPr>
        <w:pStyle w:val="Odstavecseseznamem"/>
        <w:numPr>
          <w:ilvl w:val="0"/>
          <w:numId w:val="33"/>
        </w:numPr>
        <w:rPr>
          <w:rFonts w:ascii="Arial" w:hAnsi="Arial" w:cs="Arial"/>
          <w:sz w:val="20"/>
        </w:rPr>
      </w:pPr>
      <w:r w:rsidRPr="00170971">
        <w:rPr>
          <w:rFonts w:ascii="Arial" w:hAnsi="Arial" w:cs="Arial"/>
          <w:sz w:val="20"/>
        </w:rPr>
        <w:t>Brněnské vodárny a kanalizace, a.s., Hády 971/1a, Maloměřice, 614 00 Brno</w:t>
      </w:r>
    </w:p>
    <w:p w14:paraId="0066721A" w14:textId="131EDF59" w:rsidR="00207A4E" w:rsidRPr="00207A4E" w:rsidRDefault="00861BCE" w:rsidP="00207A4E">
      <w:pPr>
        <w:pStyle w:val="11uroven"/>
        <w:rPr>
          <w:rFonts w:ascii="Arial" w:hAnsi="Arial" w:cs="Arial"/>
        </w:rPr>
      </w:pPr>
      <w:r>
        <w:rPr>
          <w:rFonts w:ascii="Arial" w:hAnsi="Arial" w:cs="Arial"/>
        </w:rPr>
        <w:t>Požadavky na provedení díla</w:t>
      </w:r>
    </w:p>
    <w:p w14:paraId="390D2835" w14:textId="4E0FF69B" w:rsidR="003F5662" w:rsidRPr="003F5662" w:rsidRDefault="003F5662" w:rsidP="003F5662">
      <w:pPr>
        <w:pStyle w:val="22uroven"/>
        <w:ind w:left="567" w:hanging="567"/>
        <w:rPr>
          <w:rFonts w:ascii="Arial" w:hAnsi="Arial" w:cs="Arial"/>
        </w:rPr>
      </w:pPr>
      <w:r w:rsidRPr="00702103">
        <w:rPr>
          <w:rFonts w:ascii="Arial" w:hAnsi="Arial" w:cs="Arial"/>
        </w:rPr>
        <w:t xml:space="preserve">Zhotovitel je povinen se řídit při provádění díla pokyny objednatele. </w:t>
      </w:r>
    </w:p>
    <w:p w14:paraId="77A2993E" w14:textId="5D78337F" w:rsidR="00207A4E" w:rsidRDefault="00207A4E" w:rsidP="00207A4E">
      <w:pPr>
        <w:pStyle w:val="22uroven"/>
        <w:ind w:left="567" w:hanging="567"/>
        <w:rPr>
          <w:rFonts w:ascii="Arial" w:hAnsi="Arial" w:cs="Arial"/>
        </w:rPr>
      </w:pPr>
      <w:r w:rsidRPr="009158D0">
        <w:rPr>
          <w:rFonts w:ascii="Arial" w:hAnsi="Arial" w:cs="Arial"/>
        </w:rPr>
        <w:t xml:space="preserve">Nástup servisních techniků v záruční době opravy je do </w:t>
      </w:r>
      <w:r w:rsidR="00715981">
        <w:rPr>
          <w:rFonts w:ascii="Arial" w:hAnsi="Arial" w:cs="Arial"/>
        </w:rPr>
        <w:t xml:space="preserve">48 hodin (pracovní dny) </w:t>
      </w:r>
      <w:r w:rsidRPr="009158D0">
        <w:rPr>
          <w:rFonts w:ascii="Arial" w:hAnsi="Arial" w:cs="Arial"/>
        </w:rPr>
        <w:t xml:space="preserve">po doručení písemné nebo e-mailové objednávky, nedohodnou-li se smluvní strany jinak. </w:t>
      </w:r>
    </w:p>
    <w:p w14:paraId="33DDE51F" w14:textId="55ABC15F" w:rsidR="00207A4E" w:rsidRPr="009158D0" w:rsidRDefault="00207A4E" w:rsidP="00207A4E">
      <w:pPr>
        <w:pStyle w:val="22uroven"/>
        <w:ind w:left="567" w:hanging="567"/>
        <w:rPr>
          <w:rFonts w:ascii="Arial" w:hAnsi="Arial" w:cs="Arial"/>
        </w:rPr>
      </w:pPr>
      <w:r w:rsidRPr="009158D0">
        <w:rPr>
          <w:rFonts w:ascii="Arial" w:hAnsi="Arial" w:cs="Arial"/>
        </w:rPr>
        <w:t>Zhotovitel odstraní závady v přiměřené lhůtě odpovídající časové náročnosti opravy a dodávkám náhradních dílů. Lhůta pro dodání běžných náhra</w:t>
      </w:r>
      <w:r>
        <w:rPr>
          <w:rFonts w:ascii="Arial" w:hAnsi="Arial" w:cs="Arial"/>
        </w:rPr>
        <w:t xml:space="preserve">dních dílů je </w:t>
      </w:r>
      <w:r w:rsidR="00715981">
        <w:rPr>
          <w:rFonts w:ascii="Arial" w:hAnsi="Arial" w:cs="Arial"/>
        </w:rPr>
        <w:t xml:space="preserve">zpravidla do 5 dnů </w:t>
      </w:r>
      <w:r w:rsidRPr="009158D0">
        <w:rPr>
          <w:rFonts w:ascii="Arial" w:hAnsi="Arial" w:cs="Arial"/>
        </w:rPr>
        <w:t xml:space="preserve">po doručení písemné objednávky, není-li dohodnuto jinak. Po obdržení náhradního dílu je zhotovitel povinen bez prodlení nastoupit k servisnímu zásahu, pokud se obě strany nedohodnou jinak. </w:t>
      </w:r>
    </w:p>
    <w:p w14:paraId="62ABAB01" w14:textId="7AA004D7" w:rsidR="00207A4E" w:rsidRDefault="00207A4E" w:rsidP="00E23F0D">
      <w:pPr>
        <w:pStyle w:val="22uroven"/>
        <w:ind w:left="567" w:hanging="567"/>
        <w:rPr>
          <w:rFonts w:ascii="Arial" w:hAnsi="Arial" w:cs="Arial"/>
        </w:rPr>
      </w:pPr>
      <w:r w:rsidRPr="009158D0">
        <w:rPr>
          <w:rFonts w:ascii="Arial" w:hAnsi="Arial" w:cs="Arial"/>
        </w:rPr>
        <w:lastRenderedPageBreak/>
        <w:t>Zhotovitel je vždy povinen předem informovat objednatele o nutnosti provést vícepráce, a vyčkat na odsouhlasení provedení takových víceprací ze strany objednatele.</w:t>
      </w:r>
    </w:p>
    <w:p w14:paraId="67E697ED" w14:textId="075E07F0" w:rsidR="00872C4B" w:rsidRDefault="00872C4B" w:rsidP="00872C4B">
      <w:pPr>
        <w:pStyle w:val="22uroven"/>
        <w:ind w:left="567" w:hanging="567"/>
        <w:rPr>
          <w:rFonts w:ascii="Arial" w:hAnsi="Arial" w:cs="Arial"/>
        </w:rPr>
      </w:pPr>
      <w:r w:rsidRPr="00EC32E2">
        <w:rPr>
          <w:rFonts w:ascii="Arial" w:hAnsi="Arial" w:cs="Arial"/>
        </w:rPr>
        <w:t xml:space="preserve">V období, kdy venkovní teploty v daném místě budou nižší než + 5 </w:t>
      </w:r>
      <w:r w:rsidR="00BB6312">
        <w:rPr>
          <w:rFonts w:ascii="Arial" w:hAnsi="Arial" w:cs="Arial"/>
        </w:rPr>
        <w:t>°</w:t>
      </w:r>
      <w:r w:rsidRPr="00EC32E2">
        <w:rPr>
          <w:rFonts w:ascii="Arial" w:hAnsi="Arial" w:cs="Arial"/>
        </w:rPr>
        <w:t xml:space="preserve">C, probíhají servisní práce a opravy v temperovaných </w:t>
      </w:r>
      <w:r w:rsidR="00A071B1">
        <w:rPr>
          <w:rFonts w:ascii="Arial" w:hAnsi="Arial" w:cs="Arial"/>
        </w:rPr>
        <w:t xml:space="preserve">prostorách v areálu objednatele uvedeném v </w:t>
      </w:r>
      <w:r w:rsidR="00731EF2">
        <w:rPr>
          <w:rFonts w:ascii="Arial" w:hAnsi="Arial" w:cs="Arial"/>
        </w:rPr>
        <w:t>článku 4</w:t>
      </w:r>
      <w:r w:rsidR="00A071B1">
        <w:rPr>
          <w:rFonts w:ascii="Arial" w:hAnsi="Arial" w:cs="Arial"/>
        </w:rPr>
        <w:t xml:space="preserve"> smlouvy</w:t>
      </w:r>
      <w:r w:rsidRPr="00EC32E2">
        <w:rPr>
          <w:rFonts w:ascii="Arial" w:hAnsi="Arial" w:cs="Arial"/>
        </w:rPr>
        <w:t>. Objednatel se zavazuje zajistit v místě plnění temperované prostory pro servis a zároveň zabezpečit nástavbu a vozidla před zamrznutím.</w:t>
      </w:r>
    </w:p>
    <w:p w14:paraId="6C4A7DBF" w14:textId="1E17C909" w:rsidR="00872C4B" w:rsidRPr="00E84A61" w:rsidRDefault="00872C4B" w:rsidP="00E84A61">
      <w:pPr>
        <w:pStyle w:val="22uroven"/>
        <w:ind w:left="567" w:hanging="567"/>
        <w:rPr>
          <w:rFonts w:ascii="Arial" w:hAnsi="Arial" w:cs="Arial"/>
        </w:rPr>
      </w:pPr>
      <w:r w:rsidRPr="00EC32E2">
        <w:rPr>
          <w:rFonts w:ascii="Arial" w:hAnsi="Arial" w:cs="Arial"/>
        </w:rPr>
        <w:t xml:space="preserve">V případě nutnosti probíhají servisní práce nebo opravy vozidla mimo konkrétní provozovnu zhotovitele, a to skrze třetí osobu (subdodavatel). O této skutečnosti objednatele předem informuje zhotovitel a tato skutečnost je zaznamenána na servisním protokolu. </w:t>
      </w:r>
      <w:r w:rsidR="00E84A61">
        <w:rPr>
          <w:rFonts w:ascii="Arial" w:hAnsi="Arial" w:cs="Arial"/>
        </w:rPr>
        <w:t xml:space="preserve">Za provedený servis však vůči objednateli odpovídá vždy zhotovitel. </w:t>
      </w:r>
    </w:p>
    <w:p w14:paraId="6ECC2FE9" w14:textId="77777777" w:rsidR="00207A4E" w:rsidRPr="009158D0" w:rsidRDefault="00207A4E" w:rsidP="00E23F0D">
      <w:pPr>
        <w:pStyle w:val="22uroven"/>
        <w:ind w:left="567" w:hanging="567"/>
        <w:rPr>
          <w:rFonts w:ascii="Arial" w:hAnsi="Arial" w:cs="Arial"/>
        </w:rPr>
      </w:pPr>
      <w:r w:rsidRPr="009158D0">
        <w:rPr>
          <w:rFonts w:ascii="Arial" w:hAnsi="Arial" w:cs="Arial"/>
        </w:rPr>
        <w:t>Podmínky pro zahájení plnění dodávky díla jsou:</w:t>
      </w:r>
    </w:p>
    <w:p w14:paraId="2A56E2B9" w14:textId="77777777" w:rsidR="00207A4E" w:rsidRDefault="00207A4E" w:rsidP="00207A4E">
      <w:pPr>
        <w:pStyle w:val="22uroven"/>
        <w:numPr>
          <w:ilvl w:val="0"/>
          <w:numId w:val="25"/>
        </w:numPr>
        <w:rPr>
          <w:rFonts w:ascii="Arial" w:hAnsi="Arial" w:cs="Arial"/>
        </w:rPr>
      </w:pPr>
      <w:r w:rsidRPr="009158D0">
        <w:rPr>
          <w:rFonts w:ascii="Arial" w:hAnsi="Arial" w:cs="Arial"/>
        </w:rPr>
        <w:t>potvrzená závazná objednávka ze strany objednatele</w:t>
      </w:r>
      <w:r>
        <w:rPr>
          <w:rFonts w:ascii="Arial" w:hAnsi="Arial" w:cs="Arial"/>
        </w:rPr>
        <w:t>,</w:t>
      </w:r>
    </w:p>
    <w:p w14:paraId="6244AE65" w14:textId="77777777" w:rsidR="00207A4E" w:rsidRPr="009158D0" w:rsidRDefault="00207A4E" w:rsidP="00207A4E">
      <w:pPr>
        <w:pStyle w:val="22uroven"/>
        <w:numPr>
          <w:ilvl w:val="0"/>
          <w:numId w:val="25"/>
        </w:numPr>
        <w:rPr>
          <w:rFonts w:ascii="Arial" w:hAnsi="Arial" w:cs="Arial"/>
        </w:rPr>
      </w:pPr>
      <w:r>
        <w:rPr>
          <w:rFonts w:ascii="Arial" w:hAnsi="Arial" w:cs="Arial"/>
        </w:rPr>
        <w:t>uhrazení veškerých závazků</w:t>
      </w:r>
      <w:r w:rsidRPr="009158D0">
        <w:rPr>
          <w:rFonts w:ascii="Arial" w:hAnsi="Arial" w:cs="Arial"/>
        </w:rPr>
        <w:t xml:space="preserve"> objednatele u zhotovitele po splatnosti. </w:t>
      </w:r>
    </w:p>
    <w:p w14:paraId="7FE334B3" w14:textId="77777777" w:rsidR="00207A4E" w:rsidRPr="009158D0" w:rsidRDefault="00207A4E" w:rsidP="00E23F0D">
      <w:pPr>
        <w:pStyle w:val="22uroven"/>
        <w:ind w:left="567" w:hanging="567"/>
        <w:rPr>
          <w:rFonts w:ascii="Arial" w:hAnsi="Arial" w:cs="Arial"/>
        </w:rPr>
      </w:pPr>
      <w:r w:rsidRPr="009158D0">
        <w:rPr>
          <w:rFonts w:ascii="Arial" w:hAnsi="Arial" w:cs="Arial"/>
        </w:rPr>
        <w:t>Řádné plnění díla zhotovitelem je podmíněno:</w:t>
      </w:r>
    </w:p>
    <w:p w14:paraId="4A69B954" w14:textId="724593A1" w:rsidR="00207A4E" w:rsidRPr="009158D0" w:rsidRDefault="00207A4E" w:rsidP="00207A4E">
      <w:pPr>
        <w:pStyle w:val="22uroven"/>
        <w:numPr>
          <w:ilvl w:val="0"/>
          <w:numId w:val="29"/>
        </w:numPr>
        <w:ind w:left="1276"/>
        <w:rPr>
          <w:rFonts w:ascii="Arial" w:hAnsi="Arial" w:cs="Arial"/>
        </w:rPr>
      </w:pPr>
      <w:r w:rsidRPr="009158D0">
        <w:rPr>
          <w:rFonts w:ascii="Arial" w:hAnsi="Arial" w:cs="Arial"/>
        </w:rPr>
        <w:t>včasným a řádným přistavováním vozidel objednatele k provádění díla</w:t>
      </w:r>
      <w:r w:rsidR="009426BC">
        <w:rPr>
          <w:rFonts w:ascii="Arial" w:hAnsi="Arial" w:cs="Arial"/>
        </w:rPr>
        <w:t>,</w:t>
      </w:r>
    </w:p>
    <w:p w14:paraId="54F7A08F" w14:textId="77777777" w:rsidR="00207A4E" w:rsidRPr="009158D0" w:rsidRDefault="00207A4E" w:rsidP="00207A4E">
      <w:pPr>
        <w:pStyle w:val="22uroven"/>
        <w:numPr>
          <w:ilvl w:val="0"/>
          <w:numId w:val="29"/>
        </w:numPr>
        <w:ind w:left="1276"/>
        <w:rPr>
          <w:rFonts w:ascii="Arial" w:hAnsi="Arial" w:cs="Arial"/>
        </w:rPr>
      </w:pPr>
      <w:r w:rsidRPr="009158D0">
        <w:rPr>
          <w:rFonts w:ascii="Arial" w:hAnsi="Arial" w:cs="Arial"/>
        </w:rPr>
        <w:t>zhotovitelem potvrzená závazná objednávka objednatele.</w:t>
      </w:r>
    </w:p>
    <w:p w14:paraId="3AD76E02" w14:textId="7D369A6B" w:rsidR="00207A4E" w:rsidRDefault="00207A4E" w:rsidP="00E23F0D">
      <w:pPr>
        <w:pStyle w:val="22uroven"/>
        <w:ind w:left="567" w:hanging="567"/>
        <w:rPr>
          <w:rFonts w:ascii="Arial" w:hAnsi="Arial" w:cs="Arial"/>
        </w:rPr>
      </w:pPr>
      <w:r w:rsidRPr="009158D0">
        <w:rPr>
          <w:rFonts w:ascii="Arial" w:hAnsi="Arial" w:cs="Arial"/>
        </w:rPr>
        <w:t>Objednatel není oprávněn bezdůvodně odmítnout převzetí díla.</w:t>
      </w:r>
    </w:p>
    <w:p w14:paraId="32CEF408" w14:textId="7042F38E" w:rsidR="007C0F18" w:rsidRPr="009158D0" w:rsidRDefault="007C0F18" w:rsidP="00E23F0D">
      <w:pPr>
        <w:pStyle w:val="22uroven"/>
        <w:ind w:left="567" w:hanging="567"/>
        <w:rPr>
          <w:rFonts w:ascii="Arial" w:hAnsi="Arial" w:cs="Arial"/>
        </w:rPr>
      </w:pPr>
      <w:r w:rsidRPr="00702103">
        <w:rPr>
          <w:rFonts w:ascii="Arial" w:hAnsi="Arial" w:cs="Arial"/>
        </w:rPr>
        <w:t xml:space="preserve">Objednatel provede kontrolu nad prováděním </w:t>
      </w:r>
      <w:r>
        <w:rPr>
          <w:rFonts w:ascii="Arial" w:hAnsi="Arial" w:cs="Arial"/>
        </w:rPr>
        <w:t>služeb</w:t>
      </w:r>
      <w:r w:rsidRPr="00702103">
        <w:rPr>
          <w:rFonts w:ascii="Arial" w:hAnsi="Arial" w:cs="Arial"/>
        </w:rPr>
        <w:t xml:space="preserve"> dle dílčích objednávek.  </w:t>
      </w:r>
    </w:p>
    <w:p w14:paraId="1A299EEB" w14:textId="75FBC03A" w:rsidR="0008036D" w:rsidRPr="0008036D" w:rsidRDefault="0008036D" w:rsidP="0008036D">
      <w:pPr>
        <w:pStyle w:val="11uroven"/>
        <w:rPr>
          <w:rFonts w:ascii="Arial" w:hAnsi="Arial" w:cs="Arial"/>
        </w:rPr>
      </w:pPr>
      <w:r w:rsidRPr="0008036D">
        <w:rPr>
          <w:rFonts w:ascii="Arial" w:hAnsi="Arial" w:cs="Arial"/>
        </w:rPr>
        <w:t>Předání plnění</w:t>
      </w:r>
    </w:p>
    <w:p w14:paraId="017E1814" w14:textId="5DCDC783" w:rsidR="0008036D" w:rsidRPr="0008036D" w:rsidRDefault="00F31D5C" w:rsidP="0008036D">
      <w:pPr>
        <w:pStyle w:val="22uroven"/>
        <w:rPr>
          <w:rFonts w:ascii="Arial" w:hAnsi="Arial" w:cs="Arial"/>
        </w:rPr>
      </w:pPr>
      <w:r>
        <w:rPr>
          <w:rFonts w:ascii="Arial" w:hAnsi="Arial" w:cs="Arial"/>
        </w:rPr>
        <w:t>K p</w:t>
      </w:r>
      <w:r w:rsidR="00392244">
        <w:rPr>
          <w:rFonts w:ascii="Arial" w:hAnsi="Arial" w:cs="Arial"/>
        </w:rPr>
        <w:t>ředání provedené</w:t>
      </w:r>
      <w:r w:rsidR="0008036D" w:rsidRPr="0008036D">
        <w:rPr>
          <w:rFonts w:ascii="Arial" w:hAnsi="Arial" w:cs="Arial"/>
        </w:rPr>
        <w:t xml:space="preserve"> </w:t>
      </w:r>
      <w:r w:rsidR="00392244">
        <w:rPr>
          <w:rFonts w:ascii="Arial" w:hAnsi="Arial" w:cs="Arial"/>
        </w:rPr>
        <w:t>servisní prohlídky</w:t>
      </w:r>
      <w:r w:rsidR="0008036D" w:rsidRPr="0008036D">
        <w:rPr>
          <w:rFonts w:ascii="Arial" w:hAnsi="Arial" w:cs="Arial"/>
        </w:rPr>
        <w:t xml:space="preserve"> nebo opravy </w:t>
      </w:r>
      <w:r>
        <w:rPr>
          <w:rFonts w:ascii="Arial" w:hAnsi="Arial" w:cs="Arial"/>
        </w:rPr>
        <w:t>dojde</w:t>
      </w:r>
      <w:r w:rsidR="0008036D" w:rsidRPr="0008036D">
        <w:rPr>
          <w:rFonts w:ascii="Arial" w:hAnsi="Arial" w:cs="Arial"/>
        </w:rPr>
        <w:t xml:space="preserve"> na základě zhotovitelem vyplněného a objednatelem potvrzeného</w:t>
      </w:r>
      <w:r w:rsidR="00C8795E">
        <w:rPr>
          <w:rFonts w:ascii="Arial" w:hAnsi="Arial" w:cs="Arial"/>
        </w:rPr>
        <w:t xml:space="preserve"> </w:t>
      </w:r>
      <w:r w:rsidR="0008036D" w:rsidRPr="0008036D">
        <w:rPr>
          <w:rFonts w:ascii="Arial" w:hAnsi="Arial" w:cs="Arial"/>
        </w:rPr>
        <w:t>servisního protokolu obsahujícího</w:t>
      </w:r>
      <w:r w:rsidR="0008036D">
        <w:rPr>
          <w:rFonts w:ascii="Arial" w:hAnsi="Arial" w:cs="Arial"/>
        </w:rPr>
        <w:t>:</w:t>
      </w:r>
    </w:p>
    <w:p w14:paraId="6B798232" w14:textId="64A73CDD" w:rsidR="0008036D" w:rsidRDefault="0008036D" w:rsidP="0008036D">
      <w:pPr>
        <w:pStyle w:val="22uroven"/>
        <w:numPr>
          <w:ilvl w:val="0"/>
          <w:numId w:val="31"/>
        </w:numPr>
        <w:rPr>
          <w:rFonts w:ascii="Arial" w:hAnsi="Arial" w:cs="Arial"/>
        </w:rPr>
      </w:pPr>
      <w:r w:rsidRPr="0008036D">
        <w:rPr>
          <w:rFonts w:ascii="Arial" w:hAnsi="Arial" w:cs="Arial"/>
        </w:rPr>
        <w:t>stručný popis provedených prací,</w:t>
      </w:r>
    </w:p>
    <w:p w14:paraId="62F4E2C7" w14:textId="6BDA039B" w:rsidR="00573301" w:rsidRDefault="00573301" w:rsidP="0008036D">
      <w:pPr>
        <w:pStyle w:val="22uroven"/>
        <w:numPr>
          <w:ilvl w:val="0"/>
          <w:numId w:val="31"/>
        </w:numPr>
        <w:rPr>
          <w:rFonts w:ascii="Arial" w:hAnsi="Arial" w:cs="Arial"/>
        </w:rPr>
      </w:pPr>
      <w:r w:rsidRPr="00EC32E2">
        <w:rPr>
          <w:rFonts w:ascii="Arial" w:hAnsi="Arial" w:cs="Arial"/>
        </w:rPr>
        <w:t>položkový seznam použitého materiálu</w:t>
      </w:r>
      <w:r>
        <w:rPr>
          <w:rFonts w:ascii="Arial" w:hAnsi="Arial" w:cs="Arial"/>
        </w:rPr>
        <w:t xml:space="preserve"> a náhradních dílů,</w:t>
      </w:r>
    </w:p>
    <w:p w14:paraId="5B36A087" w14:textId="422947B2" w:rsidR="0008036D" w:rsidRPr="0008036D" w:rsidRDefault="0008036D" w:rsidP="0008036D">
      <w:pPr>
        <w:pStyle w:val="22uroven"/>
        <w:numPr>
          <w:ilvl w:val="0"/>
          <w:numId w:val="31"/>
        </w:numPr>
        <w:rPr>
          <w:rFonts w:ascii="Arial" w:hAnsi="Arial" w:cs="Arial"/>
        </w:rPr>
      </w:pPr>
      <w:r w:rsidRPr="00EC32E2">
        <w:rPr>
          <w:rFonts w:ascii="Arial" w:hAnsi="Arial" w:cs="Arial"/>
        </w:rPr>
        <w:t>počet odpracovaných hodin</w:t>
      </w:r>
      <w:r>
        <w:rPr>
          <w:rFonts w:ascii="Arial" w:hAnsi="Arial" w:cs="Arial"/>
        </w:rPr>
        <w:t>,</w:t>
      </w:r>
    </w:p>
    <w:p w14:paraId="1E2179A5" w14:textId="24EBB4A6" w:rsidR="007C0F18" w:rsidRDefault="007C0F18" w:rsidP="007C0F18">
      <w:pPr>
        <w:pStyle w:val="22uroven"/>
        <w:numPr>
          <w:ilvl w:val="0"/>
          <w:numId w:val="31"/>
        </w:numPr>
        <w:rPr>
          <w:rFonts w:ascii="Arial" w:hAnsi="Arial" w:cs="Arial"/>
        </w:rPr>
      </w:pPr>
      <w:r>
        <w:rPr>
          <w:rFonts w:ascii="Arial" w:hAnsi="Arial" w:cs="Arial"/>
        </w:rPr>
        <w:t>identifikaci</w:t>
      </w:r>
      <w:r w:rsidR="00EC32E2" w:rsidRPr="007C0F18">
        <w:rPr>
          <w:rFonts w:ascii="Arial" w:hAnsi="Arial" w:cs="Arial"/>
        </w:rPr>
        <w:t xml:space="preserve"> předávajícího a přejímajícího,</w:t>
      </w:r>
    </w:p>
    <w:p w14:paraId="1F9D0F4B" w14:textId="531F010D" w:rsidR="007C0F18" w:rsidRDefault="00EC32E2" w:rsidP="007C0F18">
      <w:pPr>
        <w:pStyle w:val="22uroven"/>
        <w:numPr>
          <w:ilvl w:val="0"/>
          <w:numId w:val="31"/>
        </w:numPr>
        <w:rPr>
          <w:rFonts w:ascii="Arial" w:hAnsi="Arial" w:cs="Arial"/>
        </w:rPr>
      </w:pPr>
      <w:r w:rsidRPr="007C0F18">
        <w:rPr>
          <w:rFonts w:ascii="Arial" w:hAnsi="Arial" w:cs="Arial"/>
        </w:rPr>
        <w:t>důvod předání (druh servisu nebo opravy),</w:t>
      </w:r>
    </w:p>
    <w:p w14:paraId="7F43CFAA" w14:textId="35A54035" w:rsidR="00EC32E2" w:rsidRPr="007C0F18" w:rsidRDefault="00EC32E2" w:rsidP="007C0F18">
      <w:pPr>
        <w:pStyle w:val="22uroven"/>
        <w:numPr>
          <w:ilvl w:val="0"/>
          <w:numId w:val="31"/>
        </w:numPr>
        <w:rPr>
          <w:rFonts w:ascii="Arial" w:hAnsi="Arial" w:cs="Arial"/>
        </w:rPr>
      </w:pPr>
      <w:r w:rsidRPr="007C0F18">
        <w:rPr>
          <w:rFonts w:ascii="Arial" w:hAnsi="Arial" w:cs="Arial"/>
        </w:rPr>
        <w:t xml:space="preserve">předmět předání - typ kanalizačního vozidla vč. uvedení jeho RZ/SPZ – označení podvozku vč. uvedení jeho VIN nebo nástavby vč. jejího výrobního čísla, stavu PHM v nádrži, stavu km. </w:t>
      </w:r>
    </w:p>
    <w:p w14:paraId="18CDE6BD" w14:textId="6D72C356" w:rsidR="00EC32E2" w:rsidRDefault="00872C4B" w:rsidP="00EC32E2">
      <w:pPr>
        <w:pStyle w:val="22uroven"/>
        <w:rPr>
          <w:rFonts w:ascii="Arial" w:hAnsi="Arial" w:cs="Arial"/>
        </w:rPr>
      </w:pPr>
      <w:r>
        <w:rPr>
          <w:rFonts w:ascii="Arial" w:hAnsi="Arial" w:cs="Arial"/>
        </w:rPr>
        <w:t>P</w:t>
      </w:r>
      <w:r w:rsidR="00EC32E2" w:rsidRPr="00EC32E2">
        <w:rPr>
          <w:rFonts w:ascii="Arial" w:hAnsi="Arial" w:cs="Arial"/>
        </w:rPr>
        <w:t>odpisy oprávněných osob</w:t>
      </w:r>
      <w:r>
        <w:rPr>
          <w:rFonts w:ascii="Arial" w:hAnsi="Arial" w:cs="Arial"/>
        </w:rPr>
        <w:t xml:space="preserve"> na servisním protokolu</w:t>
      </w:r>
      <w:r w:rsidR="00EC32E2" w:rsidRPr="00EC32E2">
        <w:rPr>
          <w:rFonts w:ascii="Arial" w:hAnsi="Arial" w:cs="Arial"/>
        </w:rPr>
        <w:t xml:space="preserve"> </w:t>
      </w:r>
      <w:r w:rsidR="009628BA">
        <w:rPr>
          <w:rFonts w:ascii="Arial" w:hAnsi="Arial" w:cs="Arial"/>
        </w:rPr>
        <w:t>musí být:</w:t>
      </w:r>
      <w:r w:rsidR="00EC32E2" w:rsidRPr="00EC32E2">
        <w:rPr>
          <w:rFonts w:ascii="Arial" w:hAnsi="Arial" w:cs="Arial"/>
        </w:rPr>
        <w:t xml:space="preserve"> za objednatele osoba pověřená zástupcem objednatele mistr autodílen nebo automechanik – servisní technik, popř. pověřený řidič, který bude zajišťovat samotnou přepravu vozidla na konkrétní místo provozovny zhotovitele. Zhotovitel tímto přebírá veškeré povinnosti spojené s užíváním a řízením vozidla po dobu jeho opravy (servisu). </w:t>
      </w:r>
    </w:p>
    <w:p w14:paraId="39F2B7C7" w14:textId="6AEF3130" w:rsidR="00872C4B" w:rsidRPr="00872C4B" w:rsidRDefault="00872C4B" w:rsidP="00872C4B">
      <w:pPr>
        <w:pStyle w:val="22uroven"/>
        <w:rPr>
          <w:rFonts w:ascii="Arial" w:hAnsi="Arial" w:cs="Arial"/>
        </w:rPr>
      </w:pPr>
      <w:r w:rsidRPr="00EC32E2">
        <w:rPr>
          <w:rFonts w:ascii="Arial" w:hAnsi="Arial" w:cs="Arial"/>
        </w:rPr>
        <w:t>Dodací list, popř. servisní protokol bude nedílnou součástí následné faktur</w:t>
      </w:r>
      <w:r>
        <w:rPr>
          <w:rFonts w:ascii="Arial" w:hAnsi="Arial" w:cs="Arial"/>
        </w:rPr>
        <w:t>y</w:t>
      </w:r>
      <w:r w:rsidRPr="00EC32E2">
        <w:rPr>
          <w:rFonts w:ascii="Arial" w:hAnsi="Arial" w:cs="Arial"/>
        </w:rPr>
        <w:t xml:space="preserve">. </w:t>
      </w:r>
    </w:p>
    <w:p w14:paraId="621FEC57" w14:textId="7CAF3339" w:rsidR="00EC32E2" w:rsidRPr="00EC32E2" w:rsidRDefault="00EC32E2" w:rsidP="00EC32E2">
      <w:pPr>
        <w:pStyle w:val="22uroven"/>
        <w:rPr>
          <w:rFonts w:ascii="Arial" w:hAnsi="Arial" w:cs="Arial"/>
        </w:rPr>
      </w:pPr>
      <w:r w:rsidRPr="00EC32E2">
        <w:rPr>
          <w:rFonts w:ascii="Arial" w:hAnsi="Arial" w:cs="Arial"/>
        </w:rPr>
        <w:t>Objednatel nabývá vlastnická práva k náhradním dílům a ostatnímu příslušenství okamžikem předání dodaného zboží objednateli. Objednatel nabývá práva k provedeným opravám jejich převzetím od zhotovitele na základě dodacího listu nebo servisního protokolu.</w:t>
      </w:r>
    </w:p>
    <w:p w14:paraId="1823AABE" w14:textId="4FB537F1" w:rsidR="00EC32E2" w:rsidRPr="00EC32E2" w:rsidRDefault="00EC32E2" w:rsidP="00EC32E2">
      <w:pPr>
        <w:pStyle w:val="22uroven"/>
        <w:rPr>
          <w:rFonts w:ascii="Arial" w:hAnsi="Arial" w:cs="Arial"/>
        </w:rPr>
      </w:pPr>
      <w:r w:rsidRPr="00EC32E2">
        <w:rPr>
          <w:rFonts w:ascii="Arial" w:hAnsi="Arial" w:cs="Arial"/>
        </w:rPr>
        <w:lastRenderedPageBreak/>
        <w:t>Nebezpečí škody na díle přechází na zhotovitele výlučně po dobu realizace díla v místě plnění: Vodovody a kanalizace Jablonné nad Orlicí, a.s., Slezská 380, 561 64 Jablonné nad Orlicí. Toto ustanovení nelze vykládat tak, že by vylučovalo či jakkoli omezovalo odpovědnost zhotovitele za škodu vznikl</w:t>
      </w:r>
      <w:r w:rsidR="00E84A61">
        <w:rPr>
          <w:rFonts w:ascii="Arial" w:hAnsi="Arial" w:cs="Arial"/>
        </w:rPr>
        <w:t>ou prováděním díla v jakémkoliv</w:t>
      </w:r>
      <w:r w:rsidRPr="00EC32E2">
        <w:rPr>
          <w:rFonts w:ascii="Arial" w:hAnsi="Arial" w:cs="Arial"/>
        </w:rPr>
        <w:t xml:space="preserve"> </w:t>
      </w:r>
      <w:r w:rsidR="00E84A61">
        <w:rPr>
          <w:rFonts w:ascii="Arial" w:hAnsi="Arial" w:cs="Arial"/>
        </w:rPr>
        <w:t>místě</w:t>
      </w:r>
      <w:r w:rsidRPr="00EC32E2">
        <w:rPr>
          <w:rFonts w:ascii="Arial" w:hAnsi="Arial" w:cs="Arial"/>
        </w:rPr>
        <w:t xml:space="preserve"> plnění.</w:t>
      </w:r>
    </w:p>
    <w:p w14:paraId="71BBFFC1" w14:textId="484179F3" w:rsidR="00D87100" w:rsidRPr="000B2E6F" w:rsidRDefault="008430D2" w:rsidP="00A51C5B">
      <w:pPr>
        <w:pStyle w:val="11uroven"/>
        <w:rPr>
          <w:rFonts w:ascii="Arial" w:hAnsi="Arial" w:cs="Arial"/>
        </w:rPr>
      </w:pPr>
      <w:r>
        <w:rPr>
          <w:rFonts w:ascii="Arial" w:hAnsi="Arial" w:cs="Arial"/>
        </w:rPr>
        <w:t>C</w:t>
      </w:r>
      <w:r w:rsidR="00AE0124">
        <w:rPr>
          <w:rFonts w:ascii="Arial" w:hAnsi="Arial" w:cs="Arial"/>
        </w:rPr>
        <w:t>ena</w:t>
      </w:r>
    </w:p>
    <w:p w14:paraId="146BC7BE" w14:textId="1BAE9155" w:rsidR="00A37DAC" w:rsidRDefault="00A37DAC" w:rsidP="00787120">
      <w:pPr>
        <w:pStyle w:val="22uroven"/>
        <w:ind w:left="567" w:hanging="567"/>
        <w:rPr>
          <w:rFonts w:ascii="Arial" w:hAnsi="Arial" w:cs="Arial"/>
        </w:rPr>
      </w:pPr>
      <w:r>
        <w:rPr>
          <w:rFonts w:ascii="Arial" w:hAnsi="Arial" w:cs="Arial"/>
        </w:rPr>
        <w:t>Objednatel</w:t>
      </w:r>
      <w:r w:rsidR="00787120" w:rsidRPr="00787120">
        <w:rPr>
          <w:rFonts w:ascii="Arial" w:hAnsi="Arial" w:cs="Arial"/>
        </w:rPr>
        <w:t xml:space="preserve"> se zavazuje zaplatit </w:t>
      </w:r>
      <w:r w:rsidR="00D976B3">
        <w:rPr>
          <w:rFonts w:ascii="Arial" w:hAnsi="Arial" w:cs="Arial"/>
        </w:rPr>
        <w:t>zhotoviteli</w:t>
      </w:r>
      <w:r w:rsidR="00787120" w:rsidRPr="00787120">
        <w:rPr>
          <w:rFonts w:ascii="Arial" w:hAnsi="Arial" w:cs="Arial"/>
        </w:rPr>
        <w:t xml:space="preserve"> za poskytnuté plnění </w:t>
      </w:r>
      <w:r w:rsidR="00327C31">
        <w:rPr>
          <w:rFonts w:ascii="Arial" w:hAnsi="Arial" w:cs="Arial"/>
        </w:rPr>
        <w:t>cenu</w:t>
      </w:r>
      <w:r>
        <w:rPr>
          <w:rFonts w:ascii="Arial" w:hAnsi="Arial" w:cs="Arial"/>
        </w:rPr>
        <w:t xml:space="preserve"> sjednanou touto smlouvou</w:t>
      </w:r>
      <w:r w:rsidR="00A75C3F">
        <w:rPr>
          <w:rFonts w:ascii="Arial" w:hAnsi="Arial" w:cs="Arial"/>
        </w:rPr>
        <w:t xml:space="preserve">. </w:t>
      </w:r>
    </w:p>
    <w:p w14:paraId="47A669CD" w14:textId="0E0D6BF1" w:rsidR="007636D3" w:rsidRPr="00AE7304" w:rsidRDefault="007636D3" w:rsidP="007636D3">
      <w:pPr>
        <w:pStyle w:val="22uroven"/>
        <w:ind w:left="567" w:hanging="567"/>
        <w:rPr>
          <w:rFonts w:ascii="Arial" w:hAnsi="Arial" w:cs="Arial"/>
        </w:rPr>
      </w:pPr>
      <w:r w:rsidRPr="007636D3">
        <w:rPr>
          <w:rFonts w:ascii="Arial" w:hAnsi="Arial" w:cs="Arial"/>
        </w:rPr>
        <w:t xml:space="preserve">Ceny náhradních dílů </w:t>
      </w:r>
      <w:r w:rsidR="00310911">
        <w:rPr>
          <w:rFonts w:ascii="Arial" w:hAnsi="Arial" w:cs="Arial"/>
        </w:rPr>
        <w:t xml:space="preserve">a materiálu potřebného pro opravu </w:t>
      </w:r>
      <w:r w:rsidRPr="007636D3">
        <w:rPr>
          <w:rFonts w:ascii="Arial" w:hAnsi="Arial" w:cs="Arial"/>
        </w:rPr>
        <w:t>budou stanoveny ad hoc dle skutečné výše ceny v daný okamžik</w:t>
      </w:r>
      <w:r w:rsidR="00310911">
        <w:rPr>
          <w:rFonts w:ascii="Arial" w:hAnsi="Arial" w:cs="Arial"/>
        </w:rPr>
        <w:t xml:space="preserve"> jejich objednání</w:t>
      </w:r>
      <w:r w:rsidRPr="007636D3">
        <w:rPr>
          <w:rFonts w:ascii="Arial" w:hAnsi="Arial" w:cs="Arial"/>
        </w:rPr>
        <w:t xml:space="preserve">, přičemž takto stanovená cenu náhradního dílu </w:t>
      </w:r>
      <w:r w:rsidR="00310911">
        <w:rPr>
          <w:rFonts w:ascii="Arial" w:hAnsi="Arial" w:cs="Arial"/>
        </w:rPr>
        <w:t xml:space="preserve">a </w:t>
      </w:r>
      <w:r w:rsidR="00310911" w:rsidRPr="00AE7304">
        <w:rPr>
          <w:rFonts w:ascii="Arial" w:hAnsi="Arial" w:cs="Arial"/>
        </w:rPr>
        <w:t xml:space="preserve">použitého materiálu pro opravu </w:t>
      </w:r>
      <w:r w:rsidRPr="00AE7304">
        <w:rPr>
          <w:rFonts w:ascii="Arial" w:hAnsi="Arial" w:cs="Arial"/>
        </w:rPr>
        <w:t>bude podléhat oboustrannému odsouhlasení smluvních stran.</w:t>
      </w:r>
    </w:p>
    <w:p w14:paraId="515FBC43" w14:textId="2EC2E3ED" w:rsidR="00A37DAC" w:rsidRPr="00AE7304" w:rsidRDefault="00A37DAC" w:rsidP="00787120">
      <w:pPr>
        <w:pStyle w:val="22uroven"/>
        <w:ind w:left="567" w:hanging="567"/>
        <w:rPr>
          <w:rFonts w:ascii="Arial" w:hAnsi="Arial" w:cs="Arial"/>
        </w:rPr>
      </w:pPr>
      <w:r w:rsidRPr="00AE7304">
        <w:rPr>
          <w:rFonts w:ascii="Arial" w:hAnsi="Arial" w:cs="Arial"/>
        </w:rPr>
        <w:t xml:space="preserve">Jednotkové ceny za služby jsou stanoveny následovně: </w:t>
      </w:r>
    </w:p>
    <w:p w14:paraId="258E6D86" w14:textId="1D842BB9" w:rsidR="00A37DAC" w:rsidRPr="00AE7304" w:rsidRDefault="00310911" w:rsidP="00D01812">
      <w:pPr>
        <w:pStyle w:val="22uroven"/>
        <w:numPr>
          <w:ilvl w:val="0"/>
          <w:numId w:val="0"/>
        </w:numPr>
        <w:ind w:left="567"/>
        <w:rPr>
          <w:rFonts w:ascii="Arial" w:hAnsi="Arial" w:cs="Arial"/>
        </w:rPr>
      </w:pPr>
      <w:r w:rsidRPr="00AE7304">
        <w:rPr>
          <w:rFonts w:ascii="Arial" w:hAnsi="Arial" w:cs="Arial"/>
        </w:rPr>
        <w:t>•</w:t>
      </w:r>
      <w:r w:rsidRPr="00AE7304">
        <w:rPr>
          <w:rFonts w:ascii="Arial" w:hAnsi="Arial" w:cs="Arial"/>
        </w:rPr>
        <w:tab/>
        <w:t xml:space="preserve">servisní a opravářské </w:t>
      </w:r>
      <w:proofErr w:type="gramStart"/>
      <w:r w:rsidRPr="00AE7304">
        <w:rPr>
          <w:rFonts w:ascii="Arial" w:hAnsi="Arial" w:cs="Arial"/>
        </w:rPr>
        <w:t>práce</w:t>
      </w:r>
      <w:r w:rsidR="00A37DAC" w:rsidRPr="00AE7304">
        <w:rPr>
          <w:rFonts w:ascii="Arial" w:hAnsi="Arial" w:cs="Arial"/>
        </w:rPr>
        <w:t xml:space="preserve">   </w:t>
      </w:r>
      <w:r w:rsidRPr="00AE7304">
        <w:rPr>
          <w:rFonts w:ascii="Arial" w:hAnsi="Arial" w:cs="Arial"/>
        </w:rPr>
        <w:t xml:space="preserve">           </w:t>
      </w:r>
      <w:r w:rsidR="00A37DAC" w:rsidRPr="00AE7304">
        <w:rPr>
          <w:rFonts w:ascii="Arial" w:hAnsi="Arial" w:cs="Arial"/>
        </w:rPr>
        <w:t xml:space="preserve">  </w:t>
      </w:r>
      <w:r w:rsidR="00051D01">
        <w:rPr>
          <w:rFonts w:ascii="Arial" w:hAnsi="Arial" w:cs="Arial"/>
        </w:rPr>
        <w:t>XXX</w:t>
      </w:r>
      <w:proofErr w:type="gramEnd"/>
      <w:r w:rsidR="00DC451A" w:rsidRPr="00AE7304">
        <w:rPr>
          <w:rFonts w:ascii="Arial" w:hAnsi="Arial" w:cs="Arial"/>
        </w:rPr>
        <w:t xml:space="preserve">,- </w:t>
      </w:r>
      <w:r w:rsidR="00A37DAC" w:rsidRPr="00AE7304">
        <w:rPr>
          <w:rFonts w:ascii="Arial" w:hAnsi="Arial" w:cs="Arial"/>
        </w:rPr>
        <w:t>Kč/hod</w:t>
      </w:r>
    </w:p>
    <w:p w14:paraId="640C7456" w14:textId="4B3C1DB7" w:rsidR="00A37DAC" w:rsidRPr="00AE7304" w:rsidRDefault="00A37DAC" w:rsidP="00A37DAC">
      <w:pPr>
        <w:pStyle w:val="22uroven"/>
        <w:numPr>
          <w:ilvl w:val="0"/>
          <w:numId w:val="0"/>
        </w:numPr>
        <w:ind w:left="567"/>
        <w:rPr>
          <w:rFonts w:ascii="Arial" w:hAnsi="Arial" w:cs="Arial"/>
        </w:rPr>
      </w:pPr>
      <w:r w:rsidRPr="00AE7304">
        <w:rPr>
          <w:rFonts w:ascii="Arial" w:hAnsi="Arial" w:cs="Arial"/>
        </w:rPr>
        <w:t>•</w:t>
      </w:r>
      <w:r w:rsidRPr="00AE7304">
        <w:rPr>
          <w:rFonts w:ascii="Arial" w:hAnsi="Arial" w:cs="Arial"/>
        </w:rPr>
        <w:tab/>
        <w:t xml:space="preserve">čas strávený na </w:t>
      </w:r>
      <w:proofErr w:type="gramStart"/>
      <w:r w:rsidRPr="00AE7304">
        <w:rPr>
          <w:rFonts w:ascii="Arial" w:hAnsi="Arial" w:cs="Arial"/>
        </w:rPr>
        <w:t xml:space="preserve">cestě                     </w:t>
      </w:r>
      <w:r w:rsidR="00DC3B24" w:rsidRPr="00AE7304">
        <w:rPr>
          <w:rFonts w:ascii="Arial" w:hAnsi="Arial" w:cs="Arial"/>
        </w:rPr>
        <w:t xml:space="preserve">  </w:t>
      </w:r>
      <w:r w:rsidRPr="00AE7304">
        <w:rPr>
          <w:rFonts w:ascii="Arial" w:hAnsi="Arial" w:cs="Arial"/>
        </w:rPr>
        <w:t xml:space="preserve">  </w:t>
      </w:r>
      <w:r w:rsidR="00051D01">
        <w:rPr>
          <w:rFonts w:ascii="Arial" w:hAnsi="Arial" w:cs="Arial"/>
        </w:rPr>
        <w:t>XXX</w:t>
      </w:r>
      <w:proofErr w:type="gramEnd"/>
      <w:r w:rsidR="00DC451A" w:rsidRPr="00AE7304">
        <w:rPr>
          <w:rFonts w:ascii="Arial" w:hAnsi="Arial" w:cs="Arial"/>
        </w:rPr>
        <w:t xml:space="preserve">,- </w:t>
      </w:r>
      <w:r w:rsidRPr="00AE7304">
        <w:rPr>
          <w:rFonts w:ascii="Arial" w:hAnsi="Arial" w:cs="Arial"/>
        </w:rPr>
        <w:t>Kč/hod</w:t>
      </w:r>
    </w:p>
    <w:p w14:paraId="05AECA27" w14:textId="15740132" w:rsidR="00A37DAC" w:rsidRPr="00AE7304" w:rsidRDefault="00A37DAC" w:rsidP="00D01812">
      <w:pPr>
        <w:pStyle w:val="22uroven"/>
        <w:numPr>
          <w:ilvl w:val="0"/>
          <w:numId w:val="0"/>
        </w:numPr>
        <w:ind w:left="567"/>
        <w:rPr>
          <w:rFonts w:ascii="Arial" w:hAnsi="Arial" w:cs="Arial"/>
        </w:rPr>
      </w:pPr>
      <w:r w:rsidRPr="00AE7304">
        <w:rPr>
          <w:rFonts w:ascii="Arial" w:hAnsi="Arial" w:cs="Arial"/>
        </w:rPr>
        <w:t>•</w:t>
      </w:r>
      <w:r w:rsidRPr="00AE7304">
        <w:rPr>
          <w:rFonts w:ascii="Arial" w:hAnsi="Arial" w:cs="Arial"/>
        </w:rPr>
        <w:tab/>
        <w:t xml:space="preserve">sazba za </w:t>
      </w:r>
      <w:proofErr w:type="gramStart"/>
      <w:r w:rsidRPr="00AE7304">
        <w:rPr>
          <w:rFonts w:ascii="Arial" w:hAnsi="Arial" w:cs="Arial"/>
        </w:rPr>
        <w:t xml:space="preserve">km                                      </w:t>
      </w:r>
      <w:r w:rsidR="00DC3B24" w:rsidRPr="00AE7304">
        <w:rPr>
          <w:rFonts w:ascii="Arial" w:hAnsi="Arial" w:cs="Arial"/>
        </w:rPr>
        <w:t xml:space="preserve"> </w:t>
      </w:r>
      <w:r w:rsidR="00DC451A" w:rsidRPr="00AE7304">
        <w:rPr>
          <w:rFonts w:ascii="Arial" w:hAnsi="Arial" w:cs="Arial"/>
        </w:rPr>
        <w:t xml:space="preserve">  </w:t>
      </w:r>
      <w:r w:rsidR="00051D01">
        <w:rPr>
          <w:rFonts w:ascii="Arial" w:hAnsi="Arial" w:cs="Arial"/>
        </w:rPr>
        <w:t>XXX</w:t>
      </w:r>
      <w:proofErr w:type="gramEnd"/>
      <w:r w:rsidR="00DC451A" w:rsidRPr="00AE7304">
        <w:rPr>
          <w:rFonts w:ascii="Arial" w:hAnsi="Arial" w:cs="Arial"/>
        </w:rPr>
        <w:t>,-</w:t>
      </w:r>
      <w:r w:rsidRPr="00AE7304">
        <w:rPr>
          <w:rFonts w:ascii="Arial" w:hAnsi="Arial" w:cs="Arial"/>
        </w:rPr>
        <w:t xml:space="preserve"> Kč/km</w:t>
      </w:r>
    </w:p>
    <w:p w14:paraId="069C7D41" w14:textId="6ED7D700" w:rsidR="00C449FF" w:rsidRPr="00AE7304" w:rsidRDefault="00C449FF" w:rsidP="000936B3">
      <w:pPr>
        <w:pStyle w:val="22uroven"/>
        <w:ind w:left="510" w:hanging="510"/>
        <w:rPr>
          <w:rFonts w:ascii="Arial" w:hAnsi="Arial" w:cs="Arial"/>
        </w:rPr>
      </w:pPr>
      <w:r w:rsidRPr="00AE7304">
        <w:rPr>
          <w:rFonts w:ascii="Arial" w:hAnsi="Arial" w:cs="Arial"/>
        </w:rPr>
        <w:t xml:space="preserve">Celková cena </w:t>
      </w:r>
      <w:r w:rsidR="00863DD3" w:rsidRPr="00AE7304">
        <w:rPr>
          <w:rFonts w:ascii="Arial" w:hAnsi="Arial" w:cs="Arial"/>
        </w:rPr>
        <w:t xml:space="preserve">za </w:t>
      </w:r>
      <w:r w:rsidR="00425E1B" w:rsidRPr="00AE7304">
        <w:rPr>
          <w:rFonts w:ascii="Arial" w:hAnsi="Arial" w:cs="Arial"/>
        </w:rPr>
        <w:t>předmět plnění</w:t>
      </w:r>
      <w:r w:rsidRPr="00AE7304">
        <w:rPr>
          <w:rFonts w:ascii="Arial" w:hAnsi="Arial" w:cs="Arial"/>
        </w:rPr>
        <w:t xml:space="preserve"> </w:t>
      </w:r>
      <w:r w:rsidR="00863DD3" w:rsidRPr="00AE7304">
        <w:rPr>
          <w:rFonts w:ascii="Arial" w:hAnsi="Arial" w:cs="Arial"/>
        </w:rPr>
        <w:t xml:space="preserve">nepřesáhne částku </w:t>
      </w:r>
      <w:r w:rsidR="00997315" w:rsidRPr="00AE7304">
        <w:rPr>
          <w:rFonts w:ascii="Arial" w:hAnsi="Arial" w:cs="Arial"/>
        </w:rPr>
        <w:t>6</w:t>
      </w:r>
      <w:r w:rsidR="00310911" w:rsidRPr="00AE7304">
        <w:rPr>
          <w:rFonts w:ascii="Arial" w:hAnsi="Arial" w:cs="Arial"/>
        </w:rPr>
        <w:t> 5</w:t>
      </w:r>
      <w:r w:rsidR="00863DD3" w:rsidRPr="00AE7304">
        <w:rPr>
          <w:rFonts w:ascii="Arial" w:hAnsi="Arial" w:cs="Arial"/>
        </w:rPr>
        <w:t>00 000,- Kč</w:t>
      </w:r>
      <w:r w:rsidR="000D43FE" w:rsidRPr="00AE7304">
        <w:rPr>
          <w:rFonts w:ascii="Arial" w:hAnsi="Arial" w:cs="Arial"/>
        </w:rPr>
        <w:t xml:space="preserve"> </w:t>
      </w:r>
      <w:r w:rsidRPr="00AE7304">
        <w:rPr>
          <w:rFonts w:ascii="Arial" w:hAnsi="Arial" w:cs="Arial"/>
        </w:rPr>
        <w:t>bez DPH.</w:t>
      </w:r>
    </w:p>
    <w:p w14:paraId="3C7DDF69" w14:textId="23283581" w:rsidR="00D92A6F" w:rsidRPr="00D92A6F" w:rsidRDefault="00425E1B" w:rsidP="00D92A6F">
      <w:pPr>
        <w:pStyle w:val="22uroven"/>
        <w:ind w:left="567" w:hanging="567"/>
        <w:rPr>
          <w:rFonts w:ascii="Arial" w:hAnsi="Arial" w:cs="Arial"/>
        </w:rPr>
      </w:pPr>
      <w:r w:rsidRPr="00AE7304">
        <w:rPr>
          <w:rFonts w:ascii="Arial" w:hAnsi="Arial" w:cs="Arial"/>
        </w:rPr>
        <w:t>Objednatel</w:t>
      </w:r>
      <w:r w:rsidR="00D92A6F" w:rsidRPr="00AE7304">
        <w:rPr>
          <w:rFonts w:ascii="Arial" w:hAnsi="Arial" w:cs="Arial"/>
        </w:rPr>
        <w:t xml:space="preserve"> si vyhrazuje</w:t>
      </w:r>
      <w:r w:rsidR="00D92A6F" w:rsidRPr="00D92A6F">
        <w:rPr>
          <w:rFonts w:ascii="Arial" w:hAnsi="Arial" w:cs="Arial"/>
        </w:rPr>
        <w:t xml:space="preserve"> právo nevyčerpat f</w:t>
      </w:r>
      <w:r w:rsidR="002061F0">
        <w:rPr>
          <w:rFonts w:ascii="Arial" w:hAnsi="Arial" w:cs="Arial"/>
        </w:rPr>
        <w:t xml:space="preserve">inanční objem stanovený v bodě </w:t>
      </w:r>
      <w:proofErr w:type="gramStart"/>
      <w:r w:rsidR="002061F0">
        <w:rPr>
          <w:rFonts w:ascii="Arial" w:hAnsi="Arial" w:cs="Arial"/>
        </w:rPr>
        <w:t>7</w:t>
      </w:r>
      <w:r>
        <w:rPr>
          <w:rFonts w:ascii="Arial" w:hAnsi="Arial" w:cs="Arial"/>
        </w:rPr>
        <w:t>.4</w:t>
      </w:r>
      <w:r w:rsidR="00D92A6F" w:rsidRPr="00D92A6F">
        <w:rPr>
          <w:rFonts w:ascii="Arial" w:hAnsi="Arial" w:cs="Arial"/>
        </w:rPr>
        <w:t>. této</w:t>
      </w:r>
      <w:proofErr w:type="gramEnd"/>
      <w:r w:rsidR="00D92A6F" w:rsidRPr="00D92A6F">
        <w:rPr>
          <w:rFonts w:ascii="Arial" w:hAnsi="Arial" w:cs="Arial"/>
        </w:rPr>
        <w:t xml:space="preserve"> </w:t>
      </w:r>
      <w:r w:rsidR="00A75C3F">
        <w:rPr>
          <w:rFonts w:ascii="Arial" w:hAnsi="Arial" w:cs="Arial"/>
        </w:rPr>
        <w:t>smlouvy</w:t>
      </w:r>
      <w:r w:rsidR="00D92A6F" w:rsidRPr="00D92A6F">
        <w:rPr>
          <w:rFonts w:ascii="Arial" w:hAnsi="Arial" w:cs="Arial"/>
        </w:rPr>
        <w:t xml:space="preserve">, a to bez jakýchkoliv sankcí ze strany </w:t>
      </w:r>
      <w:r>
        <w:rPr>
          <w:rFonts w:ascii="Arial" w:hAnsi="Arial" w:cs="Arial"/>
        </w:rPr>
        <w:t>zhotovitele</w:t>
      </w:r>
      <w:r w:rsidR="00D92A6F" w:rsidRPr="00D92A6F">
        <w:rPr>
          <w:rFonts w:ascii="Arial" w:hAnsi="Arial" w:cs="Arial"/>
        </w:rPr>
        <w:t>.</w:t>
      </w:r>
    </w:p>
    <w:p w14:paraId="43F08CD8" w14:textId="57D04CFD" w:rsidR="00D92A6F" w:rsidRPr="008017B8" w:rsidRDefault="00D92A6F" w:rsidP="00D92A6F">
      <w:pPr>
        <w:pStyle w:val="22uroven"/>
        <w:ind w:left="567" w:hanging="567"/>
        <w:rPr>
          <w:rFonts w:ascii="Arial" w:hAnsi="Arial" w:cs="Arial"/>
        </w:rPr>
      </w:pPr>
      <w:r w:rsidRPr="00D92A6F">
        <w:rPr>
          <w:rFonts w:ascii="Arial" w:hAnsi="Arial" w:cs="Arial"/>
        </w:rPr>
        <w:t xml:space="preserve">Objednatel si vyhrazuje právo prodloužit termín realizace </w:t>
      </w:r>
      <w:r>
        <w:rPr>
          <w:rFonts w:ascii="Arial" w:hAnsi="Arial" w:cs="Arial"/>
        </w:rPr>
        <w:t>dodávek</w:t>
      </w:r>
      <w:r w:rsidRPr="00D92A6F">
        <w:rPr>
          <w:rFonts w:ascii="Arial" w:hAnsi="Arial" w:cs="Arial"/>
        </w:rPr>
        <w:t xml:space="preserve"> v případě nevyčerpání finanč</w:t>
      </w:r>
      <w:r w:rsidR="002061F0">
        <w:rPr>
          <w:rFonts w:ascii="Arial" w:hAnsi="Arial" w:cs="Arial"/>
        </w:rPr>
        <w:t xml:space="preserve">ního objemu stanoveného v bodě </w:t>
      </w:r>
      <w:proofErr w:type="gramStart"/>
      <w:r w:rsidR="002061F0">
        <w:rPr>
          <w:rFonts w:ascii="Arial" w:hAnsi="Arial" w:cs="Arial"/>
        </w:rPr>
        <w:t>7</w:t>
      </w:r>
      <w:r w:rsidR="0032332E">
        <w:rPr>
          <w:rFonts w:ascii="Arial" w:hAnsi="Arial" w:cs="Arial"/>
        </w:rPr>
        <w:t>.4</w:t>
      </w:r>
      <w:r w:rsidRPr="00D92A6F">
        <w:rPr>
          <w:rFonts w:ascii="Arial" w:hAnsi="Arial" w:cs="Arial"/>
        </w:rPr>
        <w:t>. této</w:t>
      </w:r>
      <w:proofErr w:type="gramEnd"/>
      <w:r w:rsidRPr="00D92A6F">
        <w:rPr>
          <w:rFonts w:ascii="Arial" w:hAnsi="Arial" w:cs="Arial"/>
        </w:rPr>
        <w:t xml:space="preserve"> </w:t>
      </w:r>
      <w:r w:rsidR="00A75C3F">
        <w:rPr>
          <w:rFonts w:ascii="Arial" w:hAnsi="Arial" w:cs="Arial"/>
        </w:rPr>
        <w:t>smlouvy</w:t>
      </w:r>
      <w:r w:rsidRPr="00D92A6F">
        <w:rPr>
          <w:rFonts w:ascii="Arial" w:hAnsi="Arial" w:cs="Arial"/>
        </w:rPr>
        <w:t xml:space="preserve"> v určeném smluvním období </w:t>
      </w:r>
      <w:r w:rsidR="0032332E">
        <w:rPr>
          <w:rFonts w:ascii="Arial" w:hAnsi="Arial" w:cs="Arial"/>
        </w:rPr>
        <w:t>dle bodu 3</w:t>
      </w:r>
      <w:r w:rsidRPr="00D92A6F">
        <w:rPr>
          <w:rFonts w:ascii="Arial" w:hAnsi="Arial" w:cs="Arial"/>
        </w:rPr>
        <w:t xml:space="preserve">.1. této </w:t>
      </w:r>
      <w:r w:rsidR="00A75C3F" w:rsidRPr="008017B8">
        <w:rPr>
          <w:rFonts w:ascii="Arial" w:hAnsi="Arial" w:cs="Arial"/>
        </w:rPr>
        <w:t>smlouvy</w:t>
      </w:r>
      <w:r w:rsidRPr="008017B8">
        <w:rPr>
          <w:rFonts w:ascii="Arial" w:hAnsi="Arial" w:cs="Arial"/>
        </w:rPr>
        <w:t>, a to tak, aby došlo k jeho úplnému vyčerpání. Prodloužení termínu realizace plnění bude prove</w:t>
      </w:r>
      <w:r w:rsidR="006D5482" w:rsidRPr="008017B8">
        <w:rPr>
          <w:rFonts w:ascii="Arial" w:hAnsi="Arial" w:cs="Arial"/>
        </w:rPr>
        <w:t xml:space="preserve">deno formou písemného dodatku k této </w:t>
      </w:r>
      <w:r w:rsidR="00A75C3F" w:rsidRPr="008017B8">
        <w:rPr>
          <w:rFonts w:ascii="Arial" w:hAnsi="Arial" w:cs="Arial"/>
        </w:rPr>
        <w:t>smlouvě</w:t>
      </w:r>
      <w:r w:rsidRPr="008017B8">
        <w:rPr>
          <w:rFonts w:ascii="Arial" w:hAnsi="Arial" w:cs="Arial"/>
        </w:rPr>
        <w:t xml:space="preserve">. </w:t>
      </w:r>
    </w:p>
    <w:p w14:paraId="7E58222B" w14:textId="291FBDA2" w:rsidR="00B8468D" w:rsidRPr="008017B8" w:rsidRDefault="00863DD3" w:rsidP="00D92A6F">
      <w:pPr>
        <w:pStyle w:val="22uroven"/>
        <w:ind w:left="510" w:hanging="510"/>
        <w:rPr>
          <w:rFonts w:ascii="Arial" w:hAnsi="Arial" w:cs="Arial"/>
        </w:rPr>
      </w:pPr>
      <w:r w:rsidRPr="008017B8">
        <w:rPr>
          <w:rFonts w:ascii="Arial" w:hAnsi="Arial" w:cs="Arial"/>
        </w:rPr>
        <w:t>K </w:t>
      </w:r>
      <w:r w:rsidR="00627BE1" w:rsidRPr="008017B8">
        <w:rPr>
          <w:rFonts w:ascii="Arial" w:hAnsi="Arial" w:cs="Arial"/>
        </w:rPr>
        <w:t>jednotkovým</w:t>
      </w:r>
      <w:r w:rsidRPr="008017B8">
        <w:rPr>
          <w:rFonts w:ascii="Arial" w:hAnsi="Arial" w:cs="Arial"/>
        </w:rPr>
        <w:t xml:space="preserve"> cenám</w:t>
      </w:r>
      <w:r w:rsidR="00B8468D" w:rsidRPr="008017B8">
        <w:rPr>
          <w:rFonts w:ascii="Arial" w:hAnsi="Arial" w:cs="Arial"/>
        </w:rPr>
        <w:t xml:space="preserve"> bude připočítána DPH v platné výši.</w:t>
      </w:r>
    </w:p>
    <w:p w14:paraId="1623B473" w14:textId="7CEA2139" w:rsidR="00A33992" w:rsidRPr="008017B8" w:rsidRDefault="00627BE1" w:rsidP="00A33992">
      <w:pPr>
        <w:pStyle w:val="22uroven"/>
        <w:ind w:left="510" w:hanging="510"/>
        <w:rPr>
          <w:rFonts w:ascii="Arial" w:hAnsi="Arial" w:cs="Arial"/>
        </w:rPr>
      </w:pPr>
      <w:r w:rsidRPr="008017B8">
        <w:rPr>
          <w:rFonts w:ascii="Arial" w:hAnsi="Arial" w:cs="Arial"/>
        </w:rPr>
        <w:t>Jednotkové</w:t>
      </w:r>
      <w:r w:rsidR="00863DD3" w:rsidRPr="008017B8">
        <w:rPr>
          <w:rFonts w:ascii="Arial" w:hAnsi="Arial" w:cs="Arial"/>
        </w:rPr>
        <w:t xml:space="preserve"> ceny</w:t>
      </w:r>
      <w:r w:rsidR="00D87100" w:rsidRPr="008017B8">
        <w:rPr>
          <w:rFonts w:ascii="Arial" w:hAnsi="Arial" w:cs="Arial"/>
        </w:rPr>
        <w:t xml:space="preserve"> </w:t>
      </w:r>
      <w:r w:rsidR="00863DD3" w:rsidRPr="008017B8">
        <w:rPr>
          <w:rFonts w:ascii="Arial" w:hAnsi="Arial" w:cs="Arial"/>
        </w:rPr>
        <w:t>zahrnují</w:t>
      </w:r>
      <w:r w:rsidR="00D87100" w:rsidRPr="008017B8">
        <w:rPr>
          <w:rFonts w:ascii="Arial" w:hAnsi="Arial" w:cs="Arial"/>
        </w:rPr>
        <w:t xml:space="preserve"> veškeré další náklady související </w:t>
      </w:r>
      <w:r w:rsidR="00B132AB" w:rsidRPr="008017B8">
        <w:rPr>
          <w:rFonts w:ascii="Arial" w:hAnsi="Arial" w:cs="Arial"/>
        </w:rPr>
        <w:t>s předmětem plnění</w:t>
      </w:r>
      <w:r w:rsidR="00D87100" w:rsidRPr="008017B8">
        <w:rPr>
          <w:rFonts w:ascii="Arial" w:hAnsi="Arial" w:cs="Arial"/>
        </w:rPr>
        <w:t xml:space="preserve">. </w:t>
      </w:r>
    </w:p>
    <w:p w14:paraId="1D7163A7" w14:textId="437CA414" w:rsidR="002061F0" w:rsidRPr="008017B8" w:rsidRDefault="002061F0" w:rsidP="002061F0">
      <w:pPr>
        <w:pStyle w:val="22uroven"/>
        <w:ind w:left="567" w:hanging="567"/>
        <w:rPr>
          <w:rFonts w:ascii="Arial" w:hAnsi="Arial" w:cs="Arial"/>
        </w:rPr>
      </w:pPr>
      <w:r w:rsidRPr="008017B8">
        <w:rPr>
          <w:rFonts w:ascii="Arial" w:hAnsi="Arial" w:cs="Arial"/>
        </w:rPr>
        <w:t xml:space="preserve">V každém kalendářním roce následujícím po roce, v němž tato smlouva nabude účinnosti, jsou smluvní strany na základě dohody oprávněny změnit </w:t>
      </w:r>
      <w:r w:rsidR="00870775" w:rsidRPr="008017B8">
        <w:rPr>
          <w:rFonts w:ascii="Arial" w:hAnsi="Arial" w:cs="Arial"/>
        </w:rPr>
        <w:t xml:space="preserve">jednotkové ceny uvedené v čl. </w:t>
      </w:r>
      <w:proofErr w:type="gramStart"/>
      <w:r w:rsidR="00870775" w:rsidRPr="008017B8">
        <w:rPr>
          <w:rFonts w:ascii="Arial" w:hAnsi="Arial" w:cs="Arial"/>
        </w:rPr>
        <w:t>7.3</w:t>
      </w:r>
      <w:r w:rsidRPr="008017B8">
        <w:rPr>
          <w:rFonts w:ascii="Arial" w:hAnsi="Arial" w:cs="Arial"/>
        </w:rPr>
        <w:t>. této</w:t>
      </w:r>
      <w:proofErr w:type="gramEnd"/>
      <w:r w:rsidRPr="008017B8">
        <w:rPr>
          <w:rFonts w:ascii="Arial" w:hAnsi="Arial" w:cs="Arial"/>
        </w:rPr>
        <w:t xml:space="preserve"> </w:t>
      </w:r>
      <w:r w:rsidR="00870775" w:rsidRPr="008017B8">
        <w:rPr>
          <w:rFonts w:ascii="Arial" w:hAnsi="Arial" w:cs="Arial"/>
        </w:rPr>
        <w:t>smlouvy</w:t>
      </w:r>
      <w:r w:rsidR="00AE7304" w:rsidRPr="008017B8">
        <w:rPr>
          <w:rFonts w:ascii="Arial" w:hAnsi="Arial" w:cs="Arial"/>
        </w:rPr>
        <w:t xml:space="preserve">, a to v případě navýšení ceníkových cen </w:t>
      </w:r>
      <w:r w:rsidR="00924457" w:rsidRPr="008017B8">
        <w:rPr>
          <w:rFonts w:ascii="Arial" w:hAnsi="Arial" w:cs="Arial"/>
        </w:rPr>
        <w:t xml:space="preserve">zhotovitele </w:t>
      </w:r>
      <w:r w:rsidR="00AE7304" w:rsidRPr="008017B8">
        <w:rPr>
          <w:rFonts w:ascii="Arial" w:hAnsi="Arial" w:cs="Arial"/>
        </w:rPr>
        <w:t xml:space="preserve">v daný rok. </w:t>
      </w:r>
      <w:r w:rsidR="006A2BCB" w:rsidRPr="008017B8">
        <w:rPr>
          <w:rFonts w:ascii="Arial" w:hAnsi="Arial" w:cs="Arial"/>
        </w:rPr>
        <w:t xml:space="preserve">Zhotovitel je povinen o změně ceníkových cen </w:t>
      </w:r>
      <w:r w:rsidR="00C46F66" w:rsidRPr="008017B8">
        <w:rPr>
          <w:rFonts w:ascii="Arial" w:hAnsi="Arial" w:cs="Arial"/>
        </w:rPr>
        <w:t xml:space="preserve">bezodkladně </w:t>
      </w:r>
      <w:r w:rsidR="00080611" w:rsidRPr="008017B8">
        <w:rPr>
          <w:rFonts w:ascii="Arial" w:hAnsi="Arial" w:cs="Arial"/>
        </w:rPr>
        <w:t>písemně</w:t>
      </w:r>
      <w:r w:rsidR="006A2BCB" w:rsidRPr="008017B8">
        <w:rPr>
          <w:rFonts w:ascii="Arial" w:hAnsi="Arial" w:cs="Arial"/>
        </w:rPr>
        <w:t xml:space="preserve"> informovat objednatele. </w:t>
      </w:r>
      <w:r w:rsidRPr="008017B8">
        <w:rPr>
          <w:rFonts w:ascii="Arial" w:hAnsi="Arial" w:cs="Arial"/>
        </w:rPr>
        <w:t xml:space="preserve">Změna ceny bude v takovém případě provedena formou písemného dodatku ke smlouvě. </w:t>
      </w:r>
    </w:p>
    <w:p w14:paraId="71092E86" w14:textId="77777777" w:rsidR="00D87100" w:rsidRPr="008017B8" w:rsidRDefault="00D87100" w:rsidP="00A51C5B">
      <w:pPr>
        <w:pStyle w:val="11uroven"/>
        <w:rPr>
          <w:rFonts w:ascii="Arial" w:hAnsi="Arial" w:cs="Arial"/>
        </w:rPr>
      </w:pPr>
      <w:r w:rsidRPr="008017B8">
        <w:rPr>
          <w:rFonts w:ascii="Arial" w:hAnsi="Arial" w:cs="Arial"/>
        </w:rPr>
        <w:t>Platební podmínky</w:t>
      </w:r>
    </w:p>
    <w:p w14:paraId="084AB981" w14:textId="3682159F" w:rsidR="008E2F31" w:rsidRPr="008017B8" w:rsidRDefault="00D87100" w:rsidP="00A33992">
      <w:pPr>
        <w:pStyle w:val="22uroven"/>
        <w:ind w:left="567" w:hanging="567"/>
        <w:rPr>
          <w:rFonts w:ascii="Arial" w:hAnsi="Arial" w:cs="Arial"/>
        </w:rPr>
      </w:pPr>
      <w:r w:rsidRPr="008017B8">
        <w:rPr>
          <w:rFonts w:ascii="Arial" w:hAnsi="Arial" w:cs="Arial"/>
        </w:rPr>
        <w:t xml:space="preserve">Datem zdanitelného plnění se rozumí den </w:t>
      </w:r>
      <w:r w:rsidR="003027C9" w:rsidRPr="008017B8">
        <w:rPr>
          <w:rFonts w:ascii="Arial" w:hAnsi="Arial" w:cs="Arial"/>
        </w:rPr>
        <w:t xml:space="preserve">podpisu </w:t>
      </w:r>
      <w:r w:rsidR="009628BA" w:rsidRPr="008017B8">
        <w:rPr>
          <w:rFonts w:ascii="Arial" w:hAnsi="Arial" w:cs="Arial"/>
        </w:rPr>
        <w:t>servisního protokolu.</w:t>
      </w:r>
    </w:p>
    <w:p w14:paraId="35BB2FDA" w14:textId="03B33360" w:rsidR="00D87100" w:rsidRPr="008017B8" w:rsidRDefault="00D87100" w:rsidP="00A33992">
      <w:pPr>
        <w:pStyle w:val="22uroven"/>
        <w:ind w:left="567" w:hanging="567"/>
        <w:rPr>
          <w:rFonts w:ascii="Arial" w:hAnsi="Arial" w:cs="Arial"/>
        </w:rPr>
      </w:pPr>
      <w:r w:rsidRPr="008017B8">
        <w:rPr>
          <w:rFonts w:ascii="Arial" w:hAnsi="Arial" w:cs="Arial"/>
        </w:rPr>
        <w:t xml:space="preserve">Cena </w:t>
      </w:r>
      <w:r w:rsidR="000A34D9" w:rsidRPr="008017B8">
        <w:rPr>
          <w:rFonts w:ascii="Arial" w:hAnsi="Arial" w:cs="Arial"/>
        </w:rPr>
        <w:t>plnění</w:t>
      </w:r>
      <w:r w:rsidRPr="008017B8">
        <w:rPr>
          <w:rFonts w:ascii="Arial" w:hAnsi="Arial" w:cs="Arial"/>
        </w:rPr>
        <w:t xml:space="preserve"> bude uhrazena na základě faktury </w:t>
      </w:r>
      <w:r w:rsidR="000A34D9" w:rsidRPr="008017B8">
        <w:rPr>
          <w:rFonts w:ascii="Arial" w:hAnsi="Arial" w:cs="Arial"/>
        </w:rPr>
        <w:t>zhotovitele</w:t>
      </w:r>
      <w:r w:rsidRPr="008017B8">
        <w:rPr>
          <w:rFonts w:ascii="Arial" w:hAnsi="Arial" w:cs="Arial"/>
        </w:rPr>
        <w:t xml:space="preserve"> se splatností </w:t>
      </w:r>
      <w:r w:rsidR="00B96BE9" w:rsidRPr="008017B8">
        <w:rPr>
          <w:rFonts w:ascii="Arial" w:hAnsi="Arial" w:cs="Arial"/>
        </w:rPr>
        <w:t>45</w:t>
      </w:r>
      <w:r w:rsidRPr="008017B8">
        <w:rPr>
          <w:rFonts w:ascii="Arial" w:hAnsi="Arial" w:cs="Arial"/>
        </w:rPr>
        <w:t xml:space="preserve"> dní od doručení faktury </w:t>
      </w:r>
      <w:r w:rsidR="000A34D9" w:rsidRPr="008017B8">
        <w:rPr>
          <w:rFonts w:ascii="Arial" w:hAnsi="Arial" w:cs="Arial"/>
        </w:rPr>
        <w:t xml:space="preserve">objednateli, přičemž faktura bude vystavena vždy na základě oboustranně podepsaného </w:t>
      </w:r>
      <w:r w:rsidR="00050236" w:rsidRPr="008017B8">
        <w:rPr>
          <w:rFonts w:ascii="Arial" w:hAnsi="Arial" w:cs="Arial"/>
        </w:rPr>
        <w:t>servisního</w:t>
      </w:r>
      <w:r w:rsidR="000A34D9" w:rsidRPr="008017B8">
        <w:rPr>
          <w:rFonts w:ascii="Arial" w:hAnsi="Arial" w:cs="Arial"/>
        </w:rPr>
        <w:t xml:space="preserve"> protokolu</w:t>
      </w:r>
      <w:r w:rsidRPr="008017B8">
        <w:rPr>
          <w:rFonts w:ascii="Arial" w:hAnsi="Arial" w:cs="Arial"/>
        </w:rPr>
        <w:t xml:space="preserve">. V případě prodlení s platbou je </w:t>
      </w:r>
      <w:r w:rsidR="00642466" w:rsidRPr="008017B8">
        <w:rPr>
          <w:rFonts w:ascii="Arial" w:hAnsi="Arial" w:cs="Arial"/>
        </w:rPr>
        <w:t>objednatel</w:t>
      </w:r>
      <w:r w:rsidRPr="008017B8">
        <w:rPr>
          <w:rFonts w:ascii="Arial" w:hAnsi="Arial" w:cs="Arial"/>
        </w:rPr>
        <w:t xml:space="preserve"> povinen uhradit </w:t>
      </w:r>
      <w:r w:rsidR="00642466" w:rsidRPr="008017B8">
        <w:rPr>
          <w:rFonts w:ascii="Arial" w:hAnsi="Arial" w:cs="Arial"/>
        </w:rPr>
        <w:t>zhotoviteli</w:t>
      </w:r>
      <w:r w:rsidRPr="008017B8">
        <w:rPr>
          <w:rFonts w:ascii="Arial" w:hAnsi="Arial" w:cs="Arial"/>
        </w:rPr>
        <w:t xml:space="preserve"> úrok ve výši stanovené právním předpisem.</w:t>
      </w:r>
    </w:p>
    <w:p w14:paraId="69279B8E" w14:textId="5A176A6A" w:rsidR="00D87100" w:rsidRPr="00574ADC" w:rsidRDefault="00642466" w:rsidP="00A33992">
      <w:pPr>
        <w:pStyle w:val="22uroven"/>
        <w:ind w:left="567" w:hanging="567"/>
        <w:rPr>
          <w:rFonts w:ascii="Arial" w:hAnsi="Arial" w:cs="Arial"/>
        </w:rPr>
      </w:pPr>
      <w:r w:rsidRPr="00574ADC">
        <w:rPr>
          <w:rFonts w:ascii="Arial" w:hAnsi="Arial" w:cs="Arial"/>
        </w:rPr>
        <w:t>Zhotovitel</w:t>
      </w:r>
      <w:r w:rsidR="00D87100" w:rsidRPr="00574ADC">
        <w:rPr>
          <w:rFonts w:ascii="Arial" w:hAnsi="Arial" w:cs="Arial"/>
        </w:rPr>
        <w:t xml:space="preserve"> uvede na faktuře číslo smlouvy </w:t>
      </w:r>
      <w:r w:rsidRPr="00574ADC">
        <w:rPr>
          <w:rFonts w:ascii="Arial" w:hAnsi="Arial" w:cs="Arial"/>
        </w:rPr>
        <w:t>objednatele</w:t>
      </w:r>
      <w:r w:rsidR="00D87100" w:rsidRPr="00574ADC">
        <w:rPr>
          <w:rFonts w:ascii="Arial" w:hAnsi="Arial" w:cs="Arial"/>
        </w:rPr>
        <w:t xml:space="preserve">. Platba bude provedena převodem na účet </w:t>
      </w:r>
      <w:r w:rsidRPr="00574ADC">
        <w:rPr>
          <w:rFonts w:ascii="Arial" w:hAnsi="Arial" w:cs="Arial"/>
        </w:rPr>
        <w:t>zhotovitele</w:t>
      </w:r>
      <w:r w:rsidR="00D87100" w:rsidRPr="00574ADC">
        <w:rPr>
          <w:rFonts w:ascii="Arial" w:hAnsi="Arial" w:cs="Arial"/>
        </w:rPr>
        <w:t xml:space="preserve"> uvedený ve faktuře.</w:t>
      </w:r>
    </w:p>
    <w:p w14:paraId="2F877CDD" w14:textId="34C8A664" w:rsidR="00D87100" w:rsidRPr="000B2E6F" w:rsidRDefault="00D87100" w:rsidP="00A33992">
      <w:pPr>
        <w:pStyle w:val="22uroven"/>
        <w:ind w:left="567" w:hanging="567"/>
        <w:rPr>
          <w:rFonts w:ascii="Arial" w:hAnsi="Arial" w:cs="Arial"/>
        </w:rPr>
      </w:pPr>
      <w:r w:rsidRPr="00574ADC">
        <w:rPr>
          <w:rFonts w:ascii="Arial" w:hAnsi="Arial" w:cs="Arial"/>
        </w:rPr>
        <w:t>Adresa pro doručování faktur a písemností je</w:t>
      </w:r>
      <w:r w:rsidRPr="000B2E6F">
        <w:rPr>
          <w:rFonts w:ascii="Arial" w:hAnsi="Arial" w:cs="Arial"/>
        </w:rPr>
        <w:t xml:space="preserve"> sídlo </w:t>
      </w:r>
      <w:r w:rsidR="00642466">
        <w:rPr>
          <w:rFonts w:ascii="Arial" w:hAnsi="Arial" w:cs="Arial"/>
        </w:rPr>
        <w:t>objednatele</w:t>
      </w:r>
      <w:r w:rsidRPr="000B2E6F">
        <w:rPr>
          <w:rFonts w:ascii="Arial" w:hAnsi="Arial" w:cs="Arial"/>
        </w:rPr>
        <w:t>. Elektronická faktura se doručuje na adresu faktury@bvk.cz.</w:t>
      </w:r>
    </w:p>
    <w:p w14:paraId="7BCE01CC" w14:textId="58515726" w:rsidR="00787120" w:rsidRDefault="00787120" w:rsidP="00787120">
      <w:pPr>
        <w:pStyle w:val="22uroven"/>
        <w:ind w:left="567" w:hanging="567"/>
        <w:rPr>
          <w:rFonts w:ascii="Arial" w:hAnsi="Arial" w:cs="Arial"/>
        </w:rPr>
      </w:pPr>
      <w:r w:rsidRPr="00787120">
        <w:rPr>
          <w:rFonts w:ascii="Arial" w:hAnsi="Arial" w:cs="Arial"/>
        </w:rPr>
        <w:t xml:space="preserve">Nebude-li faktura mít všechny stanovené náležitosti nebo bude-li obsahovat nesprávné údaje nebo budou-li vystaveny neoprávněně (tzn. nikoli v souladu s touto </w:t>
      </w:r>
      <w:r w:rsidR="002264D6">
        <w:rPr>
          <w:rFonts w:ascii="Arial" w:hAnsi="Arial" w:cs="Arial"/>
        </w:rPr>
        <w:t>smlouvou</w:t>
      </w:r>
      <w:r>
        <w:rPr>
          <w:rFonts w:ascii="Arial" w:hAnsi="Arial" w:cs="Arial"/>
        </w:rPr>
        <w:t xml:space="preserve"> či objednávkou</w:t>
      </w:r>
      <w:r w:rsidRPr="00787120">
        <w:rPr>
          <w:rFonts w:ascii="Arial" w:hAnsi="Arial" w:cs="Arial"/>
        </w:rPr>
        <w:t xml:space="preserve">), není </w:t>
      </w:r>
      <w:r w:rsidR="00CF30BC">
        <w:rPr>
          <w:rFonts w:ascii="Arial" w:hAnsi="Arial" w:cs="Arial"/>
        </w:rPr>
        <w:t>objednatel</w:t>
      </w:r>
      <w:r w:rsidRPr="00787120">
        <w:rPr>
          <w:rFonts w:ascii="Arial" w:hAnsi="Arial" w:cs="Arial"/>
        </w:rPr>
        <w:t xml:space="preserve"> povinen je proplatit s tím, že se v takovém případě nedostává do prodlení. </w:t>
      </w:r>
      <w:r w:rsidR="00CF30BC">
        <w:rPr>
          <w:rFonts w:ascii="Arial" w:hAnsi="Arial" w:cs="Arial"/>
        </w:rPr>
        <w:lastRenderedPageBreak/>
        <w:t>Objednatel</w:t>
      </w:r>
      <w:r w:rsidRPr="00787120">
        <w:rPr>
          <w:rFonts w:ascii="Arial" w:hAnsi="Arial" w:cs="Arial"/>
        </w:rPr>
        <w:t xml:space="preserve"> takové platební doklady </w:t>
      </w:r>
      <w:r w:rsidR="00CF30BC">
        <w:rPr>
          <w:rFonts w:ascii="Arial" w:hAnsi="Arial" w:cs="Arial"/>
        </w:rPr>
        <w:t>zhotoviteli</w:t>
      </w:r>
      <w:r w:rsidRPr="00787120">
        <w:rPr>
          <w:rFonts w:ascii="Arial" w:hAnsi="Arial" w:cs="Arial"/>
        </w:rPr>
        <w:t xml:space="preserve"> bezodkladně ve</w:t>
      </w:r>
      <w:r>
        <w:rPr>
          <w:rFonts w:ascii="Arial" w:hAnsi="Arial" w:cs="Arial"/>
        </w:rPr>
        <w:t xml:space="preserve"> lhůtě splatnosti vrátí spolu s </w:t>
      </w:r>
      <w:r w:rsidRPr="00787120">
        <w:rPr>
          <w:rFonts w:ascii="Arial" w:hAnsi="Arial" w:cs="Arial"/>
        </w:rPr>
        <w:t>písemným odůvodněním, proč je platební doklad nesprávně či neoprávněně vystaven.</w:t>
      </w:r>
    </w:p>
    <w:p w14:paraId="2927F54F" w14:textId="205CC406" w:rsidR="00A33992" w:rsidRPr="000B2E6F" w:rsidRDefault="00D87100" w:rsidP="00A33992">
      <w:pPr>
        <w:pStyle w:val="22uroven"/>
        <w:ind w:left="567" w:hanging="567"/>
        <w:rPr>
          <w:rFonts w:ascii="Arial" w:hAnsi="Arial" w:cs="Arial"/>
        </w:rPr>
      </w:pPr>
      <w:r w:rsidRPr="000B2E6F">
        <w:rPr>
          <w:rFonts w:ascii="Arial" w:hAnsi="Arial" w:cs="Arial"/>
        </w:rPr>
        <w:t xml:space="preserve">V případě, že </w:t>
      </w:r>
      <w:r w:rsidR="00CF30BC">
        <w:rPr>
          <w:rFonts w:ascii="Arial" w:hAnsi="Arial" w:cs="Arial"/>
        </w:rPr>
        <w:t>zhotovitel</w:t>
      </w:r>
      <w:r w:rsidRPr="000B2E6F">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CF30BC">
        <w:rPr>
          <w:rFonts w:ascii="Arial" w:hAnsi="Arial" w:cs="Arial"/>
        </w:rPr>
        <w:t>objednatel</w:t>
      </w:r>
      <w:r w:rsidRPr="000B2E6F">
        <w:rPr>
          <w:rFonts w:ascii="Arial" w:hAnsi="Arial" w:cs="Arial"/>
        </w:rPr>
        <w:t xml:space="preserve"> DPH z poskytnutého plnění dle § 109a téhož zákona přímo příslušnému správci daně namísto </w:t>
      </w:r>
      <w:r w:rsidR="00CF30BC">
        <w:rPr>
          <w:rFonts w:ascii="Arial" w:hAnsi="Arial" w:cs="Arial"/>
        </w:rPr>
        <w:t>zhotovitele</w:t>
      </w:r>
      <w:r w:rsidRPr="000B2E6F">
        <w:rPr>
          <w:rFonts w:ascii="Arial" w:hAnsi="Arial" w:cs="Arial"/>
        </w:rPr>
        <w:t xml:space="preserve"> a následně uhradí </w:t>
      </w:r>
      <w:r w:rsidR="00CF30BC">
        <w:rPr>
          <w:rFonts w:ascii="Arial" w:hAnsi="Arial" w:cs="Arial"/>
        </w:rPr>
        <w:t>zhotoviteli</w:t>
      </w:r>
      <w:r w:rsidRPr="000B2E6F">
        <w:rPr>
          <w:rFonts w:ascii="Arial" w:hAnsi="Arial" w:cs="Arial"/>
        </w:rPr>
        <w:t xml:space="preserve"> </w:t>
      </w:r>
      <w:r w:rsidR="00B96BE9" w:rsidRPr="000B2E6F">
        <w:rPr>
          <w:rFonts w:ascii="Arial" w:hAnsi="Arial" w:cs="Arial"/>
        </w:rPr>
        <w:t>sjednanou cenu za </w:t>
      </w:r>
      <w:r w:rsidRPr="000B2E6F">
        <w:rPr>
          <w:rFonts w:ascii="Arial" w:hAnsi="Arial" w:cs="Arial"/>
        </w:rPr>
        <w:t xml:space="preserve">poskytnuté plnění, poníženou o takto zaplacenou daň. </w:t>
      </w:r>
    </w:p>
    <w:p w14:paraId="7CFA9776" w14:textId="27023F66" w:rsidR="00A33992" w:rsidRPr="000B2E6F" w:rsidRDefault="00CF30BC" w:rsidP="00A33992">
      <w:pPr>
        <w:pStyle w:val="22uroven"/>
        <w:numPr>
          <w:ilvl w:val="0"/>
          <w:numId w:val="0"/>
        </w:numPr>
        <w:ind w:left="567"/>
        <w:rPr>
          <w:rFonts w:ascii="Arial" w:hAnsi="Arial" w:cs="Arial"/>
        </w:rPr>
      </w:pPr>
      <w:r>
        <w:rPr>
          <w:rFonts w:ascii="Arial" w:hAnsi="Arial" w:cs="Arial"/>
        </w:rPr>
        <w:t>Objednatel</w:t>
      </w:r>
      <w:r w:rsidR="00D87100" w:rsidRPr="000B2E6F">
        <w:rPr>
          <w:rFonts w:ascii="Arial" w:hAnsi="Arial" w:cs="Arial"/>
        </w:rPr>
        <w:t xml:space="preserve"> tuto skutečnost využití „zvláštního způsobu zajištění daně“ písemně oznámí </w:t>
      </w:r>
      <w:r>
        <w:rPr>
          <w:rFonts w:ascii="Arial" w:hAnsi="Arial" w:cs="Arial"/>
        </w:rPr>
        <w:t>zhotoviteli</w:t>
      </w:r>
      <w:r w:rsidR="00D87100" w:rsidRPr="000B2E6F">
        <w:rPr>
          <w:rFonts w:ascii="Arial" w:hAnsi="Arial" w:cs="Arial"/>
        </w:rPr>
        <w:t xml:space="preserve"> </w:t>
      </w:r>
      <w:r w:rsidR="00B96BE9" w:rsidRPr="000B2E6F">
        <w:rPr>
          <w:rFonts w:ascii="Arial" w:hAnsi="Arial" w:cs="Arial"/>
        </w:rPr>
        <w:t xml:space="preserve">do 5 </w:t>
      </w:r>
      <w:r w:rsidR="00D87100" w:rsidRPr="000B2E6F">
        <w:rPr>
          <w:rFonts w:ascii="Arial" w:hAnsi="Arial" w:cs="Arial"/>
        </w:rPr>
        <w:t>dnů od úhrady a zároveň připojí kopii dokladu o uhrazení DPH včetně identifikace úhrady podle § 109a</w:t>
      </w:r>
      <w:r w:rsidR="00B96BE9" w:rsidRPr="000B2E6F">
        <w:rPr>
          <w:rFonts w:ascii="Arial" w:hAnsi="Arial" w:cs="Arial"/>
        </w:rPr>
        <w:t xml:space="preserve"> zákona č. 235/2004 Sb., o dani z přidané hodnoty, ve znění pozdějších předpisů</w:t>
      </w:r>
      <w:r w:rsidR="00D87100" w:rsidRPr="000B2E6F">
        <w:rPr>
          <w:rFonts w:ascii="Arial" w:hAnsi="Arial" w:cs="Arial"/>
        </w:rPr>
        <w:t xml:space="preserve">. </w:t>
      </w:r>
    </w:p>
    <w:p w14:paraId="349179D0" w14:textId="4969A1C5" w:rsidR="00D87100" w:rsidRPr="00311EEC" w:rsidRDefault="00CF30BC" w:rsidP="00A33992">
      <w:pPr>
        <w:pStyle w:val="22uroven"/>
        <w:numPr>
          <w:ilvl w:val="0"/>
          <w:numId w:val="0"/>
        </w:numPr>
        <w:ind w:left="567"/>
        <w:rPr>
          <w:rFonts w:ascii="Arial" w:hAnsi="Arial" w:cs="Arial"/>
        </w:rPr>
      </w:pPr>
      <w:r>
        <w:rPr>
          <w:rFonts w:ascii="Arial" w:hAnsi="Arial" w:cs="Arial"/>
        </w:rPr>
        <w:t>Zhotovitel</w:t>
      </w:r>
      <w:r w:rsidR="00D87100" w:rsidRPr="000B2E6F">
        <w:rPr>
          <w:rFonts w:ascii="Arial" w:hAnsi="Arial" w:cs="Arial"/>
        </w:rPr>
        <w:t xml:space="preserve"> se zavazuje uvést na faktuře účet zveřejněný správcem daně způsobem, umožňujícím dálkový přístup. Je-li na faktuře vystavené </w:t>
      </w:r>
      <w:r>
        <w:rPr>
          <w:rFonts w:ascii="Arial" w:hAnsi="Arial" w:cs="Arial"/>
        </w:rPr>
        <w:t>zhotovitelem</w:t>
      </w:r>
      <w:r w:rsidR="00D87100" w:rsidRPr="000B2E6F">
        <w:rPr>
          <w:rFonts w:ascii="Arial" w:hAnsi="Arial" w:cs="Arial"/>
        </w:rPr>
        <w:t xml:space="preserve"> uvedený jiný účet, než je účet uvedený v </w:t>
      </w:r>
      <w:r w:rsidR="00D87100" w:rsidRPr="00311EEC">
        <w:rPr>
          <w:rFonts w:ascii="Arial" w:hAnsi="Arial" w:cs="Arial"/>
        </w:rPr>
        <w:t xml:space="preserve">předchozí větě, je </w:t>
      </w:r>
      <w:r w:rsidRPr="00311EEC">
        <w:rPr>
          <w:rFonts w:ascii="Arial" w:hAnsi="Arial" w:cs="Arial"/>
        </w:rPr>
        <w:t>objednatel</w:t>
      </w:r>
      <w:r w:rsidR="00D87100" w:rsidRPr="00311EEC">
        <w:rPr>
          <w:rFonts w:ascii="Arial" w:hAnsi="Arial" w:cs="Arial"/>
        </w:rPr>
        <w:t xml:space="preserve"> oprávněn zaslat fakturu zpět </w:t>
      </w:r>
      <w:r w:rsidRPr="00311EEC">
        <w:rPr>
          <w:rFonts w:ascii="Arial" w:hAnsi="Arial" w:cs="Arial"/>
        </w:rPr>
        <w:t>zhotoviteli</w:t>
      </w:r>
      <w:r w:rsidR="00D87100" w:rsidRPr="00311EEC">
        <w:rPr>
          <w:rFonts w:ascii="Arial" w:hAnsi="Arial" w:cs="Arial"/>
        </w:rPr>
        <w:t xml:space="preserve"> k opravě. V takovém případě se lhůta splatnosti zastavuje a nová lhůta splatnosti počíná běžet dnem doručení opravené faktury s uvedením správného účtu </w:t>
      </w:r>
      <w:r w:rsidR="006B748C" w:rsidRPr="00311EEC">
        <w:rPr>
          <w:rFonts w:ascii="Arial" w:hAnsi="Arial" w:cs="Arial"/>
        </w:rPr>
        <w:t>zhotovitele</w:t>
      </w:r>
      <w:r w:rsidR="00D87100" w:rsidRPr="00311EEC">
        <w:rPr>
          <w:rFonts w:ascii="Arial" w:hAnsi="Arial" w:cs="Arial"/>
        </w:rPr>
        <w:t>, tj. účtu zveřejněného správcem daně.</w:t>
      </w:r>
    </w:p>
    <w:p w14:paraId="4BFAE26D" w14:textId="77777777" w:rsidR="00D87100" w:rsidRPr="00311EEC" w:rsidRDefault="000A25CC" w:rsidP="00A51C5B">
      <w:pPr>
        <w:pStyle w:val="11uroven"/>
        <w:rPr>
          <w:rFonts w:ascii="Arial" w:hAnsi="Arial" w:cs="Arial"/>
        </w:rPr>
      </w:pPr>
      <w:r w:rsidRPr="00311EEC">
        <w:rPr>
          <w:rFonts w:ascii="Arial" w:hAnsi="Arial" w:cs="Arial"/>
        </w:rPr>
        <w:t>Z</w:t>
      </w:r>
      <w:r w:rsidR="00806EDB" w:rsidRPr="00311EEC">
        <w:rPr>
          <w:rFonts w:ascii="Arial" w:hAnsi="Arial" w:cs="Arial"/>
        </w:rPr>
        <w:t>áruka za jakost</w:t>
      </w:r>
    </w:p>
    <w:p w14:paraId="0D8AC7AF" w14:textId="4C391322" w:rsidR="00E866AA" w:rsidRPr="00311EEC" w:rsidRDefault="00446B9C" w:rsidP="00A455FF">
      <w:pPr>
        <w:pStyle w:val="22uroven"/>
        <w:ind w:left="567" w:hanging="567"/>
        <w:rPr>
          <w:rFonts w:ascii="Arial" w:hAnsi="Arial" w:cs="Arial"/>
        </w:rPr>
      </w:pPr>
      <w:r w:rsidRPr="00311EEC">
        <w:rPr>
          <w:rFonts w:ascii="Arial" w:hAnsi="Arial" w:cs="Arial"/>
        </w:rPr>
        <w:t>Zhotovitel</w:t>
      </w:r>
      <w:r w:rsidR="00A455FF" w:rsidRPr="00311EEC">
        <w:rPr>
          <w:rFonts w:ascii="Arial" w:hAnsi="Arial" w:cs="Arial"/>
        </w:rPr>
        <w:t xml:space="preserve"> poskytuje záruku za jakost </w:t>
      </w:r>
      <w:r w:rsidR="00E866AA" w:rsidRPr="00311EEC">
        <w:rPr>
          <w:rFonts w:ascii="Arial" w:hAnsi="Arial" w:cs="Arial"/>
        </w:rPr>
        <w:t xml:space="preserve">v následujícím rozsahu: </w:t>
      </w:r>
    </w:p>
    <w:p w14:paraId="449FD73E" w14:textId="2D506210" w:rsidR="00261842" w:rsidRPr="00311EEC" w:rsidRDefault="00261842" w:rsidP="00A455FF">
      <w:pPr>
        <w:pStyle w:val="22uroven"/>
        <w:ind w:left="567" w:hanging="567"/>
        <w:rPr>
          <w:rFonts w:ascii="Arial" w:hAnsi="Arial" w:cs="Arial"/>
        </w:rPr>
      </w:pPr>
      <w:r w:rsidRPr="00311EEC">
        <w:rPr>
          <w:rFonts w:ascii="Arial" w:hAnsi="Arial" w:cs="Arial"/>
        </w:rPr>
        <w:t xml:space="preserve">Pro </w:t>
      </w:r>
      <w:r w:rsidR="007E3D3F" w:rsidRPr="00311EEC">
        <w:rPr>
          <w:rFonts w:ascii="Arial" w:hAnsi="Arial" w:cs="Arial"/>
        </w:rPr>
        <w:t xml:space="preserve">vysokotlaké </w:t>
      </w:r>
      <w:r w:rsidRPr="00311EEC">
        <w:rPr>
          <w:rFonts w:ascii="Arial" w:hAnsi="Arial" w:cs="Arial"/>
        </w:rPr>
        <w:t xml:space="preserve">hadice </w:t>
      </w:r>
      <w:proofErr w:type="spellStart"/>
      <w:r w:rsidRPr="00311EEC">
        <w:rPr>
          <w:rFonts w:ascii="Arial" w:hAnsi="Arial" w:cs="Arial"/>
        </w:rPr>
        <w:t>Trelleborg</w:t>
      </w:r>
      <w:proofErr w:type="spellEnd"/>
      <w:r w:rsidR="000B0518" w:rsidRPr="00311EEC">
        <w:rPr>
          <w:rFonts w:ascii="Arial" w:hAnsi="Arial" w:cs="Arial"/>
        </w:rPr>
        <w:t xml:space="preserve"> poskytuje zhotovitel záruku dle záručních podmínek výrobce </w:t>
      </w:r>
      <w:proofErr w:type="spellStart"/>
      <w:r w:rsidR="000B0518" w:rsidRPr="00311EEC">
        <w:rPr>
          <w:rFonts w:ascii="Arial" w:hAnsi="Arial" w:cs="Arial"/>
        </w:rPr>
        <w:t>Trelleborg</w:t>
      </w:r>
      <w:proofErr w:type="spellEnd"/>
      <w:r w:rsidR="000B0518" w:rsidRPr="00311EEC">
        <w:rPr>
          <w:rFonts w:ascii="Arial" w:hAnsi="Arial" w:cs="Arial"/>
        </w:rPr>
        <w:t>:</w:t>
      </w:r>
    </w:p>
    <w:p w14:paraId="3DA8EB88" w14:textId="6DE1114F" w:rsidR="000B0518" w:rsidRPr="00311EEC" w:rsidRDefault="000B0518" w:rsidP="000B0518">
      <w:pPr>
        <w:pStyle w:val="22uroven"/>
        <w:numPr>
          <w:ilvl w:val="0"/>
          <w:numId w:val="34"/>
        </w:numPr>
        <w:rPr>
          <w:rFonts w:ascii="Arial" w:hAnsi="Arial" w:cs="Arial"/>
        </w:rPr>
      </w:pPr>
      <w:r w:rsidRPr="00311EEC">
        <w:rPr>
          <w:rFonts w:ascii="Arial" w:hAnsi="Arial" w:cs="Arial"/>
        </w:rPr>
        <w:t>Až 12 měsíců po montáži hadice záruka na výrobní nebo materiálové vady</w:t>
      </w:r>
    </w:p>
    <w:p w14:paraId="25A5B49C" w14:textId="1F8DB39F" w:rsidR="000B0518" w:rsidRPr="00311EEC" w:rsidRDefault="000B0518" w:rsidP="000B0518">
      <w:pPr>
        <w:pStyle w:val="22uroven"/>
        <w:numPr>
          <w:ilvl w:val="0"/>
          <w:numId w:val="34"/>
        </w:numPr>
        <w:rPr>
          <w:rFonts w:ascii="Arial" w:hAnsi="Arial" w:cs="Arial"/>
        </w:rPr>
      </w:pPr>
      <w:r w:rsidRPr="00311EEC">
        <w:rPr>
          <w:rFonts w:ascii="Arial" w:hAnsi="Arial" w:cs="Arial"/>
        </w:rPr>
        <w:t>Těchto 12 měsíců je omezeno na 18 měsíců od data expedice/fakturace hadic z </w:t>
      </w:r>
      <w:proofErr w:type="spellStart"/>
      <w:r w:rsidRPr="00311EEC">
        <w:rPr>
          <w:rFonts w:ascii="Arial" w:hAnsi="Arial" w:cs="Arial"/>
        </w:rPr>
        <w:t>Trelleborgu</w:t>
      </w:r>
      <w:proofErr w:type="spellEnd"/>
    </w:p>
    <w:p w14:paraId="20BE1468" w14:textId="051E03B4" w:rsidR="000B0518" w:rsidRPr="00311EEC" w:rsidRDefault="000B0518" w:rsidP="000B0518">
      <w:pPr>
        <w:pStyle w:val="22uroven"/>
        <w:numPr>
          <w:ilvl w:val="0"/>
          <w:numId w:val="34"/>
        </w:numPr>
        <w:rPr>
          <w:rFonts w:ascii="Arial" w:hAnsi="Arial" w:cs="Arial"/>
        </w:rPr>
      </w:pPr>
      <w:r w:rsidRPr="00311EEC">
        <w:rPr>
          <w:rFonts w:ascii="Arial" w:hAnsi="Arial" w:cs="Arial"/>
        </w:rPr>
        <w:t xml:space="preserve">Pokud jsou hadice uskladněny a hadice se reklamuje maximálně po 24 měsících, nalezne </w:t>
      </w:r>
      <w:proofErr w:type="spellStart"/>
      <w:r w:rsidRPr="00311EEC">
        <w:rPr>
          <w:rFonts w:ascii="Arial" w:hAnsi="Arial" w:cs="Arial"/>
        </w:rPr>
        <w:t>Trelleborg</w:t>
      </w:r>
      <w:proofErr w:type="spellEnd"/>
      <w:r w:rsidRPr="00311EEC">
        <w:rPr>
          <w:rFonts w:ascii="Arial" w:hAnsi="Arial" w:cs="Arial"/>
        </w:rPr>
        <w:t xml:space="preserve"> i tak řešení v případě, že dokáže detekovat materiálovou nebo výrobní vadu</w:t>
      </w:r>
    </w:p>
    <w:p w14:paraId="74CCBF8D" w14:textId="2FFA969F" w:rsidR="000B0518" w:rsidRPr="00311EEC" w:rsidRDefault="000B0518" w:rsidP="000B0518">
      <w:pPr>
        <w:pStyle w:val="22uroven"/>
        <w:numPr>
          <w:ilvl w:val="0"/>
          <w:numId w:val="34"/>
        </w:numPr>
        <w:rPr>
          <w:rFonts w:ascii="Arial" w:hAnsi="Arial" w:cs="Arial"/>
        </w:rPr>
      </w:pPr>
      <w:r w:rsidRPr="00311EEC">
        <w:rPr>
          <w:rFonts w:ascii="Arial" w:hAnsi="Arial" w:cs="Arial"/>
        </w:rPr>
        <w:t xml:space="preserve">Hadice, u kterých existuje podezření na výrobní nebo materiálové vady, budou obecně zkontrolovány společností </w:t>
      </w:r>
      <w:proofErr w:type="spellStart"/>
      <w:r w:rsidRPr="00311EEC">
        <w:rPr>
          <w:rFonts w:ascii="Arial" w:hAnsi="Arial" w:cs="Arial"/>
        </w:rPr>
        <w:t>Trelleborg</w:t>
      </w:r>
      <w:proofErr w:type="spellEnd"/>
      <w:r w:rsidRPr="00311EEC">
        <w:rPr>
          <w:rFonts w:ascii="Arial" w:hAnsi="Arial" w:cs="Arial"/>
        </w:rPr>
        <w:t>. Na základě výsledku kontroly bude vystaven dobropis k vadné hadici a bude fakturována případně dodaná náhradní hadice</w:t>
      </w:r>
    </w:p>
    <w:p w14:paraId="72CD3C79" w14:textId="740A393E" w:rsidR="00A455FF" w:rsidRPr="00311EEC" w:rsidRDefault="00F71E07" w:rsidP="00E866AA">
      <w:pPr>
        <w:pStyle w:val="22uroven"/>
        <w:ind w:left="567" w:hanging="567"/>
        <w:rPr>
          <w:rFonts w:ascii="Arial" w:hAnsi="Arial" w:cs="Arial"/>
        </w:rPr>
      </w:pPr>
      <w:r w:rsidRPr="00311EEC">
        <w:rPr>
          <w:rFonts w:ascii="Arial" w:hAnsi="Arial" w:cs="Arial"/>
        </w:rPr>
        <w:t xml:space="preserve">Na jiné </w:t>
      </w:r>
      <w:r w:rsidR="00A455FF" w:rsidRPr="00311EEC">
        <w:rPr>
          <w:rFonts w:ascii="Arial" w:hAnsi="Arial" w:cs="Arial"/>
        </w:rPr>
        <w:t>zboží</w:t>
      </w:r>
      <w:r w:rsidRPr="00311EEC">
        <w:rPr>
          <w:rFonts w:ascii="Arial" w:hAnsi="Arial" w:cs="Arial"/>
        </w:rPr>
        <w:t>, než jsou hadice</w:t>
      </w:r>
      <w:r w:rsidR="00261842" w:rsidRPr="00311EEC">
        <w:rPr>
          <w:rFonts w:ascii="Arial" w:hAnsi="Arial" w:cs="Arial"/>
        </w:rPr>
        <w:t xml:space="preserve"> </w:t>
      </w:r>
      <w:proofErr w:type="spellStart"/>
      <w:r w:rsidR="00261842" w:rsidRPr="00311EEC">
        <w:rPr>
          <w:rFonts w:ascii="Arial" w:hAnsi="Arial" w:cs="Arial"/>
        </w:rPr>
        <w:t>Trelleborg</w:t>
      </w:r>
      <w:proofErr w:type="spellEnd"/>
      <w:r w:rsidRPr="00311EEC">
        <w:rPr>
          <w:rFonts w:ascii="Arial" w:hAnsi="Arial" w:cs="Arial"/>
        </w:rPr>
        <w:t>, poskytuje zhotovitel záruku</w:t>
      </w:r>
      <w:r w:rsidR="00A455FF" w:rsidRPr="00311EEC">
        <w:rPr>
          <w:rFonts w:ascii="Arial" w:hAnsi="Arial" w:cs="Arial"/>
        </w:rPr>
        <w:t xml:space="preserve"> v délce trvání </w:t>
      </w:r>
      <w:r w:rsidR="00BB5E12" w:rsidRPr="00311EEC">
        <w:rPr>
          <w:rFonts w:ascii="Arial" w:hAnsi="Arial" w:cs="Arial"/>
        </w:rPr>
        <w:t>12 měsíců</w:t>
      </w:r>
      <w:r w:rsidR="00133979" w:rsidRPr="00311EEC">
        <w:rPr>
          <w:rFonts w:ascii="Arial" w:hAnsi="Arial" w:cs="Arial"/>
        </w:rPr>
        <w:t xml:space="preserve"> </w:t>
      </w:r>
      <w:r w:rsidR="00A455FF" w:rsidRPr="00311EEC">
        <w:rPr>
          <w:rFonts w:ascii="Arial" w:hAnsi="Arial" w:cs="Arial"/>
        </w:rPr>
        <w:t xml:space="preserve">od předání tohoto zboží. </w:t>
      </w:r>
      <w:r w:rsidR="00446B9C" w:rsidRPr="00311EEC">
        <w:rPr>
          <w:rFonts w:ascii="Arial" w:hAnsi="Arial" w:cs="Arial"/>
        </w:rPr>
        <w:t>Předáním zboží se v tomto případě rozumí okamžik podpisu protokolu, v němž bude soupis použitého zboží k</w:t>
      </w:r>
      <w:r w:rsidR="004C631F" w:rsidRPr="00311EEC">
        <w:rPr>
          <w:rFonts w:ascii="Arial" w:hAnsi="Arial" w:cs="Arial"/>
        </w:rPr>
        <w:t> </w:t>
      </w:r>
      <w:r w:rsidR="00446B9C" w:rsidRPr="00311EEC">
        <w:rPr>
          <w:rFonts w:ascii="Arial" w:hAnsi="Arial" w:cs="Arial"/>
        </w:rPr>
        <w:t>opravě</w:t>
      </w:r>
      <w:r w:rsidR="004C631F" w:rsidRPr="00311EEC">
        <w:rPr>
          <w:rFonts w:ascii="Arial" w:hAnsi="Arial" w:cs="Arial"/>
        </w:rPr>
        <w:t xml:space="preserve"> nebo objednaného náhradního dílu</w:t>
      </w:r>
      <w:r w:rsidR="00446B9C" w:rsidRPr="00311EEC">
        <w:rPr>
          <w:rFonts w:ascii="Arial" w:hAnsi="Arial" w:cs="Arial"/>
        </w:rPr>
        <w:t xml:space="preserve">. </w:t>
      </w:r>
    </w:p>
    <w:p w14:paraId="47FEE771" w14:textId="2D51EC19" w:rsidR="00D17C47" w:rsidRPr="00311EEC" w:rsidRDefault="00446B9C" w:rsidP="00A455FF">
      <w:pPr>
        <w:pStyle w:val="22uroven"/>
        <w:ind w:left="567" w:hanging="567"/>
        <w:rPr>
          <w:rFonts w:ascii="Arial" w:hAnsi="Arial" w:cs="Arial"/>
        </w:rPr>
      </w:pPr>
      <w:r w:rsidRPr="00311EEC">
        <w:rPr>
          <w:rFonts w:ascii="Arial" w:hAnsi="Arial" w:cs="Arial"/>
        </w:rPr>
        <w:t xml:space="preserve">Zhotovitel dále poskytuje záruku za služby v délce trvání </w:t>
      </w:r>
      <w:r w:rsidR="00BB5E12" w:rsidRPr="00311EEC">
        <w:rPr>
          <w:rFonts w:ascii="Arial" w:hAnsi="Arial" w:cs="Arial"/>
        </w:rPr>
        <w:t>6 měsíců</w:t>
      </w:r>
      <w:r w:rsidRPr="00311EEC">
        <w:rPr>
          <w:rFonts w:ascii="Arial" w:hAnsi="Arial" w:cs="Arial"/>
        </w:rPr>
        <w:t xml:space="preserve"> od podpisu servisního protokolu</w:t>
      </w:r>
      <w:r w:rsidR="008B4AEC" w:rsidRPr="00311EEC">
        <w:rPr>
          <w:rFonts w:ascii="Arial" w:hAnsi="Arial" w:cs="Arial"/>
        </w:rPr>
        <w:t>, s výjimkou závady způsobené provozováním.</w:t>
      </w:r>
    </w:p>
    <w:p w14:paraId="09F56812" w14:textId="4BEF541D" w:rsidR="00446B9C" w:rsidRPr="00311EEC" w:rsidRDefault="00D17C47" w:rsidP="00F91A9E">
      <w:pPr>
        <w:pStyle w:val="22uroven"/>
        <w:ind w:left="567" w:hanging="567"/>
        <w:rPr>
          <w:rFonts w:ascii="Arial" w:hAnsi="Arial" w:cs="Arial"/>
        </w:rPr>
      </w:pPr>
      <w:r w:rsidRPr="00311EEC">
        <w:rPr>
          <w:rFonts w:ascii="Arial" w:hAnsi="Arial" w:cs="Arial"/>
        </w:rPr>
        <w:t xml:space="preserve">O uznání či neuznání záruky </w:t>
      </w:r>
      <w:r w:rsidR="00362121" w:rsidRPr="00311EEC">
        <w:rPr>
          <w:rFonts w:ascii="Arial" w:hAnsi="Arial" w:cs="Arial"/>
        </w:rPr>
        <w:t xml:space="preserve">za </w:t>
      </w:r>
      <w:r w:rsidRPr="00311EEC">
        <w:rPr>
          <w:rFonts w:ascii="Arial" w:hAnsi="Arial" w:cs="Arial"/>
        </w:rPr>
        <w:t xml:space="preserve">opravy rozhoduje výrobce reklamovaného dílu, v případě nesouhlasu objednatele rozhoduje spor soud, pokud se smluvní strany nedohodnou jinak. </w:t>
      </w:r>
    </w:p>
    <w:p w14:paraId="4695D5BC" w14:textId="77777777" w:rsidR="00A455FF" w:rsidRPr="00311EEC" w:rsidRDefault="000A25CC" w:rsidP="00A455FF">
      <w:pPr>
        <w:pStyle w:val="11uroven"/>
        <w:rPr>
          <w:rFonts w:ascii="Arial" w:hAnsi="Arial" w:cs="Arial"/>
        </w:rPr>
      </w:pPr>
      <w:r w:rsidRPr="00311EEC">
        <w:rPr>
          <w:rFonts w:ascii="Arial" w:hAnsi="Arial" w:cs="Arial"/>
        </w:rPr>
        <w:t xml:space="preserve">Odpovědnost za vady </w:t>
      </w:r>
    </w:p>
    <w:p w14:paraId="7D3556CC" w14:textId="5E216992" w:rsidR="00806EDB" w:rsidRPr="00806EDB" w:rsidRDefault="00571F42" w:rsidP="00806EDB">
      <w:pPr>
        <w:pStyle w:val="22uroven"/>
        <w:ind w:left="567" w:hanging="567"/>
        <w:rPr>
          <w:rFonts w:ascii="Arial" w:hAnsi="Arial" w:cs="Arial"/>
        </w:rPr>
      </w:pPr>
      <w:r>
        <w:rPr>
          <w:rFonts w:ascii="Arial" w:hAnsi="Arial" w:cs="Arial"/>
        </w:rPr>
        <w:t>Zhotovitel</w:t>
      </w:r>
      <w:r w:rsidR="00806EDB" w:rsidRPr="00806EDB">
        <w:rPr>
          <w:rFonts w:ascii="Arial" w:hAnsi="Arial" w:cs="Arial"/>
        </w:rPr>
        <w:t xml:space="preserve"> se zavazuje, že </w:t>
      </w:r>
      <w:r>
        <w:rPr>
          <w:rFonts w:ascii="Arial" w:hAnsi="Arial" w:cs="Arial"/>
        </w:rPr>
        <w:t>plnění</w:t>
      </w:r>
      <w:r w:rsidR="00806EDB" w:rsidRPr="00806EDB">
        <w:rPr>
          <w:rFonts w:ascii="Arial" w:hAnsi="Arial" w:cs="Arial"/>
        </w:rPr>
        <w:t xml:space="preserve"> bude předáno </w:t>
      </w:r>
      <w:r>
        <w:rPr>
          <w:rFonts w:ascii="Arial" w:hAnsi="Arial" w:cs="Arial"/>
        </w:rPr>
        <w:t>objednateli</w:t>
      </w:r>
      <w:r w:rsidR="00806EDB" w:rsidRPr="00806EDB">
        <w:rPr>
          <w:rFonts w:ascii="Arial" w:hAnsi="Arial" w:cs="Arial"/>
        </w:rPr>
        <w:t xml:space="preserve"> bez vad a dále, že bude mít vlastnosti stanovené </w:t>
      </w:r>
      <w:r w:rsidR="0071049E">
        <w:rPr>
          <w:rFonts w:ascii="Arial" w:hAnsi="Arial" w:cs="Arial"/>
        </w:rPr>
        <w:t>smlouvou</w:t>
      </w:r>
      <w:r w:rsidR="00806EDB" w:rsidRPr="00806EDB">
        <w:rPr>
          <w:rFonts w:ascii="Arial" w:hAnsi="Arial" w:cs="Arial"/>
        </w:rPr>
        <w:t>.</w:t>
      </w:r>
    </w:p>
    <w:p w14:paraId="024FD795" w14:textId="2B5842B9" w:rsidR="00806EDB" w:rsidRPr="00806EDB" w:rsidRDefault="00806EDB" w:rsidP="00806EDB">
      <w:pPr>
        <w:pStyle w:val="22uroven"/>
        <w:ind w:left="567" w:hanging="567"/>
        <w:rPr>
          <w:rFonts w:ascii="Arial" w:hAnsi="Arial" w:cs="Arial"/>
        </w:rPr>
      </w:pPr>
      <w:r w:rsidRPr="00806EDB">
        <w:rPr>
          <w:rFonts w:ascii="Arial" w:hAnsi="Arial" w:cs="Arial"/>
        </w:rPr>
        <w:t xml:space="preserve">Zjevné vady </w:t>
      </w:r>
      <w:r w:rsidR="00571F42">
        <w:rPr>
          <w:rFonts w:ascii="Arial" w:hAnsi="Arial" w:cs="Arial"/>
        </w:rPr>
        <w:t>plnění</w:t>
      </w:r>
      <w:r w:rsidRPr="00806EDB">
        <w:rPr>
          <w:rFonts w:ascii="Arial" w:hAnsi="Arial" w:cs="Arial"/>
        </w:rPr>
        <w:t xml:space="preserve"> je </w:t>
      </w:r>
      <w:r w:rsidR="00571F42">
        <w:rPr>
          <w:rFonts w:ascii="Arial" w:hAnsi="Arial" w:cs="Arial"/>
        </w:rPr>
        <w:t>objednatel</w:t>
      </w:r>
      <w:r w:rsidRPr="00806EDB">
        <w:rPr>
          <w:rFonts w:ascii="Arial" w:hAnsi="Arial" w:cs="Arial"/>
        </w:rPr>
        <w:t xml:space="preserve"> povinen oznámit při </w:t>
      </w:r>
      <w:r w:rsidR="00571F42">
        <w:rPr>
          <w:rFonts w:ascii="Arial" w:hAnsi="Arial" w:cs="Arial"/>
        </w:rPr>
        <w:t>podpisu servisního protokolu</w:t>
      </w:r>
      <w:r w:rsidRPr="00806EDB">
        <w:rPr>
          <w:rFonts w:ascii="Arial" w:hAnsi="Arial" w:cs="Arial"/>
        </w:rPr>
        <w:t xml:space="preserve">. </w:t>
      </w:r>
      <w:r w:rsidR="00571F42">
        <w:rPr>
          <w:rFonts w:ascii="Arial" w:hAnsi="Arial" w:cs="Arial"/>
        </w:rPr>
        <w:t>Objednatel</w:t>
      </w:r>
      <w:r w:rsidRPr="00806EDB">
        <w:rPr>
          <w:rFonts w:ascii="Arial" w:hAnsi="Arial" w:cs="Arial"/>
        </w:rPr>
        <w:t xml:space="preserve"> je oprávněn objednané </w:t>
      </w:r>
      <w:r w:rsidR="00571F42">
        <w:rPr>
          <w:rFonts w:ascii="Arial" w:hAnsi="Arial" w:cs="Arial"/>
        </w:rPr>
        <w:t>plnění</w:t>
      </w:r>
      <w:r w:rsidRPr="00806EDB">
        <w:rPr>
          <w:rFonts w:ascii="Arial" w:hAnsi="Arial" w:cs="Arial"/>
        </w:rPr>
        <w:t xml:space="preserve"> nepřevzít v případě zjevných vad takového rozsahu, že </w:t>
      </w:r>
      <w:r w:rsidR="00F91A9E">
        <w:rPr>
          <w:rFonts w:ascii="Arial" w:hAnsi="Arial" w:cs="Arial"/>
        </w:rPr>
        <w:t>vozidlo</w:t>
      </w:r>
      <w:r w:rsidR="00571F42">
        <w:rPr>
          <w:rFonts w:ascii="Arial" w:hAnsi="Arial" w:cs="Arial"/>
        </w:rPr>
        <w:t xml:space="preserve"> nebude v </w:t>
      </w:r>
      <w:r w:rsidRPr="00806EDB">
        <w:rPr>
          <w:rFonts w:ascii="Arial" w:hAnsi="Arial" w:cs="Arial"/>
        </w:rPr>
        <w:t xml:space="preserve">důsledku těchto vad </w:t>
      </w:r>
      <w:r w:rsidR="00AE1FE4">
        <w:rPr>
          <w:rFonts w:ascii="Arial" w:hAnsi="Arial" w:cs="Arial"/>
        </w:rPr>
        <w:t>funkční</w:t>
      </w:r>
      <w:r w:rsidRPr="00806EDB">
        <w:rPr>
          <w:rFonts w:ascii="Arial" w:hAnsi="Arial" w:cs="Arial"/>
        </w:rPr>
        <w:t>.</w:t>
      </w:r>
    </w:p>
    <w:p w14:paraId="4C0E3230" w14:textId="09D1F18D" w:rsidR="00806EDB" w:rsidRPr="00806EDB" w:rsidRDefault="00806EDB" w:rsidP="00806EDB">
      <w:pPr>
        <w:pStyle w:val="22uroven"/>
        <w:ind w:left="567" w:hanging="567"/>
        <w:rPr>
          <w:rFonts w:ascii="Arial" w:hAnsi="Arial" w:cs="Arial"/>
        </w:rPr>
      </w:pPr>
      <w:r w:rsidRPr="00806EDB">
        <w:rPr>
          <w:rFonts w:ascii="Arial" w:hAnsi="Arial" w:cs="Arial"/>
        </w:rPr>
        <w:t xml:space="preserve">V ostatních případech je </w:t>
      </w:r>
      <w:r w:rsidR="00960AE4">
        <w:rPr>
          <w:rFonts w:ascii="Arial" w:hAnsi="Arial" w:cs="Arial"/>
        </w:rPr>
        <w:t>objednatel</w:t>
      </w:r>
      <w:r w:rsidRPr="00806EDB">
        <w:rPr>
          <w:rFonts w:ascii="Arial" w:hAnsi="Arial" w:cs="Arial"/>
        </w:rPr>
        <w:t xml:space="preserve"> povinen reklamovat vady bez zbytečného odkladu po jejich zjištění. Oznámení vad musí být zasláno </w:t>
      </w:r>
      <w:r w:rsidR="00960AE4">
        <w:rPr>
          <w:rFonts w:ascii="Arial" w:hAnsi="Arial" w:cs="Arial"/>
        </w:rPr>
        <w:t>zhotoviteli</w:t>
      </w:r>
      <w:r w:rsidRPr="00806EDB">
        <w:rPr>
          <w:rFonts w:ascii="Arial" w:hAnsi="Arial" w:cs="Arial"/>
        </w:rPr>
        <w:t xml:space="preserve"> písemně.</w:t>
      </w:r>
      <w:r w:rsidR="00DD1E2C">
        <w:rPr>
          <w:rFonts w:ascii="Arial" w:hAnsi="Arial" w:cs="Arial"/>
        </w:rPr>
        <w:t xml:space="preserve"> </w:t>
      </w:r>
    </w:p>
    <w:p w14:paraId="57A84B15" w14:textId="77777777" w:rsidR="00806EDB" w:rsidRDefault="00806EDB" w:rsidP="00806EDB">
      <w:pPr>
        <w:pStyle w:val="22uroven"/>
        <w:ind w:left="567" w:hanging="567"/>
        <w:rPr>
          <w:rFonts w:ascii="Arial" w:hAnsi="Arial" w:cs="Arial"/>
        </w:rPr>
      </w:pPr>
      <w:r w:rsidRPr="00806EDB">
        <w:rPr>
          <w:rFonts w:ascii="Arial" w:hAnsi="Arial" w:cs="Arial"/>
        </w:rPr>
        <w:lastRenderedPageBreak/>
        <w:t>Tímto nejsou dotčena práva z vadného plnění a právo na náhradu škody dle platných právních předpisů.</w:t>
      </w:r>
    </w:p>
    <w:p w14:paraId="6E5547D5" w14:textId="77777777" w:rsidR="00D87100" w:rsidRPr="000B2E6F" w:rsidRDefault="00D87100" w:rsidP="00A51C5B">
      <w:pPr>
        <w:pStyle w:val="11uroven"/>
        <w:rPr>
          <w:rFonts w:ascii="Arial" w:hAnsi="Arial" w:cs="Arial"/>
        </w:rPr>
      </w:pPr>
      <w:r w:rsidRPr="000B2E6F">
        <w:rPr>
          <w:rFonts w:ascii="Arial" w:hAnsi="Arial" w:cs="Arial"/>
        </w:rPr>
        <w:t>Ostatní ujednání</w:t>
      </w:r>
    </w:p>
    <w:p w14:paraId="45253B28" w14:textId="17215BFE" w:rsidR="00AB2435" w:rsidRPr="00AB2435" w:rsidRDefault="00AB2435" w:rsidP="00AB2435">
      <w:pPr>
        <w:pStyle w:val="22uroven"/>
        <w:ind w:left="567" w:hanging="567"/>
        <w:rPr>
          <w:rFonts w:ascii="Arial" w:hAnsi="Arial" w:cs="Arial"/>
        </w:rPr>
      </w:pPr>
      <w:r>
        <w:rPr>
          <w:rFonts w:ascii="Arial" w:hAnsi="Arial" w:cs="Arial"/>
        </w:rPr>
        <w:t xml:space="preserve">Objednatel se zavazuje uvádět do objednávky na </w:t>
      </w:r>
      <w:r w:rsidR="006A64DF">
        <w:rPr>
          <w:rFonts w:ascii="Arial" w:hAnsi="Arial" w:cs="Arial"/>
        </w:rPr>
        <w:t>pravidelné servisní prohlídky nebo opravy</w:t>
      </w:r>
      <w:r>
        <w:rPr>
          <w:rFonts w:ascii="Arial" w:hAnsi="Arial" w:cs="Arial"/>
        </w:rPr>
        <w:t xml:space="preserve"> vždy typ vozidla, výrobní číslo, stav tachometru a popis závady. </w:t>
      </w:r>
    </w:p>
    <w:p w14:paraId="58B1A319" w14:textId="44D6E2C2" w:rsidR="00B1282D" w:rsidRPr="000B2E6F" w:rsidRDefault="00B1282D" w:rsidP="00B1282D">
      <w:pPr>
        <w:pStyle w:val="22uroven"/>
        <w:ind w:left="567" w:hanging="567"/>
        <w:rPr>
          <w:rFonts w:ascii="Arial" w:hAnsi="Arial" w:cs="Arial"/>
        </w:rPr>
      </w:pPr>
      <w:r w:rsidRPr="000B2E6F">
        <w:rPr>
          <w:rFonts w:ascii="Arial" w:hAnsi="Arial" w:cs="Arial"/>
        </w:rPr>
        <w:t xml:space="preserve">Vznikne-li </w:t>
      </w:r>
      <w:r w:rsidR="00D9204A">
        <w:rPr>
          <w:rFonts w:ascii="Arial" w:hAnsi="Arial" w:cs="Arial"/>
        </w:rPr>
        <w:t>zhotoviteli</w:t>
      </w:r>
      <w:r w:rsidRPr="000B2E6F">
        <w:rPr>
          <w:rFonts w:ascii="Arial" w:hAnsi="Arial" w:cs="Arial"/>
        </w:rPr>
        <w:t xml:space="preserve"> při plnění předmětu </w:t>
      </w:r>
      <w:r w:rsidR="001C1490">
        <w:rPr>
          <w:rFonts w:ascii="Arial" w:hAnsi="Arial" w:cs="Arial"/>
        </w:rPr>
        <w:t>této smlouvy</w:t>
      </w:r>
      <w:r w:rsidRPr="000B2E6F">
        <w:rPr>
          <w:rFonts w:ascii="Arial" w:hAnsi="Arial" w:cs="Arial"/>
        </w:rPr>
        <w:t xml:space="preserve"> odpad, je </w:t>
      </w:r>
      <w:r w:rsidR="00CD35ED">
        <w:rPr>
          <w:rFonts w:ascii="Arial" w:hAnsi="Arial" w:cs="Arial"/>
        </w:rPr>
        <w:t>zhotovitel</w:t>
      </w:r>
      <w:r w:rsidRPr="000B2E6F">
        <w:rPr>
          <w:rFonts w:ascii="Arial" w:hAnsi="Arial" w:cs="Arial"/>
        </w:rPr>
        <w:t xml:space="preserve"> považován za jeho původce a je povinen takto vzniklý odpad začlenit do své evidence odpadů a dále s ním nakládat v souladu s platnou legislativou. </w:t>
      </w:r>
      <w:r w:rsidR="00D9204A">
        <w:rPr>
          <w:rFonts w:ascii="Arial" w:hAnsi="Arial" w:cs="Arial"/>
        </w:rPr>
        <w:t>Zhotovitel</w:t>
      </w:r>
      <w:r w:rsidRPr="000B2E6F">
        <w:rPr>
          <w:rFonts w:ascii="Arial" w:hAnsi="Arial" w:cs="Arial"/>
        </w:rPr>
        <w:t xml:space="preserve"> se stává vlastníkem vzniklého odpadu nejpozději okamžikem jeho vzniku. </w:t>
      </w:r>
      <w:r w:rsidR="00D9204A">
        <w:rPr>
          <w:rFonts w:ascii="Arial" w:hAnsi="Arial" w:cs="Arial"/>
        </w:rPr>
        <w:t>Objednatel</w:t>
      </w:r>
      <w:r w:rsidRPr="000B2E6F">
        <w:rPr>
          <w:rFonts w:ascii="Arial" w:hAnsi="Arial" w:cs="Arial"/>
        </w:rPr>
        <w:t xml:space="preserve"> není původcem odpadu. </w:t>
      </w:r>
    </w:p>
    <w:p w14:paraId="31CAE580" w14:textId="451C4BEF" w:rsidR="00055AFD" w:rsidRPr="000B2E6F" w:rsidRDefault="00D9204A" w:rsidP="0087125D">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je podnikatelem a uzavírá </w:t>
      </w:r>
      <w:r w:rsidR="002264D6">
        <w:rPr>
          <w:rFonts w:ascii="Arial" w:hAnsi="Arial" w:cs="Arial"/>
        </w:rPr>
        <w:t>smlouvu</w:t>
      </w:r>
      <w:r w:rsidR="00D87100" w:rsidRPr="000B2E6F">
        <w:rPr>
          <w:rFonts w:ascii="Arial" w:hAnsi="Arial" w:cs="Arial"/>
        </w:rPr>
        <w:t xml:space="preserve"> při svém podnikání a na </w:t>
      </w:r>
      <w:r w:rsidR="002264D6">
        <w:rPr>
          <w:rFonts w:ascii="Arial" w:hAnsi="Arial" w:cs="Arial"/>
        </w:rPr>
        <w:t>smlouvu</w:t>
      </w:r>
      <w:r w:rsidR="00D87100" w:rsidRPr="000B2E6F">
        <w:rPr>
          <w:rFonts w:ascii="Arial" w:hAnsi="Arial" w:cs="Arial"/>
        </w:rPr>
        <w:t xml:space="preserve"> se tudíž neuplatní ustanovení § 1793 odst. 1 </w:t>
      </w:r>
      <w:r w:rsidR="00055AFD" w:rsidRPr="000B2E6F">
        <w:rPr>
          <w:rFonts w:ascii="Arial" w:hAnsi="Arial" w:cs="Arial"/>
        </w:rPr>
        <w:t>zákona č. 89/2012 Sb., občanský zákoník, ve znění pozdějších předpisů, (dále jako „občanský zákoník“).</w:t>
      </w:r>
    </w:p>
    <w:p w14:paraId="4FD33D29" w14:textId="6B2A9952" w:rsidR="00D87100" w:rsidRPr="000B2E6F" w:rsidRDefault="00D9204A" w:rsidP="0087125D">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prohlašuje, že na sebe přebírá nebezpečí změny okolnosti podle ustanovení § 1765 občanského zákoníku.</w:t>
      </w:r>
    </w:p>
    <w:p w14:paraId="75DE29AE" w14:textId="29EFF53F" w:rsidR="00D87100" w:rsidRPr="000B2E6F" w:rsidRDefault="00D9204A" w:rsidP="00A33992">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se zavazuje, že:</w:t>
      </w:r>
    </w:p>
    <w:p w14:paraId="66F1E59B" w14:textId="5102FFCC" w:rsidR="00B348A0" w:rsidRDefault="00D87100" w:rsidP="00B348A0">
      <w:pPr>
        <w:pStyle w:val="odrka"/>
        <w:rPr>
          <w:rFonts w:ascii="Arial" w:hAnsi="Arial" w:cs="Arial"/>
          <w:szCs w:val="20"/>
        </w:rPr>
      </w:pPr>
      <w:r w:rsidRPr="000B2E6F">
        <w:rPr>
          <w:rFonts w:ascii="Arial" w:hAnsi="Arial" w:cs="Arial"/>
          <w:szCs w:val="20"/>
        </w:rPr>
        <w:t xml:space="preserve">zajistí </w:t>
      </w:r>
      <w:r w:rsidR="00D9204A">
        <w:rPr>
          <w:rFonts w:ascii="Arial" w:hAnsi="Arial" w:cs="Arial"/>
          <w:szCs w:val="20"/>
        </w:rPr>
        <w:t xml:space="preserve">provedení </w:t>
      </w:r>
      <w:r w:rsidR="004C62E4">
        <w:rPr>
          <w:rFonts w:ascii="Arial" w:hAnsi="Arial" w:cs="Arial"/>
          <w:szCs w:val="20"/>
        </w:rPr>
        <w:t>pravidelných servisních</w:t>
      </w:r>
      <w:r w:rsidR="00D9204A">
        <w:rPr>
          <w:rFonts w:ascii="Arial" w:hAnsi="Arial" w:cs="Arial"/>
          <w:szCs w:val="20"/>
        </w:rPr>
        <w:t xml:space="preserve"> prohlídek, oprav a dodávek náhradních dílů</w:t>
      </w:r>
      <w:r w:rsidRPr="000B2E6F">
        <w:rPr>
          <w:rFonts w:ascii="Arial" w:hAnsi="Arial" w:cs="Arial"/>
          <w:szCs w:val="20"/>
        </w:rPr>
        <w:t xml:space="preserve"> v souladu s obecně závaznými právními předpisy v oblasti bezpečnosti a ochrany zdraví při práci (BOZP), požární ochrany (PO) a životního prostředí (ŽP)</w:t>
      </w:r>
      <w:r w:rsidR="00B348A0" w:rsidRPr="000B2E6F">
        <w:rPr>
          <w:rFonts w:ascii="Arial" w:hAnsi="Arial" w:cs="Arial"/>
          <w:szCs w:val="20"/>
        </w:rPr>
        <w:t>,</w:t>
      </w:r>
    </w:p>
    <w:p w14:paraId="4162EEF6" w14:textId="2BCDACD0" w:rsidR="00DF2D88" w:rsidRPr="00DF2D88" w:rsidRDefault="00DF2D88" w:rsidP="00DF2D88">
      <w:pPr>
        <w:pStyle w:val="odrka"/>
        <w:rPr>
          <w:rFonts w:ascii="Arial" w:hAnsi="Arial" w:cs="Arial"/>
          <w:szCs w:val="20"/>
        </w:rPr>
      </w:pPr>
      <w:r w:rsidRPr="00DF2D88">
        <w:rPr>
          <w:rFonts w:ascii="Arial" w:hAnsi="Arial" w:cs="Arial"/>
          <w:szCs w:val="20"/>
        </w:rPr>
        <w:t>zajistí bezpečnost a ochranu zdraví při práci svých pracovníků, kteří provádějí práci ve smyslu předmětu smlouvy a zabezpečí jejich vybavení ochrannými pomůckami a jejich</w:t>
      </w:r>
      <w:r>
        <w:rPr>
          <w:rFonts w:ascii="Arial" w:hAnsi="Arial" w:cs="Arial"/>
          <w:szCs w:val="20"/>
        </w:rPr>
        <w:t xml:space="preserve"> proškolení předpisy BOZP a PO,</w:t>
      </w:r>
    </w:p>
    <w:p w14:paraId="69024CA3" w14:textId="00674569" w:rsidR="00D87100" w:rsidRDefault="00D87100" w:rsidP="00A132B5">
      <w:pPr>
        <w:pStyle w:val="odrka"/>
        <w:rPr>
          <w:rFonts w:ascii="Arial" w:hAnsi="Arial" w:cs="Arial"/>
          <w:szCs w:val="20"/>
        </w:rPr>
      </w:pPr>
      <w:r w:rsidRPr="000B2E6F">
        <w:rPr>
          <w:rFonts w:ascii="Arial" w:hAnsi="Arial" w:cs="Arial"/>
          <w:szCs w:val="20"/>
        </w:rPr>
        <w:t xml:space="preserve">bude v areálech </w:t>
      </w:r>
      <w:r w:rsidR="00D9204A">
        <w:rPr>
          <w:rFonts w:ascii="Arial" w:hAnsi="Arial" w:cs="Arial"/>
          <w:szCs w:val="20"/>
        </w:rPr>
        <w:t>objednatele</w:t>
      </w:r>
      <w:r w:rsidRPr="000B2E6F">
        <w:rPr>
          <w:rFonts w:ascii="Arial" w:hAnsi="Arial" w:cs="Arial"/>
          <w:szCs w:val="20"/>
        </w:rPr>
        <w:t xml:space="preserve"> jednat v souladu s pokyny, se kterými bude prokazatelně seznámen</w:t>
      </w:r>
      <w:r w:rsidR="00DF2D88">
        <w:rPr>
          <w:rFonts w:ascii="Arial" w:hAnsi="Arial" w:cs="Arial"/>
          <w:szCs w:val="20"/>
        </w:rPr>
        <w:t>,</w:t>
      </w:r>
    </w:p>
    <w:p w14:paraId="1328DA74" w14:textId="12F72623" w:rsidR="00DF2D88" w:rsidRPr="00DF2D88" w:rsidRDefault="00DF2D88" w:rsidP="00DF2D88">
      <w:pPr>
        <w:pStyle w:val="odrka"/>
        <w:rPr>
          <w:rFonts w:ascii="Arial" w:hAnsi="Arial" w:cs="Arial"/>
          <w:szCs w:val="20"/>
        </w:rPr>
      </w:pPr>
      <w:r w:rsidRPr="00DF2D88">
        <w:rPr>
          <w:rFonts w:ascii="Arial" w:hAnsi="Arial" w:cs="Arial"/>
          <w:szCs w:val="20"/>
        </w:rPr>
        <w:t>používat při realizaci díla pouze stroje a zaří</w:t>
      </w:r>
      <w:r>
        <w:rPr>
          <w:rFonts w:ascii="Arial" w:hAnsi="Arial" w:cs="Arial"/>
          <w:szCs w:val="20"/>
        </w:rPr>
        <w:t>zení schopné bezpečného provozu,</w:t>
      </w:r>
      <w:r w:rsidRPr="00DF2D88">
        <w:rPr>
          <w:rFonts w:ascii="Arial" w:hAnsi="Arial" w:cs="Arial"/>
          <w:szCs w:val="20"/>
        </w:rPr>
        <w:t xml:space="preserve"> </w:t>
      </w:r>
    </w:p>
    <w:p w14:paraId="14DE6AD2" w14:textId="0A526742" w:rsidR="00DF2D88" w:rsidRPr="005C3ECE" w:rsidRDefault="00B41F69" w:rsidP="00B41F69">
      <w:pPr>
        <w:pStyle w:val="odrka"/>
        <w:rPr>
          <w:rFonts w:ascii="Arial" w:hAnsi="Arial" w:cs="Arial"/>
          <w:szCs w:val="20"/>
        </w:rPr>
      </w:pPr>
      <w:r w:rsidRPr="00B41F69">
        <w:rPr>
          <w:rFonts w:ascii="Arial" w:hAnsi="Arial" w:cs="Arial"/>
          <w:szCs w:val="20"/>
        </w:rPr>
        <w:t>v případě závady vozidla, která jej odstaví z provozu, se zhoto</w:t>
      </w:r>
      <w:r w:rsidR="007C3551">
        <w:rPr>
          <w:rFonts w:ascii="Arial" w:hAnsi="Arial" w:cs="Arial"/>
          <w:szCs w:val="20"/>
        </w:rPr>
        <w:t>vitel zavazuje, že se dostaví k </w:t>
      </w:r>
      <w:r w:rsidRPr="00B41F69">
        <w:rPr>
          <w:rFonts w:ascii="Arial" w:hAnsi="Arial" w:cs="Arial"/>
          <w:szCs w:val="20"/>
        </w:rPr>
        <w:t xml:space="preserve">opravě v termínu dohodnutém </w:t>
      </w:r>
      <w:r w:rsidRPr="005C3ECE">
        <w:rPr>
          <w:rFonts w:ascii="Arial" w:hAnsi="Arial" w:cs="Arial"/>
          <w:szCs w:val="20"/>
        </w:rPr>
        <w:t xml:space="preserve">s objednatelem, nejpozději však do 48 hodin, pokud je nahlášeno ve všední den v pracovní dobu, pracovní doba je PO-PA </w:t>
      </w:r>
      <w:r w:rsidR="005C3ECE" w:rsidRPr="005C3ECE">
        <w:rPr>
          <w:rFonts w:ascii="Arial" w:hAnsi="Arial" w:cs="Arial"/>
        </w:rPr>
        <w:t>6:30 – 14:30</w:t>
      </w:r>
      <w:r w:rsidR="005C3ECE">
        <w:rPr>
          <w:rFonts w:ascii="Arial" w:hAnsi="Arial" w:cs="Arial"/>
        </w:rPr>
        <w:t>,</w:t>
      </w:r>
    </w:p>
    <w:p w14:paraId="120968A1" w14:textId="2B53431E" w:rsidR="00B41F69" w:rsidRPr="00B41F69" w:rsidRDefault="00B41F69" w:rsidP="00B41F69">
      <w:pPr>
        <w:pStyle w:val="odrka"/>
        <w:rPr>
          <w:rFonts w:ascii="Arial" w:hAnsi="Arial" w:cs="Arial"/>
          <w:szCs w:val="20"/>
        </w:rPr>
      </w:pPr>
      <w:r w:rsidRPr="005C3ECE">
        <w:rPr>
          <w:rFonts w:ascii="Arial" w:hAnsi="Arial" w:cs="Arial"/>
          <w:szCs w:val="20"/>
        </w:rPr>
        <w:t>termíny pravidelných servisních prohlídek budou p</w:t>
      </w:r>
      <w:r w:rsidR="007C3551">
        <w:rPr>
          <w:rFonts w:ascii="Arial" w:hAnsi="Arial" w:cs="Arial"/>
          <w:szCs w:val="20"/>
        </w:rPr>
        <w:t>rovedeny v termínu dohodnutém s </w:t>
      </w:r>
      <w:r w:rsidRPr="005C3ECE">
        <w:rPr>
          <w:rFonts w:ascii="Arial" w:hAnsi="Arial" w:cs="Arial"/>
          <w:szCs w:val="20"/>
        </w:rPr>
        <w:t>objednatelem, nejpozději však do 15 pracovních dnů od dne objednání servisního</w:t>
      </w:r>
      <w:r w:rsidRPr="000C7DBA">
        <w:rPr>
          <w:rFonts w:ascii="Arial" w:hAnsi="Arial" w:cs="Arial"/>
          <w:szCs w:val="20"/>
        </w:rPr>
        <w:t xml:space="preserve"> zásahu objednatelem. Pokud zhotovitel z důvodu vázanosti opravy na dodávky náhradních dílů od třetích osob nebude schopen opravu provést v termínu dle předchozí věty, musí na tuto skutečnost objednatele upozornit a oznámit mu přiměřený termín, kdy bude schopen opravu dokončit. Tímto termínem pak bude zhotovitel již vázán.</w:t>
      </w:r>
      <w:r w:rsidRPr="00B41F69">
        <w:rPr>
          <w:rFonts w:ascii="Arial" w:hAnsi="Arial" w:cs="Arial"/>
          <w:szCs w:val="20"/>
        </w:rPr>
        <w:t xml:space="preserve">  </w:t>
      </w:r>
    </w:p>
    <w:p w14:paraId="1843078C" w14:textId="77777777" w:rsidR="00614DC0" w:rsidRPr="000B2E6F" w:rsidRDefault="00614DC0" w:rsidP="00A33992">
      <w:pPr>
        <w:pStyle w:val="22uroven"/>
        <w:ind w:left="567" w:hanging="567"/>
        <w:rPr>
          <w:rFonts w:ascii="Arial" w:hAnsi="Arial" w:cs="Arial"/>
        </w:rPr>
      </w:pPr>
      <w:r w:rsidRPr="000B2E6F">
        <w:rPr>
          <w:rFonts w:ascii="Arial" w:hAnsi="Arial" w:cs="Arial"/>
        </w:rPr>
        <w:t xml:space="preserve">Smluvní strany prohlašují, že dostojí svým závazkům, vyplývajícím ze zásady společensky odpovědného zadávání dle § 6 odst. 4 zákona </w:t>
      </w:r>
      <w:r w:rsidR="009F2B0B" w:rsidRPr="000B2E6F">
        <w:rPr>
          <w:rFonts w:ascii="Arial" w:hAnsi="Arial" w:cs="Arial"/>
        </w:rPr>
        <w:t>o zadávání veřejných zakázek</w:t>
      </w:r>
      <w:r w:rsidRPr="000B2E6F">
        <w:rPr>
          <w:rFonts w:ascii="Arial" w:hAnsi="Arial" w:cs="Arial"/>
        </w:rPr>
        <w:t>, a to zejména:</w:t>
      </w:r>
    </w:p>
    <w:p w14:paraId="5E8542C6"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95F99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3952D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D0403D4"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pro inovaci, tedy pro implementaci nového nebo značně zlepšeného produktu nebo služby</w:t>
      </w:r>
    </w:p>
    <w:p w14:paraId="0E13B868"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 xml:space="preserve">při plnění zakázky bude kladen důraz na dodržení postupů a použití materiálů zajišťujících kvalitu dodávky a tento postup doloží příslušnými doklady </w:t>
      </w:r>
    </w:p>
    <w:p w14:paraId="25961FD6" w14:textId="6202D79D" w:rsidR="00614DC0" w:rsidRPr="000B2E6F" w:rsidRDefault="00AE2288" w:rsidP="00A33992">
      <w:pPr>
        <w:pStyle w:val="22uroven"/>
        <w:ind w:left="567" w:hanging="567"/>
        <w:rPr>
          <w:rFonts w:ascii="Arial" w:hAnsi="Arial" w:cs="Arial"/>
        </w:rPr>
      </w:pPr>
      <w:r>
        <w:rPr>
          <w:rFonts w:ascii="Arial" w:hAnsi="Arial" w:cs="Arial"/>
        </w:rPr>
        <w:lastRenderedPageBreak/>
        <w:t>Zhotovitel</w:t>
      </w:r>
      <w:r w:rsidR="00614DC0" w:rsidRPr="000B2E6F">
        <w:rPr>
          <w:rFonts w:ascii="Arial" w:hAnsi="Arial" w:cs="Arial"/>
        </w:rPr>
        <w:t xml:space="preserve"> bere na vědomí a souhlasí s tím, že porušování uvedených povinností může být bráno jako podstatné porušení smluvního vztahu.</w:t>
      </w:r>
    </w:p>
    <w:p w14:paraId="0B50151C" w14:textId="3DC20D35" w:rsidR="00F96725" w:rsidRPr="000B2E6F" w:rsidRDefault="00AE2288" w:rsidP="00A33992">
      <w:pPr>
        <w:pStyle w:val="22uroven"/>
        <w:ind w:left="567" w:hanging="567"/>
        <w:rPr>
          <w:rFonts w:ascii="Arial" w:hAnsi="Arial" w:cs="Arial"/>
        </w:rPr>
      </w:pPr>
      <w:r>
        <w:rPr>
          <w:rFonts w:ascii="Arial" w:hAnsi="Arial" w:cs="Arial"/>
        </w:rPr>
        <w:t>Zhotovitel</w:t>
      </w:r>
      <w:r w:rsidR="00F96725" w:rsidRPr="000B2E6F">
        <w:rPr>
          <w:rFonts w:ascii="Arial" w:hAnsi="Arial" w:cs="Arial"/>
        </w:rPr>
        <w:t xml:space="preserve"> se zavazuje bezodkladně informovat </w:t>
      </w:r>
      <w:r>
        <w:rPr>
          <w:rFonts w:ascii="Arial" w:hAnsi="Arial" w:cs="Arial"/>
        </w:rPr>
        <w:t>objednatele</w:t>
      </w:r>
      <w:r w:rsidR="00F96725" w:rsidRPr="000B2E6F">
        <w:rPr>
          <w:rFonts w:ascii="Arial" w:hAnsi="Arial" w:cs="Arial"/>
        </w:rPr>
        <w:t xml:space="preserve"> o jakékoliv aktualizaci či změně jeho oprávnění k podnikání a to prokazatelným způsobem.</w:t>
      </w:r>
    </w:p>
    <w:p w14:paraId="1A4687C6" w14:textId="3CC31506" w:rsidR="00D87100" w:rsidRPr="000B2E6F" w:rsidRDefault="00614DC0" w:rsidP="00086D87">
      <w:pPr>
        <w:pStyle w:val="11uroven"/>
        <w:ind w:left="357" w:hanging="357"/>
        <w:rPr>
          <w:rFonts w:ascii="Arial" w:hAnsi="Arial" w:cs="Arial"/>
        </w:rPr>
      </w:pPr>
      <w:r w:rsidRPr="000B2E6F">
        <w:rPr>
          <w:rFonts w:ascii="Arial" w:hAnsi="Arial" w:cs="Arial"/>
        </w:rPr>
        <w:t xml:space="preserve">Účinnost </w:t>
      </w:r>
      <w:r w:rsidR="001C1490">
        <w:rPr>
          <w:rFonts w:ascii="Arial" w:hAnsi="Arial" w:cs="Arial"/>
        </w:rPr>
        <w:t>smlouvy</w:t>
      </w:r>
      <w:r w:rsidRPr="000B2E6F">
        <w:rPr>
          <w:rFonts w:ascii="Arial" w:hAnsi="Arial" w:cs="Arial"/>
        </w:rPr>
        <w:t xml:space="preserve">, odstoupení, </w:t>
      </w:r>
      <w:r w:rsidR="00D87100" w:rsidRPr="000B2E6F">
        <w:rPr>
          <w:rFonts w:ascii="Arial" w:hAnsi="Arial" w:cs="Arial"/>
        </w:rPr>
        <w:t xml:space="preserve">sankce, ukončení </w:t>
      </w:r>
      <w:r w:rsidR="001C1490">
        <w:rPr>
          <w:rFonts w:ascii="Arial" w:hAnsi="Arial" w:cs="Arial"/>
        </w:rPr>
        <w:t>smlouvy</w:t>
      </w:r>
    </w:p>
    <w:p w14:paraId="1ED37E0A" w14:textId="7B3DEB17" w:rsidR="00D87100" w:rsidRPr="0000086D" w:rsidRDefault="00D87100" w:rsidP="00A33992">
      <w:pPr>
        <w:pStyle w:val="22uroven"/>
        <w:ind w:left="567" w:hanging="567"/>
        <w:rPr>
          <w:rFonts w:ascii="Arial" w:hAnsi="Arial" w:cs="Arial"/>
        </w:rPr>
      </w:pPr>
      <w:r w:rsidRPr="000B2E6F">
        <w:rPr>
          <w:rFonts w:ascii="Arial" w:hAnsi="Arial" w:cs="Arial"/>
        </w:rPr>
        <w:t xml:space="preserve">Tato </w:t>
      </w:r>
      <w:r w:rsidR="001C1490">
        <w:rPr>
          <w:rFonts w:ascii="Arial" w:hAnsi="Arial" w:cs="Arial"/>
        </w:rPr>
        <w:t>smlouva</w:t>
      </w:r>
      <w:r w:rsidRPr="000B2E6F">
        <w:rPr>
          <w:rFonts w:ascii="Arial" w:hAnsi="Arial" w:cs="Arial"/>
        </w:rPr>
        <w:t xml:space="preserve"> je </w:t>
      </w:r>
      <w:r w:rsidRPr="0000086D">
        <w:rPr>
          <w:rFonts w:ascii="Arial" w:hAnsi="Arial" w:cs="Arial"/>
        </w:rPr>
        <w:t xml:space="preserve">uzavřena </w:t>
      </w:r>
      <w:r w:rsidR="005B582E">
        <w:rPr>
          <w:rFonts w:ascii="Arial" w:hAnsi="Arial" w:cs="Arial"/>
        </w:rPr>
        <w:t xml:space="preserve">a nabývá účinnosti </w:t>
      </w:r>
      <w:r w:rsidRPr="0000086D">
        <w:rPr>
          <w:rFonts w:ascii="Arial" w:hAnsi="Arial" w:cs="Arial"/>
        </w:rPr>
        <w:t>dnem podpisu obou smluvní</w:t>
      </w:r>
      <w:r w:rsidR="00614DC0" w:rsidRPr="0000086D">
        <w:rPr>
          <w:rFonts w:ascii="Arial" w:hAnsi="Arial" w:cs="Arial"/>
        </w:rPr>
        <w:t>ch stran</w:t>
      </w:r>
      <w:r w:rsidR="00637A53" w:rsidRPr="0000086D">
        <w:rPr>
          <w:rFonts w:ascii="Arial" w:hAnsi="Arial" w:cs="Arial"/>
        </w:rPr>
        <w:t xml:space="preserve">. </w:t>
      </w:r>
    </w:p>
    <w:p w14:paraId="32970792" w14:textId="6C26E396" w:rsidR="00D87100" w:rsidRPr="000B2E6F" w:rsidRDefault="00D87100" w:rsidP="00A33992">
      <w:pPr>
        <w:pStyle w:val="22uroven"/>
        <w:ind w:left="567" w:hanging="567"/>
        <w:rPr>
          <w:rFonts w:ascii="Arial" w:hAnsi="Arial" w:cs="Arial"/>
        </w:rPr>
      </w:pPr>
      <w:r w:rsidRPr="0000086D">
        <w:rPr>
          <w:rFonts w:ascii="Arial" w:hAnsi="Arial" w:cs="Arial"/>
        </w:rPr>
        <w:t xml:space="preserve">Od této </w:t>
      </w:r>
      <w:r w:rsidR="00DA3279" w:rsidRPr="0000086D">
        <w:rPr>
          <w:rFonts w:ascii="Arial" w:hAnsi="Arial" w:cs="Arial"/>
        </w:rPr>
        <w:t>smlouvy</w:t>
      </w:r>
      <w:r w:rsidRPr="0000086D">
        <w:rPr>
          <w:rFonts w:ascii="Arial" w:hAnsi="Arial" w:cs="Arial"/>
        </w:rPr>
        <w:t xml:space="preserve"> může odstoupit kterákoliv smluvní</w:t>
      </w:r>
      <w:r w:rsidRPr="000B2E6F">
        <w:rPr>
          <w:rFonts w:ascii="Arial" w:hAnsi="Arial" w:cs="Arial"/>
        </w:rPr>
        <w:t xml:space="preserve"> strana, pokud lze prokazatelně zjistit podstatné porušení této </w:t>
      </w:r>
      <w:r w:rsidR="00DA3279">
        <w:rPr>
          <w:rFonts w:ascii="Arial" w:hAnsi="Arial" w:cs="Arial"/>
        </w:rPr>
        <w:t>smlouvy</w:t>
      </w:r>
      <w:r w:rsidRPr="000B2E6F">
        <w:rPr>
          <w:rFonts w:ascii="Arial" w:hAnsi="Arial" w:cs="Arial"/>
        </w:rPr>
        <w:t xml:space="preserve"> druhou smluvní stranou. Právní účinky odstoupení od smlouvy nastávají dnem následujícím po písemném doručení oznámení o odstoupení druhé smluvní straně. </w:t>
      </w:r>
    </w:p>
    <w:p w14:paraId="670A3FE2" w14:textId="3BF120F7" w:rsidR="00D87100" w:rsidRPr="000B2E6F" w:rsidRDefault="00D87100" w:rsidP="00A33992">
      <w:pPr>
        <w:pStyle w:val="22uroven"/>
        <w:ind w:left="567" w:hanging="567"/>
        <w:rPr>
          <w:rFonts w:ascii="Arial" w:hAnsi="Arial" w:cs="Arial"/>
        </w:rPr>
      </w:pPr>
      <w:r w:rsidRPr="000B2E6F">
        <w:rPr>
          <w:rFonts w:ascii="Arial" w:hAnsi="Arial" w:cs="Arial"/>
        </w:rPr>
        <w:t xml:space="preserve">Podstatným porušením této </w:t>
      </w:r>
      <w:r w:rsidR="00DA3279">
        <w:rPr>
          <w:rFonts w:ascii="Arial" w:hAnsi="Arial" w:cs="Arial"/>
        </w:rPr>
        <w:t>smlouvy</w:t>
      </w:r>
      <w:r w:rsidRPr="000B2E6F">
        <w:rPr>
          <w:rFonts w:ascii="Arial" w:hAnsi="Arial" w:cs="Arial"/>
        </w:rPr>
        <w:t xml:space="preserve"> se rozumí zejména: </w:t>
      </w:r>
    </w:p>
    <w:p w14:paraId="0F41A4C2" w14:textId="473ED51B" w:rsidR="00D87100" w:rsidRDefault="00D87100" w:rsidP="00E77CDC">
      <w:pPr>
        <w:pStyle w:val="text"/>
        <w:numPr>
          <w:ilvl w:val="0"/>
          <w:numId w:val="19"/>
        </w:numPr>
        <w:rPr>
          <w:rFonts w:ascii="Arial" w:hAnsi="Arial" w:cs="Arial"/>
        </w:rPr>
      </w:pPr>
      <w:r w:rsidRPr="000B2E6F">
        <w:rPr>
          <w:rFonts w:ascii="Arial" w:hAnsi="Arial" w:cs="Arial"/>
        </w:rPr>
        <w:t>nedodržení doby plnění bez řádné dohody s</w:t>
      </w:r>
      <w:r w:rsidR="00806EDB">
        <w:rPr>
          <w:rFonts w:ascii="Arial" w:hAnsi="Arial" w:cs="Arial"/>
        </w:rPr>
        <w:t> </w:t>
      </w:r>
      <w:r w:rsidR="00177BA2">
        <w:rPr>
          <w:rFonts w:ascii="Arial" w:hAnsi="Arial" w:cs="Arial"/>
        </w:rPr>
        <w:t>objednatelem</w:t>
      </w:r>
      <w:r w:rsidR="00806EDB">
        <w:rPr>
          <w:rFonts w:ascii="Arial" w:hAnsi="Arial" w:cs="Arial"/>
        </w:rPr>
        <w:t>,</w:t>
      </w:r>
    </w:p>
    <w:p w14:paraId="391945E8" w14:textId="45772B2A" w:rsidR="00B12ED7" w:rsidRPr="000B2E6F" w:rsidRDefault="00B12ED7" w:rsidP="00E77CDC">
      <w:pPr>
        <w:pStyle w:val="text"/>
        <w:numPr>
          <w:ilvl w:val="0"/>
          <w:numId w:val="19"/>
        </w:numPr>
        <w:rPr>
          <w:rFonts w:ascii="Arial" w:hAnsi="Arial" w:cs="Arial"/>
        </w:rPr>
      </w:pPr>
      <w:r>
        <w:rPr>
          <w:rFonts w:ascii="Arial" w:hAnsi="Arial" w:cs="Arial"/>
        </w:rPr>
        <w:t>nedodržení smluvních cen bez řádné dohody s </w:t>
      </w:r>
      <w:r w:rsidR="00177BA2">
        <w:rPr>
          <w:rFonts w:ascii="Arial" w:hAnsi="Arial" w:cs="Arial"/>
        </w:rPr>
        <w:t>objednatelem</w:t>
      </w:r>
      <w:r>
        <w:rPr>
          <w:rFonts w:ascii="Arial" w:hAnsi="Arial" w:cs="Arial"/>
        </w:rPr>
        <w:t xml:space="preserve">, </w:t>
      </w:r>
    </w:p>
    <w:p w14:paraId="645A7047" w14:textId="65F65D0C" w:rsidR="00D87100" w:rsidRPr="000B2E6F" w:rsidRDefault="00806EDB" w:rsidP="00E77CDC">
      <w:pPr>
        <w:pStyle w:val="text"/>
        <w:numPr>
          <w:ilvl w:val="0"/>
          <w:numId w:val="19"/>
        </w:numPr>
        <w:rPr>
          <w:rFonts w:ascii="Arial" w:hAnsi="Arial" w:cs="Arial"/>
        </w:rPr>
      </w:pPr>
      <w:r w:rsidRPr="0054580E">
        <w:rPr>
          <w:rFonts w:ascii="Arial" w:hAnsi="Arial" w:cs="Arial"/>
        </w:rPr>
        <w:t xml:space="preserve">prodlení </w:t>
      </w:r>
      <w:r w:rsidR="00177BA2">
        <w:rPr>
          <w:rFonts w:ascii="Arial" w:hAnsi="Arial" w:cs="Arial"/>
        </w:rPr>
        <w:t>objednatele</w:t>
      </w:r>
      <w:r w:rsidRPr="0054580E">
        <w:rPr>
          <w:rFonts w:ascii="Arial" w:hAnsi="Arial" w:cs="Arial"/>
        </w:rPr>
        <w:t xml:space="preserve"> s uhrazením faktury delší než 15 dní</w:t>
      </w:r>
      <w:r w:rsidR="00D87100" w:rsidRPr="000B2E6F">
        <w:rPr>
          <w:rFonts w:ascii="Arial" w:hAnsi="Arial" w:cs="Arial"/>
        </w:rPr>
        <w:t>.</w:t>
      </w:r>
    </w:p>
    <w:p w14:paraId="7C9250C5" w14:textId="77777777" w:rsidR="00806EDB" w:rsidRPr="00806EDB" w:rsidRDefault="00806EDB" w:rsidP="00806EDB">
      <w:pPr>
        <w:pStyle w:val="22uroven"/>
        <w:ind w:left="567" w:hanging="567"/>
        <w:rPr>
          <w:rFonts w:ascii="Arial" w:hAnsi="Arial" w:cs="Arial"/>
        </w:rPr>
      </w:pPr>
      <w:r w:rsidRPr="0054580E">
        <w:rPr>
          <w:rFonts w:ascii="Arial" w:hAnsi="Arial"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43194DF" w14:textId="264BAE97" w:rsidR="00D87100" w:rsidRPr="000B2E6F" w:rsidRDefault="007612E6" w:rsidP="00A33992">
      <w:pPr>
        <w:widowControl/>
        <w:numPr>
          <w:ilvl w:val="1"/>
          <w:numId w:val="1"/>
        </w:numPr>
        <w:spacing w:before="120" w:after="120"/>
        <w:ind w:left="567" w:hanging="567"/>
        <w:rPr>
          <w:rFonts w:ascii="Arial" w:hAnsi="Arial" w:cs="Arial"/>
        </w:rPr>
      </w:pPr>
      <w:r>
        <w:rPr>
          <w:rFonts w:ascii="Arial" w:hAnsi="Arial" w:cs="Arial"/>
        </w:rPr>
        <w:t>Smlouvu</w:t>
      </w:r>
      <w:r w:rsidR="00280E10">
        <w:rPr>
          <w:rFonts w:ascii="Arial" w:hAnsi="Arial" w:cs="Arial"/>
        </w:rPr>
        <w:t xml:space="preserve"> </w:t>
      </w:r>
      <w:r w:rsidR="00BF7DB0" w:rsidRPr="000B2E6F">
        <w:rPr>
          <w:rFonts w:ascii="Arial" w:hAnsi="Arial" w:cs="Arial"/>
        </w:rPr>
        <w:t xml:space="preserve">lze </w:t>
      </w:r>
      <w:r w:rsidR="00D87100" w:rsidRPr="000B2E6F">
        <w:rPr>
          <w:rFonts w:ascii="Arial" w:hAnsi="Arial" w:cs="Arial"/>
        </w:rPr>
        <w:t xml:space="preserve">ukončit: </w:t>
      </w:r>
    </w:p>
    <w:p w14:paraId="4D28F9DD"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písemnou dohodou obou smluvních stran,</w:t>
      </w:r>
    </w:p>
    <w:p w14:paraId="38067EBC" w14:textId="77777777" w:rsidR="00DF0397" w:rsidRPr="000B2E6F" w:rsidRDefault="00DF0397" w:rsidP="00DF0397">
      <w:pPr>
        <w:widowControl/>
        <w:numPr>
          <w:ilvl w:val="0"/>
          <w:numId w:val="20"/>
        </w:numPr>
        <w:spacing w:before="120" w:after="120"/>
        <w:rPr>
          <w:rFonts w:ascii="Arial" w:hAnsi="Arial" w:cs="Arial"/>
        </w:rPr>
      </w:pPr>
      <w:r w:rsidRPr="000B2E6F">
        <w:rPr>
          <w:rFonts w:ascii="Arial" w:hAnsi="Arial" w:cs="Arial"/>
        </w:rPr>
        <w:t>písemnou výpovědí s výpovědní dobou 3 měsíců. Výpovědní doba počíná běžet první den měsíce následujícího po obdržení výpovědi,</w:t>
      </w:r>
    </w:p>
    <w:p w14:paraId="6C38B7E7"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zánikem jedné ze smluvních stran bez právního nástupce.</w:t>
      </w:r>
    </w:p>
    <w:p w14:paraId="4EF557E0" w14:textId="19663DC6" w:rsidR="00280E10" w:rsidRPr="00280E10" w:rsidRDefault="00D87100" w:rsidP="00280E10">
      <w:pPr>
        <w:pStyle w:val="22uroven"/>
        <w:ind w:left="567" w:hanging="567"/>
        <w:rPr>
          <w:rFonts w:ascii="Arial" w:hAnsi="Arial" w:cs="Arial"/>
        </w:rPr>
      </w:pPr>
      <w:r w:rsidRPr="000B2E6F">
        <w:rPr>
          <w:rFonts w:ascii="Arial" w:hAnsi="Arial" w:cs="Arial"/>
        </w:rPr>
        <w:t xml:space="preserve">V případě skončení </w:t>
      </w:r>
      <w:r w:rsidR="002264D6">
        <w:rPr>
          <w:rFonts w:ascii="Arial" w:hAnsi="Arial" w:cs="Arial"/>
        </w:rPr>
        <w:t>smlouvy</w:t>
      </w:r>
      <w:r w:rsidRPr="000B2E6F">
        <w:rPr>
          <w:rFonts w:ascii="Arial" w:hAnsi="Arial" w:cs="Arial"/>
        </w:rPr>
        <w:t xml:space="preserve"> se smluvní strany zavazují dohodnout se na způsobu vypořádání vzájemných závazků.</w:t>
      </w:r>
      <w:r w:rsidR="00280E10">
        <w:rPr>
          <w:rFonts w:ascii="Arial" w:hAnsi="Arial" w:cs="Arial"/>
        </w:rPr>
        <w:t xml:space="preserve"> </w:t>
      </w:r>
      <w:r w:rsidR="00A277FA">
        <w:rPr>
          <w:rFonts w:ascii="Arial" w:hAnsi="Arial" w:cs="Arial"/>
        </w:rPr>
        <w:t>Zhotovitel</w:t>
      </w:r>
      <w:r w:rsidR="00280E10" w:rsidRPr="00280E10">
        <w:rPr>
          <w:rFonts w:ascii="Arial" w:hAnsi="Arial" w:cs="Arial"/>
        </w:rPr>
        <w:t xml:space="preserve"> se však v takovém případě zavazuje </w:t>
      </w:r>
      <w:r w:rsidR="00A277FA">
        <w:rPr>
          <w:rFonts w:ascii="Arial" w:hAnsi="Arial" w:cs="Arial"/>
        </w:rPr>
        <w:t>provést</w:t>
      </w:r>
      <w:r w:rsidR="00280E10">
        <w:rPr>
          <w:rFonts w:ascii="Arial" w:hAnsi="Arial" w:cs="Arial"/>
        </w:rPr>
        <w:t xml:space="preserve"> objednanou</w:t>
      </w:r>
      <w:r w:rsidR="00280E10" w:rsidRPr="00280E10">
        <w:rPr>
          <w:rFonts w:ascii="Arial" w:hAnsi="Arial" w:cs="Arial"/>
        </w:rPr>
        <w:t xml:space="preserve"> část plnění, pokud </w:t>
      </w:r>
      <w:r w:rsidR="00A277FA">
        <w:rPr>
          <w:rFonts w:ascii="Arial" w:hAnsi="Arial" w:cs="Arial"/>
        </w:rPr>
        <w:t>objednatel</w:t>
      </w:r>
      <w:r w:rsidR="00280E10" w:rsidRPr="00280E10">
        <w:rPr>
          <w:rFonts w:ascii="Arial" w:hAnsi="Arial" w:cs="Arial"/>
        </w:rPr>
        <w:t xml:space="preserve"> neurčí jinak nebo pokud by hrozilo poškození </w:t>
      </w:r>
      <w:r w:rsidR="00A277FA">
        <w:rPr>
          <w:rFonts w:ascii="Arial" w:hAnsi="Arial" w:cs="Arial"/>
        </w:rPr>
        <w:t>čerpadel nebo míchadel</w:t>
      </w:r>
      <w:r w:rsidR="00280E10" w:rsidRPr="00280E10">
        <w:rPr>
          <w:rFonts w:ascii="Arial" w:hAnsi="Arial" w:cs="Arial"/>
        </w:rPr>
        <w:t xml:space="preserve">. O předání a převzetí takového plnění bude sepsán protokol o předání a převzetí plnění, který musí být podepsán </w:t>
      </w:r>
      <w:r w:rsidR="00280E10">
        <w:rPr>
          <w:rFonts w:ascii="Arial" w:hAnsi="Arial" w:cs="Arial"/>
        </w:rPr>
        <w:t>oběma</w:t>
      </w:r>
      <w:r w:rsidR="00280E10" w:rsidRPr="00280E10">
        <w:rPr>
          <w:rFonts w:ascii="Arial" w:hAnsi="Arial" w:cs="Arial"/>
        </w:rPr>
        <w:t xml:space="preserve"> smluvními stranami.</w:t>
      </w:r>
    </w:p>
    <w:p w14:paraId="56F40F4E" w14:textId="1FC6C3B9" w:rsidR="00D87100" w:rsidRPr="008F221F" w:rsidRDefault="00280E10" w:rsidP="008F221F">
      <w:pPr>
        <w:pStyle w:val="22uroven"/>
        <w:ind w:left="567" w:hanging="567"/>
        <w:rPr>
          <w:rFonts w:ascii="Arial" w:hAnsi="Arial" w:cs="Arial"/>
        </w:rPr>
      </w:pPr>
      <w:r w:rsidRPr="00280E10">
        <w:rPr>
          <w:rFonts w:ascii="Arial" w:hAnsi="Arial" w:cs="Arial"/>
        </w:rPr>
        <w:t xml:space="preserve">Na </w:t>
      </w:r>
      <w:r w:rsidR="00CC5A78">
        <w:rPr>
          <w:rFonts w:ascii="Arial" w:hAnsi="Arial" w:cs="Arial"/>
        </w:rPr>
        <w:t>zhotovitelem</w:t>
      </w:r>
      <w:r w:rsidRPr="00280E10">
        <w:rPr>
          <w:rFonts w:ascii="Arial" w:hAnsi="Arial" w:cs="Arial"/>
        </w:rPr>
        <w:t xml:space="preserve"> předané a </w:t>
      </w:r>
      <w:r w:rsidR="00CC5A78">
        <w:rPr>
          <w:rFonts w:ascii="Arial" w:hAnsi="Arial" w:cs="Arial"/>
        </w:rPr>
        <w:t>objednatelem</w:t>
      </w:r>
      <w:r w:rsidR="00A41CB5">
        <w:rPr>
          <w:rFonts w:ascii="Arial" w:hAnsi="Arial" w:cs="Arial"/>
        </w:rPr>
        <w:t xml:space="preserve"> převzaté plnění dle čl. </w:t>
      </w:r>
      <w:proofErr w:type="gramStart"/>
      <w:r w:rsidR="00A41CB5">
        <w:rPr>
          <w:rFonts w:ascii="Arial" w:hAnsi="Arial" w:cs="Arial"/>
        </w:rPr>
        <w:t>12</w:t>
      </w:r>
      <w:r w:rsidRPr="00280E10">
        <w:rPr>
          <w:rFonts w:ascii="Arial" w:hAnsi="Arial" w:cs="Arial"/>
        </w:rPr>
        <w:t>.6. této</w:t>
      </w:r>
      <w:proofErr w:type="gramEnd"/>
      <w:r w:rsidRPr="00280E10">
        <w:rPr>
          <w:rFonts w:ascii="Arial" w:hAnsi="Arial" w:cs="Arial"/>
        </w:rPr>
        <w:t xml:space="preserve"> smlouvy se i po ukončení této smlouvy vztahují ujednání o záruce z této smlouvy včetně odpovědnosti za vady, smluvní pokuty a náhrady škody.</w:t>
      </w:r>
    </w:p>
    <w:p w14:paraId="6BFBFCDF" w14:textId="5FBA1437" w:rsidR="004063CE" w:rsidRPr="000B2E6F" w:rsidRDefault="00D87100" w:rsidP="00A33992">
      <w:pPr>
        <w:pStyle w:val="22uroven"/>
        <w:ind w:left="567" w:hanging="567"/>
        <w:rPr>
          <w:rFonts w:ascii="Arial" w:hAnsi="Arial" w:cs="Arial"/>
        </w:rPr>
      </w:pPr>
      <w:r w:rsidRPr="000B2E6F">
        <w:rPr>
          <w:rFonts w:ascii="Arial" w:hAnsi="Arial" w:cs="Arial"/>
        </w:rPr>
        <w:t xml:space="preserve">V případě nedodržení termínu dodání </w:t>
      </w:r>
      <w:r w:rsidR="00CC5A78">
        <w:rPr>
          <w:rFonts w:ascii="Arial" w:hAnsi="Arial" w:cs="Arial"/>
        </w:rPr>
        <w:t>zhotovitelem</w:t>
      </w:r>
      <w:r w:rsidRPr="000B2E6F">
        <w:rPr>
          <w:rFonts w:ascii="Arial" w:hAnsi="Arial" w:cs="Arial"/>
        </w:rPr>
        <w:t xml:space="preserve"> se stanoví</w:t>
      </w:r>
      <w:r w:rsidR="00CC5A78">
        <w:rPr>
          <w:rFonts w:ascii="Arial" w:hAnsi="Arial" w:cs="Arial"/>
        </w:rPr>
        <w:t xml:space="preserve"> smluvní pokuta ve výši 0,</w:t>
      </w:r>
      <w:r w:rsidR="00030D4B">
        <w:rPr>
          <w:rFonts w:ascii="Arial" w:hAnsi="Arial" w:cs="Arial"/>
        </w:rPr>
        <w:t>3% z</w:t>
      </w:r>
      <w:r w:rsidR="00CC5A78">
        <w:rPr>
          <w:rFonts w:ascii="Arial" w:hAnsi="Arial" w:cs="Arial"/>
        </w:rPr>
        <w:t> hodnoty dílčího plnění (</w:t>
      </w:r>
      <w:r w:rsidR="004C62E4">
        <w:rPr>
          <w:rFonts w:ascii="Arial" w:hAnsi="Arial" w:cs="Arial"/>
        </w:rPr>
        <w:t>pravidelné servisní</w:t>
      </w:r>
      <w:r w:rsidR="00CC5A78">
        <w:rPr>
          <w:rFonts w:ascii="Arial" w:hAnsi="Arial" w:cs="Arial"/>
        </w:rPr>
        <w:t xml:space="preserve"> prohlídky, opravy)</w:t>
      </w:r>
      <w:r w:rsidRPr="000B2E6F">
        <w:rPr>
          <w:rFonts w:ascii="Arial" w:hAnsi="Arial" w:cs="Arial"/>
        </w:rPr>
        <w:t xml:space="preserve"> za každý den prodlení. Takto sjednaná sankce nemá vliv na případnou povinnost náhrady škody</w:t>
      </w:r>
      <w:r w:rsidR="00086654" w:rsidRPr="000B2E6F">
        <w:rPr>
          <w:rFonts w:ascii="Arial" w:hAnsi="Arial" w:cs="Arial"/>
        </w:rPr>
        <w:t xml:space="preserve"> ani na povinnost </w:t>
      </w:r>
      <w:r w:rsidR="007A78F5">
        <w:rPr>
          <w:rFonts w:ascii="Arial" w:hAnsi="Arial" w:cs="Arial"/>
        </w:rPr>
        <w:t>zhotovitele</w:t>
      </w:r>
      <w:r w:rsidR="00086654" w:rsidRPr="000B2E6F">
        <w:rPr>
          <w:rFonts w:ascii="Arial" w:hAnsi="Arial" w:cs="Arial"/>
        </w:rPr>
        <w:t xml:space="preserve"> řádně </w:t>
      </w:r>
      <w:r w:rsidR="007A78F5">
        <w:rPr>
          <w:rFonts w:ascii="Arial" w:hAnsi="Arial" w:cs="Arial"/>
        </w:rPr>
        <w:t>provést plnění</w:t>
      </w:r>
      <w:r w:rsidRPr="000B2E6F">
        <w:rPr>
          <w:rFonts w:ascii="Arial" w:hAnsi="Arial" w:cs="Arial"/>
        </w:rPr>
        <w:t>. Sankce hradí povinná stra</w:t>
      </w:r>
      <w:r w:rsidR="00086654" w:rsidRPr="000B2E6F">
        <w:rPr>
          <w:rFonts w:ascii="Arial" w:hAnsi="Arial" w:cs="Arial"/>
        </w:rPr>
        <w:t>na nezávisle na tom, zda a v </w:t>
      </w:r>
      <w:r w:rsidRPr="000B2E6F">
        <w:rPr>
          <w:rFonts w:ascii="Arial" w:hAnsi="Arial" w:cs="Arial"/>
        </w:rPr>
        <w:t>jaké výši vznikne druhé straně v této souvislosti škoda, kterou lze vymáhat samostatně.</w:t>
      </w:r>
    </w:p>
    <w:p w14:paraId="3511E6CB" w14:textId="77777777" w:rsidR="00D87100" w:rsidRPr="000B2E6F" w:rsidRDefault="00D87100" w:rsidP="00D859F6">
      <w:pPr>
        <w:pStyle w:val="11uroven"/>
        <w:rPr>
          <w:rFonts w:ascii="Arial" w:hAnsi="Arial" w:cs="Arial"/>
        </w:rPr>
      </w:pPr>
      <w:r w:rsidRPr="000B2E6F">
        <w:rPr>
          <w:rFonts w:ascii="Arial" w:hAnsi="Arial" w:cs="Arial"/>
        </w:rPr>
        <w:t>Dodatky a změny smlouvy</w:t>
      </w:r>
    </w:p>
    <w:p w14:paraId="0ACFD46A" w14:textId="6C6E302E" w:rsidR="00D87100" w:rsidRPr="000B2E6F" w:rsidRDefault="00806EDB" w:rsidP="00A33992">
      <w:pPr>
        <w:pStyle w:val="22uroven"/>
        <w:ind w:left="567" w:hanging="567"/>
        <w:rPr>
          <w:rFonts w:ascii="Arial" w:hAnsi="Arial" w:cs="Arial"/>
        </w:rPr>
      </w:pPr>
      <w:r>
        <w:rPr>
          <w:rFonts w:ascii="Arial" w:hAnsi="Arial" w:cs="Arial"/>
        </w:rPr>
        <w:t xml:space="preserve">Tuto </w:t>
      </w:r>
      <w:r w:rsidR="007530BC">
        <w:rPr>
          <w:rFonts w:ascii="Arial" w:hAnsi="Arial" w:cs="Arial"/>
        </w:rPr>
        <w:t>smlouvu</w:t>
      </w:r>
      <w:r>
        <w:rPr>
          <w:rFonts w:ascii="Arial" w:hAnsi="Arial" w:cs="Arial"/>
        </w:rPr>
        <w:t xml:space="preserve"> lze měnit nebo</w:t>
      </w:r>
      <w:r w:rsidR="00D87100" w:rsidRPr="000B2E6F">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0B2E6F">
        <w:rPr>
          <w:rFonts w:ascii="Arial" w:hAnsi="Arial" w:cs="Arial"/>
        </w:rPr>
        <w:t xml:space="preserve">rální součástí. Smluvní strany neakceptují právní jednání protistrany učiněné elektronicky nebo jinými technickými prostředky. Smluvní strany vylučují </w:t>
      </w:r>
      <w:r w:rsidR="00D87100" w:rsidRPr="000B2E6F">
        <w:rPr>
          <w:rFonts w:ascii="Arial" w:hAnsi="Arial" w:cs="Arial"/>
        </w:rPr>
        <w:t>p</w:t>
      </w:r>
      <w:r w:rsidR="0024028C" w:rsidRPr="000B2E6F">
        <w:rPr>
          <w:rFonts w:ascii="Arial" w:hAnsi="Arial" w:cs="Arial"/>
        </w:rPr>
        <w:t>řijetí nabídky s dodatkem nebo</w:t>
      </w:r>
      <w:r w:rsidR="00D87100" w:rsidRPr="000B2E6F">
        <w:rPr>
          <w:rFonts w:ascii="Arial" w:hAnsi="Arial" w:cs="Arial"/>
        </w:rPr>
        <w:t xml:space="preserve"> odchylkou.</w:t>
      </w:r>
    </w:p>
    <w:p w14:paraId="621491BD" w14:textId="77777777" w:rsidR="00D87100" w:rsidRPr="000B2E6F" w:rsidRDefault="00D87100" w:rsidP="00A51C5B">
      <w:pPr>
        <w:pStyle w:val="11uroven"/>
        <w:rPr>
          <w:rFonts w:ascii="Arial" w:hAnsi="Arial" w:cs="Arial"/>
        </w:rPr>
      </w:pPr>
      <w:r w:rsidRPr="000B2E6F">
        <w:rPr>
          <w:rFonts w:ascii="Arial" w:hAnsi="Arial" w:cs="Arial"/>
        </w:rPr>
        <w:lastRenderedPageBreak/>
        <w:t>Závěrečná ujednání</w:t>
      </w:r>
    </w:p>
    <w:p w14:paraId="4A27F872" w14:textId="2D970058"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pro účely plnění této </w:t>
      </w:r>
      <w:r w:rsidR="007530BC">
        <w:rPr>
          <w:rFonts w:ascii="Arial" w:hAnsi="Arial" w:cs="Arial"/>
        </w:rPr>
        <w:t>smlouvy</w:t>
      </w:r>
      <w:r w:rsidRPr="000B2E6F">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0B2E6F">
        <w:rPr>
          <w:rFonts w:ascii="Arial" w:hAnsi="Arial" w:cs="Arial"/>
        </w:rPr>
        <w:t>netových stránkách www.bvk.cz a </w:t>
      </w:r>
      <w:r w:rsidRPr="000B2E6F">
        <w:rPr>
          <w:rFonts w:ascii="Arial" w:hAnsi="Arial" w:cs="Arial"/>
        </w:rPr>
        <w:t>v sídle společnosti.</w:t>
      </w:r>
    </w:p>
    <w:p w14:paraId="7A72FFC2" w14:textId="77777777" w:rsidR="00D87100" w:rsidRDefault="00D87100" w:rsidP="00A33992">
      <w:pPr>
        <w:pStyle w:val="22uroven"/>
        <w:ind w:left="567" w:hanging="567"/>
        <w:rPr>
          <w:rFonts w:ascii="Arial" w:hAnsi="Arial" w:cs="Arial"/>
        </w:rPr>
      </w:pPr>
      <w:r w:rsidRPr="000B2E6F">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806EDB" w:rsidRPr="007F1DD8">
          <w:rPr>
            <w:rStyle w:val="Hypertextovodkaz"/>
            <w:rFonts w:ascii="Arial" w:hAnsi="Arial" w:cs="Arial"/>
          </w:rPr>
          <w:t>ethics@suez.com</w:t>
        </w:r>
      </w:hyperlink>
      <w:r w:rsidRPr="000B2E6F">
        <w:rPr>
          <w:rFonts w:ascii="Arial" w:hAnsi="Arial" w:cs="Arial"/>
        </w:rPr>
        <w:t>.</w:t>
      </w:r>
    </w:p>
    <w:p w14:paraId="28CAA738" w14:textId="3AB7FE7A" w:rsidR="00806EDB" w:rsidRPr="00806EDB" w:rsidRDefault="00B21C6B" w:rsidP="00806EDB">
      <w:pPr>
        <w:pStyle w:val="22uroven"/>
        <w:ind w:left="567" w:hanging="567"/>
        <w:rPr>
          <w:rFonts w:ascii="Arial" w:hAnsi="Arial" w:cs="Arial"/>
        </w:rPr>
      </w:pPr>
      <w:r>
        <w:rPr>
          <w:rFonts w:ascii="Arial" w:hAnsi="Arial" w:cs="Arial"/>
        </w:rPr>
        <w:t>Zhotovitel</w:t>
      </w:r>
      <w:r w:rsidR="00806EDB"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017DDEFF" w14:textId="2E1B249E" w:rsidR="00D87100" w:rsidRPr="000B2E6F" w:rsidRDefault="00F07F40" w:rsidP="00A33992">
      <w:pPr>
        <w:pStyle w:val="22uroven"/>
        <w:ind w:left="567" w:hanging="567"/>
        <w:rPr>
          <w:rFonts w:ascii="Arial" w:hAnsi="Arial" w:cs="Arial"/>
        </w:rPr>
      </w:pPr>
      <w:r>
        <w:rPr>
          <w:rFonts w:ascii="Arial" w:hAnsi="Arial" w:cs="Arial"/>
        </w:rPr>
        <w:t>S</w:t>
      </w:r>
      <w:r w:rsidR="002264D6">
        <w:rPr>
          <w:rFonts w:ascii="Arial" w:hAnsi="Arial" w:cs="Arial"/>
        </w:rPr>
        <w:t>mlouva</w:t>
      </w:r>
      <w:r w:rsidR="00D87100" w:rsidRPr="000B2E6F">
        <w:rPr>
          <w:rFonts w:ascii="Arial" w:hAnsi="Arial" w:cs="Arial"/>
        </w:rPr>
        <w:t xml:space="preserve"> je vyhotovena ve 2 stejnopisech, z nichž 1 obdrží </w:t>
      </w:r>
      <w:r w:rsidR="00B21C6B">
        <w:rPr>
          <w:rFonts w:ascii="Arial" w:hAnsi="Arial" w:cs="Arial"/>
        </w:rPr>
        <w:t>objednatel</w:t>
      </w:r>
      <w:r w:rsidR="00D87100" w:rsidRPr="000B2E6F">
        <w:rPr>
          <w:rFonts w:ascii="Arial" w:hAnsi="Arial" w:cs="Arial"/>
        </w:rPr>
        <w:t xml:space="preserve"> a 1 </w:t>
      </w:r>
      <w:r w:rsidR="00B21C6B">
        <w:rPr>
          <w:rFonts w:ascii="Arial" w:hAnsi="Arial" w:cs="Arial"/>
        </w:rPr>
        <w:t>zhotovitel</w:t>
      </w:r>
      <w:r w:rsidR="00D87100" w:rsidRPr="000B2E6F">
        <w:rPr>
          <w:rFonts w:ascii="Arial" w:hAnsi="Arial" w:cs="Arial"/>
        </w:rPr>
        <w:t>.</w:t>
      </w:r>
    </w:p>
    <w:p w14:paraId="54E09355" w14:textId="4C91F861" w:rsidR="00806EDB" w:rsidRDefault="00B21C6B" w:rsidP="002D5030">
      <w:pPr>
        <w:pStyle w:val="22uroven"/>
        <w:ind w:left="567" w:hanging="567"/>
        <w:rPr>
          <w:rFonts w:ascii="Arial" w:hAnsi="Arial" w:cs="Arial"/>
        </w:rPr>
      </w:pPr>
      <w:r>
        <w:rPr>
          <w:rFonts w:ascii="Arial" w:hAnsi="Arial" w:cs="Arial"/>
        </w:rPr>
        <w:t>Objednatel</w:t>
      </w:r>
      <w:r w:rsidR="00D87100" w:rsidRPr="00806EDB">
        <w:rPr>
          <w:rFonts w:ascii="Arial" w:hAnsi="Arial" w:cs="Arial"/>
        </w:rPr>
        <w:t xml:space="preserve"> se touto </w:t>
      </w:r>
      <w:r w:rsidR="002264D6">
        <w:rPr>
          <w:rFonts w:ascii="Arial" w:hAnsi="Arial" w:cs="Arial"/>
        </w:rPr>
        <w:t>smlouvou</w:t>
      </w:r>
      <w:r w:rsidR="00D87100" w:rsidRPr="00806EDB">
        <w:rPr>
          <w:rFonts w:ascii="Arial" w:hAnsi="Arial" w:cs="Arial"/>
        </w:rPr>
        <w:t xml:space="preserve"> zavazuje převzít pouze </w:t>
      </w:r>
      <w:r>
        <w:rPr>
          <w:rFonts w:ascii="Arial" w:hAnsi="Arial" w:cs="Arial"/>
        </w:rPr>
        <w:t>plnění</w:t>
      </w:r>
      <w:r w:rsidR="00D87100" w:rsidRPr="00806EDB">
        <w:rPr>
          <w:rFonts w:ascii="Arial" w:hAnsi="Arial" w:cs="Arial"/>
        </w:rPr>
        <w:t>, které jím bylo závazně objednáno.</w:t>
      </w:r>
      <w:r w:rsidR="00DD4789" w:rsidRPr="00806EDB">
        <w:rPr>
          <w:rFonts w:ascii="Arial" w:hAnsi="Arial" w:cs="Arial"/>
        </w:rPr>
        <w:t xml:space="preserve"> </w:t>
      </w:r>
    </w:p>
    <w:p w14:paraId="468114A6" w14:textId="74C6A76B" w:rsidR="00DD4789" w:rsidRPr="00806EDB" w:rsidRDefault="00DD4789" w:rsidP="002D5030">
      <w:pPr>
        <w:pStyle w:val="22uroven"/>
        <w:ind w:left="567" w:hanging="567"/>
        <w:rPr>
          <w:rFonts w:ascii="Arial" w:hAnsi="Arial" w:cs="Arial"/>
        </w:rPr>
      </w:pPr>
      <w:r w:rsidRPr="00806EDB">
        <w:rPr>
          <w:rFonts w:ascii="Arial" w:hAnsi="Arial" w:cs="Arial"/>
        </w:rPr>
        <w:t xml:space="preserve">Tato </w:t>
      </w:r>
      <w:r w:rsidR="002264D6">
        <w:rPr>
          <w:rFonts w:ascii="Arial" w:hAnsi="Arial" w:cs="Arial"/>
        </w:rPr>
        <w:t>smlouva</w:t>
      </w:r>
      <w:r w:rsidRPr="00806EDB">
        <w:rPr>
          <w:rFonts w:ascii="Arial" w:hAnsi="Arial" w:cs="Arial"/>
        </w:rPr>
        <w:t xml:space="preserve"> byla uzavřena v běžném obchodním styku právnickou osobou, která byla založena za účelem uspokojování potřeb majících průmyslovou nebo obchodní povahu. Přestože </w:t>
      </w:r>
      <w:r w:rsidR="002264D6">
        <w:rPr>
          <w:rFonts w:ascii="Arial" w:hAnsi="Arial" w:cs="Arial"/>
        </w:rPr>
        <w:t>smlouva</w:t>
      </w:r>
      <w:r w:rsidRPr="00806EDB">
        <w:rPr>
          <w:rFonts w:ascii="Arial" w:hAnsi="Arial" w:cs="Arial"/>
        </w:rPr>
        <w:t xml:space="preserve">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BE7100" w:rsidRPr="00806EDB">
        <w:rPr>
          <w:rFonts w:ascii="Arial" w:hAnsi="Arial" w:cs="Arial"/>
        </w:rPr>
        <w:t xml:space="preserve"> dohodly, že Brněnské vodárny a </w:t>
      </w:r>
      <w:r w:rsidRPr="00806EDB">
        <w:rPr>
          <w:rFonts w:ascii="Arial" w:hAnsi="Arial" w:cs="Arial"/>
        </w:rPr>
        <w:t xml:space="preserve">kanalizace, a.s. zajistí zveřejnění </w:t>
      </w:r>
      <w:r w:rsidR="002264D6">
        <w:rPr>
          <w:rFonts w:ascii="Arial" w:hAnsi="Arial" w:cs="Arial"/>
        </w:rPr>
        <w:t>smlouvu</w:t>
      </w:r>
      <w:r w:rsidR="00480B13">
        <w:rPr>
          <w:rFonts w:ascii="Arial" w:hAnsi="Arial" w:cs="Arial"/>
        </w:rPr>
        <w:t xml:space="preserve"> v </w:t>
      </w:r>
      <w:r w:rsidRPr="00806EDB">
        <w:rPr>
          <w:rFonts w:ascii="Arial" w:hAnsi="Arial" w:cs="Arial"/>
        </w:rPr>
        <w:t>registru smluv.</w:t>
      </w:r>
      <w:r w:rsidR="00D66085" w:rsidRPr="00806EDB">
        <w:rPr>
          <w:rFonts w:ascii="Arial" w:hAnsi="Arial" w:cs="Arial"/>
        </w:rPr>
        <w:t xml:space="preserve"> </w:t>
      </w:r>
    </w:p>
    <w:p w14:paraId="6101F167" w14:textId="655795DD"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údaje uvedené v této </w:t>
      </w:r>
      <w:r w:rsidR="002264D6">
        <w:rPr>
          <w:rFonts w:ascii="Arial" w:hAnsi="Arial" w:cs="Arial"/>
        </w:rPr>
        <w:t>smlouvě</w:t>
      </w:r>
      <w:r w:rsidRPr="000B2E6F">
        <w:rPr>
          <w:rFonts w:ascii="Arial" w:hAnsi="Arial" w:cs="Arial"/>
        </w:rPr>
        <w:t xml:space="preserve"> nejsou informacemi požívajícími ochrany důvěrnosti majetkových poměrů. </w:t>
      </w:r>
    </w:p>
    <w:p w14:paraId="2296F91A" w14:textId="7C438542" w:rsidR="006562B4" w:rsidRPr="007530BC" w:rsidRDefault="00CB0D1D" w:rsidP="007530BC">
      <w:pPr>
        <w:pStyle w:val="22uroven"/>
        <w:ind w:left="567" w:hanging="567"/>
        <w:rPr>
          <w:rFonts w:ascii="Arial" w:hAnsi="Arial" w:cs="Arial"/>
        </w:rPr>
      </w:pPr>
      <w:r>
        <w:rPr>
          <w:rFonts w:ascii="Arial" w:hAnsi="Arial" w:cs="Arial"/>
        </w:rPr>
        <w:t>Zhotovitel</w:t>
      </w:r>
      <w:r w:rsidR="00D87100" w:rsidRPr="000B2E6F">
        <w:rPr>
          <w:rFonts w:ascii="Arial" w:hAnsi="Arial" w:cs="Arial"/>
        </w:rPr>
        <w:t xml:space="preserve"> dále výslovně uvádí, </w:t>
      </w:r>
      <w:r w:rsidR="006562B4" w:rsidRPr="000B2E6F">
        <w:rPr>
          <w:rFonts w:ascii="Arial" w:hAnsi="Arial" w:cs="Arial"/>
        </w:rPr>
        <w:t xml:space="preserve">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nepovažuje za obchodní tajemství ve smyslu ustanovení § 504 občanského zákoníku </w:t>
      </w:r>
      <w:r w:rsidR="006562B4" w:rsidRPr="000B2E6F">
        <w:rPr>
          <w:rFonts w:ascii="Arial" w:hAnsi="Arial" w:cs="Arial"/>
        </w:rPr>
        <w:t>a u</w:t>
      </w:r>
      <w:r w:rsidR="00030D4B">
        <w:rPr>
          <w:rFonts w:ascii="Arial" w:hAnsi="Arial" w:cs="Arial"/>
        </w:rPr>
        <w:t>děluje svolení k jejich užití a </w:t>
      </w:r>
      <w:r w:rsidR="006562B4" w:rsidRPr="000B2E6F">
        <w:rPr>
          <w:rFonts w:ascii="Arial" w:hAnsi="Arial" w:cs="Arial"/>
        </w:rPr>
        <w:t xml:space="preserve">zveřejnění </w:t>
      </w:r>
      <w:r w:rsidR="007530BC" w:rsidRPr="00894D4A">
        <w:rPr>
          <w:rFonts w:ascii="Arial" w:hAnsi="Arial" w:cs="Arial"/>
          <w:u w:val="single"/>
        </w:rPr>
        <w:t xml:space="preserve">s výjimkou </w:t>
      </w:r>
      <w:r w:rsidR="00894D4A" w:rsidRPr="00894D4A">
        <w:rPr>
          <w:rFonts w:ascii="Arial" w:hAnsi="Arial" w:cs="Arial"/>
          <w:u w:val="single"/>
        </w:rPr>
        <w:t xml:space="preserve">jednotkových cen uvedených v bodě </w:t>
      </w:r>
      <w:proofErr w:type="gramStart"/>
      <w:r w:rsidR="00894D4A" w:rsidRPr="00894D4A">
        <w:rPr>
          <w:rFonts w:ascii="Arial" w:hAnsi="Arial" w:cs="Arial"/>
          <w:u w:val="single"/>
        </w:rPr>
        <w:t>7.3. této</w:t>
      </w:r>
      <w:proofErr w:type="gramEnd"/>
      <w:r w:rsidR="00894D4A" w:rsidRPr="00894D4A">
        <w:rPr>
          <w:rFonts w:ascii="Arial" w:hAnsi="Arial" w:cs="Arial"/>
          <w:u w:val="single"/>
        </w:rPr>
        <w:t xml:space="preserve"> smlouvy</w:t>
      </w:r>
      <w:r w:rsidR="00894D4A">
        <w:rPr>
          <w:rFonts w:ascii="Arial" w:hAnsi="Arial" w:cs="Arial"/>
        </w:rPr>
        <w:t xml:space="preserve">. </w:t>
      </w:r>
      <w:r w:rsidR="007530BC" w:rsidRPr="000B2E6F">
        <w:rPr>
          <w:rFonts w:ascii="Arial" w:hAnsi="Arial" w:cs="Arial"/>
        </w:rPr>
        <w:t xml:space="preserve"> </w:t>
      </w:r>
    </w:p>
    <w:p w14:paraId="14DF1784" w14:textId="16218C75" w:rsidR="00647A80" w:rsidRPr="000B2E6F" w:rsidRDefault="00CB0D1D" w:rsidP="00A33992">
      <w:pPr>
        <w:pStyle w:val="22uroven"/>
        <w:ind w:left="567" w:hanging="567"/>
        <w:rPr>
          <w:rFonts w:ascii="Arial" w:hAnsi="Arial" w:cs="Arial"/>
        </w:rPr>
      </w:pPr>
      <w:r>
        <w:rPr>
          <w:rFonts w:ascii="Arial" w:hAnsi="Arial" w:cs="Arial"/>
        </w:rPr>
        <w:t>Objednatel</w:t>
      </w:r>
      <w:r w:rsidR="00D87100" w:rsidRPr="000B2E6F">
        <w:rPr>
          <w:rFonts w:ascii="Arial" w:hAnsi="Arial" w:cs="Arial"/>
        </w:rPr>
        <w:t xml:space="preserve"> výslovně uvádí, 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w:t>
      </w:r>
      <w:r w:rsidR="00D66085" w:rsidRPr="000B2E6F">
        <w:rPr>
          <w:rFonts w:ascii="Arial" w:hAnsi="Arial" w:cs="Arial"/>
        </w:rPr>
        <w:t>važuje za obchodní tajemství ve </w:t>
      </w:r>
      <w:r w:rsidR="00647A80" w:rsidRPr="000B2E6F">
        <w:rPr>
          <w:rFonts w:ascii="Arial" w:hAnsi="Arial" w:cs="Arial"/>
        </w:rPr>
        <w:t xml:space="preserve">smyslu ustanovení § 504 občanského zákoníku a uděluje svolení </w:t>
      </w:r>
      <w:r w:rsidR="00030D4B">
        <w:rPr>
          <w:rFonts w:ascii="Arial" w:hAnsi="Arial" w:cs="Arial"/>
        </w:rPr>
        <w:t>k jejich užití a </w:t>
      </w:r>
      <w:r w:rsidR="00D66085" w:rsidRPr="000B2E6F">
        <w:rPr>
          <w:rFonts w:ascii="Arial" w:hAnsi="Arial" w:cs="Arial"/>
        </w:rPr>
        <w:t>zveřejnění bez </w:t>
      </w:r>
      <w:r w:rsidR="00647A80" w:rsidRPr="000B2E6F">
        <w:rPr>
          <w:rFonts w:ascii="Arial" w:hAnsi="Arial" w:cs="Arial"/>
        </w:rPr>
        <w:t xml:space="preserve">stanovení jakýchkoliv dalších podmínek. </w:t>
      </w:r>
    </w:p>
    <w:p w14:paraId="766337FA" w14:textId="167386B4" w:rsidR="009B55AF" w:rsidRPr="00412B8A" w:rsidRDefault="00647A80" w:rsidP="00A51C5B">
      <w:pPr>
        <w:pStyle w:val="22uroven"/>
        <w:ind w:left="567" w:hanging="567"/>
        <w:rPr>
          <w:rFonts w:ascii="Arial" w:hAnsi="Arial" w:cs="Arial"/>
        </w:rPr>
      </w:pPr>
      <w:r w:rsidRPr="000B2E6F">
        <w:rPr>
          <w:rFonts w:ascii="Arial" w:hAnsi="Arial" w:cs="Arial"/>
        </w:rPr>
        <w:t xml:space="preserve">Smluvní strany shodně prohlašují, že tuto </w:t>
      </w:r>
      <w:r w:rsidR="009B55AF">
        <w:rPr>
          <w:rFonts w:ascii="Arial" w:hAnsi="Arial" w:cs="Arial"/>
        </w:rPr>
        <w:t>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9B55AF">
        <w:rPr>
          <w:rFonts w:ascii="Arial" w:hAnsi="Arial" w:cs="Arial"/>
        </w:rPr>
        <w:t>smlouvy</w:t>
      </w:r>
      <w:r w:rsidRPr="000B2E6F">
        <w:rPr>
          <w:rFonts w:ascii="Arial" w:hAnsi="Arial" w:cs="Arial"/>
        </w:rPr>
        <w:t xml:space="preserve"> rozhodující, na dů</w:t>
      </w:r>
      <w:r w:rsidR="00412B8A">
        <w:rPr>
          <w:rFonts w:ascii="Arial" w:hAnsi="Arial" w:cs="Arial"/>
        </w:rPr>
        <w:t>kaz čehož připojují své podpisy.</w:t>
      </w:r>
    </w:p>
    <w:tbl>
      <w:tblPr>
        <w:tblW w:w="0" w:type="auto"/>
        <w:tblCellMar>
          <w:left w:w="70" w:type="dxa"/>
          <w:right w:w="70" w:type="dxa"/>
        </w:tblCellMar>
        <w:tblLook w:val="0000" w:firstRow="0" w:lastRow="0" w:firstColumn="0" w:lastColumn="0" w:noHBand="0" w:noVBand="0"/>
      </w:tblPr>
      <w:tblGrid>
        <w:gridCol w:w="1838"/>
        <w:gridCol w:w="694"/>
        <w:gridCol w:w="1726"/>
        <w:gridCol w:w="538"/>
        <w:gridCol w:w="2156"/>
        <w:gridCol w:w="725"/>
        <w:gridCol w:w="1395"/>
      </w:tblGrid>
      <w:tr w:rsidR="00D87100" w:rsidRPr="000B2E6F" w14:paraId="367CA7B9" w14:textId="77777777" w:rsidTr="00412B8A">
        <w:tc>
          <w:tcPr>
            <w:tcW w:w="1838" w:type="dxa"/>
          </w:tcPr>
          <w:p w14:paraId="3114FB2A" w14:textId="77777777" w:rsidR="00BB51B2" w:rsidRPr="000B2E6F" w:rsidRDefault="00BB51B2" w:rsidP="004D11E8">
            <w:pPr>
              <w:rPr>
                <w:rFonts w:ascii="Arial" w:hAnsi="Arial" w:cs="Arial"/>
              </w:rPr>
            </w:pPr>
          </w:p>
          <w:p w14:paraId="0CF44F9B" w14:textId="77777777" w:rsidR="00D87100" w:rsidRPr="000B2E6F" w:rsidRDefault="00D87100" w:rsidP="00806EDB">
            <w:pPr>
              <w:rPr>
                <w:rFonts w:ascii="Arial" w:hAnsi="Arial" w:cs="Arial"/>
              </w:rPr>
            </w:pPr>
            <w:r w:rsidRPr="000B2E6F">
              <w:rPr>
                <w:rFonts w:ascii="Arial" w:hAnsi="Arial" w:cs="Arial"/>
              </w:rPr>
              <w:t xml:space="preserve">V  </w:t>
            </w:r>
            <w:r w:rsidR="00806EDB">
              <w:rPr>
                <w:rFonts w:ascii="Arial" w:hAnsi="Arial" w:cs="Arial"/>
              </w:rPr>
              <w:t>B</w:t>
            </w:r>
            <w:r w:rsidR="002C7039">
              <w:rPr>
                <w:rFonts w:ascii="Arial" w:hAnsi="Arial" w:cs="Arial"/>
              </w:rPr>
              <w:t>rně</w:t>
            </w:r>
          </w:p>
        </w:tc>
        <w:tc>
          <w:tcPr>
            <w:tcW w:w="694" w:type="dxa"/>
          </w:tcPr>
          <w:p w14:paraId="139E9C84" w14:textId="77777777" w:rsidR="00BB51B2" w:rsidRPr="000B2E6F" w:rsidRDefault="00BB51B2" w:rsidP="004D11E8">
            <w:pPr>
              <w:rPr>
                <w:rFonts w:ascii="Arial" w:hAnsi="Arial" w:cs="Arial"/>
              </w:rPr>
            </w:pPr>
          </w:p>
          <w:p w14:paraId="46E73810" w14:textId="7C26D446" w:rsidR="00D87100" w:rsidRPr="000B2E6F" w:rsidRDefault="00104EB6" w:rsidP="004D11E8">
            <w:pPr>
              <w:rPr>
                <w:rFonts w:ascii="Arial" w:hAnsi="Arial" w:cs="Arial"/>
              </w:rPr>
            </w:pPr>
            <w:r>
              <w:rPr>
                <w:rFonts w:ascii="Arial" w:hAnsi="Arial" w:cs="Arial"/>
              </w:rPr>
              <w:t>d</w:t>
            </w:r>
            <w:r w:rsidR="00D87100" w:rsidRPr="000B2E6F">
              <w:rPr>
                <w:rFonts w:ascii="Arial" w:hAnsi="Arial" w:cs="Arial"/>
              </w:rPr>
              <w:t>ne</w:t>
            </w:r>
            <w:r>
              <w:rPr>
                <w:rFonts w:ascii="Arial" w:hAnsi="Arial" w:cs="Arial"/>
              </w:rPr>
              <w:t xml:space="preserve"> </w:t>
            </w:r>
          </w:p>
        </w:tc>
        <w:tc>
          <w:tcPr>
            <w:tcW w:w="1726" w:type="dxa"/>
          </w:tcPr>
          <w:p w14:paraId="2F5E9BEC" w14:textId="0A0AD5E2" w:rsidR="00104EB6" w:rsidRDefault="00104EB6" w:rsidP="004D11E8">
            <w:pPr>
              <w:rPr>
                <w:rFonts w:ascii="Arial" w:hAnsi="Arial" w:cs="Arial"/>
              </w:rPr>
            </w:pPr>
          </w:p>
          <w:p w14:paraId="5CBBEEAE" w14:textId="69BAD2A8" w:rsidR="00D87100" w:rsidRPr="00104EB6" w:rsidRDefault="00104EB6" w:rsidP="00104EB6">
            <w:pPr>
              <w:rPr>
                <w:rFonts w:ascii="Arial" w:hAnsi="Arial" w:cs="Arial"/>
              </w:rPr>
            </w:pPr>
            <w:proofErr w:type="gramStart"/>
            <w:r>
              <w:rPr>
                <w:rFonts w:ascii="Arial" w:hAnsi="Arial" w:cs="Arial"/>
              </w:rPr>
              <w:t>1.8.2024</w:t>
            </w:r>
            <w:proofErr w:type="gramEnd"/>
          </w:p>
        </w:tc>
        <w:tc>
          <w:tcPr>
            <w:tcW w:w="538" w:type="dxa"/>
          </w:tcPr>
          <w:p w14:paraId="5B908BF8" w14:textId="77777777" w:rsidR="00D87100" w:rsidRPr="000B2E6F" w:rsidRDefault="00D87100" w:rsidP="004D11E8">
            <w:pPr>
              <w:rPr>
                <w:rFonts w:ascii="Arial" w:hAnsi="Arial" w:cs="Arial"/>
              </w:rPr>
            </w:pPr>
          </w:p>
        </w:tc>
        <w:tc>
          <w:tcPr>
            <w:tcW w:w="2156" w:type="dxa"/>
          </w:tcPr>
          <w:p w14:paraId="53567DC3" w14:textId="77777777" w:rsidR="00BB51B2" w:rsidRPr="000B2E6F" w:rsidRDefault="00BB51B2" w:rsidP="004D11E8">
            <w:pPr>
              <w:rPr>
                <w:rFonts w:ascii="Arial" w:hAnsi="Arial" w:cs="Arial"/>
              </w:rPr>
            </w:pPr>
          </w:p>
          <w:p w14:paraId="3823856C" w14:textId="690D3961" w:rsidR="00D87100" w:rsidRPr="000B2E6F" w:rsidRDefault="00D87100" w:rsidP="004A5EB4">
            <w:pPr>
              <w:rPr>
                <w:rFonts w:ascii="Arial" w:hAnsi="Arial" w:cs="Arial"/>
              </w:rPr>
            </w:pPr>
            <w:r w:rsidRPr="000B2E6F">
              <w:rPr>
                <w:rFonts w:ascii="Arial" w:hAnsi="Arial" w:cs="Arial"/>
              </w:rPr>
              <w:t>V</w:t>
            </w:r>
            <w:r w:rsidR="004A5EB4">
              <w:rPr>
                <w:rFonts w:ascii="Arial" w:hAnsi="Arial" w:cs="Arial"/>
              </w:rPr>
              <w:t> Jablonné nad Orlicí</w:t>
            </w:r>
          </w:p>
        </w:tc>
        <w:tc>
          <w:tcPr>
            <w:tcW w:w="725" w:type="dxa"/>
          </w:tcPr>
          <w:p w14:paraId="45C24312" w14:textId="77777777" w:rsidR="00BB51B2" w:rsidRPr="000B2E6F" w:rsidRDefault="00BB51B2" w:rsidP="004D11E8">
            <w:pPr>
              <w:rPr>
                <w:rFonts w:ascii="Arial" w:hAnsi="Arial" w:cs="Arial"/>
              </w:rPr>
            </w:pPr>
          </w:p>
          <w:p w14:paraId="4893E447" w14:textId="77777777" w:rsidR="00D87100" w:rsidRPr="000B2E6F" w:rsidRDefault="00D87100" w:rsidP="004D11E8">
            <w:pPr>
              <w:rPr>
                <w:rFonts w:ascii="Arial" w:hAnsi="Arial" w:cs="Arial"/>
              </w:rPr>
            </w:pPr>
            <w:r w:rsidRPr="000B2E6F">
              <w:rPr>
                <w:rFonts w:ascii="Arial" w:hAnsi="Arial" w:cs="Arial"/>
              </w:rPr>
              <w:t>dne</w:t>
            </w:r>
          </w:p>
        </w:tc>
        <w:tc>
          <w:tcPr>
            <w:tcW w:w="1395" w:type="dxa"/>
          </w:tcPr>
          <w:p w14:paraId="6CA9505B" w14:textId="0F3E8493" w:rsidR="00104EB6" w:rsidRDefault="00104EB6" w:rsidP="004D11E8">
            <w:pPr>
              <w:rPr>
                <w:rFonts w:ascii="Arial" w:hAnsi="Arial" w:cs="Arial"/>
              </w:rPr>
            </w:pPr>
          </w:p>
          <w:p w14:paraId="6C70A582" w14:textId="13188AC6" w:rsidR="00D87100" w:rsidRPr="00104EB6" w:rsidRDefault="00104EB6" w:rsidP="00104EB6">
            <w:pPr>
              <w:jc w:val="center"/>
              <w:rPr>
                <w:rFonts w:ascii="Arial" w:hAnsi="Arial" w:cs="Arial"/>
              </w:rPr>
            </w:pPr>
            <w:r>
              <w:rPr>
                <w:rFonts w:ascii="Arial" w:hAnsi="Arial" w:cs="Arial"/>
              </w:rPr>
              <w:t>5.8.2024</w:t>
            </w:r>
            <w:bookmarkStart w:id="0" w:name="_GoBack"/>
            <w:bookmarkEnd w:id="0"/>
          </w:p>
        </w:tc>
      </w:tr>
      <w:tr w:rsidR="00D87100" w:rsidRPr="000B2E6F" w14:paraId="1360A4E9" w14:textId="77777777" w:rsidTr="00412B8A">
        <w:tc>
          <w:tcPr>
            <w:tcW w:w="4258" w:type="dxa"/>
            <w:gridSpan w:val="3"/>
          </w:tcPr>
          <w:p w14:paraId="673B3700" w14:textId="77777777" w:rsidR="00BB51B2" w:rsidRPr="000B2E6F" w:rsidRDefault="00BB51B2" w:rsidP="004D11E8">
            <w:pPr>
              <w:rPr>
                <w:rFonts w:ascii="Arial" w:hAnsi="Arial" w:cs="Arial"/>
              </w:rPr>
            </w:pPr>
          </w:p>
          <w:p w14:paraId="6613769D" w14:textId="77777777" w:rsidR="00D87100" w:rsidRDefault="00D87100" w:rsidP="007C4BC1">
            <w:pPr>
              <w:rPr>
                <w:rFonts w:ascii="Arial" w:hAnsi="Arial" w:cs="Arial"/>
              </w:rPr>
            </w:pPr>
            <w:r w:rsidRPr="000B2E6F">
              <w:rPr>
                <w:rFonts w:ascii="Arial" w:hAnsi="Arial" w:cs="Arial"/>
              </w:rPr>
              <w:t xml:space="preserve">Za </w:t>
            </w:r>
            <w:r w:rsidR="007C4BC1">
              <w:rPr>
                <w:rFonts w:ascii="Arial" w:hAnsi="Arial" w:cs="Arial"/>
              </w:rPr>
              <w:t>objednatele</w:t>
            </w:r>
          </w:p>
          <w:p w14:paraId="0BC20070" w14:textId="77777777" w:rsidR="00412B8A" w:rsidRDefault="00412B8A" w:rsidP="007C4BC1">
            <w:pPr>
              <w:rPr>
                <w:rFonts w:ascii="Arial" w:hAnsi="Arial" w:cs="Arial"/>
              </w:rPr>
            </w:pPr>
          </w:p>
          <w:p w14:paraId="6E644DAB" w14:textId="77777777" w:rsidR="00412B8A" w:rsidRDefault="00412B8A" w:rsidP="007C4BC1">
            <w:pPr>
              <w:rPr>
                <w:rFonts w:ascii="Arial" w:hAnsi="Arial" w:cs="Arial"/>
              </w:rPr>
            </w:pPr>
          </w:p>
          <w:p w14:paraId="77503A89" w14:textId="23A8E69B" w:rsidR="00412B8A" w:rsidRDefault="00412B8A" w:rsidP="007C4BC1">
            <w:pPr>
              <w:rPr>
                <w:rFonts w:ascii="Arial" w:hAnsi="Arial" w:cs="Arial"/>
              </w:rPr>
            </w:pPr>
          </w:p>
          <w:p w14:paraId="65B9F030" w14:textId="29212334" w:rsidR="00412B8A" w:rsidRPr="000B2E6F" w:rsidRDefault="00412B8A" w:rsidP="007C4BC1">
            <w:pPr>
              <w:rPr>
                <w:rFonts w:ascii="Arial" w:hAnsi="Arial" w:cs="Arial"/>
              </w:rPr>
            </w:pPr>
          </w:p>
        </w:tc>
        <w:tc>
          <w:tcPr>
            <w:tcW w:w="538" w:type="dxa"/>
          </w:tcPr>
          <w:p w14:paraId="29403E93" w14:textId="77777777" w:rsidR="00D87100" w:rsidRPr="000B2E6F" w:rsidRDefault="00D87100" w:rsidP="004D11E8">
            <w:pPr>
              <w:rPr>
                <w:rFonts w:ascii="Arial" w:hAnsi="Arial" w:cs="Arial"/>
              </w:rPr>
            </w:pPr>
          </w:p>
        </w:tc>
        <w:tc>
          <w:tcPr>
            <w:tcW w:w="4276" w:type="dxa"/>
            <w:gridSpan w:val="3"/>
          </w:tcPr>
          <w:p w14:paraId="20AD5EC7" w14:textId="77777777" w:rsidR="00BB51B2" w:rsidRPr="000B2E6F" w:rsidRDefault="00BB51B2" w:rsidP="004D11E8">
            <w:pPr>
              <w:rPr>
                <w:rFonts w:ascii="Arial" w:hAnsi="Arial" w:cs="Arial"/>
              </w:rPr>
            </w:pPr>
          </w:p>
          <w:p w14:paraId="3619B5CF" w14:textId="18C60C91" w:rsidR="00D87100" w:rsidRPr="000B2E6F" w:rsidRDefault="00D87100" w:rsidP="007C4BC1">
            <w:pPr>
              <w:rPr>
                <w:rFonts w:ascii="Arial" w:hAnsi="Arial" w:cs="Arial"/>
              </w:rPr>
            </w:pPr>
            <w:r w:rsidRPr="000B2E6F">
              <w:rPr>
                <w:rFonts w:ascii="Arial" w:hAnsi="Arial" w:cs="Arial"/>
              </w:rPr>
              <w:t xml:space="preserve">Za </w:t>
            </w:r>
            <w:r w:rsidR="007C4BC1">
              <w:rPr>
                <w:rFonts w:ascii="Arial" w:hAnsi="Arial" w:cs="Arial"/>
              </w:rPr>
              <w:t>zhotovitele</w:t>
            </w:r>
          </w:p>
        </w:tc>
      </w:tr>
      <w:tr w:rsidR="00D87100" w:rsidRPr="000B2E6F" w14:paraId="01C87C86" w14:textId="77777777" w:rsidTr="00412B8A">
        <w:trPr>
          <w:trHeight w:val="655"/>
        </w:trPr>
        <w:tc>
          <w:tcPr>
            <w:tcW w:w="4258" w:type="dxa"/>
            <w:gridSpan w:val="3"/>
            <w:tcBorders>
              <w:top w:val="dashed" w:sz="4" w:space="0" w:color="auto"/>
            </w:tcBorders>
          </w:tcPr>
          <w:p w14:paraId="51FAA5D2" w14:textId="77777777" w:rsidR="007C4BC1" w:rsidRPr="000B2E6F" w:rsidRDefault="007C4BC1" w:rsidP="007C4BC1">
            <w:pPr>
              <w:pStyle w:val="zarovnannasted"/>
              <w:rPr>
                <w:rFonts w:ascii="Arial" w:hAnsi="Arial" w:cs="Arial"/>
                <w:sz w:val="20"/>
              </w:rPr>
            </w:pPr>
            <w:r w:rsidRPr="000B2E6F">
              <w:rPr>
                <w:rFonts w:ascii="Arial" w:hAnsi="Arial" w:cs="Arial"/>
                <w:sz w:val="20"/>
              </w:rPr>
              <w:t>Brněnské vodárny a kanalizace, a.s.</w:t>
            </w:r>
          </w:p>
          <w:p w14:paraId="17B85B55" w14:textId="27E461E5" w:rsidR="007C4BC1" w:rsidRDefault="007C4BC1" w:rsidP="007C4BC1">
            <w:pPr>
              <w:pStyle w:val="zarovnannasted"/>
              <w:rPr>
                <w:rFonts w:ascii="Arial" w:hAnsi="Arial" w:cs="Arial"/>
                <w:sz w:val="20"/>
              </w:rPr>
            </w:pPr>
            <w:r w:rsidRPr="000B2E6F">
              <w:rPr>
                <w:rFonts w:ascii="Arial" w:hAnsi="Arial" w:cs="Arial"/>
                <w:sz w:val="20"/>
              </w:rPr>
              <w:t xml:space="preserve">Ing. </w:t>
            </w:r>
            <w:r>
              <w:rPr>
                <w:rFonts w:ascii="Arial" w:hAnsi="Arial" w:cs="Arial"/>
                <w:sz w:val="20"/>
              </w:rPr>
              <w:t xml:space="preserve">Daniel </w:t>
            </w:r>
            <w:proofErr w:type="spellStart"/>
            <w:r>
              <w:rPr>
                <w:rFonts w:ascii="Arial" w:hAnsi="Arial" w:cs="Arial"/>
                <w:sz w:val="20"/>
              </w:rPr>
              <w:t>Struž</w:t>
            </w:r>
            <w:proofErr w:type="spellEnd"/>
            <w:r w:rsidR="005154D7">
              <w:rPr>
                <w:rFonts w:ascii="Arial" w:hAnsi="Arial" w:cs="Arial"/>
                <w:sz w:val="20"/>
              </w:rPr>
              <w:t>, MBA</w:t>
            </w:r>
          </w:p>
          <w:p w14:paraId="00CF0AEA" w14:textId="169490E4" w:rsidR="00D87100" w:rsidRPr="000B2E6F" w:rsidRDefault="007C4BC1" w:rsidP="007C4BC1">
            <w:pPr>
              <w:pStyle w:val="zarovnannasted"/>
              <w:rPr>
                <w:rFonts w:ascii="Arial" w:hAnsi="Arial" w:cs="Arial"/>
                <w:sz w:val="20"/>
              </w:rPr>
            </w:pPr>
            <w:r>
              <w:rPr>
                <w:rFonts w:ascii="Arial" w:hAnsi="Arial" w:cs="Arial"/>
                <w:sz w:val="20"/>
              </w:rPr>
              <w:t>předseda představenstva</w:t>
            </w:r>
          </w:p>
        </w:tc>
        <w:tc>
          <w:tcPr>
            <w:tcW w:w="538" w:type="dxa"/>
          </w:tcPr>
          <w:p w14:paraId="21E2648A" w14:textId="77777777" w:rsidR="00D87100" w:rsidRPr="000B2E6F" w:rsidRDefault="00D87100" w:rsidP="004D11E8">
            <w:pPr>
              <w:rPr>
                <w:rFonts w:ascii="Arial" w:hAnsi="Arial" w:cs="Arial"/>
              </w:rPr>
            </w:pPr>
          </w:p>
        </w:tc>
        <w:tc>
          <w:tcPr>
            <w:tcW w:w="4276" w:type="dxa"/>
            <w:gridSpan w:val="3"/>
            <w:tcBorders>
              <w:top w:val="dashed" w:sz="4" w:space="0" w:color="auto"/>
            </w:tcBorders>
          </w:tcPr>
          <w:p w14:paraId="1EEA9608" w14:textId="0462EB25" w:rsidR="007C4BC1" w:rsidRPr="000B2E6F" w:rsidRDefault="00503687" w:rsidP="007C4BC1">
            <w:pPr>
              <w:pStyle w:val="zarovnannasted"/>
              <w:rPr>
                <w:rFonts w:ascii="Arial" w:hAnsi="Arial" w:cs="Arial"/>
                <w:sz w:val="20"/>
              </w:rPr>
            </w:pPr>
            <w:r>
              <w:rPr>
                <w:rFonts w:ascii="Arial" w:hAnsi="Arial" w:cs="Arial"/>
                <w:noProof/>
                <w:sz w:val="20"/>
              </w:rPr>
              <w:t>Vodovody a kanalizace Jablonné nad Orlicí, a.s.</w:t>
            </w:r>
          </w:p>
          <w:p w14:paraId="288A8308" w14:textId="1DC80CF7" w:rsidR="007C4BC1" w:rsidRDefault="00503687" w:rsidP="007C4BC1">
            <w:pPr>
              <w:pStyle w:val="zarovnannasted"/>
              <w:rPr>
                <w:rFonts w:ascii="Arial" w:hAnsi="Arial" w:cs="Arial"/>
                <w:noProof/>
                <w:sz w:val="20"/>
              </w:rPr>
            </w:pPr>
            <w:r>
              <w:rPr>
                <w:rFonts w:ascii="Arial" w:hAnsi="Arial" w:cs="Arial"/>
                <w:noProof/>
                <w:sz w:val="20"/>
              </w:rPr>
              <w:t>Ing. Bohuslav Vaňous</w:t>
            </w:r>
          </w:p>
          <w:p w14:paraId="53D732E6" w14:textId="4DD8A8E1" w:rsidR="00827706" w:rsidRPr="000B2E6F" w:rsidRDefault="00503687" w:rsidP="007C4BC1">
            <w:pPr>
              <w:pStyle w:val="zarovnannasted"/>
              <w:rPr>
                <w:rFonts w:ascii="Arial" w:hAnsi="Arial" w:cs="Arial"/>
                <w:sz w:val="20"/>
              </w:rPr>
            </w:pPr>
            <w:r>
              <w:rPr>
                <w:rFonts w:ascii="Arial" w:hAnsi="Arial" w:cs="Arial"/>
                <w:noProof/>
                <w:sz w:val="20"/>
              </w:rPr>
              <w:t>prokurista</w:t>
            </w:r>
          </w:p>
        </w:tc>
      </w:tr>
    </w:tbl>
    <w:p w14:paraId="6806523F" w14:textId="57B0B55C" w:rsidR="007C4BC1" w:rsidRPr="000B2E6F" w:rsidRDefault="007C4BC1" w:rsidP="00412B8A">
      <w:pPr>
        <w:rPr>
          <w:rFonts w:ascii="Arial" w:hAnsi="Arial" w:cs="Arial"/>
        </w:rPr>
      </w:pPr>
    </w:p>
    <w:sectPr w:rsidR="007C4BC1" w:rsidRPr="000B2E6F" w:rsidSect="00D87100">
      <w:headerReference w:type="even" r:id="rId9"/>
      <w:headerReference w:type="default" r:id="rId10"/>
      <w:footerReference w:type="default" r:id="rId11"/>
      <w:head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2F436" w14:textId="77777777" w:rsidR="00D960BE" w:rsidRDefault="00D960BE" w:rsidP="00C3612E">
      <w:r>
        <w:separator/>
      </w:r>
    </w:p>
  </w:endnote>
  <w:endnote w:type="continuationSeparator" w:id="0">
    <w:p w14:paraId="75C456E8" w14:textId="77777777" w:rsidR="00D960BE" w:rsidRDefault="00D960BE"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8F9D6CE" w14:textId="77777777" w:rsidR="000936B3" w:rsidRDefault="00F94F2D">
        <w:pPr>
          <w:pStyle w:val="Zpat"/>
          <w:jc w:val="center"/>
        </w:pPr>
        <w:r>
          <w:rPr>
            <w:noProof/>
          </w:rPr>
          <mc:AlternateContent>
            <mc:Choice Requires="wps">
              <w:drawing>
                <wp:inline distT="0" distB="0" distL="0" distR="0" wp14:anchorId="64134635" wp14:editId="52794BF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9996D"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3B262D2" w14:textId="64BF7188" w:rsidR="000936B3" w:rsidRDefault="000936B3">
        <w:pPr>
          <w:pStyle w:val="Zpat"/>
          <w:jc w:val="center"/>
        </w:pPr>
        <w:r>
          <w:fldChar w:fldCharType="begin"/>
        </w:r>
        <w:r>
          <w:instrText>PAGE    \* MERGEFORMAT</w:instrText>
        </w:r>
        <w:r>
          <w:fldChar w:fldCharType="separate"/>
        </w:r>
        <w:r w:rsidR="00104EB6">
          <w:rPr>
            <w:noProof/>
          </w:rPr>
          <w:t>8</w:t>
        </w:r>
        <w:r>
          <w:fldChar w:fldCharType="end"/>
        </w:r>
      </w:p>
    </w:sdtContent>
  </w:sdt>
  <w:p w14:paraId="2D85DECB" w14:textId="77777777" w:rsidR="000936B3" w:rsidRDefault="00093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38AA5" w14:textId="77777777" w:rsidR="00D960BE" w:rsidRDefault="00D960BE" w:rsidP="00C3612E">
      <w:r>
        <w:separator/>
      </w:r>
    </w:p>
  </w:footnote>
  <w:footnote w:type="continuationSeparator" w:id="0">
    <w:p w14:paraId="397A027A" w14:textId="77777777" w:rsidR="00D960BE" w:rsidRDefault="00D960BE"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7E2" w14:textId="00BCE7BD" w:rsidR="00A167FA" w:rsidRDefault="00D960BE">
    <w:pPr>
      <w:pStyle w:val="Zhlav"/>
    </w:pPr>
    <w:r>
      <w:rPr>
        <w:noProof/>
      </w:rPr>
      <w:pict w14:anchorId="6A13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6CEB" w14:textId="3C121D1B" w:rsidR="00A167FA" w:rsidRDefault="00D960BE">
    <w:pPr>
      <w:pStyle w:val="Zhlav"/>
    </w:pPr>
    <w:r>
      <w:rPr>
        <w:noProof/>
      </w:rPr>
      <w:pict w14:anchorId="1DF3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66" w14:textId="38FDF58B" w:rsidR="00A167FA" w:rsidRDefault="00D960BE">
    <w:pPr>
      <w:pStyle w:val="Zhlav"/>
    </w:pPr>
    <w:r>
      <w:rPr>
        <w:noProof/>
      </w:rPr>
      <w:pict w14:anchorId="01C1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CE7EC3"/>
    <w:multiLevelType w:val="hybridMultilevel"/>
    <w:tmpl w:val="85BCF30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5"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258B78DA"/>
    <w:multiLevelType w:val="hybridMultilevel"/>
    <w:tmpl w:val="06E6DF3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7" w15:restartNumberingAfterBreak="0">
    <w:nsid w:val="3D99517D"/>
    <w:multiLevelType w:val="hybridMultilevel"/>
    <w:tmpl w:val="DE7E0C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11A5721"/>
    <w:multiLevelType w:val="hybridMultilevel"/>
    <w:tmpl w:val="BC9C22F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0C68BE"/>
    <w:multiLevelType w:val="hybridMultilevel"/>
    <w:tmpl w:val="F8FCA852"/>
    <w:lvl w:ilvl="0" w:tplc="C77A4CB4">
      <w:numFmt w:val="bullet"/>
      <w:lvlText w:val="-"/>
      <w:lvlJc w:val="left"/>
      <w:pPr>
        <w:ind w:left="720" w:hanging="360"/>
      </w:pPr>
      <w:rPr>
        <w:rFonts w:ascii="Aptos" w:eastAsia="Aptos" w:hAnsi="Aptos"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9E613A8"/>
    <w:multiLevelType w:val="hybridMultilevel"/>
    <w:tmpl w:val="3E443C7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2"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3"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4A1451D"/>
    <w:multiLevelType w:val="hybridMultilevel"/>
    <w:tmpl w:val="074AF6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6" w15:restartNumberingAfterBreak="0">
    <w:nsid w:val="78CD1EA1"/>
    <w:multiLevelType w:val="hybridMultilevel"/>
    <w:tmpl w:val="DE4CA6A4"/>
    <w:lvl w:ilvl="0" w:tplc="1E7002E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7AD6270B"/>
    <w:multiLevelType w:val="hybridMultilevel"/>
    <w:tmpl w:val="8AF8B75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9"/>
  </w:num>
  <w:num w:numId="2">
    <w:abstractNumId w:val="11"/>
  </w:num>
  <w:num w:numId="3">
    <w:abstractNumId w:val="22"/>
  </w:num>
  <w:num w:numId="4">
    <w:abstractNumId w:val="14"/>
  </w:num>
  <w:num w:numId="5">
    <w:abstractNumId w:val="0"/>
  </w:num>
  <w:num w:numId="6">
    <w:abstractNumId w:val="2"/>
  </w:num>
  <w:num w:numId="7">
    <w:abstractNumId w:val="3"/>
  </w:num>
  <w:num w:numId="8">
    <w:abstractNumId w:val="10"/>
  </w:num>
  <w:num w:numId="9">
    <w:abstractNumId w:val="12"/>
  </w:num>
  <w:num w:numId="10">
    <w:abstractNumId w:val="16"/>
  </w:num>
  <w:num w:numId="11">
    <w:abstractNumId w:val="25"/>
  </w:num>
  <w:num w:numId="12">
    <w:abstractNumId w:val="5"/>
  </w:num>
  <w:num w:numId="13">
    <w:abstractNumId w:val="18"/>
  </w:num>
  <w:num w:numId="14">
    <w:abstractNumId w:val="19"/>
  </w:num>
  <w:num w:numId="15">
    <w:abstractNumId w:val="19"/>
  </w:num>
  <w:num w:numId="16">
    <w:abstractNumId w:val="4"/>
  </w:num>
  <w:num w:numId="17">
    <w:abstractNumId w:val="21"/>
  </w:num>
  <w:num w:numId="18">
    <w:abstractNumId w:val="4"/>
    <w:lvlOverride w:ilvl="0">
      <w:startOverride w:val="1"/>
    </w:lvlOverride>
  </w:num>
  <w:num w:numId="19">
    <w:abstractNumId w:val="27"/>
  </w:num>
  <w:num w:numId="20">
    <w:abstractNumId w:val="23"/>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28"/>
  </w:num>
  <w:num w:numId="26">
    <w:abstractNumId w:val="28"/>
  </w:num>
  <w:num w:numId="27">
    <w:abstractNumId w:val="19"/>
  </w:num>
  <w:num w:numId="28">
    <w:abstractNumId w:val="8"/>
  </w:num>
  <w:num w:numId="29">
    <w:abstractNumId w:val="24"/>
  </w:num>
  <w:num w:numId="30">
    <w:abstractNumId w:val="20"/>
  </w:num>
  <w:num w:numId="31">
    <w:abstractNumId w:val="7"/>
  </w:num>
  <w:num w:numId="32">
    <w:abstractNumId w:val="6"/>
  </w:num>
  <w:num w:numId="33">
    <w:abstractNumId w:val="1"/>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0086D"/>
    <w:rsid w:val="00001CCC"/>
    <w:rsid w:val="00011C44"/>
    <w:rsid w:val="000204FE"/>
    <w:rsid w:val="00020855"/>
    <w:rsid w:val="00030D4B"/>
    <w:rsid w:val="00035954"/>
    <w:rsid w:val="00050236"/>
    <w:rsid w:val="00051D01"/>
    <w:rsid w:val="00055AFD"/>
    <w:rsid w:val="000561F4"/>
    <w:rsid w:val="00066EB5"/>
    <w:rsid w:val="00075582"/>
    <w:rsid w:val="0008036D"/>
    <w:rsid w:val="00080611"/>
    <w:rsid w:val="00086654"/>
    <w:rsid w:val="00086D87"/>
    <w:rsid w:val="00091426"/>
    <w:rsid w:val="000936B3"/>
    <w:rsid w:val="00096DFF"/>
    <w:rsid w:val="000979E3"/>
    <w:rsid w:val="000A25CC"/>
    <w:rsid w:val="000A34D9"/>
    <w:rsid w:val="000B0518"/>
    <w:rsid w:val="000B0E91"/>
    <w:rsid w:val="000B2E6F"/>
    <w:rsid w:val="000C4F36"/>
    <w:rsid w:val="000C7D8D"/>
    <w:rsid w:val="000C7DBA"/>
    <w:rsid w:val="000D0FB6"/>
    <w:rsid w:val="000D43FE"/>
    <w:rsid w:val="000E06E2"/>
    <w:rsid w:val="000E375C"/>
    <w:rsid w:val="000F1D50"/>
    <w:rsid w:val="000F268A"/>
    <w:rsid w:val="000F2D51"/>
    <w:rsid w:val="00102237"/>
    <w:rsid w:val="00104EB6"/>
    <w:rsid w:val="00114E09"/>
    <w:rsid w:val="00121EC8"/>
    <w:rsid w:val="0012482A"/>
    <w:rsid w:val="001264BF"/>
    <w:rsid w:val="00126EB8"/>
    <w:rsid w:val="00131470"/>
    <w:rsid w:val="00132186"/>
    <w:rsid w:val="00133979"/>
    <w:rsid w:val="001415D1"/>
    <w:rsid w:val="00157C05"/>
    <w:rsid w:val="0016392C"/>
    <w:rsid w:val="00170971"/>
    <w:rsid w:val="00177BA2"/>
    <w:rsid w:val="00180E81"/>
    <w:rsid w:val="00182A81"/>
    <w:rsid w:val="001843E3"/>
    <w:rsid w:val="00187115"/>
    <w:rsid w:val="00193DDC"/>
    <w:rsid w:val="001943B5"/>
    <w:rsid w:val="00195ED4"/>
    <w:rsid w:val="001A3719"/>
    <w:rsid w:val="001A40CA"/>
    <w:rsid w:val="001C031B"/>
    <w:rsid w:val="001C071F"/>
    <w:rsid w:val="001C1490"/>
    <w:rsid w:val="001D7BA6"/>
    <w:rsid w:val="001E142B"/>
    <w:rsid w:val="001E1C88"/>
    <w:rsid w:val="001F2400"/>
    <w:rsid w:val="001F4279"/>
    <w:rsid w:val="001F6051"/>
    <w:rsid w:val="001F790E"/>
    <w:rsid w:val="002061F0"/>
    <w:rsid w:val="0020681A"/>
    <w:rsid w:val="00207A4E"/>
    <w:rsid w:val="002141A1"/>
    <w:rsid w:val="0021681C"/>
    <w:rsid w:val="002264D6"/>
    <w:rsid w:val="00230491"/>
    <w:rsid w:val="0024028C"/>
    <w:rsid w:val="002462F7"/>
    <w:rsid w:val="00252177"/>
    <w:rsid w:val="00257A5F"/>
    <w:rsid w:val="002601DB"/>
    <w:rsid w:val="00261842"/>
    <w:rsid w:val="00263502"/>
    <w:rsid w:val="002668E6"/>
    <w:rsid w:val="0027167A"/>
    <w:rsid w:val="002730D0"/>
    <w:rsid w:val="0028052B"/>
    <w:rsid w:val="00280E10"/>
    <w:rsid w:val="002B13A1"/>
    <w:rsid w:val="002B409E"/>
    <w:rsid w:val="002B6F15"/>
    <w:rsid w:val="002C02E6"/>
    <w:rsid w:val="002C36A8"/>
    <w:rsid w:val="002C4770"/>
    <w:rsid w:val="002C7039"/>
    <w:rsid w:val="002D09AE"/>
    <w:rsid w:val="002D5823"/>
    <w:rsid w:val="002E3E4A"/>
    <w:rsid w:val="002E3E63"/>
    <w:rsid w:val="002F1408"/>
    <w:rsid w:val="002F5C27"/>
    <w:rsid w:val="003014CE"/>
    <w:rsid w:val="00302043"/>
    <w:rsid w:val="003027C9"/>
    <w:rsid w:val="00304F7B"/>
    <w:rsid w:val="00305FAE"/>
    <w:rsid w:val="00310911"/>
    <w:rsid w:val="003109C4"/>
    <w:rsid w:val="00311A63"/>
    <w:rsid w:val="00311EEC"/>
    <w:rsid w:val="003145A8"/>
    <w:rsid w:val="0032332E"/>
    <w:rsid w:val="003268DD"/>
    <w:rsid w:val="00327C31"/>
    <w:rsid w:val="00332D1D"/>
    <w:rsid w:val="00333D09"/>
    <w:rsid w:val="00334584"/>
    <w:rsid w:val="00341324"/>
    <w:rsid w:val="00343B9D"/>
    <w:rsid w:val="00345424"/>
    <w:rsid w:val="00355816"/>
    <w:rsid w:val="00355A95"/>
    <w:rsid w:val="00356990"/>
    <w:rsid w:val="00362121"/>
    <w:rsid w:val="003631B1"/>
    <w:rsid w:val="003811FF"/>
    <w:rsid w:val="003850A7"/>
    <w:rsid w:val="00387323"/>
    <w:rsid w:val="00392244"/>
    <w:rsid w:val="003A3AC0"/>
    <w:rsid w:val="003B2376"/>
    <w:rsid w:val="003B3647"/>
    <w:rsid w:val="003C00F6"/>
    <w:rsid w:val="003C1AEC"/>
    <w:rsid w:val="003C78EB"/>
    <w:rsid w:val="003E0FF3"/>
    <w:rsid w:val="003F5662"/>
    <w:rsid w:val="003F6848"/>
    <w:rsid w:val="004017BD"/>
    <w:rsid w:val="004063CE"/>
    <w:rsid w:val="00410289"/>
    <w:rsid w:val="00412A5F"/>
    <w:rsid w:val="00412B8A"/>
    <w:rsid w:val="0041342D"/>
    <w:rsid w:val="004153EF"/>
    <w:rsid w:val="00422B92"/>
    <w:rsid w:val="00425E1B"/>
    <w:rsid w:val="00440CC9"/>
    <w:rsid w:val="00446B9C"/>
    <w:rsid w:val="00465283"/>
    <w:rsid w:val="00473804"/>
    <w:rsid w:val="004742B5"/>
    <w:rsid w:val="00474E26"/>
    <w:rsid w:val="00480B13"/>
    <w:rsid w:val="00486BAD"/>
    <w:rsid w:val="00494690"/>
    <w:rsid w:val="004A5EB4"/>
    <w:rsid w:val="004A70F2"/>
    <w:rsid w:val="004B12BA"/>
    <w:rsid w:val="004B5D21"/>
    <w:rsid w:val="004C62E4"/>
    <w:rsid w:val="004C631F"/>
    <w:rsid w:val="004C64F0"/>
    <w:rsid w:val="004C7D31"/>
    <w:rsid w:val="004D11E8"/>
    <w:rsid w:val="004D43B9"/>
    <w:rsid w:val="004D4574"/>
    <w:rsid w:val="004E2B9A"/>
    <w:rsid w:val="00503687"/>
    <w:rsid w:val="005037A4"/>
    <w:rsid w:val="00506B29"/>
    <w:rsid w:val="005154D7"/>
    <w:rsid w:val="00517F11"/>
    <w:rsid w:val="00524826"/>
    <w:rsid w:val="005412B2"/>
    <w:rsid w:val="0055440F"/>
    <w:rsid w:val="00564771"/>
    <w:rsid w:val="005669DC"/>
    <w:rsid w:val="00571806"/>
    <w:rsid w:val="00571F42"/>
    <w:rsid w:val="00573301"/>
    <w:rsid w:val="00574ADC"/>
    <w:rsid w:val="005750A3"/>
    <w:rsid w:val="00583069"/>
    <w:rsid w:val="00585CB9"/>
    <w:rsid w:val="00591DEF"/>
    <w:rsid w:val="00594243"/>
    <w:rsid w:val="00597528"/>
    <w:rsid w:val="005B582E"/>
    <w:rsid w:val="005C2E93"/>
    <w:rsid w:val="005C3ECE"/>
    <w:rsid w:val="005D6220"/>
    <w:rsid w:val="00602781"/>
    <w:rsid w:val="00606A30"/>
    <w:rsid w:val="00614DC0"/>
    <w:rsid w:val="00616EE0"/>
    <w:rsid w:val="00624663"/>
    <w:rsid w:val="00627BE1"/>
    <w:rsid w:val="00630008"/>
    <w:rsid w:val="00637A53"/>
    <w:rsid w:val="00642466"/>
    <w:rsid w:val="0064250D"/>
    <w:rsid w:val="00642766"/>
    <w:rsid w:val="00647A80"/>
    <w:rsid w:val="006562B4"/>
    <w:rsid w:val="006774A0"/>
    <w:rsid w:val="0068133A"/>
    <w:rsid w:val="00681A7D"/>
    <w:rsid w:val="00687D72"/>
    <w:rsid w:val="00691D0C"/>
    <w:rsid w:val="00694989"/>
    <w:rsid w:val="006A0D04"/>
    <w:rsid w:val="006A2BCB"/>
    <w:rsid w:val="006A326A"/>
    <w:rsid w:val="006A5B79"/>
    <w:rsid w:val="006A64DF"/>
    <w:rsid w:val="006B3FE0"/>
    <w:rsid w:val="006B748C"/>
    <w:rsid w:val="006C4938"/>
    <w:rsid w:val="006C5016"/>
    <w:rsid w:val="006D056E"/>
    <w:rsid w:val="006D24B5"/>
    <w:rsid w:val="006D5482"/>
    <w:rsid w:val="006F7831"/>
    <w:rsid w:val="00702103"/>
    <w:rsid w:val="007046F0"/>
    <w:rsid w:val="00705590"/>
    <w:rsid w:val="0071049E"/>
    <w:rsid w:val="00712844"/>
    <w:rsid w:val="0071466E"/>
    <w:rsid w:val="00715981"/>
    <w:rsid w:val="00717F48"/>
    <w:rsid w:val="00727E74"/>
    <w:rsid w:val="007304A4"/>
    <w:rsid w:val="00731EF2"/>
    <w:rsid w:val="00735337"/>
    <w:rsid w:val="007429D8"/>
    <w:rsid w:val="007530BC"/>
    <w:rsid w:val="00757086"/>
    <w:rsid w:val="007612E6"/>
    <w:rsid w:val="007616A1"/>
    <w:rsid w:val="0076174B"/>
    <w:rsid w:val="007636D3"/>
    <w:rsid w:val="00763ECA"/>
    <w:rsid w:val="00766A18"/>
    <w:rsid w:val="0077398C"/>
    <w:rsid w:val="00775219"/>
    <w:rsid w:val="00776609"/>
    <w:rsid w:val="007820CC"/>
    <w:rsid w:val="00787120"/>
    <w:rsid w:val="00791058"/>
    <w:rsid w:val="0079478B"/>
    <w:rsid w:val="007A0318"/>
    <w:rsid w:val="007A2AD3"/>
    <w:rsid w:val="007A3087"/>
    <w:rsid w:val="007A761F"/>
    <w:rsid w:val="007A78F5"/>
    <w:rsid w:val="007C0F18"/>
    <w:rsid w:val="007C2BCA"/>
    <w:rsid w:val="007C3551"/>
    <w:rsid w:val="007C4BC1"/>
    <w:rsid w:val="007C4EE7"/>
    <w:rsid w:val="007C5F91"/>
    <w:rsid w:val="007C60E9"/>
    <w:rsid w:val="007E1DA7"/>
    <w:rsid w:val="007E3D3F"/>
    <w:rsid w:val="007F5E8B"/>
    <w:rsid w:val="008017B8"/>
    <w:rsid w:val="00805070"/>
    <w:rsid w:val="00806EDB"/>
    <w:rsid w:val="00816C36"/>
    <w:rsid w:val="008200F4"/>
    <w:rsid w:val="008233B3"/>
    <w:rsid w:val="008234B8"/>
    <w:rsid w:val="0082607B"/>
    <w:rsid w:val="00827706"/>
    <w:rsid w:val="0083566B"/>
    <w:rsid w:val="008376C5"/>
    <w:rsid w:val="008430D2"/>
    <w:rsid w:val="00851203"/>
    <w:rsid w:val="008546AA"/>
    <w:rsid w:val="0085565A"/>
    <w:rsid w:val="00855AB2"/>
    <w:rsid w:val="00860A13"/>
    <w:rsid w:val="00860BCB"/>
    <w:rsid w:val="00861790"/>
    <w:rsid w:val="00861BCE"/>
    <w:rsid w:val="00863DD3"/>
    <w:rsid w:val="008657DE"/>
    <w:rsid w:val="00870775"/>
    <w:rsid w:val="00872C4B"/>
    <w:rsid w:val="00874D73"/>
    <w:rsid w:val="00881855"/>
    <w:rsid w:val="0089285A"/>
    <w:rsid w:val="00893B62"/>
    <w:rsid w:val="00894D4A"/>
    <w:rsid w:val="008B4AEC"/>
    <w:rsid w:val="008E04A8"/>
    <w:rsid w:val="008E2F31"/>
    <w:rsid w:val="008E7FED"/>
    <w:rsid w:val="008F221F"/>
    <w:rsid w:val="008F40DB"/>
    <w:rsid w:val="009003B2"/>
    <w:rsid w:val="009158D0"/>
    <w:rsid w:val="00924457"/>
    <w:rsid w:val="00941142"/>
    <w:rsid w:val="009426BC"/>
    <w:rsid w:val="00951F05"/>
    <w:rsid w:val="00952B23"/>
    <w:rsid w:val="00960AE4"/>
    <w:rsid w:val="009628BA"/>
    <w:rsid w:val="00965C24"/>
    <w:rsid w:val="0096722E"/>
    <w:rsid w:val="009717F2"/>
    <w:rsid w:val="009722F3"/>
    <w:rsid w:val="00973FBC"/>
    <w:rsid w:val="00974F24"/>
    <w:rsid w:val="00987CDE"/>
    <w:rsid w:val="00995AEF"/>
    <w:rsid w:val="00997315"/>
    <w:rsid w:val="009A24BF"/>
    <w:rsid w:val="009B55AF"/>
    <w:rsid w:val="009B5655"/>
    <w:rsid w:val="009B6194"/>
    <w:rsid w:val="009C2FA2"/>
    <w:rsid w:val="009D7B67"/>
    <w:rsid w:val="009F2B0B"/>
    <w:rsid w:val="00A03F7D"/>
    <w:rsid w:val="00A04DF0"/>
    <w:rsid w:val="00A07022"/>
    <w:rsid w:val="00A0717C"/>
    <w:rsid w:val="00A071B1"/>
    <w:rsid w:val="00A132B5"/>
    <w:rsid w:val="00A1658D"/>
    <w:rsid w:val="00A167FA"/>
    <w:rsid w:val="00A277FA"/>
    <w:rsid w:val="00A27C62"/>
    <w:rsid w:val="00A320B2"/>
    <w:rsid w:val="00A33992"/>
    <w:rsid w:val="00A37757"/>
    <w:rsid w:val="00A37DAC"/>
    <w:rsid w:val="00A41CB5"/>
    <w:rsid w:val="00A4387F"/>
    <w:rsid w:val="00A455FF"/>
    <w:rsid w:val="00A45E93"/>
    <w:rsid w:val="00A46AD4"/>
    <w:rsid w:val="00A51C5B"/>
    <w:rsid w:val="00A52F7F"/>
    <w:rsid w:val="00A622AD"/>
    <w:rsid w:val="00A702DA"/>
    <w:rsid w:val="00A74705"/>
    <w:rsid w:val="00A75C3F"/>
    <w:rsid w:val="00A7740F"/>
    <w:rsid w:val="00A77963"/>
    <w:rsid w:val="00A82565"/>
    <w:rsid w:val="00A82DE0"/>
    <w:rsid w:val="00A82E6D"/>
    <w:rsid w:val="00A85F57"/>
    <w:rsid w:val="00A86812"/>
    <w:rsid w:val="00A932DB"/>
    <w:rsid w:val="00AA0611"/>
    <w:rsid w:val="00AA5F41"/>
    <w:rsid w:val="00AB2435"/>
    <w:rsid w:val="00AB5411"/>
    <w:rsid w:val="00AB6B3C"/>
    <w:rsid w:val="00AC108E"/>
    <w:rsid w:val="00AD0293"/>
    <w:rsid w:val="00AD5984"/>
    <w:rsid w:val="00AE0124"/>
    <w:rsid w:val="00AE037D"/>
    <w:rsid w:val="00AE1FE4"/>
    <w:rsid w:val="00AE2288"/>
    <w:rsid w:val="00AE7304"/>
    <w:rsid w:val="00AF6763"/>
    <w:rsid w:val="00B07977"/>
    <w:rsid w:val="00B126EB"/>
    <w:rsid w:val="00B1282D"/>
    <w:rsid w:val="00B12ED7"/>
    <w:rsid w:val="00B132AB"/>
    <w:rsid w:val="00B154C9"/>
    <w:rsid w:val="00B21C6B"/>
    <w:rsid w:val="00B238EF"/>
    <w:rsid w:val="00B33DD5"/>
    <w:rsid w:val="00B348A0"/>
    <w:rsid w:val="00B36D0C"/>
    <w:rsid w:val="00B41F69"/>
    <w:rsid w:val="00B432EB"/>
    <w:rsid w:val="00B53FC1"/>
    <w:rsid w:val="00B621F7"/>
    <w:rsid w:val="00B62684"/>
    <w:rsid w:val="00B71B95"/>
    <w:rsid w:val="00B82435"/>
    <w:rsid w:val="00B841CF"/>
    <w:rsid w:val="00B8468D"/>
    <w:rsid w:val="00B92DE0"/>
    <w:rsid w:val="00B96BE9"/>
    <w:rsid w:val="00BA1A6E"/>
    <w:rsid w:val="00BA43CC"/>
    <w:rsid w:val="00BB084B"/>
    <w:rsid w:val="00BB11C8"/>
    <w:rsid w:val="00BB45A3"/>
    <w:rsid w:val="00BB51B2"/>
    <w:rsid w:val="00BB5C1B"/>
    <w:rsid w:val="00BB5E12"/>
    <w:rsid w:val="00BB6312"/>
    <w:rsid w:val="00BC4001"/>
    <w:rsid w:val="00BD2097"/>
    <w:rsid w:val="00BD7D73"/>
    <w:rsid w:val="00BE371F"/>
    <w:rsid w:val="00BE6551"/>
    <w:rsid w:val="00BE6EE4"/>
    <w:rsid w:val="00BE7100"/>
    <w:rsid w:val="00BF30F7"/>
    <w:rsid w:val="00BF3173"/>
    <w:rsid w:val="00BF7DB0"/>
    <w:rsid w:val="00C02B91"/>
    <w:rsid w:val="00C063F0"/>
    <w:rsid w:val="00C11574"/>
    <w:rsid w:val="00C30FD1"/>
    <w:rsid w:val="00C32D8D"/>
    <w:rsid w:val="00C33FBD"/>
    <w:rsid w:val="00C34A3E"/>
    <w:rsid w:val="00C3612E"/>
    <w:rsid w:val="00C37A0B"/>
    <w:rsid w:val="00C41944"/>
    <w:rsid w:val="00C430C9"/>
    <w:rsid w:val="00C4410B"/>
    <w:rsid w:val="00C449FF"/>
    <w:rsid w:val="00C46F66"/>
    <w:rsid w:val="00C54F73"/>
    <w:rsid w:val="00C55FA4"/>
    <w:rsid w:val="00C71884"/>
    <w:rsid w:val="00C73EEE"/>
    <w:rsid w:val="00C7467C"/>
    <w:rsid w:val="00C77462"/>
    <w:rsid w:val="00C848E1"/>
    <w:rsid w:val="00C863ED"/>
    <w:rsid w:val="00C8795E"/>
    <w:rsid w:val="00C90577"/>
    <w:rsid w:val="00C92DD6"/>
    <w:rsid w:val="00C941BD"/>
    <w:rsid w:val="00C967B9"/>
    <w:rsid w:val="00CA21E2"/>
    <w:rsid w:val="00CA302D"/>
    <w:rsid w:val="00CA447C"/>
    <w:rsid w:val="00CA5BDA"/>
    <w:rsid w:val="00CA6259"/>
    <w:rsid w:val="00CA7C83"/>
    <w:rsid w:val="00CB0D1D"/>
    <w:rsid w:val="00CB205E"/>
    <w:rsid w:val="00CB5845"/>
    <w:rsid w:val="00CB6143"/>
    <w:rsid w:val="00CC5A78"/>
    <w:rsid w:val="00CC644C"/>
    <w:rsid w:val="00CD2584"/>
    <w:rsid w:val="00CD35ED"/>
    <w:rsid w:val="00CD748B"/>
    <w:rsid w:val="00CE1AF5"/>
    <w:rsid w:val="00CE4B84"/>
    <w:rsid w:val="00CE73D6"/>
    <w:rsid w:val="00CF30BC"/>
    <w:rsid w:val="00CF3780"/>
    <w:rsid w:val="00CF7820"/>
    <w:rsid w:val="00CF7D5C"/>
    <w:rsid w:val="00D01812"/>
    <w:rsid w:val="00D03771"/>
    <w:rsid w:val="00D06CB1"/>
    <w:rsid w:val="00D108EE"/>
    <w:rsid w:val="00D14F35"/>
    <w:rsid w:val="00D17C47"/>
    <w:rsid w:val="00D27AF7"/>
    <w:rsid w:val="00D32CE4"/>
    <w:rsid w:val="00D33846"/>
    <w:rsid w:val="00D35737"/>
    <w:rsid w:val="00D36A91"/>
    <w:rsid w:val="00D36AC6"/>
    <w:rsid w:val="00D42E7D"/>
    <w:rsid w:val="00D505EC"/>
    <w:rsid w:val="00D545E3"/>
    <w:rsid w:val="00D55B7E"/>
    <w:rsid w:val="00D627E5"/>
    <w:rsid w:val="00D66085"/>
    <w:rsid w:val="00D6709A"/>
    <w:rsid w:val="00D756F5"/>
    <w:rsid w:val="00D836F5"/>
    <w:rsid w:val="00D859F6"/>
    <w:rsid w:val="00D86E50"/>
    <w:rsid w:val="00D87100"/>
    <w:rsid w:val="00D90D9B"/>
    <w:rsid w:val="00D9204A"/>
    <w:rsid w:val="00D92A6F"/>
    <w:rsid w:val="00D92F85"/>
    <w:rsid w:val="00D9432D"/>
    <w:rsid w:val="00D94526"/>
    <w:rsid w:val="00D960BE"/>
    <w:rsid w:val="00D976B3"/>
    <w:rsid w:val="00DA0583"/>
    <w:rsid w:val="00DA3279"/>
    <w:rsid w:val="00DA384F"/>
    <w:rsid w:val="00DB793D"/>
    <w:rsid w:val="00DC2858"/>
    <w:rsid w:val="00DC3B24"/>
    <w:rsid w:val="00DC451A"/>
    <w:rsid w:val="00DD1E2C"/>
    <w:rsid w:val="00DD2DC5"/>
    <w:rsid w:val="00DD4789"/>
    <w:rsid w:val="00DE7DD4"/>
    <w:rsid w:val="00DF0397"/>
    <w:rsid w:val="00DF1F31"/>
    <w:rsid w:val="00DF2D88"/>
    <w:rsid w:val="00DF4299"/>
    <w:rsid w:val="00E07E07"/>
    <w:rsid w:val="00E16FA6"/>
    <w:rsid w:val="00E23F0D"/>
    <w:rsid w:val="00E30FB4"/>
    <w:rsid w:val="00E42441"/>
    <w:rsid w:val="00E477E7"/>
    <w:rsid w:val="00E47F81"/>
    <w:rsid w:val="00E64715"/>
    <w:rsid w:val="00E65C73"/>
    <w:rsid w:val="00E66536"/>
    <w:rsid w:val="00E72061"/>
    <w:rsid w:val="00E72C9C"/>
    <w:rsid w:val="00E74D6A"/>
    <w:rsid w:val="00E74F9A"/>
    <w:rsid w:val="00E767A8"/>
    <w:rsid w:val="00E77BA3"/>
    <w:rsid w:val="00E77CDC"/>
    <w:rsid w:val="00E84A61"/>
    <w:rsid w:val="00E84B8C"/>
    <w:rsid w:val="00E866AA"/>
    <w:rsid w:val="00E91442"/>
    <w:rsid w:val="00E9435C"/>
    <w:rsid w:val="00EA0136"/>
    <w:rsid w:val="00EA2B16"/>
    <w:rsid w:val="00EB04A1"/>
    <w:rsid w:val="00EB0D44"/>
    <w:rsid w:val="00EC32E2"/>
    <w:rsid w:val="00ED24F4"/>
    <w:rsid w:val="00EE1A90"/>
    <w:rsid w:val="00EE322F"/>
    <w:rsid w:val="00EE3268"/>
    <w:rsid w:val="00EE4096"/>
    <w:rsid w:val="00EE6785"/>
    <w:rsid w:val="00EF1703"/>
    <w:rsid w:val="00EF7BC4"/>
    <w:rsid w:val="00F07045"/>
    <w:rsid w:val="00F07F40"/>
    <w:rsid w:val="00F169DD"/>
    <w:rsid w:val="00F2448B"/>
    <w:rsid w:val="00F25B7B"/>
    <w:rsid w:val="00F303C2"/>
    <w:rsid w:val="00F31D5C"/>
    <w:rsid w:val="00F352A0"/>
    <w:rsid w:val="00F434D3"/>
    <w:rsid w:val="00F44348"/>
    <w:rsid w:val="00F51616"/>
    <w:rsid w:val="00F51BC7"/>
    <w:rsid w:val="00F54A43"/>
    <w:rsid w:val="00F556D5"/>
    <w:rsid w:val="00F60EDD"/>
    <w:rsid w:val="00F61CF6"/>
    <w:rsid w:val="00F62A36"/>
    <w:rsid w:val="00F71E07"/>
    <w:rsid w:val="00F76C8B"/>
    <w:rsid w:val="00F7724D"/>
    <w:rsid w:val="00F82CFD"/>
    <w:rsid w:val="00F83F49"/>
    <w:rsid w:val="00F91A9E"/>
    <w:rsid w:val="00F94F2D"/>
    <w:rsid w:val="00F96725"/>
    <w:rsid w:val="00F96AB7"/>
    <w:rsid w:val="00FA40CA"/>
    <w:rsid w:val="00FA42E0"/>
    <w:rsid w:val="00FA6341"/>
    <w:rsid w:val="00FB6266"/>
    <w:rsid w:val="00FC30CF"/>
    <w:rsid w:val="00FC359B"/>
    <w:rsid w:val="00FC4BBA"/>
    <w:rsid w:val="00FC6D98"/>
    <w:rsid w:val="00FD43E8"/>
    <w:rsid w:val="00FD7619"/>
    <w:rsid w:val="00FD7C31"/>
    <w:rsid w:val="00FE2983"/>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61552A"/>
  <w15:docId w15:val="{90A8D965-1031-4E4F-A6C2-524E7774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semiHidden/>
    <w:unhideWhenUsed/>
    <w:locked/>
    <w:rsid w:val="006B3FE0"/>
  </w:style>
  <w:style w:type="character" w:customStyle="1" w:styleId="TextkomenteChar">
    <w:name w:val="Text komentáře Char"/>
    <w:basedOn w:val="Standardnpsmoodstavce"/>
    <w:link w:val="Textkomente"/>
    <w:uiPriority w:val="99"/>
    <w:semiHidden/>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7775">
      <w:bodyDiv w:val="1"/>
      <w:marLeft w:val="0"/>
      <w:marRight w:val="0"/>
      <w:marTop w:val="0"/>
      <w:marBottom w:val="0"/>
      <w:divBdr>
        <w:top w:val="none" w:sz="0" w:space="0" w:color="auto"/>
        <w:left w:val="none" w:sz="0" w:space="0" w:color="auto"/>
        <w:bottom w:val="none" w:sz="0" w:space="0" w:color="auto"/>
        <w:right w:val="none" w:sz="0" w:space="0" w:color="auto"/>
      </w:divBdr>
    </w:div>
    <w:div w:id="475149660">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005208115">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19974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EA67-82B5-4554-A53D-783A7DF4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3</TotalTime>
  <Pages>8</Pages>
  <Words>3206</Words>
  <Characters>18916</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4</cp:revision>
  <cp:lastPrinted>2015-01-16T11:13:00Z</cp:lastPrinted>
  <dcterms:created xsi:type="dcterms:W3CDTF">2024-08-07T10:34:00Z</dcterms:created>
  <dcterms:modified xsi:type="dcterms:W3CDTF">2024-08-07T10:37:00Z</dcterms:modified>
</cp:coreProperties>
</file>