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F4" w:rsidRDefault="00F84669">
      <w:pPr>
        <w:pStyle w:val="Style6"/>
        <w:shd w:val="clear" w:color="auto" w:fill="auto"/>
      </w:pPr>
      <w:r>
        <w:t>RRCRP001JG80</w:t>
      </w:r>
    </w:p>
    <w:p w:rsidR="009105F4" w:rsidRDefault="00F84669">
      <w:pPr>
        <w:pStyle w:val="Style11"/>
        <w:keepNext/>
        <w:keepLines/>
        <w:shd w:val="clear" w:color="auto" w:fill="auto"/>
        <w:spacing w:before="949" w:after="238" w:line="320" w:lineRule="exact"/>
        <w:ind w:left="180"/>
      </w:pPr>
      <w:bookmarkStart w:id="0" w:name="bookmark0"/>
      <w:r>
        <w:t>Kupní smlouva</w:t>
      </w:r>
      <w:bookmarkEnd w:id="0"/>
    </w:p>
    <w:p w:rsidR="009105F4" w:rsidRDefault="00F84669">
      <w:pPr>
        <w:pStyle w:val="Style13"/>
        <w:shd w:val="clear" w:color="auto" w:fill="auto"/>
        <w:spacing w:before="0" w:after="231" w:line="190" w:lineRule="exact"/>
        <w:ind w:left="180" w:firstLine="0"/>
      </w:pPr>
      <w:r>
        <w:t>Smluvní strany</w:t>
      </w:r>
    </w:p>
    <w:p w:rsidR="009105F4" w:rsidRDefault="00F84669">
      <w:pPr>
        <w:pStyle w:val="Style13"/>
        <w:shd w:val="clear" w:color="auto" w:fill="auto"/>
        <w:spacing w:before="0" w:after="0" w:line="278" w:lineRule="exact"/>
        <w:ind w:left="580"/>
        <w:jc w:val="left"/>
      </w:pPr>
      <w:r>
        <w:t xml:space="preserve">KRISTYÁN </w:t>
      </w:r>
      <w:proofErr w:type="spellStart"/>
      <w:r>
        <w:t>cz</w:t>
      </w:r>
      <w:proofErr w:type="spellEnd"/>
      <w:r>
        <w:t xml:space="preserve"> s.r.o.</w:t>
      </w:r>
    </w:p>
    <w:p w:rsidR="009105F4" w:rsidRDefault="00E74B73">
      <w:pPr>
        <w:pStyle w:val="Style15"/>
        <w:shd w:val="clear" w:color="auto" w:fill="auto"/>
        <w:ind w:left="80" w:right="440" w:firstLine="0"/>
      </w:pPr>
      <w:r>
        <w:pict>
          <v:shapetype id="_x0000_t202" coordsize="21600,21600" o:spt="202" path="m,l,21600r21600,l21600,xe">
            <v:stroke joinstyle="miter"/>
            <v:path gradientshapeok="t" o:connecttype="rect"/>
          </v:shapetype>
          <v:shape id="_x0000_s1027" type="#_x0000_t202" style="position:absolute;left:0;text-align:left;margin-left:340.8pt;margin-top:27.6pt;width:156.7pt;height:42.3pt;z-index:-251653632;mso-wrap-distance-left:5pt;mso-wrap-distance-right:5pt;mso-position-horizontal-relative:margin" filled="f" stroked="f">
            <v:textbox style="mso-fit-shape-to-text:t" inset="0,0,0,0">
              <w:txbxContent>
                <w:p w:rsidR="009105F4" w:rsidRDefault="00F84669">
                  <w:pPr>
                    <w:pStyle w:val="Style2"/>
                    <w:shd w:val="clear" w:color="auto" w:fill="auto"/>
                    <w:tabs>
                      <w:tab w:val="right" w:pos="1613"/>
                    </w:tabs>
                  </w:pPr>
                  <w:r>
                    <w:rPr>
                      <w:spacing w:val="0"/>
                    </w:rPr>
                    <w:tab/>
                    <w:t>I</w:t>
                  </w:r>
                </w:p>
              </w:txbxContent>
            </v:textbox>
            <w10:wrap type="square" anchorx="margin"/>
          </v:shape>
        </w:pict>
      </w:r>
      <w:r>
        <w:pict>
          <v:shape id="_x0000_s1028" type="#_x0000_t202" style="position:absolute;left:0;text-align:left;margin-left:337.4pt;margin-top:87.45pt;width:42.95pt;height:29.3pt;z-index:-251652608;mso-wrap-distance-left:5pt;mso-wrap-distance-right:5pt;mso-position-horizontal-relative:margin" filled="f" stroked="f">
            <v:textbox style="mso-fit-shape-to-text:t" inset="0,0,0,0">
              <w:txbxContent>
                <w:p w:rsidR="009105F4" w:rsidRDefault="00F84669" w:rsidP="00F84669">
                  <w:pPr>
                    <w:pStyle w:val="Style2"/>
                    <w:shd w:val="clear" w:color="auto" w:fill="auto"/>
                    <w:spacing w:line="298" w:lineRule="exact"/>
                    <w:jc w:val="both"/>
                  </w:pPr>
                  <w:r>
                    <w:rPr>
                      <w:rStyle w:val="CharStyle5Exact"/>
                      <w:spacing w:val="0"/>
                    </w:rPr>
                    <w:t>:</w:t>
                  </w:r>
                </w:p>
              </w:txbxContent>
            </v:textbox>
            <w10:wrap type="square" anchorx="margin"/>
          </v:shape>
        </w:pict>
      </w:r>
      <w:r w:rsidR="00F84669">
        <w:t>se sídlem Bělohorská 723/132, 169 00 Praha 6, zapsaná v obchodním rejstříku l\/</w:t>
      </w:r>
      <w:proofErr w:type="spellStart"/>
      <w:r w:rsidR="00F84669">
        <w:t>lěstského</w:t>
      </w:r>
      <w:proofErr w:type="spellEnd"/>
      <w:r w:rsidR="00F84669">
        <w:t xml:space="preserve"> soudu v Praze, oddíl C číslo vložky 99247</w:t>
      </w:r>
    </w:p>
    <w:p w:rsidR="009105F4" w:rsidRDefault="00F84669">
      <w:pPr>
        <w:pStyle w:val="Style15"/>
        <w:shd w:val="clear" w:color="auto" w:fill="auto"/>
        <w:spacing w:line="274" w:lineRule="exact"/>
        <w:ind w:left="80" w:right="440" w:firstLine="0"/>
      </w:pPr>
      <w:r>
        <w:t xml:space="preserve">zastoupena Karlem </w:t>
      </w:r>
      <w:proofErr w:type="spellStart"/>
      <w:r>
        <w:t>Blátterbauerem</w:t>
      </w:r>
      <w:proofErr w:type="spellEnd"/>
      <w:r>
        <w:t>, jednatelem společnosti IČO: 27139280 DIČ: CZ 27139280</w:t>
      </w:r>
    </w:p>
    <w:p w:rsidR="009105F4" w:rsidRDefault="00F84669">
      <w:pPr>
        <w:pStyle w:val="Style15"/>
        <w:shd w:val="clear" w:color="auto" w:fill="auto"/>
        <w:spacing w:after="367" w:line="274" w:lineRule="exact"/>
        <w:ind w:left="80" w:firstLine="0"/>
        <w:jc w:val="both"/>
      </w:pPr>
      <w:r>
        <w:t xml:space="preserve">Bank. </w:t>
      </w:r>
      <w:proofErr w:type="gramStart"/>
      <w:r>
        <w:t>spojení</w:t>
      </w:r>
      <w:proofErr w:type="gramEnd"/>
      <w:r>
        <w:t>: Česká spořitelna, a.</w:t>
      </w:r>
      <w:r>
        <w:rPr>
          <w:lang w:val="en-US"/>
        </w:rPr>
        <w:t xml:space="preserve">s., </w:t>
      </w:r>
      <w:r>
        <w:t xml:space="preserve">č. účtu [2003547369/0800 (dále jen </w:t>
      </w:r>
      <w:r>
        <w:rPr>
          <w:rStyle w:val="CharStyle17"/>
        </w:rPr>
        <w:t>„Prodávající")</w:t>
      </w:r>
    </w:p>
    <w:p w:rsidR="009105F4" w:rsidRDefault="00F84669">
      <w:pPr>
        <w:pStyle w:val="Style15"/>
        <w:shd w:val="clear" w:color="auto" w:fill="auto"/>
        <w:spacing w:after="235" w:line="190" w:lineRule="exact"/>
        <w:ind w:left="580" w:hanging="500"/>
      </w:pPr>
      <w:r>
        <w:t>a</w:t>
      </w:r>
    </w:p>
    <w:p w:rsidR="009105F4" w:rsidRDefault="00F84669">
      <w:pPr>
        <w:pStyle w:val="Style13"/>
        <w:shd w:val="clear" w:color="auto" w:fill="auto"/>
        <w:spacing w:before="0" w:after="0" w:line="274" w:lineRule="exact"/>
        <w:ind w:left="580"/>
        <w:jc w:val="left"/>
      </w:pPr>
      <w:r>
        <w:t>Centrum pro regionální rozvoj České republiky</w:t>
      </w:r>
    </w:p>
    <w:p w:rsidR="009105F4" w:rsidRDefault="00F84669">
      <w:pPr>
        <w:pStyle w:val="Style15"/>
        <w:shd w:val="clear" w:color="auto" w:fill="auto"/>
        <w:spacing w:line="274" w:lineRule="exact"/>
        <w:ind w:left="80" w:right="440" w:firstLine="0"/>
      </w:pPr>
      <w:r>
        <w:t xml:space="preserve">se sídlem U nákladového nádraží 3144/4, 130 00 Praha 3 </w:t>
      </w:r>
      <w:r w:rsidR="00E9708C">
        <w:t>- Strašnice zastoupeno: Ing. Zdeň</w:t>
      </w:r>
      <w:r>
        <w:t>kem Vašákem, generálním ředitelem organizace IČO: 04095316</w:t>
      </w:r>
    </w:p>
    <w:p w:rsidR="009105F4" w:rsidRDefault="00F84669">
      <w:pPr>
        <w:pStyle w:val="Style15"/>
        <w:shd w:val="clear" w:color="auto" w:fill="auto"/>
        <w:spacing w:after="219" w:line="274" w:lineRule="exact"/>
        <w:ind w:left="80" w:right="440" w:firstLine="0"/>
      </w:pPr>
      <w:r>
        <w:t xml:space="preserve">Bank. </w:t>
      </w:r>
      <w:proofErr w:type="gramStart"/>
      <w:r>
        <w:t>spojení</w:t>
      </w:r>
      <w:proofErr w:type="gramEnd"/>
      <w:r>
        <w:t xml:space="preserve">: 236 021/0710, ČNB (dále jen </w:t>
      </w:r>
      <w:r>
        <w:rPr>
          <w:rStyle w:val="CharStyle17"/>
        </w:rPr>
        <w:t>„Kupující")</w:t>
      </w:r>
    </w:p>
    <w:p w:rsidR="009105F4" w:rsidRDefault="00F84669">
      <w:pPr>
        <w:pStyle w:val="Style15"/>
        <w:shd w:val="clear" w:color="auto" w:fill="auto"/>
        <w:spacing w:after="689" w:line="226" w:lineRule="exact"/>
        <w:ind w:left="80" w:right="260" w:firstLine="0"/>
        <w:jc w:val="both"/>
      </w:pPr>
      <w:r>
        <w:t xml:space="preserve">vědomy si svých závazků v této smlouvě obsažených a s úmyslem být touto smlouvou vázány se v souladu 8 ustanovením § 2085 a násl. zákona č, 89/2012 Sb., občanský zákoník, v platném znění, dohodly níže uvedeného dne, měsíce a roku na následujícím znění smlouvy na nákup kuchyňského vybavení (dále jen </w:t>
      </w:r>
      <w:r>
        <w:rPr>
          <w:rStyle w:val="CharStyle17"/>
        </w:rPr>
        <w:t>„Smlouva"):</w:t>
      </w:r>
    </w:p>
    <w:p w:rsidR="009105F4" w:rsidRDefault="00F84669">
      <w:pPr>
        <w:pStyle w:val="Style13"/>
        <w:numPr>
          <w:ilvl w:val="0"/>
          <w:numId w:val="1"/>
        </w:numPr>
        <w:shd w:val="clear" w:color="auto" w:fill="auto"/>
        <w:tabs>
          <w:tab w:val="left" w:pos="4075"/>
        </w:tabs>
        <w:spacing w:before="0" w:after="236" w:line="190" w:lineRule="exact"/>
        <w:ind w:left="3720" w:firstLine="0"/>
        <w:jc w:val="both"/>
      </w:pPr>
      <w:r>
        <w:t>Předmět smlouvy</w:t>
      </w:r>
    </w:p>
    <w:p w:rsidR="009105F4" w:rsidRDefault="00F84669">
      <w:pPr>
        <w:pStyle w:val="Style15"/>
        <w:numPr>
          <w:ilvl w:val="1"/>
          <w:numId w:val="1"/>
        </w:numPr>
        <w:shd w:val="clear" w:color="auto" w:fill="auto"/>
        <w:spacing w:after="60" w:line="226" w:lineRule="exact"/>
        <w:ind w:left="580" w:right="260" w:hanging="500"/>
        <w:jc w:val="both"/>
      </w:pPr>
      <w:r>
        <w:t xml:space="preserve"> Předmětem této Smlouvy je dodání níže uvedených kuchyňských spotřebičů (společně dále jen </w:t>
      </w:r>
      <w:r>
        <w:rPr>
          <w:rStyle w:val="CharStyle17"/>
        </w:rPr>
        <w:t xml:space="preserve">„zboží") </w:t>
      </w:r>
      <w:r>
        <w:t>v sídle Kupujícího a dále v sídle jednotlivých poboček Kupujícího, a to za níže sjednanou cenu.</w:t>
      </w:r>
    </w:p>
    <w:p w:rsidR="009105F4" w:rsidRDefault="00F84669">
      <w:pPr>
        <w:pStyle w:val="Style15"/>
        <w:numPr>
          <w:ilvl w:val="1"/>
          <w:numId w:val="1"/>
        </w:numPr>
        <w:shd w:val="clear" w:color="auto" w:fill="auto"/>
        <w:spacing w:after="60" w:line="226" w:lineRule="exact"/>
        <w:ind w:left="580" w:right="260" w:hanging="500"/>
        <w:jc w:val="both"/>
      </w:pPr>
      <w:r>
        <w:t xml:space="preserve"> Počet kuchyňských spotřebičů a podrobná technická specifikace zboží je uvedena v příloze č. 1 této Smlouvy (technická specifikace zboží a specifikace míst dodání a množství zboží). Společně se zbožím Prodávající předá Kupujícímu i návody k jeho použití, a to v českém jazyce.</w:t>
      </w:r>
    </w:p>
    <w:p w:rsidR="009105F4" w:rsidRDefault="00F84669">
      <w:pPr>
        <w:pStyle w:val="Style15"/>
        <w:numPr>
          <w:ilvl w:val="1"/>
          <w:numId w:val="1"/>
        </w:numPr>
        <w:shd w:val="clear" w:color="auto" w:fill="auto"/>
        <w:spacing w:after="209" w:line="226" w:lineRule="exact"/>
        <w:ind w:left="580" w:right="260" w:hanging="500"/>
        <w:jc w:val="both"/>
      </w:pPr>
      <w:r>
        <w:t xml:space="preserve"> Prodávající se tímto zavazuje, že Kupujícímu dodá zboží specifikované v příloze č, 1 této Smlouvy, způsobem a v rozsahu stanoveném v této Smlouvě a umožní Kupujícímu nabýt vlastnické právo ke zboží, a Kupující se tímto zavazuje řádně dodané zboží od Prodávajícího převzít a zaplatit Prodávajícímu jeho cenu ve výši a způsobem stanoveným čl. 4 </w:t>
      </w:r>
      <w:proofErr w:type="gramStart"/>
      <w:r>
        <w:t>této</w:t>
      </w:r>
      <w:proofErr w:type="gramEnd"/>
      <w:r>
        <w:t xml:space="preserve"> Smlouvy.</w:t>
      </w:r>
    </w:p>
    <w:p w:rsidR="009105F4" w:rsidRDefault="00F84669">
      <w:pPr>
        <w:pStyle w:val="Style13"/>
        <w:numPr>
          <w:ilvl w:val="0"/>
          <w:numId w:val="1"/>
        </w:numPr>
        <w:shd w:val="clear" w:color="auto" w:fill="auto"/>
        <w:tabs>
          <w:tab w:val="left" w:pos="4291"/>
        </w:tabs>
        <w:spacing w:before="0" w:after="240" w:line="190" w:lineRule="exact"/>
        <w:ind w:left="3720" w:firstLine="0"/>
        <w:jc w:val="both"/>
      </w:pPr>
      <w:r>
        <w:t>Dodací lhůta</w:t>
      </w:r>
    </w:p>
    <w:p w:rsidR="009105F4" w:rsidRDefault="00F84669">
      <w:pPr>
        <w:pStyle w:val="Style15"/>
        <w:numPr>
          <w:ilvl w:val="1"/>
          <w:numId w:val="1"/>
        </w:numPr>
        <w:shd w:val="clear" w:color="auto" w:fill="auto"/>
        <w:tabs>
          <w:tab w:val="left" w:pos="637"/>
        </w:tabs>
        <w:spacing w:after="569" w:line="226" w:lineRule="exact"/>
        <w:ind w:left="580" w:right="260" w:hanging="500"/>
      </w:pPr>
      <w:r>
        <w:t xml:space="preserve">Zboží specifikované v příloze č. 1 této Smlouvy bude dodáno do 20 dnů ode dne podpisu této Smlouvy a to způsobem a na místo dodání uvedené v čl. 3 </w:t>
      </w:r>
      <w:proofErr w:type="gramStart"/>
      <w:r>
        <w:t>této</w:t>
      </w:r>
      <w:proofErr w:type="gramEnd"/>
      <w:r>
        <w:t xml:space="preserve"> Smlouvy.</w:t>
      </w:r>
    </w:p>
    <w:p w:rsidR="009105F4" w:rsidRDefault="00F84669">
      <w:pPr>
        <w:pStyle w:val="Style13"/>
        <w:numPr>
          <w:ilvl w:val="0"/>
          <w:numId w:val="1"/>
        </w:numPr>
        <w:shd w:val="clear" w:color="auto" w:fill="auto"/>
        <w:tabs>
          <w:tab w:val="left" w:pos="3435"/>
        </w:tabs>
        <w:spacing w:before="0" w:after="1042" w:line="190" w:lineRule="exact"/>
        <w:ind w:left="3080" w:firstLine="0"/>
        <w:jc w:val="both"/>
      </w:pPr>
      <w:r>
        <w:t>Místo dodání a způsob dodání</w:t>
      </w:r>
    </w:p>
    <w:p w:rsidR="009105F4" w:rsidRDefault="009105F4">
      <w:pPr>
        <w:framePr w:h="581" w:wrap="notBeside" w:vAnchor="text" w:hAnchor="text" w:xAlign="right" w:y="1"/>
        <w:jc w:val="right"/>
        <w:rPr>
          <w:sz w:val="2"/>
          <w:szCs w:val="2"/>
        </w:rPr>
      </w:pPr>
    </w:p>
    <w:p w:rsidR="009105F4" w:rsidRDefault="009105F4">
      <w:pPr>
        <w:rPr>
          <w:sz w:val="2"/>
          <w:szCs w:val="2"/>
        </w:rPr>
      </w:pPr>
    </w:p>
    <w:p w:rsidR="009105F4" w:rsidRDefault="009105F4">
      <w:pPr>
        <w:rPr>
          <w:sz w:val="2"/>
          <w:szCs w:val="2"/>
        </w:rPr>
        <w:sectPr w:rsidR="009105F4">
          <w:headerReference w:type="even" r:id="rId8"/>
          <w:footerReference w:type="even" r:id="rId9"/>
          <w:footerReference w:type="default" r:id="rId10"/>
          <w:type w:val="continuous"/>
          <w:pgSz w:w="11909" w:h="16834"/>
          <w:pgMar w:top="172" w:right="1670" w:bottom="172" w:left="931" w:header="0" w:footer="3" w:gutter="0"/>
          <w:cols w:space="720"/>
          <w:noEndnote/>
          <w:docGrid w:linePitch="360"/>
        </w:sectPr>
      </w:pPr>
    </w:p>
    <w:p w:rsidR="009105F4" w:rsidRDefault="00F84669">
      <w:pPr>
        <w:pStyle w:val="Style15"/>
        <w:numPr>
          <w:ilvl w:val="1"/>
          <w:numId w:val="1"/>
        </w:numPr>
        <w:shd w:val="clear" w:color="auto" w:fill="auto"/>
        <w:spacing w:after="60" w:line="230" w:lineRule="exact"/>
        <w:ind w:left="620" w:right="60" w:hanging="560"/>
        <w:jc w:val="both"/>
      </w:pPr>
      <w:r>
        <w:lastRenderedPageBreak/>
        <w:t xml:space="preserve"> Místo dodání zboží je sídlo Kupujícího a dále sídla poboček Kupujícího, které se nacházejí na adresách specifikovaných v příloze č. 1 této Smlouvy. - část specifikace míst dodání a množství zboží.</w:t>
      </w:r>
    </w:p>
    <w:p w:rsidR="009105F4" w:rsidRDefault="00F84669">
      <w:pPr>
        <w:pStyle w:val="Style15"/>
        <w:numPr>
          <w:ilvl w:val="1"/>
          <w:numId w:val="1"/>
        </w:numPr>
        <w:shd w:val="clear" w:color="auto" w:fill="auto"/>
        <w:spacing w:line="230" w:lineRule="exact"/>
        <w:ind w:left="620" w:right="60" w:hanging="560"/>
        <w:jc w:val="both"/>
      </w:pPr>
      <w:r>
        <w:t xml:space="preserve"> Dodáním zboží se rozumí doručení určeného počtu zboží, jak je specifikováno v příloze č. 1 této Smlouvy - část specifikace množství zboží podle míst dodání, včetně všech jeho příslušenství (zejména návodů k obsluze) do jednotlivých míst dodání podle přílohy č. 1 této Smlouvy - část specifikace množství zboží podle míst dodání, a jeho výnos do příslušných místností (dle pokynů Kupujícího).</w:t>
      </w:r>
    </w:p>
    <w:p w:rsidR="009105F4" w:rsidRDefault="00F84669">
      <w:pPr>
        <w:pStyle w:val="Style15"/>
        <w:numPr>
          <w:ilvl w:val="0"/>
          <w:numId w:val="2"/>
        </w:numPr>
        <w:shd w:val="clear" w:color="auto" w:fill="auto"/>
        <w:spacing w:line="230" w:lineRule="exact"/>
        <w:ind w:left="620" w:right="60" w:hanging="560"/>
        <w:jc w:val="both"/>
      </w:pPr>
      <w:r>
        <w:t xml:space="preserve"> O předání zboží v jednotlivých místech dodání podle přílohy č. 1 této Smlouvy - část specifikace množství zboží podle míst dodání, bude oprávněnými pracovníky smluvních stran podepsán zápis obsahující alespoň datum a čas předání a převzetí, a jména a podpisy odpovědných osob.</w:t>
      </w:r>
    </w:p>
    <w:p w:rsidR="009105F4" w:rsidRDefault="00F84669">
      <w:pPr>
        <w:pStyle w:val="Style15"/>
        <w:numPr>
          <w:ilvl w:val="0"/>
          <w:numId w:val="2"/>
        </w:numPr>
        <w:shd w:val="clear" w:color="auto" w:fill="auto"/>
        <w:spacing w:after="572" w:line="230" w:lineRule="exact"/>
        <w:ind w:left="620" w:right="60" w:hanging="560"/>
        <w:jc w:val="both"/>
      </w:pPr>
      <w:r>
        <w:t xml:space="preserve"> Jednotlivá místa dodání a množství zboží specifikované v příloze č. 1 této Smlouvy - část specifikace množství zboží podle míst dodání je oprávněn Kupující do dne dodání zboží podle této Smlouvy jednostranně doplnit či změnit, a to jednostranným oznámením Prodávajícímu.</w:t>
      </w:r>
    </w:p>
    <w:p w:rsidR="009105F4" w:rsidRDefault="00F84669">
      <w:pPr>
        <w:pStyle w:val="Style19"/>
        <w:keepNext/>
        <w:keepLines/>
        <w:numPr>
          <w:ilvl w:val="0"/>
          <w:numId w:val="1"/>
        </w:numPr>
        <w:shd w:val="clear" w:color="auto" w:fill="auto"/>
        <w:tabs>
          <w:tab w:val="left" w:pos="3700"/>
        </w:tabs>
        <w:spacing w:before="0" w:after="121" w:line="190" w:lineRule="exact"/>
        <w:ind w:left="3340"/>
      </w:pPr>
      <w:bookmarkStart w:id="1" w:name="bookmark1"/>
      <w:r>
        <w:t>Cena a platební podmínky</w:t>
      </w:r>
      <w:bookmarkEnd w:id="1"/>
    </w:p>
    <w:p w:rsidR="009105F4" w:rsidRDefault="00F84669">
      <w:pPr>
        <w:pStyle w:val="Style15"/>
        <w:numPr>
          <w:ilvl w:val="1"/>
          <w:numId w:val="1"/>
        </w:numPr>
        <w:shd w:val="clear" w:color="auto" w:fill="auto"/>
        <w:tabs>
          <w:tab w:val="left" w:pos="577"/>
        </w:tabs>
        <w:spacing w:after="180" w:line="230" w:lineRule="exact"/>
        <w:ind w:left="620" w:right="60" w:hanging="560"/>
        <w:jc w:val="both"/>
      </w:pPr>
      <w:r>
        <w:t>Ceny za dodání zboží zahrnuje veškeré náklady Prodávajícího s</w:t>
      </w:r>
      <w:r w:rsidR="00E9708C">
        <w:t xml:space="preserve"> </w:t>
      </w:r>
      <w:r>
        <w:t>tím spojené, včetně nákladů na dopravu do jednotlivých míst dodání a veškerých poplatků a daňových zatížení, a byla v souladu s nabídkou Kupujícího podanou do zadávacího řízení stanovena na celkovou částku 83.819,83 Kč bez DPH (</w:t>
      </w:r>
      <w:proofErr w:type="gramStart"/>
      <w:r>
        <w:t>tj.101.422,00</w:t>
      </w:r>
      <w:proofErr w:type="gramEnd"/>
      <w:r>
        <w:t xml:space="preserve"> Kčs DPH, samostatně DPH 17.602,17 Kč).</w:t>
      </w:r>
    </w:p>
    <w:p w:rsidR="009105F4" w:rsidRDefault="00F84669">
      <w:pPr>
        <w:pStyle w:val="Style15"/>
        <w:shd w:val="clear" w:color="auto" w:fill="auto"/>
        <w:spacing w:after="212" w:line="230" w:lineRule="exact"/>
        <w:ind w:left="620" w:right="60" w:firstLine="0"/>
        <w:jc w:val="both"/>
      </w:pPr>
      <w:r>
        <w:t xml:space="preserve">přičemž položkový rozpis ceny je obsažen v příloze č. 2 </w:t>
      </w:r>
      <w:proofErr w:type="gramStart"/>
      <w:r>
        <w:t>této</w:t>
      </w:r>
      <w:proofErr w:type="gramEnd"/>
      <w:r>
        <w:t xml:space="preserve"> Smlouvy. Veškeré ceny sjednané v této Smlouvě a jejích přílohách jsou konečné a nepřekročitelné po celou dobu platnosti Smlouvy. Jediným důvodem pro změnu (zvýšení) ceny je změna platné sazby daně z přidané hodnoty v průběhu účinnosti této Smlouvy. V takovém případě budou ceny upraveny v souladu s platnou právní úpravou.</w:t>
      </w:r>
    </w:p>
    <w:p w:rsidR="009105F4" w:rsidRDefault="00F84669">
      <w:pPr>
        <w:pStyle w:val="Style15"/>
        <w:numPr>
          <w:ilvl w:val="1"/>
          <w:numId w:val="1"/>
        </w:numPr>
        <w:shd w:val="clear" w:color="auto" w:fill="auto"/>
        <w:tabs>
          <w:tab w:val="left" w:pos="577"/>
        </w:tabs>
        <w:spacing w:after="116" w:line="190" w:lineRule="exact"/>
        <w:ind w:left="620" w:hanging="560"/>
        <w:jc w:val="both"/>
      </w:pPr>
      <w:r>
        <w:t>Smluvní strany se dohodly, že cena nebude hrazena ani z části zálohově.</w:t>
      </w:r>
    </w:p>
    <w:p w:rsidR="009105F4" w:rsidRDefault="00F84669">
      <w:pPr>
        <w:pStyle w:val="Style15"/>
        <w:numPr>
          <w:ilvl w:val="1"/>
          <w:numId w:val="1"/>
        </w:numPr>
        <w:shd w:val="clear" w:color="auto" w:fill="auto"/>
        <w:tabs>
          <w:tab w:val="left" w:pos="577"/>
        </w:tabs>
        <w:spacing w:after="60" w:line="226" w:lineRule="exact"/>
        <w:ind w:left="620" w:right="60" w:hanging="560"/>
        <w:jc w:val="both"/>
      </w:pPr>
      <w:r>
        <w:t>Cena za dodávku zboží je splatná na základě daňového dokladu (faktury) vystaveného v Kč Prodávajícím a doručeného Kupujícímu, a to do 30 dnů ode dne jeho doručení Kupujícímu. Prodávající je oprávněn vystavit fakturu až po řádném dodání zboží, přičemž k dříve vystavené faktuře se nepřihlíží a Kupující je oprávněn vrátit ji Prodávajícímu. Faktura bude obsahovat přesnou identifikaci jednotlivých položek dodaného zboží. Ve faktuře budou též podrobně rozpočteny jednotlivé části ceny tak, že u každého druhu kuchyňského vybavení tvořícího zboží bude uvedena cena za jeho dodání. Na faktuře bude vyčíslena platná DPH. Pokud faktura nebude obsahovat vš</w:t>
      </w:r>
      <w:r w:rsidR="00E9708C">
        <w:t>echny</w:t>
      </w:r>
      <w:r>
        <w:t xml:space="preserve"> zákonem stanovené náležitosti, je Kupující oprávněn ji do data splatnosti vrátit s tím, že Prodávající je povinen vystavit novou fakturu s novým termínem splatnosti. V takovém případě není Kupující v prodlení s úhradou.</w:t>
      </w:r>
    </w:p>
    <w:p w:rsidR="009105F4" w:rsidRDefault="00F84669">
      <w:pPr>
        <w:pStyle w:val="Style15"/>
        <w:numPr>
          <w:ilvl w:val="1"/>
          <w:numId w:val="1"/>
        </w:numPr>
        <w:shd w:val="clear" w:color="auto" w:fill="auto"/>
        <w:spacing w:after="60" w:line="226" w:lineRule="exact"/>
        <w:ind w:left="620" w:right="60" w:hanging="560"/>
        <w:jc w:val="both"/>
      </w:pPr>
      <w:r>
        <w:t xml:space="preserve"> Faktura bude vystavena v souladu se zákonem č. 563/1991 Sb., o účetnictví, věznění pozdějších předpisů, a bude obsahovat údaje v souladu s § 435 zákona č. 89/2012 Sb., občanského zákoníku, ve znění pozdějších předpisů a náležitosti daňového dokladu dle § 29 zákona č. 235/2004 Sb., o dani z přidané hodnoty, ve znění pozdějších předpisů.</w:t>
      </w:r>
    </w:p>
    <w:p w:rsidR="009105F4" w:rsidRDefault="00F84669">
      <w:pPr>
        <w:pStyle w:val="Style15"/>
        <w:numPr>
          <w:ilvl w:val="1"/>
          <w:numId w:val="1"/>
        </w:numPr>
        <w:shd w:val="clear" w:color="auto" w:fill="auto"/>
        <w:spacing w:after="569" w:line="226" w:lineRule="exact"/>
        <w:ind w:left="620" w:right="60" w:hanging="560"/>
        <w:jc w:val="both"/>
      </w:pPr>
      <w:r>
        <w:t xml:space="preserve"> V případě, že bude faktura obsahovat nesprávné nebo neúplné údaje, je Kupující oprávněn zaslat ji ve lhůtě splatnosti zpět Prodávajícímu k doplnění či opravě. Prodávající podle charakteru nedostatků fakturu opraví nebo vystaví novou. Vrácením faktury přestává běžet původní lhůta splatnosti. Nová 30 ti denní lhůta splatnosti počíná běžet dnem doručení opravené nebo nové faktury Kupujícímu.</w:t>
      </w:r>
    </w:p>
    <w:p w:rsidR="009105F4" w:rsidRDefault="00F84669">
      <w:pPr>
        <w:pStyle w:val="Style19"/>
        <w:keepNext/>
        <w:keepLines/>
        <w:numPr>
          <w:ilvl w:val="0"/>
          <w:numId w:val="1"/>
        </w:numPr>
        <w:shd w:val="clear" w:color="auto" w:fill="auto"/>
        <w:tabs>
          <w:tab w:val="left" w:pos="3050"/>
        </w:tabs>
        <w:spacing w:before="0" w:after="144" w:line="190" w:lineRule="exact"/>
        <w:ind w:left="2700"/>
      </w:pPr>
      <w:bookmarkStart w:id="2" w:name="bookmark2"/>
      <w:r>
        <w:t>Povinnosti a prohlášení Prodávajícího</w:t>
      </w:r>
      <w:bookmarkEnd w:id="2"/>
    </w:p>
    <w:p w:rsidR="009105F4" w:rsidRDefault="00F84669">
      <w:pPr>
        <w:pStyle w:val="Style15"/>
        <w:numPr>
          <w:ilvl w:val="1"/>
          <w:numId w:val="1"/>
        </w:numPr>
        <w:shd w:val="clear" w:color="auto" w:fill="auto"/>
        <w:tabs>
          <w:tab w:val="left" w:pos="577"/>
        </w:tabs>
        <w:spacing w:line="190" w:lineRule="exact"/>
        <w:ind w:left="620" w:hanging="560"/>
        <w:jc w:val="both"/>
        <w:sectPr w:rsidR="009105F4">
          <w:pgSz w:w="11909" w:h="16834"/>
          <w:pgMar w:top="1867" w:right="1394" w:bottom="1593" w:left="1413" w:header="0" w:footer="3" w:gutter="0"/>
          <w:cols w:space="720"/>
          <w:noEndnote/>
          <w:docGrid w:linePitch="360"/>
        </w:sectPr>
      </w:pPr>
      <w:r>
        <w:t>Prodávající je povinen řádně a včas dodat zboží Kupujícímu.</w:t>
      </w:r>
    </w:p>
    <w:p w:rsidR="009105F4" w:rsidRDefault="00F84669">
      <w:pPr>
        <w:framePr w:h="514" w:hSpace="1267" w:wrap="notBeside" w:vAnchor="text" w:hAnchor="text" w:x="6956" w:y="1"/>
        <w:jc w:val="center"/>
        <w:rPr>
          <w:sz w:val="2"/>
          <w:szCs w:val="2"/>
        </w:rPr>
      </w:pPr>
      <w:r>
        <w:lastRenderedPageBreak/>
        <w:fldChar w:fldCharType="begin"/>
      </w:r>
      <w:r>
        <w:instrText xml:space="preserve"> INCLUDEPICTURE  "C:\\Users\\HlusickovaZ\\AppData\\Local\\Microsoft\\Windows\\Temporary Internet Files\\Content.Outlook\\EJD52S2H\\media\\image3.jpeg" \* MERGEFORMATINET </w:instrText>
      </w:r>
      <w:r>
        <w:fldChar w:fldCharType="separate"/>
      </w:r>
      <w:r w:rsidR="00E74B73">
        <w:fldChar w:fldCharType="begin"/>
      </w:r>
      <w:r w:rsidR="00E74B73">
        <w:instrText xml:space="preserve"> </w:instrText>
      </w:r>
      <w:r w:rsidR="00E74B73">
        <w:instrText>INCLUDEPICTURE  "C:\\Users\\HlusickovaZ\\AppData\\Local\\Microsoft\\Windows\\Temporary Internet Files\\Content.Outlook\\EJD52S2H\\media\\image3.jpeg" \* MERGEFORMATINET</w:instrText>
      </w:r>
      <w:r w:rsidR="00E74B73">
        <w:instrText xml:space="preserve"> </w:instrText>
      </w:r>
      <w:r w:rsidR="00E74B73">
        <w:fldChar w:fldCharType="separate"/>
      </w:r>
      <w:r w:rsidR="00E9708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6.25pt">
            <v:imagedata r:id="rId11" r:href="rId12"/>
          </v:shape>
        </w:pict>
      </w:r>
      <w:r w:rsidR="00E74B73">
        <w:fldChar w:fldCharType="end"/>
      </w:r>
      <w:r>
        <w:fldChar w:fldCharType="end"/>
      </w:r>
    </w:p>
    <w:p w:rsidR="009105F4" w:rsidRDefault="009105F4">
      <w:pPr>
        <w:rPr>
          <w:sz w:val="2"/>
          <w:szCs w:val="2"/>
        </w:rPr>
      </w:pPr>
    </w:p>
    <w:p w:rsidR="009105F4" w:rsidRDefault="00F84669">
      <w:pPr>
        <w:pStyle w:val="Style22"/>
        <w:shd w:val="clear" w:color="auto" w:fill="auto"/>
        <w:spacing w:after="351"/>
        <w:ind w:left="7060" w:right="60"/>
      </w:pPr>
      <w:r>
        <w:t xml:space="preserve">C£NIRUM </w:t>
      </w:r>
      <w:r>
        <w:rPr>
          <w:lang w:val="en-US"/>
        </w:rPr>
        <w:t xml:space="preserve">PRO </w:t>
      </w:r>
      <w:r>
        <w:t>REGIONÁLNÍ ROZVOJ ČESKÉ REPUBLIKY</w:t>
      </w:r>
    </w:p>
    <w:p w:rsidR="009105F4" w:rsidRDefault="00F84669">
      <w:pPr>
        <w:pStyle w:val="Style15"/>
        <w:numPr>
          <w:ilvl w:val="1"/>
          <w:numId w:val="1"/>
        </w:numPr>
        <w:shd w:val="clear" w:color="auto" w:fill="auto"/>
        <w:spacing w:after="60" w:line="230" w:lineRule="exact"/>
        <w:ind w:left="600" w:right="60" w:hanging="540"/>
        <w:jc w:val="both"/>
      </w:pPr>
      <w:r>
        <w:t xml:space="preserve"> Prodávající je povinen dodat Kupujícímu jen nové a dosud nepoužité zboží v prvotřídní </w:t>
      </w:r>
      <w:r w:rsidR="00E9708C">
        <w:t>k</w:t>
      </w:r>
      <w:r>
        <w:t>valitě, plné odpovídající podmín</w:t>
      </w:r>
      <w:r w:rsidR="00E9708C">
        <w:t>kám</w:t>
      </w:r>
      <w:r>
        <w:t xml:space="preserve"> sjednaným v této Smlouvě. Prodávající prohlašuje, že jím dodané zboží je nové a zcela nepoužité a že splňuje minimální parametry uvedené v Příloze č. 1 této smlouvy.</w:t>
      </w:r>
    </w:p>
    <w:p w:rsidR="009105F4" w:rsidRDefault="00F84669">
      <w:pPr>
        <w:pStyle w:val="Style15"/>
        <w:numPr>
          <w:ilvl w:val="1"/>
          <w:numId w:val="1"/>
        </w:numPr>
        <w:shd w:val="clear" w:color="auto" w:fill="auto"/>
        <w:spacing w:after="60" w:line="230" w:lineRule="exact"/>
        <w:ind w:left="600" w:right="60" w:hanging="540"/>
        <w:jc w:val="both"/>
      </w:pPr>
      <w:r>
        <w:t xml:space="preserve"> Prodávající poskytuje na zboží záruku za jakost v délce trvání 24 měsíců (na nekomerčně využívané spotřebiče minimálně 24 měsíců). Bude-li však na záručním listě, obalu či jiném dokladu nebo prohlášení Prodávajícího uvedena delší záruční doba, tak platí tato delší záruční doba. Záruční doba začíná běžet samostatně ohledně každého kusu zboží ode dne jeho řádného dodání. Tato záruka se nevztahuje na poškození způsobené jeho neodborným užíváním ze strany Kupujícího, zejména na jeho mechanické poškození. Záruční doba se prodlužuje o dobu trvání případné vady, která Kupujícímu brání v řádném užívání zboží.</w:t>
      </w:r>
    </w:p>
    <w:p w:rsidR="009105F4" w:rsidRDefault="00F84669">
      <w:pPr>
        <w:pStyle w:val="Style15"/>
        <w:numPr>
          <w:ilvl w:val="1"/>
          <w:numId w:val="1"/>
        </w:numPr>
        <w:shd w:val="clear" w:color="auto" w:fill="auto"/>
        <w:spacing w:after="64" w:line="230" w:lineRule="exact"/>
        <w:ind w:left="600" w:right="60" w:hanging="540"/>
        <w:jc w:val="both"/>
      </w:pPr>
      <w:r>
        <w:t xml:space="preserve"> Kupující má právo kdykoliv během záruční doby požadovat po Prodávajícím odstranění vady zboží (tj. vadných kusů kuchyňských spotřebičů). Kupující oznámí vady Prodávajícímu písemně nebo elektronicky na kontaktní e-mail Prodávajícího uvedený v čl. </w:t>
      </w:r>
      <w:proofErr w:type="gramStart"/>
      <w:r>
        <w:t>5.9. této</w:t>
      </w:r>
      <w:proofErr w:type="gramEnd"/>
      <w:r>
        <w:t xml:space="preserve"> Smlouvy. Prodávající bez zbytečného odkladu, nejpozději však do konce následujícího pracovního dne, potvrdí Kupujícímu doručení oznámení o vadě, a to buď </w:t>
      </w:r>
      <w:r w:rsidR="00E9708C">
        <w:t>písemně, nebo</w:t>
      </w:r>
      <w:r>
        <w:t xml:space="preserve"> elektronicky na stejnou e-mailovou adresu, ze které oznámení o vadě od Kupujícího obdržel. V oznámení Kupující uvede, jaké zboží reklamuje, jakou má mít vadu či alespoň jak se taková vada projevuje, a jaké právo ze záruky uplatňuje (zejména opravu, výměnu či slevu).</w:t>
      </w:r>
    </w:p>
    <w:p w:rsidR="009105F4" w:rsidRDefault="00F84669">
      <w:pPr>
        <w:pStyle w:val="Style15"/>
        <w:numPr>
          <w:ilvl w:val="1"/>
          <w:numId w:val="1"/>
        </w:numPr>
        <w:shd w:val="clear" w:color="auto" w:fill="auto"/>
        <w:spacing w:after="60" w:line="226" w:lineRule="exact"/>
        <w:ind w:left="600" w:right="60" w:hanging="540"/>
        <w:jc w:val="both"/>
      </w:pPr>
      <w:r>
        <w:t xml:space="preserve"> Zboží bude při převzetí odběratelem řádně zkontrolováno a případě dodání poškozeného zboží se Prodávající zavazuje odstranit vady reklamovaného zboží nebo reklamované zboží vyměnit nejpozději do deseti (10) pracovních dnů od uplatnění reklamace Kupujícím, a to v případě, že reklamace je důvodná a byla uplatněna v záruční době. Tím není dotčeno právo Kupujícího postupovat v souladu s ustanovením § 2106 a § 2107 občanského zákoníku. Za řádné uplatnění reklamace Kupujícím dle této Smlouvy považují smluvní strany i doručení oznámení Kupujícího o vadě zboží Prodávajícímu v souladu s čl. </w:t>
      </w:r>
      <w:proofErr w:type="gramStart"/>
      <w:r>
        <w:t>5.4. této</w:t>
      </w:r>
      <w:proofErr w:type="gramEnd"/>
      <w:r>
        <w:t xml:space="preserve"> Smlouvy. V případě výměny Prodávající reklamované zboží vymění za zboží zcela nové a nepoužité, jež je stejného druhu, typu, modelu a značky. Nebude-li to možné zejména s ohledem na omezené skladové zásoby Prodávajícího nebo z důvodu ukončení výroby takového zboží, tak Prodávající vymění reklamované zboží v uvedené desetidenní lhůtě za jiné a zcela nové zboží stejného druhu, které bude splňovat minimální parametry sjednané v příloze č. 1 této Smlouvy. Prodávající vymění reklamované zboží vždy, nebude-li ho možné v uvedené desetidenní lhůtě opravit i přes požadavek Kupujícího na jeho opravu.</w:t>
      </w:r>
    </w:p>
    <w:p w:rsidR="009105F4" w:rsidRDefault="00F84669">
      <w:pPr>
        <w:pStyle w:val="Style15"/>
        <w:numPr>
          <w:ilvl w:val="1"/>
          <w:numId w:val="1"/>
        </w:numPr>
        <w:shd w:val="clear" w:color="auto" w:fill="auto"/>
        <w:spacing w:after="60" w:line="226" w:lineRule="exact"/>
        <w:ind w:left="600" w:right="60" w:hanging="540"/>
        <w:jc w:val="both"/>
      </w:pPr>
      <w:r>
        <w:t xml:space="preserve"> 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z veřejných výdajů, tzn., že je povinen poskytnout požadované informace a dokumentaci zaměstnancům nebo zmocněncům pověřených orgánů (MMR, MF, NKÚ, příslušný FÚ, a další oprávněné orgány státní správy) a vytvořit výše uvedeným orgánům podmínky k provedení kontroly vztahující se k předmětu Smlouvy a poskytnout jim součinnost.</w:t>
      </w:r>
    </w:p>
    <w:p w:rsidR="009105F4" w:rsidRDefault="00F84669">
      <w:pPr>
        <w:pStyle w:val="Style15"/>
        <w:numPr>
          <w:ilvl w:val="1"/>
          <w:numId w:val="1"/>
        </w:numPr>
        <w:shd w:val="clear" w:color="auto" w:fill="auto"/>
        <w:spacing w:after="60" w:line="226" w:lineRule="exact"/>
        <w:ind w:left="600" w:right="60" w:hanging="540"/>
        <w:jc w:val="both"/>
      </w:pPr>
      <w:r>
        <w:t xml:space="preserve"> Prodávající je povinen archivovat originální vyhotovení Smlouvy, její dodatky, originály účetních dokladů a dalších dokladů vztahujících se k realizaci předmětu zakázky, a to způsobem obdobným dle zákona č. 499/2004 Sb., o archivnictví a spisové službě, v platném znění, po dobu min. 10 let od zániku závazků vyplývajících z této Smlouvy, minimálně však do konce roku 2028. Po tuto dobu je Prodávající jako dodavatel povinen umožnit osobám oprávněným k výkonu kontroly provést kontrolu dokladů souvisejících s plněním Smlouvy.</w:t>
      </w:r>
    </w:p>
    <w:p w:rsidR="009105F4" w:rsidRDefault="00F84669">
      <w:pPr>
        <w:pStyle w:val="Style15"/>
        <w:numPr>
          <w:ilvl w:val="1"/>
          <w:numId w:val="1"/>
        </w:numPr>
        <w:shd w:val="clear" w:color="auto" w:fill="auto"/>
        <w:spacing w:after="60" w:line="226" w:lineRule="exact"/>
        <w:ind w:left="600" w:right="60" w:hanging="540"/>
        <w:jc w:val="both"/>
      </w:pPr>
      <w:r>
        <w:t xml:space="preserve"> Prodávající není oprávněn postoupit či převést práva, povinnosti ani závazky plynoucí či související s touto Smlouvou třetí osobě nebo jiným osobám bez předchozího písemného souhlasu Kupujícího.</w:t>
      </w:r>
    </w:p>
    <w:p w:rsidR="009105F4" w:rsidRDefault="00F84669">
      <w:pPr>
        <w:pStyle w:val="Style15"/>
        <w:numPr>
          <w:ilvl w:val="1"/>
          <w:numId w:val="1"/>
        </w:numPr>
        <w:shd w:val="clear" w:color="auto" w:fill="auto"/>
        <w:spacing w:line="226" w:lineRule="exact"/>
        <w:ind w:left="600" w:right="60" w:hanging="540"/>
        <w:jc w:val="both"/>
        <w:sectPr w:rsidR="009105F4">
          <w:pgSz w:w="11909" w:h="16834"/>
          <w:pgMar w:top="115" w:right="1562" w:bottom="115" w:left="1216" w:header="0" w:footer="3" w:gutter="0"/>
          <w:cols w:space="720"/>
          <w:noEndnote/>
          <w:docGrid w:linePitch="360"/>
        </w:sectPr>
      </w:pPr>
      <w:r>
        <w:t xml:space="preserve"> Prodávající je povinen zajistit, aby po celou dobu platnosti této Smlouvy a po celou záruční dobu byla dostupná e-mailová adresa pro případné hlášení reklamací zboží. Prodávající je současně povinen být v režimu pondělí - pátek od 9.00 hod. do 15.00 hod. dostupný na níže uvedených kontaktních spojení pro potřeby pracovníků Kupujícího:</w:t>
      </w:r>
    </w:p>
    <w:p w:rsidR="009105F4" w:rsidRDefault="00E74B73">
      <w:pPr>
        <w:spacing w:line="606" w:lineRule="exact"/>
      </w:pPr>
      <w:r>
        <w:lastRenderedPageBreak/>
        <w:pict>
          <v:shape id="_x0000_s1034" type="#_x0000_t202" style="position:absolute;margin-left:172.25pt;margin-top:.1pt;width:112.5pt;height:33.9pt;z-index:251650560;mso-wrap-distance-left:5pt;mso-wrap-distance-right:5pt;mso-position-horizontal-relative:margin" filled="f" stroked="f">
            <v:textbox inset="0,0,0,0">
              <w:txbxContent>
                <w:p w:rsidR="009105F4" w:rsidRDefault="00E9708C">
                  <w:pPr>
                    <w:pStyle w:val="Style15"/>
                    <w:shd w:val="clear" w:color="auto" w:fill="auto"/>
                    <w:spacing w:line="226" w:lineRule="exact"/>
                    <w:ind w:left="100" w:right="100" w:firstLine="0"/>
                    <w:rPr>
                      <w:rStyle w:val="CharStyle24Exact"/>
                      <w:spacing w:val="0"/>
                    </w:rPr>
                  </w:pPr>
                  <w:hyperlink r:id="rId13" w:history="1">
                    <w:r w:rsidRPr="002A408C">
                      <w:rPr>
                        <w:rStyle w:val="Hypertextovodkaz"/>
                        <w:sz w:val="18"/>
                        <w:szCs w:val="18"/>
                        <w:lang w:val="en-US"/>
                      </w:rPr>
                      <w:t>xxx@eta-elektro.cz</w:t>
                    </w:r>
                  </w:hyperlink>
                  <w:r w:rsidR="00F84669">
                    <w:rPr>
                      <w:rStyle w:val="CharStyle24Exact"/>
                      <w:spacing w:val="0"/>
                      <w:lang w:val="en-US"/>
                    </w:rPr>
                    <w:t xml:space="preserve"> </w:t>
                  </w:r>
                </w:p>
                <w:p w:rsidR="00E9708C" w:rsidRDefault="00E9708C">
                  <w:pPr>
                    <w:pStyle w:val="Style15"/>
                    <w:shd w:val="clear" w:color="auto" w:fill="auto"/>
                    <w:spacing w:line="226" w:lineRule="exact"/>
                    <w:ind w:left="100" w:right="100" w:firstLine="0"/>
                    <w:rPr>
                      <w:rStyle w:val="CharStyle24Exact"/>
                      <w:spacing w:val="0"/>
                    </w:rPr>
                  </w:pPr>
                  <w:proofErr w:type="spellStart"/>
                  <w:r>
                    <w:rPr>
                      <w:rStyle w:val="CharStyle24Exact"/>
                      <w:spacing w:val="0"/>
                    </w:rPr>
                    <w:t>xxx</w:t>
                  </w:r>
                  <w:proofErr w:type="spellEnd"/>
                </w:p>
                <w:p w:rsidR="00E9708C" w:rsidRDefault="00E9708C">
                  <w:pPr>
                    <w:pStyle w:val="Style15"/>
                    <w:shd w:val="clear" w:color="auto" w:fill="auto"/>
                    <w:spacing w:line="226" w:lineRule="exact"/>
                    <w:ind w:left="100" w:right="100" w:firstLine="0"/>
                  </w:pPr>
                  <w:proofErr w:type="spellStart"/>
                  <w:r>
                    <w:rPr>
                      <w:rStyle w:val="CharStyle24Exact"/>
                      <w:spacing w:val="0"/>
                    </w:rPr>
                    <w:t>xxx</w:t>
                  </w:r>
                  <w:proofErr w:type="spellEnd"/>
                </w:p>
              </w:txbxContent>
            </v:textbox>
            <w10:wrap anchorx="margin"/>
          </v:shape>
        </w:pict>
      </w:r>
      <w:r>
        <w:pict>
          <v:shape id="_x0000_s1035" type="#_x0000_t202" style="position:absolute;margin-left:101.45pt;margin-top:.1pt;width:41.7pt;height:33pt;z-index:251651584;mso-wrap-distance-left:5pt;mso-wrap-distance-right:5pt;mso-position-horizontal-relative:margin" filled="f" stroked="f">
            <v:textbox style="mso-fit-shape-to-text:t" inset="0,0,0,0">
              <w:txbxContent>
                <w:p w:rsidR="009105F4" w:rsidRDefault="00F84669">
                  <w:pPr>
                    <w:pStyle w:val="Style15"/>
                    <w:shd w:val="clear" w:color="auto" w:fill="auto"/>
                    <w:spacing w:line="226" w:lineRule="exact"/>
                    <w:ind w:left="100" w:firstLine="0"/>
                  </w:pPr>
                  <w:r>
                    <w:rPr>
                      <w:rStyle w:val="CharStyle24Exact"/>
                      <w:spacing w:val="0"/>
                    </w:rPr>
                    <w:t>e-mail;</w:t>
                  </w:r>
                </w:p>
                <w:p w:rsidR="009105F4" w:rsidRDefault="00F84669">
                  <w:pPr>
                    <w:pStyle w:val="Style15"/>
                    <w:shd w:val="clear" w:color="auto" w:fill="auto"/>
                    <w:spacing w:line="226" w:lineRule="exact"/>
                    <w:ind w:left="100" w:firstLine="0"/>
                  </w:pPr>
                  <w:r>
                    <w:rPr>
                      <w:rStyle w:val="CharStyle24Exact"/>
                      <w:spacing w:val="0"/>
                    </w:rPr>
                    <w:t>telefon:</w:t>
                  </w:r>
                </w:p>
                <w:p w:rsidR="009105F4" w:rsidRDefault="00F84669">
                  <w:pPr>
                    <w:pStyle w:val="Style15"/>
                    <w:shd w:val="clear" w:color="auto" w:fill="auto"/>
                    <w:spacing w:line="226" w:lineRule="exact"/>
                    <w:ind w:left="100" w:firstLine="0"/>
                  </w:pPr>
                  <w:r>
                    <w:rPr>
                      <w:rStyle w:val="CharStyle24Exact"/>
                      <w:spacing w:val="0"/>
                    </w:rPr>
                    <w:t>mobil:</w:t>
                  </w:r>
                </w:p>
              </w:txbxContent>
            </v:textbox>
            <w10:wrap anchorx="margin"/>
          </v:shape>
        </w:pict>
      </w:r>
    </w:p>
    <w:p w:rsidR="009105F4" w:rsidRDefault="009105F4">
      <w:pPr>
        <w:rPr>
          <w:sz w:val="2"/>
          <w:szCs w:val="2"/>
        </w:rPr>
        <w:sectPr w:rsidR="009105F4">
          <w:type w:val="continuous"/>
          <w:pgSz w:w="11909" w:h="16834"/>
          <w:pgMar w:top="115" w:right="1173" w:bottom="115" w:left="1173" w:header="0" w:footer="3" w:gutter="0"/>
          <w:cols w:space="720"/>
          <w:noEndnote/>
          <w:docGrid w:linePitch="360"/>
        </w:sectPr>
      </w:pPr>
    </w:p>
    <w:p w:rsidR="009105F4" w:rsidRDefault="009105F4">
      <w:pPr>
        <w:framePr w:h="547" w:wrap="notBeside" w:vAnchor="text" w:hAnchor="text" w:xAlign="center" w:y="1"/>
        <w:jc w:val="center"/>
        <w:rPr>
          <w:sz w:val="2"/>
          <w:szCs w:val="2"/>
        </w:rPr>
      </w:pPr>
    </w:p>
    <w:p w:rsidR="009105F4" w:rsidRDefault="009105F4">
      <w:pPr>
        <w:rPr>
          <w:sz w:val="2"/>
          <w:szCs w:val="2"/>
        </w:rPr>
      </w:pPr>
    </w:p>
    <w:p w:rsidR="009105F4" w:rsidRDefault="009105F4">
      <w:pPr>
        <w:rPr>
          <w:sz w:val="2"/>
          <w:szCs w:val="2"/>
        </w:rPr>
        <w:sectPr w:rsidR="009105F4">
          <w:type w:val="continuous"/>
          <w:pgSz w:w="11909" w:h="16834"/>
          <w:pgMar w:top="100" w:right="1173" w:bottom="100" w:left="10279" w:header="0" w:footer="3" w:gutter="0"/>
          <w:cols w:space="720"/>
          <w:noEndnote/>
          <w:docGrid w:linePitch="360"/>
        </w:sectPr>
      </w:pPr>
    </w:p>
    <w:p w:rsidR="009105F4" w:rsidRDefault="00F84669">
      <w:pPr>
        <w:pStyle w:val="Style15"/>
        <w:numPr>
          <w:ilvl w:val="1"/>
          <w:numId w:val="1"/>
        </w:numPr>
        <w:shd w:val="clear" w:color="auto" w:fill="auto"/>
        <w:spacing w:after="60" w:line="230" w:lineRule="exact"/>
        <w:ind w:left="640" w:right="80"/>
        <w:jc w:val="both"/>
      </w:pPr>
      <w:r>
        <w:lastRenderedPageBreak/>
        <w:t xml:space="preserve"> Kupující má právo na úhradu nutných nákladů, které mu vnikly v souvislosti s uplatněním práva z odpovědnosti Prodávajícího za vady.</w:t>
      </w:r>
    </w:p>
    <w:p w:rsidR="009105F4" w:rsidRDefault="00F84669">
      <w:pPr>
        <w:pStyle w:val="Style15"/>
        <w:numPr>
          <w:ilvl w:val="1"/>
          <w:numId w:val="1"/>
        </w:numPr>
        <w:shd w:val="clear" w:color="auto" w:fill="auto"/>
        <w:spacing w:after="632" w:line="230" w:lineRule="exact"/>
        <w:ind w:left="640" w:right="80"/>
        <w:jc w:val="both"/>
      </w:pPr>
      <w:r>
        <w:t xml:space="preserve"> Vzhledem k veřejnoprávnímu charakteru Kupujícího Prodávající svým podpisem pod textem této Smlouvy uděluje Kupujícímu svůj výslovný souhlas se zveřejněním smluvních podmínek obsažených v této Smlouvě v rozsahu a za podmínek vyplývajících z příslušných právních předpisů (zejména zákona č. 134/2016 Sb., o zadávání veřejných zakázek, zákona č. 106/1999 Sb., o svobodném přístupu k informacím, ve znění pozdějších předpisů, a zákona č. 340/2015 Sb., o registru smluv).</w:t>
      </w:r>
    </w:p>
    <w:p w:rsidR="009105F4" w:rsidRDefault="00F84669">
      <w:pPr>
        <w:pStyle w:val="Style19"/>
        <w:keepNext/>
        <w:keepLines/>
        <w:numPr>
          <w:ilvl w:val="0"/>
          <w:numId w:val="1"/>
        </w:numPr>
        <w:shd w:val="clear" w:color="auto" w:fill="auto"/>
        <w:tabs>
          <w:tab w:val="left" w:pos="2987"/>
        </w:tabs>
        <w:spacing w:before="0" w:after="176" w:line="190" w:lineRule="exact"/>
        <w:ind w:left="2560"/>
      </w:pPr>
      <w:bookmarkStart w:id="3" w:name="bookmark3"/>
      <w:r>
        <w:t>Odstoupení od smlouvy a smluvní sankce</w:t>
      </w:r>
      <w:bookmarkEnd w:id="3"/>
    </w:p>
    <w:p w:rsidR="009105F4" w:rsidRDefault="00F84669">
      <w:pPr>
        <w:pStyle w:val="Style15"/>
        <w:numPr>
          <w:ilvl w:val="1"/>
          <w:numId w:val="1"/>
        </w:numPr>
        <w:shd w:val="clear" w:color="auto" w:fill="auto"/>
        <w:spacing w:after="64" w:line="230" w:lineRule="exact"/>
        <w:ind w:left="640" w:right="80"/>
        <w:jc w:val="both"/>
      </w:pPr>
      <w:r>
        <w:t xml:space="preserve"> Každá ze smluvních stran je oprávněn odstoupit od této Smlouvy v případě podstatného porušení povinnosti druhé smluvní strany. Za podstatné porušení na straně Prodávajícího se považuje zejména prodlení Prodávajícího s řádným dodáním dle čl. 3 této Smlouvy nebo s opravou či výměnou dle čl. 5.6 této Smlouvy, a to vždy, trvá-li takové prodlení více než 15 dní. Za podstatné porušení na straně Kupujícího se považuje prodlení s úhradou splatné a řádně vyfakturované ceny, pakliže trvá více než 15 dní ode dne doručení písemné výzvy Kupujícího Prodávajícímu s upozorněním na prodlení se zaplacením ceny.</w:t>
      </w:r>
    </w:p>
    <w:p w:rsidR="009105F4" w:rsidRDefault="00F84669">
      <w:pPr>
        <w:pStyle w:val="Style15"/>
        <w:numPr>
          <w:ilvl w:val="1"/>
          <w:numId w:val="1"/>
        </w:numPr>
        <w:shd w:val="clear" w:color="auto" w:fill="auto"/>
        <w:spacing w:after="60" w:line="226" w:lineRule="exact"/>
        <w:ind w:left="640" w:right="80"/>
        <w:jc w:val="both"/>
      </w:pPr>
      <w:r>
        <w:t xml:space="preserve"> Ocitne-li se Kupující v prodlení se zaplacením řádně vyfakturované ceny, má Prodávající právo na zaplacení smluvní pokuty ve výši 0,05 % z výše ceny, s jejímž zaplacením se Kupující ocitl v prodlení, a to to za každý byť jen započatý den prodlení Kupujícího. Právo na smluvní pokutu Prodávajícímu nevznikne, je-li Kupující v prodlení z důvodů spočívajících na straně Prodávajícího.</w:t>
      </w:r>
    </w:p>
    <w:p w:rsidR="009105F4" w:rsidRDefault="00F84669">
      <w:pPr>
        <w:pStyle w:val="Style15"/>
        <w:numPr>
          <w:ilvl w:val="1"/>
          <w:numId w:val="1"/>
        </w:numPr>
        <w:shd w:val="clear" w:color="auto" w:fill="auto"/>
        <w:spacing w:after="60" w:line="226" w:lineRule="exact"/>
        <w:ind w:left="640" w:right="80"/>
        <w:jc w:val="both"/>
      </w:pPr>
      <w:r>
        <w:t xml:space="preserve"> Ocitne-li se Prodávajícího v prodlení s řádným dodáním zboží, zavazuje se zaplatit Kupujícímu smluvní pokutu ve výši 0,2 % z ceny zboží, a to za každý byť jen započatý den svého prodlení. Právo na smluvní pokutu Kupujícímu nevznikne, je-li Prodávající v prodlení z důvodů spočívajících na straně Kupujícího.</w:t>
      </w:r>
    </w:p>
    <w:p w:rsidR="009105F4" w:rsidRDefault="00F84669">
      <w:pPr>
        <w:pStyle w:val="Style15"/>
        <w:numPr>
          <w:ilvl w:val="1"/>
          <w:numId w:val="1"/>
        </w:numPr>
        <w:shd w:val="clear" w:color="auto" w:fill="auto"/>
        <w:spacing w:after="60" w:line="226" w:lineRule="exact"/>
        <w:ind w:left="640" w:right="80"/>
        <w:jc w:val="both"/>
      </w:pPr>
      <w:r>
        <w:t xml:space="preserve"> Poruší-li Prodávající svoji povinnost udržovat dostupné (dosažitelné) kontakty určené pro nahlášení závady dle čl. </w:t>
      </w:r>
      <w:proofErr w:type="gramStart"/>
      <w:r>
        <w:t>5.9. této</w:t>
      </w:r>
      <w:proofErr w:type="gramEnd"/>
      <w:r>
        <w:t xml:space="preserve"> Smlouvy, zavazuje se Prodávající zaplatit Kupujícímu smluvní pokutu ve výši 2.000,- Kč za každé jednotlivé porušení. To neplatí v případě, že Prodávající Kupujícímu předem nahlásí výpadek stanovených kontaktů a stanoví náhradní kontaktní spojení nebo v případě, kdy nedostupnost kontaktů byla způsobena okolnostmi, které Prodávající </w:t>
      </w:r>
      <w:proofErr w:type="gramStart"/>
      <w:r>
        <w:t>nemohl</w:t>
      </w:r>
      <w:proofErr w:type="gramEnd"/>
      <w:r>
        <w:t xml:space="preserve"> žádným způsobem ovlivnit </w:t>
      </w:r>
      <w:proofErr w:type="gramStart"/>
      <w:r>
        <w:t>čije</w:t>
      </w:r>
      <w:proofErr w:type="gramEnd"/>
      <w:r>
        <w:t xml:space="preserve"> předvídat.</w:t>
      </w:r>
    </w:p>
    <w:p w:rsidR="009105F4" w:rsidRDefault="00F84669">
      <w:pPr>
        <w:pStyle w:val="Style15"/>
        <w:numPr>
          <w:ilvl w:val="1"/>
          <w:numId w:val="1"/>
        </w:numPr>
        <w:shd w:val="clear" w:color="auto" w:fill="auto"/>
        <w:spacing w:after="89" w:line="226" w:lineRule="exact"/>
        <w:ind w:left="640" w:right="80"/>
        <w:jc w:val="both"/>
      </w:pPr>
      <w:r>
        <w:t xml:space="preserve"> Uplatněním smluvních pokut není dotčeno právo Kupujícího ani Prodávající na náhradu skutečné škody a ušlého zisku v plné výši.</w:t>
      </w:r>
    </w:p>
    <w:p w:rsidR="009105F4" w:rsidRDefault="00F84669">
      <w:pPr>
        <w:pStyle w:val="Style15"/>
        <w:numPr>
          <w:ilvl w:val="1"/>
          <w:numId w:val="1"/>
        </w:numPr>
        <w:shd w:val="clear" w:color="auto" w:fill="auto"/>
        <w:spacing w:after="564" w:line="190" w:lineRule="exact"/>
        <w:ind w:left="640"/>
        <w:jc w:val="both"/>
      </w:pPr>
      <w:r>
        <w:t xml:space="preserve"> Smluvní pokuta bude splatná do 14 dnů ode dne doručení jejího vyúčtování.</w:t>
      </w:r>
    </w:p>
    <w:p w:rsidR="009105F4" w:rsidRDefault="00F84669">
      <w:pPr>
        <w:pStyle w:val="Style19"/>
        <w:keepNext/>
        <w:keepLines/>
        <w:numPr>
          <w:ilvl w:val="0"/>
          <w:numId w:val="1"/>
        </w:numPr>
        <w:shd w:val="clear" w:color="auto" w:fill="auto"/>
        <w:tabs>
          <w:tab w:val="left" w:pos="3218"/>
        </w:tabs>
        <w:spacing w:before="0" w:line="190" w:lineRule="exact"/>
        <w:ind w:left="2800"/>
      </w:pPr>
      <w:bookmarkStart w:id="4" w:name="bookmark4"/>
      <w:r>
        <w:t>Všeobecná a závěrečná ustanovení</w:t>
      </w:r>
      <w:bookmarkEnd w:id="4"/>
    </w:p>
    <w:p w:rsidR="009105F4" w:rsidRDefault="00F84669">
      <w:pPr>
        <w:pStyle w:val="Style15"/>
        <w:numPr>
          <w:ilvl w:val="1"/>
          <w:numId w:val="1"/>
        </w:numPr>
        <w:shd w:val="clear" w:color="auto" w:fill="auto"/>
        <w:spacing w:after="60" w:line="226" w:lineRule="exact"/>
        <w:ind w:left="640" w:right="80"/>
        <w:jc w:val="both"/>
      </w:pPr>
      <w:r>
        <w:t xml:space="preserve"> Tato Smlouva, jakož i práva a povinnosti vzniklé na základě této Smlouvy nebo v souvislosti s ní se řídí občanským zákoníkem.</w:t>
      </w:r>
    </w:p>
    <w:p w:rsidR="009105F4" w:rsidRDefault="00F84669">
      <w:pPr>
        <w:pStyle w:val="Style15"/>
        <w:numPr>
          <w:ilvl w:val="1"/>
          <w:numId w:val="1"/>
        </w:numPr>
        <w:shd w:val="clear" w:color="auto" w:fill="auto"/>
        <w:spacing w:after="60" w:line="226" w:lineRule="exact"/>
        <w:ind w:left="640" w:right="80"/>
        <w:jc w:val="both"/>
      </w:pPr>
      <w:r>
        <w:t xml:space="preserve"> Vztahuje-li se důvod neplatnosti jen na některé ustanovení této Smlouvy, je neplatným pouze toto ustanovení, pokud z jeho povahy nebo obsahu anebo z okolností, za nichž bylo sjednáno, nevyplývá, že jej nelze oddělit od ostatního obsahu Smlouvy.</w:t>
      </w:r>
    </w:p>
    <w:p w:rsidR="009105F4" w:rsidRDefault="00F84669">
      <w:pPr>
        <w:pStyle w:val="Style15"/>
        <w:numPr>
          <w:ilvl w:val="1"/>
          <w:numId w:val="1"/>
        </w:numPr>
        <w:shd w:val="clear" w:color="auto" w:fill="auto"/>
        <w:spacing w:after="60" w:line="226" w:lineRule="exact"/>
        <w:ind w:left="640" w:right="80"/>
        <w:jc w:val="both"/>
      </w:pPr>
      <w:r>
        <w:t xml:space="preserve"> Tato Smlouva představuje úplnou dohodu smluvních stran o předmětu této Smlouvy. Tuto Smlouvu je možné měnit pouze písemnou dohodou smluvních stran ve formě číslovaných dodatků této Smlouvy, podepsaných oprávněnými zástupci obou smluvních stran.</w:t>
      </w:r>
    </w:p>
    <w:p w:rsidR="009105F4" w:rsidRDefault="00F84669">
      <w:pPr>
        <w:pStyle w:val="Style15"/>
        <w:numPr>
          <w:ilvl w:val="1"/>
          <w:numId w:val="1"/>
        </w:numPr>
        <w:shd w:val="clear" w:color="auto" w:fill="auto"/>
        <w:spacing w:after="89" w:line="226" w:lineRule="exact"/>
        <w:ind w:left="640" w:right="80"/>
        <w:jc w:val="both"/>
      </w:pPr>
      <w:r>
        <w:t xml:space="preserve"> Tato Smlouva je vyhotovena ve dvou exemplářích s platností originálu, z nichž jeden obdrží Kupující a jeden Prodávající.</w:t>
      </w:r>
    </w:p>
    <w:p w:rsidR="009105F4" w:rsidRDefault="00F84669">
      <w:pPr>
        <w:pStyle w:val="Style15"/>
        <w:numPr>
          <w:ilvl w:val="1"/>
          <w:numId w:val="1"/>
        </w:numPr>
        <w:shd w:val="clear" w:color="auto" w:fill="auto"/>
        <w:spacing w:after="28" w:line="190" w:lineRule="exact"/>
        <w:ind w:left="640"/>
        <w:jc w:val="both"/>
      </w:pPr>
      <w:r>
        <w:t xml:space="preserve"> Nedílnou součástí této Smlouvy je:</w:t>
      </w:r>
    </w:p>
    <w:p w:rsidR="009105F4" w:rsidRDefault="00F84669">
      <w:pPr>
        <w:pStyle w:val="Style15"/>
        <w:shd w:val="clear" w:color="auto" w:fill="auto"/>
        <w:spacing w:line="190" w:lineRule="exact"/>
        <w:ind w:left="20" w:firstLine="0"/>
        <w:jc w:val="center"/>
      </w:pPr>
      <w:r>
        <w:rPr>
          <w:rStyle w:val="CharStyle17"/>
        </w:rPr>
        <w:t xml:space="preserve">Příloha č. 1 </w:t>
      </w:r>
      <w:r>
        <w:t>- Technickou specifikaci zboží a specifikaci množství zboží a místa dodání</w:t>
      </w:r>
      <w:r>
        <w:br w:type="page"/>
      </w:r>
    </w:p>
    <w:p w:rsidR="009105F4" w:rsidRDefault="00F84669">
      <w:pPr>
        <w:pStyle w:val="Style15"/>
        <w:shd w:val="clear" w:color="auto" w:fill="auto"/>
        <w:spacing w:after="624" w:line="190" w:lineRule="exact"/>
        <w:ind w:left="720" w:firstLine="0"/>
      </w:pPr>
      <w:r>
        <w:rPr>
          <w:rStyle w:val="CharStyle17"/>
        </w:rPr>
        <w:lastRenderedPageBreak/>
        <w:t xml:space="preserve">Příloha č. </w:t>
      </w:r>
      <w:r>
        <w:t>2 - Položkový rozpis ceny</w:t>
      </w:r>
    </w:p>
    <w:p w:rsidR="009105F4" w:rsidRDefault="00F84669">
      <w:pPr>
        <w:pStyle w:val="Style19"/>
        <w:keepNext/>
        <w:keepLines/>
        <w:numPr>
          <w:ilvl w:val="0"/>
          <w:numId w:val="1"/>
        </w:numPr>
        <w:shd w:val="clear" w:color="auto" w:fill="auto"/>
        <w:tabs>
          <w:tab w:val="left" w:pos="3680"/>
        </w:tabs>
        <w:spacing w:before="0" w:after="185" w:line="190" w:lineRule="exact"/>
        <w:ind w:left="3320"/>
      </w:pPr>
      <w:bookmarkStart w:id="5" w:name="bookmark5"/>
      <w:r>
        <w:t>Podpisy smluvních stran</w:t>
      </w:r>
      <w:bookmarkEnd w:id="5"/>
    </w:p>
    <w:p w:rsidR="009105F4" w:rsidRDefault="00F84669">
      <w:pPr>
        <w:pStyle w:val="Style15"/>
        <w:numPr>
          <w:ilvl w:val="1"/>
          <w:numId w:val="1"/>
        </w:numPr>
        <w:shd w:val="clear" w:color="auto" w:fill="auto"/>
        <w:tabs>
          <w:tab w:val="left" w:pos="572"/>
        </w:tabs>
        <w:spacing w:line="226" w:lineRule="exact"/>
        <w:ind w:left="560" w:hanging="540"/>
        <w:jc w:val="both"/>
        <w:sectPr w:rsidR="009105F4">
          <w:headerReference w:type="even" r:id="rId14"/>
          <w:headerReference w:type="default" r:id="rId15"/>
          <w:footerReference w:type="even" r:id="rId16"/>
          <w:footerReference w:type="default" r:id="rId17"/>
          <w:pgSz w:w="11909" w:h="16834"/>
          <w:pgMar w:top="1852" w:right="875" w:bottom="1247" w:left="875" w:header="0" w:footer="3" w:gutter="1013"/>
          <w:cols w:space="720"/>
          <w:noEndnote/>
          <w:docGrid w:linePitch="360"/>
        </w:sectPr>
      </w:pPr>
      <w:r>
        <w:t>Obě smluvní strany prohlašují, že si tuto Smlouvu před jejím podpisem přečetly, že byla uzavřena po jejím projednání podle jejich pravě a svobodné vůle a nikoli v tísni za jednostranně nevýhodných podmínek.</w:t>
      </w:r>
    </w:p>
    <w:p w:rsidR="009105F4" w:rsidRDefault="00E74B73">
      <w:pPr>
        <w:spacing w:line="597" w:lineRule="exact"/>
      </w:pPr>
      <w:r>
        <w:lastRenderedPageBreak/>
        <w:pict>
          <v:shape id="_x0000_s1041" type="#_x0000_t202" style="position:absolute;margin-left:141.3pt;margin-top:0;width:68.1pt;height:13.9pt;z-index:251652608;mso-wrap-distance-left:5pt;mso-wrap-distance-right:5pt;mso-position-horizontal-relative:margin" filled="f" stroked="f">
            <v:textbox style="mso-fit-shape-to-text:t" inset="0,0,0,0">
              <w:txbxContent>
                <w:p w:rsidR="009105F4" w:rsidRDefault="009105F4">
                  <w:pPr>
                    <w:pStyle w:val="Style25"/>
                    <w:shd w:val="clear" w:color="auto" w:fill="auto"/>
                    <w:spacing w:line="240" w:lineRule="exact"/>
                    <w:ind w:left="100"/>
                  </w:pPr>
                </w:p>
              </w:txbxContent>
            </v:textbox>
            <w10:wrap anchorx="margin"/>
          </v:shape>
        </w:pict>
      </w:r>
      <w:r>
        <w:pict>
          <v:shape id="_x0000_s1042" type="#_x0000_t202" style="position:absolute;margin-left:48.9pt;margin-top:20.9pt;width:65.7pt;height:9.5pt;z-index:251653632;mso-wrap-distance-left:5pt;mso-wrap-distance-right:5pt;mso-position-horizontal-relative:margin" filled="f" stroked="f">
            <v:textbox style="mso-fit-shape-to-text:t" inset="0,0,0,0">
              <w:txbxContent>
                <w:p w:rsidR="00E9708C" w:rsidRPr="00E9708C" w:rsidRDefault="00F84669" w:rsidP="00E9708C">
                  <w:pPr>
                    <w:pStyle w:val="Style15"/>
                    <w:shd w:val="clear" w:color="auto" w:fill="auto"/>
                    <w:spacing w:line="180" w:lineRule="exact"/>
                    <w:ind w:left="100" w:firstLine="0"/>
                    <w:rPr>
                      <w:sz w:val="18"/>
                      <w:szCs w:val="18"/>
                    </w:rPr>
                  </w:pPr>
                  <w:r>
                    <w:rPr>
                      <w:rStyle w:val="CharStyle24Exact"/>
                      <w:spacing w:val="0"/>
                    </w:rPr>
                    <w:t>v Praze, dne</w:t>
                  </w:r>
                </w:p>
              </w:txbxContent>
            </v:textbox>
            <w10:wrap anchorx="margin"/>
          </v:shape>
        </w:pict>
      </w:r>
      <w:r>
        <w:pict>
          <v:shape id="_x0000_s1043" type="#_x0000_t202" style="position:absolute;margin-left:294.15pt;margin-top:21.85pt;width:69.5pt;height:9pt;z-index:251654656;mso-wrap-distance-left:5pt;mso-wrap-distance-right:5pt;mso-position-horizontal-relative:margin" filled="f" stroked="f">
            <v:textbox style="mso-fit-shape-to-text:t" inset="0,0,0,0">
              <w:txbxContent>
                <w:p w:rsidR="009105F4" w:rsidRDefault="00F84669">
                  <w:pPr>
                    <w:pStyle w:val="Style15"/>
                    <w:shd w:val="clear" w:color="auto" w:fill="auto"/>
                    <w:spacing w:line="180" w:lineRule="exact"/>
                    <w:ind w:left="100" w:firstLine="0"/>
                  </w:pPr>
                  <w:r>
                    <w:rPr>
                      <w:rStyle w:val="CharStyle24Exact"/>
                      <w:spacing w:val="0"/>
                    </w:rPr>
                    <w:t>V Praze, dne.</w:t>
                  </w:r>
                </w:p>
              </w:txbxContent>
            </v:textbox>
            <w10:wrap anchorx="margin"/>
          </v:shape>
        </w:pict>
      </w:r>
      <w:r>
        <w:pict>
          <v:shape id="_x0000_s1044" type="#_x0000_t202" style="position:absolute;margin-left:366.15pt;margin-top:1.85pt;width:54.4pt;height:26.45pt;z-index:251655680;mso-wrap-distance-left:5pt;mso-wrap-distance-right:5pt;mso-position-horizontal-relative:margin" filled="f" stroked="f">
            <v:textbox style="mso-fit-shape-to-text:t" inset="0,0,0,0">
              <w:txbxContent>
                <w:p w:rsidR="009105F4" w:rsidRDefault="00F84669">
                  <w:pPr>
                    <w:pStyle w:val="Style30"/>
                    <w:shd w:val="clear" w:color="auto" w:fill="auto"/>
                    <w:spacing w:line="530" w:lineRule="exact"/>
                    <w:ind w:left="100"/>
                  </w:pPr>
                  <w:r>
                    <w:rPr>
                      <w:rStyle w:val="CharStyle32Exact"/>
                      <w:i/>
                      <w:iCs/>
                      <w:spacing w:val="-40"/>
                    </w:rPr>
                    <w:t>.</w:t>
                  </w:r>
                </w:p>
              </w:txbxContent>
            </v:textbox>
            <w10:wrap anchorx="margin"/>
          </v:shape>
        </w:pict>
      </w:r>
    </w:p>
    <w:p w:rsidR="009105F4" w:rsidRDefault="009105F4">
      <w:pPr>
        <w:rPr>
          <w:sz w:val="2"/>
          <w:szCs w:val="2"/>
        </w:rPr>
        <w:sectPr w:rsidR="009105F4">
          <w:type w:val="continuous"/>
          <w:pgSz w:w="11909" w:h="16834"/>
          <w:pgMar w:top="599" w:right="763" w:bottom="599" w:left="763" w:header="0" w:footer="3" w:gutter="0"/>
          <w:cols w:space="720"/>
          <w:noEndnote/>
          <w:docGrid w:linePitch="360"/>
        </w:sectPr>
      </w:pPr>
    </w:p>
    <w:p w:rsidR="009105F4" w:rsidRDefault="00E9708C">
      <w:pPr>
        <w:pStyle w:val="Style15"/>
        <w:shd w:val="clear" w:color="auto" w:fill="auto"/>
        <w:spacing w:line="190" w:lineRule="exact"/>
        <w:ind w:firstLine="0"/>
        <w:sectPr w:rsidR="009105F4">
          <w:type w:val="continuous"/>
          <w:pgSz w:w="11909" w:h="16834"/>
          <w:pgMar w:top="1852" w:right="3367" w:bottom="7391" w:left="6698" w:header="0" w:footer="3" w:gutter="0"/>
          <w:cols w:space="720"/>
          <w:noEndnote/>
          <w:docGrid w:linePitch="360"/>
        </w:sectPr>
      </w:pPr>
      <w:r>
        <w:lastRenderedPageBreak/>
        <w:pict>
          <v:shape id="_x0000_s1045" type="#_x0000_t202" style="position:absolute;margin-left:-243.1pt;margin-top:124.2pt;width:67.3pt;height:9pt;z-index:-251651584;mso-wrap-distance-left:5pt;mso-wrap-distance-right:5pt;mso-position-horizontal-relative:margin;mso-position-vertical-relative:margin" filled="f" stroked="f">
            <v:textbox style="mso-fit-shape-to-text:t" inset="0,0,0,0">
              <w:txbxContent>
                <w:p w:rsidR="009105F4" w:rsidRDefault="00F84669">
                  <w:pPr>
                    <w:pStyle w:val="Style15"/>
                    <w:shd w:val="clear" w:color="auto" w:fill="auto"/>
                    <w:spacing w:line="180" w:lineRule="exact"/>
                    <w:ind w:firstLine="0"/>
                  </w:pPr>
                  <w:r>
                    <w:rPr>
                      <w:rStyle w:val="CharStyle33Exact"/>
                      <w:spacing w:val="0"/>
                    </w:rPr>
                    <w:t>Za</w:t>
                  </w:r>
                  <w:r>
                    <w:rPr>
                      <w:rStyle w:val="CharStyle24Exact"/>
                      <w:spacing w:val="0"/>
                    </w:rPr>
                    <w:t xml:space="preserve"> Kupujícího:</w:t>
                  </w:r>
                </w:p>
              </w:txbxContent>
            </v:textbox>
            <w10:wrap type="square" anchorx="margin" anchory="margin"/>
          </v:shape>
        </w:pict>
      </w:r>
      <w:r w:rsidR="00F84669">
        <w:t>Za Prodávajícího:</w:t>
      </w:r>
    </w:p>
    <w:p w:rsidR="009105F4" w:rsidRDefault="00E74B73">
      <w:pPr>
        <w:spacing w:line="360" w:lineRule="exact"/>
      </w:pPr>
      <w:r>
        <w:lastRenderedPageBreak/>
        <w:pict>
          <v:shape id="_x0000_s1047" type="#_x0000_t202" style="position:absolute;margin-left:491.9pt;margin-top:7.9pt;width:32.3pt;height:19.7pt;z-index:251656704;mso-wrap-distance-left:5pt;mso-wrap-distance-right:5pt;mso-position-horizontal-relative:margin" filled="f" stroked="f">
            <v:textbox style="mso-fit-shape-to-text:t" inset="0,0,0,0">
              <w:txbxContent>
                <w:p w:rsidR="009105F4" w:rsidRDefault="00F84669">
                  <w:pPr>
                    <w:pStyle w:val="Style34"/>
                    <w:shd w:val="clear" w:color="auto" w:fill="auto"/>
                    <w:spacing w:line="140" w:lineRule="exact"/>
                    <w:ind w:left="1008"/>
                  </w:pPr>
                  <w:r>
                    <w:rPr>
                      <w:rStyle w:val="CharStyle36Exact"/>
                      <w:spacing w:val="-10"/>
                    </w:rPr>
                    <w:t>'“'’a</w:t>
                  </w:r>
                </w:p>
              </w:txbxContent>
            </v:textbox>
            <w10:wrap anchorx="margin"/>
          </v:shape>
        </w:pict>
      </w:r>
      <w:r>
        <w:pict>
          <v:shape id="_x0000_s1048" type="#_x0000_t202" style="position:absolute;margin-left:332.4pt;margin-top:39.5pt;width:84pt;height:34.5pt;z-index:251658752;mso-wrap-distance-left:5pt;mso-wrap-distance-right:5pt;mso-position-horizontal-relative:margin" filled="f" stroked="f">
            <v:textbox style="mso-fit-shape-to-text:t" inset="0,0,0,0">
              <w:txbxContent>
                <w:p w:rsidR="009105F4" w:rsidRDefault="00F84669">
                  <w:pPr>
                    <w:pStyle w:val="Style37"/>
                    <w:shd w:val="clear" w:color="auto" w:fill="auto"/>
                    <w:ind w:left="20" w:right="40"/>
                  </w:pPr>
                  <w:r>
                    <w:rPr>
                      <w:spacing w:val="0"/>
                    </w:rPr>
                    <w:t xml:space="preserve">Karel </w:t>
                  </w:r>
                  <w:proofErr w:type="spellStart"/>
                  <w:r>
                    <w:rPr>
                      <w:spacing w:val="0"/>
                    </w:rPr>
                    <w:t>Blátterbauer</w:t>
                  </w:r>
                  <w:proofErr w:type="spellEnd"/>
                  <w:r>
                    <w:rPr>
                      <w:spacing w:val="0"/>
                    </w:rPr>
                    <w:t xml:space="preserve"> jednatel</w:t>
                  </w:r>
                </w:p>
                <w:p w:rsidR="009105F4" w:rsidRDefault="00F84669">
                  <w:pPr>
                    <w:pStyle w:val="Style37"/>
                    <w:shd w:val="clear" w:color="auto" w:fill="auto"/>
                    <w:ind w:left="20"/>
                  </w:pPr>
                  <w:r>
                    <w:rPr>
                      <w:spacing w:val="0"/>
                    </w:rPr>
                    <w:t xml:space="preserve">KRISTYÁN </w:t>
                  </w:r>
                  <w:proofErr w:type="spellStart"/>
                  <w:r>
                    <w:rPr>
                      <w:spacing w:val="0"/>
                    </w:rPr>
                    <w:t>cz</w:t>
                  </w:r>
                  <w:proofErr w:type="spellEnd"/>
                  <w:r>
                    <w:rPr>
                      <w:spacing w:val="0"/>
                    </w:rPr>
                    <w:t xml:space="preserve"> s.r.o</w:t>
                  </w:r>
                </w:p>
              </w:txbxContent>
            </v:textbox>
            <w10:wrap anchorx="margin"/>
          </v:shape>
        </w:pict>
      </w:r>
    </w:p>
    <w:p w:rsidR="009105F4" w:rsidRDefault="009105F4">
      <w:pPr>
        <w:spacing w:line="360" w:lineRule="exact"/>
      </w:pPr>
    </w:p>
    <w:p w:rsidR="009105F4" w:rsidRDefault="00E9708C">
      <w:pPr>
        <w:spacing w:line="360" w:lineRule="exact"/>
      </w:pPr>
      <w:r>
        <w:pict>
          <v:shape id="_x0000_s1050" type="#_x0000_t202" style="position:absolute;margin-left:38.95pt;margin-top:3.5pt;width:213.05pt;height:34.5pt;z-index:251660800;mso-wrap-distance-left:5pt;mso-wrap-distance-right:5pt;mso-position-horizontal-relative:margin" filled="f" stroked="f">
            <v:textbox style="mso-fit-shape-to-text:t" inset="0,0,0,0">
              <w:txbxContent>
                <w:p w:rsidR="009105F4" w:rsidRDefault="00F84669">
                  <w:pPr>
                    <w:pStyle w:val="Style15"/>
                    <w:shd w:val="clear" w:color="auto" w:fill="auto"/>
                    <w:tabs>
                      <w:tab w:val="center" w:pos="3086"/>
                    </w:tabs>
                    <w:spacing w:line="230" w:lineRule="exact"/>
                    <w:ind w:left="120" w:firstLine="0"/>
                    <w:jc w:val="both"/>
                  </w:pPr>
                  <w:r>
                    <w:rPr>
                      <w:rStyle w:val="CharStyle24Exact"/>
                      <w:spacing w:val="0"/>
                    </w:rPr>
                    <w:t>Ing. Zdeněk Vašák</w:t>
                  </w:r>
                  <w:r>
                    <w:rPr>
                      <w:rStyle w:val="CharStyle24Exact"/>
                      <w:spacing w:val="0"/>
                    </w:rPr>
                    <w:tab/>
                  </w:r>
                  <w:r>
                    <w:rPr>
                      <w:rStyle w:val="CharStyle39Exact"/>
                      <w:spacing w:val="0"/>
                    </w:rPr>
                    <w:t>,</w:t>
                  </w:r>
                </w:p>
                <w:p w:rsidR="00E9708C" w:rsidRDefault="00F93940">
                  <w:pPr>
                    <w:pStyle w:val="Style15"/>
                    <w:shd w:val="clear" w:color="auto" w:fill="auto"/>
                    <w:spacing w:line="230" w:lineRule="exact"/>
                    <w:ind w:left="120" w:firstLine="0"/>
                    <w:jc w:val="both"/>
                    <w:rPr>
                      <w:rStyle w:val="CharStyle24Exact"/>
                      <w:spacing w:val="0"/>
                    </w:rPr>
                  </w:pPr>
                  <w:r>
                    <w:rPr>
                      <w:rStyle w:val="CharStyle24Exact"/>
                      <w:spacing w:val="0"/>
                    </w:rPr>
                    <w:t>g</w:t>
                  </w:r>
                  <w:r w:rsidR="00E9708C">
                    <w:rPr>
                      <w:rStyle w:val="CharStyle24Exact"/>
                      <w:spacing w:val="0"/>
                    </w:rPr>
                    <w:t>enerální ředitel</w:t>
                  </w:r>
                </w:p>
                <w:p w:rsidR="009105F4" w:rsidRDefault="00F93940">
                  <w:pPr>
                    <w:pStyle w:val="Style15"/>
                    <w:shd w:val="clear" w:color="auto" w:fill="auto"/>
                    <w:spacing w:line="230" w:lineRule="exact"/>
                    <w:ind w:left="120" w:firstLine="0"/>
                    <w:jc w:val="both"/>
                  </w:pPr>
                  <w:r>
                    <w:rPr>
                      <w:rStyle w:val="CharStyle24Exact"/>
                      <w:spacing w:val="0"/>
                    </w:rPr>
                    <w:t>Centrum pro regi</w:t>
                  </w:r>
                  <w:r w:rsidR="00F84669">
                    <w:rPr>
                      <w:rStyle w:val="CharStyle24Exact"/>
                      <w:spacing w:val="0"/>
                    </w:rPr>
                    <w:t>onální rozvoj České republiky</w:t>
                  </w:r>
                </w:p>
              </w:txbxContent>
            </v:textbox>
            <w10:wrap anchorx="margin"/>
          </v:shape>
        </w:pict>
      </w:r>
    </w:p>
    <w:p w:rsidR="009105F4" w:rsidRDefault="009105F4">
      <w:pPr>
        <w:spacing w:line="534" w:lineRule="exact"/>
      </w:pPr>
    </w:p>
    <w:p w:rsidR="009105F4" w:rsidRDefault="009105F4">
      <w:pPr>
        <w:rPr>
          <w:sz w:val="2"/>
          <w:szCs w:val="2"/>
        </w:rPr>
        <w:sectPr w:rsidR="009105F4">
          <w:type w:val="continuous"/>
          <w:pgSz w:w="11909" w:h="16834"/>
          <w:pgMar w:top="599" w:right="763" w:bottom="599" w:left="763" w:header="0" w:footer="3" w:gutter="0"/>
          <w:cols w:space="720"/>
          <w:noEndnote/>
          <w:docGrid w:linePitch="360"/>
        </w:sectPr>
      </w:pPr>
    </w:p>
    <w:p w:rsidR="009105F4" w:rsidRDefault="00F84669">
      <w:pPr>
        <w:pStyle w:val="Style53"/>
        <w:shd w:val="clear" w:color="auto" w:fill="auto"/>
      </w:pPr>
      <w:bookmarkStart w:id="6" w:name="_GoBack"/>
      <w:bookmarkEnd w:id="6"/>
      <w:r>
        <w:rPr>
          <w:rStyle w:val="CharStyle55"/>
        </w:rPr>
        <w:lastRenderedPageBreak/>
        <w:t>ó</w:t>
      </w:r>
    </w:p>
    <w:sectPr w:rsidR="009105F4">
      <w:type w:val="continuous"/>
      <w:pgSz w:w="11909" w:h="16834"/>
      <w:pgMar w:top="1852" w:right="7917" w:bottom="7391" w:left="7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73" w:rsidRDefault="00E74B73">
      <w:r>
        <w:separator/>
      </w:r>
    </w:p>
  </w:endnote>
  <w:endnote w:type="continuationSeparator" w:id="0">
    <w:p w:rsidR="00E74B73" w:rsidRDefault="00E7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4" w:rsidRDefault="00E74B73">
    <w:pPr>
      <w:rPr>
        <w:sz w:val="2"/>
        <w:szCs w:val="2"/>
      </w:rPr>
    </w:pPr>
    <w:r>
      <w:pict>
        <v:shapetype id="_x0000_t202" coordsize="21600,21600" o:spt="202" path="m,l,21600r21600,l21600,xe">
          <v:stroke joinstyle="miter"/>
          <v:path gradientshapeok="t" o:connecttype="rect"/>
        </v:shapetype>
        <v:shape id="_x0000_s2054" type="#_x0000_t202" style="position:absolute;margin-left:463.3pt;margin-top:801.6pt;width:52.3pt;height:7.7pt;z-index:-188744063;mso-wrap-style:none;mso-wrap-distance-left:5pt;mso-wrap-distance-right:5pt;mso-position-horizontal-relative:page;mso-position-vertical-relative:page" wrapcoords="0 0" filled="f" stroked="f">
          <v:textbox style="mso-fit-shape-to-text:t" inset="0,0,0,0">
            <w:txbxContent>
              <w:p w:rsidR="009105F4" w:rsidRDefault="00F84669">
                <w:pPr>
                  <w:pStyle w:val="Style8"/>
                  <w:shd w:val="clear" w:color="auto" w:fill="auto"/>
                  <w:spacing w:line="240" w:lineRule="auto"/>
                </w:pPr>
                <w:r>
                  <w:rPr>
                    <w:rStyle w:val="CharStyle10"/>
                  </w:rPr>
                  <w:t xml:space="preserve">Strana </w:t>
                </w:r>
                <w:r>
                  <w:fldChar w:fldCharType="begin"/>
                </w:r>
                <w:r>
                  <w:instrText xml:space="preserve"> PAGE \* MERGEFORMAT </w:instrText>
                </w:r>
                <w:r>
                  <w:fldChar w:fldCharType="separate"/>
                </w:r>
                <w:r w:rsidR="00E9708C" w:rsidRPr="00E9708C">
                  <w:rPr>
                    <w:rStyle w:val="CharStyle10"/>
                    <w:noProof/>
                  </w:rPr>
                  <w:t>2</w:t>
                </w:r>
                <w:r>
                  <w:rPr>
                    <w:rStyle w:val="CharStyle10"/>
                  </w:rPr>
                  <w:fldChar w:fldCharType="end"/>
                </w:r>
                <w:r>
                  <w:rPr>
                    <w:rStyle w:val="CharStyle10"/>
                  </w:rPr>
                  <w:t xml:space="preserve"> z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4" w:rsidRDefault="00E74B73">
    <w:pPr>
      <w:rPr>
        <w:sz w:val="2"/>
        <w:szCs w:val="2"/>
      </w:rPr>
    </w:pPr>
    <w:r>
      <w:pict>
        <v:shapetype id="_x0000_t202" coordsize="21600,21600" o:spt="202" path="m,l,21600r21600,l21600,xe">
          <v:stroke joinstyle="miter"/>
          <v:path gradientshapeok="t" o:connecttype="rect"/>
        </v:shapetype>
        <v:shape id="_x0000_s2053" type="#_x0000_t202" style="position:absolute;margin-left:440.15pt;margin-top:795.9pt;width:52.8pt;height:7.45pt;z-index:-188744062;mso-wrap-style:none;mso-wrap-distance-left:5pt;mso-wrap-distance-right:5pt;mso-position-horizontal-relative:page;mso-position-vertical-relative:page" wrapcoords="0 0" filled="f" stroked="f">
          <v:textbox style="mso-fit-shape-to-text:t" inset="0,0,0,0">
            <w:txbxContent>
              <w:p w:rsidR="009105F4" w:rsidRDefault="00F84669">
                <w:pPr>
                  <w:pStyle w:val="Style8"/>
                  <w:shd w:val="clear" w:color="auto" w:fill="auto"/>
                  <w:spacing w:line="240" w:lineRule="auto"/>
                </w:pPr>
                <w:r>
                  <w:rPr>
                    <w:rStyle w:val="CharStyle10"/>
                  </w:rPr>
                  <w:t xml:space="preserve">Strana </w:t>
                </w:r>
                <w:r>
                  <w:fldChar w:fldCharType="begin"/>
                </w:r>
                <w:r>
                  <w:instrText xml:space="preserve"> PAGE \* MERGEFORMAT </w:instrText>
                </w:r>
                <w:r>
                  <w:fldChar w:fldCharType="separate"/>
                </w:r>
                <w:r w:rsidR="00E9708C" w:rsidRPr="00E9708C">
                  <w:rPr>
                    <w:rStyle w:val="CharStyle10"/>
                    <w:noProof/>
                  </w:rPr>
                  <w:t>3</w:t>
                </w:r>
                <w:r>
                  <w:rPr>
                    <w:rStyle w:val="CharStyle10"/>
                  </w:rPr>
                  <w:fldChar w:fldCharType="end"/>
                </w:r>
                <w:r>
                  <w:rPr>
                    <w:rStyle w:val="CharStyle10"/>
                  </w:rPr>
                  <w:t xml:space="preserve"> z 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4" w:rsidRDefault="00E74B73">
    <w:pPr>
      <w:rPr>
        <w:sz w:val="2"/>
        <w:szCs w:val="2"/>
      </w:rPr>
    </w:pPr>
    <w:r>
      <w:pict>
        <v:shapetype id="_x0000_t202" coordsize="21600,21600" o:spt="202" path="m,l,21600r21600,l21600,xe">
          <v:stroke joinstyle="miter"/>
          <v:path gradientshapeok="t" o:connecttype="rect"/>
        </v:shapetype>
        <v:shape id="_x0000_s2050" type="#_x0000_t202" style="position:absolute;margin-left:463.3pt;margin-top:801.6pt;width:52.3pt;height:7.7pt;z-index:-188744059;mso-wrap-style:none;mso-wrap-distance-left:5pt;mso-wrap-distance-right:5pt;mso-position-horizontal-relative:page;mso-position-vertical-relative:page" wrapcoords="0 0" filled="f" stroked="f">
          <v:textbox style="mso-fit-shape-to-text:t" inset="0,0,0,0">
            <w:txbxContent>
              <w:p w:rsidR="009105F4" w:rsidRDefault="00F84669">
                <w:pPr>
                  <w:pStyle w:val="Style8"/>
                  <w:shd w:val="clear" w:color="auto" w:fill="auto"/>
                  <w:spacing w:line="240" w:lineRule="auto"/>
                </w:pPr>
                <w:r>
                  <w:rPr>
                    <w:rStyle w:val="CharStyle10"/>
                  </w:rPr>
                  <w:t xml:space="preserve">Strana </w:t>
                </w:r>
                <w:r>
                  <w:fldChar w:fldCharType="begin"/>
                </w:r>
                <w:r>
                  <w:instrText xml:space="preserve"> PAGE \* MERGEFORMAT </w:instrText>
                </w:r>
                <w:r>
                  <w:fldChar w:fldCharType="separate"/>
                </w:r>
                <w:r w:rsidR="00F93940" w:rsidRPr="00F93940">
                  <w:rPr>
                    <w:rStyle w:val="CharStyle10"/>
                    <w:noProof/>
                  </w:rPr>
                  <w:t>4</w:t>
                </w:r>
                <w:r>
                  <w:rPr>
                    <w:rStyle w:val="CharStyle10"/>
                  </w:rPr>
                  <w:fldChar w:fldCharType="end"/>
                </w:r>
                <w:r>
                  <w:rPr>
                    <w:rStyle w:val="CharStyle10"/>
                  </w:rPr>
                  <w:t xml:space="preserve"> z 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4" w:rsidRDefault="00E74B73">
    <w:pPr>
      <w:rPr>
        <w:sz w:val="2"/>
        <w:szCs w:val="2"/>
      </w:rPr>
    </w:pPr>
    <w:r>
      <w:pict>
        <v:shapetype id="_x0000_t202" coordsize="21600,21600" o:spt="202" path="m,l,21600r21600,l21600,xe">
          <v:stroke joinstyle="miter"/>
          <v:path gradientshapeok="t" o:connecttype="rect"/>
        </v:shapetype>
        <v:shape id="_x0000_s2049" type="#_x0000_t202" style="position:absolute;margin-left:463.3pt;margin-top:801.6pt;width:52.3pt;height:7.7pt;z-index:-188744058;mso-wrap-style:none;mso-wrap-distance-left:5pt;mso-wrap-distance-right:5pt;mso-position-horizontal-relative:page;mso-position-vertical-relative:page" wrapcoords="0 0" filled="f" stroked="f">
          <v:textbox style="mso-fit-shape-to-text:t" inset="0,0,0,0">
            <w:txbxContent>
              <w:p w:rsidR="009105F4" w:rsidRDefault="00F84669">
                <w:pPr>
                  <w:pStyle w:val="Style8"/>
                  <w:shd w:val="clear" w:color="auto" w:fill="auto"/>
                  <w:spacing w:line="240" w:lineRule="auto"/>
                </w:pPr>
                <w:r>
                  <w:rPr>
                    <w:rStyle w:val="CharStyle10"/>
                  </w:rPr>
                  <w:t xml:space="preserve">Strana </w:t>
                </w:r>
                <w:r>
                  <w:fldChar w:fldCharType="begin"/>
                </w:r>
                <w:r>
                  <w:instrText xml:space="preserve"> PAGE \* MERGEFORMAT </w:instrText>
                </w:r>
                <w:r>
                  <w:fldChar w:fldCharType="separate"/>
                </w:r>
                <w:r w:rsidR="00F93940" w:rsidRPr="00F93940">
                  <w:rPr>
                    <w:rStyle w:val="CharStyle10"/>
                    <w:noProof/>
                  </w:rPr>
                  <w:t>5</w:t>
                </w:r>
                <w:r>
                  <w:rPr>
                    <w:rStyle w:val="CharStyle10"/>
                  </w:rPr>
                  <w:fldChar w:fldCharType="end"/>
                </w:r>
                <w:r>
                  <w:rPr>
                    <w:rStyle w:val="CharStyle10"/>
                  </w:rPr>
                  <w:t xml:space="preserve"> z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73" w:rsidRDefault="00E74B73"/>
  </w:footnote>
  <w:footnote w:type="continuationSeparator" w:id="0">
    <w:p w:rsidR="00E74B73" w:rsidRDefault="00E74B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4" w:rsidRDefault="00E74B73">
    <w:pPr>
      <w:rPr>
        <w:sz w:val="2"/>
        <w:szCs w:val="2"/>
      </w:rPr>
    </w:pPr>
    <w:r>
      <w:pict>
        <v:shapetype id="_x0000_t202" coordsize="21600,21600" o:spt="202" path="m,l,21600r21600,l21600,xe">
          <v:stroke joinstyle="miter"/>
          <v:path gradientshapeok="t" o:connecttype="rect"/>
        </v:shapetype>
        <v:shape id="_x0000_s2055" type="#_x0000_t202" style="position:absolute;margin-left:422.5pt;margin-top:59.05pt;width:102.7pt;height:12.7pt;z-index:-188744064;mso-wrap-style:none;mso-wrap-distance-left:5pt;mso-wrap-distance-right:5pt;mso-position-horizontal-relative:page;mso-position-vertical-relative:page" wrapcoords="0 0" filled="f" stroked="f">
          <v:textbox style="mso-fit-shape-to-text:t" inset="0,0,0,0">
            <w:txbxContent>
              <w:p w:rsidR="009105F4" w:rsidRDefault="00F84669">
                <w:pPr>
                  <w:pStyle w:val="Style8"/>
                  <w:shd w:val="clear" w:color="auto" w:fill="auto"/>
                  <w:spacing w:line="240" w:lineRule="auto"/>
                </w:pPr>
                <w:r>
                  <w:rPr>
                    <w:rStyle w:val="CharStyle18"/>
                    <w:b/>
                    <w:bCs/>
                  </w:rPr>
                  <w:t>CENTRUM PRO REGIONÁLNÍ ROZVOJ</w:t>
                </w:r>
              </w:p>
              <w:p w:rsidR="009105F4" w:rsidRDefault="00F84669">
                <w:pPr>
                  <w:pStyle w:val="Style8"/>
                  <w:shd w:val="clear" w:color="auto" w:fill="auto"/>
                  <w:spacing w:line="240" w:lineRule="auto"/>
                </w:pPr>
                <w:r>
                  <w:rPr>
                    <w:rStyle w:val="CharStyle18"/>
                    <w:b/>
                    <w:bCs/>
                  </w:rPr>
                  <w:t>ČESKÉ REPUBLIKY</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4" w:rsidRDefault="00E74B73">
    <w:pPr>
      <w:rPr>
        <w:sz w:val="2"/>
        <w:szCs w:val="2"/>
      </w:rPr>
    </w:pPr>
    <w:r>
      <w:pict>
        <v:shapetype id="_x0000_t202" coordsize="21600,21600" o:spt="202" path="m,l,21600r21600,l21600,xe">
          <v:stroke joinstyle="miter"/>
          <v:path gradientshapeok="t" o:connecttype="rect"/>
        </v:shapetype>
        <v:shape id="_x0000_s2052" type="#_x0000_t202" style="position:absolute;margin-left:422.5pt;margin-top:59.05pt;width:102.7pt;height:12.7pt;z-index:-188744061;mso-wrap-style:none;mso-wrap-distance-left:5pt;mso-wrap-distance-right:5pt;mso-position-horizontal-relative:page;mso-position-vertical-relative:page" wrapcoords="0 0" filled="f" stroked="f">
          <v:textbox style="mso-fit-shape-to-text:t" inset="0,0,0,0">
            <w:txbxContent>
              <w:p w:rsidR="009105F4" w:rsidRDefault="00F84669">
                <w:pPr>
                  <w:pStyle w:val="Style8"/>
                  <w:shd w:val="clear" w:color="auto" w:fill="auto"/>
                  <w:spacing w:line="240" w:lineRule="auto"/>
                </w:pPr>
                <w:r>
                  <w:rPr>
                    <w:rStyle w:val="CharStyle18"/>
                    <w:b/>
                    <w:bCs/>
                  </w:rPr>
                  <w:t>CENTRUM PRO REGIONÁLNÍ ROZVOJ</w:t>
                </w:r>
              </w:p>
              <w:p w:rsidR="009105F4" w:rsidRDefault="00F84669">
                <w:pPr>
                  <w:pStyle w:val="Style8"/>
                  <w:shd w:val="clear" w:color="auto" w:fill="auto"/>
                  <w:spacing w:line="240" w:lineRule="auto"/>
                </w:pPr>
                <w:r>
                  <w:rPr>
                    <w:rStyle w:val="CharStyle18"/>
                    <w:b/>
                    <w:bCs/>
                  </w:rPr>
                  <w:t>ČESKÉ REPUBLIKY</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4" w:rsidRDefault="00E74B73">
    <w:pPr>
      <w:rPr>
        <w:sz w:val="2"/>
        <w:szCs w:val="2"/>
      </w:rPr>
    </w:pPr>
    <w:r>
      <w:pict>
        <v:shapetype id="_x0000_t202" coordsize="21600,21600" o:spt="202" path="m,l,21600r21600,l21600,xe">
          <v:stroke joinstyle="miter"/>
          <v:path gradientshapeok="t" o:connecttype="rect"/>
        </v:shapetype>
        <v:shape id="_x0000_s2051" type="#_x0000_t202" style="position:absolute;margin-left:422.5pt;margin-top:59.05pt;width:102.7pt;height:12.7pt;z-index:-188744060;mso-wrap-style:none;mso-wrap-distance-left:5pt;mso-wrap-distance-right:5pt;mso-position-horizontal-relative:page;mso-position-vertical-relative:page" wrapcoords="0 0" filled="f" stroked="f">
          <v:textbox style="mso-fit-shape-to-text:t" inset="0,0,0,0">
            <w:txbxContent>
              <w:p w:rsidR="009105F4" w:rsidRDefault="00F84669">
                <w:pPr>
                  <w:pStyle w:val="Style8"/>
                  <w:shd w:val="clear" w:color="auto" w:fill="auto"/>
                  <w:spacing w:line="240" w:lineRule="auto"/>
                </w:pPr>
                <w:r>
                  <w:rPr>
                    <w:rStyle w:val="CharStyle18"/>
                    <w:b/>
                    <w:bCs/>
                  </w:rPr>
                  <w:t>CENTRUM PRO REGIONÁLNÍ ROZVOJ</w:t>
                </w:r>
              </w:p>
              <w:p w:rsidR="009105F4" w:rsidRDefault="00F84669">
                <w:pPr>
                  <w:pStyle w:val="Style8"/>
                  <w:shd w:val="clear" w:color="auto" w:fill="auto"/>
                  <w:spacing w:line="240" w:lineRule="auto"/>
                </w:pPr>
                <w:r>
                  <w:rPr>
                    <w:rStyle w:val="CharStyle18"/>
                    <w:b/>
                    <w:bCs/>
                  </w:rPr>
                  <w:t>ČESKÉ REPUBLIKY</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94B80"/>
    <w:multiLevelType w:val="multilevel"/>
    <w:tmpl w:val="4B788CF8"/>
    <w:lvl w:ilvl="0">
      <w:start w:val="3"/>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0F3B0F"/>
    <w:multiLevelType w:val="multilevel"/>
    <w:tmpl w:val="DD96642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9105F4"/>
    <w:rsid w:val="009105F4"/>
    <w:rsid w:val="00DF2C80"/>
    <w:rsid w:val="00E74B73"/>
    <w:rsid w:val="00E9708C"/>
    <w:rsid w:val="00F84669"/>
    <w:rsid w:val="00F93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Arial" w:eastAsia="Arial" w:hAnsi="Arial" w:cs="Arial"/>
      <w:b/>
      <w:bCs/>
      <w:i w:val="0"/>
      <w:iCs w:val="0"/>
      <w:smallCaps w:val="0"/>
      <w:strike w:val="0"/>
      <w:spacing w:val="-7"/>
      <w:sz w:val="12"/>
      <w:szCs w:val="12"/>
      <w:u w:val="none"/>
    </w:rPr>
  </w:style>
  <w:style w:type="character" w:customStyle="1" w:styleId="CharStyle4Exact">
    <w:name w:val="Char Style 4 Exact"/>
    <w:basedOn w:val="CharStyle3Exact"/>
    <w:rPr>
      <w:rFonts w:ascii="Arial" w:eastAsia="Arial" w:hAnsi="Arial" w:cs="Arial"/>
      <w:b/>
      <w:bCs/>
      <w:i w:val="0"/>
      <w:iCs w:val="0"/>
      <w:smallCaps w:val="0"/>
      <w:strike w:val="0"/>
      <w:color w:val="000000"/>
      <w:spacing w:val="-7"/>
      <w:w w:val="100"/>
      <w:position w:val="0"/>
      <w:sz w:val="12"/>
      <w:szCs w:val="12"/>
      <w:u w:val="single"/>
      <w:lang w:val="cs-CZ"/>
    </w:rPr>
  </w:style>
  <w:style w:type="character" w:customStyle="1" w:styleId="CharStyle5Exact">
    <w:name w:val="Char Style 5 Exact"/>
    <w:basedOn w:val="CharStyle3Exact"/>
    <w:rPr>
      <w:rFonts w:ascii="Arial" w:eastAsia="Arial" w:hAnsi="Arial" w:cs="Arial"/>
      <w:b/>
      <w:bCs/>
      <w:i/>
      <w:iCs/>
      <w:smallCaps w:val="0"/>
      <w:strike w:val="0"/>
      <w:color w:val="000000"/>
      <w:spacing w:val="6"/>
      <w:w w:val="100"/>
      <w:position w:val="0"/>
      <w:sz w:val="11"/>
      <w:szCs w:val="11"/>
      <w:u w:val="none"/>
      <w:lang w:val="cs-CZ"/>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11"/>
      <w:szCs w:val="11"/>
      <w:u w:val="none"/>
    </w:rPr>
  </w:style>
  <w:style w:type="character" w:customStyle="1" w:styleId="CharStyle10">
    <w:name w:val="Char Style 10"/>
    <w:basedOn w:val="CharStyle9"/>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2">
    <w:name w:val="Char Style 12"/>
    <w:basedOn w:val="Standardnpsmoodstavce"/>
    <w:link w:val="Style11"/>
    <w:rPr>
      <w:rFonts w:ascii="Arial" w:eastAsia="Arial" w:hAnsi="Arial" w:cs="Arial"/>
      <w:b/>
      <w:bCs/>
      <w:i w:val="0"/>
      <w:iCs w:val="0"/>
      <w:smallCaps w:val="0"/>
      <w:strike w:val="0"/>
      <w:sz w:val="32"/>
      <w:szCs w:val="32"/>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19"/>
      <w:szCs w:val="19"/>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9"/>
      <w:szCs w:val="19"/>
      <w:u w:val="none"/>
    </w:rPr>
  </w:style>
  <w:style w:type="character" w:customStyle="1" w:styleId="CharStyle17">
    <w:name w:val="Char Style 17"/>
    <w:basedOn w:val="CharStyle16"/>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8">
    <w:name w:val="Char Style 18"/>
    <w:basedOn w:val="CharStyle9"/>
    <w:rPr>
      <w:rFonts w:ascii="Arial" w:eastAsia="Arial" w:hAnsi="Arial" w:cs="Arial"/>
      <w:b/>
      <w:bCs/>
      <w:i w:val="0"/>
      <w:iCs w:val="0"/>
      <w:smallCaps w:val="0"/>
      <w:strike w:val="0"/>
      <w:color w:val="000000"/>
      <w:spacing w:val="0"/>
      <w:w w:val="100"/>
      <w:position w:val="0"/>
      <w:sz w:val="11"/>
      <w:szCs w:val="11"/>
      <w:u w:val="none"/>
      <w:lang w:val="cs-CZ"/>
    </w:rPr>
  </w:style>
  <w:style w:type="character" w:customStyle="1" w:styleId="CharStyle20">
    <w:name w:val="Char Style 20"/>
    <w:basedOn w:val="Standardnpsmoodstavce"/>
    <w:link w:val="Style19"/>
    <w:rPr>
      <w:rFonts w:ascii="Arial" w:eastAsia="Arial" w:hAnsi="Arial" w:cs="Arial"/>
      <w:b/>
      <w:bCs/>
      <w:i w:val="0"/>
      <w:iCs w:val="0"/>
      <w:smallCaps w:val="0"/>
      <w:strike w:val="0"/>
      <w:sz w:val="19"/>
      <w:szCs w:val="19"/>
      <w:u w:val="none"/>
    </w:rPr>
  </w:style>
  <w:style w:type="character" w:customStyle="1" w:styleId="CharStyle21">
    <w:name w:val="Char Style 21"/>
    <w:basedOn w:val="CharStyle20"/>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23">
    <w:name w:val="Char Style 23"/>
    <w:basedOn w:val="Standardnpsmoodstavce"/>
    <w:link w:val="Style22"/>
    <w:rPr>
      <w:b w:val="0"/>
      <w:bCs w:val="0"/>
      <w:i w:val="0"/>
      <w:iCs w:val="0"/>
      <w:smallCaps w:val="0"/>
      <w:strike w:val="0"/>
      <w:sz w:val="11"/>
      <w:szCs w:val="11"/>
      <w:u w:val="none"/>
    </w:rPr>
  </w:style>
  <w:style w:type="character" w:customStyle="1" w:styleId="CharStyle24Exact">
    <w:name w:val="Char Style 24 Exact"/>
    <w:basedOn w:val="Standardnpsmoodstavce"/>
    <w:rPr>
      <w:rFonts w:ascii="Arial" w:eastAsia="Arial" w:hAnsi="Arial" w:cs="Arial"/>
      <w:b w:val="0"/>
      <w:bCs w:val="0"/>
      <w:i w:val="0"/>
      <w:iCs w:val="0"/>
      <w:smallCaps w:val="0"/>
      <w:strike w:val="0"/>
      <w:spacing w:val="-1"/>
      <w:sz w:val="18"/>
      <w:szCs w:val="18"/>
      <w:u w:val="none"/>
    </w:rPr>
  </w:style>
  <w:style w:type="character" w:customStyle="1" w:styleId="CharStyle26Exact">
    <w:name w:val="Char Style 26 Exact"/>
    <w:basedOn w:val="Standardnpsmoodstavce"/>
    <w:link w:val="Style25"/>
    <w:rPr>
      <w:rFonts w:ascii="Arial" w:eastAsia="Arial" w:hAnsi="Arial" w:cs="Arial"/>
      <w:b/>
      <w:bCs/>
      <w:i w:val="0"/>
      <w:iCs w:val="0"/>
      <w:smallCaps w:val="0"/>
      <w:strike w:val="0"/>
      <w:w w:val="66"/>
      <w:u w:val="none"/>
    </w:rPr>
  </w:style>
  <w:style w:type="character" w:customStyle="1" w:styleId="CharStyle27Exact">
    <w:name w:val="Char Style 27 Exact"/>
    <w:basedOn w:val="CharStyle26Exact"/>
    <w:rPr>
      <w:rFonts w:ascii="Arial" w:eastAsia="Arial" w:hAnsi="Arial" w:cs="Arial"/>
      <w:b/>
      <w:bCs/>
      <w:i w:val="0"/>
      <w:iCs w:val="0"/>
      <w:smallCaps w:val="0"/>
      <w:strike w:val="0"/>
      <w:color w:val="000000"/>
      <w:spacing w:val="0"/>
      <w:w w:val="100"/>
      <w:position w:val="0"/>
      <w:sz w:val="24"/>
      <w:szCs w:val="24"/>
      <w:u w:val="none"/>
    </w:rPr>
  </w:style>
  <w:style w:type="character" w:customStyle="1" w:styleId="CharStyle28Exact">
    <w:name w:val="Char Style 28 Exact"/>
    <w:basedOn w:val="CharStyle26Exact"/>
    <w:rPr>
      <w:rFonts w:ascii="Arial" w:eastAsia="Arial" w:hAnsi="Arial" w:cs="Arial"/>
      <w:b/>
      <w:bCs/>
      <w:i/>
      <w:iCs/>
      <w:smallCaps w:val="0"/>
      <w:strike w:val="0"/>
      <w:color w:val="000000"/>
      <w:spacing w:val="0"/>
      <w:w w:val="100"/>
      <w:position w:val="0"/>
      <w:sz w:val="8"/>
      <w:szCs w:val="8"/>
      <w:u w:val="none"/>
    </w:rPr>
  </w:style>
  <w:style w:type="character" w:customStyle="1" w:styleId="CharStyle29Exact">
    <w:name w:val="Char Style 29 Exact"/>
    <w:basedOn w:val="CharStyle26Exact"/>
    <w:rPr>
      <w:rFonts w:ascii="Arial" w:eastAsia="Arial" w:hAnsi="Arial" w:cs="Arial"/>
      <w:b/>
      <w:bCs/>
      <w:i/>
      <w:iCs/>
      <w:smallCaps w:val="0"/>
      <w:strike w:val="0"/>
      <w:color w:val="000000"/>
      <w:spacing w:val="-13"/>
      <w:w w:val="66"/>
      <w:position w:val="0"/>
      <w:sz w:val="24"/>
      <w:szCs w:val="24"/>
      <w:u w:val="none"/>
      <w:lang w:val="cs-CZ"/>
    </w:rPr>
  </w:style>
  <w:style w:type="character" w:customStyle="1" w:styleId="CharStyle31Exact">
    <w:name w:val="Char Style 31 Exact"/>
    <w:basedOn w:val="Standardnpsmoodstavce"/>
    <w:link w:val="Style30"/>
    <w:rPr>
      <w:rFonts w:ascii="Arial" w:eastAsia="Arial" w:hAnsi="Arial" w:cs="Arial"/>
      <w:b w:val="0"/>
      <w:bCs w:val="0"/>
      <w:i/>
      <w:iCs/>
      <w:smallCaps w:val="0"/>
      <w:strike w:val="0"/>
      <w:spacing w:val="-43"/>
      <w:sz w:val="53"/>
      <w:szCs w:val="53"/>
      <w:u w:val="none"/>
    </w:rPr>
  </w:style>
  <w:style w:type="character" w:customStyle="1" w:styleId="CharStyle32Exact">
    <w:name w:val="Char Style 32 Exact"/>
    <w:basedOn w:val="CharStyle31Exact"/>
    <w:rPr>
      <w:rFonts w:ascii="Arial" w:eastAsia="Arial" w:hAnsi="Arial" w:cs="Arial"/>
      <w:b w:val="0"/>
      <w:bCs w:val="0"/>
      <w:i/>
      <w:iCs/>
      <w:smallCaps w:val="0"/>
      <w:strike w:val="0"/>
      <w:color w:val="676EB3"/>
      <w:spacing w:val="-43"/>
      <w:w w:val="100"/>
      <w:position w:val="0"/>
      <w:sz w:val="53"/>
      <w:szCs w:val="53"/>
      <w:u w:val="none"/>
      <w:lang w:val="cs-CZ"/>
    </w:rPr>
  </w:style>
  <w:style w:type="character" w:customStyle="1" w:styleId="CharStyle33Exact">
    <w:name w:val="Char Style 33 Exact"/>
    <w:basedOn w:val="CharStyle16"/>
    <w:rPr>
      <w:rFonts w:ascii="Arial" w:eastAsia="Arial" w:hAnsi="Arial" w:cs="Arial"/>
      <w:b w:val="0"/>
      <w:bCs w:val="0"/>
      <w:i/>
      <w:iCs/>
      <w:smallCaps w:val="0"/>
      <w:strike w:val="0"/>
      <w:color w:val="000000"/>
      <w:spacing w:val="3"/>
      <w:w w:val="100"/>
      <w:position w:val="0"/>
      <w:sz w:val="18"/>
      <w:szCs w:val="18"/>
      <w:u w:val="none"/>
      <w:lang w:val="cs-CZ"/>
    </w:rPr>
  </w:style>
  <w:style w:type="character" w:customStyle="1" w:styleId="CharStyle35Exact">
    <w:name w:val="Char Style 35 Exact"/>
    <w:basedOn w:val="Standardnpsmoodstavce"/>
    <w:link w:val="Style34"/>
    <w:rPr>
      <w:rFonts w:ascii="Arial" w:eastAsia="Arial" w:hAnsi="Arial" w:cs="Arial"/>
      <w:b w:val="0"/>
      <w:bCs w:val="0"/>
      <w:i w:val="0"/>
      <w:iCs w:val="0"/>
      <w:smallCaps w:val="0"/>
      <w:strike w:val="0"/>
      <w:spacing w:val="-11"/>
      <w:sz w:val="14"/>
      <w:szCs w:val="14"/>
      <w:u w:val="none"/>
    </w:rPr>
  </w:style>
  <w:style w:type="character" w:customStyle="1" w:styleId="CharStyle36Exact">
    <w:name w:val="Char Style 36 Exact"/>
    <w:basedOn w:val="CharStyle35Exact"/>
    <w:rPr>
      <w:rFonts w:ascii="Arial" w:eastAsia="Arial" w:hAnsi="Arial" w:cs="Arial"/>
      <w:b w:val="0"/>
      <w:bCs w:val="0"/>
      <w:i w:val="0"/>
      <w:iCs w:val="0"/>
      <w:smallCaps w:val="0"/>
      <w:strike w:val="0"/>
      <w:color w:val="676EB3"/>
      <w:spacing w:val="-11"/>
      <w:w w:val="100"/>
      <w:position w:val="0"/>
      <w:sz w:val="14"/>
      <w:szCs w:val="14"/>
      <w:u w:val="none"/>
      <w:lang w:val="cs-CZ"/>
    </w:rPr>
  </w:style>
  <w:style w:type="character" w:customStyle="1" w:styleId="CharStyle38Exact">
    <w:name w:val="Char Style 38 Exact"/>
    <w:basedOn w:val="Standardnpsmoodstavce"/>
    <w:link w:val="Style37"/>
    <w:rPr>
      <w:rFonts w:ascii="Arial" w:eastAsia="Arial" w:hAnsi="Arial" w:cs="Arial"/>
      <w:b w:val="0"/>
      <w:bCs w:val="0"/>
      <w:i w:val="0"/>
      <w:iCs w:val="0"/>
      <w:smallCaps w:val="0"/>
      <w:strike w:val="0"/>
      <w:spacing w:val="-1"/>
      <w:sz w:val="18"/>
      <w:szCs w:val="18"/>
      <w:u w:val="none"/>
    </w:rPr>
  </w:style>
  <w:style w:type="character" w:customStyle="1" w:styleId="CharStyle39Exact">
    <w:name w:val="Char Style 39 Exact"/>
    <w:basedOn w:val="CharStyle16"/>
    <w:rPr>
      <w:rFonts w:ascii="Arial" w:eastAsia="Arial" w:hAnsi="Arial" w:cs="Arial"/>
      <w:b w:val="0"/>
      <w:bCs w:val="0"/>
      <w:i w:val="0"/>
      <w:iCs w:val="0"/>
      <w:smallCaps w:val="0"/>
      <w:strike w:val="0"/>
      <w:color w:val="676EB3"/>
      <w:spacing w:val="-1"/>
      <w:w w:val="100"/>
      <w:position w:val="0"/>
      <w:sz w:val="18"/>
      <w:szCs w:val="18"/>
      <w:u w:val="none"/>
    </w:rPr>
  </w:style>
  <w:style w:type="character" w:customStyle="1" w:styleId="CharStyle41">
    <w:name w:val="Char Style 41"/>
    <w:basedOn w:val="Standardnpsmoodstavce"/>
    <w:link w:val="Style40"/>
    <w:rPr>
      <w:rFonts w:ascii="Arial" w:eastAsia="Arial" w:hAnsi="Arial" w:cs="Arial"/>
      <w:b/>
      <w:bCs/>
      <w:i w:val="0"/>
      <w:iCs w:val="0"/>
      <w:smallCaps w:val="0"/>
      <w:strike w:val="0"/>
      <w:sz w:val="21"/>
      <w:szCs w:val="21"/>
      <w:u w:val="none"/>
    </w:rPr>
  </w:style>
  <w:style w:type="character" w:customStyle="1" w:styleId="CharStyle42">
    <w:name w:val="Char Style 42"/>
    <w:basedOn w:val="CharStyle41"/>
    <w:rPr>
      <w:rFonts w:ascii="Arial" w:eastAsia="Arial" w:hAnsi="Arial" w:cs="Arial"/>
      <w:b/>
      <w:bCs/>
      <w:i w:val="0"/>
      <w:iCs w:val="0"/>
      <w:smallCaps w:val="0"/>
      <w:strike w:val="0"/>
      <w:color w:val="6FA0DA"/>
      <w:spacing w:val="0"/>
      <w:w w:val="100"/>
      <w:position w:val="0"/>
      <w:sz w:val="21"/>
      <w:szCs w:val="21"/>
      <w:u w:val="none"/>
      <w:lang w:val="cs-CZ"/>
    </w:rPr>
  </w:style>
  <w:style w:type="character" w:customStyle="1" w:styleId="CharStyle44">
    <w:name w:val="Char Style 44"/>
    <w:basedOn w:val="Standardnpsmoodstavce"/>
    <w:link w:val="Style43"/>
    <w:rPr>
      <w:rFonts w:ascii="Arial" w:eastAsia="Arial" w:hAnsi="Arial" w:cs="Arial"/>
      <w:b w:val="0"/>
      <w:bCs w:val="0"/>
      <w:i w:val="0"/>
      <w:iCs w:val="0"/>
      <w:smallCaps w:val="0"/>
      <w:strike w:val="0"/>
      <w:sz w:val="21"/>
      <w:szCs w:val="21"/>
      <w:u w:val="none"/>
    </w:rPr>
  </w:style>
  <w:style w:type="character" w:customStyle="1" w:styleId="CharStyle45">
    <w:name w:val="Char Style 45"/>
    <w:basedOn w:val="CharStyle44"/>
    <w:rPr>
      <w:rFonts w:ascii="Arial" w:eastAsia="Arial" w:hAnsi="Arial" w:cs="Arial"/>
      <w:b w:val="0"/>
      <w:bCs w:val="0"/>
      <w:i w:val="0"/>
      <w:iCs w:val="0"/>
      <w:smallCaps w:val="0"/>
      <w:strike w:val="0"/>
      <w:color w:val="6FA0DA"/>
      <w:spacing w:val="0"/>
      <w:w w:val="100"/>
      <w:position w:val="0"/>
      <w:sz w:val="21"/>
      <w:szCs w:val="21"/>
      <w:u w:val="none"/>
      <w:lang w:val="cs-CZ"/>
    </w:rPr>
  </w:style>
  <w:style w:type="character" w:customStyle="1" w:styleId="CharStyle47">
    <w:name w:val="Char Style 47"/>
    <w:basedOn w:val="Standardnpsmoodstavce"/>
    <w:link w:val="Style46"/>
    <w:rPr>
      <w:rFonts w:ascii="Arial" w:eastAsia="Arial" w:hAnsi="Arial" w:cs="Arial"/>
      <w:b w:val="0"/>
      <w:bCs w:val="0"/>
      <w:i w:val="0"/>
      <w:iCs w:val="0"/>
      <w:smallCaps w:val="0"/>
      <w:strike w:val="0"/>
      <w:sz w:val="20"/>
      <w:szCs w:val="20"/>
      <w:u w:val="none"/>
    </w:rPr>
  </w:style>
  <w:style w:type="character" w:customStyle="1" w:styleId="CharStyle48">
    <w:name w:val="Char Style 48"/>
    <w:basedOn w:val="CharStyle47"/>
    <w:rPr>
      <w:rFonts w:ascii="Arial" w:eastAsia="Arial" w:hAnsi="Arial" w:cs="Arial"/>
      <w:b w:val="0"/>
      <w:bCs w:val="0"/>
      <w:i w:val="0"/>
      <w:iCs w:val="0"/>
      <w:smallCaps w:val="0"/>
      <w:strike w:val="0"/>
      <w:color w:val="6FA0DA"/>
      <w:spacing w:val="0"/>
      <w:w w:val="100"/>
      <w:position w:val="0"/>
      <w:sz w:val="20"/>
      <w:szCs w:val="20"/>
      <w:u w:val="none"/>
      <w:lang w:val="cs-CZ"/>
    </w:rPr>
  </w:style>
  <w:style w:type="character" w:customStyle="1" w:styleId="CharStyle50">
    <w:name w:val="Char Style 50"/>
    <w:basedOn w:val="Standardnpsmoodstavce"/>
    <w:link w:val="Style49"/>
    <w:rPr>
      <w:rFonts w:ascii="Arial" w:eastAsia="Arial" w:hAnsi="Arial" w:cs="Arial"/>
      <w:b w:val="0"/>
      <w:bCs w:val="0"/>
      <w:i w:val="0"/>
      <w:iCs w:val="0"/>
      <w:smallCaps w:val="0"/>
      <w:strike w:val="0"/>
      <w:sz w:val="23"/>
      <w:szCs w:val="23"/>
      <w:u w:val="none"/>
    </w:rPr>
  </w:style>
  <w:style w:type="character" w:customStyle="1" w:styleId="CharStyle51">
    <w:name w:val="Char Style 51"/>
    <w:basedOn w:val="CharStyle50"/>
    <w:rPr>
      <w:rFonts w:ascii="Arial" w:eastAsia="Arial" w:hAnsi="Arial" w:cs="Arial"/>
      <w:b w:val="0"/>
      <w:bCs w:val="0"/>
      <w:i w:val="0"/>
      <w:iCs w:val="0"/>
      <w:smallCaps w:val="0"/>
      <w:strike w:val="0"/>
      <w:color w:val="6FA0DA"/>
      <w:spacing w:val="0"/>
      <w:w w:val="100"/>
      <w:position w:val="0"/>
      <w:sz w:val="23"/>
      <w:szCs w:val="23"/>
      <w:u w:val="none"/>
      <w:lang w:val="cs-CZ"/>
    </w:rPr>
  </w:style>
  <w:style w:type="character" w:customStyle="1" w:styleId="CharStyle52">
    <w:name w:val="Char Style 52"/>
    <w:basedOn w:val="CharStyle50"/>
    <w:rPr>
      <w:rFonts w:ascii="Times New Roman" w:eastAsia="Times New Roman" w:hAnsi="Times New Roman" w:cs="Times New Roman"/>
      <w:b w:val="0"/>
      <w:bCs w:val="0"/>
      <w:i w:val="0"/>
      <w:iCs w:val="0"/>
      <w:smallCaps w:val="0"/>
      <w:strike w:val="0"/>
      <w:color w:val="6FA0DA"/>
      <w:spacing w:val="0"/>
      <w:w w:val="100"/>
      <w:position w:val="0"/>
      <w:sz w:val="11"/>
      <w:szCs w:val="11"/>
      <w:u w:val="none"/>
    </w:rPr>
  </w:style>
  <w:style w:type="character" w:customStyle="1" w:styleId="CharStyle54">
    <w:name w:val="Char Style 54"/>
    <w:basedOn w:val="Standardnpsmoodstavce"/>
    <w:link w:val="Style53"/>
    <w:rPr>
      <w:rFonts w:ascii="Arial" w:eastAsia="Arial" w:hAnsi="Arial" w:cs="Arial"/>
      <w:b w:val="0"/>
      <w:bCs w:val="0"/>
      <w:i w:val="0"/>
      <w:iCs w:val="0"/>
      <w:smallCaps w:val="0"/>
      <w:strike w:val="0"/>
      <w:spacing w:val="-20"/>
      <w:sz w:val="20"/>
      <w:szCs w:val="20"/>
      <w:u w:val="none"/>
    </w:rPr>
  </w:style>
  <w:style w:type="character" w:customStyle="1" w:styleId="CharStyle55">
    <w:name w:val="Char Style 55"/>
    <w:basedOn w:val="CharStyle54"/>
    <w:rPr>
      <w:rFonts w:ascii="Arial" w:eastAsia="Arial" w:hAnsi="Arial" w:cs="Arial"/>
      <w:b w:val="0"/>
      <w:bCs w:val="0"/>
      <w:i w:val="0"/>
      <w:iCs w:val="0"/>
      <w:smallCaps w:val="0"/>
      <w:strike w:val="0"/>
      <w:color w:val="6FA0DA"/>
      <w:spacing w:val="-20"/>
      <w:w w:val="100"/>
      <w:position w:val="0"/>
      <w:sz w:val="20"/>
      <w:szCs w:val="20"/>
      <w:u w:val="none"/>
      <w:lang w:val="cs-CZ"/>
    </w:rPr>
  </w:style>
  <w:style w:type="paragraph" w:customStyle="1" w:styleId="Style2">
    <w:name w:val="Style 2"/>
    <w:basedOn w:val="Normln"/>
    <w:link w:val="CharStyle3Exact"/>
    <w:pPr>
      <w:shd w:val="clear" w:color="auto" w:fill="FFFFFF"/>
      <w:spacing w:line="269" w:lineRule="exact"/>
    </w:pPr>
    <w:rPr>
      <w:rFonts w:ascii="Arial" w:eastAsia="Arial" w:hAnsi="Arial" w:cs="Arial"/>
      <w:b/>
      <w:bCs/>
      <w:spacing w:val="-7"/>
      <w:sz w:val="12"/>
      <w:szCs w:val="12"/>
    </w:rPr>
  </w:style>
  <w:style w:type="paragraph" w:customStyle="1" w:styleId="Style6">
    <w:name w:val="Style 6"/>
    <w:basedOn w:val="Normln"/>
    <w:link w:val="CharStyle7"/>
    <w:pPr>
      <w:shd w:val="clear" w:color="auto" w:fill="FFFFFF"/>
    </w:pPr>
    <w:rPr>
      <w:sz w:val="20"/>
      <w:szCs w:val="20"/>
    </w:rPr>
  </w:style>
  <w:style w:type="paragraph" w:customStyle="1" w:styleId="Style8">
    <w:name w:val="Style 8"/>
    <w:basedOn w:val="Normln"/>
    <w:link w:val="CharStyle9"/>
    <w:pPr>
      <w:shd w:val="clear" w:color="auto" w:fill="FFFFFF"/>
      <w:spacing w:line="139" w:lineRule="exact"/>
    </w:pPr>
    <w:rPr>
      <w:rFonts w:ascii="Arial" w:eastAsia="Arial" w:hAnsi="Arial" w:cs="Arial"/>
      <w:b/>
      <w:bCs/>
      <w:sz w:val="11"/>
      <w:szCs w:val="11"/>
    </w:rPr>
  </w:style>
  <w:style w:type="paragraph" w:customStyle="1" w:styleId="Style11">
    <w:name w:val="Style 11"/>
    <w:basedOn w:val="Normln"/>
    <w:link w:val="CharStyle12"/>
    <w:pPr>
      <w:shd w:val="clear" w:color="auto" w:fill="FFFFFF"/>
      <w:spacing w:before="960" w:after="300" w:line="0" w:lineRule="atLeast"/>
      <w:jc w:val="center"/>
      <w:outlineLvl w:val="0"/>
    </w:pPr>
    <w:rPr>
      <w:rFonts w:ascii="Arial" w:eastAsia="Arial" w:hAnsi="Arial" w:cs="Arial"/>
      <w:b/>
      <w:bCs/>
      <w:sz w:val="32"/>
      <w:szCs w:val="32"/>
    </w:rPr>
  </w:style>
  <w:style w:type="paragraph" w:customStyle="1" w:styleId="Style13">
    <w:name w:val="Style 13"/>
    <w:basedOn w:val="Normln"/>
    <w:link w:val="CharStyle14"/>
    <w:pPr>
      <w:shd w:val="clear" w:color="auto" w:fill="FFFFFF"/>
      <w:spacing w:before="300" w:after="300" w:line="0" w:lineRule="atLeast"/>
      <w:ind w:hanging="500"/>
      <w:jc w:val="center"/>
    </w:pPr>
    <w:rPr>
      <w:rFonts w:ascii="Arial" w:eastAsia="Arial" w:hAnsi="Arial" w:cs="Arial"/>
      <w:b/>
      <w:bCs/>
      <w:sz w:val="19"/>
      <w:szCs w:val="19"/>
    </w:rPr>
  </w:style>
  <w:style w:type="paragraph" w:customStyle="1" w:styleId="Style15">
    <w:name w:val="Style 15"/>
    <w:basedOn w:val="Normln"/>
    <w:link w:val="CharStyle16"/>
    <w:pPr>
      <w:shd w:val="clear" w:color="auto" w:fill="FFFFFF"/>
      <w:spacing w:line="278" w:lineRule="exact"/>
      <w:ind w:hanging="580"/>
    </w:pPr>
    <w:rPr>
      <w:rFonts w:ascii="Arial" w:eastAsia="Arial" w:hAnsi="Arial" w:cs="Arial"/>
      <w:sz w:val="19"/>
      <w:szCs w:val="19"/>
    </w:rPr>
  </w:style>
  <w:style w:type="paragraph" w:customStyle="1" w:styleId="Style19">
    <w:name w:val="Style 19"/>
    <w:basedOn w:val="Normln"/>
    <w:link w:val="CharStyle20"/>
    <w:pPr>
      <w:shd w:val="clear" w:color="auto" w:fill="FFFFFF"/>
      <w:spacing w:before="540" w:after="180" w:line="0" w:lineRule="atLeast"/>
      <w:jc w:val="both"/>
      <w:outlineLvl w:val="3"/>
    </w:pPr>
    <w:rPr>
      <w:rFonts w:ascii="Arial" w:eastAsia="Arial" w:hAnsi="Arial" w:cs="Arial"/>
      <w:b/>
      <w:bCs/>
      <w:sz w:val="19"/>
      <w:szCs w:val="19"/>
    </w:rPr>
  </w:style>
  <w:style w:type="paragraph" w:customStyle="1" w:styleId="Style22">
    <w:name w:val="Style 22"/>
    <w:basedOn w:val="Normln"/>
    <w:link w:val="CharStyle23"/>
    <w:pPr>
      <w:shd w:val="clear" w:color="auto" w:fill="FFFFFF"/>
      <w:spacing w:after="420" w:line="144" w:lineRule="exact"/>
      <w:jc w:val="both"/>
    </w:pPr>
    <w:rPr>
      <w:sz w:val="11"/>
      <w:szCs w:val="11"/>
    </w:rPr>
  </w:style>
  <w:style w:type="paragraph" w:customStyle="1" w:styleId="Style25">
    <w:name w:val="Style 25"/>
    <w:basedOn w:val="Normln"/>
    <w:link w:val="CharStyle26Exact"/>
    <w:pPr>
      <w:shd w:val="clear" w:color="auto" w:fill="FFFFFF"/>
      <w:spacing w:line="0" w:lineRule="atLeast"/>
    </w:pPr>
    <w:rPr>
      <w:rFonts w:ascii="Arial" w:eastAsia="Arial" w:hAnsi="Arial" w:cs="Arial"/>
      <w:b/>
      <w:bCs/>
      <w:w w:val="66"/>
    </w:rPr>
  </w:style>
  <w:style w:type="paragraph" w:customStyle="1" w:styleId="Style30">
    <w:name w:val="Style 30"/>
    <w:basedOn w:val="Normln"/>
    <w:link w:val="CharStyle31Exact"/>
    <w:pPr>
      <w:shd w:val="clear" w:color="auto" w:fill="FFFFFF"/>
      <w:spacing w:line="0" w:lineRule="atLeast"/>
    </w:pPr>
    <w:rPr>
      <w:rFonts w:ascii="Arial" w:eastAsia="Arial" w:hAnsi="Arial" w:cs="Arial"/>
      <w:i/>
      <w:iCs/>
      <w:spacing w:val="-43"/>
      <w:sz w:val="53"/>
      <w:szCs w:val="53"/>
    </w:rPr>
  </w:style>
  <w:style w:type="paragraph" w:customStyle="1" w:styleId="Style34">
    <w:name w:val="Style 34"/>
    <w:basedOn w:val="Normln"/>
    <w:link w:val="CharStyle35Exact"/>
    <w:pPr>
      <w:shd w:val="clear" w:color="auto" w:fill="FFFFFF"/>
      <w:spacing w:line="0" w:lineRule="atLeast"/>
    </w:pPr>
    <w:rPr>
      <w:rFonts w:ascii="Arial" w:eastAsia="Arial" w:hAnsi="Arial" w:cs="Arial"/>
      <w:spacing w:val="-11"/>
      <w:sz w:val="14"/>
      <w:szCs w:val="14"/>
    </w:rPr>
  </w:style>
  <w:style w:type="paragraph" w:customStyle="1" w:styleId="Style37">
    <w:name w:val="Style 37"/>
    <w:basedOn w:val="Normln"/>
    <w:link w:val="CharStyle38Exact"/>
    <w:pPr>
      <w:shd w:val="clear" w:color="auto" w:fill="FFFFFF"/>
      <w:spacing w:line="226" w:lineRule="exact"/>
      <w:jc w:val="both"/>
    </w:pPr>
    <w:rPr>
      <w:rFonts w:ascii="Arial" w:eastAsia="Arial" w:hAnsi="Arial" w:cs="Arial"/>
      <w:spacing w:val="-1"/>
      <w:sz w:val="18"/>
      <w:szCs w:val="18"/>
    </w:rPr>
  </w:style>
  <w:style w:type="paragraph" w:customStyle="1" w:styleId="Style40">
    <w:name w:val="Style 40"/>
    <w:basedOn w:val="Normln"/>
    <w:link w:val="CharStyle41"/>
    <w:pPr>
      <w:shd w:val="clear" w:color="auto" w:fill="FFFFFF"/>
      <w:spacing w:after="180" w:line="0" w:lineRule="atLeast"/>
    </w:pPr>
    <w:rPr>
      <w:rFonts w:ascii="Arial" w:eastAsia="Arial" w:hAnsi="Arial" w:cs="Arial"/>
      <w:b/>
      <w:bCs/>
      <w:sz w:val="21"/>
      <w:szCs w:val="21"/>
    </w:rPr>
  </w:style>
  <w:style w:type="paragraph" w:customStyle="1" w:styleId="Style43">
    <w:name w:val="Style 43"/>
    <w:basedOn w:val="Normln"/>
    <w:link w:val="CharStyle44"/>
    <w:pPr>
      <w:shd w:val="clear" w:color="auto" w:fill="FFFFFF"/>
      <w:spacing w:before="180" w:line="0" w:lineRule="atLeast"/>
      <w:outlineLvl w:val="2"/>
    </w:pPr>
    <w:rPr>
      <w:rFonts w:ascii="Arial" w:eastAsia="Arial" w:hAnsi="Arial" w:cs="Arial"/>
      <w:sz w:val="21"/>
      <w:szCs w:val="21"/>
    </w:rPr>
  </w:style>
  <w:style w:type="paragraph" w:customStyle="1" w:styleId="Style46">
    <w:name w:val="Style 46"/>
    <w:basedOn w:val="Normln"/>
    <w:link w:val="CharStyle47"/>
    <w:pPr>
      <w:shd w:val="clear" w:color="auto" w:fill="FFFFFF"/>
      <w:spacing w:line="0" w:lineRule="atLeast"/>
      <w:jc w:val="both"/>
    </w:pPr>
    <w:rPr>
      <w:rFonts w:ascii="Arial" w:eastAsia="Arial" w:hAnsi="Arial" w:cs="Arial"/>
      <w:sz w:val="20"/>
      <w:szCs w:val="20"/>
    </w:rPr>
  </w:style>
  <w:style w:type="paragraph" w:customStyle="1" w:styleId="Style49">
    <w:name w:val="Style 49"/>
    <w:basedOn w:val="Normln"/>
    <w:link w:val="CharStyle50"/>
    <w:pPr>
      <w:shd w:val="clear" w:color="auto" w:fill="FFFFFF"/>
      <w:spacing w:line="144" w:lineRule="exact"/>
      <w:jc w:val="both"/>
      <w:outlineLvl w:val="1"/>
    </w:pPr>
    <w:rPr>
      <w:rFonts w:ascii="Arial" w:eastAsia="Arial" w:hAnsi="Arial" w:cs="Arial"/>
      <w:sz w:val="23"/>
      <w:szCs w:val="23"/>
    </w:rPr>
  </w:style>
  <w:style w:type="paragraph" w:customStyle="1" w:styleId="Style53">
    <w:name w:val="Style 53"/>
    <w:basedOn w:val="Normln"/>
    <w:link w:val="CharStyle54"/>
    <w:pPr>
      <w:shd w:val="clear" w:color="auto" w:fill="FFFFFF"/>
      <w:spacing w:line="144" w:lineRule="exact"/>
      <w:jc w:val="right"/>
    </w:pPr>
    <w:rPr>
      <w:rFonts w:ascii="Arial" w:eastAsia="Arial" w:hAnsi="Arial" w:cs="Arial"/>
      <w:spacing w:val="-20"/>
      <w:sz w:val="20"/>
      <w:szCs w:val="20"/>
    </w:rPr>
  </w:style>
  <w:style w:type="character" w:styleId="Hypertextovodkaz">
    <w:name w:val="Hyperlink"/>
    <w:basedOn w:val="Standardnpsmoodstavce"/>
    <w:uiPriority w:val="99"/>
    <w:unhideWhenUsed/>
    <w:rsid w:val="00E970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Arial" w:eastAsia="Arial" w:hAnsi="Arial" w:cs="Arial"/>
      <w:b/>
      <w:bCs/>
      <w:i w:val="0"/>
      <w:iCs w:val="0"/>
      <w:smallCaps w:val="0"/>
      <w:strike w:val="0"/>
      <w:spacing w:val="-7"/>
      <w:sz w:val="12"/>
      <w:szCs w:val="12"/>
      <w:u w:val="none"/>
    </w:rPr>
  </w:style>
  <w:style w:type="character" w:customStyle="1" w:styleId="CharStyle4Exact">
    <w:name w:val="Char Style 4 Exact"/>
    <w:basedOn w:val="CharStyle3Exact"/>
    <w:rPr>
      <w:rFonts w:ascii="Arial" w:eastAsia="Arial" w:hAnsi="Arial" w:cs="Arial"/>
      <w:b/>
      <w:bCs/>
      <w:i w:val="0"/>
      <w:iCs w:val="0"/>
      <w:smallCaps w:val="0"/>
      <w:strike w:val="0"/>
      <w:color w:val="000000"/>
      <w:spacing w:val="-7"/>
      <w:w w:val="100"/>
      <w:position w:val="0"/>
      <w:sz w:val="12"/>
      <w:szCs w:val="12"/>
      <w:u w:val="single"/>
      <w:lang w:val="cs-CZ"/>
    </w:rPr>
  </w:style>
  <w:style w:type="character" w:customStyle="1" w:styleId="CharStyle5Exact">
    <w:name w:val="Char Style 5 Exact"/>
    <w:basedOn w:val="CharStyle3Exact"/>
    <w:rPr>
      <w:rFonts w:ascii="Arial" w:eastAsia="Arial" w:hAnsi="Arial" w:cs="Arial"/>
      <w:b/>
      <w:bCs/>
      <w:i/>
      <w:iCs/>
      <w:smallCaps w:val="0"/>
      <w:strike w:val="0"/>
      <w:color w:val="000000"/>
      <w:spacing w:val="6"/>
      <w:w w:val="100"/>
      <w:position w:val="0"/>
      <w:sz w:val="11"/>
      <w:szCs w:val="11"/>
      <w:u w:val="none"/>
      <w:lang w:val="cs-CZ"/>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11"/>
      <w:szCs w:val="11"/>
      <w:u w:val="none"/>
    </w:rPr>
  </w:style>
  <w:style w:type="character" w:customStyle="1" w:styleId="CharStyle10">
    <w:name w:val="Char Style 10"/>
    <w:basedOn w:val="CharStyle9"/>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2">
    <w:name w:val="Char Style 12"/>
    <w:basedOn w:val="Standardnpsmoodstavce"/>
    <w:link w:val="Style11"/>
    <w:rPr>
      <w:rFonts w:ascii="Arial" w:eastAsia="Arial" w:hAnsi="Arial" w:cs="Arial"/>
      <w:b/>
      <w:bCs/>
      <w:i w:val="0"/>
      <w:iCs w:val="0"/>
      <w:smallCaps w:val="0"/>
      <w:strike w:val="0"/>
      <w:sz w:val="32"/>
      <w:szCs w:val="32"/>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19"/>
      <w:szCs w:val="19"/>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9"/>
      <w:szCs w:val="19"/>
      <w:u w:val="none"/>
    </w:rPr>
  </w:style>
  <w:style w:type="character" w:customStyle="1" w:styleId="CharStyle17">
    <w:name w:val="Char Style 17"/>
    <w:basedOn w:val="CharStyle16"/>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8">
    <w:name w:val="Char Style 18"/>
    <w:basedOn w:val="CharStyle9"/>
    <w:rPr>
      <w:rFonts w:ascii="Arial" w:eastAsia="Arial" w:hAnsi="Arial" w:cs="Arial"/>
      <w:b/>
      <w:bCs/>
      <w:i w:val="0"/>
      <w:iCs w:val="0"/>
      <w:smallCaps w:val="0"/>
      <w:strike w:val="0"/>
      <w:color w:val="000000"/>
      <w:spacing w:val="0"/>
      <w:w w:val="100"/>
      <w:position w:val="0"/>
      <w:sz w:val="11"/>
      <w:szCs w:val="11"/>
      <w:u w:val="none"/>
      <w:lang w:val="cs-CZ"/>
    </w:rPr>
  </w:style>
  <w:style w:type="character" w:customStyle="1" w:styleId="CharStyle20">
    <w:name w:val="Char Style 20"/>
    <w:basedOn w:val="Standardnpsmoodstavce"/>
    <w:link w:val="Style19"/>
    <w:rPr>
      <w:rFonts w:ascii="Arial" w:eastAsia="Arial" w:hAnsi="Arial" w:cs="Arial"/>
      <w:b/>
      <w:bCs/>
      <w:i w:val="0"/>
      <w:iCs w:val="0"/>
      <w:smallCaps w:val="0"/>
      <w:strike w:val="0"/>
      <w:sz w:val="19"/>
      <w:szCs w:val="19"/>
      <w:u w:val="none"/>
    </w:rPr>
  </w:style>
  <w:style w:type="character" w:customStyle="1" w:styleId="CharStyle21">
    <w:name w:val="Char Style 21"/>
    <w:basedOn w:val="CharStyle20"/>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23">
    <w:name w:val="Char Style 23"/>
    <w:basedOn w:val="Standardnpsmoodstavce"/>
    <w:link w:val="Style22"/>
    <w:rPr>
      <w:b w:val="0"/>
      <w:bCs w:val="0"/>
      <w:i w:val="0"/>
      <w:iCs w:val="0"/>
      <w:smallCaps w:val="0"/>
      <w:strike w:val="0"/>
      <w:sz w:val="11"/>
      <w:szCs w:val="11"/>
      <w:u w:val="none"/>
    </w:rPr>
  </w:style>
  <w:style w:type="character" w:customStyle="1" w:styleId="CharStyle24Exact">
    <w:name w:val="Char Style 24 Exact"/>
    <w:basedOn w:val="Standardnpsmoodstavce"/>
    <w:rPr>
      <w:rFonts w:ascii="Arial" w:eastAsia="Arial" w:hAnsi="Arial" w:cs="Arial"/>
      <w:b w:val="0"/>
      <w:bCs w:val="0"/>
      <w:i w:val="0"/>
      <w:iCs w:val="0"/>
      <w:smallCaps w:val="0"/>
      <w:strike w:val="0"/>
      <w:spacing w:val="-1"/>
      <w:sz w:val="18"/>
      <w:szCs w:val="18"/>
      <w:u w:val="none"/>
    </w:rPr>
  </w:style>
  <w:style w:type="character" w:customStyle="1" w:styleId="CharStyle26Exact">
    <w:name w:val="Char Style 26 Exact"/>
    <w:basedOn w:val="Standardnpsmoodstavce"/>
    <w:link w:val="Style25"/>
    <w:rPr>
      <w:rFonts w:ascii="Arial" w:eastAsia="Arial" w:hAnsi="Arial" w:cs="Arial"/>
      <w:b/>
      <w:bCs/>
      <w:i w:val="0"/>
      <w:iCs w:val="0"/>
      <w:smallCaps w:val="0"/>
      <w:strike w:val="0"/>
      <w:w w:val="66"/>
      <w:u w:val="none"/>
    </w:rPr>
  </w:style>
  <w:style w:type="character" w:customStyle="1" w:styleId="CharStyle27Exact">
    <w:name w:val="Char Style 27 Exact"/>
    <w:basedOn w:val="CharStyle26Exact"/>
    <w:rPr>
      <w:rFonts w:ascii="Arial" w:eastAsia="Arial" w:hAnsi="Arial" w:cs="Arial"/>
      <w:b/>
      <w:bCs/>
      <w:i w:val="0"/>
      <w:iCs w:val="0"/>
      <w:smallCaps w:val="0"/>
      <w:strike w:val="0"/>
      <w:color w:val="000000"/>
      <w:spacing w:val="0"/>
      <w:w w:val="100"/>
      <w:position w:val="0"/>
      <w:sz w:val="24"/>
      <w:szCs w:val="24"/>
      <w:u w:val="none"/>
    </w:rPr>
  </w:style>
  <w:style w:type="character" w:customStyle="1" w:styleId="CharStyle28Exact">
    <w:name w:val="Char Style 28 Exact"/>
    <w:basedOn w:val="CharStyle26Exact"/>
    <w:rPr>
      <w:rFonts w:ascii="Arial" w:eastAsia="Arial" w:hAnsi="Arial" w:cs="Arial"/>
      <w:b/>
      <w:bCs/>
      <w:i/>
      <w:iCs/>
      <w:smallCaps w:val="0"/>
      <w:strike w:val="0"/>
      <w:color w:val="000000"/>
      <w:spacing w:val="0"/>
      <w:w w:val="100"/>
      <w:position w:val="0"/>
      <w:sz w:val="8"/>
      <w:szCs w:val="8"/>
      <w:u w:val="none"/>
    </w:rPr>
  </w:style>
  <w:style w:type="character" w:customStyle="1" w:styleId="CharStyle29Exact">
    <w:name w:val="Char Style 29 Exact"/>
    <w:basedOn w:val="CharStyle26Exact"/>
    <w:rPr>
      <w:rFonts w:ascii="Arial" w:eastAsia="Arial" w:hAnsi="Arial" w:cs="Arial"/>
      <w:b/>
      <w:bCs/>
      <w:i/>
      <w:iCs/>
      <w:smallCaps w:val="0"/>
      <w:strike w:val="0"/>
      <w:color w:val="000000"/>
      <w:spacing w:val="-13"/>
      <w:w w:val="66"/>
      <w:position w:val="0"/>
      <w:sz w:val="24"/>
      <w:szCs w:val="24"/>
      <w:u w:val="none"/>
      <w:lang w:val="cs-CZ"/>
    </w:rPr>
  </w:style>
  <w:style w:type="character" w:customStyle="1" w:styleId="CharStyle31Exact">
    <w:name w:val="Char Style 31 Exact"/>
    <w:basedOn w:val="Standardnpsmoodstavce"/>
    <w:link w:val="Style30"/>
    <w:rPr>
      <w:rFonts w:ascii="Arial" w:eastAsia="Arial" w:hAnsi="Arial" w:cs="Arial"/>
      <w:b w:val="0"/>
      <w:bCs w:val="0"/>
      <w:i/>
      <w:iCs/>
      <w:smallCaps w:val="0"/>
      <w:strike w:val="0"/>
      <w:spacing w:val="-43"/>
      <w:sz w:val="53"/>
      <w:szCs w:val="53"/>
      <w:u w:val="none"/>
    </w:rPr>
  </w:style>
  <w:style w:type="character" w:customStyle="1" w:styleId="CharStyle32Exact">
    <w:name w:val="Char Style 32 Exact"/>
    <w:basedOn w:val="CharStyle31Exact"/>
    <w:rPr>
      <w:rFonts w:ascii="Arial" w:eastAsia="Arial" w:hAnsi="Arial" w:cs="Arial"/>
      <w:b w:val="0"/>
      <w:bCs w:val="0"/>
      <w:i/>
      <w:iCs/>
      <w:smallCaps w:val="0"/>
      <w:strike w:val="0"/>
      <w:color w:val="676EB3"/>
      <w:spacing w:val="-43"/>
      <w:w w:val="100"/>
      <w:position w:val="0"/>
      <w:sz w:val="53"/>
      <w:szCs w:val="53"/>
      <w:u w:val="none"/>
      <w:lang w:val="cs-CZ"/>
    </w:rPr>
  </w:style>
  <w:style w:type="character" w:customStyle="1" w:styleId="CharStyle33Exact">
    <w:name w:val="Char Style 33 Exact"/>
    <w:basedOn w:val="CharStyle16"/>
    <w:rPr>
      <w:rFonts w:ascii="Arial" w:eastAsia="Arial" w:hAnsi="Arial" w:cs="Arial"/>
      <w:b w:val="0"/>
      <w:bCs w:val="0"/>
      <w:i/>
      <w:iCs/>
      <w:smallCaps w:val="0"/>
      <w:strike w:val="0"/>
      <w:color w:val="000000"/>
      <w:spacing w:val="3"/>
      <w:w w:val="100"/>
      <w:position w:val="0"/>
      <w:sz w:val="18"/>
      <w:szCs w:val="18"/>
      <w:u w:val="none"/>
      <w:lang w:val="cs-CZ"/>
    </w:rPr>
  </w:style>
  <w:style w:type="character" w:customStyle="1" w:styleId="CharStyle35Exact">
    <w:name w:val="Char Style 35 Exact"/>
    <w:basedOn w:val="Standardnpsmoodstavce"/>
    <w:link w:val="Style34"/>
    <w:rPr>
      <w:rFonts w:ascii="Arial" w:eastAsia="Arial" w:hAnsi="Arial" w:cs="Arial"/>
      <w:b w:val="0"/>
      <w:bCs w:val="0"/>
      <w:i w:val="0"/>
      <w:iCs w:val="0"/>
      <w:smallCaps w:val="0"/>
      <w:strike w:val="0"/>
      <w:spacing w:val="-11"/>
      <w:sz w:val="14"/>
      <w:szCs w:val="14"/>
      <w:u w:val="none"/>
    </w:rPr>
  </w:style>
  <w:style w:type="character" w:customStyle="1" w:styleId="CharStyle36Exact">
    <w:name w:val="Char Style 36 Exact"/>
    <w:basedOn w:val="CharStyle35Exact"/>
    <w:rPr>
      <w:rFonts w:ascii="Arial" w:eastAsia="Arial" w:hAnsi="Arial" w:cs="Arial"/>
      <w:b w:val="0"/>
      <w:bCs w:val="0"/>
      <w:i w:val="0"/>
      <w:iCs w:val="0"/>
      <w:smallCaps w:val="0"/>
      <w:strike w:val="0"/>
      <w:color w:val="676EB3"/>
      <w:spacing w:val="-11"/>
      <w:w w:val="100"/>
      <w:position w:val="0"/>
      <w:sz w:val="14"/>
      <w:szCs w:val="14"/>
      <w:u w:val="none"/>
      <w:lang w:val="cs-CZ"/>
    </w:rPr>
  </w:style>
  <w:style w:type="character" w:customStyle="1" w:styleId="CharStyle38Exact">
    <w:name w:val="Char Style 38 Exact"/>
    <w:basedOn w:val="Standardnpsmoodstavce"/>
    <w:link w:val="Style37"/>
    <w:rPr>
      <w:rFonts w:ascii="Arial" w:eastAsia="Arial" w:hAnsi="Arial" w:cs="Arial"/>
      <w:b w:val="0"/>
      <w:bCs w:val="0"/>
      <w:i w:val="0"/>
      <w:iCs w:val="0"/>
      <w:smallCaps w:val="0"/>
      <w:strike w:val="0"/>
      <w:spacing w:val="-1"/>
      <w:sz w:val="18"/>
      <w:szCs w:val="18"/>
      <w:u w:val="none"/>
    </w:rPr>
  </w:style>
  <w:style w:type="character" w:customStyle="1" w:styleId="CharStyle39Exact">
    <w:name w:val="Char Style 39 Exact"/>
    <w:basedOn w:val="CharStyle16"/>
    <w:rPr>
      <w:rFonts w:ascii="Arial" w:eastAsia="Arial" w:hAnsi="Arial" w:cs="Arial"/>
      <w:b w:val="0"/>
      <w:bCs w:val="0"/>
      <w:i w:val="0"/>
      <w:iCs w:val="0"/>
      <w:smallCaps w:val="0"/>
      <w:strike w:val="0"/>
      <w:color w:val="676EB3"/>
      <w:spacing w:val="-1"/>
      <w:w w:val="100"/>
      <w:position w:val="0"/>
      <w:sz w:val="18"/>
      <w:szCs w:val="18"/>
      <w:u w:val="none"/>
    </w:rPr>
  </w:style>
  <w:style w:type="character" w:customStyle="1" w:styleId="CharStyle41">
    <w:name w:val="Char Style 41"/>
    <w:basedOn w:val="Standardnpsmoodstavce"/>
    <w:link w:val="Style40"/>
    <w:rPr>
      <w:rFonts w:ascii="Arial" w:eastAsia="Arial" w:hAnsi="Arial" w:cs="Arial"/>
      <w:b/>
      <w:bCs/>
      <w:i w:val="0"/>
      <w:iCs w:val="0"/>
      <w:smallCaps w:val="0"/>
      <w:strike w:val="0"/>
      <w:sz w:val="21"/>
      <w:szCs w:val="21"/>
      <w:u w:val="none"/>
    </w:rPr>
  </w:style>
  <w:style w:type="character" w:customStyle="1" w:styleId="CharStyle42">
    <w:name w:val="Char Style 42"/>
    <w:basedOn w:val="CharStyle41"/>
    <w:rPr>
      <w:rFonts w:ascii="Arial" w:eastAsia="Arial" w:hAnsi="Arial" w:cs="Arial"/>
      <w:b/>
      <w:bCs/>
      <w:i w:val="0"/>
      <w:iCs w:val="0"/>
      <w:smallCaps w:val="0"/>
      <w:strike w:val="0"/>
      <w:color w:val="6FA0DA"/>
      <w:spacing w:val="0"/>
      <w:w w:val="100"/>
      <w:position w:val="0"/>
      <w:sz w:val="21"/>
      <w:szCs w:val="21"/>
      <w:u w:val="none"/>
      <w:lang w:val="cs-CZ"/>
    </w:rPr>
  </w:style>
  <w:style w:type="character" w:customStyle="1" w:styleId="CharStyle44">
    <w:name w:val="Char Style 44"/>
    <w:basedOn w:val="Standardnpsmoodstavce"/>
    <w:link w:val="Style43"/>
    <w:rPr>
      <w:rFonts w:ascii="Arial" w:eastAsia="Arial" w:hAnsi="Arial" w:cs="Arial"/>
      <w:b w:val="0"/>
      <w:bCs w:val="0"/>
      <w:i w:val="0"/>
      <w:iCs w:val="0"/>
      <w:smallCaps w:val="0"/>
      <w:strike w:val="0"/>
      <w:sz w:val="21"/>
      <w:szCs w:val="21"/>
      <w:u w:val="none"/>
    </w:rPr>
  </w:style>
  <w:style w:type="character" w:customStyle="1" w:styleId="CharStyle45">
    <w:name w:val="Char Style 45"/>
    <w:basedOn w:val="CharStyle44"/>
    <w:rPr>
      <w:rFonts w:ascii="Arial" w:eastAsia="Arial" w:hAnsi="Arial" w:cs="Arial"/>
      <w:b w:val="0"/>
      <w:bCs w:val="0"/>
      <w:i w:val="0"/>
      <w:iCs w:val="0"/>
      <w:smallCaps w:val="0"/>
      <w:strike w:val="0"/>
      <w:color w:val="6FA0DA"/>
      <w:spacing w:val="0"/>
      <w:w w:val="100"/>
      <w:position w:val="0"/>
      <w:sz w:val="21"/>
      <w:szCs w:val="21"/>
      <w:u w:val="none"/>
      <w:lang w:val="cs-CZ"/>
    </w:rPr>
  </w:style>
  <w:style w:type="character" w:customStyle="1" w:styleId="CharStyle47">
    <w:name w:val="Char Style 47"/>
    <w:basedOn w:val="Standardnpsmoodstavce"/>
    <w:link w:val="Style46"/>
    <w:rPr>
      <w:rFonts w:ascii="Arial" w:eastAsia="Arial" w:hAnsi="Arial" w:cs="Arial"/>
      <w:b w:val="0"/>
      <w:bCs w:val="0"/>
      <w:i w:val="0"/>
      <w:iCs w:val="0"/>
      <w:smallCaps w:val="0"/>
      <w:strike w:val="0"/>
      <w:sz w:val="20"/>
      <w:szCs w:val="20"/>
      <w:u w:val="none"/>
    </w:rPr>
  </w:style>
  <w:style w:type="character" w:customStyle="1" w:styleId="CharStyle48">
    <w:name w:val="Char Style 48"/>
    <w:basedOn w:val="CharStyle47"/>
    <w:rPr>
      <w:rFonts w:ascii="Arial" w:eastAsia="Arial" w:hAnsi="Arial" w:cs="Arial"/>
      <w:b w:val="0"/>
      <w:bCs w:val="0"/>
      <w:i w:val="0"/>
      <w:iCs w:val="0"/>
      <w:smallCaps w:val="0"/>
      <w:strike w:val="0"/>
      <w:color w:val="6FA0DA"/>
      <w:spacing w:val="0"/>
      <w:w w:val="100"/>
      <w:position w:val="0"/>
      <w:sz w:val="20"/>
      <w:szCs w:val="20"/>
      <w:u w:val="none"/>
      <w:lang w:val="cs-CZ"/>
    </w:rPr>
  </w:style>
  <w:style w:type="character" w:customStyle="1" w:styleId="CharStyle50">
    <w:name w:val="Char Style 50"/>
    <w:basedOn w:val="Standardnpsmoodstavce"/>
    <w:link w:val="Style49"/>
    <w:rPr>
      <w:rFonts w:ascii="Arial" w:eastAsia="Arial" w:hAnsi="Arial" w:cs="Arial"/>
      <w:b w:val="0"/>
      <w:bCs w:val="0"/>
      <w:i w:val="0"/>
      <w:iCs w:val="0"/>
      <w:smallCaps w:val="0"/>
      <w:strike w:val="0"/>
      <w:sz w:val="23"/>
      <w:szCs w:val="23"/>
      <w:u w:val="none"/>
    </w:rPr>
  </w:style>
  <w:style w:type="character" w:customStyle="1" w:styleId="CharStyle51">
    <w:name w:val="Char Style 51"/>
    <w:basedOn w:val="CharStyle50"/>
    <w:rPr>
      <w:rFonts w:ascii="Arial" w:eastAsia="Arial" w:hAnsi="Arial" w:cs="Arial"/>
      <w:b w:val="0"/>
      <w:bCs w:val="0"/>
      <w:i w:val="0"/>
      <w:iCs w:val="0"/>
      <w:smallCaps w:val="0"/>
      <w:strike w:val="0"/>
      <w:color w:val="6FA0DA"/>
      <w:spacing w:val="0"/>
      <w:w w:val="100"/>
      <w:position w:val="0"/>
      <w:sz w:val="23"/>
      <w:szCs w:val="23"/>
      <w:u w:val="none"/>
      <w:lang w:val="cs-CZ"/>
    </w:rPr>
  </w:style>
  <w:style w:type="character" w:customStyle="1" w:styleId="CharStyle52">
    <w:name w:val="Char Style 52"/>
    <w:basedOn w:val="CharStyle50"/>
    <w:rPr>
      <w:rFonts w:ascii="Times New Roman" w:eastAsia="Times New Roman" w:hAnsi="Times New Roman" w:cs="Times New Roman"/>
      <w:b w:val="0"/>
      <w:bCs w:val="0"/>
      <w:i w:val="0"/>
      <w:iCs w:val="0"/>
      <w:smallCaps w:val="0"/>
      <w:strike w:val="0"/>
      <w:color w:val="6FA0DA"/>
      <w:spacing w:val="0"/>
      <w:w w:val="100"/>
      <w:position w:val="0"/>
      <w:sz w:val="11"/>
      <w:szCs w:val="11"/>
      <w:u w:val="none"/>
    </w:rPr>
  </w:style>
  <w:style w:type="character" w:customStyle="1" w:styleId="CharStyle54">
    <w:name w:val="Char Style 54"/>
    <w:basedOn w:val="Standardnpsmoodstavce"/>
    <w:link w:val="Style53"/>
    <w:rPr>
      <w:rFonts w:ascii="Arial" w:eastAsia="Arial" w:hAnsi="Arial" w:cs="Arial"/>
      <w:b w:val="0"/>
      <w:bCs w:val="0"/>
      <w:i w:val="0"/>
      <w:iCs w:val="0"/>
      <w:smallCaps w:val="0"/>
      <w:strike w:val="0"/>
      <w:spacing w:val="-20"/>
      <w:sz w:val="20"/>
      <w:szCs w:val="20"/>
      <w:u w:val="none"/>
    </w:rPr>
  </w:style>
  <w:style w:type="character" w:customStyle="1" w:styleId="CharStyle55">
    <w:name w:val="Char Style 55"/>
    <w:basedOn w:val="CharStyle54"/>
    <w:rPr>
      <w:rFonts w:ascii="Arial" w:eastAsia="Arial" w:hAnsi="Arial" w:cs="Arial"/>
      <w:b w:val="0"/>
      <w:bCs w:val="0"/>
      <w:i w:val="0"/>
      <w:iCs w:val="0"/>
      <w:smallCaps w:val="0"/>
      <w:strike w:val="0"/>
      <w:color w:val="6FA0DA"/>
      <w:spacing w:val="-20"/>
      <w:w w:val="100"/>
      <w:position w:val="0"/>
      <w:sz w:val="20"/>
      <w:szCs w:val="20"/>
      <w:u w:val="none"/>
      <w:lang w:val="cs-CZ"/>
    </w:rPr>
  </w:style>
  <w:style w:type="paragraph" w:customStyle="1" w:styleId="Style2">
    <w:name w:val="Style 2"/>
    <w:basedOn w:val="Normln"/>
    <w:link w:val="CharStyle3Exact"/>
    <w:pPr>
      <w:shd w:val="clear" w:color="auto" w:fill="FFFFFF"/>
      <w:spacing w:line="269" w:lineRule="exact"/>
    </w:pPr>
    <w:rPr>
      <w:rFonts w:ascii="Arial" w:eastAsia="Arial" w:hAnsi="Arial" w:cs="Arial"/>
      <w:b/>
      <w:bCs/>
      <w:spacing w:val="-7"/>
      <w:sz w:val="12"/>
      <w:szCs w:val="12"/>
    </w:rPr>
  </w:style>
  <w:style w:type="paragraph" w:customStyle="1" w:styleId="Style6">
    <w:name w:val="Style 6"/>
    <w:basedOn w:val="Normln"/>
    <w:link w:val="CharStyle7"/>
    <w:pPr>
      <w:shd w:val="clear" w:color="auto" w:fill="FFFFFF"/>
    </w:pPr>
    <w:rPr>
      <w:sz w:val="20"/>
      <w:szCs w:val="20"/>
    </w:rPr>
  </w:style>
  <w:style w:type="paragraph" w:customStyle="1" w:styleId="Style8">
    <w:name w:val="Style 8"/>
    <w:basedOn w:val="Normln"/>
    <w:link w:val="CharStyle9"/>
    <w:pPr>
      <w:shd w:val="clear" w:color="auto" w:fill="FFFFFF"/>
      <w:spacing w:line="139" w:lineRule="exact"/>
    </w:pPr>
    <w:rPr>
      <w:rFonts w:ascii="Arial" w:eastAsia="Arial" w:hAnsi="Arial" w:cs="Arial"/>
      <w:b/>
      <w:bCs/>
      <w:sz w:val="11"/>
      <w:szCs w:val="11"/>
    </w:rPr>
  </w:style>
  <w:style w:type="paragraph" w:customStyle="1" w:styleId="Style11">
    <w:name w:val="Style 11"/>
    <w:basedOn w:val="Normln"/>
    <w:link w:val="CharStyle12"/>
    <w:pPr>
      <w:shd w:val="clear" w:color="auto" w:fill="FFFFFF"/>
      <w:spacing w:before="960" w:after="300" w:line="0" w:lineRule="atLeast"/>
      <w:jc w:val="center"/>
      <w:outlineLvl w:val="0"/>
    </w:pPr>
    <w:rPr>
      <w:rFonts w:ascii="Arial" w:eastAsia="Arial" w:hAnsi="Arial" w:cs="Arial"/>
      <w:b/>
      <w:bCs/>
      <w:sz w:val="32"/>
      <w:szCs w:val="32"/>
    </w:rPr>
  </w:style>
  <w:style w:type="paragraph" w:customStyle="1" w:styleId="Style13">
    <w:name w:val="Style 13"/>
    <w:basedOn w:val="Normln"/>
    <w:link w:val="CharStyle14"/>
    <w:pPr>
      <w:shd w:val="clear" w:color="auto" w:fill="FFFFFF"/>
      <w:spacing w:before="300" w:after="300" w:line="0" w:lineRule="atLeast"/>
      <w:ind w:hanging="500"/>
      <w:jc w:val="center"/>
    </w:pPr>
    <w:rPr>
      <w:rFonts w:ascii="Arial" w:eastAsia="Arial" w:hAnsi="Arial" w:cs="Arial"/>
      <w:b/>
      <w:bCs/>
      <w:sz w:val="19"/>
      <w:szCs w:val="19"/>
    </w:rPr>
  </w:style>
  <w:style w:type="paragraph" w:customStyle="1" w:styleId="Style15">
    <w:name w:val="Style 15"/>
    <w:basedOn w:val="Normln"/>
    <w:link w:val="CharStyle16"/>
    <w:pPr>
      <w:shd w:val="clear" w:color="auto" w:fill="FFFFFF"/>
      <w:spacing w:line="278" w:lineRule="exact"/>
      <w:ind w:hanging="580"/>
    </w:pPr>
    <w:rPr>
      <w:rFonts w:ascii="Arial" w:eastAsia="Arial" w:hAnsi="Arial" w:cs="Arial"/>
      <w:sz w:val="19"/>
      <w:szCs w:val="19"/>
    </w:rPr>
  </w:style>
  <w:style w:type="paragraph" w:customStyle="1" w:styleId="Style19">
    <w:name w:val="Style 19"/>
    <w:basedOn w:val="Normln"/>
    <w:link w:val="CharStyle20"/>
    <w:pPr>
      <w:shd w:val="clear" w:color="auto" w:fill="FFFFFF"/>
      <w:spacing w:before="540" w:after="180" w:line="0" w:lineRule="atLeast"/>
      <w:jc w:val="both"/>
      <w:outlineLvl w:val="3"/>
    </w:pPr>
    <w:rPr>
      <w:rFonts w:ascii="Arial" w:eastAsia="Arial" w:hAnsi="Arial" w:cs="Arial"/>
      <w:b/>
      <w:bCs/>
      <w:sz w:val="19"/>
      <w:szCs w:val="19"/>
    </w:rPr>
  </w:style>
  <w:style w:type="paragraph" w:customStyle="1" w:styleId="Style22">
    <w:name w:val="Style 22"/>
    <w:basedOn w:val="Normln"/>
    <w:link w:val="CharStyle23"/>
    <w:pPr>
      <w:shd w:val="clear" w:color="auto" w:fill="FFFFFF"/>
      <w:spacing w:after="420" w:line="144" w:lineRule="exact"/>
      <w:jc w:val="both"/>
    </w:pPr>
    <w:rPr>
      <w:sz w:val="11"/>
      <w:szCs w:val="11"/>
    </w:rPr>
  </w:style>
  <w:style w:type="paragraph" w:customStyle="1" w:styleId="Style25">
    <w:name w:val="Style 25"/>
    <w:basedOn w:val="Normln"/>
    <w:link w:val="CharStyle26Exact"/>
    <w:pPr>
      <w:shd w:val="clear" w:color="auto" w:fill="FFFFFF"/>
      <w:spacing w:line="0" w:lineRule="atLeast"/>
    </w:pPr>
    <w:rPr>
      <w:rFonts w:ascii="Arial" w:eastAsia="Arial" w:hAnsi="Arial" w:cs="Arial"/>
      <w:b/>
      <w:bCs/>
      <w:w w:val="66"/>
    </w:rPr>
  </w:style>
  <w:style w:type="paragraph" w:customStyle="1" w:styleId="Style30">
    <w:name w:val="Style 30"/>
    <w:basedOn w:val="Normln"/>
    <w:link w:val="CharStyle31Exact"/>
    <w:pPr>
      <w:shd w:val="clear" w:color="auto" w:fill="FFFFFF"/>
      <w:spacing w:line="0" w:lineRule="atLeast"/>
    </w:pPr>
    <w:rPr>
      <w:rFonts w:ascii="Arial" w:eastAsia="Arial" w:hAnsi="Arial" w:cs="Arial"/>
      <w:i/>
      <w:iCs/>
      <w:spacing w:val="-43"/>
      <w:sz w:val="53"/>
      <w:szCs w:val="53"/>
    </w:rPr>
  </w:style>
  <w:style w:type="paragraph" w:customStyle="1" w:styleId="Style34">
    <w:name w:val="Style 34"/>
    <w:basedOn w:val="Normln"/>
    <w:link w:val="CharStyle35Exact"/>
    <w:pPr>
      <w:shd w:val="clear" w:color="auto" w:fill="FFFFFF"/>
      <w:spacing w:line="0" w:lineRule="atLeast"/>
    </w:pPr>
    <w:rPr>
      <w:rFonts w:ascii="Arial" w:eastAsia="Arial" w:hAnsi="Arial" w:cs="Arial"/>
      <w:spacing w:val="-11"/>
      <w:sz w:val="14"/>
      <w:szCs w:val="14"/>
    </w:rPr>
  </w:style>
  <w:style w:type="paragraph" w:customStyle="1" w:styleId="Style37">
    <w:name w:val="Style 37"/>
    <w:basedOn w:val="Normln"/>
    <w:link w:val="CharStyle38Exact"/>
    <w:pPr>
      <w:shd w:val="clear" w:color="auto" w:fill="FFFFFF"/>
      <w:spacing w:line="226" w:lineRule="exact"/>
      <w:jc w:val="both"/>
    </w:pPr>
    <w:rPr>
      <w:rFonts w:ascii="Arial" w:eastAsia="Arial" w:hAnsi="Arial" w:cs="Arial"/>
      <w:spacing w:val="-1"/>
      <w:sz w:val="18"/>
      <w:szCs w:val="18"/>
    </w:rPr>
  </w:style>
  <w:style w:type="paragraph" w:customStyle="1" w:styleId="Style40">
    <w:name w:val="Style 40"/>
    <w:basedOn w:val="Normln"/>
    <w:link w:val="CharStyle41"/>
    <w:pPr>
      <w:shd w:val="clear" w:color="auto" w:fill="FFFFFF"/>
      <w:spacing w:after="180" w:line="0" w:lineRule="atLeast"/>
    </w:pPr>
    <w:rPr>
      <w:rFonts w:ascii="Arial" w:eastAsia="Arial" w:hAnsi="Arial" w:cs="Arial"/>
      <w:b/>
      <w:bCs/>
      <w:sz w:val="21"/>
      <w:szCs w:val="21"/>
    </w:rPr>
  </w:style>
  <w:style w:type="paragraph" w:customStyle="1" w:styleId="Style43">
    <w:name w:val="Style 43"/>
    <w:basedOn w:val="Normln"/>
    <w:link w:val="CharStyle44"/>
    <w:pPr>
      <w:shd w:val="clear" w:color="auto" w:fill="FFFFFF"/>
      <w:spacing w:before="180" w:line="0" w:lineRule="atLeast"/>
      <w:outlineLvl w:val="2"/>
    </w:pPr>
    <w:rPr>
      <w:rFonts w:ascii="Arial" w:eastAsia="Arial" w:hAnsi="Arial" w:cs="Arial"/>
      <w:sz w:val="21"/>
      <w:szCs w:val="21"/>
    </w:rPr>
  </w:style>
  <w:style w:type="paragraph" w:customStyle="1" w:styleId="Style46">
    <w:name w:val="Style 46"/>
    <w:basedOn w:val="Normln"/>
    <w:link w:val="CharStyle47"/>
    <w:pPr>
      <w:shd w:val="clear" w:color="auto" w:fill="FFFFFF"/>
      <w:spacing w:line="0" w:lineRule="atLeast"/>
      <w:jc w:val="both"/>
    </w:pPr>
    <w:rPr>
      <w:rFonts w:ascii="Arial" w:eastAsia="Arial" w:hAnsi="Arial" w:cs="Arial"/>
      <w:sz w:val="20"/>
      <w:szCs w:val="20"/>
    </w:rPr>
  </w:style>
  <w:style w:type="paragraph" w:customStyle="1" w:styleId="Style49">
    <w:name w:val="Style 49"/>
    <w:basedOn w:val="Normln"/>
    <w:link w:val="CharStyle50"/>
    <w:pPr>
      <w:shd w:val="clear" w:color="auto" w:fill="FFFFFF"/>
      <w:spacing w:line="144" w:lineRule="exact"/>
      <w:jc w:val="both"/>
      <w:outlineLvl w:val="1"/>
    </w:pPr>
    <w:rPr>
      <w:rFonts w:ascii="Arial" w:eastAsia="Arial" w:hAnsi="Arial" w:cs="Arial"/>
      <w:sz w:val="23"/>
      <w:szCs w:val="23"/>
    </w:rPr>
  </w:style>
  <w:style w:type="paragraph" w:customStyle="1" w:styleId="Style53">
    <w:name w:val="Style 53"/>
    <w:basedOn w:val="Normln"/>
    <w:link w:val="CharStyle54"/>
    <w:pPr>
      <w:shd w:val="clear" w:color="auto" w:fill="FFFFFF"/>
      <w:spacing w:line="144" w:lineRule="exact"/>
      <w:jc w:val="right"/>
    </w:pPr>
    <w:rPr>
      <w:rFonts w:ascii="Arial" w:eastAsia="Arial" w:hAnsi="Arial" w:cs="Arial"/>
      <w:spacing w:val="-20"/>
      <w:sz w:val="20"/>
      <w:szCs w:val="20"/>
    </w:rPr>
  </w:style>
  <w:style w:type="character" w:styleId="Hypertextovodkaz">
    <w:name w:val="Hyperlink"/>
    <w:basedOn w:val="Standardnpsmoodstavce"/>
    <w:uiPriority w:val="99"/>
    <w:unhideWhenUsed/>
    <w:rsid w:val="00E97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xxx@eta-elektro.c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lusickovaZ/AppData/Local/Microsoft/Windows/Temporary%20Internet%20Files/Content.Outlook/EJD52S2H/media/image3.jpeg"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2079</Words>
  <Characters>12268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Hlušičková Zdeňka</dc:creator>
  <cp:lastModifiedBy>Juránek Vilém</cp:lastModifiedBy>
  <cp:revision>5</cp:revision>
  <dcterms:created xsi:type="dcterms:W3CDTF">2017-07-17T12:40:00Z</dcterms:created>
  <dcterms:modified xsi:type="dcterms:W3CDTF">2017-07-17T13:00:00Z</dcterms:modified>
</cp:coreProperties>
</file>