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7D" w:rsidRDefault="005210D1">
      <w:pPr>
        <w:spacing w:after="431"/>
        <w:ind w:right="5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17589" cy="72834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7589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63B7D" w:rsidRDefault="005210D1">
      <w:pPr>
        <w:spacing w:after="1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Českokrumlovský rozvojový fond, spol. s r.o. </w:t>
      </w:r>
    </w:p>
    <w:p w:rsidR="00263B7D" w:rsidRDefault="005210D1">
      <w:pPr>
        <w:spacing w:after="7" w:line="251" w:lineRule="auto"/>
        <w:ind w:left="-5" w:right="31" w:hanging="10"/>
        <w:jc w:val="both"/>
      </w:pPr>
      <w:r>
        <w:rPr>
          <w:rFonts w:ascii="Times New Roman" w:eastAsia="Times New Roman" w:hAnsi="Times New Roman" w:cs="Times New Roman"/>
        </w:rPr>
        <w:t xml:space="preserve">Ing. Miroslav Reitinger </w:t>
      </w:r>
    </w:p>
    <w:p w:rsidR="00263B7D" w:rsidRDefault="005210D1">
      <w:pPr>
        <w:spacing w:after="70"/>
      </w:pPr>
      <w:r>
        <w:rPr>
          <w:rFonts w:ascii="Times New Roman" w:eastAsia="Times New Roman" w:hAnsi="Times New Roman" w:cs="Times New Roman"/>
        </w:rPr>
        <w:t xml:space="preserve"> </w:t>
      </w:r>
    </w:p>
    <w:p w:rsidR="00263B7D" w:rsidRDefault="005210D1">
      <w:pPr>
        <w:spacing w:after="1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Městské divadlo Český Krumlov o.p.s. </w:t>
      </w:r>
    </w:p>
    <w:p w:rsidR="00263B7D" w:rsidRDefault="005210D1">
      <w:pPr>
        <w:spacing w:after="7" w:line="251" w:lineRule="auto"/>
        <w:ind w:left="-5" w:right="31" w:hanging="10"/>
        <w:jc w:val="both"/>
      </w:pPr>
      <w:r>
        <w:rPr>
          <w:rFonts w:ascii="Times New Roman" w:eastAsia="Times New Roman" w:hAnsi="Times New Roman" w:cs="Times New Roman"/>
        </w:rPr>
        <w:t xml:space="preserve">Jan Vozábal </w:t>
      </w:r>
    </w:p>
    <w:p w:rsidR="00263B7D" w:rsidRDefault="005210D1">
      <w:pPr>
        <w:spacing w:after="0"/>
        <w:ind w:right="50"/>
        <w:jc w:val="right"/>
      </w:pPr>
      <w:r>
        <w:rPr>
          <w:rFonts w:ascii="Times New Roman" w:eastAsia="Times New Roman" w:hAnsi="Times New Roman" w:cs="Times New Roman"/>
        </w:rPr>
        <w:t xml:space="preserve">V Praze dne 3. května 2017 </w:t>
      </w:r>
    </w:p>
    <w:p w:rsidR="00263B7D" w:rsidRDefault="005210D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63B7D" w:rsidRDefault="005210D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Věc: Cenová kalkulace na dodávku termálních vstupenek k RS </w:t>
      </w:r>
      <w:proofErr w:type="spellStart"/>
      <w:r>
        <w:rPr>
          <w:rFonts w:ascii="Times New Roman" w:eastAsia="Times New Roman" w:hAnsi="Times New Roman" w:cs="Times New Roman"/>
          <w:b/>
        </w:rPr>
        <w:t>Colosseum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 </w:t>
      </w:r>
    </w:p>
    <w:p w:rsidR="00263B7D" w:rsidRDefault="005210D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63B7D" w:rsidRDefault="005210D1">
      <w:pPr>
        <w:spacing w:after="7" w:line="251" w:lineRule="auto"/>
        <w:ind w:left="-5" w:right="31" w:hanging="10"/>
        <w:jc w:val="both"/>
      </w:pPr>
      <w:r>
        <w:rPr>
          <w:rFonts w:ascii="Times New Roman" w:eastAsia="Times New Roman" w:hAnsi="Times New Roman" w:cs="Times New Roman"/>
        </w:rPr>
        <w:t xml:space="preserve">Vážení pánové, </w:t>
      </w:r>
    </w:p>
    <w:p w:rsidR="00263B7D" w:rsidRDefault="005210D1">
      <w:pPr>
        <w:spacing w:after="0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263B7D" w:rsidRDefault="005210D1">
      <w:pPr>
        <w:spacing w:after="38" w:line="251" w:lineRule="auto"/>
        <w:ind w:left="-5" w:right="31" w:hanging="10"/>
        <w:jc w:val="both"/>
      </w:pPr>
      <w:r>
        <w:rPr>
          <w:rFonts w:ascii="Times New Roman" w:eastAsia="Times New Roman" w:hAnsi="Times New Roman" w:cs="Times New Roman"/>
        </w:rPr>
        <w:t xml:space="preserve">navazuji na naše setkání a dle dohody Vám </w:t>
      </w:r>
      <w:r>
        <w:rPr>
          <w:rFonts w:ascii="Times New Roman" w:eastAsia="Times New Roman" w:hAnsi="Times New Roman" w:cs="Times New Roman"/>
          <w:sz w:val="34"/>
          <w:vertAlign w:val="subscript"/>
        </w:rPr>
        <w:t>předkládám</w:t>
      </w:r>
      <w:r>
        <w:rPr>
          <w:rFonts w:ascii="Times New Roman" w:eastAsia="Times New Roman" w:hAnsi="Times New Roman" w:cs="Times New Roman"/>
        </w:rPr>
        <w:t xml:space="preserve"> kalkulaci na dodávku termálních vstupenek k rezervačnímu vstupenkovému systému </w:t>
      </w:r>
      <w:proofErr w:type="spellStart"/>
      <w:r>
        <w:rPr>
          <w:rFonts w:ascii="Times New Roman" w:eastAsia="Times New Roman" w:hAnsi="Times New Roman" w:cs="Times New Roman"/>
        </w:rPr>
        <w:t>Colosseum</w:t>
      </w:r>
      <w:proofErr w:type="spellEnd"/>
      <w:r>
        <w:rPr>
          <w:rFonts w:ascii="Times New Roman" w:eastAsia="Times New Roman" w:hAnsi="Times New Roman" w:cs="Times New Roman"/>
        </w:rPr>
        <w:t xml:space="preserve">, který je využíván v Českokrumlovským rozvojovým fondem a Městským divadlem Český Krumlov. </w:t>
      </w:r>
    </w:p>
    <w:p w:rsidR="00263B7D" w:rsidRDefault="005210D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63B7D" w:rsidRDefault="005210D1">
      <w:pPr>
        <w:spacing w:after="7" w:line="251" w:lineRule="auto"/>
        <w:ind w:left="-5" w:right="31" w:hanging="10"/>
        <w:jc w:val="both"/>
      </w:pPr>
      <w:r>
        <w:rPr>
          <w:rFonts w:ascii="Times New Roman" w:eastAsia="Times New Roman" w:hAnsi="Times New Roman" w:cs="Times New Roman"/>
        </w:rPr>
        <w:t>Výroba termálních vs</w:t>
      </w:r>
      <w:r>
        <w:rPr>
          <w:rFonts w:ascii="Times New Roman" w:eastAsia="Times New Roman" w:hAnsi="Times New Roman" w:cs="Times New Roman"/>
        </w:rPr>
        <w:t>tupenek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63B7D" w:rsidRDefault="005210D1">
      <w:pPr>
        <w:tabs>
          <w:tab w:val="center" w:pos="2485"/>
        </w:tabs>
        <w:spacing w:after="33" w:line="251" w:lineRule="auto"/>
        <w:ind w:left="-15"/>
      </w:pPr>
      <w:r>
        <w:rPr>
          <w:rFonts w:ascii="Times New Roman" w:eastAsia="Times New Roman" w:hAnsi="Times New Roman" w:cs="Times New Roman"/>
        </w:rPr>
        <w:t xml:space="preserve">Množství: </w:t>
      </w:r>
      <w:r>
        <w:rPr>
          <w:rFonts w:ascii="Times New Roman" w:eastAsia="Times New Roman" w:hAnsi="Times New Roman" w:cs="Times New Roman"/>
        </w:rPr>
        <w:tab/>
        <w:t xml:space="preserve">150.000 </w:t>
      </w:r>
    </w:p>
    <w:p w:rsidR="00263B7D" w:rsidRDefault="005210D1">
      <w:pPr>
        <w:tabs>
          <w:tab w:val="center" w:pos="4280"/>
        </w:tabs>
        <w:spacing w:after="1"/>
        <w:ind w:left="-15"/>
      </w:pPr>
      <w:r>
        <w:rPr>
          <w:rFonts w:ascii="Times New Roman" w:eastAsia="Times New Roman" w:hAnsi="Times New Roman" w:cs="Times New Roman"/>
        </w:rPr>
        <w:t xml:space="preserve">Barevnost: </w:t>
      </w:r>
      <w:r>
        <w:rPr>
          <w:rFonts w:ascii="Times New Roman" w:eastAsia="Times New Roman" w:hAnsi="Times New Roman" w:cs="Times New Roman"/>
        </w:rPr>
        <w:tab/>
        <w:t xml:space="preserve">4 barvy (možné různé kombinace – 2/2, 3/1, 1/3)  </w:t>
      </w:r>
    </w:p>
    <w:p w:rsidR="00263B7D" w:rsidRDefault="005210D1">
      <w:pPr>
        <w:tabs>
          <w:tab w:val="center" w:pos="3044"/>
        </w:tabs>
        <w:spacing w:after="7" w:line="251" w:lineRule="auto"/>
        <w:ind w:left="-15"/>
      </w:pPr>
      <w:r>
        <w:rPr>
          <w:rFonts w:ascii="Times New Roman" w:eastAsia="Times New Roman" w:hAnsi="Times New Roman" w:cs="Times New Roman"/>
        </w:rPr>
        <w:t xml:space="preserve">Velikost: </w:t>
      </w:r>
      <w:r>
        <w:rPr>
          <w:rFonts w:ascii="Times New Roman" w:eastAsia="Times New Roman" w:hAnsi="Times New Roman" w:cs="Times New Roman"/>
        </w:rPr>
        <w:tab/>
        <w:t xml:space="preserve">200,25 mm x 60 mm  </w:t>
      </w:r>
    </w:p>
    <w:p w:rsidR="00263B7D" w:rsidRDefault="005210D1">
      <w:pPr>
        <w:tabs>
          <w:tab w:val="center" w:pos="3083"/>
        </w:tabs>
        <w:spacing w:after="7" w:line="251" w:lineRule="auto"/>
        <w:ind w:left="-15"/>
      </w:pPr>
      <w:r>
        <w:rPr>
          <w:rFonts w:ascii="Times New Roman" w:eastAsia="Times New Roman" w:hAnsi="Times New Roman" w:cs="Times New Roman"/>
        </w:rPr>
        <w:t xml:space="preserve">Materiál: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termokarton</w:t>
      </w:r>
      <w:proofErr w:type="spellEnd"/>
      <w:r>
        <w:rPr>
          <w:rFonts w:ascii="Times New Roman" w:eastAsia="Times New Roman" w:hAnsi="Times New Roman" w:cs="Times New Roman"/>
        </w:rPr>
        <w:t xml:space="preserve"> 180g/m2    </w:t>
      </w:r>
    </w:p>
    <w:p w:rsidR="00263B7D" w:rsidRDefault="005210D1">
      <w:pPr>
        <w:tabs>
          <w:tab w:val="right" w:pos="9688"/>
        </w:tabs>
        <w:spacing w:after="7" w:line="251" w:lineRule="auto"/>
        <w:ind w:left="-15"/>
      </w:pPr>
      <w:r>
        <w:rPr>
          <w:rFonts w:ascii="Times New Roman" w:eastAsia="Times New Roman" w:hAnsi="Times New Roman" w:cs="Times New Roman"/>
        </w:rPr>
        <w:t xml:space="preserve">Forma: </w:t>
      </w:r>
      <w:r>
        <w:rPr>
          <w:rFonts w:ascii="Times New Roman" w:eastAsia="Times New Roman" w:hAnsi="Times New Roman" w:cs="Times New Roman"/>
        </w:rPr>
        <w:tab/>
        <w:t xml:space="preserve">skládané po 1 vstupence, perforace mezi vstupenkami + pro kontrolní útržek 30 mm </w:t>
      </w:r>
    </w:p>
    <w:p w:rsidR="00263B7D" w:rsidRDefault="005210D1">
      <w:pPr>
        <w:spacing w:after="40"/>
      </w:pPr>
      <w:r>
        <w:rPr>
          <w:rFonts w:ascii="Times New Roman" w:eastAsia="Times New Roman" w:hAnsi="Times New Roman" w:cs="Times New Roman"/>
        </w:rPr>
        <w:t xml:space="preserve"> </w:t>
      </w:r>
    </w:p>
    <w:p w:rsidR="00263B7D" w:rsidRDefault="005210D1">
      <w:pPr>
        <w:spacing w:after="1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Cenová kalkulace – Českokrumlovský rozvojový fond </w:t>
      </w:r>
    </w:p>
    <w:tbl>
      <w:tblPr>
        <w:tblStyle w:val="TableGrid"/>
        <w:tblW w:w="9584" w:type="dxa"/>
        <w:tblInd w:w="12" w:type="dxa"/>
        <w:tblCellMar>
          <w:top w:w="3" w:type="dxa"/>
          <w:left w:w="67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5090"/>
        <w:gridCol w:w="992"/>
        <w:gridCol w:w="628"/>
        <w:gridCol w:w="1213"/>
        <w:gridCol w:w="1136"/>
        <w:gridCol w:w="525"/>
      </w:tblGrid>
      <w:tr w:rsidR="00263B7D">
        <w:trPr>
          <w:trHeight w:val="256"/>
        </w:trPr>
        <w:tc>
          <w:tcPr>
            <w:tcW w:w="5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7" w:space="0" w:color="92D050"/>
              <w:right w:val="single" w:sz="8" w:space="0" w:color="000000"/>
            </w:tcBorders>
            <w:shd w:val="clear" w:color="auto" w:fill="92D050"/>
            <w:vAlign w:val="center"/>
          </w:tcPr>
          <w:p w:rsidR="00263B7D" w:rsidRDefault="005210D1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Předmět dodávky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0" w:space="0" w:color="92D050"/>
              <w:right w:val="single" w:sz="8" w:space="0" w:color="000000"/>
            </w:tcBorders>
            <w:shd w:val="clear" w:color="auto" w:fill="92D050"/>
          </w:tcPr>
          <w:p w:rsidR="00263B7D" w:rsidRDefault="005210D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cena za Ks 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6" w:space="0" w:color="92D050"/>
              <w:right w:val="single" w:sz="8" w:space="0" w:color="000000"/>
            </w:tcBorders>
            <w:shd w:val="clear" w:color="auto" w:fill="92D050"/>
          </w:tcPr>
          <w:p w:rsidR="00263B7D" w:rsidRDefault="005210D1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Počet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20" w:space="0" w:color="92D050"/>
              <w:right w:val="single" w:sz="8" w:space="0" w:color="000000"/>
            </w:tcBorders>
            <w:shd w:val="clear" w:color="auto" w:fill="92D050"/>
          </w:tcPr>
          <w:p w:rsidR="00263B7D" w:rsidRDefault="005210D1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Cena celkem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0" w:space="0" w:color="92D050"/>
              <w:right w:val="single" w:sz="8" w:space="0" w:color="000000"/>
            </w:tcBorders>
            <w:shd w:val="clear" w:color="auto" w:fill="92D050"/>
          </w:tcPr>
          <w:p w:rsidR="00263B7D" w:rsidRDefault="005210D1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Cena celkem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20" w:space="0" w:color="92D050"/>
              <w:right w:val="single" w:sz="8" w:space="0" w:color="000000"/>
            </w:tcBorders>
            <w:shd w:val="clear" w:color="auto" w:fill="92D050"/>
          </w:tcPr>
          <w:p w:rsidR="00263B7D" w:rsidRDefault="005210D1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sazba </w:t>
            </w:r>
          </w:p>
        </w:tc>
      </w:tr>
      <w:tr w:rsidR="00263B7D">
        <w:trPr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7" w:space="0" w:color="92D050"/>
              <w:right w:val="single" w:sz="8" w:space="0" w:color="000000"/>
            </w:tcBorders>
          </w:tcPr>
          <w:p w:rsidR="00263B7D" w:rsidRDefault="00263B7D"/>
        </w:tc>
        <w:tc>
          <w:tcPr>
            <w:tcW w:w="992" w:type="dxa"/>
            <w:tcBorders>
              <w:top w:val="single" w:sz="20" w:space="0" w:color="92D050"/>
              <w:left w:val="single" w:sz="8" w:space="0" w:color="000000"/>
              <w:bottom w:val="double" w:sz="6" w:space="0" w:color="92D050"/>
              <w:right w:val="single" w:sz="8" w:space="0" w:color="000000"/>
            </w:tcBorders>
            <w:shd w:val="clear" w:color="auto" w:fill="92D050"/>
          </w:tcPr>
          <w:p w:rsidR="00263B7D" w:rsidRDefault="005210D1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(bez DPH) </w:t>
            </w:r>
          </w:p>
        </w:tc>
        <w:tc>
          <w:tcPr>
            <w:tcW w:w="628" w:type="dxa"/>
            <w:tcBorders>
              <w:top w:val="single" w:sz="6" w:space="0" w:color="92D050"/>
              <w:left w:val="single" w:sz="8" w:space="0" w:color="000000"/>
              <w:bottom w:val="double" w:sz="6" w:space="0" w:color="92D050"/>
              <w:right w:val="single" w:sz="8" w:space="0" w:color="000000"/>
            </w:tcBorders>
            <w:shd w:val="clear" w:color="auto" w:fill="92D050"/>
          </w:tcPr>
          <w:p w:rsidR="00263B7D" w:rsidRDefault="005210D1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kusů </w:t>
            </w:r>
          </w:p>
        </w:tc>
        <w:tc>
          <w:tcPr>
            <w:tcW w:w="1213" w:type="dxa"/>
            <w:tcBorders>
              <w:top w:val="single" w:sz="20" w:space="0" w:color="92D050"/>
              <w:left w:val="single" w:sz="8" w:space="0" w:color="000000"/>
              <w:bottom w:val="double" w:sz="6" w:space="0" w:color="92D050"/>
              <w:right w:val="single" w:sz="8" w:space="0" w:color="000000"/>
            </w:tcBorders>
            <w:shd w:val="clear" w:color="auto" w:fill="92D050"/>
          </w:tcPr>
          <w:p w:rsidR="00263B7D" w:rsidRDefault="005210D1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(bez DPH) </w:t>
            </w:r>
          </w:p>
        </w:tc>
        <w:tc>
          <w:tcPr>
            <w:tcW w:w="1136" w:type="dxa"/>
            <w:tcBorders>
              <w:top w:val="single" w:sz="20" w:space="0" w:color="92D050"/>
              <w:left w:val="single" w:sz="8" w:space="0" w:color="000000"/>
              <w:bottom w:val="double" w:sz="6" w:space="0" w:color="92D050"/>
              <w:right w:val="single" w:sz="8" w:space="0" w:color="000000"/>
            </w:tcBorders>
            <w:shd w:val="clear" w:color="auto" w:fill="92D050"/>
          </w:tcPr>
          <w:p w:rsidR="00263B7D" w:rsidRDefault="005210D1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(s DPH) </w:t>
            </w:r>
          </w:p>
        </w:tc>
        <w:tc>
          <w:tcPr>
            <w:tcW w:w="524" w:type="dxa"/>
            <w:tcBorders>
              <w:top w:val="single" w:sz="20" w:space="0" w:color="92D050"/>
              <w:left w:val="single" w:sz="8" w:space="0" w:color="000000"/>
              <w:bottom w:val="double" w:sz="6" w:space="0" w:color="92D050"/>
              <w:right w:val="single" w:sz="8" w:space="0" w:color="000000"/>
            </w:tcBorders>
            <w:shd w:val="clear" w:color="auto" w:fill="92D050"/>
          </w:tcPr>
          <w:p w:rsidR="00263B7D" w:rsidRDefault="005210D1">
            <w:pPr>
              <w:spacing w:after="0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DPH </w:t>
            </w:r>
          </w:p>
        </w:tc>
      </w:tr>
      <w:tr w:rsidR="00263B7D">
        <w:trPr>
          <w:trHeight w:val="282"/>
        </w:trPr>
        <w:tc>
          <w:tcPr>
            <w:tcW w:w="5090" w:type="dxa"/>
            <w:tcBorders>
              <w:top w:val="single" w:sz="7" w:space="0" w:color="92D05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263B7D" w:rsidRDefault="005210D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VSTUPENKY </w:t>
            </w:r>
          </w:p>
        </w:tc>
        <w:tc>
          <w:tcPr>
            <w:tcW w:w="1620" w:type="dxa"/>
            <w:gridSpan w:val="2"/>
            <w:tcBorders>
              <w:top w:val="double" w:sz="6" w:space="0" w:color="92D05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263B7D" w:rsidRDefault="00263B7D"/>
        </w:tc>
        <w:tc>
          <w:tcPr>
            <w:tcW w:w="2874" w:type="dxa"/>
            <w:gridSpan w:val="3"/>
            <w:tcBorders>
              <w:top w:val="double" w:sz="6" w:space="0" w:color="92D05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63B7D" w:rsidRDefault="00263B7D"/>
        </w:tc>
      </w:tr>
      <w:tr w:rsidR="00263B7D">
        <w:trPr>
          <w:trHeight w:val="273"/>
        </w:trPr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7D" w:rsidRDefault="005210D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Tisková příprava, 4 barvy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7D" w:rsidRDefault="005210D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3 466,70 Kč 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7D" w:rsidRDefault="005210D1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7D" w:rsidRDefault="005210D1">
            <w:pPr>
              <w:spacing w:after="0"/>
              <w:ind w:right="4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3 466,70 Kč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7D" w:rsidRDefault="005210D1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4 194,71 Kč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7D" w:rsidRDefault="005210D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21% </w:t>
            </w:r>
          </w:p>
        </w:tc>
      </w:tr>
      <w:tr w:rsidR="00263B7D">
        <w:trPr>
          <w:trHeight w:val="264"/>
        </w:trPr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7D" w:rsidRDefault="005210D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Výroba termálních vstupenek - 4 barvy, rozměr 200,25 x 60 mm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7D" w:rsidRDefault="005210D1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0,8100 Kč 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7D" w:rsidRDefault="005210D1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130000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7D" w:rsidRDefault="005210D1">
            <w:pPr>
              <w:spacing w:after="0"/>
              <w:ind w:right="4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105 300,00 Kč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7D" w:rsidRDefault="005210D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127 413,00 Kč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7D" w:rsidRDefault="005210D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21% </w:t>
            </w:r>
          </w:p>
        </w:tc>
      </w:tr>
      <w:tr w:rsidR="00263B7D">
        <w:trPr>
          <w:trHeight w:val="238"/>
        </w:trPr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63B7D" w:rsidRDefault="005210D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Vstupenky celkem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63B7D" w:rsidRDefault="005210D1">
            <w:pPr>
              <w:spacing w:after="0"/>
              <w:ind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63B7D" w:rsidRDefault="005210D1">
            <w:pPr>
              <w:spacing w:after="0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63B7D" w:rsidRDefault="005210D1">
            <w:pPr>
              <w:spacing w:after="0"/>
              <w:ind w:right="4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108 766,70 Kč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63B7D" w:rsidRDefault="005210D1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131 607,71 Kč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63B7D" w:rsidRDefault="005210D1">
            <w:pPr>
              <w:spacing w:after="0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:rsidR="00263B7D" w:rsidRDefault="005210D1">
      <w:pPr>
        <w:spacing w:after="39"/>
      </w:pPr>
      <w:r>
        <w:rPr>
          <w:rFonts w:ascii="Times New Roman" w:eastAsia="Times New Roman" w:hAnsi="Times New Roman" w:cs="Times New Roman"/>
        </w:rPr>
        <w:t xml:space="preserve"> </w:t>
      </w:r>
    </w:p>
    <w:p w:rsidR="00263B7D" w:rsidRDefault="005210D1">
      <w:pPr>
        <w:spacing w:after="1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Cenová kalkulace – Městské divadlo Český Krumlov </w:t>
      </w:r>
    </w:p>
    <w:tbl>
      <w:tblPr>
        <w:tblStyle w:val="TableGrid"/>
        <w:tblW w:w="9622" w:type="dxa"/>
        <w:tblInd w:w="12" w:type="dxa"/>
        <w:tblCellMar>
          <w:top w:w="3" w:type="dxa"/>
          <w:left w:w="67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5090"/>
        <w:gridCol w:w="994"/>
        <w:gridCol w:w="706"/>
        <w:gridCol w:w="1134"/>
        <w:gridCol w:w="1136"/>
        <w:gridCol w:w="562"/>
      </w:tblGrid>
      <w:tr w:rsidR="00263B7D">
        <w:trPr>
          <w:trHeight w:val="256"/>
        </w:trPr>
        <w:tc>
          <w:tcPr>
            <w:tcW w:w="5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7" w:space="0" w:color="92D050"/>
              <w:right w:val="single" w:sz="8" w:space="0" w:color="000000"/>
            </w:tcBorders>
            <w:shd w:val="clear" w:color="auto" w:fill="92D050"/>
            <w:vAlign w:val="center"/>
          </w:tcPr>
          <w:p w:rsidR="00263B7D" w:rsidRDefault="005210D1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Předmět dodávky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20" w:space="0" w:color="92D050"/>
              <w:right w:val="single" w:sz="8" w:space="0" w:color="000000"/>
            </w:tcBorders>
            <w:shd w:val="clear" w:color="auto" w:fill="92D050"/>
          </w:tcPr>
          <w:p w:rsidR="00263B7D" w:rsidRDefault="005210D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cena za Ks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6" w:space="0" w:color="92D050"/>
              <w:right w:val="single" w:sz="8" w:space="0" w:color="000000"/>
            </w:tcBorders>
            <w:shd w:val="clear" w:color="auto" w:fill="92D050"/>
          </w:tcPr>
          <w:p w:rsidR="00263B7D" w:rsidRDefault="005210D1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Počet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0" w:space="0" w:color="92D050"/>
              <w:right w:val="single" w:sz="8" w:space="0" w:color="000000"/>
            </w:tcBorders>
            <w:shd w:val="clear" w:color="auto" w:fill="92D050"/>
          </w:tcPr>
          <w:p w:rsidR="00263B7D" w:rsidRDefault="005210D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Cena celkem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0" w:space="0" w:color="92D050"/>
              <w:right w:val="single" w:sz="8" w:space="0" w:color="000000"/>
            </w:tcBorders>
            <w:shd w:val="clear" w:color="auto" w:fill="92D050"/>
          </w:tcPr>
          <w:p w:rsidR="00263B7D" w:rsidRDefault="005210D1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Cena celkem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20" w:space="0" w:color="92D050"/>
              <w:right w:val="single" w:sz="8" w:space="0" w:color="000000"/>
            </w:tcBorders>
            <w:shd w:val="clear" w:color="auto" w:fill="92D050"/>
          </w:tcPr>
          <w:p w:rsidR="00263B7D" w:rsidRDefault="005210D1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sazba </w:t>
            </w:r>
          </w:p>
        </w:tc>
      </w:tr>
      <w:tr w:rsidR="00263B7D">
        <w:trPr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7" w:space="0" w:color="92D050"/>
              <w:right w:val="single" w:sz="8" w:space="0" w:color="000000"/>
            </w:tcBorders>
          </w:tcPr>
          <w:p w:rsidR="00263B7D" w:rsidRDefault="00263B7D"/>
        </w:tc>
        <w:tc>
          <w:tcPr>
            <w:tcW w:w="994" w:type="dxa"/>
            <w:tcBorders>
              <w:top w:val="single" w:sz="20" w:space="0" w:color="92D050"/>
              <w:left w:val="single" w:sz="8" w:space="0" w:color="000000"/>
              <w:bottom w:val="double" w:sz="6" w:space="0" w:color="92D050"/>
              <w:right w:val="single" w:sz="8" w:space="0" w:color="000000"/>
            </w:tcBorders>
            <w:shd w:val="clear" w:color="auto" w:fill="92D050"/>
          </w:tcPr>
          <w:p w:rsidR="00263B7D" w:rsidRDefault="005210D1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(bez DPH) </w:t>
            </w:r>
          </w:p>
        </w:tc>
        <w:tc>
          <w:tcPr>
            <w:tcW w:w="706" w:type="dxa"/>
            <w:tcBorders>
              <w:top w:val="single" w:sz="6" w:space="0" w:color="92D050"/>
              <w:left w:val="single" w:sz="8" w:space="0" w:color="000000"/>
              <w:bottom w:val="double" w:sz="6" w:space="0" w:color="92D050"/>
              <w:right w:val="single" w:sz="8" w:space="0" w:color="000000"/>
            </w:tcBorders>
            <w:shd w:val="clear" w:color="auto" w:fill="92D050"/>
          </w:tcPr>
          <w:p w:rsidR="00263B7D" w:rsidRDefault="005210D1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kusů </w:t>
            </w:r>
          </w:p>
        </w:tc>
        <w:tc>
          <w:tcPr>
            <w:tcW w:w="1134" w:type="dxa"/>
            <w:tcBorders>
              <w:top w:val="single" w:sz="20" w:space="0" w:color="92D050"/>
              <w:left w:val="single" w:sz="8" w:space="0" w:color="000000"/>
              <w:bottom w:val="double" w:sz="6" w:space="0" w:color="92D050"/>
              <w:right w:val="single" w:sz="8" w:space="0" w:color="000000"/>
            </w:tcBorders>
            <w:shd w:val="clear" w:color="auto" w:fill="92D050"/>
          </w:tcPr>
          <w:p w:rsidR="00263B7D" w:rsidRDefault="005210D1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(bez DPH) </w:t>
            </w:r>
          </w:p>
        </w:tc>
        <w:tc>
          <w:tcPr>
            <w:tcW w:w="1136" w:type="dxa"/>
            <w:tcBorders>
              <w:top w:val="single" w:sz="20" w:space="0" w:color="92D050"/>
              <w:left w:val="single" w:sz="8" w:space="0" w:color="000000"/>
              <w:bottom w:val="double" w:sz="6" w:space="0" w:color="92D050"/>
              <w:right w:val="single" w:sz="8" w:space="0" w:color="000000"/>
            </w:tcBorders>
            <w:shd w:val="clear" w:color="auto" w:fill="92D050"/>
          </w:tcPr>
          <w:p w:rsidR="00263B7D" w:rsidRDefault="005210D1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(s DPH) </w:t>
            </w:r>
          </w:p>
        </w:tc>
        <w:tc>
          <w:tcPr>
            <w:tcW w:w="562" w:type="dxa"/>
            <w:tcBorders>
              <w:top w:val="single" w:sz="20" w:space="0" w:color="92D050"/>
              <w:left w:val="single" w:sz="8" w:space="0" w:color="000000"/>
              <w:bottom w:val="double" w:sz="6" w:space="0" w:color="92D050"/>
              <w:right w:val="single" w:sz="8" w:space="0" w:color="000000"/>
            </w:tcBorders>
            <w:shd w:val="clear" w:color="auto" w:fill="92D050"/>
          </w:tcPr>
          <w:p w:rsidR="00263B7D" w:rsidRDefault="005210D1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DPH </w:t>
            </w:r>
          </w:p>
        </w:tc>
      </w:tr>
      <w:tr w:rsidR="00263B7D">
        <w:trPr>
          <w:trHeight w:val="282"/>
        </w:trPr>
        <w:tc>
          <w:tcPr>
            <w:tcW w:w="5090" w:type="dxa"/>
            <w:tcBorders>
              <w:top w:val="single" w:sz="7" w:space="0" w:color="92D05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263B7D" w:rsidRDefault="005210D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VSTUPENKY </w:t>
            </w:r>
          </w:p>
        </w:tc>
        <w:tc>
          <w:tcPr>
            <w:tcW w:w="994" w:type="dxa"/>
            <w:tcBorders>
              <w:top w:val="double" w:sz="6" w:space="0" w:color="92D05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263B7D" w:rsidRDefault="00263B7D"/>
        </w:tc>
        <w:tc>
          <w:tcPr>
            <w:tcW w:w="706" w:type="dxa"/>
            <w:tcBorders>
              <w:top w:val="double" w:sz="6" w:space="0" w:color="92D05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263B7D" w:rsidRDefault="00263B7D"/>
        </w:tc>
        <w:tc>
          <w:tcPr>
            <w:tcW w:w="1134" w:type="dxa"/>
            <w:tcBorders>
              <w:top w:val="double" w:sz="6" w:space="0" w:color="92D05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:rsidR="00263B7D" w:rsidRDefault="00263B7D"/>
        </w:tc>
        <w:tc>
          <w:tcPr>
            <w:tcW w:w="1698" w:type="dxa"/>
            <w:gridSpan w:val="2"/>
            <w:tcBorders>
              <w:top w:val="double" w:sz="6" w:space="0" w:color="92D05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63B7D" w:rsidRDefault="00263B7D"/>
        </w:tc>
      </w:tr>
      <w:tr w:rsidR="00263B7D">
        <w:trPr>
          <w:trHeight w:val="273"/>
        </w:trPr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7D" w:rsidRDefault="005210D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Tisková příprava, 4 barvy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7D" w:rsidRDefault="005210D1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533,30 Kč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7D" w:rsidRDefault="005210D1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7D" w:rsidRDefault="005210D1">
            <w:pPr>
              <w:spacing w:after="0"/>
              <w:ind w:right="4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533,30 Kč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7D" w:rsidRDefault="005210D1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645,29 Kč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7D" w:rsidRDefault="005210D1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21% </w:t>
            </w:r>
          </w:p>
        </w:tc>
      </w:tr>
      <w:tr w:rsidR="00263B7D">
        <w:trPr>
          <w:trHeight w:val="264"/>
        </w:trPr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7D" w:rsidRDefault="005210D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Výroba termálních vstupenek - 4 barvy, rozměr 200,25 x 60 mm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7D" w:rsidRDefault="005210D1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0,8100 Kč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7D" w:rsidRDefault="005210D1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20000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7D" w:rsidRDefault="005210D1">
            <w:pPr>
              <w:spacing w:after="0"/>
              <w:ind w:right="4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16 200,00 Kč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7D" w:rsidRDefault="005210D1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19 602,00 Kč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B7D" w:rsidRDefault="005210D1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21% </w:t>
            </w:r>
          </w:p>
        </w:tc>
      </w:tr>
      <w:tr w:rsidR="00263B7D">
        <w:trPr>
          <w:trHeight w:val="238"/>
        </w:trPr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63B7D" w:rsidRDefault="005210D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Vstupenky celkem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63B7D" w:rsidRDefault="005210D1">
            <w:pPr>
              <w:spacing w:after="0"/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63B7D" w:rsidRDefault="005210D1">
            <w:pPr>
              <w:spacing w:after="0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63B7D" w:rsidRDefault="005210D1">
            <w:pPr>
              <w:spacing w:after="0"/>
              <w:ind w:right="4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16 733,30 Kč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63B7D" w:rsidRDefault="005210D1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20 247,29 Kč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63B7D" w:rsidRDefault="005210D1">
            <w:pPr>
              <w:spacing w:after="0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:rsidR="00263B7D" w:rsidRDefault="005210D1">
      <w:pPr>
        <w:spacing w:after="2182"/>
      </w:pPr>
      <w:r>
        <w:rPr>
          <w:rFonts w:ascii="Times New Roman" w:eastAsia="Times New Roman" w:hAnsi="Times New Roman" w:cs="Times New Roman"/>
        </w:rPr>
        <w:t xml:space="preserve"> </w:t>
      </w:r>
    </w:p>
    <w:p w:rsidR="00263B7D" w:rsidRDefault="005210D1">
      <w:pPr>
        <w:spacing w:after="0"/>
        <w:jc w:val="right"/>
      </w:pPr>
      <w:r>
        <w:rPr>
          <w:noProof/>
        </w:rPr>
        <w:lastRenderedPageBreak/>
        <w:drawing>
          <wp:inline distT="0" distB="0" distL="0" distR="0">
            <wp:extent cx="6120763" cy="71310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3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63B7D" w:rsidRDefault="005210D1">
      <w:pPr>
        <w:spacing w:after="53"/>
        <w:ind w:right="5"/>
        <w:jc w:val="right"/>
      </w:pPr>
      <w:r>
        <w:rPr>
          <w:noProof/>
        </w:rPr>
        <w:drawing>
          <wp:inline distT="0" distB="0" distL="0" distR="0">
            <wp:extent cx="6117589" cy="728345"/>
            <wp:effectExtent l="0" t="0" r="0" b="0"/>
            <wp:docPr id="707" name="Picture 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" name="Picture 7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7589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756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612"/>
        <w:gridCol w:w="4829"/>
      </w:tblGrid>
      <w:tr w:rsidR="00263B7D">
        <w:trPr>
          <w:trHeight w:val="27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63B7D" w:rsidRDefault="005210D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63B7D" w:rsidRDefault="00263B7D"/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263B7D" w:rsidRDefault="00263B7D"/>
        </w:tc>
      </w:tr>
      <w:tr w:rsidR="00263B7D">
        <w:trPr>
          <w:trHeight w:val="25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63B7D" w:rsidRDefault="005210D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Platnost nabídky: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63B7D" w:rsidRDefault="005210D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263B7D" w:rsidRDefault="005210D1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do 15. června 2017 </w:t>
            </w:r>
          </w:p>
        </w:tc>
      </w:tr>
      <w:tr w:rsidR="00263B7D">
        <w:trPr>
          <w:trHeight w:val="25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63B7D" w:rsidRDefault="005210D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Termín realizace: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63B7D" w:rsidRDefault="005210D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263B7D" w:rsidRDefault="005210D1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cca. 2 týdny od odsouhlasení předvýrobní korektury </w:t>
            </w:r>
          </w:p>
        </w:tc>
      </w:tr>
      <w:tr w:rsidR="00263B7D">
        <w:trPr>
          <w:trHeight w:val="27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63B7D" w:rsidRDefault="005210D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Platební podmínky: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63B7D" w:rsidRDefault="005210D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263B7D" w:rsidRDefault="005210D1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100% ceny po dodání vstupenek se splatností 10 dnů </w:t>
            </w:r>
          </w:p>
        </w:tc>
      </w:tr>
    </w:tbl>
    <w:p w:rsidR="00263B7D" w:rsidRDefault="005210D1">
      <w:pPr>
        <w:spacing w:after="40"/>
      </w:pPr>
      <w:r>
        <w:rPr>
          <w:rFonts w:ascii="Times New Roman" w:eastAsia="Times New Roman" w:hAnsi="Times New Roman" w:cs="Times New Roman"/>
        </w:rPr>
        <w:t xml:space="preserve"> </w:t>
      </w:r>
    </w:p>
    <w:p w:rsidR="00263B7D" w:rsidRDefault="005210D1">
      <w:pPr>
        <w:spacing w:after="1"/>
        <w:ind w:left="-5" w:hanging="10"/>
      </w:pPr>
      <w:r>
        <w:rPr>
          <w:rFonts w:ascii="Times New Roman" w:eastAsia="Times New Roman" w:hAnsi="Times New Roman" w:cs="Times New Roman"/>
        </w:rPr>
        <w:t xml:space="preserve">Pro případné doplňující dotazy či doplnění nabídky jsem Vám k dispozici na čísle 724 141 800. </w:t>
      </w:r>
    </w:p>
    <w:p w:rsidR="00263B7D" w:rsidRDefault="005210D1">
      <w:pPr>
        <w:spacing w:after="52"/>
      </w:pPr>
      <w:r>
        <w:rPr>
          <w:rFonts w:ascii="Times New Roman" w:eastAsia="Times New Roman" w:hAnsi="Times New Roman" w:cs="Times New Roman"/>
        </w:rPr>
        <w:t xml:space="preserve"> </w:t>
      </w:r>
    </w:p>
    <w:p w:rsidR="00263B7D" w:rsidRDefault="005210D1">
      <w:pPr>
        <w:spacing w:after="1"/>
        <w:ind w:left="-5" w:hanging="10"/>
      </w:pPr>
      <w:r>
        <w:rPr>
          <w:rFonts w:ascii="Times New Roman" w:eastAsia="Times New Roman" w:hAnsi="Times New Roman" w:cs="Times New Roman"/>
        </w:rPr>
        <w:t xml:space="preserve">Věřím, že se vám nabídka zalíbí a těším se na spolupráci. </w:t>
      </w:r>
    </w:p>
    <w:p w:rsidR="00263B7D" w:rsidRDefault="005210D1">
      <w:pPr>
        <w:spacing w:after="58"/>
      </w:pPr>
      <w:r>
        <w:rPr>
          <w:rFonts w:ascii="Times New Roman" w:eastAsia="Times New Roman" w:hAnsi="Times New Roman" w:cs="Times New Roman"/>
        </w:rPr>
        <w:t xml:space="preserve"> </w:t>
      </w:r>
    </w:p>
    <w:p w:rsidR="00263B7D" w:rsidRDefault="005210D1">
      <w:pPr>
        <w:spacing w:after="1"/>
        <w:ind w:left="-5" w:hanging="10"/>
      </w:pPr>
      <w:r>
        <w:rPr>
          <w:rFonts w:ascii="Times New Roman" w:eastAsia="Times New Roman" w:hAnsi="Times New Roman" w:cs="Times New Roman"/>
        </w:rPr>
        <w:t xml:space="preserve">Se srdečným pozdravem, </w:t>
      </w:r>
    </w:p>
    <w:p w:rsidR="00263B7D" w:rsidRDefault="005210D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63B7D" w:rsidRDefault="005210D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63B7D" w:rsidRDefault="005210D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63B7D" w:rsidRDefault="005210D1">
      <w:pPr>
        <w:spacing w:after="8288" w:line="251" w:lineRule="auto"/>
        <w:ind w:left="-5" w:right="7380" w:hanging="10"/>
        <w:jc w:val="both"/>
      </w:pPr>
      <w:r>
        <w:rPr>
          <w:rFonts w:ascii="Times New Roman" w:eastAsia="Times New Roman" w:hAnsi="Times New Roman" w:cs="Times New Roman"/>
        </w:rPr>
        <w:t xml:space="preserve">Martin Svoboda obchodní manažer </w:t>
      </w:r>
    </w:p>
    <w:p w:rsidR="00263B7D" w:rsidRDefault="005210D1">
      <w:pPr>
        <w:spacing w:after="0"/>
        <w:jc w:val="right"/>
      </w:pPr>
      <w:r>
        <w:rPr>
          <w:noProof/>
        </w:rPr>
        <w:lastRenderedPageBreak/>
        <w:drawing>
          <wp:inline distT="0" distB="0" distL="0" distR="0">
            <wp:extent cx="6120763" cy="713105"/>
            <wp:effectExtent l="0" t="0" r="0" b="0"/>
            <wp:docPr id="710" name="Picture 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Picture 7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3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63B7D">
      <w:pgSz w:w="11906" w:h="16841"/>
      <w:pgMar w:top="708" w:right="1083" w:bottom="1232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7D"/>
    <w:rsid w:val="00263B7D"/>
    <w:rsid w:val="0052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88CA5-51D3-4118-B0E0-302D2667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PS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PS</dc:title>
  <dc:subject/>
  <dc:creator>Perfect System</dc:creator>
  <cp:keywords/>
  <cp:lastModifiedBy>Miroslav Reitinger</cp:lastModifiedBy>
  <cp:revision>2</cp:revision>
  <dcterms:created xsi:type="dcterms:W3CDTF">2017-06-08T13:08:00Z</dcterms:created>
  <dcterms:modified xsi:type="dcterms:W3CDTF">2017-06-08T13:08:00Z</dcterms:modified>
</cp:coreProperties>
</file>