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16" w:rsidRDefault="00EC06BB">
      <w:pPr>
        <w:pStyle w:val="Zkladntext1"/>
        <w:shd w:val="clear" w:color="auto" w:fill="auto"/>
        <w:spacing w:after="3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5163185</wp:posOffset>
                </wp:positionH>
                <wp:positionV relativeFrom="paragraph">
                  <wp:posOffset>12700</wp:posOffset>
                </wp:positionV>
                <wp:extent cx="908050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D16" w:rsidRDefault="00EC0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6.55000000000001pt;margin-top:1.pt;width:71.5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DODAVATEL</w:t>
      </w:r>
    </w:p>
    <w:p w:rsidR="00460D16" w:rsidRDefault="00EC06BB">
      <w:pPr>
        <w:pStyle w:val="Zkladntext1"/>
        <w:shd w:val="clear" w:color="auto" w:fill="auto"/>
        <w:tabs>
          <w:tab w:val="left" w:pos="4661"/>
        </w:tabs>
        <w:spacing w:after="40" w:line="240" w:lineRule="auto"/>
      </w:pPr>
      <w:r>
        <w:t>Výrobna jídel</w:t>
      </w:r>
      <w:r>
        <w:tab/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60D16" w:rsidRDefault="00183D70">
      <w:pPr>
        <w:pStyle w:val="Zkladntext1"/>
        <w:shd w:val="clear" w:color="auto" w:fill="auto"/>
        <w:spacing w:after="40" w:line="240" w:lineRule="auto"/>
        <w:ind w:left="4740"/>
        <w:jc w:val="left"/>
      </w:pPr>
      <w:r>
        <w:t>Drn</w:t>
      </w:r>
      <w:r w:rsidR="00EC06BB">
        <w:t>ovská 507,161 06 Praha 6</w:t>
      </w:r>
      <w:r>
        <w:t xml:space="preserve"> </w:t>
      </w:r>
      <w:r w:rsidR="00EC06BB">
        <w:t>-</w:t>
      </w:r>
      <w:r>
        <w:t xml:space="preserve"> </w:t>
      </w:r>
      <w:r w:rsidR="00EC06BB">
        <w:t>Ruzyně</w:t>
      </w:r>
    </w:p>
    <w:p w:rsidR="00460D16" w:rsidRDefault="00EC06BB">
      <w:pPr>
        <w:pStyle w:val="Zkladntext1"/>
        <w:shd w:val="clear" w:color="auto" w:fill="auto"/>
        <w:spacing w:after="340" w:line="240" w:lineRule="auto"/>
      </w:pPr>
      <w:r>
        <w:t>Smetanova 321</w:t>
      </w:r>
    </w:p>
    <w:p w:rsidR="00460D16" w:rsidRDefault="00EC06BB">
      <w:pPr>
        <w:pStyle w:val="Zkladntext1"/>
        <w:shd w:val="clear" w:color="auto" w:fill="auto"/>
        <w:spacing w:after="340" w:line="240" w:lineRule="auto"/>
      </w:pPr>
      <w:r>
        <w:t>683 23 Ivanovice na Hané</w:t>
      </w:r>
    </w:p>
    <w:p w:rsidR="00460D16" w:rsidRDefault="00EC06BB">
      <w:pPr>
        <w:pStyle w:val="Zkladntext1"/>
        <w:shd w:val="clear" w:color="auto" w:fill="auto"/>
        <w:spacing w:after="40" w:line="240" w:lineRule="auto"/>
      </w:pPr>
      <w:r>
        <w:t>Provozovatel: GASTRO PLUS MORAVA, s. r. o.</w:t>
      </w:r>
    </w:p>
    <w:p w:rsidR="00460D16" w:rsidRDefault="00EC06BB">
      <w:pPr>
        <w:pStyle w:val="Zkladntext1"/>
        <w:shd w:val="clear" w:color="auto" w:fill="auto"/>
        <w:spacing w:after="40" w:line="240" w:lineRule="auto"/>
      </w:pPr>
      <w:r>
        <w:t>Smetanova 321</w:t>
      </w:r>
    </w:p>
    <w:p w:rsidR="00460D16" w:rsidRDefault="00EC06BB">
      <w:pPr>
        <w:pStyle w:val="Zkladntext1"/>
        <w:shd w:val="clear" w:color="auto" w:fill="auto"/>
        <w:spacing w:after="40" w:line="240" w:lineRule="auto"/>
      </w:pPr>
      <w:r>
        <w:t>Ivanovice na Hané</w:t>
      </w:r>
    </w:p>
    <w:p w:rsidR="00460D16" w:rsidRDefault="00EC06BB">
      <w:pPr>
        <w:pStyle w:val="Zkladntext1"/>
        <w:shd w:val="clear" w:color="auto" w:fill="auto"/>
        <w:tabs>
          <w:tab w:val="left" w:pos="5501"/>
        </w:tabs>
        <w:spacing w:after="40" w:line="240" w:lineRule="auto"/>
      </w:pPr>
      <w:r>
        <w:t>IČO: 034 05 770</w:t>
      </w:r>
      <w:r>
        <w:tab/>
        <w:t>IČ: 00027006</w:t>
      </w:r>
    </w:p>
    <w:p w:rsidR="00460D16" w:rsidRDefault="00EC06BB">
      <w:pPr>
        <w:pStyle w:val="Zkladntext1"/>
        <w:shd w:val="clear" w:color="auto" w:fill="auto"/>
        <w:tabs>
          <w:tab w:val="left" w:pos="5501"/>
        </w:tabs>
        <w:spacing w:after="340" w:line="240" w:lineRule="auto"/>
      </w:pPr>
      <w:r>
        <w:t>DIČ CZ: 034 05 770</w:t>
      </w:r>
      <w:r>
        <w:tab/>
        <w:t>DIČ:CZ00027006</w:t>
      </w:r>
    </w:p>
    <w:p w:rsidR="00460D16" w:rsidRDefault="00183D70">
      <w:pPr>
        <w:pStyle w:val="Zkladntext1"/>
        <w:shd w:val="clear" w:color="auto" w:fill="auto"/>
        <w:tabs>
          <w:tab w:val="left" w:pos="4899"/>
        </w:tabs>
        <w:spacing w:after="40" w:line="240" w:lineRule="auto"/>
      </w:pPr>
      <w:r>
        <w:rPr>
          <w:u w:val="single"/>
        </w:rPr>
        <w:t xml:space="preserve">Zastoupená: </w:t>
      </w:r>
      <w:r w:rsidR="00EC06BB">
        <w:rPr>
          <w:u w:val="single"/>
        </w:rPr>
        <w:tab/>
        <w:t>Zastoupena:</w:t>
      </w:r>
    </w:p>
    <w:p w:rsidR="00460D16" w:rsidRDefault="00EC06BB">
      <w:pPr>
        <w:pStyle w:val="Zkladntext1"/>
        <w:shd w:val="clear" w:color="auto" w:fill="auto"/>
        <w:tabs>
          <w:tab w:val="left" w:pos="4899"/>
        </w:tabs>
        <w:spacing w:after="40" w:line="240" w:lineRule="auto"/>
        <w:ind w:left="880"/>
      </w:pPr>
      <w:r>
        <w:t>dodavatel</w:t>
      </w:r>
      <w:r>
        <w:tab/>
        <w:t>odběratel</w:t>
      </w:r>
    </w:p>
    <w:p w:rsidR="00460D16" w:rsidRDefault="00EC06BB">
      <w:pPr>
        <w:pStyle w:val="Zkladntext1"/>
        <w:shd w:val="clear" w:color="auto" w:fill="auto"/>
        <w:spacing w:after="660" w:line="240" w:lineRule="auto"/>
      </w:pPr>
      <w:r>
        <w:t>uzavřeli dnešního dne, měsíce, roku v souladu s ustanovením § 269 odst. 2 OZ tuto</w:t>
      </w:r>
    </w:p>
    <w:p w:rsidR="00460D16" w:rsidRDefault="00183D70">
      <w:pPr>
        <w:pStyle w:val="Nadpis10"/>
        <w:keepNext/>
        <w:keepLines/>
        <w:shd w:val="clear" w:color="auto" w:fill="auto"/>
      </w:pPr>
      <w:bookmarkStart w:id="0" w:name="bookmark0"/>
      <w:r>
        <w:t>SMLOUVU O ZAJIŠTĚNÍ STRAVO</w:t>
      </w:r>
      <w:r w:rsidR="00EC06BB">
        <w:t>VÁNI</w:t>
      </w:r>
      <w:bookmarkEnd w:id="0"/>
    </w:p>
    <w:p w:rsidR="00460D16" w:rsidRDefault="00EC06BB">
      <w:pPr>
        <w:pStyle w:val="Zkladntext1"/>
        <w:numPr>
          <w:ilvl w:val="0"/>
          <w:numId w:val="1"/>
        </w:numPr>
        <w:shd w:val="clear" w:color="auto" w:fill="auto"/>
        <w:tabs>
          <w:tab w:val="left" w:pos="1054"/>
        </w:tabs>
        <w:ind w:left="1040" w:hanging="680"/>
        <w:jc w:val="left"/>
      </w:pPr>
      <w:r>
        <w:t xml:space="preserve">Předmětem této smlouvy je úprava vzájemných </w:t>
      </w:r>
      <w:r>
        <w:t>práv a povinností účastníků vznikajících při zajišťování stravování dodavatelem pro odběratele.</w:t>
      </w:r>
    </w:p>
    <w:p w:rsidR="00460D16" w:rsidRDefault="00EC06BB">
      <w:pPr>
        <w:pStyle w:val="Zkladntext1"/>
        <w:numPr>
          <w:ilvl w:val="0"/>
          <w:numId w:val="1"/>
        </w:numPr>
        <w:shd w:val="clear" w:color="auto" w:fill="auto"/>
        <w:tabs>
          <w:tab w:val="left" w:pos="1054"/>
        </w:tabs>
        <w:spacing w:after="580" w:line="298" w:lineRule="auto"/>
        <w:ind w:left="1040" w:hanging="680"/>
        <w:jc w:val="left"/>
      </w:pPr>
      <w:r>
        <w:t>Dodavatel se zavazuje zajistit stravování zaměstnanců odběratele pro den předem upřesněný počet strávníků v místě sídla odběratele.</w:t>
      </w:r>
    </w:p>
    <w:p w:rsidR="00460D16" w:rsidRDefault="00EC06BB" w:rsidP="00E34000">
      <w:pPr>
        <w:pStyle w:val="Zkladntext1"/>
        <w:numPr>
          <w:ilvl w:val="0"/>
          <w:numId w:val="1"/>
        </w:numPr>
        <w:shd w:val="clear" w:color="auto" w:fill="auto"/>
        <w:spacing w:after="340" w:line="240" w:lineRule="auto"/>
        <w:ind w:left="1040" w:hanging="680"/>
        <w:jc w:val="left"/>
      </w:pPr>
      <w:r>
        <w:t xml:space="preserve"> Závodní stravování bude z</w:t>
      </w:r>
      <w:r>
        <w:t xml:space="preserve">ajištěno ode dne </w:t>
      </w:r>
      <w:proofErr w:type="gramStart"/>
      <w:r>
        <w:t>1.7.2024</w:t>
      </w:r>
      <w:proofErr w:type="gramEnd"/>
    </w:p>
    <w:p w:rsidR="00460D16" w:rsidRDefault="00EC06BB">
      <w:pPr>
        <w:pStyle w:val="Zkladntext1"/>
        <w:shd w:val="clear" w:color="auto" w:fill="auto"/>
        <w:spacing w:after="0" w:line="295" w:lineRule="auto"/>
        <w:ind w:left="1040" w:hanging="680"/>
        <w:jc w:val="left"/>
      </w:pPr>
      <w:r>
        <w:t xml:space="preserve">IV. </w:t>
      </w:r>
      <w:r w:rsidR="00E34000">
        <w:t xml:space="preserve">      </w:t>
      </w:r>
      <w:r>
        <w:t>Závodní stravování bude poskytováno za smluvní cenu 105 Kč včetně 12 % DPH, (dle zákona) za kus.</w:t>
      </w:r>
    </w:p>
    <w:p w:rsidR="00460D16" w:rsidRDefault="00EC06BB">
      <w:pPr>
        <w:pStyle w:val="Zkladntext1"/>
        <w:shd w:val="clear" w:color="auto" w:fill="auto"/>
        <w:spacing w:line="295" w:lineRule="auto"/>
        <w:ind w:left="104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1304290</wp:posOffset>
                </wp:positionH>
                <wp:positionV relativeFrom="paragraph">
                  <wp:posOffset>571500</wp:posOffset>
                </wp:positionV>
                <wp:extent cx="231775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0D16" w:rsidRDefault="00EC0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2.7pt;margin-top:45.pt;width:18.25pt;height:14.6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Dodavatel je oprávněn upravit ceny v závislosti na pohybu cen, a to vždy k 1. dni kalendářního měsíce /formou dodatku/.</w:t>
      </w:r>
    </w:p>
    <w:p w:rsidR="00460D16" w:rsidRDefault="00EC06BB">
      <w:pPr>
        <w:pStyle w:val="Zkladntext1"/>
        <w:shd w:val="clear" w:color="auto" w:fill="auto"/>
        <w:spacing w:after="180" w:line="293" w:lineRule="auto"/>
        <w:ind w:left="1040" w:hanging="840"/>
        <w:jc w:val="left"/>
      </w:pPr>
      <w:r>
        <w:t>Úhrada nákladů na závodní stravování bude prováděna měsíčně na základě faktury - daňového dokladu: bezhotovostně na účet dodavatele.</w:t>
      </w:r>
    </w:p>
    <w:p w:rsidR="00460D16" w:rsidRDefault="00EC06BB">
      <w:pPr>
        <w:pStyle w:val="Zkladntext1"/>
        <w:shd w:val="clear" w:color="auto" w:fill="auto"/>
        <w:tabs>
          <w:tab w:val="left" w:pos="7386"/>
        </w:tabs>
        <w:spacing w:after="0" w:line="293" w:lineRule="auto"/>
        <w:ind w:left="1040" w:firstLine="20"/>
      </w:pPr>
      <w:r>
        <w:t>Odběratel pově</w:t>
      </w:r>
      <w:r w:rsidR="00E34000">
        <w:t>řuje pro styk s dodavatelem p.:</w:t>
      </w:r>
    </w:p>
    <w:p w:rsidR="00460D16" w:rsidRDefault="00E34000">
      <w:pPr>
        <w:pStyle w:val="Zkladntext1"/>
        <w:shd w:val="clear" w:color="auto" w:fill="auto"/>
        <w:tabs>
          <w:tab w:val="left" w:leader="dot" w:pos="3158"/>
          <w:tab w:val="left" w:leader="dot" w:pos="6124"/>
        </w:tabs>
        <w:spacing w:after="0" w:line="293" w:lineRule="auto"/>
        <w:ind w:left="1040" w:firstLine="20"/>
      </w:pPr>
      <w:r>
        <w:t>Telefonní spojení:</w:t>
      </w:r>
      <w:r w:rsidR="00EC06BB">
        <w:tab/>
      </w:r>
    </w:p>
    <w:p w:rsidR="00460D16" w:rsidRDefault="00EC06BB">
      <w:pPr>
        <w:pStyle w:val="Zkladntext1"/>
        <w:shd w:val="clear" w:color="auto" w:fill="auto"/>
        <w:spacing w:line="293" w:lineRule="auto"/>
        <w:ind w:left="1040" w:firstLine="20"/>
      </w:pPr>
      <w:r>
        <w:t>Dodavatel pověřuje pro styk s o</w:t>
      </w:r>
      <w:r w:rsidR="00E34000">
        <w:t xml:space="preserve">dběratelem p.                , </w:t>
      </w:r>
      <w:proofErr w:type="spellStart"/>
      <w:proofErr w:type="gramStart"/>
      <w:r w:rsidR="00E34000">
        <w:t>tel.č</w:t>
      </w:r>
      <w:proofErr w:type="spellEnd"/>
      <w:r w:rsidR="00E34000">
        <w:t>.</w:t>
      </w:r>
      <w:proofErr w:type="gramEnd"/>
      <w:r w:rsidR="00E34000">
        <w:t xml:space="preserve">: </w:t>
      </w:r>
      <w:r>
        <w:br w:type="page"/>
      </w:r>
    </w:p>
    <w:p w:rsidR="00460D16" w:rsidRDefault="00EC06BB">
      <w:pPr>
        <w:pStyle w:val="Zkladntext1"/>
        <w:shd w:val="clear" w:color="auto" w:fill="auto"/>
        <w:spacing w:after="0"/>
        <w:ind w:left="600" w:hanging="340"/>
      </w:pPr>
      <w:r>
        <w:lastRenderedPageBreak/>
        <w:t>VII. Tato smlouva se uzavírá na dobu neurčitou s výpovědní lhůtou 1 měsíc.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ind w:left="600" w:right="200" w:hanging="340"/>
      </w:pPr>
      <w:r>
        <w:t xml:space="preserve">Dodávka: vlastními přepravními nádobami odběratele podle objednávky na expediční list. Odběratel se zavazuje zabezpečit přepravní </w:t>
      </w:r>
      <w:r>
        <w:t>nádoby dokonale umyté a nepoškozené. Přeprava a následná expedice jídel bude provedena v souladu s hygienickými předpisy.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290" w:lineRule="auto"/>
        <w:ind w:left="600" w:hanging="340"/>
      </w:pPr>
      <w:r>
        <w:t>Způsob placení: fakturace se splatností 14 dnů, za skutečně odebrané obědy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290" w:lineRule="auto"/>
        <w:ind w:left="600" w:right="200" w:hanging="340"/>
      </w:pPr>
      <w:r>
        <w:t xml:space="preserve">Výpadek dodávky: dojde-li k uzavření kuchyně z jakýchkoliv </w:t>
      </w:r>
      <w:r>
        <w:t>závažných důvodů (zejména havárie zařízení, budovy, hygienické důvody apod.), nevzniká dodavateli povinnost poskytovat odběrateli náhradní stravování nebo finanční náhradu.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298" w:lineRule="auto"/>
        <w:ind w:left="600" w:right="200" w:hanging="340"/>
      </w:pPr>
      <w:r>
        <w:t>Systém prodeje: dodavatel prodává jídla a zboží zaměstnancům bezhotovostním způsobe</w:t>
      </w:r>
      <w:r>
        <w:t>m.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293" w:lineRule="auto"/>
        <w:ind w:left="600" w:right="200" w:hanging="340"/>
      </w:pPr>
      <w:r>
        <w:t>Změna smlouvy: smlouvu lze změnit pouze písemnou dohodou obou smluvních stran. Odběratel podpisem této smlouvy stvrzuje, že se s těmito podmínkami seznámil.</w:t>
      </w:r>
    </w:p>
    <w:p w:rsidR="00460D16" w:rsidRDefault="00EC06BB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after="0" w:line="293" w:lineRule="auto"/>
        <w:ind w:left="600" w:right="200" w:hanging="340"/>
        <w:sectPr w:rsidR="00460D16">
          <w:footerReference w:type="even" r:id="rId8"/>
          <w:footerReference w:type="default" r:id="rId9"/>
          <w:pgSz w:w="11900" w:h="16840"/>
          <w:pgMar w:top="1766" w:right="1326" w:bottom="1655" w:left="1752" w:header="0" w:footer="3" w:gutter="0"/>
          <w:pgNumType w:start="1"/>
          <w:cols w:space="720"/>
          <w:noEndnote/>
          <w:docGrid w:linePitch="360"/>
        </w:sectPr>
      </w:pPr>
      <w:r>
        <w:t>Změny neuvedené v této smlouvě budou upřesněny formou dodatku a podepsány oběma smluvními stranami.</w:t>
      </w:r>
    </w:p>
    <w:p w:rsidR="00460D16" w:rsidRDefault="00460D16">
      <w:pPr>
        <w:spacing w:line="240" w:lineRule="exact"/>
        <w:rPr>
          <w:sz w:val="19"/>
          <w:szCs w:val="19"/>
        </w:rPr>
      </w:pPr>
    </w:p>
    <w:p w:rsidR="00460D16" w:rsidRDefault="00460D16">
      <w:pPr>
        <w:spacing w:before="113" w:after="113" w:line="240" w:lineRule="exact"/>
        <w:rPr>
          <w:sz w:val="19"/>
          <w:szCs w:val="19"/>
        </w:rPr>
      </w:pPr>
    </w:p>
    <w:p w:rsidR="00460D16" w:rsidRDefault="00460D16">
      <w:pPr>
        <w:spacing w:line="14" w:lineRule="exact"/>
        <w:sectPr w:rsidR="00460D16">
          <w:type w:val="continuous"/>
          <w:pgSz w:w="11900" w:h="16840"/>
          <w:pgMar w:top="2082" w:right="0" w:bottom="2082" w:left="0" w:header="0" w:footer="3" w:gutter="0"/>
          <w:cols w:space="720"/>
          <w:noEndnote/>
          <w:docGrid w:linePitch="360"/>
        </w:sectPr>
      </w:pPr>
    </w:p>
    <w:p w:rsidR="00460D16" w:rsidRDefault="00EC06BB">
      <w:pPr>
        <w:pStyle w:val="Zkladntext1"/>
        <w:framePr w:w="3523" w:h="293" w:wrap="none" w:vAnchor="text" w:hAnchor="page" w:x="1614" w:y="21"/>
        <w:shd w:val="clear" w:color="auto" w:fill="auto"/>
        <w:spacing w:after="0" w:line="240" w:lineRule="auto"/>
        <w:jc w:val="left"/>
      </w:pPr>
      <w:r>
        <w:t xml:space="preserve">V Ivanovicích na Hané dne </w:t>
      </w:r>
      <w:proofErr w:type="gramStart"/>
      <w:r>
        <w:t>1.7.2024</w:t>
      </w:r>
      <w:proofErr w:type="gramEnd"/>
    </w:p>
    <w:p w:rsidR="00460D16" w:rsidRDefault="00EC06BB">
      <w:pPr>
        <w:pStyle w:val="Titulekobrzku0"/>
        <w:framePr w:w="2102" w:h="1454" w:wrap="none" w:vAnchor="text" w:hAnchor="page" w:x="2545" w:y="366"/>
        <w:shd w:val="clear" w:color="auto" w:fill="auto"/>
        <w:spacing w:line="240" w:lineRule="auto"/>
        <w:jc w:val="left"/>
        <w:rPr>
          <w:sz w:val="16"/>
          <w:szCs w:val="16"/>
        </w:rPr>
      </w:pPr>
      <w:proofErr w:type="spellStart"/>
      <w:r>
        <w:rPr>
          <w:sz w:val="16"/>
          <w:szCs w:val="16"/>
        </w:rPr>
        <w:t>Gastro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b/>
          <w:bCs/>
          <w:sz w:val="16"/>
          <w:szCs w:val="16"/>
        </w:rPr>
        <w:t>Pi,</w:t>
      </w:r>
      <w:r>
        <w:rPr>
          <w:b/>
          <w:bCs/>
          <w:sz w:val="16"/>
          <w:szCs w:val="16"/>
          <w:vertAlign w:val="subscript"/>
        </w:rPr>
        <w:t>IS</w:t>
      </w:r>
      <w:proofErr w:type="spellEnd"/>
      <w:proofErr w:type="gramEnd"/>
      <w:r>
        <w:rPr>
          <w:b/>
          <w:bCs/>
          <w:sz w:val="16"/>
          <w:szCs w:val="16"/>
        </w:rPr>
        <w:t xml:space="preserve"> Morava s.r.o.</w:t>
      </w:r>
    </w:p>
    <w:p w:rsidR="00460D16" w:rsidRDefault="00EC06BB" w:rsidP="00F204C1">
      <w:pPr>
        <w:pStyle w:val="Titulekobrzku0"/>
        <w:framePr w:w="2102" w:h="1454" w:wrap="none" w:vAnchor="text" w:hAnchor="page" w:x="2545" w:y="366"/>
        <w:shd w:val="clear" w:color="auto" w:fill="auto"/>
        <w:spacing w:line="262" w:lineRule="auto"/>
      </w:pPr>
      <w:proofErr w:type="spellStart"/>
      <w:r>
        <w:rPr>
          <w:i/>
          <w:iCs/>
        </w:rPr>
        <w:t>uýmba</w:t>
      </w:r>
      <w:proofErr w:type="spellEnd"/>
      <w:r>
        <w:rPr>
          <w:i/>
          <w:iCs/>
        </w:rPr>
        <w:t xml:space="preserve"> hotových Jídel </w:t>
      </w:r>
      <w:r>
        <w:t xml:space="preserve">Smetanova 321 </w:t>
      </w:r>
    </w:p>
    <w:p w:rsidR="00460D16" w:rsidRDefault="00EC06BB">
      <w:pPr>
        <w:pStyle w:val="Titulekobrzku0"/>
        <w:framePr w:w="2102" w:h="1454" w:wrap="none" w:vAnchor="text" w:hAnchor="page" w:x="2545" w:y="366"/>
        <w:shd w:val="clear" w:color="auto" w:fill="auto"/>
        <w:spacing w:line="240" w:lineRule="auto"/>
        <w:ind w:left="18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dodavatel</w:t>
      </w:r>
    </w:p>
    <w:p w:rsidR="00460D16" w:rsidRDefault="00EC06BB">
      <w:pPr>
        <w:pStyle w:val="Titulekobrzku0"/>
        <w:framePr w:w="1162" w:h="389" w:wrap="none" w:vAnchor="text" w:hAnchor="page" w:x="7018" w:y="164"/>
        <w:shd w:val="clear" w:color="auto" w:fill="auto"/>
        <w:spacing w:line="240" w:lineRule="auto"/>
        <w:jc w:val="left"/>
        <w:rPr>
          <w:sz w:val="26"/>
          <w:szCs w:val="26"/>
        </w:rPr>
      </w:pPr>
      <w:r>
        <w:rPr>
          <w:w w:val="60"/>
          <w:sz w:val="26"/>
          <w:szCs w:val="26"/>
        </w:rPr>
        <w:t>15. 07. 2024</w:t>
      </w:r>
    </w:p>
    <w:p w:rsidR="00460D16" w:rsidRDefault="00460D16">
      <w:pPr>
        <w:spacing w:line="360" w:lineRule="exact"/>
      </w:pPr>
    </w:p>
    <w:p w:rsidR="00460D16" w:rsidRDefault="00460D16">
      <w:pPr>
        <w:spacing w:line="360" w:lineRule="exact"/>
      </w:pPr>
    </w:p>
    <w:p w:rsidR="00460D16" w:rsidRDefault="00460D16">
      <w:pPr>
        <w:spacing w:line="360" w:lineRule="exact"/>
      </w:pPr>
    </w:p>
    <w:p w:rsidR="00460D16" w:rsidRDefault="00460D16">
      <w:pPr>
        <w:spacing w:line="360" w:lineRule="exact"/>
      </w:pPr>
    </w:p>
    <w:p w:rsidR="00460D16" w:rsidRDefault="00460D16">
      <w:pPr>
        <w:spacing w:after="375" w:line="14" w:lineRule="exact"/>
      </w:pPr>
    </w:p>
    <w:p w:rsidR="00460D16" w:rsidRDefault="00460D16">
      <w:pPr>
        <w:spacing w:line="14" w:lineRule="exact"/>
      </w:pPr>
      <w:bookmarkStart w:id="1" w:name="_GoBack"/>
      <w:bookmarkEnd w:id="1"/>
    </w:p>
    <w:sectPr w:rsidR="00460D16">
      <w:type w:val="continuous"/>
      <w:pgSz w:w="11900" w:h="16840"/>
      <w:pgMar w:top="2082" w:right="1043" w:bottom="2082" w:left="1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BB" w:rsidRDefault="00EC06BB">
      <w:r>
        <w:separator/>
      </w:r>
    </w:p>
  </w:endnote>
  <w:endnote w:type="continuationSeparator" w:id="0">
    <w:p w:rsidR="00EC06BB" w:rsidRDefault="00E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16" w:rsidRDefault="00460D16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16" w:rsidRDefault="00EC06B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1350010</wp:posOffset>
              </wp:positionH>
              <wp:positionV relativeFrom="page">
                <wp:posOffset>8954770</wp:posOffset>
              </wp:positionV>
              <wp:extent cx="18605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0D16" w:rsidRDefault="00EC06BB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VI.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6.3pt;margin-top:705.10000000000002pt;width:14.65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VI.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BB" w:rsidRDefault="00EC06BB"/>
  </w:footnote>
  <w:footnote w:type="continuationSeparator" w:id="0">
    <w:p w:rsidR="00EC06BB" w:rsidRDefault="00EC06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4317E"/>
    <w:multiLevelType w:val="multilevel"/>
    <w:tmpl w:val="F4EE04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47D0D"/>
    <w:multiLevelType w:val="multilevel"/>
    <w:tmpl w:val="68281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0D16"/>
    <w:rsid w:val="00183D70"/>
    <w:rsid w:val="00460D16"/>
    <w:rsid w:val="00E34000"/>
    <w:rsid w:val="00EC06BB"/>
    <w:rsid w:val="00F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ind w:left="60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jc w:val="center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ind w:left="60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2024-08-06T12:39:00Z</dcterms:created>
  <dcterms:modified xsi:type="dcterms:W3CDTF">2024-08-06T12:45:00Z</dcterms:modified>
</cp:coreProperties>
</file>