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ED" w:rsidRPr="00BA39ED" w:rsidRDefault="00BA39ED" w:rsidP="00BA39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caption1"/>
      <w:bookmarkStart w:id="1" w:name="bookmark0"/>
      <w:bookmarkEnd w:id="0"/>
      <w:bookmarkEnd w:id="1"/>
      <w:r w:rsidRPr="00BA39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číslo 2 ke smlouvě o vzájemné spolupráci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I. Smluvní strany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Obchodní firma: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ab/>
      </w:r>
      <w:r w:rsidRPr="00BA39ED">
        <w:rPr>
          <w:rFonts w:ascii="Arial" w:eastAsia="Times New Roman" w:hAnsi="Arial" w:cs="Arial"/>
          <w:b/>
          <w:bCs/>
          <w:lang w:eastAsia="cs-CZ"/>
        </w:rPr>
        <w:t>Zoologi</w:t>
      </w:r>
      <w:r>
        <w:rPr>
          <w:rFonts w:ascii="Arial" w:eastAsia="Times New Roman" w:hAnsi="Arial" w:cs="Arial"/>
          <w:b/>
          <w:bCs/>
          <w:lang w:eastAsia="cs-CZ"/>
        </w:rPr>
        <w:t>cká zahrada Liberec, příspěvková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 Narrow" w:eastAsia="Times New Roman" w:hAnsi="Arial Narrow" w:cs="Times New Roman"/>
          <w:b/>
          <w:bCs/>
          <w:lang w:eastAsia="cs-CZ"/>
        </w:rPr>
        <w:t>organizace  </w:t>
      </w:r>
    </w:p>
    <w:p w:rsidR="00BA39ED" w:rsidRPr="00BA39ED" w:rsidRDefault="00BA39ED" w:rsidP="00BA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Sídlo: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Masarykova 1347/31,460 01 Liberec 1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ICO: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00079651 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DIČ: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CZ00079651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Zastoupena: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 w:rsidRPr="00BA39ED">
        <w:rPr>
          <w:rFonts w:ascii="Arial" w:eastAsia="Times New Roman" w:hAnsi="Arial" w:cs="Arial"/>
          <w:b/>
          <w:bCs/>
          <w:lang w:eastAsia="cs-CZ"/>
        </w:rPr>
        <w:t>MVDr. David Nejedlo, ředitel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účtu: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Registrace: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OR u Krajského soudu v Ústi nad Labem, spisová značka Pr 623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(dále jen „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ZOO“nebo“nájemce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“)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a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Obchodní firma: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ab/>
      </w:r>
      <w:r w:rsidRPr="00BA39ED">
        <w:rPr>
          <w:rFonts w:ascii="Arial" w:eastAsia="Times New Roman" w:hAnsi="Arial" w:cs="Arial"/>
          <w:b/>
          <w:bCs/>
          <w:lang w:eastAsia="cs-CZ"/>
        </w:rPr>
        <w:t>Dopravní podnik měst Liberce a Jablonce nad Nisou, a.s.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Sídlo: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Mrštfkova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3, 461 71 Liberec III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IČO: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473 11</w:t>
      </w:r>
      <w:r>
        <w:rPr>
          <w:rFonts w:ascii="Arial Narrow" w:eastAsia="Times New Roman" w:hAnsi="Arial Narrow" w:cs="Times New Roman"/>
          <w:b/>
          <w:bCs/>
          <w:lang w:eastAsia="cs-CZ"/>
        </w:rPr>
        <w:t> 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975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DIČ: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CZ47311975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Zastoupena: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na základě plné moci Bc. Luboš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Wejnar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, ředitel</w:t>
      </w:r>
    </w:p>
    <w:p w:rsidR="00BA39ED" w:rsidRDefault="00BA39ED" w:rsidP="00BA39ED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Č. účtu: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Registrace: </w:t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>
        <w:rPr>
          <w:rFonts w:ascii="Arial Narrow" w:eastAsia="Times New Roman" w:hAnsi="Arial Narrow" w:cs="Times New Roman"/>
          <w:b/>
          <w:bCs/>
          <w:lang w:eastAsia="cs-CZ"/>
        </w:rPr>
        <w:tab/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OR u Krajského soudu v Úst</w:t>
      </w:r>
      <w:r>
        <w:rPr>
          <w:rFonts w:ascii="Arial Narrow" w:eastAsia="Times New Roman" w:hAnsi="Arial Narrow" w:cs="Times New Roman"/>
          <w:b/>
          <w:bCs/>
          <w:lang w:eastAsia="cs-CZ"/>
        </w:rPr>
        <w:t>i nad Labem, oddíl B, vložka 372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(dále jen „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DPMLJ“nebo“pronajlmatel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“)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bookmarkStart w:id="2" w:name="bookmark4"/>
      <w:bookmarkEnd w:id="2"/>
      <w:r w:rsidRPr="00BA39ED">
        <w:rPr>
          <w:rFonts w:ascii="Arial" w:eastAsia="Times New Roman" w:hAnsi="Arial" w:cs="Arial"/>
          <w:b/>
          <w:bCs/>
          <w:lang w:eastAsia="cs-CZ"/>
        </w:rPr>
        <w:t>I. Předmět a účel dodatku ke smlouvě o spolupráci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Předmětem tohoto dodatku ke smlouvě o spolupráci je závazek k vzájemnému poskytováni reklamy a propagace DPMLJ a ZOO, v souladu s podmínkami smlouvy. DPMLJ se zavazuje umožnit ZOO užívání reklamních ploch ve vlastnictví DPMLJ za účelem umístění reklamy za níže sjednaných podmínek. ZOO se zavazuje umožnit spolupráci specifikovanou v čí. III tohoto dodatku ke smlouvě.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bookmarkStart w:id="3" w:name="bookmark5"/>
      <w:bookmarkEnd w:id="3"/>
      <w:r w:rsidRPr="00BA39ED">
        <w:rPr>
          <w:rFonts w:ascii="Arial" w:eastAsia="Times New Roman" w:hAnsi="Arial" w:cs="Arial"/>
          <w:b/>
          <w:bCs/>
          <w:lang w:eastAsia="cs-CZ"/>
        </w:rPr>
        <w:t>II. Doba trvání dodatku ke smlouvě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Tento dodatek ke smlouvě se uzavírá na dobu určitou od: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1.1.2016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do: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31.12.2016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(12 měsíců)</w:t>
      </w:r>
      <w:r w:rsidRPr="00BA39E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bookmarkStart w:id="4" w:name="bookmark6"/>
      <w:bookmarkEnd w:id="4"/>
      <w:r w:rsidRPr="00BA39ED">
        <w:rPr>
          <w:rFonts w:ascii="Arial" w:eastAsia="Times New Roman" w:hAnsi="Arial" w:cs="Arial"/>
          <w:b/>
          <w:bCs/>
          <w:lang w:eastAsia="cs-CZ"/>
        </w:rPr>
        <w:t>III. Práva a povinnosti smluvních stran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3.1 DPMLJ se zavazuje pro ZOO zajistit poskytování reklamy a propagace ZOO v níže uvedeném rozsahu: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Zajištění reklamní plochy pro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celovozovou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reklamu na jednom vozidle TRAM s evidenčním číslem </w:t>
      </w:r>
      <w:r w:rsidRPr="00BA39E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53, 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které je vlastnictvím DPMLJ.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od: </w:t>
      </w:r>
      <w:proofErr w:type="gramStart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1.1.2016</w:t>
      </w:r>
      <w:proofErr w:type="gramEnd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do: </w:t>
      </w:r>
      <w:proofErr w:type="gramStart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31.12.2016</w:t>
      </w:r>
      <w:proofErr w:type="gramEnd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   v ceně </w:t>
      </w:r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u w:val="single"/>
          <w:lang w:eastAsia="cs-CZ"/>
        </w:rPr>
        <w:t>135 000.- včetně DPH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(sazba 21 %)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o Pronajímatel bere na vědomí, že předmět nájmu je předmětem podnikání nájemce. Nájemce není oprávněn pronajímat dopravní prostředek třetím osobám.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i/>
          <w:iCs/>
          <w:lang w:eastAsia="cs-CZ"/>
        </w:rPr>
        <w:t xml:space="preserve">Pronajímatel se zavazuje vzhledem ke svým provozním podmínkám provozovat vůz uvedený v tomto čí. </w:t>
      </w:r>
      <w:proofErr w:type="gramStart"/>
      <w:r w:rsidRPr="00BA39ED">
        <w:rPr>
          <w:rFonts w:ascii="Arial Narrow" w:eastAsia="Times New Roman" w:hAnsi="Arial Narrow" w:cs="Times New Roman"/>
          <w:i/>
          <w:iCs/>
          <w:lang w:eastAsia="cs-CZ"/>
        </w:rPr>
        <w:t>na</w:t>
      </w:r>
      <w:proofErr w:type="gramEnd"/>
      <w:r w:rsidRPr="00BA39ED">
        <w:rPr>
          <w:rFonts w:ascii="Arial Narrow" w:eastAsia="Times New Roman" w:hAnsi="Arial Narrow" w:cs="Times New Roman"/>
          <w:i/>
          <w:iCs/>
          <w:lang w:eastAsia="cs-CZ"/>
        </w:rPr>
        <w:t xml:space="preserve"> tramvajových linkách po dobu minimálně 60 % kalendářních dnů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i/>
          <w:iCs/>
          <w:lang w:eastAsia="cs-CZ"/>
        </w:rPr>
        <w:lastRenderedPageBreak/>
        <w:t xml:space="preserve">za období trvání této smlouvy, </w:t>
      </w:r>
      <w:proofErr w:type="spellStart"/>
      <w:r w:rsidRPr="00BA39ED">
        <w:rPr>
          <w:rFonts w:ascii="Arial Narrow" w:eastAsia="Times New Roman" w:hAnsi="Arial Narrow" w:cs="Times New Roman"/>
          <w:i/>
          <w:iCs/>
          <w:lang w:eastAsia="cs-CZ"/>
        </w:rPr>
        <w:t>vypravenost</w:t>
      </w:r>
      <w:proofErr w:type="spellEnd"/>
      <w:r w:rsidRPr="00BA39ED">
        <w:rPr>
          <w:rFonts w:ascii="Arial Narrow" w:eastAsia="Times New Roman" w:hAnsi="Arial Narrow" w:cs="Times New Roman"/>
          <w:i/>
          <w:iCs/>
          <w:lang w:eastAsia="cs-CZ"/>
        </w:rPr>
        <w:t xml:space="preserve"> se posuzuje za níže stanovené období zpětně. Protože se jedná o hodnotu průměrnou, strany se dohodly na následujícím: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i/>
          <w:iCs/>
          <w:lang w:eastAsia="cs-CZ"/>
        </w:rPr>
        <w:t xml:space="preserve">-    pokud se strany nedohodnou jinak, minimálním intervalem pro vyhodnocení je 1/2 roku zpětně (případný dobropis k vozidlu, které nesplní </w:t>
      </w:r>
      <w:proofErr w:type="spellStart"/>
      <w:r w:rsidRPr="00BA39ED">
        <w:rPr>
          <w:rFonts w:ascii="Arial Narrow" w:eastAsia="Times New Roman" w:hAnsi="Arial Narrow" w:cs="Times New Roman"/>
          <w:i/>
          <w:iCs/>
          <w:lang w:eastAsia="cs-CZ"/>
        </w:rPr>
        <w:t>vypravenost</w:t>
      </w:r>
      <w:proofErr w:type="spellEnd"/>
      <w:r w:rsidRPr="00BA39ED">
        <w:rPr>
          <w:rFonts w:ascii="Arial Narrow" w:eastAsia="Times New Roman" w:hAnsi="Arial Narrow" w:cs="Times New Roman"/>
          <w:i/>
          <w:iCs/>
          <w:lang w:eastAsia="cs-CZ"/>
        </w:rPr>
        <w:t>, bude vystaven na konci sledovaného období)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i/>
          <w:iCs/>
          <w:lang w:eastAsia="cs-CZ"/>
        </w:rPr>
        <w:t>-    pokud je předmět smlouvy mimo provoz v nepřetržité době menší jak 1 měsíc, ale současně nasazeni za období 1/2 roku dosahuje alespoň 60%, nevzniká nájemci nárok na slevu či dobropis k vozidlu za neuskutečněnou dobu provozování reklamy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-    pokud je předmět smlouvy mimo provoz v nepřetržitě době větší jak 1 měsíc, ale současně nasazeni za období 1/2 roku přesahuje </w:t>
      </w:r>
      <w:proofErr w:type="gramStart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60% ale</w:t>
      </w:r>
      <w:proofErr w:type="gramEnd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nedosahuje alespoň 75%, vzniká nájemci nárok na slevu ČI dobropis k vozidlu za neuskutečněnou dobu provozováni reklamy ve výši 50% z </w:t>
      </w:r>
      <w:proofErr w:type="spellStart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allkvotnl</w:t>
      </w:r>
      <w:proofErr w:type="spellEnd"/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 xml:space="preserve"> hodnoty pronájmů reklamní plochy za dané období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i/>
          <w:iCs/>
          <w:lang w:eastAsia="cs-CZ"/>
        </w:rPr>
        <w:t>-    pokud je předmět smlouvy mimo provoz po dobu větší než je 40 % všech kalendářních dnů ze smluvního období, vzniká nájemci nárok na slevu či dobropis k danému vozidlu za neuskutečněnou dobu provozování reklamy stanovenou za smluvní dobu provozování reklamy (viz odrážka č. 1) jako procentuální rozdíl mezi skutečnou hodnotou nasazení vozidla a hodnotou 60%, v případě uplatnění této odrážky nevzniká nájemci nárok na uplatnění slev dle odrážek předchozích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V případě mechanické čí jiné závady na vozidle s následkem odstaveni vozidla na delší dobu než 7 kalendářních dni, je pronajímatel povinen neprodleně informovat nájemce o této skutečnosti.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Zhotoveni grafického návrhu, výrobu, vlastni instalaci i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odstraněni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fólii zajišťuje na své náklady nájemce, který současné nese i veškeré náklady s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tim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spojené.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Nájemce v plném rozsahu odpovídá za zpracování a obsahové provedeni reklamy, zejména pokud jde o grafický motiv reklamy včetně veškerých údajů v ni uvedených a za právní přípustnost této reklamy především z hlediska jejího souladu se zákonem č. 40/1995 Sb., o regulaci reklamy v platném znění i s dalšími obecně závaznými právními předpisy týkajícími se soutěžního práva, autorských práv, práva ochranných známek, práva na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označeni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původu zboží, práva o patentech a chráněných vzorech, práva na ochranu osobnosti apod.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Nájemce se zavazuje nahradit majetkovou újmu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pronajimatele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v souvislosti s veškerými nároky jakékoli povahy uplatňovanými třetími osobami vůči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pronajimateli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v důsledku pronájmu reklamní plochy na majetku pronajímatele, především pak nároky uplatňovanými v souvislosti s právem autorským a právy s ním souvisejícími, právy průmyslovými a právy na označení původu a jakýmikoli dalšími právy, jakož i veškerými dalšími náklady, které vzniknou pronajímateli v souvislosti s uplatněním nároků třetích osob ve smyslu tohoto článku.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Nájemce bere na vědomí skutečnosti, že všechny venkovní folie jsou ovlivňovány počasím, které mění jejich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mechanicko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chemické vlastnosti. Podléhají tedy změnám vlivem klimatických podmínek i běžné údržby (například strojní mytí vozidel). Výsledkem těchto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mech. a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klim</w:t>
      </w:r>
      <w:proofErr w:type="spellEnd"/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. vlivů je odlepení či potrhání reklamních fólii. Z tohoto důvodu pronajímatel za jejich obnovu v průběhu trvání smlouvy nezodpovídá a veškeré případné náklady na obnovu reklamy hradí nájemce sám. Poškození fólie (polepu) běžným opotřebením i klimatickými vlivy (nikoli tedy z viny pronajímatele), není důvodem k ukončení smlouvy ze strany nájemce.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" w:eastAsia="Times New Roman" w:hAnsi="Arial" w:cs="Arial"/>
          <w:sz w:val="18"/>
          <w:szCs w:val="18"/>
          <w:lang w:eastAsia="cs-CZ"/>
        </w:rPr>
        <w:t xml:space="preserve">o 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Dojde-li v budoucnu k poškození reklamy z důvodů uvedených v předchozím bodě, bude pronajímatel neprodleně informovat nájemce a současně ho vyzve k opravě reklamy. Nájemce je povinen reklamu na své náklady opravit.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Pronajímatel se zavazuje udržovat uvedené dopravní prostředky, na kterých je reklama umístěna, v náležité čistotě, která je pro pronajímatele dostupná. Poklesne-li venkovní teplota pod 4°C nedochází k mytí vozů.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" w:eastAsia="Times New Roman" w:hAnsi="Arial" w:cs="Arial"/>
          <w:sz w:val="18"/>
          <w:szCs w:val="18"/>
          <w:lang w:eastAsia="cs-CZ"/>
        </w:rPr>
        <w:lastRenderedPageBreak/>
        <w:t xml:space="preserve">o 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V případě poškození fólie ze strany pronajímatele je tento povinen v nejkratší možné době obnovit polep, a to na vlastní náklady.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Dojde-li v průběhu trvání této smlouvy k dopravní nehodě, nebo k jiné škodě způsobené třetí osobou (např. vandalismus,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dopr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. nehoda), při které bude reklama poškozena, provede pronajímatel bezodkladné opravu reklamy, případně nájemce vyzve k dodání opravných materiálů nebo uvedení reklamy do původního stavu za úhradu.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Vyřazení vozidla z evidence majetku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pronajimatele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ještě před ukončením smlouvy (např. z důvodu zničeni nehodou či z důvodu nezpůsobilého techn. stavu vozidla) není důvodem k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ukončeni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smlouvy ze strany nájemce a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pronajimatel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je povinen nabídnout nájemci jiné vozidlo. Při řešeni nákladů na výrobu a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relnstalad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fólie se postupuje tak, nájemce uhradí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pronajimateli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následující hodnotu spoluúčasti na nákladech při obnově fólie (polepu):</w:t>
      </w:r>
    </w:p>
    <w:p w:rsidR="00BA39ED" w:rsidRPr="00BA39ED" w:rsidRDefault="00BA39ED" w:rsidP="00BA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1.-12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. měsíc trváni smlouvy    0%</w:t>
      </w:r>
    </w:p>
    <w:p w:rsidR="00BA39ED" w:rsidRPr="00BA39ED" w:rsidRDefault="00BA39ED" w:rsidP="00BA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13.-18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. měsíc trvání smlouvy    10%</w:t>
      </w:r>
    </w:p>
    <w:p w:rsidR="00BA39ED" w:rsidRPr="00BA39ED" w:rsidRDefault="00BA39ED" w:rsidP="00BA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19.-24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. měsíc trvání smlouvy    20%</w:t>
      </w:r>
    </w:p>
    <w:p w:rsidR="00BA39ED" w:rsidRPr="00BA39ED" w:rsidRDefault="00BA39ED" w:rsidP="00BA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25.-36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. měsíc trvání smlouvy    50%</w:t>
      </w:r>
    </w:p>
    <w:p w:rsidR="00BA39ED" w:rsidRPr="00BA39ED" w:rsidRDefault="00BA39ED" w:rsidP="00BA3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po 36. měsíci bez účasti pronajímatele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Nájemce bere na vědomí, že provozovatel je ve smyslu Silničního zákona, povinen označit každé své vozidlo, obchodním jménem a dalšími zákonnými nebo provozními informacemi (číslo vozu, logo apod.).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V případě, že si nájemce vyžádá během období trvání této smlouvy přistavení </w:t>
      </w:r>
      <w:r w:rsidRPr="00BA39ED">
        <w:rPr>
          <w:rFonts w:ascii="Arial Narrow" w:eastAsia="Times New Roman" w:hAnsi="Arial Narrow" w:cs="Times New Roman"/>
          <w:i/>
          <w:iCs/>
          <w:sz w:val="24"/>
          <w:szCs w:val="24"/>
          <w:lang w:eastAsia="cs-CZ"/>
        </w:rPr>
        <w:t>vozidla, aby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mohl provést změnu reklamního polepu na voze, je povinen požádat pronajímatele minimálně ve lhůtě 5 dni předem o odstávku vozu. Pro instalace v době od 23:00 do 4:00 hodin postačí lhůta 3 dny předem. V případě, že bude nájemce požadovat kratší lhůtu pro přistavení vozidla, je pronajímatel oprávněn nájemci účtovat poplatek ve výši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5.000,- Kč.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Nájemce bere na vědomí, že předmětem reklamní smlouvy jsou jak plechové části vozu, tak i boční polepy skel, ty však musí být z děrované okenní folie - nelze použit běžné fólie. Všechny reklamní plochy, které pronajímatel provozuje, jsou určeny pro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výřezové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 či tiskové folie, učené k polepu dopravních prostředků, k polepu oken musí být použita speciální děrovaná fólie s atestem pro polep oken u dopravních prostředků, pokud je okno označeno jako nouzový východ, musí být použita speciální okenní děrovaná fólie s atestem pro polep nouzových východů. Štítek atestu musí být viditelně umístěn na reklamním polepu. Jiné typy reklam nejsou vhodné a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pronajimatel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je nepřipouští. Nájemce bere na vědomí, že pokud použije jiný typ reklamy, tak pouze na vlastni zodpovědnost a veškeré budoucí náklady na opravu a výměnu reklamy si bude hradit sám.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3.2. ZOO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se zavazuje pro DPMLJ zajistit spolupráci pro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DPMLJv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níže uvedeném rozsahu: Zajištění protihodnoty ve formě prodeje 15 ks Zlatých vstupenek ZOO Liberec (vstupenka s platností 12 měsíců, přenosná, pro 4 osoby).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ZOO Liberec se zavazuje tyto vstupenky předat DPMLJ v prvním měsíci daného roku.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Zaměstnanci DPMLJ budou při vstupu do ZOO spolu s rodinou vstupenkou povinni předkládat i průkaz zaměstnance DPMLJ. Pokud, tak neučiní, budou nuceni si zakoupit řádné vstupenky. Pro vstup do ZOO bude stačit, aby průkazku předložila jen jedna osoba.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Dopravní podnik měst Liberce a Jablonce nad Nisou, a.s. vyčerpá v průběhu roku 2016 nákupem rodinných vstupenek finanční částku ve výši 135 000,-- Kč včetně DPH.</w:t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" w:eastAsia="Times New Roman" w:hAnsi="Arial" w:cs="Arial"/>
          <w:b/>
          <w:bCs/>
          <w:lang w:eastAsia="cs-CZ"/>
        </w:rPr>
        <w:lastRenderedPageBreak/>
        <w:t xml:space="preserve">„ Zlatá vstupenka ZOO Liberec“ (pro čtyři osoby přenosná, vstupy neomezeny) počet: 15 kusů (1 kus v </w:t>
      </w:r>
      <w:proofErr w:type="spellStart"/>
      <w:r w:rsidRPr="00BA39ED">
        <w:rPr>
          <w:rFonts w:ascii="Arial" w:eastAsia="Times New Roman" w:hAnsi="Arial" w:cs="Arial"/>
          <w:b/>
          <w:bCs/>
          <w:lang w:eastAsia="cs-CZ"/>
        </w:rPr>
        <w:t>hodnoté</w:t>
      </w:r>
      <w:proofErr w:type="spellEnd"/>
      <w:r w:rsidRPr="00BA39ED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gramStart"/>
      <w:r w:rsidRPr="00BA39ED">
        <w:rPr>
          <w:rFonts w:ascii="Arial" w:eastAsia="Times New Roman" w:hAnsi="Arial" w:cs="Arial"/>
          <w:b/>
          <w:bCs/>
          <w:lang w:eastAsia="cs-CZ"/>
        </w:rPr>
        <w:t>9 000,~ Kč</w:t>
      </w:r>
      <w:proofErr w:type="gramEnd"/>
      <w:r w:rsidRPr="00BA39ED">
        <w:rPr>
          <w:rFonts w:ascii="Arial" w:eastAsia="Times New Roman" w:hAnsi="Arial" w:cs="Arial"/>
          <w:b/>
          <w:bCs/>
          <w:lang w:eastAsia="cs-CZ"/>
        </w:rPr>
        <w:t>, DPH 0%)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" w:eastAsia="Times New Roman" w:hAnsi="Arial" w:cs="Arial"/>
          <w:b/>
          <w:bCs/>
          <w:i/>
          <w:iCs/>
          <w:lang w:eastAsia="cs-CZ"/>
        </w:rPr>
        <w:t xml:space="preserve">od: </w:t>
      </w:r>
      <w:proofErr w:type="gramStart"/>
      <w:r w:rsidRPr="00BA39ED">
        <w:rPr>
          <w:rFonts w:ascii="Arial" w:eastAsia="Times New Roman" w:hAnsi="Arial" w:cs="Arial"/>
          <w:b/>
          <w:bCs/>
          <w:i/>
          <w:iCs/>
          <w:lang w:eastAsia="cs-CZ"/>
        </w:rPr>
        <w:t>1.1.2016</w:t>
      </w:r>
      <w:proofErr w:type="gramEnd"/>
      <w:r w:rsidRPr="00BA39ED">
        <w:rPr>
          <w:rFonts w:ascii="Arial" w:eastAsia="Times New Roman" w:hAnsi="Arial" w:cs="Arial"/>
          <w:b/>
          <w:bCs/>
          <w:i/>
          <w:iCs/>
          <w:lang w:eastAsia="cs-CZ"/>
        </w:rPr>
        <w:t xml:space="preserve"> do: </w:t>
      </w:r>
      <w:proofErr w:type="gramStart"/>
      <w:r w:rsidRPr="00BA39ED">
        <w:rPr>
          <w:rFonts w:ascii="Arial" w:eastAsia="Times New Roman" w:hAnsi="Arial" w:cs="Arial"/>
          <w:b/>
          <w:bCs/>
          <w:i/>
          <w:iCs/>
          <w:lang w:eastAsia="cs-CZ"/>
        </w:rPr>
        <w:t>31.12.2016</w:t>
      </w:r>
      <w:proofErr w:type="gramEnd"/>
      <w:r w:rsidRPr="00BA39ED">
        <w:rPr>
          <w:rFonts w:ascii="Arial" w:eastAsia="Times New Roman" w:hAnsi="Arial" w:cs="Arial"/>
          <w:b/>
          <w:bCs/>
          <w:i/>
          <w:iCs/>
          <w:lang w:eastAsia="cs-CZ"/>
        </w:rPr>
        <w:t xml:space="preserve"> v cen* </w:t>
      </w:r>
      <w:r w:rsidRPr="00BA39ED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136 000.- včetně DPH</w:t>
      </w:r>
      <w:r w:rsidRPr="00BA39ED">
        <w:rPr>
          <w:rFonts w:ascii="Arial" w:eastAsia="Times New Roman" w:hAnsi="Arial" w:cs="Arial"/>
          <w:b/>
          <w:bCs/>
          <w:i/>
          <w:iCs/>
          <w:lang w:eastAsia="cs-CZ"/>
        </w:rPr>
        <w:t xml:space="preserve"> (sazba 0%)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bookmarkStart w:id="5" w:name="bookmark7"/>
      <w:bookmarkEnd w:id="5"/>
      <w:r w:rsidRPr="00BA39E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IV. Cenová ujednání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4 </w:t>
      </w:r>
      <w:r w:rsidRPr="00BA39ED">
        <w:rPr>
          <w:rFonts w:ascii="Arial Narrow" w:eastAsia="Times New Roman" w:hAnsi="Arial Narrow" w:cs="Times New Roman"/>
          <w:sz w:val="18"/>
          <w:szCs w:val="18"/>
          <w:lang w:eastAsia="cs-CZ"/>
        </w:rPr>
        <w:t>1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Na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základé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dohody smluvních stran celková cena za poskytnuti služeb ze strany DPMLJ je 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135 000,-- Kč (slovy </w:t>
      </w:r>
      <w:proofErr w:type="spellStart"/>
      <w:r w:rsidRPr="00BA39ED">
        <w:rPr>
          <w:rFonts w:ascii="Arial" w:eastAsia="Times New Roman" w:hAnsi="Arial" w:cs="Arial"/>
          <w:b/>
          <w:bCs/>
          <w:lang w:eastAsia="cs-CZ"/>
        </w:rPr>
        <w:t>Jednostotřlcetpéttlsfc</w:t>
      </w:r>
      <w:proofErr w:type="spellEnd"/>
      <w:r w:rsidRPr="00BA39ED">
        <w:rPr>
          <w:rFonts w:ascii="Arial" w:eastAsia="Times New Roman" w:hAnsi="Arial" w:cs="Arial"/>
          <w:b/>
          <w:bCs/>
          <w:lang w:eastAsia="cs-CZ"/>
        </w:rPr>
        <w:t xml:space="preserve"> korun českých) včetně DPH, 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tato celková částka je cenou za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provozováni</w:t>
      </w:r>
      <w:proofErr w:type="gram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reklamy ZOO na vozidlu TRAM ve vlastnictví DPMLJ.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4.2.    Na základě dohody smluvních stran celková cena za služby ze strany ZOO, včetně veškerých souvisejících nákladů, je 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135 000,- Kč (slovy: </w:t>
      </w:r>
      <w:proofErr w:type="spellStart"/>
      <w:r w:rsidRPr="00BA39ED">
        <w:rPr>
          <w:rFonts w:ascii="Arial" w:eastAsia="Times New Roman" w:hAnsi="Arial" w:cs="Arial"/>
          <w:b/>
          <w:bCs/>
          <w:lang w:eastAsia="cs-CZ"/>
        </w:rPr>
        <w:t>jednostotřicetpěttisíc</w:t>
      </w:r>
      <w:proofErr w:type="spellEnd"/>
      <w:r w:rsidRPr="00BA39ED">
        <w:rPr>
          <w:rFonts w:ascii="Arial" w:eastAsia="Times New Roman" w:hAnsi="Arial" w:cs="Arial"/>
          <w:b/>
          <w:bCs/>
          <w:lang w:eastAsia="cs-CZ"/>
        </w:rPr>
        <w:t xml:space="preserve"> korun českých) včetně DPH.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4.3.    Smluvní strany se dohodly, že cena poskytnutých plnění bude fakturována jednorázově </w:t>
      </w:r>
      <w:r w:rsidRPr="00BA39ED">
        <w:rPr>
          <w:rFonts w:ascii="Arial" w:eastAsia="Times New Roman" w:hAnsi="Arial" w:cs="Arial"/>
          <w:b/>
          <w:bCs/>
          <w:lang w:eastAsia="cs-CZ"/>
        </w:rPr>
        <w:t xml:space="preserve">k </w:t>
      </w:r>
      <w:proofErr w:type="gramStart"/>
      <w:r w:rsidRPr="00BA39ED">
        <w:rPr>
          <w:rFonts w:ascii="Arial" w:eastAsia="Times New Roman" w:hAnsi="Arial" w:cs="Arial"/>
          <w:b/>
          <w:bCs/>
          <w:lang w:eastAsia="cs-CZ"/>
        </w:rPr>
        <w:t>31.12.2016</w:t>
      </w:r>
      <w:proofErr w:type="gramEnd"/>
      <w:r w:rsidRPr="00BA39E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BA39ED">
        <w:rPr>
          <w:rFonts w:ascii="Arial Narrow" w:eastAsia="Times New Roman" w:hAnsi="Arial Narrow" w:cs="Times New Roman"/>
          <w:b/>
          <w:bCs/>
          <w:lang w:eastAsia="cs-CZ"/>
        </w:rPr>
        <w:t>za období: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" w:eastAsia="Times New Roman" w:hAnsi="Arial" w:cs="Arial"/>
          <w:b/>
          <w:bCs/>
          <w:lang w:eastAsia="cs-CZ"/>
        </w:rPr>
        <w:t xml:space="preserve">od </w:t>
      </w:r>
      <w:proofErr w:type="gramStart"/>
      <w:r w:rsidRPr="00BA39ED">
        <w:rPr>
          <w:rFonts w:ascii="Arial" w:eastAsia="Times New Roman" w:hAnsi="Arial" w:cs="Arial"/>
          <w:b/>
          <w:bCs/>
          <w:lang w:eastAsia="cs-CZ"/>
        </w:rPr>
        <w:t>1.1.2016</w:t>
      </w:r>
      <w:proofErr w:type="gramEnd"/>
      <w:r w:rsidRPr="00BA39ED">
        <w:rPr>
          <w:rFonts w:ascii="Arial" w:eastAsia="Times New Roman" w:hAnsi="Arial" w:cs="Arial"/>
          <w:b/>
          <w:bCs/>
          <w:lang w:eastAsia="cs-CZ"/>
        </w:rPr>
        <w:t xml:space="preserve"> do 31.12.2016 bude vzájemné plnění v hodnotě 135 000,- Kč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(slovy: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jednostotřicetpěttisíc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korun českých) včetně DPH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4.4.    Splatnost faktur je 14 kalendářních dní.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4.5.    Smluvní strany se dohodly, že úhrada cen dle bodu 4.1 a 4.2 tohoto článku bude uskutečněna formou zápočtu vzájemných pohledávek ve výši, ve které se kryjí.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4.6.    Na základě dohody smluvních stran a v souladu s principem Parterového obchodu budou peněžitá plnění vzájemné započtena a strany do faktury připojí doložku „NEPROPLÁCET ZÁPOČET'. Dále se smluvní strany zavazují doručit si vzájemně faktury na uvedenou adresu sídla nejpozději do 15 dnů od poskytnutého plnění v souladu s body tohoto článku. Porušení závazku stanovené v tomto článku některou ze smluvních stran opravňuje druhou smluvní stranu k odstoupení od smlouvy. V takovém případě smluvní strany výslovně sjednávají právo ponechat si plnění poskytnuté na základě této smlouvy před doručením odstoupení stranou, která porušila závazek sjednaný v tomto odstavci.</w:t>
      </w:r>
    </w:p>
    <w:p w:rsidR="00BA39ED" w:rsidRDefault="00BA39ED" w:rsidP="00BA39ED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bCs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4.7.    Při dohodnutém snížení rozsahu služeb a cen na straně jedné smluvní strany se snižuje rozsah služeb a cen ve stejném rozpětí i na straně druhé smluvní strany.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9ED" w:rsidRPr="00BA39ED" w:rsidRDefault="00BA39ED" w:rsidP="00BA3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" w:eastAsia="Times New Roman" w:hAnsi="Arial" w:cs="Arial"/>
          <w:b/>
          <w:bCs/>
          <w:lang w:eastAsia="cs-CZ"/>
        </w:rPr>
        <w:t>V. Zánik smlouvy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5.1    Smlouva skončí uplynutím doby stanovené v čl. II tohoto dodatku ke smlouvě, na níž byl sjednán.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5.2    Kromě zániku smlouvy uvedeného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vodst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. 5.1 tohoto článku, může smlouva zaniknout rovněž písemnou dohodou DPMLJ a ZOO a dále na základě písemné výpovědi podané jednou ze smluvních stran v případě existence výpovědního důvodu uvedeného v čl. V odst. 5.3 a 5.4 této smlouvy. Účinky výpovědi nastávají doručením výpovědi druhé smluvní straně. Výpovědní lhůta je jeden měsíc a počíná běžet dnem následujícím po doručení výpovědi druhé smluvní straně.</w:t>
      </w:r>
    </w:p>
    <w:p w:rsid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lastRenderedPageBreak/>
        <w:t>5.3    ZOO je oprávněno jednostranné vypovědět smlouvu podle odst. 5.2 tohoto článku v případě, že DPMLJ porušuje své povinnosti uvedené v 61. III, 3.1 tohoto dodatku ke smlouvě.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5.4 DPMLJ je oprávněn jednostranné vypovědět smlouvu podle odst. 5.2 tohoto článku v případě, že ZOO porušuje své povinnosti uvedené 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včl.lll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>, 3.2 tohoto dodatku ke smlouvě.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bookmarkStart w:id="6" w:name="bookmark8"/>
      <w:bookmarkEnd w:id="6"/>
      <w:r w:rsidRPr="00BA39E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VI. Závěrečná ustanoveni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6.1.    Tento dodatek ke smlouvě vstupuje v platnost podpisem zástupců obou smluvních </w:t>
      </w:r>
      <w:proofErr w:type="gram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stran .</w:t>
      </w:r>
      <w:proofErr w:type="gramEnd"/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6.2.    Změny smlouvy mohou být prováděny pouze na základě písemné dohody obou smluvních stran, a to ve formě 6(</w:t>
      </w:r>
      <w:proofErr w:type="spellStart"/>
      <w:r w:rsidRPr="00BA39ED">
        <w:rPr>
          <w:rFonts w:ascii="Arial Narrow" w:eastAsia="Times New Roman" w:hAnsi="Arial Narrow" w:cs="Times New Roman"/>
          <w:b/>
          <w:bCs/>
          <w:lang w:eastAsia="cs-CZ"/>
        </w:rPr>
        <w:t>slovaných</w:t>
      </w:r>
      <w:proofErr w:type="spellEnd"/>
      <w:r w:rsidRPr="00BA39ED">
        <w:rPr>
          <w:rFonts w:ascii="Arial Narrow" w:eastAsia="Times New Roman" w:hAnsi="Arial Narrow" w:cs="Times New Roman"/>
          <w:b/>
          <w:bCs/>
          <w:lang w:eastAsia="cs-CZ"/>
        </w:rPr>
        <w:t xml:space="preserve"> dodatků ke smlouvě.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6.3.    Dodatek ke smlouvě je sepsán ve čtyřech (4) vyhotoveních, z nichž jedno obdrž! ZOO a tři DPMLJ.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Arial Narrow" w:eastAsia="Times New Roman" w:hAnsi="Arial Narrow" w:cs="Times New Roman"/>
          <w:b/>
          <w:bCs/>
          <w:lang w:eastAsia="cs-CZ"/>
        </w:rPr>
        <w:t>6.4.    Smluvní strany tohoto dodatku ke smlouvě prohlašují a stvrzují svými podpisy, že tento dodatek ke smlouvě uzavírají ze své vůle, svobodně a vážně, že ho neuzavírají v tísni ani za jinak nápadné nevýhodných podmínek, že si ho před podpisem řádné přečetly a s jeho obsahem souhlasí.</w:t>
      </w:r>
    </w:p>
    <w:p w:rsidR="00BA39ED" w:rsidRPr="00BA39ED" w:rsidRDefault="00BA39ED" w:rsidP="00BA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b/>
          <w:bCs/>
          <w:lang w:eastAsia="cs-CZ"/>
        </w:rPr>
        <w:t xml:space="preserve">V Liberci </w:t>
      </w:r>
      <w:proofErr w:type="spellStart"/>
      <w:r>
        <w:rPr>
          <w:rFonts w:ascii="Arial Narrow" w:eastAsia="Times New Roman" w:hAnsi="Arial Narrow" w:cs="Times New Roman"/>
          <w:b/>
          <w:bCs/>
          <w:lang w:eastAsia="cs-CZ"/>
        </w:rPr>
        <w:t>dn</w:t>
      </w:r>
      <w:proofErr w:type="spellEnd"/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tbl>
      <w:tblPr>
        <w:tblW w:w="0" w:type="auto"/>
        <w:tblCellSpacing w:w="15" w:type="dxa"/>
        <w:tblCellMar>
          <w:top w:w="540" w:type="dxa"/>
          <w:left w:w="540" w:type="dxa"/>
          <w:bottom w:w="540" w:type="dxa"/>
          <w:right w:w="54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A39ED" w:rsidRPr="00BA39ED" w:rsidTr="00BA39ED">
        <w:trPr>
          <w:tblCellSpacing w:w="15" w:type="dxa"/>
        </w:trPr>
        <w:tc>
          <w:tcPr>
            <w:tcW w:w="2500" w:type="pct"/>
            <w:hideMark/>
          </w:tcPr>
          <w:p w:rsidR="00BA39ED" w:rsidRPr="00BA39ED" w:rsidRDefault="00BA39ED" w:rsidP="00BA3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9ED">
              <w:rPr>
                <w:rFonts w:ascii="Arial Narrow" w:eastAsia="Times New Roman" w:hAnsi="Arial Narrow" w:cs="Times New Roman"/>
                <w:b/>
                <w:bCs/>
                <w:lang w:eastAsia="cs-CZ"/>
              </w:rPr>
              <w:t>Za Zoologickou zahradu v Liberci, příspěvkovou organizaci:</w:t>
            </w:r>
          </w:p>
        </w:tc>
        <w:tc>
          <w:tcPr>
            <w:tcW w:w="2500" w:type="pct"/>
            <w:hideMark/>
          </w:tcPr>
          <w:p w:rsidR="00BA39ED" w:rsidRPr="00BA39ED" w:rsidRDefault="00BA39ED" w:rsidP="00BA39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39ED">
              <w:rPr>
                <w:rFonts w:ascii="Arial Narrow" w:eastAsia="Times New Roman" w:hAnsi="Arial Narrow" w:cs="Times New Roman"/>
                <w:b/>
                <w:bCs/>
                <w:lang w:eastAsia="cs-CZ"/>
              </w:rPr>
              <w:t>Za Dopravní podnik měst Liberce a Jablonce nad Nisou, a s.</w:t>
            </w:r>
          </w:p>
        </w:tc>
      </w:tr>
    </w:tbl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9ED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BA39ED" w:rsidRPr="00BA39ED" w:rsidRDefault="00BA39ED" w:rsidP="00BA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_GoBack"/>
      <w:bookmarkEnd w:id="7"/>
    </w:p>
    <w:p w:rsidR="001B1C10" w:rsidRDefault="00BA39ED"/>
    <w:sectPr w:rsidR="001B1C10" w:rsidSect="00BA39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ED"/>
    <w:rsid w:val="001F5946"/>
    <w:rsid w:val="003B23B6"/>
    <w:rsid w:val="00BA39ED"/>
    <w:rsid w:val="00C90104"/>
    <w:rsid w:val="00F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0695-BA67-44A3-9821-86EDB64C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3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A3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39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39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A39E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BA39E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39E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A39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39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39E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A39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A39ED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91">
    <w:name w:val="font91"/>
    <w:basedOn w:val="Standardnpsmoodstavce"/>
    <w:rsid w:val="00BA39ED"/>
    <w:rPr>
      <w:rFonts w:ascii="Arial Narrow" w:hAnsi="Arial Narrow" w:hint="default"/>
      <w:sz w:val="22"/>
      <w:szCs w:val="22"/>
    </w:rPr>
  </w:style>
  <w:style w:type="character" w:customStyle="1" w:styleId="font101">
    <w:name w:val="font101"/>
    <w:basedOn w:val="Standardnpsmoodstavce"/>
    <w:rsid w:val="00BA39ED"/>
    <w:rPr>
      <w:rFonts w:ascii="Arial Narrow" w:hAnsi="Arial Narrow" w:hint="default"/>
      <w:sz w:val="24"/>
      <w:szCs w:val="24"/>
    </w:rPr>
  </w:style>
  <w:style w:type="character" w:customStyle="1" w:styleId="font131">
    <w:name w:val="font131"/>
    <w:basedOn w:val="Standardnpsmoodstavce"/>
    <w:rsid w:val="00BA39ED"/>
    <w:rPr>
      <w:rFonts w:ascii="Courier New" w:hAnsi="Courier New" w:cs="Courier New" w:hint="default"/>
      <w:sz w:val="24"/>
      <w:szCs w:val="24"/>
    </w:rPr>
  </w:style>
  <w:style w:type="character" w:customStyle="1" w:styleId="font51">
    <w:name w:val="font51"/>
    <w:basedOn w:val="Standardnpsmoodstavce"/>
    <w:rsid w:val="00BA39ED"/>
    <w:rPr>
      <w:rFonts w:ascii="Arial" w:hAnsi="Arial" w:cs="Arial" w:hint="default"/>
      <w:sz w:val="28"/>
      <w:szCs w:val="28"/>
    </w:rPr>
  </w:style>
  <w:style w:type="character" w:customStyle="1" w:styleId="font161">
    <w:name w:val="font161"/>
    <w:basedOn w:val="Standardnpsmoodstavce"/>
    <w:rsid w:val="00BA39ED"/>
    <w:rPr>
      <w:rFonts w:ascii="Segoe UI" w:hAnsi="Segoe UI" w:cs="Segoe UI" w:hint="default"/>
      <w:sz w:val="22"/>
      <w:szCs w:val="22"/>
    </w:rPr>
  </w:style>
  <w:style w:type="character" w:customStyle="1" w:styleId="font141">
    <w:name w:val="font141"/>
    <w:basedOn w:val="Standardnpsmoodstavce"/>
    <w:rsid w:val="00BA39ED"/>
    <w:rPr>
      <w:rFonts w:ascii="Segoe UI" w:hAnsi="Segoe UI" w:cs="Segoe UI" w:hint="default"/>
      <w:sz w:val="14"/>
      <w:szCs w:val="14"/>
    </w:rPr>
  </w:style>
  <w:style w:type="character" w:customStyle="1" w:styleId="font01">
    <w:name w:val="font01"/>
    <w:basedOn w:val="Standardnpsmoodstavce"/>
    <w:rsid w:val="00BA39ED"/>
    <w:rPr>
      <w:rFonts w:ascii="Arial" w:hAnsi="Arial" w:cs="Arial" w:hint="default"/>
      <w:sz w:val="14"/>
      <w:szCs w:val="14"/>
    </w:rPr>
  </w:style>
  <w:style w:type="character" w:customStyle="1" w:styleId="font61">
    <w:name w:val="font61"/>
    <w:basedOn w:val="Standardnpsmoodstavce"/>
    <w:rsid w:val="00BA39ED"/>
    <w:rPr>
      <w:rFonts w:ascii="Arial" w:hAnsi="Arial" w:cs="Arial" w:hint="default"/>
      <w:sz w:val="32"/>
      <w:szCs w:val="32"/>
    </w:rPr>
  </w:style>
  <w:style w:type="character" w:customStyle="1" w:styleId="font71">
    <w:name w:val="font71"/>
    <w:basedOn w:val="Standardnpsmoodstavce"/>
    <w:rsid w:val="00BA39ED"/>
    <w:rPr>
      <w:rFonts w:ascii="Arial Narrow" w:hAnsi="Arial Narrow" w:hint="default"/>
      <w:sz w:val="8"/>
      <w:szCs w:val="8"/>
    </w:rPr>
  </w:style>
  <w:style w:type="character" w:customStyle="1" w:styleId="font121">
    <w:name w:val="font121"/>
    <w:basedOn w:val="Standardnpsmoodstavce"/>
    <w:rsid w:val="00BA39ED"/>
    <w:rPr>
      <w:rFonts w:ascii="Arial Narrow" w:hAnsi="Arial Narrow" w:hint="default"/>
      <w:sz w:val="38"/>
      <w:szCs w:val="38"/>
    </w:rPr>
  </w:style>
  <w:style w:type="character" w:customStyle="1" w:styleId="font111">
    <w:name w:val="font111"/>
    <w:basedOn w:val="Standardnpsmoodstavce"/>
    <w:rsid w:val="00BA39ED"/>
    <w:rPr>
      <w:rFonts w:ascii="Arial Narrow" w:hAnsi="Arial Narrow" w:hint="default"/>
      <w:sz w:val="28"/>
      <w:szCs w:val="28"/>
    </w:rPr>
  </w:style>
  <w:style w:type="character" w:customStyle="1" w:styleId="font31">
    <w:name w:val="font31"/>
    <w:basedOn w:val="Standardnpsmoodstavce"/>
    <w:rsid w:val="00BA39ED"/>
    <w:rPr>
      <w:rFonts w:ascii="Arial" w:hAnsi="Arial" w:cs="Arial" w:hint="default"/>
      <w:sz w:val="22"/>
      <w:szCs w:val="22"/>
    </w:rPr>
  </w:style>
  <w:style w:type="character" w:customStyle="1" w:styleId="font21">
    <w:name w:val="font21"/>
    <w:basedOn w:val="Standardnpsmoodstavce"/>
    <w:rsid w:val="00BA39ED"/>
    <w:rPr>
      <w:rFonts w:ascii="Arial" w:hAnsi="Arial" w:cs="Arial" w:hint="default"/>
      <w:sz w:val="18"/>
      <w:szCs w:val="18"/>
    </w:rPr>
  </w:style>
  <w:style w:type="character" w:customStyle="1" w:styleId="font41">
    <w:name w:val="font41"/>
    <w:basedOn w:val="Standardnpsmoodstavce"/>
    <w:rsid w:val="00BA39ED"/>
    <w:rPr>
      <w:rFonts w:ascii="Arial" w:hAnsi="Arial" w:cs="Arial" w:hint="default"/>
      <w:sz w:val="24"/>
      <w:szCs w:val="24"/>
    </w:rPr>
  </w:style>
  <w:style w:type="character" w:customStyle="1" w:styleId="font81">
    <w:name w:val="font81"/>
    <w:basedOn w:val="Standardnpsmoodstavce"/>
    <w:rsid w:val="00BA39ED"/>
    <w:rPr>
      <w:rFonts w:ascii="Arial Narrow" w:hAnsi="Arial Narrow" w:hint="default"/>
      <w:sz w:val="18"/>
      <w:szCs w:val="18"/>
    </w:rPr>
  </w:style>
  <w:style w:type="character" w:customStyle="1" w:styleId="font17">
    <w:name w:val="font17"/>
    <w:basedOn w:val="Standardnpsmoodstavce"/>
    <w:rsid w:val="00BA39ED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dc:description/>
  <cp:lastModifiedBy>Ivana Dostálová</cp:lastModifiedBy>
  <cp:revision>1</cp:revision>
  <dcterms:created xsi:type="dcterms:W3CDTF">2017-06-26T07:20:00Z</dcterms:created>
  <dcterms:modified xsi:type="dcterms:W3CDTF">2017-06-26T07:28:00Z</dcterms:modified>
</cp:coreProperties>
</file>