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501D" w14:textId="77777777" w:rsidR="00697A30" w:rsidRDefault="00697A30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b/>
          <w:sz w:val="24"/>
          <w:szCs w:val="24"/>
        </w:rPr>
      </w:pPr>
    </w:p>
    <w:p w14:paraId="5CBB72F1" w14:textId="7AC5A231" w:rsidR="007C7D8F" w:rsidRPr="00BE43C2" w:rsidRDefault="007C7D8F" w:rsidP="007C7D8F">
      <w:pPr>
        <w:autoSpaceDE w:val="0"/>
        <w:autoSpaceDN w:val="0"/>
        <w:adjustRightInd w:val="0"/>
        <w:spacing w:after="0" w:line="340" w:lineRule="atLeast"/>
        <w:jc w:val="center"/>
        <w:rPr>
          <w:rFonts w:ascii="Arial" w:eastAsia="DejaVuSerif" w:hAnsi="Arial" w:cs="Arial"/>
          <w:b/>
          <w:sz w:val="24"/>
          <w:szCs w:val="24"/>
        </w:rPr>
      </w:pPr>
      <w:r w:rsidRPr="00BE43C2">
        <w:rPr>
          <w:rFonts w:ascii="Arial" w:eastAsia="DejaVuSerif" w:hAnsi="Arial" w:cs="Arial"/>
          <w:b/>
          <w:sz w:val="24"/>
          <w:szCs w:val="24"/>
        </w:rPr>
        <w:t xml:space="preserve">Smlouva na zajištění správy </w:t>
      </w:r>
      <w:r w:rsidR="00654A72">
        <w:rPr>
          <w:rFonts w:ascii="Arial" w:eastAsia="DejaVuSerif" w:hAnsi="Arial" w:cs="Arial"/>
          <w:b/>
          <w:sz w:val="24"/>
          <w:szCs w:val="24"/>
        </w:rPr>
        <w:t xml:space="preserve">a úklidu </w:t>
      </w:r>
      <w:r w:rsidRPr="00BE43C2">
        <w:rPr>
          <w:rFonts w:ascii="Arial" w:eastAsia="DejaVuSerif" w:hAnsi="Arial" w:cs="Arial"/>
          <w:b/>
          <w:sz w:val="24"/>
          <w:szCs w:val="24"/>
        </w:rPr>
        <w:t xml:space="preserve">nemovitosti MPSV </w:t>
      </w:r>
    </w:p>
    <w:p w14:paraId="1E3579F8" w14:textId="741FC1B3" w:rsidR="007C7D8F" w:rsidRPr="00BE43C2" w:rsidRDefault="007C7D8F" w:rsidP="007C7D8F">
      <w:pPr>
        <w:autoSpaceDE w:val="0"/>
        <w:autoSpaceDN w:val="0"/>
        <w:adjustRightInd w:val="0"/>
        <w:spacing w:after="0" w:line="340" w:lineRule="atLeast"/>
        <w:jc w:val="center"/>
        <w:rPr>
          <w:rFonts w:ascii="Arial" w:eastAsia="DejaVuSerif" w:hAnsi="Arial" w:cs="Arial"/>
          <w:b/>
          <w:sz w:val="24"/>
          <w:szCs w:val="24"/>
        </w:rPr>
      </w:pPr>
      <w:r w:rsidRPr="00BE43C2">
        <w:rPr>
          <w:rFonts w:ascii="Arial" w:eastAsia="DejaVuSerif" w:hAnsi="Arial" w:cs="Arial"/>
          <w:b/>
          <w:sz w:val="24"/>
          <w:szCs w:val="24"/>
        </w:rPr>
        <w:t xml:space="preserve">Terezy Novákové </w:t>
      </w:r>
      <w:proofErr w:type="gramStart"/>
      <w:r w:rsidRPr="00BE43C2">
        <w:rPr>
          <w:rFonts w:ascii="Arial" w:eastAsia="DejaVuSerif" w:hAnsi="Arial" w:cs="Arial"/>
          <w:b/>
          <w:sz w:val="24"/>
          <w:szCs w:val="24"/>
        </w:rPr>
        <w:t>62a</w:t>
      </w:r>
      <w:proofErr w:type="gramEnd"/>
      <w:r w:rsidRPr="00BE43C2">
        <w:rPr>
          <w:rFonts w:ascii="Arial" w:eastAsia="DejaVuSerif" w:hAnsi="Arial" w:cs="Arial"/>
          <w:b/>
          <w:sz w:val="24"/>
          <w:szCs w:val="24"/>
        </w:rPr>
        <w:t>, Brno</w:t>
      </w:r>
      <w:r w:rsidR="00654A72">
        <w:rPr>
          <w:rFonts w:ascii="Arial" w:eastAsia="DejaVuSerif" w:hAnsi="Arial" w:cs="Arial"/>
          <w:b/>
          <w:sz w:val="24"/>
          <w:szCs w:val="24"/>
        </w:rPr>
        <w:t xml:space="preserve"> </w:t>
      </w:r>
      <w:r w:rsidR="00654A72" w:rsidRPr="00922A58">
        <w:rPr>
          <w:rFonts w:ascii="Arial" w:eastAsia="DejaVuSerif" w:hAnsi="Arial" w:cs="Arial"/>
          <w:b/>
          <w:sz w:val="24"/>
          <w:szCs w:val="24"/>
        </w:rPr>
        <w:t>Řečkovice</w:t>
      </w:r>
      <w:r w:rsidR="00922A58">
        <w:rPr>
          <w:rFonts w:ascii="Arial" w:eastAsia="DejaVuSerif" w:hAnsi="Arial" w:cs="Arial"/>
          <w:b/>
          <w:sz w:val="24"/>
          <w:szCs w:val="24"/>
        </w:rPr>
        <w:t xml:space="preserve"> </w:t>
      </w:r>
      <w:r w:rsidR="00922A58" w:rsidRPr="00922A58">
        <w:rPr>
          <w:rFonts w:ascii="Arial" w:eastAsia="DejaVuSerif" w:hAnsi="Arial" w:cs="Arial"/>
          <w:b/>
          <w:sz w:val="24"/>
          <w:szCs w:val="24"/>
        </w:rPr>
        <w:t>(2024 – 2026)</w:t>
      </w:r>
    </w:p>
    <w:p w14:paraId="0494E096" w14:textId="77777777" w:rsidR="007D6DAF" w:rsidRPr="00BE43C2" w:rsidRDefault="007D6DAF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sz w:val="20"/>
          <w:szCs w:val="20"/>
        </w:rPr>
      </w:pPr>
    </w:p>
    <w:p w14:paraId="5E788487" w14:textId="77777777"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>(dále také jako „</w:t>
      </w:r>
      <w:r w:rsidR="000927FF" w:rsidRPr="003B41F5">
        <w:rPr>
          <w:rFonts w:ascii="Arial" w:eastAsia="DejaVuSerif" w:hAnsi="Arial" w:cs="Arial"/>
          <w:b/>
          <w:sz w:val="20"/>
          <w:szCs w:val="20"/>
        </w:rPr>
        <w:t>Smlouva</w:t>
      </w:r>
      <w:r w:rsidRPr="00BE43C2">
        <w:rPr>
          <w:rFonts w:ascii="Arial" w:eastAsia="DejaVuSerif" w:hAnsi="Arial" w:cs="Arial"/>
          <w:sz w:val="20"/>
          <w:szCs w:val="20"/>
        </w:rPr>
        <w:t>")</w:t>
      </w:r>
    </w:p>
    <w:p w14:paraId="5081050F" w14:textId="77777777"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14:paraId="00ABFE60" w14:textId="60AA8A67" w:rsidR="00A0731A" w:rsidRDefault="00F47F42" w:rsidP="001A7CC4">
      <w:pPr>
        <w:autoSpaceDE w:val="0"/>
        <w:autoSpaceDN w:val="0"/>
        <w:adjustRightInd w:val="0"/>
        <w:spacing w:after="0" w:line="280" w:lineRule="atLeast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u</w:t>
      </w:r>
      <w:r w:rsidR="00A0731A" w:rsidRPr="00BE43C2">
        <w:rPr>
          <w:rFonts w:ascii="Arial" w:eastAsia="DejaVuSerif" w:hAnsi="Arial" w:cs="Arial"/>
          <w:sz w:val="20"/>
          <w:szCs w:val="20"/>
        </w:rPr>
        <w:t>zavřená níže uvedeného dne, měsíce a roku mezi níže uvedenými smluvními stranami dle § 1746 odst. 2 zákona č. 89/2012 Sb., občanský</w:t>
      </w:r>
      <w:r w:rsidR="00BB7284">
        <w:rPr>
          <w:rFonts w:ascii="Arial" w:eastAsia="DejaVuSerif" w:hAnsi="Arial" w:cs="Arial"/>
          <w:sz w:val="20"/>
          <w:szCs w:val="20"/>
        </w:rPr>
        <w:t xml:space="preserve"> zákoník</w:t>
      </w:r>
      <w:r w:rsidR="00400111">
        <w:rPr>
          <w:rFonts w:ascii="Arial" w:eastAsia="DejaVuSerif" w:hAnsi="Arial" w:cs="Arial"/>
          <w:sz w:val="20"/>
          <w:szCs w:val="20"/>
        </w:rPr>
        <w:t xml:space="preserve">, </w:t>
      </w:r>
      <w:r w:rsidR="00A7101F">
        <w:rPr>
          <w:rFonts w:ascii="Arial" w:eastAsia="DejaVuSerif" w:hAnsi="Arial" w:cs="Arial"/>
          <w:sz w:val="20"/>
          <w:szCs w:val="20"/>
        </w:rPr>
        <w:t xml:space="preserve">ve znění pozdějších předpisů </w:t>
      </w:r>
      <w:r w:rsidR="00400111" w:rsidRPr="00BE43C2">
        <w:rPr>
          <w:rFonts w:ascii="Arial" w:eastAsia="DejaVuSerif" w:hAnsi="Arial" w:cs="Arial"/>
          <w:sz w:val="20"/>
          <w:szCs w:val="20"/>
        </w:rPr>
        <w:t>(dále také jako „</w:t>
      </w:r>
      <w:r w:rsidR="00400111" w:rsidRPr="00586340">
        <w:rPr>
          <w:rFonts w:ascii="Arial" w:eastAsia="DejaVuSerif" w:hAnsi="Arial" w:cs="Arial"/>
          <w:b/>
          <w:bCs/>
          <w:sz w:val="20"/>
          <w:szCs w:val="20"/>
        </w:rPr>
        <w:t>OZ</w:t>
      </w:r>
      <w:r w:rsidR="00400111" w:rsidRPr="00BE43C2">
        <w:rPr>
          <w:rFonts w:ascii="Arial" w:eastAsia="DejaVuSerif" w:hAnsi="Arial" w:cs="Arial"/>
          <w:sz w:val="20"/>
          <w:szCs w:val="20"/>
        </w:rPr>
        <w:t>")</w:t>
      </w:r>
      <w:r w:rsidR="00400111">
        <w:rPr>
          <w:rFonts w:ascii="Arial" w:eastAsia="DejaVuSerif" w:hAnsi="Arial" w:cs="Arial"/>
          <w:sz w:val="20"/>
          <w:szCs w:val="20"/>
        </w:rPr>
        <w:t xml:space="preserve">, </w:t>
      </w:r>
      <w:r w:rsidR="00A7101F">
        <w:rPr>
          <w:rFonts w:ascii="Arial" w:eastAsia="DejaVuSerif" w:hAnsi="Arial" w:cs="Arial"/>
          <w:sz w:val="20"/>
          <w:szCs w:val="20"/>
        </w:rPr>
        <w:t>a dle § 122 zákona č. 134/2016 Sb., o zadávání veřejných zakázek, ve znění pozdějších předpisů (dále také jen „</w:t>
      </w:r>
      <w:r w:rsidR="00A7101F" w:rsidRPr="004363D5">
        <w:rPr>
          <w:rFonts w:ascii="Arial" w:eastAsia="DejaVuSerif" w:hAnsi="Arial" w:cs="Arial"/>
          <w:b/>
          <w:bCs/>
          <w:sz w:val="20"/>
          <w:szCs w:val="20"/>
        </w:rPr>
        <w:t>ZZVZ</w:t>
      </w:r>
      <w:r w:rsidR="00A7101F">
        <w:rPr>
          <w:rFonts w:ascii="Arial" w:eastAsia="DejaVuSerif" w:hAnsi="Arial" w:cs="Arial"/>
          <w:sz w:val="20"/>
          <w:szCs w:val="20"/>
        </w:rPr>
        <w:t>“).</w:t>
      </w:r>
    </w:p>
    <w:p w14:paraId="614A47E5" w14:textId="77777777" w:rsidR="00A7101F" w:rsidRPr="00DB2C03" w:rsidRDefault="00A7101F" w:rsidP="00F41996">
      <w:pPr>
        <w:keepNext/>
        <w:widowControl w:val="0"/>
        <w:suppressAutoHyphens/>
        <w:overflowPunct w:val="0"/>
        <w:autoSpaceDE w:val="0"/>
        <w:spacing w:before="600" w:after="0" w:line="280" w:lineRule="atLeast"/>
        <w:jc w:val="both"/>
        <w:textAlignment w:val="baseline"/>
        <w:rPr>
          <w:rFonts w:ascii="Arial" w:hAnsi="Arial" w:cs="Arial"/>
          <w:b/>
          <w:sz w:val="20"/>
          <w:szCs w:val="20"/>
          <w:lang w:eastAsia="ar-SA"/>
        </w:rPr>
      </w:pPr>
      <w:r w:rsidRPr="00DB2C03">
        <w:rPr>
          <w:rFonts w:ascii="Arial" w:hAnsi="Arial" w:cs="Arial"/>
          <w:b/>
          <w:sz w:val="20"/>
          <w:szCs w:val="20"/>
          <w:lang w:eastAsia="ar-SA"/>
        </w:rPr>
        <w:t>Česká</w:t>
      </w:r>
      <w:r w:rsidR="0069718A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DB2C03">
        <w:rPr>
          <w:rFonts w:ascii="Arial" w:hAnsi="Arial" w:cs="Arial"/>
          <w:b/>
          <w:sz w:val="20"/>
          <w:szCs w:val="20"/>
          <w:lang w:eastAsia="ar-SA"/>
        </w:rPr>
        <w:t>republika – Ministerstvo práce a sociálních věcí</w:t>
      </w:r>
    </w:p>
    <w:p w14:paraId="79B4FDAC" w14:textId="1371DE6C" w:rsidR="00A7101F" w:rsidRPr="005F7357" w:rsidRDefault="00A7101F" w:rsidP="00922A58">
      <w:pPr>
        <w:keepNext/>
        <w:widowControl w:val="0"/>
        <w:tabs>
          <w:tab w:val="left" w:pos="2127"/>
        </w:tabs>
        <w:suppressAutoHyphens/>
        <w:overflowPunct w:val="0"/>
        <w:autoSpaceDE w:val="0"/>
        <w:spacing w:after="0" w:line="280" w:lineRule="atLeas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F7357">
        <w:rPr>
          <w:rFonts w:ascii="Arial" w:hAnsi="Arial" w:cs="Arial"/>
          <w:sz w:val="20"/>
          <w:szCs w:val="20"/>
          <w:lang w:eastAsia="ar-SA"/>
        </w:rPr>
        <w:t>se sídlem:</w:t>
      </w:r>
      <w:r w:rsidRPr="005F7357">
        <w:rPr>
          <w:rFonts w:ascii="Arial" w:hAnsi="Arial" w:cs="Arial"/>
          <w:sz w:val="20"/>
          <w:szCs w:val="20"/>
          <w:lang w:eastAsia="ar-SA"/>
        </w:rPr>
        <w:tab/>
        <w:t>Na Poříčním právu 376/1, 128 0</w:t>
      </w:r>
      <w:r w:rsidR="00826B36">
        <w:rPr>
          <w:rFonts w:ascii="Arial" w:hAnsi="Arial" w:cs="Arial"/>
          <w:sz w:val="20"/>
          <w:szCs w:val="20"/>
          <w:lang w:eastAsia="ar-SA"/>
        </w:rPr>
        <w:t>0</w:t>
      </w:r>
      <w:r w:rsidRPr="005F7357">
        <w:rPr>
          <w:rFonts w:ascii="Arial" w:hAnsi="Arial" w:cs="Arial"/>
          <w:sz w:val="20"/>
          <w:szCs w:val="20"/>
          <w:lang w:eastAsia="ar-SA"/>
        </w:rPr>
        <w:t xml:space="preserve"> Praha 2</w:t>
      </w:r>
    </w:p>
    <w:p w14:paraId="054B3956" w14:textId="098C8B7B" w:rsidR="00922A58" w:rsidRPr="00922A58" w:rsidRDefault="00A7101F" w:rsidP="00922A58">
      <w:pPr>
        <w:spacing w:after="0" w:line="280" w:lineRule="atLeast"/>
        <w:ind w:right="23"/>
        <w:rPr>
          <w:rFonts w:ascii="Arial" w:hAnsi="Arial" w:cs="Arial"/>
          <w:sz w:val="20"/>
          <w:szCs w:val="20"/>
          <w:lang w:eastAsia="ar-SA"/>
        </w:rPr>
      </w:pPr>
      <w:r w:rsidRPr="005F7357">
        <w:rPr>
          <w:rFonts w:ascii="Arial" w:hAnsi="Arial" w:cs="Arial"/>
          <w:sz w:val="20"/>
          <w:szCs w:val="20"/>
          <w:lang w:eastAsia="ar-SA"/>
        </w:rPr>
        <w:t>zastoupena:</w:t>
      </w:r>
      <w:r w:rsidRPr="005F7357">
        <w:rPr>
          <w:rFonts w:ascii="Arial" w:hAnsi="Arial" w:cs="Arial"/>
          <w:sz w:val="20"/>
          <w:szCs w:val="20"/>
          <w:lang w:eastAsia="ar-SA"/>
        </w:rPr>
        <w:tab/>
      </w:r>
      <w:r w:rsidR="005F7357">
        <w:rPr>
          <w:rFonts w:ascii="Arial" w:hAnsi="Arial" w:cs="Arial"/>
          <w:sz w:val="20"/>
          <w:szCs w:val="20"/>
          <w:lang w:eastAsia="ar-SA"/>
        </w:rPr>
        <w:tab/>
      </w:r>
      <w:r w:rsidR="00922A58" w:rsidRPr="00922A58">
        <w:rPr>
          <w:rFonts w:ascii="Arial" w:hAnsi="Arial" w:cs="Arial"/>
          <w:sz w:val="20"/>
          <w:szCs w:val="20"/>
          <w:lang w:eastAsia="ar-SA"/>
        </w:rPr>
        <w:t xml:space="preserve">Mgr. Ladislavem Šimánkem, ředitelem odboru vnitřní správy </w:t>
      </w:r>
    </w:p>
    <w:p w14:paraId="284B9E4B" w14:textId="77777777" w:rsidR="00A7101F" w:rsidRPr="005F7357" w:rsidRDefault="00A7101F" w:rsidP="00922A58">
      <w:pPr>
        <w:widowControl w:val="0"/>
        <w:tabs>
          <w:tab w:val="left" w:pos="2127"/>
        </w:tabs>
        <w:overflowPunct w:val="0"/>
        <w:autoSpaceDE w:val="0"/>
        <w:spacing w:after="0" w:line="280" w:lineRule="atLeas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F7357">
        <w:rPr>
          <w:rFonts w:ascii="Arial" w:hAnsi="Arial" w:cs="Arial"/>
          <w:sz w:val="20"/>
          <w:szCs w:val="20"/>
          <w:lang w:eastAsia="ar-SA"/>
        </w:rPr>
        <w:t>IČO:</w:t>
      </w:r>
      <w:r w:rsidRPr="005F7357">
        <w:rPr>
          <w:rFonts w:ascii="Arial" w:hAnsi="Arial" w:cs="Arial"/>
          <w:sz w:val="20"/>
          <w:szCs w:val="20"/>
          <w:lang w:eastAsia="ar-SA"/>
        </w:rPr>
        <w:tab/>
        <w:t>00551023</w:t>
      </w:r>
    </w:p>
    <w:p w14:paraId="78046794" w14:textId="1A8320A8" w:rsidR="00A7101F" w:rsidRPr="00BC75F1" w:rsidRDefault="00A7101F" w:rsidP="00922A58">
      <w:pPr>
        <w:widowControl w:val="0"/>
        <w:tabs>
          <w:tab w:val="left" w:pos="2127"/>
        </w:tabs>
        <w:spacing w:after="0" w:line="280" w:lineRule="atLeast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bankovní spojení:</w:t>
      </w:r>
      <w:r>
        <w:rPr>
          <w:rFonts w:ascii="Arial" w:hAnsi="Arial" w:cs="Arial"/>
          <w:sz w:val="20"/>
          <w:szCs w:val="20"/>
          <w:lang w:eastAsia="ar-SA"/>
        </w:rPr>
        <w:tab/>
      </w:r>
      <w:r w:rsidR="007D3540" w:rsidRPr="007D3540">
        <w:rPr>
          <w:rFonts w:ascii="Arial" w:hAnsi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C068BC7" w14:textId="431E3F7A" w:rsidR="00A7101F" w:rsidRPr="00922A58" w:rsidRDefault="00A7101F" w:rsidP="00922A58">
      <w:pPr>
        <w:widowControl w:val="0"/>
        <w:tabs>
          <w:tab w:val="left" w:pos="2127"/>
        </w:tabs>
        <w:overflowPunct w:val="0"/>
        <w:autoSpaceDE w:val="0"/>
        <w:spacing w:after="0" w:line="280" w:lineRule="atLeas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č. účtu:</w:t>
      </w:r>
      <w:r>
        <w:rPr>
          <w:rFonts w:ascii="Arial" w:hAnsi="Arial" w:cs="Arial"/>
          <w:sz w:val="20"/>
          <w:szCs w:val="20"/>
          <w:lang w:eastAsia="ar-SA"/>
        </w:rPr>
        <w:tab/>
      </w:r>
      <w:r w:rsidR="007D3540" w:rsidRPr="007D3540">
        <w:rPr>
          <w:rFonts w:ascii="Arial" w:hAnsi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22D4A9B" w14:textId="77777777" w:rsidR="00A7101F" w:rsidRPr="00922A58" w:rsidRDefault="00A7101F" w:rsidP="00922A58">
      <w:pPr>
        <w:pStyle w:val="Tunvlevo"/>
        <w:tabs>
          <w:tab w:val="left" w:pos="2127"/>
        </w:tabs>
        <w:spacing w:after="0" w:line="280" w:lineRule="atLeast"/>
        <w:rPr>
          <w:rFonts w:eastAsiaTheme="minorHAnsi" w:cs="Arial"/>
          <w:b w:val="0"/>
          <w:lang w:val="cs-CZ" w:eastAsia="ar-SA"/>
        </w:rPr>
      </w:pPr>
      <w:r w:rsidRPr="00922A58">
        <w:rPr>
          <w:rFonts w:eastAsiaTheme="minorHAnsi" w:cs="Arial"/>
          <w:b w:val="0"/>
          <w:lang w:val="cs-CZ" w:eastAsia="ar-SA"/>
        </w:rPr>
        <w:t>ID datové schránky:</w:t>
      </w:r>
      <w:r w:rsidRPr="00922A58">
        <w:rPr>
          <w:rFonts w:eastAsiaTheme="minorHAnsi" w:cs="Arial"/>
          <w:b w:val="0"/>
          <w:lang w:val="cs-CZ" w:eastAsia="ar-SA"/>
        </w:rPr>
        <w:tab/>
        <w:t>sc9aavg</w:t>
      </w:r>
    </w:p>
    <w:p w14:paraId="1E93D2B5" w14:textId="77777777" w:rsidR="00A0731A" w:rsidRPr="00BE43C2" w:rsidRDefault="00A0731A" w:rsidP="001A7CC4">
      <w:pPr>
        <w:keepNext/>
        <w:widowControl w:val="0"/>
        <w:suppressAutoHyphens/>
        <w:overflowPunct w:val="0"/>
        <w:autoSpaceDE w:val="0"/>
        <w:spacing w:after="0" w:line="280" w:lineRule="atLeas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8073EA7" w14:textId="0156F674" w:rsidR="00A0731A" w:rsidRPr="00BE43C2" w:rsidRDefault="00A0731A" w:rsidP="001A7CC4">
      <w:pPr>
        <w:keepNext/>
        <w:widowControl w:val="0"/>
        <w:suppressAutoHyphens/>
        <w:overflowPunct w:val="0"/>
        <w:autoSpaceDE w:val="0"/>
        <w:spacing w:after="0" w:line="280" w:lineRule="atLeas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BE43C2">
        <w:rPr>
          <w:rFonts w:ascii="Arial" w:hAnsi="Arial" w:cs="Arial"/>
          <w:sz w:val="20"/>
          <w:szCs w:val="20"/>
          <w:lang w:eastAsia="ar-SA"/>
        </w:rPr>
        <w:t>(dále jen</w:t>
      </w:r>
      <w:r w:rsidR="004835CA">
        <w:rPr>
          <w:rFonts w:ascii="Arial" w:hAnsi="Arial" w:cs="Arial"/>
          <w:sz w:val="20"/>
          <w:szCs w:val="20"/>
          <w:lang w:eastAsia="ar-SA"/>
        </w:rPr>
        <w:t xml:space="preserve"> jako</w:t>
      </w:r>
      <w:r w:rsidRPr="00BE43C2">
        <w:rPr>
          <w:rFonts w:ascii="Arial" w:hAnsi="Arial" w:cs="Arial"/>
          <w:sz w:val="20"/>
          <w:szCs w:val="20"/>
          <w:lang w:eastAsia="ar-SA"/>
        </w:rPr>
        <w:t xml:space="preserve"> „</w:t>
      </w:r>
      <w:r w:rsidRPr="00BE43C2">
        <w:rPr>
          <w:rFonts w:ascii="Arial" w:hAnsi="Arial" w:cs="Arial"/>
          <w:b/>
          <w:sz w:val="20"/>
          <w:szCs w:val="20"/>
          <w:lang w:eastAsia="ar-SA"/>
        </w:rPr>
        <w:t>Objednatel</w:t>
      </w:r>
      <w:r w:rsidR="00556B02">
        <w:rPr>
          <w:rFonts w:ascii="Arial" w:hAnsi="Arial" w:cs="Arial"/>
          <w:sz w:val="20"/>
          <w:szCs w:val="20"/>
          <w:lang w:eastAsia="ar-SA"/>
        </w:rPr>
        <w:t>“</w:t>
      </w:r>
      <w:r w:rsidRPr="00BE43C2">
        <w:rPr>
          <w:rFonts w:ascii="Arial" w:hAnsi="Arial" w:cs="Arial"/>
          <w:sz w:val="20"/>
          <w:szCs w:val="20"/>
          <w:lang w:eastAsia="ar-SA"/>
        </w:rPr>
        <w:t>)</w:t>
      </w:r>
    </w:p>
    <w:p w14:paraId="38FB4F6E" w14:textId="77777777"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14:paraId="1C2302BC" w14:textId="77777777"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>a</w:t>
      </w:r>
    </w:p>
    <w:p w14:paraId="062C9CA0" w14:textId="77777777"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14:paraId="23702B93" w14:textId="21447D8C" w:rsidR="00EA756A" w:rsidRPr="00DC667C" w:rsidRDefault="00EA756A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proofErr w:type="spellStart"/>
      <w:r w:rsidRPr="00DC667C">
        <w:rPr>
          <w:rFonts w:ascii="Arial" w:hAnsi="Arial" w:cs="Arial"/>
          <w:b/>
          <w:bCs/>
          <w:sz w:val="20"/>
          <w:szCs w:val="20"/>
          <w:lang w:eastAsia="ar-SA"/>
        </w:rPr>
        <w:t>Raamar</w:t>
      </w:r>
      <w:proofErr w:type="spellEnd"/>
      <w:r w:rsidRPr="00DC667C">
        <w:rPr>
          <w:rFonts w:ascii="Arial" w:hAnsi="Arial" w:cs="Arial"/>
          <w:b/>
          <w:bCs/>
          <w:sz w:val="20"/>
          <w:szCs w:val="20"/>
          <w:lang w:eastAsia="ar-SA"/>
        </w:rPr>
        <w:t xml:space="preserve">, s.r.o. </w:t>
      </w:r>
    </w:p>
    <w:p w14:paraId="138E2F2F" w14:textId="2512E583" w:rsidR="00A7101F" w:rsidRPr="00DC667C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 w:rsidRPr="00DC667C">
        <w:rPr>
          <w:rFonts w:ascii="Arial" w:hAnsi="Arial" w:cs="Arial"/>
          <w:sz w:val="20"/>
          <w:szCs w:val="20"/>
          <w:lang w:eastAsia="ar-SA"/>
        </w:rPr>
        <w:t>se sídlem:</w:t>
      </w:r>
      <w:r w:rsidRPr="00DC667C">
        <w:rPr>
          <w:rFonts w:ascii="Arial" w:hAnsi="Arial" w:cs="Arial"/>
          <w:sz w:val="20"/>
          <w:szCs w:val="20"/>
          <w:lang w:eastAsia="ar-SA"/>
        </w:rPr>
        <w:tab/>
      </w:r>
      <w:r w:rsidR="00EA756A" w:rsidRPr="00DC667C">
        <w:rPr>
          <w:rFonts w:ascii="Arial" w:hAnsi="Arial" w:cs="Arial"/>
          <w:sz w:val="20"/>
          <w:szCs w:val="20"/>
          <w:lang w:eastAsia="ar-SA"/>
        </w:rPr>
        <w:t>Litoměřická 582/16, 190 00 Praha 9</w:t>
      </w:r>
    </w:p>
    <w:p w14:paraId="50B4D43F" w14:textId="283CFE23" w:rsidR="00A7101F" w:rsidRPr="00DC667C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 w:rsidRPr="00DC667C">
        <w:rPr>
          <w:rFonts w:ascii="Arial" w:hAnsi="Arial" w:cs="Arial"/>
          <w:sz w:val="20"/>
          <w:szCs w:val="20"/>
          <w:lang w:eastAsia="ar-SA"/>
        </w:rPr>
        <w:t>IČO:</w:t>
      </w:r>
      <w:r w:rsidRPr="00DC667C">
        <w:rPr>
          <w:rFonts w:ascii="Arial" w:hAnsi="Arial" w:cs="Arial"/>
          <w:sz w:val="20"/>
          <w:szCs w:val="20"/>
          <w:lang w:eastAsia="ar-SA"/>
        </w:rPr>
        <w:tab/>
      </w:r>
      <w:r w:rsidR="00EA756A" w:rsidRPr="00DC667C">
        <w:rPr>
          <w:rFonts w:ascii="Arial" w:hAnsi="Arial" w:cs="Arial"/>
          <w:sz w:val="20"/>
          <w:szCs w:val="20"/>
          <w:lang w:eastAsia="ar-SA"/>
        </w:rPr>
        <w:t>26024705</w:t>
      </w:r>
    </w:p>
    <w:p w14:paraId="443F5B3D" w14:textId="19B8601A" w:rsidR="00A7101F" w:rsidRPr="00DC667C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 w:rsidRPr="00DC667C">
        <w:rPr>
          <w:rFonts w:ascii="Arial" w:hAnsi="Arial" w:cs="Arial"/>
          <w:sz w:val="20"/>
          <w:szCs w:val="20"/>
          <w:lang w:eastAsia="ar-SA"/>
        </w:rPr>
        <w:t>DIČ:</w:t>
      </w:r>
      <w:r w:rsidRPr="00DC667C">
        <w:rPr>
          <w:rFonts w:ascii="Arial" w:hAnsi="Arial" w:cs="Arial"/>
          <w:sz w:val="20"/>
          <w:szCs w:val="20"/>
          <w:lang w:eastAsia="ar-SA"/>
        </w:rPr>
        <w:tab/>
      </w:r>
      <w:r w:rsidR="00EA756A" w:rsidRPr="00DC667C">
        <w:rPr>
          <w:rFonts w:ascii="Arial" w:hAnsi="Arial" w:cs="Arial"/>
          <w:sz w:val="20"/>
          <w:szCs w:val="20"/>
          <w:lang w:eastAsia="ar-SA"/>
        </w:rPr>
        <w:t xml:space="preserve">CZ26024705 </w:t>
      </w:r>
    </w:p>
    <w:p w14:paraId="775DC2A7" w14:textId="5F9FE931" w:rsidR="00A7101F" w:rsidRPr="00DC667C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 w:rsidRPr="00DC667C">
        <w:rPr>
          <w:rFonts w:ascii="Arial" w:hAnsi="Arial" w:cs="Arial"/>
          <w:sz w:val="20"/>
          <w:szCs w:val="20"/>
          <w:lang w:eastAsia="ar-SA"/>
        </w:rPr>
        <w:t xml:space="preserve">společnost zapsaná v obchodním rejstříku vedeném </w:t>
      </w:r>
      <w:r w:rsidR="00DC667C">
        <w:rPr>
          <w:rFonts w:ascii="Arial" w:hAnsi="Arial" w:cs="Arial"/>
          <w:sz w:val="20"/>
          <w:szCs w:val="20"/>
          <w:lang w:eastAsia="ar-SA"/>
        </w:rPr>
        <w:t xml:space="preserve">Městským soudem v Praze, </w:t>
      </w:r>
      <w:r w:rsidRPr="00DC667C">
        <w:rPr>
          <w:rFonts w:ascii="Arial" w:hAnsi="Arial" w:cs="Arial"/>
          <w:sz w:val="20"/>
          <w:szCs w:val="20"/>
          <w:lang w:eastAsia="ar-SA"/>
        </w:rPr>
        <w:t xml:space="preserve">oddíl </w:t>
      </w:r>
      <w:r w:rsidR="00DC667C">
        <w:rPr>
          <w:rFonts w:ascii="Arial" w:hAnsi="Arial" w:cs="Arial"/>
          <w:sz w:val="20"/>
          <w:szCs w:val="20"/>
          <w:lang w:eastAsia="ar-SA"/>
        </w:rPr>
        <w:t xml:space="preserve">C, </w:t>
      </w:r>
      <w:r w:rsidRPr="00DC667C">
        <w:rPr>
          <w:rFonts w:ascii="Arial" w:hAnsi="Arial" w:cs="Arial"/>
          <w:sz w:val="20"/>
          <w:szCs w:val="20"/>
          <w:lang w:eastAsia="ar-SA"/>
        </w:rPr>
        <w:t>vložka</w:t>
      </w:r>
      <w:r w:rsidR="00DC667C">
        <w:rPr>
          <w:rFonts w:ascii="Arial" w:hAnsi="Arial" w:cs="Arial"/>
          <w:sz w:val="20"/>
          <w:szCs w:val="20"/>
          <w:lang w:eastAsia="ar-SA"/>
        </w:rPr>
        <w:t xml:space="preserve"> 190016</w:t>
      </w:r>
    </w:p>
    <w:p w14:paraId="4E7F77C4" w14:textId="33FC0B00" w:rsidR="0031797D" w:rsidRDefault="0031797D" w:rsidP="0031797D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bank. spojení:</w:t>
      </w:r>
      <w:r>
        <w:rPr>
          <w:rFonts w:ascii="Arial" w:hAnsi="Arial"/>
          <w:sz w:val="20"/>
          <w:szCs w:val="20"/>
        </w:rPr>
        <w:tab/>
      </w:r>
      <w:r w:rsidR="00ED6FA1" w:rsidRPr="007D3540">
        <w:rPr>
          <w:rFonts w:ascii="Arial" w:hAnsi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B2288BA" w14:textId="17861A83" w:rsidR="0031797D" w:rsidRDefault="0031797D" w:rsidP="0031797D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č. účtu:</w:t>
      </w:r>
      <w:r>
        <w:rPr>
          <w:rFonts w:ascii="Arial" w:hAnsi="Arial"/>
          <w:sz w:val="20"/>
          <w:szCs w:val="20"/>
        </w:rPr>
        <w:tab/>
      </w:r>
      <w:r w:rsidR="007D3540" w:rsidRPr="007D3540">
        <w:rPr>
          <w:rFonts w:ascii="Arial" w:hAnsi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0ECF473" w14:textId="2E767F6D" w:rsidR="00A7101F" w:rsidRPr="003B0B1E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 w:rsidRPr="003B0B1E">
        <w:rPr>
          <w:rFonts w:ascii="Arial" w:hAnsi="Arial" w:cs="Arial"/>
          <w:sz w:val="20"/>
          <w:szCs w:val="20"/>
          <w:lang w:eastAsia="ar-SA"/>
        </w:rPr>
        <w:t>datová schránka:</w:t>
      </w:r>
      <w:r w:rsidRPr="003B0B1E">
        <w:rPr>
          <w:rFonts w:ascii="Arial" w:hAnsi="Arial" w:cs="Arial"/>
          <w:sz w:val="20"/>
          <w:szCs w:val="20"/>
          <w:lang w:eastAsia="ar-SA"/>
        </w:rPr>
        <w:tab/>
      </w:r>
      <w:r w:rsidR="00ED6FA1">
        <w:rPr>
          <w:rFonts w:ascii="Arial" w:hAnsi="Arial" w:cs="Arial"/>
          <w:sz w:val="20"/>
          <w:szCs w:val="20"/>
        </w:rPr>
        <w:t>i9sv36s</w:t>
      </w:r>
    </w:p>
    <w:p w14:paraId="1D6A9C19" w14:textId="7BA3D06A" w:rsidR="00A7101F" w:rsidRPr="003B0B1E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 w:rsidRPr="003B0B1E">
        <w:rPr>
          <w:rFonts w:ascii="Arial" w:hAnsi="Arial" w:cs="Arial"/>
          <w:sz w:val="20"/>
          <w:szCs w:val="20"/>
          <w:lang w:eastAsia="ar-SA"/>
        </w:rPr>
        <w:t>zastoupen/a:</w:t>
      </w:r>
      <w:r w:rsidRPr="003B0B1E">
        <w:rPr>
          <w:rFonts w:ascii="Arial" w:hAnsi="Arial" w:cs="Arial"/>
          <w:sz w:val="20"/>
          <w:szCs w:val="20"/>
          <w:lang w:eastAsia="ar-SA"/>
        </w:rPr>
        <w:tab/>
      </w:r>
      <w:r w:rsidR="00DC667C" w:rsidRPr="00DC667C">
        <w:rPr>
          <w:rFonts w:ascii="Arial" w:hAnsi="Arial" w:cs="Arial"/>
          <w:sz w:val="20"/>
          <w:szCs w:val="20"/>
          <w:lang w:eastAsia="ar-SA"/>
        </w:rPr>
        <w:t>Ing. Jitkou Voldánovou, jednatelkou</w:t>
      </w:r>
    </w:p>
    <w:p w14:paraId="1DF32707" w14:textId="77777777"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14:paraId="142D0283" w14:textId="77777777" w:rsidR="00A0731A" w:rsidRPr="00BE43C2" w:rsidRDefault="004835C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 xml:space="preserve">(dále jen </w:t>
      </w:r>
      <w:r w:rsidR="00A0731A" w:rsidRPr="00BE43C2">
        <w:rPr>
          <w:rFonts w:ascii="Arial" w:eastAsia="DejaVuSerif" w:hAnsi="Arial" w:cs="Arial"/>
          <w:sz w:val="20"/>
          <w:szCs w:val="20"/>
        </w:rPr>
        <w:t>jako „</w:t>
      </w:r>
      <w:r w:rsidR="00571CB4">
        <w:rPr>
          <w:rFonts w:ascii="Arial" w:eastAsia="DejaVuSerif" w:hAnsi="Arial" w:cs="Arial"/>
          <w:b/>
          <w:sz w:val="20"/>
          <w:szCs w:val="20"/>
        </w:rPr>
        <w:t>Poskytovatel</w:t>
      </w:r>
      <w:r>
        <w:rPr>
          <w:rFonts w:ascii="Arial" w:eastAsia="DejaVuSerif" w:hAnsi="Arial" w:cs="Arial"/>
          <w:sz w:val="20"/>
          <w:szCs w:val="20"/>
        </w:rPr>
        <w:t xml:space="preserve">" </w:t>
      </w:r>
      <w:r w:rsidR="00A0731A" w:rsidRPr="00BE43C2">
        <w:rPr>
          <w:rFonts w:ascii="Arial" w:eastAsia="DejaVuSerif" w:hAnsi="Arial" w:cs="Arial"/>
          <w:sz w:val="20"/>
          <w:szCs w:val="20"/>
        </w:rPr>
        <w:t>na straně druhé</w:t>
      </w:r>
      <w:r>
        <w:rPr>
          <w:rFonts w:ascii="Arial" w:eastAsia="DejaVuSerif" w:hAnsi="Arial" w:cs="Arial"/>
          <w:sz w:val="20"/>
          <w:szCs w:val="20"/>
        </w:rPr>
        <w:t>)</w:t>
      </w:r>
    </w:p>
    <w:p w14:paraId="1DC617F2" w14:textId="77777777"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14:paraId="53917186" w14:textId="77777777"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>(</w:t>
      </w:r>
      <w:r w:rsidR="00A7101F">
        <w:rPr>
          <w:rFonts w:ascii="Arial" w:eastAsia="DejaVuSerif" w:hAnsi="Arial" w:cs="Arial"/>
          <w:sz w:val="20"/>
          <w:szCs w:val="20"/>
        </w:rPr>
        <w:t>Objednatel</w:t>
      </w:r>
      <w:r w:rsidR="00A7101F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Pr="00BE43C2">
        <w:rPr>
          <w:rFonts w:ascii="Arial" w:eastAsia="DejaVuSerif" w:hAnsi="Arial" w:cs="Arial"/>
          <w:sz w:val="20"/>
          <w:szCs w:val="20"/>
        </w:rPr>
        <w:t xml:space="preserve">a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Pr="00BE43C2">
        <w:rPr>
          <w:rFonts w:ascii="Arial" w:eastAsia="DejaVuSerif" w:hAnsi="Arial" w:cs="Arial"/>
          <w:sz w:val="20"/>
          <w:szCs w:val="20"/>
        </w:rPr>
        <w:t xml:space="preserve"> společně též jako „</w:t>
      </w:r>
      <w:r w:rsidR="000927FF">
        <w:rPr>
          <w:rFonts w:ascii="Arial" w:eastAsia="DejaVuSerif" w:hAnsi="Arial" w:cs="Arial"/>
          <w:b/>
          <w:sz w:val="20"/>
          <w:szCs w:val="20"/>
        </w:rPr>
        <w:t>Smluvní strany</w:t>
      </w:r>
      <w:r w:rsidRPr="00BE43C2">
        <w:rPr>
          <w:rFonts w:ascii="Arial" w:eastAsia="DejaVuSerif" w:hAnsi="Arial" w:cs="Arial"/>
          <w:sz w:val="20"/>
          <w:szCs w:val="20"/>
        </w:rPr>
        <w:t>")</w:t>
      </w:r>
    </w:p>
    <w:p w14:paraId="0DBCF245" w14:textId="77777777" w:rsidR="00B66FAC" w:rsidRDefault="00B66FAC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b/>
          <w:sz w:val="20"/>
          <w:szCs w:val="20"/>
        </w:rPr>
      </w:pPr>
    </w:p>
    <w:p w14:paraId="24A6EEED" w14:textId="77777777" w:rsidR="00B66FAC" w:rsidRDefault="00B66FAC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b/>
          <w:sz w:val="20"/>
          <w:szCs w:val="20"/>
        </w:rPr>
      </w:pPr>
    </w:p>
    <w:p w14:paraId="5BB559CE" w14:textId="77777777" w:rsidR="009A6074" w:rsidRDefault="009A6074">
      <w:pPr>
        <w:rPr>
          <w:rFonts w:ascii="Arial" w:eastAsia="DejaVuSerif" w:hAnsi="Arial" w:cs="Arial"/>
          <w:b/>
          <w:sz w:val="20"/>
          <w:szCs w:val="20"/>
        </w:rPr>
      </w:pPr>
      <w:r>
        <w:rPr>
          <w:rFonts w:ascii="Arial" w:eastAsia="DejaVuSerif" w:hAnsi="Arial" w:cs="Arial"/>
          <w:b/>
          <w:sz w:val="20"/>
          <w:szCs w:val="20"/>
        </w:rPr>
        <w:br w:type="page"/>
      </w:r>
    </w:p>
    <w:p w14:paraId="3328B3DE" w14:textId="2955CD65"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b/>
          <w:sz w:val="20"/>
          <w:szCs w:val="20"/>
        </w:rPr>
      </w:pPr>
      <w:r w:rsidRPr="00BE43C2">
        <w:rPr>
          <w:rFonts w:ascii="Arial" w:eastAsia="DejaVuSerif" w:hAnsi="Arial" w:cs="Arial"/>
          <w:b/>
          <w:sz w:val="20"/>
          <w:szCs w:val="20"/>
        </w:rPr>
        <w:lastRenderedPageBreak/>
        <w:t>Preambule</w:t>
      </w:r>
    </w:p>
    <w:p w14:paraId="3B892736" w14:textId="77777777"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14:paraId="17B21B1C" w14:textId="54584DC2" w:rsidR="007D6DAF" w:rsidRDefault="007D6DAF" w:rsidP="009A6074">
      <w:pPr>
        <w:autoSpaceDE w:val="0"/>
        <w:autoSpaceDN w:val="0"/>
        <w:adjustRightInd w:val="0"/>
        <w:spacing w:line="280" w:lineRule="atLeast"/>
        <w:jc w:val="both"/>
        <w:rPr>
          <w:rFonts w:ascii="Arial" w:eastAsia="DejaVuSerif" w:hAnsi="Arial" w:cs="Arial"/>
          <w:sz w:val="20"/>
          <w:szCs w:val="20"/>
        </w:rPr>
      </w:pPr>
      <w:r w:rsidRPr="007D6DAF">
        <w:rPr>
          <w:rFonts w:ascii="Arial" w:eastAsia="DejaVuSerif" w:hAnsi="Arial" w:cs="Arial"/>
          <w:sz w:val="20"/>
          <w:szCs w:val="20"/>
        </w:rPr>
        <w:t xml:space="preserve">Na základě zadávacího řízení </w:t>
      </w:r>
      <w:r>
        <w:rPr>
          <w:rFonts w:ascii="Arial" w:eastAsia="DejaVuSerif" w:hAnsi="Arial" w:cs="Arial"/>
          <w:sz w:val="20"/>
          <w:szCs w:val="20"/>
        </w:rPr>
        <w:t xml:space="preserve">na veřejnou zakázku zadávanou </w:t>
      </w:r>
      <w:r w:rsidR="007C7D8F">
        <w:rPr>
          <w:rFonts w:ascii="Arial" w:eastAsia="DejaVuSerif" w:hAnsi="Arial" w:cs="Arial"/>
          <w:sz w:val="20"/>
          <w:szCs w:val="20"/>
        </w:rPr>
        <w:t xml:space="preserve">v otevřeném </w:t>
      </w:r>
      <w:r w:rsidR="00922A58">
        <w:rPr>
          <w:rFonts w:ascii="Arial" w:eastAsia="DejaVuSerif" w:hAnsi="Arial" w:cs="Arial"/>
          <w:sz w:val="20"/>
          <w:szCs w:val="20"/>
        </w:rPr>
        <w:t>pod</w:t>
      </w:r>
      <w:r w:rsidR="007C7D8F">
        <w:rPr>
          <w:rFonts w:ascii="Arial" w:eastAsia="DejaVuSerif" w:hAnsi="Arial" w:cs="Arial"/>
          <w:sz w:val="20"/>
          <w:szCs w:val="20"/>
        </w:rPr>
        <w:t>limitním</w:t>
      </w:r>
      <w:r>
        <w:rPr>
          <w:rFonts w:ascii="Arial" w:eastAsia="DejaVuSerif" w:hAnsi="Arial" w:cs="Arial"/>
          <w:sz w:val="20"/>
          <w:szCs w:val="20"/>
        </w:rPr>
        <w:t xml:space="preserve"> řízení </w:t>
      </w:r>
      <w:r w:rsidR="009A6074">
        <w:rPr>
          <w:rFonts w:ascii="Arial" w:eastAsia="DejaVuSerif" w:hAnsi="Arial" w:cs="Arial"/>
          <w:sz w:val="20"/>
          <w:szCs w:val="20"/>
        </w:rPr>
        <w:br/>
      </w:r>
      <w:r w:rsidRPr="007D6DAF">
        <w:rPr>
          <w:rFonts w:ascii="Arial" w:eastAsia="DejaVuSerif" w:hAnsi="Arial" w:cs="Arial"/>
          <w:sz w:val="20"/>
          <w:szCs w:val="20"/>
        </w:rPr>
        <w:t xml:space="preserve">pod názvem </w:t>
      </w:r>
      <w:r>
        <w:rPr>
          <w:rFonts w:ascii="Arial" w:eastAsia="DejaVuSerif" w:hAnsi="Arial" w:cs="Arial"/>
          <w:sz w:val="20"/>
          <w:szCs w:val="20"/>
        </w:rPr>
        <w:t>„</w:t>
      </w:r>
      <w:r w:rsidR="007C7D8F" w:rsidRPr="00BE43C2">
        <w:rPr>
          <w:rFonts w:ascii="Arial" w:eastAsia="DejaVuSerif" w:hAnsi="Arial" w:cs="Arial"/>
          <w:i/>
          <w:sz w:val="20"/>
          <w:szCs w:val="20"/>
        </w:rPr>
        <w:t xml:space="preserve">Zajištění správy </w:t>
      </w:r>
      <w:r w:rsidR="00654A72">
        <w:rPr>
          <w:rFonts w:ascii="Arial" w:eastAsia="DejaVuSerif" w:hAnsi="Arial" w:cs="Arial"/>
          <w:i/>
          <w:sz w:val="20"/>
          <w:szCs w:val="20"/>
        </w:rPr>
        <w:t xml:space="preserve">a úklidu </w:t>
      </w:r>
      <w:r w:rsidR="007C7D8F" w:rsidRPr="00BE43C2">
        <w:rPr>
          <w:rFonts w:ascii="Arial" w:eastAsia="DejaVuSerif" w:hAnsi="Arial" w:cs="Arial"/>
          <w:i/>
          <w:sz w:val="20"/>
          <w:szCs w:val="20"/>
        </w:rPr>
        <w:t xml:space="preserve">nemovitosti MPSV Terezy Novákové </w:t>
      </w:r>
      <w:proofErr w:type="gramStart"/>
      <w:r w:rsidR="007C7D8F" w:rsidRPr="00BE43C2">
        <w:rPr>
          <w:rFonts w:ascii="Arial" w:eastAsia="DejaVuSerif" w:hAnsi="Arial" w:cs="Arial"/>
          <w:i/>
          <w:sz w:val="20"/>
          <w:szCs w:val="20"/>
        </w:rPr>
        <w:t>62a</w:t>
      </w:r>
      <w:proofErr w:type="gramEnd"/>
      <w:r w:rsidR="007C7D8F" w:rsidRPr="00BE43C2">
        <w:rPr>
          <w:rFonts w:ascii="Arial" w:eastAsia="DejaVuSerif" w:hAnsi="Arial" w:cs="Arial"/>
          <w:i/>
          <w:sz w:val="20"/>
          <w:szCs w:val="20"/>
        </w:rPr>
        <w:t>, Brno</w:t>
      </w:r>
      <w:r w:rsidR="007C7D8F">
        <w:rPr>
          <w:rFonts w:ascii="Arial" w:eastAsia="DejaVuSerif" w:hAnsi="Arial" w:cs="Arial"/>
          <w:i/>
          <w:sz w:val="20"/>
          <w:szCs w:val="20"/>
        </w:rPr>
        <w:t xml:space="preserve"> </w:t>
      </w:r>
      <w:r w:rsidR="00654A72">
        <w:rPr>
          <w:rFonts w:ascii="Arial" w:eastAsia="DejaVuSerif" w:hAnsi="Arial" w:cs="Arial"/>
          <w:i/>
          <w:sz w:val="20"/>
          <w:szCs w:val="20"/>
        </w:rPr>
        <w:t>Řečkovice</w:t>
      </w:r>
      <w:r w:rsidR="00922A58">
        <w:rPr>
          <w:rFonts w:ascii="Arial" w:eastAsia="DejaVuSerif" w:hAnsi="Arial" w:cs="Arial"/>
          <w:i/>
          <w:sz w:val="20"/>
          <w:szCs w:val="20"/>
        </w:rPr>
        <w:t xml:space="preserve"> (2024 – 2026)</w:t>
      </w:r>
      <w:r>
        <w:rPr>
          <w:rFonts w:ascii="Arial" w:eastAsia="DejaVuSerif" w:hAnsi="Arial" w:cs="Arial"/>
          <w:sz w:val="20"/>
          <w:szCs w:val="20"/>
        </w:rPr>
        <w:t>“</w:t>
      </w:r>
      <w:r w:rsidRPr="007D6DAF">
        <w:rPr>
          <w:rFonts w:ascii="Arial" w:eastAsia="DejaVuSerif" w:hAnsi="Arial" w:cs="Arial"/>
          <w:sz w:val="20"/>
          <w:szCs w:val="20"/>
        </w:rPr>
        <w:t xml:space="preserve"> (dále jen „</w:t>
      </w:r>
      <w:r w:rsidRPr="004363D5">
        <w:rPr>
          <w:rFonts w:ascii="Arial" w:eastAsia="DejaVuSerif" w:hAnsi="Arial" w:cs="Arial"/>
          <w:b/>
          <w:bCs/>
          <w:sz w:val="20"/>
          <w:szCs w:val="20"/>
        </w:rPr>
        <w:t>veřejná zakázka</w:t>
      </w:r>
      <w:r w:rsidRPr="007D6DAF">
        <w:rPr>
          <w:rFonts w:ascii="Arial" w:eastAsia="DejaVuSerif" w:hAnsi="Arial" w:cs="Arial"/>
          <w:sz w:val="20"/>
          <w:szCs w:val="20"/>
        </w:rPr>
        <w:t>“) Poskytovatel předložil, v souladu se zadávacími podmínkami veřejné zakázky, nabídku</w:t>
      </w:r>
      <w:r>
        <w:rPr>
          <w:rFonts w:ascii="Arial" w:eastAsia="DejaVuSerif" w:hAnsi="Arial" w:cs="Arial"/>
          <w:sz w:val="20"/>
          <w:szCs w:val="20"/>
        </w:rPr>
        <w:t>, která</w:t>
      </w:r>
      <w:r w:rsidRPr="007D6DAF">
        <w:rPr>
          <w:rFonts w:ascii="Arial" w:eastAsia="DejaVuSerif" w:hAnsi="Arial" w:cs="Arial"/>
          <w:sz w:val="20"/>
          <w:szCs w:val="20"/>
        </w:rPr>
        <w:t xml:space="preserve"> byla pro plnění veřejné zakázky vybrána jako nejvhodnější. V návaznosti na tuto skutečnost se </w:t>
      </w:r>
      <w:r w:rsidR="000927FF">
        <w:rPr>
          <w:rFonts w:ascii="Arial" w:eastAsia="DejaVuSerif" w:hAnsi="Arial" w:cs="Arial"/>
          <w:sz w:val="20"/>
          <w:szCs w:val="20"/>
        </w:rPr>
        <w:t>Smluvní strany</w:t>
      </w:r>
      <w:r w:rsidRPr="007D6DAF">
        <w:rPr>
          <w:rFonts w:ascii="Arial" w:eastAsia="DejaVuSerif" w:hAnsi="Arial" w:cs="Arial"/>
          <w:sz w:val="20"/>
          <w:szCs w:val="20"/>
        </w:rPr>
        <w:t xml:space="preserve"> dohodly na uzavření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Pr="007D6DAF">
        <w:rPr>
          <w:rFonts w:ascii="Arial" w:eastAsia="DejaVuSerif" w:hAnsi="Arial" w:cs="Arial"/>
          <w:sz w:val="20"/>
          <w:szCs w:val="20"/>
        </w:rPr>
        <w:t>.</w:t>
      </w:r>
    </w:p>
    <w:p w14:paraId="3707C8F4" w14:textId="62FF7B40" w:rsidR="00446022" w:rsidRPr="00904CD8" w:rsidRDefault="0093199F" w:rsidP="00904CD8">
      <w:pPr>
        <w:tabs>
          <w:tab w:val="left" w:pos="2268"/>
          <w:tab w:val="left" w:pos="3828"/>
        </w:tabs>
        <w:suppressAutoHyphens/>
        <w:overflowPunct w:val="0"/>
        <w:autoSpaceDE w:val="0"/>
        <w:spacing w:before="240" w:line="280" w:lineRule="exact"/>
        <w:jc w:val="both"/>
        <w:textAlignment w:val="baseline"/>
        <w:rPr>
          <w:rFonts w:ascii="Arial" w:hAnsi="Arial" w:cs="Arial"/>
          <w:sz w:val="20"/>
        </w:rPr>
      </w:pPr>
      <w:r w:rsidRPr="005F698F">
        <w:rPr>
          <w:rFonts w:ascii="Arial" w:hAnsi="Arial" w:cs="Arial"/>
          <w:sz w:val="20"/>
        </w:rPr>
        <w:t xml:space="preserve">Smluvní strany prohlašují, že mají společnou snahu přispět k férovému a etickému prostředí. </w:t>
      </w:r>
      <w:r w:rsidRPr="005F698F">
        <w:rPr>
          <w:rFonts w:ascii="Arial" w:hAnsi="Arial" w:cs="Arial"/>
          <w:sz w:val="20"/>
        </w:rPr>
        <w:br/>
        <w:t xml:space="preserve">S cílem kultivovat prostředí tuzemského trhu tak, aby se přiblížilo vyšším standardům v oblasti obchodní, soutěžní a pracovněprávní etiky, smluvní strany učinily nedílnou součástí Smlouvy </w:t>
      </w:r>
      <w:r w:rsidR="00922A58">
        <w:rPr>
          <w:rFonts w:ascii="Arial" w:hAnsi="Arial" w:cs="Arial"/>
          <w:sz w:val="20"/>
        </w:rPr>
        <w:t>e</w:t>
      </w:r>
      <w:r w:rsidRPr="005F698F">
        <w:rPr>
          <w:rFonts w:ascii="Arial" w:hAnsi="Arial" w:cs="Arial"/>
          <w:sz w:val="20"/>
        </w:rPr>
        <w:t xml:space="preserve">tický kodex, </w:t>
      </w:r>
      <w:r w:rsidR="00D12E0D">
        <w:rPr>
          <w:rFonts w:ascii="Arial" w:hAnsi="Arial" w:cs="Arial"/>
          <w:sz w:val="20"/>
        </w:rPr>
        <w:br/>
      </w:r>
      <w:r w:rsidRPr="005F698F">
        <w:rPr>
          <w:rFonts w:ascii="Arial" w:hAnsi="Arial" w:cs="Arial"/>
          <w:sz w:val="20"/>
        </w:rPr>
        <w:t>v souladu s jehož pravidly se zavazují předmět Smlouvy plnit.</w:t>
      </w:r>
      <w:r w:rsidR="00904CD8">
        <w:rPr>
          <w:rFonts w:ascii="Arial" w:hAnsi="Arial" w:cs="Arial"/>
          <w:sz w:val="20"/>
        </w:rPr>
        <w:t xml:space="preserve"> </w:t>
      </w:r>
      <w:r w:rsidR="00446022" w:rsidRPr="00904CD8">
        <w:rPr>
          <w:rFonts w:ascii="Arial" w:hAnsi="Arial" w:cs="Arial"/>
          <w:sz w:val="20"/>
        </w:rPr>
        <w:t>Poskytovatel prohlašuje, že si je vědom skutečnosti, že Objednatel má zájem na realizaci plnění dle této Smlouvy v souladu se zásadami odpovědného veřejného zadávání (tj. zejména</w:t>
      </w:r>
      <w:r w:rsidR="00015685" w:rsidRPr="00904CD8">
        <w:rPr>
          <w:rFonts w:ascii="Arial" w:hAnsi="Arial" w:cs="Arial"/>
          <w:sz w:val="20"/>
        </w:rPr>
        <w:t xml:space="preserve"> zajistit</w:t>
      </w:r>
      <w:r w:rsidR="00446022" w:rsidRPr="00904CD8">
        <w:rPr>
          <w:rFonts w:ascii="Arial" w:hAnsi="Arial" w:cs="Arial"/>
          <w:sz w:val="20"/>
        </w:rPr>
        <w:t xml:space="preserve"> důstojné pracovní podmínky a ekologicky šetrná řešení).</w:t>
      </w:r>
    </w:p>
    <w:p w14:paraId="26C6C881" w14:textId="77777777" w:rsidR="00A0731A" w:rsidRPr="00BE43C2" w:rsidRDefault="00A0731A" w:rsidP="000927FF">
      <w:pPr>
        <w:pStyle w:val="Nadpis1"/>
        <w:rPr>
          <w:rFonts w:eastAsia="DejaVuSerif"/>
        </w:rPr>
      </w:pPr>
      <w:r w:rsidRPr="00BE43C2">
        <w:rPr>
          <w:rFonts w:eastAsia="DejaVuSerif"/>
        </w:rPr>
        <w:t xml:space="preserve">Předmět </w:t>
      </w:r>
      <w:r w:rsidR="003B41F5">
        <w:rPr>
          <w:rFonts w:eastAsia="DejaVuSerif"/>
        </w:rPr>
        <w:t>Smlouvy</w:t>
      </w:r>
      <w:r w:rsidR="00DB5650">
        <w:rPr>
          <w:rFonts w:eastAsia="DejaVuSerif"/>
        </w:rPr>
        <w:t>, místo plnění</w:t>
      </w:r>
      <w:r w:rsidR="00613EB4">
        <w:rPr>
          <w:rFonts w:eastAsia="DejaVuSerif"/>
        </w:rPr>
        <w:t xml:space="preserve"> a doba plnění</w:t>
      </w:r>
    </w:p>
    <w:p w14:paraId="3306D3B5" w14:textId="1CE2CB62" w:rsidR="00F41996" w:rsidRDefault="00F41996" w:rsidP="00EF681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 w:rsidRPr="00F41996">
        <w:rPr>
          <w:rFonts w:ascii="Arial" w:eastAsia="DejaVuSerif" w:hAnsi="Arial" w:cs="Arial"/>
          <w:sz w:val="20"/>
          <w:szCs w:val="20"/>
        </w:rPr>
        <w:t xml:space="preserve">Předmětem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Pr="00F41996">
        <w:rPr>
          <w:rFonts w:ascii="Arial" w:eastAsia="DejaVuSerif" w:hAnsi="Arial" w:cs="Arial"/>
          <w:sz w:val="20"/>
          <w:szCs w:val="20"/>
        </w:rPr>
        <w:t xml:space="preserve"> je závazek Poskytovatele zajistit pro Objednatele samostatně </w:t>
      </w:r>
      <w:r w:rsidR="00571CB4">
        <w:rPr>
          <w:rFonts w:ascii="Arial" w:eastAsia="DejaVuSerif" w:hAnsi="Arial" w:cs="Arial"/>
          <w:sz w:val="20"/>
          <w:szCs w:val="20"/>
        </w:rPr>
        <w:t>a </w:t>
      </w:r>
      <w:r w:rsidRPr="00F41996">
        <w:rPr>
          <w:rFonts w:ascii="Arial" w:eastAsia="DejaVuSerif" w:hAnsi="Arial" w:cs="Arial"/>
          <w:sz w:val="20"/>
          <w:szCs w:val="20"/>
        </w:rPr>
        <w:t xml:space="preserve">vlastním jménem </w:t>
      </w:r>
      <w:r>
        <w:rPr>
          <w:rFonts w:ascii="Arial" w:eastAsia="DejaVuSerif" w:hAnsi="Arial" w:cs="Arial"/>
          <w:sz w:val="20"/>
          <w:szCs w:val="20"/>
        </w:rPr>
        <w:t>služby</w:t>
      </w:r>
      <w:r w:rsidRPr="00F41996">
        <w:rPr>
          <w:rFonts w:ascii="Arial" w:eastAsia="DejaVuSerif" w:hAnsi="Arial" w:cs="Arial"/>
          <w:sz w:val="20"/>
          <w:szCs w:val="20"/>
        </w:rPr>
        <w:t xml:space="preserve"> a související dodávky spotřebního zboží a materiálu</w:t>
      </w:r>
      <w:r w:rsidR="0049601C">
        <w:rPr>
          <w:rFonts w:ascii="Arial" w:eastAsia="DejaVuSerif" w:hAnsi="Arial" w:cs="Arial"/>
          <w:sz w:val="20"/>
          <w:szCs w:val="20"/>
        </w:rPr>
        <w:t xml:space="preserve"> dle odst. 1.2 této Smlouvy</w:t>
      </w:r>
      <w:r w:rsidRPr="00F41996">
        <w:rPr>
          <w:rFonts w:ascii="Arial" w:eastAsia="DejaVuSerif" w:hAnsi="Arial" w:cs="Arial"/>
          <w:sz w:val="20"/>
          <w:szCs w:val="20"/>
        </w:rPr>
        <w:t xml:space="preserve"> a závazek Objednatele za řádně poskytnuté služby a dodávky zaplatit Poskytovateli </w:t>
      </w:r>
      <w:r>
        <w:rPr>
          <w:rFonts w:ascii="Arial" w:eastAsia="DejaVuSerif" w:hAnsi="Arial" w:cs="Arial"/>
          <w:sz w:val="20"/>
          <w:szCs w:val="20"/>
        </w:rPr>
        <w:t>odměnu</w:t>
      </w:r>
      <w:r w:rsidRPr="00F41996">
        <w:rPr>
          <w:rFonts w:ascii="Arial" w:eastAsia="DejaVuSerif" w:hAnsi="Arial" w:cs="Arial"/>
          <w:sz w:val="20"/>
          <w:szCs w:val="20"/>
        </w:rPr>
        <w:t xml:space="preserve"> sjednanou v souladu s čl. </w:t>
      </w:r>
      <w:r>
        <w:rPr>
          <w:rFonts w:ascii="Arial" w:eastAsia="DejaVuSerif" w:hAnsi="Arial" w:cs="Arial"/>
          <w:sz w:val="20"/>
          <w:szCs w:val="20"/>
        </w:rPr>
        <w:t>6</w:t>
      </w:r>
      <w:r w:rsidRPr="00F41996">
        <w:rPr>
          <w:rFonts w:ascii="Arial" w:eastAsia="DejaVuSerif" w:hAnsi="Arial" w:cs="Arial"/>
          <w:sz w:val="20"/>
          <w:szCs w:val="20"/>
        </w:rPr>
        <w:t xml:space="preserve">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Pr="00F41996">
        <w:rPr>
          <w:rFonts w:ascii="Arial" w:eastAsia="DejaVuSerif" w:hAnsi="Arial" w:cs="Arial"/>
          <w:sz w:val="20"/>
          <w:szCs w:val="20"/>
        </w:rPr>
        <w:t>.</w:t>
      </w:r>
    </w:p>
    <w:p w14:paraId="27F48E3D" w14:textId="2E7D2E5E" w:rsidR="000F79A4" w:rsidRDefault="00F41996" w:rsidP="00EF681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bookmarkStart w:id="0" w:name="_Hlk153740498"/>
      <w:r w:rsidRPr="00F41996">
        <w:rPr>
          <w:rFonts w:ascii="Arial" w:eastAsia="DejaVuSerif" w:hAnsi="Arial" w:cs="Arial"/>
          <w:sz w:val="20"/>
          <w:szCs w:val="20"/>
        </w:rPr>
        <w:t>Předmět p</w:t>
      </w:r>
      <w:r>
        <w:rPr>
          <w:rFonts w:ascii="Arial" w:eastAsia="DejaVuSerif" w:hAnsi="Arial" w:cs="Arial"/>
          <w:sz w:val="20"/>
          <w:szCs w:val="20"/>
        </w:rPr>
        <w:t>lnění</w:t>
      </w:r>
      <w:r w:rsidR="0049601C">
        <w:rPr>
          <w:rFonts w:ascii="Arial" w:eastAsia="DejaVuSerif" w:hAnsi="Arial" w:cs="Arial"/>
          <w:sz w:val="20"/>
          <w:szCs w:val="20"/>
        </w:rPr>
        <w:t xml:space="preserve"> dle této Smlouvy</w:t>
      </w:r>
      <w:r>
        <w:rPr>
          <w:rFonts w:ascii="Arial" w:eastAsia="DejaVuSerif" w:hAnsi="Arial" w:cs="Arial"/>
          <w:sz w:val="20"/>
          <w:szCs w:val="20"/>
        </w:rPr>
        <w:t xml:space="preserve"> zahrnuje</w:t>
      </w:r>
      <w:r w:rsidR="000F79A4">
        <w:rPr>
          <w:rFonts w:ascii="Arial" w:eastAsia="DejaVuSerif" w:hAnsi="Arial" w:cs="Arial"/>
          <w:sz w:val="20"/>
          <w:szCs w:val="20"/>
        </w:rPr>
        <w:t>:</w:t>
      </w:r>
    </w:p>
    <w:p w14:paraId="6C017893" w14:textId="447400B2" w:rsidR="00022B23" w:rsidRDefault="00DF6ABB" w:rsidP="00EF6812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before="60" w:line="280" w:lineRule="atLeast"/>
        <w:ind w:left="1134" w:hanging="425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 xml:space="preserve">Poskytování služeb dle přílohy </w:t>
      </w:r>
      <w:r w:rsidR="00922A58">
        <w:rPr>
          <w:rFonts w:ascii="Arial" w:eastAsia="DejaVuSerif" w:hAnsi="Arial" w:cs="Arial"/>
          <w:sz w:val="20"/>
          <w:szCs w:val="20"/>
        </w:rPr>
        <w:t>B</w:t>
      </w:r>
      <w:r>
        <w:rPr>
          <w:rFonts w:ascii="Arial" w:eastAsia="DejaVuSerif" w:hAnsi="Arial" w:cs="Arial"/>
          <w:sz w:val="20"/>
          <w:szCs w:val="20"/>
        </w:rPr>
        <w:t xml:space="preserve">1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>
        <w:rPr>
          <w:rFonts w:ascii="Arial" w:eastAsia="DejaVuSerif" w:hAnsi="Arial" w:cs="Arial"/>
          <w:sz w:val="20"/>
          <w:szCs w:val="20"/>
        </w:rPr>
        <w:t xml:space="preserve"> (</w:t>
      </w:r>
      <w:r w:rsidR="00EE5F3B">
        <w:rPr>
          <w:rFonts w:ascii="Arial" w:eastAsia="DejaVuSerif" w:hAnsi="Arial" w:cs="Arial"/>
          <w:sz w:val="20"/>
          <w:szCs w:val="20"/>
        </w:rPr>
        <w:t>dále jen jako „</w:t>
      </w:r>
      <w:r w:rsidR="00EE5F3B" w:rsidRPr="00EE5F3B">
        <w:rPr>
          <w:rFonts w:ascii="Arial" w:eastAsia="DejaVuSerif" w:hAnsi="Arial" w:cs="Arial"/>
          <w:b/>
          <w:sz w:val="20"/>
          <w:szCs w:val="20"/>
        </w:rPr>
        <w:t>paušální služby</w:t>
      </w:r>
      <w:r w:rsidR="00EE5F3B">
        <w:rPr>
          <w:rFonts w:ascii="Arial" w:eastAsia="DejaVuSerif" w:hAnsi="Arial" w:cs="Arial"/>
          <w:sz w:val="20"/>
          <w:szCs w:val="20"/>
        </w:rPr>
        <w:t>“</w:t>
      </w:r>
      <w:r>
        <w:rPr>
          <w:rFonts w:ascii="Arial" w:eastAsia="DejaVuSerif" w:hAnsi="Arial" w:cs="Arial"/>
          <w:sz w:val="20"/>
          <w:szCs w:val="20"/>
        </w:rPr>
        <w:t>), tj.:</w:t>
      </w:r>
    </w:p>
    <w:p w14:paraId="0F7B8502" w14:textId="77777777" w:rsidR="000F79A4" w:rsidRPr="00022B23" w:rsidRDefault="007C7D8F" w:rsidP="00EF681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60" w:line="280" w:lineRule="atLeast"/>
        <w:ind w:left="1985" w:hanging="284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správa podatelny, správa budovy a vrátnice</w:t>
      </w:r>
      <w:r w:rsidR="00DF313B">
        <w:rPr>
          <w:rFonts w:ascii="Arial" w:eastAsia="DejaVuSerif" w:hAnsi="Arial" w:cs="Arial"/>
          <w:sz w:val="20"/>
          <w:szCs w:val="20"/>
        </w:rPr>
        <w:t>,</w:t>
      </w:r>
      <w:r w:rsidR="000F79A4" w:rsidRPr="00022B23">
        <w:rPr>
          <w:rFonts w:ascii="Arial" w:eastAsia="DejaVuSerif" w:hAnsi="Arial" w:cs="Arial"/>
          <w:sz w:val="20"/>
          <w:szCs w:val="20"/>
        </w:rPr>
        <w:t xml:space="preserve"> </w:t>
      </w:r>
    </w:p>
    <w:p w14:paraId="10AA5CE5" w14:textId="77777777" w:rsidR="000F79A4" w:rsidRPr="00022B23" w:rsidRDefault="00DF313B" w:rsidP="00EF681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60" w:line="280" w:lineRule="atLeast"/>
        <w:ind w:left="1985" w:hanging="284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ú</w:t>
      </w:r>
      <w:r w:rsidR="000F79A4" w:rsidRPr="00022B23">
        <w:rPr>
          <w:rFonts w:ascii="Arial" w:eastAsia="DejaVuSerif" w:hAnsi="Arial" w:cs="Arial"/>
          <w:sz w:val="20"/>
          <w:szCs w:val="20"/>
        </w:rPr>
        <w:t xml:space="preserve">klid – </w:t>
      </w:r>
      <w:r>
        <w:rPr>
          <w:rFonts w:ascii="Arial" w:hAnsi="Arial" w:cs="Arial"/>
          <w:bCs/>
          <w:sz w:val="20"/>
          <w:szCs w:val="20"/>
        </w:rPr>
        <w:t>vyšetřovny, kanceláře, společné prostory, kuchyňky, sociální zařízení, archivy.</w:t>
      </w:r>
    </w:p>
    <w:p w14:paraId="72BA7563" w14:textId="2CFA187C" w:rsidR="000F79A4" w:rsidRDefault="00022B23" w:rsidP="00EF6812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F6ABB">
        <w:rPr>
          <w:rFonts w:ascii="Arial" w:eastAsia="DejaVuSerif" w:hAnsi="Arial" w:cs="Arial"/>
          <w:sz w:val="20"/>
          <w:szCs w:val="20"/>
        </w:rPr>
        <w:t xml:space="preserve">Poskytování dalších služeb vč. </w:t>
      </w:r>
      <w:r w:rsidR="00F47F42">
        <w:rPr>
          <w:rFonts w:ascii="Arial" w:eastAsia="DejaVuSerif" w:hAnsi="Arial" w:cs="Arial"/>
          <w:sz w:val="20"/>
          <w:szCs w:val="20"/>
        </w:rPr>
        <w:t>d</w:t>
      </w:r>
      <w:r w:rsidRPr="00DF6ABB">
        <w:rPr>
          <w:rFonts w:ascii="Arial" w:eastAsia="DejaVuSerif" w:hAnsi="Arial" w:cs="Arial"/>
          <w:sz w:val="20"/>
          <w:szCs w:val="20"/>
        </w:rPr>
        <w:t>odávek</w:t>
      </w:r>
      <w:r w:rsidR="00DC4B9E">
        <w:rPr>
          <w:rFonts w:ascii="Arial" w:eastAsia="DejaVuSerif" w:hAnsi="Arial" w:cs="Arial"/>
          <w:sz w:val="20"/>
          <w:szCs w:val="20"/>
        </w:rPr>
        <w:t xml:space="preserve"> čistících prostředků a hygienického</w:t>
      </w:r>
      <w:r w:rsidRPr="00DF6ABB">
        <w:rPr>
          <w:rFonts w:ascii="Arial" w:eastAsia="DejaVuSerif" w:hAnsi="Arial" w:cs="Arial"/>
          <w:sz w:val="20"/>
          <w:szCs w:val="20"/>
        </w:rPr>
        <w:t xml:space="preserve"> spotřebního materiálu </w:t>
      </w:r>
      <w:r w:rsidR="00D12E0D">
        <w:rPr>
          <w:rFonts w:ascii="Arial" w:eastAsia="DejaVuSerif" w:hAnsi="Arial" w:cs="Arial"/>
          <w:sz w:val="20"/>
          <w:szCs w:val="20"/>
        </w:rPr>
        <w:t xml:space="preserve">dle přílohy B3 této Smlouvy </w:t>
      </w:r>
      <w:r w:rsidR="00EE5F3B">
        <w:rPr>
          <w:rFonts w:ascii="Arial" w:eastAsia="DejaVuSerif" w:hAnsi="Arial" w:cs="Arial"/>
          <w:sz w:val="20"/>
          <w:szCs w:val="20"/>
        </w:rPr>
        <w:t>(dále jen jako „</w:t>
      </w:r>
      <w:r w:rsidR="00EE5F3B" w:rsidRPr="00EE5F3B">
        <w:rPr>
          <w:rFonts w:ascii="Arial" w:eastAsia="DejaVuSerif" w:hAnsi="Arial" w:cs="Arial"/>
          <w:b/>
          <w:sz w:val="20"/>
          <w:szCs w:val="20"/>
        </w:rPr>
        <w:t xml:space="preserve">další služby </w:t>
      </w:r>
      <w:r w:rsidR="00D12E0D">
        <w:rPr>
          <w:rFonts w:ascii="Arial" w:eastAsia="DejaVuSerif" w:hAnsi="Arial" w:cs="Arial"/>
          <w:b/>
          <w:sz w:val="20"/>
          <w:szCs w:val="20"/>
        </w:rPr>
        <w:br/>
      </w:r>
      <w:r w:rsidR="00EE5F3B" w:rsidRPr="00EE5F3B">
        <w:rPr>
          <w:rFonts w:ascii="Arial" w:eastAsia="DejaVuSerif" w:hAnsi="Arial" w:cs="Arial"/>
          <w:b/>
          <w:sz w:val="20"/>
          <w:szCs w:val="20"/>
        </w:rPr>
        <w:t>a dodávky</w:t>
      </w:r>
      <w:r w:rsidR="00EE5F3B">
        <w:rPr>
          <w:rFonts w:ascii="Arial" w:eastAsia="DejaVuSerif" w:hAnsi="Arial" w:cs="Arial"/>
          <w:sz w:val="20"/>
          <w:szCs w:val="20"/>
        </w:rPr>
        <w:t>“</w:t>
      </w:r>
      <w:r w:rsidR="005819B9">
        <w:rPr>
          <w:rFonts w:ascii="Arial" w:eastAsia="DejaVuSerif" w:hAnsi="Arial" w:cs="Arial"/>
          <w:sz w:val="20"/>
          <w:szCs w:val="20"/>
        </w:rPr>
        <w:t>)</w:t>
      </w:r>
    </w:p>
    <w:bookmarkEnd w:id="0"/>
    <w:p w14:paraId="763639A4" w14:textId="1D8206C1" w:rsidR="00467B4D" w:rsidRPr="00467B4D" w:rsidRDefault="00467B4D" w:rsidP="00467B4D">
      <w:pPr>
        <w:autoSpaceDE w:val="0"/>
        <w:autoSpaceDN w:val="0"/>
        <w:adjustRightInd w:val="0"/>
        <w:spacing w:before="120" w:line="280" w:lineRule="atLeast"/>
        <w:ind w:left="709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(</w:t>
      </w:r>
      <w:r w:rsidR="0003238B">
        <w:rPr>
          <w:rFonts w:ascii="Arial" w:eastAsia="DejaVuSerif" w:hAnsi="Arial" w:cs="Arial"/>
          <w:sz w:val="20"/>
          <w:szCs w:val="20"/>
        </w:rPr>
        <w:t xml:space="preserve">předmět plnění </w:t>
      </w:r>
      <w:r>
        <w:rPr>
          <w:rFonts w:ascii="Arial" w:eastAsia="DejaVuSerif" w:hAnsi="Arial" w:cs="Arial"/>
          <w:sz w:val="20"/>
          <w:szCs w:val="20"/>
        </w:rPr>
        <w:t>dále také jen jako „</w:t>
      </w:r>
      <w:r w:rsidRPr="00467B4D">
        <w:rPr>
          <w:rFonts w:ascii="Arial" w:eastAsia="DejaVuSerif" w:hAnsi="Arial" w:cs="Arial"/>
          <w:b/>
          <w:sz w:val="20"/>
          <w:szCs w:val="20"/>
        </w:rPr>
        <w:t>služby</w:t>
      </w:r>
      <w:r>
        <w:rPr>
          <w:rFonts w:ascii="Arial" w:eastAsia="DejaVuSerif" w:hAnsi="Arial" w:cs="Arial"/>
          <w:sz w:val="20"/>
          <w:szCs w:val="20"/>
        </w:rPr>
        <w:t>“)</w:t>
      </w:r>
      <w:r w:rsidR="00D12E0D">
        <w:rPr>
          <w:rFonts w:ascii="Arial" w:eastAsia="DejaVuSerif" w:hAnsi="Arial" w:cs="Arial"/>
          <w:sz w:val="20"/>
          <w:szCs w:val="20"/>
        </w:rPr>
        <w:t>.</w:t>
      </w:r>
    </w:p>
    <w:p w14:paraId="194E5153" w14:textId="6C2CA657" w:rsidR="000F79A4" w:rsidRPr="00F41996" w:rsidRDefault="000927FF" w:rsidP="00EF681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Smluvní strany</w:t>
      </w:r>
      <w:r w:rsidR="000F79A4">
        <w:rPr>
          <w:rFonts w:ascii="Arial" w:eastAsia="DejaVuSerif" w:hAnsi="Arial" w:cs="Arial"/>
          <w:sz w:val="20"/>
          <w:szCs w:val="20"/>
        </w:rPr>
        <w:t xml:space="preserve"> sjednávají, že </w:t>
      </w:r>
      <w:r w:rsidR="00F47F42">
        <w:rPr>
          <w:rFonts w:ascii="Arial" w:eastAsia="DejaVuSerif" w:hAnsi="Arial" w:cs="Arial"/>
          <w:sz w:val="20"/>
          <w:szCs w:val="20"/>
        </w:rPr>
        <w:t xml:space="preserve">další služby a dodávky </w:t>
      </w:r>
      <w:r w:rsidR="00022B23">
        <w:rPr>
          <w:rFonts w:ascii="Arial" w:eastAsia="DejaVuSerif" w:hAnsi="Arial" w:cs="Arial"/>
          <w:sz w:val="20"/>
          <w:szCs w:val="20"/>
        </w:rPr>
        <w:t>dle odst. 1.2</w:t>
      </w:r>
      <w:r w:rsidR="00DF6ABB">
        <w:rPr>
          <w:rFonts w:ascii="Arial" w:eastAsia="DejaVuSerif" w:hAnsi="Arial" w:cs="Arial"/>
          <w:sz w:val="20"/>
          <w:szCs w:val="20"/>
        </w:rPr>
        <w:t>.2</w:t>
      </w:r>
      <w:r w:rsidR="00022B23">
        <w:rPr>
          <w:rFonts w:ascii="Arial" w:eastAsia="DejaVuSerif" w:hAnsi="Arial" w:cs="Arial"/>
          <w:sz w:val="20"/>
          <w:szCs w:val="20"/>
        </w:rPr>
        <w:t xml:space="preserve">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0F79A4">
        <w:rPr>
          <w:rFonts w:ascii="Arial" w:eastAsia="DejaVuSerif" w:hAnsi="Arial" w:cs="Arial"/>
          <w:sz w:val="20"/>
          <w:szCs w:val="20"/>
        </w:rPr>
        <w:t xml:space="preserve"> bud</w:t>
      </w:r>
      <w:r w:rsidR="00F47F42">
        <w:rPr>
          <w:rFonts w:ascii="Arial" w:eastAsia="DejaVuSerif" w:hAnsi="Arial" w:cs="Arial"/>
          <w:sz w:val="20"/>
          <w:szCs w:val="20"/>
        </w:rPr>
        <w:t>ou</w:t>
      </w:r>
      <w:r w:rsidR="000F79A4">
        <w:rPr>
          <w:rFonts w:ascii="Arial" w:eastAsia="DejaVuSerif" w:hAnsi="Arial" w:cs="Arial"/>
          <w:sz w:val="20"/>
          <w:szCs w:val="20"/>
        </w:rPr>
        <w:t xml:space="preserve"> realizován</w:t>
      </w:r>
      <w:r w:rsidR="00F47F42">
        <w:rPr>
          <w:rFonts w:ascii="Arial" w:eastAsia="DejaVuSerif" w:hAnsi="Arial" w:cs="Arial"/>
          <w:sz w:val="20"/>
          <w:szCs w:val="20"/>
        </w:rPr>
        <w:t>y</w:t>
      </w:r>
      <w:r w:rsidR="000F79A4">
        <w:rPr>
          <w:rFonts w:ascii="Arial" w:eastAsia="DejaVuSerif" w:hAnsi="Arial" w:cs="Arial"/>
          <w:sz w:val="20"/>
          <w:szCs w:val="20"/>
        </w:rPr>
        <w:t xml:space="preserve"> dle aktuální potřeby</w:t>
      </w:r>
      <w:r w:rsidR="002B7FF0">
        <w:rPr>
          <w:rFonts w:ascii="Arial" w:eastAsia="DejaVuSerif" w:hAnsi="Arial" w:cs="Arial"/>
          <w:sz w:val="20"/>
          <w:szCs w:val="20"/>
        </w:rPr>
        <w:t xml:space="preserve"> Objednatele</w:t>
      </w:r>
      <w:r w:rsidR="000F79A4">
        <w:rPr>
          <w:rFonts w:ascii="Arial" w:eastAsia="DejaVuSerif" w:hAnsi="Arial" w:cs="Arial"/>
          <w:sz w:val="20"/>
          <w:szCs w:val="20"/>
        </w:rPr>
        <w:t xml:space="preserve">, která vznikne v průběhu </w:t>
      </w:r>
      <w:r w:rsidR="00022B23">
        <w:rPr>
          <w:rFonts w:ascii="Arial" w:eastAsia="DejaVuSerif" w:hAnsi="Arial" w:cs="Arial"/>
          <w:sz w:val="20"/>
          <w:szCs w:val="20"/>
        </w:rPr>
        <w:t xml:space="preserve">poskytování </w:t>
      </w:r>
      <w:r w:rsidR="00D12E0D">
        <w:rPr>
          <w:rFonts w:ascii="Arial" w:eastAsia="DejaVuSerif" w:hAnsi="Arial" w:cs="Arial"/>
          <w:sz w:val="20"/>
          <w:szCs w:val="20"/>
        </w:rPr>
        <w:t xml:space="preserve">paušálních </w:t>
      </w:r>
      <w:r w:rsidR="00022B23">
        <w:rPr>
          <w:rFonts w:ascii="Arial" w:eastAsia="DejaVuSerif" w:hAnsi="Arial" w:cs="Arial"/>
          <w:sz w:val="20"/>
          <w:szCs w:val="20"/>
        </w:rPr>
        <w:t>služeb dle odst. 1.2</w:t>
      </w:r>
      <w:r w:rsidR="00DF6ABB">
        <w:rPr>
          <w:rFonts w:ascii="Arial" w:eastAsia="DejaVuSerif" w:hAnsi="Arial" w:cs="Arial"/>
          <w:sz w:val="20"/>
          <w:szCs w:val="20"/>
        </w:rPr>
        <w:t>.1</w:t>
      </w:r>
      <w:r w:rsidR="00022B23">
        <w:rPr>
          <w:rFonts w:ascii="Arial" w:eastAsia="DejaVuSerif" w:hAnsi="Arial" w:cs="Arial"/>
          <w:sz w:val="20"/>
          <w:szCs w:val="20"/>
        </w:rPr>
        <w:t xml:space="preserve">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022B23">
        <w:rPr>
          <w:rFonts w:ascii="Arial" w:eastAsia="DejaVuSerif" w:hAnsi="Arial" w:cs="Arial"/>
          <w:sz w:val="20"/>
          <w:szCs w:val="20"/>
        </w:rPr>
        <w:t>.</w:t>
      </w:r>
      <w:r w:rsidR="00A76B98">
        <w:rPr>
          <w:rFonts w:ascii="Arial" w:eastAsia="DejaVuSerif" w:hAnsi="Arial" w:cs="Arial"/>
          <w:sz w:val="20"/>
          <w:szCs w:val="20"/>
        </w:rPr>
        <w:t xml:space="preserve"> </w:t>
      </w:r>
    </w:p>
    <w:p w14:paraId="6C92A3A8" w14:textId="0FAC0C66" w:rsidR="00DF313B" w:rsidRPr="00BE43C2" w:rsidRDefault="00DF313B" w:rsidP="00EF681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8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205CBD">
        <w:rPr>
          <w:rFonts w:ascii="Arial" w:eastAsia="DejaVuSerif" w:hAnsi="Arial" w:cs="Arial"/>
          <w:sz w:val="20"/>
          <w:szCs w:val="20"/>
        </w:rPr>
        <w:t>Místem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D12E0D">
        <w:rPr>
          <w:rFonts w:ascii="Arial" w:hAnsi="Arial" w:cs="Arial"/>
          <w:iCs/>
          <w:sz w:val="20"/>
          <w:szCs w:val="20"/>
        </w:rPr>
        <w:t xml:space="preserve">poskytování služeb </w:t>
      </w:r>
      <w:r>
        <w:rPr>
          <w:rFonts w:ascii="Arial" w:hAnsi="Arial" w:cs="Arial"/>
          <w:iCs/>
          <w:sz w:val="20"/>
          <w:szCs w:val="20"/>
        </w:rPr>
        <w:t xml:space="preserve">je objekt </w:t>
      </w:r>
      <w:r w:rsidR="00F47F42">
        <w:rPr>
          <w:rFonts w:ascii="Arial" w:hAnsi="Arial" w:cs="Arial"/>
          <w:iCs/>
          <w:sz w:val="20"/>
          <w:szCs w:val="20"/>
        </w:rPr>
        <w:t xml:space="preserve">Objednatele </w:t>
      </w:r>
      <w:r>
        <w:rPr>
          <w:rFonts w:ascii="Arial" w:hAnsi="Arial" w:cs="Arial"/>
          <w:iCs/>
          <w:sz w:val="20"/>
          <w:szCs w:val="20"/>
        </w:rPr>
        <w:t>na adrese Terezy Novákové 1947/</w:t>
      </w:r>
      <w:proofErr w:type="gramStart"/>
      <w:r>
        <w:rPr>
          <w:rFonts w:ascii="Arial" w:hAnsi="Arial" w:cs="Arial"/>
          <w:iCs/>
          <w:sz w:val="20"/>
          <w:szCs w:val="20"/>
        </w:rPr>
        <w:t>62a</w:t>
      </w:r>
      <w:proofErr w:type="gramEnd"/>
      <w:r>
        <w:rPr>
          <w:rFonts w:ascii="Arial" w:hAnsi="Arial" w:cs="Arial"/>
          <w:iCs/>
          <w:sz w:val="20"/>
          <w:szCs w:val="20"/>
        </w:rPr>
        <w:t>, Brno-Řečkovice. Jedná se o následující prostory</w:t>
      </w:r>
      <w:r w:rsidR="00F47F42">
        <w:rPr>
          <w:rFonts w:ascii="Arial" w:hAnsi="Arial" w:cs="Arial"/>
          <w:iCs/>
          <w:sz w:val="20"/>
          <w:szCs w:val="20"/>
        </w:rPr>
        <w:t>:</w:t>
      </w:r>
    </w:p>
    <w:p w14:paraId="509D6150" w14:textId="1345E3CC" w:rsidR="00DF313B" w:rsidRPr="00BE43C2" w:rsidRDefault="00DF313B" w:rsidP="00EF6812">
      <w:pPr>
        <w:pStyle w:val="Textvbloku"/>
        <w:numPr>
          <w:ilvl w:val="0"/>
          <w:numId w:val="2"/>
        </w:numPr>
        <w:spacing w:before="120" w:line="280" w:lineRule="atLeast"/>
        <w:ind w:left="993" w:right="17" w:hanging="284"/>
        <w:rPr>
          <w:rFonts w:ascii="Arial" w:hAnsi="Arial" w:cs="Arial"/>
          <w:iCs/>
          <w:sz w:val="20"/>
          <w:szCs w:val="20"/>
        </w:rPr>
      </w:pPr>
      <w:proofErr w:type="spellStart"/>
      <w:r w:rsidRPr="00BE43C2">
        <w:rPr>
          <w:rFonts w:ascii="Arial" w:hAnsi="Arial" w:cs="Arial"/>
          <w:b/>
          <w:iCs/>
          <w:sz w:val="20"/>
          <w:szCs w:val="20"/>
        </w:rPr>
        <w:t>p.č</w:t>
      </w:r>
      <w:proofErr w:type="spellEnd"/>
      <w:r w:rsidRPr="00BE43C2">
        <w:rPr>
          <w:rFonts w:ascii="Arial" w:hAnsi="Arial" w:cs="Arial"/>
          <w:b/>
          <w:iCs/>
          <w:sz w:val="20"/>
          <w:szCs w:val="20"/>
        </w:rPr>
        <w:t>. 231/2</w:t>
      </w:r>
      <w:r w:rsidRPr="00BE43C2">
        <w:rPr>
          <w:rFonts w:ascii="Arial" w:hAnsi="Arial" w:cs="Arial"/>
          <w:iCs/>
          <w:sz w:val="20"/>
          <w:szCs w:val="20"/>
        </w:rPr>
        <w:t xml:space="preserve"> – druh pozemku zastavěná plocha a nádvoří, o výměře 989 m</w:t>
      </w:r>
      <w:r w:rsidRPr="00BE43C2">
        <w:rPr>
          <w:rFonts w:ascii="Arial" w:hAnsi="Arial" w:cs="Arial"/>
          <w:iCs/>
          <w:sz w:val="20"/>
          <w:szCs w:val="20"/>
          <w:vertAlign w:val="superscript"/>
        </w:rPr>
        <w:t>2</w:t>
      </w:r>
      <w:r w:rsidRPr="00BE43C2">
        <w:rPr>
          <w:rFonts w:ascii="Arial" w:hAnsi="Arial" w:cs="Arial"/>
          <w:iCs/>
          <w:sz w:val="20"/>
          <w:szCs w:val="20"/>
        </w:rPr>
        <w:t xml:space="preserve">, jehož nedílnou součástí je stavba – budova s č.p. 1947, </w:t>
      </w:r>
    </w:p>
    <w:p w14:paraId="40AB0883" w14:textId="77777777" w:rsidR="00DF313B" w:rsidRDefault="00DF313B" w:rsidP="00EF6812">
      <w:pPr>
        <w:pStyle w:val="Textvbloku"/>
        <w:numPr>
          <w:ilvl w:val="0"/>
          <w:numId w:val="2"/>
        </w:numPr>
        <w:spacing w:before="120" w:line="280" w:lineRule="atLeast"/>
        <w:ind w:left="993" w:right="17" w:hanging="284"/>
        <w:rPr>
          <w:rFonts w:ascii="Arial" w:hAnsi="Arial" w:cs="Arial"/>
          <w:iCs/>
          <w:sz w:val="20"/>
          <w:szCs w:val="20"/>
        </w:rPr>
      </w:pPr>
      <w:proofErr w:type="spellStart"/>
      <w:r w:rsidRPr="00BE43C2">
        <w:rPr>
          <w:rFonts w:ascii="Arial" w:hAnsi="Arial" w:cs="Arial"/>
          <w:b/>
          <w:iCs/>
          <w:sz w:val="20"/>
          <w:szCs w:val="20"/>
        </w:rPr>
        <w:t>p.č</w:t>
      </w:r>
      <w:proofErr w:type="spellEnd"/>
      <w:r w:rsidRPr="00BE43C2">
        <w:rPr>
          <w:rFonts w:ascii="Arial" w:hAnsi="Arial" w:cs="Arial"/>
          <w:b/>
          <w:iCs/>
          <w:sz w:val="20"/>
          <w:szCs w:val="20"/>
        </w:rPr>
        <w:t>. 231/3</w:t>
      </w:r>
      <w:r w:rsidRPr="00BE43C2">
        <w:rPr>
          <w:rFonts w:ascii="Arial" w:hAnsi="Arial" w:cs="Arial"/>
          <w:iCs/>
          <w:sz w:val="20"/>
          <w:szCs w:val="20"/>
        </w:rPr>
        <w:t xml:space="preserve"> – druh pozemku ostatní plocha, o výměře 4318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BE43C2">
        <w:rPr>
          <w:rFonts w:ascii="Arial" w:hAnsi="Arial" w:cs="Arial"/>
          <w:iCs/>
          <w:sz w:val="20"/>
          <w:szCs w:val="20"/>
        </w:rPr>
        <w:t>m</w:t>
      </w:r>
      <w:r w:rsidRPr="00BE43C2">
        <w:rPr>
          <w:rFonts w:ascii="Arial" w:hAnsi="Arial" w:cs="Arial"/>
          <w:iCs/>
          <w:sz w:val="20"/>
          <w:szCs w:val="20"/>
          <w:vertAlign w:val="superscript"/>
        </w:rPr>
        <w:t>2</w:t>
      </w:r>
      <w:r w:rsidRPr="00BE43C2">
        <w:rPr>
          <w:rFonts w:ascii="Arial" w:hAnsi="Arial" w:cs="Arial"/>
          <w:iCs/>
          <w:sz w:val="20"/>
          <w:szCs w:val="20"/>
        </w:rPr>
        <w:t xml:space="preserve">, způsob využití jiná plocha, </w:t>
      </w:r>
    </w:p>
    <w:p w14:paraId="7C726A3E" w14:textId="78FCBF5A" w:rsidR="00DF313B" w:rsidRPr="00BE43C2" w:rsidRDefault="00DF313B" w:rsidP="00EF6812">
      <w:pPr>
        <w:pStyle w:val="Textvbloku"/>
        <w:numPr>
          <w:ilvl w:val="0"/>
          <w:numId w:val="2"/>
        </w:numPr>
        <w:spacing w:before="120" w:line="280" w:lineRule="atLeast"/>
        <w:ind w:left="993" w:right="17" w:hanging="284"/>
        <w:rPr>
          <w:rFonts w:ascii="Arial" w:hAnsi="Arial" w:cs="Arial"/>
          <w:iCs/>
          <w:sz w:val="20"/>
          <w:szCs w:val="20"/>
        </w:rPr>
      </w:pPr>
      <w:proofErr w:type="spellStart"/>
      <w:r w:rsidRPr="00BE43C2">
        <w:rPr>
          <w:rFonts w:ascii="Arial" w:hAnsi="Arial" w:cs="Arial"/>
          <w:b/>
          <w:iCs/>
          <w:sz w:val="20"/>
          <w:szCs w:val="20"/>
        </w:rPr>
        <w:t>p.č</w:t>
      </w:r>
      <w:proofErr w:type="spellEnd"/>
      <w:r w:rsidRPr="00BE43C2">
        <w:rPr>
          <w:rFonts w:ascii="Arial" w:hAnsi="Arial" w:cs="Arial"/>
          <w:b/>
          <w:iCs/>
          <w:sz w:val="20"/>
          <w:szCs w:val="20"/>
        </w:rPr>
        <w:t>. 231/4</w:t>
      </w:r>
      <w:r w:rsidRPr="00BE43C2">
        <w:rPr>
          <w:rFonts w:ascii="Arial" w:hAnsi="Arial" w:cs="Arial"/>
          <w:iCs/>
          <w:sz w:val="20"/>
          <w:szCs w:val="20"/>
        </w:rPr>
        <w:t xml:space="preserve"> – druh pozemku zastavěná plocha a nádvoří, o výměře 38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BE43C2">
        <w:rPr>
          <w:rFonts w:ascii="Arial" w:hAnsi="Arial" w:cs="Arial"/>
          <w:iCs/>
          <w:sz w:val="20"/>
          <w:szCs w:val="20"/>
        </w:rPr>
        <w:t>m</w:t>
      </w:r>
      <w:r w:rsidRPr="00BE43C2">
        <w:rPr>
          <w:rFonts w:ascii="Arial" w:hAnsi="Arial" w:cs="Arial"/>
          <w:iCs/>
          <w:sz w:val="20"/>
          <w:szCs w:val="20"/>
          <w:vertAlign w:val="superscript"/>
        </w:rPr>
        <w:t>2</w:t>
      </w:r>
      <w:r w:rsidRPr="00BE43C2">
        <w:rPr>
          <w:rFonts w:ascii="Arial" w:hAnsi="Arial" w:cs="Arial"/>
          <w:iCs/>
          <w:sz w:val="20"/>
          <w:szCs w:val="20"/>
        </w:rPr>
        <w:t>, jehož nedílnou součástí je stavba – budova bez č.p./</w:t>
      </w:r>
      <w:proofErr w:type="spellStart"/>
      <w:r w:rsidRPr="00BE43C2">
        <w:rPr>
          <w:rFonts w:ascii="Arial" w:hAnsi="Arial" w:cs="Arial"/>
          <w:iCs/>
          <w:sz w:val="20"/>
          <w:szCs w:val="20"/>
        </w:rPr>
        <w:t>č.e</w:t>
      </w:r>
      <w:proofErr w:type="spellEnd"/>
      <w:r w:rsidRPr="00BE43C2">
        <w:rPr>
          <w:rFonts w:ascii="Arial" w:hAnsi="Arial" w:cs="Arial"/>
          <w:iCs/>
          <w:sz w:val="20"/>
          <w:szCs w:val="20"/>
        </w:rPr>
        <w:t xml:space="preserve">., stavba technického vybavení, </w:t>
      </w:r>
    </w:p>
    <w:p w14:paraId="4C62D8DD" w14:textId="1EAC915C" w:rsidR="00DF313B" w:rsidRPr="00BE43C2" w:rsidRDefault="00DF313B" w:rsidP="00EF6812">
      <w:pPr>
        <w:pStyle w:val="Textvbloku"/>
        <w:numPr>
          <w:ilvl w:val="0"/>
          <w:numId w:val="2"/>
        </w:numPr>
        <w:spacing w:before="120" w:line="280" w:lineRule="atLeast"/>
        <w:ind w:left="993" w:right="17" w:hanging="284"/>
        <w:rPr>
          <w:rFonts w:ascii="Arial" w:hAnsi="Arial" w:cs="Arial"/>
          <w:iCs/>
          <w:sz w:val="20"/>
          <w:szCs w:val="20"/>
        </w:rPr>
      </w:pPr>
      <w:proofErr w:type="spellStart"/>
      <w:r w:rsidRPr="00BE43C2">
        <w:rPr>
          <w:rFonts w:ascii="Arial" w:hAnsi="Arial" w:cs="Arial"/>
          <w:b/>
          <w:iCs/>
          <w:sz w:val="20"/>
          <w:szCs w:val="20"/>
        </w:rPr>
        <w:t>p.č</w:t>
      </w:r>
      <w:proofErr w:type="spellEnd"/>
      <w:r w:rsidRPr="00BE43C2">
        <w:rPr>
          <w:rFonts w:ascii="Arial" w:hAnsi="Arial" w:cs="Arial"/>
          <w:b/>
          <w:iCs/>
          <w:sz w:val="20"/>
          <w:szCs w:val="20"/>
        </w:rPr>
        <w:t>. 231/5</w:t>
      </w:r>
      <w:r w:rsidRPr="00BE43C2">
        <w:rPr>
          <w:rFonts w:ascii="Arial" w:hAnsi="Arial" w:cs="Arial"/>
          <w:iCs/>
          <w:sz w:val="20"/>
          <w:szCs w:val="20"/>
        </w:rPr>
        <w:t xml:space="preserve"> - druh pozemku ostatní plocha, o výměře 1643 m</w:t>
      </w:r>
      <w:r w:rsidRPr="00BE43C2">
        <w:rPr>
          <w:rFonts w:ascii="Arial" w:hAnsi="Arial" w:cs="Arial"/>
          <w:iCs/>
          <w:sz w:val="20"/>
          <w:szCs w:val="20"/>
          <w:vertAlign w:val="superscript"/>
        </w:rPr>
        <w:t>2</w:t>
      </w:r>
      <w:r w:rsidRPr="00BE43C2">
        <w:rPr>
          <w:rFonts w:ascii="Arial" w:hAnsi="Arial" w:cs="Arial"/>
          <w:iCs/>
          <w:sz w:val="20"/>
          <w:szCs w:val="20"/>
        </w:rPr>
        <w:t xml:space="preserve">, způsob využití jiná plocha, </w:t>
      </w:r>
    </w:p>
    <w:p w14:paraId="0726785F" w14:textId="77777777" w:rsidR="00DF313B" w:rsidRPr="00BE43C2" w:rsidRDefault="00DF313B" w:rsidP="00DF313B">
      <w:pPr>
        <w:pStyle w:val="Textvbloku"/>
        <w:spacing w:line="280" w:lineRule="atLeast"/>
        <w:ind w:left="340" w:right="16"/>
        <w:rPr>
          <w:rFonts w:ascii="Arial" w:hAnsi="Arial" w:cs="Arial"/>
          <w:iCs/>
          <w:sz w:val="20"/>
          <w:szCs w:val="20"/>
        </w:rPr>
      </w:pPr>
    </w:p>
    <w:p w14:paraId="5E041998" w14:textId="77777777" w:rsidR="00231D61" w:rsidRDefault="00231D61">
      <w:pPr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14:paraId="2DBB3314" w14:textId="77777777" w:rsidR="00231D61" w:rsidRDefault="00DF313B" w:rsidP="00231D61">
      <w:pPr>
        <w:pStyle w:val="Odstavecseseznamem"/>
        <w:spacing w:line="280" w:lineRule="atLeast"/>
        <w:ind w:left="567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BE43C2">
        <w:rPr>
          <w:rFonts w:ascii="Arial" w:hAnsi="Arial" w:cs="Arial"/>
          <w:iCs/>
          <w:sz w:val="20"/>
          <w:szCs w:val="20"/>
        </w:rPr>
        <w:lastRenderedPageBreak/>
        <w:t>vše katastrální území Řečkovice, obec Brno, okres Brno-město, zapsáno na listu vlastnictví č.</w:t>
      </w:r>
      <w:r>
        <w:rPr>
          <w:rFonts w:ascii="Arial" w:hAnsi="Arial" w:cs="Arial"/>
          <w:iCs/>
          <w:sz w:val="20"/>
          <w:szCs w:val="20"/>
        </w:rPr>
        <w:t> </w:t>
      </w:r>
      <w:r w:rsidRPr="00BE43C2">
        <w:rPr>
          <w:rFonts w:ascii="Arial" w:hAnsi="Arial" w:cs="Arial"/>
          <w:iCs/>
          <w:sz w:val="20"/>
          <w:szCs w:val="20"/>
        </w:rPr>
        <w:t>3094 u Katastrálního úřadu pro Jihomoravský kraj, Katastrální pracoviště Brno-město.</w:t>
      </w:r>
      <w:r w:rsidR="002A430F">
        <w:rPr>
          <w:rFonts w:ascii="Arial" w:hAnsi="Arial" w:cs="Arial"/>
          <w:iCs/>
          <w:sz w:val="20"/>
          <w:szCs w:val="20"/>
        </w:rPr>
        <w:t xml:space="preserve"> Přílohu </w:t>
      </w:r>
      <w:r w:rsidR="00EC0D8C">
        <w:rPr>
          <w:rFonts w:ascii="Arial" w:hAnsi="Arial" w:cs="Arial"/>
          <w:iCs/>
          <w:sz w:val="20"/>
          <w:szCs w:val="20"/>
        </w:rPr>
        <w:t xml:space="preserve">B2 </w:t>
      </w:r>
      <w:r w:rsidR="002A430F">
        <w:rPr>
          <w:rFonts w:ascii="Arial" w:hAnsi="Arial" w:cs="Arial"/>
          <w:iCs/>
          <w:sz w:val="20"/>
          <w:szCs w:val="20"/>
        </w:rPr>
        <w:t xml:space="preserve">této </w:t>
      </w:r>
      <w:r w:rsidR="00EC0D8C">
        <w:rPr>
          <w:rFonts w:ascii="Arial" w:hAnsi="Arial" w:cs="Arial"/>
          <w:iCs/>
          <w:sz w:val="20"/>
          <w:szCs w:val="20"/>
        </w:rPr>
        <w:t>S</w:t>
      </w:r>
      <w:r w:rsidR="002A430F">
        <w:rPr>
          <w:rFonts w:ascii="Arial" w:hAnsi="Arial" w:cs="Arial"/>
          <w:iCs/>
          <w:sz w:val="20"/>
          <w:szCs w:val="20"/>
        </w:rPr>
        <w:t xml:space="preserve">mlouvy </w:t>
      </w:r>
      <w:proofErr w:type="gramStart"/>
      <w:r w:rsidR="002A430F">
        <w:rPr>
          <w:rFonts w:ascii="Arial" w:hAnsi="Arial" w:cs="Arial"/>
          <w:iCs/>
          <w:sz w:val="20"/>
          <w:szCs w:val="20"/>
        </w:rPr>
        <w:t>tvoří</w:t>
      </w:r>
      <w:proofErr w:type="gramEnd"/>
      <w:r w:rsidR="002A430F">
        <w:rPr>
          <w:rFonts w:ascii="Arial" w:hAnsi="Arial" w:cs="Arial"/>
          <w:iCs/>
          <w:sz w:val="20"/>
          <w:szCs w:val="20"/>
        </w:rPr>
        <w:t xml:space="preserve"> plánk</w:t>
      </w:r>
      <w:r w:rsidR="00EC0D8C">
        <w:rPr>
          <w:rFonts w:ascii="Arial" w:hAnsi="Arial" w:cs="Arial"/>
          <w:iCs/>
          <w:sz w:val="20"/>
          <w:szCs w:val="20"/>
        </w:rPr>
        <w:t>y</w:t>
      </w:r>
      <w:r w:rsidR="002A430F">
        <w:rPr>
          <w:rFonts w:ascii="Arial" w:hAnsi="Arial" w:cs="Arial"/>
          <w:iCs/>
          <w:sz w:val="20"/>
          <w:szCs w:val="20"/>
        </w:rPr>
        <w:t xml:space="preserve"> budovy s vyznačenými prostory, ve kterých budou služby </w:t>
      </w:r>
      <w:r w:rsidR="00D12E0D">
        <w:rPr>
          <w:rFonts w:ascii="Arial" w:hAnsi="Arial" w:cs="Arial"/>
          <w:iCs/>
          <w:sz w:val="20"/>
          <w:szCs w:val="20"/>
        </w:rPr>
        <w:t>poskytovány</w:t>
      </w:r>
      <w:r w:rsidR="00231D61">
        <w:rPr>
          <w:rFonts w:ascii="Arial" w:hAnsi="Arial" w:cs="Arial"/>
          <w:iCs/>
          <w:sz w:val="20"/>
          <w:szCs w:val="20"/>
        </w:rPr>
        <w:t xml:space="preserve"> </w:t>
      </w:r>
    </w:p>
    <w:p w14:paraId="7DEBB5F8" w14:textId="359EF21E" w:rsidR="00DF313B" w:rsidRPr="00231D61" w:rsidRDefault="00DF313B" w:rsidP="00231D61">
      <w:pPr>
        <w:pStyle w:val="Odstavecseseznamem"/>
        <w:spacing w:line="280" w:lineRule="atLeast"/>
        <w:ind w:left="567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>(dále jen „</w:t>
      </w:r>
      <w:r w:rsidRPr="00BE43C2">
        <w:rPr>
          <w:rFonts w:ascii="Arial" w:eastAsia="DejaVuSerif" w:hAnsi="Arial" w:cs="Arial"/>
          <w:b/>
          <w:sz w:val="20"/>
          <w:szCs w:val="20"/>
        </w:rPr>
        <w:t>Budova</w:t>
      </w:r>
      <w:r w:rsidRPr="00BE43C2">
        <w:rPr>
          <w:rFonts w:ascii="Arial" w:eastAsia="DejaVuSerif" w:hAnsi="Arial" w:cs="Arial"/>
          <w:sz w:val="20"/>
          <w:szCs w:val="20"/>
        </w:rPr>
        <w:t>")</w:t>
      </w:r>
      <w:r w:rsidR="00231D61">
        <w:rPr>
          <w:rFonts w:ascii="Arial" w:eastAsia="DejaVuSerif" w:hAnsi="Arial" w:cs="Arial"/>
          <w:sz w:val="20"/>
          <w:szCs w:val="20"/>
        </w:rPr>
        <w:t>.</w:t>
      </w:r>
    </w:p>
    <w:p w14:paraId="56B0E287" w14:textId="01A3595D" w:rsidR="00613EB4" w:rsidRDefault="00613EB4" w:rsidP="00EF681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 xml:space="preserve">Smluvní strany sjednávají, že </w:t>
      </w:r>
      <w:r w:rsidR="00F47F42">
        <w:rPr>
          <w:rFonts w:ascii="Arial" w:eastAsia="DejaVuSerif" w:hAnsi="Arial" w:cs="Arial"/>
          <w:sz w:val="20"/>
          <w:szCs w:val="20"/>
        </w:rPr>
        <w:t xml:space="preserve">služby </w:t>
      </w:r>
      <w:r>
        <w:rPr>
          <w:rFonts w:ascii="Arial" w:eastAsia="DejaVuSerif" w:hAnsi="Arial" w:cs="Arial"/>
          <w:sz w:val="20"/>
          <w:szCs w:val="20"/>
        </w:rPr>
        <w:t>dle odst. 1.2 této Smlouvy bud</w:t>
      </w:r>
      <w:r w:rsidR="00F47F42">
        <w:rPr>
          <w:rFonts w:ascii="Arial" w:eastAsia="DejaVuSerif" w:hAnsi="Arial" w:cs="Arial"/>
          <w:sz w:val="20"/>
          <w:szCs w:val="20"/>
        </w:rPr>
        <w:t>ou</w:t>
      </w:r>
      <w:r>
        <w:rPr>
          <w:rFonts w:ascii="Arial" w:eastAsia="DejaVuSerif" w:hAnsi="Arial" w:cs="Arial"/>
          <w:sz w:val="20"/>
          <w:szCs w:val="20"/>
        </w:rPr>
        <w:t xml:space="preserve"> </w:t>
      </w:r>
      <w:r w:rsidR="00D12E0D">
        <w:rPr>
          <w:rFonts w:ascii="Arial" w:eastAsia="DejaVuSerif" w:hAnsi="Arial" w:cs="Arial"/>
          <w:sz w:val="20"/>
          <w:szCs w:val="20"/>
        </w:rPr>
        <w:t>poskytovány</w:t>
      </w:r>
      <w:r w:rsidR="001E2D5A">
        <w:rPr>
          <w:rFonts w:ascii="Arial" w:eastAsia="DejaVuSerif" w:hAnsi="Arial" w:cs="Arial"/>
          <w:sz w:val="20"/>
          <w:szCs w:val="20"/>
        </w:rPr>
        <w:t>, není-li v</w:t>
      </w:r>
      <w:r w:rsidR="00F47F42">
        <w:rPr>
          <w:rFonts w:ascii="Arial" w:eastAsia="DejaVuSerif" w:hAnsi="Arial" w:cs="Arial"/>
          <w:sz w:val="20"/>
          <w:szCs w:val="20"/>
        </w:rPr>
        <w:t xml:space="preserve"> této</w:t>
      </w:r>
      <w:r w:rsidR="001E2D5A">
        <w:rPr>
          <w:rFonts w:ascii="Arial" w:eastAsia="DejaVuSerif" w:hAnsi="Arial" w:cs="Arial"/>
          <w:sz w:val="20"/>
          <w:szCs w:val="20"/>
        </w:rPr>
        <w:t xml:space="preserve"> </w:t>
      </w:r>
      <w:r w:rsidR="00F47F42">
        <w:rPr>
          <w:rFonts w:ascii="Arial" w:eastAsia="DejaVuSerif" w:hAnsi="Arial" w:cs="Arial"/>
          <w:sz w:val="20"/>
          <w:szCs w:val="20"/>
        </w:rPr>
        <w:t>S</w:t>
      </w:r>
      <w:r w:rsidR="001E2D5A">
        <w:rPr>
          <w:rFonts w:ascii="Arial" w:eastAsia="DejaVuSerif" w:hAnsi="Arial" w:cs="Arial"/>
          <w:sz w:val="20"/>
          <w:szCs w:val="20"/>
        </w:rPr>
        <w:t>mlouvě výslovně uvedeno jinak</w:t>
      </w:r>
      <w:r>
        <w:rPr>
          <w:rFonts w:ascii="Arial" w:eastAsia="DejaVuSerif" w:hAnsi="Arial" w:cs="Arial"/>
          <w:sz w:val="20"/>
          <w:szCs w:val="20"/>
        </w:rPr>
        <w:t xml:space="preserve">, a to od prvního dne kalendářního měsíce následujícího </w:t>
      </w:r>
      <w:r w:rsidR="00231D61">
        <w:rPr>
          <w:rFonts w:ascii="Arial" w:eastAsia="DejaVuSerif" w:hAnsi="Arial" w:cs="Arial"/>
          <w:sz w:val="20"/>
          <w:szCs w:val="20"/>
        </w:rPr>
        <w:br/>
      </w:r>
      <w:r w:rsidR="006D1767">
        <w:rPr>
          <w:rFonts w:ascii="Arial" w:eastAsia="DejaVuSerif" w:hAnsi="Arial" w:cs="Arial"/>
          <w:sz w:val="20"/>
          <w:szCs w:val="20"/>
        </w:rPr>
        <w:t>po měsíci, ve kterém tato Smlouva vstoupila v</w:t>
      </w:r>
      <w:r w:rsidR="00904CD8">
        <w:rPr>
          <w:rFonts w:ascii="Arial" w:eastAsia="DejaVuSerif" w:hAnsi="Arial" w:cs="Arial"/>
          <w:sz w:val="20"/>
          <w:szCs w:val="20"/>
        </w:rPr>
        <w:t> </w:t>
      </w:r>
      <w:r w:rsidR="006D1767">
        <w:rPr>
          <w:rFonts w:ascii="Arial" w:eastAsia="DejaVuSerif" w:hAnsi="Arial" w:cs="Arial"/>
          <w:sz w:val="20"/>
          <w:szCs w:val="20"/>
        </w:rPr>
        <w:t>účinnost</w:t>
      </w:r>
      <w:r w:rsidR="00904CD8">
        <w:rPr>
          <w:rFonts w:ascii="Arial" w:eastAsia="DejaVuSerif" w:hAnsi="Arial" w:cs="Arial"/>
          <w:sz w:val="20"/>
          <w:szCs w:val="20"/>
        </w:rPr>
        <w:t xml:space="preserve">, nedohodnou-li se </w:t>
      </w:r>
      <w:r w:rsidR="00F47F42">
        <w:rPr>
          <w:rFonts w:ascii="Arial" w:eastAsia="DejaVuSerif" w:hAnsi="Arial" w:cs="Arial"/>
          <w:sz w:val="20"/>
          <w:szCs w:val="20"/>
        </w:rPr>
        <w:t>S</w:t>
      </w:r>
      <w:r w:rsidR="00904CD8">
        <w:rPr>
          <w:rFonts w:ascii="Arial" w:eastAsia="DejaVuSerif" w:hAnsi="Arial" w:cs="Arial"/>
          <w:sz w:val="20"/>
          <w:szCs w:val="20"/>
        </w:rPr>
        <w:t>mluvní strany jinak</w:t>
      </w:r>
      <w:r w:rsidR="006D1767">
        <w:rPr>
          <w:rFonts w:ascii="Arial" w:eastAsia="DejaVuSerif" w:hAnsi="Arial" w:cs="Arial"/>
          <w:sz w:val="20"/>
          <w:szCs w:val="20"/>
        </w:rPr>
        <w:t>.</w:t>
      </w:r>
      <w:r w:rsidR="00B561FC">
        <w:rPr>
          <w:rFonts w:ascii="Arial" w:eastAsia="DejaVuSerif" w:hAnsi="Arial" w:cs="Arial"/>
          <w:sz w:val="20"/>
          <w:szCs w:val="20"/>
        </w:rPr>
        <w:t xml:space="preserve"> </w:t>
      </w:r>
    </w:p>
    <w:p w14:paraId="5AEF4390" w14:textId="77777777" w:rsidR="00A0731A" w:rsidRPr="00BE43C2" w:rsidRDefault="003B2D10" w:rsidP="000927FF">
      <w:pPr>
        <w:pStyle w:val="Nadpis1"/>
        <w:ind w:left="357" w:hanging="357"/>
        <w:rPr>
          <w:rFonts w:eastAsia="DejaVuSerif" w:cs="Arial"/>
          <w:b w:val="0"/>
          <w:szCs w:val="20"/>
        </w:rPr>
      </w:pPr>
      <w:r w:rsidRPr="000927FF">
        <w:rPr>
          <w:rFonts w:eastAsia="DejaVuSerif"/>
        </w:rPr>
        <w:t>K</w:t>
      </w:r>
      <w:r w:rsidR="00BA5C26" w:rsidRPr="000927FF">
        <w:rPr>
          <w:rFonts w:eastAsia="DejaVuSerif"/>
        </w:rPr>
        <w:t>ontaktní</w:t>
      </w:r>
      <w:r w:rsidR="00BA5C26">
        <w:rPr>
          <w:rFonts w:eastAsia="DejaVuSerif" w:cs="Arial"/>
          <w:szCs w:val="20"/>
        </w:rPr>
        <w:t xml:space="preserve"> osoby</w:t>
      </w:r>
    </w:p>
    <w:p w14:paraId="4031274A" w14:textId="75C8241C" w:rsidR="002F264C" w:rsidRDefault="00BA5C26" w:rsidP="002F264C">
      <w:pPr>
        <w:pStyle w:val="Nadpis2"/>
      </w:pPr>
      <w:r w:rsidRPr="008D4779">
        <w:rPr>
          <w:rFonts w:eastAsia="DejaVuSerif"/>
        </w:rPr>
        <w:t>Kontaktní</w:t>
      </w:r>
      <w:r w:rsidRPr="00F17A31">
        <w:t xml:space="preserve"> osobou </w:t>
      </w:r>
      <w:r>
        <w:t>Objednatele</w:t>
      </w:r>
      <w:r w:rsidRPr="00F17A31">
        <w:t xml:space="preserve">, tj. osobou pověřenou pro účely této </w:t>
      </w:r>
      <w:r w:rsidR="003B41F5">
        <w:t>Smlouvy</w:t>
      </w:r>
      <w:r w:rsidR="00F47F42">
        <w:t>,</w:t>
      </w:r>
      <w:r w:rsidRPr="00F17A31">
        <w:t xml:space="preserve"> neoznámí-li </w:t>
      </w:r>
      <w:r>
        <w:t>O</w:t>
      </w:r>
      <w:r w:rsidRPr="00D4167E">
        <w:t>bjednatel</w:t>
      </w:r>
      <w:r w:rsidRPr="00F17A31">
        <w:t xml:space="preserve"> </w:t>
      </w:r>
      <w:r w:rsidR="00571CB4">
        <w:t>Poskytovateli</w:t>
      </w:r>
      <w:r w:rsidRPr="00F17A31">
        <w:t xml:space="preserve"> jinak, je</w:t>
      </w:r>
      <w:r w:rsidR="002F264C">
        <w:t xml:space="preserve"> Ing. Iveta Pekárková, </w:t>
      </w:r>
      <w:r w:rsidRPr="00F17A31">
        <w:t xml:space="preserve">e-mail: </w:t>
      </w:r>
      <w:r w:rsidR="007D3540" w:rsidRPr="007D3540">
        <w:rPr>
          <w:i/>
          <w:iCs/>
          <w:color w:val="FFFFFF" w:themeColor="background1"/>
          <w:szCs w:val="20"/>
          <w:highlight w:val="black"/>
        </w:rPr>
        <w:t>neveřejný údaj</w:t>
      </w:r>
      <w:r w:rsidR="002F264C">
        <w:t xml:space="preserve">, tel: </w:t>
      </w:r>
      <w:r w:rsidR="007D3540" w:rsidRPr="007D3540">
        <w:rPr>
          <w:i/>
          <w:iCs/>
          <w:color w:val="FFFFFF" w:themeColor="background1"/>
          <w:szCs w:val="20"/>
          <w:highlight w:val="black"/>
        </w:rPr>
        <w:t>neveřejný údaj</w:t>
      </w:r>
      <w:r w:rsidR="002F264C">
        <w:t>.</w:t>
      </w:r>
    </w:p>
    <w:p w14:paraId="19C56025" w14:textId="14D535C4" w:rsidR="00BA5C26" w:rsidRPr="003B2D10" w:rsidRDefault="00BA5C26" w:rsidP="00EF6812">
      <w:pPr>
        <w:pStyle w:val="Odstavecseseznamem"/>
        <w:numPr>
          <w:ilvl w:val="1"/>
          <w:numId w:val="4"/>
        </w:numPr>
        <w:tabs>
          <w:tab w:val="left" w:pos="0"/>
        </w:tabs>
        <w:spacing w:before="120" w:line="280" w:lineRule="atLeast"/>
        <w:ind w:left="567" w:hanging="567"/>
        <w:jc w:val="both"/>
        <w:rPr>
          <w:rFonts w:ascii="Arial" w:hAnsi="Arial" w:cs="Arial"/>
          <w:sz w:val="20"/>
          <w:szCs w:val="22"/>
        </w:rPr>
      </w:pPr>
      <w:r w:rsidRPr="003B2D10">
        <w:rPr>
          <w:rFonts w:ascii="Arial" w:hAnsi="Arial" w:cs="Arial"/>
          <w:sz w:val="20"/>
          <w:szCs w:val="20"/>
        </w:rPr>
        <w:t xml:space="preserve">Kontaktní osobou </w:t>
      </w:r>
      <w:r w:rsidR="00571CB4">
        <w:rPr>
          <w:rFonts w:ascii="Arial" w:hAnsi="Arial" w:cs="Arial"/>
          <w:sz w:val="20"/>
          <w:szCs w:val="20"/>
        </w:rPr>
        <w:t>Poskytovatel</w:t>
      </w:r>
      <w:r w:rsidR="00371039">
        <w:rPr>
          <w:rFonts w:ascii="Arial" w:hAnsi="Arial" w:cs="Arial"/>
          <w:sz w:val="20"/>
          <w:szCs w:val="20"/>
        </w:rPr>
        <w:t>e</w:t>
      </w:r>
      <w:r w:rsidRPr="003B2D10">
        <w:rPr>
          <w:rFonts w:ascii="Arial" w:hAnsi="Arial" w:cs="Arial"/>
          <w:sz w:val="20"/>
          <w:szCs w:val="20"/>
        </w:rPr>
        <w:t xml:space="preserve">, tj. osobou pověřenou pro účely této </w:t>
      </w:r>
      <w:r w:rsidR="003B41F5">
        <w:rPr>
          <w:rFonts w:ascii="Arial" w:hAnsi="Arial" w:cs="Arial"/>
          <w:sz w:val="20"/>
          <w:szCs w:val="20"/>
        </w:rPr>
        <w:t>Smlouvy</w:t>
      </w:r>
      <w:r w:rsidR="00F47F42">
        <w:rPr>
          <w:rFonts w:ascii="Arial" w:hAnsi="Arial" w:cs="Arial"/>
          <w:sz w:val="20"/>
          <w:szCs w:val="20"/>
        </w:rPr>
        <w:t>,</w:t>
      </w:r>
      <w:r w:rsidR="00371039">
        <w:rPr>
          <w:rFonts w:ascii="Arial" w:hAnsi="Arial" w:cs="Arial"/>
          <w:sz w:val="20"/>
          <w:szCs w:val="20"/>
        </w:rPr>
        <w:t xml:space="preserve"> neoznámí-li Poskytovatel O</w:t>
      </w:r>
      <w:r w:rsidRPr="003B2D10">
        <w:rPr>
          <w:rFonts w:ascii="Arial" w:hAnsi="Arial" w:cs="Arial"/>
          <w:sz w:val="20"/>
          <w:szCs w:val="20"/>
        </w:rPr>
        <w:t xml:space="preserve">bjednateli jinak, je </w:t>
      </w:r>
      <w:r w:rsidR="007D3540" w:rsidRPr="007D3540">
        <w:rPr>
          <w:rFonts w:ascii="Arial" w:hAnsi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2F264C">
        <w:rPr>
          <w:rFonts w:ascii="Arial" w:hAnsi="Arial" w:cs="Arial"/>
          <w:sz w:val="20"/>
          <w:szCs w:val="20"/>
        </w:rPr>
        <w:t xml:space="preserve">. </w:t>
      </w:r>
    </w:p>
    <w:p w14:paraId="44062DFA" w14:textId="77777777" w:rsidR="00A0731A" w:rsidRPr="00BE43C2" w:rsidRDefault="00A0731A" w:rsidP="003B41F5">
      <w:pPr>
        <w:pStyle w:val="Nadpis1"/>
        <w:ind w:left="357" w:hanging="357"/>
        <w:rPr>
          <w:rFonts w:eastAsia="DejaVuSerif" w:cs="Arial"/>
          <w:b w:val="0"/>
          <w:szCs w:val="20"/>
        </w:rPr>
      </w:pPr>
      <w:r w:rsidRPr="00BE43C2">
        <w:rPr>
          <w:rFonts w:eastAsia="DejaVuSerif" w:cs="Arial"/>
          <w:szCs w:val="20"/>
        </w:rPr>
        <w:t>Prá</w:t>
      </w:r>
      <w:r w:rsidR="00965621" w:rsidRPr="00BE43C2">
        <w:rPr>
          <w:rFonts w:eastAsia="DejaVuSerif" w:cs="Arial"/>
          <w:szCs w:val="20"/>
        </w:rPr>
        <w:t xml:space="preserve">va a </w:t>
      </w:r>
      <w:r w:rsidR="00965621" w:rsidRPr="003B41F5">
        <w:rPr>
          <w:rFonts w:eastAsia="DejaVuSerif"/>
        </w:rPr>
        <w:t>povinnosti</w:t>
      </w:r>
      <w:r w:rsidR="00965621" w:rsidRPr="00BE43C2">
        <w:rPr>
          <w:rFonts w:eastAsia="DejaVuSerif" w:cs="Arial"/>
          <w:szCs w:val="20"/>
        </w:rPr>
        <w:t xml:space="preserve"> </w:t>
      </w:r>
      <w:r w:rsidR="0065666F">
        <w:rPr>
          <w:rFonts w:eastAsia="DejaVuSerif" w:cs="Arial"/>
          <w:szCs w:val="20"/>
        </w:rPr>
        <w:t>Objednatele</w:t>
      </w:r>
    </w:p>
    <w:p w14:paraId="3C1EB50D" w14:textId="08405EBC" w:rsidR="00F4233D" w:rsidRPr="003B41F5" w:rsidRDefault="00F4233D" w:rsidP="00EF6812">
      <w:pPr>
        <w:pStyle w:val="Odstavecseseznamem"/>
        <w:numPr>
          <w:ilvl w:val="1"/>
          <w:numId w:val="9"/>
        </w:numPr>
        <w:spacing w:before="120" w:after="120" w:line="280" w:lineRule="atLeast"/>
        <w:ind w:left="567" w:right="51" w:hanging="567"/>
        <w:jc w:val="both"/>
        <w:rPr>
          <w:rFonts w:ascii="Arial" w:hAnsi="Arial" w:cs="Arial"/>
          <w:sz w:val="20"/>
          <w:szCs w:val="20"/>
        </w:rPr>
      </w:pPr>
      <w:r w:rsidRPr="003B41F5">
        <w:rPr>
          <w:rFonts w:ascii="Arial" w:hAnsi="Arial" w:cs="Arial"/>
          <w:sz w:val="20"/>
          <w:szCs w:val="20"/>
        </w:rPr>
        <w:t>Objednatel se zavazuje poskytnout Poskytovateli veškerou součinnost</w:t>
      </w:r>
      <w:r w:rsidR="00F47F42" w:rsidRPr="00F47F42">
        <w:rPr>
          <w:rFonts w:ascii="Arial" w:hAnsi="Arial" w:cs="Arial"/>
          <w:sz w:val="20"/>
          <w:szCs w:val="20"/>
        </w:rPr>
        <w:t xml:space="preserve"> </w:t>
      </w:r>
      <w:r w:rsidR="00F47F42" w:rsidRPr="003B41F5">
        <w:rPr>
          <w:rFonts w:ascii="Arial" w:hAnsi="Arial" w:cs="Arial"/>
          <w:sz w:val="20"/>
          <w:szCs w:val="20"/>
        </w:rPr>
        <w:t>potřebnou</w:t>
      </w:r>
      <w:r w:rsidR="00F47F42">
        <w:rPr>
          <w:rFonts w:ascii="Arial" w:hAnsi="Arial" w:cs="Arial"/>
          <w:sz w:val="20"/>
          <w:szCs w:val="20"/>
        </w:rPr>
        <w:t xml:space="preserve"> pro řádné </w:t>
      </w:r>
      <w:r w:rsidR="0049601C">
        <w:rPr>
          <w:rFonts w:ascii="Arial" w:hAnsi="Arial" w:cs="Arial"/>
          <w:sz w:val="20"/>
          <w:szCs w:val="20"/>
        </w:rPr>
        <w:t xml:space="preserve">poskytování </w:t>
      </w:r>
      <w:r w:rsidR="00D12E0D">
        <w:rPr>
          <w:rFonts w:ascii="Arial" w:hAnsi="Arial" w:cs="Arial"/>
          <w:sz w:val="20"/>
          <w:szCs w:val="20"/>
        </w:rPr>
        <w:t>služeb</w:t>
      </w:r>
      <w:r w:rsidRPr="003B41F5">
        <w:rPr>
          <w:rFonts w:ascii="Arial" w:hAnsi="Arial" w:cs="Arial"/>
          <w:sz w:val="20"/>
          <w:szCs w:val="20"/>
        </w:rPr>
        <w:t>, zejména při zajišťování vstupů do prostor, ve kterých jsou služby poskytovány, a to především:</w:t>
      </w:r>
    </w:p>
    <w:p w14:paraId="0114766A" w14:textId="4A2335E3" w:rsidR="00F4233D" w:rsidRPr="00E72644" w:rsidRDefault="00F4233D" w:rsidP="00EF6812">
      <w:pPr>
        <w:numPr>
          <w:ilvl w:val="0"/>
          <w:numId w:val="8"/>
        </w:numPr>
        <w:tabs>
          <w:tab w:val="left" w:pos="851"/>
        </w:tabs>
        <w:spacing w:before="60" w:after="0" w:line="280" w:lineRule="atLeast"/>
        <w:ind w:left="1293" w:right="51" w:hanging="357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 xml:space="preserve">poskytnout před zahájením </w:t>
      </w:r>
      <w:r w:rsidR="00D12E0D">
        <w:rPr>
          <w:rFonts w:ascii="Arial" w:hAnsi="Arial" w:cs="Arial"/>
          <w:sz w:val="20"/>
          <w:szCs w:val="20"/>
        </w:rPr>
        <w:t>poskytování služeb</w:t>
      </w:r>
      <w:r w:rsidR="00D12E0D" w:rsidRPr="00E72644">
        <w:rPr>
          <w:rFonts w:ascii="Arial" w:hAnsi="Arial" w:cs="Arial"/>
          <w:sz w:val="20"/>
          <w:szCs w:val="20"/>
        </w:rPr>
        <w:t xml:space="preserve"> </w:t>
      </w:r>
      <w:r w:rsidRPr="00E72644">
        <w:rPr>
          <w:rFonts w:ascii="Arial" w:hAnsi="Arial" w:cs="Arial"/>
          <w:sz w:val="20"/>
          <w:szCs w:val="20"/>
        </w:rPr>
        <w:t xml:space="preserve">dle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E72644">
        <w:rPr>
          <w:rFonts w:ascii="Arial" w:hAnsi="Arial" w:cs="Arial"/>
          <w:sz w:val="20"/>
          <w:szCs w:val="20"/>
        </w:rPr>
        <w:t xml:space="preserve"> veškeré potřebné informace, plány, případně klíče apod. nezbytné pro poskytování </w:t>
      </w:r>
      <w:r w:rsidR="00D12E0D">
        <w:rPr>
          <w:rFonts w:ascii="Arial" w:hAnsi="Arial" w:cs="Arial"/>
          <w:sz w:val="20"/>
          <w:szCs w:val="20"/>
        </w:rPr>
        <w:t xml:space="preserve">služeb </w:t>
      </w:r>
      <w:r w:rsidRPr="00E72644">
        <w:rPr>
          <w:rFonts w:ascii="Arial" w:hAnsi="Arial" w:cs="Arial"/>
          <w:sz w:val="20"/>
          <w:szCs w:val="20"/>
        </w:rPr>
        <w:t xml:space="preserve">v prostorách </w:t>
      </w:r>
      <w:r w:rsidR="00D12E0D">
        <w:rPr>
          <w:rFonts w:ascii="Arial" w:hAnsi="Arial" w:cs="Arial"/>
          <w:sz w:val="20"/>
          <w:szCs w:val="20"/>
        </w:rPr>
        <w:t>B</w:t>
      </w:r>
      <w:r w:rsidRPr="00E72644">
        <w:rPr>
          <w:rFonts w:ascii="Arial" w:hAnsi="Arial" w:cs="Arial"/>
          <w:sz w:val="20"/>
          <w:szCs w:val="20"/>
        </w:rPr>
        <w:t>udovy;</w:t>
      </w:r>
    </w:p>
    <w:p w14:paraId="090F66F3" w14:textId="2F40405A" w:rsidR="00F4233D" w:rsidRPr="00E72644" w:rsidRDefault="00F4233D" w:rsidP="00EF6812">
      <w:pPr>
        <w:numPr>
          <w:ilvl w:val="0"/>
          <w:numId w:val="8"/>
        </w:numPr>
        <w:tabs>
          <w:tab w:val="left" w:pos="851"/>
        </w:tabs>
        <w:spacing w:before="60" w:after="0" w:line="280" w:lineRule="atLeast"/>
        <w:ind w:left="1293" w:right="51" w:hanging="357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>ve spolupráci s Poskytovatelem zajistit bezpečné, nezávadné a zdraví neohrožující pracovní prostředí v</w:t>
      </w:r>
      <w:r w:rsidR="00D12E0D">
        <w:rPr>
          <w:rFonts w:ascii="Arial" w:hAnsi="Arial" w:cs="Arial"/>
          <w:sz w:val="20"/>
          <w:szCs w:val="20"/>
        </w:rPr>
        <w:t> prostorách Budovy</w:t>
      </w:r>
      <w:r w:rsidRPr="00E72644">
        <w:rPr>
          <w:rFonts w:ascii="Arial" w:hAnsi="Arial" w:cs="Arial"/>
          <w:sz w:val="20"/>
          <w:szCs w:val="20"/>
        </w:rPr>
        <w:t>;</w:t>
      </w:r>
    </w:p>
    <w:p w14:paraId="2EED32B9" w14:textId="72A8091E" w:rsidR="003B41F5" w:rsidRDefault="00F4233D" w:rsidP="00EF6812">
      <w:pPr>
        <w:numPr>
          <w:ilvl w:val="0"/>
          <w:numId w:val="8"/>
        </w:numPr>
        <w:tabs>
          <w:tab w:val="left" w:pos="851"/>
        </w:tabs>
        <w:spacing w:before="60" w:after="0" w:line="280" w:lineRule="atLeast"/>
        <w:ind w:left="1293" w:right="51" w:hanging="357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>poskytnout Poskytovateli kompletní materiály pro proškolení pracovník</w:t>
      </w:r>
      <w:r w:rsidR="00563597">
        <w:rPr>
          <w:rFonts w:ascii="Arial" w:hAnsi="Arial" w:cs="Arial"/>
          <w:sz w:val="20"/>
          <w:szCs w:val="20"/>
        </w:rPr>
        <w:t>ů</w:t>
      </w:r>
      <w:r w:rsidRPr="00E72644">
        <w:rPr>
          <w:rFonts w:ascii="Arial" w:hAnsi="Arial" w:cs="Arial"/>
          <w:sz w:val="20"/>
          <w:szCs w:val="20"/>
        </w:rPr>
        <w:t xml:space="preserve"> Poskytovatele z protipožárních a bezpečnostních předpisů platných pro zařízení Objednatele</w:t>
      </w:r>
      <w:r w:rsidR="00D12E0D">
        <w:rPr>
          <w:rFonts w:ascii="Arial" w:hAnsi="Arial" w:cs="Arial"/>
          <w:sz w:val="20"/>
          <w:szCs w:val="20"/>
        </w:rPr>
        <w:t xml:space="preserve"> </w:t>
      </w:r>
      <w:r w:rsidR="00231D61">
        <w:rPr>
          <w:rFonts w:ascii="Arial" w:hAnsi="Arial" w:cs="Arial"/>
          <w:sz w:val="20"/>
          <w:szCs w:val="20"/>
        </w:rPr>
        <w:br/>
      </w:r>
      <w:r w:rsidR="00D12E0D">
        <w:rPr>
          <w:rFonts w:ascii="Arial" w:hAnsi="Arial" w:cs="Arial"/>
          <w:sz w:val="20"/>
          <w:szCs w:val="20"/>
        </w:rPr>
        <w:t>a prostory Budovy</w:t>
      </w:r>
      <w:r w:rsidRPr="00E72644">
        <w:rPr>
          <w:rFonts w:ascii="Arial" w:hAnsi="Arial" w:cs="Arial"/>
          <w:sz w:val="20"/>
          <w:szCs w:val="20"/>
        </w:rPr>
        <w:t>;</w:t>
      </w:r>
    </w:p>
    <w:p w14:paraId="5CBFBC42" w14:textId="69E6A0D8" w:rsidR="003B41F5" w:rsidRDefault="00F4233D" w:rsidP="00EF6812">
      <w:pPr>
        <w:numPr>
          <w:ilvl w:val="0"/>
          <w:numId w:val="8"/>
        </w:numPr>
        <w:tabs>
          <w:tab w:val="left" w:pos="851"/>
        </w:tabs>
        <w:spacing w:before="60" w:after="0" w:line="280" w:lineRule="atLeast"/>
        <w:ind w:left="1293" w:right="51" w:hanging="357"/>
        <w:jc w:val="both"/>
        <w:rPr>
          <w:rFonts w:ascii="Arial" w:hAnsi="Arial" w:cs="Arial"/>
          <w:sz w:val="20"/>
          <w:szCs w:val="20"/>
        </w:rPr>
      </w:pPr>
      <w:r w:rsidRPr="003B41F5">
        <w:rPr>
          <w:rFonts w:ascii="Arial" w:hAnsi="Arial" w:cs="Arial"/>
          <w:sz w:val="20"/>
          <w:szCs w:val="20"/>
        </w:rPr>
        <w:t>v případě, že jsou v </w:t>
      </w:r>
      <w:r w:rsidR="00D12E0D">
        <w:rPr>
          <w:rFonts w:ascii="Arial" w:hAnsi="Arial" w:cs="Arial"/>
          <w:sz w:val="20"/>
          <w:szCs w:val="20"/>
        </w:rPr>
        <w:t>prostorách Budovy</w:t>
      </w:r>
      <w:r w:rsidRPr="003B41F5">
        <w:rPr>
          <w:rFonts w:ascii="Arial" w:hAnsi="Arial" w:cs="Arial"/>
          <w:sz w:val="20"/>
          <w:szCs w:val="20"/>
        </w:rPr>
        <w:t xml:space="preserve"> nainstalovány atypické materiály, ke kterým se </w:t>
      </w:r>
      <w:r w:rsidR="00D12E0D" w:rsidRPr="003B41F5">
        <w:rPr>
          <w:rFonts w:ascii="Arial" w:hAnsi="Arial" w:cs="Arial"/>
          <w:sz w:val="20"/>
          <w:szCs w:val="20"/>
        </w:rPr>
        <w:t>p</w:t>
      </w:r>
      <w:r w:rsidR="00D12E0D">
        <w:rPr>
          <w:rFonts w:ascii="Arial" w:hAnsi="Arial" w:cs="Arial"/>
          <w:sz w:val="20"/>
          <w:szCs w:val="20"/>
        </w:rPr>
        <w:t>oskytování služeb</w:t>
      </w:r>
      <w:r w:rsidR="00D12E0D" w:rsidRPr="003B41F5">
        <w:rPr>
          <w:rFonts w:ascii="Arial" w:hAnsi="Arial" w:cs="Arial"/>
          <w:sz w:val="20"/>
          <w:szCs w:val="20"/>
        </w:rPr>
        <w:t xml:space="preserve"> </w:t>
      </w:r>
      <w:r w:rsidRPr="003B41F5">
        <w:rPr>
          <w:rFonts w:ascii="Arial" w:hAnsi="Arial" w:cs="Arial"/>
          <w:sz w:val="20"/>
          <w:szCs w:val="20"/>
        </w:rPr>
        <w:t xml:space="preserve">dle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3B41F5">
        <w:rPr>
          <w:rFonts w:ascii="Arial" w:hAnsi="Arial" w:cs="Arial"/>
          <w:sz w:val="20"/>
          <w:szCs w:val="20"/>
        </w:rPr>
        <w:t xml:space="preserve"> vztahuje, vyžadující zvláštní přístup, předat Poskytovateli potřebný návod umožňující poskytování </w:t>
      </w:r>
      <w:r w:rsidR="00D12E0D">
        <w:rPr>
          <w:rFonts w:ascii="Arial" w:hAnsi="Arial" w:cs="Arial"/>
          <w:sz w:val="20"/>
          <w:szCs w:val="20"/>
        </w:rPr>
        <w:t>služeb</w:t>
      </w:r>
      <w:r w:rsidRPr="003B41F5">
        <w:rPr>
          <w:rFonts w:ascii="Arial" w:hAnsi="Arial" w:cs="Arial"/>
          <w:sz w:val="20"/>
          <w:szCs w:val="20"/>
        </w:rPr>
        <w:t>;</w:t>
      </w:r>
    </w:p>
    <w:p w14:paraId="42A61864" w14:textId="0073220A" w:rsidR="00F4233D" w:rsidRPr="003B41F5" w:rsidRDefault="00F4233D" w:rsidP="00EF6812">
      <w:pPr>
        <w:numPr>
          <w:ilvl w:val="0"/>
          <w:numId w:val="8"/>
        </w:numPr>
        <w:tabs>
          <w:tab w:val="left" w:pos="851"/>
        </w:tabs>
        <w:spacing w:before="60" w:after="0" w:line="280" w:lineRule="atLeast"/>
        <w:ind w:left="1293" w:right="51" w:hanging="357"/>
        <w:jc w:val="both"/>
        <w:rPr>
          <w:rFonts w:ascii="Arial" w:hAnsi="Arial" w:cs="Arial"/>
          <w:sz w:val="20"/>
          <w:szCs w:val="20"/>
        </w:rPr>
      </w:pPr>
      <w:r w:rsidRPr="003B41F5">
        <w:rPr>
          <w:rFonts w:ascii="Arial" w:hAnsi="Arial" w:cs="Arial"/>
          <w:sz w:val="20"/>
          <w:szCs w:val="20"/>
        </w:rPr>
        <w:t xml:space="preserve">oznámit Poskytovateli v dostatečném předstihu provozní změny, které mají vliv na poskytování </w:t>
      </w:r>
      <w:r w:rsidR="00D12E0D">
        <w:rPr>
          <w:rFonts w:ascii="Arial" w:hAnsi="Arial" w:cs="Arial"/>
          <w:sz w:val="20"/>
          <w:szCs w:val="20"/>
        </w:rPr>
        <w:t>služeb</w:t>
      </w:r>
      <w:r w:rsidRPr="003B41F5">
        <w:rPr>
          <w:rFonts w:ascii="Arial" w:hAnsi="Arial" w:cs="Arial"/>
          <w:sz w:val="20"/>
          <w:szCs w:val="20"/>
        </w:rPr>
        <w:t>.</w:t>
      </w:r>
    </w:p>
    <w:p w14:paraId="79027F67" w14:textId="3C0C7F42" w:rsidR="00F4233D" w:rsidRPr="003B41F5" w:rsidRDefault="00F4233D" w:rsidP="00EF6812">
      <w:pPr>
        <w:pStyle w:val="Odstavecseseznamem"/>
        <w:numPr>
          <w:ilvl w:val="1"/>
          <w:numId w:val="9"/>
        </w:numPr>
        <w:spacing w:before="120" w:after="120" w:line="280" w:lineRule="atLeast"/>
        <w:ind w:left="567" w:right="49" w:hanging="567"/>
        <w:jc w:val="both"/>
        <w:rPr>
          <w:rFonts w:ascii="Arial" w:hAnsi="Arial" w:cs="Arial"/>
          <w:sz w:val="20"/>
          <w:szCs w:val="20"/>
        </w:rPr>
      </w:pPr>
      <w:r w:rsidRPr="003B41F5">
        <w:rPr>
          <w:rFonts w:ascii="Arial" w:hAnsi="Arial" w:cs="Arial"/>
          <w:sz w:val="20"/>
          <w:szCs w:val="20"/>
        </w:rPr>
        <w:t xml:space="preserve">Objednatel se zavazuje poskytnout Poskytovateli bezúplatně uzamykatelné prostory pro uložení prostředků nezbytných pro poskytování </w:t>
      </w:r>
      <w:r w:rsidR="00D12E0D">
        <w:rPr>
          <w:rFonts w:ascii="Arial" w:hAnsi="Arial" w:cs="Arial"/>
          <w:sz w:val="20"/>
          <w:szCs w:val="20"/>
        </w:rPr>
        <w:t>služeb</w:t>
      </w:r>
      <w:r w:rsidRPr="003B41F5">
        <w:rPr>
          <w:rFonts w:ascii="Arial" w:hAnsi="Arial" w:cs="Arial"/>
          <w:sz w:val="20"/>
          <w:szCs w:val="20"/>
        </w:rPr>
        <w:t xml:space="preserve"> a rovněž vodu a elektrickou energii nezbytnou pro poskytování </w:t>
      </w:r>
      <w:r w:rsidR="00D12E0D">
        <w:rPr>
          <w:rFonts w:ascii="Arial" w:hAnsi="Arial" w:cs="Arial"/>
          <w:sz w:val="20"/>
          <w:szCs w:val="20"/>
        </w:rPr>
        <w:t>služeb</w:t>
      </w:r>
      <w:r w:rsidRPr="003B41F5">
        <w:rPr>
          <w:rFonts w:ascii="Arial" w:hAnsi="Arial" w:cs="Arial"/>
          <w:sz w:val="20"/>
          <w:szCs w:val="20"/>
        </w:rPr>
        <w:t>.</w:t>
      </w:r>
    </w:p>
    <w:p w14:paraId="48B16F40" w14:textId="66F2F1F3" w:rsidR="00F4233D" w:rsidRPr="00E72644" w:rsidRDefault="00F4233D" w:rsidP="00EF6812">
      <w:pPr>
        <w:numPr>
          <w:ilvl w:val="1"/>
          <w:numId w:val="9"/>
        </w:numPr>
        <w:spacing w:before="120" w:after="120" w:line="280" w:lineRule="atLeast"/>
        <w:ind w:left="567" w:right="49" w:hanging="567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 xml:space="preserve">Objednatel si vyhrazuje právo provést kontrolu kvality </w:t>
      </w:r>
      <w:r w:rsidR="00D12E0D">
        <w:rPr>
          <w:rFonts w:ascii="Arial" w:hAnsi="Arial" w:cs="Arial"/>
          <w:sz w:val="20"/>
          <w:szCs w:val="20"/>
        </w:rPr>
        <w:t>poskytování služeb</w:t>
      </w:r>
      <w:r w:rsidRPr="00E72644">
        <w:rPr>
          <w:rFonts w:ascii="Arial" w:hAnsi="Arial" w:cs="Arial"/>
          <w:sz w:val="20"/>
          <w:szCs w:val="20"/>
        </w:rPr>
        <w:t xml:space="preserve"> po celou dobu trvání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E72644">
        <w:rPr>
          <w:rFonts w:ascii="Arial" w:hAnsi="Arial" w:cs="Arial"/>
          <w:sz w:val="20"/>
          <w:szCs w:val="20"/>
        </w:rPr>
        <w:t xml:space="preserve"> a zaznamenávat do úklidového </w:t>
      </w:r>
      <w:proofErr w:type="gramStart"/>
      <w:r w:rsidRPr="00E72644">
        <w:rPr>
          <w:rFonts w:ascii="Arial" w:hAnsi="Arial" w:cs="Arial"/>
          <w:sz w:val="20"/>
          <w:szCs w:val="20"/>
        </w:rPr>
        <w:t>deníku - knihy</w:t>
      </w:r>
      <w:proofErr w:type="gramEnd"/>
      <w:r w:rsidRPr="00E72644">
        <w:rPr>
          <w:rFonts w:ascii="Arial" w:hAnsi="Arial" w:cs="Arial"/>
          <w:sz w:val="20"/>
          <w:szCs w:val="20"/>
        </w:rPr>
        <w:t xml:space="preserve"> reklamací zjištěné nedostatky </w:t>
      </w:r>
      <w:r w:rsidR="008E5C3B">
        <w:rPr>
          <w:rFonts w:ascii="Arial" w:hAnsi="Arial" w:cs="Arial"/>
          <w:sz w:val="20"/>
          <w:szCs w:val="20"/>
        </w:rPr>
        <w:br/>
      </w:r>
      <w:r w:rsidRPr="00E72644">
        <w:rPr>
          <w:rFonts w:ascii="Arial" w:hAnsi="Arial" w:cs="Arial"/>
          <w:sz w:val="20"/>
          <w:szCs w:val="20"/>
        </w:rPr>
        <w:t>a požadovat po Poskytovateli odstranění takto zjištěných nedostatků</w:t>
      </w:r>
      <w:r w:rsidR="003B41F5">
        <w:rPr>
          <w:rFonts w:ascii="Arial" w:hAnsi="Arial" w:cs="Arial"/>
          <w:sz w:val="20"/>
          <w:szCs w:val="20"/>
        </w:rPr>
        <w:t>.</w:t>
      </w:r>
    </w:p>
    <w:p w14:paraId="5A05C270" w14:textId="557B8DFD" w:rsidR="00F4233D" w:rsidRDefault="00F4233D" w:rsidP="00EF6812">
      <w:pPr>
        <w:numPr>
          <w:ilvl w:val="1"/>
          <w:numId w:val="9"/>
        </w:numPr>
        <w:spacing w:before="120" w:after="120" w:line="280" w:lineRule="atLeast"/>
        <w:ind w:left="567" w:right="49" w:hanging="567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>Objednatel si vyhrazuje právo průběžně kontrolovat, zda Poskytovatel plní povinnost</w:t>
      </w:r>
      <w:r>
        <w:rPr>
          <w:rFonts w:ascii="Arial" w:hAnsi="Arial" w:cs="Arial"/>
          <w:sz w:val="20"/>
          <w:szCs w:val="20"/>
        </w:rPr>
        <w:t>i dle</w:t>
      </w:r>
      <w:r w:rsidRPr="00E72644">
        <w:rPr>
          <w:rFonts w:ascii="Arial" w:hAnsi="Arial" w:cs="Arial"/>
          <w:sz w:val="20"/>
          <w:szCs w:val="20"/>
        </w:rPr>
        <w:t xml:space="preserve">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E72644">
        <w:rPr>
          <w:rFonts w:ascii="Arial" w:hAnsi="Arial" w:cs="Arial"/>
          <w:sz w:val="20"/>
          <w:szCs w:val="20"/>
        </w:rPr>
        <w:t xml:space="preserve">, a to i bez předchozího upozornění.  Za účelem kontroly plnění povinnosti dle předchozí věty se Poskytovatel zavazuje poskytnout Objednateli veškerou potřebnou součinnost. </w:t>
      </w:r>
    </w:p>
    <w:p w14:paraId="2A013AE0" w14:textId="5591C915" w:rsidR="00AA71F7" w:rsidRPr="00C0556B" w:rsidRDefault="00AA71F7" w:rsidP="00EF6812">
      <w:pPr>
        <w:numPr>
          <w:ilvl w:val="1"/>
          <w:numId w:val="9"/>
        </w:numPr>
        <w:spacing w:before="120" w:after="120" w:line="280" w:lineRule="atLeast"/>
        <w:ind w:left="567" w:right="4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lastRenderedPageBreak/>
        <w:t>Objednatel</w:t>
      </w:r>
      <w:r w:rsidRPr="00BE43C2">
        <w:rPr>
          <w:rFonts w:ascii="Arial" w:eastAsia="DejaVuSerif" w:hAnsi="Arial" w:cs="Arial"/>
          <w:sz w:val="20"/>
          <w:szCs w:val="20"/>
        </w:rPr>
        <w:t xml:space="preserve"> si vyhrazuje právo odmítnout vstup do Budovy nebo kterékoliv její části pracovníkovi </w:t>
      </w:r>
      <w:r>
        <w:rPr>
          <w:rFonts w:ascii="Arial" w:eastAsia="DejaVuSerif" w:hAnsi="Arial" w:cs="Arial"/>
          <w:sz w:val="20"/>
          <w:szCs w:val="20"/>
        </w:rPr>
        <w:t xml:space="preserve">Poskytovatele, </w:t>
      </w:r>
      <w:r w:rsidRPr="00BE43C2">
        <w:rPr>
          <w:rFonts w:ascii="Arial" w:eastAsia="DejaVuSerif" w:hAnsi="Arial" w:cs="Arial"/>
          <w:sz w:val="20"/>
          <w:szCs w:val="20"/>
        </w:rPr>
        <w:t>která se chová nevhodně</w:t>
      </w:r>
      <w:r w:rsidR="004363D5">
        <w:rPr>
          <w:rFonts w:ascii="Arial" w:eastAsia="DejaVuSerif" w:hAnsi="Arial" w:cs="Arial"/>
          <w:sz w:val="20"/>
          <w:szCs w:val="20"/>
        </w:rPr>
        <w:t xml:space="preserve"> nebo</w:t>
      </w:r>
      <w:r w:rsidRPr="00BE43C2">
        <w:rPr>
          <w:rFonts w:ascii="Arial" w:eastAsia="DejaVuSerif" w:hAnsi="Arial" w:cs="Arial"/>
          <w:sz w:val="20"/>
          <w:szCs w:val="20"/>
        </w:rPr>
        <w:t xml:space="preserve"> je pod vlivem návykové látky ve smyslu zákona č. 40/2009 Sb., trestní zákoník, ve znění pozdějších předpisů.</w:t>
      </w:r>
    </w:p>
    <w:p w14:paraId="23A5FE24" w14:textId="771F4DA9" w:rsidR="00C0556B" w:rsidRPr="000E11DD" w:rsidRDefault="00C0556B" w:rsidP="00EF6812">
      <w:pPr>
        <w:numPr>
          <w:ilvl w:val="1"/>
          <w:numId w:val="9"/>
        </w:numPr>
        <w:spacing w:before="120" w:after="120" w:line="280" w:lineRule="atLeast"/>
        <w:ind w:left="567" w:right="49" w:hanging="567"/>
        <w:jc w:val="both"/>
        <w:rPr>
          <w:rFonts w:ascii="Arial" w:eastAsia="DejaVuSerif" w:hAnsi="Arial" w:cs="Arial"/>
          <w:sz w:val="20"/>
          <w:szCs w:val="20"/>
        </w:rPr>
      </w:pPr>
      <w:r w:rsidRPr="00C0556B">
        <w:rPr>
          <w:rFonts w:ascii="Arial" w:eastAsia="DejaVuSerif" w:hAnsi="Arial" w:cs="Arial"/>
          <w:sz w:val="20"/>
          <w:szCs w:val="20"/>
        </w:rPr>
        <w:t xml:space="preserve">Objednatel </w:t>
      </w:r>
      <w:r w:rsidR="002C0807">
        <w:rPr>
          <w:rFonts w:ascii="Arial" w:eastAsia="DejaVuSerif" w:hAnsi="Arial" w:cs="Arial"/>
          <w:sz w:val="20"/>
          <w:szCs w:val="20"/>
        </w:rPr>
        <w:t xml:space="preserve">si vyhrazuje právo </w:t>
      </w:r>
      <w:r w:rsidRPr="00C0556B">
        <w:rPr>
          <w:rFonts w:ascii="Arial" w:eastAsia="DejaVuSerif" w:hAnsi="Arial" w:cs="Arial"/>
          <w:sz w:val="20"/>
          <w:szCs w:val="20"/>
        </w:rPr>
        <w:t xml:space="preserve">kontrolovat poskytování </w:t>
      </w:r>
      <w:r w:rsidR="00D12E0D">
        <w:rPr>
          <w:rFonts w:ascii="Arial" w:eastAsia="DejaVuSerif" w:hAnsi="Arial" w:cs="Arial"/>
          <w:sz w:val="20"/>
          <w:szCs w:val="20"/>
        </w:rPr>
        <w:t>služeb</w:t>
      </w:r>
      <w:r w:rsidR="00F47F42">
        <w:rPr>
          <w:rFonts w:ascii="Arial" w:eastAsia="DejaVuSerif" w:hAnsi="Arial" w:cs="Arial"/>
          <w:sz w:val="20"/>
          <w:szCs w:val="20"/>
        </w:rPr>
        <w:t xml:space="preserve"> </w:t>
      </w:r>
      <w:r>
        <w:rPr>
          <w:rFonts w:ascii="Arial" w:eastAsia="DejaVuSerif" w:hAnsi="Arial" w:cs="Arial"/>
          <w:sz w:val="20"/>
          <w:szCs w:val="20"/>
        </w:rPr>
        <w:t xml:space="preserve">v souladu </w:t>
      </w:r>
      <w:r w:rsidRPr="000E11DD">
        <w:rPr>
          <w:rFonts w:ascii="Arial" w:eastAsia="DejaVuSerif" w:hAnsi="Arial" w:cs="Arial"/>
          <w:sz w:val="20"/>
          <w:szCs w:val="20"/>
        </w:rPr>
        <w:t xml:space="preserve">s odst. </w:t>
      </w:r>
      <w:r w:rsidR="00E82220" w:rsidRPr="000E11DD">
        <w:rPr>
          <w:rFonts w:ascii="Arial" w:eastAsia="DejaVuSerif" w:hAnsi="Arial" w:cs="Arial"/>
          <w:sz w:val="20"/>
          <w:szCs w:val="20"/>
        </w:rPr>
        <w:t>4.5</w:t>
      </w:r>
      <w:r w:rsidRPr="000E11DD">
        <w:rPr>
          <w:rFonts w:ascii="Arial" w:eastAsia="DejaVuSerif" w:hAnsi="Arial" w:cs="Arial"/>
          <w:sz w:val="20"/>
          <w:szCs w:val="20"/>
        </w:rPr>
        <w:t xml:space="preserve"> této Smlouvy. Poskytovatel </w:t>
      </w:r>
      <w:r w:rsidR="00F47F42" w:rsidRPr="000E11DD">
        <w:rPr>
          <w:rFonts w:ascii="Arial" w:eastAsia="DejaVuSerif" w:hAnsi="Arial" w:cs="Arial"/>
          <w:sz w:val="20"/>
          <w:szCs w:val="20"/>
        </w:rPr>
        <w:t xml:space="preserve">se zavazuje </w:t>
      </w:r>
      <w:r w:rsidRPr="000E11DD">
        <w:rPr>
          <w:rFonts w:ascii="Arial" w:eastAsia="DejaVuSerif" w:hAnsi="Arial" w:cs="Arial"/>
          <w:sz w:val="20"/>
          <w:szCs w:val="20"/>
        </w:rPr>
        <w:t>umožnit osobám Objednatele provádět kontrolu</w:t>
      </w:r>
      <w:r w:rsidR="00F47F42" w:rsidRPr="000E11DD">
        <w:rPr>
          <w:rFonts w:ascii="Arial" w:eastAsia="DejaVuSerif" w:hAnsi="Arial" w:cs="Arial"/>
          <w:sz w:val="20"/>
          <w:szCs w:val="20"/>
        </w:rPr>
        <w:t xml:space="preserve"> dle předchozí věty</w:t>
      </w:r>
      <w:r w:rsidRPr="000E11DD">
        <w:rPr>
          <w:rFonts w:ascii="Arial" w:eastAsia="DejaVuSerif" w:hAnsi="Arial" w:cs="Arial"/>
          <w:sz w:val="20"/>
          <w:szCs w:val="20"/>
        </w:rPr>
        <w:t xml:space="preserve">, a to i bez předchozího ohlášení takové kontroly, včetně umožnění nahlížení do smluvní dokumentace Poskytovatele a jeho poddodavatelů a kontroly v jejich prostorách a v </w:t>
      </w:r>
      <w:r w:rsidR="00D12E0D" w:rsidRPr="000E11DD">
        <w:rPr>
          <w:rFonts w:ascii="Arial" w:eastAsia="DejaVuSerif" w:hAnsi="Arial" w:cs="Arial"/>
          <w:sz w:val="20"/>
          <w:szCs w:val="20"/>
        </w:rPr>
        <w:t>Budově</w:t>
      </w:r>
      <w:r w:rsidRPr="000E11DD">
        <w:rPr>
          <w:rFonts w:ascii="Arial" w:eastAsia="DejaVuSerif" w:hAnsi="Arial" w:cs="Arial"/>
          <w:sz w:val="20"/>
          <w:szCs w:val="20"/>
        </w:rPr>
        <w:t>.</w:t>
      </w:r>
    </w:p>
    <w:p w14:paraId="51E968E9" w14:textId="11211DAA" w:rsidR="00DC4B9E" w:rsidRPr="007545E1" w:rsidRDefault="00DC4B9E" w:rsidP="00DC4B9E">
      <w:pPr>
        <w:pStyle w:val="Odstavecseseznamem"/>
        <w:widowControl w:val="0"/>
        <w:numPr>
          <w:ilvl w:val="1"/>
          <w:numId w:val="9"/>
        </w:numPr>
        <w:suppressAutoHyphens/>
        <w:overflowPunct w:val="0"/>
        <w:autoSpaceDE w:val="0"/>
        <w:spacing w:before="120" w:line="280" w:lineRule="atLeast"/>
        <w:ind w:left="567" w:hanging="567"/>
        <w:jc w:val="both"/>
        <w:textAlignment w:val="baseline"/>
        <w:rPr>
          <w:rFonts w:ascii="Arial" w:eastAsia="MS Minngs" w:hAnsi="Arial" w:cs="Arial"/>
          <w:sz w:val="20"/>
          <w:lang w:eastAsia="ar-SA"/>
        </w:rPr>
      </w:pPr>
      <w:r w:rsidRPr="000E11DD">
        <w:rPr>
          <w:rFonts w:ascii="Arial" w:hAnsi="Arial" w:cs="Arial"/>
          <w:sz w:val="20"/>
          <w:lang w:eastAsia="ar-SA"/>
        </w:rPr>
        <w:t xml:space="preserve">Objednatel je oprávněn ověřovat, zda jsou pracovníci </w:t>
      </w:r>
      <w:r w:rsidR="00D12E0D" w:rsidRPr="000E11DD">
        <w:rPr>
          <w:rFonts w:ascii="Arial" w:hAnsi="Arial" w:cs="Arial"/>
          <w:sz w:val="20"/>
          <w:lang w:eastAsia="ar-SA"/>
        </w:rPr>
        <w:t xml:space="preserve">Poskytovatele poskytující </w:t>
      </w:r>
      <w:r w:rsidR="00E77627" w:rsidRPr="000E11DD">
        <w:rPr>
          <w:rFonts w:ascii="Arial" w:hAnsi="Arial" w:cs="Arial"/>
          <w:sz w:val="20"/>
          <w:lang w:eastAsia="ar-SA"/>
        </w:rPr>
        <w:t xml:space="preserve">vybrané </w:t>
      </w:r>
      <w:r w:rsidRPr="000E11DD">
        <w:rPr>
          <w:rFonts w:ascii="Arial" w:hAnsi="Arial" w:cs="Arial"/>
          <w:sz w:val="20"/>
          <w:lang w:eastAsia="ar-SA"/>
        </w:rPr>
        <w:t>paušální služb</w:t>
      </w:r>
      <w:r w:rsidR="00D12E0D" w:rsidRPr="000E11DD">
        <w:rPr>
          <w:rFonts w:ascii="Arial" w:hAnsi="Arial" w:cs="Arial"/>
          <w:sz w:val="20"/>
          <w:lang w:eastAsia="ar-SA"/>
        </w:rPr>
        <w:t>y</w:t>
      </w:r>
      <w:r w:rsidRPr="000E11DD">
        <w:rPr>
          <w:rFonts w:ascii="Arial" w:hAnsi="Arial" w:cs="Arial"/>
          <w:sz w:val="20"/>
          <w:lang w:eastAsia="ar-SA"/>
        </w:rPr>
        <w:t xml:space="preserve"> </w:t>
      </w:r>
      <w:r w:rsidR="00E77627" w:rsidRPr="000E11DD">
        <w:rPr>
          <w:rFonts w:ascii="Arial" w:hAnsi="Arial" w:cs="Arial"/>
          <w:sz w:val="20"/>
          <w:lang w:eastAsia="ar-SA"/>
        </w:rPr>
        <w:t xml:space="preserve">dle bodu </w:t>
      </w:r>
      <w:proofErr w:type="gramStart"/>
      <w:r w:rsidR="00E77627" w:rsidRPr="000E11DD">
        <w:rPr>
          <w:rFonts w:ascii="Arial" w:hAnsi="Arial" w:cs="Arial"/>
          <w:sz w:val="20"/>
          <w:lang w:eastAsia="ar-SA"/>
        </w:rPr>
        <w:t>1 – 3</w:t>
      </w:r>
      <w:proofErr w:type="gramEnd"/>
      <w:r w:rsidR="00E77627" w:rsidRPr="000E11DD">
        <w:rPr>
          <w:rFonts w:ascii="Arial" w:hAnsi="Arial" w:cs="Arial"/>
          <w:sz w:val="20"/>
          <w:lang w:eastAsia="ar-SA"/>
        </w:rPr>
        <w:t xml:space="preserve"> dle přílohy B1 Smlouvy </w:t>
      </w:r>
      <w:r w:rsidRPr="000E11DD">
        <w:rPr>
          <w:rFonts w:ascii="Arial" w:hAnsi="Arial" w:cs="Arial"/>
          <w:sz w:val="20"/>
          <w:lang w:eastAsia="ar-SA"/>
        </w:rPr>
        <w:t xml:space="preserve">odměňováni v souladu s odst. 4.4.3 této Smlouvy. Ověřování je Objednatel oprávněn provádět prostřednictvím </w:t>
      </w:r>
      <w:r w:rsidRPr="000E11DD">
        <w:rPr>
          <w:rFonts w:ascii="Arial" w:hAnsi="Arial" w:cs="Arial"/>
          <w:iCs/>
          <w:sz w:val="20"/>
        </w:rPr>
        <w:t>kontaktní osoby Objednatele</w:t>
      </w:r>
      <w:r w:rsidRPr="007545E1">
        <w:rPr>
          <w:rFonts w:ascii="Arial" w:hAnsi="Arial" w:cs="Arial"/>
          <w:sz w:val="20"/>
          <w:lang w:eastAsia="ar-SA"/>
        </w:rPr>
        <w:t xml:space="preserve"> uvedené v odst. </w:t>
      </w:r>
      <w:r>
        <w:rPr>
          <w:rFonts w:ascii="Arial" w:hAnsi="Arial" w:cs="Arial"/>
          <w:sz w:val="20"/>
          <w:lang w:eastAsia="ar-SA"/>
        </w:rPr>
        <w:t>2</w:t>
      </w:r>
      <w:r w:rsidRPr="007545E1">
        <w:rPr>
          <w:rFonts w:ascii="Arial" w:hAnsi="Arial" w:cs="Arial"/>
          <w:sz w:val="20"/>
          <w:lang w:eastAsia="ar-SA"/>
        </w:rPr>
        <w:t>.1 této Smlouvy, a to prostřednictvím následujících dokumentů a nástrojů:</w:t>
      </w:r>
    </w:p>
    <w:p w14:paraId="026AA5D0" w14:textId="6CF98B1A" w:rsidR="00DC4B9E" w:rsidRDefault="00DC4B9E" w:rsidP="00DC4B9E">
      <w:pPr>
        <w:widowControl w:val="0"/>
        <w:numPr>
          <w:ilvl w:val="1"/>
          <w:numId w:val="14"/>
        </w:numPr>
        <w:tabs>
          <w:tab w:val="clear" w:pos="2160"/>
          <w:tab w:val="num" w:pos="1276"/>
        </w:tabs>
        <w:suppressAutoHyphens/>
        <w:overflowPunct w:val="0"/>
        <w:autoSpaceDE w:val="0"/>
        <w:spacing w:before="120" w:after="0" w:line="280" w:lineRule="atLeast"/>
        <w:ind w:left="1276" w:hanging="283"/>
        <w:jc w:val="both"/>
        <w:textAlignment w:val="baseline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pracovní smlouva pracovníka </w:t>
      </w:r>
      <w:r w:rsidR="003A69F5">
        <w:rPr>
          <w:rFonts w:ascii="Arial" w:hAnsi="Arial" w:cs="Arial"/>
          <w:sz w:val="20"/>
          <w:lang w:eastAsia="ar-SA"/>
        </w:rPr>
        <w:t xml:space="preserve">Poskytovatele vykonávajícího </w:t>
      </w:r>
      <w:r w:rsidR="00E77627">
        <w:rPr>
          <w:rFonts w:ascii="Arial" w:hAnsi="Arial" w:cs="Arial"/>
          <w:sz w:val="20"/>
          <w:lang w:eastAsia="ar-SA"/>
        </w:rPr>
        <w:t xml:space="preserve">vybrané </w:t>
      </w:r>
      <w:r>
        <w:rPr>
          <w:rFonts w:ascii="Arial" w:hAnsi="Arial" w:cs="Arial"/>
          <w:sz w:val="20"/>
          <w:lang w:eastAsia="ar-SA"/>
        </w:rPr>
        <w:t>paušální služb</w:t>
      </w:r>
      <w:r w:rsidR="003A69F5">
        <w:rPr>
          <w:rFonts w:ascii="Arial" w:hAnsi="Arial" w:cs="Arial"/>
          <w:sz w:val="20"/>
          <w:lang w:eastAsia="ar-SA"/>
        </w:rPr>
        <w:t>y</w:t>
      </w:r>
      <w:r w:rsidR="00AC7EF3">
        <w:rPr>
          <w:rFonts w:ascii="Arial" w:hAnsi="Arial" w:cs="Arial"/>
          <w:sz w:val="20"/>
          <w:lang w:eastAsia="ar-SA"/>
        </w:rPr>
        <w:t>, včetně</w:t>
      </w:r>
      <w:r>
        <w:rPr>
          <w:rFonts w:ascii="Arial" w:hAnsi="Arial" w:cs="Arial"/>
          <w:sz w:val="20"/>
          <w:lang w:eastAsia="ar-SA"/>
        </w:rPr>
        <w:t xml:space="preserve"> případn</w:t>
      </w:r>
      <w:r w:rsidR="00AC7EF3">
        <w:rPr>
          <w:rFonts w:ascii="Arial" w:hAnsi="Arial" w:cs="Arial"/>
          <w:sz w:val="20"/>
          <w:lang w:eastAsia="ar-SA"/>
        </w:rPr>
        <w:t>é další</w:t>
      </w:r>
      <w:r>
        <w:rPr>
          <w:rFonts w:ascii="Arial" w:hAnsi="Arial" w:cs="Arial"/>
          <w:sz w:val="20"/>
          <w:lang w:eastAsia="ar-SA"/>
        </w:rPr>
        <w:t xml:space="preserve"> dokument</w:t>
      </w:r>
      <w:r w:rsidR="00AC7EF3">
        <w:rPr>
          <w:rFonts w:ascii="Arial" w:hAnsi="Arial" w:cs="Arial"/>
          <w:sz w:val="20"/>
          <w:lang w:eastAsia="ar-SA"/>
        </w:rPr>
        <w:t>ace</w:t>
      </w:r>
      <w:r>
        <w:rPr>
          <w:rFonts w:ascii="Arial" w:hAnsi="Arial" w:cs="Arial"/>
          <w:sz w:val="20"/>
          <w:lang w:eastAsia="ar-SA"/>
        </w:rPr>
        <w:t xml:space="preserve"> související s pracovní smlouvou, v n</w:t>
      </w:r>
      <w:r w:rsidR="00AC7EF3">
        <w:rPr>
          <w:rFonts w:ascii="Arial" w:hAnsi="Arial" w:cs="Arial"/>
          <w:sz w:val="20"/>
          <w:lang w:eastAsia="ar-SA"/>
        </w:rPr>
        <w:t>í</w:t>
      </w:r>
      <w:r>
        <w:rPr>
          <w:rFonts w:ascii="Arial" w:hAnsi="Arial" w:cs="Arial"/>
          <w:sz w:val="20"/>
          <w:lang w:eastAsia="ar-SA"/>
        </w:rPr>
        <w:t xml:space="preserve">ž lze ověřit dodržení výše hrubé mzdy dle odst. 4.4.3 této Smlouvy, předložená </w:t>
      </w:r>
      <w:r w:rsidR="003A69F5">
        <w:rPr>
          <w:rFonts w:ascii="Arial" w:hAnsi="Arial" w:cs="Arial"/>
          <w:sz w:val="20"/>
          <w:lang w:eastAsia="ar-SA"/>
        </w:rPr>
        <w:t xml:space="preserve">příslušným </w:t>
      </w:r>
      <w:r>
        <w:rPr>
          <w:rFonts w:ascii="Arial" w:hAnsi="Arial" w:cs="Arial"/>
          <w:sz w:val="20"/>
          <w:lang w:eastAsia="ar-SA"/>
        </w:rPr>
        <w:t>pracovníkem během výkonu služby u Objednatele bezprostředně po žádosti Objednatele;</w:t>
      </w:r>
    </w:p>
    <w:p w14:paraId="5067D702" w14:textId="3C5A4939" w:rsidR="00DC4B9E" w:rsidRPr="00602BA3" w:rsidRDefault="00DC4B9E" w:rsidP="00DC4B9E">
      <w:pPr>
        <w:widowControl w:val="0"/>
        <w:numPr>
          <w:ilvl w:val="1"/>
          <w:numId w:val="14"/>
        </w:numPr>
        <w:tabs>
          <w:tab w:val="clear" w:pos="2160"/>
          <w:tab w:val="num" w:pos="1276"/>
        </w:tabs>
        <w:suppressAutoHyphens/>
        <w:overflowPunct w:val="0"/>
        <w:autoSpaceDE w:val="0"/>
        <w:spacing w:before="120" w:after="0" w:line="280" w:lineRule="atLeast"/>
        <w:ind w:left="1276" w:hanging="283"/>
        <w:jc w:val="both"/>
        <w:textAlignment w:val="baseline"/>
        <w:rPr>
          <w:rFonts w:ascii="Arial" w:eastAsia="MS Minngs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pracovní smlouva pracovníka </w:t>
      </w:r>
      <w:r w:rsidR="003A69F5">
        <w:rPr>
          <w:rFonts w:ascii="Arial" w:hAnsi="Arial" w:cs="Arial"/>
          <w:sz w:val="20"/>
          <w:lang w:eastAsia="ar-SA"/>
        </w:rPr>
        <w:t xml:space="preserve">Poskytovatele vykonávajícího </w:t>
      </w:r>
      <w:r w:rsidR="00E77627">
        <w:rPr>
          <w:rFonts w:ascii="Arial" w:hAnsi="Arial" w:cs="Arial"/>
          <w:sz w:val="20"/>
          <w:lang w:eastAsia="ar-SA"/>
        </w:rPr>
        <w:t xml:space="preserve">vybrané </w:t>
      </w:r>
      <w:r>
        <w:rPr>
          <w:rFonts w:ascii="Arial" w:hAnsi="Arial" w:cs="Arial"/>
          <w:sz w:val="20"/>
          <w:lang w:eastAsia="ar-SA"/>
        </w:rPr>
        <w:t>paušální služb</w:t>
      </w:r>
      <w:r w:rsidR="003A69F5">
        <w:rPr>
          <w:rFonts w:ascii="Arial" w:hAnsi="Arial" w:cs="Arial"/>
          <w:sz w:val="20"/>
          <w:lang w:eastAsia="ar-SA"/>
        </w:rPr>
        <w:t>y</w:t>
      </w:r>
      <w:r w:rsidR="00AC7EF3">
        <w:rPr>
          <w:rFonts w:ascii="Arial" w:hAnsi="Arial" w:cs="Arial"/>
          <w:sz w:val="20"/>
          <w:lang w:eastAsia="ar-SA"/>
        </w:rPr>
        <w:t>, včetně</w:t>
      </w:r>
      <w:r>
        <w:rPr>
          <w:rFonts w:ascii="Arial" w:hAnsi="Arial" w:cs="Arial"/>
          <w:sz w:val="20"/>
          <w:lang w:eastAsia="ar-SA"/>
        </w:rPr>
        <w:t xml:space="preserve"> případn</w:t>
      </w:r>
      <w:r w:rsidR="00AC7EF3">
        <w:rPr>
          <w:rFonts w:ascii="Arial" w:hAnsi="Arial" w:cs="Arial"/>
          <w:sz w:val="20"/>
          <w:lang w:eastAsia="ar-SA"/>
        </w:rPr>
        <w:t xml:space="preserve">é další </w:t>
      </w:r>
      <w:r>
        <w:rPr>
          <w:rFonts w:ascii="Arial" w:hAnsi="Arial" w:cs="Arial"/>
          <w:sz w:val="20"/>
          <w:lang w:eastAsia="ar-SA"/>
        </w:rPr>
        <w:t>dokument</w:t>
      </w:r>
      <w:r w:rsidR="00AC7EF3">
        <w:rPr>
          <w:rFonts w:ascii="Arial" w:hAnsi="Arial" w:cs="Arial"/>
          <w:sz w:val="20"/>
          <w:lang w:eastAsia="ar-SA"/>
        </w:rPr>
        <w:t>ace</w:t>
      </w:r>
      <w:r>
        <w:rPr>
          <w:rFonts w:ascii="Arial" w:hAnsi="Arial" w:cs="Arial"/>
          <w:sz w:val="20"/>
          <w:lang w:eastAsia="ar-SA"/>
        </w:rPr>
        <w:t xml:space="preserve"> související s pracovní smlouvou,</w:t>
      </w:r>
      <w:r w:rsidRPr="00806427">
        <w:rPr>
          <w:rFonts w:ascii="Arial" w:hAnsi="Arial" w:cs="Arial"/>
          <w:sz w:val="20"/>
          <w:lang w:eastAsia="ar-SA"/>
        </w:rPr>
        <w:t xml:space="preserve"> </w:t>
      </w:r>
      <w:r>
        <w:rPr>
          <w:rFonts w:ascii="Arial" w:hAnsi="Arial" w:cs="Arial"/>
          <w:sz w:val="20"/>
          <w:lang w:eastAsia="ar-SA"/>
        </w:rPr>
        <w:t>v n</w:t>
      </w:r>
      <w:r w:rsidR="00AC7EF3">
        <w:rPr>
          <w:rFonts w:ascii="Arial" w:hAnsi="Arial" w:cs="Arial"/>
          <w:sz w:val="20"/>
          <w:lang w:eastAsia="ar-SA"/>
        </w:rPr>
        <w:t>í</w:t>
      </w:r>
      <w:r>
        <w:rPr>
          <w:rFonts w:ascii="Arial" w:hAnsi="Arial" w:cs="Arial"/>
          <w:sz w:val="20"/>
          <w:lang w:eastAsia="ar-SA"/>
        </w:rPr>
        <w:t>ž lze ověřit dodržení výše hrubé mzdy dle odst. 4.4.3 této Smlouvy, tj. předložená Poskytovatelem/poddodavatelem Poskytovatele do 2 pracovních dnů od žádosti Objednatele;</w:t>
      </w:r>
    </w:p>
    <w:p w14:paraId="3AB03548" w14:textId="06845EF6" w:rsidR="00DC4B9E" w:rsidRPr="00602BA3" w:rsidRDefault="00DC4B9E" w:rsidP="00DC4B9E">
      <w:pPr>
        <w:widowControl w:val="0"/>
        <w:numPr>
          <w:ilvl w:val="1"/>
          <w:numId w:val="14"/>
        </w:numPr>
        <w:tabs>
          <w:tab w:val="clear" w:pos="2160"/>
          <w:tab w:val="num" w:pos="1276"/>
        </w:tabs>
        <w:suppressAutoHyphens/>
        <w:overflowPunct w:val="0"/>
        <w:autoSpaceDE w:val="0"/>
        <w:spacing w:before="120" w:after="0" w:line="280" w:lineRule="atLeast"/>
        <w:ind w:left="1276" w:hanging="283"/>
        <w:jc w:val="both"/>
        <w:textAlignment w:val="baseline"/>
        <w:rPr>
          <w:rFonts w:ascii="Arial" w:eastAsia="MS Minngs" w:hAnsi="Arial" w:cs="Arial"/>
          <w:sz w:val="20"/>
          <w:lang w:eastAsia="ar-SA"/>
        </w:rPr>
      </w:pPr>
      <w:r w:rsidRPr="00602BA3">
        <w:rPr>
          <w:rFonts w:ascii="Arial" w:hAnsi="Arial" w:cs="Arial"/>
          <w:bCs/>
          <w:sz w:val="20"/>
        </w:rPr>
        <w:t>náhled</w:t>
      </w:r>
      <w:r w:rsidR="00AC7EF3">
        <w:rPr>
          <w:rFonts w:ascii="Arial" w:hAnsi="Arial" w:cs="Arial"/>
          <w:bCs/>
          <w:sz w:val="20"/>
        </w:rPr>
        <w:t>em</w:t>
      </w:r>
      <w:r w:rsidRPr="00602BA3">
        <w:rPr>
          <w:rFonts w:ascii="Arial" w:hAnsi="Arial" w:cs="Arial"/>
          <w:bCs/>
          <w:sz w:val="20"/>
        </w:rPr>
        <w:t xml:space="preserve"> do účetního/mzdového systému Poskytovatele/poddodavatele Poskytovatele či zasláním výpisu/opisu z tohoto systému</w:t>
      </w:r>
      <w:r>
        <w:rPr>
          <w:rFonts w:ascii="Arial" w:hAnsi="Arial" w:cs="Arial"/>
          <w:bCs/>
          <w:sz w:val="20"/>
        </w:rPr>
        <w:t>, ze kterého bude zřejmé, zda je dodržována výše hrubé mzdy dle odst. 4.4.3 této Smlouvy za poslední 3 měsíce, a to</w:t>
      </w:r>
      <w:r w:rsidRPr="00602BA3">
        <w:rPr>
          <w:rFonts w:ascii="Arial" w:hAnsi="Arial" w:cs="Arial"/>
          <w:bCs/>
          <w:sz w:val="20"/>
        </w:rPr>
        <w:t xml:space="preserve"> d</w:t>
      </w:r>
      <w:r>
        <w:rPr>
          <w:rFonts w:ascii="Arial" w:hAnsi="Arial" w:cs="Arial"/>
          <w:sz w:val="20"/>
          <w:lang w:eastAsia="ar-SA"/>
        </w:rPr>
        <w:t>o 2 pracovních dnů od žádosti O</w:t>
      </w:r>
      <w:r w:rsidRPr="00602BA3">
        <w:rPr>
          <w:rFonts w:ascii="Arial" w:hAnsi="Arial" w:cs="Arial"/>
          <w:sz w:val="20"/>
          <w:lang w:eastAsia="ar-SA"/>
        </w:rPr>
        <w:t>bjednatele</w:t>
      </w:r>
      <w:r w:rsidR="003A69F5">
        <w:rPr>
          <w:rFonts w:ascii="Arial" w:hAnsi="Arial" w:cs="Arial"/>
          <w:sz w:val="20"/>
          <w:lang w:eastAsia="ar-SA"/>
        </w:rPr>
        <w:t>.</w:t>
      </w:r>
    </w:p>
    <w:p w14:paraId="2925B6F4" w14:textId="543EB9D2" w:rsidR="00DC4B9E" w:rsidRPr="00BD0D03" w:rsidRDefault="00DC4B9E" w:rsidP="00BD0D03">
      <w:pPr>
        <w:widowControl w:val="0"/>
        <w:numPr>
          <w:ilvl w:val="1"/>
          <w:numId w:val="9"/>
        </w:numPr>
        <w:suppressAutoHyphens/>
        <w:overflowPunct w:val="0"/>
        <w:autoSpaceDE w:val="0"/>
        <w:spacing w:before="120" w:after="0" w:line="280" w:lineRule="atLeast"/>
        <w:ind w:left="660" w:hanging="660"/>
        <w:jc w:val="both"/>
        <w:textAlignment w:val="baseline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Z dokumentů dle </w:t>
      </w:r>
      <w:r w:rsidRPr="000E11DD">
        <w:rPr>
          <w:rFonts w:ascii="Arial" w:hAnsi="Arial" w:cs="Arial"/>
          <w:sz w:val="20"/>
          <w:lang w:eastAsia="ar-SA"/>
        </w:rPr>
        <w:t>odst. 3.</w:t>
      </w:r>
      <w:r w:rsidR="00BD0D03" w:rsidRPr="000E11DD">
        <w:rPr>
          <w:rFonts w:ascii="Arial" w:hAnsi="Arial" w:cs="Arial"/>
          <w:sz w:val="20"/>
          <w:lang w:eastAsia="ar-SA"/>
        </w:rPr>
        <w:t xml:space="preserve">7 </w:t>
      </w:r>
      <w:r w:rsidRPr="000E11DD">
        <w:rPr>
          <w:rFonts w:ascii="Arial" w:hAnsi="Arial" w:cs="Arial"/>
          <w:sz w:val="20"/>
          <w:lang w:eastAsia="ar-SA"/>
        </w:rPr>
        <w:t xml:space="preserve">této </w:t>
      </w:r>
      <w:r w:rsidR="000D7F13" w:rsidRPr="000E11DD">
        <w:rPr>
          <w:rFonts w:ascii="Arial" w:hAnsi="Arial" w:cs="Arial"/>
          <w:sz w:val="20"/>
          <w:lang w:eastAsia="ar-SA"/>
        </w:rPr>
        <w:t>S</w:t>
      </w:r>
      <w:r w:rsidRPr="000E11DD">
        <w:rPr>
          <w:rFonts w:ascii="Arial" w:hAnsi="Arial" w:cs="Arial"/>
          <w:sz w:val="20"/>
          <w:lang w:eastAsia="ar-SA"/>
        </w:rPr>
        <w:t>mlouvy je Objednatel současně oprávněn ověřovat souladnost dalších údajů uváděných Poskytovatelem v</w:t>
      </w:r>
      <w:r w:rsidR="00A851E5" w:rsidRPr="000E11DD">
        <w:rPr>
          <w:rFonts w:ascii="Arial" w:hAnsi="Arial" w:cs="Arial"/>
          <w:sz w:val="20"/>
          <w:lang w:eastAsia="ar-SA"/>
        </w:rPr>
        <w:t> příloze B4 této Smlouvy (Kalkulovaný tým</w:t>
      </w:r>
      <w:r w:rsidRPr="000E11DD">
        <w:rPr>
          <w:rFonts w:ascii="Arial" w:hAnsi="Arial" w:cs="Arial"/>
          <w:sz w:val="20"/>
          <w:lang w:eastAsia="ar-SA"/>
        </w:rPr>
        <w:t xml:space="preserve"> pracovníků </w:t>
      </w:r>
      <w:r w:rsidR="00E77627" w:rsidRPr="000E11DD">
        <w:rPr>
          <w:rFonts w:ascii="Arial" w:hAnsi="Arial" w:cs="Arial"/>
          <w:sz w:val="20"/>
          <w:lang w:eastAsia="ar-SA"/>
        </w:rPr>
        <w:t xml:space="preserve">vybraných </w:t>
      </w:r>
      <w:r w:rsidRPr="000E11DD">
        <w:rPr>
          <w:rFonts w:ascii="Arial" w:hAnsi="Arial" w:cs="Arial"/>
          <w:sz w:val="20"/>
          <w:lang w:eastAsia="ar-SA"/>
        </w:rPr>
        <w:t>paušálních služeb.</w:t>
      </w:r>
      <w:r w:rsidR="00BD0D03" w:rsidRPr="000E11DD">
        <w:rPr>
          <w:rFonts w:ascii="Arial" w:hAnsi="Arial" w:cs="Arial"/>
          <w:sz w:val="20"/>
          <w:lang w:eastAsia="ar-SA"/>
        </w:rPr>
        <w:t xml:space="preserve"> </w:t>
      </w:r>
      <w:r w:rsidRPr="000E11DD">
        <w:rPr>
          <w:rFonts w:ascii="Arial" w:hAnsi="Arial" w:cs="Arial"/>
          <w:sz w:val="20"/>
          <w:lang w:eastAsia="ar-SA"/>
        </w:rPr>
        <w:t xml:space="preserve">Objednatel je oprávněn požadovat </w:t>
      </w:r>
      <w:r w:rsidR="00A804E6" w:rsidRPr="000E11DD">
        <w:rPr>
          <w:rFonts w:ascii="Arial" w:hAnsi="Arial" w:cs="Arial"/>
          <w:sz w:val="20"/>
          <w:lang w:eastAsia="ar-SA"/>
        </w:rPr>
        <w:t xml:space="preserve">od Poskytovatele </w:t>
      </w:r>
      <w:r w:rsidRPr="000E11DD">
        <w:rPr>
          <w:rFonts w:ascii="Arial" w:hAnsi="Arial" w:cs="Arial"/>
          <w:sz w:val="20"/>
          <w:lang w:eastAsia="ar-SA"/>
        </w:rPr>
        <w:t xml:space="preserve">předložení pracovní smlouvy </w:t>
      </w:r>
      <w:r w:rsidR="00AC7EF3" w:rsidRPr="000E11DD">
        <w:rPr>
          <w:rFonts w:ascii="Arial" w:hAnsi="Arial" w:cs="Arial"/>
          <w:sz w:val="20"/>
          <w:lang w:eastAsia="ar-SA"/>
        </w:rPr>
        <w:t xml:space="preserve">a </w:t>
      </w:r>
      <w:r w:rsidRPr="000E11DD">
        <w:rPr>
          <w:rFonts w:ascii="Arial" w:hAnsi="Arial" w:cs="Arial"/>
          <w:sz w:val="20"/>
          <w:lang w:eastAsia="ar-SA"/>
        </w:rPr>
        <w:t>příp</w:t>
      </w:r>
      <w:r w:rsidR="00AC7EF3" w:rsidRPr="000E11DD">
        <w:rPr>
          <w:rFonts w:ascii="Arial" w:hAnsi="Arial" w:cs="Arial"/>
          <w:sz w:val="20"/>
          <w:lang w:eastAsia="ar-SA"/>
        </w:rPr>
        <w:t>adného dalšího</w:t>
      </w:r>
      <w:r w:rsidRPr="000E11DD">
        <w:rPr>
          <w:rFonts w:ascii="Arial" w:hAnsi="Arial" w:cs="Arial"/>
          <w:sz w:val="20"/>
          <w:lang w:eastAsia="ar-SA"/>
        </w:rPr>
        <w:t xml:space="preserve"> souvisejícího dokumentu</w:t>
      </w:r>
      <w:r w:rsidR="00A804E6" w:rsidRPr="000E11DD">
        <w:rPr>
          <w:rFonts w:ascii="Arial" w:hAnsi="Arial" w:cs="Arial"/>
          <w:sz w:val="20"/>
          <w:lang w:eastAsia="ar-SA"/>
        </w:rPr>
        <w:t xml:space="preserve"> nesoucího informaci o</w:t>
      </w:r>
      <w:r w:rsidR="00AC7EF3" w:rsidRPr="000E11DD">
        <w:rPr>
          <w:rFonts w:ascii="Arial" w:hAnsi="Arial" w:cs="Arial"/>
          <w:sz w:val="20"/>
          <w:lang w:eastAsia="ar-SA"/>
        </w:rPr>
        <w:t xml:space="preserve"> výši hrubé mzdy</w:t>
      </w:r>
      <w:r w:rsidRPr="000E11DD">
        <w:rPr>
          <w:rFonts w:ascii="Arial" w:hAnsi="Arial" w:cs="Arial"/>
          <w:sz w:val="20"/>
          <w:lang w:eastAsia="ar-SA"/>
        </w:rPr>
        <w:t xml:space="preserve"> pracovníka </w:t>
      </w:r>
      <w:r w:rsidR="003A69F5" w:rsidRPr="000E11DD">
        <w:rPr>
          <w:rFonts w:ascii="Arial" w:hAnsi="Arial" w:cs="Arial"/>
          <w:sz w:val="20"/>
          <w:lang w:eastAsia="ar-SA"/>
        </w:rPr>
        <w:t xml:space="preserve">Poskytovatele vykonávajícího </w:t>
      </w:r>
      <w:r w:rsidR="00E77627" w:rsidRPr="000E11DD">
        <w:rPr>
          <w:rFonts w:ascii="Arial" w:hAnsi="Arial" w:cs="Arial"/>
          <w:sz w:val="20"/>
          <w:lang w:eastAsia="ar-SA"/>
        </w:rPr>
        <w:t xml:space="preserve">vybrané </w:t>
      </w:r>
      <w:r w:rsidRPr="000E11DD">
        <w:rPr>
          <w:rFonts w:ascii="Arial" w:hAnsi="Arial" w:cs="Arial"/>
          <w:sz w:val="20"/>
          <w:lang w:eastAsia="ar-SA"/>
        </w:rPr>
        <w:t>paušální služb</w:t>
      </w:r>
      <w:r w:rsidR="003A69F5" w:rsidRPr="000E11DD">
        <w:rPr>
          <w:rFonts w:ascii="Arial" w:hAnsi="Arial" w:cs="Arial"/>
          <w:sz w:val="20"/>
          <w:lang w:eastAsia="ar-SA"/>
        </w:rPr>
        <w:t>y</w:t>
      </w:r>
      <w:r w:rsidR="00BD0D03" w:rsidRPr="000E11DD">
        <w:rPr>
          <w:rFonts w:ascii="Arial" w:hAnsi="Arial" w:cs="Arial"/>
          <w:sz w:val="20"/>
          <w:lang w:eastAsia="ar-SA"/>
        </w:rPr>
        <w:t xml:space="preserve"> </w:t>
      </w:r>
      <w:r w:rsidRPr="000E11DD">
        <w:rPr>
          <w:rFonts w:ascii="Arial" w:hAnsi="Arial" w:cs="Arial"/>
          <w:sz w:val="20"/>
          <w:lang w:eastAsia="ar-SA"/>
        </w:rPr>
        <w:t>za účelem ověření, zda jsou osoby vykonávající u Objednatele paušální služby odměňováni v souladu s odst. 4.4.3 této Smlouvy již před</w:t>
      </w:r>
      <w:r w:rsidRPr="00BD0D03">
        <w:rPr>
          <w:rFonts w:ascii="Arial" w:hAnsi="Arial" w:cs="Arial"/>
          <w:sz w:val="20"/>
          <w:lang w:eastAsia="ar-SA"/>
        </w:rPr>
        <w:t xml:space="preserve"> nástupem první směny takového pracovníka.</w:t>
      </w:r>
      <w:r w:rsidR="0049601C" w:rsidRPr="00BD0D03">
        <w:rPr>
          <w:rFonts w:ascii="Arial" w:hAnsi="Arial" w:cs="Arial"/>
          <w:sz w:val="20"/>
          <w:lang w:eastAsia="ar-SA"/>
        </w:rPr>
        <w:t xml:space="preserve"> </w:t>
      </w:r>
    </w:p>
    <w:p w14:paraId="0C3C6457" w14:textId="77777777" w:rsidR="00A0731A" w:rsidRPr="00BE43C2" w:rsidRDefault="00A0731A" w:rsidP="003B41F5">
      <w:pPr>
        <w:pStyle w:val="Nadpis1"/>
        <w:ind w:left="357" w:hanging="357"/>
        <w:rPr>
          <w:rFonts w:eastAsia="DejaVuSerif" w:cs="Arial"/>
          <w:b w:val="0"/>
          <w:szCs w:val="20"/>
        </w:rPr>
      </w:pPr>
      <w:r w:rsidRPr="00BE43C2">
        <w:rPr>
          <w:rFonts w:eastAsia="DejaVuSerif" w:cs="Arial"/>
          <w:szCs w:val="20"/>
        </w:rPr>
        <w:t xml:space="preserve">Práva a </w:t>
      </w:r>
      <w:r w:rsidRPr="003B41F5">
        <w:rPr>
          <w:rFonts w:eastAsia="DejaVuSerif"/>
        </w:rPr>
        <w:t>povinnosti</w:t>
      </w:r>
      <w:r w:rsidRPr="00BE43C2">
        <w:rPr>
          <w:rFonts w:eastAsia="DejaVuSerif" w:cs="Arial"/>
          <w:szCs w:val="20"/>
        </w:rPr>
        <w:t xml:space="preserve"> </w:t>
      </w:r>
      <w:r w:rsidR="00571CB4">
        <w:rPr>
          <w:rFonts w:eastAsia="DejaVuSerif" w:cs="Arial"/>
          <w:szCs w:val="20"/>
        </w:rPr>
        <w:t>Poskytovatel</w:t>
      </w:r>
      <w:r w:rsidR="004660ED">
        <w:rPr>
          <w:rFonts w:eastAsia="DejaVuSerif" w:cs="Arial"/>
          <w:szCs w:val="20"/>
        </w:rPr>
        <w:t>e</w:t>
      </w:r>
    </w:p>
    <w:p w14:paraId="03E22398" w14:textId="0389F2C1" w:rsidR="00471B9A" w:rsidRDefault="00571CB4" w:rsidP="00EF681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 </w:t>
      </w:r>
      <w:r w:rsidR="0049601C">
        <w:rPr>
          <w:rFonts w:ascii="Arial" w:eastAsia="DejaVuSerif" w:hAnsi="Arial" w:cs="Arial"/>
          <w:sz w:val="20"/>
          <w:szCs w:val="20"/>
        </w:rPr>
        <w:t>se zavazuje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 </w:t>
      </w:r>
      <w:r w:rsidR="00594972">
        <w:rPr>
          <w:rFonts w:ascii="Arial" w:eastAsia="DejaVuSerif" w:hAnsi="Arial" w:cs="Arial"/>
          <w:sz w:val="20"/>
          <w:szCs w:val="20"/>
        </w:rPr>
        <w:t>poskytovat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 </w:t>
      </w:r>
      <w:r w:rsidR="0003238B">
        <w:rPr>
          <w:rFonts w:ascii="Arial" w:eastAsia="DejaVuSerif" w:hAnsi="Arial" w:cs="Arial"/>
          <w:sz w:val="20"/>
          <w:szCs w:val="20"/>
        </w:rPr>
        <w:t>služby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 dle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 řádně</w:t>
      </w:r>
      <w:r w:rsidR="0047753C" w:rsidRPr="00471B9A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471B9A">
        <w:rPr>
          <w:rFonts w:ascii="Arial" w:eastAsia="DejaVuSerif" w:hAnsi="Arial" w:cs="Arial"/>
          <w:sz w:val="20"/>
          <w:szCs w:val="20"/>
        </w:rPr>
        <w:t>a včas při vynaložení nejvyšší možné odborné péče, na své vlastní</w:t>
      </w:r>
      <w:r w:rsidR="0047753C" w:rsidRPr="00471B9A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471B9A">
        <w:rPr>
          <w:rFonts w:ascii="Arial" w:eastAsia="DejaVuSerif" w:hAnsi="Arial" w:cs="Arial"/>
          <w:sz w:val="20"/>
          <w:szCs w:val="20"/>
        </w:rPr>
        <w:t>nák</w:t>
      </w:r>
      <w:r w:rsidR="004660ED">
        <w:rPr>
          <w:rFonts w:ascii="Arial" w:eastAsia="DejaVuSerif" w:hAnsi="Arial" w:cs="Arial"/>
          <w:sz w:val="20"/>
          <w:szCs w:val="20"/>
        </w:rPr>
        <w:t>lady, svým vlastním jménem a na </w:t>
      </w:r>
      <w:r w:rsidR="00A0731A" w:rsidRPr="00471B9A">
        <w:rPr>
          <w:rFonts w:ascii="Arial" w:eastAsia="DejaVuSerif" w:hAnsi="Arial" w:cs="Arial"/>
          <w:sz w:val="20"/>
          <w:szCs w:val="20"/>
        </w:rPr>
        <w:t>svou odpovědnost v rozsahu, kvalitě</w:t>
      </w:r>
      <w:r w:rsidR="0047753C" w:rsidRPr="00471B9A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a za podmínek stanovených touto </w:t>
      </w:r>
      <w:r w:rsidR="000927FF">
        <w:rPr>
          <w:rFonts w:ascii="Arial" w:eastAsia="DejaVuSerif" w:hAnsi="Arial" w:cs="Arial"/>
          <w:sz w:val="20"/>
          <w:szCs w:val="20"/>
        </w:rPr>
        <w:t>Smlouvou</w:t>
      </w:r>
      <w:r w:rsidR="00594972">
        <w:rPr>
          <w:rFonts w:ascii="Arial" w:eastAsia="DejaVuSerif" w:hAnsi="Arial" w:cs="Arial"/>
          <w:sz w:val="20"/>
          <w:szCs w:val="20"/>
        </w:rPr>
        <w:t xml:space="preserve"> a jejími přílohami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 a/nebo právními př</w:t>
      </w:r>
      <w:r w:rsidR="0047753C" w:rsidRPr="00471B9A">
        <w:rPr>
          <w:rFonts w:ascii="Arial" w:eastAsia="DejaVuSerif" w:hAnsi="Arial" w:cs="Arial"/>
          <w:sz w:val="20"/>
          <w:szCs w:val="20"/>
        </w:rPr>
        <w:t xml:space="preserve">edpisy, </w:t>
      </w:r>
      <w:r w:rsidR="00A0731A" w:rsidRPr="00471B9A">
        <w:rPr>
          <w:rFonts w:ascii="Arial" w:eastAsia="DejaVuSerif" w:hAnsi="Arial" w:cs="Arial"/>
          <w:sz w:val="20"/>
          <w:szCs w:val="20"/>
        </w:rPr>
        <w:t>jinak za podmínek obvyklých.</w:t>
      </w:r>
      <w:r w:rsidR="00C3717A">
        <w:rPr>
          <w:rFonts w:ascii="Arial" w:eastAsia="DejaVuSerif" w:hAnsi="Arial" w:cs="Arial"/>
          <w:sz w:val="20"/>
          <w:szCs w:val="20"/>
        </w:rPr>
        <w:t xml:space="preserve"> </w:t>
      </w:r>
      <w:r w:rsidR="00C3717A">
        <w:rPr>
          <w:rFonts w:ascii="Arial" w:hAnsi="Arial" w:cs="Arial"/>
          <w:sz w:val="20"/>
        </w:rPr>
        <w:t xml:space="preserve">Poskytovatel se </w:t>
      </w:r>
      <w:r w:rsidR="00C3717A" w:rsidRPr="00E72644">
        <w:rPr>
          <w:rFonts w:ascii="Arial" w:hAnsi="Arial" w:cs="Arial"/>
          <w:sz w:val="20"/>
        </w:rPr>
        <w:t xml:space="preserve">rovněž zavazuje při poskytování </w:t>
      </w:r>
      <w:r w:rsidR="00594972">
        <w:rPr>
          <w:rFonts w:ascii="Arial" w:hAnsi="Arial" w:cs="Arial"/>
          <w:sz w:val="20"/>
        </w:rPr>
        <w:t>služeb</w:t>
      </w:r>
      <w:r w:rsidR="00C3717A" w:rsidRPr="00E72644">
        <w:rPr>
          <w:rFonts w:ascii="Arial" w:hAnsi="Arial" w:cs="Arial"/>
          <w:sz w:val="20"/>
        </w:rPr>
        <w:t xml:space="preserve"> respektovat soukromí a důstojnost pracovníků Objednatele.</w:t>
      </w:r>
    </w:p>
    <w:p w14:paraId="157C245C" w14:textId="75644A75" w:rsidR="00471B9A" w:rsidRDefault="00571CB4" w:rsidP="00EF681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="00471B9A" w:rsidRPr="00471B9A">
        <w:rPr>
          <w:rFonts w:ascii="Arial" w:eastAsia="DejaVuSerif" w:hAnsi="Arial" w:cs="Arial"/>
          <w:sz w:val="20"/>
          <w:szCs w:val="20"/>
        </w:rPr>
        <w:t xml:space="preserve"> se zavazuje, že na svůj náklad </w:t>
      </w:r>
      <w:proofErr w:type="gramStart"/>
      <w:r w:rsidR="00471B9A" w:rsidRPr="00471B9A">
        <w:rPr>
          <w:rFonts w:ascii="Arial" w:eastAsia="DejaVuSerif" w:hAnsi="Arial" w:cs="Arial"/>
          <w:sz w:val="20"/>
          <w:szCs w:val="20"/>
        </w:rPr>
        <w:t>opatří</w:t>
      </w:r>
      <w:proofErr w:type="gramEnd"/>
      <w:r w:rsidR="00471B9A" w:rsidRPr="00471B9A">
        <w:rPr>
          <w:rFonts w:ascii="Arial" w:eastAsia="DejaVuSerif" w:hAnsi="Arial" w:cs="Arial"/>
          <w:sz w:val="20"/>
          <w:szCs w:val="20"/>
        </w:rPr>
        <w:t xml:space="preserve"> veškeré věci, pracovní </w:t>
      </w:r>
      <w:r w:rsidR="004660ED">
        <w:rPr>
          <w:rFonts w:ascii="Arial" w:eastAsia="DejaVuSerif" w:hAnsi="Arial" w:cs="Arial"/>
          <w:sz w:val="20"/>
          <w:szCs w:val="20"/>
        </w:rPr>
        <w:t>pomůcky, jakož i </w:t>
      </w:r>
      <w:r w:rsidR="00471B9A" w:rsidRPr="00471B9A">
        <w:rPr>
          <w:rFonts w:ascii="Arial" w:eastAsia="DejaVuSerif" w:hAnsi="Arial" w:cs="Arial"/>
          <w:sz w:val="20"/>
          <w:szCs w:val="20"/>
        </w:rPr>
        <w:t>další prostředky potřebné pro řádné</w:t>
      </w:r>
      <w:r w:rsidR="0049601C">
        <w:rPr>
          <w:rFonts w:ascii="Arial" w:eastAsia="DejaVuSerif" w:hAnsi="Arial" w:cs="Arial"/>
          <w:sz w:val="20"/>
          <w:szCs w:val="20"/>
        </w:rPr>
        <w:t xml:space="preserve"> poskytování</w:t>
      </w:r>
      <w:r w:rsidR="00471B9A" w:rsidRPr="00471B9A">
        <w:rPr>
          <w:rFonts w:ascii="Arial" w:eastAsia="DejaVuSerif" w:hAnsi="Arial" w:cs="Arial"/>
          <w:sz w:val="20"/>
          <w:szCs w:val="20"/>
        </w:rPr>
        <w:t xml:space="preserve"> </w:t>
      </w:r>
      <w:r w:rsidR="00594972">
        <w:rPr>
          <w:rFonts w:ascii="Arial" w:eastAsia="DejaVuSerif" w:hAnsi="Arial" w:cs="Arial"/>
          <w:sz w:val="20"/>
          <w:szCs w:val="20"/>
        </w:rPr>
        <w:t>služeb</w:t>
      </w:r>
      <w:r w:rsidR="003B41F5">
        <w:rPr>
          <w:rFonts w:ascii="Arial" w:eastAsia="DejaVuSerif" w:hAnsi="Arial" w:cs="Arial"/>
          <w:sz w:val="20"/>
          <w:szCs w:val="20"/>
        </w:rPr>
        <w:t xml:space="preserve"> (např. vysavač</w:t>
      </w:r>
      <w:r w:rsidR="00B53BDD">
        <w:rPr>
          <w:rFonts w:ascii="Arial" w:eastAsia="DejaVuSerif" w:hAnsi="Arial" w:cs="Arial"/>
          <w:sz w:val="20"/>
          <w:szCs w:val="20"/>
        </w:rPr>
        <w:t xml:space="preserve"> atd.</w:t>
      </w:r>
      <w:r w:rsidR="003B41F5">
        <w:rPr>
          <w:rFonts w:ascii="Arial" w:eastAsia="DejaVuSerif" w:hAnsi="Arial" w:cs="Arial"/>
          <w:sz w:val="20"/>
          <w:szCs w:val="20"/>
        </w:rPr>
        <w:t>)</w:t>
      </w:r>
      <w:r w:rsidR="00471B9A" w:rsidRPr="00471B9A">
        <w:rPr>
          <w:rFonts w:ascii="Arial" w:eastAsia="DejaVuSerif" w:hAnsi="Arial" w:cs="Arial"/>
          <w:sz w:val="20"/>
          <w:szCs w:val="20"/>
        </w:rPr>
        <w:t>.</w:t>
      </w:r>
    </w:p>
    <w:p w14:paraId="568BA25B" w14:textId="66D2D242" w:rsidR="00C3717A" w:rsidRPr="00E72644" w:rsidRDefault="00C3717A" w:rsidP="00EF681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>Poskytovatel odpovídá za řádné p</w:t>
      </w:r>
      <w:r w:rsidR="0049601C">
        <w:rPr>
          <w:rFonts w:ascii="Arial" w:hAnsi="Arial" w:cs="Arial"/>
          <w:sz w:val="20"/>
          <w:szCs w:val="20"/>
        </w:rPr>
        <w:t>oskytování</w:t>
      </w:r>
      <w:r w:rsidR="00594972">
        <w:rPr>
          <w:rFonts w:ascii="Arial" w:hAnsi="Arial" w:cs="Arial"/>
          <w:sz w:val="20"/>
          <w:szCs w:val="20"/>
        </w:rPr>
        <w:t xml:space="preserve"> služeb</w:t>
      </w:r>
      <w:r w:rsidR="004660ED">
        <w:rPr>
          <w:rFonts w:ascii="Arial" w:hAnsi="Arial" w:cs="Arial"/>
          <w:sz w:val="20"/>
          <w:szCs w:val="20"/>
        </w:rPr>
        <w:t>, zejména</w:t>
      </w:r>
      <w:r w:rsidRPr="00E72644">
        <w:rPr>
          <w:rFonts w:ascii="Arial" w:hAnsi="Arial" w:cs="Arial"/>
          <w:sz w:val="20"/>
          <w:szCs w:val="20"/>
        </w:rPr>
        <w:t>:</w:t>
      </w:r>
    </w:p>
    <w:p w14:paraId="45E05B18" w14:textId="19A04AE0" w:rsidR="00C3717A" w:rsidRPr="00C3717A" w:rsidRDefault="00594972" w:rsidP="00EF6812">
      <w:pPr>
        <w:pStyle w:val="Odstavecseseznamem"/>
        <w:numPr>
          <w:ilvl w:val="0"/>
          <w:numId w:val="7"/>
        </w:numPr>
        <w:spacing w:before="60" w:line="280" w:lineRule="atLeast"/>
        <w:ind w:left="993" w:right="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717A">
        <w:rPr>
          <w:rFonts w:ascii="Arial" w:hAnsi="Arial" w:cs="Arial"/>
          <w:sz w:val="20"/>
          <w:szCs w:val="20"/>
        </w:rPr>
        <w:t>K</w:t>
      </w:r>
      <w:r w:rsidR="00C3717A" w:rsidRPr="00C3717A">
        <w:rPr>
          <w:rFonts w:ascii="Arial" w:hAnsi="Arial" w:cs="Arial"/>
          <w:sz w:val="20"/>
          <w:szCs w:val="20"/>
        </w:rPr>
        <w:t>valitu, všeobecnou a odbornou správnost poskytovan</w:t>
      </w:r>
      <w:r>
        <w:rPr>
          <w:rFonts w:ascii="Arial" w:hAnsi="Arial" w:cs="Arial"/>
          <w:sz w:val="20"/>
          <w:szCs w:val="20"/>
        </w:rPr>
        <w:t>ých služeb</w:t>
      </w:r>
      <w:r w:rsidR="00C3717A" w:rsidRPr="00C3717A">
        <w:rPr>
          <w:rFonts w:ascii="Arial" w:hAnsi="Arial" w:cs="Arial"/>
          <w:sz w:val="20"/>
          <w:szCs w:val="20"/>
        </w:rPr>
        <w:t>, dodržování právních před</w:t>
      </w:r>
      <w:r w:rsidR="004660ED">
        <w:rPr>
          <w:rFonts w:ascii="Arial" w:hAnsi="Arial" w:cs="Arial"/>
          <w:sz w:val="20"/>
          <w:szCs w:val="20"/>
        </w:rPr>
        <w:t>pisů a norem při používání čisti</w:t>
      </w:r>
      <w:r w:rsidR="00C3717A" w:rsidRPr="00C3717A">
        <w:rPr>
          <w:rFonts w:ascii="Arial" w:hAnsi="Arial" w:cs="Arial"/>
          <w:sz w:val="20"/>
          <w:szCs w:val="20"/>
        </w:rPr>
        <w:t>cích, mycích a technick</w:t>
      </w:r>
      <w:r w:rsidR="004660ED">
        <w:rPr>
          <w:rFonts w:ascii="Arial" w:hAnsi="Arial" w:cs="Arial"/>
          <w:sz w:val="20"/>
          <w:szCs w:val="20"/>
        </w:rPr>
        <w:t>ých prostředků i </w:t>
      </w:r>
      <w:r w:rsidR="00C3717A" w:rsidRPr="00C3717A">
        <w:rPr>
          <w:rFonts w:ascii="Arial" w:hAnsi="Arial" w:cs="Arial"/>
          <w:sz w:val="20"/>
          <w:szCs w:val="20"/>
        </w:rPr>
        <w:t xml:space="preserve">dalšího materiálu a věcí užívaných pro účely poskytovaní </w:t>
      </w:r>
      <w:r>
        <w:rPr>
          <w:rFonts w:ascii="Arial" w:hAnsi="Arial" w:cs="Arial"/>
          <w:sz w:val="20"/>
          <w:szCs w:val="20"/>
        </w:rPr>
        <w:t>služeb</w:t>
      </w:r>
      <w:r w:rsidR="00C3717A" w:rsidRPr="00C3717A">
        <w:rPr>
          <w:rFonts w:ascii="Arial" w:hAnsi="Arial" w:cs="Arial"/>
          <w:sz w:val="20"/>
          <w:szCs w:val="20"/>
        </w:rPr>
        <w:t>;</w:t>
      </w:r>
    </w:p>
    <w:p w14:paraId="4B137FFC" w14:textId="77777777" w:rsidR="00C3717A" w:rsidRPr="00C3717A" w:rsidRDefault="00C3717A" w:rsidP="00EF6812">
      <w:pPr>
        <w:pStyle w:val="Odstavecseseznamem"/>
        <w:numPr>
          <w:ilvl w:val="0"/>
          <w:numId w:val="7"/>
        </w:numPr>
        <w:spacing w:before="60" w:line="280" w:lineRule="atLeast"/>
        <w:ind w:left="993" w:right="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717A">
        <w:rPr>
          <w:rFonts w:ascii="Arial" w:hAnsi="Arial" w:cs="Arial"/>
          <w:sz w:val="20"/>
          <w:szCs w:val="20"/>
        </w:rPr>
        <w:lastRenderedPageBreak/>
        <w:t xml:space="preserve">údržbu prostor pro úschovu úklidového materiálu a převzaté prostory se Poskytovatel zavazuje předat Objednateli po ukončení plnění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C3717A">
        <w:rPr>
          <w:rFonts w:ascii="Arial" w:hAnsi="Arial" w:cs="Arial"/>
          <w:sz w:val="20"/>
          <w:szCs w:val="20"/>
        </w:rPr>
        <w:t xml:space="preserve"> vyklizené a uvedené do původního stavu;</w:t>
      </w:r>
    </w:p>
    <w:p w14:paraId="4621BF56" w14:textId="6D90E9DD" w:rsidR="00C3717A" w:rsidRPr="00C3717A" w:rsidRDefault="00C3717A" w:rsidP="00EF6812">
      <w:pPr>
        <w:pStyle w:val="Odstavecseseznamem"/>
        <w:numPr>
          <w:ilvl w:val="0"/>
          <w:numId w:val="7"/>
        </w:numPr>
        <w:spacing w:before="60" w:line="280" w:lineRule="atLeast"/>
        <w:ind w:left="993" w:right="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717A">
        <w:rPr>
          <w:rFonts w:ascii="Arial" w:hAnsi="Arial" w:cs="Arial"/>
          <w:sz w:val="20"/>
          <w:szCs w:val="20"/>
        </w:rPr>
        <w:t xml:space="preserve">dodržování vnitřních pokynů a předpisů Objednatele stanovující provozně technické a bezpečnostní podmínky pohybu pracovníků v prostorách a zařízeních </w:t>
      </w:r>
      <w:r w:rsidR="00594972">
        <w:rPr>
          <w:rFonts w:ascii="Arial" w:hAnsi="Arial" w:cs="Arial"/>
          <w:sz w:val="20"/>
          <w:szCs w:val="20"/>
        </w:rPr>
        <w:t>Budovy</w:t>
      </w:r>
      <w:r w:rsidRPr="00C3717A">
        <w:rPr>
          <w:rFonts w:ascii="Arial" w:hAnsi="Arial" w:cs="Arial"/>
          <w:sz w:val="20"/>
          <w:szCs w:val="20"/>
        </w:rPr>
        <w:t xml:space="preserve"> za předpokladu, že Objednatel Poskytovateli umožnil seznámení s danými předpisy a pokyny;</w:t>
      </w:r>
    </w:p>
    <w:p w14:paraId="17B62973" w14:textId="6B68B64C" w:rsidR="00C3717A" w:rsidRPr="00C3717A" w:rsidRDefault="00C3717A" w:rsidP="00EF6812">
      <w:pPr>
        <w:pStyle w:val="Odstavecseseznamem"/>
        <w:numPr>
          <w:ilvl w:val="0"/>
          <w:numId w:val="7"/>
        </w:numPr>
        <w:spacing w:before="60" w:line="280" w:lineRule="atLeast"/>
        <w:ind w:left="993" w:right="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717A">
        <w:rPr>
          <w:rFonts w:ascii="Arial" w:hAnsi="Arial" w:cs="Arial"/>
          <w:sz w:val="20"/>
          <w:szCs w:val="20"/>
        </w:rPr>
        <w:t xml:space="preserve">odevzdání veškerých zjevně ztracených věcí nalezených pracovníky Poskytovatele v prostorách </w:t>
      </w:r>
      <w:r w:rsidR="00594972">
        <w:rPr>
          <w:rFonts w:ascii="Arial" w:hAnsi="Arial" w:cs="Arial"/>
          <w:sz w:val="20"/>
          <w:szCs w:val="20"/>
        </w:rPr>
        <w:t>Budovy</w:t>
      </w:r>
      <w:r w:rsidRPr="00C3717A">
        <w:rPr>
          <w:rFonts w:ascii="Arial" w:hAnsi="Arial" w:cs="Arial"/>
          <w:sz w:val="20"/>
          <w:szCs w:val="20"/>
        </w:rPr>
        <w:t>.</w:t>
      </w:r>
    </w:p>
    <w:p w14:paraId="4260E723" w14:textId="0FCD238D" w:rsidR="00471B9A" w:rsidRPr="001A56C4" w:rsidRDefault="00571CB4" w:rsidP="00EF681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A56C4">
        <w:rPr>
          <w:rFonts w:ascii="Arial" w:eastAsia="DejaVuSerif" w:hAnsi="Arial" w:cs="Arial"/>
          <w:sz w:val="20"/>
          <w:szCs w:val="20"/>
        </w:rPr>
        <w:t>Poskytovatel</w:t>
      </w:r>
      <w:r w:rsidR="00471B9A" w:rsidRPr="001A56C4">
        <w:rPr>
          <w:rFonts w:ascii="Arial" w:eastAsia="DejaVuSerif" w:hAnsi="Arial" w:cs="Arial"/>
          <w:sz w:val="20"/>
          <w:szCs w:val="20"/>
        </w:rPr>
        <w:t xml:space="preserve"> se zavazuje, že při </w:t>
      </w:r>
      <w:r w:rsidR="004D5315">
        <w:rPr>
          <w:rFonts w:ascii="Arial" w:eastAsia="DejaVuSerif" w:hAnsi="Arial" w:cs="Arial"/>
          <w:sz w:val="20"/>
          <w:szCs w:val="20"/>
        </w:rPr>
        <w:t xml:space="preserve">poskytování </w:t>
      </w:r>
      <w:r w:rsidR="00594972">
        <w:rPr>
          <w:rFonts w:ascii="Arial" w:eastAsia="DejaVuSerif" w:hAnsi="Arial" w:cs="Arial"/>
          <w:sz w:val="20"/>
          <w:szCs w:val="20"/>
        </w:rPr>
        <w:t>služeb</w:t>
      </w:r>
      <w:r w:rsidR="00471B9A" w:rsidRPr="001A56C4">
        <w:rPr>
          <w:rFonts w:ascii="Arial" w:eastAsia="DejaVuSerif" w:hAnsi="Arial" w:cs="Arial"/>
          <w:sz w:val="20"/>
          <w:szCs w:val="20"/>
        </w:rPr>
        <w:t xml:space="preserve"> bude dbát o dodržování důstojných pracovních podmínek</w:t>
      </w:r>
      <w:r w:rsidR="00C3717A" w:rsidRPr="001A56C4">
        <w:rPr>
          <w:rFonts w:ascii="Arial" w:eastAsia="DejaVuSerif" w:hAnsi="Arial" w:cs="Arial"/>
          <w:sz w:val="20"/>
          <w:szCs w:val="20"/>
        </w:rPr>
        <w:t xml:space="preserve"> svých</w:t>
      </w:r>
      <w:r w:rsidR="00471B9A" w:rsidRPr="001A56C4">
        <w:rPr>
          <w:rFonts w:ascii="Arial" w:eastAsia="DejaVuSerif" w:hAnsi="Arial" w:cs="Arial"/>
          <w:sz w:val="20"/>
          <w:szCs w:val="20"/>
        </w:rPr>
        <w:t xml:space="preserve"> </w:t>
      </w:r>
      <w:r w:rsidR="00BD0D03">
        <w:rPr>
          <w:rFonts w:ascii="Arial" w:eastAsia="DejaVuSerif" w:hAnsi="Arial" w:cs="Arial"/>
          <w:sz w:val="20"/>
          <w:szCs w:val="20"/>
        </w:rPr>
        <w:t>pracovníků</w:t>
      </w:r>
      <w:r w:rsidR="00471B9A" w:rsidRPr="001A56C4">
        <w:rPr>
          <w:rFonts w:ascii="Arial" w:eastAsia="DejaVuSerif" w:hAnsi="Arial" w:cs="Arial"/>
          <w:sz w:val="20"/>
          <w:szCs w:val="20"/>
        </w:rPr>
        <w:t xml:space="preserve">, kteří se na </w:t>
      </w:r>
      <w:r w:rsidR="00594972">
        <w:rPr>
          <w:rFonts w:ascii="Arial" w:eastAsia="DejaVuSerif" w:hAnsi="Arial" w:cs="Arial"/>
          <w:sz w:val="20"/>
          <w:szCs w:val="20"/>
        </w:rPr>
        <w:t xml:space="preserve">poskytování služeb </w:t>
      </w:r>
      <w:r w:rsidR="00471B9A" w:rsidRPr="001A56C4">
        <w:rPr>
          <w:rFonts w:ascii="Arial" w:eastAsia="DejaVuSerif" w:hAnsi="Arial" w:cs="Arial"/>
          <w:sz w:val="20"/>
          <w:szCs w:val="20"/>
        </w:rPr>
        <w:t>budou podílet, jmenovitě, že bude:</w:t>
      </w:r>
    </w:p>
    <w:p w14:paraId="1A8FF2B3" w14:textId="1AAA1EF2" w:rsidR="00E50997" w:rsidRPr="001A56C4" w:rsidRDefault="00594972" w:rsidP="00EF6812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služby poskytovat</w:t>
      </w:r>
      <w:r w:rsidR="00E50997" w:rsidRPr="001A56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prostřednictvím </w:t>
      </w:r>
      <w:r w:rsidR="00E50997" w:rsidRPr="001A56C4">
        <w:rPr>
          <w:rFonts w:ascii="Arial" w:hAnsi="Arial" w:cs="Arial"/>
          <w:sz w:val="20"/>
          <w:szCs w:val="20"/>
        </w:rPr>
        <w:t>zaměstnanc</w:t>
      </w:r>
      <w:r>
        <w:rPr>
          <w:rFonts w:ascii="Arial" w:hAnsi="Arial" w:cs="Arial"/>
          <w:sz w:val="20"/>
          <w:szCs w:val="20"/>
        </w:rPr>
        <w:t>ů</w:t>
      </w:r>
      <w:r w:rsidR="00E50997" w:rsidRPr="001A56C4">
        <w:rPr>
          <w:rFonts w:ascii="Arial" w:hAnsi="Arial" w:cs="Arial"/>
          <w:sz w:val="20"/>
          <w:szCs w:val="20"/>
        </w:rPr>
        <w:t xml:space="preserve"> s řádně uzavřenými pracovními smlouvami,</w:t>
      </w:r>
    </w:p>
    <w:p w14:paraId="1F5E6D5C" w14:textId="636B03B9" w:rsidR="00471B9A" w:rsidRPr="008E3D0A" w:rsidRDefault="00471B9A" w:rsidP="00EF6812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8E3D0A">
        <w:rPr>
          <w:rFonts w:ascii="Arial" w:hAnsi="Arial" w:cs="Arial"/>
          <w:sz w:val="20"/>
          <w:szCs w:val="20"/>
        </w:rPr>
        <w:t xml:space="preserve">ve vztahu k zaměstnancům důsledně dodržovat pracovněprávní práva a povinnosti vyplývající z obecně závazných právních předpisů a smluv, zejména vytvářet slušné </w:t>
      </w:r>
      <w:r w:rsidR="008E5C3B">
        <w:rPr>
          <w:rFonts w:ascii="Arial" w:hAnsi="Arial" w:cs="Arial"/>
          <w:sz w:val="20"/>
          <w:szCs w:val="20"/>
        </w:rPr>
        <w:br/>
      </w:r>
      <w:r w:rsidRPr="008E3D0A">
        <w:rPr>
          <w:rFonts w:ascii="Arial" w:hAnsi="Arial" w:cs="Arial"/>
          <w:sz w:val="20"/>
          <w:szCs w:val="20"/>
        </w:rPr>
        <w:t>a důstojné pracovní podmínky, dbát na bezpečnost a o ochranu zdraví zaměstnanců při práci, poskytovat vhodné a dostatečné pracovní pomůcky a ochranné prostředky, dodržovat pravidla pro stanovování pracovní doby a doby odpočinku,</w:t>
      </w:r>
    </w:p>
    <w:p w14:paraId="04961BF9" w14:textId="31085A97" w:rsidR="00471B9A" w:rsidRPr="00820741" w:rsidRDefault="00471B9A" w:rsidP="00EF6812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820741">
        <w:rPr>
          <w:rFonts w:ascii="Arial" w:hAnsi="Arial" w:cs="Arial"/>
          <w:sz w:val="20"/>
          <w:szCs w:val="20"/>
        </w:rPr>
        <w:t>zaměstnancům poskytovat pracovněprávní odměnu v souladu s právní úpravou odměňování v pracovněprávních vztazích a rovněž odpovídající odměnu (příplatek) za případnou práci přesčas, práci ve svátek atp.</w:t>
      </w:r>
      <w:r w:rsidR="004D5315">
        <w:rPr>
          <w:rFonts w:ascii="Arial" w:hAnsi="Arial" w:cs="Arial"/>
          <w:sz w:val="20"/>
          <w:szCs w:val="20"/>
        </w:rPr>
        <w:t>;</w:t>
      </w:r>
      <w:r w:rsidR="00023960" w:rsidRPr="00820741">
        <w:rPr>
          <w:rFonts w:ascii="Arial" w:hAnsi="Arial" w:cs="Arial"/>
          <w:sz w:val="20"/>
          <w:szCs w:val="20"/>
        </w:rPr>
        <w:t xml:space="preserve"> </w:t>
      </w:r>
      <w:r w:rsidR="004D5315">
        <w:rPr>
          <w:rFonts w:ascii="Arial" w:hAnsi="Arial" w:cs="Arial"/>
          <w:sz w:val="20"/>
          <w:szCs w:val="20"/>
        </w:rPr>
        <w:t>z</w:t>
      </w:r>
      <w:r w:rsidR="00023960" w:rsidRPr="00820741">
        <w:rPr>
          <w:rFonts w:ascii="Arial" w:hAnsi="Arial" w:cs="Arial"/>
          <w:sz w:val="20"/>
          <w:szCs w:val="20"/>
        </w:rPr>
        <w:t xml:space="preserve">aměstnancům vykonávajícím </w:t>
      </w:r>
      <w:r w:rsidR="00E77627">
        <w:rPr>
          <w:rFonts w:ascii="Arial" w:hAnsi="Arial" w:cs="Arial"/>
          <w:sz w:val="20"/>
          <w:lang w:eastAsia="ar-SA"/>
        </w:rPr>
        <w:t xml:space="preserve">vybrané </w:t>
      </w:r>
      <w:r w:rsidR="00023960" w:rsidRPr="00820741">
        <w:rPr>
          <w:rFonts w:ascii="Arial" w:hAnsi="Arial" w:cs="Arial"/>
          <w:sz w:val="20"/>
          <w:szCs w:val="20"/>
        </w:rPr>
        <w:t>paušální služby</w:t>
      </w:r>
      <w:r w:rsidR="00E77627">
        <w:rPr>
          <w:rFonts w:ascii="Arial" w:hAnsi="Arial" w:cs="Arial"/>
          <w:sz w:val="20"/>
          <w:szCs w:val="20"/>
        </w:rPr>
        <w:t xml:space="preserve">, </w:t>
      </w:r>
      <w:r w:rsidR="00023960" w:rsidRPr="00820741">
        <w:rPr>
          <w:rFonts w:ascii="Arial" w:hAnsi="Arial" w:cs="Arial"/>
          <w:sz w:val="20"/>
          <w:szCs w:val="20"/>
        </w:rPr>
        <w:t xml:space="preserve">poskytovat hrubou mzdu alespoň ve výši uvedené Poskytovatelem </w:t>
      </w:r>
      <w:r w:rsidR="004D5315">
        <w:rPr>
          <w:rFonts w:ascii="Arial" w:hAnsi="Arial" w:cs="Arial"/>
          <w:sz w:val="20"/>
          <w:szCs w:val="20"/>
        </w:rPr>
        <w:t xml:space="preserve">v nabídce na plnění veřejné zakázky </w:t>
      </w:r>
      <w:r w:rsidR="00023960" w:rsidRPr="00820741">
        <w:rPr>
          <w:rFonts w:ascii="Arial" w:hAnsi="Arial" w:cs="Arial"/>
          <w:sz w:val="20"/>
          <w:szCs w:val="20"/>
        </w:rPr>
        <w:t>pro</w:t>
      </w:r>
      <w:r w:rsidR="00023960" w:rsidRPr="00820741">
        <w:rPr>
          <w:rFonts w:ascii="Arial" w:hAnsi="Arial" w:cs="Arial"/>
          <w:iCs/>
          <w:sz w:val="20"/>
        </w:rPr>
        <w:t xml:space="preserve"> účely hodnocení nabídek, tj. hrubou hodinovou mzdu min. ve výši </w:t>
      </w:r>
      <w:r w:rsidR="002F264C" w:rsidRPr="002F264C">
        <w:rPr>
          <w:rFonts w:ascii="Arial" w:hAnsi="Arial" w:cs="Arial"/>
          <w:b/>
          <w:bCs/>
          <w:iCs/>
          <w:sz w:val="20"/>
          <w:lang w:val="en-US"/>
        </w:rPr>
        <w:t>152</w:t>
      </w:r>
      <w:r w:rsidR="00023960" w:rsidRPr="002F264C">
        <w:rPr>
          <w:rFonts w:ascii="Arial" w:hAnsi="Arial" w:cs="Arial"/>
          <w:b/>
          <w:bCs/>
          <w:iCs/>
          <w:sz w:val="20"/>
          <w:lang w:val="en-US"/>
        </w:rPr>
        <w:t>,-</w:t>
      </w:r>
      <w:r w:rsidR="00820741" w:rsidRPr="002F264C">
        <w:rPr>
          <w:rFonts w:ascii="Arial" w:hAnsi="Arial" w:cs="Arial"/>
          <w:b/>
          <w:bCs/>
          <w:iCs/>
          <w:sz w:val="20"/>
          <w:lang w:val="en-US"/>
        </w:rPr>
        <w:t xml:space="preserve"> </w:t>
      </w:r>
      <w:proofErr w:type="spellStart"/>
      <w:r w:rsidR="00023960" w:rsidRPr="002F264C">
        <w:rPr>
          <w:rFonts w:ascii="Arial" w:hAnsi="Arial" w:cs="Arial"/>
          <w:b/>
          <w:bCs/>
          <w:iCs/>
          <w:sz w:val="20"/>
          <w:lang w:val="en-US"/>
        </w:rPr>
        <w:t>Kč</w:t>
      </w:r>
      <w:proofErr w:type="spellEnd"/>
      <w:r w:rsidR="00023960" w:rsidRPr="00820741">
        <w:rPr>
          <w:rFonts w:ascii="Arial" w:hAnsi="Arial" w:cs="Arial"/>
          <w:iCs/>
          <w:sz w:val="20"/>
          <w:lang w:val="en-US"/>
        </w:rPr>
        <w:t xml:space="preserve"> </w:t>
      </w:r>
      <w:r w:rsidR="00023960" w:rsidRPr="00820741">
        <w:rPr>
          <w:rFonts w:ascii="Arial" w:hAnsi="Arial" w:cs="Arial"/>
          <w:sz w:val="20"/>
        </w:rPr>
        <w:t>bez započítání plnění peněžité hodnoty (naturální mzda), osobních ohodnocení, odměn za práci v sobotu, neděli nebo ve státní svátek, odměn za práci ve zhoršených pracovních podmínkách, ročních bonusů a dalších příplatků.</w:t>
      </w:r>
    </w:p>
    <w:p w14:paraId="2BD62281" w14:textId="1C34A1F8" w:rsidR="00F32B9A" w:rsidRDefault="00E50997" w:rsidP="00EF6812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A56C4">
        <w:rPr>
          <w:rFonts w:ascii="Arial" w:hAnsi="Arial" w:cs="Arial"/>
          <w:sz w:val="20"/>
          <w:szCs w:val="20"/>
        </w:rPr>
        <w:t>na výzvu Objednatele za účelem kontroly</w:t>
      </w:r>
      <w:r w:rsidR="00023960" w:rsidRPr="001A56C4">
        <w:rPr>
          <w:rFonts w:ascii="Arial" w:eastAsia="MS Minngs" w:hAnsi="Arial" w:cs="Arial"/>
          <w:sz w:val="20"/>
          <w:lang w:eastAsia="ar-SA"/>
        </w:rPr>
        <w:t>, při splnění zákonných požadavků týkajících se přístupu k osobním údajům</w:t>
      </w:r>
      <w:r w:rsidR="00F32B9A">
        <w:rPr>
          <w:rFonts w:ascii="Arial" w:eastAsia="MS Minngs" w:hAnsi="Arial" w:cs="Arial"/>
          <w:sz w:val="20"/>
          <w:lang w:eastAsia="ar-SA"/>
        </w:rPr>
        <w:t>:</w:t>
      </w:r>
    </w:p>
    <w:p w14:paraId="387E2F6B" w14:textId="09796189" w:rsidR="00F32B9A" w:rsidRDefault="00E50997" w:rsidP="00FD250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280" w:lineRule="atLeast"/>
        <w:ind w:left="1701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1A56C4">
        <w:rPr>
          <w:rFonts w:ascii="Arial" w:hAnsi="Arial" w:cs="Arial"/>
          <w:sz w:val="20"/>
          <w:szCs w:val="20"/>
        </w:rPr>
        <w:t>předkládat (či zajist</w:t>
      </w:r>
      <w:r w:rsidR="00F32B9A">
        <w:rPr>
          <w:rFonts w:ascii="Arial" w:hAnsi="Arial" w:cs="Arial"/>
          <w:sz w:val="20"/>
          <w:szCs w:val="20"/>
        </w:rPr>
        <w:t>it</w:t>
      </w:r>
      <w:r w:rsidRPr="001A56C4">
        <w:rPr>
          <w:rFonts w:ascii="Arial" w:hAnsi="Arial" w:cs="Arial"/>
          <w:sz w:val="20"/>
          <w:szCs w:val="20"/>
        </w:rPr>
        <w:t xml:space="preserve"> předložení)</w:t>
      </w:r>
      <w:r w:rsidR="00F32B9A">
        <w:rPr>
          <w:rFonts w:ascii="Arial" w:hAnsi="Arial" w:cs="Arial"/>
          <w:sz w:val="20"/>
          <w:szCs w:val="20"/>
        </w:rPr>
        <w:t xml:space="preserve"> </w:t>
      </w:r>
      <w:r w:rsidRPr="001A56C4">
        <w:rPr>
          <w:rFonts w:ascii="Arial" w:hAnsi="Arial" w:cs="Arial"/>
          <w:sz w:val="20"/>
          <w:szCs w:val="20"/>
        </w:rPr>
        <w:t>příslušn</w:t>
      </w:r>
      <w:r w:rsidR="00F32B9A">
        <w:rPr>
          <w:rFonts w:ascii="Arial" w:hAnsi="Arial" w:cs="Arial"/>
          <w:sz w:val="20"/>
          <w:szCs w:val="20"/>
        </w:rPr>
        <w:t>é</w:t>
      </w:r>
      <w:r w:rsidRPr="001A56C4">
        <w:rPr>
          <w:rFonts w:ascii="Arial" w:hAnsi="Arial" w:cs="Arial"/>
          <w:sz w:val="20"/>
          <w:szCs w:val="20"/>
        </w:rPr>
        <w:t xml:space="preserve"> doklad</w:t>
      </w:r>
      <w:r w:rsidR="00F32B9A">
        <w:rPr>
          <w:rFonts w:ascii="Arial" w:hAnsi="Arial" w:cs="Arial"/>
          <w:sz w:val="20"/>
          <w:szCs w:val="20"/>
        </w:rPr>
        <w:t>y</w:t>
      </w:r>
      <w:r w:rsidRPr="001A56C4">
        <w:rPr>
          <w:rFonts w:ascii="Arial" w:hAnsi="Arial" w:cs="Arial"/>
          <w:sz w:val="20"/>
          <w:szCs w:val="20"/>
        </w:rPr>
        <w:t xml:space="preserve"> (zejména, nikoli však výlučně pracovněprávní sml</w:t>
      </w:r>
      <w:r w:rsidR="00F32B9A">
        <w:rPr>
          <w:rFonts w:ascii="Arial" w:hAnsi="Arial" w:cs="Arial"/>
          <w:sz w:val="20"/>
          <w:szCs w:val="20"/>
        </w:rPr>
        <w:t>o</w:t>
      </w:r>
      <w:r w:rsidRPr="001A56C4">
        <w:rPr>
          <w:rFonts w:ascii="Arial" w:hAnsi="Arial" w:cs="Arial"/>
          <w:sz w:val="20"/>
          <w:szCs w:val="20"/>
        </w:rPr>
        <w:t>uv</w:t>
      </w:r>
      <w:r w:rsidR="00F32B9A">
        <w:rPr>
          <w:rFonts w:ascii="Arial" w:hAnsi="Arial" w:cs="Arial"/>
          <w:sz w:val="20"/>
          <w:szCs w:val="20"/>
        </w:rPr>
        <w:t>y</w:t>
      </w:r>
      <w:r w:rsidRPr="001A56C4">
        <w:rPr>
          <w:rFonts w:ascii="Arial" w:hAnsi="Arial" w:cs="Arial"/>
          <w:sz w:val="20"/>
          <w:szCs w:val="20"/>
        </w:rPr>
        <w:t>)</w:t>
      </w:r>
      <w:r w:rsidR="00F32B9A">
        <w:rPr>
          <w:rFonts w:ascii="Arial" w:hAnsi="Arial" w:cs="Arial"/>
          <w:sz w:val="20"/>
          <w:szCs w:val="20"/>
        </w:rPr>
        <w:t>,</w:t>
      </w:r>
      <w:r w:rsidRPr="001A56C4">
        <w:rPr>
          <w:rFonts w:ascii="Arial" w:hAnsi="Arial" w:cs="Arial"/>
          <w:sz w:val="20"/>
          <w:szCs w:val="20"/>
        </w:rPr>
        <w:t xml:space="preserve"> a to bez zbytečného odkladu od výzvy, nejpozději však do 2 pracovních dnů</w:t>
      </w:r>
      <w:r w:rsidR="00F32B9A">
        <w:rPr>
          <w:rFonts w:ascii="Arial" w:hAnsi="Arial" w:cs="Arial"/>
          <w:sz w:val="20"/>
          <w:szCs w:val="20"/>
        </w:rPr>
        <w:t>,</w:t>
      </w:r>
      <w:r w:rsidR="00023960" w:rsidRPr="001A56C4">
        <w:rPr>
          <w:rFonts w:ascii="Arial" w:hAnsi="Arial" w:cs="Arial"/>
          <w:sz w:val="20"/>
          <w:szCs w:val="20"/>
        </w:rPr>
        <w:t xml:space="preserve"> a</w:t>
      </w:r>
    </w:p>
    <w:p w14:paraId="2D14D129" w14:textId="370A91B1" w:rsidR="00F32B9A" w:rsidRDefault="00023960" w:rsidP="00FD250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280" w:lineRule="atLeast"/>
        <w:ind w:left="1701" w:hanging="283"/>
        <w:contextualSpacing w:val="0"/>
        <w:jc w:val="both"/>
        <w:rPr>
          <w:rFonts w:ascii="Arial" w:eastAsia="MS Minngs" w:hAnsi="Arial" w:cs="Arial"/>
          <w:sz w:val="20"/>
          <w:lang w:eastAsia="ar-SA"/>
        </w:rPr>
      </w:pPr>
      <w:r w:rsidRPr="001A56C4">
        <w:rPr>
          <w:rFonts w:ascii="Arial" w:hAnsi="Arial" w:cs="Arial"/>
          <w:sz w:val="20"/>
          <w:szCs w:val="20"/>
        </w:rPr>
        <w:t>ve vztahu k</w:t>
      </w:r>
      <w:r w:rsidR="009255B4">
        <w:rPr>
          <w:rFonts w:ascii="Arial" w:hAnsi="Arial" w:cs="Arial"/>
          <w:sz w:val="20"/>
          <w:szCs w:val="20"/>
        </w:rPr>
        <w:t> </w:t>
      </w:r>
      <w:r w:rsidRPr="001A56C4">
        <w:rPr>
          <w:rFonts w:ascii="Arial" w:hAnsi="Arial" w:cs="Arial"/>
          <w:sz w:val="20"/>
          <w:szCs w:val="20"/>
        </w:rPr>
        <w:t>pracovníkům</w:t>
      </w:r>
      <w:r w:rsidR="009255B4">
        <w:rPr>
          <w:rFonts w:ascii="Arial" w:hAnsi="Arial" w:cs="Arial"/>
          <w:sz w:val="20"/>
          <w:szCs w:val="20"/>
        </w:rPr>
        <w:t xml:space="preserve"> Poskytovatele vykonávajícím</w:t>
      </w:r>
      <w:r w:rsidRPr="001A56C4">
        <w:rPr>
          <w:rFonts w:ascii="Arial" w:hAnsi="Arial" w:cs="Arial"/>
          <w:sz w:val="20"/>
          <w:szCs w:val="20"/>
        </w:rPr>
        <w:t xml:space="preserve"> </w:t>
      </w:r>
      <w:r w:rsidR="00E77627">
        <w:rPr>
          <w:rFonts w:ascii="Arial" w:hAnsi="Arial" w:cs="Arial"/>
          <w:sz w:val="20"/>
          <w:lang w:eastAsia="ar-SA"/>
        </w:rPr>
        <w:t xml:space="preserve">vybrané </w:t>
      </w:r>
      <w:r w:rsidRPr="001A56C4">
        <w:rPr>
          <w:rFonts w:ascii="Arial" w:hAnsi="Arial" w:cs="Arial"/>
          <w:sz w:val="20"/>
          <w:szCs w:val="20"/>
        </w:rPr>
        <w:t>paušální služb</w:t>
      </w:r>
      <w:r w:rsidR="009255B4">
        <w:rPr>
          <w:rFonts w:ascii="Arial" w:hAnsi="Arial" w:cs="Arial"/>
          <w:sz w:val="20"/>
          <w:szCs w:val="20"/>
        </w:rPr>
        <w:t>y</w:t>
      </w:r>
      <w:r w:rsidRPr="001A56C4">
        <w:rPr>
          <w:rFonts w:ascii="Arial" w:hAnsi="Arial" w:cs="Arial"/>
          <w:sz w:val="20"/>
          <w:szCs w:val="20"/>
        </w:rPr>
        <w:t xml:space="preserve"> </w:t>
      </w:r>
      <w:r w:rsidR="008E5C3B">
        <w:rPr>
          <w:rFonts w:ascii="Arial" w:hAnsi="Arial" w:cs="Arial"/>
          <w:sz w:val="20"/>
          <w:szCs w:val="20"/>
        </w:rPr>
        <w:br/>
      </w:r>
      <w:r w:rsidRPr="001A56C4">
        <w:rPr>
          <w:rFonts w:ascii="Arial" w:eastAsia="MS Minngs" w:hAnsi="Arial" w:cs="Arial"/>
          <w:sz w:val="20"/>
          <w:lang w:eastAsia="ar-SA"/>
        </w:rPr>
        <w:t>za účelem kontroly, zda jsou odměňování v souladu</w:t>
      </w:r>
      <w:r>
        <w:rPr>
          <w:rFonts w:ascii="Arial" w:eastAsia="MS Minngs" w:hAnsi="Arial" w:cs="Arial"/>
          <w:sz w:val="20"/>
          <w:lang w:eastAsia="ar-SA"/>
        </w:rPr>
        <w:t xml:space="preserve"> s hrubou hodinovou mzdou garantovanou v rámci </w:t>
      </w:r>
      <w:r w:rsidR="004D5315">
        <w:rPr>
          <w:rFonts w:ascii="Arial" w:eastAsia="MS Minngs" w:hAnsi="Arial" w:cs="Arial"/>
          <w:sz w:val="20"/>
          <w:lang w:eastAsia="ar-SA"/>
        </w:rPr>
        <w:t xml:space="preserve">nabídky na plnění veřejné zakázky </w:t>
      </w:r>
      <w:r w:rsidRPr="00A72D91">
        <w:rPr>
          <w:rFonts w:ascii="Arial" w:eastAsia="MS Minngs" w:hAnsi="Arial" w:cs="Arial"/>
          <w:sz w:val="20"/>
          <w:lang w:eastAsia="ar-SA"/>
        </w:rPr>
        <w:t xml:space="preserve">umožnit kontrolu v souladu </w:t>
      </w:r>
      <w:r w:rsidRPr="000E11DD">
        <w:rPr>
          <w:rFonts w:ascii="Arial" w:eastAsia="MS Minngs" w:hAnsi="Arial" w:cs="Arial"/>
          <w:sz w:val="20"/>
          <w:lang w:eastAsia="ar-SA"/>
        </w:rPr>
        <w:t>s odst. 3.</w:t>
      </w:r>
      <w:r w:rsidR="00FD250C" w:rsidRPr="000E11DD">
        <w:rPr>
          <w:rFonts w:ascii="Arial" w:eastAsia="MS Minngs" w:hAnsi="Arial" w:cs="Arial"/>
          <w:sz w:val="20"/>
          <w:lang w:eastAsia="ar-SA"/>
        </w:rPr>
        <w:t xml:space="preserve">7 </w:t>
      </w:r>
      <w:r w:rsidRPr="000E11DD">
        <w:rPr>
          <w:rFonts w:ascii="Arial" w:eastAsia="MS Minngs" w:hAnsi="Arial" w:cs="Arial"/>
          <w:sz w:val="20"/>
          <w:lang w:eastAsia="ar-SA"/>
        </w:rPr>
        <w:t>této Smlouvy</w:t>
      </w:r>
      <w:r>
        <w:rPr>
          <w:rFonts w:ascii="Arial" w:eastAsia="MS Minngs" w:hAnsi="Arial" w:cs="Arial"/>
          <w:sz w:val="20"/>
          <w:lang w:eastAsia="ar-SA"/>
        </w:rPr>
        <w:t>.</w:t>
      </w:r>
      <w:r w:rsidRPr="00A72D91">
        <w:rPr>
          <w:rFonts w:ascii="Arial" w:eastAsia="MS Minngs" w:hAnsi="Arial" w:cs="Arial"/>
          <w:sz w:val="20"/>
          <w:lang w:eastAsia="ar-SA"/>
        </w:rPr>
        <w:t xml:space="preserve"> </w:t>
      </w:r>
    </w:p>
    <w:p w14:paraId="0DBBBFC1" w14:textId="5EA12EE4" w:rsidR="00E50997" w:rsidRPr="001A56C4" w:rsidRDefault="00023960" w:rsidP="00FD250C">
      <w:pPr>
        <w:pStyle w:val="Odstavecseseznamem"/>
        <w:autoSpaceDE w:val="0"/>
        <w:autoSpaceDN w:val="0"/>
        <w:adjustRightInd w:val="0"/>
        <w:spacing w:before="120" w:line="280" w:lineRule="atLeast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A72D91">
        <w:rPr>
          <w:rFonts w:ascii="Arial" w:eastAsia="MS Minngs" w:hAnsi="Arial" w:cs="Arial"/>
          <w:sz w:val="20"/>
          <w:lang w:eastAsia="ar-SA"/>
        </w:rPr>
        <w:t>Totožné musí být zajištěno ze strany příp. poddodavatelů.</w:t>
      </w:r>
      <w:r>
        <w:rPr>
          <w:rFonts w:ascii="Arial" w:eastAsia="MS Minngs" w:hAnsi="Arial" w:cs="Arial"/>
          <w:sz w:val="20"/>
          <w:lang w:eastAsia="ar-SA"/>
        </w:rPr>
        <w:t xml:space="preserve"> Neposkytne-li Poskytovatel či jeho poddodavatel součinnost nezbytnou k provedení kontroly dle tohoto odstavce, obrátí se Objednatel na příslušný orgán </w:t>
      </w:r>
      <w:r w:rsidRPr="001A56C4">
        <w:rPr>
          <w:rFonts w:ascii="Arial" w:eastAsia="MS Minngs" w:hAnsi="Arial" w:cs="Arial"/>
          <w:sz w:val="20"/>
          <w:lang w:eastAsia="ar-SA"/>
        </w:rPr>
        <w:t>dohledu (tj. SÚIP) s žádostí, aby jakožto orgán k tomu oprávněný takovou kontrolu provedl</w:t>
      </w:r>
      <w:r w:rsidR="00E50997" w:rsidRPr="001A56C4">
        <w:rPr>
          <w:rFonts w:ascii="Arial" w:hAnsi="Arial" w:cs="Arial"/>
          <w:sz w:val="20"/>
          <w:szCs w:val="20"/>
        </w:rPr>
        <w:t>.</w:t>
      </w:r>
    </w:p>
    <w:p w14:paraId="76B80D9A" w14:textId="43801FBB" w:rsidR="00471B9A" w:rsidRPr="001A56C4" w:rsidRDefault="00471B9A" w:rsidP="00EF681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A56C4">
        <w:rPr>
          <w:rFonts w:ascii="Arial" w:eastAsia="DejaVuSerif" w:hAnsi="Arial" w:cs="Arial"/>
          <w:sz w:val="20"/>
          <w:szCs w:val="20"/>
        </w:rPr>
        <w:t xml:space="preserve">Za účelem minimalizace negativních dopadů plnění této </w:t>
      </w:r>
      <w:r w:rsidR="003B41F5" w:rsidRPr="001A56C4">
        <w:rPr>
          <w:rFonts w:ascii="Arial" w:eastAsia="DejaVuSerif" w:hAnsi="Arial" w:cs="Arial"/>
          <w:sz w:val="20"/>
          <w:szCs w:val="20"/>
        </w:rPr>
        <w:t>Smlouvy</w:t>
      </w:r>
      <w:r w:rsidRPr="001A56C4">
        <w:rPr>
          <w:rFonts w:ascii="Arial" w:eastAsia="DejaVuSerif" w:hAnsi="Arial" w:cs="Arial"/>
          <w:sz w:val="20"/>
          <w:szCs w:val="20"/>
        </w:rPr>
        <w:t xml:space="preserve"> na životní prostředí se </w:t>
      </w:r>
      <w:r w:rsidR="00571CB4" w:rsidRPr="001A56C4">
        <w:rPr>
          <w:rFonts w:ascii="Arial" w:eastAsia="DejaVuSerif" w:hAnsi="Arial" w:cs="Arial"/>
          <w:sz w:val="20"/>
          <w:szCs w:val="20"/>
        </w:rPr>
        <w:t>Poskytovatel</w:t>
      </w:r>
      <w:r w:rsidRPr="001A56C4">
        <w:rPr>
          <w:rFonts w:ascii="Arial" w:eastAsia="DejaVuSerif" w:hAnsi="Arial" w:cs="Arial"/>
          <w:sz w:val="20"/>
          <w:szCs w:val="20"/>
        </w:rPr>
        <w:t xml:space="preserve"> zavazuje po celou dobu</w:t>
      </w:r>
      <w:r w:rsidR="004D5315">
        <w:rPr>
          <w:rFonts w:ascii="Arial" w:eastAsia="DejaVuSerif" w:hAnsi="Arial" w:cs="Arial"/>
          <w:sz w:val="20"/>
          <w:szCs w:val="20"/>
        </w:rPr>
        <w:t xml:space="preserve"> poskytování</w:t>
      </w:r>
      <w:r w:rsidRPr="001A56C4">
        <w:rPr>
          <w:rFonts w:ascii="Arial" w:eastAsia="DejaVuSerif" w:hAnsi="Arial" w:cs="Arial"/>
          <w:sz w:val="20"/>
          <w:szCs w:val="20"/>
        </w:rPr>
        <w:t xml:space="preserve"> </w:t>
      </w:r>
      <w:r w:rsidR="009255B4">
        <w:rPr>
          <w:rFonts w:ascii="Arial" w:eastAsia="DejaVuSerif" w:hAnsi="Arial" w:cs="Arial"/>
          <w:sz w:val="20"/>
          <w:szCs w:val="20"/>
        </w:rPr>
        <w:t>služeb</w:t>
      </w:r>
      <w:r w:rsidRPr="001A56C4">
        <w:rPr>
          <w:rFonts w:ascii="Arial" w:eastAsia="DejaVuSerif" w:hAnsi="Arial" w:cs="Arial"/>
          <w:sz w:val="20"/>
          <w:szCs w:val="20"/>
        </w:rPr>
        <w:t>:</w:t>
      </w:r>
    </w:p>
    <w:p w14:paraId="7670361F" w14:textId="77777777" w:rsidR="004462E4" w:rsidRPr="004462E4" w:rsidRDefault="00471B9A" w:rsidP="004462E4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A56C4">
        <w:rPr>
          <w:rFonts w:ascii="Arial" w:hAnsi="Arial" w:cs="Arial"/>
          <w:sz w:val="20"/>
          <w:szCs w:val="20"/>
        </w:rPr>
        <w:t>nakládat šetrně se zdroji (voda, energie)</w:t>
      </w:r>
      <w:r w:rsidR="006A55CF" w:rsidRPr="001A56C4">
        <w:rPr>
          <w:rFonts w:ascii="Arial" w:hAnsi="Arial" w:cs="Arial"/>
          <w:sz w:val="20"/>
          <w:szCs w:val="20"/>
        </w:rPr>
        <w:t>;</w:t>
      </w:r>
    </w:p>
    <w:p w14:paraId="7018250F" w14:textId="254E32BC" w:rsidR="004462E4" w:rsidRPr="004462E4" w:rsidRDefault="00471B9A" w:rsidP="004462E4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4462E4">
        <w:rPr>
          <w:rFonts w:ascii="Arial" w:eastAsia="DejaVuSerif" w:hAnsi="Arial" w:cs="Arial"/>
          <w:sz w:val="20"/>
          <w:szCs w:val="20"/>
        </w:rPr>
        <w:t xml:space="preserve">postupovat v souladu </w:t>
      </w:r>
      <w:r w:rsidR="006A55CF" w:rsidRPr="004462E4">
        <w:rPr>
          <w:rFonts w:ascii="Arial" w:hAnsi="Arial" w:cs="Arial"/>
          <w:sz w:val="20"/>
          <w:szCs w:val="20"/>
        </w:rPr>
        <w:t>s d</w:t>
      </w:r>
      <w:r w:rsidRPr="004462E4">
        <w:rPr>
          <w:rFonts w:ascii="Arial" w:hAnsi="Arial" w:cs="Arial"/>
          <w:sz w:val="20"/>
          <w:szCs w:val="20"/>
        </w:rPr>
        <w:t xml:space="preserve">efinicí ekologického úklidu, která </w:t>
      </w:r>
      <w:proofErr w:type="gramStart"/>
      <w:r w:rsidRPr="004462E4">
        <w:rPr>
          <w:rFonts w:ascii="Arial" w:hAnsi="Arial" w:cs="Arial"/>
          <w:sz w:val="20"/>
          <w:szCs w:val="20"/>
        </w:rPr>
        <w:t>tvoří</w:t>
      </w:r>
      <w:proofErr w:type="gramEnd"/>
      <w:r w:rsidRPr="004462E4">
        <w:rPr>
          <w:rFonts w:ascii="Arial" w:hAnsi="Arial" w:cs="Arial"/>
          <w:sz w:val="20"/>
          <w:szCs w:val="20"/>
        </w:rPr>
        <w:t xml:space="preserve"> přílohu </w:t>
      </w:r>
      <w:r w:rsidR="000D7F13" w:rsidRPr="004462E4">
        <w:rPr>
          <w:rFonts w:ascii="Arial" w:hAnsi="Arial" w:cs="Arial"/>
          <w:sz w:val="20"/>
          <w:szCs w:val="20"/>
        </w:rPr>
        <w:t xml:space="preserve">B6 </w:t>
      </w:r>
      <w:r w:rsidRPr="004462E4">
        <w:rPr>
          <w:rFonts w:ascii="Arial" w:hAnsi="Arial" w:cs="Arial"/>
          <w:sz w:val="20"/>
          <w:szCs w:val="20"/>
        </w:rPr>
        <w:t xml:space="preserve">této </w:t>
      </w:r>
      <w:r w:rsidR="003B41F5" w:rsidRPr="004462E4">
        <w:rPr>
          <w:rFonts w:ascii="Arial" w:hAnsi="Arial" w:cs="Arial"/>
          <w:sz w:val="20"/>
          <w:szCs w:val="20"/>
        </w:rPr>
        <w:t>Smlouvy</w:t>
      </w:r>
      <w:r w:rsidR="006A55CF" w:rsidRPr="004462E4">
        <w:rPr>
          <w:rFonts w:ascii="Arial" w:hAnsi="Arial" w:cs="Arial"/>
          <w:sz w:val="20"/>
          <w:szCs w:val="20"/>
        </w:rPr>
        <w:t>;</w:t>
      </w:r>
      <w:r w:rsidR="004462E4" w:rsidRPr="004462E4">
        <w:rPr>
          <w:rFonts w:ascii="Arial" w:hAnsi="Arial" w:cs="Arial"/>
          <w:sz w:val="20"/>
          <w:szCs w:val="20"/>
        </w:rPr>
        <w:t xml:space="preserve"> nedohodnou-li se </w:t>
      </w:r>
      <w:r w:rsidR="004D5315">
        <w:rPr>
          <w:rFonts w:ascii="Arial" w:hAnsi="Arial" w:cs="Arial"/>
          <w:sz w:val="20"/>
          <w:szCs w:val="20"/>
        </w:rPr>
        <w:t>S</w:t>
      </w:r>
      <w:r w:rsidR="004462E4" w:rsidRPr="004462E4">
        <w:rPr>
          <w:rFonts w:ascii="Arial" w:hAnsi="Arial" w:cs="Arial"/>
          <w:sz w:val="20"/>
          <w:szCs w:val="20"/>
        </w:rPr>
        <w:t xml:space="preserve">mluvní strany ve výjimečných případech písemně jinak (mimo jiné </w:t>
      </w:r>
      <w:r w:rsidR="004462E4" w:rsidRPr="004462E4">
        <w:rPr>
          <w:rFonts w:ascii="Arial" w:hAnsi="Arial" w:cs="Arial"/>
          <w:sz w:val="20"/>
          <w:szCs w:val="20"/>
        </w:rPr>
        <w:lastRenderedPageBreak/>
        <w:t xml:space="preserve">v případě pravidelného ročního generálního úklidu, v případě speciálních požadavků </w:t>
      </w:r>
      <w:r w:rsidR="009255B4">
        <w:rPr>
          <w:rFonts w:ascii="Arial" w:hAnsi="Arial" w:cs="Arial"/>
          <w:sz w:val="20"/>
          <w:szCs w:val="20"/>
        </w:rPr>
        <w:br/>
      </w:r>
      <w:r w:rsidR="004462E4" w:rsidRPr="004462E4">
        <w:rPr>
          <w:rFonts w:ascii="Arial" w:hAnsi="Arial" w:cs="Arial"/>
          <w:sz w:val="20"/>
          <w:szCs w:val="20"/>
        </w:rPr>
        <w:t>na hygienu např. v případě pandemie apod.)</w:t>
      </w:r>
      <w:r w:rsidR="004D5315">
        <w:rPr>
          <w:rFonts w:ascii="Arial" w:hAnsi="Arial" w:cs="Arial"/>
          <w:sz w:val="20"/>
          <w:szCs w:val="20"/>
        </w:rPr>
        <w:t>;</w:t>
      </w:r>
    </w:p>
    <w:p w14:paraId="5E6ADD92" w14:textId="1A432B8C" w:rsidR="004462E4" w:rsidRPr="004462E4" w:rsidRDefault="004462E4" w:rsidP="009255B4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120" w:line="280" w:lineRule="atLeast"/>
        <w:ind w:hanging="11"/>
        <w:contextualSpacing w:val="0"/>
        <w:jc w:val="both"/>
        <w:rPr>
          <w:rFonts w:ascii="Arial" w:hAnsi="Arial" w:cs="Arial"/>
          <w:sz w:val="20"/>
          <w:szCs w:val="20"/>
        </w:rPr>
      </w:pPr>
      <w:r w:rsidRPr="004462E4">
        <w:rPr>
          <w:rFonts w:ascii="Arial" w:hAnsi="Arial" w:cs="Arial"/>
          <w:sz w:val="20"/>
          <w:szCs w:val="20"/>
        </w:rPr>
        <w:t xml:space="preserve">dodávat/používat </w:t>
      </w:r>
    </w:p>
    <w:p w14:paraId="781172D1" w14:textId="121C2D80" w:rsidR="004462E4" w:rsidRPr="004462E4" w:rsidRDefault="004462E4" w:rsidP="004462E4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Lines="60" w:before="144" w:line="280" w:lineRule="atLeast"/>
        <w:ind w:left="198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462E4">
        <w:rPr>
          <w:rFonts w:ascii="Arial" w:hAnsi="Arial" w:cs="Arial"/>
          <w:sz w:val="20"/>
          <w:szCs w:val="20"/>
        </w:rPr>
        <w:t xml:space="preserve">položky dle přílohy </w:t>
      </w:r>
      <w:r>
        <w:rPr>
          <w:rFonts w:ascii="Arial" w:hAnsi="Arial" w:cs="Arial"/>
          <w:sz w:val="20"/>
          <w:szCs w:val="20"/>
        </w:rPr>
        <w:t>B8</w:t>
      </w:r>
      <w:r w:rsidRPr="004462E4">
        <w:rPr>
          <w:rFonts w:ascii="Arial" w:hAnsi="Arial" w:cs="Arial"/>
          <w:sz w:val="20"/>
          <w:szCs w:val="20"/>
        </w:rPr>
        <w:t xml:space="preserve"> této Smlouvy přednostně v</w:t>
      </w:r>
      <w:r w:rsidR="004D5315">
        <w:rPr>
          <w:rFonts w:ascii="Arial" w:hAnsi="Arial" w:cs="Arial"/>
          <w:sz w:val="20"/>
          <w:szCs w:val="20"/>
        </w:rPr>
        <w:t> </w:t>
      </w:r>
      <w:r w:rsidRPr="004462E4">
        <w:rPr>
          <w:rFonts w:ascii="Arial" w:hAnsi="Arial" w:cs="Arial"/>
          <w:sz w:val="20"/>
          <w:szCs w:val="20"/>
        </w:rPr>
        <w:t xml:space="preserve">koncentrátech, včetně dodržení uvedeného </w:t>
      </w:r>
      <w:r w:rsidRPr="004462E4">
        <w:rPr>
          <w:rFonts w:ascii="Arial" w:hAnsi="Arial" w:cs="Arial"/>
          <w:iCs/>
          <w:kern w:val="28"/>
          <w:sz w:val="20"/>
          <w:szCs w:val="20"/>
        </w:rPr>
        <w:t>poměru ředění,</w:t>
      </w:r>
    </w:p>
    <w:p w14:paraId="1B261462" w14:textId="645115A3" w:rsidR="004462E4" w:rsidRDefault="004462E4" w:rsidP="004462E4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Lines="60" w:before="144" w:line="280" w:lineRule="atLeast"/>
        <w:ind w:left="198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462E4">
        <w:rPr>
          <w:rFonts w:ascii="Arial" w:hAnsi="Arial" w:cs="Arial"/>
          <w:sz w:val="20"/>
          <w:szCs w:val="20"/>
        </w:rPr>
        <w:t xml:space="preserve">položky dle přílohy </w:t>
      </w:r>
      <w:r>
        <w:rPr>
          <w:rFonts w:ascii="Arial" w:hAnsi="Arial" w:cs="Arial"/>
          <w:sz w:val="20"/>
          <w:szCs w:val="20"/>
        </w:rPr>
        <w:t xml:space="preserve">B8 </w:t>
      </w:r>
      <w:r w:rsidRPr="004462E4">
        <w:rPr>
          <w:rFonts w:ascii="Arial" w:hAnsi="Arial" w:cs="Arial"/>
          <w:sz w:val="20"/>
          <w:szCs w:val="20"/>
        </w:rPr>
        <w:t>této Smlouvy s</w:t>
      </w:r>
      <w:r w:rsidR="004D5315">
        <w:rPr>
          <w:rFonts w:ascii="Arial" w:hAnsi="Arial" w:cs="Arial"/>
          <w:sz w:val="20"/>
          <w:szCs w:val="20"/>
        </w:rPr>
        <w:t> </w:t>
      </w:r>
      <w:r w:rsidRPr="004462E4">
        <w:rPr>
          <w:rFonts w:ascii="Arial" w:hAnsi="Arial" w:cs="Arial"/>
          <w:sz w:val="20"/>
          <w:szCs w:val="20"/>
        </w:rPr>
        <w:t>Ekoznačkou EU (EU květina), příp. jinou, v</w:t>
      </w:r>
      <w:r w:rsidR="004D5315">
        <w:rPr>
          <w:rFonts w:ascii="Arial" w:hAnsi="Arial" w:cs="Arial"/>
          <w:sz w:val="20"/>
          <w:szCs w:val="20"/>
        </w:rPr>
        <w:t> </w:t>
      </w:r>
      <w:r w:rsidRPr="004462E4">
        <w:rPr>
          <w:rFonts w:ascii="Arial" w:hAnsi="Arial" w:cs="Arial"/>
          <w:sz w:val="20"/>
          <w:szCs w:val="20"/>
        </w:rPr>
        <w:t xml:space="preserve">příloze </w:t>
      </w:r>
      <w:r>
        <w:rPr>
          <w:rFonts w:ascii="Arial" w:hAnsi="Arial" w:cs="Arial"/>
          <w:sz w:val="20"/>
          <w:szCs w:val="20"/>
        </w:rPr>
        <w:t>B8</w:t>
      </w:r>
      <w:r w:rsidRPr="004462E4">
        <w:rPr>
          <w:rFonts w:ascii="Arial" w:hAnsi="Arial" w:cs="Arial"/>
          <w:sz w:val="20"/>
          <w:szCs w:val="20"/>
        </w:rPr>
        <w:t xml:space="preserve"> uvedenou ekoznačkou splňující rovnocenné požadavky (příp. jiné splnění uznatelné v</w:t>
      </w:r>
      <w:r w:rsidR="004D5315">
        <w:rPr>
          <w:rFonts w:ascii="Arial" w:hAnsi="Arial" w:cs="Arial"/>
          <w:sz w:val="20"/>
          <w:szCs w:val="20"/>
        </w:rPr>
        <w:t> </w:t>
      </w:r>
      <w:r w:rsidRPr="004462E4">
        <w:rPr>
          <w:rFonts w:ascii="Arial" w:hAnsi="Arial" w:cs="Arial"/>
          <w:sz w:val="20"/>
          <w:szCs w:val="20"/>
        </w:rPr>
        <w:t>souladu s § 94 ZZVZ),</w:t>
      </w:r>
    </w:p>
    <w:p w14:paraId="0FCF63E5" w14:textId="15B80D72" w:rsidR="004462E4" w:rsidRDefault="004462E4" w:rsidP="004462E4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Lines="60" w:before="144" w:line="280" w:lineRule="atLeast"/>
        <w:ind w:left="198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462E4">
        <w:rPr>
          <w:rFonts w:ascii="Arial" w:hAnsi="Arial" w:cs="Arial"/>
          <w:sz w:val="20"/>
          <w:szCs w:val="20"/>
        </w:rPr>
        <w:t xml:space="preserve">při běžném úklidu položky) dle přílohy </w:t>
      </w:r>
      <w:r>
        <w:rPr>
          <w:rFonts w:ascii="Arial" w:hAnsi="Arial" w:cs="Arial"/>
          <w:sz w:val="20"/>
          <w:szCs w:val="20"/>
        </w:rPr>
        <w:t>B8</w:t>
      </w:r>
      <w:r w:rsidRPr="004462E4">
        <w:rPr>
          <w:rFonts w:ascii="Arial" w:hAnsi="Arial" w:cs="Arial"/>
          <w:sz w:val="20"/>
          <w:szCs w:val="20"/>
        </w:rPr>
        <w:t xml:space="preserve"> této Smlouvy</w:t>
      </w:r>
      <w:r w:rsidR="004D5315">
        <w:rPr>
          <w:rFonts w:ascii="Arial" w:hAnsi="Arial" w:cs="Arial"/>
          <w:sz w:val="20"/>
          <w:szCs w:val="20"/>
        </w:rPr>
        <w:t>, na které se nevztahuje písmeno b),</w:t>
      </w:r>
      <w:r w:rsidRPr="004462E4">
        <w:rPr>
          <w:rFonts w:ascii="Arial" w:hAnsi="Arial" w:cs="Arial"/>
          <w:sz w:val="20"/>
          <w:szCs w:val="20"/>
        </w:rPr>
        <w:t xml:space="preserve"> neobsahující zakázanou klasifikaci či označení (viz příloha </w:t>
      </w:r>
      <w:r>
        <w:rPr>
          <w:rFonts w:ascii="Arial" w:hAnsi="Arial" w:cs="Arial"/>
          <w:sz w:val="20"/>
          <w:szCs w:val="20"/>
        </w:rPr>
        <w:t>B7</w:t>
      </w:r>
      <w:r w:rsidRPr="004462E4">
        <w:rPr>
          <w:rFonts w:ascii="Arial" w:hAnsi="Arial" w:cs="Arial"/>
          <w:sz w:val="20"/>
          <w:szCs w:val="20"/>
        </w:rPr>
        <w:t xml:space="preserve"> této Smlouvy),</w:t>
      </w:r>
    </w:p>
    <w:p w14:paraId="0BE053E7" w14:textId="50E89239" w:rsidR="004462E4" w:rsidRDefault="004462E4" w:rsidP="004462E4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Lines="60" w:before="144" w:line="280" w:lineRule="atLeast"/>
        <w:ind w:left="198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462E4">
        <w:rPr>
          <w:rFonts w:ascii="Arial" w:hAnsi="Arial" w:cs="Arial"/>
          <w:sz w:val="20"/>
          <w:szCs w:val="20"/>
        </w:rPr>
        <w:t xml:space="preserve">pro realizaci </w:t>
      </w:r>
      <w:r w:rsidR="003C4EC7">
        <w:rPr>
          <w:rFonts w:ascii="Arial" w:hAnsi="Arial" w:cs="Arial"/>
          <w:sz w:val="20"/>
          <w:szCs w:val="20"/>
        </w:rPr>
        <w:t xml:space="preserve">veškerých </w:t>
      </w:r>
      <w:r w:rsidRPr="004462E4">
        <w:rPr>
          <w:rFonts w:ascii="Arial" w:hAnsi="Arial" w:cs="Arial"/>
          <w:sz w:val="20"/>
          <w:szCs w:val="20"/>
        </w:rPr>
        <w:t>úklidových služeb pouze takové úklidové prostředky, které jsou určeny pro profesionální úklid</w:t>
      </w:r>
      <w:r w:rsidR="00EB71EA">
        <w:rPr>
          <w:rFonts w:ascii="Arial" w:hAnsi="Arial" w:cs="Arial"/>
          <w:sz w:val="20"/>
          <w:szCs w:val="20"/>
        </w:rPr>
        <w:t>,</w:t>
      </w:r>
      <w:r w:rsidRPr="004462E4">
        <w:rPr>
          <w:rFonts w:ascii="Arial" w:hAnsi="Arial" w:cs="Arial"/>
          <w:sz w:val="20"/>
          <w:szCs w:val="20"/>
        </w:rPr>
        <w:t xml:space="preserve"> jsou uvedeny v příloze </w:t>
      </w:r>
      <w:r>
        <w:rPr>
          <w:rFonts w:ascii="Arial" w:hAnsi="Arial" w:cs="Arial"/>
          <w:sz w:val="20"/>
          <w:szCs w:val="20"/>
        </w:rPr>
        <w:t>B8</w:t>
      </w:r>
      <w:r w:rsidRPr="004462E4">
        <w:rPr>
          <w:rFonts w:ascii="Arial" w:hAnsi="Arial" w:cs="Arial"/>
          <w:sz w:val="20"/>
          <w:szCs w:val="20"/>
        </w:rPr>
        <w:t xml:space="preserve"> této Smlouvy</w:t>
      </w:r>
      <w:r w:rsidR="00EB71EA">
        <w:rPr>
          <w:rFonts w:ascii="Arial" w:hAnsi="Arial" w:cs="Arial"/>
          <w:sz w:val="20"/>
          <w:szCs w:val="20"/>
        </w:rPr>
        <w:t xml:space="preserve"> a jsou doloženy bezpečnostními listy nebo opatřeny odpovídající ekoznačkou</w:t>
      </w:r>
      <w:r w:rsidRPr="004462E4">
        <w:rPr>
          <w:rFonts w:ascii="Arial" w:hAnsi="Arial" w:cs="Arial"/>
          <w:sz w:val="20"/>
          <w:szCs w:val="20"/>
        </w:rPr>
        <w:t>,</w:t>
      </w:r>
    </w:p>
    <w:p w14:paraId="5C8809CC" w14:textId="4395DE59" w:rsidR="004462E4" w:rsidRPr="004462E4" w:rsidRDefault="004462E4" w:rsidP="004462E4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Lines="60" w:before="144" w:after="120" w:line="280" w:lineRule="atLeast"/>
        <w:ind w:left="198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462E4">
        <w:rPr>
          <w:rFonts w:ascii="Arial" w:hAnsi="Arial" w:cs="Arial"/>
          <w:sz w:val="20"/>
          <w:szCs w:val="20"/>
        </w:rPr>
        <w:t>pro realizaci veškerých vnitřních úklidových služeb pouze mopy a utěrky z mikrovlákna (tato povinnost se nevztahuje na úklid případných olejových nečistot např</w:t>
      </w:r>
      <w:r w:rsidR="004D5315">
        <w:rPr>
          <w:rFonts w:ascii="Arial" w:hAnsi="Arial" w:cs="Arial"/>
          <w:sz w:val="20"/>
          <w:szCs w:val="20"/>
        </w:rPr>
        <w:t>.</w:t>
      </w:r>
      <w:r w:rsidRPr="004462E4">
        <w:rPr>
          <w:rFonts w:ascii="Arial" w:hAnsi="Arial" w:cs="Arial"/>
          <w:sz w:val="20"/>
          <w:szCs w:val="20"/>
        </w:rPr>
        <w:t xml:space="preserve"> v garážích) určené pro profesionální úklid, přičemž se musí jednat o mikrovlákno splňující následující specifikaci: min. 80% polyester a zbytek polyamid, u mikrovláknových utěrek musí být dodržena následující gramáž: smyčkové mikrovlákno min. 280 g na metr</w:t>
      </w:r>
      <w:r w:rsidRPr="004462E4">
        <w:rPr>
          <w:rFonts w:ascii="Arial" w:hAnsi="Arial" w:cs="Arial"/>
          <w:sz w:val="20"/>
          <w:szCs w:val="20"/>
          <w:vertAlign w:val="superscript"/>
        </w:rPr>
        <w:t>2</w:t>
      </w:r>
      <w:r w:rsidRPr="004462E4">
        <w:rPr>
          <w:rFonts w:ascii="Arial" w:hAnsi="Arial" w:cs="Arial"/>
          <w:sz w:val="20"/>
          <w:szCs w:val="20"/>
        </w:rPr>
        <w:t xml:space="preserve">, hladké mikrovlákno min. 180 g </w:t>
      </w:r>
      <w:r w:rsidR="008E5C3B">
        <w:rPr>
          <w:rFonts w:ascii="Arial" w:hAnsi="Arial" w:cs="Arial"/>
          <w:sz w:val="20"/>
          <w:szCs w:val="20"/>
        </w:rPr>
        <w:br/>
      </w:r>
      <w:r w:rsidRPr="004462E4">
        <w:rPr>
          <w:rFonts w:ascii="Arial" w:hAnsi="Arial" w:cs="Arial"/>
          <w:sz w:val="20"/>
          <w:szCs w:val="20"/>
        </w:rPr>
        <w:t>na metr</w:t>
      </w:r>
      <w:r w:rsidRPr="004462E4">
        <w:rPr>
          <w:rFonts w:ascii="Arial" w:hAnsi="Arial" w:cs="Arial"/>
          <w:sz w:val="20"/>
          <w:szCs w:val="20"/>
          <w:vertAlign w:val="superscript"/>
        </w:rPr>
        <w:t>2</w:t>
      </w:r>
      <w:r w:rsidRPr="004462E4">
        <w:rPr>
          <w:rFonts w:ascii="Arial" w:hAnsi="Arial" w:cs="Arial"/>
          <w:sz w:val="20"/>
          <w:szCs w:val="20"/>
        </w:rPr>
        <w:t>;</w:t>
      </w:r>
    </w:p>
    <w:p w14:paraId="189B421C" w14:textId="1662C951" w:rsidR="00471B9A" w:rsidRPr="004462E4" w:rsidRDefault="00471B9A" w:rsidP="004462E4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120" w:line="280" w:lineRule="atLeast"/>
        <w:ind w:left="1418" w:hanging="709"/>
        <w:jc w:val="both"/>
        <w:rPr>
          <w:rFonts w:ascii="Arial" w:eastAsia="DejaVuSerif" w:hAnsi="Arial" w:cs="Arial"/>
          <w:sz w:val="20"/>
          <w:szCs w:val="20"/>
        </w:rPr>
      </w:pPr>
      <w:r w:rsidRPr="004462E4">
        <w:rPr>
          <w:rFonts w:ascii="Arial" w:hAnsi="Arial" w:cs="Arial"/>
          <w:sz w:val="20"/>
          <w:szCs w:val="20"/>
        </w:rPr>
        <w:t xml:space="preserve">za účelem dosažení výše uvedených cílů řádně informovat a školit zaměstnance, kteří se budou vlastní prací na </w:t>
      </w:r>
      <w:r w:rsidR="006A55CF" w:rsidRPr="004462E4">
        <w:rPr>
          <w:rFonts w:ascii="Arial" w:hAnsi="Arial" w:cs="Arial"/>
          <w:sz w:val="20"/>
          <w:szCs w:val="20"/>
        </w:rPr>
        <w:t xml:space="preserve">správě </w:t>
      </w:r>
      <w:r w:rsidR="009255B4">
        <w:rPr>
          <w:rFonts w:ascii="Arial" w:hAnsi="Arial" w:cs="Arial"/>
          <w:sz w:val="20"/>
          <w:szCs w:val="20"/>
        </w:rPr>
        <w:t>B</w:t>
      </w:r>
      <w:r w:rsidR="006A55CF" w:rsidRPr="004462E4">
        <w:rPr>
          <w:rFonts w:ascii="Arial" w:hAnsi="Arial" w:cs="Arial"/>
          <w:sz w:val="20"/>
          <w:szCs w:val="20"/>
        </w:rPr>
        <w:t xml:space="preserve">udovy a </w:t>
      </w:r>
      <w:r w:rsidRPr="004462E4">
        <w:rPr>
          <w:rFonts w:ascii="Arial" w:hAnsi="Arial" w:cs="Arial"/>
          <w:sz w:val="20"/>
          <w:szCs w:val="20"/>
        </w:rPr>
        <w:t>úklidu přímo podílet</w:t>
      </w:r>
      <w:r w:rsidR="006A55CF" w:rsidRPr="004462E4">
        <w:rPr>
          <w:rFonts w:ascii="Arial" w:hAnsi="Arial" w:cs="Arial"/>
          <w:sz w:val="20"/>
          <w:szCs w:val="20"/>
        </w:rPr>
        <w:t>;</w:t>
      </w:r>
    </w:p>
    <w:p w14:paraId="1743FA40" w14:textId="2C2018CB" w:rsidR="00471B9A" w:rsidRPr="001A56C4" w:rsidRDefault="00471B9A" w:rsidP="004462E4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A56C4">
        <w:rPr>
          <w:rFonts w:ascii="Arial" w:hAnsi="Arial" w:cs="Arial"/>
          <w:sz w:val="20"/>
          <w:szCs w:val="20"/>
        </w:rPr>
        <w:t>poskytovat Objednateli součinnost za účelem prokázání naplňování dané podmínky (zejména předkládat písemné doklady atp.)</w:t>
      </w:r>
      <w:r w:rsidR="006C7E49">
        <w:rPr>
          <w:rFonts w:ascii="Arial" w:hAnsi="Arial" w:cs="Arial"/>
          <w:sz w:val="20"/>
          <w:szCs w:val="20"/>
        </w:rPr>
        <w:t>,</w:t>
      </w:r>
      <w:r w:rsidRPr="001A56C4">
        <w:rPr>
          <w:rFonts w:ascii="Arial" w:hAnsi="Arial" w:cs="Arial"/>
          <w:sz w:val="20"/>
          <w:szCs w:val="20"/>
        </w:rPr>
        <w:t xml:space="preserve"> a to po celou dobu plnění </w:t>
      </w:r>
      <w:r w:rsidR="006C7E49">
        <w:rPr>
          <w:rFonts w:ascii="Arial" w:hAnsi="Arial" w:cs="Arial"/>
          <w:sz w:val="20"/>
          <w:szCs w:val="20"/>
        </w:rPr>
        <w:t xml:space="preserve">této </w:t>
      </w:r>
      <w:r w:rsidR="003B41F5" w:rsidRPr="001A56C4">
        <w:rPr>
          <w:rFonts w:ascii="Arial" w:hAnsi="Arial" w:cs="Arial"/>
          <w:sz w:val="20"/>
          <w:szCs w:val="20"/>
        </w:rPr>
        <w:t>Smlouvy</w:t>
      </w:r>
      <w:r w:rsidR="006A55CF" w:rsidRPr="001A56C4">
        <w:rPr>
          <w:rFonts w:ascii="Arial" w:hAnsi="Arial" w:cs="Arial"/>
          <w:sz w:val="20"/>
          <w:szCs w:val="20"/>
        </w:rPr>
        <w:t>;</w:t>
      </w:r>
    </w:p>
    <w:p w14:paraId="25E42711" w14:textId="65A10C82" w:rsidR="00471B9A" w:rsidRPr="001A56C4" w:rsidRDefault="00471B9A" w:rsidP="004462E4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A56C4">
        <w:rPr>
          <w:rFonts w:ascii="Arial" w:eastAsia="DejaVuSerif" w:hAnsi="Arial" w:cs="Arial"/>
          <w:sz w:val="20"/>
          <w:szCs w:val="20"/>
          <w:u w:val="single"/>
        </w:rPr>
        <w:t>čtvrtletně</w:t>
      </w:r>
      <w:r w:rsidRPr="001A56C4">
        <w:rPr>
          <w:rFonts w:ascii="Arial" w:eastAsia="DejaVuSerif" w:hAnsi="Arial" w:cs="Arial"/>
          <w:sz w:val="20"/>
          <w:szCs w:val="20"/>
        </w:rPr>
        <w:t xml:space="preserve"> poskytovat Objednateli údaje o použitých </w:t>
      </w:r>
      <w:r w:rsidR="006D773D">
        <w:rPr>
          <w:rFonts w:ascii="Arial" w:eastAsia="DejaVuSerif" w:hAnsi="Arial" w:cs="Arial"/>
          <w:sz w:val="20"/>
          <w:szCs w:val="20"/>
        </w:rPr>
        <w:t xml:space="preserve">úklidových </w:t>
      </w:r>
      <w:r w:rsidRPr="001A56C4">
        <w:rPr>
          <w:rFonts w:ascii="Arial" w:eastAsia="DejaVuSerif" w:hAnsi="Arial" w:cs="Arial"/>
          <w:sz w:val="20"/>
          <w:szCs w:val="20"/>
        </w:rPr>
        <w:t xml:space="preserve">prostředcích </w:t>
      </w:r>
      <w:r w:rsidR="008E5C3B">
        <w:rPr>
          <w:rFonts w:ascii="Arial" w:eastAsia="DejaVuSerif" w:hAnsi="Arial" w:cs="Arial"/>
          <w:sz w:val="20"/>
          <w:szCs w:val="20"/>
        </w:rPr>
        <w:br/>
      </w:r>
      <w:r w:rsidRPr="001A56C4">
        <w:rPr>
          <w:rFonts w:ascii="Arial" w:eastAsia="DejaVuSerif" w:hAnsi="Arial" w:cs="Arial"/>
          <w:sz w:val="20"/>
          <w:szCs w:val="20"/>
        </w:rPr>
        <w:t xml:space="preserve">a souvisejícím spotřebním materiálu a jejich spotřebě a poskytovat mu zpětnou vazbu a zkušenost s plněním úklidu podle </w:t>
      </w:r>
      <w:r w:rsidR="006C7E49">
        <w:rPr>
          <w:rFonts w:ascii="Arial" w:eastAsia="DejaVuSerif" w:hAnsi="Arial" w:cs="Arial"/>
          <w:sz w:val="20"/>
          <w:szCs w:val="20"/>
        </w:rPr>
        <w:t>přílohy B6 této Smlouvy (</w:t>
      </w:r>
      <w:r w:rsidRPr="001A56C4">
        <w:rPr>
          <w:rFonts w:ascii="Arial" w:eastAsia="DejaVuSerif" w:hAnsi="Arial" w:cs="Arial"/>
          <w:sz w:val="20"/>
          <w:szCs w:val="20"/>
        </w:rPr>
        <w:t>Definice ekologického úklidu</w:t>
      </w:r>
      <w:r w:rsidR="006C7E49">
        <w:rPr>
          <w:rFonts w:ascii="Arial" w:eastAsia="DejaVuSerif" w:hAnsi="Arial" w:cs="Arial"/>
          <w:sz w:val="20"/>
          <w:szCs w:val="20"/>
        </w:rPr>
        <w:t>)</w:t>
      </w:r>
      <w:r w:rsidR="006A55CF" w:rsidRPr="001A56C4">
        <w:rPr>
          <w:rFonts w:ascii="Arial" w:eastAsia="DejaVuSerif" w:hAnsi="Arial" w:cs="Arial"/>
          <w:sz w:val="20"/>
          <w:szCs w:val="20"/>
        </w:rPr>
        <w:t>;</w:t>
      </w:r>
    </w:p>
    <w:p w14:paraId="1E823AED" w14:textId="390CC165" w:rsidR="00FD250C" w:rsidRDefault="00471B9A" w:rsidP="00FD250C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FD250C">
        <w:rPr>
          <w:rFonts w:ascii="Arial" w:eastAsia="DejaVuSerif" w:hAnsi="Arial" w:cs="Arial"/>
          <w:sz w:val="20"/>
          <w:szCs w:val="20"/>
        </w:rPr>
        <w:t>informovat Objednatele bez zbytečného odkladu o všech změnách, které mohou ovlivnit plnění podmínky definované v </w:t>
      </w:r>
      <w:r w:rsidRPr="000E11DD">
        <w:rPr>
          <w:rFonts w:ascii="Arial" w:eastAsia="DejaVuSerif" w:hAnsi="Arial" w:cs="Arial"/>
          <w:sz w:val="20"/>
          <w:szCs w:val="20"/>
        </w:rPr>
        <w:t xml:space="preserve">čl. </w:t>
      </w:r>
      <w:r w:rsidR="006363C0" w:rsidRPr="000E11DD">
        <w:rPr>
          <w:rFonts w:ascii="Arial" w:eastAsia="DejaVuSerif" w:hAnsi="Arial" w:cs="Arial"/>
          <w:sz w:val="20"/>
          <w:szCs w:val="20"/>
        </w:rPr>
        <w:t>4</w:t>
      </w:r>
      <w:r w:rsidR="000E11DD">
        <w:rPr>
          <w:rFonts w:ascii="Arial" w:eastAsia="DejaVuSerif" w:hAnsi="Arial" w:cs="Arial"/>
          <w:sz w:val="20"/>
          <w:szCs w:val="20"/>
        </w:rPr>
        <w:t xml:space="preserve">.5 </w:t>
      </w:r>
      <w:r w:rsidR="006C7E49" w:rsidRPr="000E11DD">
        <w:rPr>
          <w:rFonts w:ascii="Arial" w:eastAsia="DejaVuSerif" w:hAnsi="Arial" w:cs="Arial"/>
          <w:sz w:val="20"/>
          <w:szCs w:val="20"/>
        </w:rPr>
        <w:t xml:space="preserve">této </w:t>
      </w:r>
      <w:r w:rsidR="003B41F5" w:rsidRPr="000E11DD">
        <w:rPr>
          <w:rFonts w:ascii="Arial" w:eastAsia="DejaVuSerif" w:hAnsi="Arial" w:cs="Arial"/>
          <w:sz w:val="20"/>
          <w:szCs w:val="20"/>
        </w:rPr>
        <w:t>Smlouvy</w:t>
      </w:r>
      <w:r w:rsidRPr="000E11DD">
        <w:rPr>
          <w:rFonts w:ascii="Arial" w:eastAsia="DejaVuSerif" w:hAnsi="Arial" w:cs="Arial"/>
          <w:sz w:val="20"/>
          <w:szCs w:val="20"/>
        </w:rPr>
        <w:t>, p</w:t>
      </w:r>
      <w:r w:rsidR="006363C0" w:rsidRPr="000E11DD">
        <w:rPr>
          <w:rFonts w:ascii="Arial" w:eastAsia="DejaVuSerif" w:hAnsi="Arial" w:cs="Arial"/>
          <w:sz w:val="20"/>
          <w:szCs w:val="20"/>
        </w:rPr>
        <w:t>ředložit</w:t>
      </w:r>
      <w:r w:rsidR="006363C0" w:rsidRPr="00FD250C">
        <w:rPr>
          <w:rFonts w:ascii="Arial" w:eastAsia="DejaVuSerif" w:hAnsi="Arial" w:cs="Arial"/>
          <w:sz w:val="20"/>
          <w:szCs w:val="20"/>
        </w:rPr>
        <w:t xml:space="preserve"> Objednateli kdykoli po </w:t>
      </w:r>
      <w:r w:rsidRPr="00FD250C">
        <w:rPr>
          <w:rFonts w:ascii="Arial" w:eastAsia="DejaVuSerif" w:hAnsi="Arial" w:cs="Arial"/>
          <w:sz w:val="20"/>
          <w:szCs w:val="20"/>
        </w:rPr>
        <w:t xml:space="preserve">dobu plnění </w:t>
      </w:r>
      <w:r w:rsidR="003B41F5" w:rsidRPr="00FD250C">
        <w:rPr>
          <w:rFonts w:ascii="Arial" w:eastAsia="DejaVuSerif" w:hAnsi="Arial" w:cs="Arial"/>
          <w:sz w:val="20"/>
          <w:szCs w:val="20"/>
        </w:rPr>
        <w:t>Smlouvy</w:t>
      </w:r>
      <w:r w:rsidRPr="00FD250C">
        <w:rPr>
          <w:rFonts w:ascii="Arial" w:eastAsia="DejaVuSerif" w:hAnsi="Arial" w:cs="Arial"/>
          <w:sz w:val="20"/>
          <w:szCs w:val="20"/>
        </w:rPr>
        <w:t xml:space="preserve">, jakož i další nezbytné doklady o tom, že jsou používány ekologicky šetrné úklidové prostředky a související spotřební materiál (například předložením dodacích listů, snímků </w:t>
      </w:r>
      <w:proofErr w:type="gramStart"/>
      <w:r w:rsidRPr="00FD250C">
        <w:rPr>
          <w:rFonts w:ascii="Arial" w:eastAsia="DejaVuSerif" w:hAnsi="Arial" w:cs="Arial"/>
          <w:sz w:val="20"/>
          <w:szCs w:val="20"/>
        </w:rPr>
        <w:t>obalů,</w:t>
      </w:r>
      <w:proofErr w:type="gramEnd"/>
      <w:r w:rsidRPr="00FD250C">
        <w:rPr>
          <w:rFonts w:ascii="Arial" w:eastAsia="DejaVuSerif" w:hAnsi="Arial" w:cs="Arial"/>
          <w:sz w:val="20"/>
          <w:szCs w:val="20"/>
        </w:rPr>
        <w:t xml:space="preserve"> apod.),</w:t>
      </w:r>
      <w:r w:rsidR="00FD250C">
        <w:rPr>
          <w:rFonts w:ascii="Arial" w:eastAsia="DejaVuSerif" w:hAnsi="Arial" w:cs="Arial"/>
          <w:sz w:val="20"/>
          <w:szCs w:val="20"/>
        </w:rPr>
        <w:t xml:space="preserve"> </w:t>
      </w:r>
    </w:p>
    <w:p w14:paraId="187AB9F0" w14:textId="5F210507" w:rsidR="00F73CAD" w:rsidRDefault="00471B9A" w:rsidP="00F73CAD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FD250C">
        <w:rPr>
          <w:rFonts w:ascii="Arial" w:eastAsia="DejaVuSerif" w:hAnsi="Arial" w:cs="Arial"/>
          <w:sz w:val="20"/>
          <w:szCs w:val="20"/>
        </w:rPr>
        <w:t>průběžně vést deník úklidu</w:t>
      </w:r>
      <w:r w:rsidR="00FD250C" w:rsidRPr="00FD250C">
        <w:rPr>
          <w:rFonts w:ascii="Arial" w:eastAsia="DejaVuSerif" w:hAnsi="Arial" w:cs="Arial"/>
          <w:sz w:val="20"/>
          <w:szCs w:val="20"/>
        </w:rPr>
        <w:t xml:space="preserve"> – knihu reklamací, který musí být umístěn v prostorách Budovy Objednatele</w:t>
      </w:r>
      <w:r w:rsidRPr="00FD250C">
        <w:rPr>
          <w:rFonts w:ascii="Arial" w:eastAsia="DejaVuSerif" w:hAnsi="Arial" w:cs="Arial"/>
          <w:sz w:val="20"/>
          <w:szCs w:val="20"/>
        </w:rPr>
        <w:t xml:space="preserve"> a </w:t>
      </w:r>
      <w:r w:rsidR="001E0616">
        <w:rPr>
          <w:rFonts w:ascii="Arial" w:eastAsia="DejaVuSerif" w:hAnsi="Arial" w:cs="Arial"/>
          <w:sz w:val="20"/>
          <w:szCs w:val="20"/>
        </w:rPr>
        <w:t xml:space="preserve">být </w:t>
      </w:r>
      <w:r w:rsidR="001E0616" w:rsidRPr="00FD250C">
        <w:rPr>
          <w:rFonts w:ascii="Arial" w:eastAsia="DejaVuSerif" w:hAnsi="Arial" w:cs="Arial"/>
          <w:sz w:val="20"/>
          <w:szCs w:val="20"/>
        </w:rPr>
        <w:t>dostupný jak pro Objednatele, tak pro Poskytovatele</w:t>
      </w:r>
      <w:r w:rsidR="001E0616">
        <w:rPr>
          <w:rFonts w:ascii="Arial" w:eastAsia="DejaVuSerif" w:hAnsi="Arial" w:cs="Arial"/>
          <w:sz w:val="20"/>
          <w:szCs w:val="20"/>
        </w:rPr>
        <w:t xml:space="preserve">. </w:t>
      </w:r>
      <w:r w:rsidR="001E0616" w:rsidRPr="00FD250C">
        <w:rPr>
          <w:rFonts w:ascii="Arial" w:eastAsia="DejaVuSerif" w:hAnsi="Arial" w:cs="Arial"/>
          <w:sz w:val="20"/>
          <w:szCs w:val="20"/>
        </w:rPr>
        <w:t xml:space="preserve"> </w:t>
      </w:r>
      <w:r w:rsidR="00FD250C" w:rsidRPr="00FD250C">
        <w:rPr>
          <w:rFonts w:ascii="Arial" w:eastAsia="DejaVuSerif" w:hAnsi="Arial" w:cs="Arial"/>
          <w:sz w:val="20"/>
          <w:szCs w:val="20"/>
        </w:rPr>
        <w:t>Poskytovatel se zavazuje zajistit, že do úklidového deníku – knihy reklamací budou pracovníci vykonávající služby zapisovat údaje o poskytnutých službách za daný den, a to včetně časového údaje, kdy bylo poskytování té</w:t>
      </w:r>
      <w:r w:rsidR="001E0616">
        <w:rPr>
          <w:rFonts w:ascii="Arial" w:eastAsia="DejaVuSerif" w:hAnsi="Arial" w:cs="Arial"/>
          <w:sz w:val="20"/>
          <w:szCs w:val="20"/>
        </w:rPr>
        <w:t>,</w:t>
      </w:r>
      <w:r w:rsidR="00FD250C" w:rsidRPr="00FD250C">
        <w:rPr>
          <w:rFonts w:ascii="Arial" w:eastAsia="DejaVuSerif" w:hAnsi="Arial" w:cs="Arial"/>
          <w:sz w:val="20"/>
          <w:szCs w:val="20"/>
        </w:rPr>
        <w:t xml:space="preserve"> které služby ukončeno</w:t>
      </w:r>
      <w:r w:rsidR="001E0616">
        <w:rPr>
          <w:rFonts w:ascii="Arial" w:eastAsia="DejaVuSerif" w:hAnsi="Arial" w:cs="Arial"/>
          <w:sz w:val="20"/>
          <w:szCs w:val="20"/>
        </w:rPr>
        <w:t xml:space="preserve">, </w:t>
      </w:r>
      <w:r w:rsidR="001E0616" w:rsidRPr="00FD250C">
        <w:rPr>
          <w:rFonts w:ascii="Arial" w:eastAsia="DejaVuSerif" w:hAnsi="Arial" w:cs="Arial"/>
          <w:sz w:val="20"/>
          <w:szCs w:val="20"/>
        </w:rPr>
        <w:t>spotřebu úklidových prostředků atp</w:t>
      </w:r>
      <w:r w:rsidR="001E0616">
        <w:rPr>
          <w:rFonts w:ascii="Arial" w:eastAsia="DejaVuSerif" w:hAnsi="Arial" w:cs="Arial"/>
          <w:sz w:val="20"/>
          <w:szCs w:val="20"/>
        </w:rPr>
        <w:t xml:space="preserve">. </w:t>
      </w:r>
      <w:r w:rsidR="00FD250C" w:rsidRPr="00FD250C">
        <w:rPr>
          <w:rFonts w:ascii="Arial" w:eastAsia="DejaVuSerif" w:hAnsi="Arial" w:cs="Arial"/>
          <w:sz w:val="20"/>
          <w:szCs w:val="20"/>
        </w:rPr>
        <w:t xml:space="preserve"> </w:t>
      </w:r>
      <w:r w:rsidR="001E0616" w:rsidRPr="00FD250C">
        <w:rPr>
          <w:rFonts w:ascii="Arial" w:eastAsia="DejaVuSerif" w:hAnsi="Arial" w:cs="Arial"/>
          <w:sz w:val="20"/>
          <w:szCs w:val="20"/>
        </w:rPr>
        <w:t xml:space="preserve">Objednatel </w:t>
      </w:r>
      <w:r w:rsidR="001E0616">
        <w:rPr>
          <w:rFonts w:ascii="Arial" w:eastAsia="DejaVuSerif" w:hAnsi="Arial" w:cs="Arial"/>
          <w:sz w:val="20"/>
          <w:szCs w:val="20"/>
        </w:rPr>
        <w:t xml:space="preserve">je oprávněn z </w:t>
      </w:r>
      <w:r w:rsidR="001E0616" w:rsidRPr="00FD250C">
        <w:rPr>
          <w:rFonts w:ascii="Arial" w:eastAsia="DejaVuSerif" w:hAnsi="Arial" w:cs="Arial"/>
          <w:sz w:val="20"/>
          <w:szCs w:val="20"/>
        </w:rPr>
        <w:t xml:space="preserve">deníku </w:t>
      </w:r>
      <w:r w:rsidR="001E0616">
        <w:rPr>
          <w:rFonts w:ascii="Arial" w:eastAsia="DejaVuSerif" w:hAnsi="Arial" w:cs="Arial"/>
          <w:sz w:val="20"/>
          <w:szCs w:val="20"/>
        </w:rPr>
        <w:t xml:space="preserve">úklidu – knihy reklamací </w:t>
      </w:r>
      <w:r w:rsidR="001E0616" w:rsidRPr="00FD250C">
        <w:rPr>
          <w:rFonts w:ascii="Arial" w:eastAsia="DejaVuSerif" w:hAnsi="Arial" w:cs="Arial"/>
          <w:sz w:val="20"/>
          <w:szCs w:val="20"/>
        </w:rPr>
        <w:t>pořizovat výpisy či opisy</w:t>
      </w:r>
      <w:r w:rsidR="00F73CAD">
        <w:rPr>
          <w:rFonts w:ascii="Arial" w:eastAsia="DejaVuSerif" w:hAnsi="Arial" w:cs="Arial"/>
          <w:sz w:val="20"/>
          <w:szCs w:val="20"/>
        </w:rPr>
        <w:t>,</w:t>
      </w:r>
    </w:p>
    <w:p w14:paraId="76845736" w14:textId="09879828" w:rsidR="00471B9A" w:rsidRPr="00F73CAD" w:rsidRDefault="00471B9A" w:rsidP="006D773D">
      <w:pPr>
        <w:pStyle w:val="Odstavecseseznamem"/>
        <w:numPr>
          <w:ilvl w:val="2"/>
          <w:numId w:val="6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F73CAD">
        <w:rPr>
          <w:rFonts w:ascii="Arial" w:eastAsia="DejaVuSerif" w:hAnsi="Arial" w:cs="Arial"/>
          <w:sz w:val="20"/>
          <w:szCs w:val="20"/>
        </w:rPr>
        <w:t>důsledně třídit odpady vzniklé v souvislosti s </w:t>
      </w:r>
      <w:r w:rsidR="009255B4" w:rsidRPr="00F73CAD">
        <w:rPr>
          <w:rFonts w:ascii="Arial" w:eastAsia="DejaVuSerif" w:hAnsi="Arial" w:cs="Arial"/>
          <w:sz w:val="20"/>
          <w:szCs w:val="20"/>
        </w:rPr>
        <w:t>poskytováním služeb</w:t>
      </w:r>
      <w:r w:rsidR="008E5C3B">
        <w:rPr>
          <w:rFonts w:ascii="Arial" w:hAnsi="Arial" w:cs="Arial"/>
          <w:sz w:val="20"/>
          <w:szCs w:val="20"/>
        </w:rPr>
        <w:t>.</w:t>
      </w:r>
    </w:p>
    <w:p w14:paraId="4E12B179" w14:textId="0FFAA0D5" w:rsidR="00870A2F" w:rsidRPr="00C04C17" w:rsidRDefault="00870A2F" w:rsidP="004462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A56C4">
        <w:rPr>
          <w:rFonts w:ascii="Arial" w:eastAsia="DejaVuSerif" w:hAnsi="Arial" w:cs="Arial"/>
          <w:sz w:val="20"/>
          <w:szCs w:val="20"/>
        </w:rPr>
        <w:t xml:space="preserve">Poskytovatel </w:t>
      </w:r>
      <w:r w:rsidR="00D10086">
        <w:rPr>
          <w:rFonts w:ascii="Arial" w:eastAsia="DejaVuSerif" w:hAnsi="Arial" w:cs="Arial"/>
          <w:sz w:val="20"/>
          <w:szCs w:val="20"/>
        </w:rPr>
        <w:t xml:space="preserve">se zavazuje </w:t>
      </w:r>
      <w:r w:rsidR="00360DF3" w:rsidRPr="001A56C4">
        <w:rPr>
          <w:rFonts w:ascii="Arial" w:eastAsia="DejaVuSerif" w:hAnsi="Arial" w:cs="Arial"/>
          <w:sz w:val="20"/>
          <w:szCs w:val="20"/>
        </w:rPr>
        <w:t>smluvně zavá</w:t>
      </w:r>
      <w:r w:rsidR="00360DF3">
        <w:rPr>
          <w:rFonts w:ascii="Arial" w:eastAsia="DejaVuSerif" w:hAnsi="Arial" w:cs="Arial"/>
          <w:sz w:val="20"/>
          <w:szCs w:val="20"/>
        </w:rPr>
        <w:t xml:space="preserve">zat i </w:t>
      </w:r>
      <w:r w:rsidR="00360DF3" w:rsidRPr="001A56C4">
        <w:rPr>
          <w:rFonts w:ascii="Arial" w:eastAsia="DejaVuSerif" w:hAnsi="Arial" w:cs="Arial"/>
          <w:sz w:val="20"/>
          <w:szCs w:val="20"/>
        </w:rPr>
        <w:t xml:space="preserve">případné </w:t>
      </w:r>
      <w:r w:rsidR="00360DF3">
        <w:rPr>
          <w:rFonts w:ascii="Arial" w:eastAsia="DejaVuSerif" w:hAnsi="Arial" w:cs="Arial"/>
          <w:sz w:val="20"/>
          <w:szCs w:val="20"/>
        </w:rPr>
        <w:t>p</w:t>
      </w:r>
      <w:r w:rsidR="00360DF3" w:rsidRPr="001A56C4">
        <w:rPr>
          <w:rFonts w:ascii="Arial" w:eastAsia="DejaVuSerif" w:hAnsi="Arial" w:cs="Arial"/>
          <w:sz w:val="20"/>
          <w:szCs w:val="20"/>
        </w:rPr>
        <w:t>oddodavatele k</w:t>
      </w:r>
      <w:r w:rsidR="00360DF3">
        <w:rPr>
          <w:rFonts w:ascii="Arial" w:eastAsia="DejaVuSerif" w:hAnsi="Arial" w:cs="Arial"/>
          <w:sz w:val="20"/>
          <w:szCs w:val="20"/>
        </w:rPr>
        <w:t> </w:t>
      </w:r>
      <w:r w:rsidR="00360DF3" w:rsidRPr="001A56C4">
        <w:rPr>
          <w:rFonts w:ascii="Arial" w:eastAsia="DejaVuSerif" w:hAnsi="Arial" w:cs="Arial"/>
          <w:sz w:val="20"/>
          <w:szCs w:val="20"/>
        </w:rPr>
        <w:t>dodržování</w:t>
      </w:r>
      <w:r w:rsidR="00360DF3">
        <w:rPr>
          <w:rFonts w:ascii="Arial" w:eastAsia="DejaVuSerif" w:hAnsi="Arial" w:cs="Arial"/>
          <w:sz w:val="20"/>
          <w:szCs w:val="20"/>
        </w:rPr>
        <w:t xml:space="preserve"> povinností</w:t>
      </w:r>
      <w:r w:rsidR="00360DF3" w:rsidRPr="00360DF3">
        <w:rPr>
          <w:rFonts w:ascii="Arial" w:eastAsia="DejaVuSerif" w:hAnsi="Arial" w:cs="Arial"/>
          <w:sz w:val="20"/>
          <w:szCs w:val="20"/>
        </w:rPr>
        <w:t xml:space="preserve"> dle </w:t>
      </w:r>
      <w:r w:rsidR="00F73CAD" w:rsidRPr="00360DF3">
        <w:rPr>
          <w:rFonts w:ascii="Arial" w:eastAsia="DejaVuSerif" w:hAnsi="Arial" w:cs="Arial"/>
          <w:sz w:val="20"/>
          <w:szCs w:val="20"/>
        </w:rPr>
        <w:t>předchozího odst</w:t>
      </w:r>
      <w:r w:rsidR="00360DF3">
        <w:rPr>
          <w:rFonts w:ascii="Arial" w:eastAsia="DejaVuSerif" w:hAnsi="Arial" w:cs="Arial"/>
          <w:sz w:val="20"/>
          <w:szCs w:val="20"/>
        </w:rPr>
        <w:t>.</w:t>
      </w:r>
      <w:r w:rsidR="00F73CAD" w:rsidRPr="00360DF3">
        <w:rPr>
          <w:rFonts w:ascii="Arial" w:eastAsia="DejaVuSerif" w:hAnsi="Arial" w:cs="Arial"/>
          <w:sz w:val="20"/>
          <w:szCs w:val="20"/>
        </w:rPr>
        <w:t xml:space="preserve"> </w:t>
      </w:r>
      <w:r w:rsidR="00360DF3">
        <w:rPr>
          <w:rFonts w:ascii="Arial" w:eastAsia="DejaVuSerif" w:hAnsi="Arial" w:cs="Arial"/>
          <w:sz w:val="20"/>
          <w:szCs w:val="20"/>
        </w:rPr>
        <w:t xml:space="preserve">4.5 této Smlouvy, a to </w:t>
      </w:r>
      <w:r w:rsidR="00F73CAD" w:rsidRPr="00360DF3">
        <w:rPr>
          <w:rFonts w:ascii="Arial" w:eastAsia="DejaVuSerif" w:hAnsi="Arial" w:cs="Arial"/>
          <w:sz w:val="20"/>
          <w:szCs w:val="20"/>
        </w:rPr>
        <w:t>v</w:t>
      </w:r>
      <w:r w:rsidR="00360DF3">
        <w:rPr>
          <w:rFonts w:ascii="Arial" w:eastAsia="DejaVuSerif" w:hAnsi="Arial" w:cs="Arial"/>
          <w:sz w:val="20"/>
          <w:szCs w:val="20"/>
        </w:rPr>
        <w:t> </w:t>
      </w:r>
      <w:r w:rsidR="00F73CAD" w:rsidRPr="00360DF3">
        <w:rPr>
          <w:rFonts w:ascii="Arial" w:eastAsia="DejaVuSerif" w:hAnsi="Arial" w:cs="Arial"/>
          <w:sz w:val="20"/>
          <w:szCs w:val="20"/>
        </w:rPr>
        <w:t>totožné či větší míře</w:t>
      </w:r>
      <w:r w:rsidR="00360DF3" w:rsidRPr="00360DF3">
        <w:rPr>
          <w:rFonts w:ascii="Arial" w:eastAsia="DejaVuSerif" w:hAnsi="Arial" w:cs="Arial"/>
          <w:sz w:val="20"/>
          <w:szCs w:val="20"/>
        </w:rPr>
        <w:t>,</w:t>
      </w:r>
      <w:r w:rsidR="00360DF3">
        <w:rPr>
          <w:rStyle w:val="cf01"/>
        </w:rPr>
        <w:t xml:space="preserve"> </w:t>
      </w:r>
      <w:r w:rsidRPr="00C04C17">
        <w:rPr>
          <w:rFonts w:ascii="Arial" w:eastAsia="DejaVuSerif" w:hAnsi="Arial" w:cs="Arial"/>
          <w:sz w:val="20"/>
          <w:szCs w:val="20"/>
        </w:rPr>
        <w:t>ve vztahu k</w:t>
      </w:r>
      <w:r w:rsidR="00360DF3">
        <w:rPr>
          <w:rFonts w:ascii="Arial" w:eastAsia="DejaVuSerif" w:hAnsi="Arial" w:cs="Arial"/>
          <w:sz w:val="20"/>
          <w:szCs w:val="20"/>
        </w:rPr>
        <w:t> </w:t>
      </w:r>
      <w:r w:rsidRPr="00C04C17">
        <w:rPr>
          <w:rFonts w:ascii="Arial" w:eastAsia="DejaVuSerif" w:hAnsi="Arial" w:cs="Arial"/>
          <w:sz w:val="20"/>
          <w:szCs w:val="20"/>
        </w:rPr>
        <w:t xml:space="preserve">jejich </w:t>
      </w:r>
      <w:r w:rsidR="00231D61">
        <w:rPr>
          <w:rFonts w:ascii="Arial" w:eastAsia="DejaVuSerif" w:hAnsi="Arial" w:cs="Arial"/>
          <w:sz w:val="20"/>
          <w:szCs w:val="20"/>
        </w:rPr>
        <w:lastRenderedPageBreak/>
        <w:t>pracovníkům</w:t>
      </w:r>
      <w:r w:rsidRPr="00C04C17">
        <w:rPr>
          <w:rFonts w:ascii="Arial" w:eastAsia="DejaVuSerif" w:hAnsi="Arial" w:cs="Arial"/>
          <w:sz w:val="20"/>
          <w:szCs w:val="20"/>
        </w:rPr>
        <w:t xml:space="preserve">. Takovouto smlouvu </w:t>
      </w:r>
      <w:proofErr w:type="gramStart"/>
      <w:r w:rsidRPr="00C04C17">
        <w:rPr>
          <w:rFonts w:ascii="Arial" w:eastAsia="DejaVuSerif" w:hAnsi="Arial" w:cs="Arial"/>
          <w:sz w:val="20"/>
          <w:szCs w:val="20"/>
        </w:rPr>
        <w:t>předloží</w:t>
      </w:r>
      <w:proofErr w:type="gramEnd"/>
      <w:r w:rsidR="00C04C17" w:rsidRPr="00C04C17">
        <w:rPr>
          <w:rFonts w:ascii="Arial" w:eastAsia="DejaVuSerif" w:hAnsi="Arial" w:cs="Arial"/>
          <w:sz w:val="20"/>
          <w:szCs w:val="20"/>
        </w:rPr>
        <w:t xml:space="preserve"> na základě žádosti</w:t>
      </w:r>
      <w:r w:rsidRPr="00C04C17">
        <w:rPr>
          <w:rFonts w:ascii="Arial" w:eastAsia="DejaVuSerif" w:hAnsi="Arial" w:cs="Arial"/>
          <w:sz w:val="20"/>
          <w:szCs w:val="20"/>
        </w:rPr>
        <w:t xml:space="preserve"> k</w:t>
      </w:r>
      <w:r w:rsidR="00360DF3">
        <w:rPr>
          <w:rFonts w:ascii="Arial" w:eastAsia="DejaVuSerif" w:hAnsi="Arial" w:cs="Arial"/>
          <w:sz w:val="20"/>
          <w:szCs w:val="20"/>
        </w:rPr>
        <w:t> </w:t>
      </w:r>
      <w:r w:rsidRPr="00C04C17">
        <w:rPr>
          <w:rFonts w:ascii="Arial" w:eastAsia="DejaVuSerif" w:hAnsi="Arial" w:cs="Arial"/>
          <w:sz w:val="20"/>
          <w:szCs w:val="20"/>
        </w:rPr>
        <w:t>nahlédnutí Objednateli</w:t>
      </w:r>
      <w:r w:rsidR="00360DF3">
        <w:rPr>
          <w:rFonts w:ascii="Arial" w:eastAsia="DejaVuSerif" w:hAnsi="Arial" w:cs="Arial"/>
          <w:sz w:val="20"/>
          <w:szCs w:val="20"/>
        </w:rPr>
        <w:t xml:space="preserve">, a to nejpozději do 5 pracovních dnů od doručení žádosti </w:t>
      </w:r>
      <w:r w:rsidR="006E7020">
        <w:rPr>
          <w:rFonts w:ascii="Arial" w:eastAsia="DejaVuSerif" w:hAnsi="Arial" w:cs="Arial"/>
          <w:sz w:val="20"/>
          <w:szCs w:val="20"/>
        </w:rPr>
        <w:t xml:space="preserve">osobě </w:t>
      </w:r>
      <w:r w:rsidR="006E7020">
        <w:rPr>
          <w:rFonts w:ascii="Arial" w:hAnsi="Arial" w:cs="Arial"/>
          <w:sz w:val="20"/>
          <w:szCs w:val="20"/>
        </w:rPr>
        <w:t>uvedené v odst. 2.2 této Smlouvy</w:t>
      </w:r>
    </w:p>
    <w:p w14:paraId="38C19AC9" w14:textId="7C5F068B" w:rsidR="00EA209F" w:rsidRPr="00EA209F" w:rsidRDefault="002350D3" w:rsidP="004462E4">
      <w:pPr>
        <w:pStyle w:val="Odstavecseseznamem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  <w:b/>
          <w:bCs/>
          <w:sz w:val="20"/>
          <w:lang w:eastAsia="ar-SA"/>
        </w:rPr>
      </w:pPr>
      <w:r w:rsidRPr="002350D3">
        <w:rPr>
          <w:rFonts w:ascii="Arial" w:eastAsia="DejaVuSerif" w:hAnsi="Arial" w:cs="Arial"/>
          <w:sz w:val="20"/>
          <w:szCs w:val="20"/>
        </w:rPr>
        <w:t xml:space="preserve">Poskytovatel se zavazuje poskytovat plnění </w:t>
      </w:r>
      <w:r w:rsidR="006C7E49">
        <w:rPr>
          <w:rFonts w:ascii="Arial" w:eastAsia="DejaVuSerif" w:hAnsi="Arial" w:cs="Arial"/>
          <w:sz w:val="20"/>
          <w:szCs w:val="20"/>
        </w:rPr>
        <w:t xml:space="preserve">dle této Smlouvy </w:t>
      </w:r>
      <w:r w:rsidRPr="002350D3">
        <w:rPr>
          <w:rFonts w:ascii="Arial" w:eastAsia="DejaVuSerif" w:hAnsi="Arial" w:cs="Arial"/>
          <w:sz w:val="20"/>
          <w:szCs w:val="20"/>
        </w:rPr>
        <w:t xml:space="preserve">prostřednictvím vyškolených osob. </w:t>
      </w:r>
    </w:p>
    <w:p w14:paraId="6F367F13" w14:textId="7E6D3CBD" w:rsidR="00EA209F" w:rsidRPr="00EA209F" w:rsidRDefault="00E50997" w:rsidP="004462E4">
      <w:pPr>
        <w:pStyle w:val="Odstavecseseznamem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  <w:b/>
          <w:bCs/>
          <w:sz w:val="20"/>
          <w:lang w:eastAsia="ar-SA"/>
        </w:rPr>
      </w:pPr>
      <w:r w:rsidRPr="002350D3">
        <w:rPr>
          <w:rFonts w:ascii="Arial" w:hAnsi="Arial" w:cs="Arial"/>
          <w:sz w:val="20"/>
          <w:szCs w:val="20"/>
        </w:rPr>
        <w:t>Poskytovatel</w:t>
      </w:r>
      <w:r w:rsidRPr="002350D3">
        <w:rPr>
          <w:rFonts w:ascii="Arial" w:eastAsia="DejaVuSerif" w:hAnsi="Arial" w:cs="Arial"/>
          <w:sz w:val="20"/>
          <w:szCs w:val="20"/>
        </w:rPr>
        <w:t xml:space="preserve"> se zavazuje bezodkladně, nejpozději do 3 pracovních dnů od vyžádání, předložit Objednateli seznam</w:t>
      </w:r>
      <w:r w:rsidR="00982970">
        <w:rPr>
          <w:rFonts w:ascii="Arial" w:eastAsia="DejaVuSerif" w:hAnsi="Arial" w:cs="Arial"/>
          <w:sz w:val="20"/>
          <w:szCs w:val="20"/>
        </w:rPr>
        <w:t xml:space="preserve"> </w:t>
      </w:r>
      <w:r w:rsidR="004B1D15">
        <w:rPr>
          <w:rFonts w:ascii="Arial" w:eastAsia="DejaVuSerif" w:hAnsi="Arial" w:cs="Arial"/>
          <w:sz w:val="20"/>
          <w:szCs w:val="20"/>
        </w:rPr>
        <w:t xml:space="preserve">všech </w:t>
      </w:r>
      <w:r w:rsidR="00982970">
        <w:rPr>
          <w:rFonts w:ascii="Arial" w:eastAsia="DejaVuSerif" w:hAnsi="Arial" w:cs="Arial"/>
          <w:sz w:val="20"/>
          <w:szCs w:val="20"/>
        </w:rPr>
        <w:t>pracovníků</w:t>
      </w:r>
      <w:r w:rsidRPr="002350D3">
        <w:rPr>
          <w:rFonts w:ascii="Arial" w:eastAsia="DejaVuSerif" w:hAnsi="Arial" w:cs="Arial"/>
          <w:sz w:val="20"/>
          <w:szCs w:val="20"/>
        </w:rPr>
        <w:t xml:space="preserve">, kteří </w:t>
      </w:r>
      <w:r w:rsidR="00B47741">
        <w:rPr>
          <w:rFonts w:ascii="Arial" w:eastAsia="DejaVuSerif" w:hAnsi="Arial" w:cs="Arial"/>
          <w:sz w:val="20"/>
          <w:szCs w:val="20"/>
        </w:rPr>
        <w:t>vykonávají</w:t>
      </w:r>
      <w:r w:rsidR="00B47741" w:rsidRPr="002350D3">
        <w:rPr>
          <w:rFonts w:ascii="Arial" w:eastAsia="DejaVuSerif" w:hAnsi="Arial" w:cs="Arial"/>
          <w:sz w:val="20"/>
          <w:szCs w:val="20"/>
        </w:rPr>
        <w:t xml:space="preserve"> </w:t>
      </w:r>
      <w:r w:rsidR="00360DF3">
        <w:rPr>
          <w:rFonts w:ascii="Arial" w:eastAsia="DejaVuSerif" w:hAnsi="Arial" w:cs="Arial"/>
          <w:sz w:val="20"/>
          <w:szCs w:val="20"/>
        </w:rPr>
        <w:t xml:space="preserve">paušální služby, </w:t>
      </w:r>
      <w:r w:rsidR="006C7E49">
        <w:rPr>
          <w:rFonts w:ascii="Arial" w:eastAsia="DejaVuSerif" w:hAnsi="Arial" w:cs="Arial"/>
          <w:sz w:val="20"/>
          <w:szCs w:val="20"/>
        </w:rPr>
        <w:t xml:space="preserve">další </w:t>
      </w:r>
      <w:r w:rsidRPr="002350D3">
        <w:rPr>
          <w:rFonts w:ascii="Arial" w:eastAsia="DejaVuSerif" w:hAnsi="Arial" w:cs="Arial"/>
          <w:sz w:val="20"/>
          <w:szCs w:val="20"/>
        </w:rPr>
        <w:t>služby</w:t>
      </w:r>
      <w:r w:rsidR="006C7E49">
        <w:rPr>
          <w:rFonts w:ascii="Arial" w:eastAsia="DejaVuSerif" w:hAnsi="Arial" w:cs="Arial"/>
          <w:sz w:val="20"/>
          <w:szCs w:val="20"/>
        </w:rPr>
        <w:t xml:space="preserve"> a dodávky</w:t>
      </w:r>
      <w:r w:rsidRPr="002350D3">
        <w:rPr>
          <w:rFonts w:ascii="Arial" w:eastAsia="DejaVuSerif" w:hAnsi="Arial" w:cs="Arial"/>
          <w:sz w:val="20"/>
          <w:szCs w:val="20"/>
        </w:rPr>
        <w:t xml:space="preserve"> dle odst. 1.2 této Smlouvy.</w:t>
      </w:r>
      <w:r w:rsidR="00360DF3">
        <w:rPr>
          <w:rFonts w:ascii="Arial" w:eastAsia="DejaVuSerif" w:hAnsi="Arial" w:cs="Arial"/>
          <w:sz w:val="20"/>
          <w:szCs w:val="20"/>
        </w:rPr>
        <w:t xml:space="preserve"> </w:t>
      </w:r>
    </w:p>
    <w:p w14:paraId="709AE757" w14:textId="1E85D69E" w:rsidR="004B1D15" w:rsidRPr="00231D61" w:rsidRDefault="002350D3" w:rsidP="004462E4">
      <w:pPr>
        <w:pStyle w:val="Odstavecseseznamem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  <w:b/>
          <w:bCs/>
          <w:sz w:val="20"/>
          <w:lang w:eastAsia="ar-SA"/>
        </w:rPr>
      </w:pPr>
      <w:r w:rsidRPr="002350D3">
        <w:rPr>
          <w:rFonts w:ascii="Arial" w:eastAsia="MS Minngs" w:hAnsi="Arial" w:cs="Arial"/>
          <w:sz w:val="20"/>
          <w:lang w:eastAsia="ar-SA"/>
        </w:rPr>
        <w:t xml:space="preserve">Poskytovatel </w:t>
      </w:r>
      <w:r w:rsidR="002B7FF0">
        <w:rPr>
          <w:rFonts w:ascii="Arial" w:eastAsia="MS Minngs" w:hAnsi="Arial" w:cs="Arial"/>
          <w:sz w:val="20"/>
          <w:lang w:eastAsia="ar-SA"/>
        </w:rPr>
        <w:t>se zavazuje</w:t>
      </w:r>
      <w:r w:rsidRPr="002350D3">
        <w:rPr>
          <w:rFonts w:ascii="Arial" w:eastAsia="MS Minngs" w:hAnsi="Arial" w:cs="Arial"/>
          <w:sz w:val="20"/>
          <w:lang w:eastAsia="ar-SA"/>
        </w:rPr>
        <w:t xml:space="preserve"> vést a předávat Objednateli seznam pracovníků </w:t>
      </w:r>
      <w:r w:rsidR="00B47741">
        <w:rPr>
          <w:rFonts w:ascii="Arial" w:eastAsia="MS Minngs" w:hAnsi="Arial" w:cs="Arial"/>
          <w:sz w:val="20"/>
          <w:lang w:eastAsia="ar-SA"/>
        </w:rPr>
        <w:t xml:space="preserve">Poskytovatele vykonávajících </w:t>
      </w:r>
      <w:r w:rsidR="00E77627">
        <w:rPr>
          <w:rFonts w:ascii="Arial" w:hAnsi="Arial" w:cs="Arial"/>
          <w:sz w:val="20"/>
          <w:lang w:eastAsia="ar-SA"/>
        </w:rPr>
        <w:t xml:space="preserve">vybrané </w:t>
      </w:r>
      <w:r w:rsidRPr="002350D3">
        <w:rPr>
          <w:rFonts w:ascii="Arial" w:eastAsia="MS Minngs" w:hAnsi="Arial" w:cs="Arial"/>
          <w:sz w:val="20"/>
          <w:lang w:eastAsia="ar-SA"/>
        </w:rPr>
        <w:t>paušální služby</w:t>
      </w:r>
      <w:r w:rsidR="00DD707A">
        <w:rPr>
          <w:rFonts w:ascii="Arial" w:eastAsia="MS Minngs" w:hAnsi="Arial" w:cs="Arial"/>
          <w:sz w:val="20"/>
          <w:lang w:eastAsia="ar-SA"/>
        </w:rPr>
        <w:t xml:space="preserve"> </w:t>
      </w:r>
      <w:r w:rsidRPr="002350D3">
        <w:rPr>
          <w:rFonts w:ascii="Arial" w:eastAsia="MS Minngs" w:hAnsi="Arial" w:cs="Arial"/>
          <w:sz w:val="20"/>
          <w:lang w:eastAsia="ar-SA"/>
        </w:rPr>
        <w:t xml:space="preserve">dle </w:t>
      </w:r>
      <w:r w:rsidR="00E77627">
        <w:rPr>
          <w:rFonts w:ascii="Arial" w:eastAsia="MS Minngs" w:hAnsi="Arial" w:cs="Arial"/>
          <w:sz w:val="20"/>
          <w:lang w:eastAsia="ar-SA"/>
        </w:rPr>
        <w:t xml:space="preserve">bodu </w:t>
      </w:r>
      <w:proofErr w:type="gramStart"/>
      <w:r w:rsidR="00E77627">
        <w:rPr>
          <w:rFonts w:ascii="Arial" w:eastAsia="MS Minngs" w:hAnsi="Arial" w:cs="Arial"/>
          <w:sz w:val="20"/>
          <w:lang w:eastAsia="ar-SA"/>
        </w:rPr>
        <w:t>1- 3</w:t>
      </w:r>
      <w:proofErr w:type="gramEnd"/>
      <w:r w:rsidR="00E77627">
        <w:rPr>
          <w:rFonts w:ascii="Arial" w:eastAsia="MS Minngs" w:hAnsi="Arial" w:cs="Arial"/>
          <w:sz w:val="20"/>
          <w:lang w:eastAsia="ar-SA"/>
        </w:rPr>
        <w:t xml:space="preserve"> </w:t>
      </w:r>
      <w:r w:rsidR="00DD707A">
        <w:rPr>
          <w:rFonts w:ascii="Arial" w:eastAsia="MS Minngs" w:hAnsi="Arial" w:cs="Arial"/>
          <w:sz w:val="20"/>
          <w:lang w:eastAsia="ar-SA"/>
        </w:rPr>
        <w:t xml:space="preserve">přílohy B1 </w:t>
      </w:r>
      <w:r w:rsidRPr="002350D3">
        <w:rPr>
          <w:rFonts w:ascii="Arial" w:eastAsia="MS Minngs" w:hAnsi="Arial" w:cs="Arial"/>
          <w:sz w:val="20"/>
          <w:lang w:eastAsia="ar-SA"/>
        </w:rPr>
        <w:t xml:space="preserve">této Smlouvy, včetně dalších údajů uvedených v příloze </w:t>
      </w:r>
      <w:r w:rsidR="008D5CEF">
        <w:rPr>
          <w:rFonts w:ascii="Arial" w:eastAsia="MS Minngs" w:hAnsi="Arial" w:cs="Arial"/>
          <w:sz w:val="20"/>
          <w:lang w:eastAsia="ar-SA"/>
        </w:rPr>
        <w:t xml:space="preserve">B4 </w:t>
      </w:r>
      <w:r w:rsidRPr="002350D3">
        <w:rPr>
          <w:rFonts w:ascii="Arial" w:eastAsia="MS Minngs" w:hAnsi="Arial" w:cs="Arial"/>
          <w:sz w:val="20"/>
          <w:lang w:eastAsia="ar-SA"/>
        </w:rPr>
        <w:t>této Smlouvy (</w:t>
      </w:r>
      <w:r w:rsidR="008D5CEF">
        <w:rPr>
          <w:rFonts w:ascii="Arial" w:eastAsia="MS Minngs" w:hAnsi="Arial" w:cs="Arial"/>
          <w:sz w:val="20"/>
          <w:lang w:eastAsia="ar-SA"/>
        </w:rPr>
        <w:t xml:space="preserve">Kalkulovaný tým pracovníků </w:t>
      </w:r>
      <w:r w:rsidR="00E77627">
        <w:rPr>
          <w:rFonts w:ascii="Arial" w:eastAsia="MS Minngs" w:hAnsi="Arial" w:cs="Arial"/>
          <w:sz w:val="20"/>
          <w:lang w:eastAsia="ar-SA"/>
        </w:rPr>
        <w:t xml:space="preserve">vybraných </w:t>
      </w:r>
      <w:r w:rsidR="008D5CEF">
        <w:rPr>
          <w:rFonts w:ascii="Arial" w:eastAsia="MS Minngs" w:hAnsi="Arial" w:cs="Arial"/>
          <w:sz w:val="20"/>
          <w:lang w:eastAsia="ar-SA"/>
        </w:rPr>
        <w:t>paušálních služeb</w:t>
      </w:r>
      <w:r w:rsidRPr="00EA209F">
        <w:rPr>
          <w:rFonts w:ascii="Arial" w:eastAsia="MS Minngs" w:hAnsi="Arial" w:cs="Arial"/>
          <w:sz w:val="20"/>
          <w:lang w:eastAsia="ar-SA"/>
        </w:rPr>
        <w:t xml:space="preserve">). </w:t>
      </w:r>
    </w:p>
    <w:p w14:paraId="76A79F47" w14:textId="7A7C6FCB" w:rsidR="004B1D15" w:rsidRPr="004B1D15" w:rsidRDefault="002350D3" w:rsidP="004B1D15">
      <w:pPr>
        <w:pStyle w:val="Odstavecseseznamem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textAlignment w:val="baseline"/>
        <w:rPr>
          <w:rFonts w:ascii="Arial" w:hAnsi="Arial" w:cs="Arial"/>
          <w:b/>
          <w:bCs/>
          <w:sz w:val="20"/>
          <w:lang w:eastAsia="ar-SA"/>
        </w:rPr>
      </w:pPr>
      <w:r w:rsidRPr="004B1D15">
        <w:rPr>
          <w:rFonts w:ascii="Arial" w:eastAsia="MS Minngs" w:hAnsi="Arial" w:cs="Arial"/>
          <w:sz w:val="20"/>
          <w:lang w:eastAsia="ar-SA"/>
        </w:rPr>
        <w:t xml:space="preserve">Seznam pracovníků </w:t>
      </w:r>
      <w:r w:rsidR="007657AD" w:rsidRPr="004B1D15">
        <w:rPr>
          <w:rFonts w:ascii="Arial" w:eastAsia="MS Minngs" w:hAnsi="Arial" w:cs="Arial"/>
          <w:sz w:val="20"/>
          <w:lang w:eastAsia="ar-SA"/>
        </w:rPr>
        <w:t xml:space="preserve">vybraných </w:t>
      </w:r>
      <w:r w:rsidRPr="004B1D15">
        <w:rPr>
          <w:rFonts w:ascii="Arial" w:eastAsia="MS Minngs" w:hAnsi="Arial" w:cs="Arial"/>
          <w:sz w:val="20"/>
          <w:lang w:eastAsia="ar-SA"/>
        </w:rPr>
        <w:t xml:space="preserve">paušálních služeb a veškeré další údaje dle přílohy </w:t>
      </w:r>
      <w:r w:rsidR="008D5CEF" w:rsidRPr="004B1D15">
        <w:rPr>
          <w:rFonts w:ascii="Arial" w:eastAsia="MS Minngs" w:hAnsi="Arial" w:cs="Arial"/>
          <w:sz w:val="20"/>
          <w:lang w:eastAsia="ar-SA"/>
        </w:rPr>
        <w:t>B4</w:t>
      </w:r>
      <w:r w:rsidRPr="004B1D15">
        <w:rPr>
          <w:rFonts w:ascii="Arial" w:eastAsia="MS Minngs" w:hAnsi="Arial" w:cs="Arial"/>
          <w:sz w:val="20"/>
          <w:lang w:eastAsia="ar-SA"/>
        </w:rPr>
        <w:t xml:space="preserve"> této Smlouvy předá (e-mailem elektronicky podepsané, osobně, nebo poštou) Poskytovatel Objednateli nejpozději 3 pracovní dny před nástupem pracovníků k první směně dle této Smlouvy a dále vždy při jakékoliv změně údajů evidovaných v</w:t>
      </w:r>
      <w:r w:rsidR="008D5CEF" w:rsidRPr="004B1D15">
        <w:rPr>
          <w:rFonts w:ascii="Arial" w:eastAsia="MS Minngs" w:hAnsi="Arial" w:cs="Arial"/>
          <w:sz w:val="20"/>
          <w:lang w:eastAsia="ar-SA"/>
        </w:rPr>
        <w:t> </w:t>
      </w:r>
      <w:r w:rsidRPr="004B1D15">
        <w:rPr>
          <w:rFonts w:ascii="Arial" w:eastAsia="MS Minngs" w:hAnsi="Arial" w:cs="Arial"/>
          <w:sz w:val="20"/>
          <w:lang w:eastAsia="ar-SA"/>
        </w:rPr>
        <w:t>t</w:t>
      </w:r>
      <w:r w:rsidR="008D5CEF" w:rsidRPr="004B1D15">
        <w:rPr>
          <w:rFonts w:ascii="Arial" w:eastAsia="MS Minngs" w:hAnsi="Arial" w:cs="Arial"/>
          <w:sz w:val="20"/>
          <w:lang w:eastAsia="ar-SA"/>
        </w:rPr>
        <w:t xml:space="preserve">éto příloze Smlouvy, </w:t>
      </w:r>
      <w:r w:rsidRPr="004B1D15">
        <w:rPr>
          <w:rFonts w:ascii="Arial" w:eastAsia="MS Minngs" w:hAnsi="Arial" w:cs="Arial"/>
          <w:sz w:val="20"/>
          <w:lang w:eastAsia="ar-SA"/>
        </w:rPr>
        <w:t>přičemž jedná-li se o uvedení nové</w:t>
      </w:r>
      <w:r w:rsidR="00B47741" w:rsidRPr="004B1D15">
        <w:rPr>
          <w:rFonts w:ascii="Arial" w:eastAsia="MS Minngs" w:hAnsi="Arial" w:cs="Arial"/>
          <w:sz w:val="20"/>
          <w:lang w:eastAsia="ar-SA"/>
        </w:rPr>
        <w:t>ho</w:t>
      </w:r>
      <w:r w:rsidRPr="004B1D15">
        <w:rPr>
          <w:rFonts w:ascii="Arial" w:eastAsia="MS Minngs" w:hAnsi="Arial" w:cs="Arial"/>
          <w:sz w:val="20"/>
          <w:lang w:eastAsia="ar-SA"/>
        </w:rPr>
        <w:t xml:space="preserve"> </w:t>
      </w:r>
      <w:r w:rsidR="008D5CEF" w:rsidRPr="004B1D15">
        <w:rPr>
          <w:rFonts w:ascii="Arial" w:eastAsia="MS Minngs" w:hAnsi="Arial" w:cs="Arial"/>
          <w:sz w:val="20"/>
          <w:lang w:eastAsia="ar-SA"/>
        </w:rPr>
        <w:t xml:space="preserve">dosud </w:t>
      </w:r>
      <w:r w:rsidRPr="004B1D15">
        <w:rPr>
          <w:rFonts w:ascii="Arial" w:eastAsia="MS Minngs" w:hAnsi="Arial" w:cs="Arial"/>
          <w:sz w:val="20"/>
          <w:lang w:eastAsia="ar-SA"/>
        </w:rPr>
        <w:t>neuvedené</w:t>
      </w:r>
      <w:r w:rsidR="00B47741" w:rsidRPr="004B1D15">
        <w:rPr>
          <w:rFonts w:ascii="Arial" w:eastAsia="MS Minngs" w:hAnsi="Arial" w:cs="Arial"/>
          <w:sz w:val="20"/>
          <w:lang w:eastAsia="ar-SA"/>
        </w:rPr>
        <w:t>ho pracovníka</w:t>
      </w:r>
      <w:r w:rsidRPr="004B1D15">
        <w:rPr>
          <w:rFonts w:ascii="Arial" w:eastAsia="MS Minngs" w:hAnsi="Arial" w:cs="Arial"/>
          <w:sz w:val="20"/>
          <w:lang w:eastAsia="ar-SA"/>
        </w:rPr>
        <w:t>, musí být aktualizovan</w:t>
      </w:r>
      <w:r w:rsidR="008D5CEF" w:rsidRPr="004B1D15">
        <w:rPr>
          <w:rFonts w:ascii="Arial" w:eastAsia="MS Minngs" w:hAnsi="Arial" w:cs="Arial"/>
          <w:sz w:val="20"/>
          <w:lang w:eastAsia="ar-SA"/>
        </w:rPr>
        <w:t xml:space="preserve">á příloha B4 této Smlouvy </w:t>
      </w:r>
      <w:r w:rsidRPr="004B1D15">
        <w:rPr>
          <w:rFonts w:ascii="Arial" w:eastAsia="MS Minngs" w:hAnsi="Arial" w:cs="Arial"/>
          <w:sz w:val="20"/>
          <w:lang w:eastAsia="ar-SA"/>
        </w:rPr>
        <w:t>poskytnut</w:t>
      </w:r>
      <w:r w:rsidR="008D5CEF" w:rsidRPr="004B1D15">
        <w:rPr>
          <w:rFonts w:ascii="Arial" w:eastAsia="MS Minngs" w:hAnsi="Arial" w:cs="Arial"/>
          <w:sz w:val="20"/>
          <w:lang w:eastAsia="ar-SA"/>
        </w:rPr>
        <w:t>a</w:t>
      </w:r>
      <w:r w:rsidRPr="004B1D15">
        <w:rPr>
          <w:rFonts w:ascii="Arial" w:eastAsia="MS Minngs" w:hAnsi="Arial" w:cs="Arial"/>
          <w:sz w:val="20"/>
          <w:lang w:eastAsia="ar-SA"/>
        </w:rPr>
        <w:t xml:space="preserve"> nejpozději </w:t>
      </w:r>
      <w:r w:rsidR="00231D61">
        <w:rPr>
          <w:rFonts w:ascii="Arial" w:eastAsia="MS Minngs" w:hAnsi="Arial" w:cs="Arial"/>
          <w:sz w:val="20"/>
          <w:lang w:eastAsia="ar-SA"/>
        </w:rPr>
        <w:br/>
      </w:r>
      <w:r w:rsidRPr="004B1D15">
        <w:rPr>
          <w:rFonts w:ascii="Arial" w:eastAsia="MS Minngs" w:hAnsi="Arial" w:cs="Arial"/>
          <w:sz w:val="20"/>
          <w:lang w:eastAsia="ar-SA"/>
        </w:rPr>
        <w:t xml:space="preserve">1 pracovní den před tím, než </w:t>
      </w:r>
      <w:r w:rsidR="00B47741" w:rsidRPr="004B1D15">
        <w:rPr>
          <w:rFonts w:ascii="Arial" w:eastAsia="MS Minngs" w:hAnsi="Arial" w:cs="Arial"/>
          <w:sz w:val="20"/>
          <w:lang w:eastAsia="ar-SA"/>
        </w:rPr>
        <w:t>tento pracovník</w:t>
      </w:r>
      <w:r w:rsidRPr="004B1D15">
        <w:rPr>
          <w:rFonts w:ascii="Arial" w:eastAsia="MS Minngs" w:hAnsi="Arial" w:cs="Arial"/>
          <w:sz w:val="20"/>
          <w:lang w:eastAsia="ar-SA"/>
        </w:rPr>
        <w:t xml:space="preserve"> nastoupí k výkonu paušálních služeb </w:t>
      </w:r>
      <w:r w:rsidR="00231D61">
        <w:rPr>
          <w:rFonts w:ascii="Arial" w:eastAsia="MS Minngs" w:hAnsi="Arial" w:cs="Arial"/>
          <w:sz w:val="20"/>
          <w:lang w:eastAsia="ar-SA"/>
        </w:rPr>
        <w:br/>
      </w:r>
      <w:r w:rsidR="00E76A79" w:rsidRPr="004B1D15">
        <w:rPr>
          <w:rFonts w:ascii="Arial" w:eastAsia="MS Minngs" w:hAnsi="Arial" w:cs="Arial"/>
          <w:sz w:val="20"/>
          <w:lang w:eastAsia="ar-SA"/>
        </w:rPr>
        <w:t>v</w:t>
      </w:r>
      <w:r w:rsidRPr="004B1D15">
        <w:rPr>
          <w:rFonts w:ascii="Arial" w:eastAsia="MS Minngs" w:hAnsi="Arial" w:cs="Arial"/>
          <w:sz w:val="20"/>
          <w:lang w:eastAsia="ar-SA"/>
        </w:rPr>
        <w:t xml:space="preserve"> </w:t>
      </w:r>
      <w:r w:rsidR="00B47741" w:rsidRPr="004B1D15">
        <w:rPr>
          <w:rFonts w:ascii="Arial" w:eastAsia="MS Minngs" w:hAnsi="Arial" w:cs="Arial"/>
          <w:sz w:val="20"/>
          <w:lang w:eastAsia="ar-SA"/>
        </w:rPr>
        <w:t xml:space="preserve">Budově </w:t>
      </w:r>
      <w:r w:rsidRPr="004B1D15">
        <w:rPr>
          <w:rFonts w:ascii="Arial" w:eastAsia="MS Minngs" w:hAnsi="Arial" w:cs="Arial"/>
          <w:sz w:val="20"/>
          <w:lang w:eastAsia="ar-SA"/>
        </w:rPr>
        <w:t>Objednatele a jedná-li se o změnu v jiných údajích, musí být aktualizovan</w:t>
      </w:r>
      <w:r w:rsidR="008D5CEF" w:rsidRPr="004B1D15">
        <w:rPr>
          <w:rFonts w:ascii="Arial" w:eastAsia="MS Minngs" w:hAnsi="Arial" w:cs="Arial"/>
          <w:sz w:val="20"/>
          <w:lang w:eastAsia="ar-SA"/>
        </w:rPr>
        <w:t>á</w:t>
      </w:r>
      <w:r w:rsidRPr="004B1D15">
        <w:rPr>
          <w:rFonts w:ascii="Arial" w:eastAsia="MS Minngs" w:hAnsi="Arial" w:cs="Arial"/>
          <w:sz w:val="20"/>
          <w:lang w:eastAsia="ar-SA"/>
        </w:rPr>
        <w:t xml:space="preserve"> </w:t>
      </w:r>
      <w:r w:rsidR="008D5CEF" w:rsidRPr="004B1D15">
        <w:rPr>
          <w:rFonts w:ascii="Arial" w:eastAsia="MS Minngs" w:hAnsi="Arial" w:cs="Arial"/>
          <w:sz w:val="20"/>
          <w:lang w:eastAsia="ar-SA"/>
        </w:rPr>
        <w:t xml:space="preserve">příloha B4 této Smlouvy </w:t>
      </w:r>
      <w:r w:rsidRPr="004B1D15">
        <w:rPr>
          <w:rFonts w:ascii="Arial" w:eastAsia="MS Minngs" w:hAnsi="Arial" w:cs="Arial"/>
          <w:sz w:val="20"/>
          <w:lang w:eastAsia="ar-SA"/>
        </w:rPr>
        <w:t>poskytnut</w:t>
      </w:r>
      <w:r w:rsidR="008D5CEF" w:rsidRPr="004B1D15">
        <w:rPr>
          <w:rFonts w:ascii="Arial" w:eastAsia="MS Minngs" w:hAnsi="Arial" w:cs="Arial"/>
          <w:sz w:val="20"/>
          <w:lang w:eastAsia="ar-SA"/>
        </w:rPr>
        <w:t>a</w:t>
      </w:r>
      <w:r w:rsidRPr="004B1D15">
        <w:rPr>
          <w:rFonts w:ascii="Arial" w:eastAsia="MS Minngs" w:hAnsi="Arial" w:cs="Arial"/>
          <w:sz w:val="20"/>
          <w:lang w:eastAsia="ar-SA"/>
        </w:rPr>
        <w:t xml:space="preserve"> nejpozději do 3 pracovních dnů od okamžiku, </w:t>
      </w:r>
      <w:r w:rsidR="00231D61">
        <w:rPr>
          <w:rFonts w:ascii="Arial" w:eastAsia="MS Minngs" w:hAnsi="Arial" w:cs="Arial"/>
          <w:sz w:val="20"/>
          <w:lang w:eastAsia="ar-SA"/>
        </w:rPr>
        <w:br/>
      </w:r>
      <w:r w:rsidRPr="004B1D15">
        <w:rPr>
          <w:rFonts w:ascii="Arial" w:eastAsia="MS Minngs" w:hAnsi="Arial" w:cs="Arial"/>
          <w:sz w:val="20"/>
          <w:lang w:eastAsia="ar-SA"/>
        </w:rPr>
        <w:t xml:space="preserve">kdy se Poskytovatel o takové změně dozvěděl nebo ji provedl. Poskytovatel není oprávněn poskytovat paušální služby </w:t>
      </w:r>
      <w:r w:rsidR="00E76A79" w:rsidRPr="004B1D15">
        <w:rPr>
          <w:rFonts w:ascii="Arial" w:eastAsia="MS Minngs" w:hAnsi="Arial" w:cs="Arial"/>
          <w:sz w:val="20"/>
          <w:lang w:eastAsia="ar-SA"/>
        </w:rPr>
        <w:t>v</w:t>
      </w:r>
      <w:r w:rsidR="00B47741" w:rsidRPr="004B1D15">
        <w:rPr>
          <w:rFonts w:ascii="Arial" w:eastAsia="MS Minngs" w:hAnsi="Arial" w:cs="Arial"/>
          <w:sz w:val="20"/>
          <w:lang w:eastAsia="ar-SA"/>
        </w:rPr>
        <w:t> Budově</w:t>
      </w:r>
      <w:r w:rsidRPr="004B1D15">
        <w:rPr>
          <w:rFonts w:ascii="Arial" w:eastAsia="MS Minngs" w:hAnsi="Arial" w:cs="Arial"/>
          <w:sz w:val="20"/>
          <w:lang w:eastAsia="ar-SA"/>
        </w:rPr>
        <w:t xml:space="preserve"> Objednatele prostřednictvím </w:t>
      </w:r>
      <w:r w:rsidR="00B47741" w:rsidRPr="004B1D15">
        <w:rPr>
          <w:rFonts w:ascii="Arial" w:eastAsia="MS Minngs" w:hAnsi="Arial" w:cs="Arial"/>
          <w:sz w:val="20"/>
          <w:lang w:eastAsia="ar-SA"/>
        </w:rPr>
        <w:t xml:space="preserve">pracovníků </w:t>
      </w:r>
      <w:r w:rsidRPr="004B1D15">
        <w:rPr>
          <w:rFonts w:ascii="Arial" w:eastAsia="MS Minngs" w:hAnsi="Arial" w:cs="Arial"/>
          <w:sz w:val="20"/>
          <w:lang w:eastAsia="ar-SA"/>
        </w:rPr>
        <w:t>neuvedených v</w:t>
      </w:r>
      <w:r w:rsidR="008D5CEF" w:rsidRPr="004B1D15">
        <w:rPr>
          <w:rFonts w:ascii="Arial" w:eastAsia="MS Minngs" w:hAnsi="Arial" w:cs="Arial"/>
          <w:sz w:val="20"/>
          <w:lang w:eastAsia="ar-SA"/>
        </w:rPr>
        <w:t> příloze B4 této Smlouvy</w:t>
      </w:r>
      <w:r w:rsidRPr="004B1D15">
        <w:rPr>
          <w:rFonts w:ascii="Arial" w:eastAsia="MS Minngs" w:hAnsi="Arial" w:cs="Arial"/>
          <w:sz w:val="20"/>
          <w:lang w:eastAsia="ar-SA"/>
        </w:rPr>
        <w:t xml:space="preserve">. </w:t>
      </w:r>
      <w:r w:rsidR="006C7E49" w:rsidRPr="004B1D15">
        <w:rPr>
          <w:rFonts w:ascii="Arial" w:eastAsia="MS Minngs" w:hAnsi="Arial" w:cs="Arial"/>
          <w:sz w:val="20"/>
          <w:lang w:eastAsia="ar-SA"/>
        </w:rPr>
        <w:t xml:space="preserve">Aktualizovanou přílohu B4 této Smlouvy </w:t>
      </w:r>
      <w:r w:rsidRPr="004B1D15">
        <w:rPr>
          <w:rFonts w:ascii="Arial" w:eastAsia="MS Minngs" w:hAnsi="Arial" w:cs="Arial"/>
          <w:sz w:val="20"/>
          <w:lang w:eastAsia="ar-SA"/>
        </w:rPr>
        <w:t xml:space="preserve">bude předávat kontaktní osoba Poskytovatele dle odst. 2.2 této Smlouvy kontaktní osobě Objednatele </w:t>
      </w:r>
      <w:r w:rsidR="003909F3" w:rsidRPr="004B1D15">
        <w:rPr>
          <w:rFonts w:ascii="Arial" w:eastAsia="MS Minngs" w:hAnsi="Arial" w:cs="Arial"/>
          <w:sz w:val="20"/>
          <w:lang w:eastAsia="ar-SA"/>
        </w:rPr>
        <w:t xml:space="preserve">uvedené v </w:t>
      </w:r>
      <w:r w:rsidRPr="004B1D15">
        <w:rPr>
          <w:rFonts w:ascii="Arial" w:eastAsia="MS Minngs" w:hAnsi="Arial" w:cs="Arial"/>
          <w:sz w:val="20"/>
          <w:lang w:eastAsia="ar-SA"/>
        </w:rPr>
        <w:t xml:space="preserve">odst. 2.1 této Smlouvy, ledaže tyto kontaktní osoby </w:t>
      </w:r>
      <w:proofErr w:type="gramStart"/>
      <w:r w:rsidRPr="004B1D15">
        <w:rPr>
          <w:rFonts w:ascii="Arial" w:eastAsia="MS Minngs" w:hAnsi="Arial" w:cs="Arial"/>
          <w:sz w:val="20"/>
          <w:lang w:eastAsia="ar-SA"/>
        </w:rPr>
        <w:t>určí</w:t>
      </w:r>
      <w:proofErr w:type="gramEnd"/>
      <w:r w:rsidRPr="004B1D15">
        <w:rPr>
          <w:rFonts w:ascii="Arial" w:eastAsia="MS Minngs" w:hAnsi="Arial" w:cs="Arial"/>
          <w:sz w:val="20"/>
          <w:lang w:eastAsia="ar-SA"/>
        </w:rPr>
        <w:t xml:space="preserve"> jinou osobu a tuto písemně oznámí druhé smluvní straně.</w:t>
      </w:r>
      <w:r w:rsidR="003B6AA1" w:rsidRPr="004B1D15">
        <w:rPr>
          <w:rFonts w:ascii="Arial" w:eastAsia="MS Minngs" w:hAnsi="Arial" w:cs="Arial"/>
          <w:sz w:val="20"/>
          <w:lang w:eastAsia="ar-SA"/>
        </w:rPr>
        <w:t xml:space="preserve"> Pro aktualizaci přílohy B4 této Smlouvy nebude uzavírán dodatek ke Smlouvě. </w:t>
      </w:r>
    </w:p>
    <w:p w14:paraId="55663248" w14:textId="4C174A87" w:rsidR="004B1D15" w:rsidRPr="004B1D15" w:rsidRDefault="004B1D15" w:rsidP="00FF3B18">
      <w:pPr>
        <w:pStyle w:val="Odstavecseseznamem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textAlignment w:val="baseline"/>
        <w:rPr>
          <w:rFonts w:ascii="Arial" w:eastAsia="MS Minngs" w:hAnsi="Arial" w:cs="Arial"/>
          <w:sz w:val="20"/>
          <w:lang w:eastAsia="ar-SA"/>
        </w:rPr>
      </w:pPr>
      <w:r w:rsidRPr="004B1D15">
        <w:rPr>
          <w:rFonts w:ascii="Arial" w:eastAsia="MS Minngs" w:hAnsi="Arial" w:cs="Arial"/>
          <w:sz w:val="20"/>
          <w:lang w:eastAsia="ar-SA"/>
        </w:rPr>
        <w:t xml:space="preserve">Poskytovatel se zavazuje prokázat bezúhonnost </w:t>
      </w:r>
      <w:r w:rsidR="00F92233">
        <w:rPr>
          <w:rFonts w:ascii="Arial" w:eastAsia="MS Minngs" w:hAnsi="Arial" w:cs="Arial"/>
          <w:sz w:val="20"/>
          <w:lang w:eastAsia="ar-SA"/>
        </w:rPr>
        <w:t xml:space="preserve">všech </w:t>
      </w:r>
      <w:r w:rsidR="00356526" w:rsidRPr="004B1D15">
        <w:rPr>
          <w:rFonts w:ascii="Arial" w:eastAsia="MS Minngs" w:hAnsi="Arial" w:cs="Arial"/>
          <w:sz w:val="20"/>
          <w:lang w:eastAsia="ar-SA"/>
        </w:rPr>
        <w:t>pracovníků vybraných paušálních služeb</w:t>
      </w:r>
      <w:r w:rsidRPr="004B1D15">
        <w:rPr>
          <w:rFonts w:ascii="Arial" w:eastAsia="MS Minngs" w:hAnsi="Arial" w:cs="Arial"/>
          <w:sz w:val="20"/>
          <w:lang w:eastAsia="ar-SA"/>
        </w:rPr>
        <w:t xml:space="preserve"> </w:t>
      </w:r>
      <w:r w:rsidR="00356526">
        <w:rPr>
          <w:rFonts w:ascii="Arial" w:eastAsia="MS Minngs" w:hAnsi="Arial" w:cs="Arial"/>
          <w:sz w:val="20"/>
          <w:lang w:eastAsia="ar-SA"/>
        </w:rPr>
        <w:t xml:space="preserve">dle přílohy B4 této Smlouvy </w:t>
      </w:r>
      <w:r w:rsidRPr="004B1D15">
        <w:rPr>
          <w:rFonts w:ascii="Arial" w:eastAsia="MS Minngs" w:hAnsi="Arial" w:cs="Arial"/>
          <w:sz w:val="20"/>
          <w:lang w:eastAsia="ar-SA"/>
        </w:rPr>
        <w:t>předložením výpisu z Rejstříku trestů fyzických osob</w:t>
      </w:r>
      <w:r w:rsidR="00F92233">
        <w:rPr>
          <w:rFonts w:ascii="Arial" w:eastAsia="MS Minngs" w:hAnsi="Arial" w:cs="Arial"/>
          <w:sz w:val="20"/>
          <w:lang w:eastAsia="ar-SA"/>
        </w:rPr>
        <w:t xml:space="preserve">. </w:t>
      </w:r>
      <w:r w:rsidRPr="004B1D15">
        <w:rPr>
          <w:rFonts w:ascii="Arial" w:eastAsia="MS Minngs" w:hAnsi="Arial" w:cs="Arial"/>
          <w:sz w:val="20"/>
          <w:lang w:eastAsia="ar-SA"/>
        </w:rPr>
        <w:t xml:space="preserve">Výpis z evidence Rejstříku trestů fyzických osob předkládaný Poskytovatelem nesmí být starší 3 měsíců ke dni předložení Objednateli. </w:t>
      </w:r>
      <w:r w:rsidR="00F92233" w:rsidRPr="004B1D15">
        <w:rPr>
          <w:rFonts w:ascii="Arial" w:eastAsia="MS Minngs" w:hAnsi="Arial" w:cs="Arial"/>
          <w:sz w:val="20"/>
          <w:lang w:eastAsia="ar-SA"/>
        </w:rPr>
        <w:t xml:space="preserve">Poskytovatel se zavazuje </w:t>
      </w:r>
      <w:r w:rsidR="00F92233">
        <w:rPr>
          <w:rFonts w:ascii="Arial" w:eastAsia="MS Minngs" w:hAnsi="Arial" w:cs="Arial"/>
          <w:sz w:val="20"/>
          <w:lang w:eastAsia="ar-SA"/>
        </w:rPr>
        <w:t>d</w:t>
      </w:r>
      <w:r w:rsidR="00EC393F" w:rsidRPr="0039041A">
        <w:rPr>
          <w:rFonts w:ascii="Arial" w:eastAsiaTheme="majorEastAsia" w:hAnsi="Arial" w:cs="Arial"/>
          <w:sz w:val="20"/>
          <w:szCs w:val="20"/>
          <w:u w:val="single"/>
          <w:lang w:eastAsia="en-US"/>
        </w:rPr>
        <w:t>oložit výpis</w:t>
      </w:r>
      <w:r w:rsidR="00F92233">
        <w:rPr>
          <w:rFonts w:ascii="Arial" w:eastAsiaTheme="majorEastAsia" w:hAnsi="Arial" w:cs="Arial"/>
          <w:sz w:val="20"/>
          <w:szCs w:val="20"/>
          <w:u w:val="single"/>
          <w:lang w:eastAsia="en-US"/>
        </w:rPr>
        <w:t>y</w:t>
      </w:r>
      <w:r w:rsidR="00EC393F" w:rsidRPr="0039041A">
        <w:rPr>
          <w:rFonts w:ascii="Arial" w:eastAsiaTheme="majorEastAsia" w:hAnsi="Arial" w:cs="Arial"/>
          <w:sz w:val="20"/>
          <w:szCs w:val="20"/>
          <w:u w:val="single"/>
          <w:lang w:eastAsia="en-US"/>
        </w:rPr>
        <w:t xml:space="preserve"> z evidence Rejstříku trestů fyzických osob</w:t>
      </w:r>
      <w:r w:rsidR="00EC393F" w:rsidRPr="009A33D8">
        <w:rPr>
          <w:rFonts w:ascii="Arial" w:eastAsiaTheme="majorEastAsia" w:hAnsi="Arial" w:cs="Arial"/>
          <w:sz w:val="20"/>
          <w:szCs w:val="20"/>
          <w:lang w:eastAsia="en-US"/>
        </w:rPr>
        <w:t xml:space="preserve"> </w:t>
      </w:r>
      <w:r w:rsidR="00F92233" w:rsidRPr="004B1D15">
        <w:rPr>
          <w:rFonts w:ascii="Arial" w:eastAsia="MS Minngs" w:hAnsi="Arial" w:cs="Arial"/>
          <w:sz w:val="20"/>
          <w:lang w:eastAsia="ar-SA"/>
        </w:rPr>
        <w:t>do 10 kalendářních dnů od uzavření</w:t>
      </w:r>
      <w:r w:rsidR="00F92233">
        <w:rPr>
          <w:rFonts w:ascii="Arial" w:eastAsia="MS Minngs" w:hAnsi="Arial" w:cs="Arial"/>
          <w:sz w:val="20"/>
          <w:lang w:eastAsia="ar-SA"/>
        </w:rPr>
        <w:t>m</w:t>
      </w:r>
      <w:r w:rsidR="00F92233" w:rsidRPr="004B1D15">
        <w:rPr>
          <w:rFonts w:ascii="Arial" w:eastAsia="MS Minngs" w:hAnsi="Arial" w:cs="Arial"/>
          <w:sz w:val="20"/>
          <w:lang w:eastAsia="ar-SA"/>
        </w:rPr>
        <w:t xml:space="preserve"> této Smlouvy, nejpozději však 1 pracovní den před zahájením </w:t>
      </w:r>
      <w:r w:rsidR="00F92233">
        <w:rPr>
          <w:rFonts w:ascii="Arial" w:eastAsia="MS Minngs" w:hAnsi="Arial" w:cs="Arial"/>
          <w:sz w:val="20"/>
          <w:lang w:eastAsia="ar-SA"/>
        </w:rPr>
        <w:t xml:space="preserve">poskytování služeb </w:t>
      </w:r>
      <w:r w:rsidR="00F92233" w:rsidRPr="004B1D15">
        <w:rPr>
          <w:rFonts w:ascii="Arial" w:eastAsia="MS Minngs" w:hAnsi="Arial" w:cs="Arial"/>
          <w:sz w:val="20"/>
          <w:lang w:eastAsia="ar-SA"/>
        </w:rPr>
        <w:t>dle této Smlouvy</w:t>
      </w:r>
      <w:r w:rsidR="00F92233">
        <w:rPr>
          <w:rFonts w:ascii="Arial" w:eastAsia="MS Minngs" w:hAnsi="Arial" w:cs="Arial"/>
          <w:sz w:val="20"/>
          <w:lang w:eastAsia="ar-SA"/>
        </w:rPr>
        <w:t xml:space="preserve">. </w:t>
      </w:r>
      <w:r w:rsidR="00FF3B18">
        <w:rPr>
          <w:rFonts w:ascii="Arial" w:eastAsia="MS Minngs" w:hAnsi="Arial" w:cs="Arial"/>
          <w:sz w:val="20"/>
          <w:lang w:eastAsia="ar-SA"/>
        </w:rPr>
        <w:t xml:space="preserve">U </w:t>
      </w:r>
      <w:r w:rsidR="00751B44">
        <w:rPr>
          <w:rFonts w:ascii="Arial" w:eastAsia="MS Minngs" w:hAnsi="Arial" w:cs="Arial"/>
          <w:sz w:val="20"/>
          <w:lang w:eastAsia="ar-SA"/>
        </w:rPr>
        <w:t xml:space="preserve">nového </w:t>
      </w:r>
      <w:r w:rsidR="00FF3B18">
        <w:rPr>
          <w:rFonts w:ascii="Arial" w:eastAsia="MS Minngs" w:hAnsi="Arial" w:cs="Arial"/>
          <w:sz w:val="20"/>
          <w:lang w:eastAsia="ar-SA"/>
        </w:rPr>
        <w:t xml:space="preserve">pracovníka </w:t>
      </w:r>
      <w:r w:rsidR="00FF3B18" w:rsidRPr="004B1D15">
        <w:rPr>
          <w:rFonts w:ascii="Arial" w:eastAsia="MS Minngs" w:hAnsi="Arial" w:cs="Arial"/>
          <w:sz w:val="20"/>
          <w:lang w:eastAsia="ar-SA"/>
        </w:rPr>
        <w:t xml:space="preserve">vybraných paušálních služeb </w:t>
      </w:r>
      <w:r w:rsidR="00FF3B18">
        <w:rPr>
          <w:rFonts w:ascii="Arial" w:eastAsia="MS Minngs" w:hAnsi="Arial" w:cs="Arial"/>
          <w:sz w:val="20"/>
          <w:lang w:eastAsia="ar-SA"/>
        </w:rPr>
        <w:t>dle přílohy B4 této Smlouvy, který se zapojuje do poskytování služeb</w:t>
      </w:r>
      <w:r w:rsidR="00751B44">
        <w:rPr>
          <w:rFonts w:ascii="Arial" w:eastAsia="MS Minngs" w:hAnsi="Arial" w:cs="Arial"/>
          <w:sz w:val="20"/>
          <w:lang w:eastAsia="ar-SA"/>
        </w:rPr>
        <w:t xml:space="preserve"> až</w:t>
      </w:r>
      <w:r w:rsidR="00FF3B18">
        <w:rPr>
          <w:rFonts w:ascii="Arial" w:eastAsia="MS Minngs" w:hAnsi="Arial" w:cs="Arial"/>
          <w:sz w:val="20"/>
          <w:lang w:eastAsia="ar-SA"/>
        </w:rPr>
        <w:t xml:space="preserve"> po zahájení plnění dle této Smlouvy, </w:t>
      </w:r>
      <w:proofErr w:type="gramStart"/>
      <w:r w:rsidR="00FF3B18">
        <w:rPr>
          <w:rFonts w:ascii="Arial" w:eastAsia="MS Minngs" w:hAnsi="Arial" w:cs="Arial"/>
          <w:sz w:val="20"/>
          <w:lang w:eastAsia="ar-SA"/>
        </w:rPr>
        <w:t>předloží</w:t>
      </w:r>
      <w:proofErr w:type="gramEnd"/>
      <w:r w:rsidR="00FF3B18">
        <w:rPr>
          <w:rFonts w:ascii="Arial" w:eastAsia="MS Minngs" w:hAnsi="Arial" w:cs="Arial"/>
          <w:sz w:val="20"/>
          <w:lang w:eastAsia="ar-SA"/>
        </w:rPr>
        <w:t xml:space="preserve"> </w:t>
      </w:r>
      <w:r w:rsidR="00231D61">
        <w:rPr>
          <w:rFonts w:ascii="Arial" w:eastAsia="MS Minngs" w:hAnsi="Arial" w:cs="Arial"/>
          <w:sz w:val="20"/>
          <w:lang w:eastAsia="ar-SA"/>
        </w:rPr>
        <w:t>P</w:t>
      </w:r>
      <w:r w:rsidR="00FF3B18">
        <w:rPr>
          <w:rFonts w:ascii="Arial" w:eastAsia="MS Minngs" w:hAnsi="Arial" w:cs="Arial"/>
          <w:sz w:val="20"/>
          <w:lang w:eastAsia="ar-SA"/>
        </w:rPr>
        <w:t>oskytovatel v</w:t>
      </w:r>
      <w:r w:rsidR="00FF3B18" w:rsidRPr="004B1D15">
        <w:rPr>
          <w:rFonts w:ascii="Arial" w:eastAsia="MS Minngs" w:hAnsi="Arial" w:cs="Arial"/>
          <w:sz w:val="20"/>
          <w:lang w:eastAsia="ar-SA"/>
        </w:rPr>
        <w:t>ýpis z evidence Rejstříku trestů fyzických osob</w:t>
      </w:r>
      <w:r w:rsidR="00FF3B18">
        <w:rPr>
          <w:rFonts w:ascii="Arial" w:eastAsia="MS Minngs" w:hAnsi="Arial" w:cs="Arial"/>
          <w:sz w:val="20"/>
          <w:lang w:eastAsia="ar-SA"/>
        </w:rPr>
        <w:t xml:space="preserve"> </w:t>
      </w:r>
      <w:r w:rsidR="00EC393F" w:rsidRPr="009A33D8">
        <w:rPr>
          <w:rFonts w:ascii="Arial" w:eastAsiaTheme="majorEastAsia" w:hAnsi="Arial" w:cs="Arial"/>
          <w:sz w:val="20"/>
          <w:szCs w:val="20"/>
          <w:lang w:eastAsia="en-US"/>
        </w:rPr>
        <w:t>bez zbytečného odkladu</w:t>
      </w:r>
      <w:r w:rsidR="00FF3B18">
        <w:rPr>
          <w:rFonts w:ascii="Arial" w:eastAsiaTheme="majorEastAsia" w:hAnsi="Arial" w:cs="Arial"/>
          <w:sz w:val="20"/>
          <w:szCs w:val="20"/>
          <w:lang w:eastAsia="en-US"/>
        </w:rPr>
        <w:t>, nejpozději</w:t>
      </w:r>
      <w:r w:rsidR="00FF3B18" w:rsidRPr="00FF3B18">
        <w:rPr>
          <w:rFonts w:ascii="Arial" w:eastAsia="MS Minngs" w:hAnsi="Arial" w:cs="Arial"/>
          <w:sz w:val="20"/>
          <w:lang w:eastAsia="ar-SA"/>
        </w:rPr>
        <w:t xml:space="preserve"> </w:t>
      </w:r>
      <w:r w:rsidR="00FF3B18" w:rsidRPr="004B1D15">
        <w:rPr>
          <w:rFonts w:ascii="Arial" w:eastAsia="MS Minngs" w:hAnsi="Arial" w:cs="Arial"/>
          <w:sz w:val="20"/>
          <w:lang w:eastAsia="ar-SA"/>
        </w:rPr>
        <w:t>však 1 pracovní den před za</w:t>
      </w:r>
      <w:r w:rsidR="00FF3B18">
        <w:rPr>
          <w:rFonts w:ascii="Arial" w:eastAsia="MS Minngs" w:hAnsi="Arial" w:cs="Arial"/>
          <w:sz w:val="20"/>
          <w:lang w:eastAsia="ar-SA"/>
        </w:rPr>
        <w:t xml:space="preserve">pojením </w:t>
      </w:r>
      <w:r w:rsidR="00751B44">
        <w:rPr>
          <w:rFonts w:ascii="Arial" w:eastAsia="MS Minngs" w:hAnsi="Arial" w:cs="Arial"/>
          <w:sz w:val="20"/>
          <w:lang w:eastAsia="ar-SA"/>
        </w:rPr>
        <w:t xml:space="preserve">nového pracovníka </w:t>
      </w:r>
      <w:r w:rsidR="00FF3B18">
        <w:rPr>
          <w:rFonts w:ascii="Arial" w:eastAsia="MS Minngs" w:hAnsi="Arial" w:cs="Arial"/>
          <w:sz w:val="20"/>
          <w:lang w:eastAsia="ar-SA"/>
        </w:rPr>
        <w:t xml:space="preserve">do poskytování služeb </w:t>
      </w:r>
      <w:r w:rsidR="00FF3B18" w:rsidRPr="004B1D15">
        <w:rPr>
          <w:rFonts w:ascii="Arial" w:eastAsia="MS Minngs" w:hAnsi="Arial" w:cs="Arial"/>
          <w:sz w:val="20"/>
          <w:lang w:eastAsia="ar-SA"/>
        </w:rPr>
        <w:t>dle této Smlouvy</w:t>
      </w:r>
      <w:r w:rsidR="00EC393F" w:rsidRPr="009A33D8">
        <w:rPr>
          <w:rFonts w:ascii="Arial" w:eastAsiaTheme="majorEastAsia" w:hAnsi="Arial" w:cs="Arial"/>
          <w:sz w:val="20"/>
          <w:szCs w:val="20"/>
          <w:lang w:eastAsia="en-US"/>
        </w:rPr>
        <w:t>.</w:t>
      </w:r>
    </w:p>
    <w:p w14:paraId="37B50406" w14:textId="6C4FE35B" w:rsidR="00E50997" w:rsidRPr="00830A4A" w:rsidRDefault="00E50997" w:rsidP="004462E4">
      <w:pPr>
        <w:pStyle w:val="Odstavecseseznamem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textAlignment w:val="baseline"/>
        <w:rPr>
          <w:rFonts w:ascii="Arial" w:eastAsia="DejaVuSerif" w:hAnsi="Arial" w:cs="Arial"/>
          <w:sz w:val="20"/>
          <w:szCs w:val="20"/>
        </w:rPr>
      </w:pPr>
      <w:r w:rsidRPr="00830A4A">
        <w:rPr>
          <w:rFonts w:ascii="Arial" w:hAnsi="Arial" w:cs="Arial"/>
          <w:sz w:val="20"/>
          <w:szCs w:val="20"/>
        </w:rPr>
        <w:t>Poskytovatel se zavazuje provést výměnu kterékoliv</w:t>
      </w:r>
      <w:r w:rsidR="00982970">
        <w:rPr>
          <w:rFonts w:ascii="Arial" w:hAnsi="Arial" w:cs="Arial"/>
          <w:sz w:val="20"/>
          <w:szCs w:val="20"/>
        </w:rPr>
        <w:t xml:space="preserve"> pracovníka podílející</w:t>
      </w:r>
      <w:r w:rsidR="00EB481B">
        <w:rPr>
          <w:rFonts w:ascii="Arial" w:hAnsi="Arial" w:cs="Arial"/>
          <w:sz w:val="20"/>
          <w:szCs w:val="20"/>
        </w:rPr>
        <w:t>ho</w:t>
      </w:r>
      <w:r w:rsidR="00982970">
        <w:rPr>
          <w:rFonts w:ascii="Arial" w:hAnsi="Arial" w:cs="Arial"/>
          <w:sz w:val="20"/>
          <w:szCs w:val="20"/>
        </w:rPr>
        <w:t xml:space="preserve"> se na </w:t>
      </w:r>
      <w:r w:rsidR="00EB481B">
        <w:rPr>
          <w:rFonts w:ascii="Arial" w:hAnsi="Arial" w:cs="Arial"/>
          <w:sz w:val="20"/>
          <w:szCs w:val="20"/>
        </w:rPr>
        <w:t>poskytování služeb</w:t>
      </w:r>
      <w:r w:rsidR="006E7020">
        <w:rPr>
          <w:rFonts w:ascii="Arial" w:hAnsi="Arial" w:cs="Arial"/>
          <w:sz w:val="20"/>
          <w:szCs w:val="20"/>
        </w:rPr>
        <w:t xml:space="preserve"> </w:t>
      </w:r>
      <w:r w:rsidRPr="00830A4A">
        <w:rPr>
          <w:rFonts w:ascii="Arial" w:hAnsi="Arial" w:cs="Arial"/>
          <w:sz w:val="20"/>
          <w:szCs w:val="20"/>
        </w:rPr>
        <w:t xml:space="preserve">v případě opakovaných reklamací na kvalitu jím poskytovaných služeb, a to nejpozději </w:t>
      </w:r>
      <w:r w:rsidRPr="003910EA">
        <w:rPr>
          <w:rFonts w:ascii="Arial" w:hAnsi="Arial" w:cs="Arial"/>
          <w:sz w:val="20"/>
          <w:szCs w:val="20"/>
          <w:u w:val="single"/>
        </w:rPr>
        <w:t>do 10 kalendářních dnů</w:t>
      </w:r>
      <w:r w:rsidRPr="00830A4A">
        <w:rPr>
          <w:rFonts w:ascii="Arial" w:hAnsi="Arial" w:cs="Arial"/>
          <w:sz w:val="20"/>
          <w:szCs w:val="20"/>
        </w:rPr>
        <w:t xml:space="preserve"> ode dne prokazatelného doručení písemného požadavku kontaktní osobě Poskytovatele</w:t>
      </w:r>
      <w:r w:rsidR="00EB481B">
        <w:rPr>
          <w:rFonts w:ascii="Arial" w:hAnsi="Arial" w:cs="Arial"/>
          <w:sz w:val="20"/>
          <w:szCs w:val="20"/>
        </w:rPr>
        <w:t xml:space="preserve"> </w:t>
      </w:r>
      <w:r w:rsidR="003909F3">
        <w:rPr>
          <w:rFonts w:ascii="Arial" w:hAnsi="Arial" w:cs="Arial"/>
          <w:sz w:val="20"/>
          <w:szCs w:val="20"/>
        </w:rPr>
        <w:t>uvedené v</w:t>
      </w:r>
      <w:r w:rsidR="00EB481B">
        <w:rPr>
          <w:rFonts w:ascii="Arial" w:hAnsi="Arial" w:cs="Arial"/>
          <w:sz w:val="20"/>
          <w:szCs w:val="20"/>
        </w:rPr>
        <w:t xml:space="preserve"> odst. 2.2 této Smlouvy</w:t>
      </w:r>
      <w:r w:rsidRPr="00830A4A">
        <w:rPr>
          <w:rFonts w:ascii="Arial" w:hAnsi="Arial" w:cs="Arial"/>
          <w:sz w:val="20"/>
          <w:szCs w:val="20"/>
        </w:rPr>
        <w:t>.</w:t>
      </w:r>
    </w:p>
    <w:p w14:paraId="3668227D" w14:textId="15676AED" w:rsidR="00E50997" w:rsidRPr="00197907" w:rsidRDefault="00E50997" w:rsidP="004462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zavazuje, že </w:t>
      </w:r>
      <w:r w:rsidR="00982970">
        <w:rPr>
          <w:rFonts w:ascii="Arial" w:hAnsi="Arial" w:cs="Arial"/>
          <w:sz w:val="20"/>
          <w:szCs w:val="20"/>
        </w:rPr>
        <w:t xml:space="preserve">osoby poskytující </w:t>
      </w:r>
      <w:r w:rsidR="00EB481B">
        <w:rPr>
          <w:rFonts w:ascii="Arial" w:hAnsi="Arial" w:cs="Arial"/>
          <w:sz w:val="20"/>
          <w:szCs w:val="20"/>
        </w:rPr>
        <w:t>služby</w:t>
      </w:r>
      <w:r w:rsidR="0025707F">
        <w:rPr>
          <w:rFonts w:ascii="Arial" w:hAnsi="Arial" w:cs="Arial"/>
          <w:sz w:val="20"/>
          <w:szCs w:val="20"/>
        </w:rPr>
        <w:t xml:space="preserve"> v Budově </w:t>
      </w:r>
      <w:r w:rsidR="00EB481B">
        <w:rPr>
          <w:rFonts w:ascii="Arial" w:hAnsi="Arial" w:cs="Arial"/>
          <w:sz w:val="20"/>
          <w:szCs w:val="20"/>
        </w:rPr>
        <w:t>O</w:t>
      </w:r>
      <w:r w:rsidR="0025707F">
        <w:rPr>
          <w:rFonts w:ascii="Arial" w:hAnsi="Arial" w:cs="Arial"/>
          <w:sz w:val="20"/>
          <w:szCs w:val="20"/>
        </w:rPr>
        <w:t>bjednatele</w:t>
      </w:r>
      <w:r>
        <w:rPr>
          <w:rFonts w:ascii="Arial" w:hAnsi="Arial" w:cs="Arial"/>
          <w:sz w:val="20"/>
          <w:szCs w:val="20"/>
        </w:rPr>
        <w:t xml:space="preserve"> budou při poskytování</w:t>
      </w:r>
      <w:r w:rsidR="00EB481B">
        <w:rPr>
          <w:rFonts w:ascii="Arial" w:hAnsi="Arial" w:cs="Arial"/>
          <w:sz w:val="20"/>
          <w:szCs w:val="20"/>
        </w:rPr>
        <w:t xml:space="preserve"> služeb</w:t>
      </w:r>
      <w:r>
        <w:rPr>
          <w:rFonts w:ascii="Arial" w:hAnsi="Arial" w:cs="Arial"/>
          <w:sz w:val="20"/>
          <w:szCs w:val="20"/>
        </w:rPr>
        <w:t xml:space="preserve"> používat jednotný pracovní oděv, viditelně označený logem </w:t>
      </w:r>
      <w:r w:rsidR="00870A2F">
        <w:rPr>
          <w:rFonts w:ascii="Arial" w:hAnsi="Arial" w:cs="Arial"/>
          <w:sz w:val="20"/>
          <w:szCs w:val="20"/>
        </w:rPr>
        <w:t>zaměstnavatele</w:t>
      </w:r>
      <w:r>
        <w:rPr>
          <w:rFonts w:ascii="Arial" w:hAnsi="Arial" w:cs="Arial"/>
          <w:sz w:val="20"/>
          <w:szCs w:val="20"/>
        </w:rPr>
        <w:t>.</w:t>
      </w:r>
    </w:p>
    <w:p w14:paraId="53FFD3C0" w14:textId="0780FAC6" w:rsidR="00A0731A" w:rsidRPr="00BE43C2" w:rsidRDefault="00A0731A" w:rsidP="004462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 xml:space="preserve">V případě, že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Pr="00BE43C2">
        <w:rPr>
          <w:rFonts w:ascii="Arial" w:eastAsia="DejaVuSerif" w:hAnsi="Arial" w:cs="Arial"/>
          <w:sz w:val="20"/>
          <w:szCs w:val="20"/>
        </w:rPr>
        <w:t xml:space="preserve"> </w:t>
      </w:r>
      <w:proofErr w:type="gramStart"/>
      <w:r w:rsidRPr="00BE43C2">
        <w:rPr>
          <w:rFonts w:ascii="Arial" w:eastAsia="DejaVuSerif" w:hAnsi="Arial" w:cs="Arial"/>
          <w:sz w:val="20"/>
          <w:szCs w:val="20"/>
        </w:rPr>
        <w:t>svěří</w:t>
      </w:r>
      <w:proofErr w:type="gramEnd"/>
      <w:r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EB481B" w:rsidRPr="00BE43C2">
        <w:rPr>
          <w:rFonts w:ascii="Arial" w:eastAsia="DejaVuSerif" w:hAnsi="Arial" w:cs="Arial"/>
          <w:sz w:val="20"/>
          <w:szCs w:val="20"/>
        </w:rPr>
        <w:t>p</w:t>
      </w:r>
      <w:r w:rsidR="00EB481B">
        <w:rPr>
          <w:rFonts w:ascii="Arial" w:eastAsia="DejaVuSerif" w:hAnsi="Arial" w:cs="Arial"/>
          <w:sz w:val="20"/>
          <w:szCs w:val="20"/>
        </w:rPr>
        <w:t xml:space="preserve">oskytování </w:t>
      </w:r>
      <w:r w:rsidRPr="00BE43C2">
        <w:rPr>
          <w:rFonts w:ascii="Arial" w:eastAsia="DejaVuSerif" w:hAnsi="Arial" w:cs="Arial"/>
          <w:sz w:val="20"/>
          <w:szCs w:val="20"/>
        </w:rPr>
        <w:t xml:space="preserve">některých </w:t>
      </w:r>
      <w:r w:rsidR="00EB481B">
        <w:rPr>
          <w:rFonts w:ascii="Arial" w:eastAsia="DejaVuSerif" w:hAnsi="Arial" w:cs="Arial"/>
          <w:sz w:val="20"/>
          <w:szCs w:val="20"/>
        </w:rPr>
        <w:t xml:space="preserve">služeb </w:t>
      </w:r>
      <w:r w:rsidRPr="00BE43C2">
        <w:rPr>
          <w:rFonts w:ascii="Arial" w:eastAsia="DejaVuSerif" w:hAnsi="Arial" w:cs="Arial"/>
          <w:sz w:val="20"/>
          <w:szCs w:val="20"/>
        </w:rPr>
        <w:t>dle té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Pr="00BE43C2">
        <w:rPr>
          <w:rFonts w:ascii="Arial" w:eastAsia="DejaVuSerif" w:hAnsi="Arial" w:cs="Arial"/>
          <w:sz w:val="20"/>
          <w:szCs w:val="20"/>
        </w:rPr>
        <w:t xml:space="preserve"> třetím osobám, odpovídá za jejich </w:t>
      </w:r>
      <w:r w:rsidR="00EB481B">
        <w:rPr>
          <w:rFonts w:ascii="Arial" w:eastAsia="DejaVuSerif" w:hAnsi="Arial" w:cs="Arial"/>
          <w:sz w:val="20"/>
          <w:szCs w:val="20"/>
        </w:rPr>
        <w:t xml:space="preserve">řádné a včasné poskytnutí </w:t>
      </w:r>
      <w:r w:rsidRPr="00BE43C2">
        <w:rPr>
          <w:rFonts w:ascii="Arial" w:eastAsia="DejaVuSerif" w:hAnsi="Arial" w:cs="Arial"/>
          <w:sz w:val="20"/>
          <w:szCs w:val="20"/>
        </w:rPr>
        <w:t xml:space="preserve">stejně, 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jako by je </w:t>
      </w:r>
      <w:r w:rsidR="00EB481B" w:rsidRPr="00BE43C2">
        <w:rPr>
          <w:rFonts w:ascii="Arial" w:eastAsia="DejaVuSerif" w:hAnsi="Arial" w:cs="Arial"/>
          <w:sz w:val="20"/>
          <w:szCs w:val="20"/>
        </w:rPr>
        <w:t>p</w:t>
      </w:r>
      <w:r w:rsidR="00EB481B">
        <w:rPr>
          <w:rFonts w:ascii="Arial" w:eastAsia="DejaVuSerif" w:hAnsi="Arial" w:cs="Arial"/>
          <w:sz w:val="20"/>
          <w:szCs w:val="20"/>
        </w:rPr>
        <w:t>oskytoval</w:t>
      </w:r>
      <w:r w:rsidR="00EB481B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Pr="00BE43C2">
        <w:rPr>
          <w:rFonts w:ascii="Arial" w:eastAsia="DejaVuSerif" w:hAnsi="Arial" w:cs="Arial"/>
          <w:sz w:val="20"/>
          <w:szCs w:val="20"/>
        </w:rPr>
        <w:t>sám.</w:t>
      </w:r>
    </w:p>
    <w:p w14:paraId="186B4B63" w14:textId="3BBA5FAF" w:rsidR="00A0731A" w:rsidRPr="00BE43C2" w:rsidRDefault="00571CB4" w:rsidP="004462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lastRenderedPageBreak/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2B7FF0">
        <w:rPr>
          <w:rFonts w:ascii="Arial" w:eastAsia="DejaVuSerif" w:hAnsi="Arial" w:cs="Arial"/>
          <w:sz w:val="20"/>
          <w:szCs w:val="20"/>
        </w:rPr>
        <w:t>se zavazuje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při p</w:t>
      </w:r>
      <w:r w:rsidR="00EB481B">
        <w:rPr>
          <w:rFonts w:ascii="Arial" w:eastAsia="DejaVuSerif" w:hAnsi="Arial" w:cs="Arial"/>
          <w:sz w:val="20"/>
          <w:szCs w:val="20"/>
        </w:rPr>
        <w:t>oskytování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03238B">
        <w:rPr>
          <w:rFonts w:ascii="Arial" w:eastAsia="DejaVuSerif" w:hAnsi="Arial" w:cs="Arial"/>
          <w:sz w:val="20"/>
          <w:szCs w:val="20"/>
        </w:rPr>
        <w:t>služeb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360291">
        <w:rPr>
          <w:rFonts w:ascii="Arial" w:eastAsia="DejaVuSerif" w:hAnsi="Arial" w:cs="Arial"/>
          <w:sz w:val="20"/>
          <w:szCs w:val="20"/>
        </w:rPr>
        <w:t>postupovat v souladu s </w:t>
      </w:r>
      <w:r w:rsidR="00A0731A" w:rsidRPr="00BE43C2">
        <w:rPr>
          <w:rFonts w:ascii="Arial" w:eastAsia="DejaVuSerif" w:hAnsi="Arial" w:cs="Arial"/>
          <w:sz w:val="20"/>
          <w:szCs w:val="20"/>
        </w:rPr>
        <w:t>veškerými závaznými právními př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edpisy, </w:t>
      </w:r>
      <w:r w:rsidR="00A0731A" w:rsidRPr="00BE43C2">
        <w:rPr>
          <w:rFonts w:ascii="Arial" w:eastAsia="DejaVuSerif" w:hAnsi="Arial" w:cs="Arial"/>
          <w:sz w:val="20"/>
          <w:szCs w:val="20"/>
        </w:rPr>
        <w:t>příslušnými technickými a/nebo jinými odbornými normami, vnitřní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mi </w:t>
      </w:r>
      <w:r w:rsidR="00A0731A" w:rsidRPr="00BE43C2">
        <w:rPr>
          <w:rFonts w:ascii="Arial" w:eastAsia="DejaVuSerif" w:hAnsi="Arial" w:cs="Arial"/>
          <w:sz w:val="20"/>
          <w:szCs w:val="20"/>
        </w:rPr>
        <w:t>př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edpisy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a závaznými individuálními právními akty mající</w:t>
      </w:r>
      <w:r w:rsidR="005D0519">
        <w:rPr>
          <w:rFonts w:ascii="Arial" w:eastAsia="DejaVuSerif" w:hAnsi="Arial" w:cs="Arial"/>
          <w:sz w:val="20"/>
          <w:szCs w:val="20"/>
        </w:rPr>
        <w:t>mi vliv na </w:t>
      </w:r>
      <w:r>
        <w:rPr>
          <w:rFonts w:ascii="Arial" w:eastAsia="DejaVuSerif" w:hAnsi="Arial" w:cs="Arial"/>
          <w:sz w:val="20"/>
          <w:szCs w:val="20"/>
        </w:rPr>
        <w:t>Poskytovatelem</w:t>
      </w:r>
      <w:r w:rsidR="0003238B">
        <w:rPr>
          <w:rFonts w:ascii="Arial" w:eastAsia="DejaVuSerif" w:hAnsi="Arial" w:cs="Arial"/>
          <w:sz w:val="20"/>
          <w:szCs w:val="20"/>
        </w:rPr>
        <w:t xml:space="preserve"> </w:t>
      </w:r>
      <w:r w:rsidR="00EB481B">
        <w:rPr>
          <w:rFonts w:ascii="Arial" w:eastAsia="DejaVuSerif" w:hAnsi="Arial" w:cs="Arial"/>
          <w:sz w:val="20"/>
          <w:szCs w:val="20"/>
        </w:rPr>
        <w:t xml:space="preserve">poskytované </w:t>
      </w:r>
      <w:r w:rsidR="0003238B">
        <w:rPr>
          <w:rFonts w:ascii="Arial" w:eastAsia="DejaVuSerif" w:hAnsi="Arial" w:cs="Arial"/>
          <w:sz w:val="20"/>
          <w:szCs w:val="20"/>
        </w:rPr>
        <w:t xml:space="preserve">služby. </w:t>
      </w: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prohlašuje, že byl př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ed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uzavřením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seznámen se všemi vnitřními předpisy a pokyny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, které mají vliv na plnění předmětu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>.</w:t>
      </w:r>
    </w:p>
    <w:p w14:paraId="6737D840" w14:textId="564D71C9" w:rsidR="00A0731A" w:rsidRPr="00BE43C2" w:rsidRDefault="00571CB4" w:rsidP="004462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2B7FF0">
        <w:rPr>
          <w:rFonts w:ascii="Arial" w:eastAsia="DejaVuSerif" w:hAnsi="Arial" w:cs="Arial"/>
          <w:sz w:val="20"/>
          <w:szCs w:val="20"/>
        </w:rPr>
        <w:t>se zavazuje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během </w:t>
      </w:r>
      <w:r w:rsidR="00EB481B">
        <w:rPr>
          <w:rFonts w:ascii="Arial" w:eastAsia="DejaVuSerif" w:hAnsi="Arial" w:cs="Arial"/>
          <w:sz w:val="20"/>
          <w:szCs w:val="20"/>
        </w:rPr>
        <w:t>poskytování</w:t>
      </w:r>
      <w:r w:rsidR="00EB481B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03238B">
        <w:rPr>
          <w:rFonts w:ascii="Arial" w:eastAsia="DejaVuSerif" w:hAnsi="Arial" w:cs="Arial"/>
          <w:sz w:val="20"/>
          <w:szCs w:val="20"/>
        </w:rPr>
        <w:t>služeb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okamžitě informovat písemně </w:t>
      </w:r>
      <w:r w:rsidR="00C84B65">
        <w:rPr>
          <w:rFonts w:ascii="Arial" w:eastAsia="DejaVuSerif" w:hAnsi="Arial" w:cs="Arial"/>
          <w:sz w:val="20"/>
          <w:szCs w:val="20"/>
        </w:rPr>
        <w:t>kontaktní osobu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EB481B">
        <w:rPr>
          <w:rFonts w:ascii="Arial" w:eastAsia="DejaVuSerif" w:hAnsi="Arial" w:cs="Arial"/>
          <w:sz w:val="20"/>
          <w:szCs w:val="20"/>
        </w:rPr>
        <w:t xml:space="preserve"> </w:t>
      </w:r>
      <w:r w:rsidR="003909F3">
        <w:rPr>
          <w:rFonts w:ascii="Arial" w:eastAsia="DejaVuSerif" w:hAnsi="Arial" w:cs="Arial"/>
          <w:sz w:val="20"/>
          <w:szCs w:val="20"/>
        </w:rPr>
        <w:t xml:space="preserve">uvedené </w:t>
      </w:r>
      <w:r w:rsidR="00EB481B">
        <w:rPr>
          <w:rFonts w:ascii="Arial" w:eastAsia="DejaVuSerif" w:hAnsi="Arial" w:cs="Arial"/>
          <w:sz w:val="20"/>
          <w:szCs w:val="20"/>
        </w:rPr>
        <w:t>odst. 2.1 této Smlouvy</w:t>
      </w:r>
      <w:r w:rsidR="00A0731A" w:rsidRPr="00BE43C2">
        <w:rPr>
          <w:rFonts w:ascii="Arial" w:eastAsia="DejaVuSerif" w:hAnsi="Arial" w:cs="Arial"/>
          <w:sz w:val="20"/>
          <w:szCs w:val="20"/>
        </w:rPr>
        <w:t>, případně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C84B65">
        <w:rPr>
          <w:rFonts w:ascii="Arial" w:eastAsia="DejaVuSerif" w:hAnsi="Arial" w:cs="Arial"/>
          <w:sz w:val="20"/>
          <w:szCs w:val="20"/>
        </w:rPr>
        <w:t xml:space="preserve">jinou 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osobu </w:t>
      </w:r>
      <w:r w:rsidR="00C84B65">
        <w:rPr>
          <w:rFonts w:ascii="Arial" w:eastAsia="DejaVuSerif" w:hAnsi="Arial" w:cs="Arial"/>
          <w:sz w:val="20"/>
          <w:szCs w:val="20"/>
        </w:rPr>
        <w:t>Objednatelem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určen</w:t>
      </w:r>
      <w:r w:rsidR="005D0519">
        <w:rPr>
          <w:rFonts w:ascii="Arial" w:eastAsia="DejaVuSerif" w:hAnsi="Arial" w:cs="Arial"/>
          <w:sz w:val="20"/>
          <w:szCs w:val="20"/>
        </w:rPr>
        <w:t>ou, jestliže zjistí cokoliv, co </w:t>
      </w:r>
      <w:r w:rsidR="00A0731A" w:rsidRPr="00BE43C2">
        <w:rPr>
          <w:rFonts w:ascii="Arial" w:eastAsia="DejaVuSerif" w:hAnsi="Arial" w:cs="Arial"/>
          <w:sz w:val="20"/>
          <w:szCs w:val="20"/>
        </w:rPr>
        <w:t>by mohlo vést k tomu, ž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e by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se mohl dostat do prodlení </w:t>
      </w:r>
      <w:r w:rsidR="00231D61">
        <w:rPr>
          <w:rFonts w:ascii="Arial" w:eastAsia="DejaVuSerif" w:hAnsi="Arial" w:cs="Arial"/>
          <w:sz w:val="20"/>
          <w:szCs w:val="20"/>
        </w:rPr>
        <w:br/>
      </w:r>
      <w:r w:rsidR="0003238B">
        <w:rPr>
          <w:rFonts w:ascii="Arial" w:eastAsia="DejaVuSerif" w:hAnsi="Arial" w:cs="Arial"/>
          <w:sz w:val="20"/>
          <w:szCs w:val="20"/>
        </w:rPr>
        <w:t xml:space="preserve">s poskytnutím některé ze služeb, </w:t>
      </w:r>
      <w:r w:rsidR="00A0731A" w:rsidRPr="00BE43C2">
        <w:rPr>
          <w:rFonts w:ascii="Arial" w:eastAsia="DejaVuSerif" w:hAnsi="Arial" w:cs="Arial"/>
          <w:sz w:val="20"/>
          <w:szCs w:val="20"/>
        </w:rPr>
        <w:t>jež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je na základě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povinen poskytovat, případně, že by mohlo</w:t>
      </w:r>
      <w:r w:rsidR="00AB0E53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dojít ke</w:t>
      </w:r>
      <w:r w:rsidR="008B5449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zhoršení kvality p</w:t>
      </w:r>
      <w:r w:rsidR="001D0207">
        <w:rPr>
          <w:rFonts w:ascii="Arial" w:eastAsia="DejaVuSerif" w:hAnsi="Arial" w:cs="Arial"/>
          <w:sz w:val="20"/>
          <w:szCs w:val="20"/>
        </w:rPr>
        <w:t>oskytovaných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služeb. V</w:t>
      </w:r>
      <w:r w:rsidR="0047753C" w:rsidRPr="00BE43C2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takové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m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případě </w:t>
      </w:r>
      <w:r w:rsidR="001D0207">
        <w:rPr>
          <w:rFonts w:ascii="Arial" w:eastAsia="DejaVuSerif" w:hAnsi="Arial" w:cs="Arial"/>
          <w:sz w:val="20"/>
          <w:szCs w:val="20"/>
        </w:rPr>
        <w:t>s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e </w:t>
      </w: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1D0207">
        <w:rPr>
          <w:rFonts w:ascii="Arial" w:eastAsia="DejaVuSerif" w:hAnsi="Arial" w:cs="Arial"/>
          <w:sz w:val="20"/>
          <w:szCs w:val="20"/>
        </w:rPr>
        <w:t>zavazuje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navrhnout na své náklady opatření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k</w:t>
      </w:r>
      <w:r w:rsidR="00A5215F">
        <w:rPr>
          <w:rFonts w:ascii="Arial" w:eastAsia="DejaVuSerif" w:hAnsi="Arial" w:cs="Arial"/>
          <w:sz w:val="20"/>
          <w:szCs w:val="20"/>
        </w:rPr>
        <w:t xml:space="preserve"> zajištění řádného a včasného poskytnutí </w:t>
      </w:r>
      <w:r w:rsidR="00A0731A" w:rsidRPr="00BE43C2">
        <w:rPr>
          <w:rFonts w:ascii="Arial" w:eastAsia="DejaVuSerif" w:hAnsi="Arial" w:cs="Arial"/>
          <w:sz w:val="20"/>
          <w:szCs w:val="20"/>
        </w:rPr>
        <w:t>takové služby. Při</w:t>
      </w:r>
      <w:r w:rsidR="008B5449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nesplnění té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to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povinnosti nese </w:t>
      </w: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plnou odpovědnost za veškeré škody </w:t>
      </w:r>
      <w:r w:rsidR="00231D61">
        <w:rPr>
          <w:rFonts w:ascii="Arial" w:eastAsia="DejaVuSerif" w:hAnsi="Arial" w:cs="Arial"/>
          <w:sz w:val="20"/>
          <w:szCs w:val="20"/>
        </w:rPr>
        <w:br/>
      </w:r>
      <w:r w:rsidR="00A0731A" w:rsidRPr="00BE43C2">
        <w:rPr>
          <w:rFonts w:ascii="Arial" w:eastAsia="DejaVuSerif" w:hAnsi="Arial" w:cs="Arial"/>
          <w:sz w:val="20"/>
          <w:szCs w:val="20"/>
        </w:rPr>
        <w:t>a ú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jmy, </w:t>
      </w:r>
      <w:r w:rsidR="00A0731A" w:rsidRPr="00BE43C2">
        <w:rPr>
          <w:rFonts w:ascii="Arial" w:eastAsia="DejaVuSerif" w:hAnsi="Arial" w:cs="Arial"/>
          <w:sz w:val="20"/>
          <w:szCs w:val="20"/>
        </w:rPr>
        <w:t>které vzniknou v důsledku nesplnění a/nebo opomenutí té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to povinnosti, a </w:t>
      </w:r>
      <w:r w:rsidR="00A0731A" w:rsidRPr="00BE43C2">
        <w:rPr>
          <w:rFonts w:ascii="Arial" w:eastAsia="DejaVuSerif" w:hAnsi="Arial" w:cs="Arial"/>
          <w:sz w:val="20"/>
          <w:szCs w:val="20"/>
        </w:rPr>
        <w:t>je povinen provést veškeré práce tak, aby bylo dosaženo řádné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ho </w:t>
      </w:r>
      <w:r w:rsidR="00C84B65">
        <w:rPr>
          <w:rFonts w:ascii="Arial" w:eastAsia="DejaVuSerif" w:hAnsi="Arial" w:cs="Arial"/>
          <w:sz w:val="20"/>
          <w:szCs w:val="20"/>
        </w:rPr>
        <w:t xml:space="preserve">provedení </w:t>
      </w:r>
      <w:r w:rsidR="0003238B">
        <w:rPr>
          <w:rFonts w:ascii="Arial" w:eastAsia="DejaVuSerif" w:hAnsi="Arial" w:cs="Arial"/>
          <w:sz w:val="20"/>
          <w:szCs w:val="20"/>
        </w:rPr>
        <w:t>služeb</w:t>
      </w:r>
      <w:r w:rsidR="00C84B65">
        <w:rPr>
          <w:rFonts w:ascii="Arial" w:eastAsia="DejaVuSerif" w:hAnsi="Arial" w:cs="Arial"/>
          <w:sz w:val="20"/>
          <w:szCs w:val="20"/>
        </w:rPr>
        <w:t xml:space="preserve"> v souladu s 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touto </w:t>
      </w:r>
      <w:r w:rsidR="000927FF">
        <w:rPr>
          <w:rFonts w:ascii="Arial" w:eastAsia="DejaVuSerif" w:hAnsi="Arial" w:cs="Arial"/>
          <w:sz w:val="20"/>
          <w:szCs w:val="20"/>
        </w:rPr>
        <w:t>Smlouvou</w:t>
      </w:r>
      <w:r w:rsidR="00A0731A" w:rsidRPr="00BE43C2">
        <w:rPr>
          <w:rFonts w:ascii="Arial" w:eastAsia="DejaVuSerif" w:hAnsi="Arial" w:cs="Arial"/>
          <w:sz w:val="20"/>
          <w:szCs w:val="20"/>
        </w:rPr>
        <w:t>, aniž by byl oprávně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n </w:t>
      </w:r>
      <w:r w:rsidR="00A0731A" w:rsidRPr="00BE43C2">
        <w:rPr>
          <w:rFonts w:ascii="Arial" w:eastAsia="DejaVuSerif" w:hAnsi="Arial" w:cs="Arial"/>
          <w:sz w:val="20"/>
          <w:szCs w:val="20"/>
        </w:rPr>
        <w:t>vznášet jakékol</w:t>
      </w:r>
      <w:r w:rsidR="00C84B65">
        <w:rPr>
          <w:rFonts w:ascii="Arial" w:eastAsia="DejaVuSerif" w:hAnsi="Arial" w:cs="Arial"/>
          <w:sz w:val="20"/>
          <w:szCs w:val="20"/>
        </w:rPr>
        <w:t xml:space="preserve">iv nároky na změnu </w:t>
      </w:r>
      <w:r w:rsidR="00563597">
        <w:rPr>
          <w:rFonts w:ascii="Arial" w:eastAsia="DejaVuSerif" w:hAnsi="Arial" w:cs="Arial"/>
          <w:sz w:val="20"/>
          <w:szCs w:val="20"/>
        </w:rPr>
        <w:t>odměny</w:t>
      </w:r>
      <w:r w:rsidR="00C84B65">
        <w:rPr>
          <w:rFonts w:ascii="Arial" w:eastAsia="DejaVuSerif" w:hAnsi="Arial" w:cs="Arial"/>
          <w:sz w:val="20"/>
          <w:szCs w:val="20"/>
        </w:rPr>
        <w:t xml:space="preserve"> nebo na </w:t>
      </w:r>
      <w:r w:rsidR="00A0731A" w:rsidRPr="00BE43C2">
        <w:rPr>
          <w:rFonts w:ascii="Arial" w:eastAsia="DejaVuSerif" w:hAnsi="Arial" w:cs="Arial"/>
          <w:sz w:val="20"/>
          <w:szCs w:val="20"/>
        </w:rPr>
        <w:t>jakákoliv dodatečná</w:t>
      </w:r>
      <w:r w:rsidR="00AB0E53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plnění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ze</w:t>
      </w:r>
      <w:r w:rsidR="008B5449">
        <w:rPr>
          <w:rFonts w:ascii="Arial" w:eastAsia="DejaVuSerif" w:hAnsi="Arial" w:cs="Arial"/>
          <w:sz w:val="20"/>
          <w:szCs w:val="20"/>
        </w:rPr>
        <w:t> 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strany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>.</w:t>
      </w:r>
    </w:p>
    <w:p w14:paraId="646FED6F" w14:textId="71997446" w:rsidR="00A0731A" w:rsidRPr="003909F3" w:rsidRDefault="00C84B65" w:rsidP="003909F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 xml:space="preserve">Kontaktní osoba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EE5F3B">
        <w:rPr>
          <w:rFonts w:ascii="Arial" w:eastAsia="DejaVuSerif" w:hAnsi="Arial" w:cs="Arial"/>
          <w:sz w:val="20"/>
          <w:szCs w:val="20"/>
        </w:rPr>
        <w:t xml:space="preserve"> uvedená v odst. 2.1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EE5F3B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je oprávněna udě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lovat </w:t>
      </w:r>
      <w:r w:rsidR="00571CB4">
        <w:rPr>
          <w:rFonts w:ascii="Arial" w:eastAsia="DejaVuSerif" w:hAnsi="Arial" w:cs="Arial"/>
          <w:sz w:val="20"/>
          <w:szCs w:val="20"/>
        </w:rPr>
        <w:t>Poskytovateli</w:t>
      </w:r>
      <w:r w:rsidR="00EE5F3B">
        <w:rPr>
          <w:rFonts w:ascii="Arial" w:eastAsia="DejaVuSerif" w:hAnsi="Arial" w:cs="Arial"/>
          <w:sz w:val="20"/>
          <w:szCs w:val="20"/>
        </w:rPr>
        <w:t xml:space="preserve"> závazné pokyny pro </w:t>
      </w:r>
      <w:r w:rsidR="00A5215F" w:rsidRPr="00BE43C2">
        <w:rPr>
          <w:rFonts w:ascii="Arial" w:eastAsia="DejaVuSerif" w:hAnsi="Arial" w:cs="Arial"/>
          <w:sz w:val="20"/>
          <w:szCs w:val="20"/>
        </w:rPr>
        <w:t>p</w:t>
      </w:r>
      <w:r w:rsidR="00A5215F">
        <w:rPr>
          <w:rFonts w:ascii="Arial" w:eastAsia="DejaVuSerif" w:hAnsi="Arial" w:cs="Arial"/>
          <w:sz w:val="20"/>
          <w:szCs w:val="20"/>
        </w:rPr>
        <w:t>oskytován</w:t>
      </w:r>
      <w:r w:rsidR="00A5215F" w:rsidRPr="00BE43C2">
        <w:rPr>
          <w:rFonts w:ascii="Arial" w:eastAsia="DejaVuSerif" w:hAnsi="Arial" w:cs="Arial"/>
          <w:sz w:val="20"/>
          <w:szCs w:val="20"/>
        </w:rPr>
        <w:t xml:space="preserve">í </w:t>
      </w:r>
      <w:r w:rsidR="0003238B">
        <w:rPr>
          <w:rFonts w:ascii="Arial" w:eastAsia="DejaVuSerif" w:hAnsi="Arial" w:cs="Arial"/>
          <w:sz w:val="20"/>
          <w:szCs w:val="20"/>
        </w:rPr>
        <w:t>služeb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dle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.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5215F">
        <w:rPr>
          <w:rFonts w:ascii="Arial" w:eastAsia="DejaVuSerif" w:hAnsi="Arial" w:cs="Arial"/>
          <w:sz w:val="20"/>
          <w:szCs w:val="20"/>
        </w:rPr>
        <w:t>se zavazuje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tyto pokyny či rozhodnutí plnit ve</w:t>
      </w:r>
      <w:r w:rsidR="00AB0E53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lhůtě v takové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m pokynu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stanovené, jinak </w:t>
      </w:r>
      <w:r w:rsidR="00231D61">
        <w:rPr>
          <w:rFonts w:ascii="Arial" w:eastAsia="DejaVuSerif" w:hAnsi="Arial" w:cs="Arial"/>
          <w:sz w:val="20"/>
          <w:szCs w:val="20"/>
        </w:rPr>
        <w:br/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bez zbytečného odkladu.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5215F">
        <w:rPr>
          <w:rFonts w:ascii="Arial" w:eastAsia="DejaVuSerif" w:hAnsi="Arial" w:cs="Arial"/>
          <w:sz w:val="20"/>
          <w:szCs w:val="20"/>
        </w:rPr>
        <w:t>se zavazuje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bez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zbytečného odkladu upozornit </w:t>
      </w:r>
      <w:r>
        <w:rPr>
          <w:rFonts w:ascii="Arial" w:eastAsia="DejaVuSerif" w:hAnsi="Arial" w:cs="Arial"/>
          <w:sz w:val="20"/>
          <w:szCs w:val="20"/>
        </w:rPr>
        <w:t>kontaktní osobu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5215F">
        <w:rPr>
          <w:rFonts w:ascii="Arial" w:eastAsia="DejaVuSerif" w:hAnsi="Arial" w:cs="Arial"/>
          <w:sz w:val="20"/>
          <w:szCs w:val="20"/>
        </w:rPr>
        <w:t xml:space="preserve"> </w:t>
      </w:r>
      <w:r w:rsidR="003909F3">
        <w:rPr>
          <w:rFonts w:ascii="Arial" w:eastAsia="DejaVuSerif" w:hAnsi="Arial" w:cs="Arial"/>
          <w:sz w:val="20"/>
          <w:szCs w:val="20"/>
        </w:rPr>
        <w:t>uvedenou v</w:t>
      </w:r>
      <w:r w:rsidR="00A5215F" w:rsidRPr="003909F3">
        <w:rPr>
          <w:rFonts w:ascii="Arial" w:eastAsia="DejaVuSerif" w:hAnsi="Arial" w:cs="Arial"/>
          <w:sz w:val="20"/>
          <w:szCs w:val="20"/>
        </w:rPr>
        <w:t xml:space="preserve"> odst. 2.1 této Smlouvy</w:t>
      </w:r>
      <w:r w:rsidR="0047753C" w:rsidRPr="003909F3">
        <w:rPr>
          <w:rFonts w:ascii="Arial" w:eastAsia="DejaVuSerif" w:hAnsi="Arial" w:cs="Arial"/>
          <w:sz w:val="20"/>
          <w:szCs w:val="20"/>
        </w:rPr>
        <w:t xml:space="preserve"> na </w:t>
      </w:r>
      <w:r w:rsidR="00A5215F" w:rsidRPr="003909F3">
        <w:rPr>
          <w:rFonts w:ascii="Arial" w:eastAsia="DejaVuSerif" w:hAnsi="Arial" w:cs="Arial"/>
          <w:sz w:val="20"/>
          <w:szCs w:val="20"/>
        </w:rPr>
        <w:t xml:space="preserve">případnou </w:t>
      </w:r>
      <w:r w:rsidR="0047753C" w:rsidRPr="003909F3">
        <w:rPr>
          <w:rFonts w:ascii="Arial" w:eastAsia="DejaVuSerif" w:hAnsi="Arial" w:cs="Arial"/>
          <w:sz w:val="20"/>
          <w:szCs w:val="20"/>
        </w:rPr>
        <w:t xml:space="preserve">nevhodnost </w:t>
      </w:r>
      <w:r w:rsidR="00A0731A" w:rsidRPr="003909F3">
        <w:rPr>
          <w:rFonts w:ascii="Arial" w:eastAsia="DejaVuSerif" w:hAnsi="Arial" w:cs="Arial"/>
          <w:sz w:val="20"/>
          <w:szCs w:val="20"/>
        </w:rPr>
        <w:t xml:space="preserve">uděleného pokynu. </w:t>
      </w:r>
      <w:r w:rsidR="00571CB4" w:rsidRPr="003909F3">
        <w:rPr>
          <w:rFonts w:ascii="Arial" w:eastAsia="DejaVuSerif" w:hAnsi="Arial" w:cs="Arial"/>
          <w:sz w:val="20"/>
          <w:szCs w:val="20"/>
        </w:rPr>
        <w:t>Poskytovatel</w:t>
      </w:r>
      <w:r w:rsidR="00A0731A" w:rsidRPr="003909F3">
        <w:rPr>
          <w:rFonts w:ascii="Arial" w:eastAsia="DejaVuSerif" w:hAnsi="Arial" w:cs="Arial"/>
          <w:sz w:val="20"/>
          <w:szCs w:val="20"/>
        </w:rPr>
        <w:t xml:space="preserve"> neodpovídá za škodu, popř. za v</w:t>
      </w:r>
      <w:r w:rsidR="0047753C" w:rsidRPr="003909F3">
        <w:rPr>
          <w:rFonts w:ascii="Arial" w:eastAsia="DejaVuSerif" w:hAnsi="Arial" w:cs="Arial"/>
          <w:sz w:val="20"/>
          <w:szCs w:val="20"/>
        </w:rPr>
        <w:t xml:space="preserve">ady </w:t>
      </w:r>
      <w:r w:rsidR="00A0731A" w:rsidRPr="003909F3">
        <w:rPr>
          <w:rFonts w:ascii="Arial" w:eastAsia="DejaVuSerif" w:hAnsi="Arial" w:cs="Arial"/>
          <w:sz w:val="20"/>
          <w:szCs w:val="20"/>
        </w:rPr>
        <w:t>způsobené</w:t>
      </w:r>
      <w:r w:rsidR="0047753C" w:rsidRPr="003909F3">
        <w:rPr>
          <w:rFonts w:ascii="Arial" w:eastAsia="DejaVuSerif" w:hAnsi="Arial" w:cs="Arial"/>
          <w:sz w:val="20"/>
          <w:szCs w:val="20"/>
        </w:rPr>
        <w:t xml:space="preserve"> </w:t>
      </w:r>
      <w:r w:rsidR="005D0519" w:rsidRPr="003909F3">
        <w:rPr>
          <w:rFonts w:ascii="Arial" w:eastAsia="DejaVuSerif" w:hAnsi="Arial" w:cs="Arial"/>
          <w:sz w:val="20"/>
          <w:szCs w:val="20"/>
        </w:rPr>
        <w:t>Objednatel</w:t>
      </w:r>
      <w:r w:rsidR="00A5215F" w:rsidRPr="003909F3">
        <w:rPr>
          <w:rFonts w:ascii="Arial" w:eastAsia="DejaVuSerif" w:hAnsi="Arial" w:cs="Arial"/>
          <w:sz w:val="20"/>
          <w:szCs w:val="20"/>
        </w:rPr>
        <w:t>i</w:t>
      </w:r>
      <w:r w:rsidR="00A0731A" w:rsidRPr="003909F3">
        <w:rPr>
          <w:rFonts w:ascii="Arial" w:eastAsia="DejaVuSerif" w:hAnsi="Arial" w:cs="Arial"/>
          <w:sz w:val="20"/>
          <w:szCs w:val="20"/>
        </w:rPr>
        <w:t xml:space="preserve"> p</w:t>
      </w:r>
      <w:r w:rsidR="00A5215F" w:rsidRPr="003909F3">
        <w:rPr>
          <w:rFonts w:ascii="Arial" w:eastAsia="DejaVuSerif" w:hAnsi="Arial" w:cs="Arial"/>
          <w:sz w:val="20"/>
          <w:szCs w:val="20"/>
        </w:rPr>
        <w:t>lněním</w:t>
      </w:r>
      <w:r w:rsidR="00A0731A" w:rsidRPr="003909F3">
        <w:rPr>
          <w:rFonts w:ascii="Arial" w:eastAsia="DejaVuSerif" w:hAnsi="Arial" w:cs="Arial"/>
          <w:sz w:val="20"/>
          <w:szCs w:val="20"/>
        </w:rPr>
        <w:t xml:space="preserve"> nevhodného pokynu, upozornil-li </w:t>
      </w:r>
      <w:r w:rsidR="00571CB4" w:rsidRPr="003909F3">
        <w:rPr>
          <w:rFonts w:ascii="Arial" w:eastAsia="DejaVuSerif" w:hAnsi="Arial" w:cs="Arial"/>
          <w:sz w:val="20"/>
          <w:szCs w:val="20"/>
        </w:rPr>
        <w:t>Poskytovatel</w:t>
      </w:r>
      <w:r w:rsidR="0047753C" w:rsidRPr="003909F3">
        <w:rPr>
          <w:rFonts w:ascii="Arial" w:eastAsia="DejaVuSerif" w:hAnsi="Arial" w:cs="Arial"/>
          <w:sz w:val="20"/>
          <w:szCs w:val="20"/>
        </w:rPr>
        <w:t xml:space="preserve"> na </w:t>
      </w:r>
      <w:r w:rsidR="00A0731A" w:rsidRPr="003909F3">
        <w:rPr>
          <w:rFonts w:ascii="Arial" w:eastAsia="DejaVuSerif" w:hAnsi="Arial" w:cs="Arial"/>
          <w:sz w:val="20"/>
          <w:szCs w:val="20"/>
        </w:rPr>
        <w:t xml:space="preserve">nevhodnost pokynu písemně </w:t>
      </w:r>
      <w:r w:rsidRPr="003909F3">
        <w:rPr>
          <w:rFonts w:ascii="Arial" w:eastAsia="DejaVuSerif" w:hAnsi="Arial" w:cs="Arial"/>
          <w:sz w:val="20"/>
          <w:szCs w:val="20"/>
        </w:rPr>
        <w:t>kontaktní osobu Objednatele</w:t>
      </w:r>
      <w:r w:rsidR="00A0731A" w:rsidRPr="003909F3">
        <w:rPr>
          <w:rFonts w:ascii="Arial" w:eastAsia="DejaVuSerif" w:hAnsi="Arial" w:cs="Arial"/>
          <w:sz w:val="20"/>
          <w:szCs w:val="20"/>
        </w:rPr>
        <w:t xml:space="preserve"> </w:t>
      </w:r>
      <w:r w:rsidRPr="003909F3">
        <w:rPr>
          <w:rFonts w:ascii="Arial" w:eastAsia="DejaVuSerif" w:hAnsi="Arial" w:cs="Arial"/>
          <w:sz w:val="20"/>
          <w:szCs w:val="20"/>
        </w:rPr>
        <w:t xml:space="preserve">a </w:t>
      </w:r>
      <w:r w:rsidR="00A5215F" w:rsidRPr="003909F3">
        <w:rPr>
          <w:rFonts w:ascii="Arial" w:eastAsia="DejaVuSerif" w:hAnsi="Arial" w:cs="Arial"/>
          <w:sz w:val="20"/>
          <w:szCs w:val="20"/>
        </w:rPr>
        <w:t xml:space="preserve">tato </w:t>
      </w:r>
      <w:r w:rsidR="0047753C" w:rsidRPr="003909F3">
        <w:rPr>
          <w:rFonts w:ascii="Arial" w:eastAsia="DejaVuSerif" w:hAnsi="Arial" w:cs="Arial"/>
          <w:sz w:val="20"/>
          <w:szCs w:val="20"/>
        </w:rPr>
        <w:t xml:space="preserve">na </w:t>
      </w:r>
      <w:r w:rsidR="00A0731A" w:rsidRPr="003909F3">
        <w:rPr>
          <w:rFonts w:ascii="Arial" w:eastAsia="DejaVuSerif" w:hAnsi="Arial" w:cs="Arial"/>
          <w:sz w:val="20"/>
          <w:szCs w:val="20"/>
        </w:rPr>
        <w:t xml:space="preserve">plnění pokynu písemně </w:t>
      </w:r>
      <w:r w:rsidRPr="003909F3">
        <w:rPr>
          <w:rFonts w:ascii="Arial" w:eastAsia="DejaVuSerif" w:hAnsi="Arial" w:cs="Arial"/>
          <w:sz w:val="20"/>
          <w:szCs w:val="20"/>
        </w:rPr>
        <w:t xml:space="preserve">dále </w:t>
      </w:r>
      <w:r w:rsidR="00A0731A" w:rsidRPr="003909F3">
        <w:rPr>
          <w:rFonts w:ascii="Arial" w:eastAsia="DejaVuSerif" w:hAnsi="Arial" w:cs="Arial"/>
          <w:sz w:val="20"/>
          <w:szCs w:val="20"/>
        </w:rPr>
        <w:t>trv</w:t>
      </w:r>
      <w:r w:rsidR="00A5215F" w:rsidRPr="003909F3">
        <w:rPr>
          <w:rFonts w:ascii="Arial" w:eastAsia="DejaVuSerif" w:hAnsi="Arial" w:cs="Arial"/>
          <w:sz w:val="20"/>
          <w:szCs w:val="20"/>
        </w:rPr>
        <w:t>á</w:t>
      </w:r>
      <w:r w:rsidR="00A0731A" w:rsidRPr="003909F3">
        <w:rPr>
          <w:rFonts w:ascii="Arial" w:eastAsia="DejaVuSerif" w:hAnsi="Arial" w:cs="Arial"/>
          <w:sz w:val="20"/>
          <w:szCs w:val="20"/>
        </w:rPr>
        <w:t>.</w:t>
      </w:r>
    </w:p>
    <w:p w14:paraId="34F4A187" w14:textId="5799CAFD" w:rsidR="00A0731A" w:rsidRPr="00BE43C2" w:rsidRDefault="00A0731A" w:rsidP="004462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 xml:space="preserve">Tato </w:t>
      </w:r>
      <w:r w:rsidR="000927FF">
        <w:rPr>
          <w:rFonts w:ascii="Arial" w:eastAsia="DejaVuSerif" w:hAnsi="Arial" w:cs="Arial"/>
          <w:sz w:val="20"/>
          <w:szCs w:val="20"/>
        </w:rPr>
        <w:t>Smlouva</w:t>
      </w:r>
      <w:r w:rsidRPr="00BE43C2">
        <w:rPr>
          <w:rFonts w:ascii="Arial" w:eastAsia="DejaVuSerif" w:hAnsi="Arial" w:cs="Arial"/>
          <w:sz w:val="20"/>
          <w:szCs w:val="20"/>
        </w:rPr>
        <w:t xml:space="preserve"> nezakládá oprávnění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C84B65">
        <w:rPr>
          <w:rFonts w:ascii="Arial" w:eastAsia="DejaVuSerif" w:hAnsi="Arial" w:cs="Arial"/>
          <w:sz w:val="20"/>
          <w:szCs w:val="20"/>
        </w:rPr>
        <w:t>e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Pr="00BE43C2">
        <w:rPr>
          <w:rFonts w:ascii="Arial" w:eastAsia="DejaVuSerif" w:hAnsi="Arial" w:cs="Arial"/>
          <w:sz w:val="20"/>
          <w:szCs w:val="20"/>
        </w:rPr>
        <w:t>jednat jmé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nem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Pr="00BE43C2">
        <w:rPr>
          <w:rFonts w:ascii="Arial" w:eastAsia="DejaVuSerif" w:hAnsi="Arial" w:cs="Arial"/>
          <w:sz w:val="20"/>
          <w:szCs w:val="20"/>
        </w:rPr>
        <w:t xml:space="preserve"> a/nebo </w:t>
      </w:r>
      <w:r w:rsidR="00231D61">
        <w:rPr>
          <w:rFonts w:ascii="Arial" w:eastAsia="DejaVuSerif" w:hAnsi="Arial" w:cs="Arial"/>
          <w:sz w:val="20"/>
          <w:szCs w:val="20"/>
        </w:rPr>
        <w:br/>
      </w:r>
      <w:r w:rsidRPr="00BE43C2">
        <w:rPr>
          <w:rFonts w:ascii="Arial" w:eastAsia="DejaVuSerif" w:hAnsi="Arial" w:cs="Arial"/>
          <w:sz w:val="20"/>
          <w:szCs w:val="20"/>
        </w:rPr>
        <w:t xml:space="preserve">za </w:t>
      </w:r>
      <w:r w:rsidR="00A5215F">
        <w:rPr>
          <w:rFonts w:ascii="Arial" w:eastAsia="DejaVuSerif" w:hAnsi="Arial" w:cs="Arial"/>
          <w:sz w:val="20"/>
          <w:szCs w:val="20"/>
        </w:rPr>
        <w:t>Objednatele</w:t>
      </w:r>
      <w:r w:rsidR="00A5215F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Pr="00BE43C2">
        <w:rPr>
          <w:rFonts w:ascii="Arial" w:eastAsia="DejaVuSerif" w:hAnsi="Arial" w:cs="Arial"/>
          <w:sz w:val="20"/>
          <w:szCs w:val="20"/>
        </w:rPr>
        <w:t xml:space="preserve">činit jakékoliv právní úkony.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si </w:t>
      </w:r>
      <w:r w:rsidR="00C84B65">
        <w:rPr>
          <w:rFonts w:ascii="Arial" w:eastAsia="DejaVuSerif" w:hAnsi="Arial" w:cs="Arial"/>
          <w:sz w:val="20"/>
          <w:szCs w:val="20"/>
        </w:rPr>
        <w:t>je vědom toho, že </w:t>
      </w:r>
      <w:r w:rsidR="005D0519">
        <w:rPr>
          <w:rFonts w:ascii="Arial" w:eastAsia="DejaVuSerif" w:hAnsi="Arial" w:cs="Arial"/>
          <w:sz w:val="20"/>
          <w:szCs w:val="20"/>
        </w:rPr>
        <w:t>z</w:t>
      </w:r>
      <w:r w:rsidR="00231D61">
        <w:rPr>
          <w:rFonts w:ascii="Arial" w:eastAsia="DejaVuSerif" w:hAnsi="Arial" w:cs="Arial"/>
          <w:sz w:val="20"/>
          <w:szCs w:val="20"/>
        </w:rPr>
        <w:t> </w:t>
      </w:r>
      <w:r w:rsidRPr="00BE43C2">
        <w:rPr>
          <w:rFonts w:ascii="Arial" w:eastAsia="DejaVuSerif" w:hAnsi="Arial" w:cs="Arial"/>
          <w:sz w:val="20"/>
          <w:szCs w:val="20"/>
        </w:rPr>
        <w:t>právních úkonů, které by uč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inil za </w:t>
      </w:r>
      <w:r w:rsidR="00A5215F">
        <w:rPr>
          <w:rFonts w:ascii="Arial" w:eastAsia="DejaVuSerif" w:hAnsi="Arial" w:cs="Arial"/>
          <w:sz w:val="20"/>
          <w:szCs w:val="20"/>
        </w:rPr>
        <w:t xml:space="preserve">či jménem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, by </w:t>
      </w:r>
      <w:r w:rsidR="005D0519">
        <w:rPr>
          <w:rFonts w:ascii="Arial" w:eastAsia="DejaVuSerif" w:hAnsi="Arial" w:cs="Arial"/>
          <w:sz w:val="20"/>
          <w:szCs w:val="20"/>
        </w:rPr>
        <w:t xml:space="preserve">byl </w:t>
      </w:r>
      <w:r w:rsidR="00A5215F">
        <w:rPr>
          <w:rFonts w:ascii="Arial" w:eastAsia="DejaVuSerif" w:hAnsi="Arial" w:cs="Arial"/>
          <w:sz w:val="20"/>
          <w:szCs w:val="20"/>
        </w:rPr>
        <w:t xml:space="preserve">právně </w:t>
      </w:r>
      <w:r w:rsidR="005D0519">
        <w:rPr>
          <w:rFonts w:ascii="Arial" w:eastAsia="DejaVuSerif" w:hAnsi="Arial" w:cs="Arial"/>
          <w:sz w:val="20"/>
          <w:szCs w:val="20"/>
        </w:rPr>
        <w:t>zavázán sám. V</w:t>
      </w:r>
      <w:r w:rsidR="00231D61">
        <w:rPr>
          <w:rFonts w:ascii="Arial" w:eastAsia="DejaVuSerif" w:hAnsi="Arial" w:cs="Arial"/>
          <w:sz w:val="20"/>
          <w:szCs w:val="20"/>
        </w:rPr>
        <w:t> </w:t>
      </w:r>
      <w:r w:rsidRPr="00BE43C2">
        <w:rPr>
          <w:rFonts w:ascii="Arial" w:eastAsia="DejaVuSerif" w:hAnsi="Arial" w:cs="Arial"/>
          <w:sz w:val="20"/>
          <w:szCs w:val="20"/>
        </w:rPr>
        <w:t>případě, že jednání jmé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nem </w:t>
      </w:r>
      <w:r w:rsidR="00A5215F">
        <w:rPr>
          <w:rFonts w:ascii="Arial" w:eastAsia="DejaVuSerif" w:hAnsi="Arial" w:cs="Arial"/>
          <w:sz w:val="20"/>
          <w:szCs w:val="20"/>
        </w:rPr>
        <w:t xml:space="preserve">či za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Pr="00BE43C2">
        <w:rPr>
          <w:rFonts w:ascii="Arial" w:eastAsia="DejaVuSerif" w:hAnsi="Arial" w:cs="Arial"/>
          <w:sz w:val="20"/>
          <w:szCs w:val="20"/>
        </w:rPr>
        <w:t xml:space="preserve"> je pro řádné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Pr="00BE43C2">
        <w:rPr>
          <w:rFonts w:ascii="Arial" w:eastAsia="DejaVuSerif" w:hAnsi="Arial" w:cs="Arial"/>
          <w:sz w:val="20"/>
          <w:szCs w:val="20"/>
        </w:rPr>
        <w:t>p</w:t>
      </w:r>
      <w:r w:rsidR="00A5215F">
        <w:rPr>
          <w:rFonts w:ascii="Arial" w:eastAsia="DejaVuSerif" w:hAnsi="Arial" w:cs="Arial"/>
          <w:sz w:val="20"/>
          <w:szCs w:val="20"/>
        </w:rPr>
        <w:t>oskytnutí služeb nezbytné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, </w:t>
      </w:r>
      <w:r w:rsidR="005D0519">
        <w:rPr>
          <w:rFonts w:ascii="Arial" w:eastAsia="DejaVuSerif" w:hAnsi="Arial" w:cs="Arial"/>
          <w:sz w:val="20"/>
          <w:szCs w:val="20"/>
        </w:rPr>
        <w:t>Objednatel</w:t>
      </w:r>
      <w:r w:rsidRPr="00BE43C2">
        <w:rPr>
          <w:rFonts w:ascii="Arial" w:eastAsia="DejaVuSerif" w:hAnsi="Arial" w:cs="Arial"/>
          <w:sz w:val="20"/>
          <w:szCs w:val="20"/>
        </w:rPr>
        <w:t xml:space="preserve"> na písemnou žádost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E76A79">
        <w:rPr>
          <w:rFonts w:ascii="Arial" w:eastAsia="DejaVuSerif" w:hAnsi="Arial" w:cs="Arial"/>
          <w:sz w:val="20"/>
          <w:szCs w:val="20"/>
        </w:rPr>
        <w:t>e</w:t>
      </w:r>
      <w:r w:rsidRPr="00BE43C2">
        <w:rPr>
          <w:rFonts w:ascii="Arial" w:eastAsia="DejaVuSerif" w:hAnsi="Arial" w:cs="Arial"/>
          <w:sz w:val="20"/>
          <w:szCs w:val="20"/>
        </w:rPr>
        <w:t xml:space="preserve"> udělí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Pr="00BE43C2">
        <w:rPr>
          <w:rFonts w:ascii="Arial" w:eastAsia="DejaVuSerif" w:hAnsi="Arial" w:cs="Arial"/>
          <w:sz w:val="20"/>
          <w:szCs w:val="20"/>
        </w:rPr>
        <w:t>k</w:t>
      </w:r>
      <w:r w:rsidR="00231D61">
        <w:rPr>
          <w:rFonts w:ascii="Arial" w:eastAsia="DejaVuSerif" w:hAnsi="Arial" w:cs="Arial"/>
          <w:sz w:val="20"/>
          <w:szCs w:val="20"/>
        </w:rPr>
        <w:t> </w:t>
      </w:r>
      <w:r w:rsidRPr="00BE43C2">
        <w:rPr>
          <w:rFonts w:ascii="Arial" w:eastAsia="DejaVuSerif" w:hAnsi="Arial" w:cs="Arial"/>
          <w:sz w:val="20"/>
          <w:szCs w:val="20"/>
        </w:rPr>
        <w:t xml:space="preserve">takovému jednání </w:t>
      </w:r>
      <w:r w:rsidR="00571CB4">
        <w:rPr>
          <w:rFonts w:ascii="Arial" w:eastAsia="DejaVuSerif" w:hAnsi="Arial" w:cs="Arial"/>
          <w:sz w:val="20"/>
          <w:szCs w:val="20"/>
        </w:rPr>
        <w:t>Poskytovateli</w:t>
      </w:r>
      <w:r w:rsidRPr="00BE43C2">
        <w:rPr>
          <w:rFonts w:ascii="Arial" w:eastAsia="DejaVuSerif" w:hAnsi="Arial" w:cs="Arial"/>
          <w:sz w:val="20"/>
          <w:szCs w:val="20"/>
        </w:rPr>
        <w:t xml:space="preserve"> speciální plnou moc.</w:t>
      </w:r>
    </w:p>
    <w:p w14:paraId="27E58898" w14:textId="1A251643" w:rsidR="00A0731A" w:rsidRPr="00BE43C2" w:rsidRDefault="00571CB4" w:rsidP="004462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2B7FF0">
        <w:rPr>
          <w:rFonts w:ascii="Arial" w:eastAsia="DejaVuSerif" w:hAnsi="Arial" w:cs="Arial"/>
          <w:sz w:val="20"/>
          <w:szCs w:val="20"/>
        </w:rPr>
        <w:t>se zavazuje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postupovat při plnění závazků vyplývajících z</w:t>
      </w:r>
      <w:r w:rsidR="00231D61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té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s</w:t>
      </w:r>
      <w:r w:rsidR="00231D61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nejvyšší možnou odbornou péčí. </w:t>
      </w: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DE4871">
        <w:rPr>
          <w:rFonts w:ascii="Arial" w:eastAsia="DejaVuSerif" w:hAnsi="Arial" w:cs="Arial"/>
          <w:sz w:val="20"/>
          <w:szCs w:val="20"/>
        </w:rPr>
        <w:t>se zavazuje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poskytovat </w:t>
      </w:r>
      <w:r w:rsidR="005D0519">
        <w:rPr>
          <w:rFonts w:ascii="Arial" w:eastAsia="DejaVuSerif" w:hAnsi="Arial" w:cs="Arial"/>
          <w:sz w:val="20"/>
          <w:szCs w:val="20"/>
        </w:rPr>
        <w:t>Objednateli</w:t>
      </w:r>
      <w:r w:rsidR="00C84B65">
        <w:rPr>
          <w:rFonts w:ascii="Arial" w:eastAsia="DejaVuSerif" w:hAnsi="Arial" w:cs="Arial"/>
          <w:sz w:val="20"/>
          <w:szCs w:val="20"/>
        </w:rPr>
        <w:t xml:space="preserve"> odborné rady </w:t>
      </w:r>
      <w:proofErr w:type="gramStart"/>
      <w:r w:rsidR="00C84B65">
        <w:rPr>
          <w:rFonts w:ascii="Arial" w:eastAsia="DejaVuSerif" w:hAnsi="Arial" w:cs="Arial"/>
          <w:sz w:val="20"/>
          <w:szCs w:val="20"/>
        </w:rPr>
        <w:t>ve 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věcech</w:t>
      </w:r>
      <w:proofErr w:type="gramEnd"/>
      <w:r w:rsidR="00A0731A" w:rsidRPr="00BE43C2">
        <w:rPr>
          <w:rFonts w:ascii="Arial" w:eastAsia="DejaVuSerif" w:hAnsi="Arial" w:cs="Arial"/>
          <w:sz w:val="20"/>
          <w:szCs w:val="20"/>
        </w:rPr>
        <w:t xml:space="preserve"> souvisejících s</w:t>
      </w:r>
      <w:r w:rsidR="00231D61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předmětem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DE4871">
        <w:rPr>
          <w:rFonts w:ascii="Arial" w:eastAsia="DejaVuSerif" w:hAnsi="Arial" w:cs="Arial"/>
          <w:sz w:val="20"/>
          <w:szCs w:val="20"/>
        </w:rPr>
        <w:t xml:space="preserve">plnění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DE4871">
        <w:rPr>
          <w:rFonts w:ascii="Arial" w:eastAsia="DejaVuSerif" w:hAnsi="Arial" w:cs="Arial"/>
          <w:sz w:val="20"/>
          <w:szCs w:val="20"/>
        </w:rPr>
        <w:t xml:space="preserve"> a zajistit případné konzultace </w:t>
      </w:r>
      <w:r w:rsidR="00231D61">
        <w:rPr>
          <w:rFonts w:ascii="Arial" w:eastAsia="DejaVuSerif" w:hAnsi="Arial" w:cs="Arial"/>
          <w:sz w:val="20"/>
          <w:szCs w:val="20"/>
        </w:rPr>
        <w:br/>
      </w:r>
      <w:r w:rsidR="00DE4871">
        <w:rPr>
          <w:rFonts w:ascii="Arial" w:eastAsia="DejaVuSerif" w:hAnsi="Arial" w:cs="Arial"/>
          <w:sz w:val="20"/>
          <w:szCs w:val="20"/>
        </w:rPr>
        <w:t>a práce specialistů – jednotlivých profesí, nezbytných pro řádné a včasné poskytování služeb</w:t>
      </w:r>
      <w:r w:rsidR="00A0731A" w:rsidRPr="00BE43C2">
        <w:rPr>
          <w:rFonts w:ascii="Arial" w:eastAsia="DejaVuSerif" w:hAnsi="Arial" w:cs="Arial"/>
          <w:sz w:val="20"/>
          <w:szCs w:val="20"/>
        </w:rPr>
        <w:t>.</w:t>
      </w:r>
      <w:r w:rsidR="00DE4871">
        <w:rPr>
          <w:rFonts w:ascii="Arial" w:eastAsia="DejaVuSerif" w:hAnsi="Arial" w:cs="Arial"/>
          <w:sz w:val="20"/>
          <w:szCs w:val="20"/>
        </w:rPr>
        <w:t xml:space="preserve"> Náklady Poskytovatele spojené s plněním povinností dle předchozího odstavce je součástí odměny</w:t>
      </w:r>
      <w:r w:rsidR="00DE4871" w:rsidRPr="00DE4871">
        <w:rPr>
          <w:rFonts w:ascii="Arial" w:eastAsia="DejaVuSerif" w:hAnsi="Arial" w:cs="Arial"/>
          <w:sz w:val="20"/>
          <w:szCs w:val="20"/>
        </w:rPr>
        <w:t xml:space="preserve"> </w:t>
      </w:r>
      <w:r w:rsidR="00DE4871">
        <w:rPr>
          <w:rFonts w:ascii="Arial" w:eastAsia="DejaVuSerif" w:hAnsi="Arial" w:cs="Arial"/>
          <w:sz w:val="20"/>
          <w:szCs w:val="20"/>
        </w:rPr>
        <w:t xml:space="preserve">sjednané v čl. 6 této Smlouvy.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</w:p>
    <w:p w14:paraId="2BB5ECD0" w14:textId="591DEFD7" w:rsidR="00A0731A" w:rsidRPr="00BE43C2" w:rsidRDefault="00571CB4" w:rsidP="004462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2B7FF0">
        <w:rPr>
          <w:rFonts w:ascii="Arial" w:eastAsia="DejaVuSerif" w:hAnsi="Arial" w:cs="Arial"/>
          <w:sz w:val="20"/>
          <w:szCs w:val="20"/>
        </w:rPr>
        <w:t>se zavazuje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při </w:t>
      </w:r>
      <w:r w:rsidR="00DE4871">
        <w:rPr>
          <w:rFonts w:ascii="Arial" w:eastAsia="DejaVuSerif" w:hAnsi="Arial" w:cs="Arial"/>
          <w:sz w:val="20"/>
          <w:szCs w:val="20"/>
        </w:rPr>
        <w:t>poskytování služeb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 postupovat v souladu se </w:t>
      </w:r>
      <w:r w:rsidR="00A0731A" w:rsidRPr="00BE43C2">
        <w:rPr>
          <w:rFonts w:ascii="Arial" w:eastAsia="DejaVuSerif" w:hAnsi="Arial" w:cs="Arial"/>
          <w:sz w:val="20"/>
          <w:szCs w:val="20"/>
        </w:rPr>
        <w:t>zá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jmy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>, především zájmem na maximální hospodá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rnost a ekonomickou </w:t>
      </w:r>
      <w:r w:rsidR="00C84B65">
        <w:rPr>
          <w:rFonts w:ascii="Arial" w:eastAsia="DejaVuSerif" w:hAnsi="Arial" w:cs="Arial"/>
          <w:sz w:val="20"/>
          <w:szCs w:val="20"/>
        </w:rPr>
        <w:t xml:space="preserve">výhodnost správy </w:t>
      </w:r>
      <w:r w:rsidR="00DE4871">
        <w:rPr>
          <w:rFonts w:ascii="Arial" w:eastAsia="DejaVuSerif" w:hAnsi="Arial" w:cs="Arial"/>
          <w:sz w:val="20"/>
          <w:szCs w:val="20"/>
        </w:rPr>
        <w:t>B</w:t>
      </w:r>
      <w:r w:rsidR="00A0731A" w:rsidRPr="00BE43C2">
        <w:rPr>
          <w:rFonts w:ascii="Arial" w:eastAsia="DejaVuSerif" w:hAnsi="Arial" w:cs="Arial"/>
          <w:sz w:val="20"/>
          <w:szCs w:val="20"/>
        </w:rPr>
        <w:t>udovy se zřetelem na</w:t>
      </w:r>
      <w:r w:rsidR="00AB0E53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zachování její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ho provozu </w:t>
      </w:r>
      <w:r w:rsidR="001972CF">
        <w:rPr>
          <w:rFonts w:ascii="Arial" w:eastAsia="DejaVuSerif" w:hAnsi="Arial" w:cs="Arial"/>
          <w:sz w:val="20"/>
          <w:szCs w:val="20"/>
        </w:rPr>
        <w:t xml:space="preserve">Objednatelem 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jako </w:t>
      </w:r>
      <w:r w:rsidR="00A0731A" w:rsidRPr="00BE43C2">
        <w:rPr>
          <w:rFonts w:ascii="Arial" w:eastAsia="DejaVuSerif" w:hAnsi="Arial" w:cs="Arial"/>
          <w:sz w:val="20"/>
          <w:szCs w:val="20"/>
        </w:rPr>
        <w:t>orgánu veřejné moci.</w:t>
      </w:r>
    </w:p>
    <w:p w14:paraId="57F8970F" w14:textId="77777777" w:rsidR="00231D61" w:rsidRDefault="00231D61">
      <w:pPr>
        <w:rPr>
          <w:rFonts w:ascii="Arial" w:eastAsia="DejaVuSerif" w:hAnsi="Arial" w:cs="Arial"/>
          <w:sz w:val="20"/>
          <w:szCs w:val="20"/>
          <w:lang w:eastAsia="cs-CZ"/>
        </w:rPr>
      </w:pPr>
      <w:r>
        <w:rPr>
          <w:rFonts w:ascii="Arial" w:eastAsia="DejaVuSerif" w:hAnsi="Arial" w:cs="Arial"/>
          <w:sz w:val="20"/>
          <w:szCs w:val="20"/>
        </w:rPr>
        <w:br w:type="page"/>
      </w:r>
    </w:p>
    <w:p w14:paraId="7D4AA6E0" w14:textId="0ED9E37B" w:rsidR="00A0731A" w:rsidRDefault="00571CB4" w:rsidP="004462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lastRenderedPageBreak/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DE4871">
        <w:rPr>
          <w:rFonts w:ascii="Arial" w:eastAsia="DejaVuSerif" w:hAnsi="Arial" w:cs="Arial"/>
          <w:sz w:val="20"/>
          <w:szCs w:val="20"/>
        </w:rPr>
        <w:t xml:space="preserve">se zavazuje poskytovat služby 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tak, aby neohrozil </w:t>
      </w:r>
      <w:r w:rsidR="00A0731A" w:rsidRPr="00BE43C2">
        <w:rPr>
          <w:rFonts w:ascii="Arial" w:eastAsia="DejaVuSerif" w:hAnsi="Arial" w:cs="Arial"/>
          <w:sz w:val="20"/>
          <w:szCs w:val="20"/>
        </w:rPr>
        <w:t>zamě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stnance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či třetí osoby pohybující se v Budově, zejmé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na </w:t>
      </w:r>
      <w:r w:rsidR="00DE4871">
        <w:rPr>
          <w:rFonts w:ascii="Arial" w:eastAsia="DejaVuSerif" w:hAnsi="Arial" w:cs="Arial"/>
          <w:sz w:val="20"/>
          <w:szCs w:val="20"/>
        </w:rPr>
        <w:t>se zavazuje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postupovat tak, aby v důsledku jeho konání či opomenutí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nenastal stav, který by byl v rozporu s právními předpisy upravující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mi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bezpečnost a zdraví při práci či požární </w:t>
      </w:r>
      <w:proofErr w:type="gramStart"/>
      <w:r w:rsidR="00A0731A" w:rsidRPr="00BE43C2">
        <w:rPr>
          <w:rFonts w:ascii="Arial" w:eastAsia="DejaVuSerif" w:hAnsi="Arial" w:cs="Arial"/>
          <w:sz w:val="20"/>
          <w:szCs w:val="20"/>
        </w:rPr>
        <w:t>ochranu - porušení</w:t>
      </w:r>
      <w:proofErr w:type="gramEnd"/>
      <w:r w:rsidR="00A0731A" w:rsidRPr="00BE43C2">
        <w:rPr>
          <w:rFonts w:ascii="Arial" w:eastAsia="DejaVuSerif" w:hAnsi="Arial" w:cs="Arial"/>
          <w:sz w:val="20"/>
          <w:szCs w:val="20"/>
        </w:rPr>
        <w:t xml:space="preserve"> povinností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BOZP či PO.</w:t>
      </w:r>
    </w:p>
    <w:p w14:paraId="37CA0473" w14:textId="7BAD3E2B" w:rsidR="00B50B24" w:rsidRPr="006363C0" w:rsidRDefault="00B50B24" w:rsidP="004462E4">
      <w:pPr>
        <w:numPr>
          <w:ilvl w:val="1"/>
          <w:numId w:val="6"/>
        </w:numPr>
        <w:spacing w:before="120" w:after="120" w:line="280" w:lineRule="atLeast"/>
        <w:ind w:left="709" w:right="49" w:hanging="709"/>
        <w:jc w:val="both"/>
        <w:rPr>
          <w:rFonts w:ascii="Arial" w:hAnsi="Arial" w:cs="Arial"/>
          <w:sz w:val="20"/>
          <w:szCs w:val="20"/>
        </w:rPr>
      </w:pPr>
      <w:r w:rsidRPr="005819B9">
        <w:rPr>
          <w:rFonts w:ascii="Arial" w:hAnsi="Arial" w:cs="Arial"/>
          <w:sz w:val="20"/>
          <w:szCs w:val="20"/>
        </w:rPr>
        <w:t xml:space="preserve">Poskytovatel se zavazuje předat kontaktní osobě Objednatele uvedené v odst. </w:t>
      </w:r>
      <w:r w:rsidR="006363C0" w:rsidRPr="005819B9">
        <w:rPr>
          <w:rFonts w:ascii="Arial" w:hAnsi="Arial" w:cs="Arial"/>
          <w:sz w:val="20"/>
          <w:szCs w:val="20"/>
        </w:rPr>
        <w:t>2.1</w:t>
      </w:r>
      <w:r w:rsidRPr="005819B9">
        <w:rPr>
          <w:rFonts w:ascii="Arial" w:hAnsi="Arial" w:cs="Arial"/>
          <w:sz w:val="20"/>
          <w:szCs w:val="20"/>
        </w:rPr>
        <w:t xml:space="preserve"> této </w:t>
      </w:r>
      <w:r w:rsidR="003B41F5" w:rsidRPr="005819B9">
        <w:rPr>
          <w:rFonts w:ascii="Arial" w:hAnsi="Arial" w:cs="Arial"/>
          <w:sz w:val="20"/>
          <w:szCs w:val="20"/>
        </w:rPr>
        <w:t>Smlouvy</w:t>
      </w:r>
      <w:r w:rsidRPr="005819B9">
        <w:rPr>
          <w:rFonts w:ascii="Arial" w:hAnsi="Arial" w:cs="Arial"/>
          <w:sz w:val="20"/>
          <w:szCs w:val="20"/>
        </w:rPr>
        <w:t xml:space="preserve"> písemný soupis </w:t>
      </w:r>
      <w:r w:rsidR="005819B9" w:rsidRPr="005819B9">
        <w:rPr>
          <w:rFonts w:ascii="Arial" w:hAnsi="Arial" w:cs="Arial"/>
          <w:sz w:val="20"/>
          <w:szCs w:val="20"/>
        </w:rPr>
        <w:t>dalších služeb a dodávek definovaných v odst. 1.2.2 této Smlouvy</w:t>
      </w:r>
      <w:r w:rsidR="00DE4871">
        <w:rPr>
          <w:rFonts w:ascii="Arial" w:hAnsi="Arial" w:cs="Arial"/>
          <w:sz w:val="20"/>
          <w:szCs w:val="20"/>
        </w:rPr>
        <w:t>,</w:t>
      </w:r>
      <w:r w:rsidR="005819B9" w:rsidRPr="005819B9">
        <w:rPr>
          <w:rFonts w:ascii="Arial" w:hAnsi="Arial" w:cs="Arial"/>
          <w:sz w:val="20"/>
          <w:szCs w:val="20"/>
        </w:rPr>
        <w:t xml:space="preserve"> skutečně poskytnutých či dodaných</w:t>
      </w:r>
      <w:r w:rsidRPr="005819B9">
        <w:rPr>
          <w:rFonts w:ascii="Arial" w:hAnsi="Arial" w:cs="Arial"/>
          <w:sz w:val="20"/>
          <w:szCs w:val="20"/>
        </w:rPr>
        <w:t xml:space="preserve"> Objednateli v předchozím kalendářním měsíci</w:t>
      </w:r>
      <w:r w:rsidRPr="006363C0">
        <w:rPr>
          <w:rFonts w:ascii="Arial" w:hAnsi="Arial" w:cs="Arial"/>
          <w:sz w:val="20"/>
          <w:szCs w:val="20"/>
        </w:rPr>
        <w:t xml:space="preserve"> </w:t>
      </w:r>
      <w:r w:rsidR="00DE4871">
        <w:rPr>
          <w:rFonts w:ascii="Arial" w:hAnsi="Arial" w:cs="Arial"/>
          <w:sz w:val="20"/>
          <w:szCs w:val="20"/>
        </w:rPr>
        <w:t xml:space="preserve">s tím, </w:t>
      </w:r>
      <w:r w:rsidR="00231D61">
        <w:rPr>
          <w:rFonts w:ascii="Arial" w:hAnsi="Arial" w:cs="Arial"/>
          <w:sz w:val="20"/>
          <w:szCs w:val="20"/>
        </w:rPr>
        <w:br/>
      </w:r>
      <w:r w:rsidR="00DE4871">
        <w:rPr>
          <w:rFonts w:ascii="Arial" w:hAnsi="Arial" w:cs="Arial"/>
          <w:sz w:val="20"/>
          <w:szCs w:val="20"/>
        </w:rPr>
        <w:t>že nebude-li soupis obsahovat nejasnosti a nepravdivé skutečnosti</w:t>
      </w:r>
      <w:r w:rsidR="00DE4871" w:rsidRPr="006363C0" w:rsidDel="00DE4871">
        <w:rPr>
          <w:rFonts w:ascii="Arial" w:hAnsi="Arial" w:cs="Arial"/>
          <w:sz w:val="20"/>
          <w:szCs w:val="20"/>
        </w:rPr>
        <w:t xml:space="preserve"> </w:t>
      </w:r>
      <w:r w:rsidR="00DE4871">
        <w:rPr>
          <w:rFonts w:ascii="Arial" w:hAnsi="Arial" w:cs="Arial"/>
          <w:sz w:val="20"/>
          <w:szCs w:val="20"/>
        </w:rPr>
        <w:t>zavazuje se</w:t>
      </w:r>
      <w:r w:rsidRPr="006363C0">
        <w:rPr>
          <w:rFonts w:ascii="Arial" w:hAnsi="Arial" w:cs="Arial"/>
          <w:sz w:val="20"/>
          <w:szCs w:val="20"/>
        </w:rPr>
        <w:t xml:space="preserve"> kontaktní osoba Objednatele soupis bez zbytečného odkladu</w:t>
      </w:r>
      <w:r w:rsidR="003B6AA1">
        <w:rPr>
          <w:rFonts w:ascii="Arial" w:hAnsi="Arial" w:cs="Arial"/>
          <w:sz w:val="20"/>
          <w:szCs w:val="20"/>
        </w:rPr>
        <w:t xml:space="preserve"> </w:t>
      </w:r>
      <w:r w:rsidR="00DE4871">
        <w:rPr>
          <w:rFonts w:ascii="Arial" w:hAnsi="Arial" w:cs="Arial"/>
          <w:sz w:val="20"/>
          <w:szCs w:val="20"/>
        </w:rPr>
        <w:t xml:space="preserve">písemně </w:t>
      </w:r>
      <w:r w:rsidRPr="006363C0">
        <w:rPr>
          <w:rFonts w:ascii="Arial" w:hAnsi="Arial" w:cs="Arial"/>
          <w:sz w:val="20"/>
          <w:szCs w:val="20"/>
        </w:rPr>
        <w:t xml:space="preserve">odsouhlasit. Odsouhlasení </w:t>
      </w:r>
      <w:r w:rsidR="005038D0">
        <w:rPr>
          <w:rFonts w:ascii="Arial" w:hAnsi="Arial" w:cs="Arial"/>
          <w:sz w:val="20"/>
          <w:szCs w:val="20"/>
        </w:rPr>
        <w:t>skutečně poskytnutých dalších služeb a dodávek</w:t>
      </w:r>
      <w:r w:rsidRPr="006363C0">
        <w:rPr>
          <w:rFonts w:ascii="Arial" w:hAnsi="Arial" w:cs="Arial"/>
          <w:sz w:val="20"/>
          <w:szCs w:val="20"/>
        </w:rPr>
        <w:t xml:space="preserve"> za přechozí kalendářní měsíc ze strany </w:t>
      </w:r>
      <w:r w:rsidR="00DE4871">
        <w:rPr>
          <w:rFonts w:ascii="Arial" w:hAnsi="Arial" w:cs="Arial"/>
          <w:sz w:val="20"/>
          <w:szCs w:val="20"/>
        </w:rPr>
        <w:t xml:space="preserve">kontaktní osoby </w:t>
      </w:r>
      <w:r w:rsidRPr="006363C0">
        <w:rPr>
          <w:rFonts w:ascii="Arial" w:hAnsi="Arial" w:cs="Arial"/>
          <w:sz w:val="20"/>
          <w:szCs w:val="20"/>
        </w:rPr>
        <w:t>Objednatele</w:t>
      </w:r>
      <w:r w:rsidR="00DE4871">
        <w:rPr>
          <w:rFonts w:ascii="Arial" w:hAnsi="Arial" w:cs="Arial"/>
          <w:sz w:val="20"/>
          <w:szCs w:val="20"/>
        </w:rPr>
        <w:t xml:space="preserve"> uvedené v odst. 2.1 této Smlouvy</w:t>
      </w:r>
      <w:r w:rsidRPr="006363C0">
        <w:rPr>
          <w:rFonts w:ascii="Arial" w:hAnsi="Arial" w:cs="Arial"/>
          <w:sz w:val="20"/>
          <w:szCs w:val="20"/>
        </w:rPr>
        <w:t xml:space="preserve"> je podmínkou pro vznik nároku Poskytovatele na zaplacení </w:t>
      </w:r>
      <w:r w:rsidR="00563597">
        <w:rPr>
          <w:rFonts w:ascii="Arial" w:hAnsi="Arial" w:cs="Arial"/>
          <w:sz w:val="20"/>
          <w:szCs w:val="20"/>
        </w:rPr>
        <w:t>odměny</w:t>
      </w:r>
      <w:r w:rsidRPr="006363C0">
        <w:rPr>
          <w:rFonts w:ascii="Arial" w:hAnsi="Arial" w:cs="Arial"/>
          <w:sz w:val="20"/>
          <w:szCs w:val="20"/>
        </w:rPr>
        <w:t xml:space="preserve"> za poskytnut</w:t>
      </w:r>
      <w:r w:rsidR="005038D0">
        <w:rPr>
          <w:rFonts w:ascii="Arial" w:hAnsi="Arial" w:cs="Arial"/>
          <w:sz w:val="20"/>
          <w:szCs w:val="20"/>
        </w:rPr>
        <w:t xml:space="preserve">í </w:t>
      </w:r>
      <w:r w:rsidR="00DE4871">
        <w:rPr>
          <w:rFonts w:ascii="Arial" w:hAnsi="Arial" w:cs="Arial"/>
          <w:sz w:val="20"/>
          <w:szCs w:val="20"/>
        </w:rPr>
        <w:t xml:space="preserve">daných </w:t>
      </w:r>
      <w:r w:rsidR="005038D0">
        <w:rPr>
          <w:rFonts w:ascii="Arial" w:hAnsi="Arial" w:cs="Arial"/>
          <w:sz w:val="20"/>
          <w:szCs w:val="20"/>
        </w:rPr>
        <w:t>dalších služeb a dodávek.</w:t>
      </w:r>
    </w:p>
    <w:p w14:paraId="5C1992D5" w14:textId="743E00EB" w:rsidR="00F4233D" w:rsidRDefault="00F4233D" w:rsidP="004462E4">
      <w:pPr>
        <w:numPr>
          <w:ilvl w:val="1"/>
          <w:numId w:val="6"/>
        </w:numPr>
        <w:spacing w:before="120" w:after="120" w:line="280" w:lineRule="atLeast"/>
        <w:ind w:left="709" w:right="49" w:hanging="709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>Poskytovatel se zavazuje, v případě oprávněné reklamace jím poskyt</w:t>
      </w:r>
      <w:r w:rsidR="006235B4">
        <w:rPr>
          <w:rFonts w:ascii="Arial" w:hAnsi="Arial" w:cs="Arial"/>
          <w:sz w:val="20"/>
          <w:szCs w:val="20"/>
        </w:rPr>
        <w:t>nuté služby</w:t>
      </w:r>
      <w:r w:rsidRPr="00E72644">
        <w:rPr>
          <w:rFonts w:ascii="Arial" w:hAnsi="Arial" w:cs="Arial"/>
          <w:sz w:val="20"/>
          <w:szCs w:val="20"/>
        </w:rPr>
        <w:t xml:space="preserve">, zajistit neprodleně nápravu odstraněním zjištěné vady a není-li to z objektivních důvodů možné, poskytnout </w:t>
      </w:r>
      <w:r w:rsidR="00E839DC">
        <w:rPr>
          <w:rFonts w:ascii="Arial" w:hAnsi="Arial" w:cs="Arial"/>
          <w:sz w:val="20"/>
          <w:szCs w:val="20"/>
        </w:rPr>
        <w:t xml:space="preserve">přiměřenou </w:t>
      </w:r>
      <w:r w:rsidRPr="00E72644">
        <w:rPr>
          <w:rFonts w:ascii="Arial" w:hAnsi="Arial" w:cs="Arial"/>
          <w:sz w:val="20"/>
          <w:szCs w:val="20"/>
        </w:rPr>
        <w:t>slevu z fak</w:t>
      </w:r>
      <w:r>
        <w:rPr>
          <w:rFonts w:ascii="Arial" w:hAnsi="Arial" w:cs="Arial"/>
          <w:sz w:val="20"/>
          <w:szCs w:val="20"/>
        </w:rPr>
        <w:t>turované částky za vadně poskytnut</w:t>
      </w:r>
      <w:r w:rsidR="006235B4">
        <w:rPr>
          <w:rFonts w:ascii="Arial" w:hAnsi="Arial" w:cs="Arial"/>
          <w:sz w:val="20"/>
          <w:szCs w:val="20"/>
        </w:rPr>
        <w:t>ou službu či služby</w:t>
      </w:r>
      <w:r w:rsidRPr="00E72644">
        <w:rPr>
          <w:rFonts w:ascii="Arial" w:hAnsi="Arial" w:cs="Arial"/>
          <w:sz w:val="20"/>
          <w:szCs w:val="20"/>
        </w:rPr>
        <w:t>.</w:t>
      </w:r>
    </w:p>
    <w:p w14:paraId="5C22D429" w14:textId="77777777" w:rsidR="00A0731A" w:rsidRPr="00BE43C2" w:rsidRDefault="00AB0E53" w:rsidP="006363C0">
      <w:pPr>
        <w:pStyle w:val="Nadpis1"/>
        <w:rPr>
          <w:rFonts w:eastAsia="DejaVuSerif"/>
        </w:rPr>
      </w:pPr>
      <w:r>
        <w:rPr>
          <w:rFonts w:eastAsia="DejaVuSerif"/>
        </w:rPr>
        <w:t>Pod</w:t>
      </w:r>
      <w:r w:rsidR="002F0512">
        <w:rPr>
          <w:rFonts w:eastAsia="DejaVuSerif"/>
        </w:rPr>
        <w:t>dodávky</w:t>
      </w:r>
    </w:p>
    <w:p w14:paraId="3F32207B" w14:textId="373803A7" w:rsidR="00505E46" w:rsidRDefault="00EF5F73" w:rsidP="00467B4D">
      <w:pPr>
        <w:pStyle w:val="Nadpis2"/>
        <w:rPr>
          <w:rFonts w:eastAsia="DejaVuSerif"/>
        </w:rPr>
      </w:pPr>
      <w:r>
        <w:rPr>
          <w:rFonts w:eastAsia="DejaVuSerif"/>
        </w:rPr>
        <w:t xml:space="preserve">Náklady na poskytování služeb, které budou Poskytovatelem zajištěny prostřednictvím poddodavatele, nese v plné výši Poskytovatel. </w:t>
      </w:r>
    </w:p>
    <w:p w14:paraId="769B9B9C" w14:textId="7AF0F99A" w:rsidR="001B0FD9" w:rsidRPr="001B0FD9" w:rsidRDefault="00467B4D" w:rsidP="001B0FD9">
      <w:pPr>
        <w:pStyle w:val="Nadpis2"/>
        <w:rPr>
          <w:rFonts w:eastAsia="DejaVuSerif"/>
        </w:rPr>
      </w:pPr>
      <w:r>
        <w:rPr>
          <w:rFonts w:eastAsia="DejaVuSerif"/>
        </w:rPr>
        <w:t>Poskytovatel</w:t>
      </w:r>
      <w:r w:rsidRPr="00BE43C2">
        <w:rPr>
          <w:rFonts w:eastAsia="DejaVuSerif"/>
        </w:rPr>
        <w:t xml:space="preserve"> </w:t>
      </w:r>
      <w:r w:rsidR="008D5CEF">
        <w:rPr>
          <w:rFonts w:eastAsia="DejaVuSerif"/>
        </w:rPr>
        <w:t>s</w:t>
      </w:r>
      <w:r w:rsidR="008D5CEF" w:rsidRPr="009A33D8">
        <w:rPr>
          <w:rFonts w:cs="Arial"/>
          <w:szCs w:val="20"/>
        </w:rPr>
        <w:t xml:space="preserve">e zavazuje </w:t>
      </w:r>
      <w:r w:rsidR="008D5CEF">
        <w:rPr>
          <w:rFonts w:cs="Arial"/>
          <w:szCs w:val="20"/>
        </w:rPr>
        <w:t xml:space="preserve">poskytovat </w:t>
      </w:r>
      <w:r w:rsidR="00EF5F73">
        <w:rPr>
          <w:rFonts w:cs="Arial"/>
          <w:szCs w:val="20"/>
        </w:rPr>
        <w:t xml:space="preserve">služby </w:t>
      </w:r>
      <w:r w:rsidR="001B0FD9">
        <w:rPr>
          <w:rFonts w:cs="Arial"/>
          <w:szCs w:val="20"/>
        </w:rPr>
        <w:t>pouze prostřednictvím poddodavatelů uvedených v </w:t>
      </w:r>
      <w:r w:rsidR="008D5CEF">
        <w:rPr>
          <w:rFonts w:cs="Arial"/>
          <w:szCs w:val="20"/>
        </w:rPr>
        <w:t>přílo</w:t>
      </w:r>
      <w:r w:rsidR="001B0FD9">
        <w:rPr>
          <w:rFonts w:cs="Arial"/>
          <w:szCs w:val="20"/>
        </w:rPr>
        <w:t xml:space="preserve">ze </w:t>
      </w:r>
      <w:r w:rsidR="008D5CEF">
        <w:rPr>
          <w:rFonts w:cs="Arial"/>
          <w:szCs w:val="20"/>
        </w:rPr>
        <w:t>B5 této Smlouvy</w:t>
      </w:r>
      <w:r w:rsidR="001B0FD9">
        <w:rPr>
          <w:rFonts w:cs="Arial"/>
          <w:szCs w:val="20"/>
        </w:rPr>
        <w:t xml:space="preserve">. </w:t>
      </w:r>
    </w:p>
    <w:p w14:paraId="617CF520" w14:textId="07AC7E61" w:rsidR="001B0FD9" w:rsidRPr="00BE43C2" w:rsidRDefault="001B0FD9" w:rsidP="001B0FD9">
      <w:pPr>
        <w:pStyle w:val="Nadpis2"/>
        <w:rPr>
          <w:rFonts w:eastAsia="DejaVuSerif"/>
        </w:rPr>
      </w:pPr>
      <w:r>
        <w:rPr>
          <w:rFonts w:eastAsia="DejaVuSerif" w:cs="Arial"/>
          <w:szCs w:val="20"/>
        </w:rPr>
        <w:t>Poskytovatel</w:t>
      </w:r>
      <w:r w:rsidRPr="00BE43C2">
        <w:rPr>
          <w:rFonts w:eastAsia="DejaVuSerif" w:cs="Arial"/>
          <w:szCs w:val="20"/>
        </w:rPr>
        <w:t xml:space="preserve"> je oprávněn nahradit </w:t>
      </w:r>
      <w:r>
        <w:rPr>
          <w:rFonts w:eastAsia="DejaVuSerif" w:cs="Arial"/>
          <w:szCs w:val="20"/>
        </w:rPr>
        <w:t>pod</w:t>
      </w:r>
      <w:r w:rsidRPr="00BE43C2">
        <w:rPr>
          <w:rFonts w:eastAsia="DejaVuSerif" w:cs="Arial"/>
          <w:szCs w:val="20"/>
        </w:rPr>
        <w:t>dodavatele</w:t>
      </w:r>
      <w:r>
        <w:rPr>
          <w:rFonts w:eastAsia="DejaVuSerif" w:cs="Arial"/>
          <w:szCs w:val="20"/>
        </w:rPr>
        <w:t xml:space="preserve"> uvedeného v příloze B5 této Smlouvy</w:t>
      </w:r>
      <w:r w:rsidRPr="00BE43C2">
        <w:rPr>
          <w:rFonts w:eastAsia="DejaVuSerif" w:cs="Arial"/>
          <w:szCs w:val="20"/>
        </w:rPr>
        <w:t xml:space="preserve"> jen </w:t>
      </w:r>
      <w:r w:rsidR="00231D61">
        <w:rPr>
          <w:rFonts w:eastAsia="DejaVuSerif" w:cs="Arial"/>
          <w:szCs w:val="20"/>
        </w:rPr>
        <w:br/>
      </w:r>
      <w:r w:rsidRPr="00BE43C2">
        <w:rPr>
          <w:rFonts w:eastAsia="DejaVuSerif" w:cs="Arial"/>
          <w:szCs w:val="20"/>
        </w:rPr>
        <w:t xml:space="preserve">na základě předchozího písemného souhlasu </w:t>
      </w:r>
      <w:r w:rsidR="00231D61">
        <w:rPr>
          <w:rFonts w:eastAsia="DejaVuSerif" w:cs="Arial"/>
          <w:szCs w:val="20"/>
        </w:rPr>
        <w:t xml:space="preserve">kontaktní osoby </w:t>
      </w:r>
      <w:r>
        <w:rPr>
          <w:rFonts w:eastAsia="DejaVuSerif" w:cs="Arial"/>
          <w:szCs w:val="20"/>
        </w:rPr>
        <w:t>Objednatele</w:t>
      </w:r>
      <w:r w:rsidR="00231D61">
        <w:rPr>
          <w:rFonts w:eastAsia="DejaVuSerif" w:cs="Arial"/>
          <w:szCs w:val="20"/>
        </w:rPr>
        <w:t xml:space="preserve"> uvedené v odst. 2.1 této Smlouvy</w:t>
      </w:r>
      <w:r>
        <w:rPr>
          <w:rFonts w:eastAsia="DejaVuSerif" w:cs="Arial"/>
          <w:szCs w:val="20"/>
        </w:rPr>
        <w:t xml:space="preserve">. </w:t>
      </w:r>
      <w:r w:rsidR="00467B4D" w:rsidRPr="001B0FD9">
        <w:rPr>
          <w:rFonts w:eastAsia="DejaVuSerif" w:cs="Arial"/>
          <w:szCs w:val="20"/>
        </w:rPr>
        <w:t xml:space="preserve">Písemnou žádost se zdůvodněním nahrazení </w:t>
      </w:r>
      <w:r w:rsidR="00EF5F73">
        <w:rPr>
          <w:rFonts w:eastAsia="DejaVuSerif" w:cs="Arial"/>
          <w:szCs w:val="20"/>
        </w:rPr>
        <w:t>poddodavatele s</w:t>
      </w:r>
      <w:r w:rsidR="00467B4D" w:rsidRPr="001B0FD9">
        <w:rPr>
          <w:rFonts w:eastAsia="DejaVuSerif" w:cs="Arial"/>
          <w:szCs w:val="20"/>
        </w:rPr>
        <w:t xml:space="preserve">e </w:t>
      </w:r>
      <w:r w:rsidR="00220B68" w:rsidRPr="001B0FD9">
        <w:rPr>
          <w:rFonts w:eastAsia="DejaVuSerif" w:cs="Arial"/>
          <w:szCs w:val="20"/>
        </w:rPr>
        <w:t>Poskytovatel</w:t>
      </w:r>
      <w:r w:rsidR="00467B4D" w:rsidRPr="001B0FD9">
        <w:rPr>
          <w:rFonts w:eastAsia="DejaVuSerif" w:cs="Arial"/>
          <w:szCs w:val="20"/>
        </w:rPr>
        <w:t xml:space="preserve"> </w:t>
      </w:r>
      <w:r w:rsidR="00EF5F73">
        <w:rPr>
          <w:rFonts w:eastAsia="DejaVuSerif" w:cs="Arial"/>
          <w:szCs w:val="20"/>
        </w:rPr>
        <w:t>zavazuje</w:t>
      </w:r>
      <w:r w:rsidR="00EF5F73" w:rsidRPr="001B0FD9">
        <w:rPr>
          <w:rFonts w:eastAsia="DejaVuSerif" w:cs="Arial"/>
          <w:szCs w:val="20"/>
        </w:rPr>
        <w:t xml:space="preserve"> </w:t>
      </w:r>
      <w:r w:rsidR="00467B4D" w:rsidRPr="001B0FD9">
        <w:rPr>
          <w:rFonts w:eastAsia="DejaVuSerif" w:cs="Arial"/>
          <w:szCs w:val="20"/>
        </w:rPr>
        <w:t xml:space="preserve">doručit kontaktní osobě Objednatele </w:t>
      </w:r>
      <w:r w:rsidR="00EF5F73">
        <w:rPr>
          <w:rFonts w:eastAsia="DejaVuSerif" w:cs="Arial"/>
          <w:szCs w:val="20"/>
        </w:rPr>
        <w:t>uvedené v odst. 2.1 této Smlouvy nejpozději</w:t>
      </w:r>
      <w:r w:rsidR="00EF5F73" w:rsidRPr="001B0FD9">
        <w:rPr>
          <w:rFonts w:eastAsia="DejaVuSerif" w:cs="Arial"/>
          <w:szCs w:val="20"/>
        </w:rPr>
        <w:t xml:space="preserve"> </w:t>
      </w:r>
      <w:r w:rsidR="00467B4D" w:rsidRPr="001B0FD9">
        <w:rPr>
          <w:rFonts w:eastAsia="DejaVuSerif" w:cs="Arial"/>
          <w:szCs w:val="20"/>
        </w:rPr>
        <w:t>10 pracovních dnů před plánovaným termínem nahrazení.</w:t>
      </w:r>
      <w:r w:rsidRPr="001B0FD9">
        <w:rPr>
          <w:rFonts w:eastAsia="DejaVuSerif" w:cs="Arial"/>
          <w:szCs w:val="20"/>
        </w:rPr>
        <w:t xml:space="preserve"> </w:t>
      </w:r>
      <w:r w:rsidRPr="00BE43C2">
        <w:rPr>
          <w:rFonts w:eastAsia="DejaVuSerif" w:cs="Arial"/>
          <w:szCs w:val="20"/>
        </w:rPr>
        <w:t xml:space="preserve">Poskytování služeb </w:t>
      </w:r>
      <w:r>
        <w:rPr>
          <w:rFonts w:eastAsia="DejaVuSerif" w:cs="Arial"/>
          <w:szCs w:val="20"/>
        </w:rPr>
        <w:t>Poskytovatelem</w:t>
      </w:r>
      <w:r w:rsidRPr="00BE43C2">
        <w:rPr>
          <w:rFonts w:eastAsia="DejaVuSerif" w:cs="Arial"/>
          <w:szCs w:val="20"/>
        </w:rPr>
        <w:t xml:space="preserve"> prostřednictvím </w:t>
      </w:r>
      <w:r>
        <w:rPr>
          <w:rFonts w:eastAsia="DejaVuSerif" w:cs="Arial"/>
          <w:szCs w:val="20"/>
        </w:rPr>
        <w:t>pod</w:t>
      </w:r>
      <w:r w:rsidRPr="00BE43C2">
        <w:rPr>
          <w:rFonts w:eastAsia="DejaVuSerif" w:cs="Arial"/>
          <w:szCs w:val="20"/>
        </w:rPr>
        <w:t xml:space="preserve">dodavatele, s nímž </w:t>
      </w:r>
      <w:r>
        <w:rPr>
          <w:rFonts w:eastAsia="DejaVuSerif" w:cs="Arial"/>
          <w:szCs w:val="20"/>
        </w:rPr>
        <w:t>Objednatel</w:t>
      </w:r>
      <w:r w:rsidRPr="00BE43C2">
        <w:rPr>
          <w:rFonts w:eastAsia="DejaVuSerif" w:cs="Arial"/>
          <w:szCs w:val="20"/>
        </w:rPr>
        <w:t xml:space="preserve"> neprojevil předchozí písemný souhlas, je považováno za podstatné porušení této Smlouvy.</w:t>
      </w:r>
    </w:p>
    <w:p w14:paraId="6D912FFB" w14:textId="33512400" w:rsidR="001B0FD9" w:rsidRDefault="00EF5F73" w:rsidP="00467B4D">
      <w:pPr>
        <w:pStyle w:val="Nadpis2"/>
        <w:rPr>
          <w:rFonts w:eastAsia="DejaVuSerif"/>
        </w:rPr>
      </w:pPr>
      <w:r w:rsidRPr="00EF5F73">
        <w:rPr>
          <w:rFonts w:eastAsia="DejaVuSerif"/>
        </w:rPr>
        <w:t>V případě změny poddodavatel</w:t>
      </w:r>
      <w:r>
        <w:rPr>
          <w:rFonts w:eastAsia="DejaVuSerif"/>
        </w:rPr>
        <w:t>e</w:t>
      </w:r>
      <w:r w:rsidRPr="00EF5F73">
        <w:rPr>
          <w:rFonts w:eastAsia="DejaVuSerif"/>
        </w:rPr>
        <w:t>, prostřednictvím kter</w:t>
      </w:r>
      <w:r>
        <w:rPr>
          <w:rFonts w:eastAsia="DejaVuSerif"/>
        </w:rPr>
        <w:t>ého Poskytovatel</w:t>
      </w:r>
      <w:r w:rsidRPr="00EF5F73">
        <w:rPr>
          <w:rFonts w:eastAsia="DejaVuSerif"/>
        </w:rPr>
        <w:t xml:space="preserve"> prokazoval splnění podmínek kvalifikace, se </w:t>
      </w:r>
      <w:r>
        <w:rPr>
          <w:rFonts w:eastAsia="DejaVuSerif"/>
        </w:rPr>
        <w:t>Poskytovatel</w:t>
      </w:r>
      <w:r w:rsidRPr="00EF5F73">
        <w:rPr>
          <w:rFonts w:eastAsia="DejaVuSerif"/>
        </w:rPr>
        <w:t xml:space="preserve"> zavazuje doložit zároveň kvalifikaci nového poddodavatele, která odpovídá alespoň minimálním požadavkům Objednatele uvedeným </w:t>
      </w:r>
      <w:r w:rsidR="00231D61">
        <w:rPr>
          <w:rFonts w:eastAsia="DejaVuSerif"/>
        </w:rPr>
        <w:br/>
      </w:r>
      <w:r w:rsidRPr="00EF5F73">
        <w:rPr>
          <w:rFonts w:eastAsia="DejaVuSerif"/>
        </w:rPr>
        <w:t xml:space="preserve">v zadávacích podmínkách </w:t>
      </w:r>
      <w:r>
        <w:rPr>
          <w:rFonts w:eastAsia="DejaVuSerif"/>
        </w:rPr>
        <w:t>v</w:t>
      </w:r>
      <w:r w:rsidRPr="00EF5F73">
        <w:rPr>
          <w:rFonts w:eastAsia="DejaVuSerif"/>
        </w:rPr>
        <w:t>eřejné zakázky</w:t>
      </w:r>
      <w:r>
        <w:rPr>
          <w:rFonts w:eastAsia="DejaVuSerif"/>
        </w:rPr>
        <w:t xml:space="preserve">, a </w:t>
      </w:r>
      <w:proofErr w:type="gramStart"/>
      <w:r>
        <w:rPr>
          <w:rFonts w:eastAsia="DejaVuSerif"/>
        </w:rPr>
        <w:t xml:space="preserve">to </w:t>
      </w:r>
      <w:r w:rsidRPr="00EF5F73">
        <w:rPr>
          <w:rFonts w:eastAsia="DejaVuSerif"/>
        </w:rPr>
        <w:t xml:space="preserve"> </w:t>
      </w:r>
      <w:r>
        <w:rPr>
          <w:rFonts w:eastAsia="DejaVuSerif"/>
        </w:rPr>
        <w:t>nejpozději</w:t>
      </w:r>
      <w:proofErr w:type="gramEnd"/>
      <w:r>
        <w:rPr>
          <w:rFonts w:eastAsia="DejaVuSerif"/>
        </w:rPr>
        <w:t xml:space="preserve"> 5 pracovních dnů před plánovaným zahájením poskytování služeb ze strany daného poddodavatele. </w:t>
      </w:r>
      <w:r w:rsidRPr="00EF5F73">
        <w:rPr>
          <w:rFonts w:eastAsia="DejaVuSerif"/>
        </w:rPr>
        <w:t xml:space="preserve">Smluvní strany sjednávají, </w:t>
      </w:r>
      <w:r w:rsidR="00231D61">
        <w:rPr>
          <w:rFonts w:eastAsia="DejaVuSerif"/>
        </w:rPr>
        <w:br/>
      </w:r>
      <w:r w:rsidRPr="00EF5F73">
        <w:rPr>
          <w:rFonts w:eastAsia="DejaVuSerif"/>
        </w:rPr>
        <w:t>že v případě změny poddodavatele nebude uzavírán dodatek ke Smlouvě.</w:t>
      </w:r>
    </w:p>
    <w:p w14:paraId="7430372C" w14:textId="77777777" w:rsidR="00A0731A" w:rsidRPr="006363C0" w:rsidRDefault="00A0731A" w:rsidP="006D1767">
      <w:pPr>
        <w:pStyle w:val="Nadpis1"/>
        <w:keepNext w:val="0"/>
        <w:rPr>
          <w:rFonts w:eastAsia="DejaVuSerif" w:cs="Arial"/>
          <w:szCs w:val="20"/>
        </w:rPr>
      </w:pPr>
      <w:r w:rsidRPr="006363C0">
        <w:rPr>
          <w:rFonts w:eastAsia="DejaVuSerif" w:cs="Arial"/>
          <w:szCs w:val="20"/>
        </w:rPr>
        <w:t xml:space="preserve">Odměna za </w:t>
      </w:r>
      <w:r w:rsidR="0003238B">
        <w:rPr>
          <w:rFonts w:eastAsia="DejaVuSerif" w:cs="Arial"/>
          <w:szCs w:val="20"/>
        </w:rPr>
        <w:t>služby</w:t>
      </w:r>
      <w:r w:rsidRPr="006363C0">
        <w:rPr>
          <w:rFonts w:eastAsia="DejaVuSerif" w:cs="Arial"/>
          <w:szCs w:val="20"/>
        </w:rPr>
        <w:t xml:space="preserve"> a platební podmínky</w:t>
      </w:r>
    </w:p>
    <w:p w14:paraId="2F7AE81F" w14:textId="16D74BC2" w:rsidR="00B12C93" w:rsidRDefault="006F2B03" w:rsidP="00B12C93">
      <w:pPr>
        <w:pStyle w:val="Nadpis2"/>
        <w:keepNext w:val="0"/>
        <w:rPr>
          <w:rFonts w:eastAsia="DejaVuSerif"/>
        </w:rPr>
      </w:pPr>
      <w:r>
        <w:rPr>
          <w:rFonts w:eastAsia="DejaVuSerif"/>
        </w:rPr>
        <w:t xml:space="preserve">Výše odměny za poskytování </w:t>
      </w:r>
      <w:r w:rsidRPr="00231D61">
        <w:rPr>
          <w:rFonts w:eastAsia="DejaVuSerif"/>
          <w:b/>
          <w:bCs w:val="0"/>
        </w:rPr>
        <w:t>paušálních služeb</w:t>
      </w:r>
      <w:r>
        <w:rPr>
          <w:rFonts w:eastAsia="DejaVuSerif"/>
        </w:rPr>
        <w:t xml:space="preserve"> je uvedena v příloze B3 této Smlouvy (Ceník poskytovaných služeb).</w:t>
      </w:r>
    </w:p>
    <w:p w14:paraId="198F12FF" w14:textId="6A66FC1D" w:rsidR="00B12C93" w:rsidRDefault="00A0731A" w:rsidP="00B12C93">
      <w:pPr>
        <w:pStyle w:val="Nadpis2"/>
        <w:keepNext w:val="0"/>
        <w:rPr>
          <w:rFonts w:eastAsia="DejaVuSerif"/>
        </w:rPr>
      </w:pPr>
      <w:r w:rsidRPr="00B12C93">
        <w:rPr>
          <w:rFonts w:eastAsia="DejaVuSerif"/>
        </w:rPr>
        <w:t xml:space="preserve">Odměna za </w:t>
      </w:r>
      <w:r w:rsidR="006F2B03">
        <w:rPr>
          <w:rFonts w:eastAsia="DejaVuSerif"/>
        </w:rPr>
        <w:t xml:space="preserve">poskytování </w:t>
      </w:r>
      <w:r w:rsidR="00EE5F3B" w:rsidRPr="00B12C93">
        <w:rPr>
          <w:rFonts w:eastAsia="DejaVuSerif"/>
          <w:b/>
        </w:rPr>
        <w:t>další</w:t>
      </w:r>
      <w:r w:rsidR="006F2B03">
        <w:rPr>
          <w:rFonts w:eastAsia="DejaVuSerif"/>
          <w:b/>
        </w:rPr>
        <w:t xml:space="preserve">ch </w:t>
      </w:r>
      <w:r w:rsidR="00EE5F3B" w:rsidRPr="00B12C93">
        <w:rPr>
          <w:rFonts w:eastAsia="DejaVuSerif"/>
          <w:b/>
        </w:rPr>
        <w:t>služ</w:t>
      </w:r>
      <w:r w:rsidR="006F2B03">
        <w:rPr>
          <w:rFonts w:eastAsia="DejaVuSerif"/>
          <w:b/>
        </w:rPr>
        <w:t>e</w:t>
      </w:r>
      <w:r w:rsidR="00EE5F3B" w:rsidRPr="00B12C93">
        <w:rPr>
          <w:rFonts w:eastAsia="DejaVuSerif"/>
          <w:b/>
        </w:rPr>
        <w:t>b a dodáv</w:t>
      </w:r>
      <w:r w:rsidR="006F2B03">
        <w:rPr>
          <w:rFonts w:eastAsia="DejaVuSerif"/>
          <w:b/>
        </w:rPr>
        <w:t>e</w:t>
      </w:r>
      <w:r w:rsidR="00EE5F3B" w:rsidRPr="00B12C93">
        <w:rPr>
          <w:rFonts w:eastAsia="DejaVuSerif"/>
          <w:b/>
        </w:rPr>
        <w:t>k</w:t>
      </w:r>
      <w:r w:rsidR="00F83520" w:rsidRPr="00B12C93">
        <w:rPr>
          <w:rFonts w:eastAsia="DejaVuSerif"/>
        </w:rPr>
        <w:t xml:space="preserve">, které bude </w:t>
      </w:r>
      <w:r w:rsidR="005038D0" w:rsidRPr="00B12C93">
        <w:rPr>
          <w:rFonts w:eastAsia="DejaVuSerif"/>
        </w:rPr>
        <w:t>Objednatel</w:t>
      </w:r>
      <w:r w:rsidR="006F2B03">
        <w:rPr>
          <w:rFonts w:eastAsia="DejaVuSerif"/>
        </w:rPr>
        <w:t xml:space="preserve">em </w:t>
      </w:r>
      <w:proofErr w:type="gramStart"/>
      <w:r w:rsidR="006F2B03">
        <w:rPr>
          <w:rFonts w:eastAsia="DejaVuSerif"/>
        </w:rPr>
        <w:t xml:space="preserve">placena </w:t>
      </w:r>
      <w:r w:rsidR="00F83520" w:rsidRPr="00B12C93">
        <w:rPr>
          <w:rFonts w:eastAsia="DejaVuSerif"/>
        </w:rPr>
        <w:t xml:space="preserve"> </w:t>
      </w:r>
      <w:r w:rsidR="00571CB4" w:rsidRPr="00B12C93">
        <w:rPr>
          <w:rFonts w:eastAsia="DejaVuSerif"/>
        </w:rPr>
        <w:t>Poskytovateli</w:t>
      </w:r>
      <w:proofErr w:type="gramEnd"/>
      <w:r w:rsidR="00F83520" w:rsidRPr="00B12C93">
        <w:rPr>
          <w:rFonts w:eastAsia="DejaVuSerif"/>
        </w:rPr>
        <w:t xml:space="preserve"> dle jejich skutečné</w:t>
      </w:r>
      <w:r w:rsidR="006F2B03">
        <w:rPr>
          <w:rFonts w:eastAsia="DejaVuSerif"/>
        </w:rPr>
        <w:t>ho čerpání</w:t>
      </w:r>
      <w:r w:rsidR="00F83520" w:rsidRPr="00B12C93">
        <w:rPr>
          <w:rFonts w:eastAsia="DejaVuSerif"/>
        </w:rPr>
        <w:t xml:space="preserve">, </w:t>
      </w:r>
      <w:r w:rsidR="003B4336" w:rsidRPr="00B12C93">
        <w:rPr>
          <w:rFonts w:eastAsia="DejaVuSerif"/>
        </w:rPr>
        <w:t>je</w:t>
      </w:r>
      <w:r w:rsidR="00F83520" w:rsidRPr="00B12C93">
        <w:rPr>
          <w:rFonts w:eastAsia="DejaVuSerif"/>
        </w:rPr>
        <w:t> </w:t>
      </w:r>
      <w:r w:rsidR="003B4336" w:rsidRPr="00B12C93">
        <w:rPr>
          <w:rFonts w:eastAsia="DejaVuSerif"/>
        </w:rPr>
        <w:t xml:space="preserve">uvedena v příloze </w:t>
      </w:r>
      <w:r w:rsidR="00A206C5" w:rsidRPr="00B12C93">
        <w:rPr>
          <w:rFonts w:eastAsia="DejaVuSerif"/>
        </w:rPr>
        <w:t>B3</w:t>
      </w:r>
      <w:r w:rsidR="006F2B03">
        <w:rPr>
          <w:rFonts w:eastAsia="DejaVuSerif"/>
        </w:rPr>
        <w:t xml:space="preserve"> této Smlouvy</w:t>
      </w:r>
      <w:r w:rsidR="003B4336" w:rsidRPr="00B12C93">
        <w:rPr>
          <w:rFonts w:eastAsia="DejaVuSerif"/>
        </w:rPr>
        <w:t xml:space="preserve"> </w:t>
      </w:r>
      <w:r w:rsidR="00F83520" w:rsidRPr="00B12C93">
        <w:rPr>
          <w:rFonts w:eastAsia="DejaVuSerif"/>
        </w:rPr>
        <w:t>(</w:t>
      </w:r>
      <w:r w:rsidR="003B4336" w:rsidRPr="00B12C93">
        <w:rPr>
          <w:rFonts w:eastAsia="DejaVuSerif"/>
        </w:rPr>
        <w:t xml:space="preserve">Ceník </w:t>
      </w:r>
      <w:r w:rsidR="00F83520" w:rsidRPr="00B12C93">
        <w:rPr>
          <w:rFonts w:eastAsia="DejaVuSerif"/>
        </w:rPr>
        <w:t xml:space="preserve">poskytovaných </w:t>
      </w:r>
      <w:r w:rsidR="003B4336" w:rsidRPr="00B12C93">
        <w:rPr>
          <w:rFonts w:eastAsia="DejaVuSerif"/>
        </w:rPr>
        <w:t>služeb</w:t>
      </w:r>
      <w:r w:rsidR="00A206C5" w:rsidRPr="00B12C93">
        <w:rPr>
          <w:rFonts w:eastAsia="DejaVuSerif"/>
        </w:rPr>
        <w:t xml:space="preserve"> a dodávek</w:t>
      </w:r>
      <w:r w:rsidR="00F83520" w:rsidRPr="00B12C93">
        <w:rPr>
          <w:rFonts w:eastAsia="DejaVuSerif"/>
        </w:rPr>
        <w:t>)</w:t>
      </w:r>
      <w:r w:rsidR="006F2B03">
        <w:rPr>
          <w:rFonts w:eastAsia="DejaVuSerif"/>
        </w:rPr>
        <w:t>.</w:t>
      </w:r>
      <w:r w:rsidR="00F83520" w:rsidRPr="00B12C93">
        <w:rPr>
          <w:rFonts w:eastAsia="DejaVuSerif"/>
        </w:rPr>
        <w:t>.</w:t>
      </w:r>
      <w:r w:rsidR="003B4336" w:rsidRPr="00B12C93">
        <w:rPr>
          <w:rFonts w:eastAsia="DejaVuSerif"/>
        </w:rPr>
        <w:t xml:space="preserve"> </w:t>
      </w:r>
    </w:p>
    <w:p w14:paraId="25DBD427" w14:textId="05C684C9" w:rsidR="00A0731A" w:rsidRPr="00BE43C2" w:rsidRDefault="00A0731A" w:rsidP="006D1767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 xml:space="preserve">Je-li </w:t>
      </w:r>
      <w:r w:rsidR="00571CB4">
        <w:rPr>
          <w:rFonts w:eastAsia="DejaVuSerif"/>
        </w:rPr>
        <w:t>Poskytovatel</w:t>
      </w:r>
      <w:r w:rsidRPr="00BE43C2">
        <w:rPr>
          <w:rFonts w:eastAsia="DejaVuSerif"/>
        </w:rPr>
        <w:t xml:space="preserve"> registrován jako plátce DPH </w:t>
      </w:r>
      <w:r w:rsidR="007F2593" w:rsidRPr="007F2593">
        <w:rPr>
          <w:rFonts w:eastAsia="DejaVuSerif"/>
        </w:rPr>
        <w:t xml:space="preserve">bude k odměně dle odst. 6.1 a odst. 6.2 tohoto článku Smlouvy Poskytovatelem připočtena </w:t>
      </w:r>
      <w:r w:rsidR="007F2593">
        <w:rPr>
          <w:rFonts w:eastAsia="DejaVuSerif"/>
        </w:rPr>
        <w:t>DPH</w:t>
      </w:r>
      <w:r w:rsidR="007F2593" w:rsidRPr="007F2593">
        <w:rPr>
          <w:rFonts w:eastAsia="DejaVuSerif"/>
        </w:rPr>
        <w:t xml:space="preserve"> </w:t>
      </w:r>
      <w:r w:rsidRPr="00BE43C2">
        <w:rPr>
          <w:rFonts w:eastAsia="DejaVuSerif"/>
        </w:rPr>
        <w:t>ve výši stanovené příslušnými právní</w:t>
      </w:r>
      <w:r w:rsidR="00FA3654" w:rsidRPr="00BE43C2">
        <w:rPr>
          <w:rFonts w:eastAsia="DejaVuSerif"/>
        </w:rPr>
        <w:t xml:space="preserve">mi </w:t>
      </w:r>
      <w:r w:rsidRPr="00BE43C2">
        <w:rPr>
          <w:rFonts w:eastAsia="DejaVuSerif"/>
        </w:rPr>
        <w:t>předpisy účinnými ke dni uskutečnění zdanitelného plnění.</w:t>
      </w:r>
    </w:p>
    <w:p w14:paraId="7D669CD4" w14:textId="2A8D501A" w:rsidR="00A0731A" w:rsidRPr="00BE43C2" w:rsidRDefault="00571CB4" w:rsidP="006D1767">
      <w:pPr>
        <w:pStyle w:val="Nadpis2"/>
        <w:keepNext w:val="0"/>
        <w:rPr>
          <w:rFonts w:eastAsia="DejaVuSerif"/>
        </w:rPr>
      </w:pPr>
      <w:r>
        <w:rPr>
          <w:rFonts w:eastAsia="DejaVuSerif"/>
        </w:rPr>
        <w:lastRenderedPageBreak/>
        <w:t>Poskytovatel</w:t>
      </w:r>
      <w:r w:rsidR="00A0731A" w:rsidRPr="00BE43C2">
        <w:rPr>
          <w:rFonts w:eastAsia="DejaVuSerif"/>
        </w:rPr>
        <w:t xml:space="preserve"> </w:t>
      </w:r>
      <w:r w:rsidR="007F2593">
        <w:rPr>
          <w:rFonts w:eastAsia="DejaVuSerif"/>
        </w:rPr>
        <w:t>se zavazuje</w:t>
      </w:r>
      <w:r w:rsidR="00CA3FDD">
        <w:rPr>
          <w:rFonts w:eastAsia="DejaVuSerif"/>
        </w:rPr>
        <w:t xml:space="preserve"> za </w:t>
      </w:r>
      <w:r w:rsidR="007F2593">
        <w:rPr>
          <w:rFonts w:eastAsia="DejaVuSerif"/>
        </w:rPr>
        <w:t xml:space="preserve">služby </w:t>
      </w:r>
      <w:r w:rsidR="00CA3FDD">
        <w:rPr>
          <w:rFonts w:eastAsia="DejaVuSerif"/>
        </w:rPr>
        <w:t>řádně poskytnuté</w:t>
      </w:r>
      <w:r w:rsidR="00FA3654" w:rsidRPr="00BE43C2">
        <w:rPr>
          <w:rFonts w:eastAsia="DejaVuSerif"/>
        </w:rPr>
        <w:t xml:space="preserve"> </w:t>
      </w:r>
      <w:r w:rsidR="00CA3FDD">
        <w:rPr>
          <w:rFonts w:eastAsia="DejaVuSerif"/>
        </w:rPr>
        <w:t>Objednateli</w:t>
      </w:r>
      <w:r w:rsidR="00A0731A" w:rsidRPr="00BE43C2">
        <w:rPr>
          <w:rFonts w:eastAsia="DejaVuSerif"/>
        </w:rPr>
        <w:t xml:space="preserve"> v</w:t>
      </w:r>
      <w:r w:rsidR="00FA3654" w:rsidRPr="00BE43C2">
        <w:rPr>
          <w:rFonts w:eastAsia="DejaVuSerif"/>
        </w:rPr>
        <w:t> </w:t>
      </w:r>
      <w:r w:rsidR="00A0731A" w:rsidRPr="00BE43C2">
        <w:rPr>
          <w:rFonts w:eastAsia="DejaVuSerif"/>
        </w:rPr>
        <w:t>příslušné</w:t>
      </w:r>
      <w:r w:rsidR="00FA3654" w:rsidRPr="00BE43C2">
        <w:rPr>
          <w:rFonts w:eastAsia="DejaVuSerif"/>
        </w:rPr>
        <w:t xml:space="preserve">m </w:t>
      </w:r>
      <w:r w:rsidR="00A0731A" w:rsidRPr="00BE43C2">
        <w:rPr>
          <w:rFonts w:eastAsia="DejaVuSerif"/>
        </w:rPr>
        <w:t>kalendářním měsíci vystavovat dílčí daňové doklady (faktury)</w:t>
      </w:r>
      <w:r w:rsidR="007F2593">
        <w:rPr>
          <w:rFonts w:eastAsia="DejaVuSerif"/>
        </w:rPr>
        <w:t>,</w:t>
      </w:r>
      <w:r w:rsidR="00FB3FC0">
        <w:rPr>
          <w:rFonts w:eastAsia="DejaVuSerif"/>
        </w:rPr>
        <w:t xml:space="preserve"> </w:t>
      </w:r>
      <w:r w:rsidR="007F2593">
        <w:rPr>
          <w:rFonts w:eastAsia="DejaVuSerif"/>
        </w:rPr>
        <w:t xml:space="preserve">a to </w:t>
      </w:r>
      <w:r w:rsidR="00A0731A" w:rsidRPr="00BE43C2">
        <w:rPr>
          <w:rFonts w:eastAsia="DejaVuSerif"/>
        </w:rPr>
        <w:t>vž</w:t>
      </w:r>
      <w:r w:rsidR="00FA3654" w:rsidRPr="00BE43C2">
        <w:rPr>
          <w:rFonts w:eastAsia="DejaVuSerif"/>
        </w:rPr>
        <w:t xml:space="preserve">dy </w:t>
      </w:r>
      <w:r w:rsidR="007F2593">
        <w:rPr>
          <w:rFonts w:eastAsia="DejaVuSerif"/>
        </w:rPr>
        <w:t xml:space="preserve">nejpozději </w:t>
      </w:r>
      <w:r w:rsidR="00A0731A" w:rsidRPr="00BE43C2">
        <w:rPr>
          <w:rFonts w:eastAsia="DejaVuSerif"/>
        </w:rPr>
        <w:t xml:space="preserve">do 14 dnů </w:t>
      </w:r>
      <w:r w:rsidR="007F2593">
        <w:rPr>
          <w:rFonts w:eastAsia="DejaVuSerif"/>
        </w:rPr>
        <w:t>od</w:t>
      </w:r>
      <w:r w:rsidR="00A0731A" w:rsidRPr="00BE43C2">
        <w:rPr>
          <w:rFonts w:eastAsia="DejaVuSerif"/>
        </w:rPr>
        <w:t xml:space="preserve"> uplynutí příslušného kalendářního měsíce.</w:t>
      </w:r>
    </w:p>
    <w:p w14:paraId="649B67DA" w14:textId="70532E89" w:rsidR="00A0731A" w:rsidRPr="00BE43C2" w:rsidRDefault="00A0731A" w:rsidP="006D1767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>Doba splatnosti</w:t>
      </w:r>
      <w:r w:rsidR="007F2593">
        <w:rPr>
          <w:rFonts w:eastAsia="DejaVuSerif"/>
        </w:rPr>
        <w:t xml:space="preserve"> faktury </w:t>
      </w:r>
      <w:r w:rsidRPr="00BE43C2">
        <w:rPr>
          <w:rFonts w:eastAsia="DejaVuSerif"/>
        </w:rPr>
        <w:t>činí</w:t>
      </w:r>
      <w:r w:rsidR="00404410">
        <w:rPr>
          <w:rFonts w:eastAsia="DejaVuSerif"/>
        </w:rPr>
        <w:t xml:space="preserve"> </w:t>
      </w:r>
      <w:r w:rsidR="00A42F7F" w:rsidRPr="00BE43C2">
        <w:rPr>
          <w:rFonts w:eastAsia="DejaVuSerif"/>
        </w:rPr>
        <w:t>30</w:t>
      </w:r>
      <w:r w:rsidR="000E70C8" w:rsidRPr="00BE43C2">
        <w:rPr>
          <w:rFonts w:eastAsia="DejaVuSerif"/>
        </w:rPr>
        <w:t xml:space="preserve"> </w:t>
      </w:r>
      <w:r w:rsidRPr="00BE43C2">
        <w:rPr>
          <w:rFonts w:eastAsia="DejaVuSerif"/>
        </w:rPr>
        <w:t xml:space="preserve">dnů ode dne doručení </w:t>
      </w:r>
      <w:r w:rsidR="00141AB8" w:rsidRPr="00BE43C2">
        <w:rPr>
          <w:rFonts w:eastAsia="DejaVuSerif"/>
        </w:rPr>
        <w:t xml:space="preserve">faktury </w:t>
      </w:r>
      <w:r w:rsidR="00C40720">
        <w:rPr>
          <w:rFonts w:eastAsia="DejaVuSerif"/>
        </w:rPr>
        <w:t>Objednateli</w:t>
      </w:r>
      <w:r w:rsidRPr="00BE43C2">
        <w:rPr>
          <w:rFonts w:eastAsia="DejaVuSerif"/>
        </w:rPr>
        <w:t>.</w:t>
      </w:r>
    </w:p>
    <w:p w14:paraId="4580711D" w14:textId="6320E2E8" w:rsidR="007F2593" w:rsidRPr="007F2593" w:rsidRDefault="007F2593" w:rsidP="007F2593">
      <w:pPr>
        <w:pStyle w:val="Nadpis2"/>
        <w:keepNext w:val="0"/>
        <w:rPr>
          <w:rFonts w:eastAsia="DejaVuSerif"/>
        </w:rPr>
      </w:pPr>
      <w:r w:rsidRPr="007F2593">
        <w:rPr>
          <w:rFonts w:eastAsia="DejaVuSerif"/>
        </w:rPr>
        <w:t>Faktura musí obsahovat veškeré náležitosti daňového či účetního dokladu podle právních předpisů České republiky účinných v době jejího vystavení, zejména zákon</w:t>
      </w:r>
      <w:r>
        <w:rPr>
          <w:rFonts w:eastAsia="DejaVuSerif"/>
        </w:rPr>
        <w:t>a</w:t>
      </w:r>
      <w:r w:rsidRPr="007F2593">
        <w:rPr>
          <w:rFonts w:eastAsia="DejaVuSerif"/>
        </w:rPr>
        <w:t xml:space="preserve"> č. 235/2004 Sb., o dani z přidané hodnoty, ve znění pozdějších předpisů</w:t>
      </w:r>
      <w:r>
        <w:rPr>
          <w:rFonts w:eastAsia="DejaVuSerif"/>
        </w:rPr>
        <w:t>.</w:t>
      </w:r>
      <w:r w:rsidR="001A14FD" w:rsidRPr="005819B9">
        <w:rPr>
          <w:rFonts w:eastAsia="DejaVuSerif"/>
        </w:rPr>
        <w:t xml:space="preserve"> </w:t>
      </w:r>
      <w:r w:rsidR="00A0731A" w:rsidRPr="005819B9">
        <w:rPr>
          <w:rFonts w:eastAsia="DejaVuSerif"/>
        </w:rPr>
        <w:t xml:space="preserve">Faktura též musí obsahovat </w:t>
      </w:r>
      <w:r w:rsidR="00404410" w:rsidRPr="005819B9">
        <w:rPr>
          <w:rFonts w:eastAsia="DejaVuSerif"/>
        </w:rPr>
        <w:t>název</w:t>
      </w:r>
      <w:r>
        <w:rPr>
          <w:rFonts w:eastAsia="DejaVuSerif"/>
        </w:rPr>
        <w:t xml:space="preserve"> veřejné zakázky</w:t>
      </w:r>
      <w:r w:rsidR="00404410" w:rsidRPr="005819B9">
        <w:rPr>
          <w:rFonts w:eastAsia="DejaVuSerif"/>
        </w:rPr>
        <w:t xml:space="preserve"> „</w:t>
      </w:r>
      <w:r w:rsidR="00623A15" w:rsidRPr="00BE43C2">
        <w:rPr>
          <w:rFonts w:eastAsia="DejaVuSerif" w:cs="Arial"/>
          <w:i/>
          <w:szCs w:val="20"/>
        </w:rPr>
        <w:t xml:space="preserve">Zajištění správy nemovitosti MPSV Terezy Novákové </w:t>
      </w:r>
      <w:proofErr w:type="gramStart"/>
      <w:r w:rsidR="00623A15" w:rsidRPr="00BE43C2">
        <w:rPr>
          <w:rFonts w:eastAsia="DejaVuSerif" w:cs="Arial"/>
          <w:i/>
          <w:szCs w:val="20"/>
        </w:rPr>
        <w:t>62a</w:t>
      </w:r>
      <w:proofErr w:type="gramEnd"/>
      <w:r w:rsidR="00623A15" w:rsidRPr="00BE43C2">
        <w:rPr>
          <w:rFonts w:eastAsia="DejaVuSerif" w:cs="Arial"/>
          <w:i/>
          <w:szCs w:val="20"/>
        </w:rPr>
        <w:t>, Brno</w:t>
      </w:r>
      <w:r w:rsidR="007B6D33">
        <w:rPr>
          <w:rFonts w:eastAsia="DejaVuSerif" w:cs="Arial"/>
          <w:i/>
          <w:szCs w:val="20"/>
        </w:rPr>
        <w:t xml:space="preserve"> (2024 – 2026)</w:t>
      </w:r>
      <w:r w:rsidR="00404410" w:rsidRPr="005819B9">
        <w:rPr>
          <w:rFonts w:eastAsia="DejaVuSerif"/>
          <w:i/>
        </w:rPr>
        <w:t>“</w:t>
      </w:r>
      <w:r w:rsidR="00A0731A" w:rsidRPr="005819B9">
        <w:rPr>
          <w:rFonts w:eastAsia="DejaVuSerif"/>
        </w:rPr>
        <w:t xml:space="preserve">. </w:t>
      </w:r>
      <w:r w:rsidRPr="00BA5247">
        <w:rPr>
          <w:bCs w:val="0"/>
        </w:rPr>
        <w:t>Nedílnou součástí faktury musí být Objednatelem odsouhlasený soupis skutečně poskytnutých dalších služeb a dodávek definovaných v odst. 1.2.2 této Smlouvy</w:t>
      </w:r>
      <w:r>
        <w:rPr>
          <w:bCs w:val="0"/>
        </w:rPr>
        <w:t xml:space="preserve"> </w:t>
      </w:r>
      <w:r w:rsidRPr="00BA5247">
        <w:rPr>
          <w:bCs w:val="0"/>
        </w:rPr>
        <w:t>v předchozím kalendářním měsíci</w:t>
      </w:r>
      <w:r>
        <w:rPr>
          <w:b/>
        </w:rPr>
        <w:t>.</w:t>
      </w:r>
    </w:p>
    <w:p w14:paraId="38EBF355" w14:textId="445D530A" w:rsidR="005819B9" w:rsidRPr="005819B9" w:rsidRDefault="007F2593" w:rsidP="006D1767">
      <w:pPr>
        <w:pStyle w:val="Nadpis2"/>
        <w:keepNext w:val="0"/>
        <w:rPr>
          <w:rFonts w:eastAsia="DejaVuSerif"/>
        </w:rPr>
      </w:pPr>
      <w:r>
        <w:rPr>
          <w:rFonts w:eastAsia="DejaVuSerif"/>
        </w:rPr>
        <w:t>Poskytovatel se zavazuje zasílat f</w:t>
      </w:r>
      <w:r w:rsidR="00A0731A" w:rsidRPr="005819B9">
        <w:rPr>
          <w:rFonts w:eastAsia="DejaVuSerif"/>
        </w:rPr>
        <w:t>aktur</w:t>
      </w:r>
      <w:r w:rsidR="00404410" w:rsidRPr="005819B9">
        <w:rPr>
          <w:rFonts w:eastAsia="DejaVuSerif"/>
        </w:rPr>
        <w:t>y</w:t>
      </w:r>
      <w:r w:rsidR="00A0731A" w:rsidRPr="005819B9">
        <w:rPr>
          <w:rFonts w:eastAsia="DejaVuSerif"/>
        </w:rPr>
        <w:t xml:space="preserve"> </w:t>
      </w:r>
      <w:r w:rsidR="001A14FD" w:rsidRPr="005819B9">
        <w:rPr>
          <w:rFonts w:eastAsia="DejaVuSerif"/>
        </w:rPr>
        <w:t>e</w:t>
      </w:r>
      <w:r w:rsidR="00A0731A" w:rsidRPr="005819B9">
        <w:rPr>
          <w:rFonts w:eastAsia="DejaVuSerif"/>
        </w:rPr>
        <w:t xml:space="preserve">-mailem </w:t>
      </w:r>
      <w:r w:rsidR="00C40720" w:rsidRPr="005819B9">
        <w:rPr>
          <w:rFonts w:eastAsia="DejaVuSerif"/>
        </w:rPr>
        <w:t xml:space="preserve">kontaktní osobě </w:t>
      </w:r>
      <w:r w:rsidR="002F0512" w:rsidRPr="005819B9">
        <w:rPr>
          <w:rFonts w:eastAsia="DejaVuSerif"/>
        </w:rPr>
        <w:t>Objednatele</w:t>
      </w:r>
      <w:r w:rsidR="00C40720" w:rsidRPr="005819B9">
        <w:rPr>
          <w:rFonts w:eastAsia="DejaVuSerif"/>
        </w:rPr>
        <w:t xml:space="preserve"> uvedené v odst. 2.1 této </w:t>
      </w:r>
      <w:r w:rsidR="003B41F5" w:rsidRPr="005819B9">
        <w:rPr>
          <w:rFonts w:eastAsia="DejaVuSerif"/>
        </w:rPr>
        <w:t>Smlouvy</w:t>
      </w:r>
      <w:r w:rsidR="00D6452C" w:rsidRPr="005819B9">
        <w:rPr>
          <w:rFonts w:eastAsia="DejaVuSerif"/>
        </w:rPr>
        <w:t xml:space="preserve"> </w:t>
      </w:r>
      <w:r w:rsidR="00E839DC">
        <w:rPr>
          <w:rFonts w:eastAsia="DejaVuSerif"/>
        </w:rPr>
        <w:t xml:space="preserve">neprodleně po </w:t>
      </w:r>
      <w:r w:rsidR="00A0731A" w:rsidRPr="005819B9">
        <w:rPr>
          <w:rFonts w:eastAsia="DejaVuSerif"/>
        </w:rPr>
        <w:t>vystavení. Faktury vystavené</w:t>
      </w:r>
      <w:r w:rsidR="00141AB8" w:rsidRPr="005819B9">
        <w:rPr>
          <w:rFonts w:eastAsia="DejaVuSerif"/>
        </w:rPr>
        <w:t xml:space="preserve"> v prosinci </w:t>
      </w:r>
      <w:r w:rsidR="00A0731A" w:rsidRPr="005819B9">
        <w:rPr>
          <w:rFonts w:eastAsia="DejaVuSerif"/>
        </w:rPr>
        <w:t xml:space="preserve">kalendářního roku </w:t>
      </w:r>
      <w:r>
        <w:rPr>
          <w:rFonts w:eastAsia="DejaVuSerif"/>
        </w:rPr>
        <w:t xml:space="preserve">se Poskytovatel zavazuje </w:t>
      </w:r>
      <w:r w:rsidRPr="005819B9">
        <w:rPr>
          <w:rFonts w:eastAsia="DejaVuSerif"/>
        </w:rPr>
        <w:t>doruč</w:t>
      </w:r>
      <w:r>
        <w:rPr>
          <w:rFonts w:eastAsia="DejaVuSerif"/>
        </w:rPr>
        <w:t xml:space="preserve">it Objednateli </w:t>
      </w:r>
      <w:r w:rsidR="00A0731A" w:rsidRPr="005819B9">
        <w:rPr>
          <w:rFonts w:eastAsia="DejaVuSerif"/>
        </w:rPr>
        <w:t>nejpozdě</w:t>
      </w:r>
      <w:r w:rsidR="00141AB8" w:rsidRPr="005819B9">
        <w:rPr>
          <w:rFonts w:eastAsia="DejaVuSerif"/>
        </w:rPr>
        <w:t xml:space="preserve">ji do </w:t>
      </w:r>
      <w:r w:rsidR="00404410" w:rsidRPr="005819B9">
        <w:rPr>
          <w:rFonts w:eastAsia="DejaVuSerif"/>
        </w:rPr>
        <w:t>10</w:t>
      </w:r>
      <w:r w:rsidR="00141AB8" w:rsidRPr="005819B9">
        <w:rPr>
          <w:rFonts w:eastAsia="DejaVuSerif"/>
        </w:rPr>
        <w:t>.</w:t>
      </w:r>
      <w:r w:rsidR="00404410" w:rsidRPr="005819B9">
        <w:rPr>
          <w:rFonts w:eastAsia="DejaVuSerif"/>
        </w:rPr>
        <w:t> </w:t>
      </w:r>
      <w:r w:rsidR="00141AB8" w:rsidRPr="005819B9">
        <w:rPr>
          <w:rFonts w:eastAsia="DejaVuSerif"/>
        </w:rPr>
        <w:t xml:space="preserve">12., pokud </w:t>
      </w:r>
      <w:r w:rsidR="00A0731A" w:rsidRPr="005819B9">
        <w:rPr>
          <w:rFonts w:eastAsia="DejaVuSerif"/>
        </w:rPr>
        <w:t xml:space="preserve">nebude </w:t>
      </w:r>
      <w:r w:rsidR="002F0512" w:rsidRPr="005819B9">
        <w:rPr>
          <w:rFonts w:eastAsia="DejaVuSerif"/>
        </w:rPr>
        <w:t>Smluvními s</w:t>
      </w:r>
      <w:r w:rsidR="00A0731A" w:rsidRPr="005819B9">
        <w:rPr>
          <w:rFonts w:eastAsia="DejaVuSerif"/>
        </w:rPr>
        <w:t>tranami v písemné formě dohodnuto jinak.</w:t>
      </w:r>
    </w:p>
    <w:p w14:paraId="64E6682A" w14:textId="385D966E" w:rsidR="007F2593" w:rsidRPr="00BE43C2" w:rsidRDefault="007F2593" w:rsidP="007F2593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>Nebude-li</w:t>
      </w:r>
      <w:r>
        <w:rPr>
          <w:rFonts w:eastAsia="DejaVuSerif"/>
        </w:rPr>
        <w:t xml:space="preserve"> </w:t>
      </w:r>
      <w:r w:rsidRPr="00BE43C2">
        <w:rPr>
          <w:rFonts w:eastAsia="DejaVuSerif"/>
        </w:rPr>
        <w:t>faktura</w:t>
      </w:r>
      <w:r>
        <w:rPr>
          <w:rFonts w:eastAsia="DejaVuSerif"/>
        </w:rPr>
        <w:t xml:space="preserve"> obsahovat</w:t>
      </w:r>
      <w:r w:rsidRPr="00BE43C2">
        <w:rPr>
          <w:rFonts w:eastAsia="DejaVuSerif"/>
        </w:rPr>
        <w:t xml:space="preserve"> smluvené náležitosti, je </w:t>
      </w:r>
      <w:r>
        <w:rPr>
          <w:rFonts w:eastAsia="DejaVuSerif"/>
        </w:rPr>
        <w:t>Objednatel oprávněn</w:t>
      </w:r>
      <w:r w:rsidRPr="00BE43C2">
        <w:rPr>
          <w:rFonts w:eastAsia="DejaVuSerif"/>
        </w:rPr>
        <w:t xml:space="preserve"> ji před uplynutím lhůty splatnosti vrátit </w:t>
      </w:r>
      <w:r>
        <w:rPr>
          <w:rFonts w:eastAsia="DejaVuSerif"/>
        </w:rPr>
        <w:t>Poskytovateli</w:t>
      </w:r>
      <w:r w:rsidR="00084627">
        <w:rPr>
          <w:rFonts w:eastAsia="DejaVuSerif"/>
        </w:rPr>
        <w:t xml:space="preserve"> s uvedením výhrad.</w:t>
      </w:r>
      <w:r w:rsidR="00084627" w:rsidRPr="00084627">
        <w:rPr>
          <w:rFonts w:eastAsia="DejaVuSerif"/>
        </w:rPr>
        <w:t xml:space="preserve"> </w:t>
      </w:r>
      <w:r w:rsidR="00084627">
        <w:rPr>
          <w:rFonts w:eastAsia="DejaVuSerif"/>
        </w:rPr>
        <w:t>O</w:t>
      </w:r>
      <w:r w:rsidR="00084627" w:rsidRPr="00084627">
        <w:rPr>
          <w:rFonts w:eastAsia="DejaVuSerif"/>
        </w:rPr>
        <w:t xml:space="preserve">kamžikem </w:t>
      </w:r>
      <w:r w:rsidR="00084627">
        <w:rPr>
          <w:rFonts w:eastAsia="DejaVuSerif"/>
        </w:rPr>
        <w:t xml:space="preserve">vrácení faktury Poskytovateli </w:t>
      </w:r>
      <w:r w:rsidR="00084627" w:rsidRPr="00084627">
        <w:rPr>
          <w:rFonts w:eastAsia="DejaVuSerif"/>
        </w:rPr>
        <w:t xml:space="preserve">se </w:t>
      </w:r>
      <w:proofErr w:type="gramStart"/>
      <w:r w:rsidR="00084627" w:rsidRPr="00084627">
        <w:rPr>
          <w:rFonts w:eastAsia="DejaVuSerif"/>
        </w:rPr>
        <w:t>ruší</w:t>
      </w:r>
      <w:proofErr w:type="gramEnd"/>
      <w:r w:rsidR="00084627" w:rsidRPr="00084627">
        <w:rPr>
          <w:rFonts w:eastAsia="DejaVuSerif"/>
        </w:rPr>
        <w:t xml:space="preserve"> původní lhůta splatnosti</w:t>
      </w:r>
      <w:r w:rsidR="00084627">
        <w:rPr>
          <w:rFonts w:eastAsia="DejaVuSerif"/>
        </w:rPr>
        <w:t xml:space="preserve"> faktury.</w:t>
      </w:r>
      <w:r w:rsidR="00084627" w:rsidRPr="00084627">
        <w:t xml:space="preserve"> </w:t>
      </w:r>
      <w:r w:rsidR="00084627" w:rsidRPr="00084627">
        <w:rPr>
          <w:rFonts w:eastAsia="DejaVuSerif"/>
        </w:rPr>
        <w:t xml:space="preserve">Od okamžiku doručení opravené </w:t>
      </w:r>
      <w:r w:rsidR="00084627">
        <w:rPr>
          <w:rFonts w:eastAsia="DejaVuSerif"/>
        </w:rPr>
        <w:t>f</w:t>
      </w:r>
      <w:r w:rsidR="00084627" w:rsidRPr="00084627">
        <w:rPr>
          <w:rFonts w:eastAsia="DejaVuSerif"/>
        </w:rPr>
        <w:t xml:space="preserve">aktury </w:t>
      </w:r>
      <w:r w:rsidR="00084627">
        <w:rPr>
          <w:rFonts w:eastAsia="DejaVuSerif"/>
        </w:rPr>
        <w:t>Objednateli</w:t>
      </w:r>
      <w:r w:rsidR="00084627" w:rsidRPr="00084627">
        <w:rPr>
          <w:rFonts w:eastAsia="DejaVuSerif"/>
        </w:rPr>
        <w:t xml:space="preserve"> </w:t>
      </w:r>
      <w:proofErr w:type="gramStart"/>
      <w:r w:rsidR="00084627" w:rsidRPr="00084627">
        <w:rPr>
          <w:rFonts w:eastAsia="DejaVuSerif"/>
        </w:rPr>
        <w:t>běží</w:t>
      </w:r>
      <w:proofErr w:type="gramEnd"/>
      <w:r w:rsidR="00084627" w:rsidRPr="00084627">
        <w:rPr>
          <w:rFonts w:eastAsia="DejaVuSerif"/>
        </w:rPr>
        <w:t xml:space="preserve"> nová lhůta splatnosti, a to v délce dle </w:t>
      </w:r>
      <w:r w:rsidR="00084627">
        <w:rPr>
          <w:rFonts w:eastAsia="DejaVuSerif"/>
        </w:rPr>
        <w:t>odst. 6.7 tohoto článku Smlouvy</w:t>
      </w:r>
      <w:r w:rsidR="001E0179">
        <w:rPr>
          <w:rFonts w:eastAsia="DejaVuSerif"/>
        </w:rPr>
        <w:t>.</w:t>
      </w:r>
      <w:r w:rsidR="00084627" w:rsidRPr="00BE43C2">
        <w:rPr>
          <w:rFonts w:eastAsia="DejaVuSerif"/>
        </w:rPr>
        <w:t xml:space="preserve"> </w:t>
      </w:r>
    </w:p>
    <w:p w14:paraId="6481196C" w14:textId="28F74928" w:rsidR="00137DDC" w:rsidRPr="00137DDC" w:rsidRDefault="00137DDC" w:rsidP="00137DDC">
      <w:pPr>
        <w:pStyle w:val="Nadpis2"/>
        <w:rPr>
          <w:rFonts w:eastAsia="DejaVuSerif"/>
        </w:rPr>
      </w:pPr>
      <w:r w:rsidRPr="00137DDC">
        <w:rPr>
          <w:rFonts w:eastAsia="DejaVuSerif"/>
        </w:rPr>
        <w:t xml:space="preserve">Veškeré platby budou probíhat výhradně v Kč a rovněž veškeré uvedené cenové údaje budou </w:t>
      </w:r>
      <w:r>
        <w:rPr>
          <w:rFonts w:eastAsia="DejaVuSerif"/>
        </w:rPr>
        <w:br/>
      </w:r>
      <w:r w:rsidRPr="00137DDC">
        <w:rPr>
          <w:rFonts w:eastAsia="DejaVuSerif"/>
        </w:rPr>
        <w:t>v Kč (CZK).</w:t>
      </w:r>
    </w:p>
    <w:p w14:paraId="099A8A71" w14:textId="4D9280D8" w:rsidR="00137DDC" w:rsidRPr="00137DDC" w:rsidRDefault="00137DDC" w:rsidP="00E839DC">
      <w:pPr>
        <w:pStyle w:val="Nadpis2"/>
        <w:rPr>
          <w:rFonts w:eastAsia="DejaVuSerif"/>
        </w:rPr>
      </w:pPr>
      <w:r>
        <w:rPr>
          <w:rFonts w:eastAsia="DejaVuSerif"/>
        </w:rPr>
        <w:t>Uhrazením</w:t>
      </w:r>
      <w:r w:rsidRPr="00137DDC">
        <w:rPr>
          <w:rFonts w:eastAsia="DejaVuSerif"/>
        </w:rPr>
        <w:t xml:space="preserve"> faktury se pro účely této Smlouvy rozumí připsání příslušné částky na účet </w:t>
      </w:r>
      <w:r>
        <w:rPr>
          <w:rFonts w:eastAsia="DejaVuSerif"/>
        </w:rPr>
        <w:t>Poskytovatele.</w:t>
      </w:r>
    </w:p>
    <w:p w14:paraId="1AD8BCB3" w14:textId="5420EF78" w:rsidR="00A0731A" w:rsidRPr="00BE43C2" w:rsidRDefault="001E0179" w:rsidP="006D1767">
      <w:pPr>
        <w:pStyle w:val="Nadpis2"/>
        <w:keepNext w:val="0"/>
        <w:rPr>
          <w:rFonts w:eastAsia="DejaVuSerif"/>
        </w:rPr>
      </w:pPr>
      <w:r>
        <w:rPr>
          <w:rFonts w:eastAsia="DejaVuSerif"/>
        </w:rPr>
        <w:t xml:space="preserve">Objednatel neposkytuje </w:t>
      </w:r>
      <w:r w:rsidR="00A0731A" w:rsidRPr="00BE43C2">
        <w:rPr>
          <w:rFonts w:eastAsia="DejaVuSerif"/>
        </w:rPr>
        <w:t>zálohy na</w:t>
      </w:r>
      <w:r w:rsidR="00F57340">
        <w:rPr>
          <w:rFonts w:eastAsia="DejaVuSerif"/>
        </w:rPr>
        <w:t> </w:t>
      </w:r>
      <w:r w:rsidRPr="00BE43C2">
        <w:rPr>
          <w:rFonts w:eastAsia="DejaVuSerif"/>
        </w:rPr>
        <w:t>p</w:t>
      </w:r>
      <w:r>
        <w:rPr>
          <w:rFonts w:eastAsia="DejaVuSerif"/>
        </w:rPr>
        <w:t>oskytování</w:t>
      </w:r>
      <w:r w:rsidRPr="00BE43C2">
        <w:rPr>
          <w:rFonts w:eastAsia="DejaVuSerif"/>
        </w:rPr>
        <w:t xml:space="preserve"> </w:t>
      </w:r>
      <w:r w:rsidR="00A0731A" w:rsidRPr="00BE43C2">
        <w:rPr>
          <w:rFonts w:eastAsia="DejaVuSerif"/>
        </w:rPr>
        <w:t xml:space="preserve">služeb dle této </w:t>
      </w:r>
      <w:r w:rsidR="003B41F5">
        <w:rPr>
          <w:rFonts w:eastAsia="DejaVuSerif"/>
        </w:rPr>
        <w:t>Smlouvy</w:t>
      </w:r>
      <w:r w:rsidR="00A0731A" w:rsidRPr="00BE43C2">
        <w:rPr>
          <w:rFonts w:eastAsia="DejaVuSerif"/>
        </w:rPr>
        <w:t>.</w:t>
      </w:r>
    </w:p>
    <w:p w14:paraId="07CBE949" w14:textId="48A1CD3B" w:rsidR="00A0731A" w:rsidRPr="00BE43C2" w:rsidRDefault="002F0512" w:rsidP="006D1767">
      <w:pPr>
        <w:pStyle w:val="Nadpis2"/>
        <w:keepNext w:val="0"/>
        <w:rPr>
          <w:rFonts w:eastAsia="DejaVuSerif"/>
        </w:rPr>
      </w:pPr>
      <w:r>
        <w:rPr>
          <w:rFonts w:eastAsia="DejaVuSerif"/>
        </w:rPr>
        <w:t>V</w:t>
      </w:r>
      <w:r w:rsidR="00A0731A" w:rsidRPr="00BE43C2">
        <w:rPr>
          <w:rFonts w:eastAsia="DejaVuSerif"/>
        </w:rPr>
        <w:t xml:space="preserve">ýše odměn určené dle této </w:t>
      </w:r>
      <w:r w:rsidR="003B41F5">
        <w:rPr>
          <w:rFonts w:eastAsia="DejaVuSerif"/>
        </w:rPr>
        <w:t>Smlouvy</w:t>
      </w:r>
      <w:r w:rsidR="00A0731A" w:rsidRPr="00BE43C2">
        <w:rPr>
          <w:rFonts w:eastAsia="DejaVuSerif"/>
        </w:rPr>
        <w:t xml:space="preserve"> jsou konečné.</w:t>
      </w:r>
      <w:r w:rsidR="008A5155" w:rsidRPr="00BE43C2">
        <w:rPr>
          <w:rFonts w:eastAsia="DejaVuSerif"/>
        </w:rPr>
        <w:t xml:space="preserve"> </w:t>
      </w:r>
    </w:p>
    <w:p w14:paraId="34C14939" w14:textId="16315183" w:rsidR="00A0731A" w:rsidRDefault="00A0731A" w:rsidP="006D1767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>V případě prodlení</w:t>
      </w:r>
      <w:r w:rsidR="00141AB8" w:rsidRPr="00BE43C2">
        <w:rPr>
          <w:rFonts w:eastAsia="DejaVuSerif"/>
        </w:rPr>
        <w:t xml:space="preserve"> </w:t>
      </w:r>
      <w:r w:rsidR="002F0512">
        <w:rPr>
          <w:rFonts w:eastAsia="DejaVuSerif"/>
        </w:rPr>
        <w:t>Objednatele</w:t>
      </w:r>
      <w:r w:rsidRPr="00BE43C2">
        <w:rPr>
          <w:rFonts w:eastAsia="DejaVuSerif"/>
        </w:rPr>
        <w:t xml:space="preserve"> s úhradou </w:t>
      </w:r>
      <w:r w:rsidR="00A50A1C">
        <w:rPr>
          <w:rFonts w:eastAsia="DejaVuSerif"/>
        </w:rPr>
        <w:t>odměny</w:t>
      </w:r>
      <w:r w:rsidRPr="00BE43C2">
        <w:rPr>
          <w:rFonts w:eastAsia="DejaVuSerif"/>
        </w:rPr>
        <w:t xml:space="preserve"> za </w:t>
      </w:r>
      <w:r w:rsidR="00137DDC" w:rsidRPr="00BE43C2">
        <w:rPr>
          <w:rFonts w:eastAsia="DejaVuSerif"/>
        </w:rPr>
        <w:t>poskyt</w:t>
      </w:r>
      <w:r w:rsidR="00137DDC">
        <w:rPr>
          <w:rFonts w:eastAsia="DejaVuSerif"/>
        </w:rPr>
        <w:t xml:space="preserve">nuté </w:t>
      </w:r>
      <w:r w:rsidRPr="00BE43C2">
        <w:rPr>
          <w:rFonts w:eastAsia="DejaVuSerif"/>
        </w:rPr>
        <w:t>služby má</w:t>
      </w:r>
      <w:r w:rsidR="00141AB8" w:rsidRPr="00BE43C2">
        <w:rPr>
          <w:rFonts w:eastAsia="DejaVuSerif"/>
        </w:rPr>
        <w:t xml:space="preserve"> </w:t>
      </w:r>
      <w:r w:rsidR="00571CB4">
        <w:rPr>
          <w:rFonts w:eastAsia="DejaVuSerif"/>
        </w:rPr>
        <w:t>Poskytovatel</w:t>
      </w:r>
      <w:r w:rsidRPr="00BE43C2">
        <w:rPr>
          <w:rFonts w:eastAsia="DejaVuSerif"/>
        </w:rPr>
        <w:t xml:space="preserve"> nárok </w:t>
      </w:r>
      <w:r w:rsidR="002F0512">
        <w:rPr>
          <w:rFonts w:eastAsia="DejaVuSerif"/>
        </w:rPr>
        <w:t>na </w:t>
      </w:r>
      <w:r w:rsidRPr="00BE43C2">
        <w:rPr>
          <w:rFonts w:eastAsia="DejaVuSerif"/>
        </w:rPr>
        <w:t>úhradu úroku z prodlení ve výši stanovené nařízení</w:t>
      </w:r>
      <w:r w:rsidR="00141AB8" w:rsidRPr="00BE43C2">
        <w:rPr>
          <w:rFonts w:eastAsia="DejaVuSerif"/>
        </w:rPr>
        <w:t xml:space="preserve">m </w:t>
      </w:r>
      <w:r w:rsidRPr="00BE43C2">
        <w:rPr>
          <w:rFonts w:eastAsia="DejaVuSerif"/>
        </w:rPr>
        <w:t>vlády č. 351/2013 Sb., kterým se určuje výše úroků z</w:t>
      </w:r>
      <w:r w:rsidR="00FC6224">
        <w:rPr>
          <w:rFonts w:eastAsia="DejaVuSerif"/>
        </w:rPr>
        <w:t> </w:t>
      </w:r>
      <w:r w:rsidRPr="00BE43C2">
        <w:rPr>
          <w:rFonts w:eastAsia="DejaVuSerif"/>
        </w:rPr>
        <w:t>prodlení a nákladů</w:t>
      </w:r>
      <w:r w:rsidR="00141AB8" w:rsidRPr="00BE43C2">
        <w:rPr>
          <w:rFonts w:eastAsia="DejaVuSerif"/>
        </w:rPr>
        <w:t xml:space="preserve"> </w:t>
      </w:r>
      <w:r w:rsidRPr="00BE43C2">
        <w:rPr>
          <w:rFonts w:eastAsia="DejaVuSerif"/>
        </w:rPr>
        <w:t>spojených s uplatněním pohledávky, určuje odměna likvidá</w:t>
      </w:r>
      <w:r w:rsidR="00141AB8" w:rsidRPr="00BE43C2">
        <w:rPr>
          <w:rFonts w:eastAsia="DejaVuSerif"/>
        </w:rPr>
        <w:t xml:space="preserve">tora, </w:t>
      </w:r>
      <w:r w:rsidRPr="00BE43C2">
        <w:rPr>
          <w:rFonts w:eastAsia="DejaVuSerif"/>
        </w:rPr>
        <w:t xml:space="preserve">likvidačního </w:t>
      </w:r>
      <w:r w:rsidR="0083212A">
        <w:rPr>
          <w:rFonts w:eastAsia="DejaVuSerif"/>
        </w:rPr>
        <w:t>správce</w:t>
      </w:r>
      <w:r w:rsidRPr="00BE43C2">
        <w:rPr>
          <w:rFonts w:eastAsia="DejaVuSerif"/>
        </w:rPr>
        <w:t xml:space="preserve"> a člena orgánu právnické osoby jmenované</w:t>
      </w:r>
      <w:r w:rsidR="00141AB8" w:rsidRPr="00BE43C2">
        <w:rPr>
          <w:rFonts w:eastAsia="DejaVuSerif"/>
        </w:rPr>
        <w:t xml:space="preserve">ho </w:t>
      </w:r>
      <w:r w:rsidRPr="00BE43C2">
        <w:rPr>
          <w:rFonts w:eastAsia="DejaVuSerif"/>
        </w:rPr>
        <w:t>soudem a upravují některé otázky Obchodního věstníku a veřejný</w:t>
      </w:r>
      <w:r w:rsidR="00141AB8" w:rsidRPr="00BE43C2">
        <w:rPr>
          <w:rFonts w:eastAsia="DejaVuSerif"/>
        </w:rPr>
        <w:t xml:space="preserve">ch </w:t>
      </w:r>
      <w:r w:rsidRPr="00BE43C2">
        <w:rPr>
          <w:rFonts w:eastAsia="DejaVuSerif"/>
        </w:rPr>
        <w:t>rejstříků právnických a fyzických osob</w:t>
      </w:r>
      <w:r w:rsidR="002B7FF0">
        <w:rPr>
          <w:rFonts w:eastAsia="DejaVuSerif"/>
        </w:rPr>
        <w:t xml:space="preserve"> a evidence svěřeneckých fondů a evidence údajů o skutečných majitelích</w:t>
      </w:r>
      <w:r w:rsidR="007A7E7F">
        <w:rPr>
          <w:rFonts w:eastAsia="DejaVuSerif"/>
        </w:rPr>
        <w:t>, ve znění pozdějších předpisů.</w:t>
      </w:r>
    </w:p>
    <w:p w14:paraId="7622CFEB" w14:textId="77777777" w:rsidR="00A0731A" w:rsidRPr="008D4779" w:rsidRDefault="00A0731A" w:rsidP="0024546E">
      <w:pPr>
        <w:pStyle w:val="Nadpis1"/>
        <w:rPr>
          <w:rFonts w:eastAsia="DejaVuSerif"/>
        </w:rPr>
      </w:pPr>
      <w:r w:rsidRPr="008D4779">
        <w:rPr>
          <w:rFonts w:eastAsia="DejaVuSerif"/>
        </w:rPr>
        <w:t>Záruka za jakost</w:t>
      </w:r>
    </w:p>
    <w:p w14:paraId="308F5DC3" w14:textId="454E8BF1" w:rsidR="00A0731A" w:rsidRPr="00BE43C2" w:rsidRDefault="0024546E" w:rsidP="001A7CC4">
      <w:pPr>
        <w:autoSpaceDE w:val="0"/>
        <w:autoSpaceDN w:val="0"/>
        <w:adjustRightInd w:val="0"/>
        <w:spacing w:before="18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7.1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8B5449">
        <w:rPr>
          <w:rFonts w:ascii="Arial" w:eastAsia="DejaVuSerif" w:hAnsi="Arial" w:cs="Arial"/>
          <w:sz w:val="20"/>
          <w:szCs w:val="20"/>
        </w:rPr>
        <w:tab/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141AB8" w:rsidRPr="00BE43C2">
        <w:rPr>
          <w:rFonts w:ascii="Arial" w:eastAsia="DejaVuSerif" w:hAnsi="Arial" w:cs="Arial"/>
          <w:sz w:val="20"/>
          <w:szCs w:val="20"/>
        </w:rPr>
        <w:t xml:space="preserve"> poskytuje </w:t>
      </w:r>
      <w:r w:rsidR="00A50A1C">
        <w:rPr>
          <w:rFonts w:ascii="Arial" w:eastAsia="DejaVuSerif" w:hAnsi="Arial" w:cs="Arial"/>
          <w:sz w:val="20"/>
          <w:szCs w:val="20"/>
        </w:rPr>
        <w:t>Objednateli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záruku za to, že veškeré </w:t>
      </w:r>
      <w:r w:rsidR="0003238B">
        <w:rPr>
          <w:rFonts w:ascii="Arial" w:eastAsia="DejaVuSerif" w:hAnsi="Arial" w:cs="Arial"/>
          <w:sz w:val="20"/>
          <w:szCs w:val="20"/>
        </w:rPr>
        <w:t>služby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dle té</w:t>
      </w:r>
      <w:r w:rsidR="00141AB8" w:rsidRPr="00BE43C2">
        <w:rPr>
          <w:rFonts w:ascii="Arial" w:eastAsia="DejaVuSerif" w:hAnsi="Arial" w:cs="Arial"/>
          <w:sz w:val="20"/>
          <w:szCs w:val="20"/>
        </w:rPr>
        <w:t xml:space="preserve">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budou </w:t>
      </w:r>
      <w:r w:rsidR="007A7E7F" w:rsidRPr="00BE43C2">
        <w:rPr>
          <w:rFonts w:ascii="Arial" w:eastAsia="DejaVuSerif" w:hAnsi="Arial" w:cs="Arial"/>
          <w:sz w:val="20"/>
          <w:szCs w:val="20"/>
        </w:rPr>
        <w:t>p</w:t>
      </w:r>
      <w:r w:rsidR="007A7E7F">
        <w:rPr>
          <w:rFonts w:ascii="Arial" w:eastAsia="DejaVuSerif" w:hAnsi="Arial" w:cs="Arial"/>
          <w:sz w:val="20"/>
          <w:szCs w:val="20"/>
        </w:rPr>
        <w:t>oskytovány</w:t>
      </w:r>
      <w:r w:rsidR="007A7E7F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řádně, včas, a v kvalitě určené</w:t>
      </w:r>
      <w:r w:rsidR="00141AB8" w:rsidRPr="00BE43C2">
        <w:rPr>
          <w:rFonts w:ascii="Arial" w:eastAsia="DejaVuSerif" w:hAnsi="Arial" w:cs="Arial"/>
          <w:sz w:val="20"/>
          <w:szCs w:val="20"/>
        </w:rPr>
        <w:t xml:space="preserve"> touto </w:t>
      </w:r>
      <w:r w:rsidR="000927FF">
        <w:rPr>
          <w:rFonts w:ascii="Arial" w:eastAsia="DejaVuSerif" w:hAnsi="Arial" w:cs="Arial"/>
          <w:sz w:val="20"/>
          <w:szCs w:val="20"/>
        </w:rPr>
        <w:t>Smlouvou</w:t>
      </w:r>
      <w:r w:rsidR="007A7E7F">
        <w:rPr>
          <w:rFonts w:ascii="Arial" w:eastAsia="DejaVuSerif" w:hAnsi="Arial" w:cs="Arial"/>
          <w:sz w:val="20"/>
          <w:szCs w:val="20"/>
        </w:rPr>
        <w:t xml:space="preserve"> a jejími přílohami</w:t>
      </w:r>
      <w:r w:rsidR="00A0731A" w:rsidRPr="00BE43C2">
        <w:rPr>
          <w:rFonts w:ascii="Arial" w:eastAsia="DejaVuSerif" w:hAnsi="Arial" w:cs="Arial"/>
          <w:sz w:val="20"/>
          <w:szCs w:val="20"/>
        </w:rPr>
        <w:t>, závaznými právními předpisy, technickými nebo jiný</w:t>
      </w:r>
      <w:r w:rsidR="00141AB8" w:rsidRPr="00BE43C2">
        <w:rPr>
          <w:rFonts w:ascii="Arial" w:eastAsia="DejaVuSerif" w:hAnsi="Arial" w:cs="Arial"/>
          <w:sz w:val="20"/>
          <w:szCs w:val="20"/>
        </w:rPr>
        <w:t xml:space="preserve">mi </w:t>
      </w:r>
      <w:r w:rsidR="007A7E7F">
        <w:rPr>
          <w:rFonts w:ascii="Arial" w:eastAsia="DejaVuSerif" w:hAnsi="Arial" w:cs="Arial"/>
          <w:sz w:val="20"/>
          <w:szCs w:val="20"/>
        </w:rPr>
        <w:t xml:space="preserve">relevantními </w:t>
      </w:r>
      <w:r w:rsidR="00A0731A" w:rsidRPr="00BE43C2">
        <w:rPr>
          <w:rFonts w:ascii="Arial" w:eastAsia="DejaVuSerif" w:hAnsi="Arial" w:cs="Arial"/>
          <w:sz w:val="20"/>
          <w:szCs w:val="20"/>
        </w:rPr>
        <w:t>odbornými normami, a že si tyto své vlastnosti uchovají po celou záruční</w:t>
      </w:r>
      <w:r w:rsidR="00141AB8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dobu.</w:t>
      </w:r>
    </w:p>
    <w:p w14:paraId="11C205FE" w14:textId="12036403" w:rsidR="00A0731A" w:rsidRPr="0024546E" w:rsidRDefault="0024546E" w:rsidP="004849D9">
      <w:pPr>
        <w:autoSpaceDE w:val="0"/>
        <w:autoSpaceDN w:val="0"/>
        <w:adjustRightInd w:val="0"/>
        <w:spacing w:before="12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 w:rsidRPr="0024546E">
        <w:rPr>
          <w:rFonts w:ascii="Arial" w:eastAsia="DejaVuSerif" w:hAnsi="Arial" w:cs="Arial"/>
          <w:sz w:val="20"/>
          <w:szCs w:val="20"/>
        </w:rPr>
        <w:t>7.</w:t>
      </w:r>
      <w:r w:rsidR="00814450">
        <w:rPr>
          <w:rFonts w:ascii="Arial" w:eastAsia="DejaVuSerif" w:hAnsi="Arial" w:cs="Arial"/>
          <w:sz w:val="20"/>
          <w:szCs w:val="20"/>
        </w:rPr>
        <w:t>2</w:t>
      </w:r>
      <w:r w:rsidRPr="0024546E">
        <w:rPr>
          <w:rFonts w:ascii="Arial" w:eastAsia="DejaVuSerif" w:hAnsi="Arial" w:cs="Arial"/>
          <w:sz w:val="20"/>
          <w:szCs w:val="20"/>
        </w:rPr>
        <w:tab/>
      </w:r>
      <w:r w:rsidR="00814450" w:rsidRPr="00814450">
        <w:rPr>
          <w:rFonts w:ascii="Arial" w:eastAsia="DejaVuSerif" w:hAnsi="Arial" w:cs="Arial"/>
          <w:sz w:val="20"/>
          <w:szCs w:val="20"/>
        </w:rPr>
        <w:t>Záruka za jakost bude poskytována po záruční dobu</w:t>
      </w:r>
      <w:r w:rsidR="00814450">
        <w:rPr>
          <w:rFonts w:ascii="Arial" w:eastAsia="DejaVuSerif" w:hAnsi="Arial" w:cs="Arial"/>
          <w:sz w:val="20"/>
          <w:szCs w:val="20"/>
        </w:rPr>
        <w:t>, která</w:t>
      </w:r>
      <w:r w:rsidR="00814450" w:rsidRPr="00814450">
        <w:rPr>
          <w:rFonts w:ascii="Arial" w:eastAsia="DejaVuSerif" w:hAnsi="Arial" w:cs="Arial"/>
          <w:sz w:val="20"/>
          <w:szCs w:val="20"/>
        </w:rPr>
        <w:t xml:space="preserve"> </w:t>
      </w:r>
      <w:r>
        <w:rPr>
          <w:rFonts w:ascii="Arial" w:eastAsia="DejaVuSerif" w:hAnsi="Arial" w:cs="Arial"/>
          <w:sz w:val="20"/>
          <w:szCs w:val="20"/>
        </w:rPr>
        <w:t>činí</w:t>
      </w:r>
      <w:r w:rsidR="00814450">
        <w:rPr>
          <w:rFonts w:ascii="Arial" w:eastAsia="DejaVuSerif" w:hAnsi="Arial" w:cs="Arial"/>
          <w:sz w:val="20"/>
          <w:szCs w:val="20"/>
        </w:rPr>
        <w:t>:</w:t>
      </w:r>
    </w:p>
    <w:p w14:paraId="5B6C95CC" w14:textId="77777777" w:rsidR="00A0731A" w:rsidRPr="0024546E" w:rsidRDefault="00A0731A" w:rsidP="00EF68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line="280" w:lineRule="atLeast"/>
        <w:ind w:left="1418" w:hanging="284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24546E">
        <w:rPr>
          <w:rFonts w:ascii="Arial" w:eastAsia="DejaVuSerif" w:hAnsi="Arial" w:cs="Arial"/>
          <w:sz w:val="20"/>
          <w:szCs w:val="20"/>
        </w:rPr>
        <w:t>stavební práce - 5 let</w:t>
      </w:r>
    </w:p>
    <w:p w14:paraId="26B5AD4A" w14:textId="77777777" w:rsidR="00E839DC" w:rsidRDefault="00A0731A" w:rsidP="00E839D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80" w:lineRule="atLeast"/>
        <w:ind w:left="1418" w:hanging="284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24546E">
        <w:rPr>
          <w:rFonts w:ascii="Arial" w:eastAsia="DejaVuSerif" w:hAnsi="Arial" w:cs="Arial"/>
          <w:sz w:val="20"/>
          <w:szCs w:val="20"/>
        </w:rPr>
        <w:t>opravy technologií - 2 rok</w:t>
      </w:r>
    </w:p>
    <w:p w14:paraId="0B00E219" w14:textId="347B9CB8" w:rsidR="00A0731A" w:rsidRPr="00E839DC" w:rsidRDefault="00A0731A" w:rsidP="00E839DC">
      <w:pPr>
        <w:pStyle w:val="Nadpis2"/>
        <w:numPr>
          <w:ilvl w:val="1"/>
          <w:numId w:val="26"/>
        </w:numPr>
        <w:autoSpaceDE w:val="0"/>
        <w:autoSpaceDN w:val="0"/>
        <w:adjustRightInd w:val="0"/>
        <w:rPr>
          <w:rFonts w:eastAsia="DejaVuSerif" w:cs="Arial"/>
          <w:szCs w:val="20"/>
        </w:rPr>
      </w:pPr>
      <w:r w:rsidRPr="00E839DC">
        <w:rPr>
          <w:rFonts w:eastAsia="DejaVuSerif" w:cs="Arial"/>
          <w:szCs w:val="20"/>
        </w:rPr>
        <w:lastRenderedPageBreak/>
        <w:t xml:space="preserve">Vady </w:t>
      </w:r>
      <w:r w:rsidR="00814450" w:rsidRPr="00E839DC">
        <w:rPr>
          <w:rFonts w:eastAsia="DejaVuSerif" w:cs="Arial"/>
          <w:szCs w:val="20"/>
        </w:rPr>
        <w:t>poskytnuté služby</w:t>
      </w:r>
      <w:r w:rsidRPr="00E839DC">
        <w:rPr>
          <w:rFonts w:eastAsia="DejaVuSerif" w:cs="Arial"/>
          <w:szCs w:val="20"/>
        </w:rPr>
        <w:t>, jež se projeví v záruční době</w:t>
      </w:r>
      <w:r w:rsidR="00B2520D" w:rsidRPr="00E839DC">
        <w:rPr>
          <w:rFonts w:eastAsia="DejaVuSerif" w:cs="Arial"/>
          <w:szCs w:val="20"/>
        </w:rPr>
        <w:t xml:space="preserve">, </w:t>
      </w:r>
      <w:r w:rsidR="00814450" w:rsidRPr="00E839DC">
        <w:rPr>
          <w:rFonts w:eastAsia="DejaVuSerif" w:cs="Arial"/>
          <w:szCs w:val="20"/>
        </w:rPr>
        <w:t>se</w:t>
      </w:r>
      <w:r w:rsidR="00B2520D" w:rsidRPr="00E839DC">
        <w:rPr>
          <w:rFonts w:eastAsia="DejaVuSerif" w:cs="Arial"/>
          <w:szCs w:val="20"/>
        </w:rPr>
        <w:t xml:space="preserve"> </w:t>
      </w:r>
      <w:r w:rsidR="0024546E" w:rsidRPr="00E839DC">
        <w:rPr>
          <w:rFonts w:eastAsia="DejaVuSerif" w:cs="Arial"/>
          <w:szCs w:val="20"/>
        </w:rPr>
        <w:t xml:space="preserve">Objednatel </w:t>
      </w:r>
      <w:r w:rsidR="00814450" w:rsidRPr="00E839DC">
        <w:rPr>
          <w:rFonts w:eastAsia="DejaVuSerif" w:cs="Arial"/>
          <w:szCs w:val="20"/>
        </w:rPr>
        <w:t xml:space="preserve">zavazuje písemně </w:t>
      </w:r>
      <w:r w:rsidRPr="00E839DC">
        <w:rPr>
          <w:rFonts w:eastAsia="DejaVuSerif" w:cs="Arial"/>
          <w:szCs w:val="20"/>
        </w:rPr>
        <w:t>ozná</w:t>
      </w:r>
      <w:r w:rsidR="00B2520D" w:rsidRPr="00E839DC">
        <w:rPr>
          <w:rFonts w:eastAsia="DejaVuSerif" w:cs="Arial"/>
          <w:szCs w:val="20"/>
        </w:rPr>
        <w:t xml:space="preserve">mit </w:t>
      </w:r>
      <w:r w:rsidR="00814450" w:rsidRPr="00E839DC">
        <w:rPr>
          <w:rFonts w:eastAsia="DejaVuSerif" w:cs="Arial"/>
          <w:szCs w:val="20"/>
        </w:rPr>
        <w:t xml:space="preserve">kontaktní osobě </w:t>
      </w:r>
      <w:r w:rsidR="00571CB4" w:rsidRPr="00E839DC">
        <w:rPr>
          <w:rFonts w:eastAsia="DejaVuSerif" w:cs="Arial"/>
          <w:szCs w:val="20"/>
        </w:rPr>
        <w:t>Poskytovatel</w:t>
      </w:r>
      <w:r w:rsidR="00814450" w:rsidRPr="00E839DC">
        <w:rPr>
          <w:rFonts w:eastAsia="DejaVuSerif" w:cs="Arial"/>
          <w:szCs w:val="20"/>
        </w:rPr>
        <w:t xml:space="preserve">e uvedené v odst. 2.2 této Smlouvy </w:t>
      </w:r>
      <w:r w:rsidRPr="00E839DC">
        <w:rPr>
          <w:rFonts w:eastAsia="DejaVuSerif" w:cs="Arial"/>
          <w:szCs w:val="20"/>
        </w:rPr>
        <w:t>nejpozději do</w:t>
      </w:r>
      <w:r w:rsidR="008B5449" w:rsidRPr="00E839DC">
        <w:rPr>
          <w:rFonts w:eastAsia="DejaVuSerif" w:cs="Arial"/>
          <w:szCs w:val="20"/>
        </w:rPr>
        <w:t> </w:t>
      </w:r>
      <w:r w:rsidRPr="00E839DC">
        <w:rPr>
          <w:rFonts w:eastAsia="DejaVuSerif" w:cs="Arial"/>
          <w:szCs w:val="20"/>
        </w:rPr>
        <w:t>konce záruční doby.</w:t>
      </w:r>
    </w:p>
    <w:p w14:paraId="61295DA9" w14:textId="34158EAE" w:rsidR="00814450" w:rsidRDefault="0024546E" w:rsidP="00814450">
      <w:pPr>
        <w:autoSpaceDE w:val="0"/>
        <w:autoSpaceDN w:val="0"/>
        <w:adjustRightInd w:val="0"/>
        <w:spacing w:before="12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 w:rsidRPr="0024546E">
        <w:rPr>
          <w:rFonts w:ascii="Arial" w:eastAsia="DejaVuSerif" w:hAnsi="Arial" w:cs="Arial"/>
          <w:sz w:val="20"/>
          <w:szCs w:val="20"/>
        </w:rPr>
        <w:t>7.</w:t>
      </w:r>
      <w:r w:rsidR="00814450">
        <w:rPr>
          <w:rFonts w:ascii="Arial" w:eastAsia="DejaVuSerif" w:hAnsi="Arial" w:cs="Arial"/>
          <w:sz w:val="20"/>
          <w:szCs w:val="20"/>
        </w:rPr>
        <w:t>4</w:t>
      </w:r>
      <w:r w:rsidRPr="0024546E">
        <w:rPr>
          <w:rFonts w:ascii="Arial" w:eastAsia="DejaVuSerif" w:hAnsi="Arial" w:cs="Arial"/>
          <w:sz w:val="20"/>
          <w:szCs w:val="20"/>
        </w:rPr>
        <w:tab/>
      </w:r>
      <w:r w:rsidR="00A0731A" w:rsidRPr="0024546E">
        <w:rPr>
          <w:rFonts w:ascii="Arial" w:eastAsia="DejaVuSerif" w:hAnsi="Arial" w:cs="Arial"/>
          <w:sz w:val="20"/>
          <w:szCs w:val="20"/>
        </w:rPr>
        <w:t>Vady</w:t>
      </w:r>
      <w:r w:rsidR="00E839DC">
        <w:rPr>
          <w:rFonts w:ascii="Arial" w:eastAsia="DejaVuSerif" w:hAnsi="Arial" w:cs="Arial"/>
          <w:sz w:val="20"/>
          <w:szCs w:val="20"/>
        </w:rPr>
        <w:t xml:space="preserve"> </w:t>
      </w:r>
      <w:r w:rsidR="00814450">
        <w:rPr>
          <w:rFonts w:ascii="Arial" w:eastAsia="DejaVuSerif" w:hAnsi="Arial" w:cs="Arial"/>
          <w:sz w:val="20"/>
          <w:szCs w:val="20"/>
        </w:rPr>
        <w:t>pravidelně poskytované služby</w:t>
      </w:r>
      <w:r w:rsidR="00B2520D" w:rsidRPr="0024546E">
        <w:rPr>
          <w:rFonts w:ascii="Arial" w:eastAsia="DejaVuSerif" w:hAnsi="Arial" w:cs="Arial"/>
          <w:sz w:val="20"/>
          <w:szCs w:val="20"/>
        </w:rPr>
        <w:t xml:space="preserve"> </w:t>
      </w:r>
      <w:r w:rsidR="00814450">
        <w:rPr>
          <w:rFonts w:ascii="Arial" w:eastAsia="DejaVuSerif" w:hAnsi="Arial" w:cs="Arial"/>
          <w:sz w:val="20"/>
          <w:szCs w:val="20"/>
        </w:rPr>
        <w:t>se</w:t>
      </w:r>
      <w:r w:rsidR="00B2520D" w:rsidRPr="0024546E">
        <w:rPr>
          <w:rFonts w:ascii="Arial" w:eastAsia="DejaVuSerif" w:hAnsi="Arial" w:cs="Arial"/>
          <w:sz w:val="20"/>
          <w:szCs w:val="20"/>
        </w:rPr>
        <w:t xml:space="preserve"> </w:t>
      </w:r>
      <w:r w:rsidRPr="0024546E">
        <w:rPr>
          <w:rFonts w:ascii="Arial" w:eastAsia="DejaVuSerif" w:hAnsi="Arial" w:cs="Arial"/>
          <w:sz w:val="20"/>
          <w:szCs w:val="20"/>
        </w:rPr>
        <w:t>Objednatel</w:t>
      </w:r>
      <w:r w:rsidR="00B2520D" w:rsidRPr="0024546E">
        <w:rPr>
          <w:rFonts w:ascii="Arial" w:eastAsia="DejaVuSerif" w:hAnsi="Arial" w:cs="Arial"/>
          <w:sz w:val="20"/>
          <w:szCs w:val="20"/>
        </w:rPr>
        <w:t xml:space="preserve"> </w:t>
      </w:r>
      <w:r w:rsidR="00814450">
        <w:rPr>
          <w:rFonts w:ascii="Arial" w:eastAsia="DejaVuSerif" w:hAnsi="Arial" w:cs="Arial"/>
          <w:sz w:val="20"/>
          <w:szCs w:val="20"/>
        </w:rPr>
        <w:t>zavazuje</w:t>
      </w:r>
      <w:r w:rsidR="00814450" w:rsidRPr="0024546E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24546E">
        <w:rPr>
          <w:rFonts w:ascii="Arial" w:eastAsia="DejaVuSerif" w:hAnsi="Arial" w:cs="Arial"/>
          <w:sz w:val="20"/>
          <w:szCs w:val="20"/>
        </w:rPr>
        <w:t xml:space="preserve">oznámit </w:t>
      </w:r>
      <w:r w:rsidR="00814450" w:rsidRPr="00814450">
        <w:rPr>
          <w:rFonts w:ascii="Arial" w:eastAsia="DejaVuSerif" w:hAnsi="Arial" w:cs="Arial"/>
          <w:sz w:val="20"/>
          <w:szCs w:val="20"/>
        </w:rPr>
        <w:t>kontaktní osobě Poskytovatele uvedené v odst. 2.2 této Smlouvy</w:t>
      </w:r>
      <w:r w:rsidR="00A0731A" w:rsidRPr="0024546E">
        <w:rPr>
          <w:rFonts w:ascii="Arial" w:eastAsia="DejaVuSerif" w:hAnsi="Arial" w:cs="Arial"/>
          <w:sz w:val="20"/>
          <w:szCs w:val="20"/>
        </w:rPr>
        <w:t xml:space="preserve"> nejpozději do 5 pracovních dnů</w:t>
      </w:r>
      <w:r w:rsidR="00B2520D" w:rsidRPr="0024546E">
        <w:rPr>
          <w:rFonts w:ascii="Arial" w:eastAsia="DejaVuSerif" w:hAnsi="Arial" w:cs="Arial"/>
          <w:sz w:val="20"/>
          <w:szCs w:val="20"/>
        </w:rPr>
        <w:t xml:space="preserve"> ode dne, kdy </w:t>
      </w:r>
      <w:r w:rsidR="00814450">
        <w:rPr>
          <w:rFonts w:ascii="Arial" w:eastAsia="DejaVuSerif" w:hAnsi="Arial" w:cs="Arial"/>
          <w:sz w:val="20"/>
          <w:szCs w:val="20"/>
        </w:rPr>
        <w:t>se o nich</w:t>
      </w:r>
      <w:r w:rsidR="00B2520D" w:rsidRPr="0024546E">
        <w:rPr>
          <w:rFonts w:ascii="Arial" w:eastAsia="DejaVuSerif" w:hAnsi="Arial" w:cs="Arial"/>
          <w:sz w:val="20"/>
          <w:szCs w:val="20"/>
        </w:rPr>
        <w:t xml:space="preserve"> </w:t>
      </w:r>
      <w:r w:rsidR="002B7FF0">
        <w:rPr>
          <w:rFonts w:ascii="Arial" w:eastAsia="DejaVuSerif" w:hAnsi="Arial" w:cs="Arial"/>
          <w:sz w:val="20"/>
          <w:szCs w:val="20"/>
        </w:rPr>
        <w:t>Objednatel</w:t>
      </w:r>
      <w:r w:rsidR="00A0731A" w:rsidRPr="0024546E">
        <w:rPr>
          <w:rFonts w:ascii="Arial" w:eastAsia="DejaVuSerif" w:hAnsi="Arial" w:cs="Arial"/>
          <w:sz w:val="20"/>
          <w:szCs w:val="20"/>
        </w:rPr>
        <w:t xml:space="preserve"> </w:t>
      </w:r>
      <w:r w:rsidR="00814450">
        <w:rPr>
          <w:rFonts w:ascii="Arial" w:eastAsia="DejaVuSerif" w:hAnsi="Arial" w:cs="Arial"/>
          <w:sz w:val="20"/>
          <w:szCs w:val="20"/>
        </w:rPr>
        <w:t>dozvěděl</w:t>
      </w:r>
      <w:r w:rsidR="00A0731A" w:rsidRPr="0024546E">
        <w:rPr>
          <w:rFonts w:ascii="Arial" w:eastAsia="DejaVuSerif" w:hAnsi="Arial" w:cs="Arial"/>
          <w:sz w:val="20"/>
          <w:szCs w:val="20"/>
        </w:rPr>
        <w:t>.</w:t>
      </w:r>
      <w:r w:rsidR="00814450" w:rsidRPr="00814450">
        <w:rPr>
          <w:rFonts w:ascii="Arial" w:eastAsia="DejaVuSerif" w:hAnsi="Arial" w:cs="Arial"/>
          <w:sz w:val="20"/>
          <w:szCs w:val="20"/>
        </w:rPr>
        <w:t xml:space="preserve"> </w:t>
      </w:r>
    </w:p>
    <w:p w14:paraId="3BEE8644" w14:textId="389C966B" w:rsidR="00A0731A" w:rsidRPr="0024546E" w:rsidRDefault="00814450" w:rsidP="00814450">
      <w:pPr>
        <w:autoSpaceDE w:val="0"/>
        <w:autoSpaceDN w:val="0"/>
        <w:adjustRightInd w:val="0"/>
        <w:spacing w:before="12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 w:rsidRPr="0024546E">
        <w:rPr>
          <w:rFonts w:ascii="Arial" w:eastAsia="DejaVuSerif" w:hAnsi="Arial" w:cs="Arial"/>
          <w:sz w:val="20"/>
          <w:szCs w:val="20"/>
        </w:rPr>
        <w:t>7.</w:t>
      </w:r>
      <w:r>
        <w:rPr>
          <w:rFonts w:ascii="Arial" w:eastAsia="DejaVuSerif" w:hAnsi="Arial" w:cs="Arial"/>
          <w:sz w:val="20"/>
          <w:szCs w:val="20"/>
        </w:rPr>
        <w:t>5</w:t>
      </w:r>
      <w:r w:rsidRPr="0024546E">
        <w:rPr>
          <w:rFonts w:ascii="Arial" w:eastAsia="DejaVuSerif" w:hAnsi="Arial" w:cs="Arial"/>
          <w:sz w:val="20"/>
          <w:szCs w:val="20"/>
        </w:rPr>
        <w:tab/>
      </w:r>
      <w:r w:rsidRPr="00BE43C2">
        <w:rPr>
          <w:rFonts w:ascii="Arial" w:eastAsia="DejaVuSerif" w:hAnsi="Arial" w:cs="Arial"/>
          <w:sz w:val="20"/>
          <w:szCs w:val="20"/>
        </w:rPr>
        <w:t xml:space="preserve">V případě vady </w:t>
      </w:r>
      <w:r>
        <w:rPr>
          <w:rFonts w:ascii="Arial" w:eastAsia="DejaVuSerif" w:hAnsi="Arial" w:cs="Arial"/>
          <w:sz w:val="20"/>
          <w:szCs w:val="20"/>
        </w:rPr>
        <w:t>poskytnuté služby</w:t>
      </w:r>
      <w:r w:rsidRPr="00BE43C2">
        <w:rPr>
          <w:rFonts w:ascii="Arial" w:eastAsia="DejaVuSerif" w:hAnsi="Arial" w:cs="Arial"/>
          <w:sz w:val="20"/>
          <w:szCs w:val="20"/>
        </w:rPr>
        <w:t xml:space="preserve"> je </w:t>
      </w:r>
      <w:r>
        <w:rPr>
          <w:rFonts w:ascii="Arial" w:eastAsia="DejaVuSerif" w:hAnsi="Arial" w:cs="Arial"/>
          <w:sz w:val="20"/>
          <w:szCs w:val="20"/>
        </w:rPr>
        <w:t>Objednatel oprávněn</w:t>
      </w:r>
      <w:r w:rsidRPr="00BE43C2">
        <w:rPr>
          <w:rFonts w:ascii="Arial" w:eastAsia="DejaVuSerif" w:hAnsi="Arial" w:cs="Arial"/>
          <w:sz w:val="20"/>
          <w:szCs w:val="20"/>
        </w:rPr>
        <w:t xml:space="preserve"> požadovat </w:t>
      </w:r>
      <w:r>
        <w:rPr>
          <w:rFonts w:ascii="Arial" w:eastAsia="DejaVuSerif" w:hAnsi="Arial" w:cs="Arial"/>
          <w:sz w:val="20"/>
          <w:szCs w:val="20"/>
        </w:rPr>
        <w:t xml:space="preserve">po Poskytovateli </w:t>
      </w:r>
      <w:r w:rsidRPr="00BE43C2">
        <w:rPr>
          <w:rFonts w:ascii="Arial" w:eastAsia="DejaVuSerif" w:hAnsi="Arial" w:cs="Arial"/>
          <w:sz w:val="20"/>
          <w:szCs w:val="20"/>
        </w:rPr>
        <w:t>odstranění vady, přiměřenou slevu z</w:t>
      </w:r>
      <w:r>
        <w:rPr>
          <w:rFonts w:ascii="Arial" w:eastAsia="DejaVuSerif" w:hAnsi="Arial" w:cs="Arial"/>
          <w:sz w:val="20"/>
          <w:szCs w:val="20"/>
        </w:rPr>
        <w:t>e sjednané odměny</w:t>
      </w:r>
      <w:r w:rsidRPr="00BE43C2">
        <w:rPr>
          <w:rFonts w:ascii="Arial" w:eastAsia="DejaVuSerif" w:hAnsi="Arial" w:cs="Arial"/>
          <w:sz w:val="20"/>
          <w:szCs w:val="20"/>
        </w:rPr>
        <w:t>, nebo požadovat opětovné p</w:t>
      </w:r>
      <w:r>
        <w:rPr>
          <w:rFonts w:ascii="Arial" w:eastAsia="DejaVuSerif" w:hAnsi="Arial" w:cs="Arial"/>
          <w:sz w:val="20"/>
          <w:szCs w:val="20"/>
        </w:rPr>
        <w:t xml:space="preserve">oskytnutí služby. </w:t>
      </w:r>
      <w:r w:rsidRPr="00BE43C2">
        <w:rPr>
          <w:rFonts w:ascii="Arial" w:eastAsia="DejaVuSerif" w:hAnsi="Arial" w:cs="Arial"/>
          <w:sz w:val="20"/>
          <w:szCs w:val="20"/>
        </w:rPr>
        <w:t xml:space="preserve">Není-li dále stanoveno jinak, </w:t>
      </w:r>
      <w:r>
        <w:rPr>
          <w:rFonts w:ascii="Arial" w:eastAsia="DejaVuSerif" w:hAnsi="Arial" w:cs="Arial"/>
          <w:sz w:val="20"/>
          <w:szCs w:val="20"/>
        </w:rPr>
        <w:t>zavazuje se</w:t>
      </w:r>
      <w:r w:rsidRPr="00BE43C2">
        <w:rPr>
          <w:rFonts w:ascii="Arial" w:eastAsia="DejaVuSerif" w:hAnsi="Arial" w:cs="Arial"/>
          <w:sz w:val="20"/>
          <w:szCs w:val="20"/>
        </w:rPr>
        <w:t xml:space="preserve"> </w:t>
      </w:r>
      <w:r>
        <w:rPr>
          <w:rFonts w:ascii="Arial" w:eastAsia="DejaVuSerif" w:hAnsi="Arial" w:cs="Arial"/>
          <w:sz w:val="20"/>
          <w:szCs w:val="20"/>
        </w:rPr>
        <w:t>Poskytovatel</w:t>
      </w:r>
      <w:r w:rsidRPr="00BE43C2">
        <w:rPr>
          <w:rFonts w:ascii="Arial" w:eastAsia="DejaVuSerif" w:hAnsi="Arial" w:cs="Arial"/>
          <w:sz w:val="20"/>
          <w:szCs w:val="20"/>
        </w:rPr>
        <w:t xml:space="preserve"> uspokojit nárok </w:t>
      </w:r>
      <w:r>
        <w:rPr>
          <w:rFonts w:ascii="Arial" w:eastAsia="DejaVuSerif" w:hAnsi="Arial" w:cs="Arial"/>
          <w:sz w:val="20"/>
          <w:szCs w:val="20"/>
        </w:rPr>
        <w:t>Objednatele</w:t>
      </w:r>
      <w:r w:rsidRPr="00BE43C2">
        <w:rPr>
          <w:rFonts w:ascii="Arial" w:eastAsia="DejaVuSerif" w:hAnsi="Arial" w:cs="Arial"/>
          <w:sz w:val="20"/>
          <w:szCs w:val="20"/>
        </w:rPr>
        <w:t xml:space="preserve"> z vadného plnění bez zbytečného odkladu poté, co mu byly </w:t>
      </w:r>
      <w:r>
        <w:rPr>
          <w:rFonts w:ascii="Arial" w:eastAsia="DejaVuSerif" w:hAnsi="Arial" w:cs="Arial"/>
          <w:sz w:val="20"/>
          <w:szCs w:val="20"/>
        </w:rPr>
        <w:t xml:space="preserve">písemně </w:t>
      </w:r>
      <w:r w:rsidRPr="00BE43C2">
        <w:rPr>
          <w:rFonts w:ascii="Arial" w:eastAsia="DejaVuSerif" w:hAnsi="Arial" w:cs="Arial"/>
          <w:sz w:val="20"/>
          <w:szCs w:val="20"/>
        </w:rPr>
        <w:t xml:space="preserve">oznámeny </w:t>
      </w:r>
      <w:r w:rsidR="00E839DC" w:rsidRPr="00E839DC">
        <w:rPr>
          <w:rFonts w:ascii="Arial" w:eastAsia="DejaVuSerif" w:hAnsi="Arial" w:cs="Arial"/>
          <w:sz w:val="20"/>
          <w:szCs w:val="20"/>
        </w:rPr>
        <w:t>kontaktní osob</w:t>
      </w:r>
      <w:r w:rsidR="00E839DC">
        <w:rPr>
          <w:rFonts w:ascii="Arial" w:eastAsia="DejaVuSerif" w:hAnsi="Arial" w:cs="Arial"/>
          <w:sz w:val="20"/>
          <w:szCs w:val="20"/>
        </w:rPr>
        <w:t>ou</w:t>
      </w:r>
      <w:r w:rsidR="00E839DC" w:rsidRPr="00E839DC">
        <w:rPr>
          <w:rFonts w:ascii="Arial" w:eastAsia="DejaVuSerif" w:hAnsi="Arial" w:cs="Arial"/>
          <w:sz w:val="20"/>
          <w:szCs w:val="20"/>
        </w:rPr>
        <w:t xml:space="preserve"> </w:t>
      </w:r>
      <w:r w:rsidR="00E839DC">
        <w:rPr>
          <w:rFonts w:ascii="Arial" w:eastAsia="DejaVuSerif" w:hAnsi="Arial" w:cs="Arial"/>
          <w:sz w:val="20"/>
          <w:szCs w:val="20"/>
        </w:rPr>
        <w:t xml:space="preserve">uvedenou </w:t>
      </w:r>
      <w:r w:rsidR="00E839DC" w:rsidRPr="00E839DC">
        <w:rPr>
          <w:rFonts w:ascii="Arial" w:eastAsia="DejaVuSerif" w:hAnsi="Arial" w:cs="Arial"/>
          <w:sz w:val="20"/>
          <w:szCs w:val="20"/>
        </w:rPr>
        <w:t>v odst. 2.</w:t>
      </w:r>
      <w:r w:rsidR="00E839DC">
        <w:rPr>
          <w:rFonts w:ascii="Arial" w:eastAsia="DejaVuSerif" w:hAnsi="Arial" w:cs="Arial"/>
          <w:sz w:val="20"/>
          <w:szCs w:val="20"/>
        </w:rPr>
        <w:t>1</w:t>
      </w:r>
      <w:r w:rsidR="00E839DC" w:rsidRPr="00E839DC">
        <w:rPr>
          <w:rFonts w:ascii="Arial" w:eastAsia="DejaVuSerif" w:hAnsi="Arial" w:cs="Arial"/>
          <w:sz w:val="20"/>
          <w:szCs w:val="20"/>
        </w:rPr>
        <w:t xml:space="preserve"> této Smlouvy</w:t>
      </w:r>
      <w:r>
        <w:rPr>
          <w:rFonts w:ascii="Arial" w:eastAsia="DejaVuSerif" w:hAnsi="Arial" w:cs="Arial"/>
          <w:sz w:val="20"/>
          <w:szCs w:val="20"/>
        </w:rPr>
        <w:t>,</w:t>
      </w:r>
      <w:r w:rsidR="005A6D52">
        <w:rPr>
          <w:rFonts w:ascii="Arial" w:eastAsia="DejaVuSerif" w:hAnsi="Arial" w:cs="Arial"/>
          <w:sz w:val="20"/>
          <w:szCs w:val="20"/>
        </w:rPr>
        <w:t xml:space="preserve"> </w:t>
      </w:r>
      <w:r>
        <w:rPr>
          <w:rFonts w:ascii="Arial" w:eastAsia="DejaVuSerif" w:hAnsi="Arial" w:cs="Arial"/>
          <w:sz w:val="20"/>
          <w:szCs w:val="20"/>
        </w:rPr>
        <w:t xml:space="preserve">nestanoví-li zástupce Objednatele </w:t>
      </w:r>
      <w:proofErr w:type="gramStart"/>
      <w:r w:rsidR="007E2DA7">
        <w:rPr>
          <w:rFonts w:ascii="Arial" w:eastAsia="DejaVuSerif" w:hAnsi="Arial" w:cs="Arial"/>
          <w:sz w:val="20"/>
          <w:szCs w:val="20"/>
        </w:rPr>
        <w:t>jinak.</w:t>
      </w:r>
      <w:r w:rsidRPr="00BE43C2">
        <w:rPr>
          <w:rFonts w:ascii="Arial" w:eastAsia="DejaVuSerif" w:hAnsi="Arial" w:cs="Arial"/>
          <w:sz w:val="20"/>
          <w:szCs w:val="20"/>
        </w:rPr>
        <w:t>.</w:t>
      </w:r>
      <w:proofErr w:type="gramEnd"/>
    </w:p>
    <w:p w14:paraId="1D3BED73" w14:textId="77777777" w:rsidR="00A0731A" w:rsidRPr="005228F1" w:rsidRDefault="00A0731A" w:rsidP="005228F1">
      <w:pPr>
        <w:pStyle w:val="Nadpis1"/>
        <w:rPr>
          <w:rFonts w:eastAsia="DejaVuSerif" w:cs="Arial"/>
          <w:szCs w:val="20"/>
        </w:rPr>
      </w:pPr>
      <w:r w:rsidRPr="005228F1">
        <w:rPr>
          <w:rFonts w:eastAsia="DejaVuSerif" w:cs="Arial"/>
          <w:szCs w:val="20"/>
        </w:rPr>
        <w:t>Smluvní pokuta</w:t>
      </w:r>
    </w:p>
    <w:p w14:paraId="1F112541" w14:textId="51B6F7A0" w:rsidR="0072287B" w:rsidRPr="005E761D" w:rsidRDefault="005E761D" w:rsidP="00773A46">
      <w:pPr>
        <w:pStyle w:val="Nadpis2"/>
        <w:keepNext w:val="0"/>
        <w:keepLines w:val="0"/>
        <w:rPr>
          <w:rFonts w:eastAsia="DejaVuSerif"/>
        </w:rPr>
      </w:pPr>
      <w:r>
        <w:rPr>
          <w:rFonts w:eastAsia="DejaVuSerif"/>
        </w:rPr>
        <w:t>V prvním případě</w:t>
      </w:r>
      <w:r w:rsidR="0072287B" w:rsidRPr="00AE019E">
        <w:rPr>
          <w:rFonts w:eastAsia="DejaVuSerif"/>
        </w:rPr>
        <w:t xml:space="preserve"> </w:t>
      </w:r>
      <w:r w:rsidR="002D1205">
        <w:rPr>
          <w:rFonts w:eastAsia="DejaVuSerif"/>
        </w:rPr>
        <w:t xml:space="preserve">prodlení Poskytovatele s poskytováním služeb </w:t>
      </w:r>
      <w:r>
        <w:rPr>
          <w:rFonts w:eastAsia="DejaVuSerif"/>
        </w:rPr>
        <w:t xml:space="preserve">dle odst. 1.2 této </w:t>
      </w:r>
      <w:r w:rsidR="003B41F5">
        <w:rPr>
          <w:rFonts w:eastAsia="DejaVuSerif"/>
        </w:rPr>
        <w:t>Smlouvy</w:t>
      </w:r>
      <w:r>
        <w:rPr>
          <w:rFonts w:eastAsia="DejaVuSerif"/>
        </w:rPr>
        <w:t xml:space="preserve"> v termínech stanovených touto </w:t>
      </w:r>
      <w:r w:rsidR="000927FF">
        <w:rPr>
          <w:rFonts w:eastAsia="DejaVuSerif"/>
        </w:rPr>
        <w:t>Smlouvou</w:t>
      </w:r>
      <w:r>
        <w:rPr>
          <w:rFonts w:eastAsia="DejaVuSerif"/>
        </w:rPr>
        <w:t>,</w:t>
      </w:r>
      <w:r w:rsidR="0072287B" w:rsidRPr="00AE019E">
        <w:rPr>
          <w:rFonts w:eastAsia="DejaVuSerif"/>
        </w:rPr>
        <w:t xml:space="preserve"> </w:t>
      </w:r>
      <w:r w:rsidR="002D1205">
        <w:rPr>
          <w:rFonts w:eastAsia="DejaVuSerif"/>
        </w:rPr>
        <w:t xml:space="preserve">se Poskytovatel zavazuje uhradit </w:t>
      </w:r>
      <w:r>
        <w:rPr>
          <w:rFonts w:eastAsia="DejaVuSerif"/>
        </w:rPr>
        <w:t>O</w:t>
      </w:r>
      <w:r w:rsidR="0072287B" w:rsidRPr="00AE019E">
        <w:rPr>
          <w:rFonts w:eastAsia="DejaVuSerif"/>
        </w:rPr>
        <w:t>bjednateli smluvní pokut</w:t>
      </w:r>
      <w:r w:rsidR="002D1205">
        <w:rPr>
          <w:rFonts w:eastAsia="DejaVuSerif"/>
        </w:rPr>
        <w:t>u</w:t>
      </w:r>
      <w:r w:rsidR="0072287B" w:rsidRPr="00AE019E">
        <w:rPr>
          <w:rFonts w:eastAsia="DejaVuSerif"/>
        </w:rPr>
        <w:t xml:space="preserve"> </w:t>
      </w:r>
      <w:r>
        <w:rPr>
          <w:rFonts w:eastAsia="DejaVuSerif"/>
        </w:rPr>
        <w:t xml:space="preserve">ve </w:t>
      </w:r>
      <w:r w:rsidRPr="00E8296A">
        <w:rPr>
          <w:rFonts w:eastAsia="DejaVuSerif"/>
        </w:rPr>
        <w:t>výši</w:t>
      </w:r>
      <w:r w:rsidR="0072287B" w:rsidRPr="00E8296A">
        <w:rPr>
          <w:rFonts w:eastAsia="DejaVuSerif"/>
        </w:rPr>
        <w:t xml:space="preserve"> 3 % celkové</w:t>
      </w:r>
      <w:r w:rsidR="0072287B" w:rsidRPr="00AE019E">
        <w:rPr>
          <w:rFonts w:eastAsia="DejaVuSerif"/>
        </w:rPr>
        <w:t xml:space="preserve"> měsíční odměny dle </w:t>
      </w:r>
      <w:r w:rsidR="0072287B" w:rsidRPr="001122F3">
        <w:rPr>
          <w:rFonts w:eastAsia="DejaVuSerif"/>
        </w:rPr>
        <w:t>odst. 6.1</w:t>
      </w:r>
      <w:r w:rsidR="0072287B" w:rsidRPr="00AE019E">
        <w:rPr>
          <w:rFonts w:eastAsia="DejaVuSerif"/>
        </w:rPr>
        <w:t xml:space="preserve"> této </w:t>
      </w:r>
      <w:r w:rsidR="003B41F5">
        <w:rPr>
          <w:rFonts w:eastAsia="DejaVuSerif"/>
        </w:rPr>
        <w:t>Smlouvy</w:t>
      </w:r>
      <w:r w:rsidR="0072287B" w:rsidRPr="00AE019E">
        <w:rPr>
          <w:rFonts w:eastAsia="DejaVuSerif"/>
        </w:rPr>
        <w:t xml:space="preserve"> (bez DPH)</w:t>
      </w:r>
      <w:r w:rsidR="00FD1507">
        <w:rPr>
          <w:rFonts w:eastAsia="DejaVuSerif"/>
        </w:rPr>
        <w:t>, a to za každý i započatý den prodlení. P</w:t>
      </w:r>
      <w:r w:rsidR="0072287B" w:rsidRPr="00AE019E">
        <w:rPr>
          <w:rFonts w:eastAsia="DejaVuSerif"/>
        </w:rPr>
        <w:t>ř</w:t>
      </w:r>
      <w:r w:rsidR="00FD1507">
        <w:rPr>
          <w:rFonts w:eastAsia="DejaVuSerif"/>
        </w:rPr>
        <w:t>i druhém a každém dalším případu</w:t>
      </w:r>
      <w:r>
        <w:rPr>
          <w:rFonts w:eastAsia="DejaVuSerif"/>
        </w:rPr>
        <w:t xml:space="preserve"> </w:t>
      </w:r>
      <w:r w:rsidR="002D1205">
        <w:rPr>
          <w:rFonts w:eastAsia="DejaVuSerif"/>
        </w:rPr>
        <w:t>prodlení Poskytovatele s poskytováním služeb dle odst. 1.2 této Smlouvy v termínech stanovených touto Smlouvou</w:t>
      </w:r>
      <w:r w:rsidR="005228F1">
        <w:rPr>
          <w:rFonts w:eastAsia="DejaVuSerif"/>
        </w:rPr>
        <w:t>,</w:t>
      </w:r>
      <w:r w:rsidR="0072287B" w:rsidRPr="00AE019E">
        <w:rPr>
          <w:rFonts w:eastAsia="DejaVuSerif"/>
        </w:rPr>
        <w:t xml:space="preserve"> </w:t>
      </w:r>
      <w:r w:rsidR="00E8296A">
        <w:rPr>
          <w:rFonts w:eastAsia="DejaVuSerif"/>
        </w:rPr>
        <w:t xml:space="preserve">se Poskytovatel zavazuje uhradit </w:t>
      </w:r>
      <w:r w:rsidR="002D1205">
        <w:rPr>
          <w:rFonts w:eastAsia="DejaVuSerif"/>
        </w:rPr>
        <w:t>O</w:t>
      </w:r>
      <w:r w:rsidR="002D1205" w:rsidRPr="00AE019E">
        <w:rPr>
          <w:rFonts w:eastAsia="DejaVuSerif"/>
        </w:rPr>
        <w:t xml:space="preserve">bjednateli </w:t>
      </w:r>
      <w:r w:rsidR="0072287B" w:rsidRPr="00AE019E">
        <w:rPr>
          <w:rFonts w:eastAsia="DejaVuSerif"/>
        </w:rPr>
        <w:t>smluvní pokut</w:t>
      </w:r>
      <w:r w:rsidR="00E8296A">
        <w:rPr>
          <w:rFonts w:eastAsia="DejaVuSerif"/>
        </w:rPr>
        <w:t>u</w:t>
      </w:r>
      <w:r w:rsidR="0072287B" w:rsidRPr="00AE019E">
        <w:rPr>
          <w:rFonts w:eastAsia="DejaVuSerif"/>
        </w:rPr>
        <w:t xml:space="preserve"> ve </w:t>
      </w:r>
      <w:r w:rsidR="0072287B" w:rsidRPr="00E8296A">
        <w:rPr>
          <w:rFonts w:eastAsia="DejaVuSerif"/>
        </w:rPr>
        <w:t xml:space="preserve">výši </w:t>
      </w:r>
      <w:r w:rsidR="000A5A6A" w:rsidRPr="00E8296A">
        <w:rPr>
          <w:rFonts w:eastAsia="DejaVuSerif"/>
        </w:rPr>
        <w:t>5</w:t>
      </w:r>
      <w:r w:rsidR="0072287B" w:rsidRPr="00E8296A">
        <w:rPr>
          <w:rFonts w:eastAsia="DejaVuSerif"/>
        </w:rPr>
        <w:t xml:space="preserve"> % celkové</w:t>
      </w:r>
      <w:r w:rsidR="0072287B" w:rsidRPr="00AE019E">
        <w:rPr>
          <w:rFonts w:eastAsia="DejaVuSerif"/>
        </w:rPr>
        <w:t xml:space="preserve"> měsíční odměny dle odst. </w:t>
      </w:r>
      <w:r w:rsidR="000A5A6A">
        <w:rPr>
          <w:rFonts w:eastAsia="DejaVuSerif"/>
        </w:rPr>
        <w:t>6.1</w:t>
      </w:r>
      <w:r w:rsidR="0072287B" w:rsidRPr="00AE019E">
        <w:rPr>
          <w:rFonts w:eastAsia="DejaVuSerif"/>
        </w:rPr>
        <w:t xml:space="preserve"> této </w:t>
      </w:r>
      <w:r w:rsidR="003B41F5">
        <w:rPr>
          <w:rFonts w:eastAsia="DejaVuSerif"/>
        </w:rPr>
        <w:t>Smlouvy</w:t>
      </w:r>
      <w:r w:rsidR="0072287B" w:rsidRPr="00AE019E">
        <w:rPr>
          <w:rFonts w:eastAsia="DejaVuSerif"/>
        </w:rPr>
        <w:t xml:space="preserve"> (bez DPH)</w:t>
      </w:r>
      <w:r w:rsidR="00FD1507">
        <w:rPr>
          <w:rFonts w:eastAsia="DejaVuSerif"/>
        </w:rPr>
        <w:t>, a to za každý i započatý den prodlení.</w:t>
      </w:r>
      <w:r>
        <w:rPr>
          <w:rFonts w:eastAsia="DejaVuSerif"/>
        </w:rPr>
        <w:t xml:space="preserve"> </w:t>
      </w:r>
    </w:p>
    <w:p w14:paraId="6FCEE53C" w14:textId="46129719" w:rsidR="00F64094" w:rsidRPr="00DD1924" w:rsidRDefault="00F64094" w:rsidP="00773A46">
      <w:pPr>
        <w:pStyle w:val="Nadpis2"/>
        <w:keepNext w:val="0"/>
        <w:keepLines w:val="0"/>
        <w:rPr>
          <w:rFonts w:eastAsia="DejaVuSerif"/>
        </w:rPr>
      </w:pPr>
      <w:r w:rsidRPr="00DD1924">
        <w:rPr>
          <w:rFonts w:eastAsia="DejaVuSerif"/>
        </w:rPr>
        <w:t>V</w:t>
      </w:r>
      <w:r w:rsidR="0083212A">
        <w:rPr>
          <w:rFonts w:eastAsia="DejaVuSerif"/>
        </w:rPr>
        <w:t> </w:t>
      </w:r>
      <w:r w:rsidRPr="00DD1924">
        <w:rPr>
          <w:rFonts w:eastAsia="DejaVuSerif"/>
        </w:rPr>
        <w:t>případě</w:t>
      </w:r>
      <w:r w:rsidR="0083212A">
        <w:rPr>
          <w:rFonts w:eastAsia="DejaVuSerif"/>
        </w:rPr>
        <w:t xml:space="preserve"> že</w:t>
      </w:r>
      <w:r w:rsidRPr="00DD1924">
        <w:rPr>
          <w:rFonts w:eastAsia="DejaVuSerif"/>
        </w:rPr>
        <w:t xml:space="preserve">, </w:t>
      </w:r>
      <w:r w:rsidR="00571CB4" w:rsidRPr="00DD1924">
        <w:rPr>
          <w:rFonts w:eastAsia="DejaVuSerif"/>
        </w:rPr>
        <w:t>Poskytovatel</w:t>
      </w:r>
      <w:r w:rsidRPr="00DD1924">
        <w:rPr>
          <w:rFonts w:eastAsia="DejaVuSerif"/>
        </w:rPr>
        <w:t xml:space="preserve"> </w:t>
      </w:r>
      <w:r w:rsidR="00C04C17">
        <w:rPr>
          <w:rFonts w:eastAsia="DejaVuSerif"/>
        </w:rPr>
        <w:t>poruš</w:t>
      </w:r>
      <w:r w:rsidRPr="00DD1924">
        <w:rPr>
          <w:rFonts w:eastAsia="DejaVuSerif"/>
        </w:rPr>
        <w:t xml:space="preserve">í povinnosti dle </w:t>
      </w:r>
      <w:r w:rsidR="001122F3" w:rsidRPr="00DD1924">
        <w:rPr>
          <w:rFonts w:eastAsia="DejaVuSerif"/>
        </w:rPr>
        <w:t xml:space="preserve">odst. </w:t>
      </w:r>
      <w:r w:rsidR="00AE71AC" w:rsidRPr="00DD1924">
        <w:rPr>
          <w:rFonts w:eastAsia="DejaVuSerif"/>
        </w:rPr>
        <w:t>4.4</w:t>
      </w:r>
      <w:r w:rsidR="00406627">
        <w:rPr>
          <w:rFonts w:eastAsia="DejaVuSerif"/>
        </w:rPr>
        <w:t xml:space="preserve">, </w:t>
      </w:r>
      <w:r w:rsidR="002D1205">
        <w:rPr>
          <w:rFonts w:eastAsia="DejaVuSerif"/>
        </w:rPr>
        <w:t xml:space="preserve">odst. </w:t>
      </w:r>
      <w:r w:rsidR="00C04C17">
        <w:rPr>
          <w:rFonts w:eastAsia="DejaVuSerif"/>
        </w:rPr>
        <w:t xml:space="preserve">4.6 </w:t>
      </w:r>
      <w:r w:rsidR="00406627">
        <w:rPr>
          <w:rFonts w:eastAsia="DejaVuSerif"/>
        </w:rPr>
        <w:t xml:space="preserve">nebo odst. 4.9. </w:t>
      </w:r>
      <w:r w:rsidRPr="00DD1924">
        <w:rPr>
          <w:rFonts w:eastAsia="DejaVuSerif"/>
        </w:rPr>
        <w:t xml:space="preserve">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, </w:t>
      </w:r>
      <w:r w:rsidR="00E8296A">
        <w:rPr>
          <w:rFonts w:eastAsia="DejaVuSerif"/>
        </w:rPr>
        <w:t xml:space="preserve">se Poskytovatel </w:t>
      </w:r>
      <w:r w:rsidR="002B7FF0">
        <w:rPr>
          <w:rFonts w:eastAsia="DejaVuSerif"/>
        </w:rPr>
        <w:t xml:space="preserve">zavazuje </w:t>
      </w:r>
      <w:r w:rsidR="00AE71AC" w:rsidRPr="00DD1924">
        <w:rPr>
          <w:rFonts w:eastAsia="DejaVuSerif"/>
        </w:rPr>
        <w:t>Objednateli</w:t>
      </w:r>
      <w:r w:rsidRPr="00DD1924">
        <w:rPr>
          <w:rFonts w:eastAsia="DejaVuSerif"/>
        </w:rPr>
        <w:t xml:space="preserve"> uhradit smluvní pokutu v</w:t>
      </w:r>
      <w:r w:rsidRPr="00E8296A">
        <w:rPr>
          <w:rFonts w:eastAsia="DejaVuSerif"/>
        </w:rPr>
        <w:t xml:space="preserve">e výši </w:t>
      </w:r>
      <w:proofErr w:type="gramStart"/>
      <w:r w:rsidRPr="00E8296A">
        <w:rPr>
          <w:rFonts w:eastAsia="DejaVuSerif"/>
        </w:rPr>
        <w:t>5.000,-</w:t>
      </w:r>
      <w:proofErr w:type="gramEnd"/>
      <w:r w:rsidRPr="00E8296A">
        <w:rPr>
          <w:rFonts w:eastAsia="DejaVuSerif"/>
        </w:rPr>
        <w:t xml:space="preserve"> Kč za</w:t>
      </w:r>
      <w:r w:rsidRPr="00DD1924">
        <w:rPr>
          <w:rFonts w:eastAsia="DejaVuSerif"/>
        </w:rPr>
        <w:t xml:space="preserve"> každý jednotlivý případ porušení povinnosti. Dvě taková porušení během šesti </w:t>
      </w:r>
      <w:r w:rsidR="002D1205">
        <w:rPr>
          <w:rFonts w:eastAsia="DejaVuSerif"/>
        </w:rPr>
        <w:t xml:space="preserve">po sobě jdoucích </w:t>
      </w:r>
      <w:r w:rsidRPr="00DD1924">
        <w:rPr>
          <w:rFonts w:eastAsia="DejaVuSerif"/>
        </w:rPr>
        <w:t xml:space="preserve">kalendářních měsíců trvání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 se považují za podstatné porušení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, </w:t>
      </w:r>
      <w:r w:rsidR="005A6D52">
        <w:rPr>
          <w:rFonts w:eastAsia="DejaVuSerif"/>
        </w:rPr>
        <w:br/>
      </w:r>
      <w:r w:rsidRPr="00DD1924">
        <w:rPr>
          <w:rFonts w:eastAsia="DejaVuSerif"/>
        </w:rPr>
        <w:t xml:space="preserve">které je důvodem pro odstoupení od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 postupem uvedeným v čl</w:t>
      </w:r>
      <w:r w:rsidR="00B27405" w:rsidRPr="00DD1924">
        <w:rPr>
          <w:rFonts w:eastAsia="DejaVuSerif"/>
        </w:rPr>
        <w:t xml:space="preserve">. </w:t>
      </w:r>
      <w:r w:rsidR="007D3FEB">
        <w:rPr>
          <w:rFonts w:eastAsia="DejaVuSerif"/>
        </w:rPr>
        <w:t>9</w:t>
      </w:r>
      <w:r w:rsidR="007B6D33">
        <w:rPr>
          <w:rFonts w:eastAsia="DejaVuSerif"/>
        </w:rPr>
        <w:t xml:space="preserve"> této Smlouvy</w:t>
      </w:r>
      <w:r w:rsidRPr="00DD1924">
        <w:rPr>
          <w:rFonts w:eastAsia="DejaVuSerif"/>
        </w:rPr>
        <w:t>.</w:t>
      </w:r>
    </w:p>
    <w:p w14:paraId="6F3D1898" w14:textId="523B83BB" w:rsidR="00A0731A" w:rsidRDefault="00F64094" w:rsidP="00773A46">
      <w:pPr>
        <w:pStyle w:val="Nadpis2"/>
        <w:keepNext w:val="0"/>
        <w:keepLines w:val="0"/>
        <w:rPr>
          <w:rFonts w:eastAsia="DejaVuSerif"/>
        </w:rPr>
      </w:pPr>
      <w:r w:rsidRPr="00DD1924">
        <w:rPr>
          <w:rFonts w:eastAsia="DejaVuSerif"/>
        </w:rPr>
        <w:t xml:space="preserve">V případě, že </w:t>
      </w:r>
      <w:r w:rsidR="00571CB4" w:rsidRPr="00DD1924">
        <w:rPr>
          <w:rFonts w:eastAsia="DejaVuSerif"/>
        </w:rPr>
        <w:t>Poskytovatel</w:t>
      </w:r>
      <w:r w:rsidRPr="00DD1924">
        <w:rPr>
          <w:rFonts w:eastAsia="DejaVuSerif"/>
        </w:rPr>
        <w:t xml:space="preserve"> </w:t>
      </w:r>
      <w:proofErr w:type="gramStart"/>
      <w:r w:rsidRPr="00DD1924">
        <w:rPr>
          <w:rFonts w:eastAsia="DejaVuSerif"/>
        </w:rPr>
        <w:t>poruší</w:t>
      </w:r>
      <w:proofErr w:type="gramEnd"/>
      <w:r w:rsidRPr="00DD1924">
        <w:rPr>
          <w:rFonts w:eastAsia="DejaVuSerif"/>
        </w:rPr>
        <w:t xml:space="preserve"> povinnost </w:t>
      </w:r>
      <w:r w:rsidR="002D1205">
        <w:rPr>
          <w:rFonts w:eastAsia="DejaVuSerif"/>
        </w:rPr>
        <w:t>dle</w:t>
      </w:r>
      <w:r w:rsidRPr="00DD1924">
        <w:rPr>
          <w:rFonts w:eastAsia="DejaVuSerif"/>
        </w:rPr>
        <w:t xml:space="preserve"> </w:t>
      </w:r>
      <w:r w:rsidR="001122F3" w:rsidRPr="00DD1924">
        <w:rPr>
          <w:rFonts w:eastAsia="DejaVuSerif"/>
        </w:rPr>
        <w:t>odst.</w:t>
      </w:r>
      <w:r w:rsidRPr="00DD1924">
        <w:rPr>
          <w:rFonts w:eastAsia="DejaVuSerif"/>
        </w:rPr>
        <w:t xml:space="preserve"> </w:t>
      </w:r>
      <w:r w:rsidR="00910ECB" w:rsidRPr="00DD1924">
        <w:rPr>
          <w:rFonts w:eastAsia="DejaVuSerif"/>
        </w:rPr>
        <w:t>4.</w:t>
      </w:r>
      <w:r w:rsidR="00DD1DA0" w:rsidRPr="00DD1924">
        <w:rPr>
          <w:rFonts w:eastAsia="DejaVuSerif"/>
        </w:rPr>
        <w:t>5</w:t>
      </w:r>
      <w:r w:rsidRPr="00DD1924">
        <w:rPr>
          <w:rFonts w:eastAsia="DejaVuSerif"/>
        </w:rPr>
        <w:t xml:space="preserve"> této </w:t>
      </w:r>
      <w:r w:rsidR="003B41F5" w:rsidRPr="00DD1924">
        <w:rPr>
          <w:rFonts w:eastAsia="DejaVuSerif"/>
        </w:rPr>
        <w:t>Smlouvy</w:t>
      </w:r>
      <w:r w:rsidR="002D1205">
        <w:rPr>
          <w:rFonts w:eastAsia="DejaVuSerif"/>
        </w:rPr>
        <w:t>,</w:t>
      </w:r>
      <w:r w:rsidR="00C04C17">
        <w:rPr>
          <w:rFonts w:eastAsia="DejaVuSerif"/>
        </w:rPr>
        <w:t xml:space="preserve"> zejména bude</w:t>
      </w:r>
      <w:r w:rsidR="002D1205">
        <w:rPr>
          <w:rFonts w:eastAsia="DejaVuSerif"/>
        </w:rPr>
        <w:t>-li</w:t>
      </w:r>
      <w:r w:rsidR="00C04C17">
        <w:rPr>
          <w:rFonts w:eastAsia="DejaVuSerif"/>
        </w:rPr>
        <w:t xml:space="preserve"> postupovat v rozporu s postupem </w:t>
      </w:r>
      <w:r w:rsidR="002D1205">
        <w:rPr>
          <w:rFonts w:eastAsia="DejaVuSerif"/>
        </w:rPr>
        <w:t>dle přílohy B6 této Smlouvy (</w:t>
      </w:r>
      <w:r w:rsidR="00C04C17">
        <w:rPr>
          <w:rFonts w:eastAsia="DejaVuSerif"/>
        </w:rPr>
        <w:t>Definice ekologického úklidu</w:t>
      </w:r>
      <w:r w:rsidR="002D1205">
        <w:rPr>
          <w:rFonts w:eastAsia="DejaVuSerif"/>
        </w:rPr>
        <w:t>)</w:t>
      </w:r>
      <w:r w:rsidR="00C04C17">
        <w:rPr>
          <w:rFonts w:eastAsia="DejaVuSerif"/>
        </w:rPr>
        <w:t>,</w:t>
      </w:r>
      <w:r w:rsidR="002D1205">
        <w:rPr>
          <w:rFonts w:eastAsia="DejaVuSerif"/>
        </w:rPr>
        <w:t xml:space="preserve"> </w:t>
      </w:r>
      <w:r w:rsidR="005A6D52">
        <w:rPr>
          <w:rFonts w:eastAsia="DejaVuSerif"/>
        </w:rPr>
        <w:br/>
      </w:r>
      <w:r w:rsidR="002D1205">
        <w:rPr>
          <w:rFonts w:eastAsia="DejaVuSerif"/>
        </w:rPr>
        <w:t>či</w:t>
      </w:r>
      <w:r w:rsidR="00C04C17">
        <w:rPr>
          <w:rFonts w:eastAsia="DejaVuSerif"/>
        </w:rPr>
        <w:t xml:space="preserve"> bude používat čisticí prostředky nebo související spotřební materiál jiný, nežli je uveden v příloze </w:t>
      </w:r>
      <w:r w:rsidR="007B6D33">
        <w:rPr>
          <w:rFonts w:eastAsia="DejaVuSerif"/>
        </w:rPr>
        <w:t>B8</w:t>
      </w:r>
      <w:r w:rsidR="00C04C17">
        <w:rPr>
          <w:rFonts w:eastAsia="DejaVuSerif"/>
        </w:rPr>
        <w:t xml:space="preserve"> této Smlouvy</w:t>
      </w:r>
      <w:r w:rsidRPr="00DD1924">
        <w:rPr>
          <w:rFonts w:eastAsia="DejaVuSerif"/>
        </w:rPr>
        <w:t xml:space="preserve">, </w:t>
      </w:r>
      <w:r w:rsidR="00E8296A">
        <w:rPr>
          <w:rFonts w:eastAsia="DejaVuSerif"/>
        </w:rPr>
        <w:t xml:space="preserve">se Poskytovatel </w:t>
      </w:r>
      <w:r w:rsidR="002B7FF0">
        <w:rPr>
          <w:rFonts w:eastAsia="DejaVuSerif"/>
        </w:rPr>
        <w:t xml:space="preserve">zavazuje </w:t>
      </w:r>
      <w:r w:rsidR="00E8296A">
        <w:rPr>
          <w:rFonts w:eastAsia="DejaVuSerif"/>
        </w:rPr>
        <w:t>uhradit</w:t>
      </w:r>
      <w:r w:rsidRPr="00DD1924">
        <w:rPr>
          <w:rFonts w:eastAsia="DejaVuSerif"/>
        </w:rPr>
        <w:t xml:space="preserve"> </w:t>
      </w:r>
      <w:r w:rsidR="00910ECB" w:rsidRPr="00DD1924">
        <w:rPr>
          <w:rFonts w:eastAsia="DejaVuSerif"/>
        </w:rPr>
        <w:t>Objednateli</w:t>
      </w:r>
      <w:r w:rsidRPr="00DD1924">
        <w:rPr>
          <w:rFonts w:eastAsia="DejaVuSerif"/>
        </w:rPr>
        <w:t xml:space="preserve"> smluvní pokutu ve </w:t>
      </w:r>
      <w:r w:rsidRPr="00E8296A">
        <w:rPr>
          <w:rFonts w:eastAsia="DejaVuSerif"/>
        </w:rPr>
        <w:t xml:space="preserve">výši </w:t>
      </w:r>
      <w:r w:rsidR="00DD1DA0" w:rsidRPr="00E8296A">
        <w:rPr>
          <w:rFonts w:eastAsia="DejaVuSerif"/>
        </w:rPr>
        <w:t>500</w:t>
      </w:r>
      <w:r w:rsidRPr="00E8296A">
        <w:rPr>
          <w:rFonts w:eastAsia="DejaVuSerif"/>
        </w:rPr>
        <w:t>,- Kč</w:t>
      </w:r>
      <w:r w:rsidRPr="00DD1924">
        <w:rPr>
          <w:rFonts w:eastAsia="DejaVuSerif"/>
        </w:rPr>
        <w:t xml:space="preserve"> za každý jednotlivý případ porušení povinnosti. </w:t>
      </w:r>
      <w:r w:rsidR="00C04C17">
        <w:rPr>
          <w:rFonts w:eastAsia="DejaVuSerif"/>
        </w:rPr>
        <w:t>Pět takových</w:t>
      </w:r>
      <w:r w:rsidRPr="00DD1924">
        <w:rPr>
          <w:rFonts w:eastAsia="DejaVuSerif"/>
        </w:rPr>
        <w:t xml:space="preserve"> porušení během šesti</w:t>
      </w:r>
      <w:r w:rsidR="002D1205">
        <w:rPr>
          <w:rFonts w:eastAsia="DejaVuSerif"/>
        </w:rPr>
        <w:t xml:space="preserve"> po sobě jdou</w:t>
      </w:r>
      <w:r w:rsidR="00E8296A">
        <w:rPr>
          <w:rFonts w:eastAsia="DejaVuSerif"/>
        </w:rPr>
        <w:t>c</w:t>
      </w:r>
      <w:r w:rsidR="002D1205">
        <w:rPr>
          <w:rFonts w:eastAsia="DejaVuSerif"/>
        </w:rPr>
        <w:t>ích</w:t>
      </w:r>
      <w:r w:rsidRPr="00DD1924">
        <w:rPr>
          <w:rFonts w:eastAsia="DejaVuSerif"/>
        </w:rPr>
        <w:t xml:space="preserve"> kalendářních měsíců trvání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 se považují za podstatné porušení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, které je důvodem pro odstoupení od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 postupem uvedeným v čl. </w:t>
      </w:r>
      <w:r w:rsidR="007D3FEB">
        <w:rPr>
          <w:rFonts w:eastAsia="DejaVuSerif"/>
        </w:rPr>
        <w:t>9</w:t>
      </w:r>
      <w:r w:rsidR="007B6D33">
        <w:rPr>
          <w:rFonts w:eastAsia="DejaVuSerif"/>
        </w:rPr>
        <w:t xml:space="preserve"> této Smlouvy</w:t>
      </w:r>
      <w:r w:rsidRPr="00DD1924">
        <w:rPr>
          <w:rFonts w:eastAsia="DejaVuSerif"/>
        </w:rPr>
        <w:t>.</w:t>
      </w:r>
    </w:p>
    <w:p w14:paraId="15E56B58" w14:textId="6D7ABB1D" w:rsidR="00382E6B" w:rsidRPr="007D3FEB" w:rsidRDefault="00382E6B" w:rsidP="00773A46">
      <w:pPr>
        <w:pStyle w:val="Nadpis2"/>
        <w:keepNext w:val="0"/>
        <w:keepLines w:val="0"/>
        <w:rPr>
          <w:rFonts w:cs="Arial"/>
          <w:szCs w:val="20"/>
        </w:rPr>
      </w:pPr>
      <w:r w:rsidRPr="007D3FEB">
        <w:rPr>
          <w:rFonts w:cs="Arial"/>
          <w:szCs w:val="20"/>
        </w:rPr>
        <w:t xml:space="preserve">V případě nesplnění povinností Poskytovatele dle čl. 4 této </w:t>
      </w:r>
      <w:r w:rsidR="003B41F5" w:rsidRPr="007D3FEB">
        <w:rPr>
          <w:rFonts w:cs="Arial"/>
          <w:szCs w:val="20"/>
        </w:rPr>
        <w:t>Smlouvy</w:t>
      </w:r>
      <w:r w:rsidRPr="007D3FEB">
        <w:rPr>
          <w:rFonts w:cs="Arial"/>
          <w:szCs w:val="20"/>
        </w:rPr>
        <w:t>, vyjma povinností dle odst. 4.4</w:t>
      </w:r>
      <w:r w:rsidR="00C04C17" w:rsidRPr="007D3FEB">
        <w:rPr>
          <w:rFonts w:cs="Arial"/>
          <w:szCs w:val="20"/>
        </w:rPr>
        <w:t xml:space="preserve">, </w:t>
      </w:r>
      <w:r w:rsidR="002D1205">
        <w:rPr>
          <w:rFonts w:cs="Arial"/>
          <w:szCs w:val="20"/>
        </w:rPr>
        <w:t xml:space="preserve">odst. </w:t>
      </w:r>
      <w:r w:rsidRPr="007D3FEB">
        <w:rPr>
          <w:rFonts w:cs="Arial"/>
          <w:szCs w:val="20"/>
        </w:rPr>
        <w:t>4.</w:t>
      </w:r>
      <w:r w:rsidR="00DD1DA0" w:rsidRPr="007D3FEB">
        <w:rPr>
          <w:rFonts w:cs="Arial"/>
          <w:szCs w:val="20"/>
        </w:rPr>
        <w:t>5</w:t>
      </w:r>
      <w:r w:rsidR="00604042">
        <w:rPr>
          <w:rFonts w:cs="Arial"/>
          <w:szCs w:val="20"/>
        </w:rPr>
        <w:t xml:space="preserve">, </w:t>
      </w:r>
      <w:r w:rsidR="002D1205">
        <w:rPr>
          <w:rFonts w:cs="Arial"/>
          <w:szCs w:val="20"/>
        </w:rPr>
        <w:t>odst.</w:t>
      </w:r>
      <w:r w:rsidR="00EA75E7" w:rsidRPr="007D3FEB">
        <w:rPr>
          <w:rFonts w:cs="Arial"/>
          <w:szCs w:val="20"/>
        </w:rPr>
        <w:t xml:space="preserve">, </w:t>
      </w:r>
      <w:r w:rsidR="00C04C17" w:rsidRPr="007D3FEB">
        <w:rPr>
          <w:rFonts w:cs="Arial"/>
          <w:szCs w:val="20"/>
        </w:rPr>
        <w:t>4.6</w:t>
      </w:r>
      <w:r w:rsidR="00604042">
        <w:rPr>
          <w:rFonts w:cs="Arial"/>
          <w:szCs w:val="20"/>
        </w:rPr>
        <w:t xml:space="preserve"> a odst. 4.9 této Smlouvy</w:t>
      </w:r>
      <w:r w:rsidR="00E8296A">
        <w:rPr>
          <w:rFonts w:cs="Arial"/>
          <w:szCs w:val="20"/>
        </w:rPr>
        <w:t>,</w:t>
      </w:r>
      <w:r w:rsidR="007B6D33">
        <w:rPr>
          <w:rFonts w:cs="Arial"/>
          <w:szCs w:val="20"/>
        </w:rPr>
        <w:t xml:space="preserve"> </w:t>
      </w:r>
      <w:r w:rsidR="00C2685A">
        <w:rPr>
          <w:rFonts w:cs="Arial"/>
          <w:szCs w:val="20"/>
        </w:rPr>
        <w:t xml:space="preserve">se </w:t>
      </w:r>
      <w:r w:rsidR="00E8296A" w:rsidRPr="007D3FEB">
        <w:rPr>
          <w:rFonts w:cs="Arial"/>
          <w:szCs w:val="20"/>
        </w:rPr>
        <w:t xml:space="preserve">Poskytovatel </w:t>
      </w:r>
      <w:r w:rsidRPr="007D3FEB">
        <w:rPr>
          <w:rFonts w:cs="Arial"/>
          <w:szCs w:val="20"/>
        </w:rPr>
        <w:t xml:space="preserve">zavazuje zaplatit </w:t>
      </w:r>
      <w:r w:rsidR="00E8296A">
        <w:rPr>
          <w:rFonts w:cs="Arial"/>
          <w:szCs w:val="20"/>
        </w:rPr>
        <w:t>O</w:t>
      </w:r>
      <w:r w:rsidRPr="007D3FEB">
        <w:rPr>
          <w:rFonts w:cs="Arial"/>
          <w:szCs w:val="20"/>
        </w:rPr>
        <w:t xml:space="preserve">bjednateli smluvní pokutu ve výši </w:t>
      </w:r>
      <w:proofErr w:type="gramStart"/>
      <w:r w:rsidRPr="007D3FEB">
        <w:rPr>
          <w:rFonts w:cs="Arial"/>
          <w:szCs w:val="20"/>
        </w:rPr>
        <w:t>3.000,-</w:t>
      </w:r>
      <w:proofErr w:type="gramEnd"/>
      <w:r w:rsidRPr="007D3FEB">
        <w:rPr>
          <w:rFonts w:cs="Arial"/>
          <w:szCs w:val="20"/>
        </w:rPr>
        <w:t xml:space="preserve"> Kč</w:t>
      </w:r>
      <w:r w:rsidR="00B27405" w:rsidRPr="007D3FEB">
        <w:rPr>
          <w:rFonts w:cs="Arial"/>
          <w:szCs w:val="20"/>
        </w:rPr>
        <w:t>, a </w:t>
      </w:r>
      <w:r w:rsidR="00922D8E" w:rsidRPr="007D3FEB">
        <w:rPr>
          <w:rFonts w:cs="Arial"/>
          <w:szCs w:val="20"/>
        </w:rPr>
        <w:t>to za každý jednotlivý případ porušení povinnosti.</w:t>
      </w:r>
    </w:p>
    <w:p w14:paraId="1D53C6A5" w14:textId="7C0335A0" w:rsidR="00A0731A" w:rsidRPr="00E8296A" w:rsidRDefault="00A0731A" w:rsidP="00773A46">
      <w:pPr>
        <w:pStyle w:val="Nadpis2"/>
        <w:keepNext w:val="0"/>
        <w:keepLines w:val="0"/>
        <w:rPr>
          <w:rFonts w:eastAsia="DejaVuSerif"/>
        </w:rPr>
      </w:pPr>
      <w:r w:rsidRPr="00BE43C2">
        <w:rPr>
          <w:rFonts w:eastAsia="DejaVuSerif"/>
        </w:rPr>
        <w:t xml:space="preserve">V případě porušení </w:t>
      </w:r>
      <w:r w:rsidR="00EB1BF5">
        <w:rPr>
          <w:rFonts w:eastAsia="DejaVuSerif"/>
        </w:rPr>
        <w:t xml:space="preserve">jakékoli </w:t>
      </w:r>
      <w:r w:rsidRPr="00BE43C2">
        <w:rPr>
          <w:rFonts w:eastAsia="DejaVuSerif"/>
        </w:rPr>
        <w:t xml:space="preserve">povinnosti </w:t>
      </w:r>
      <w:r w:rsidR="00E8296A">
        <w:rPr>
          <w:rFonts w:eastAsia="DejaVuSerif"/>
        </w:rPr>
        <w:t xml:space="preserve">Poskytovatele </w:t>
      </w:r>
      <w:r w:rsidRPr="00BE43C2">
        <w:rPr>
          <w:rFonts w:eastAsia="DejaVuSerif"/>
        </w:rPr>
        <w:t xml:space="preserve">dle </w:t>
      </w:r>
      <w:r w:rsidRPr="00B27405">
        <w:rPr>
          <w:rFonts w:eastAsia="DejaVuSerif"/>
        </w:rPr>
        <w:t>č</w:t>
      </w:r>
      <w:r w:rsidR="00B2520D" w:rsidRPr="00B27405">
        <w:rPr>
          <w:rFonts w:eastAsia="DejaVuSerif"/>
        </w:rPr>
        <w:t xml:space="preserve">l. </w:t>
      </w:r>
      <w:r w:rsidR="007D3FEB" w:rsidRPr="00B27405">
        <w:rPr>
          <w:rFonts w:eastAsia="DejaVuSerif"/>
        </w:rPr>
        <w:t>1</w:t>
      </w:r>
      <w:r w:rsidR="007D3FEB">
        <w:rPr>
          <w:rFonts w:eastAsia="DejaVuSerif"/>
        </w:rPr>
        <w:t>0</w:t>
      </w:r>
      <w:r w:rsidR="007D3FEB" w:rsidRPr="00BE43C2">
        <w:rPr>
          <w:rFonts w:eastAsia="DejaVuSerif"/>
        </w:rPr>
        <w:t xml:space="preserve"> </w:t>
      </w:r>
      <w:r w:rsidR="00870A2F">
        <w:rPr>
          <w:rFonts w:eastAsia="DejaVuSerif"/>
        </w:rPr>
        <w:t xml:space="preserve">této </w:t>
      </w:r>
      <w:r w:rsidR="003B41F5">
        <w:rPr>
          <w:rFonts w:eastAsia="DejaVuSerif"/>
        </w:rPr>
        <w:t>Smlouvy</w:t>
      </w:r>
      <w:r w:rsidRPr="00BE43C2">
        <w:rPr>
          <w:rFonts w:eastAsia="DejaVuSerif"/>
        </w:rPr>
        <w:t xml:space="preserve"> </w:t>
      </w:r>
      <w:r w:rsidR="00E8296A">
        <w:rPr>
          <w:rFonts w:eastAsia="DejaVuSerif"/>
        </w:rPr>
        <w:t>se</w:t>
      </w:r>
      <w:r w:rsidRPr="00BE43C2">
        <w:rPr>
          <w:rFonts w:eastAsia="DejaVuSerif"/>
        </w:rPr>
        <w:t xml:space="preserve"> </w:t>
      </w:r>
      <w:r w:rsidR="00571CB4">
        <w:rPr>
          <w:rFonts w:eastAsia="DejaVuSerif"/>
        </w:rPr>
        <w:t>Poskytovatel</w:t>
      </w:r>
      <w:r w:rsidR="00B2520D" w:rsidRPr="00BE43C2">
        <w:rPr>
          <w:rFonts w:eastAsia="DejaVuSerif"/>
        </w:rPr>
        <w:t xml:space="preserve"> </w:t>
      </w:r>
      <w:r w:rsidR="00E8296A">
        <w:rPr>
          <w:rFonts w:eastAsia="DejaVuSerif"/>
        </w:rPr>
        <w:t xml:space="preserve">zavazuje </w:t>
      </w:r>
      <w:r w:rsidR="00B2520D" w:rsidRPr="00BE43C2">
        <w:rPr>
          <w:rFonts w:eastAsia="DejaVuSerif"/>
        </w:rPr>
        <w:t xml:space="preserve">uhradit </w:t>
      </w:r>
      <w:r w:rsidR="005E761D">
        <w:rPr>
          <w:rFonts w:eastAsia="DejaVuSerif"/>
        </w:rPr>
        <w:t>Objednateli</w:t>
      </w:r>
      <w:r w:rsidRPr="00BE43C2">
        <w:rPr>
          <w:rFonts w:eastAsia="DejaVuSerif"/>
        </w:rPr>
        <w:t xml:space="preserve"> smluvní pokutu ve vý</w:t>
      </w:r>
      <w:r w:rsidRPr="00E8296A">
        <w:rPr>
          <w:rFonts w:eastAsia="DejaVuSerif"/>
        </w:rPr>
        <w:t>š</w:t>
      </w:r>
      <w:r w:rsidR="00B2520D" w:rsidRPr="00E8296A">
        <w:rPr>
          <w:rFonts w:eastAsia="DejaVuSerif"/>
        </w:rPr>
        <w:t xml:space="preserve">i </w:t>
      </w:r>
      <w:proofErr w:type="gramStart"/>
      <w:r w:rsidRPr="00E8296A">
        <w:rPr>
          <w:rFonts w:eastAsia="DejaVuSerif"/>
        </w:rPr>
        <w:t>50.000,-</w:t>
      </w:r>
      <w:proofErr w:type="gramEnd"/>
      <w:r w:rsidRPr="00E8296A">
        <w:rPr>
          <w:rFonts w:eastAsia="DejaVuSerif"/>
        </w:rPr>
        <w:t xml:space="preserve"> Kč za každý jednotlivý případ porušení</w:t>
      </w:r>
      <w:r w:rsidR="00B2520D" w:rsidRPr="00E8296A">
        <w:rPr>
          <w:rFonts w:eastAsia="DejaVuSerif"/>
        </w:rPr>
        <w:t xml:space="preserve"> </w:t>
      </w:r>
      <w:r w:rsidRPr="00E8296A">
        <w:rPr>
          <w:rFonts w:eastAsia="DejaVuSerif"/>
        </w:rPr>
        <w:t>povinnosti.</w:t>
      </w:r>
    </w:p>
    <w:p w14:paraId="1F9B8C43" w14:textId="76A168D5" w:rsidR="00A0731A" w:rsidRPr="00BE43C2" w:rsidRDefault="00A0731A" w:rsidP="00773A46">
      <w:pPr>
        <w:pStyle w:val="Nadpis2"/>
        <w:keepNext w:val="0"/>
        <w:keepLines w:val="0"/>
        <w:rPr>
          <w:rFonts w:eastAsia="DejaVuSerif"/>
        </w:rPr>
      </w:pPr>
      <w:r w:rsidRPr="00E8296A">
        <w:rPr>
          <w:rFonts w:eastAsia="DejaVuSerif"/>
        </w:rPr>
        <w:t>Ujednáními o smluvních pokutách není dotčeno prá</w:t>
      </w:r>
      <w:r w:rsidR="00B2520D" w:rsidRPr="00E8296A">
        <w:rPr>
          <w:rFonts w:eastAsia="DejaVuSerif"/>
        </w:rPr>
        <w:t xml:space="preserve">vo </w:t>
      </w:r>
      <w:r w:rsidR="005E761D" w:rsidRPr="00E8296A">
        <w:rPr>
          <w:rFonts w:eastAsia="DejaVuSerif"/>
        </w:rPr>
        <w:t>Objednatele</w:t>
      </w:r>
      <w:r w:rsidRPr="00E8296A">
        <w:rPr>
          <w:rFonts w:eastAsia="DejaVuSerif"/>
        </w:rPr>
        <w:t xml:space="preserve"> na ná</w:t>
      </w:r>
      <w:r w:rsidR="00B2520D" w:rsidRPr="00E8296A">
        <w:rPr>
          <w:rFonts w:eastAsia="DejaVuSerif"/>
        </w:rPr>
        <w:t xml:space="preserve">hradu </w:t>
      </w:r>
      <w:r w:rsidRPr="00E8296A">
        <w:rPr>
          <w:rFonts w:eastAsia="DejaVuSerif"/>
        </w:rPr>
        <w:t xml:space="preserve">případně vzniklé škody </w:t>
      </w:r>
      <w:r w:rsidR="00E8296A">
        <w:rPr>
          <w:rFonts w:eastAsia="DejaVuSerif"/>
        </w:rPr>
        <w:t xml:space="preserve">či jiné újmy </w:t>
      </w:r>
      <w:r w:rsidRPr="00E8296A">
        <w:rPr>
          <w:rFonts w:eastAsia="DejaVuSerif"/>
        </w:rPr>
        <w:t xml:space="preserve">způsobené porušením povinnosti </w:t>
      </w:r>
      <w:r w:rsidR="00E8296A">
        <w:rPr>
          <w:rFonts w:eastAsia="DejaVuSerif"/>
        </w:rPr>
        <w:t xml:space="preserve">Poskytovatele </w:t>
      </w:r>
      <w:r w:rsidRPr="00E8296A">
        <w:rPr>
          <w:rFonts w:eastAsia="DejaVuSerif"/>
        </w:rPr>
        <w:t>zajištěné smluvní</w:t>
      </w:r>
      <w:r w:rsidR="00B2520D" w:rsidRPr="00E8296A">
        <w:rPr>
          <w:rFonts w:eastAsia="DejaVuSerif"/>
        </w:rPr>
        <w:t xml:space="preserve"> pokutou. </w:t>
      </w:r>
      <w:r w:rsidR="005E761D" w:rsidRPr="00E8296A">
        <w:rPr>
          <w:rFonts w:eastAsia="DejaVuSerif"/>
        </w:rPr>
        <w:t>Objednatel</w:t>
      </w:r>
      <w:r w:rsidR="00B2520D" w:rsidRPr="00BE43C2">
        <w:rPr>
          <w:rFonts w:eastAsia="DejaVuSerif"/>
        </w:rPr>
        <w:t xml:space="preserve"> je </w:t>
      </w:r>
      <w:r w:rsidR="005E761D">
        <w:rPr>
          <w:rFonts w:eastAsia="DejaVuSerif"/>
        </w:rPr>
        <w:t>oprávněn</w:t>
      </w:r>
      <w:r w:rsidRPr="00BE43C2">
        <w:rPr>
          <w:rFonts w:eastAsia="DejaVuSerif"/>
        </w:rPr>
        <w:t xml:space="preserve"> žádat náhradu škody</w:t>
      </w:r>
      <w:r w:rsidR="00E8296A">
        <w:rPr>
          <w:rFonts w:eastAsia="DejaVuSerif"/>
        </w:rPr>
        <w:t xml:space="preserve"> či jiné újmy </w:t>
      </w:r>
      <w:r w:rsidRPr="00BE43C2">
        <w:rPr>
          <w:rFonts w:eastAsia="DejaVuSerif"/>
        </w:rPr>
        <w:t>i ve výši smluvní</w:t>
      </w:r>
      <w:r w:rsidR="00B2520D" w:rsidRPr="00BE43C2">
        <w:rPr>
          <w:rFonts w:eastAsia="DejaVuSerif"/>
        </w:rPr>
        <w:t xml:space="preserve"> pokutu </w:t>
      </w:r>
      <w:r w:rsidRPr="00BE43C2">
        <w:rPr>
          <w:rFonts w:eastAsia="DejaVuSerif"/>
        </w:rPr>
        <w:t>přesahující.</w:t>
      </w:r>
    </w:p>
    <w:p w14:paraId="2CDA3F59" w14:textId="4C6FD764" w:rsidR="00E8296A" w:rsidRDefault="00E8296A" w:rsidP="00E8296A">
      <w:pPr>
        <w:pStyle w:val="Nadpis2"/>
      </w:pPr>
      <w:r>
        <w:lastRenderedPageBreak/>
        <w:t>Smluvní strany sjednávají, že v případě vzniku nároku Objednatele na více smluvních pokut uložených Poskytovateli dle této Smlouvy se takové pokuty sčítají.</w:t>
      </w:r>
    </w:p>
    <w:p w14:paraId="4BBCF786" w14:textId="4046744C" w:rsidR="00E8296A" w:rsidRDefault="00E8296A" w:rsidP="00E8296A">
      <w:pPr>
        <w:pStyle w:val="Nadpis2"/>
      </w:pPr>
      <w:r>
        <w:t>Není-li v této Smlouvě stanoveno jinak, uhrazení jakékoliv smluvní pokuty nezbavuje povinnou smluvní stranu povinnosti splnit své závazky a povinnosti vyplývající z této Smlouvy.</w:t>
      </w:r>
    </w:p>
    <w:p w14:paraId="5285D8C6" w14:textId="372C34FA" w:rsidR="00E8296A" w:rsidRDefault="00E8296A" w:rsidP="00E8296A">
      <w:pPr>
        <w:pStyle w:val="Nadpis2"/>
        <w:rPr>
          <w:rFonts w:eastAsia="DejaVuSerif"/>
        </w:rPr>
      </w:pPr>
      <w:r>
        <w:t>Smluvní strany sjednávají, že smluvní pokuty a nároky na náhradu škody či jiné újmy jsou splatné do 30 kalendářních dnů ode dne, kdy budou stranou oprávněnou vůči straně povinné uplatněny.</w:t>
      </w:r>
    </w:p>
    <w:p w14:paraId="788D534D" w14:textId="3EABA08F" w:rsidR="00A0731A" w:rsidRPr="006D1767" w:rsidRDefault="00E8296A" w:rsidP="006D1767">
      <w:pPr>
        <w:pStyle w:val="Nadpis1"/>
        <w:keepNext w:val="0"/>
        <w:rPr>
          <w:rFonts w:eastAsia="DejaVuSerif"/>
        </w:rPr>
      </w:pPr>
      <w:r>
        <w:rPr>
          <w:rFonts w:eastAsia="DejaVuSerif"/>
        </w:rPr>
        <w:t>D</w:t>
      </w:r>
      <w:r w:rsidR="003C36EB" w:rsidRPr="006D1767">
        <w:rPr>
          <w:rFonts w:eastAsia="DejaVuSerif"/>
        </w:rPr>
        <w:t xml:space="preserve">oba trvání </w:t>
      </w:r>
      <w:r w:rsidR="003B41F5" w:rsidRPr="006D1767">
        <w:rPr>
          <w:rFonts w:eastAsia="DejaVuSerif"/>
        </w:rPr>
        <w:t>Smlouvy</w:t>
      </w:r>
      <w:r w:rsidR="00A2153A">
        <w:rPr>
          <w:rFonts w:eastAsia="DejaVuSerif"/>
        </w:rPr>
        <w:t>, vyhrazená změna</w:t>
      </w:r>
      <w:r>
        <w:rPr>
          <w:rFonts w:eastAsia="DejaVuSerif"/>
        </w:rPr>
        <w:t xml:space="preserve"> závazku</w:t>
      </w:r>
      <w:r w:rsidR="00A2153A">
        <w:rPr>
          <w:rFonts w:eastAsia="DejaVuSerif"/>
        </w:rPr>
        <w:t xml:space="preserve"> ze Smlouvy</w:t>
      </w:r>
    </w:p>
    <w:p w14:paraId="7D34E2E1" w14:textId="03C03A1B" w:rsidR="00400111" w:rsidRDefault="003C36EB" w:rsidP="00400111">
      <w:pPr>
        <w:pStyle w:val="Nadpis2"/>
        <w:keepNext w:val="0"/>
        <w:rPr>
          <w:rFonts w:cs="Arial"/>
          <w:szCs w:val="20"/>
        </w:rPr>
      </w:pPr>
      <w:r w:rsidRPr="00C2685A">
        <w:rPr>
          <w:rFonts w:eastAsia="DejaVuSerif"/>
        </w:rPr>
        <w:t xml:space="preserve">Tato </w:t>
      </w:r>
      <w:r w:rsidR="000927FF" w:rsidRPr="00C2685A">
        <w:rPr>
          <w:rFonts w:eastAsia="DejaVuSerif"/>
        </w:rPr>
        <w:t>Smlouva</w:t>
      </w:r>
      <w:r w:rsidRPr="00C2685A">
        <w:rPr>
          <w:rFonts w:eastAsia="DejaVuSerif"/>
        </w:rPr>
        <w:t xml:space="preserve"> nabývá platn</w:t>
      </w:r>
      <w:r w:rsidR="002A26D9" w:rsidRPr="00C2685A">
        <w:rPr>
          <w:rFonts w:eastAsia="DejaVuSerif"/>
        </w:rPr>
        <w:t xml:space="preserve">osti dnem jejího podpisu oběma </w:t>
      </w:r>
      <w:r w:rsidR="00E8296A">
        <w:rPr>
          <w:rFonts w:eastAsia="DejaVuSerif"/>
        </w:rPr>
        <w:t>S</w:t>
      </w:r>
      <w:r w:rsidRPr="00C2685A">
        <w:rPr>
          <w:rFonts w:eastAsia="DejaVuSerif"/>
        </w:rPr>
        <w:t xml:space="preserve">mluvními stranami. V případě, že k podpisu </w:t>
      </w:r>
      <w:r w:rsidR="003B41F5" w:rsidRPr="00C2685A">
        <w:rPr>
          <w:rFonts w:eastAsia="DejaVuSerif"/>
        </w:rPr>
        <w:t>Smlouvy</w:t>
      </w:r>
      <w:r w:rsidR="002A26D9" w:rsidRPr="00C2685A">
        <w:rPr>
          <w:rFonts w:eastAsia="DejaVuSerif"/>
        </w:rPr>
        <w:t xml:space="preserve"> </w:t>
      </w:r>
      <w:r w:rsidR="00400111">
        <w:rPr>
          <w:rFonts w:eastAsia="DejaVuSerif"/>
        </w:rPr>
        <w:t>S</w:t>
      </w:r>
      <w:r w:rsidRPr="00C2685A">
        <w:rPr>
          <w:rFonts w:eastAsia="DejaVuSerif"/>
        </w:rPr>
        <w:t xml:space="preserve">mluvními stranami nedojde v jednom dni, nabývá tato </w:t>
      </w:r>
      <w:r w:rsidR="000927FF" w:rsidRPr="00C2685A">
        <w:rPr>
          <w:rFonts w:eastAsia="DejaVuSerif"/>
        </w:rPr>
        <w:t>Smlouva</w:t>
      </w:r>
      <w:r w:rsidRPr="00C2685A">
        <w:rPr>
          <w:rFonts w:eastAsia="DejaVuSerif"/>
        </w:rPr>
        <w:t xml:space="preserve"> platnosti dnem podpisu poslední </w:t>
      </w:r>
      <w:r w:rsidR="000927FF" w:rsidRPr="00C2685A">
        <w:rPr>
          <w:rFonts w:eastAsia="DejaVuSerif"/>
        </w:rPr>
        <w:t>Smluvní stranou</w:t>
      </w:r>
      <w:r w:rsidR="00BC1B2B" w:rsidRPr="00C2685A">
        <w:rPr>
          <w:rFonts w:eastAsia="DejaVuSerif"/>
        </w:rPr>
        <w:t xml:space="preserve">. </w:t>
      </w:r>
      <w:r w:rsidR="00400111">
        <w:t>T</w:t>
      </w:r>
      <w:r w:rsidR="00BC1B2B" w:rsidRPr="00BC1B2B">
        <w:t xml:space="preserve">ato Smlouva </w:t>
      </w:r>
      <w:r w:rsidR="00400111">
        <w:t xml:space="preserve">nabývá účinnosti </w:t>
      </w:r>
      <w:r w:rsidR="00BC1B2B" w:rsidRPr="00BC1B2B">
        <w:t>v souladu s ust. § 6 odst. 1 zákona č. 340/2015 Sb.</w:t>
      </w:r>
      <w:r w:rsidR="00400111">
        <w:t>,</w:t>
      </w:r>
      <w:r w:rsidR="00BC1B2B" w:rsidRPr="00BC1B2B">
        <w:t xml:space="preserve"> </w:t>
      </w:r>
      <w:r w:rsidR="00400111">
        <w:rPr>
          <w:rFonts w:cs="Arial"/>
          <w:color w:val="000000"/>
          <w:szCs w:val="20"/>
          <w:shd w:val="clear" w:color="auto" w:fill="FFFFFF"/>
        </w:rPr>
        <w:t xml:space="preserve">o zvláštních podmínkách účinnosti některých smluv, </w:t>
      </w:r>
      <w:r w:rsidR="00C74DF8">
        <w:rPr>
          <w:rFonts w:cs="Arial"/>
          <w:color w:val="000000"/>
          <w:szCs w:val="20"/>
          <w:shd w:val="clear" w:color="auto" w:fill="FFFFFF"/>
        </w:rPr>
        <w:t>u</w:t>
      </w:r>
      <w:r w:rsidR="00400111">
        <w:rPr>
          <w:rFonts w:cs="Arial"/>
          <w:color w:val="000000"/>
          <w:szCs w:val="20"/>
          <w:shd w:val="clear" w:color="auto" w:fill="FFFFFF"/>
        </w:rPr>
        <w:t>veřejňování těchto smluv a o registru smluv (zákon o registru smluv), ve znění pozdějších předpisů (dále jen „</w:t>
      </w:r>
      <w:r w:rsidR="00400111" w:rsidRPr="008642A0">
        <w:rPr>
          <w:rFonts w:cs="Arial"/>
          <w:b/>
          <w:bCs w:val="0"/>
          <w:color w:val="000000"/>
          <w:szCs w:val="20"/>
          <w:shd w:val="clear" w:color="auto" w:fill="FFFFFF"/>
        </w:rPr>
        <w:t>zákon o registru smluv</w:t>
      </w:r>
      <w:r w:rsidR="00400111">
        <w:rPr>
          <w:rFonts w:cs="Arial"/>
          <w:color w:val="000000"/>
          <w:szCs w:val="20"/>
          <w:shd w:val="clear" w:color="auto" w:fill="FFFFFF"/>
        </w:rPr>
        <w:t>“)</w:t>
      </w:r>
      <w:r w:rsidR="00BC1B2B" w:rsidRPr="00BC1B2B">
        <w:t xml:space="preserve"> dnem uveřejnění v registru smluv ve smyslu ust. </w:t>
      </w:r>
      <w:r w:rsidR="00C74DF8">
        <w:br/>
      </w:r>
      <w:r w:rsidR="00BC1B2B" w:rsidRPr="00BC1B2B">
        <w:t xml:space="preserve">§ 4 zákona o registru smluv. Uveřejnit tuto Smlouvu v registru smluv </w:t>
      </w:r>
      <w:r w:rsidR="00400111">
        <w:t>se zavazuje</w:t>
      </w:r>
      <w:r w:rsidR="00BC1B2B" w:rsidRPr="00BC1B2B">
        <w:t xml:space="preserve"> Objednatel</w:t>
      </w:r>
      <w:r w:rsidR="00400111">
        <w:t xml:space="preserve"> </w:t>
      </w:r>
      <w:r w:rsidR="00C74DF8">
        <w:br/>
      </w:r>
      <w:r w:rsidR="00400111">
        <w:t>a této skutečnosti Poskytovatele bez zbytečného odkladu informovat</w:t>
      </w:r>
      <w:r w:rsidR="00BC1B2B" w:rsidRPr="00BC1B2B">
        <w:t xml:space="preserve">. </w:t>
      </w:r>
    </w:p>
    <w:p w14:paraId="0143E246" w14:textId="4640BF52" w:rsidR="003C36EB" w:rsidRPr="00400111" w:rsidRDefault="003C36EB" w:rsidP="00400111">
      <w:pPr>
        <w:pStyle w:val="Nadpis2"/>
        <w:keepNext w:val="0"/>
        <w:rPr>
          <w:rFonts w:cs="Arial"/>
          <w:szCs w:val="20"/>
        </w:rPr>
      </w:pPr>
      <w:r w:rsidRPr="00400111">
        <w:rPr>
          <w:rFonts w:eastAsia="DejaVuSerif"/>
        </w:rPr>
        <w:t xml:space="preserve">Tato </w:t>
      </w:r>
      <w:r w:rsidR="000927FF" w:rsidRPr="00400111">
        <w:rPr>
          <w:rFonts w:eastAsia="DejaVuSerif"/>
        </w:rPr>
        <w:t>Smlouva</w:t>
      </w:r>
      <w:r w:rsidRPr="00400111">
        <w:rPr>
          <w:rFonts w:eastAsia="DejaVuSerif"/>
        </w:rPr>
        <w:t xml:space="preserve"> se uzavírá na dobu určitou, a to na </w:t>
      </w:r>
      <w:r w:rsidR="00BC1B2B" w:rsidRPr="008642A0">
        <w:rPr>
          <w:rFonts w:eastAsia="DejaVuSerif"/>
        </w:rPr>
        <w:t>2</w:t>
      </w:r>
      <w:r w:rsidRPr="008642A0">
        <w:rPr>
          <w:rFonts w:eastAsia="DejaVuSerif"/>
        </w:rPr>
        <w:t xml:space="preserve">4 </w:t>
      </w:r>
      <w:r w:rsidR="00BC1B2B" w:rsidRPr="008642A0">
        <w:rPr>
          <w:rFonts w:eastAsia="DejaVuSerif"/>
        </w:rPr>
        <w:t xml:space="preserve">měsíců </w:t>
      </w:r>
      <w:r w:rsidRPr="008642A0">
        <w:rPr>
          <w:rFonts w:eastAsia="DejaVuSerif"/>
        </w:rPr>
        <w:t xml:space="preserve">od nabytí účinnosti </w:t>
      </w:r>
      <w:r w:rsidR="003B41F5" w:rsidRPr="008642A0">
        <w:rPr>
          <w:rFonts w:eastAsia="DejaVuSerif"/>
        </w:rPr>
        <w:t>Smlouvy</w:t>
      </w:r>
      <w:r w:rsidRPr="008642A0">
        <w:rPr>
          <w:rFonts w:eastAsia="DejaVuSerif"/>
        </w:rPr>
        <w:t>.</w:t>
      </w:r>
      <w:r w:rsidR="008642A0">
        <w:rPr>
          <w:rFonts w:eastAsia="DejaVuSerif"/>
        </w:rPr>
        <w:t xml:space="preserve"> </w:t>
      </w:r>
      <w:r w:rsidR="008642A0" w:rsidRPr="008642A0">
        <w:rPr>
          <w:rFonts w:eastAsia="DejaVuSerif"/>
        </w:rPr>
        <w:t>Finanční limit této Smlouvy, resp. maximální výše celkové odměny, která bude Objednatelem Poskytovateli zaplacena za služby poskytnuté po dobu trvání této Smlouvy, odpovídá celkové nabídkové ceně a činí</w:t>
      </w:r>
      <w:r w:rsidR="002F264C">
        <w:rPr>
          <w:rFonts w:eastAsia="DejaVuSerif"/>
        </w:rPr>
        <w:t xml:space="preserve"> </w:t>
      </w:r>
      <w:r w:rsidR="002F264C" w:rsidRPr="002F264C">
        <w:rPr>
          <w:rFonts w:eastAsia="DejaVuSerif"/>
          <w:b/>
          <w:bCs w:val="0"/>
        </w:rPr>
        <w:t>2 835 036</w:t>
      </w:r>
      <w:r w:rsidR="008642A0">
        <w:t xml:space="preserve"> </w:t>
      </w:r>
      <w:r w:rsidR="008642A0" w:rsidRPr="00B12C93">
        <w:rPr>
          <w:b/>
          <w:bCs w:val="0"/>
        </w:rPr>
        <w:t>Kč bez DPH</w:t>
      </w:r>
      <w:r w:rsidR="008642A0">
        <w:t>.</w:t>
      </w:r>
    </w:p>
    <w:p w14:paraId="244C3674" w14:textId="6677D4CE" w:rsidR="00E93AAF" w:rsidRDefault="003C36EB" w:rsidP="006D1767">
      <w:pPr>
        <w:pStyle w:val="Nadpis2"/>
        <w:keepNext w:val="0"/>
      </w:pPr>
      <w:r w:rsidRPr="003C36EB">
        <w:t xml:space="preserve">Objednatel je oprávněn odstoupit od této </w:t>
      </w:r>
      <w:r w:rsidR="003B41F5">
        <w:t>Smlouvy</w:t>
      </w:r>
      <w:r w:rsidRPr="003C36EB">
        <w:t xml:space="preserve"> v případě, že </w:t>
      </w:r>
      <w:r>
        <w:t>Poskytovatel</w:t>
      </w:r>
      <w:r w:rsidRPr="003C36EB">
        <w:t xml:space="preserve"> nezahájí řádné poskytování </w:t>
      </w:r>
      <w:r w:rsidR="00400111">
        <w:t>služeb</w:t>
      </w:r>
      <w:r w:rsidR="00400111" w:rsidRPr="003C36EB">
        <w:t xml:space="preserve"> </w:t>
      </w:r>
      <w:r w:rsidRPr="003C36EB">
        <w:t xml:space="preserve">ani do 5 kalendářních dnů od písemného vyzvání Objednatelem nebo je opakovaně v prodlení s plněním jakékoliv povinnosti dle této </w:t>
      </w:r>
      <w:r w:rsidR="003B41F5">
        <w:t>Smlouvy</w:t>
      </w:r>
      <w:r w:rsidRPr="003C36EB">
        <w:t xml:space="preserve"> </w:t>
      </w:r>
      <w:r w:rsidR="002B7FF0">
        <w:t>po dobu</w:t>
      </w:r>
      <w:r w:rsidRPr="003C36EB">
        <w:t xml:space="preserve"> 14 kalendářních dnů. Odstoupení od této </w:t>
      </w:r>
      <w:r w:rsidR="003B41F5">
        <w:t>Smlouvy</w:t>
      </w:r>
      <w:r w:rsidRPr="003C36EB">
        <w:t xml:space="preserve"> nabývá účinnosti dnem následujícím po dni prokazatelného doručení jeho písemného vyhotovení </w:t>
      </w:r>
      <w:r w:rsidR="002E31A4">
        <w:t>Poskytovateli</w:t>
      </w:r>
      <w:r w:rsidRPr="003C36EB">
        <w:t>. Objednatel je oprávněn odstoupit i jen od samostatné části plnění.</w:t>
      </w:r>
    </w:p>
    <w:p w14:paraId="1AD1BB43" w14:textId="11FA279B" w:rsidR="00E93AAF" w:rsidRPr="00EE5717" w:rsidRDefault="00E93AAF" w:rsidP="006D1767">
      <w:pPr>
        <w:pStyle w:val="Nadpis2"/>
        <w:keepNext w:val="0"/>
      </w:pPr>
      <w:r w:rsidRPr="00EE5717">
        <w:t xml:space="preserve">V případě odstoupení Objednatele od této </w:t>
      </w:r>
      <w:r w:rsidR="003B41F5">
        <w:t>Smlouvy</w:t>
      </w:r>
      <w:r w:rsidRPr="00EE5717">
        <w:t xml:space="preserve"> z důvodů </w:t>
      </w:r>
      <w:r>
        <w:t>uvedených v předchozí</w:t>
      </w:r>
      <w:r w:rsidR="00400111">
        <w:t>m</w:t>
      </w:r>
      <w:r>
        <w:t xml:space="preserve"> odstavc</w:t>
      </w:r>
      <w:r w:rsidR="00400111">
        <w:t>i</w:t>
      </w:r>
      <w:r>
        <w:t xml:space="preserve"> </w:t>
      </w:r>
      <w:r w:rsidRPr="00EE5717">
        <w:t xml:space="preserve">má Objednatel nárok na náhradu prokázaných nákladů, které mu vzniknou v souvislosti se zajištěním náhradního řešení. Odstoupením od této </w:t>
      </w:r>
      <w:r w:rsidR="003B41F5">
        <w:t>Smlouvy</w:t>
      </w:r>
      <w:r w:rsidRPr="00EE5717">
        <w:t xml:space="preserve"> není dotčen nárok na smluvní pokutu</w:t>
      </w:r>
      <w:r w:rsidR="00400111">
        <w:t xml:space="preserve"> či náhradu škody či jiné újmy</w:t>
      </w:r>
      <w:r w:rsidRPr="00EE5717">
        <w:t xml:space="preserve"> platně vzniklý v době před odstoupením od této </w:t>
      </w:r>
      <w:r w:rsidR="003B41F5">
        <w:t>Smlouvy</w:t>
      </w:r>
      <w:r w:rsidRPr="00EE5717">
        <w:t>.</w:t>
      </w:r>
    </w:p>
    <w:p w14:paraId="7B09C461" w14:textId="3182A9BA" w:rsidR="00E93AAF" w:rsidRDefault="008B496C" w:rsidP="006D1767">
      <w:pPr>
        <w:pStyle w:val="Nadpis2"/>
        <w:keepNext w:val="0"/>
      </w:pPr>
      <w:r>
        <w:t>Kterákoliv ze Smluvních stran</w:t>
      </w:r>
      <w:r w:rsidR="00E93AAF" w:rsidRPr="00E93AAF">
        <w:t xml:space="preserve"> je oprávněna odstoupit od této </w:t>
      </w:r>
      <w:r w:rsidR="003B41F5">
        <w:t>Smlouvy</w:t>
      </w:r>
      <w:r w:rsidR="00E93AAF" w:rsidRPr="00E93AAF">
        <w:t xml:space="preserve"> za podmínek stanovených </w:t>
      </w:r>
      <w:r w:rsidR="00400111">
        <w:t>OZ</w:t>
      </w:r>
      <w:r w:rsidR="00E93AAF" w:rsidRPr="00E93AAF">
        <w:t>.</w:t>
      </w:r>
    </w:p>
    <w:p w14:paraId="40BFA6ED" w14:textId="08C86BEA" w:rsidR="00E93AAF" w:rsidRPr="00EE5717" w:rsidRDefault="00E93AAF" w:rsidP="008F4679">
      <w:pPr>
        <w:pStyle w:val="Nadpis2"/>
        <w:keepNext w:val="0"/>
      </w:pPr>
      <w:r w:rsidRPr="00EE5717">
        <w:t xml:space="preserve">Objednatel je oprávněn tuto </w:t>
      </w:r>
      <w:r w:rsidR="00400111">
        <w:t>S</w:t>
      </w:r>
      <w:r w:rsidRPr="00EE5717">
        <w:t>mlouvu vypovědět i bez uvedení důvodu. Výpovědní lhůta činí 3</w:t>
      </w:r>
      <w:r>
        <w:t> </w:t>
      </w:r>
      <w:r w:rsidRPr="00EE5717">
        <w:t>měsíce a počíná běžet dnem následujícím po dni prokazatelného doručení písemné výpovědi Poskytovateli. P</w:t>
      </w:r>
      <w:r>
        <w:t xml:space="preserve">o dobu výpovědní lhůty trvají veškerá </w:t>
      </w:r>
      <w:r w:rsidR="002A26D9">
        <w:t xml:space="preserve">práva a povinnosti </w:t>
      </w:r>
      <w:r w:rsidR="008B496C">
        <w:t>Smluvních stran</w:t>
      </w:r>
      <w:r w:rsidRPr="00EE5717">
        <w:t xml:space="preserve"> touto </w:t>
      </w:r>
      <w:r w:rsidR="000927FF">
        <w:t>Smlouvou</w:t>
      </w:r>
      <w:r w:rsidRPr="00EE5717">
        <w:t xml:space="preserve"> založené. Poskytovatel </w:t>
      </w:r>
      <w:r>
        <w:t xml:space="preserve">se zavazuje </w:t>
      </w:r>
      <w:r w:rsidRPr="00EE5717">
        <w:t>poskyt</w:t>
      </w:r>
      <w:r>
        <w:t xml:space="preserve">ovat </w:t>
      </w:r>
      <w:r w:rsidR="00400111">
        <w:t>služby</w:t>
      </w:r>
      <w:r w:rsidRPr="00EE5717">
        <w:t>, na kter</w:t>
      </w:r>
      <w:r w:rsidR="00400111">
        <w:t>ých</w:t>
      </w:r>
      <w:r w:rsidRPr="00EE5717">
        <w:t xml:space="preserve"> se s Objednatelem dohodl</w:t>
      </w:r>
      <w:r w:rsidR="00400111">
        <w:t>,</w:t>
      </w:r>
      <w:r w:rsidRPr="00EE5717">
        <w:t xml:space="preserve"> do doby </w:t>
      </w:r>
      <w:r>
        <w:t>uplynutí výpovědní doby</w:t>
      </w:r>
      <w:r w:rsidRPr="00EE5717">
        <w:t xml:space="preserve">, není-li ve výpovědi stanoveno jinak. Objednatel se zavazuje uhradit </w:t>
      </w:r>
      <w:r w:rsidR="00563597">
        <w:t>odměnu</w:t>
      </w:r>
      <w:r w:rsidRPr="00EE5717">
        <w:t xml:space="preserve"> za takto poskytnuté </w:t>
      </w:r>
      <w:r w:rsidR="00400111">
        <w:t xml:space="preserve">služby </w:t>
      </w:r>
      <w:r w:rsidRPr="00EE5717">
        <w:t xml:space="preserve">v souladu s touto </w:t>
      </w:r>
      <w:r w:rsidR="000927FF">
        <w:t>Smlouvou</w:t>
      </w:r>
      <w:r w:rsidRPr="00EE5717">
        <w:t>.</w:t>
      </w:r>
    </w:p>
    <w:p w14:paraId="1373A0B3" w14:textId="77777777" w:rsidR="00A0731A" w:rsidRPr="00BE43C2" w:rsidRDefault="00A0731A" w:rsidP="008F4679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 xml:space="preserve">V případě zániku </w:t>
      </w:r>
      <w:r w:rsidR="003B41F5">
        <w:rPr>
          <w:rFonts w:eastAsia="DejaVuSerif"/>
        </w:rPr>
        <w:t>Smlouvy</w:t>
      </w:r>
      <w:r w:rsidRPr="00BE43C2">
        <w:rPr>
          <w:rFonts w:eastAsia="DejaVuSerif"/>
        </w:rPr>
        <w:t xml:space="preserve"> z jakéhokoliv dů</w:t>
      </w:r>
      <w:r w:rsidR="00594F32" w:rsidRPr="00BE43C2">
        <w:rPr>
          <w:rFonts w:eastAsia="DejaVuSerif"/>
        </w:rPr>
        <w:t xml:space="preserve">vodu jsou povinnosti </w:t>
      </w:r>
      <w:r w:rsidR="008B496C">
        <w:rPr>
          <w:rFonts w:eastAsia="DejaVuSerif"/>
        </w:rPr>
        <w:t>Smluvních stran</w:t>
      </w:r>
      <w:r w:rsidR="00594F32" w:rsidRPr="00BE43C2">
        <w:rPr>
          <w:rFonts w:eastAsia="DejaVuSerif"/>
        </w:rPr>
        <w:t xml:space="preserve"> </w:t>
      </w:r>
      <w:r w:rsidRPr="00BE43C2">
        <w:rPr>
          <w:rFonts w:eastAsia="DejaVuSerif"/>
        </w:rPr>
        <w:t>následující:</w:t>
      </w:r>
    </w:p>
    <w:p w14:paraId="55E8BB42" w14:textId="0BE0A283" w:rsidR="00E5544E" w:rsidRPr="008D4779" w:rsidRDefault="00571CB4" w:rsidP="00EF6812">
      <w:pPr>
        <w:pStyle w:val="Nadpis2"/>
        <w:keepNext w:val="0"/>
        <w:numPr>
          <w:ilvl w:val="0"/>
          <w:numId w:val="11"/>
        </w:numPr>
        <w:rPr>
          <w:rFonts w:eastAsia="DejaVuSerif"/>
        </w:rPr>
      </w:pPr>
      <w:r>
        <w:rPr>
          <w:rFonts w:eastAsia="DejaVuSerif"/>
        </w:rPr>
        <w:t>Poskytovatel</w:t>
      </w:r>
      <w:r w:rsidR="00A0731A" w:rsidRPr="008D4779">
        <w:rPr>
          <w:rFonts w:eastAsia="DejaVuSerif"/>
        </w:rPr>
        <w:t xml:space="preserve"> provede soupis všech p</w:t>
      </w:r>
      <w:r w:rsidR="00400111">
        <w:rPr>
          <w:rFonts w:eastAsia="DejaVuSerif"/>
        </w:rPr>
        <w:t>oskytnutých</w:t>
      </w:r>
      <w:r w:rsidR="00A0731A" w:rsidRPr="008D4779">
        <w:rPr>
          <w:rFonts w:eastAsia="DejaVuSerif"/>
        </w:rPr>
        <w:t xml:space="preserve"> </w:t>
      </w:r>
      <w:r w:rsidR="0094392E">
        <w:rPr>
          <w:rFonts w:eastAsia="DejaVuSerif"/>
        </w:rPr>
        <w:t>služeb</w:t>
      </w:r>
      <w:r w:rsidR="00A0731A" w:rsidRPr="008D4779">
        <w:rPr>
          <w:rFonts w:eastAsia="DejaVuSerif"/>
        </w:rPr>
        <w:t xml:space="preserve"> oceněný</w:t>
      </w:r>
      <w:r w:rsidR="0094392E">
        <w:rPr>
          <w:rFonts w:eastAsia="DejaVuSerif"/>
        </w:rPr>
        <w:t>ch</w:t>
      </w:r>
      <w:r w:rsidR="00594F32" w:rsidRPr="008D4779">
        <w:rPr>
          <w:rFonts w:eastAsia="DejaVuSerif"/>
        </w:rPr>
        <w:t xml:space="preserve"> dle </w:t>
      </w:r>
      <w:r w:rsidR="00A0731A" w:rsidRPr="008D4779">
        <w:rPr>
          <w:rFonts w:eastAsia="DejaVuSerif"/>
        </w:rPr>
        <w:t xml:space="preserve">způsobu, kterým je stanovena </w:t>
      </w:r>
      <w:r w:rsidR="0094392E">
        <w:rPr>
          <w:rFonts w:eastAsia="DejaVuSerif"/>
        </w:rPr>
        <w:t>výše odměny</w:t>
      </w:r>
      <w:r w:rsidR="00A0731A" w:rsidRPr="008D4779">
        <w:rPr>
          <w:rFonts w:eastAsia="DejaVuSerif"/>
        </w:rPr>
        <w:t xml:space="preserve"> podle této</w:t>
      </w:r>
      <w:r w:rsidR="00E5544E" w:rsidRPr="008D4779">
        <w:rPr>
          <w:rFonts w:eastAsia="DejaVuSerif"/>
        </w:rPr>
        <w:t xml:space="preserve"> </w:t>
      </w:r>
      <w:r w:rsidR="003B41F5">
        <w:rPr>
          <w:rFonts w:eastAsia="DejaVuSerif"/>
        </w:rPr>
        <w:t>Smlouvy</w:t>
      </w:r>
      <w:r w:rsidR="00E5544E" w:rsidRPr="008D4779">
        <w:rPr>
          <w:rFonts w:eastAsia="DejaVuSerif"/>
        </w:rPr>
        <w:t>;</w:t>
      </w:r>
    </w:p>
    <w:p w14:paraId="5C64B0B6" w14:textId="77777777" w:rsidR="00A0731A" w:rsidRPr="008D4779" w:rsidRDefault="00571CB4" w:rsidP="00EF6812">
      <w:pPr>
        <w:pStyle w:val="Nadpis2"/>
        <w:keepNext w:val="0"/>
        <w:numPr>
          <w:ilvl w:val="0"/>
          <w:numId w:val="11"/>
        </w:numPr>
        <w:rPr>
          <w:rFonts w:eastAsia="DejaVuSerif"/>
        </w:rPr>
      </w:pPr>
      <w:r>
        <w:rPr>
          <w:rFonts w:eastAsia="DejaVuSerif"/>
        </w:rPr>
        <w:t>Poskytovatel</w:t>
      </w:r>
      <w:r w:rsidR="00A0731A" w:rsidRPr="008D4779">
        <w:rPr>
          <w:rFonts w:eastAsia="DejaVuSerif"/>
        </w:rPr>
        <w:t xml:space="preserve"> provede finanční vyčís</w:t>
      </w:r>
      <w:r w:rsidR="00E5544E" w:rsidRPr="008D4779">
        <w:rPr>
          <w:rFonts w:eastAsia="DejaVuSerif"/>
        </w:rPr>
        <w:t xml:space="preserve">lení </w:t>
      </w:r>
      <w:r w:rsidR="002A26D9">
        <w:rPr>
          <w:rFonts w:eastAsia="DejaVuSerif"/>
        </w:rPr>
        <w:t>poskytnutých</w:t>
      </w:r>
      <w:r w:rsidR="00E5544E" w:rsidRPr="008D4779">
        <w:rPr>
          <w:rFonts w:eastAsia="DejaVuSerif"/>
        </w:rPr>
        <w:t xml:space="preserve"> služeb </w:t>
      </w:r>
      <w:r w:rsidR="00A0731A" w:rsidRPr="008D4779">
        <w:rPr>
          <w:rFonts w:eastAsia="DejaVuSerif"/>
        </w:rPr>
        <w:t>a zpracuje dílčí konečnou fakturu;</w:t>
      </w:r>
    </w:p>
    <w:p w14:paraId="1DDC18E0" w14:textId="77777777" w:rsidR="00A0731A" w:rsidRPr="008D4779" w:rsidRDefault="00E5544E" w:rsidP="00EF6812">
      <w:pPr>
        <w:pStyle w:val="Nadpis2"/>
        <w:keepNext w:val="0"/>
        <w:numPr>
          <w:ilvl w:val="0"/>
          <w:numId w:val="11"/>
        </w:numPr>
        <w:rPr>
          <w:rFonts w:eastAsia="DejaVuSerif"/>
        </w:rPr>
      </w:pPr>
      <w:r w:rsidRPr="008D4779">
        <w:rPr>
          <w:rFonts w:eastAsia="DejaVuSerif"/>
        </w:rPr>
        <w:t xml:space="preserve">obě </w:t>
      </w:r>
      <w:r w:rsidR="000927FF">
        <w:rPr>
          <w:rFonts w:eastAsia="DejaVuSerif"/>
        </w:rPr>
        <w:t>Smluvní strany</w:t>
      </w:r>
      <w:r w:rsidR="00A0731A" w:rsidRPr="008D4779">
        <w:rPr>
          <w:rFonts w:eastAsia="DejaVuSerif"/>
        </w:rPr>
        <w:t xml:space="preserve"> </w:t>
      </w:r>
      <w:r w:rsidR="002A26D9">
        <w:rPr>
          <w:rFonts w:eastAsia="DejaVuSerif"/>
        </w:rPr>
        <w:t xml:space="preserve">stvrdí svým podpisem </w:t>
      </w:r>
      <w:r w:rsidR="00A0731A" w:rsidRPr="008D4779">
        <w:rPr>
          <w:rFonts w:eastAsia="DejaVuSerif"/>
        </w:rPr>
        <w:t>písemný</w:t>
      </w:r>
      <w:r w:rsidR="0094392E">
        <w:rPr>
          <w:rFonts w:eastAsia="DejaVuSerif"/>
        </w:rPr>
        <w:t xml:space="preserve"> protokol o </w:t>
      </w:r>
      <w:r w:rsidRPr="008D4779">
        <w:rPr>
          <w:rFonts w:eastAsia="DejaVuSerif"/>
        </w:rPr>
        <w:t>ukončení spolupráce</w:t>
      </w:r>
      <w:r w:rsidR="002A26D9">
        <w:rPr>
          <w:rFonts w:eastAsia="DejaVuSerif"/>
        </w:rPr>
        <w:t>;</w:t>
      </w:r>
    </w:p>
    <w:p w14:paraId="1FB30C4A" w14:textId="77777777" w:rsidR="00A0731A" w:rsidRPr="008D4779" w:rsidRDefault="00A0731A" w:rsidP="00EF6812">
      <w:pPr>
        <w:pStyle w:val="Nadpis2"/>
        <w:keepNext w:val="0"/>
        <w:numPr>
          <w:ilvl w:val="0"/>
          <w:numId w:val="11"/>
        </w:numPr>
        <w:rPr>
          <w:rFonts w:eastAsia="DejaVuSerif"/>
        </w:rPr>
      </w:pPr>
      <w:r w:rsidRPr="008D4779">
        <w:rPr>
          <w:rFonts w:eastAsia="DejaVuSerif"/>
        </w:rPr>
        <w:lastRenderedPageBreak/>
        <w:t xml:space="preserve">pokud k zániku této </w:t>
      </w:r>
      <w:r w:rsidR="003B41F5">
        <w:rPr>
          <w:rFonts w:eastAsia="DejaVuSerif"/>
        </w:rPr>
        <w:t>Smlouvy</w:t>
      </w:r>
      <w:r w:rsidRPr="008D4779">
        <w:rPr>
          <w:rFonts w:eastAsia="DejaVuSerif"/>
        </w:rPr>
        <w:t xml:space="preserve"> došlo</w:t>
      </w:r>
      <w:r w:rsidR="00E5544E" w:rsidRPr="008D4779">
        <w:rPr>
          <w:rFonts w:eastAsia="DejaVuSerif"/>
        </w:rPr>
        <w:t xml:space="preserve"> v důsledku porušení povinnosti </w:t>
      </w:r>
      <w:r w:rsidRPr="008D4779">
        <w:rPr>
          <w:rFonts w:eastAsia="DejaVuSerif"/>
        </w:rPr>
        <w:t xml:space="preserve">jedné </w:t>
      </w:r>
      <w:r w:rsidR="000927FF">
        <w:rPr>
          <w:rFonts w:eastAsia="DejaVuSerif"/>
        </w:rPr>
        <w:t>Smluvní strany</w:t>
      </w:r>
      <w:r w:rsidRPr="008D4779">
        <w:rPr>
          <w:rFonts w:eastAsia="DejaVuSerif"/>
        </w:rPr>
        <w:t xml:space="preserve">, je taková </w:t>
      </w:r>
      <w:r w:rsidR="000927FF">
        <w:rPr>
          <w:rFonts w:eastAsia="DejaVuSerif"/>
        </w:rPr>
        <w:t>Smluvní strana</w:t>
      </w:r>
      <w:r w:rsidR="0094392E">
        <w:rPr>
          <w:rFonts w:eastAsia="DejaVuSerif"/>
        </w:rPr>
        <w:t xml:space="preserve"> </w:t>
      </w:r>
      <w:r w:rsidRPr="008D4779">
        <w:rPr>
          <w:rFonts w:eastAsia="DejaVuSerif"/>
        </w:rPr>
        <w:t>povin</w:t>
      </w:r>
      <w:r w:rsidR="00E5544E" w:rsidRPr="008D4779">
        <w:rPr>
          <w:rFonts w:eastAsia="DejaVuSerif"/>
        </w:rPr>
        <w:t xml:space="preserve">na uhradit druhé </w:t>
      </w:r>
      <w:r w:rsidR="000927FF">
        <w:rPr>
          <w:rFonts w:eastAsia="DejaVuSerif"/>
        </w:rPr>
        <w:t>Smluvní straně</w:t>
      </w:r>
      <w:r w:rsidR="0094392E">
        <w:rPr>
          <w:rFonts w:eastAsia="DejaVuSerif"/>
        </w:rPr>
        <w:t xml:space="preserve"> </w:t>
      </w:r>
      <w:r w:rsidR="00E5544E" w:rsidRPr="008D4779">
        <w:rPr>
          <w:rFonts w:eastAsia="DejaVuSerif"/>
        </w:rPr>
        <w:t xml:space="preserve">veškeré </w:t>
      </w:r>
      <w:r w:rsidR="0094392E">
        <w:rPr>
          <w:rFonts w:eastAsia="DejaVuSerif"/>
        </w:rPr>
        <w:t>prokázané náklady jí vzniklé v </w:t>
      </w:r>
      <w:r w:rsidRPr="008D4779">
        <w:rPr>
          <w:rFonts w:eastAsia="DejaVuSerif"/>
        </w:rPr>
        <w:t xml:space="preserve">důsledku takového ukončení této </w:t>
      </w:r>
      <w:r w:rsidR="003B41F5">
        <w:rPr>
          <w:rFonts w:eastAsia="DejaVuSerif"/>
        </w:rPr>
        <w:t>Smlouvy</w:t>
      </w:r>
      <w:r w:rsidRPr="008D4779">
        <w:rPr>
          <w:rFonts w:eastAsia="DejaVuSerif"/>
        </w:rPr>
        <w:t>.</w:t>
      </w:r>
      <w:r w:rsidR="0094392E">
        <w:rPr>
          <w:rFonts w:eastAsia="DejaVuSerif"/>
        </w:rPr>
        <w:t xml:space="preserve"> </w:t>
      </w:r>
    </w:p>
    <w:p w14:paraId="634E6192" w14:textId="2E648EE6" w:rsidR="00A2153A" w:rsidRDefault="00571CB4" w:rsidP="00A2153A">
      <w:pPr>
        <w:pStyle w:val="Nadpis2"/>
        <w:keepNext w:val="0"/>
        <w:rPr>
          <w:rFonts w:eastAsia="DejaVuSerif"/>
        </w:rPr>
      </w:pPr>
      <w:r>
        <w:rPr>
          <w:rFonts w:eastAsia="DejaVuSerif"/>
        </w:rPr>
        <w:t>Poskytovatel</w:t>
      </w:r>
      <w:r w:rsidR="00A0731A" w:rsidRPr="00BE43C2">
        <w:rPr>
          <w:rFonts w:eastAsia="DejaVuSerif"/>
        </w:rPr>
        <w:t xml:space="preserve"> </w:t>
      </w:r>
      <w:r w:rsidR="00400111">
        <w:rPr>
          <w:rFonts w:eastAsia="DejaVuSerif"/>
        </w:rPr>
        <w:t xml:space="preserve">se zavazuje </w:t>
      </w:r>
      <w:r w:rsidR="00A0731A" w:rsidRPr="00BE43C2">
        <w:rPr>
          <w:rFonts w:eastAsia="DejaVuSerif"/>
        </w:rPr>
        <w:t>v souvislosti s</w:t>
      </w:r>
      <w:r w:rsidR="00E5544E" w:rsidRPr="00BE43C2">
        <w:rPr>
          <w:rFonts w:eastAsia="DejaVuSerif"/>
        </w:rPr>
        <w:t xml:space="preserve">e zánikem této </w:t>
      </w:r>
      <w:r w:rsidR="003B41F5">
        <w:rPr>
          <w:rFonts w:eastAsia="DejaVuSerif"/>
        </w:rPr>
        <w:t>Smlouvy</w:t>
      </w:r>
      <w:r w:rsidR="005C6EFE">
        <w:rPr>
          <w:rFonts w:eastAsia="DejaVuSerif"/>
        </w:rPr>
        <w:t>,</w:t>
      </w:r>
      <w:r w:rsidR="00E5544E" w:rsidRPr="00BE43C2">
        <w:rPr>
          <w:rFonts w:eastAsia="DejaVuSerif"/>
        </w:rPr>
        <w:t xml:space="preserve"> </w:t>
      </w:r>
      <w:r w:rsidR="005C6EFE">
        <w:rPr>
          <w:rFonts w:eastAsia="DejaVuSerif"/>
        </w:rPr>
        <w:t xml:space="preserve">v případě jejího předčasného ukončení, </w:t>
      </w:r>
      <w:r w:rsidR="00E5544E" w:rsidRPr="00BE43C2">
        <w:rPr>
          <w:rFonts w:eastAsia="DejaVuSerif"/>
        </w:rPr>
        <w:t xml:space="preserve">seznámit </w:t>
      </w:r>
      <w:r w:rsidR="00A0731A" w:rsidRPr="00BE43C2">
        <w:rPr>
          <w:rFonts w:eastAsia="DejaVuSerif"/>
        </w:rPr>
        <w:t xml:space="preserve">s činnostmi a agendou, které zajišťuje na základě této </w:t>
      </w:r>
      <w:r w:rsidR="003B41F5">
        <w:rPr>
          <w:rFonts w:eastAsia="DejaVuSerif"/>
        </w:rPr>
        <w:t>Smlouvy</w:t>
      </w:r>
      <w:r w:rsidR="00A0731A" w:rsidRPr="00BE43C2">
        <w:rPr>
          <w:rFonts w:eastAsia="DejaVuSerif"/>
        </w:rPr>
        <w:t>, nového</w:t>
      </w:r>
      <w:r w:rsidR="00E5544E" w:rsidRPr="00BE43C2">
        <w:rPr>
          <w:rFonts w:eastAsia="DejaVuSerif"/>
        </w:rPr>
        <w:t xml:space="preserve"> </w:t>
      </w:r>
      <w:r>
        <w:rPr>
          <w:rFonts w:eastAsia="DejaVuSerif"/>
        </w:rPr>
        <w:t>Poskytovatel</w:t>
      </w:r>
      <w:r w:rsidR="008B496C">
        <w:rPr>
          <w:rFonts w:eastAsia="DejaVuSerif"/>
        </w:rPr>
        <w:t>e</w:t>
      </w:r>
      <w:r w:rsidR="00E5544E" w:rsidRPr="00BE43C2">
        <w:rPr>
          <w:rFonts w:eastAsia="DejaVuSerif"/>
        </w:rPr>
        <w:t xml:space="preserve"> a poskytnout mu veškerou </w:t>
      </w:r>
      <w:r w:rsidR="00A0731A" w:rsidRPr="00BE43C2">
        <w:rPr>
          <w:rFonts w:eastAsia="DejaVuSerif"/>
        </w:rPr>
        <w:t>souči</w:t>
      </w:r>
      <w:r w:rsidR="00E5544E" w:rsidRPr="00BE43C2">
        <w:rPr>
          <w:rFonts w:eastAsia="DejaVuSerif"/>
        </w:rPr>
        <w:t xml:space="preserve">nnost, aby </w:t>
      </w:r>
      <w:r w:rsidR="00CE2EE4">
        <w:rPr>
          <w:rFonts w:eastAsia="DejaVuSerif"/>
        </w:rPr>
        <w:t>byl</w:t>
      </w:r>
      <w:r w:rsidR="00E5544E" w:rsidRPr="00BE43C2">
        <w:rPr>
          <w:rFonts w:eastAsia="DejaVuSerif"/>
        </w:rPr>
        <w:t xml:space="preserve"> nový </w:t>
      </w:r>
      <w:r>
        <w:rPr>
          <w:rFonts w:eastAsia="DejaVuSerif"/>
        </w:rPr>
        <w:t>Poskytovatel</w:t>
      </w:r>
      <w:r w:rsidR="00E5544E" w:rsidRPr="00BE43C2">
        <w:rPr>
          <w:rFonts w:eastAsia="DejaVuSerif"/>
        </w:rPr>
        <w:t xml:space="preserve"> </w:t>
      </w:r>
      <w:r w:rsidR="00CE2EE4">
        <w:rPr>
          <w:rFonts w:eastAsia="DejaVuSerif"/>
        </w:rPr>
        <w:t>schopen poskytovat služby dle této Smlouvy</w:t>
      </w:r>
      <w:r w:rsidR="00CE2EE4" w:rsidRPr="00BE43C2">
        <w:rPr>
          <w:rFonts w:eastAsia="DejaVuSerif"/>
        </w:rPr>
        <w:t xml:space="preserve"> </w:t>
      </w:r>
      <w:r w:rsidR="00A0731A" w:rsidRPr="00BE43C2">
        <w:rPr>
          <w:rFonts w:eastAsia="DejaVuSerif"/>
        </w:rPr>
        <w:t>řádně a v souladu se zá</w:t>
      </w:r>
      <w:r w:rsidR="00E5544E" w:rsidRPr="00BE43C2">
        <w:rPr>
          <w:rFonts w:eastAsia="DejaVuSerif"/>
        </w:rPr>
        <w:t xml:space="preserve">jmy </w:t>
      </w:r>
      <w:r w:rsidR="0094392E">
        <w:rPr>
          <w:rFonts w:eastAsia="DejaVuSerif"/>
        </w:rPr>
        <w:t>Objednatele</w:t>
      </w:r>
      <w:r w:rsidR="00E5544E" w:rsidRPr="00BE43C2">
        <w:rPr>
          <w:rFonts w:eastAsia="DejaVuSerif"/>
        </w:rPr>
        <w:t xml:space="preserve"> (dále také jako „</w:t>
      </w:r>
      <w:r w:rsidR="00E5544E" w:rsidRPr="00E57FEA">
        <w:rPr>
          <w:rFonts w:eastAsia="DejaVuSerif"/>
          <w:b/>
          <w:bCs w:val="0"/>
        </w:rPr>
        <w:t xml:space="preserve">předání </w:t>
      </w:r>
      <w:r w:rsidR="00A0731A" w:rsidRPr="00E57FEA">
        <w:rPr>
          <w:rFonts w:eastAsia="DejaVuSerif"/>
          <w:b/>
          <w:bCs w:val="0"/>
        </w:rPr>
        <w:t>agendy</w:t>
      </w:r>
      <w:r w:rsidR="00A0731A" w:rsidRPr="00BE43C2">
        <w:rPr>
          <w:rFonts w:eastAsia="DejaVuSerif"/>
        </w:rPr>
        <w:t xml:space="preserve">"). Předání agendy </w:t>
      </w:r>
      <w:r w:rsidR="00CE2EE4">
        <w:rPr>
          <w:rFonts w:eastAsia="DejaVuSerif"/>
        </w:rPr>
        <w:t>s</w:t>
      </w:r>
      <w:r w:rsidR="00A0731A" w:rsidRPr="00BE43C2">
        <w:rPr>
          <w:rFonts w:eastAsia="DejaVuSerif"/>
        </w:rPr>
        <w:t xml:space="preserve">e </w:t>
      </w:r>
      <w:r>
        <w:rPr>
          <w:rFonts w:eastAsia="DejaVuSerif"/>
        </w:rPr>
        <w:t>Poskytovatel</w:t>
      </w:r>
      <w:r w:rsidR="0094392E">
        <w:rPr>
          <w:rFonts w:eastAsia="DejaVuSerif"/>
        </w:rPr>
        <w:t xml:space="preserve"> </w:t>
      </w:r>
      <w:r w:rsidR="00CE2EE4">
        <w:rPr>
          <w:rFonts w:eastAsia="DejaVuSerif"/>
        </w:rPr>
        <w:t xml:space="preserve">zavazuje </w:t>
      </w:r>
      <w:r w:rsidR="0094392E">
        <w:rPr>
          <w:rFonts w:eastAsia="DejaVuSerif"/>
        </w:rPr>
        <w:t xml:space="preserve">provést na </w:t>
      </w:r>
      <w:r w:rsidR="00CE2EE4">
        <w:rPr>
          <w:rFonts w:eastAsia="DejaVuSerif"/>
        </w:rPr>
        <w:t xml:space="preserve">základě písemné </w:t>
      </w:r>
      <w:r w:rsidR="0094392E">
        <w:rPr>
          <w:rFonts w:eastAsia="DejaVuSerif"/>
        </w:rPr>
        <w:t>výzv</w:t>
      </w:r>
      <w:r w:rsidR="00CE2EE4">
        <w:rPr>
          <w:rFonts w:eastAsia="DejaVuSerif"/>
        </w:rPr>
        <w:t>y</w:t>
      </w:r>
      <w:r w:rsidR="0094392E">
        <w:rPr>
          <w:rFonts w:eastAsia="DejaVuSerif"/>
        </w:rPr>
        <w:t xml:space="preserve"> ze </w:t>
      </w:r>
      <w:r w:rsidR="00A0731A" w:rsidRPr="00BE43C2">
        <w:rPr>
          <w:rFonts w:eastAsia="DejaVuSerif"/>
        </w:rPr>
        <w:t>stra</w:t>
      </w:r>
      <w:r w:rsidR="00E5544E" w:rsidRPr="00BE43C2">
        <w:rPr>
          <w:rFonts w:eastAsia="DejaVuSerif"/>
        </w:rPr>
        <w:t xml:space="preserve">ny </w:t>
      </w:r>
      <w:r w:rsidR="00CE2EE4">
        <w:rPr>
          <w:rFonts w:eastAsia="DejaVuSerif"/>
        </w:rPr>
        <w:t xml:space="preserve">kontaktní osoby </w:t>
      </w:r>
      <w:r w:rsidR="0094392E">
        <w:rPr>
          <w:rFonts w:eastAsia="DejaVuSerif"/>
        </w:rPr>
        <w:t>Objednatele</w:t>
      </w:r>
      <w:r w:rsidR="00CE2EE4">
        <w:rPr>
          <w:rFonts w:eastAsia="DejaVuSerif"/>
        </w:rPr>
        <w:t xml:space="preserve"> uvedené v odst. 2.1 této Smlouvy</w:t>
      </w:r>
      <w:r w:rsidR="00A0731A" w:rsidRPr="00BE43C2">
        <w:rPr>
          <w:rFonts w:eastAsia="DejaVuSerif"/>
        </w:rPr>
        <w:t xml:space="preserve">. </w:t>
      </w:r>
      <w:r>
        <w:rPr>
          <w:rFonts w:eastAsia="DejaVuSerif"/>
        </w:rPr>
        <w:t>Poskytovatel</w:t>
      </w:r>
      <w:r w:rsidR="00A0731A" w:rsidRPr="00BE43C2">
        <w:rPr>
          <w:rFonts w:eastAsia="DejaVuSerif"/>
        </w:rPr>
        <w:t xml:space="preserve"> </w:t>
      </w:r>
      <w:r w:rsidR="00CE2EE4">
        <w:rPr>
          <w:rFonts w:eastAsia="DejaVuSerif"/>
        </w:rPr>
        <w:t>s</w:t>
      </w:r>
      <w:r w:rsidR="00A0731A" w:rsidRPr="00BE43C2">
        <w:rPr>
          <w:rFonts w:eastAsia="DejaVuSerif"/>
        </w:rPr>
        <w:t xml:space="preserve">e </w:t>
      </w:r>
      <w:r w:rsidR="00CE2EE4">
        <w:rPr>
          <w:rFonts w:eastAsia="DejaVuSerif"/>
        </w:rPr>
        <w:t>zavazuje</w:t>
      </w:r>
      <w:r w:rsidR="00CE2EE4" w:rsidRPr="00BE43C2">
        <w:rPr>
          <w:rFonts w:eastAsia="DejaVuSerif"/>
        </w:rPr>
        <w:t xml:space="preserve"> </w:t>
      </w:r>
      <w:r w:rsidR="00A0731A" w:rsidRPr="00BE43C2">
        <w:rPr>
          <w:rFonts w:eastAsia="DejaVuSerif"/>
        </w:rPr>
        <w:t>předat agendu</w:t>
      </w:r>
      <w:r w:rsidR="00E5544E" w:rsidRPr="00BE43C2">
        <w:rPr>
          <w:rFonts w:eastAsia="DejaVuSerif"/>
        </w:rPr>
        <w:t xml:space="preserve"> novému </w:t>
      </w:r>
      <w:r>
        <w:rPr>
          <w:rFonts w:eastAsia="DejaVuSerif"/>
        </w:rPr>
        <w:t>Poskytovateli</w:t>
      </w:r>
      <w:r w:rsidR="00E5544E" w:rsidRPr="00BE43C2">
        <w:rPr>
          <w:rFonts w:eastAsia="DejaVuSerif"/>
        </w:rPr>
        <w:t xml:space="preserve"> v den určený v </w:t>
      </w:r>
      <w:r w:rsidR="00CE2EE4">
        <w:rPr>
          <w:rFonts w:eastAsia="DejaVuSerif"/>
        </w:rPr>
        <w:t xml:space="preserve">písemné </w:t>
      </w:r>
      <w:r w:rsidR="00E5544E" w:rsidRPr="00BE43C2">
        <w:rPr>
          <w:rFonts w:eastAsia="DejaVuSerif"/>
        </w:rPr>
        <w:t>výzvě</w:t>
      </w:r>
      <w:r w:rsidR="00A0731A" w:rsidRPr="00BE43C2">
        <w:rPr>
          <w:rFonts w:eastAsia="DejaVuSerif"/>
        </w:rPr>
        <w:t>, nejpozději však ke d</w:t>
      </w:r>
      <w:r w:rsidR="00E5544E" w:rsidRPr="00BE43C2">
        <w:rPr>
          <w:rFonts w:eastAsia="DejaVuSerif"/>
        </w:rPr>
        <w:t xml:space="preserve">ni zániku této </w:t>
      </w:r>
      <w:r w:rsidR="003B41F5">
        <w:rPr>
          <w:rFonts w:eastAsia="DejaVuSerif"/>
        </w:rPr>
        <w:t>Smlouvy</w:t>
      </w:r>
      <w:r w:rsidR="00E5544E" w:rsidRPr="00BE43C2">
        <w:rPr>
          <w:rFonts w:eastAsia="DejaVuSerif"/>
        </w:rPr>
        <w:t xml:space="preserve">. Náklady </w:t>
      </w:r>
      <w:r>
        <w:rPr>
          <w:rFonts w:eastAsia="DejaVuSerif"/>
        </w:rPr>
        <w:t>Poskytovatel</w:t>
      </w:r>
      <w:r w:rsidR="00F76659">
        <w:rPr>
          <w:rFonts w:eastAsia="DejaVuSerif"/>
        </w:rPr>
        <w:t>e</w:t>
      </w:r>
      <w:r w:rsidR="00A0731A" w:rsidRPr="00BE43C2">
        <w:rPr>
          <w:rFonts w:eastAsia="DejaVuSerif"/>
        </w:rPr>
        <w:t xml:space="preserve"> spojené s předáním agendy jso</w:t>
      </w:r>
      <w:r w:rsidR="00E5544E" w:rsidRPr="00BE43C2">
        <w:rPr>
          <w:rFonts w:eastAsia="DejaVuSerif"/>
        </w:rPr>
        <w:t>u již zahrnuty v</w:t>
      </w:r>
      <w:r w:rsidR="00257732">
        <w:rPr>
          <w:rFonts w:eastAsia="DejaVuSerif"/>
        </w:rPr>
        <w:t> </w:t>
      </w:r>
      <w:r w:rsidR="00E5544E" w:rsidRPr="00BE43C2">
        <w:rPr>
          <w:rFonts w:eastAsia="DejaVuSerif"/>
        </w:rPr>
        <w:t xml:space="preserve">odměně za jeho </w:t>
      </w:r>
      <w:r w:rsidR="00F76659">
        <w:rPr>
          <w:rFonts w:eastAsia="DejaVuSerif"/>
        </w:rPr>
        <w:t>služby</w:t>
      </w:r>
      <w:r w:rsidR="00A0731A" w:rsidRPr="00BE43C2">
        <w:rPr>
          <w:rFonts w:eastAsia="DejaVuSerif"/>
        </w:rPr>
        <w:t>.</w:t>
      </w:r>
    </w:p>
    <w:p w14:paraId="1F32D995" w14:textId="5AD7D1BF" w:rsidR="00A2153A" w:rsidRPr="00A2153A" w:rsidRDefault="004412CC" w:rsidP="00A2153A">
      <w:pPr>
        <w:pStyle w:val="Nadpis2"/>
        <w:keepNext w:val="0"/>
        <w:rPr>
          <w:rFonts w:eastAsia="DejaVuSerif"/>
        </w:rPr>
      </w:pPr>
      <w:r>
        <w:rPr>
          <w:rFonts w:eastAsia="DejaVuSerif" w:cs="Arial"/>
          <w:szCs w:val="20"/>
        </w:rPr>
        <w:t xml:space="preserve">Objednatel si v souladu s § 100 odst. 2 ZZVZ vyhrazuje právo změny závazky ze Smlouvy, konkrétně změnu Poskytovatele, a to pro případ, že by Smlouva byla </w:t>
      </w:r>
      <w:r w:rsidR="007A2A30">
        <w:rPr>
          <w:rFonts w:eastAsia="DejaVuSerif" w:cs="Arial"/>
          <w:szCs w:val="20"/>
        </w:rPr>
        <w:t xml:space="preserve">předčasně </w:t>
      </w:r>
      <w:r>
        <w:rPr>
          <w:rFonts w:eastAsia="DejaVuSerif" w:cs="Arial"/>
          <w:szCs w:val="20"/>
        </w:rPr>
        <w:t xml:space="preserve">ukončena </w:t>
      </w:r>
      <w:r w:rsidR="007A2A30">
        <w:rPr>
          <w:rFonts w:eastAsia="DejaVuSerif" w:cs="Arial"/>
          <w:szCs w:val="20"/>
        </w:rPr>
        <w:t xml:space="preserve">(např. </w:t>
      </w:r>
      <w:r>
        <w:rPr>
          <w:rFonts w:eastAsia="DejaVuSerif" w:cs="Arial"/>
          <w:szCs w:val="20"/>
        </w:rPr>
        <w:t xml:space="preserve">odstoupením Objednatele </w:t>
      </w:r>
      <w:r w:rsidR="00EB1BF5">
        <w:rPr>
          <w:rFonts w:eastAsia="DejaVuSerif" w:cs="Arial"/>
          <w:szCs w:val="20"/>
        </w:rPr>
        <w:t>z důvodů stojících na straně Poskytovatele</w:t>
      </w:r>
      <w:r w:rsidR="007A2A30">
        <w:rPr>
          <w:rFonts w:eastAsia="DejaVuSerif" w:cs="Arial"/>
          <w:szCs w:val="20"/>
        </w:rPr>
        <w:t xml:space="preserve">, </w:t>
      </w:r>
      <w:r w:rsidR="00EB1BF5">
        <w:rPr>
          <w:rFonts w:eastAsia="DejaVuSerif" w:cs="Arial"/>
          <w:szCs w:val="20"/>
        </w:rPr>
        <w:t>odstoupením z důvodů dle § 223 odst. 2 ZZVZ</w:t>
      </w:r>
      <w:r w:rsidR="007A2A30">
        <w:rPr>
          <w:rFonts w:eastAsia="DejaVuSerif" w:cs="Arial"/>
          <w:szCs w:val="20"/>
        </w:rPr>
        <w:t>, výpovědí Poskytovatele)</w:t>
      </w:r>
      <w:r w:rsidR="00EB1BF5">
        <w:rPr>
          <w:rFonts w:eastAsia="DejaVuSerif" w:cs="Arial"/>
          <w:szCs w:val="20"/>
        </w:rPr>
        <w:t xml:space="preserve">. </w:t>
      </w:r>
    </w:p>
    <w:p w14:paraId="114D05A2" w14:textId="17D31731" w:rsidR="00A0731A" w:rsidRPr="008D4779" w:rsidRDefault="00055263" w:rsidP="00904B77">
      <w:pPr>
        <w:pStyle w:val="Nadpis1"/>
        <w:keepNext w:val="0"/>
        <w:spacing w:before="720"/>
        <w:ind w:left="357" w:hanging="357"/>
        <w:rPr>
          <w:rFonts w:eastAsia="DejaVuSerif"/>
        </w:rPr>
      </w:pPr>
      <w:r>
        <w:rPr>
          <w:rFonts w:eastAsia="DejaVuSerif"/>
        </w:rPr>
        <w:t>Ochrana informací</w:t>
      </w:r>
      <w:r w:rsidR="00BC1B2B">
        <w:rPr>
          <w:rFonts w:eastAsia="DejaVuSerif"/>
        </w:rPr>
        <w:t xml:space="preserve"> a osobních údajů</w:t>
      </w:r>
    </w:p>
    <w:p w14:paraId="52DDC0B0" w14:textId="77777777" w:rsidR="00055263" w:rsidRDefault="00055263" w:rsidP="008F4679">
      <w:pPr>
        <w:pStyle w:val="Nadpis2"/>
        <w:keepNext w:val="0"/>
        <w:rPr>
          <w:iCs/>
          <w:szCs w:val="20"/>
        </w:rPr>
      </w:pPr>
      <w:r>
        <w:t xml:space="preserve">Poskytovatel se zavazuje, že zachová jako důvěrné veškeré informace, o kterých se dozví v souvislosti s uzavíráním a poskytováním plnění dle této </w:t>
      </w:r>
      <w:r w:rsidR="003B41F5">
        <w:t>Smlouvy</w:t>
      </w:r>
      <w:r>
        <w:t xml:space="preserve"> (dále jako „</w:t>
      </w:r>
      <w:r w:rsidRPr="00EB08D5">
        <w:rPr>
          <w:b/>
          <w:bCs w:val="0"/>
        </w:rPr>
        <w:t>Důvěrné informace</w:t>
      </w:r>
      <w:r>
        <w:t>“). Povinnost poskytovat informace podle zákona č. 106/1999 Sb., o svobodném přístupu k informacím, ve znění pozdějších předpisů, není tímto ustanovením dotčena.</w:t>
      </w:r>
    </w:p>
    <w:p w14:paraId="2035F98E" w14:textId="387AA582" w:rsidR="00055263" w:rsidRDefault="00055263" w:rsidP="008F4679">
      <w:pPr>
        <w:pStyle w:val="Nadpis2"/>
        <w:keepNext w:val="0"/>
        <w:rPr>
          <w:iCs/>
          <w:szCs w:val="20"/>
        </w:rPr>
      </w:pPr>
      <w:r>
        <w:t xml:space="preserve">Poskytovatel se zavazuje, že neuvolní, nesdělí ani nezpřístupní jakékoliv třetí osobě Důvěrné informace získané od Objednatele </w:t>
      </w:r>
      <w:r w:rsidR="00EB1BF5">
        <w:t xml:space="preserve">či v souvislosti s poskytováním služeb </w:t>
      </w:r>
      <w:r>
        <w:t>bez jeho předchozího písemného souhlasu, a to v jakékoliv formě, a že podnikne všechny nezbytné kroky k zabezpečení těchto Důvěrných informací. Závazek mlčenlivosti a ochrany Důvěrných informací zůstává v platnosti neomezeně dlouho i po ukončení tohoto smluvního vztahu.</w:t>
      </w:r>
    </w:p>
    <w:p w14:paraId="558CDCA9" w14:textId="542C4AA3" w:rsidR="00EB1BF5" w:rsidRPr="00EB1BF5" w:rsidRDefault="00BC1B2B" w:rsidP="00BD015F">
      <w:pPr>
        <w:pStyle w:val="Nadpis2"/>
        <w:keepNext w:val="0"/>
        <w:rPr>
          <w:iCs/>
          <w:szCs w:val="20"/>
        </w:rPr>
      </w:pPr>
      <w:r>
        <w:t>Poskytovatel</w:t>
      </w:r>
      <w:r w:rsidRPr="00B6388A">
        <w:rPr>
          <w:rFonts w:cs="Arial"/>
          <w:szCs w:val="20"/>
        </w:rPr>
        <w:t xml:space="preserve"> se zavazuje zajistit při </w:t>
      </w:r>
      <w:r w:rsidR="00EB1BF5">
        <w:rPr>
          <w:rFonts w:cs="Arial"/>
          <w:szCs w:val="20"/>
        </w:rPr>
        <w:t>poskytování služeb dle</w:t>
      </w:r>
      <w:r w:rsidRPr="00B6388A">
        <w:rPr>
          <w:rFonts w:cs="Arial"/>
          <w:szCs w:val="20"/>
        </w:rPr>
        <w:t xml:space="preserve"> této Smlouvy ochranu osobních údajů zaměstnanců Objednatele, příp. i dalších osob. </w:t>
      </w:r>
    </w:p>
    <w:p w14:paraId="51B3795A" w14:textId="0003709F" w:rsidR="00055263" w:rsidRDefault="00BC1B2B" w:rsidP="00BD015F">
      <w:pPr>
        <w:pStyle w:val="Nadpis2"/>
        <w:keepNext w:val="0"/>
        <w:rPr>
          <w:iCs/>
          <w:szCs w:val="20"/>
        </w:rPr>
      </w:pPr>
      <w:r w:rsidRPr="00B6388A">
        <w:rPr>
          <w:rFonts w:cs="Arial"/>
          <w:szCs w:val="20"/>
        </w:rPr>
        <w:t xml:space="preserve">Smluvní strany se zavazují postupovat souvislosti s plněním předmětu této Smlouvy v souladu s platnými a účinnými právními předpisy na ochranu osobních údajů, zejména dle zákona č. 110/2019 Sb., o zpracování osobních údajů, ve znění platném a účinném, a dle nařízení Evropského parlamentu a Rady EU 2016/679 ze dne 27. dubna 2016 o ochraně fyzických osob v souvislosti se zpracováním osobních údajů a o volném pohybu těchto údajů a o zrušení směrnice 95/46/ES (obecné nařízení o ochraně osobních údajů). Pokud bude smluvní strana v souvislosti s plněním předmětu této Smlouvy zpracovávat osobní údaje zaměstnanců/kontaktních osob druhé </w:t>
      </w:r>
      <w:r w:rsidR="00EB1BF5">
        <w:rPr>
          <w:rFonts w:cs="Arial"/>
          <w:szCs w:val="20"/>
        </w:rPr>
        <w:t>S</w:t>
      </w:r>
      <w:r w:rsidRPr="00B6388A">
        <w:rPr>
          <w:rFonts w:cs="Arial"/>
          <w:szCs w:val="20"/>
        </w:rPr>
        <w:t>mluvní strany (jméno, telefon, e-mail), zavazuje se zpracovávat tyto osobní údaje pouze v rozsahu nezbytném pro plnění předmětu této Smlouvy, a po dobu nezbytnou k plnění předmětu této Smlouvy</w:t>
      </w:r>
      <w:r w:rsidR="00BD015F">
        <w:rPr>
          <w:rFonts w:cs="Arial"/>
          <w:szCs w:val="20"/>
        </w:rPr>
        <w:t>.</w:t>
      </w:r>
    </w:p>
    <w:p w14:paraId="6D435772" w14:textId="77777777" w:rsidR="00055263" w:rsidRDefault="00055263" w:rsidP="008F4679">
      <w:pPr>
        <w:pStyle w:val="Nadpis2"/>
        <w:keepNext w:val="0"/>
        <w:rPr>
          <w:iCs/>
          <w:szCs w:val="20"/>
        </w:rPr>
      </w:pPr>
      <w:r>
        <w:t xml:space="preserve">Poskytovatel se zavazuje zabezpečit veškeré podklady poskytnuté mu Objednatelem mající charakter Důvěrné informace, proti jejich odcizení nebo jinému zneužití třetí osobou. </w:t>
      </w:r>
    </w:p>
    <w:p w14:paraId="4B7EA3E1" w14:textId="77777777" w:rsidR="00055263" w:rsidRDefault="00055263" w:rsidP="008F4679">
      <w:pPr>
        <w:pStyle w:val="Nadpis2"/>
        <w:keepNext w:val="0"/>
        <w:rPr>
          <w:iCs/>
          <w:szCs w:val="20"/>
        </w:rPr>
      </w:pPr>
      <w:r>
        <w:t>Poskytovatel se zavazuje svého případného poddodavatele zavázat povinností mlčenlivosti a respektováním práv Objednatele nejméně ve stejném rozsahu, v jakém je v závazkovém vztahu zavázán sám. Za porušení závazku mlčenlivosti a ochrany Důvěrných informací poddodavatelem odpovídá Objednateli přímo Poskytovatel.</w:t>
      </w:r>
    </w:p>
    <w:p w14:paraId="5461C521" w14:textId="77777777" w:rsidR="00055263" w:rsidRDefault="00055263" w:rsidP="008F4679">
      <w:pPr>
        <w:pStyle w:val="Nadpis2"/>
        <w:keepNext w:val="0"/>
        <w:rPr>
          <w:iCs/>
          <w:szCs w:val="20"/>
        </w:rPr>
      </w:pPr>
      <w:r>
        <w:lastRenderedPageBreak/>
        <w:t xml:space="preserve">Povinnost zachovávat mlčenlivost se nevztahuje na informace: </w:t>
      </w:r>
    </w:p>
    <w:p w14:paraId="45D46D63" w14:textId="77777777" w:rsidR="00055263" w:rsidRDefault="00055263" w:rsidP="00EF6812">
      <w:pPr>
        <w:pStyle w:val="Nadpis2"/>
        <w:keepNext w:val="0"/>
        <w:numPr>
          <w:ilvl w:val="1"/>
          <w:numId w:val="12"/>
        </w:numPr>
        <w:ind w:left="1134" w:hanging="283"/>
      </w:pPr>
      <w:r>
        <w:t xml:space="preserve">které jsou nebo se stanou všeobecně a veřejně přístupnými jinak, než porušením ustanovení tohoto článku této </w:t>
      </w:r>
      <w:r w:rsidR="003B41F5">
        <w:t>Smlouvy</w:t>
      </w:r>
      <w:r>
        <w:t xml:space="preserve"> ze strany Poskytovatele;</w:t>
      </w:r>
    </w:p>
    <w:p w14:paraId="0175461C" w14:textId="77777777" w:rsidR="00055263" w:rsidRDefault="00055263" w:rsidP="00EF6812">
      <w:pPr>
        <w:pStyle w:val="Nadpis2"/>
        <w:keepNext w:val="0"/>
        <w:numPr>
          <w:ilvl w:val="1"/>
          <w:numId w:val="12"/>
        </w:numPr>
        <w:ind w:left="1134" w:hanging="283"/>
      </w:pPr>
      <w:r>
        <w:t>které jsou Poskytovateli známy a byly mu volně k dispozici ještě před přijetím těchto informací od Objednatele;</w:t>
      </w:r>
    </w:p>
    <w:p w14:paraId="0B0F5D2B" w14:textId="77777777" w:rsidR="00055263" w:rsidRDefault="00055263" w:rsidP="00EF6812">
      <w:pPr>
        <w:pStyle w:val="Nadpis2"/>
        <w:keepNext w:val="0"/>
        <w:numPr>
          <w:ilvl w:val="1"/>
          <w:numId w:val="12"/>
        </w:numPr>
        <w:ind w:left="1134" w:hanging="283"/>
      </w:pPr>
      <w:r>
        <w:t xml:space="preserve">které budou následně Poskytovateli sděleny bez závazku mlčenlivosti třetích osob, jež rovněž nejsou ve vztahu k nim nijak vázány; a </w:t>
      </w:r>
    </w:p>
    <w:p w14:paraId="6775E88D" w14:textId="77777777" w:rsidR="00055263" w:rsidRDefault="00055263" w:rsidP="00EF6812">
      <w:pPr>
        <w:pStyle w:val="Nadpis2"/>
        <w:keepNext w:val="0"/>
        <w:numPr>
          <w:ilvl w:val="1"/>
          <w:numId w:val="12"/>
        </w:numPr>
        <w:ind w:left="1134" w:hanging="283"/>
      </w:pPr>
      <w:r>
        <w:t>jejichž sdělení vyžadují platné a účinné právní předpisy České republiky.</w:t>
      </w:r>
    </w:p>
    <w:p w14:paraId="31675BD4" w14:textId="77777777" w:rsidR="008D4779" w:rsidRPr="008B5D6B" w:rsidRDefault="00A0731A" w:rsidP="008F4679">
      <w:pPr>
        <w:pStyle w:val="Nadpis1"/>
        <w:spacing w:before="600"/>
        <w:ind w:left="357" w:hanging="357"/>
        <w:rPr>
          <w:rFonts w:eastAsia="DejaVuSerif"/>
        </w:rPr>
      </w:pPr>
      <w:r w:rsidRPr="008D4779">
        <w:rPr>
          <w:rFonts w:eastAsia="DejaVuSerif"/>
        </w:rPr>
        <w:t>Závěrečná ustanovení</w:t>
      </w:r>
      <w:r w:rsidR="008D4779" w:rsidRPr="002F178C">
        <w:rPr>
          <w:rFonts w:eastAsia="Times New Roman"/>
          <w:color w:val="000000"/>
          <w:lang w:eastAsia="cs-CZ"/>
        </w:rPr>
        <w:t xml:space="preserve"> </w:t>
      </w:r>
    </w:p>
    <w:p w14:paraId="7F78F3E6" w14:textId="5A8D717E" w:rsidR="0029032B" w:rsidRPr="009A33D8" w:rsidRDefault="0029032B" w:rsidP="0029032B">
      <w:pPr>
        <w:pStyle w:val="Nadpis2"/>
        <w:spacing w:beforeLines="60" w:before="144"/>
        <w:rPr>
          <w:rFonts w:cs="Arial"/>
          <w:szCs w:val="20"/>
        </w:rPr>
      </w:pPr>
      <w:r w:rsidRPr="009A33D8">
        <w:rPr>
          <w:rFonts w:cs="Arial"/>
          <w:szCs w:val="20"/>
        </w:rPr>
        <w:t>Poskytovatel se zavazuje udržovat v</w:t>
      </w:r>
      <w:r>
        <w:rPr>
          <w:rFonts w:cs="Arial"/>
          <w:szCs w:val="20"/>
        </w:rPr>
        <w:t> </w:t>
      </w:r>
      <w:r w:rsidRPr="009A33D8">
        <w:rPr>
          <w:rFonts w:cs="Arial"/>
          <w:szCs w:val="20"/>
        </w:rPr>
        <w:t xml:space="preserve">platnosti a účinnosti po celou dobu účinnosti této </w:t>
      </w:r>
      <w:r>
        <w:rPr>
          <w:rFonts w:cs="Arial"/>
          <w:szCs w:val="20"/>
        </w:rPr>
        <w:t>S</w:t>
      </w:r>
      <w:r w:rsidRPr="009A33D8">
        <w:rPr>
          <w:rFonts w:cs="Arial"/>
          <w:szCs w:val="20"/>
        </w:rPr>
        <w:t>mlouvy pojistnou smlouvu, jejímž předmětem je pojištění odpovědnosti za škodu způsobenou Poskytovatelem třetí osobě (zejména Objednateli), a to tak, že limit pojistného plnění vyplývající z</w:t>
      </w:r>
      <w:r>
        <w:rPr>
          <w:rFonts w:cs="Arial"/>
          <w:szCs w:val="20"/>
        </w:rPr>
        <w:t> </w:t>
      </w:r>
      <w:r w:rsidRPr="009A33D8">
        <w:rPr>
          <w:rFonts w:cs="Arial"/>
          <w:szCs w:val="20"/>
        </w:rPr>
        <w:t xml:space="preserve">pojistné smlouvy nesmí být nižší než </w:t>
      </w:r>
      <w:proofErr w:type="gramStart"/>
      <w:r w:rsidRPr="00AF2BDD">
        <w:rPr>
          <w:rFonts w:cs="Arial"/>
          <w:bCs w:val="0"/>
          <w:szCs w:val="20"/>
        </w:rPr>
        <w:t>2.000.000,-</w:t>
      </w:r>
      <w:proofErr w:type="gramEnd"/>
      <w:r w:rsidRPr="00AF2BDD">
        <w:rPr>
          <w:rFonts w:cs="Arial"/>
          <w:bCs w:val="0"/>
          <w:szCs w:val="20"/>
        </w:rPr>
        <w:t xml:space="preserve"> Kč</w:t>
      </w:r>
      <w:r w:rsidRPr="009A33D8">
        <w:rPr>
          <w:rFonts w:cs="Arial"/>
          <w:szCs w:val="20"/>
        </w:rPr>
        <w:t xml:space="preserve">. Pojistnou smlouvu dle tohoto odstavce nebo pojistku potvrzující uzavření takové smlouvy </w:t>
      </w:r>
      <w:r w:rsidR="00EB1BF5">
        <w:rPr>
          <w:rFonts w:cs="Arial"/>
          <w:szCs w:val="20"/>
        </w:rPr>
        <w:t>s</w:t>
      </w:r>
      <w:r w:rsidRPr="009A33D8">
        <w:rPr>
          <w:rFonts w:cs="Arial"/>
          <w:szCs w:val="20"/>
        </w:rPr>
        <w:t xml:space="preserve">e Poskytovatel </w:t>
      </w:r>
      <w:r w:rsidR="00EB1BF5">
        <w:rPr>
          <w:rFonts w:cs="Arial"/>
          <w:szCs w:val="20"/>
        </w:rPr>
        <w:t>zavazuje</w:t>
      </w:r>
      <w:r w:rsidRPr="009A33D8">
        <w:rPr>
          <w:rFonts w:cs="Arial"/>
          <w:szCs w:val="20"/>
        </w:rPr>
        <w:t xml:space="preserve"> předložit Objednateli kdykoliv bezodkladně po písemném vyžádání </w:t>
      </w:r>
      <w:r w:rsidR="00EB1BF5">
        <w:rPr>
          <w:rFonts w:cs="Arial"/>
          <w:szCs w:val="20"/>
        </w:rPr>
        <w:t xml:space="preserve">ze strany kontaktní osoby </w:t>
      </w:r>
      <w:r w:rsidRPr="009A33D8">
        <w:rPr>
          <w:rFonts w:cs="Arial"/>
          <w:szCs w:val="20"/>
        </w:rPr>
        <w:t>Objednatele</w:t>
      </w:r>
      <w:r w:rsidR="00EB1BF5">
        <w:rPr>
          <w:rFonts w:cs="Arial"/>
          <w:szCs w:val="20"/>
        </w:rPr>
        <w:t xml:space="preserve"> uvedené v o</w:t>
      </w:r>
      <w:r w:rsidR="006B0267">
        <w:rPr>
          <w:rFonts w:cs="Arial"/>
          <w:szCs w:val="20"/>
        </w:rPr>
        <w:t>d</w:t>
      </w:r>
      <w:r w:rsidR="00EB1BF5">
        <w:rPr>
          <w:rFonts w:cs="Arial"/>
          <w:szCs w:val="20"/>
        </w:rPr>
        <w:t>st. 2.1 této Smlouvy</w:t>
      </w:r>
      <w:r w:rsidRPr="009A33D8">
        <w:rPr>
          <w:rFonts w:cs="Arial"/>
          <w:szCs w:val="20"/>
        </w:rPr>
        <w:t xml:space="preserve">. </w:t>
      </w:r>
      <w:r w:rsidRPr="00697144">
        <w:rPr>
          <w:rFonts w:cs="Arial"/>
          <w:szCs w:val="20"/>
        </w:rPr>
        <w:t>Nepředložením pojistné smlouvy</w:t>
      </w:r>
      <w:r w:rsidR="00EB1BF5">
        <w:rPr>
          <w:rFonts w:cs="Arial"/>
          <w:szCs w:val="20"/>
        </w:rPr>
        <w:t xml:space="preserve"> nebo pojistky</w:t>
      </w:r>
      <w:r w:rsidRPr="00697144">
        <w:rPr>
          <w:rFonts w:cs="Arial"/>
          <w:szCs w:val="20"/>
        </w:rPr>
        <w:t xml:space="preserve"> do 1 měsíce po vyžádání Objednatele vzniká Objednatele </w:t>
      </w:r>
      <w:r w:rsidR="00EB1BF5" w:rsidRPr="00697144">
        <w:rPr>
          <w:rFonts w:cs="Arial"/>
          <w:szCs w:val="20"/>
        </w:rPr>
        <w:t xml:space="preserve">právo </w:t>
      </w:r>
      <w:r w:rsidRPr="00697144">
        <w:rPr>
          <w:rFonts w:cs="Arial"/>
          <w:szCs w:val="20"/>
        </w:rPr>
        <w:t>na odstoupení od Smlouvy.</w:t>
      </w:r>
    </w:p>
    <w:p w14:paraId="045F932A" w14:textId="470A43C8" w:rsidR="00BD015F" w:rsidRDefault="00A0731A" w:rsidP="00BD015F">
      <w:pPr>
        <w:pStyle w:val="Nadpis2"/>
        <w:keepNext w:val="0"/>
        <w:keepLines w:val="0"/>
        <w:rPr>
          <w:rFonts w:eastAsia="DejaVuSerif"/>
        </w:rPr>
      </w:pPr>
      <w:r w:rsidRPr="00BE43C2">
        <w:rPr>
          <w:rFonts w:eastAsia="DejaVuSerif"/>
        </w:rPr>
        <w:t xml:space="preserve">Není-li v této </w:t>
      </w:r>
      <w:r w:rsidR="000927FF">
        <w:rPr>
          <w:rFonts w:eastAsia="DejaVuSerif"/>
        </w:rPr>
        <w:t>Smlouvě</w:t>
      </w:r>
      <w:r w:rsidRPr="00BE43C2">
        <w:rPr>
          <w:rFonts w:eastAsia="DejaVuSerif"/>
        </w:rPr>
        <w:t xml:space="preserve"> uvede</w:t>
      </w:r>
      <w:r w:rsidR="00A30B44" w:rsidRPr="00BE43C2">
        <w:rPr>
          <w:rFonts w:eastAsia="DejaVuSerif"/>
        </w:rPr>
        <w:t xml:space="preserve">no jinak, tato </w:t>
      </w:r>
      <w:r w:rsidR="000927FF">
        <w:rPr>
          <w:rFonts w:eastAsia="DejaVuSerif"/>
        </w:rPr>
        <w:t>Smlouva</w:t>
      </w:r>
      <w:r w:rsidR="00A30B44" w:rsidRPr="00BE43C2">
        <w:rPr>
          <w:rFonts w:eastAsia="DejaVuSerif"/>
        </w:rPr>
        <w:t xml:space="preserve"> může být </w:t>
      </w:r>
      <w:r w:rsidRPr="00BE43C2">
        <w:rPr>
          <w:rFonts w:eastAsia="DejaVuSerif"/>
        </w:rPr>
        <w:t>měněna a doplňována pouze vzest</w:t>
      </w:r>
      <w:r w:rsidR="00A30B44" w:rsidRPr="00BE43C2">
        <w:rPr>
          <w:rFonts w:eastAsia="DejaVuSerif"/>
        </w:rPr>
        <w:t xml:space="preserve">upnou řadou </w:t>
      </w:r>
      <w:r w:rsidR="002B7FF0">
        <w:rPr>
          <w:rFonts w:eastAsia="DejaVuSerif"/>
        </w:rPr>
        <w:t>číslovaných dodatků</w:t>
      </w:r>
      <w:r w:rsidR="00A30B44" w:rsidRPr="00BE43C2">
        <w:rPr>
          <w:rFonts w:eastAsia="DejaVuSerif"/>
        </w:rPr>
        <w:t xml:space="preserve"> </w:t>
      </w:r>
      <w:r w:rsidRPr="00BE43C2">
        <w:rPr>
          <w:rFonts w:eastAsia="DejaVuSerif"/>
        </w:rPr>
        <w:t>v písemné formě, které budou ta</w:t>
      </w:r>
      <w:r w:rsidR="00A30B44" w:rsidRPr="00BE43C2">
        <w:rPr>
          <w:rFonts w:eastAsia="DejaVuSerif"/>
        </w:rPr>
        <w:t>kto označeny a</w:t>
      </w:r>
      <w:r w:rsidR="008D4779">
        <w:rPr>
          <w:rFonts w:eastAsia="DejaVuSerif"/>
        </w:rPr>
        <w:t> </w:t>
      </w:r>
      <w:r w:rsidR="00A30B44" w:rsidRPr="00BE43C2">
        <w:rPr>
          <w:rFonts w:eastAsia="DejaVuSerif"/>
        </w:rPr>
        <w:t xml:space="preserve">podepsány k tomu </w:t>
      </w:r>
      <w:r w:rsidRPr="00BE43C2">
        <w:rPr>
          <w:rFonts w:eastAsia="DejaVuSerif"/>
        </w:rPr>
        <w:t xml:space="preserve">oprávněnými zástupci obou </w:t>
      </w:r>
      <w:r w:rsidR="008B496C">
        <w:rPr>
          <w:rFonts w:eastAsia="DejaVuSerif"/>
        </w:rPr>
        <w:t>Smluvních stran</w:t>
      </w:r>
      <w:r w:rsidR="008B5D6B">
        <w:rPr>
          <w:rFonts w:eastAsia="DejaVuSerif"/>
        </w:rPr>
        <w:t>.</w:t>
      </w:r>
      <w:r w:rsidRPr="00BE43C2">
        <w:rPr>
          <w:rFonts w:eastAsia="DejaVuSerif"/>
        </w:rPr>
        <w:t xml:space="preserve"> </w:t>
      </w:r>
      <w:r w:rsidR="00151EB7" w:rsidRPr="004246E9">
        <w:rPr>
          <w:rFonts w:eastAsia="DejaVuSerif"/>
        </w:rPr>
        <w:t>Dojde-li ke změně v</w:t>
      </w:r>
      <w:r w:rsidR="00BD015F">
        <w:rPr>
          <w:rFonts w:eastAsia="DejaVuSerif"/>
        </w:rPr>
        <w:t> </w:t>
      </w:r>
      <w:r w:rsidR="00151EB7" w:rsidRPr="004246E9">
        <w:rPr>
          <w:rFonts w:eastAsia="DejaVuSerif"/>
        </w:rPr>
        <w:t>příloze</w:t>
      </w:r>
      <w:r w:rsidR="00BD015F">
        <w:rPr>
          <w:rFonts w:eastAsia="DejaVuSerif"/>
        </w:rPr>
        <w:t xml:space="preserve"> B8 této</w:t>
      </w:r>
      <w:r w:rsidR="00151EB7" w:rsidRPr="004246E9">
        <w:rPr>
          <w:rFonts w:eastAsia="DejaVuSerif"/>
        </w:rPr>
        <w:t xml:space="preserve"> </w:t>
      </w:r>
      <w:r w:rsidR="003B41F5" w:rsidRPr="004246E9">
        <w:rPr>
          <w:rFonts w:eastAsia="DejaVuSerif"/>
        </w:rPr>
        <w:t>Smlouvy</w:t>
      </w:r>
      <w:r w:rsidR="00151EB7" w:rsidRPr="004246E9">
        <w:rPr>
          <w:rFonts w:eastAsia="DejaVuSerif"/>
        </w:rPr>
        <w:t xml:space="preserve"> </w:t>
      </w:r>
      <w:r w:rsidR="003909F3">
        <w:rPr>
          <w:rFonts w:eastAsia="DejaVuSerif"/>
        </w:rPr>
        <w:t>(</w:t>
      </w:r>
      <w:r w:rsidR="00151EB7" w:rsidRPr="004246E9">
        <w:rPr>
          <w:rFonts w:eastAsia="DejaVuSerif"/>
        </w:rPr>
        <w:t>Seznam úklidových prostředků</w:t>
      </w:r>
      <w:r w:rsidR="00151EB7">
        <w:rPr>
          <w:rFonts w:eastAsia="DejaVuSerif"/>
        </w:rPr>
        <w:t xml:space="preserve"> a souvisejícího spotřebního materiálu</w:t>
      </w:r>
      <w:r w:rsidR="003909F3">
        <w:rPr>
          <w:rFonts w:eastAsia="DejaVuSerif"/>
        </w:rPr>
        <w:t>)</w:t>
      </w:r>
      <w:r w:rsidR="00151EB7">
        <w:rPr>
          <w:rFonts w:eastAsia="DejaVuSerif"/>
        </w:rPr>
        <w:t xml:space="preserve">, změna bude probíhat formou emailového oznámení ze strany kontaktní osoby </w:t>
      </w:r>
      <w:r w:rsidR="00571CB4">
        <w:rPr>
          <w:rFonts w:eastAsia="DejaVuSerif"/>
        </w:rPr>
        <w:t>Poskytovatel</w:t>
      </w:r>
      <w:r w:rsidR="008B5D6B">
        <w:rPr>
          <w:rFonts w:eastAsia="DejaVuSerif"/>
        </w:rPr>
        <w:t>e</w:t>
      </w:r>
      <w:r w:rsidR="00151EB7">
        <w:rPr>
          <w:rFonts w:eastAsia="DejaVuSerif"/>
        </w:rPr>
        <w:t xml:space="preserve"> </w:t>
      </w:r>
      <w:r w:rsidR="003909F3">
        <w:rPr>
          <w:rFonts w:eastAsia="DejaVuSerif"/>
        </w:rPr>
        <w:t xml:space="preserve">uvedené v dost. 2.2 této Smlouvy </w:t>
      </w:r>
      <w:r w:rsidR="00151EB7">
        <w:rPr>
          <w:rFonts w:eastAsia="DejaVuSerif"/>
        </w:rPr>
        <w:t>kontaktní osobě Objednatele</w:t>
      </w:r>
      <w:r w:rsidR="003909F3">
        <w:rPr>
          <w:rFonts w:eastAsia="DejaVuSerif"/>
        </w:rPr>
        <w:t xml:space="preserve"> uvedené v odst. 2.1 této Smlouvy</w:t>
      </w:r>
      <w:r w:rsidR="00151EB7">
        <w:rPr>
          <w:rFonts w:eastAsia="DejaVuSerif"/>
        </w:rPr>
        <w:t xml:space="preserve"> </w:t>
      </w:r>
      <w:r w:rsidR="00C74DF8">
        <w:rPr>
          <w:rFonts w:eastAsia="DejaVuSerif"/>
        </w:rPr>
        <w:br/>
      </w:r>
      <w:r w:rsidR="00151EB7">
        <w:rPr>
          <w:rFonts w:eastAsia="DejaVuSerif"/>
        </w:rPr>
        <w:t>bez nutnosti uzavírat dodatek k</w:t>
      </w:r>
      <w:r w:rsidR="003909F3">
        <w:rPr>
          <w:rFonts w:eastAsia="DejaVuSerif"/>
        </w:rPr>
        <w:t xml:space="preserve"> této</w:t>
      </w:r>
      <w:r w:rsidR="00151EB7">
        <w:rPr>
          <w:rFonts w:eastAsia="DejaVuSerif"/>
        </w:rPr>
        <w:t xml:space="preserve"> </w:t>
      </w:r>
      <w:r w:rsidR="000927FF">
        <w:rPr>
          <w:rFonts w:eastAsia="DejaVuSerif"/>
        </w:rPr>
        <w:t>Smlouvě</w:t>
      </w:r>
      <w:r w:rsidR="003909F3">
        <w:rPr>
          <w:rFonts w:eastAsia="DejaVuSerif"/>
        </w:rPr>
        <w:t xml:space="preserve"> Změna přílohy B8 této Smlouvy je podmíněna dodržením postupu dle </w:t>
      </w:r>
      <w:r w:rsidR="00151EB7">
        <w:rPr>
          <w:rFonts w:eastAsia="DejaVuSerif"/>
        </w:rPr>
        <w:t xml:space="preserve">definice ekologického úklidu dle přílohy </w:t>
      </w:r>
      <w:r w:rsidR="00BD015F">
        <w:rPr>
          <w:rFonts w:eastAsia="DejaVuSerif"/>
        </w:rPr>
        <w:t>B6 této</w:t>
      </w:r>
      <w:r w:rsidR="00151EB7">
        <w:rPr>
          <w:rFonts w:eastAsia="DejaVuSerif"/>
        </w:rPr>
        <w:t xml:space="preserve"> </w:t>
      </w:r>
      <w:r w:rsidR="003B41F5">
        <w:rPr>
          <w:rFonts w:eastAsia="DejaVuSerif"/>
        </w:rPr>
        <w:t>Smlouvy</w:t>
      </w:r>
      <w:r w:rsidR="00A74026">
        <w:rPr>
          <w:rFonts w:eastAsia="DejaVuSerif" w:cs="Arial"/>
          <w:szCs w:val="20"/>
        </w:rPr>
        <w:t>, zajištěn</w:t>
      </w:r>
      <w:r w:rsidR="003909F3">
        <w:rPr>
          <w:rFonts w:eastAsia="DejaVuSerif" w:cs="Arial"/>
          <w:szCs w:val="20"/>
        </w:rPr>
        <w:t>ím</w:t>
      </w:r>
      <w:r w:rsidR="00A74026">
        <w:rPr>
          <w:rFonts w:eastAsia="DejaVuSerif" w:cs="Arial"/>
          <w:szCs w:val="20"/>
        </w:rPr>
        <w:t xml:space="preserve"> návaznost</w:t>
      </w:r>
      <w:r w:rsidR="003909F3">
        <w:rPr>
          <w:rFonts w:eastAsia="DejaVuSerif" w:cs="Arial"/>
          <w:szCs w:val="20"/>
        </w:rPr>
        <w:t>i</w:t>
      </w:r>
      <w:r w:rsidR="00A74026">
        <w:rPr>
          <w:rFonts w:eastAsia="DejaVuSerif" w:cs="Arial"/>
          <w:szCs w:val="20"/>
        </w:rPr>
        <w:t xml:space="preserve"> používání/dodávání položek s ekoznačkou, položek bez zakázané klasifikace </w:t>
      </w:r>
      <w:r w:rsidR="00C74DF8">
        <w:rPr>
          <w:rFonts w:eastAsia="DejaVuSerif" w:cs="Arial"/>
          <w:szCs w:val="20"/>
        </w:rPr>
        <w:br/>
      </w:r>
      <w:r w:rsidR="00A74026">
        <w:rPr>
          <w:rFonts w:eastAsia="DejaVuSerif" w:cs="Arial"/>
          <w:szCs w:val="20"/>
        </w:rPr>
        <w:t>či označení dle odst. 4.5.3 této Smlouvy, dodrže</w:t>
      </w:r>
      <w:r w:rsidR="003909F3">
        <w:rPr>
          <w:rFonts w:eastAsia="DejaVuSerif" w:cs="Arial"/>
          <w:szCs w:val="20"/>
        </w:rPr>
        <w:t>ním</w:t>
      </w:r>
      <w:r w:rsidR="00A74026">
        <w:rPr>
          <w:rFonts w:eastAsia="DejaVuSerif" w:cs="Arial"/>
          <w:szCs w:val="20"/>
        </w:rPr>
        <w:t xml:space="preserve"> specifikace na mikrovlákna dle odst. 4.5.3 této Smlouvy, splněn</w:t>
      </w:r>
      <w:r w:rsidR="003909F3">
        <w:rPr>
          <w:rFonts w:eastAsia="DejaVuSerif" w:cs="Arial"/>
          <w:szCs w:val="20"/>
        </w:rPr>
        <w:t>ím</w:t>
      </w:r>
      <w:r w:rsidR="00A74026">
        <w:rPr>
          <w:rFonts w:eastAsia="DejaVuSerif" w:cs="Arial"/>
          <w:szCs w:val="20"/>
        </w:rPr>
        <w:t xml:space="preserve"> povinnost</w:t>
      </w:r>
      <w:r w:rsidR="003909F3">
        <w:rPr>
          <w:rFonts w:eastAsia="DejaVuSerif" w:cs="Arial"/>
          <w:szCs w:val="20"/>
        </w:rPr>
        <w:t>i</w:t>
      </w:r>
      <w:r w:rsidR="00A74026">
        <w:rPr>
          <w:rFonts w:eastAsia="DejaVuSerif" w:cs="Arial"/>
          <w:szCs w:val="20"/>
        </w:rPr>
        <w:t xml:space="preserve"> používat pouze úklidové prostředky určené k profesionálnímu úklidu a povinnost</w:t>
      </w:r>
      <w:r w:rsidR="003909F3">
        <w:rPr>
          <w:rFonts w:eastAsia="DejaVuSerif" w:cs="Arial"/>
          <w:szCs w:val="20"/>
        </w:rPr>
        <w:t>i</w:t>
      </w:r>
      <w:r w:rsidR="00A74026">
        <w:rPr>
          <w:rFonts w:eastAsia="DejaVuSerif" w:cs="Arial"/>
          <w:szCs w:val="20"/>
        </w:rPr>
        <w:t xml:space="preserve"> předložení bezpečnostního listu ke každému úklidovému prostředku (s výjimkou těch, u kterých musí být/je zajištěna ekoznačka)</w:t>
      </w:r>
      <w:r w:rsidR="00151EB7">
        <w:rPr>
          <w:rFonts w:eastAsia="DejaVuSerif"/>
        </w:rPr>
        <w:t>.</w:t>
      </w:r>
      <w:r w:rsidR="00A74026">
        <w:rPr>
          <w:rFonts w:eastAsia="DejaVuSerif"/>
        </w:rPr>
        <w:t xml:space="preserve"> </w:t>
      </w:r>
      <w:r w:rsidR="00A74026" w:rsidRPr="009A33D8">
        <w:rPr>
          <w:rFonts w:eastAsia="DejaVuSerif" w:cs="Arial"/>
          <w:szCs w:val="20"/>
        </w:rPr>
        <w:t>Dojde-li ke změně v</w:t>
      </w:r>
      <w:r w:rsidR="00A74026">
        <w:rPr>
          <w:rFonts w:eastAsia="DejaVuSerif" w:cs="Arial"/>
          <w:szCs w:val="20"/>
        </w:rPr>
        <w:t> </w:t>
      </w:r>
      <w:r w:rsidR="00A74026" w:rsidRPr="009A33D8">
        <w:rPr>
          <w:rFonts w:eastAsia="DejaVuSerif" w:cs="Arial"/>
          <w:szCs w:val="20"/>
        </w:rPr>
        <w:t xml:space="preserve">příloze </w:t>
      </w:r>
      <w:r w:rsidR="00A74026">
        <w:rPr>
          <w:rFonts w:eastAsia="DejaVuSerif" w:cs="Arial"/>
          <w:szCs w:val="20"/>
        </w:rPr>
        <w:t>B4</w:t>
      </w:r>
      <w:r w:rsidR="00A74026" w:rsidRPr="009A33D8">
        <w:rPr>
          <w:rFonts w:eastAsia="DejaVuSerif" w:cs="Arial"/>
          <w:szCs w:val="20"/>
        </w:rPr>
        <w:t xml:space="preserve"> Smlouvy </w:t>
      </w:r>
      <w:r w:rsidR="003909F3">
        <w:rPr>
          <w:rFonts w:eastAsia="DejaVuSerif" w:cs="Arial"/>
          <w:szCs w:val="20"/>
        </w:rPr>
        <w:t>(</w:t>
      </w:r>
      <w:r w:rsidR="00A74026" w:rsidRPr="009A33D8">
        <w:rPr>
          <w:rFonts w:eastAsia="DejaVuSerif" w:cs="Arial"/>
          <w:szCs w:val="20"/>
        </w:rPr>
        <w:t>Kalkulovaný tým</w:t>
      </w:r>
      <w:r w:rsidR="00A74026">
        <w:rPr>
          <w:rFonts w:eastAsia="DejaVuSerif" w:cs="Arial"/>
          <w:szCs w:val="20"/>
        </w:rPr>
        <w:t xml:space="preserve"> </w:t>
      </w:r>
      <w:r w:rsidR="00085594">
        <w:rPr>
          <w:rFonts w:eastAsia="DejaVuSerif" w:cs="Arial"/>
          <w:szCs w:val="20"/>
        </w:rPr>
        <w:t xml:space="preserve">vybraných </w:t>
      </w:r>
      <w:r w:rsidR="00A74026">
        <w:rPr>
          <w:rFonts w:eastAsia="DejaVuSerif" w:cs="Arial"/>
          <w:szCs w:val="20"/>
        </w:rPr>
        <w:t>pracovníků paušálních služeb</w:t>
      </w:r>
      <w:r w:rsidR="003909F3">
        <w:rPr>
          <w:rFonts w:eastAsia="DejaVuSerif" w:cs="Arial"/>
          <w:szCs w:val="20"/>
        </w:rPr>
        <w:t>)</w:t>
      </w:r>
      <w:r w:rsidR="00A74026">
        <w:rPr>
          <w:rFonts w:eastAsia="DejaVuSerif" w:cs="Arial"/>
          <w:szCs w:val="20"/>
        </w:rPr>
        <w:t xml:space="preserve"> nebo v </w:t>
      </w:r>
      <w:r w:rsidR="00A74026" w:rsidRPr="009A33D8">
        <w:rPr>
          <w:rFonts w:eastAsia="DejaVuSerif" w:cs="Arial"/>
          <w:szCs w:val="20"/>
        </w:rPr>
        <w:t xml:space="preserve">příloze </w:t>
      </w:r>
      <w:r w:rsidR="00A74026">
        <w:rPr>
          <w:rFonts w:eastAsia="DejaVuSerif" w:cs="Arial"/>
          <w:szCs w:val="20"/>
        </w:rPr>
        <w:t>B5</w:t>
      </w:r>
      <w:r w:rsidR="00A74026" w:rsidRPr="009A33D8">
        <w:rPr>
          <w:rFonts w:eastAsia="DejaVuSerif" w:cs="Arial"/>
          <w:szCs w:val="20"/>
        </w:rPr>
        <w:t xml:space="preserve"> Smlouvy </w:t>
      </w:r>
      <w:r w:rsidR="003909F3">
        <w:rPr>
          <w:rFonts w:eastAsia="DejaVuSerif" w:cs="Arial"/>
          <w:szCs w:val="20"/>
        </w:rPr>
        <w:t>(</w:t>
      </w:r>
      <w:r w:rsidR="00A74026" w:rsidRPr="009A33D8">
        <w:rPr>
          <w:rFonts w:eastAsia="DejaVuSerif" w:cs="Arial"/>
          <w:szCs w:val="20"/>
        </w:rPr>
        <w:t>Poddodavatelé</w:t>
      </w:r>
      <w:r w:rsidR="003909F3">
        <w:rPr>
          <w:rFonts w:eastAsia="DejaVuSerif" w:cs="Arial"/>
          <w:szCs w:val="20"/>
        </w:rPr>
        <w:t>)</w:t>
      </w:r>
      <w:r w:rsidR="00A74026" w:rsidRPr="009A33D8">
        <w:rPr>
          <w:rFonts w:eastAsia="DejaVuSerif" w:cs="Arial"/>
          <w:szCs w:val="20"/>
        </w:rPr>
        <w:t xml:space="preserve">, změna bude probíhat formou emailového odsouhlasení mezi kontaktní osobou Poskytovatele </w:t>
      </w:r>
      <w:r w:rsidR="003909F3">
        <w:rPr>
          <w:rFonts w:eastAsia="DejaVuSerif" w:cs="Arial"/>
          <w:szCs w:val="20"/>
        </w:rPr>
        <w:t xml:space="preserve">uvedenou v odst. 2.2 této Smlouvy </w:t>
      </w:r>
      <w:r w:rsidR="00A74026" w:rsidRPr="009A33D8">
        <w:rPr>
          <w:rFonts w:eastAsia="DejaVuSerif" w:cs="Arial"/>
          <w:szCs w:val="20"/>
        </w:rPr>
        <w:t xml:space="preserve">a kontaktní osobou Objednatele </w:t>
      </w:r>
      <w:r w:rsidR="003909F3">
        <w:rPr>
          <w:rFonts w:eastAsia="DejaVuSerif" w:cs="Arial"/>
          <w:szCs w:val="20"/>
        </w:rPr>
        <w:t xml:space="preserve">uvedenou v odst. 2.1 této Smlouvy, a to </w:t>
      </w:r>
      <w:r w:rsidR="00A74026" w:rsidRPr="009A33D8">
        <w:rPr>
          <w:rFonts w:eastAsia="DejaVuSerif" w:cs="Arial"/>
          <w:szCs w:val="20"/>
        </w:rPr>
        <w:t>dle dalších podmínek uvedených v</w:t>
      </w:r>
      <w:r w:rsidR="00A74026">
        <w:rPr>
          <w:rFonts w:eastAsia="DejaVuSerif" w:cs="Arial"/>
          <w:szCs w:val="20"/>
        </w:rPr>
        <w:t> </w:t>
      </w:r>
      <w:r w:rsidR="00A74026" w:rsidRPr="009A33D8">
        <w:rPr>
          <w:rFonts w:eastAsia="DejaVuSerif" w:cs="Arial"/>
          <w:szCs w:val="20"/>
        </w:rPr>
        <w:t>této Smlouvě, bez nutnosti uzavírat dodatek k</w:t>
      </w:r>
      <w:r w:rsidR="003909F3">
        <w:rPr>
          <w:rFonts w:eastAsia="DejaVuSerif" w:cs="Arial"/>
          <w:szCs w:val="20"/>
        </w:rPr>
        <w:t xml:space="preserve"> této</w:t>
      </w:r>
      <w:r w:rsidR="00A74026" w:rsidRPr="009A33D8">
        <w:rPr>
          <w:rFonts w:eastAsia="DejaVuSerif" w:cs="Arial"/>
          <w:szCs w:val="20"/>
        </w:rPr>
        <w:t xml:space="preserve"> Smlouvě.</w:t>
      </w:r>
      <w:r w:rsidR="00151EB7">
        <w:rPr>
          <w:rFonts w:eastAsia="DejaVuSerif"/>
        </w:rPr>
        <w:t xml:space="preserve"> </w:t>
      </w:r>
      <w:r w:rsidRPr="00BE43C2">
        <w:rPr>
          <w:rFonts w:eastAsia="DejaVuSerif"/>
        </w:rPr>
        <w:t>Zm</w:t>
      </w:r>
      <w:r w:rsidR="00A30B44" w:rsidRPr="00BE43C2">
        <w:rPr>
          <w:rFonts w:eastAsia="DejaVuSerif"/>
        </w:rPr>
        <w:t xml:space="preserve">ěna kontaktních údajů uvedených </w:t>
      </w:r>
      <w:r w:rsidRPr="00BE43C2">
        <w:rPr>
          <w:rFonts w:eastAsia="DejaVuSerif"/>
        </w:rPr>
        <w:t>v</w:t>
      </w:r>
      <w:r w:rsidR="008D4779">
        <w:rPr>
          <w:rFonts w:eastAsia="DejaVuSerif"/>
        </w:rPr>
        <w:t> </w:t>
      </w:r>
      <w:r w:rsidRPr="00BE43C2">
        <w:rPr>
          <w:rFonts w:eastAsia="DejaVuSerif"/>
        </w:rPr>
        <w:t xml:space="preserve">této </w:t>
      </w:r>
      <w:r w:rsidR="000927FF">
        <w:rPr>
          <w:rFonts w:eastAsia="DejaVuSerif"/>
        </w:rPr>
        <w:t>Smlouvě</w:t>
      </w:r>
      <w:r w:rsidRPr="00BE43C2">
        <w:rPr>
          <w:rFonts w:eastAsia="DejaVuSerif"/>
        </w:rPr>
        <w:t xml:space="preserve"> nebo </w:t>
      </w:r>
      <w:r w:rsidR="00C74DF8">
        <w:rPr>
          <w:rFonts w:eastAsia="DejaVuSerif"/>
        </w:rPr>
        <w:br/>
      </w:r>
      <w:r w:rsidRPr="00BE43C2">
        <w:rPr>
          <w:rFonts w:eastAsia="DejaVuSerif"/>
        </w:rPr>
        <w:t xml:space="preserve">v jejích přílohách </w:t>
      </w:r>
      <w:r w:rsidR="00A30B44" w:rsidRPr="00BE43C2">
        <w:rPr>
          <w:rFonts w:eastAsia="DejaVuSerif"/>
        </w:rPr>
        <w:t xml:space="preserve">se nepovažuje za změnu </w:t>
      </w:r>
      <w:r w:rsidR="003B41F5">
        <w:rPr>
          <w:rFonts w:eastAsia="DejaVuSerif"/>
        </w:rPr>
        <w:t>Smlouvy</w:t>
      </w:r>
      <w:r w:rsidR="00A30B44" w:rsidRPr="00BE43C2">
        <w:rPr>
          <w:rFonts w:eastAsia="DejaVuSerif"/>
        </w:rPr>
        <w:t xml:space="preserve">. </w:t>
      </w:r>
      <w:r w:rsidRPr="00BE43C2">
        <w:rPr>
          <w:rFonts w:eastAsia="DejaVuSerif"/>
        </w:rPr>
        <w:t>Změnu kontakt</w:t>
      </w:r>
      <w:r w:rsidR="003909F3">
        <w:rPr>
          <w:rFonts w:eastAsia="DejaVuSerif"/>
        </w:rPr>
        <w:t>ních údajů</w:t>
      </w:r>
      <w:r w:rsidRPr="00BE43C2">
        <w:rPr>
          <w:rFonts w:eastAsia="DejaVuSerif"/>
        </w:rPr>
        <w:t xml:space="preserve"> lze učinit písemným </w:t>
      </w:r>
      <w:r w:rsidR="00A30B44" w:rsidRPr="00BE43C2">
        <w:rPr>
          <w:rFonts w:eastAsia="DejaVuSerif"/>
        </w:rPr>
        <w:t xml:space="preserve">oznámením druhé </w:t>
      </w:r>
      <w:r w:rsidR="000927FF">
        <w:rPr>
          <w:rFonts w:eastAsia="DejaVuSerif"/>
        </w:rPr>
        <w:t>Smluvní straně</w:t>
      </w:r>
      <w:r w:rsidR="00A30B44" w:rsidRPr="00BE43C2">
        <w:rPr>
          <w:rFonts w:eastAsia="DejaVuSerif"/>
        </w:rPr>
        <w:t xml:space="preserve">. </w:t>
      </w:r>
      <w:r w:rsidRPr="00BE43C2">
        <w:rPr>
          <w:rFonts w:eastAsia="DejaVuSerif"/>
        </w:rPr>
        <w:t>Změna je účinná doručením oznámení d</w:t>
      </w:r>
      <w:r w:rsidR="00A30B44" w:rsidRPr="00BE43C2">
        <w:rPr>
          <w:rFonts w:eastAsia="DejaVuSerif"/>
        </w:rPr>
        <w:t xml:space="preserve">ruhé </w:t>
      </w:r>
      <w:r w:rsidR="000927FF">
        <w:rPr>
          <w:rFonts w:eastAsia="DejaVuSerif"/>
        </w:rPr>
        <w:t>Smluvní straně</w:t>
      </w:r>
      <w:r w:rsidR="00A30B44" w:rsidRPr="00BE43C2">
        <w:rPr>
          <w:rFonts w:eastAsia="DejaVuSerif"/>
        </w:rPr>
        <w:t xml:space="preserve">. Jiná forma </w:t>
      </w:r>
      <w:r w:rsidRPr="00BE43C2">
        <w:rPr>
          <w:rFonts w:eastAsia="DejaVuSerif"/>
        </w:rPr>
        <w:t xml:space="preserve">změny </w:t>
      </w:r>
      <w:proofErr w:type="gramStart"/>
      <w:r w:rsidR="003B41F5">
        <w:rPr>
          <w:rFonts w:eastAsia="DejaVuSerif"/>
        </w:rPr>
        <w:t>Smlouvy</w:t>
      </w:r>
      <w:r w:rsidR="002E31A4">
        <w:rPr>
          <w:rFonts w:eastAsia="DejaVuSerif"/>
        </w:rPr>
        <w:t>,</w:t>
      </w:r>
      <w:proofErr w:type="gramEnd"/>
      <w:r w:rsidRPr="00BE43C2">
        <w:rPr>
          <w:rFonts w:eastAsia="DejaVuSerif"/>
        </w:rPr>
        <w:t xml:space="preserve"> než uvedená v tomto odstavci</w:t>
      </w:r>
      <w:r w:rsidR="003909F3">
        <w:rPr>
          <w:rFonts w:eastAsia="DejaVuSerif"/>
        </w:rPr>
        <w:t>,</w:t>
      </w:r>
      <w:r w:rsidRPr="00BE43C2">
        <w:rPr>
          <w:rFonts w:eastAsia="DejaVuSerif"/>
        </w:rPr>
        <w:t xml:space="preserve"> je vyloučena.</w:t>
      </w:r>
    </w:p>
    <w:p w14:paraId="75211D76" w14:textId="0396F8C6" w:rsidR="00BD015F" w:rsidRPr="00BD015F" w:rsidRDefault="00A0731A" w:rsidP="00BD015F">
      <w:pPr>
        <w:pStyle w:val="Nadpis2"/>
        <w:keepNext w:val="0"/>
        <w:keepLines w:val="0"/>
        <w:rPr>
          <w:rFonts w:eastAsia="DejaVuSerif"/>
        </w:rPr>
      </w:pPr>
      <w:r w:rsidRPr="00BD015F">
        <w:rPr>
          <w:rFonts w:eastAsia="DejaVuSerif"/>
        </w:rPr>
        <w:t xml:space="preserve">Tato </w:t>
      </w:r>
      <w:r w:rsidR="000927FF" w:rsidRPr="00BD015F">
        <w:rPr>
          <w:rFonts w:eastAsia="DejaVuSerif"/>
        </w:rPr>
        <w:t>Smlouva</w:t>
      </w:r>
      <w:r w:rsidRPr="00BD015F">
        <w:rPr>
          <w:rFonts w:eastAsia="DejaVuSerif"/>
        </w:rPr>
        <w:t xml:space="preserve"> </w:t>
      </w:r>
      <w:r w:rsidR="00BD015F" w:rsidRPr="00BD015F">
        <w:rPr>
          <w:rFonts w:eastAsia="DejaVuSerif"/>
        </w:rPr>
        <w:t>je uzavírána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4AA860FB" w14:textId="107576E4" w:rsidR="00A0731A" w:rsidRPr="00BD015F" w:rsidRDefault="00A0731A" w:rsidP="008F4679">
      <w:pPr>
        <w:pStyle w:val="Nadpis2"/>
        <w:keepNext w:val="0"/>
        <w:keepLines w:val="0"/>
        <w:rPr>
          <w:rFonts w:eastAsia="DejaVuSerif"/>
        </w:rPr>
      </w:pPr>
      <w:r w:rsidRPr="00BD015F">
        <w:rPr>
          <w:rFonts w:eastAsia="DejaVuSerif"/>
        </w:rPr>
        <w:t>Práva a povinnosti S</w:t>
      </w:r>
      <w:r w:rsidR="003909F3">
        <w:rPr>
          <w:rFonts w:eastAsia="DejaVuSerif"/>
        </w:rPr>
        <w:t>mluvních s</w:t>
      </w:r>
      <w:r w:rsidRPr="00BD015F">
        <w:rPr>
          <w:rFonts w:eastAsia="DejaVuSerif"/>
        </w:rPr>
        <w:t>tran to</w:t>
      </w:r>
      <w:r w:rsidR="00A30B44" w:rsidRPr="00BD015F">
        <w:rPr>
          <w:rFonts w:eastAsia="DejaVuSerif"/>
        </w:rPr>
        <w:t xml:space="preserve">uto </w:t>
      </w:r>
      <w:r w:rsidR="000927FF" w:rsidRPr="00BD015F">
        <w:rPr>
          <w:rFonts w:eastAsia="DejaVuSerif"/>
        </w:rPr>
        <w:t>Smlouvou</w:t>
      </w:r>
      <w:r w:rsidR="00A30B44" w:rsidRPr="00BD015F">
        <w:rPr>
          <w:rFonts w:eastAsia="DejaVuSerif"/>
        </w:rPr>
        <w:t xml:space="preserve"> neupravené se řídí </w:t>
      </w:r>
      <w:r w:rsidRPr="00BD015F">
        <w:rPr>
          <w:rFonts w:eastAsia="DejaVuSerif"/>
        </w:rPr>
        <w:t xml:space="preserve">příslušnými ustanoveními </w:t>
      </w:r>
      <w:r w:rsidR="003909F3">
        <w:rPr>
          <w:rFonts w:eastAsia="DejaVuSerif"/>
        </w:rPr>
        <w:t>OZ</w:t>
      </w:r>
      <w:r w:rsidR="00A30B44" w:rsidRPr="00BD015F">
        <w:rPr>
          <w:rFonts w:eastAsia="DejaVuSerif"/>
        </w:rPr>
        <w:t>. S</w:t>
      </w:r>
      <w:r w:rsidR="003909F3">
        <w:rPr>
          <w:rFonts w:eastAsia="DejaVuSerif"/>
        </w:rPr>
        <w:t>mluvní s</w:t>
      </w:r>
      <w:r w:rsidR="00A30B44" w:rsidRPr="00BD015F">
        <w:rPr>
          <w:rFonts w:eastAsia="DejaVuSerif"/>
        </w:rPr>
        <w:t xml:space="preserve">trany se shodují, že </w:t>
      </w:r>
      <w:r w:rsidRPr="00BD015F">
        <w:rPr>
          <w:rFonts w:eastAsia="DejaVuSerif"/>
        </w:rPr>
        <w:t>mezi nimi nemají zavedenu žádnou pr</w:t>
      </w:r>
      <w:r w:rsidR="00A30B44" w:rsidRPr="00BD015F">
        <w:rPr>
          <w:rFonts w:eastAsia="DejaVuSerif"/>
        </w:rPr>
        <w:t xml:space="preserve">axi, která by upravovala jejich </w:t>
      </w:r>
      <w:r w:rsidRPr="00BD015F">
        <w:rPr>
          <w:rFonts w:eastAsia="DejaVuSerif"/>
        </w:rPr>
        <w:t>vztahy.</w:t>
      </w:r>
    </w:p>
    <w:p w14:paraId="389D621D" w14:textId="54D4BA1C" w:rsidR="00AA71F7" w:rsidRPr="00AA71F7" w:rsidRDefault="00AA71F7" w:rsidP="00AA71F7">
      <w:pPr>
        <w:pStyle w:val="Nadpis2"/>
        <w:keepNext w:val="0"/>
        <w:keepLines w:val="0"/>
        <w:rPr>
          <w:rFonts w:eastAsia="DejaVuSerif"/>
        </w:rPr>
      </w:pPr>
      <w:r w:rsidRPr="00AA71F7">
        <w:rPr>
          <w:rFonts w:eastAsia="DejaVuSerif"/>
        </w:rPr>
        <w:lastRenderedPageBreak/>
        <w:t xml:space="preserve">Smluvní strany prohlašují, že žádné ustanovení </w:t>
      </w:r>
      <w:r w:rsidR="003909F3">
        <w:rPr>
          <w:rFonts w:eastAsia="DejaVuSerif"/>
        </w:rPr>
        <w:t xml:space="preserve">této </w:t>
      </w:r>
      <w:r w:rsidRPr="00AA71F7">
        <w:rPr>
          <w:rFonts w:eastAsia="DejaVuSerif"/>
        </w:rPr>
        <w:t xml:space="preserve">Smlouvy nepodléhá obchodnímu tajemství </w:t>
      </w:r>
      <w:r w:rsidR="003909F3">
        <w:rPr>
          <w:rFonts w:eastAsia="DejaVuSerif"/>
        </w:rPr>
        <w:t xml:space="preserve">ve smyslu § 504 OZ, </w:t>
      </w:r>
      <w:r w:rsidRPr="00AA71F7">
        <w:rPr>
          <w:rFonts w:eastAsia="DejaVuSerif"/>
        </w:rPr>
        <w:t>ani není jinak chráněné právními předpisy z hlediska důvěrnosti.</w:t>
      </w:r>
    </w:p>
    <w:p w14:paraId="3ECC8667" w14:textId="77777777" w:rsidR="000927FF" w:rsidRDefault="000927FF" w:rsidP="008F4679">
      <w:pPr>
        <w:pStyle w:val="Nadpis2"/>
        <w:keepNext w:val="0"/>
        <w:keepLines w:val="0"/>
      </w:pPr>
      <w:r w:rsidRPr="003A4738">
        <w:t xml:space="preserve">Je-li nebo stane-li se některé ustanovení této </w:t>
      </w:r>
      <w:r w:rsidR="003B41F5">
        <w:t>Smlouvy</w:t>
      </w:r>
      <w:r w:rsidRPr="003A4738">
        <w:t xml:space="preserve"> neplatným či neúčinným, nedotýká se to ostatních ustanovení této </w:t>
      </w:r>
      <w:r w:rsidR="003B41F5">
        <w:t>Smlouvy</w:t>
      </w:r>
      <w:r w:rsidRPr="003A4738">
        <w:t xml:space="preserve">, která zůstávají platná a účinná. </w:t>
      </w:r>
      <w:r>
        <w:t>Smluvní strany</w:t>
      </w:r>
      <w:r w:rsidRPr="003A4738">
        <w:t xml:space="preserve">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14:paraId="474CFCBA" w14:textId="77777777" w:rsidR="000927FF" w:rsidRDefault="000927FF" w:rsidP="008F4679">
      <w:pPr>
        <w:pStyle w:val="Nadpis2"/>
        <w:keepNext w:val="0"/>
        <w:keepLines w:val="0"/>
      </w:pPr>
      <w:r>
        <w:t>Smluvní strany</w:t>
      </w:r>
      <w:r w:rsidRPr="003A4738">
        <w:t xml:space="preserve"> prohlašují, že tato </w:t>
      </w:r>
      <w:r>
        <w:t>Smlouva</w:t>
      </w:r>
      <w:r w:rsidRPr="003A4738">
        <w:t xml:space="preserve"> je projevem jejich pravé a svobodné vůle a</w:t>
      </w:r>
      <w:r>
        <w:t> </w:t>
      </w:r>
      <w:r w:rsidRPr="003A4738">
        <w:t xml:space="preserve">na důkaz dohody o všech </w:t>
      </w:r>
      <w:r w:rsidRPr="00BD015F">
        <w:rPr>
          <w:rFonts w:eastAsia="DejaVuSerif"/>
        </w:rPr>
        <w:t>článcích</w:t>
      </w:r>
      <w:r w:rsidRPr="003A4738">
        <w:t xml:space="preserve"> této </w:t>
      </w:r>
      <w:r w:rsidR="003B41F5">
        <w:t>Smlouvy</w:t>
      </w:r>
      <w:r w:rsidRPr="003A4738">
        <w:t xml:space="preserve"> připojují své podpisy.</w:t>
      </w:r>
    </w:p>
    <w:p w14:paraId="6F884734" w14:textId="77777777" w:rsidR="00A0731A" w:rsidRPr="00204C94" w:rsidRDefault="000927FF" w:rsidP="008F4679">
      <w:pPr>
        <w:pStyle w:val="Nadpis2"/>
        <w:keepNext w:val="0"/>
        <w:keepLines w:val="0"/>
        <w:rPr>
          <w:rFonts w:eastAsia="DejaVuSerif"/>
        </w:rPr>
      </w:pPr>
      <w:r>
        <w:rPr>
          <w:rFonts w:eastAsia="DejaVuSerif"/>
        </w:rPr>
        <w:t xml:space="preserve">Nedílnou součást této </w:t>
      </w:r>
      <w:r w:rsidR="003B41F5">
        <w:rPr>
          <w:rFonts w:eastAsia="DejaVuSerif"/>
        </w:rPr>
        <w:t>Smlouvy</w:t>
      </w:r>
      <w:r>
        <w:rPr>
          <w:rFonts w:eastAsia="DejaVuSerif"/>
        </w:rPr>
        <w:t xml:space="preserve"> </w:t>
      </w:r>
      <w:proofErr w:type="gramStart"/>
      <w:r>
        <w:rPr>
          <w:rFonts w:eastAsia="DejaVuSerif"/>
        </w:rPr>
        <w:t>tvoří</w:t>
      </w:r>
      <w:proofErr w:type="gramEnd"/>
      <w:r>
        <w:rPr>
          <w:rFonts w:eastAsia="DejaVuSerif"/>
        </w:rPr>
        <w:t>:</w:t>
      </w:r>
    </w:p>
    <w:p w14:paraId="4986CD86" w14:textId="77777777" w:rsidR="00B22376" w:rsidRDefault="00B22376" w:rsidP="008E3D0A">
      <w:pPr>
        <w:tabs>
          <w:tab w:val="left" w:pos="1701"/>
        </w:tabs>
        <w:autoSpaceDE w:val="0"/>
        <w:autoSpaceDN w:val="0"/>
        <w:adjustRightInd w:val="0"/>
        <w:spacing w:after="0" w:line="280" w:lineRule="atLeast"/>
        <w:ind w:left="567"/>
        <w:jc w:val="both"/>
        <w:rPr>
          <w:rFonts w:ascii="Arial" w:eastAsia="DejaVuSerif" w:hAnsi="Arial" w:cs="Arial"/>
          <w:sz w:val="20"/>
          <w:szCs w:val="20"/>
        </w:rPr>
      </w:pPr>
    </w:p>
    <w:p w14:paraId="0FC0D73A" w14:textId="77777777" w:rsidR="00BD015F" w:rsidRPr="00BD015F" w:rsidRDefault="00BD015F" w:rsidP="00BD015F">
      <w:pPr>
        <w:tabs>
          <w:tab w:val="left" w:pos="1701"/>
        </w:tabs>
        <w:autoSpaceDE w:val="0"/>
        <w:autoSpaceDN w:val="0"/>
        <w:adjustRightInd w:val="0"/>
        <w:spacing w:after="0" w:line="280" w:lineRule="atLeast"/>
        <w:ind w:left="567"/>
        <w:rPr>
          <w:rFonts w:ascii="Arial" w:eastAsia="DejaVuSerif" w:hAnsi="Arial" w:cs="Arial"/>
          <w:sz w:val="20"/>
          <w:szCs w:val="20"/>
        </w:rPr>
      </w:pPr>
      <w:r w:rsidRPr="00BD015F">
        <w:rPr>
          <w:rFonts w:ascii="Arial" w:eastAsia="DejaVuSerif" w:hAnsi="Arial" w:cs="Arial"/>
          <w:sz w:val="20"/>
          <w:szCs w:val="20"/>
        </w:rPr>
        <w:t xml:space="preserve">Příloha B1 </w:t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DejaVuSerif" w:hAnsi="Arial" w:cs="Arial"/>
          <w:sz w:val="20"/>
          <w:szCs w:val="20"/>
        </w:rPr>
        <w:tab/>
        <w:t xml:space="preserve">Paušální služby </w:t>
      </w:r>
    </w:p>
    <w:p w14:paraId="740D731B" w14:textId="77777777" w:rsidR="00BD015F" w:rsidRPr="00BD015F" w:rsidRDefault="00BD015F" w:rsidP="00BD015F">
      <w:pPr>
        <w:tabs>
          <w:tab w:val="left" w:pos="1701"/>
        </w:tabs>
        <w:autoSpaceDE w:val="0"/>
        <w:autoSpaceDN w:val="0"/>
        <w:adjustRightInd w:val="0"/>
        <w:spacing w:after="0" w:line="280" w:lineRule="atLeast"/>
        <w:ind w:left="567"/>
        <w:rPr>
          <w:rFonts w:ascii="Arial" w:eastAsia="DejaVuSerif" w:hAnsi="Arial" w:cs="Arial"/>
          <w:sz w:val="20"/>
          <w:szCs w:val="20"/>
        </w:rPr>
      </w:pPr>
      <w:r w:rsidRPr="00BD015F">
        <w:rPr>
          <w:rFonts w:ascii="Arial" w:eastAsia="DejaVuSerif" w:hAnsi="Arial" w:cs="Arial"/>
          <w:sz w:val="20"/>
          <w:szCs w:val="20"/>
        </w:rPr>
        <w:t>Příloha B2</w:t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DejaVuSerif" w:hAnsi="Arial" w:cs="Arial"/>
          <w:sz w:val="20"/>
          <w:szCs w:val="20"/>
        </w:rPr>
        <w:tab/>
        <w:t xml:space="preserve">Plánek budovy </w:t>
      </w:r>
    </w:p>
    <w:p w14:paraId="4305C500" w14:textId="77777777" w:rsidR="00BD015F" w:rsidRPr="00BD015F" w:rsidRDefault="00BD015F" w:rsidP="00BD015F">
      <w:pPr>
        <w:tabs>
          <w:tab w:val="left" w:pos="1701"/>
        </w:tabs>
        <w:autoSpaceDE w:val="0"/>
        <w:autoSpaceDN w:val="0"/>
        <w:adjustRightInd w:val="0"/>
        <w:spacing w:after="0" w:line="280" w:lineRule="atLeast"/>
        <w:ind w:left="567"/>
        <w:rPr>
          <w:rFonts w:ascii="Arial" w:eastAsia="DejaVuSerif" w:hAnsi="Arial" w:cs="Arial"/>
          <w:sz w:val="20"/>
          <w:szCs w:val="20"/>
        </w:rPr>
      </w:pPr>
      <w:r w:rsidRPr="00BD015F">
        <w:rPr>
          <w:rFonts w:ascii="Arial" w:eastAsia="DejaVuSerif" w:hAnsi="Arial" w:cs="Arial"/>
          <w:sz w:val="20"/>
          <w:szCs w:val="20"/>
        </w:rPr>
        <w:t xml:space="preserve">Příloha B3 </w:t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DejaVuSerif" w:hAnsi="Arial" w:cs="Arial"/>
          <w:sz w:val="20"/>
          <w:szCs w:val="20"/>
        </w:rPr>
        <w:tab/>
        <w:t>Ceník poskytovaných služeb a dodávek</w:t>
      </w:r>
    </w:p>
    <w:p w14:paraId="32FE17AD" w14:textId="3DBD3468" w:rsidR="00BD015F" w:rsidRPr="00BD015F" w:rsidRDefault="00BD015F" w:rsidP="00BD015F">
      <w:pPr>
        <w:tabs>
          <w:tab w:val="left" w:pos="1701"/>
        </w:tabs>
        <w:autoSpaceDE w:val="0"/>
        <w:autoSpaceDN w:val="0"/>
        <w:adjustRightInd w:val="0"/>
        <w:spacing w:after="0" w:line="280" w:lineRule="atLeast"/>
        <w:ind w:left="1843" w:hanging="1276"/>
        <w:rPr>
          <w:rFonts w:ascii="Arial" w:hAnsi="Arial" w:cs="Arial"/>
          <w:sz w:val="20"/>
          <w:szCs w:val="20"/>
        </w:rPr>
      </w:pPr>
      <w:r w:rsidRPr="00BD015F">
        <w:rPr>
          <w:rFonts w:ascii="Arial" w:eastAsia="DejaVuSerif" w:hAnsi="Arial" w:cs="Arial"/>
          <w:sz w:val="20"/>
          <w:szCs w:val="20"/>
        </w:rPr>
        <w:t>Příloha B4</w:t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DejaVuSerif" w:hAnsi="Arial" w:cs="Arial"/>
          <w:sz w:val="20"/>
          <w:szCs w:val="20"/>
        </w:rPr>
        <w:tab/>
      </w:r>
      <w:bookmarkStart w:id="1" w:name="_Hlk153742322"/>
      <w:r w:rsidRPr="00BD015F">
        <w:rPr>
          <w:rFonts w:ascii="Arial" w:eastAsia="DejaVuSerif" w:hAnsi="Arial" w:cs="Arial"/>
          <w:sz w:val="20"/>
          <w:szCs w:val="20"/>
        </w:rPr>
        <w:t>Kalkulovaný tým</w:t>
      </w:r>
      <w:r w:rsidRPr="00BD015F">
        <w:rPr>
          <w:rFonts w:ascii="Arial" w:hAnsi="Arial" w:cs="Arial"/>
          <w:sz w:val="20"/>
          <w:szCs w:val="20"/>
        </w:rPr>
        <w:t xml:space="preserve"> pracovníků</w:t>
      </w:r>
      <w:r w:rsidR="00085594">
        <w:rPr>
          <w:rFonts w:ascii="Arial" w:hAnsi="Arial" w:cs="Arial"/>
          <w:sz w:val="20"/>
          <w:szCs w:val="20"/>
        </w:rPr>
        <w:t xml:space="preserve"> vybraných</w:t>
      </w:r>
      <w:r w:rsidRPr="00BD015F">
        <w:rPr>
          <w:rFonts w:ascii="Arial" w:hAnsi="Arial" w:cs="Arial"/>
          <w:sz w:val="20"/>
          <w:szCs w:val="20"/>
        </w:rPr>
        <w:t xml:space="preserve"> paušálních </w:t>
      </w:r>
      <w:bookmarkEnd w:id="1"/>
      <w:r w:rsidRPr="00BD015F">
        <w:rPr>
          <w:rFonts w:ascii="Arial" w:hAnsi="Arial" w:cs="Arial"/>
          <w:sz w:val="20"/>
          <w:szCs w:val="20"/>
        </w:rPr>
        <w:t>služeb</w:t>
      </w:r>
    </w:p>
    <w:p w14:paraId="7D0DA346" w14:textId="05302E5F" w:rsidR="00BD015F" w:rsidRPr="00BD015F" w:rsidRDefault="002F264C" w:rsidP="002F264C">
      <w:pPr>
        <w:tabs>
          <w:tab w:val="left" w:pos="1701"/>
        </w:tabs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 xml:space="preserve">          </w:t>
      </w:r>
      <w:r w:rsidR="00BD015F" w:rsidRPr="00BD015F">
        <w:rPr>
          <w:rFonts w:ascii="Arial" w:eastAsia="DejaVuSerif" w:hAnsi="Arial" w:cs="Arial"/>
          <w:sz w:val="20"/>
          <w:szCs w:val="20"/>
        </w:rPr>
        <w:t>Příloha B5</w:t>
      </w:r>
      <w:r w:rsidR="00BD015F" w:rsidRPr="00BD015F">
        <w:rPr>
          <w:rFonts w:ascii="Arial" w:eastAsia="DejaVuSerif" w:hAnsi="Arial" w:cs="Arial"/>
          <w:sz w:val="20"/>
          <w:szCs w:val="20"/>
        </w:rPr>
        <w:tab/>
      </w:r>
      <w:r w:rsidR="00BD015F" w:rsidRPr="00BD015F">
        <w:rPr>
          <w:rFonts w:ascii="Arial" w:eastAsia="DejaVuSerif" w:hAnsi="Arial" w:cs="Arial"/>
          <w:sz w:val="20"/>
          <w:szCs w:val="20"/>
        </w:rPr>
        <w:tab/>
        <w:t>Poddodavatelé</w:t>
      </w:r>
    </w:p>
    <w:p w14:paraId="0F3DB6A9" w14:textId="77777777" w:rsidR="00BD015F" w:rsidRPr="00BD015F" w:rsidRDefault="00BD015F" w:rsidP="00BD015F">
      <w:pPr>
        <w:tabs>
          <w:tab w:val="left" w:pos="1701"/>
        </w:tabs>
        <w:autoSpaceDE w:val="0"/>
        <w:autoSpaceDN w:val="0"/>
        <w:adjustRightInd w:val="0"/>
        <w:spacing w:after="0" w:line="280" w:lineRule="atLeast"/>
        <w:ind w:left="1843" w:hanging="1276"/>
        <w:rPr>
          <w:rFonts w:ascii="Arial" w:eastAsia="DejaVuSerif" w:hAnsi="Arial" w:cs="Arial"/>
          <w:sz w:val="20"/>
          <w:szCs w:val="20"/>
        </w:rPr>
      </w:pPr>
      <w:r w:rsidRPr="00BD015F">
        <w:rPr>
          <w:rFonts w:ascii="Arial" w:eastAsia="DejaVuSerif" w:hAnsi="Arial" w:cs="Arial"/>
          <w:sz w:val="20"/>
          <w:szCs w:val="20"/>
        </w:rPr>
        <w:t xml:space="preserve">Příloha B6 </w:t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DejaVuSerif" w:hAnsi="Arial" w:cs="Arial"/>
          <w:sz w:val="20"/>
          <w:szCs w:val="20"/>
        </w:rPr>
        <w:tab/>
        <w:t xml:space="preserve">Definice ekologického úklidu </w:t>
      </w:r>
    </w:p>
    <w:p w14:paraId="4D95301C" w14:textId="77777777" w:rsidR="00BD015F" w:rsidRPr="00BD015F" w:rsidRDefault="00BD015F" w:rsidP="00BD015F">
      <w:pPr>
        <w:tabs>
          <w:tab w:val="left" w:pos="1701"/>
        </w:tabs>
        <w:autoSpaceDE w:val="0"/>
        <w:autoSpaceDN w:val="0"/>
        <w:adjustRightInd w:val="0"/>
        <w:spacing w:after="0" w:line="280" w:lineRule="atLeast"/>
        <w:ind w:left="1843" w:hanging="1276"/>
        <w:rPr>
          <w:rFonts w:ascii="Arial" w:hAnsi="Arial" w:cs="Arial"/>
          <w:i/>
          <w:iCs/>
          <w:sz w:val="20"/>
          <w:szCs w:val="20"/>
          <w:shd w:val="clear" w:color="auto" w:fill="F2F2F2" w:themeFill="background1" w:themeFillShade="F2"/>
        </w:rPr>
      </w:pPr>
      <w:r w:rsidRPr="00BD015F">
        <w:rPr>
          <w:rFonts w:ascii="Arial" w:hAnsi="Arial" w:cs="Arial"/>
          <w:sz w:val="20"/>
          <w:szCs w:val="20"/>
        </w:rPr>
        <w:t xml:space="preserve">Příloha B7 </w:t>
      </w:r>
      <w:r w:rsidRPr="00BD015F">
        <w:rPr>
          <w:rFonts w:ascii="Arial" w:hAnsi="Arial" w:cs="Arial"/>
          <w:sz w:val="20"/>
          <w:szCs w:val="20"/>
        </w:rPr>
        <w:tab/>
      </w:r>
      <w:r w:rsidRPr="00BD015F">
        <w:rPr>
          <w:rFonts w:ascii="Arial" w:hAnsi="Arial" w:cs="Arial"/>
          <w:sz w:val="20"/>
          <w:szCs w:val="20"/>
        </w:rPr>
        <w:tab/>
      </w:r>
      <w:r w:rsidRPr="00BD015F">
        <w:rPr>
          <w:rFonts w:ascii="Arial" w:hAnsi="Arial" w:cs="Arial"/>
          <w:sz w:val="20"/>
          <w:szCs w:val="20"/>
        </w:rPr>
        <w:tab/>
        <w:t xml:space="preserve">Seznam zakázaných klasifikací a označení </w:t>
      </w:r>
    </w:p>
    <w:p w14:paraId="6F637D48" w14:textId="77777777" w:rsidR="00BD015F" w:rsidRPr="00BD015F" w:rsidRDefault="00BD015F" w:rsidP="00BD015F">
      <w:pPr>
        <w:tabs>
          <w:tab w:val="left" w:pos="1701"/>
        </w:tabs>
        <w:autoSpaceDE w:val="0"/>
        <w:autoSpaceDN w:val="0"/>
        <w:adjustRightInd w:val="0"/>
        <w:spacing w:after="0" w:line="280" w:lineRule="atLeast"/>
        <w:ind w:left="1843" w:hanging="1276"/>
        <w:rPr>
          <w:rFonts w:ascii="Arial" w:eastAsia="DejaVuSerif" w:hAnsi="Arial" w:cs="Arial"/>
          <w:sz w:val="20"/>
          <w:szCs w:val="20"/>
        </w:rPr>
      </w:pPr>
      <w:r w:rsidRPr="00BD015F">
        <w:rPr>
          <w:rFonts w:ascii="Arial" w:eastAsia="DejaVuSerif" w:hAnsi="Arial" w:cs="Arial"/>
          <w:sz w:val="20"/>
          <w:szCs w:val="20"/>
        </w:rPr>
        <w:t>Příloha B8</w:t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Arial-ItalicMT" w:hAnsi="Arial" w:cs="Arial"/>
          <w:iCs/>
          <w:sz w:val="20"/>
          <w:szCs w:val="20"/>
        </w:rPr>
        <w:t xml:space="preserve">Seznam </w:t>
      </w:r>
      <w:r w:rsidRPr="00BD015F">
        <w:rPr>
          <w:rFonts w:ascii="Arial" w:eastAsia="DejaVuSerif" w:hAnsi="Arial" w:cs="Arial"/>
          <w:sz w:val="20"/>
          <w:szCs w:val="20"/>
        </w:rPr>
        <w:t xml:space="preserve">úklidových prostředků a souvisejícího spotřebního materiálu </w:t>
      </w:r>
    </w:p>
    <w:p w14:paraId="25692A73" w14:textId="77777777" w:rsidR="00BD015F" w:rsidRPr="00BD015F" w:rsidRDefault="00BD015F" w:rsidP="00BD015F">
      <w:pPr>
        <w:tabs>
          <w:tab w:val="left" w:pos="1701"/>
        </w:tabs>
        <w:autoSpaceDE w:val="0"/>
        <w:autoSpaceDN w:val="0"/>
        <w:adjustRightInd w:val="0"/>
        <w:spacing w:after="0" w:line="280" w:lineRule="atLeast"/>
        <w:ind w:left="1843" w:hanging="1276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  <w:r w:rsidRPr="00BD015F">
        <w:rPr>
          <w:rFonts w:ascii="Arial" w:eastAsia="DejaVuSerif" w:hAnsi="Arial" w:cs="Arial"/>
          <w:sz w:val="20"/>
          <w:szCs w:val="20"/>
        </w:rPr>
        <w:t xml:space="preserve">Příloha B9 </w:t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DejaVuSerif" w:hAnsi="Arial" w:cs="Arial"/>
          <w:sz w:val="20"/>
          <w:szCs w:val="20"/>
        </w:rPr>
        <w:tab/>
      </w:r>
      <w:r w:rsidRPr="00BD015F">
        <w:rPr>
          <w:rFonts w:ascii="Arial" w:eastAsia="DejaVuSerif" w:hAnsi="Arial" w:cs="Arial"/>
          <w:sz w:val="20"/>
          <w:szCs w:val="20"/>
        </w:rPr>
        <w:tab/>
        <w:t xml:space="preserve">Etický kodex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727"/>
      </w:tblGrid>
      <w:tr w:rsidR="006065F2" w:rsidRPr="00A7101F" w14:paraId="726291D1" w14:textId="77777777" w:rsidTr="00EC0D8C">
        <w:trPr>
          <w:trHeight w:val="476"/>
        </w:trPr>
        <w:tc>
          <w:tcPr>
            <w:tcW w:w="4235" w:type="dxa"/>
            <w:shd w:val="clear" w:color="auto" w:fill="auto"/>
            <w:vAlign w:val="center"/>
          </w:tcPr>
          <w:p w14:paraId="59C8A752" w14:textId="77777777" w:rsidR="00461962" w:rsidRDefault="00461962" w:rsidP="00D94EB7">
            <w:pPr>
              <w:tabs>
                <w:tab w:val="left" w:pos="5103"/>
              </w:tabs>
              <w:spacing w:before="240" w:after="3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0B122C" w14:textId="72985A2F" w:rsidR="006065F2" w:rsidRPr="00BE43C2" w:rsidRDefault="006065F2" w:rsidP="00D94EB7">
            <w:pPr>
              <w:tabs>
                <w:tab w:val="left" w:pos="5103"/>
              </w:tabs>
              <w:spacing w:before="240" w:after="3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3C2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571CB4">
              <w:rPr>
                <w:rFonts w:ascii="Arial" w:hAnsi="Arial" w:cs="Arial"/>
                <w:sz w:val="20"/>
                <w:szCs w:val="20"/>
              </w:rPr>
              <w:t>Poskytovatel</w:t>
            </w:r>
            <w:r w:rsidR="000927FF">
              <w:rPr>
                <w:rFonts w:ascii="Arial" w:hAnsi="Arial" w:cs="Arial"/>
                <w:sz w:val="20"/>
                <w:szCs w:val="20"/>
              </w:rPr>
              <w:t>e</w:t>
            </w:r>
            <w:r w:rsidRPr="00BE43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75EFAB98" w14:textId="77777777" w:rsidR="00EC0D8C" w:rsidRDefault="00EC0D8C" w:rsidP="00D94EB7">
            <w:pPr>
              <w:tabs>
                <w:tab w:val="left" w:pos="5103"/>
              </w:tabs>
              <w:spacing w:before="120" w:after="3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C4F11B" w14:textId="035884EA" w:rsidR="006065F2" w:rsidRPr="00BE43C2" w:rsidRDefault="006065F2" w:rsidP="00D94EB7">
            <w:pPr>
              <w:tabs>
                <w:tab w:val="left" w:pos="5103"/>
              </w:tabs>
              <w:spacing w:before="120" w:after="3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3C2"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</w:tr>
      <w:tr w:rsidR="006065F2" w:rsidRPr="00A7101F" w14:paraId="1E853CF0" w14:textId="77777777" w:rsidTr="00EC0D8C">
        <w:tc>
          <w:tcPr>
            <w:tcW w:w="4235" w:type="dxa"/>
            <w:shd w:val="clear" w:color="auto" w:fill="auto"/>
            <w:vAlign w:val="bottom"/>
          </w:tcPr>
          <w:p w14:paraId="4A80E62D" w14:textId="03A7DEC9" w:rsidR="006065F2" w:rsidRPr="007D3540" w:rsidRDefault="007D3540" w:rsidP="008F4679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3540">
              <w:rPr>
                <w:rFonts w:ascii="Arial" w:hAnsi="Arial" w:cs="Arial"/>
                <w:i/>
                <w:iCs/>
                <w:sz w:val="20"/>
                <w:szCs w:val="20"/>
              </w:rPr>
              <w:t>Podepsáno elektronicky dne 25.7.2024</w:t>
            </w:r>
          </w:p>
        </w:tc>
        <w:tc>
          <w:tcPr>
            <w:tcW w:w="4727" w:type="dxa"/>
            <w:shd w:val="clear" w:color="auto" w:fill="auto"/>
            <w:vAlign w:val="bottom"/>
          </w:tcPr>
          <w:p w14:paraId="4E0B31E0" w14:textId="604164A3" w:rsidR="006065F2" w:rsidRPr="007D3540" w:rsidRDefault="007D3540" w:rsidP="008F4679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3540">
              <w:rPr>
                <w:rFonts w:ascii="Arial" w:hAnsi="Arial" w:cs="Arial"/>
                <w:i/>
                <w:iCs/>
                <w:sz w:val="20"/>
                <w:szCs w:val="20"/>
              </w:rPr>
              <w:t>Podepsáno elektronicky dne 31.7.2024</w:t>
            </w:r>
          </w:p>
        </w:tc>
      </w:tr>
      <w:tr w:rsidR="006065F2" w:rsidRPr="00A7101F" w14:paraId="543FC17B" w14:textId="77777777" w:rsidTr="00EC0D8C">
        <w:tc>
          <w:tcPr>
            <w:tcW w:w="4235" w:type="dxa"/>
            <w:shd w:val="clear" w:color="auto" w:fill="auto"/>
          </w:tcPr>
          <w:p w14:paraId="019D09D2" w14:textId="77777777" w:rsidR="007D3540" w:rsidRDefault="007D3540" w:rsidP="00CA718E">
            <w:pPr>
              <w:spacing w:after="0" w:line="280" w:lineRule="atLeast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46C3D9" w14:textId="77777777" w:rsidR="007D3540" w:rsidRDefault="007D3540" w:rsidP="00CA718E">
            <w:pPr>
              <w:spacing w:after="0" w:line="280" w:lineRule="atLeast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56F4F" w14:textId="008E6F0C" w:rsidR="00CA718E" w:rsidRPr="00CA718E" w:rsidRDefault="00CA718E" w:rsidP="00CA718E">
            <w:pPr>
              <w:spacing w:after="0" w:line="280" w:lineRule="atLeast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18E">
              <w:rPr>
                <w:rFonts w:ascii="Arial" w:hAnsi="Arial" w:cs="Arial"/>
                <w:sz w:val="20"/>
                <w:szCs w:val="20"/>
              </w:rPr>
              <w:t>Ing. Jitka Voldánová</w:t>
            </w:r>
          </w:p>
          <w:p w14:paraId="7082E40D" w14:textId="2554EE44" w:rsidR="00CA718E" w:rsidRPr="00CA718E" w:rsidRDefault="00CA718E" w:rsidP="00CA718E">
            <w:pPr>
              <w:spacing w:after="0" w:line="280" w:lineRule="atLeast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18E">
              <w:rPr>
                <w:rFonts w:ascii="Arial" w:hAnsi="Arial" w:cs="Arial"/>
                <w:sz w:val="20"/>
                <w:szCs w:val="20"/>
              </w:rPr>
              <w:t xml:space="preserve">jednatelka </w:t>
            </w:r>
          </w:p>
          <w:p w14:paraId="7A0ED658" w14:textId="6C5413A7" w:rsidR="00CA718E" w:rsidRPr="00CA718E" w:rsidRDefault="00CA718E" w:rsidP="00CA718E">
            <w:pPr>
              <w:spacing w:after="0" w:line="280" w:lineRule="atLeast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718E">
              <w:rPr>
                <w:rFonts w:ascii="Arial" w:hAnsi="Arial" w:cs="Arial"/>
                <w:sz w:val="20"/>
                <w:szCs w:val="20"/>
              </w:rPr>
              <w:t>Raamar</w:t>
            </w:r>
            <w:proofErr w:type="spellEnd"/>
            <w:r w:rsidRPr="00CA718E">
              <w:rPr>
                <w:rFonts w:ascii="Arial" w:hAnsi="Arial" w:cs="Arial"/>
                <w:sz w:val="20"/>
                <w:szCs w:val="20"/>
              </w:rPr>
              <w:t xml:space="preserve">, s.r.o. </w:t>
            </w:r>
          </w:p>
          <w:p w14:paraId="10AA54DA" w14:textId="70CC03E9" w:rsidR="006065F2" w:rsidRPr="008D4779" w:rsidRDefault="006065F2" w:rsidP="008F4679">
            <w:pPr>
              <w:tabs>
                <w:tab w:val="left" w:pos="5103"/>
              </w:tabs>
              <w:spacing w:before="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7" w:type="dxa"/>
            <w:shd w:val="clear" w:color="auto" w:fill="auto"/>
          </w:tcPr>
          <w:p w14:paraId="77A26A7F" w14:textId="77777777" w:rsidR="007D3540" w:rsidRDefault="007D3540" w:rsidP="00EC7149">
            <w:pPr>
              <w:spacing w:after="0" w:line="280" w:lineRule="atLeast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C02AE1" w14:textId="77777777" w:rsidR="007D3540" w:rsidRDefault="007D3540" w:rsidP="00EC7149">
            <w:pPr>
              <w:spacing w:after="0" w:line="280" w:lineRule="atLeast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062163" w14:textId="2CDC6FF7" w:rsidR="00EC7149" w:rsidRPr="00EC7149" w:rsidRDefault="00EC7149" w:rsidP="00EC7149">
            <w:pPr>
              <w:spacing w:after="0" w:line="280" w:lineRule="atLeast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49">
              <w:rPr>
                <w:rFonts w:ascii="Arial" w:hAnsi="Arial" w:cs="Arial"/>
                <w:sz w:val="20"/>
                <w:szCs w:val="20"/>
              </w:rPr>
              <w:t>Mgr. Ladislav Šimánek</w:t>
            </w:r>
          </w:p>
          <w:p w14:paraId="293BC648" w14:textId="77777777" w:rsidR="00EC7149" w:rsidRPr="00EC7149" w:rsidRDefault="00EC7149" w:rsidP="00EC7149">
            <w:pPr>
              <w:spacing w:after="0" w:line="280" w:lineRule="atLeast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49">
              <w:rPr>
                <w:rFonts w:ascii="Arial" w:hAnsi="Arial" w:cs="Arial"/>
                <w:sz w:val="20"/>
                <w:szCs w:val="20"/>
              </w:rPr>
              <w:t>ředitel odboru vnitřní správy</w:t>
            </w:r>
          </w:p>
          <w:p w14:paraId="7532809C" w14:textId="77777777" w:rsidR="00EC7149" w:rsidRPr="00EC7149" w:rsidRDefault="00EC7149" w:rsidP="00EC714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49">
              <w:rPr>
                <w:rFonts w:ascii="Arial" w:hAnsi="Arial" w:cs="Arial"/>
                <w:sz w:val="20"/>
                <w:szCs w:val="20"/>
              </w:rPr>
              <w:t xml:space="preserve">Česká republika – Ministerstvo práce </w:t>
            </w:r>
          </w:p>
          <w:p w14:paraId="3A3D1447" w14:textId="2D7CD350" w:rsidR="006065F2" w:rsidRPr="008D4779" w:rsidRDefault="00EC7149" w:rsidP="00EC7149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49">
              <w:rPr>
                <w:rFonts w:ascii="Arial" w:hAnsi="Arial" w:cs="Arial"/>
                <w:sz w:val="20"/>
                <w:szCs w:val="20"/>
              </w:rPr>
              <w:t>a sociálních věcí</w:t>
            </w:r>
          </w:p>
        </w:tc>
      </w:tr>
    </w:tbl>
    <w:p w14:paraId="4B7E4DB5" w14:textId="03025C91" w:rsidR="007D3FEB" w:rsidRDefault="007D3FEB">
      <w:pPr>
        <w:rPr>
          <w:rFonts w:ascii="Arial" w:eastAsia="DejaVuSerif" w:hAnsi="Arial" w:cs="Arial"/>
          <w:sz w:val="20"/>
          <w:szCs w:val="20"/>
        </w:rPr>
      </w:pPr>
    </w:p>
    <w:p w14:paraId="0803357E" w14:textId="77777777" w:rsidR="007630AF" w:rsidRDefault="007630AF">
      <w:pPr>
        <w:rPr>
          <w:rFonts w:ascii="Arial" w:eastAsia="DejaVuSerif" w:hAnsi="Arial" w:cs="Arial"/>
          <w:sz w:val="20"/>
          <w:szCs w:val="20"/>
        </w:rPr>
      </w:pPr>
    </w:p>
    <w:p w14:paraId="59FCBF4A" w14:textId="77777777" w:rsidR="007630AF" w:rsidRDefault="007630AF">
      <w:pPr>
        <w:rPr>
          <w:rFonts w:ascii="Arial" w:eastAsia="DejaVuSerif" w:hAnsi="Arial" w:cs="Arial"/>
          <w:sz w:val="20"/>
          <w:szCs w:val="20"/>
        </w:rPr>
      </w:pPr>
    </w:p>
    <w:p w14:paraId="45AFC6AF" w14:textId="77777777" w:rsidR="007630AF" w:rsidRDefault="007630AF">
      <w:pPr>
        <w:rPr>
          <w:rFonts w:ascii="Arial" w:eastAsia="DejaVuSerif" w:hAnsi="Arial" w:cs="Arial"/>
          <w:sz w:val="20"/>
          <w:szCs w:val="20"/>
        </w:rPr>
      </w:pPr>
    </w:p>
    <w:p w14:paraId="7BF209EF" w14:textId="77777777" w:rsidR="007630AF" w:rsidRDefault="007630AF">
      <w:pPr>
        <w:rPr>
          <w:rFonts w:ascii="Arial" w:eastAsia="DejaVuSerif" w:hAnsi="Arial" w:cs="Arial"/>
          <w:sz w:val="20"/>
          <w:szCs w:val="20"/>
        </w:rPr>
      </w:pPr>
    </w:p>
    <w:p w14:paraId="73559E19" w14:textId="77777777" w:rsidR="007630AF" w:rsidRDefault="007630AF">
      <w:pPr>
        <w:rPr>
          <w:rFonts w:ascii="Arial" w:eastAsia="DejaVuSerif" w:hAnsi="Arial" w:cs="Arial"/>
          <w:sz w:val="20"/>
          <w:szCs w:val="20"/>
        </w:rPr>
      </w:pPr>
    </w:p>
    <w:p w14:paraId="108628CB" w14:textId="77777777" w:rsidR="007630AF" w:rsidRDefault="007630AF">
      <w:pPr>
        <w:rPr>
          <w:rFonts w:ascii="Arial" w:eastAsia="DejaVuSerif" w:hAnsi="Arial" w:cs="Arial"/>
          <w:sz w:val="20"/>
          <w:szCs w:val="20"/>
        </w:rPr>
      </w:pPr>
    </w:p>
    <w:p w14:paraId="3CCCAC2A" w14:textId="77777777" w:rsidR="007630AF" w:rsidRDefault="007630AF">
      <w:pPr>
        <w:rPr>
          <w:rFonts w:ascii="Arial" w:eastAsia="DejaVuSerif" w:hAnsi="Arial" w:cs="Arial"/>
          <w:sz w:val="20"/>
          <w:szCs w:val="20"/>
        </w:rPr>
      </w:pPr>
    </w:p>
    <w:p w14:paraId="73FB7035" w14:textId="77777777" w:rsidR="007630AF" w:rsidRDefault="007630AF">
      <w:pPr>
        <w:rPr>
          <w:rFonts w:ascii="Arial" w:eastAsia="DejaVuSerif" w:hAnsi="Arial" w:cs="Arial"/>
          <w:sz w:val="20"/>
          <w:szCs w:val="20"/>
        </w:rPr>
      </w:pPr>
    </w:p>
    <w:sectPr w:rsidR="007630AF" w:rsidSect="008D477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310A" w14:textId="77777777" w:rsidR="00631E36" w:rsidRDefault="00631E36" w:rsidP="00B63115">
      <w:pPr>
        <w:spacing w:after="0" w:line="240" w:lineRule="auto"/>
      </w:pPr>
      <w:r>
        <w:separator/>
      </w:r>
    </w:p>
  </w:endnote>
  <w:endnote w:type="continuationSeparator" w:id="0">
    <w:p w14:paraId="08EAD472" w14:textId="77777777" w:rsidR="00631E36" w:rsidRDefault="00631E36" w:rsidP="00B6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5698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0C7738" w14:textId="77777777" w:rsidR="003B41F5" w:rsidRDefault="003B41F5" w:rsidP="00B63115">
            <w:pPr>
              <w:pStyle w:val="Zpat"/>
              <w:jc w:val="center"/>
            </w:pP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B7284">
              <w:rPr>
                <w:rFonts w:ascii="Arial" w:hAnsi="Arial" w:cs="Arial"/>
                <w:bCs/>
                <w:noProof/>
                <w:sz w:val="16"/>
                <w:szCs w:val="16"/>
              </w:rPr>
              <w:t>12</w:t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3115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B7284">
              <w:rPr>
                <w:rFonts w:ascii="Arial" w:hAnsi="Arial" w:cs="Arial"/>
                <w:bCs/>
                <w:noProof/>
                <w:sz w:val="16"/>
                <w:szCs w:val="16"/>
              </w:rPr>
              <w:t>12</w:t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F46633A" w14:textId="77777777" w:rsidR="003B41F5" w:rsidRDefault="003B4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D0FD" w14:textId="77777777" w:rsidR="00631E36" w:rsidRDefault="00631E36" w:rsidP="00B63115">
      <w:pPr>
        <w:spacing w:after="0" w:line="240" w:lineRule="auto"/>
      </w:pPr>
      <w:r>
        <w:separator/>
      </w:r>
    </w:p>
  </w:footnote>
  <w:footnote w:type="continuationSeparator" w:id="0">
    <w:p w14:paraId="0D5B5E18" w14:textId="77777777" w:rsidR="00631E36" w:rsidRDefault="00631E36" w:rsidP="00B6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9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color w:val="auto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článek 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56" w:hanging="2160"/>
      </w:pPr>
      <w:rPr>
        <w:rFonts w:hint="default"/>
      </w:rPr>
    </w:lvl>
  </w:abstractNum>
  <w:abstractNum w:abstractNumId="2" w15:restartNumberingAfterBreak="0">
    <w:nsid w:val="00000011"/>
    <w:multiLevelType w:val="multilevel"/>
    <w:tmpl w:val="00000011"/>
    <w:name w:val="WW8Num29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720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8D74D79"/>
    <w:multiLevelType w:val="hybridMultilevel"/>
    <w:tmpl w:val="C1E60CEC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0A6D2FB3"/>
    <w:multiLevelType w:val="hybridMultilevel"/>
    <w:tmpl w:val="27CAB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0A3A"/>
    <w:multiLevelType w:val="hybridMultilevel"/>
    <w:tmpl w:val="1E4C9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51FD7"/>
    <w:multiLevelType w:val="hybridMultilevel"/>
    <w:tmpl w:val="BB625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27C4A"/>
    <w:multiLevelType w:val="hybridMultilevel"/>
    <w:tmpl w:val="EA881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AF"/>
    <w:multiLevelType w:val="hybridMultilevel"/>
    <w:tmpl w:val="51E885E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B4E1A16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11ECF538">
      <w:start w:val="1"/>
      <w:numFmt w:val="lowerLetter"/>
      <w:lvlText w:val="%3)"/>
      <w:lvlJc w:val="left"/>
      <w:pPr>
        <w:ind w:left="3060" w:hanging="360"/>
      </w:pPr>
      <w:rPr>
        <w:rFonts w:cs="Arial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795785"/>
    <w:multiLevelType w:val="multilevel"/>
    <w:tmpl w:val="BBC4E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B04F4E"/>
    <w:multiLevelType w:val="hybridMultilevel"/>
    <w:tmpl w:val="7322567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28852497"/>
    <w:multiLevelType w:val="multilevel"/>
    <w:tmpl w:val="D56AE43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3.%2"/>
      <w:lvlJc w:val="left"/>
      <w:pPr>
        <w:tabs>
          <w:tab w:val="num" w:pos="2297"/>
        </w:tabs>
        <w:ind w:left="2297" w:hanging="73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2D0A03A7"/>
    <w:multiLevelType w:val="hybridMultilevel"/>
    <w:tmpl w:val="962226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3E68B7"/>
    <w:multiLevelType w:val="multilevel"/>
    <w:tmpl w:val="F3B06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78E1369"/>
    <w:multiLevelType w:val="multilevel"/>
    <w:tmpl w:val="A448CE2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A6B4B6E"/>
    <w:multiLevelType w:val="hybridMultilevel"/>
    <w:tmpl w:val="1D521A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961925"/>
    <w:multiLevelType w:val="hybridMultilevel"/>
    <w:tmpl w:val="AB6CC6C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AF3BED"/>
    <w:multiLevelType w:val="hybridMultilevel"/>
    <w:tmpl w:val="41F842F0"/>
    <w:lvl w:ilvl="0" w:tplc="4E322290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040479"/>
    <w:multiLevelType w:val="hybridMultilevel"/>
    <w:tmpl w:val="C8200976"/>
    <w:lvl w:ilvl="0" w:tplc="4614E7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221329"/>
    <w:multiLevelType w:val="multilevel"/>
    <w:tmpl w:val="32F2D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1919AE"/>
    <w:multiLevelType w:val="hybridMultilevel"/>
    <w:tmpl w:val="4CAE4112"/>
    <w:lvl w:ilvl="0" w:tplc="DBC48CA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28B0DBE"/>
    <w:multiLevelType w:val="hybridMultilevel"/>
    <w:tmpl w:val="E14CE1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C7E4F"/>
    <w:multiLevelType w:val="hybridMultilevel"/>
    <w:tmpl w:val="0030A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74EA1"/>
    <w:multiLevelType w:val="multilevel"/>
    <w:tmpl w:val="AD9A9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6" w15:restartNumberingAfterBreak="0">
    <w:nsid w:val="52AE20E0"/>
    <w:multiLevelType w:val="hybridMultilevel"/>
    <w:tmpl w:val="E95E649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8562AA"/>
    <w:multiLevelType w:val="multilevel"/>
    <w:tmpl w:val="C1B4C4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C96DF5"/>
    <w:multiLevelType w:val="multilevel"/>
    <w:tmpl w:val="1B284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5E06ACA"/>
    <w:multiLevelType w:val="hybridMultilevel"/>
    <w:tmpl w:val="F58C91F0"/>
    <w:lvl w:ilvl="0" w:tplc="FFFFFFFF">
      <w:numFmt w:val="bullet"/>
      <w:lvlText w:val="-"/>
      <w:lvlJc w:val="left"/>
      <w:pPr>
        <w:ind w:left="2138" w:hanging="360"/>
      </w:pPr>
      <w:rPr>
        <w:rFonts w:ascii="Calibri" w:eastAsia="Calibri" w:hAnsi="Calibri" w:cs="Calibri" w:hint="default"/>
      </w:rPr>
    </w:lvl>
    <w:lvl w:ilvl="1" w:tplc="9AA2E4AC">
      <w:numFmt w:val="bullet"/>
      <w:lvlText w:val="-"/>
      <w:lvlJc w:val="left"/>
      <w:pPr>
        <w:ind w:left="2858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C7206BE"/>
    <w:multiLevelType w:val="hybridMultilevel"/>
    <w:tmpl w:val="C030A144"/>
    <w:lvl w:ilvl="0" w:tplc="9AA2E4AC">
      <w:numFmt w:val="bullet"/>
      <w:lvlText w:val="-"/>
      <w:lvlJc w:val="left"/>
      <w:pPr>
        <w:ind w:left="213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CD42B9B"/>
    <w:multiLevelType w:val="hybridMultilevel"/>
    <w:tmpl w:val="2AA8DC0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 w15:restartNumberingAfterBreak="0">
    <w:nsid w:val="7E7813BC"/>
    <w:multiLevelType w:val="hybridMultilevel"/>
    <w:tmpl w:val="7C9E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560494">
    <w:abstractNumId w:val="9"/>
  </w:num>
  <w:num w:numId="2" w16cid:durableId="1627081948">
    <w:abstractNumId w:val="18"/>
  </w:num>
  <w:num w:numId="3" w16cid:durableId="684480839">
    <w:abstractNumId w:val="22"/>
  </w:num>
  <w:num w:numId="4" w16cid:durableId="1608586148">
    <w:abstractNumId w:val="13"/>
  </w:num>
  <w:num w:numId="5" w16cid:durableId="1069377029">
    <w:abstractNumId w:val="32"/>
  </w:num>
  <w:num w:numId="6" w16cid:durableId="770469729">
    <w:abstractNumId w:val="24"/>
  </w:num>
  <w:num w:numId="7" w16cid:durableId="326514740">
    <w:abstractNumId w:val="17"/>
  </w:num>
  <w:num w:numId="8" w16cid:durableId="2032611718">
    <w:abstractNumId w:val="10"/>
  </w:num>
  <w:num w:numId="9" w16cid:durableId="963972001">
    <w:abstractNumId w:val="27"/>
  </w:num>
  <w:num w:numId="10" w16cid:durableId="1259559441">
    <w:abstractNumId w:val="15"/>
  </w:num>
  <w:num w:numId="11" w16cid:durableId="1825386839">
    <w:abstractNumId w:val="31"/>
  </w:num>
  <w:num w:numId="12" w16cid:durableId="256136320">
    <w:abstractNumId w:val="28"/>
  </w:num>
  <w:num w:numId="13" w16cid:durableId="1841696801">
    <w:abstractNumId w:val="14"/>
  </w:num>
  <w:num w:numId="14" w16cid:durableId="98528229">
    <w:abstractNumId w:val="8"/>
  </w:num>
  <w:num w:numId="15" w16cid:durableId="523709195">
    <w:abstractNumId w:val="15"/>
  </w:num>
  <w:num w:numId="16" w16cid:durableId="823469305">
    <w:abstractNumId w:val="20"/>
  </w:num>
  <w:num w:numId="17" w16cid:durableId="330760322">
    <w:abstractNumId w:val="25"/>
  </w:num>
  <w:num w:numId="18" w16cid:durableId="571356820">
    <w:abstractNumId w:val="3"/>
  </w:num>
  <w:num w:numId="19" w16cid:durableId="991183167">
    <w:abstractNumId w:val="26"/>
  </w:num>
  <w:num w:numId="20" w16cid:durableId="1609510714">
    <w:abstractNumId w:val="21"/>
  </w:num>
  <w:num w:numId="21" w16cid:durableId="1442409673">
    <w:abstractNumId w:val="0"/>
  </w:num>
  <w:num w:numId="22" w16cid:durableId="864753180">
    <w:abstractNumId w:val="1"/>
  </w:num>
  <w:num w:numId="23" w16cid:durableId="1393843411">
    <w:abstractNumId w:val="2"/>
  </w:num>
  <w:num w:numId="24" w16cid:durableId="1819497603">
    <w:abstractNumId w:val="30"/>
  </w:num>
  <w:num w:numId="25" w16cid:durableId="681857095">
    <w:abstractNumId w:val="29"/>
  </w:num>
  <w:num w:numId="26" w16cid:durableId="1084692414">
    <w:abstractNumId w:val="15"/>
    <w:lvlOverride w:ilvl="0">
      <w:startOverride w:val="7"/>
    </w:lvlOverride>
    <w:lvlOverride w:ilvl="1">
      <w:startOverride w:val="3"/>
    </w:lvlOverride>
  </w:num>
  <w:num w:numId="27" w16cid:durableId="1186866632">
    <w:abstractNumId w:val="7"/>
  </w:num>
  <w:num w:numId="28" w16cid:durableId="638193811">
    <w:abstractNumId w:val="5"/>
  </w:num>
  <w:num w:numId="29" w16cid:durableId="271517156">
    <w:abstractNumId w:val="6"/>
  </w:num>
  <w:num w:numId="30" w16cid:durableId="1013335423">
    <w:abstractNumId w:val="19"/>
  </w:num>
  <w:num w:numId="31" w16cid:durableId="529143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0900404">
    <w:abstractNumId w:val="16"/>
  </w:num>
  <w:num w:numId="33" w16cid:durableId="542641919">
    <w:abstractNumId w:val="12"/>
  </w:num>
  <w:num w:numId="34" w16cid:durableId="1449424695">
    <w:abstractNumId w:val="23"/>
  </w:num>
  <w:num w:numId="35" w16cid:durableId="1512721785">
    <w:abstractNumId w:val="4"/>
  </w:num>
  <w:num w:numId="36" w16cid:durableId="1616399447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1A"/>
    <w:rsid w:val="00013D2B"/>
    <w:rsid w:val="000155CE"/>
    <w:rsid w:val="00015685"/>
    <w:rsid w:val="00022B23"/>
    <w:rsid w:val="00023960"/>
    <w:rsid w:val="00030974"/>
    <w:rsid w:val="000321F2"/>
    <w:rsid w:val="0003238B"/>
    <w:rsid w:val="00055263"/>
    <w:rsid w:val="00061B3F"/>
    <w:rsid w:val="000801B2"/>
    <w:rsid w:val="00080D77"/>
    <w:rsid w:val="00084627"/>
    <w:rsid w:val="00085594"/>
    <w:rsid w:val="000927FF"/>
    <w:rsid w:val="000A5A6A"/>
    <w:rsid w:val="000A5DC6"/>
    <w:rsid w:val="000C3137"/>
    <w:rsid w:val="000D7F13"/>
    <w:rsid w:val="000E11DD"/>
    <w:rsid w:val="000E6821"/>
    <w:rsid w:val="000E70C8"/>
    <w:rsid w:val="000E74A4"/>
    <w:rsid w:val="000F3D85"/>
    <w:rsid w:val="000F79A4"/>
    <w:rsid w:val="00104EEC"/>
    <w:rsid w:val="00110AC0"/>
    <w:rsid w:val="001122F3"/>
    <w:rsid w:val="001131CB"/>
    <w:rsid w:val="001204B4"/>
    <w:rsid w:val="00137DDC"/>
    <w:rsid w:val="00141AB8"/>
    <w:rsid w:val="00151EB7"/>
    <w:rsid w:val="00162B49"/>
    <w:rsid w:val="00175C00"/>
    <w:rsid w:val="00192AA8"/>
    <w:rsid w:val="001972CF"/>
    <w:rsid w:val="00197907"/>
    <w:rsid w:val="001A14FD"/>
    <w:rsid w:val="001A56C4"/>
    <w:rsid w:val="001A5E18"/>
    <w:rsid w:val="001A7CC4"/>
    <w:rsid w:val="001B06AA"/>
    <w:rsid w:val="001B0FD9"/>
    <w:rsid w:val="001C71E2"/>
    <w:rsid w:val="001D0207"/>
    <w:rsid w:val="001E0179"/>
    <w:rsid w:val="001E0616"/>
    <w:rsid w:val="001E2D5A"/>
    <w:rsid w:val="00204C94"/>
    <w:rsid w:val="00216638"/>
    <w:rsid w:val="00220B68"/>
    <w:rsid w:val="00231D61"/>
    <w:rsid w:val="002350D3"/>
    <w:rsid w:val="0024546E"/>
    <w:rsid w:val="00245CA2"/>
    <w:rsid w:val="00247D9D"/>
    <w:rsid w:val="00256647"/>
    <w:rsid w:val="0025707F"/>
    <w:rsid w:val="002575BB"/>
    <w:rsid w:val="00257732"/>
    <w:rsid w:val="002623EA"/>
    <w:rsid w:val="002625D5"/>
    <w:rsid w:val="00267F1E"/>
    <w:rsid w:val="0027372A"/>
    <w:rsid w:val="00276ED9"/>
    <w:rsid w:val="0029032B"/>
    <w:rsid w:val="002A26D9"/>
    <w:rsid w:val="002A2A4D"/>
    <w:rsid w:val="002A403E"/>
    <w:rsid w:val="002A430F"/>
    <w:rsid w:val="002A6AF9"/>
    <w:rsid w:val="002A78A0"/>
    <w:rsid w:val="002B7FF0"/>
    <w:rsid w:val="002C0807"/>
    <w:rsid w:val="002C6A53"/>
    <w:rsid w:val="002D1205"/>
    <w:rsid w:val="002D2AE0"/>
    <w:rsid w:val="002E0559"/>
    <w:rsid w:val="002E31A4"/>
    <w:rsid w:val="002F0512"/>
    <w:rsid w:val="002F264C"/>
    <w:rsid w:val="002F6927"/>
    <w:rsid w:val="0031797D"/>
    <w:rsid w:val="00322245"/>
    <w:rsid w:val="00331578"/>
    <w:rsid w:val="00336DE2"/>
    <w:rsid w:val="00356526"/>
    <w:rsid w:val="00360291"/>
    <w:rsid w:val="00360DF3"/>
    <w:rsid w:val="00371039"/>
    <w:rsid w:val="00373AB9"/>
    <w:rsid w:val="00382E6B"/>
    <w:rsid w:val="00387EAF"/>
    <w:rsid w:val="003909F3"/>
    <w:rsid w:val="003910EA"/>
    <w:rsid w:val="00391B2E"/>
    <w:rsid w:val="00392A79"/>
    <w:rsid w:val="003A5832"/>
    <w:rsid w:val="003A69F5"/>
    <w:rsid w:val="003B0B1E"/>
    <w:rsid w:val="003B0D5C"/>
    <w:rsid w:val="003B251D"/>
    <w:rsid w:val="003B2D10"/>
    <w:rsid w:val="003B41F5"/>
    <w:rsid w:val="003B4336"/>
    <w:rsid w:val="003B6AA1"/>
    <w:rsid w:val="003C0F6D"/>
    <w:rsid w:val="003C36EB"/>
    <w:rsid w:val="003C4EC7"/>
    <w:rsid w:val="003C65B9"/>
    <w:rsid w:val="003C696F"/>
    <w:rsid w:val="003E6B1D"/>
    <w:rsid w:val="00400111"/>
    <w:rsid w:val="00404410"/>
    <w:rsid w:val="00406627"/>
    <w:rsid w:val="004246E9"/>
    <w:rsid w:val="004257A1"/>
    <w:rsid w:val="004363D5"/>
    <w:rsid w:val="004412CC"/>
    <w:rsid w:val="00446022"/>
    <w:rsid w:val="0044608E"/>
    <w:rsid w:val="004462E4"/>
    <w:rsid w:val="00461962"/>
    <w:rsid w:val="004660ED"/>
    <w:rsid w:val="00467B4D"/>
    <w:rsid w:val="00471B9A"/>
    <w:rsid w:val="00474DD7"/>
    <w:rsid w:val="00476236"/>
    <w:rsid w:val="0047753C"/>
    <w:rsid w:val="004835CA"/>
    <w:rsid w:val="00483C68"/>
    <w:rsid w:val="004849D9"/>
    <w:rsid w:val="00487345"/>
    <w:rsid w:val="0049601C"/>
    <w:rsid w:val="004B1D15"/>
    <w:rsid w:val="004B6B9A"/>
    <w:rsid w:val="004C6E91"/>
    <w:rsid w:val="004D5315"/>
    <w:rsid w:val="004E6939"/>
    <w:rsid w:val="005038D0"/>
    <w:rsid w:val="00505E46"/>
    <w:rsid w:val="005228F1"/>
    <w:rsid w:val="005262DF"/>
    <w:rsid w:val="00527C13"/>
    <w:rsid w:val="00530EE1"/>
    <w:rsid w:val="00535B90"/>
    <w:rsid w:val="005364E1"/>
    <w:rsid w:val="005538CE"/>
    <w:rsid w:val="00556B02"/>
    <w:rsid w:val="0055781F"/>
    <w:rsid w:val="00562E2E"/>
    <w:rsid w:val="00562F44"/>
    <w:rsid w:val="00563597"/>
    <w:rsid w:val="00565D86"/>
    <w:rsid w:val="00571CB4"/>
    <w:rsid w:val="005819B9"/>
    <w:rsid w:val="00581DE1"/>
    <w:rsid w:val="00594972"/>
    <w:rsid w:val="00594F32"/>
    <w:rsid w:val="005A6D52"/>
    <w:rsid w:val="005C6EFE"/>
    <w:rsid w:val="005D0519"/>
    <w:rsid w:val="005E761D"/>
    <w:rsid w:val="005F7357"/>
    <w:rsid w:val="00604042"/>
    <w:rsid w:val="006065F2"/>
    <w:rsid w:val="00613EB4"/>
    <w:rsid w:val="006235B4"/>
    <w:rsid w:val="00623A15"/>
    <w:rsid w:val="00631E36"/>
    <w:rsid w:val="006363C0"/>
    <w:rsid w:val="0063790C"/>
    <w:rsid w:val="006459A4"/>
    <w:rsid w:val="00654A72"/>
    <w:rsid w:val="0065666F"/>
    <w:rsid w:val="0066718F"/>
    <w:rsid w:val="0068609F"/>
    <w:rsid w:val="00697045"/>
    <w:rsid w:val="0069718A"/>
    <w:rsid w:val="00697A30"/>
    <w:rsid w:val="006A01E6"/>
    <w:rsid w:val="006A1F2F"/>
    <w:rsid w:val="006A55CF"/>
    <w:rsid w:val="006B0267"/>
    <w:rsid w:val="006C2BAF"/>
    <w:rsid w:val="006C7E49"/>
    <w:rsid w:val="006D1767"/>
    <w:rsid w:val="006D3A8F"/>
    <w:rsid w:val="006D641B"/>
    <w:rsid w:val="006D773D"/>
    <w:rsid w:val="006E7020"/>
    <w:rsid w:val="006F2B03"/>
    <w:rsid w:val="007020E4"/>
    <w:rsid w:val="007048E4"/>
    <w:rsid w:val="007065E4"/>
    <w:rsid w:val="00712E24"/>
    <w:rsid w:val="00715E60"/>
    <w:rsid w:val="0072287B"/>
    <w:rsid w:val="00745AA9"/>
    <w:rsid w:val="00747FAD"/>
    <w:rsid w:val="00751793"/>
    <w:rsid w:val="00751B44"/>
    <w:rsid w:val="00760CF3"/>
    <w:rsid w:val="007630AF"/>
    <w:rsid w:val="007657AD"/>
    <w:rsid w:val="0077260C"/>
    <w:rsid w:val="00773A46"/>
    <w:rsid w:val="007813A8"/>
    <w:rsid w:val="00783771"/>
    <w:rsid w:val="00791D18"/>
    <w:rsid w:val="007A2A30"/>
    <w:rsid w:val="007A7CF3"/>
    <w:rsid w:val="007A7E7F"/>
    <w:rsid w:val="007B6D33"/>
    <w:rsid w:val="007C7D8F"/>
    <w:rsid w:val="007D3540"/>
    <w:rsid w:val="007D3FEB"/>
    <w:rsid w:val="007D6DAF"/>
    <w:rsid w:val="007E2DA7"/>
    <w:rsid w:val="007F2593"/>
    <w:rsid w:val="00807504"/>
    <w:rsid w:val="00810C65"/>
    <w:rsid w:val="00814450"/>
    <w:rsid w:val="00820741"/>
    <w:rsid w:val="00826B36"/>
    <w:rsid w:val="00830A4A"/>
    <w:rsid w:val="0083212A"/>
    <w:rsid w:val="00832188"/>
    <w:rsid w:val="008642A0"/>
    <w:rsid w:val="00870A2F"/>
    <w:rsid w:val="008818CD"/>
    <w:rsid w:val="00882EC7"/>
    <w:rsid w:val="00886476"/>
    <w:rsid w:val="008A5155"/>
    <w:rsid w:val="008B33A1"/>
    <w:rsid w:val="008B496C"/>
    <w:rsid w:val="008B5449"/>
    <w:rsid w:val="008B5D6B"/>
    <w:rsid w:val="008C366A"/>
    <w:rsid w:val="008D4779"/>
    <w:rsid w:val="008D5CEF"/>
    <w:rsid w:val="008E3D0A"/>
    <w:rsid w:val="008E4A75"/>
    <w:rsid w:val="008E5C3B"/>
    <w:rsid w:val="008F29B3"/>
    <w:rsid w:val="008F409E"/>
    <w:rsid w:val="008F4679"/>
    <w:rsid w:val="00904B77"/>
    <w:rsid w:val="00904CD8"/>
    <w:rsid w:val="00910ECB"/>
    <w:rsid w:val="00922A58"/>
    <w:rsid w:val="00922D8E"/>
    <w:rsid w:val="009255B4"/>
    <w:rsid w:val="00926A16"/>
    <w:rsid w:val="00927471"/>
    <w:rsid w:val="0093199F"/>
    <w:rsid w:val="0093511F"/>
    <w:rsid w:val="0094392E"/>
    <w:rsid w:val="00965621"/>
    <w:rsid w:val="00977C49"/>
    <w:rsid w:val="00982970"/>
    <w:rsid w:val="0099008F"/>
    <w:rsid w:val="00991A56"/>
    <w:rsid w:val="009A6074"/>
    <w:rsid w:val="009A6150"/>
    <w:rsid w:val="009B7186"/>
    <w:rsid w:val="009E561C"/>
    <w:rsid w:val="009E61C5"/>
    <w:rsid w:val="00A0731A"/>
    <w:rsid w:val="00A07982"/>
    <w:rsid w:val="00A206C5"/>
    <w:rsid w:val="00A2153A"/>
    <w:rsid w:val="00A30B44"/>
    <w:rsid w:val="00A42F7F"/>
    <w:rsid w:val="00A50A1C"/>
    <w:rsid w:val="00A5215F"/>
    <w:rsid w:val="00A53D01"/>
    <w:rsid w:val="00A60516"/>
    <w:rsid w:val="00A66045"/>
    <w:rsid w:val="00A7101F"/>
    <w:rsid w:val="00A74026"/>
    <w:rsid w:val="00A76B98"/>
    <w:rsid w:val="00A804E6"/>
    <w:rsid w:val="00A851E5"/>
    <w:rsid w:val="00AA71F7"/>
    <w:rsid w:val="00AB0E53"/>
    <w:rsid w:val="00AB4731"/>
    <w:rsid w:val="00AB7C6E"/>
    <w:rsid w:val="00AC08B1"/>
    <w:rsid w:val="00AC203F"/>
    <w:rsid w:val="00AC62D2"/>
    <w:rsid w:val="00AC7EF3"/>
    <w:rsid w:val="00AD56F9"/>
    <w:rsid w:val="00AE019E"/>
    <w:rsid w:val="00AE71AC"/>
    <w:rsid w:val="00AF2BDD"/>
    <w:rsid w:val="00AF3216"/>
    <w:rsid w:val="00B01433"/>
    <w:rsid w:val="00B03747"/>
    <w:rsid w:val="00B124FE"/>
    <w:rsid w:val="00B12C93"/>
    <w:rsid w:val="00B22376"/>
    <w:rsid w:val="00B2520D"/>
    <w:rsid w:val="00B27405"/>
    <w:rsid w:val="00B4089E"/>
    <w:rsid w:val="00B47741"/>
    <w:rsid w:val="00B50B24"/>
    <w:rsid w:val="00B53BDD"/>
    <w:rsid w:val="00B561FC"/>
    <w:rsid w:val="00B63115"/>
    <w:rsid w:val="00B66FAC"/>
    <w:rsid w:val="00B76427"/>
    <w:rsid w:val="00B91AF2"/>
    <w:rsid w:val="00B91C0E"/>
    <w:rsid w:val="00B9297E"/>
    <w:rsid w:val="00BA5C26"/>
    <w:rsid w:val="00BB47A2"/>
    <w:rsid w:val="00BB4E88"/>
    <w:rsid w:val="00BB7284"/>
    <w:rsid w:val="00BC1B2B"/>
    <w:rsid w:val="00BC60E4"/>
    <w:rsid w:val="00BD015F"/>
    <w:rsid w:val="00BD0D03"/>
    <w:rsid w:val="00BD7BE1"/>
    <w:rsid w:val="00BE3DD0"/>
    <w:rsid w:val="00BE43C2"/>
    <w:rsid w:val="00C04C17"/>
    <w:rsid w:val="00C0556B"/>
    <w:rsid w:val="00C14B3A"/>
    <w:rsid w:val="00C15B76"/>
    <w:rsid w:val="00C23947"/>
    <w:rsid w:val="00C2685A"/>
    <w:rsid w:val="00C3717A"/>
    <w:rsid w:val="00C40720"/>
    <w:rsid w:val="00C610F9"/>
    <w:rsid w:val="00C711EB"/>
    <w:rsid w:val="00C74DF8"/>
    <w:rsid w:val="00C84B65"/>
    <w:rsid w:val="00C85BEE"/>
    <w:rsid w:val="00C86DF0"/>
    <w:rsid w:val="00CA0556"/>
    <w:rsid w:val="00CA3948"/>
    <w:rsid w:val="00CA3FDD"/>
    <w:rsid w:val="00CA5791"/>
    <w:rsid w:val="00CA718E"/>
    <w:rsid w:val="00CB1280"/>
    <w:rsid w:val="00CC600B"/>
    <w:rsid w:val="00CD2AD8"/>
    <w:rsid w:val="00CE046E"/>
    <w:rsid w:val="00CE2EE4"/>
    <w:rsid w:val="00CE4D1C"/>
    <w:rsid w:val="00CF2EF9"/>
    <w:rsid w:val="00D10086"/>
    <w:rsid w:val="00D12E0D"/>
    <w:rsid w:val="00D17139"/>
    <w:rsid w:val="00D201B2"/>
    <w:rsid w:val="00D428AA"/>
    <w:rsid w:val="00D55A13"/>
    <w:rsid w:val="00D6111C"/>
    <w:rsid w:val="00D6452C"/>
    <w:rsid w:val="00D66B80"/>
    <w:rsid w:val="00D75061"/>
    <w:rsid w:val="00D94EB7"/>
    <w:rsid w:val="00DB5650"/>
    <w:rsid w:val="00DB7199"/>
    <w:rsid w:val="00DC337C"/>
    <w:rsid w:val="00DC4B9E"/>
    <w:rsid w:val="00DC667C"/>
    <w:rsid w:val="00DD1924"/>
    <w:rsid w:val="00DD1DA0"/>
    <w:rsid w:val="00DD707A"/>
    <w:rsid w:val="00DE4871"/>
    <w:rsid w:val="00DE6D0B"/>
    <w:rsid w:val="00DF313B"/>
    <w:rsid w:val="00DF3C27"/>
    <w:rsid w:val="00DF6ABB"/>
    <w:rsid w:val="00E03CA2"/>
    <w:rsid w:val="00E0767F"/>
    <w:rsid w:val="00E435F9"/>
    <w:rsid w:val="00E50997"/>
    <w:rsid w:val="00E5544E"/>
    <w:rsid w:val="00E57FEA"/>
    <w:rsid w:val="00E76A79"/>
    <w:rsid w:val="00E77627"/>
    <w:rsid w:val="00E82220"/>
    <w:rsid w:val="00E8296A"/>
    <w:rsid w:val="00E839DC"/>
    <w:rsid w:val="00E91293"/>
    <w:rsid w:val="00E93AAF"/>
    <w:rsid w:val="00E950FF"/>
    <w:rsid w:val="00EA209F"/>
    <w:rsid w:val="00EA756A"/>
    <w:rsid w:val="00EA75E7"/>
    <w:rsid w:val="00EB08D5"/>
    <w:rsid w:val="00EB1BF5"/>
    <w:rsid w:val="00EB481B"/>
    <w:rsid w:val="00EB71EA"/>
    <w:rsid w:val="00EC0D8C"/>
    <w:rsid w:val="00EC393F"/>
    <w:rsid w:val="00EC7149"/>
    <w:rsid w:val="00EC7243"/>
    <w:rsid w:val="00ED026B"/>
    <w:rsid w:val="00ED6FA1"/>
    <w:rsid w:val="00ED74CA"/>
    <w:rsid w:val="00EE5F3B"/>
    <w:rsid w:val="00EF5F73"/>
    <w:rsid w:val="00EF6812"/>
    <w:rsid w:val="00EF71A0"/>
    <w:rsid w:val="00F03808"/>
    <w:rsid w:val="00F10356"/>
    <w:rsid w:val="00F32B9A"/>
    <w:rsid w:val="00F41996"/>
    <w:rsid w:val="00F4233D"/>
    <w:rsid w:val="00F44606"/>
    <w:rsid w:val="00F47F42"/>
    <w:rsid w:val="00F57340"/>
    <w:rsid w:val="00F64094"/>
    <w:rsid w:val="00F73CAD"/>
    <w:rsid w:val="00F76659"/>
    <w:rsid w:val="00F829EF"/>
    <w:rsid w:val="00F83520"/>
    <w:rsid w:val="00F92233"/>
    <w:rsid w:val="00F922A3"/>
    <w:rsid w:val="00FA33CA"/>
    <w:rsid w:val="00FA3654"/>
    <w:rsid w:val="00FB16EF"/>
    <w:rsid w:val="00FB3FC0"/>
    <w:rsid w:val="00FC3C81"/>
    <w:rsid w:val="00FC6224"/>
    <w:rsid w:val="00FD1507"/>
    <w:rsid w:val="00FD250C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8A7F4"/>
  <w15:docId w15:val="{0AE41DA2-29B2-40AF-8463-C9C24E7F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3A46"/>
    <w:pPr>
      <w:keepNext/>
      <w:keepLines/>
      <w:numPr>
        <w:numId w:val="10"/>
      </w:numPr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28F1"/>
    <w:pPr>
      <w:keepNext/>
      <w:keepLines/>
      <w:numPr>
        <w:ilvl w:val="1"/>
        <w:numId w:val="10"/>
      </w:numPr>
      <w:spacing w:before="120" w:after="0" w:line="280" w:lineRule="atLeast"/>
      <w:jc w:val="both"/>
      <w:outlineLvl w:val="1"/>
    </w:pPr>
    <w:rPr>
      <w:rFonts w:ascii="Arial" w:eastAsiaTheme="majorEastAsia" w:hAnsi="Arial" w:cstheme="majorBidi"/>
      <w:bCs/>
      <w:sz w:val="20"/>
      <w:szCs w:val="26"/>
    </w:rPr>
  </w:style>
  <w:style w:type="paragraph" w:styleId="Nadpis3">
    <w:name w:val="heading 3"/>
    <w:basedOn w:val="Normln"/>
    <w:next w:val="Normln"/>
    <w:link w:val="Nadpis3Char"/>
    <w:qFormat/>
    <w:rsid w:val="0072287B"/>
    <w:pPr>
      <w:keepNext/>
      <w:numPr>
        <w:ilvl w:val="2"/>
        <w:numId w:val="10"/>
      </w:num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3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228F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228F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228F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28F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28F1"/>
    <w:pPr>
      <w:keepNext/>
      <w:keepLines/>
      <w:numPr>
        <w:ilvl w:val="7"/>
        <w:numId w:val="10"/>
      </w:numPr>
      <w:spacing w:before="200" w:after="0"/>
      <w:ind w:left="6336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28F1"/>
    <w:pPr>
      <w:keepNext/>
      <w:keepLines/>
      <w:numPr>
        <w:ilvl w:val="8"/>
        <w:numId w:val="10"/>
      </w:numPr>
      <w:spacing w:before="200" w:after="0"/>
      <w:ind w:left="7056" w:hanging="18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247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nhideWhenUsed/>
    <w:rsid w:val="00247D9D"/>
    <w:pPr>
      <w:spacing w:after="0" w:line="240" w:lineRule="auto"/>
      <w:ind w:left="-540" w:right="-82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6B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6B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B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B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B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B1D"/>
    <w:rPr>
      <w:rFonts w:ascii="Tahoma" w:hAnsi="Tahoma" w:cs="Tahoma"/>
      <w:sz w:val="16"/>
      <w:szCs w:val="16"/>
    </w:rPr>
  </w:style>
  <w:style w:type="paragraph" w:customStyle="1" w:styleId="Tunvlevo">
    <w:name w:val="Tučné vlevo"/>
    <w:basedOn w:val="Normln"/>
    <w:link w:val="TunvlevoChar"/>
    <w:autoRedefine/>
    <w:uiPriority w:val="99"/>
    <w:rsid w:val="00A7101F"/>
    <w:pPr>
      <w:spacing w:after="60" w:line="240" w:lineRule="auto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A7101F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B66FAC"/>
    <w:pPr>
      <w:spacing w:after="0" w:line="240" w:lineRule="auto"/>
    </w:p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link w:val="Odstavecseseznamem"/>
    <w:uiPriority w:val="34"/>
    <w:rsid w:val="00BA5C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5C2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72287B"/>
    <w:rPr>
      <w:rFonts w:ascii="Times New Roman" w:eastAsia="Times New Roman" w:hAnsi="Times New Roman" w:cs="Times New Roman"/>
      <w:b/>
      <w:bCs/>
      <w:sz w:val="24"/>
      <w:szCs w:val="30"/>
      <w:lang w:eastAsia="cs-CZ"/>
    </w:rPr>
  </w:style>
  <w:style w:type="paragraph" w:styleId="Zhlav">
    <w:name w:val="header"/>
    <w:basedOn w:val="Normln"/>
    <w:link w:val="ZhlavChar"/>
    <w:unhideWhenUsed/>
    <w:rsid w:val="00B6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63115"/>
  </w:style>
  <w:style w:type="paragraph" w:styleId="Zpat">
    <w:name w:val="footer"/>
    <w:basedOn w:val="Normln"/>
    <w:link w:val="ZpatChar"/>
    <w:uiPriority w:val="99"/>
    <w:unhideWhenUsed/>
    <w:rsid w:val="00B6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115"/>
  </w:style>
  <w:style w:type="character" w:customStyle="1" w:styleId="Nadpis2Char">
    <w:name w:val="Nadpis 2 Char"/>
    <w:basedOn w:val="Standardnpsmoodstavce"/>
    <w:link w:val="Nadpis2"/>
    <w:uiPriority w:val="9"/>
    <w:rsid w:val="005228F1"/>
    <w:rPr>
      <w:rFonts w:ascii="Arial" w:eastAsiaTheme="majorEastAsia" w:hAnsi="Arial" w:cstheme="majorBidi"/>
      <w:bCs/>
      <w:sz w:val="20"/>
      <w:szCs w:val="26"/>
    </w:rPr>
  </w:style>
  <w:style w:type="paragraph" w:customStyle="1" w:styleId="Normlnslovan">
    <w:name w:val="Normální číslovaný"/>
    <w:basedOn w:val="Normln"/>
    <w:rsid w:val="00055263"/>
    <w:pPr>
      <w:tabs>
        <w:tab w:val="num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A46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2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28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28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28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28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28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7813A8"/>
    <w:pPr>
      <w:numPr>
        <w:ilvl w:val="1"/>
        <w:numId w:val="13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7813A8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7813A8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styleId="Nzev">
    <w:name w:val="Title"/>
    <w:basedOn w:val="Normln"/>
    <w:link w:val="NzevChar"/>
    <w:qFormat/>
    <w:rsid w:val="002350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350D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Textvysvtlivek">
    <w:name w:val="endnote text"/>
    <w:basedOn w:val="Normln"/>
    <w:link w:val="TextvysvtlivekChar"/>
    <w:rsid w:val="0023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2350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2350D3"/>
    <w:rPr>
      <w:vertAlign w:val="superscript"/>
    </w:rPr>
  </w:style>
  <w:style w:type="character" w:styleId="Siln">
    <w:name w:val="Strong"/>
    <w:basedOn w:val="Standardnpsmoodstavce"/>
    <w:uiPriority w:val="22"/>
    <w:qFormat/>
    <w:rsid w:val="007D3FEB"/>
    <w:rPr>
      <w:b/>
      <w:bCs/>
    </w:rPr>
  </w:style>
  <w:style w:type="character" w:customStyle="1" w:styleId="cf01">
    <w:name w:val="cf01"/>
    <w:basedOn w:val="Standardnpsmoodstavce"/>
    <w:rsid w:val="00F73CAD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F264C"/>
    <w:rPr>
      <w:color w:val="605E5C"/>
      <w:shd w:val="clear" w:color="auto" w:fill="E1DFDD"/>
    </w:rPr>
  </w:style>
  <w:style w:type="paragraph" w:customStyle="1" w:styleId="Default">
    <w:name w:val="Default"/>
    <w:rsid w:val="007630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0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0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0AF"/>
    <w:rPr>
      <w:vertAlign w:val="superscript"/>
    </w:rPr>
  </w:style>
  <w:style w:type="table" w:styleId="Mkatabulky">
    <w:name w:val="Table Grid"/>
    <w:basedOn w:val="Normlntabulka"/>
    <w:uiPriority w:val="59"/>
    <w:rsid w:val="0076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2C5A-1F37-433B-AA07-E5360640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6443</Words>
  <Characters>38015</Characters>
  <Application>Microsoft Office Word</Application>
  <DocSecurity>4</DocSecurity>
  <Lines>316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Cihlář Jan Ing. (MPSV)</dc:creator>
  <cp:lastModifiedBy>Dvořáková Andrea DiS. (MPSV)</cp:lastModifiedBy>
  <cp:revision>2</cp:revision>
  <cp:lastPrinted>2018-03-27T07:35:00Z</cp:lastPrinted>
  <dcterms:created xsi:type="dcterms:W3CDTF">2024-08-01T10:06:00Z</dcterms:created>
  <dcterms:modified xsi:type="dcterms:W3CDTF">2024-08-01T10:06:00Z</dcterms:modified>
</cp:coreProperties>
</file>