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6251A" w14:textId="77777777"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7EF80D6D" w14:textId="77777777" w:rsidR="002415DC" w:rsidRPr="00F0309A" w:rsidRDefault="002415DC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23FA3DC6" w14:textId="77777777" w:rsidR="00302EA3" w:rsidRPr="00F0309A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52209AE9" w14:textId="69CD221A" w:rsidR="00302EA3" w:rsidRPr="00F0309A" w:rsidRDefault="00657B9B" w:rsidP="00302EA3">
      <w:pPr>
        <w:pStyle w:val="Nzev"/>
      </w:pPr>
      <w:r w:rsidRPr="00F0309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0" wp14:anchorId="4EAA1282" wp14:editId="0B5C2A3D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23069" w14:textId="16BD102E"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  <w:r w:rsidR="00C43842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202</w:t>
                            </w:r>
                            <w:r w:rsidR="00E71BAA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4</w:t>
                            </w:r>
                            <w:r w:rsidR="00C43842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/S/220/</w:t>
                            </w:r>
                            <w:r w:rsidR="00E3707E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0115</w:t>
                            </w:r>
                          </w:p>
                          <w:p w14:paraId="4237F187" w14:textId="2BB3617D"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  <w:r w:rsidR="00F444C8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739A986" w14:textId="77777777" w:rsidR="00302EA3" w:rsidRDefault="00302EA3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A1282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" o:allowoverlap="f" filled="f" fillcolor="#e7f4fa" stroked="f">
                <v:textbox inset="0,0,0,0">
                  <w:txbxContent>
                    <w:p w14:paraId="0CF23069" w14:textId="16BD102E"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 </w:t>
                      </w:r>
                      <w:r w:rsidR="00C43842">
                        <w:rPr>
                          <w:rFonts w:ascii="Georgia" w:hAnsi="Georgia"/>
                          <w:sz w:val="22"/>
                          <w:szCs w:val="22"/>
                        </w:rPr>
                        <w:t>202</w:t>
                      </w:r>
                      <w:r w:rsidR="00E71BAA">
                        <w:rPr>
                          <w:rFonts w:ascii="Georgia" w:hAnsi="Georgia"/>
                          <w:sz w:val="22"/>
                          <w:szCs w:val="22"/>
                        </w:rPr>
                        <w:t>4</w:t>
                      </w:r>
                      <w:r w:rsidR="00C43842">
                        <w:rPr>
                          <w:rFonts w:ascii="Georgia" w:hAnsi="Georgia"/>
                          <w:sz w:val="22"/>
                          <w:szCs w:val="22"/>
                        </w:rPr>
                        <w:t>/S/220/</w:t>
                      </w:r>
                      <w:r w:rsidR="00E3707E">
                        <w:rPr>
                          <w:rFonts w:ascii="Georgia" w:hAnsi="Georgia"/>
                          <w:sz w:val="22"/>
                          <w:szCs w:val="22"/>
                        </w:rPr>
                        <w:t>0115</w:t>
                      </w:r>
                    </w:p>
                    <w:p w14:paraId="4237F187" w14:textId="2BB3617D"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  <w:r w:rsidR="00F444C8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739A986" w14:textId="77777777" w:rsidR="00302EA3" w:rsidRDefault="00302EA3" w:rsidP="00302EA3"/>
                  </w:txbxContent>
                </v:textbox>
                <w10:wrap anchorx="page" anchory="page"/>
              </v:shape>
            </w:pict>
          </mc:Fallback>
        </mc:AlternateContent>
      </w:r>
      <w:r w:rsidRPr="00F0309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0" wp14:anchorId="6D94EA61" wp14:editId="4107C54F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4B22B" w14:textId="2FD29549" w:rsidR="00302EA3" w:rsidRPr="00557918" w:rsidRDefault="00D16B19" w:rsidP="00557918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57918">
                              <w:rPr>
                                <w:b/>
                                <w:bCs/>
                              </w:rPr>
                              <w:t>Česk</w:t>
                            </w:r>
                            <w:r>
                              <w:rPr>
                                <w:b/>
                                <w:bCs/>
                              </w:rPr>
                              <w:t>ou</w:t>
                            </w:r>
                            <w:r w:rsidRPr="0055791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A32C1" w:rsidRPr="00557918">
                              <w:rPr>
                                <w:b/>
                                <w:bCs/>
                              </w:rPr>
                              <w:t>centrál</w:t>
                            </w:r>
                            <w:r>
                              <w:rPr>
                                <w:b/>
                                <w:bCs/>
                              </w:rPr>
                              <w:t>ou</w:t>
                            </w:r>
                            <w:r w:rsidR="005A32C1" w:rsidRPr="00557918">
                              <w:rPr>
                                <w:b/>
                                <w:bCs/>
                              </w:rPr>
                              <w:t xml:space="preserve"> cestovního </w:t>
                            </w:r>
                            <w:r w:rsidR="00F20DB2" w:rsidRPr="00557918">
                              <w:rPr>
                                <w:b/>
                                <w:bCs/>
                              </w:rPr>
                              <w:t>ruchu – CzechTourism</w:t>
                            </w:r>
                          </w:p>
                          <w:p w14:paraId="0673E9C6" w14:textId="77777777" w:rsidR="00302EA3" w:rsidRPr="00557918" w:rsidRDefault="00302EA3" w:rsidP="00557918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7DC15B7" w14:textId="77777777" w:rsidR="00302EA3" w:rsidRPr="00557918" w:rsidRDefault="00302EA3" w:rsidP="00557918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57918"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  <w:p w14:paraId="4139DD94" w14:textId="77777777" w:rsidR="00302EA3" w:rsidRPr="00557918" w:rsidRDefault="00302EA3" w:rsidP="00557918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3F65745" w14:textId="7D9BE67C" w:rsidR="00302EA3" w:rsidRPr="00557918" w:rsidRDefault="00161EDB" w:rsidP="00557918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DATECO SERVICES,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4EA61" id="Textové pole 3" o:spid="_x0000_s1027" type="#_x0000_t202" style="position:absolute;margin-left:102.05pt;margin-top:280.65pt;width:422.35pt;height:226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" o:allowoverlap="f" filled="f" fillcolor="#e7f4fa" stroked="f">
                <v:textbox inset="0,0,0,0">
                  <w:txbxContent>
                    <w:p w14:paraId="2044B22B" w14:textId="2FD29549" w:rsidR="00302EA3" w:rsidRPr="00557918" w:rsidRDefault="00D16B19" w:rsidP="00557918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  <w:r w:rsidRPr="00557918">
                        <w:rPr>
                          <w:b/>
                          <w:bCs/>
                        </w:rPr>
                        <w:t>Česk</w:t>
                      </w:r>
                      <w:r>
                        <w:rPr>
                          <w:b/>
                          <w:bCs/>
                        </w:rPr>
                        <w:t>ou</w:t>
                      </w:r>
                      <w:r w:rsidRPr="00557918">
                        <w:rPr>
                          <w:b/>
                          <w:bCs/>
                        </w:rPr>
                        <w:t xml:space="preserve"> </w:t>
                      </w:r>
                      <w:r w:rsidR="005A32C1" w:rsidRPr="00557918">
                        <w:rPr>
                          <w:b/>
                          <w:bCs/>
                        </w:rPr>
                        <w:t>centrál</w:t>
                      </w:r>
                      <w:r>
                        <w:rPr>
                          <w:b/>
                          <w:bCs/>
                        </w:rPr>
                        <w:t>ou</w:t>
                      </w:r>
                      <w:r w:rsidR="005A32C1" w:rsidRPr="00557918">
                        <w:rPr>
                          <w:b/>
                          <w:bCs/>
                        </w:rPr>
                        <w:t xml:space="preserve"> cestovního </w:t>
                      </w:r>
                      <w:r w:rsidR="00F20DB2" w:rsidRPr="00557918">
                        <w:rPr>
                          <w:b/>
                          <w:bCs/>
                        </w:rPr>
                        <w:t>ruchu – CzechTourism</w:t>
                      </w:r>
                    </w:p>
                    <w:p w14:paraId="0673E9C6" w14:textId="77777777" w:rsidR="00302EA3" w:rsidRPr="00557918" w:rsidRDefault="00302EA3" w:rsidP="00557918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</w:p>
                    <w:p w14:paraId="27DC15B7" w14:textId="77777777" w:rsidR="00302EA3" w:rsidRPr="00557918" w:rsidRDefault="00302EA3" w:rsidP="00557918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  <w:r w:rsidRPr="00557918">
                        <w:rPr>
                          <w:b/>
                          <w:bCs/>
                        </w:rPr>
                        <w:t>a</w:t>
                      </w:r>
                    </w:p>
                    <w:p w14:paraId="4139DD94" w14:textId="77777777" w:rsidR="00302EA3" w:rsidRPr="00557918" w:rsidRDefault="00302EA3" w:rsidP="00557918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3F65745" w14:textId="7D9BE67C" w:rsidR="00302EA3" w:rsidRPr="00557918" w:rsidRDefault="00161EDB" w:rsidP="00557918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DATECO SERVICES, 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0309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04F06D53" wp14:editId="66A7F7DD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C15D8" w14:textId="77777777" w:rsidR="00302EA3" w:rsidRDefault="00302EA3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23EC8D4" w14:textId="7B58651F" w:rsidR="00302EA3" w:rsidRPr="00557918" w:rsidRDefault="000804F4" w:rsidP="00557918">
                            <w:pPr>
                              <w:pStyle w:val="BodyText1"/>
                              <w:jc w:val="center"/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Servisní a materiálová smlouva</w:t>
                            </w:r>
                          </w:p>
                          <w:p w14:paraId="0DAB19D3" w14:textId="77777777" w:rsidR="00302EA3" w:rsidRPr="00315E6F" w:rsidRDefault="00302EA3" w:rsidP="00697EEA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80A7EF4" w14:textId="77777777" w:rsidR="00302EA3" w:rsidRPr="00315E6F" w:rsidRDefault="00302EA3" w:rsidP="00697EEA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14:paraId="45B54589" w14:textId="77777777" w:rsidR="00302EA3" w:rsidRDefault="00302EA3" w:rsidP="00557918">
                            <w:pPr>
                              <w:pStyle w:val="Nzev"/>
                              <w:jc w:val="center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06D53" id="Textové pole 2" o:spid="_x0000_s1028" type="#_x0000_t202" style="position:absolute;margin-left:102.05pt;margin-top:138.9pt;width:422.3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CVNBovbAQAAmQMAAA4AAAAAAAAAAAAAAAAALgIAAGRycy9lMm9Eb2MueG1sUEsBAi0AFAAG&#10;AAgAAAAhALOIIIriAAAADAEAAA8AAAAAAAAAAAAAAAAANQQAAGRycy9kb3ducmV2LnhtbFBLBQYA&#10;AAAABAAEAPMAAABEBQAAAAA=&#10;" o:allowoverlap="f" filled="f" fillcolor="#e7f4fa" stroked="f">
                <v:textbox inset="0,0,0,0">
                  <w:txbxContent>
                    <w:p w14:paraId="2CDC15D8" w14:textId="77777777" w:rsidR="00302EA3" w:rsidRDefault="00302EA3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123EC8D4" w14:textId="7B58651F" w:rsidR="00302EA3" w:rsidRPr="00557918" w:rsidRDefault="000804F4" w:rsidP="00557918">
                      <w:pPr>
                        <w:pStyle w:val="BodyText1"/>
                        <w:jc w:val="center"/>
                        <w:rPr>
                          <w:rFonts w:ascii="Georgia" w:eastAsia="Calibri" w:hAnsi="Georgia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rFonts w:ascii="Georgia" w:eastAsia="Calibri" w:hAnsi="Georgia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>Servisní a materiálová smlouva</w:t>
                      </w:r>
                    </w:p>
                    <w:p w14:paraId="0DAB19D3" w14:textId="77777777" w:rsidR="00302EA3" w:rsidRPr="00315E6F" w:rsidRDefault="00302EA3" w:rsidP="00697EEA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780A7EF4" w14:textId="77777777" w:rsidR="00302EA3" w:rsidRPr="00315E6F" w:rsidRDefault="00302EA3" w:rsidP="00697EEA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14:paraId="45B54589" w14:textId="77777777" w:rsidR="00302EA3" w:rsidRDefault="00302EA3" w:rsidP="00557918">
                      <w:pPr>
                        <w:pStyle w:val="Nzev"/>
                        <w:jc w:val="center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 w:rsidRPr="00F0309A">
        <w:br w:type="page"/>
      </w:r>
    </w:p>
    <w:p w14:paraId="47E3CF82" w14:textId="77777777" w:rsidR="00302EA3" w:rsidRPr="00F0309A" w:rsidRDefault="00302EA3" w:rsidP="00302EA3">
      <w:pPr>
        <w:pStyle w:val="Heading1CzechTourism"/>
        <w:jc w:val="both"/>
        <w:rPr>
          <w:b w:val="0"/>
          <w:sz w:val="22"/>
          <w:szCs w:val="22"/>
        </w:rPr>
      </w:pPr>
    </w:p>
    <w:p w14:paraId="099C9987" w14:textId="228A2A84" w:rsidR="00302EA3" w:rsidRPr="00A51A27" w:rsidRDefault="00302EA3" w:rsidP="00302EA3">
      <w:pPr>
        <w:pStyle w:val="Heading1CzechTourism"/>
        <w:rPr>
          <w:sz w:val="22"/>
          <w:szCs w:val="22"/>
        </w:rPr>
      </w:pPr>
      <w:r w:rsidRPr="00A51A27">
        <w:rPr>
          <w:sz w:val="22"/>
          <w:szCs w:val="22"/>
        </w:rPr>
        <w:t>Smlouva</w:t>
      </w:r>
    </w:p>
    <w:p w14:paraId="64947642" w14:textId="17969FDE" w:rsidR="007774F5" w:rsidRPr="00A51A27" w:rsidRDefault="007774F5" w:rsidP="007774F5">
      <w:pPr>
        <w:pStyle w:val="Heading1CzechTourism"/>
        <w:keepNext/>
        <w:rPr>
          <w:b w:val="0"/>
          <w:sz w:val="22"/>
          <w:szCs w:val="22"/>
        </w:rPr>
      </w:pPr>
      <w:r w:rsidRPr="00A51A27">
        <w:rPr>
          <w:b w:val="0"/>
          <w:sz w:val="22"/>
          <w:szCs w:val="22"/>
        </w:rPr>
        <w:t xml:space="preserve">uzavřená podle ustanovení § 1746 odst. 2 </w:t>
      </w:r>
      <w:r w:rsidR="000F3B88" w:rsidRPr="00A51A27">
        <w:rPr>
          <w:b w:val="0"/>
          <w:sz w:val="22"/>
          <w:szCs w:val="22"/>
        </w:rPr>
        <w:t>a</w:t>
      </w:r>
      <w:r w:rsidR="000F3B88">
        <w:rPr>
          <w:b w:val="0"/>
          <w:sz w:val="22"/>
          <w:szCs w:val="22"/>
        </w:rPr>
        <w:t> </w:t>
      </w:r>
      <w:r w:rsidRPr="00A51A27">
        <w:rPr>
          <w:b w:val="0"/>
          <w:sz w:val="22"/>
          <w:szCs w:val="22"/>
        </w:rPr>
        <w:t>násl. zákona č. 89/2012 Sb., občanský zákoník, ve znění pozdějších předpisů (dále jen „občanský zákoník“)</w:t>
      </w:r>
    </w:p>
    <w:p w14:paraId="29F54FBF" w14:textId="77777777" w:rsidR="00302EA3" w:rsidRPr="00A51A27" w:rsidRDefault="00302EA3" w:rsidP="00302EA3">
      <w:pPr>
        <w:rPr>
          <w:rFonts w:ascii="Georgia" w:hAnsi="Georgia" w:cs="Arial"/>
          <w:sz w:val="22"/>
          <w:szCs w:val="22"/>
        </w:rPr>
      </w:pPr>
    </w:p>
    <w:p w14:paraId="43012B2D" w14:textId="77777777" w:rsidR="00302EA3" w:rsidRPr="00A51A27" w:rsidRDefault="00302EA3" w:rsidP="00302EA3">
      <w:pPr>
        <w:pStyle w:val="Heading1CzechTourism"/>
        <w:rPr>
          <w:sz w:val="22"/>
          <w:szCs w:val="22"/>
        </w:rPr>
      </w:pPr>
      <w:r w:rsidRPr="00A51A27">
        <w:rPr>
          <w:sz w:val="22"/>
          <w:szCs w:val="22"/>
        </w:rPr>
        <w:t>Smluvní strany</w:t>
      </w:r>
    </w:p>
    <w:p w14:paraId="1EE2408E" w14:textId="77777777" w:rsidR="00302EA3" w:rsidRPr="00A51A27" w:rsidRDefault="00302EA3" w:rsidP="00302EA3">
      <w:pPr>
        <w:pStyle w:val="Heading2CzechTourism"/>
        <w:tabs>
          <w:tab w:val="clear" w:pos="1474"/>
        </w:tabs>
        <w:ind w:left="0" w:firstLine="0"/>
      </w:pPr>
      <w:r w:rsidRPr="00A51A27">
        <w:t xml:space="preserve">Česká centrála cestovního ruchu – CzechTourism </w:t>
      </w:r>
    </w:p>
    <w:p w14:paraId="0698CBDC" w14:textId="15CC916A" w:rsidR="00DA14DC" w:rsidRPr="00A51A27" w:rsidRDefault="00DA14DC" w:rsidP="004D158B">
      <w:pPr>
        <w:ind w:firstLine="0"/>
        <w:rPr>
          <w:rFonts w:ascii="Georgia" w:hAnsi="Georgia"/>
          <w:sz w:val="22"/>
          <w:szCs w:val="22"/>
          <w:lang w:bidi="ar-SA"/>
        </w:rPr>
      </w:pPr>
      <w:r w:rsidRPr="00A51A27">
        <w:rPr>
          <w:rFonts w:ascii="Georgia" w:hAnsi="Georgia"/>
          <w:sz w:val="22"/>
          <w:szCs w:val="22"/>
          <w:lang w:bidi="ar-SA"/>
        </w:rPr>
        <w:t>příspěvková organizace Ministerstva pro místní rozvoj České republiky</w:t>
      </w:r>
    </w:p>
    <w:p w14:paraId="68D34DF1" w14:textId="77777777" w:rsidR="00302EA3" w:rsidRPr="00A51A27" w:rsidRDefault="00302EA3" w:rsidP="00302EA3">
      <w:pPr>
        <w:rPr>
          <w:rFonts w:ascii="Georgia" w:hAnsi="Georgia" w:cs="Arial"/>
          <w:sz w:val="22"/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A51A27" w14:paraId="15C0D603" w14:textId="77777777">
        <w:tc>
          <w:tcPr>
            <w:tcW w:w="2500" w:type="pct"/>
            <w:shd w:val="clear" w:color="auto" w:fill="auto"/>
          </w:tcPr>
          <w:p w14:paraId="0D6205E6" w14:textId="77777777" w:rsidR="00302EA3" w:rsidRPr="00A51A27" w:rsidRDefault="00302EA3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>se sídlem:</w:t>
            </w:r>
          </w:p>
        </w:tc>
        <w:tc>
          <w:tcPr>
            <w:tcW w:w="2500" w:type="pct"/>
            <w:shd w:val="clear" w:color="auto" w:fill="auto"/>
          </w:tcPr>
          <w:p w14:paraId="0488F8E3" w14:textId="35A8E06E" w:rsidR="00302EA3" w:rsidRPr="00A51A27" w:rsidRDefault="00C95E40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 xml:space="preserve">Štěpánská 567/15, </w:t>
            </w:r>
            <w:r w:rsidR="00DA1F94">
              <w:rPr>
                <w:rFonts w:ascii="Georgia" w:hAnsi="Georgia"/>
                <w:sz w:val="22"/>
                <w:szCs w:val="22"/>
              </w:rPr>
              <w:t xml:space="preserve">120 00 </w:t>
            </w:r>
            <w:r w:rsidRPr="00A51A27">
              <w:rPr>
                <w:rFonts w:ascii="Georgia" w:hAnsi="Georgia"/>
                <w:sz w:val="22"/>
                <w:szCs w:val="22"/>
              </w:rPr>
              <w:t xml:space="preserve">Praha 2 – Nové Město </w:t>
            </w:r>
          </w:p>
        </w:tc>
      </w:tr>
      <w:tr w:rsidR="00302EA3" w:rsidRPr="00A51A27" w14:paraId="202DF3BC" w14:textId="77777777">
        <w:tc>
          <w:tcPr>
            <w:tcW w:w="2500" w:type="pct"/>
            <w:shd w:val="clear" w:color="auto" w:fill="auto"/>
          </w:tcPr>
          <w:p w14:paraId="21DEF7C0" w14:textId="77777777" w:rsidR="00302EA3" w:rsidRPr="00A51A27" w:rsidRDefault="00302EA3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01D33F3F" w14:textId="77777777" w:rsidR="00302EA3" w:rsidRPr="00A51A27" w:rsidRDefault="00302EA3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302EA3" w:rsidRPr="00A51A27" w14:paraId="7DD36B96" w14:textId="77777777">
        <w:tc>
          <w:tcPr>
            <w:tcW w:w="2500" w:type="pct"/>
            <w:shd w:val="clear" w:color="auto" w:fill="auto"/>
          </w:tcPr>
          <w:p w14:paraId="1DEC2E58" w14:textId="77777777" w:rsidR="00302EA3" w:rsidRPr="00A51A27" w:rsidRDefault="00302EA3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shd w:val="clear" w:color="auto" w:fill="auto"/>
          </w:tcPr>
          <w:p w14:paraId="08BAB58C" w14:textId="77777777" w:rsidR="00302EA3" w:rsidRPr="00A51A27" w:rsidRDefault="00302EA3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557918" w:rsidRPr="00A51A27" w14:paraId="4613BD9C" w14:textId="77777777">
        <w:tc>
          <w:tcPr>
            <w:tcW w:w="2500" w:type="pct"/>
            <w:shd w:val="clear" w:color="auto" w:fill="auto"/>
          </w:tcPr>
          <w:p w14:paraId="32D34E62" w14:textId="2AB6A46B" w:rsidR="00557918" w:rsidRPr="00A51A27" w:rsidRDefault="00557918" w:rsidP="00557918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Zastoupená:</w:t>
            </w:r>
          </w:p>
        </w:tc>
        <w:tc>
          <w:tcPr>
            <w:tcW w:w="2500" w:type="pct"/>
            <w:shd w:val="clear" w:color="auto" w:fill="auto"/>
          </w:tcPr>
          <w:p w14:paraId="2143EE25" w14:textId="4624BA7E" w:rsidR="00557918" w:rsidRPr="00A51A27" w:rsidRDefault="00E3707E" w:rsidP="00557918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r w:rsidR="00557918">
              <w:rPr>
                <w:rFonts w:ascii="Georgia" w:hAnsi="Georgia"/>
                <w:sz w:val="22"/>
                <w:szCs w:val="22"/>
              </w:rPr>
              <w:t>, ředitelem ČCCR-CzechTourism</w:t>
            </w:r>
          </w:p>
        </w:tc>
      </w:tr>
    </w:tbl>
    <w:p w14:paraId="7E5DDE0A" w14:textId="77777777" w:rsidR="00302EA3" w:rsidRPr="00A51A27" w:rsidRDefault="00302EA3" w:rsidP="00302EA3">
      <w:pPr>
        <w:rPr>
          <w:rFonts w:ascii="Georgia" w:hAnsi="Georgia" w:cs="Arial"/>
          <w:sz w:val="22"/>
          <w:szCs w:val="22"/>
        </w:rPr>
      </w:pPr>
    </w:p>
    <w:p w14:paraId="721C13B3" w14:textId="77777777" w:rsidR="00302EA3" w:rsidRPr="00A51A27" w:rsidRDefault="00302EA3" w:rsidP="00302EA3">
      <w:pPr>
        <w:pStyle w:val="Zhlavzprvy"/>
        <w:rPr>
          <w:szCs w:val="22"/>
        </w:rPr>
      </w:pPr>
      <w:r w:rsidRPr="00A51A27">
        <w:rPr>
          <w:szCs w:val="22"/>
        </w:rPr>
        <w:t>(dále jen „objednatel“)</w:t>
      </w:r>
    </w:p>
    <w:p w14:paraId="3A2CB3C9" w14:textId="77777777" w:rsidR="00302EA3" w:rsidRPr="00A51A27" w:rsidRDefault="00302EA3" w:rsidP="00302EA3">
      <w:pPr>
        <w:rPr>
          <w:rFonts w:ascii="Georgia" w:hAnsi="Georgia" w:cs="Arial"/>
          <w:sz w:val="22"/>
          <w:szCs w:val="22"/>
        </w:rPr>
      </w:pPr>
    </w:p>
    <w:p w14:paraId="5FFA064D" w14:textId="77777777" w:rsidR="00302EA3" w:rsidRPr="00A51A27" w:rsidRDefault="00302EA3" w:rsidP="00302EA3">
      <w:pPr>
        <w:rPr>
          <w:rFonts w:ascii="Georgia" w:hAnsi="Georgia" w:cs="Arial"/>
          <w:sz w:val="22"/>
          <w:szCs w:val="22"/>
        </w:rPr>
      </w:pPr>
      <w:r w:rsidRPr="00A51A27">
        <w:rPr>
          <w:rFonts w:ascii="Georgia" w:hAnsi="Georgia" w:cs="Arial"/>
          <w:sz w:val="22"/>
          <w:szCs w:val="22"/>
        </w:rPr>
        <w:t>a</w:t>
      </w:r>
    </w:p>
    <w:p w14:paraId="15D0A179" w14:textId="77777777" w:rsidR="00302EA3" w:rsidRPr="00A51A27" w:rsidRDefault="00302EA3" w:rsidP="00302EA3">
      <w:pPr>
        <w:rPr>
          <w:rFonts w:ascii="Georgia" w:hAnsi="Georgia" w:cs="Arial"/>
          <w:sz w:val="22"/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A51A27" w14:paraId="54E80F31" w14:textId="77777777">
        <w:tc>
          <w:tcPr>
            <w:tcW w:w="2500" w:type="pct"/>
            <w:shd w:val="clear" w:color="auto" w:fill="auto"/>
          </w:tcPr>
          <w:p w14:paraId="7FCF6F34" w14:textId="77777777" w:rsidR="00302EA3" w:rsidRPr="00A51A27" w:rsidRDefault="00302EA3">
            <w:pPr>
              <w:pStyle w:val="TableTextCzechTourism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A51A27">
              <w:rPr>
                <w:rFonts w:ascii="Georgia" w:hAnsi="Georgia"/>
                <w:color w:val="000000" w:themeColor="text1"/>
                <w:sz w:val="22"/>
                <w:szCs w:val="22"/>
              </w:rPr>
              <w:t>Firma:</w:t>
            </w:r>
          </w:p>
        </w:tc>
        <w:tc>
          <w:tcPr>
            <w:tcW w:w="2500" w:type="pct"/>
            <w:shd w:val="clear" w:color="auto" w:fill="auto"/>
          </w:tcPr>
          <w:p w14:paraId="53EA0C56" w14:textId="17E65535" w:rsidR="009712B9" w:rsidRPr="00A51A27" w:rsidRDefault="00161EDB">
            <w:pPr>
              <w:pStyle w:val="TableTextCzechTourism"/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DATECO SERVICES s.r.o.</w:t>
            </w:r>
          </w:p>
        </w:tc>
      </w:tr>
      <w:tr w:rsidR="00302EA3" w:rsidRPr="00A51A27" w14:paraId="0E192F23" w14:textId="77777777">
        <w:tc>
          <w:tcPr>
            <w:tcW w:w="2500" w:type="pct"/>
            <w:shd w:val="clear" w:color="auto" w:fill="auto"/>
          </w:tcPr>
          <w:p w14:paraId="659B9D5F" w14:textId="59010874" w:rsidR="00302EA3" w:rsidRPr="00A51A27" w:rsidRDefault="001A0CB6">
            <w:pPr>
              <w:pStyle w:val="TableTextCzechTourism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A51A27">
              <w:rPr>
                <w:rFonts w:ascii="Georgia" w:hAnsi="Georgia"/>
                <w:color w:val="000000" w:themeColor="text1"/>
                <w:sz w:val="22"/>
                <w:szCs w:val="22"/>
              </w:rPr>
              <w:t>se sídlem</w:t>
            </w:r>
          </w:p>
        </w:tc>
        <w:tc>
          <w:tcPr>
            <w:tcW w:w="2500" w:type="pct"/>
            <w:shd w:val="clear" w:color="auto" w:fill="auto"/>
          </w:tcPr>
          <w:p w14:paraId="4743C63F" w14:textId="58661F63" w:rsidR="00302EA3" w:rsidRPr="00A51A27" w:rsidRDefault="00161EDB" w:rsidP="00C54C0C">
            <w:pPr>
              <w:pStyle w:val="TableTextCzechTourism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Vlnitá 77/33, Praha 4 147 00</w:t>
            </w:r>
          </w:p>
        </w:tc>
      </w:tr>
      <w:tr w:rsidR="00D51DB4" w:rsidRPr="00A51A27" w14:paraId="61CE2C76" w14:textId="77777777">
        <w:tc>
          <w:tcPr>
            <w:tcW w:w="2500" w:type="pct"/>
            <w:shd w:val="clear" w:color="auto" w:fill="auto"/>
          </w:tcPr>
          <w:p w14:paraId="4563AA1D" w14:textId="199C86CF" w:rsidR="00D51DB4" w:rsidRPr="00A51A27" w:rsidRDefault="00D51DB4" w:rsidP="00D51DB4">
            <w:pPr>
              <w:pStyle w:val="TableTextCzechTourism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>Zapsanou v obchodním rejstříku vedeném</w:t>
            </w:r>
          </w:p>
        </w:tc>
        <w:tc>
          <w:tcPr>
            <w:tcW w:w="2500" w:type="pct"/>
            <w:shd w:val="clear" w:color="auto" w:fill="auto"/>
          </w:tcPr>
          <w:p w14:paraId="1B81E8D6" w14:textId="75C79B5B" w:rsidR="00D51DB4" w:rsidRPr="00A51A27" w:rsidRDefault="00161EDB" w:rsidP="00D51DB4">
            <w:pPr>
              <w:pStyle w:val="TableTextCzechTourism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>V</w:t>
            </w:r>
            <w:r>
              <w:rPr>
                <w:rFonts w:ascii="Georgia" w:hAnsi="Georgia"/>
                <w:sz w:val="22"/>
                <w:szCs w:val="22"/>
              </w:rPr>
              <w:t xml:space="preserve"> Praze u Městského soudu</w:t>
            </w:r>
            <w:r w:rsidR="00D51DB4" w:rsidRPr="00A51A27">
              <w:rPr>
                <w:rFonts w:ascii="Georgia" w:hAnsi="Georgia"/>
                <w:sz w:val="22"/>
                <w:szCs w:val="22"/>
              </w:rPr>
              <w:t>, oddí</w:t>
            </w:r>
            <w:r>
              <w:rPr>
                <w:rFonts w:ascii="Georgia" w:hAnsi="Georgia"/>
                <w:sz w:val="22"/>
                <w:szCs w:val="22"/>
              </w:rPr>
              <w:t xml:space="preserve">l C </w:t>
            </w:r>
            <w:r w:rsidR="00D51DB4" w:rsidRPr="00A51A27">
              <w:rPr>
                <w:rFonts w:ascii="Georgia" w:hAnsi="Georgia"/>
                <w:sz w:val="22"/>
                <w:szCs w:val="22"/>
              </w:rPr>
              <w:t>vložk</w:t>
            </w:r>
            <w:r>
              <w:rPr>
                <w:rFonts w:ascii="Georgia" w:hAnsi="Georgia"/>
                <w:sz w:val="22"/>
                <w:szCs w:val="22"/>
              </w:rPr>
              <w:t>a 140559</w:t>
            </w:r>
          </w:p>
        </w:tc>
      </w:tr>
      <w:tr w:rsidR="00D51DB4" w:rsidRPr="00A51A27" w14:paraId="24228D5B" w14:textId="77777777">
        <w:tc>
          <w:tcPr>
            <w:tcW w:w="2500" w:type="pct"/>
            <w:shd w:val="clear" w:color="auto" w:fill="auto"/>
          </w:tcPr>
          <w:p w14:paraId="773219CB" w14:textId="77777777" w:rsidR="00D51DB4" w:rsidRPr="00A51A27" w:rsidRDefault="00D51DB4" w:rsidP="00D51DB4">
            <w:pPr>
              <w:pStyle w:val="TableTextCzechTourism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A51A27">
              <w:rPr>
                <w:rFonts w:ascii="Georgia" w:hAnsi="Georgia"/>
                <w:color w:val="000000" w:themeColor="text1"/>
                <w:sz w:val="22"/>
                <w:szCs w:val="22"/>
              </w:rPr>
              <w:t>Zastoupená:</w:t>
            </w:r>
          </w:p>
        </w:tc>
        <w:tc>
          <w:tcPr>
            <w:tcW w:w="2500" w:type="pct"/>
            <w:shd w:val="clear" w:color="auto" w:fill="auto"/>
          </w:tcPr>
          <w:p w14:paraId="581476E8" w14:textId="5FB73D07" w:rsidR="00D51DB4" w:rsidRPr="00A51A27" w:rsidRDefault="00E3707E" w:rsidP="00D51DB4">
            <w:pPr>
              <w:pStyle w:val="TableTextCzechTourism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XXX</w:t>
            </w:r>
            <w:r w:rsidR="00161EDB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, jednatelem; </w:t>
            </w: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XXX</w:t>
            </w:r>
            <w:r w:rsidR="00161EDB">
              <w:rPr>
                <w:rFonts w:ascii="Georgia" w:hAnsi="Georgia"/>
                <w:color w:val="000000" w:themeColor="text1"/>
                <w:sz w:val="22"/>
                <w:szCs w:val="22"/>
              </w:rPr>
              <w:t>, jednatelem</w:t>
            </w:r>
          </w:p>
        </w:tc>
      </w:tr>
    </w:tbl>
    <w:p w14:paraId="5C95A530" w14:textId="77777777" w:rsidR="00302EA3" w:rsidRPr="00A51A27" w:rsidRDefault="00302EA3" w:rsidP="00302EA3">
      <w:pPr>
        <w:pBdr>
          <w:top w:val="single" w:sz="4" w:space="1" w:color="auto"/>
        </w:pBdr>
        <w:rPr>
          <w:rFonts w:ascii="Georgia" w:hAnsi="Georgia" w:cs="Arial"/>
          <w:sz w:val="22"/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A51A27" w14:paraId="704D9C06" w14:textId="77777777">
        <w:tc>
          <w:tcPr>
            <w:tcW w:w="2500" w:type="pct"/>
            <w:shd w:val="clear" w:color="auto" w:fill="auto"/>
          </w:tcPr>
          <w:p w14:paraId="73EF0710" w14:textId="77777777" w:rsidR="00302EA3" w:rsidRPr="00A51A27" w:rsidRDefault="00302EA3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33EEEED8" w14:textId="10D535B1" w:rsidR="00302EA3" w:rsidRPr="00A51A27" w:rsidRDefault="00161EDB" w:rsidP="009712B9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284 25 138</w:t>
            </w:r>
          </w:p>
        </w:tc>
      </w:tr>
      <w:tr w:rsidR="00302EA3" w:rsidRPr="00A51A27" w14:paraId="7245A97B" w14:textId="77777777">
        <w:tc>
          <w:tcPr>
            <w:tcW w:w="2500" w:type="pct"/>
            <w:shd w:val="clear" w:color="auto" w:fill="auto"/>
          </w:tcPr>
          <w:p w14:paraId="6C677DED" w14:textId="77777777" w:rsidR="00302EA3" w:rsidRPr="00A51A27" w:rsidRDefault="00302EA3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shd w:val="clear" w:color="auto" w:fill="auto"/>
          </w:tcPr>
          <w:p w14:paraId="5956CEBA" w14:textId="4DEAC577" w:rsidR="00302EA3" w:rsidRPr="00A51A27" w:rsidRDefault="00161EDB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CZ284 25 138</w:t>
            </w:r>
          </w:p>
        </w:tc>
      </w:tr>
      <w:tr w:rsidR="00302EA3" w:rsidRPr="00A51A27" w14:paraId="04E0D709" w14:textId="77777777">
        <w:tc>
          <w:tcPr>
            <w:tcW w:w="2500" w:type="pct"/>
            <w:shd w:val="clear" w:color="auto" w:fill="auto"/>
          </w:tcPr>
          <w:p w14:paraId="7583D3CF" w14:textId="54A4838D" w:rsidR="00302EA3" w:rsidRPr="00A51A27" w:rsidRDefault="00D51DB4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>Dodavatel</w:t>
            </w:r>
            <w:r w:rsidR="00302EA3" w:rsidRPr="00A51A27">
              <w:rPr>
                <w:rFonts w:ascii="Georgia" w:hAnsi="Georgia"/>
                <w:sz w:val="22"/>
                <w:szCs w:val="22"/>
              </w:rPr>
              <w:t xml:space="preserve"> je plátce DPH </w:t>
            </w:r>
          </w:p>
        </w:tc>
        <w:tc>
          <w:tcPr>
            <w:tcW w:w="2500" w:type="pct"/>
            <w:shd w:val="clear" w:color="auto" w:fill="auto"/>
          </w:tcPr>
          <w:p w14:paraId="5D619D6A" w14:textId="765BF40A" w:rsidR="00302EA3" w:rsidRPr="00A51A27" w:rsidRDefault="009712B9" w:rsidP="009712B9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>ANO</w:t>
            </w:r>
            <w:r w:rsidR="00D51DB4" w:rsidRPr="00A51A27">
              <w:rPr>
                <w:rFonts w:ascii="Georgia" w:hAnsi="Georgia"/>
                <w:sz w:val="22"/>
                <w:szCs w:val="22"/>
              </w:rPr>
              <w:t>/</w:t>
            </w:r>
            <w:r w:rsidR="00D51DB4" w:rsidRPr="00161EDB">
              <w:rPr>
                <w:rFonts w:ascii="Georgia" w:hAnsi="Georgia"/>
                <w:strike/>
                <w:sz w:val="22"/>
                <w:szCs w:val="22"/>
              </w:rPr>
              <w:t>NE</w:t>
            </w:r>
          </w:p>
        </w:tc>
      </w:tr>
      <w:tr w:rsidR="00302EA3" w:rsidRPr="00A51A27" w14:paraId="67738E30" w14:textId="77777777">
        <w:tc>
          <w:tcPr>
            <w:tcW w:w="2500" w:type="pct"/>
            <w:shd w:val="clear" w:color="auto" w:fill="auto"/>
          </w:tcPr>
          <w:p w14:paraId="40A61A7C" w14:textId="77777777" w:rsidR="00302EA3" w:rsidRPr="00A51A27" w:rsidRDefault="00302EA3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 w:rsidRPr="00A51A27">
              <w:rPr>
                <w:rFonts w:ascii="Georgia" w:hAnsi="Georgia"/>
                <w:sz w:val="22"/>
                <w:szCs w:val="22"/>
              </w:rPr>
              <w:t>Bankovní spojení: č. účtu</w:t>
            </w:r>
          </w:p>
        </w:tc>
        <w:tc>
          <w:tcPr>
            <w:tcW w:w="2500" w:type="pct"/>
            <w:shd w:val="clear" w:color="auto" w:fill="auto"/>
          </w:tcPr>
          <w:p w14:paraId="0EBDB231" w14:textId="77777777" w:rsidR="00302EA3" w:rsidRDefault="00161EDB" w:rsidP="009712B9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UniCredit Bank, Czech Republic and Slovakia, a.s.</w:t>
            </w:r>
          </w:p>
          <w:p w14:paraId="3F52D2F3" w14:textId="193706C9" w:rsidR="00161EDB" w:rsidRPr="00A51A27" w:rsidRDefault="00161EDB" w:rsidP="009712B9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číslo účtu: </w:t>
            </w:r>
            <w:r w:rsidR="00E3707E">
              <w:rPr>
                <w:rFonts w:ascii="Georgia" w:hAnsi="Georgia"/>
                <w:sz w:val="22"/>
                <w:szCs w:val="22"/>
              </w:rPr>
              <w:t>XXX</w:t>
            </w:r>
          </w:p>
        </w:tc>
      </w:tr>
    </w:tbl>
    <w:p w14:paraId="6C23B251" w14:textId="52F9C5AF" w:rsidR="00302EA3" w:rsidRPr="00557918" w:rsidRDefault="00302EA3" w:rsidP="00302EA3">
      <w:pPr>
        <w:pStyle w:val="Zhlavzprvy"/>
        <w:rPr>
          <w:szCs w:val="22"/>
        </w:rPr>
      </w:pPr>
      <w:r w:rsidRPr="00557918">
        <w:rPr>
          <w:szCs w:val="22"/>
        </w:rPr>
        <w:t>(dále jen „dodavatel“)</w:t>
      </w:r>
    </w:p>
    <w:p w14:paraId="4F893861" w14:textId="77777777" w:rsidR="00557918" w:rsidRPr="00557918" w:rsidRDefault="00557918" w:rsidP="00302EA3">
      <w:pPr>
        <w:pStyle w:val="Zhlavzprvy"/>
        <w:rPr>
          <w:szCs w:val="22"/>
        </w:rPr>
      </w:pPr>
    </w:p>
    <w:p w14:paraId="218984F8" w14:textId="3D506038" w:rsidR="00557918" w:rsidRPr="00557918" w:rsidRDefault="00557918" w:rsidP="00302EA3">
      <w:pPr>
        <w:pStyle w:val="Zhlavzprvy"/>
        <w:rPr>
          <w:szCs w:val="22"/>
        </w:rPr>
      </w:pPr>
      <w:r w:rsidRPr="00557918">
        <w:rPr>
          <w:szCs w:val="22"/>
        </w:rPr>
        <w:t>(dále jen „smluvní strany“)</w:t>
      </w:r>
    </w:p>
    <w:p w14:paraId="376099FB" w14:textId="77777777" w:rsidR="00557918" w:rsidRPr="00557918" w:rsidRDefault="00557918" w:rsidP="00302EA3">
      <w:pPr>
        <w:pStyle w:val="Zhlavzprvy"/>
        <w:rPr>
          <w:szCs w:val="22"/>
        </w:rPr>
      </w:pPr>
    </w:p>
    <w:p w14:paraId="3C8D0351" w14:textId="77777777" w:rsidR="00557918" w:rsidRPr="00557918" w:rsidRDefault="00557918" w:rsidP="00302EA3">
      <w:pPr>
        <w:pStyle w:val="Zhlavzprvy"/>
        <w:rPr>
          <w:szCs w:val="22"/>
        </w:rPr>
      </w:pPr>
    </w:p>
    <w:p w14:paraId="6FD781D5" w14:textId="7EAD9995" w:rsidR="00557918" w:rsidRPr="00557918" w:rsidRDefault="00557918" w:rsidP="00557918">
      <w:pPr>
        <w:spacing w:line="240" w:lineRule="auto"/>
        <w:jc w:val="center"/>
        <w:rPr>
          <w:rFonts w:ascii="Georgia" w:hAnsi="Georgia"/>
          <w:bCs/>
          <w:sz w:val="22"/>
          <w:szCs w:val="22"/>
        </w:rPr>
      </w:pPr>
      <w:r w:rsidRPr="00557918">
        <w:rPr>
          <w:rFonts w:ascii="Georgia" w:hAnsi="Georgia"/>
          <w:sz w:val="22"/>
          <w:szCs w:val="22"/>
        </w:rPr>
        <w:t xml:space="preserve">uzavírají níže uvedeného dne, měsíce </w:t>
      </w:r>
      <w:r w:rsidR="000F3B88" w:rsidRPr="00557918">
        <w:rPr>
          <w:rFonts w:ascii="Georgia" w:hAnsi="Georgia"/>
          <w:sz w:val="22"/>
          <w:szCs w:val="22"/>
        </w:rPr>
        <w:t>a</w:t>
      </w:r>
      <w:r w:rsidR="000F3B88">
        <w:rPr>
          <w:rFonts w:ascii="Georgia" w:hAnsi="Georgia"/>
          <w:sz w:val="22"/>
          <w:szCs w:val="22"/>
        </w:rPr>
        <w:t> </w:t>
      </w:r>
      <w:r w:rsidRPr="00557918">
        <w:rPr>
          <w:rFonts w:ascii="Georgia" w:hAnsi="Georgia"/>
          <w:sz w:val="22"/>
          <w:szCs w:val="22"/>
        </w:rPr>
        <w:t>roku tuto S</w:t>
      </w:r>
      <w:r w:rsidR="003B09A9">
        <w:rPr>
          <w:rFonts w:ascii="Georgia" w:hAnsi="Georgia"/>
          <w:sz w:val="22"/>
          <w:szCs w:val="22"/>
        </w:rPr>
        <w:t xml:space="preserve">ervisní </w:t>
      </w:r>
      <w:r w:rsidR="000F3B88">
        <w:rPr>
          <w:rFonts w:ascii="Georgia" w:hAnsi="Georgia"/>
          <w:sz w:val="22"/>
          <w:szCs w:val="22"/>
        </w:rPr>
        <w:t>a </w:t>
      </w:r>
      <w:r w:rsidR="003B09A9">
        <w:rPr>
          <w:rFonts w:ascii="Georgia" w:hAnsi="Georgia"/>
          <w:sz w:val="22"/>
          <w:szCs w:val="22"/>
        </w:rPr>
        <w:t>materiálovou smlouvu</w:t>
      </w:r>
    </w:p>
    <w:p w14:paraId="399CB0FB" w14:textId="77777777" w:rsidR="00557918" w:rsidRPr="00557918" w:rsidRDefault="00557918" w:rsidP="00557918">
      <w:pPr>
        <w:spacing w:line="240" w:lineRule="auto"/>
        <w:jc w:val="center"/>
        <w:rPr>
          <w:rFonts w:ascii="Georgia" w:hAnsi="Georgia"/>
          <w:bCs/>
          <w:sz w:val="22"/>
          <w:szCs w:val="22"/>
        </w:rPr>
      </w:pPr>
      <w:r w:rsidRPr="00557918">
        <w:rPr>
          <w:rFonts w:ascii="Georgia" w:hAnsi="Georgia"/>
          <w:bCs/>
          <w:sz w:val="22"/>
          <w:szCs w:val="22"/>
        </w:rPr>
        <w:t xml:space="preserve">(dále jen </w:t>
      </w:r>
      <w:r w:rsidRPr="00557918">
        <w:rPr>
          <w:rFonts w:ascii="Georgia" w:hAnsi="Georgia"/>
          <w:b/>
          <w:sz w:val="22"/>
          <w:szCs w:val="22"/>
        </w:rPr>
        <w:t>„Smlouva“</w:t>
      </w:r>
      <w:r w:rsidRPr="00557918">
        <w:rPr>
          <w:rFonts w:ascii="Georgia" w:hAnsi="Georgia"/>
          <w:bCs/>
          <w:sz w:val="22"/>
          <w:szCs w:val="22"/>
        </w:rPr>
        <w:t>)</w:t>
      </w:r>
    </w:p>
    <w:p w14:paraId="25CD421B" w14:textId="77777777" w:rsidR="00557918" w:rsidRPr="00A51A27" w:rsidRDefault="00557918" w:rsidP="00302EA3">
      <w:pPr>
        <w:pStyle w:val="Zhlavzprvy"/>
        <w:rPr>
          <w:szCs w:val="22"/>
        </w:rPr>
      </w:pPr>
    </w:p>
    <w:p w14:paraId="16D18565" w14:textId="552FE5C2" w:rsidR="00F70094" w:rsidRPr="00F70094" w:rsidRDefault="0045279C" w:rsidP="001B323C">
      <w:pPr>
        <w:pStyle w:val="Textnadpis1"/>
        <w:numPr>
          <w:ilvl w:val="0"/>
          <w:numId w:val="11"/>
        </w:numPr>
        <w:spacing w:before="0" w:line="23" w:lineRule="atLeast"/>
        <w:ind w:left="357" w:hanging="357"/>
        <w:jc w:val="center"/>
      </w:pPr>
      <w:r w:rsidRPr="00373AB6">
        <w:rPr>
          <w:rFonts w:ascii="Georgia" w:hAnsi="Georgia" w:cs="Arial"/>
          <w:sz w:val="22"/>
          <w:szCs w:val="22"/>
        </w:rPr>
        <w:lastRenderedPageBreak/>
        <w:t>Předmět smlouvy</w:t>
      </w:r>
    </w:p>
    <w:p w14:paraId="0D68E2FC" w14:textId="7B646250" w:rsidR="00156062" w:rsidRPr="000804F4" w:rsidRDefault="00AD6035" w:rsidP="0014404F">
      <w:pPr>
        <w:pStyle w:val="Odstavecseseznamem"/>
        <w:numPr>
          <w:ilvl w:val="1"/>
          <w:numId w:val="11"/>
        </w:numPr>
        <w:spacing w:after="0" w:line="23" w:lineRule="atLeast"/>
        <w:ind w:left="567" w:hanging="567"/>
        <w:contextualSpacing w:val="0"/>
        <w:rPr>
          <w:rFonts w:ascii="Georgia" w:hAnsi="Georgia" w:cs="Arial"/>
          <w:color w:val="auto"/>
          <w:sz w:val="22"/>
          <w:szCs w:val="22"/>
        </w:rPr>
      </w:pPr>
      <w:bookmarkStart w:id="0" w:name="_Toc153595136"/>
      <w:bookmarkStart w:id="1" w:name="_Toc153797532"/>
      <w:bookmarkStart w:id="2" w:name="_Toc153797651"/>
      <w:bookmarkStart w:id="3" w:name="_Toc153808368"/>
      <w:bookmarkStart w:id="4" w:name="_Toc153941142"/>
      <w:bookmarkStart w:id="5" w:name="_Toc153941287"/>
      <w:bookmarkStart w:id="6" w:name="_Toc154462844"/>
      <w:bookmarkStart w:id="7" w:name="_Toc163543476"/>
      <w:bookmarkStart w:id="8" w:name="_Toc164137947"/>
      <w:bookmarkStart w:id="9" w:name="_Toc202955379"/>
      <w:bookmarkStart w:id="10" w:name="_Toc203276578"/>
      <w:bookmarkStart w:id="11" w:name="_Toc203291564"/>
      <w:bookmarkStart w:id="12" w:name="_Toc203292584"/>
      <w:bookmarkStart w:id="13" w:name="_Toc203306973"/>
      <w:bookmarkStart w:id="14" w:name="_Toc204476141"/>
      <w:bookmarkStart w:id="15" w:name="_Toc235235100"/>
      <w:bookmarkStart w:id="16" w:name="_Toc238266051"/>
      <w:bookmarkStart w:id="17" w:name="_Toc240357470"/>
      <w:bookmarkStart w:id="18" w:name="_Toc240444506"/>
      <w:bookmarkStart w:id="19" w:name="_Toc240703972"/>
      <w:bookmarkStart w:id="20" w:name="_Toc240704346"/>
      <w:bookmarkStart w:id="21" w:name="_Toc240792063"/>
      <w:bookmarkStart w:id="22" w:name="_Toc240792923"/>
      <w:bookmarkStart w:id="23" w:name="_Toc241496087"/>
      <w:bookmarkStart w:id="24" w:name="_Toc241501188"/>
      <w:bookmarkStart w:id="25" w:name="_Toc241501585"/>
      <w:bookmarkStart w:id="26" w:name="_Toc241657902"/>
      <w:bookmarkStart w:id="27" w:name="_Toc243380725"/>
      <w:bookmarkStart w:id="28" w:name="_Toc274231382"/>
      <w:bookmarkStart w:id="29" w:name="_Toc274234499"/>
      <w:r w:rsidRPr="000804F4">
        <w:rPr>
          <w:rFonts w:ascii="Georgia" w:hAnsi="Georgia"/>
          <w:sz w:val="22"/>
          <w:szCs w:val="22"/>
        </w:rPr>
        <w:t>Předmětem</w:t>
      </w:r>
      <w:r w:rsidR="0014404F" w:rsidRPr="000804F4">
        <w:rPr>
          <w:rFonts w:ascii="Georgia" w:hAnsi="Georgia"/>
          <w:sz w:val="22"/>
          <w:szCs w:val="22"/>
        </w:rPr>
        <w:t xml:space="preserve"> smlouvy je zajištění servisních služeb </w:t>
      </w:r>
      <w:r w:rsidR="000F3B88" w:rsidRPr="000804F4">
        <w:rPr>
          <w:rFonts w:ascii="Georgia" w:hAnsi="Georgia"/>
          <w:sz w:val="22"/>
          <w:szCs w:val="22"/>
        </w:rPr>
        <w:t>a</w:t>
      </w:r>
      <w:r w:rsidR="000F3B88">
        <w:rPr>
          <w:rFonts w:ascii="Georgia" w:hAnsi="Georgia"/>
          <w:sz w:val="22"/>
          <w:szCs w:val="22"/>
        </w:rPr>
        <w:t> </w:t>
      </w:r>
      <w:r w:rsidR="0014404F" w:rsidRPr="000804F4">
        <w:rPr>
          <w:rFonts w:ascii="Georgia" w:hAnsi="Georgia"/>
          <w:sz w:val="22"/>
          <w:szCs w:val="22"/>
        </w:rPr>
        <w:t xml:space="preserve">dodávek spotřebního materiálu pro </w:t>
      </w:r>
      <w:r w:rsidR="00E73949">
        <w:rPr>
          <w:rFonts w:ascii="Georgia" w:hAnsi="Georgia"/>
          <w:sz w:val="22"/>
          <w:szCs w:val="22"/>
        </w:rPr>
        <w:t xml:space="preserve">7 </w:t>
      </w:r>
      <w:r w:rsidR="0014404F" w:rsidRPr="000804F4">
        <w:rPr>
          <w:rFonts w:ascii="Georgia" w:hAnsi="Georgia"/>
          <w:sz w:val="22"/>
          <w:szCs w:val="22"/>
        </w:rPr>
        <w:t>multifunkční</w:t>
      </w:r>
      <w:r w:rsidR="00E73949">
        <w:rPr>
          <w:rFonts w:ascii="Georgia" w:hAnsi="Georgia"/>
          <w:sz w:val="22"/>
          <w:szCs w:val="22"/>
        </w:rPr>
        <w:t>ch</w:t>
      </w:r>
      <w:r w:rsidR="0014404F" w:rsidRPr="000804F4">
        <w:rPr>
          <w:rFonts w:ascii="Georgia" w:hAnsi="Georgia"/>
          <w:sz w:val="22"/>
          <w:szCs w:val="22"/>
        </w:rPr>
        <w:t xml:space="preserve"> stroj</w:t>
      </w:r>
      <w:r w:rsidR="00E73949">
        <w:rPr>
          <w:rFonts w:ascii="Georgia" w:hAnsi="Georgia"/>
          <w:sz w:val="22"/>
          <w:szCs w:val="22"/>
        </w:rPr>
        <w:t>ů</w:t>
      </w:r>
      <w:r w:rsidR="0014404F" w:rsidRPr="000804F4">
        <w:rPr>
          <w:rFonts w:ascii="Georgia" w:hAnsi="Georgia"/>
          <w:sz w:val="22"/>
          <w:szCs w:val="22"/>
        </w:rPr>
        <w:t xml:space="preserve"> Konica Minolta bizhub C308</w:t>
      </w:r>
      <w:r w:rsidR="00E73949">
        <w:rPr>
          <w:rFonts w:ascii="Georgia" w:hAnsi="Georgia"/>
          <w:sz w:val="22"/>
          <w:szCs w:val="22"/>
        </w:rPr>
        <w:t xml:space="preserve"> objednatele (dále jen „zařízení“)</w:t>
      </w:r>
      <w:r w:rsidR="0014404F" w:rsidRPr="000804F4">
        <w:rPr>
          <w:rFonts w:ascii="Georgia" w:hAnsi="Georgia"/>
          <w:sz w:val="22"/>
          <w:szCs w:val="22"/>
        </w:rPr>
        <w:t xml:space="preserve">. </w:t>
      </w:r>
    </w:p>
    <w:p w14:paraId="1F81505A" w14:textId="77777777" w:rsidR="000804F4" w:rsidRPr="0014404F" w:rsidRDefault="000804F4" w:rsidP="000804F4">
      <w:pPr>
        <w:pStyle w:val="Odstavecseseznamem"/>
        <w:spacing w:after="0" w:line="23" w:lineRule="atLeast"/>
        <w:ind w:left="567" w:firstLine="0"/>
        <w:contextualSpacing w:val="0"/>
        <w:rPr>
          <w:rStyle w:val="Siln"/>
          <w:rFonts w:ascii="Georgia" w:hAnsi="Georgia" w:cs="Arial"/>
          <w:b w:val="0"/>
          <w:bCs w:val="0"/>
          <w:color w:val="auto"/>
          <w:sz w:val="22"/>
          <w:szCs w:val="22"/>
          <w:highlight w:val="yellow"/>
        </w:rPr>
      </w:pPr>
    </w:p>
    <w:p w14:paraId="62274565" w14:textId="77777777" w:rsidR="0014404F" w:rsidRDefault="0014404F" w:rsidP="0014404F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14404F">
        <w:rPr>
          <w:rFonts w:ascii="Georgia" w:hAnsi="Georgia" w:cs="Arial"/>
          <w:color w:val="000000"/>
          <w:sz w:val="22"/>
          <w:szCs w:val="22"/>
        </w:rPr>
        <w:t>Podrobný popis předmětu plnění</w:t>
      </w:r>
      <w:r>
        <w:rPr>
          <w:rFonts w:ascii="Georgia" w:hAnsi="Georgia" w:cs="Arial"/>
          <w:color w:val="000000"/>
          <w:sz w:val="22"/>
          <w:szCs w:val="22"/>
        </w:rPr>
        <w:t>:</w:t>
      </w:r>
    </w:p>
    <w:p w14:paraId="33055293" w14:textId="32B45ECA" w:rsidR="00E73949" w:rsidRDefault="00E73949" w:rsidP="00E73949">
      <w:pPr>
        <w:pStyle w:val="Normlnweb"/>
        <w:numPr>
          <w:ilvl w:val="0"/>
          <w:numId w:val="51"/>
        </w:numPr>
        <w:spacing w:before="0" w:beforeAutospacing="0" w:after="0" w:afterAutospacing="0" w:line="23" w:lineRule="atLeast"/>
        <w:jc w:val="both"/>
        <w:rPr>
          <w:rFonts w:ascii="Georgia" w:hAnsi="Georgia" w:cs="Arial"/>
          <w:color w:val="000000"/>
          <w:sz w:val="22"/>
          <w:szCs w:val="22"/>
        </w:rPr>
      </w:pPr>
      <w:r>
        <w:rPr>
          <w:rFonts w:ascii="Georgia" w:hAnsi="Georgia" w:cs="Arial"/>
          <w:color w:val="000000" w:themeColor="text1"/>
          <w:sz w:val="22"/>
          <w:szCs w:val="22"/>
        </w:rPr>
        <w:t>ú</w:t>
      </w:r>
      <w:r w:rsidR="0014404F" w:rsidRPr="0014404F">
        <w:rPr>
          <w:rFonts w:ascii="Georgia" w:hAnsi="Georgia" w:cs="Arial"/>
          <w:color w:val="000000"/>
          <w:sz w:val="22"/>
          <w:szCs w:val="22"/>
        </w:rPr>
        <w:t xml:space="preserve">držba </w:t>
      </w:r>
      <w:r w:rsidR="000F3B88" w:rsidRPr="0014404F">
        <w:rPr>
          <w:rFonts w:ascii="Georgia" w:hAnsi="Georgia" w:cs="Arial"/>
          <w:color w:val="000000"/>
          <w:sz w:val="22"/>
          <w:szCs w:val="22"/>
        </w:rPr>
        <w:t>a</w:t>
      </w:r>
      <w:r w:rsidR="000F3B88">
        <w:rPr>
          <w:rFonts w:ascii="Georgia" w:hAnsi="Georgia" w:cs="Arial"/>
          <w:color w:val="000000"/>
          <w:sz w:val="22"/>
          <w:szCs w:val="22"/>
        </w:rPr>
        <w:t> </w:t>
      </w:r>
      <w:r w:rsidR="0014404F" w:rsidRPr="0014404F">
        <w:rPr>
          <w:rFonts w:ascii="Georgia" w:hAnsi="Georgia" w:cs="Arial"/>
          <w:color w:val="000000"/>
          <w:sz w:val="22"/>
          <w:szCs w:val="22"/>
        </w:rPr>
        <w:t xml:space="preserve">opravy </w:t>
      </w:r>
      <w:r>
        <w:rPr>
          <w:rFonts w:ascii="Georgia" w:hAnsi="Georgia" w:cs="Arial"/>
          <w:color w:val="000000"/>
          <w:sz w:val="22"/>
          <w:szCs w:val="22"/>
        </w:rPr>
        <w:t xml:space="preserve">zřízení </w:t>
      </w:r>
      <w:r w:rsidR="0014404F" w:rsidRPr="0014404F">
        <w:rPr>
          <w:rFonts w:ascii="Georgia" w:hAnsi="Georgia" w:cs="Arial"/>
          <w:color w:val="000000"/>
          <w:sz w:val="22"/>
          <w:szCs w:val="22"/>
        </w:rPr>
        <w:t xml:space="preserve">včetně dodávky </w:t>
      </w:r>
      <w:r w:rsidR="000F3B88" w:rsidRPr="0014404F">
        <w:rPr>
          <w:rFonts w:ascii="Georgia" w:hAnsi="Georgia" w:cs="Arial"/>
          <w:color w:val="000000"/>
          <w:sz w:val="22"/>
          <w:szCs w:val="22"/>
        </w:rPr>
        <w:t>a</w:t>
      </w:r>
      <w:r w:rsidR="000F3B88">
        <w:rPr>
          <w:rFonts w:ascii="Georgia" w:hAnsi="Georgia" w:cs="Arial"/>
          <w:color w:val="000000"/>
          <w:sz w:val="22"/>
          <w:szCs w:val="22"/>
        </w:rPr>
        <w:t> </w:t>
      </w:r>
      <w:r w:rsidR="0014404F" w:rsidRPr="0014404F">
        <w:rPr>
          <w:rFonts w:ascii="Georgia" w:hAnsi="Georgia" w:cs="Arial"/>
          <w:color w:val="000000"/>
          <w:sz w:val="22"/>
          <w:szCs w:val="22"/>
        </w:rPr>
        <w:t xml:space="preserve">výměny náhradních dílů </w:t>
      </w:r>
      <w:r>
        <w:rPr>
          <w:rFonts w:ascii="Georgia" w:hAnsi="Georgia" w:cs="Arial"/>
          <w:color w:val="000000"/>
          <w:sz w:val="22"/>
          <w:szCs w:val="22"/>
        </w:rPr>
        <w:t xml:space="preserve">zařízení; </w:t>
      </w:r>
    </w:p>
    <w:p w14:paraId="7DC3E7F3" w14:textId="7921671D" w:rsidR="00E1507F" w:rsidRPr="000F3B88" w:rsidRDefault="0014404F" w:rsidP="00E1507F">
      <w:pPr>
        <w:pStyle w:val="Normlnweb"/>
        <w:numPr>
          <w:ilvl w:val="0"/>
          <w:numId w:val="51"/>
        </w:numPr>
        <w:spacing w:before="0" w:beforeAutospacing="0" w:after="0" w:afterAutospacing="0" w:line="23" w:lineRule="atLeast"/>
        <w:jc w:val="both"/>
        <w:rPr>
          <w:rStyle w:val="normaltextrun"/>
          <w:rFonts w:ascii="Georgia" w:hAnsi="Georgia" w:cs="Arial"/>
          <w:color w:val="000000" w:themeColor="text1"/>
          <w:sz w:val="22"/>
          <w:szCs w:val="22"/>
        </w:rPr>
      </w:pPr>
      <w:r w:rsidRPr="00E73949">
        <w:rPr>
          <w:rFonts w:ascii="Georgia" w:hAnsi="Georgia" w:cs="Arial"/>
          <w:color w:val="000000"/>
          <w:sz w:val="22"/>
          <w:szCs w:val="22"/>
        </w:rPr>
        <w:t xml:space="preserve">další služby, kterými se rozumí </w:t>
      </w:r>
      <w:r w:rsidRPr="00E73949">
        <w:rPr>
          <w:rFonts w:ascii="Georgia" w:hAnsi="Georgia" w:cs="Arial"/>
          <w:sz w:val="22"/>
          <w:szCs w:val="22"/>
        </w:rPr>
        <w:t>zejména dodávky spotřebního materiálu</w:t>
      </w:r>
      <w:r w:rsidR="00E73949">
        <w:rPr>
          <w:rFonts w:ascii="Georgia" w:hAnsi="Georgia" w:cs="Arial"/>
          <w:sz w:val="22"/>
          <w:szCs w:val="22"/>
        </w:rPr>
        <w:t xml:space="preserve"> </w:t>
      </w:r>
      <w:r w:rsidRPr="00E73949">
        <w:rPr>
          <w:rFonts w:ascii="Georgia" w:hAnsi="Georgia" w:cs="Arial"/>
          <w:sz w:val="22"/>
          <w:szCs w:val="22"/>
        </w:rPr>
        <w:t xml:space="preserve">(tonerů, fixačních </w:t>
      </w:r>
      <w:r w:rsidR="000F3B88" w:rsidRPr="00E73949">
        <w:rPr>
          <w:rFonts w:ascii="Georgia" w:hAnsi="Georgia" w:cs="Arial"/>
          <w:sz w:val="22"/>
          <w:szCs w:val="22"/>
        </w:rPr>
        <w:t>a</w:t>
      </w:r>
      <w:r w:rsidR="000F3B88">
        <w:rPr>
          <w:rFonts w:ascii="Georgia" w:hAnsi="Georgia" w:cs="Arial"/>
          <w:sz w:val="22"/>
          <w:szCs w:val="22"/>
        </w:rPr>
        <w:t> </w:t>
      </w:r>
      <w:r w:rsidRPr="00E73949">
        <w:rPr>
          <w:rFonts w:ascii="Georgia" w:hAnsi="Georgia" w:cs="Arial"/>
          <w:sz w:val="22"/>
          <w:szCs w:val="22"/>
        </w:rPr>
        <w:t>přenosových jednotek, odpadních nádob apod.)</w:t>
      </w:r>
      <w:r w:rsidR="00434B1F" w:rsidRPr="00E73949">
        <w:rPr>
          <w:rFonts w:ascii="Georgia" w:hAnsi="Georgia" w:cs="Calibri"/>
          <w:sz w:val="22"/>
          <w:szCs w:val="22"/>
        </w:rPr>
        <w:t xml:space="preserve"> </w:t>
      </w:r>
      <w:r w:rsidR="00434B1F" w:rsidRPr="00E73949">
        <w:rPr>
          <w:rStyle w:val="normaltextrun"/>
          <w:rFonts w:ascii="Georgia" w:hAnsi="Georgia" w:cs="Calibri"/>
          <w:sz w:val="22"/>
          <w:szCs w:val="22"/>
        </w:rPr>
        <w:t xml:space="preserve">Dodávky papíru do tiskáren má </w:t>
      </w:r>
      <w:r w:rsidR="00983406" w:rsidRPr="00E73949">
        <w:rPr>
          <w:rStyle w:val="normaltextrun"/>
          <w:rFonts w:ascii="Georgia" w:hAnsi="Georgia" w:cs="Calibri"/>
          <w:sz w:val="22"/>
          <w:szCs w:val="22"/>
        </w:rPr>
        <w:t>objednatel</w:t>
      </w:r>
      <w:r w:rsidR="00434B1F" w:rsidRPr="00E73949">
        <w:rPr>
          <w:rStyle w:val="normaltextrun"/>
          <w:rFonts w:ascii="Georgia" w:hAnsi="Georgia" w:cs="Calibri"/>
          <w:sz w:val="22"/>
          <w:szCs w:val="22"/>
        </w:rPr>
        <w:t xml:space="preserve"> zajištěn</w:t>
      </w:r>
      <w:r w:rsidR="00983406" w:rsidRPr="00E73949">
        <w:rPr>
          <w:rStyle w:val="normaltextrun"/>
          <w:rFonts w:ascii="Georgia" w:hAnsi="Georgia" w:cs="Calibri"/>
          <w:sz w:val="22"/>
          <w:szCs w:val="22"/>
        </w:rPr>
        <w:t>y</w:t>
      </w:r>
      <w:r w:rsidR="00434B1F" w:rsidRPr="00E73949">
        <w:rPr>
          <w:rStyle w:val="normaltextrun"/>
          <w:rFonts w:ascii="Georgia" w:hAnsi="Georgia" w:cs="Calibri"/>
          <w:sz w:val="22"/>
          <w:szCs w:val="22"/>
        </w:rPr>
        <w:t xml:space="preserve"> z</w:t>
      </w:r>
      <w:r w:rsidR="00434B1F" w:rsidRPr="00E73949">
        <w:rPr>
          <w:rStyle w:val="normaltextrun"/>
          <w:sz w:val="22"/>
          <w:szCs w:val="22"/>
        </w:rPr>
        <w:t> </w:t>
      </w:r>
      <w:r w:rsidR="00434B1F" w:rsidRPr="00E73949">
        <w:rPr>
          <w:rStyle w:val="normaltextrun"/>
          <w:rFonts w:ascii="Georgia" w:hAnsi="Georgia" w:cs="Calibri"/>
          <w:sz w:val="22"/>
          <w:szCs w:val="22"/>
        </w:rPr>
        <w:t>centrálního nákupu státu</w:t>
      </w:r>
      <w:r w:rsidR="00E73949" w:rsidRPr="00E73949">
        <w:rPr>
          <w:rStyle w:val="normaltextrun"/>
          <w:rFonts w:ascii="Georgia" w:hAnsi="Georgia" w:cs="Calibri"/>
          <w:sz w:val="22"/>
          <w:szCs w:val="22"/>
        </w:rPr>
        <w:t>;</w:t>
      </w:r>
    </w:p>
    <w:p w14:paraId="5317B641" w14:textId="1D24C584" w:rsidR="00E1507F" w:rsidRPr="00E1507F" w:rsidRDefault="00E1507F" w:rsidP="00E1507F">
      <w:pPr>
        <w:pStyle w:val="Normlnweb"/>
        <w:numPr>
          <w:ilvl w:val="0"/>
          <w:numId w:val="51"/>
        </w:numPr>
        <w:spacing w:before="0" w:beforeAutospacing="0" w:after="0" w:afterAutospacing="0" w:line="23" w:lineRule="atLeast"/>
        <w:jc w:val="both"/>
        <w:rPr>
          <w:rFonts w:ascii="Georgia" w:hAnsi="Georgia" w:cs="Arial"/>
          <w:color w:val="000000" w:themeColor="text1"/>
          <w:sz w:val="22"/>
          <w:szCs w:val="22"/>
        </w:rPr>
      </w:pPr>
      <w:r>
        <w:rPr>
          <w:rStyle w:val="normaltextrun"/>
          <w:rFonts w:ascii="Georgia" w:hAnsi="Georgia" w:cs="Calibri"/>
          <w:sz w:val="22"/>
          <w:szCs w:val="22"/>
        </w:rPr>
        <w:t>Dodavatel zajistí zpětný odběr</w:t>
      </w:r>
      <w:r w:rsidR="00CA6DE7">
        <w:rPr>
          <w:rStyle w:val="normaltextrun"/>
          <w:rFonts w:ascii="Georgia" w:hAnsi="Georgia" w:cs="Calibri"/>
          <w:sz w:val="22"/>
          <w:szCs w:val="22"/>
        </w:rPr>
        <w:t xml:space="preserve"> použitého spotřebního materiálu (tonerů, </w:t>
      </w:r>
      <w:r w:rsidR="00B15D59">
        <w:rPr>
          <w:rStyle w:val="normaltextrun"/>
          <w:rFonts w:ascii="Georgia" w:hAnsi="Georgia" w:cs="Calibri"/>
          <w:sz w:val="22"/>
          <w:szCs w:val="22"/>
        </w:rPr>
        <w:t xml:space="preserve">fixačních </w:t>
      </w:r>
      <w:r w:rsidR="000F3B88">
        <w:rPr>
          <w:rStyle w:val="normaltextrun"/>
          <w:rFonts w:ascii="Georgia" w:hAnsi="Georgia" w:cs="Calibri"/>
          <w:sz w:val="22"/>
          <w:szCs w:val="22"/>
        </w:rPr>
        <w:t>a </w:t>
      </w:r>
      <w:r w:rsidR="00B15D59">
        <w:rPr>
          <w:rStyle w:val="normaltextrun"/>
          <w:rFonts w:ascii="Georgia" w:hAnsi="Georgia" w:cs="Calibri"/>
          <w:sz w:val="22"/>
          <w:szCs w:val="22"/>
        </w:rPr>
        <w:t>přenosových jednotek apod.)</w:t>
      </w:r>
      <w:r w:rsidR="00B15D59" w:rsidRPr="00E73949">
        <w:rPr>
          <w:rStyle w:val="normaltextrun"/>
          <w:rFonts w:ascii="Georgia" w:hAnsi="Georgia" w:cs="Calibri"/>
          <w:sz w:val="22"/>
          <w:szCs w:val="22"/>
        </w:rPr>
        <w:t>;</w:t>
      </w:r>
    </w:p>
    <w:p w14:paraId="2135EA01" w14:textId="156DB520" w:rsidR="00E73949" w:rsidRDefault="00E73949" w:rsidP="00E73949">
      <w:pPr>
        <w:pStyle w:val="Normlnweb"/>
        <w:numPr>
          <w:ilvl w:val="0"/>
          <w:numId w:val="51"/>
        </w:numPr>
        <w:spacing w:before="0" w:beforeAutospacing="0" w:after="0" w:afterAutospacing="0" w:line="23" w:lineRule="atLeast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E73949">
        <w:rPr>
          <w:rFonts w:ascii="Georgia" w:hAnsi="Georgia" w:cs="Arial"/>
          <w:color w:val="000000"/>
          <w:sz w:val="22"/>
          <w:szCs w:val="22"/>
        </w:rPr>
        <w:t>H</w:t>
      </w:r>
      <w:r w:rsidR="0014404F" w:rsidRPr="00E73949">
        <w:rPr>
          <w:rFonts w:ascii="Georgia" w:hAnsi="Georgia" w:cs="Arial"/>
          <w:color w:val="000000"/>
          <w:sz w:val="22"/>
          <w:szCs w:val="22"/>
        </w:rPr>
        <w:t xml:space="preserve">otline </w:t>
      </w:r>
      <w:r w:rsidR="000F3B88" w:rsidRPr="00E73949">
        <w:rPr>
          <w:rFonts w:ascii="Georgia" w:hAnsi="Georgia" w:cs="Arial"/>
          <w:color w:val="000000"/>
          <w:sz w:val="22"/>
          <w:szCs w:val="22"/>
        </w:rPr>
        <w:t>a</w:t>
      </w:r>
      <w:r w:rsidR="000F3B88">
        <w:rPr>
          <w:rFonts w:ascii="Georgia" w:hAnsi="Georgia" w:cs="Arial"/>
          <w:color w:val="000000"/>
          <w:sz w:val="22"/>
          <w:szCs w:val="22"/>
        </w:rPr>
        <w:t> </w:t>
      </w:r>
      <w:r w:rsidR="0014404F" w:rsidRPr="00E73949">
        <w:rPr>
          <w:rFonts w:ascii="Georgia" w:hAnsi="Georgia" w:cs="Arial"/>
          <w:color w:val="000000"/>
          <w:sz w:val="22"/>
          <w:szCs w:val="22"/>
        </w:rPr>
        <w:t xml:space="preserve">HelpDesk podpora </w:t>
      </w:r>
      <w:r w:rsidR="000F3B88" w:rsidRPr="00E73949">
        <w:rPr>
          <w:rFonts w:ascii="Georgia" w:hAnsi="Georgia" w:cs="Arial"/>
          <w:color w:val="000000"/>
          <w:sz w:val="22"/>
          <w:szCs w:val="22"/>
        </w:rPr>
        <w:t>v</w:t>
      </w:r>
      <w:r w:rsidR="000F3B88">
        <w:rPr>
          <w:rFonts w:ascii="Georgia" w:hAnsi="Georgia" w:cs="Arial"/>
          <w:color w:val="000000"/>
          <w:sz w:val="22"/>
          <w:szCs w:val="22"/>
        </w:rPr>
        <w:t> </w:t>
      </w:r>
      <w:r w:rsidR="0014404F" w:rsidRPr="00E73949">
        <w:rPr>
          <w:rFonts w:ascii="Georgia" w:hAnsi="Georgia" w:cs="Arial"/>
          <w:color w:val="000000"/>
          <w:sz w:val="22"/>
          <w:szCs w:val="22"/>
        </w:rPr>
        <w:t>režimu 24 x 7</w:t>
      </w:r>
      <w:r w:rsidRPr="00E73949">
        <w:rPr>
          <w:rFonts w:ascii="Georgia" w:hAnsi="Georgia" w:cs="Arial"/>
          <w:color w:val="000000"/>
          <w:sz w:val="22"/>
          <w:szCs w:val="22"/>
        </w:rPr>
        <w:t>;</w:t>
      </w:r>
    </w:p>
    <w:p w14:paraId="60853133" w14:textId="5B4D550C" w:rsidR="00E73949" w:rsidRPr="00E73949" w:rsidRDefault="00E73949" w:rsidP="007E7320">
      <w:pPr>
        <w:pStyle w:val="Normlnweb"/>
        <w:numPr>
          <w:ilvl w:val="0"/>
          <w:numId w:val="51"/>
        </w:numPr>
        <w:spacing w:before="0" w:beforeAutospacing="0" w:after="0" w:afterAutospacing="0" w:line="23" w:lineRule="atLeast"/>
        <w:jc w:val="both"/>
        <w:rPr>
          <w:rFonts w:ascii="Georgia" w:hAnsi="Georgia" w:cs="Arial"/>
          <w:color w:val="000000" w:themeColor="text1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>z</w:t>
      </w:r>
      <w:r w:rsidR="0014404F" w:rsidRPr="00E73949">
        <w:rPr>
          <w:rFonts w:ascii="Georgia" w:hAnsi="Georgia" w:cs="Arial"/>
          <w:color w:val="000000"/>
          <w:sz w:val="22"/>
          <w:szCs w:val="22"/>
        </w:rPr>
        <w:t xml:space="preserve">ajištění dálkové správy zařízení </w:t>
      </w:r>
      <w:r w:rsidR="000F3B88" w:rsidRPr="00E73949">
        <w:rPr>
          <w:rFonts w:ascii="Georgia" w:hAnsi="Georgia" w:cs="Arial"/>
          <w:color w:val="000000"/>
          <w:sz w:val="22"/>
          <w:szCs w:val="22"/>
        </w:rPr>
        <w:t>a</w:t>
      </w:r>
      <w:r w:rsidR="000F3B88">
        <w:rPr>
          <w:rFonts w:ascii="Georgia" w:hAnsi="Georgia" w:cs="Arial"/>
          <w:color w:val="000000"/>
          <w:sz w:val="22"/>
          <w:szCs w:val="22"/>
        </w:rPr>
        <w:t> </w:t>
      </w:r>
      <w:r w:rsidR="0014404F" w:rsidRPr="00E73949">
        <w:rPr>
          <w:rFonts w:ascii="Georgia" w:hAnsi="Georgia" w:cs="Arial"/>
          <w:color w:val="000000"/>
          <w:sz w:val="22"/>
          <w:szCs w:val="22"/>
        </w:rPr>
        <w:t xml:space="preserve">automatických odečtů výstupů </w:t>
      </w:r>
      <w:r w:rsidR="000F3B88" w:rsidRPr="00E73949">
        <w:rPr>
          <w:rFonts w:ascii="Georgia" w:hAnsi="Georgia" w:cs="Arial"/>
          <w:color w:val="000000"/>
          <w:sz w:val="22"/>
          <w:szCs w:val="22"/>
        </w:rPr>
        <w:t>v</w:t>
      </w:r>
      <w:r w:rsidR="000F3B88">
        <w:rPr>
          <w:rFonts w:ascii="Georgia" w:hAnsi="Georgia" w:cs="Arial"/>
          <w:color w:val="000000"/>
          <w:sz w:val="22"/>
          <w:szCs w:val="22"/>
        </w:rPr>
        <w:t> </w:t>
      </w:r>
      <w:r w:rsidR="0014404F" w:rsidRPr="00E73949">
        <w:rPr>
          <w:rFonts w:ascii="Georgia" w:hAnsi="Georgia" w:cs="Arial"/>
          <w:color w:val="000000"/>
          <w:sz w:val="22"/>
          <w:szCs w:val="22"/>
        </w:rPr>
        <w:t>režimu 24 x 7</w:t>
      </w:r>
      <w:r>
        <w:rPr>
          <w:rFonts w:ascii="Georgia" w:hAnsi="Georgia" w:cs="Arial"/>
          <w:color w:val="000000"/>
          <w:sz w:val="22"/>
          <w:szCs w:val="22"/>
        </w:rPr>
        <w:t>;</w:t>
      </w:r>
    </w:p>
    <w:p w14:paraId="70EE2CDB" w14:textId="071F8DF1" w:rsidR="00E73949" w:rsidRPr="00E73949" w:rsidRDefault="00E73949" w:rsidP="007E7320">
      <w:pPr>
        <w:pStyle w:val="Normlnweb"/>
        <w:numPr>
          <w:ilvl w:val="0"/>
          <w:numId w:val="51"/>
        </w:numPr>
        <w:spacing w:before="0" w:beforeAutospacing="0" w:after="0" w:afterAutospacing="0" w:line="23" w:lineRule="atLeast"/>
        <w:jc w:val="both"/>
        <w:rPr>
          <w:rFonts w:ascii="Georgia" w:hAnsi="Georgia" w:cs="Arial"/>
          <w:color w:val="000000" w:themeColor="text1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>d</w:t>
      </w:r>
      <w:r w:rsidR="0014404F" w:rsidRPr="00E73949">
        <w:rPr>
          <w:rFonts w:ascii="Georgia" w:hAnsi="Georgia" w:cs="Arial"/>
          <w:color w:val="000000"/>
          <w:sz w:val="22"/>
          <w:szCs w:val="22"/>
        </w:rPr>
        <w:t>odávka spotřebního materiálu bude vyřešena nejpozději do 24 hodin od řádného nahlášení požadavku</w:t>
      </w:r>
      <w:r>
        <w:rPr>
          <w:rFonts w:ascii="Georgia" w:hAnsi="Georgia" w:cs="Arial"/>
          <w:color w:val="000000"/>
          <w:sz w:val="22"/>
          <w:szCs w:val="22"/>
        </w:rPr>
        <w:t xml:space="preserve"> ze strany objednatele;</w:t>
      </w:r>
    </w:p>
    <w:p w14:paraId="562F212B" w14:textId="14DD762D" w:rsidR="00E73949" w:rsidRPr="00E73949" w:rsidRDefault="00E73949" w:rsidP="007E7320">
      <w:pPr>
        <w:pStyle w:val="Normlnweb"/>
        <w:numPr>
          <w:ilvl w:val="0"/>
          <w:numId w:val="51"/>
        </w:numPr>
        <w:spacing w:before="0" w:beforeAutospacing="0" w:after="0" w:afterAutospacing="0" w:line="23" w:lineRule="atLeast"/>
        <w:jc w:val="both"/>
        <w:rPr>
          <w:rFonts w:ascii="Georgia" w:hAnsi="Georgia" w:cs="Arial"/>
          <w:color w:val="000000" w:themeColor="text1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>z</w:t>
      </w:r>
      <w:r w:rsidR="0014404F" w:rsidRPr="00E73949">
        <w:rPr>
          <w:rFonts w:ascii="Georgia" w:hAnsi="Georgia" w:cs="Arial"/>
          <w:color w:val="000000"/>
          <w:sz w:val="22"/>
          <w:szCs w:val="22"/>
        </w:rPr>
        <w:t xml:space="preserve">ásah servisního technika </w:t>
      </w:r>
      <w:r>
        <w:rPr>
          <w:rFonts w:ascii="Georgia" w:hAnsi="Georgia" w:cs="Arial"/>
          <w:color w:val="000000"/>
          <w:sz w:val="22"/>
          <w:szCs w:val="22"/>
        </w:rPr>
        <w:t xml:space="preserve">dodavatele bude proveden </w:t>
      </w:r>
      <w:r w:rsidR="0014404F" w:rsidRPr="00E73949">
        <w:rPr>
          <w:rFonts w:ascii="Georgia" w:hAnsi="Georgia" w:cs="Arial"/>
          <w:color w:val="000000"/>
          <w:sz w:val="22"/>
          <w:szCs w:val="22"/>
        </w:rPr>
        <w:t>nejpozději do 24 hodin od řádného nahlášení požadavku</w:t>
      </w:r>
      <w:r>
        <w:rPr>
          <w:rFonts w:ascii="Georgia" w:hAnsi="Georgia" w:cs="Arial"/>
          <w:color w:val="000000"/>
          <w:sz w:val="22"/>
          <w:szCs w:val="22"/>
        </w:rPr>
        <w:t xml:space="preserve"> ze strany objednatele; </w:t>
      </w:r>
    </w:p>
    <w:p w14:paraId="3104CCB6" w14:textId="507A8A91" w:rsidR="00E73949" w:rsidRPr="00E73949" w:rsidRDefault="00E73949" w:rsidP="007E7320">
      <w:pPr>
        <w:pStyle w:val="Normlnweb"/>
        <w:numPr>
          <w:ilvl w:val="0"/>
          <w:numId w:val="51"/>
        </w:numPr>
        <w:spacing w:before="0" w:beforeAutospacing="0" w:after="0" w:afterAutospacing="0" w:line="23" w:lineRule="atLeast"/>
        <w:jc w:val="both"/>
        <w:rPr>
          <w:rFonts w:ascii="Georgia" w:hAnsi="Georgia" w:cs="Arial"/>
          <w:color w:val="000000" w:themeColor="text1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>o</w:t>
      </w:r>
      <w:r w:rsidR="0014404F" w:rsidRPr="00E73949">
        <w:rPr>
          <w:rFonts w:ascii="Georgia" w:hAnsi="Georgia" w:cs="Arial"/>
          <w:color w:val="000000"/>
          <w:sz w:val="22"/>
          <w:szCs w:val="22"/>
        </w:rPr>
        <w:t xml:space="preserve">prava zařízení </w:t>
      </w:r>
      <w:r>
        <w:rPr>
          <w:rFonts w:ascii="Georgia" w:hAnsi="Georgia" w:cs="Arial"/>
          <w:color w:val="000000"/>
          <w:sz w:val="22"/>
          <w:szCs w:val="22"/>
        </w:rPr>
        <w:t xml:space="preserve">ze strany dodavatele </w:t>
      </w:r>
      <w:r w:rsidR="000F3B88" w:rsidRPr="00E73949">
        <w:rPr>
          <w:rFonts w:ascii="Georgia" w:hAnsi="Georgia" w:cs="Arial"/>
          <w:color w:val="000000"/>
          <w:sz w:val="22"/>
          <w:szCs w:val="22"/>
        </w:rPr>
        <w:t>v</w:t>
      </w:r>
      <w:r w:rsidR="000F3B88">
        <w:rPr>
          <w:rFonts w:ascii="Georgia" w:hAnsi="Georgia" w:cs="Arial"/>
          <w:color w:val="000000"/>
          <w:sz w:val="22"/>
          <w:szCs w:val="22"/>
        </w:rPr>
        <w:t> </w:t>
      </w:r>
      <w:r w:rsidR="0014404F" w:rsidRPr="00E73949">
        <w:rPr>
          <w:rFonts w:ascii="Georgia" w:hAnsi="Georgia" w:cs="Arial"/>
          <w:color w:val="000000"/>
          <w:sz w:val="22"/>
          <w:szCs w:val="22"/>
        </w:rPr>
        <w:t>případě závady bude provedena následující pracovní den od řádného nahlášení požadavku</w:t>
      </w:r>
      <w:r>
        <w:rPr>
          <w:rFonts w:ascii="Georgia" w:hAnsi="Georgia" w:cs="Arial"/>
          <w:color w:val="000000"/>
          <w:sz w:val="22"/>
          <w:szCs w:val="22"/>
        </w:rPr>
        <w:t xml:space="preserve"> ze strany objednatele;</w:t>
      </w:r>
    </w:p>
    <w:p w14:paraId="0B087E2C" w14:textId="59535013" w:rsidR="00E73949" w:rsidRPr="007E7320" w:rsidRDefault="00E73949" w:rsidP="007E7320">
      <w:pPr>
        <w:pStyle w:val="Normlnweb"/>
        <w:numPr>
          <w:ilvl w:val="0"/>
          <w:numId w:val="51"/>
        </w:numPr>
        <w:spacing w:before="0" w:beforeAutospacing="0" w:after="0" w:afterAutospacing="0" w:line="23" w:lineRule="atLeast"/>
        <w:jc w:val="both"/>
        <w:rPr>
          <w:rFonts w:ascii="Georgia" w:hAnsi="Georgia" w:cs="Arial"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 xml:space="preserve">Dodavatel </w:t>
      </w:r>
      <w:r w:rsidR="0014404F" w:rsidRPr="00E73949">
        <w:rPr>
          <w:rFonts w:ascii="Georgia" w:hAnsi="Georgia" w:cs="Arial"/>
          <w:color w:val="000000"/>
          <w:sz w:val="22"/>
          <w:szCs w:val="22"/>
        </w:rPr>
        <w:t>předá objednateli přístupové údaje pro hlášení požadavků kontaktního centra</w:t>
      </w:r>
      <w:r w:rsidRPr="00E73949">
        <w:rPr>
          <w:rFonts w:ascii="Georgia" w:hAnsi="Georgia" w:cs="Arial"/>
          <w:color w:val="000000"/>
          <w:sz w:val="22"/>
          <w:szCs w:val="22"/>
        </w:rPr>
        <w:t xml:space="preserve">; </w:t>
      </w:r>
    </w:p>
    <w:p w14:paraId="4E2FDF2C" w14:textId="1BE7A07D" w:rsidR="002E166C" w:rsidRPr="007E7320" w:rsidRDefault="00E73949" w:rsidP="007E7320">
      <w:pPr>
        <w:pStyle w:val="Normlnweb"/>
        <w:numPr>
          <w:ilvl w:val="0"/>
          <w:numId w:val="51"/>
        </w:numPr>
        <w:spacing w:before="0" w:beforeAutospacing="0" w:after="0" w:afterAutospacing="0" w:line="23" w:lineRule="atLeast"/>
        <w:jc w:val="both"/>
        <w:rPr>
          <w:rFonts w:ascii="Georgia" w:hAnsi="Georgia" w:cs="Arial"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 xml:space="preserve">objednatel požaduje vyžaduje </w:t>
      </w:r>
      <w:r w:rsidR="0014404F" w:rsidRPr="00E73949">
        <w:rPr>
          <w:rFonts w:ascii="Georgia" w:hAnsi="Georgia" w:cs="Arial"/>
          <w:color w:val="000000"/>
          <w:sz w:val="22"/>
          <w:szCs w:val="22"/>
        </w:rPr>
        <w:t>podpora aplikace SafeQ</w:t>
      </w:r>
      <w:r>
        <w:rPr>
          <w:rFonts w:ascii="Georgia" w:hAnsi="Georgia" w:cs="Arial"/>
          <w:color w:val="000000"/>
          <w:sz w:val="22"/>
          <w:szCs w:val="22"/>
        </w:rPr>
        <w:t xml:space="preserve"> ze strany dodavatele</w:t>
      </w:r>
      <w:r w:rsidR="0014404F" w:rsidRPr="00E73949">
        <w:rPr>
          <w:rFonts w:ascii="Georgia" w:hAnsi="Georgia" w:cs="Arial"/>
          <w:color w:val="000000"/>
          <w:sz w:val="22"/>
          <w:szCs w:val="22"/>
        </w:rPr>
        <w:t>.</w:t>
      </w:r>
    </w:p>
    <w:p w14:paraId="6DD6C990" w14:textId="77777777" w:rsidR="00F70094" w:rsidRPr="00DB1D0F" w:rsidRDefault="00F70094" w:rsidP="00F70094">
      <w:pPr>
        <w:pStyle w:val="Normlnweb"/>
        <w:spacing w:before="0" w:beforeAutospacing="0" w:after="0" w:afterAutospacing="0" w:line="23" w:lineRule="atLeast"/>
        <w:ind w:left="432"/>
        <w:jc w:val="both"/>
        <w:rPr>
          <w:rFonts w:ascii="Georgia" w:hAnsi="Georgia" w:cs="Arial"/>
          <w:color w:val="000000"/>
          <w:sz w:val="22"/>
          <w:szCs w:val="22"/>
        </w:rPr>
      </w:pPr>
    </w:p>
    <w:p w14:paraId="397A0F8A" w14:textId="214111C9" w:rsidR="00F70094" w:rsidRPr="00373AB6" w:rsidRDefault="00212D8B" w:rsidP="00373AB6">
      <w:pPr>
        <w:pStyle w:val="Text0"/>
        <w:numPr>
          <w:ilvl w:val="0"/>
          <w:numId w:val="11"/>
        </w:numPr>
        <w:spacing w:line="23" w:lineRule="atLeast"/>
        <w:ind w:left="357" w:hanging="357"/>
        <w:jc w:val="center"/>
        <w:rPr>
          <w:rFonts w:ascii="Georgia" w:hAnsi="Georgia" w:cs="Arial"/>
        </w:rPr>
      </w:pPr>
      <w:r w:rsidRPr="00373AB6">
        <w:rPr>
          <w:rFonts w:ascii="Georgia" w:hAnsi="Georgia" w:cs="Arial"/>
          <w:b/>
        </w:rPr>
        <w:t>Odměna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608D96C6" w14:textId="03005377" w:rsidR="009B2A05" w:rsidRDefault="006542A8" w:rsidP="001B323C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/>
          <w:sz w:val="22"/>
          <w:szCs w:val="22"/>
        </w:rPr>
      </w:pPr>
      <w:r w:rsidRPr="00373AB6">
        <w:rPr>
          <w:rFonts w:ascii="Georgia" w:hAnsi="Georgia" w:cs="Arial"/>
          <w:color w:val="000000"/>
          <w:sz w:val="22"/>
          <w:szCs w:val="22"/>
        </w:rPr>
        <w:t>Za poskytnuté služby uvedené v</w:t>
      </w:r>
      <w:r w:rsidR="004C73DF" w:rsidRPr="00373AB6">
        <w:rPr>
          <w:rFonts w:ascii="Georgia" w:hAnsi="Georgia" w:cs="Arial"/>
          <w:color w:val="000000"/>
          <w:sz w:val="22"/>
          <w:szCs w:val="22"/>
        </w:rPr>
        <w:t> čl.</w:t>
      </w:r>
      <w:r w:rsidR="000A1A42" w:rsidRPr="00373AB6">
        <w:rPr>
          <w:rFonts w:ascii="Georgia" w:hAnsi="Georgia" w:cs="Arial"/>
          <w:color w:val="000000"/>
          <w:sz w:val="22"/>
          <w:szCs w:val="22"/>
        </w:rPr>
        <w:t xml:space="preserve"> 1</w:t>
      </w:r>
      <w:r w:rsidR="004C73DF" w:rsidRPr="00373AB6">
        <w:rPr>
          <w:rFonts w:ascii="Georgia" w:hAnsi="Georgia" w:cs="Arial"/>
          <w:color w:val="000000"/>
          <w:sz w:val="22"/>
          <w:szCs w:val="22"/>
        </w:rPr>
        <w:t xml:space="preserve"> této smlouvy se objednatel </w:t>
      </w:r>
      <w:r w:rsidR="001C7C8C" w:rsidRPr="00373AB6">
        <w:rPr>
          <w:rFonts w:ascii="Georgia" w:hAnsi="Georgia" w:cs="Arial"/>
          <w:color w:val="000000"/>
          <w:sz w:val="22"/>
          <w:szCs w:val="22"/>
        </w:rPr>
        <w:t>zavazuje zaplat</w:t>
      </w:r>
      <w:r w:rsidR="00494608" w:rsidRPr="00373AB6">
        <w:rPr>
          <w:rFonts w:ascii="Georgia" w:hAnsi="Georgia" w:cs="Arial"/>
          <w:color w:val="000000"/>
          <w:sz w:val="22"/>
          <w:szCs w:val="22"/>
        </w:rPr>
        <w:t xml:space="preserve">it </w:t>
      </w:r>
      <w:r w:rsidR="003F327B" w:rsidRPr="00373AB6">
        <w:rPr>
          <w:rFonts w:ascii="Georgia" w:hAnsi="Georgia" w:cs="Arial"/>
          <w:color w:val="000000"/>
          <w:sz w:val="22"/>
          <w:szCs w:val="22"/>
        </w:rPr>
        <w:t>dodavatel</w:t>
      </w:r>
      <w:r w:rsidR="00494608" w:rsidRPr="00373AB6">
        <w:rPr>
          <w:rFonts w:ascii="Georgia" w:hAnsi="Georgia" w:cs="Arial"/>
          <w:color w:val="000000"/>
          <w:sz w:val="22"/>
          <w:szCs w:val="22"/>
        </w:rPr>
        <w:t xml:space="preserve">i </w:t>
      </w:r>
      <w:r w:rsidR="00B84988" w:rsidRPr="00373AB6">
        <w:rPr>
          <w:rFonts w:ascii="Georgia" w:hAnsi="Georgia" w:cs="Arial"/>
          <w:color w:val="000000"/>
          <w:sz w:val="22"/>
          <w:szCs w:val="22"/>
        </w:rPr>
        <w:t>smluvní odměnu</w:t>
      </w:r>
      <w:r w:rsidR="00763FF3" w:rsidRPr="00373AB6">
        <w:rPr>
          <w:rFonts w:ascii="Georgia" w:hAnsi="Georgia" w:cs="Arial"/>
          <w:color w:val="000000"/>
          <w:sz w:val="22"/>
          <w:szCs w:val="22"/>
        </w:rPr>
        <w:t xml:space="preserve"> v následující výši: </w:t>
      </w:r>
    </w:p>
    <w:p w14:paraId="128D659F" w14:textId="77777777" w:rsidR="000804F4" w:rsidRPr="00373AB6" w:rsidRDefault="000804F4" w:rsidP="000804F4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/>
          <w:sz w:val="22"/>
          <w:szCs w:val="22"/>
        </w:rPr>
      </w:pPr>
    </w:p>
    <w:tbl>
      <w:tblPr>
        <w:tblStyle w:val="Mkatabulky"/>
        <w:tblW w:w="8930" w:type="dxa"/>
        <w:tblInd w:w="279" w:type="dxa"/>
        <w:tblLook w:val="04A0" w:firstRow="1" w:lastRow="0" w:firstColumn="1" w:lastColumn="0" w:noHBand="0" w:noVBand="1"/>
      </w:tblPr>
      <w:tblGrid>
        <w:gridCol w:w="3827"/>
        <w:gridCol w:w="1701"/>
        <w:gridCol w:w="1701"/>
        <w:gridCol w:w="1701"/>
      </w:tblGrid>
      <w:tr w:rsidR="000804F4" w14:paraId="57D325DD" w14:textId="77777777" w:rsidTr="004B034F">
        <w:tc>
          <w:tcPr>
            <w:tcW w:w="3827" w:type="dxa"/>
          </w:tcPr>
          <w:p w14:paraId="577EB95A" w14:textId="4AF6708B" w:rsidR="000804F4" w:rsidRDefault="000804F4" w:rsidP="001B323C">
            <w:pPr>
              <w:pStyle w:val="Normlnweb"/>
              <w:spacing w:before="0" w:beforeAutospacing="0" w:after="0" w:afterAutospacing="0" w:line="23" w:lineRule="atLeast"/>
              <w:jc w:val="both"/>
              <w:rPr>
                <w:rFonts w:ascii="Georgia" w:hAnsi="Georgia" w:cs="Arial"/>
                <w:color w:val="000000"/>
                <w:sz w:val="22"/>
                <w:szCs w:val="22"/>
              </w:rPr>
            </w:pPr>
            <w:r>
              <w:rPr>
                <w:rFonts w:ascii="Georgia" w:hAnsi="Georgia" w:cs="Arial"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701" w:type="dxa"/>
          </w:tcPr>
          <w:p w14:paraId="3399A65C" w14:textId="50772784" w:rsidR="000804F4" w:rsidRDefault="000804F4" w:rsidP="001B323C">
            <w:pPr>
              <w:pStyle w:val="Normlnweb"/>
              <w:spacing w:before="0" w:beforeAutospacing="0" w:after="0" w:afterAutospacing="0" w:line="23" w:lineRule="atLeast"/>
              <w:jc w:val="both"/>
              <w:rPr>
                <w:rFonts w:ascii="Georgia" w:hAnsi="Georgia" w:cs="Arial"/>
                <w:color w:val="000000"/>
                <w:sz w:val="22"/>
                <w:szCs w:val="22"/>
              </w:rPr>
            </w:pPr>
            <w:r>
              <w:rPr>
                <w:rFonts w:ascii="Georgia" w:hAnsi="Georgia" w:cs="Arial"/>
                <w:color w:val="000000"/>
                <w:sz w:val="22"/>
                <w:szCs w:val="22"/>
              </w:rPr>
              <w:t>Cena v Kč bez DPH</w:t>
            </w:r>
          </w:p>
        </w:tc>
        <w:tc>
          <w:tcPr>
            <w:tcW w:w="1701" w:type="dxa"/>
          </w:tcPr>
          <w:p w14:paraId="288FEA25" w14:textId="318C0742" w:rsidR="000804F4" w:rsidRDefault="000804F4" w:rsidP="001B323C">
            <w:pPr>
              <w:pStyle w:val="Normlnweb"/>
              <w:spacing w:before="0" w:beforeAutospacing="0" w:after="0" w:afterAutospacing="0" w:line="23" w:lineRule="atLeast"/>
              <w:jc w:val="both"/>
              <w:rPr>
                <w:rFonts w:ascii="Georgia" w:hAnsi="Georgia" w:cs="Arial"/>
                <w:color w:val="000000"/>
                <w:sz w:val="22"/>
                <w:szCs w:val="22"/>
              </w:rPr>
            </w:pP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Vyčíslené DPH </w:t>
            </w:r>
            <w:r w:rsidR="000F3B88">
              <w:rPr>
                <w:rFonts w:ascii="Georgia" w:hAnsi="Georgia" w:cs="Arial"/>
                <w:color w:val="000000"/>
                <w:sz w:val="22"/>
                <w:szCs w:val="22"/>
              </w:rPr>
              <w:t>v 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701" w:type="dxa"/>
          </w:tcPr>
          <w:p w14:paraId="3416554C" w14:textId="5DE0951C" w:rsidR="000804F4" w:rsidRDefault="000804F4" w:rsidP="001B323C">
            <w:pPr>
              <w:pStyle w:val="Normlnweb"/>
              <w:spacing w:before="0" w:beforeAutospacing="0" w:after="0" w:afterAutospacing="0" w:line="23" w:lineRule="atLeast"/>
              <w:jc w:val="both"/>
              <w:rPr>
                <w:rFonts w:ascii="Georgia" w:hAnsi="Georgia" w:cs="Arial"/>
                <w:color w:val="000000"/>
                <w:sz w:val="22"/>
                <w:szCs w:val="22"/>
              </w:rPr>
            </w:pPr>
            <w:r>
              <w:rPr>
                <w:rFonts w:ascii="Georgia" w:hAnsi="Georgia" w:cs="Arial"/>
                <w:color w:val="000000"/>
                <w:sz w:val="22"/>
                <w:szCs w:val="22"/>
              </w:rPr>
              <w:t>Cena v </w:t>
            </w:r>
            <w:r w:rsidR="00E73949">
              <w:rPr>
                <w:rFonts w:ascii="Georgia" w:hAnsi="Georgia" w:cs="Arial"/>
                <w:color w:val="000000"/>
                <w:sz w:val="22"/>
                <w:szCs w:val="22"/>
              </w:rPr>
              <w:t>K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>č vč. DPH</w:t>
            </w:r>
          </w:p>
        </w:tc>
      </w:tr>
      <w:tr w:rsidR="000804F4" w14:paraId="1AE17936" w14:textId="77777777" w:rsidTr="004B034F">
        <w:tc>
          <w:tcPr>
            <w:tcW w:w="3827" w:type="dxa"/>
          </w:tcPr>
          <w:p w14:paraId="711F6831" w14:textId="2F5AFF58" w:rsidR="000804F4" w:rsidRPr="004B034F" w:rsidRDefault="004B034F" w:rsidP="000804F4">
            <w:pPr>
              <w:pStyle w:val="Normlnweb"/>
              <w:spacing w:before="0" w:beforeAutospacing="0" w:after="0" w:afterAutospacing="0" w:line="23" w:lineRule="atLeast"/>
              <w:rPr>
                <w:rFonts w:ascii="Georgia" w:hAnsi="Georgia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4B034F">
              <w:rPr>
                <w:rFonts w:ascii="Georgia" w:hAnsi="Georgia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2.1 a) </w:t>
            </w:r>
            <w:r w:rsidR="000804F4" w:rsidRPr="004B034F">
              <w:rPr>
                <w:rFonts w:ascii="Georgia" w:hAnsi="Georgia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Cena za barevnou stranu </w:t>
            </w:r>
          </w:p>
          <w:p w14:paraId="5A6086A5" w14:textId="50F2EA1E" w:rsidR="000804F4" w:rsidRDefault="000804F4" w:rsidP="000804F4">
            <w:pPr>
              <w:pStyle w:val="Normlnweb"/>
              <w:spacing w:before="0" w:beforeAutospacing="0" w:after="0" w:afterAutospacing="0" w:line="23" w:lineRule="atLeast"/>
              <w:rPr>
                <w:rFonts w:ascii="Georgia" w:hAnsi="Georgia" w:cs="Arial"/>
                <w:color w:val="000000"/>
                <w:sz w:val="22"/>
                <w:szCs w:val="22"/>
              </w:rPr>
            </w:pP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Za jednu </w:t>
            </w:r>
            <w:r w:rsidR="007E7320">
              <w:rPr>
                <w:rFonts w:ascii="Georgia" w:hAnsi="Georgia" w:cs="Arial"/>
                <w:color w:val="000000"/>
                <w:sz w:val="22"/>
                <w:szCs w:val="22"/>
              </w:rPr>
              <w:t>stranu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>(výtisk) A4 při průměrném pokrytí tisku 20 % (</w:t>
            </w:r>
            <w:r w:rsidR="000F3B88">
              <w:rPr>
                <w:rFonts w:ascii="Georgia" w:hAnsi="Georgia" w:cs="Arial"/>
                <w:color w:val="000000"/>
                <w:sz w:val="22"/>
                <w:szCs w:val="22"/>
              </w:rPr>
              <w:t>z 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>každé barvy 5 %)</w:t>
            </w:r>
          </w:p>
        </w:tc>
        <w:tc>
          <w:tcPr>
            <w:tcW w:w="1701" w:type="dxa"/>
          </w:tcPr>
          <w:p w14:paraId="441A4F58" w14:textId="49152325" w:rsidR="000804F4" w:rsidRDefault="00AF13D8" w:rsidP="001B323C">
            <w:pPr>
              <w:pStyle w:val="Normlnweb"/>
              <w:spacing w:before="0" w:beforeAutospacing="0" w:after="0" w:afterAutospacing="0" w:line="23" w:lineRule="atLeast"/>
              <w:jc w:val="both"/>
              <w:rPr>
                <w:rFonts w:ascii="Georgia" w:hAnsi="Georgia" w:cs="Arial"/>
                <w:color w:val="000000"/>
                <w:sz w:val="22"/>
                <w:szCs w:val="22"/>
              </w:rPr>
            </w:pPr>
            <w:r>
              <w:rPr>
                <w:rFonts w:ascii="Georgia" w:hAnsi="Georgia" w:cs="Arial"/>
                <w:color w:val="000000"/>
                <w:sz w:val="22"/>
                <w:szCs w:val="22"/>
              </w:rPr>
              <w:t>0,65</w:t>
            </w:r>
          </w:p>
        </w:tc>
        <w:tc>
          <w:tcPr>
            <w:tcW w:w="1701" w:type="dxa"/>
          </w:tcPr>
          <w:p w14:paraId="4062AFEC" w14:textId="4B5773EB" w:rsidR="000804F4" w:rsidRDefault="00AF13D8" w:rsidP="001B323C">
            <w:pPr>
              <w:pStyle w:val="Normlnweb"/>
              <w:spacing w:before="0" w:beforeAutospacing="0" w:after="0" w:afterAutospacing="0" w:line="23" w:lineRule="atLeast"/>
              <w:jc w:val="both"/>
              <w:rPr>
                <w:rFonts w:ascii="Georgia" w:hAnsi="Georgia" w:cs="Arial"/>
                <w:color w:val="000000"/>
                <w:sz w:val="22"/>
                <w:szCs w:val="22"/>
              </w:rPr>
            </w:pPr>
            <w:r>
              <w:rPr>
                <w:rFonts w:ascii="Georgia" w:hAnsi="Georgia" w:cs="Arial"/>
                <w:color w:val="000000"/>
                <w:sz w:val="22"/>
                <w:szCs w:val="22"/>
              </w:rPr>
              <w:t>0,14</w:t>
            </w:r>
          </w:p>
        </w:tc>
        <w:tc>
          <w:tcPr>
            <w:tcW w:w="1701" w:type="dxa"/>
          </w:tcPr>
          <w:p w14:paraId="2503B91E" w14:textId="642E370C" w:rsidR="000804F4" w:rsidRDefault="00AF13D8" w:rsidP="001B323C">
            <w:pPr>
              <w:pStyle w:val="Normlnweb"/>
              <w:spacing w:before="0" w:beforeAutospacing="0" w:after="0" w:afterAutospacing="0" w:line="23" w:lineRule="atLeast"/>
              <w:jc w:val="both"/>
              <w:rPr>
                <w:rFonts w:ascii="Georgia" w:hAnsi="Georgia" w:cs="Arial"/>
                <w:color w:val="000000"/>
                <w:sz w:val="22"/>
                <w:szCs w:val="22"/>
              </w:rPr>
            </w:pPr>
            <w:r>
              <w:rPr>
                <w:rFonts w:ascii="Georgia" w:hAnsi="Georgia" w:cs="Arial"/>
                <w:color w:val="000000"/>
                <w:sz w:val="22"/>
                <w:szCs w:val="22"/>
              </w:rPr>
              <w:t>0,79</w:t>
            </w:r>
          </w:p>
        </w:tc>
      </w:tr>
      <w:tr w:rsidR="000804F4" w14:paraId="3A455C9D" w14:textId="77777777" w:rsidTr="004B034F">
        <w:trPr>
          <w:trHeight w:val="806"/>
        </w:trPr>
        <w:tc>
          <w:tcPr>
            <w:tcW w:w="3827" w:type="dxa"/>
          </w:tcPr>
          <w:p w14:paraId="295703AD" w14:textId="75503CCB" w:rsidR="000804F4" w:rsidRPr="004B034F" w:rsidRDefault="004B034F" w:rsidP="000804F4">
            <w:pPr>
              <w:pStyle w:val="Normlnweb"/>
              <w:spacing w:before="0" w:beforeAutospacing="0" w:after="0" w:afterAutospacing="0" w:line="23" w:lineRule="atLeast"/>
              <w:rPr>
                <w:rFonts w:ascii="Georgia" w:hAnsi="Georgia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4B034F">
              <w:rPr>
                <w:rFonts w:ascii="Georgia" w:hAnsi="Georgia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2.1 b) </w:t>
            </w:r>
            <w:r w:rsidR="000804F4" w:rsidRPr="004B034F">
              <w:rPr>
                <w:rFonts w:ascii="Georgia" w:hAnsi="Georgia" w:cs="Arial"/>
                <w:b/>
                <w:bCs/>
                <w:color w:val="000000"/>
                <w:sz w:val="22"/>
                <w:szCs w:val="22"/>
                <w:u w:val="single"/>
              </w:rPr>
              <w:t>Cena za černobílou stranu</w:t>
            </w:r>
          </w:p>
          <w:p w14:paraId="56F3C0C4" w14:textId="6148E4C9" w:rsidR="000804F4" w:rsidRDefault="000804F4" w:rsidP="000804F4">
            <w:pPr>
              <w:pStyle w:val="Normlnweb"/>
              <w:spacing w:before="0" w:beforeAutospacing="0" w:after="0" w:afterAutospacing="0" w:line="23" w:lineRule="atLeast"/>
              <w:rPr>
                <w:rFonts w:ascii="Georgia" w:hAnsi="Georgia" w:cs="Arial"/>
                <w:color w:val="000000"/>
                <w:sz w:val="22"/>
                <w:szCs w:val="22"/>
              </w:rPr>
            </w:pP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Za jednu </w:t>
            </w:r>
            <w:r w:rsidR="007E7320">
              <w:rPr>
                <w:rFonts w:ascii="Georgia" w:hAnsi="Georgia" w:cs="Arial"/>
                <w:color w:val="000000"/>
                <w:sz w:val="22"/>
                <w:szCs w:val="22"/>
              </w:rPr>
              <w:t>stranu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>(výtisk) A4 při průměrném pokrytí tisku 5 %</w:t>
            </w:r>
          </w:p>
        </w:tc>
        <w:tc>
          <w:tcPr>
            <w:tcW w:w="1701" w:type="dxa"/>
          </w:tcPr>
          <w:p w14:paraId="6037093A" w14:textId="5BA73EA6" w:rsidR="000804F4" w:rsidRDefault="00AF13D8" w:rsidP="001B323C">
            <w:pPr>
              <w:pStyle w:val="Normlnweb"/>
              <w:spacing w:before="0" w:beforeAutospacing="0" w:after="0" w:afterAutospacing="0" w:line="23" w:lineRule="atLeast"/>
              <w:jc w:val="both"/>
              <w:rPr>
                <w:rFonts w:ascii="Georgia" w:hAnsi="Georgia" w:cs="Arial"/>
                <w:color w:val="000000"/>
                <w:sz w:val="22"/>
                <w:szCs w:val="22"/>
              </w:rPr>
            </w:pPr>
            <w:r>
              <w:rPr>
                <w:rFonts w:ascii="Georgia" w:hAnsi="Georgia" w:cs="Arial"/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701" w:type="dxa"/>
          </w:tcPr>
          <w:p w14:paraId="3A69D0BC" w14:textId="05855EAB" w:rsidR="000804F4" w:rsidRDefault="00AF13D8" w:rsidP="001B323C">
            <w:pPr>
              <w:pStyle w:val="Normlnweb"/>
              <w:spacing w:before="0" w:beforeAutospacing="0" w:after="0" w:afterAutospacing="0" w:line="23" w:lineRule="atLeast"/>
              <w:jc w:val="both"/>
              <w:rPr>
                <w:rFonts w:ascii="Georgia" w:hAnsi="Georgia" w:cs="Arial"/>
                <w:color w:val="000000"/>
                <w:sz w:val="22"/>
                <w:szCs w:val="22"/>
              </w:rPr>
            </w:pPr>
            <w:r>
              <w:rPr>
                <w:rFonts w:ascii="Georgia" w:hAnsi="Georgia" w:cs="Arial"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1701" w:type="dxa"/>
          </w:tcPr>
          <w:p w14:paraId="08798DE6" w14:textId="7A974E84" w:rsidR="000804F4" w:rsidRDefault="00AF13D8" w:rsidP="001B323C">
            <w:pPr>
              <w:pStyle w:val="Normlnweb"/>
              <w:spacing w:before="0" w:beforeAutospacing="0" w:after="0" w:afterAutospacing="0" w:line="23" w:lineRule="atLeast"/>
              <w:jc w:val="both"/>
              <w:rPr>
                <w:rFonts w:ascii="Georgia" w:hAnsi="Georgia" w:cs="Arial"/>
                <w:color w:val="000000"/>
                <w:sz w:val="22"/>
                <w:szCs w:val="22"/>
              </w:rPr>
            </w:pPr>
            <w:r>
              <w:rPr>
                <w:rFonts w:ascii="Georgia" w:hAnsi="Georgia" w:cs="Arial"/>
                <w:color w:val="000000"/>
                <w:sz w:val="22"/>
                <w:szCs w:val="22"/>
              </w:rPr>
              <w:t>0,35</w:t>
            </w:r>
          </w:p>
        </w:tc>
      </w:tr>
    </w:tbl>
    <w:p w14:paraId="6C8CBC17" w14:textId="1FF961D0" w:rsidR="00763FF3" w:rsidRPr="00373AB6" w:rsidRDefault="00763FF3" w:rsidP="001B323C">
      <w:pPr>
        <w:pStyle w:val="Normlnweb"/>
        <w:spacing w:before="0" w:beforeAutospacing="0" w:after="0" w:afterAutospacing="0" w:line="23" w:lineRule="atLeast"/>
        <w:ind w:left="1276"/>
        <w:jc w:val="both"/>
        <w:rPr>
          <w:rFonts w:ascii="Georgia" w:hAnsi="Georgia" w:cs="Arial"/>
          <w:color w:val="000000"/>
          <w:sz w:val="22"/>
          <w:szCs w:val="22"/>
        </w:rPr>
      </w:pPr>
    </w:p>
    <w:p w14:paraId="4E9EAC16" w14:textId="00F5FFD5" w:rsidR="002D52A9" w:rsidRDefault="00A66DBB" w:rsidP="001B323C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/>
          <w:sz w:val="22"/>
          <w:szCs w:val="22"/>
        </w:rPr>
      </w:pPr>
      <w:r w:rsidRPr="00373AB6">
        <w:rPr>
          <w:rFonts w:ascii="Georgia" w:hAnsi="Georgia" w:cs="Arial"/>
          <w:color w:val="000000"/>
          <w:sz w:val="22"/>
          <w:szCs w:val="22"/>
        </w:rPr>
        <w:t>Celkový o</w:t>
      </w:r>
      <w:r w:rsidR="001C7C8C" w:rsidRPr="00373AB6">
        <w:rPr>
          <w:rFonts w:ascii="Georgia" w:hAnsi="Georgia" w:cs="Arial"/>
          <w:color w:val="000000"/>
          <w:sz w:val="22"/>
          <w:szCs w:val="22"/>
        </w:rPr>
        <w:t>bj</w:t>
      </w:r>
      <w:r w:rsidR="002D52A9" w:rsidRPr="00373AB6">
        <w:rPr>
          <w:rFonts w:ascii="Georgia" w:hAnsi="Georgia" w:cs="Arial"/>
          <w:color w:val="000000"/>
          <w:sz w:val="22"/>
          <w:szCs w:val="22"/>
        </w:rPr>
        <w:t xml:space="preserve">em služeb nepřesáhne hodnotu </w:t>
      </w:r>
      <w:r w:rsidR="00B62489" w:rsidRPr="00B62489">
        <w:rPr>
          <w:rFonts w:ascii="Georgia" w:hAnsi="Georgia" w:cs="Arial"/>
          <w:b/>
          <w:bCs/>
          <w:color w:val="000000"/>
          <w:sz w:val="22"/>
          <w:szCs w:val="22"/>
        </w:rPr>
        <w:t>350.000, -</w:t>
      </w:r>
      <w:r w:rsidR="001C7C8C" w:rsidRPr="00B6248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="00B62489" w:rsidRPr="00B62489">
        <w:rPr>
          <w:rFonts w:ascii="Georgia" w:hAnsi="Georgia" w:cs="Arial"/>
          <w:b/>
          <w:bCs/>
          <w:color w:val="000000"/>
          <w:sz w:val="22"/>
          <w:szCs w:val="22"/>
        </w:rPr>
        <w:t>K</w:t>
      </w:r>
      <w:r w:rsidR="001C7C8C" w:rsidRPr="00B62489">
        <w:rPr>
          <w:rFonts w:ascii="Georgia" w:hAnsi="Georgia" w:cs="Arial"/>
          <w:b/>
          <w:bCs/>
          <w:color w:val="000000"/>
          <w:sz w:val="22"/>
          <w:szCs w:val="22"/>
        </w:rPr>
        <w:t>č bez DPH</w:t>
      </w:r>
      <w:r w:rsidR="001C7C8C" w:rsidRPr="00B62489">
        <w:rPr>
          <w:rFonts w:ascii="Georgia" w:hAnsi="Georgia" w:cs="Arial"/>
          <w:color w:val="000000"/>
          <w:sz w:val="22"/>
          <w:szCs w:val="22"/>
        </w:rPr>
        <w:t xml:space="preserve"> –</w:t>
      </w:r>
      <w:r w:rsidR="001C7C8C" w:rsidRPr="00373AB6">
        <w:rPr>
          <w:rFonts w:ascii="Georgia" w:hAnsi="Georgia" w:cs="Arial"/>
          <w:color w:val="000000"/>
          <w:sz w:val="22"/>
          <w:szCs w:val="22"/>
        </w:rPr>
        <w:t xml:space="preserve"> jedná se </w:t>
      </w:r>
      <w:r w:rsidR="000F3B88" w:rsidRPr="00373AB6">
        <w:rPr>
          <w:rFonts w:ascii="Georgia" w:hAnsi="Georgia" w:cs="Arial"/>
          <w:color w:val="000000"/>
          <w:sz w:val="22"/>
          <w:szCs w:val="22"/>
        </w:rPr>
        <w:t>o</w:t>
      </w:r>
      <w:r w:rsidR="000F3B88">
        <w:rPr>
          <w:rFonts w:ascii="Georgia" w:hAnsi="Georgia" w:cs="Arial"/>
          <w:color w:val="000000"/>
          <w:sz w:val="22"/>
          <w:szCs w:val="22"/>
        </w:rPr>
        <w:t> </w:t>
      </w:r>
      <w:r w:rsidR="001C7C8C" w:rsidRPr="00373AB6">
        <w:rPr>
          <w:rFonts w:ascii="Georgia" w:hAnsi="Georgia" w:cs="Arial"/>
          <w:color w:val="000000"/>
          <w:sz w:val="22"/>
          <w:szCs w:val="22"/>
        </w:rPr>
        <w:t>cenu konečnou zahrnující veškeré nákl</w:t>
      </w:r>
      <w:r w:rsidR="002D38BF" w:rsidRPr="00373AB6">
        <w:rPr>
          <w:rFonts w:ascii="Georgia" w:hAnsi="Georgia" w:cs="Arial"/>
          <w:color w:val="000000"/>
          <w:sz w:val="22"/>
          <w:szCs w:val="22"/>
        </w:rPr>
        <w:t>a</w:t>
      </w:r>
      <w:r w:rsidR="001C7C8C" w:rsidRPr="00373AB6">
        <w:rPr>
          <w:rFonts w:ascii="Georgia" w:hAnsi="Georgia" w:cs="Arial"/>
          <w:color w:val="000000"/>
          <w:sz w:val="22"/>
          <w:szCs w:val="22"/>
        </w:rPr>
        <w:t xml:space="preserve">dy </w:t>
      </w:r>
      <w:r w:rsidR="003F327B" w:rsidRPr="00373AB6">
        <w:rPr>
          <w:rFonts w:ascii="Georgia" w:hAnsi="Georgia" w:cs="Arial"/>
          <w:color w:val="000000"/>
          <w:sz w:val="22"/>
          <w:szCs w:val="22"/>
        </w:rPr>
        <w:t>dodavatel</w:t>
      </w:r>
      <w:r w:rsidR="001C7C8C" w:rsidRPr="00373AB6">
        <w:rPr>
          <w:rFonts w:ascii="Georgia" w:hAnsi="Georgia" w:cs="Arial"/>
          <w:color w:val="000000"/>
          <w:sz w:val="22"/>
          <w:szCs w:val="22"/>
        </w:rPr>
        <w:t>e potřebné k poskytnutí plnění</w:t>
      </w:r>
      <w:r w:rsidRPr="00373AB6">
        <w:rPr>
          <w:rFonts w:ascii="Georgia" w:hAnsi="Georgia" w:cs="Arial"/>
          <w:color w:val="000000"/>
          <w:sz w:val="22"/>
          <w:szCs w:val="22"/>
        </w:rPr>
        <w:t xml:space="preserve"> dle této smlouvy</w:t>
      </w:r>
      <w:r w:rsidR="001C7C8C" w:rsidRPr="00373AB6">
        <w:rPr>
          <w:rFonts w:ascii="Georgia" w:hAnsi="Georgia" w:cs="Arial"/>
          <w:color w:val="000000"/>
          <w:sz w:val="22"/>
          <w:szCs w:val="22"/>
        </w:rPr>
        <w:t>.</w:t>
      </w:r>
    </w:p>
    <w:p w14:paraId="318A5E63" w14:textId="4787C13D" w:rsidR="000804F4" w:rsidRDefault="000804F4" w:rsidP="001B323C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/>
          <w:sz w:val="22"/>
          <w:szCs w:val="22"/>
        </w:rPr>
      </w:pPr>
      <w:r w:rsidRPr="000804F4">
        <w:rPr>
          <w:rFonts w:ascii="Georgia" w:hAnsi="Georgia" w:cs="Arial"/>
          <w:color w:val="000000"/>
          <w:sz w:val="22"/>
          <w:szCs w:val="22"/>
        </w:rPr>
        <w:t xml:space="preserve">Limitní počet </w:t>
      </w:r>
      <w:r w:rsidR="000C688B">
        <w:rPr>
          <w:rFonts w:ascii="Georgia" w:hAnsi="Georgia" w:cs="Arial"/>
          <w:color w:val="000000"/>
          <w:sz w:val="22"/>
          <w:szCs w:val="22"/>
        </w:rPr>
        <w:t>stran</w:t>
      </w:r>
      <w:r w:rsidRPr="000804F4">
        <w:rPr>
          <w:rFonts w:ascii="Georgia" w:hAnsi="Georgia" w:cs="Arial"/>
          <w:color w:val="000000"/>
          <w:sz w:val="22"/>
          <w:szCs w:val="22"/>
        </w:rPr>
        <w:t xml:space="preserve"> (výtisků) se nestanovuje.</w:t>
      </w:r>
    </w:p>
    <w:p w14:paraId="554D028E" w14:textId="2D1A977B" w:rsidR="000804F4" w:rsidRDefault="000804F4" w:rsidP="001B323C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/>
          <w:sz w:val="22"/>
          <w:szCs w:val="22"/>
        </w:rPr>
      </w:pPr>
      <w:r w:rsidRPr="000804F4">
        <w:rPr>
          <w:rFonts w:ascii="Georgia" w:hAnsi="Georgia" w:cs="Arial"/>
          <w:color w:val="000000"/>
          <w:sz w:val="22"/>
          <w:szCs w:val="22"/>
        </w:rPr>
        <w:t>Formát A3 se počítá jako dva výtisky A4, oboustranný tisk se počítá jako dva jednostranné výtisky stejného formátu.</w:t>
      </w:r>
    </w:p>
    <w:p w14:paraId="4E3EE0B7" w14:textId="4903B9C1" w:rsidR="000804F4" w:rsidRDefault="000804F4" w:rsidP="001B323C">
      <w:pPr>
        <w:pStyle w:val="Normlnweb"/>
        <w:numPr>
          <w:ilvl w:val="1"/>
          <w:numId w:val="1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/>
          <w:sz w:val="22"/>
          <w:szCs w:val="22"/>
        </w:rPr>
      </w:pPr>
      <w:r w:rsidRPr="000804F4">
        <w:rPr>
          <w:rFonts w:ascii="Georgia" w:hAnsi="Georgia" w:cs="Arial"/>
          <w:color w:val="000000"/>
          <w:sz w:val="22"/>
          <w:szCs w:val="22"/>
        </w:rPr>
        <w:t xml:space="preserve">Skutečný počet výtisků (ať už </w:t>
      </w:r>
      <w:r w:rsidR="000F3B88" w:rsidRPr="000804F4">
        <w:rPr>
          <w:rFonts w:ascii="Georgia" w:hAnsi="Georgia" w:cs="Arial"/>
          <w:color w:val="000000"/>
          <w:sz w:val="22"/>
          <w:szCs w:val="22"/>
        </w:rPr>
        <w:t>v</w:t>
      </w:r>
      <w:r w:rsidR="000F3B88">
        <w:rPr>
          <w:rFonts w:ascii="Georgia" w:hAnsi="Georgia" w:cs="Arial"/>
          <w:color w:val="000000"/>
          <w:sz w:val="22"/>
          <w:szCs w:val="22"/>
        </w:rPr>
        <w:t> </w:t>
      </w:r>
      <w:r w:rsidRPr="000804F4">
        <w:rPr>
          <w:rFonts w:ascii="Georgia" w:hAnsi="Georgia" w:cs="Arial"/>
          <w:color w:val="000000"/>
          <w:sz w:val="22"/>
          <w:szCs w:val="22"/>
        </w:rPr>
        <w:t xml:space="preserve">jednotlivých měsících, nebo za celé období trvání smlouvy) se může lišit </w:t>
      </w:r>
      <w:r w:rsidR="000F3B88" w:rsidRPr="000804F4">
        <w:rPr>
          <w:rFonts w:ascii="Georgia" w:hAnsi="Georgia" w:cs="Arial"/>
          <w:color w:val="000000"/>
          <w:sz w:val="22"/>
          <w:szCs w:val="22"/>
        </w:rPr>
        <w:t>v</w:t>
      </w:r>
      <w:r w:rsidR="000F3B88">
        <w:rPr>
          <w:rFonts w:ascii="Georgia" w:hAnsi="Georgia" w:cs="Arial"/>
          <w:color w:val="000000"/>
          <w:sz w:val="22"/>
          <w:szCs w:val="22"/>
        </w:rPr>
        <w:t> </w:t>
      </w:r>
      <w:r w:rsidRPr="000804F4">
        <w:rPr>
          <w:rFonts w:ascii="Georgia" w:hAnsi="Georgia" w:cs="Arial"/>
          <w:color w:val="000000"/>
          <w:sz w:val="22"/>
          <w:szCs w:val="22"/>
        </w:rPr>
        <w:t xml:space="preserve">závislosti na skutečných momentálních potřebách objednatele. Tato skutečnost nebude mít žádný vliv na výši jednotkových cen tisku požadovaných </w:t>
      </w:r>
      <w:r w:rsidR="000F3B88" w:rsidRPr="000804F4">
        <w:rPr>
          <w:rFonts w:ascii="Georgia" w:hAnsi="Georgia" w:cs="Arial"/>
          <w:color w:val="000000"/>
          <w:sz w:val="22"/>
          <w:szCs w:val="22"/>
        </w:rPr>
        <w:t>a</w:t>
      </w:r>
      <w:r w:rsidR="000F3B88">
        <w:rPr>
          <w:rFonts w:ascii="Georgia" w:hAnsi="Georgia" w:cs="Arial"/>
          <w:color w:val="000000"/>
          <w:sz w:val="22"/>
          <w:szCs w:val="22"/>
        </w:rPr>
        <w:t> </w:t>
      </w:r>
      <w:r w:rsidRPr="000804F4">
        <w:rPr>
          <w:rFonts w:ascii="Georgia" w:hAnsi="Georgia" w:cs="Arial"/>
          <w:color w:val="000000"/>
          <w:sz w:val="22"/>
          <w:szCs w:val="22"/>
        </w:rPr>
        <w:t xml:space="preserve">fakturovaných </w:t>
      </w:r>
      <w:r w:rsidR="00AD3066">
        <w:rPr>
          <w:rFonts w:ascii="Georgia" w:hAnsi="Georgia" w:cs="Arial"/>
          <w:color w:val="000000"/>
          <w:sz w:val="22"/>
          <w:szCs w:val="22"/>
        </w:rPr>
        <w:t>dodavatelem</w:t>
      </w:r>
      <w:r w:rsidRPr="000804F4">
        <w:rPr>
          <w:rFonts w:ascii="Georgia" w:hAnsi="Georgia" w:cs="Arial"/>
          <w:color w:val="000000"/>
          <w:sz w:val="22"/>
          <w:szCs w:val="22"/>
        </w:rPr>
        <w:t>.</w:t>
      </w:r>
    </w:p>
    <w:p w14:paraId="4C3F9C36" w14:textId="77777777" w:rsidR="00161EDB" w:rsidRPr="00373AB6" w:rsidRDefault="00161EDB" w:rsidP="00161EDB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/>
          <w:sz w:val="22"/>
          <w:szCs w:val="22"/>
        </w:rPr>
      </w:pPr>
    </w:p>
    <w:p w14:paraId="10F34F89" w14:textId="77777777" w:rsidR="00F70094" w:rsidRDefault="00F70094" w:rsidP="00F70094">
      <w:pPr>
        <w:pStyle w:val="Normlnweb"/>
        <w:spacing w:before="0" w:beforeAutospacing="0" w:after="0" w:afterAutospacing="0" w:line="23" w:lineRule="atLeast"/>
        <w:jc w:val="both"/>
        <w:rPr>
          <w:rFonts w:ascii="Georgia" w:hAnsi="Georgia" w:cs="Arial"/>
          <w:color w:val="000000"/>
          <w:sz w:val="22"/>
          <w:szCs w:val="22"/>
          <w:highlight w:val="yellow"/>
        </w:rPr>
      </w:pPr>
    </w:p>
    <w:p w14:paraId="4E9E91CE" w14:textId="77777777" w:rsidR="00D82A94" w:rsidRDefault="00D82A94" w:rsidP="00F70094">
      <w:pPr>
        <w:pStyle w:val="Normlnweb"/>
        <w:spacing w:before="0" w:beforeAutospacing="0" w:after="0" w:afterAutospacing="0" w:line="23" w:lineRule="atLeast"/>
        <w:jc w:val="both"/>
        <w:rPr>
          <w:rFonts w:ascii="Georgia" w:hAnsi="Georgia" w:cs="Arial"/>
          <w:color w:val="000000"/>
          <w:sz w:val="22"/>
          <w:szCs w:val="22"/>
          <w:highlight w:val="yellow"/>
        </w:rPr>
      </w:pPr>
    </w:p>
    <w:p w14:paraId="4939D2F8" w14:textId="77777777" w:rsidR="001B323C" w:rsidRPr="00117F96" w:rsidRDefault="001B323C" w:rsidP="00F70094">
      <w:pPr>
        <w:pStyle w:val="Normlnweb"/>
        <w:spacing w:before="0" w:beforeAutospacing="0" w:after="0" w:afterAutospacing="0" w:line="23" w:lineRule="atLeast"/>
        <w:jc w:val="both"/>
        <w:rPr>
          <w:rFonts w:ascii="Georgia" w:hAnsi="Georgia" w:cs="Arial"/>
          <w:color w:val="000000"/>
          <w:sz w:val="22"/>
          <w:szCs w:val="22"/>
          <w:highlight w:val="yellow"/>
        </w:rPr>
      </w:pPr>
    </w:p>
    <w:p w14:paraId="383CA308" w14:textId="2B468BAF" w:rsidR="0007554A" w:rsidRDefault="001C7C8C" w:rsidP="00D16425">
      <w:pPr>
        <w:pStyle w:val="Textnadpis1"/>
        <w:numPr>
          <w:ilvl w:val="0"/>
          <w:numId w:val="11"/>
        </w:numPr>
        <w:spacing w:before="0" w:line="23" w:lineRule="atLeast"/>
        <w:ind w:left="357" w:hanging="357"/>
        <w:jc w:val="center"/>
        <w:rPr>
          <w:rFonts w:ascii="Georgia" w:hAnsi="Georgia" w:cs="Arial"/>
          <w:sz w:val="22"/>
          <w:szCs w:val="22"/>
        </w:rPr>
      </w:pPr>
      <w:r w:rsidRPr="00F0309A">
        <w:rPr>
          <w:rFonts w:ascii="Georgia" w:hAnsi="Georgia" w:cs="Arial"/>
          <w:sz w:val="22"/>
          <w:szCs w:val="22"/>
        </w:rPr>
        <w:t>Platební podmínky</w:t>
      </w:r>
    </w:p>
    <w:p w14:paraId="7A647D3A" w14:textId="60B89AE2" w:rsidR="00246524" w:rsidRPr="001B323C" w:rsidRDefault="00246524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color w:val="000000" w:themeColor="text1"/>
        </w:rPr>
      </w:pPr>
      <w:r w:rsidRPr="001B323C">
        <w:rPr>
          <w:color w:val="000000" w:themeColor="text1"/>
        </w:rPr>
        <w:lastRenderedPageBreak/>
        <w:t xml:space="preserve">Celková cena plnění dle této </w:t>
      </w:r>
      <w:r w:rsidR="00C22B6F" w:rsidRPr="001B323C">
        <w:rPr>
          <w:color w:val="000000" w:themeColor="text1"/>
        </w:rPr>
        <w:t>s</w:t>
      </w:r>
      <w:r w:rsidRPr="001B323C">
        <w:rPr>
          <w:color w:val="000000" w:themeColor="text1"/>
        </w:rPr>
        <w:t xml:space="preserve">mlouvy činí </w:t>
      </w:r>
      <w:r w:rsidR="00157F85" w:rsidRPr="00157F85">
        <w:rPr>
          <w:color w:val="000000" w:themeColor="text1"/>
        </w:rPr>
        <w:t>350.000, -</w:t>
      </w:r>
      <w:r w:rsidRPr="001B323C">
        <w:rPr>
          <w:color w:val="000000" w:themeColor="text1"/>
        </w:rPr>
        <w:t xml:space="preserve"> bez DPH. </w:t>
      </w:r>
      <w:r w:rsidRPr="001B323C">
        <w:rPr>
          <w:rFonts w:eastAsia="Arial"/>
          <w:szCs w:val="22"/>
        </w:rPr>
        <w:t xml:space="preserve">K ceně bude připočteno DPH v zákonné výši odpovídající účinným právním předpisům. </w:t>
      </w:r>
    </w:p>
    <w:p w14:paraId="7F1E19B6" w14:textId="06A7977E" w:rsidR="00246524" w:rsidRDefault="00246524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color w:val="000000" w:themeColor="text1"/>
        </w:rPr>
      </w:pPr>
      <w:r w:rsidRPr="191CCA5D">
        <w:rPr>
          <w:color w:val="000000" w:themeColor="text1"/>
        </w:rPr>
        <w:t>Celková cena plněn</w:t>
      </w:r>
      <w:r w:rsidR="000804F4">
        <w:rPr>
          <w:color w:val="000000" w:themeColor="text1"/>
        </w:rPr>
        <w:t xml:space="preserve">í </w:t>
      </w:r>
      <w:r w:rsidRPr="191CCA5D">
        <w:rPr>
          <w:color w:val="000000" w:themeColor="text1"/>
        </w:rPr>
        <w:t xml:space="preserve">je nejvýše přípustná, obsahuje veškeré náklady nutné ke kompletnímu </w:t>
      </w:r>
      <w:r w:rsidR="000F3B88" w:rsidRPr="191CCA5D">
        <w:rPr>
          <w:color w:val="000000" w:themeColor="text1"/>
        </w:rPr>
        <w:t>a</w:t>
      </w:r>
      <w:r w:rsidR="000F3B88">
        <w:rPr>
          <w:color w:val="000000" w:themeColor="text1"/>
        </w:rPr>
        <w:t> </w:t>
      </w:r>
      <w:r w:rsidRPr="191CCA5D">
        <w:rPr>
          <w:color w:val="000000" w:themeColor="text1"/>
        </w:rPr>
        <w:t xml:space="preserve">řádnému </w:t>
      </w:r>
      <w:r w:rsidR="000F3B88" w:rsidRPr="191CCA5D">
        <w:rPr>
          <w:color w:val="000000" w:themeColor="text1"/>
        </w:rPr>
        <w:t>a</w:t>
      </w:r>
      <w:r w:rsidR="000F3B88">
        <w:rPr>
          <w:color w:val="000000" w:themeColor="text1"/>
        </w:rPr>
        <w:t> </w:t>
      </w:r>
      <w:r w:rsidRPr="191CCA5D">
        <w:rPr>
          <w:color w:val="000000" w:themeColor="text1"/>
        </w:rPr>
        <w:t xml:space="preserve">včasnému poskytnutí předmětu plnění </w:t>
      </w:r>
      <w:r w:rsidR="00216E20" w:rsidRPr="191CCA5D">
        <w:rPr>
          <w:color w:val="000000" w:themeColor="text1"/>
        </w:rPr>
        <w:t>dodavatelem</w:t>
      </w:r>
      <w:r w:rsidRPr="191CCA5D">
        <w:rPr>
          <w:color w:val="000000" w:themeColor="text1"/>
        </w:rPr>
        <w:t xml:space="preserve">, včetně všech nákladů </w:t>
      </w:r>
      <w:r w:rsidR="000F3B88" w:rsidRPr="191CCA5D">
        <w:rPr>
          <w:color w:val="000000" w:themeColor="text1"/>
        </w:rPr>
        <w:t>a</w:t>
      </w:r>
      <w:r w:rsidR="000F3B88">
        <w:rPr>
          <w:color w:val="000000" w:themeColor="text1"/>
        </w:rPr>
        <w:t> </w:t>
      </w:r>
      <w:r w:rsidRPr="191CCA5D">
        <w:rPr>
          <w:color w:val="000000" w:themeColor="text1"/>
        </w:rPr>
        <w:t xml:space="preserve">včetně všech činností souvisejících, tj. zejména veškeré náklady spojené </w:t>
      </w:r>
      <w:r w:rsidR="000F3B88" w:rsidRPr="191CCA5D">
        <w:rPr>
          <w:color w:val="000000" w:themeColor="text1"/>
        </w:rPr>
        <w:t>s</w:t>
      </w:r>
      <w:r w:rsidR="000F3B88">
        <w:rPr>
          <w:color w:val="000000" w:themeColor="text1"/>
        </w:rPr>
        <w:t> </w:t>
      </w:r>
      <w:r w:rsidRPr="191CCA5D">
        <w:rPr>
          <w:color w:val="000000" w:themeColor="text1"/>
        </w:rPr>
        <w:t xml:space="preserve">úplným </w:t>
      </w:r>
      <w:r w:rsidR="000F3B88" w:rsidRPr="191CCA5D">
        <w:rPr>
          <w:color w:val="000000" w:themeColor="text1"/>
        </w:rPr>
        <w:t>a</w:t>
      </w:r>
      <w:r w:rsidR="000F3B88">
        <w:rPr>
          <w:color w:val="000000" w:themeColor="text1"/>
        </w:rPr>
        <w:t> </w:t>
      </w:r>
      <w:r w:rsidRPr="191CCA5D">
        <w:rPr>
          <w:color w:val="000000" w:themeColor="text1"/>
        </w:rPr>
        <w:t>kvalitním poskytnutím služeb, náklady na opatření podkladů, náklady na projednání, provozní náklady, pojištění, daně apod.</w:t>
      </w:r>
    </w:p>
    <w:p w14:paraId="3C41EF8C" w14:textId="4DAB83B7" w:rsidR="00132994" w:rsidRPr="001962BC" w:rsidRDefault="000F3B88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color w:val="000000" w:themeColor="text1"/>
        </w:rPr>
      </w:pPr>
      <w:r w:rsidRPr="000F3B88">
        <w:rPr>
          <w:color w:val="000000" w:themeColor="text1"/>
        </w:rPr>
        <w:t>Celkovou cenu dle výše uvedených odstavců je možné překročit pouze v</w:t>
      </w:r>
      <w:r>
        <w:rPr>
          <w:color w:val="000000" w:themeColor="text1"/>
        </w:rPr>
        <w:t> </w:t>
      </w:r>
      <w:r w:rsidRPr="000F3B88">
        <w:rPr>
          <w:color w:val="000000" w:themeColor="text1"/>
        </w:rPr>
        <w:t>případě inflace. Navýšení ceny z</w:t>
      </w:r>
      <w:r>
        <w:rPr>
          <w:color w:val="000000" w:themeColor="text1"/>
        </w:rPr>
        <w:t> </w:t>
      </w:r>
      <w:r w:rsidRPr="000F3B88">
        <w:rPr>
          <w:color w:val="000000" w:themeColor="text1"/>
        </w:rPr>
        <w:t>důvodu inflace je Poskytovatel oprávněn provést automaticky vždy na podkladě a</w:t>
      </w:r>
      <w:r>
        <w:rPr>
          <w:color w:val="000000" w:themeColor="text1"/>
        </w:rPr>
        <w:t> </w:t>
      </w:r>
      <w:r w:rsidRPr="000F3B88">
        <w:rPr>
          <w:color w:val="000000" w:themeColor="text1"/>
        </w:rPr>
        <w:t>ve výši míry inflace vyšší nebo rovnající se 3,0 % vyjádřené přírůstkem průměrného ročního indexu spotřebitelských cen (vyjadřuje procentní změnu průměrné cenové hladiny za 12 posledních měsíců proti průměru 12 předchozích měsíců) zveřejněné Českým statistickým úřadem vždy v</w:t>
      </w:r>
      <w:r>
        <w:rPr>
          <w:color w:val="000000" w:themeColor="text1"/>
        </w:rPr>
        <w:t> </w:t>
      </w:r>
      <w:r w:rsidRPr="000F3B88">
        <w:rPr>
          <w:color w:val="000000" w:themeColor="text1"/>
        </w:rPr>
        <w:t>měsíci lednu každého kalendářního roku. O</w:t>
      </w:r>
      <w:r>
        <w:rPr>
          <w:color w:val="000000" w:themeColor="text1"/>
        </w:rPr>
        <w:t> </w:t>
      </w:r>
      <w:r w:rsidRPr="000F3B88">
        <w:rPr>
          <w:color w:val="000000" w:themeColor="text1"/>
        </w:rPr>
        <w:t>konkrétním navýšení ceny bude Poskytovatel předem informovat Objednatele písemně bez nutnosti uzavírat dodatek k</w:t>
      </w:r>
      <w:r>
        <w:rPr>
          <w:color w:val="000000" w:themeColor="text1"/>
        </w:rPr>
        <w:t> </w:t>
      </w:r>
      <w:r w:rsidRPr="000F3B88">
        <w:rPr>
          <w:color w:val="000000" w:themeColor="text1"/>
        </w:rPr>
        <w:t>této smlouvě.</w:t>
      </w:r>
    </w:p>
    <w:p w14:paraId="40CD680F" w14:textId="4BA7A2A6" w:rsidR="00246524" w:rsidRPr="001962BC" w:rsidRDefault="67C4E0A9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color w:val="000000" w:themeColor="text1"/>
        </w:rPr>
      </w:pPr>
      <w:r w:rsidRPr="6CBAB424">
        <w:rPr>
          <w:color w:val="000000" w:themeColor="text1"/>
        </w:rPr>
        <w:t xml:space="preserve">Splatnost faktury je </w:t>
      </w:r>
      <w:r w:rsidR="009415C5">
        <w:rPr>
          <w:color w:val="000000" w:themeColor="text1"/>
        </w:rPr>
        <w:t>30</w:t>
      </w:r>
      <w:r w:rsidR="005C7688" w:rsidRPr="6CBAB424">
        <w:rPr>
          <w:color w:val="000000" w:themeColor="text1"/>
        </w:rPr>
        <w:t xml:space="preserve"> </w:t>
      </w:r>
      <w:r w:rsidRPr="6CBAB424">
        <w:rPr>
          <w:color w:val="000000" w:themeColor="text1"/>
        </w:rPr>
        <w:t>(</w:t>
      </w:r>
      <w:r w:rsidR="009415C5">
        <w:rPr>
          <w:color w:val="000000" w:themeColor="text1"/>
        </w:rPr>
        <w:t>třicet</w:t>
      </w:r>
      <w:r w:rsidRPr="6CBAB424">
        <w:rPr>
          <w:color w:val="000000" w:themeColor="text1"/>
        </w:rPr>
        <w:t xml:space="preserve">) dnů od jejího vystavení. </w:t>
      </w:r>
      <w:r w:rsidR="3A6425DC" w:rsidRPr="6CBAB424">
        <w:rPr>
          <w:color w:val="000000" w:themeColor="text1"/>
        </w:rPr>
        <w:t>Dodavatel</w:t>
      </w:r>
      <w:r w:rsidRPr="6CBAB424">
        <w:rPr>
          <w:color w:val="000000" w:themeColor="text1"/>
        </w:rPr>
        <w:t xml:space="preserve"> je povinen doručit </w:t>
      </w:r>
      <w:r w:rsidR="3A6425DC" w:rsidRPr="6CBAB424">
        <w:rPr>
          <w:color w:val="000000" w:themeColor="text1"/>
        </w:rPr>
        <w:t>o</w:t>
      </w:r>
      <w:r w:rsidRPr="6CBAB424">
        <w:rPr>
          <w:color w:val="000000" w:themeColor="text1"/>
        </w:rPr>
        <w:t xml:space="preserve">bjednateli fakturu alespoň 21 (dvacet jedna) dnů přede dnem její splatnosti, jinak se přiměřeně posouvá termín splatnosti. Součást každé faktury bude </w:t>
      </w:r>
      <w:r w:rsidR="6C603BDF" w:rsidRPr="6CBAB424">
        <w:rPr>
          <w:color w:val="000000" w:themeColor="text1"/>
        </w:rPr>
        <w:t xml:space="preserve">předem písemně </w:t>
      </w:r>
      <w:r w:rsidRPr="6CBAB424">
        <w:rPr>
          <w:color w:val="000000" w:themeColor="text1"/>
        </w:rPr>
        <w:t xml:space="preserve">odsouhlasený přehled </w:t>
      </w:r>
      <w:r w:rsidR="000F3B88" w:rsidRPr="6CBAB424">
        <w:rPr>
          <w:color w:val="000000" w:themeColor="text1"/>
        </w:rPr>
        <w:t>o</w:t>
      </w:r>
      <w:r w:rsidR="000F3B88">
        <w:rPr>
          <w:color w:val="000000" w:themeColor="text1"/>
        </w:rPr>
        <w:t> </w:t>
      </w:r>
      <w:r w:rsidRPr="6CBAB424">
        <w:rPr>
          <w:color w:val="000000" w:themeColor="text1"/>
        </w:rPr>
        <w:t xml:space="preserve">činnosti včetně popisu poskytované služby. </w:t>
      </w:r>
    </w:p>
    <w:p w14:paraId="231DD48D" w14:textId="05239B78" w:rsidR="00246524" w:rsidRPr="001962BC" w:rsidRDefault="67C4E0A9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color w:val="000000" w:themeColor="text1"/>
        </w:rPr>
      </w:pPr>
      <w:r w:rsidRPr="6CBAB424">
        <w:rPr>
          <w:color w:val="000000" w:themeColor="text1"/>
        </w:rPr>
        <w:t xml:space="preserve">Veškeré platby dle této </w:t>
      </w:r>
      <w:r w:rsidR="6DDCC581" w:rsidRPr="6CBAB424">
        <w:rPr>
          <w:color w:val="000000" w:themeColor="text1"/>
        </w:rPr>
        <w:t>s</w:t>
      </w:r>
      <w:r w:rsidRPr="6CBAB424">
        <w:rPr>
          <w:color w:val="000000" w:themeColor="text1"/>
        </w:rPr>
        <w:t>mlouvy budou probíhat bezhotovostním převodem v CZK (české měně).</w:t>
      </w:r>
    </w:p>
    <w:p w14:paraId="4A6FFB8A" w14:textId="4D528AB0" w:rsidR="00246524" w:rsidRPr="001962BC" w:rsidRDefault="67C4E0A9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color w:val="000000" w:themeColor="text1"/>
        </w:rPr>
      </w:pPr>
      <w:r w:rsidRPr="6CBAB424">
        <w:rPr>
          <w:color w:val="000000" w:themeColor="text1"/>
        </w:rPr>
        <w:t xml:space="preserve">Faktura podle této </w:t>
      </w:r>
      <w:r w:rsidR="6DDCC581" w:rsidRPr="6CBAB424">
        <w:rPr>
          <w:color w:val="000000" w:themeColor="text1"/>
        </w:rPr>
        <w:t>s</w:t>
      </w:r>
      <w:r w:rsidRPr="6CBAB424">
        <w:rPr>
          <w:color w:val="000000" w:themeColor="text1"/>
        </w:rPr>
        <w:t xml:space="preserve">mlouvy bude vystavena </w:t>
      </w:r>
      <w:r w:rsidR="000F3B88" w:rsidRPr="6CBAB424">
        <w:rPr>
          <w:color w:val="000000" w:themeColor="text1"/>
        </w:rPr>
        <w:t>v</w:t>
      </w:r>
      <w:r w:rsidR="000F3B88">
        <w:rPr>
          <w:color w:val="000000" w:themeColor="text1"/>
        </w:rPr>
        <w:t> </w:t>
      </w:r>
      <w:r w:rsidRPr="6CBAB424">
        <w:rPr>
          <w:color w:val="000000" w:themeColor="text1"/>
        </w:rPr>
        <w:t xml:space="preserve">termínech </w:t>
      </w:r>
      <w:r w:rsidR="000F3B88" w:rsidRPr="6CBAB424">
        <w:rPr>
          <w:color w:val="000000" w:themeColor="text1"/>
        </w:rPr>
        <w:t>a</w:t>
      </w:r>
      <w:r w:rsidR="000F3B88">
        <w:rPr>
          <w:color w:val="000000" w:themeColor="text1"/>
        </w:rPr>
        <w:t> </w:t>
      </w:r>
      <w:r w:rsidRPr="6CBAB424">
        <w:rPr>
          <w:color w:val="000000" w:themeColor="text1"/>
        </w:rPr>
        <w:t xml:space="preserve">ve shodě </w:t>
      </w:r>
      <w:r w:rsidR="000F3B88" w:rsidRPr="6CBAB424">
        <w:rPr>
          <w:color w:val="000000" w:themeColor="text1"/>
        </w:rPr>
        <w:t>s</w:t>
      </w:r>
      <w:r w:rsidR="000F3B88">
        <w:rPr>
          <w:color w:val="000000" w:themeColor="text1"/>
        </w:rPr>
        <w:t> </w:t>
      </w:r>
      <w:r w:rsidRPr="6CBAB424">
        <w:rPr>
          <w:color w:val="000000" w:themeColor="text1"/>
        </w:rPr>
        <w:t xml:space="preserve">platnými zákonnými předpisy, především se zákonem č. 235/2004 Sb., </w:t>
      </w:r>
      <w:r w:rsidR="000F3B88" w:rsidRPr="6CBAB424">
        <w:rPr>
          <w:color w:val="000000" w:themeColor="text1"/>
        </w:rPr>
        <w:t>o</w:t>
      </w:r>
      <w:r w:rsidR="000F3B88">
        <w:rPr>
          <w:color w:val="000000" w:themeColor="text1"/>
        </w:rPr>
        <w:t> </w:t>
      </w:r>
      <w:r w:rsidRPr="6CBAB424">
        <w:rPr>
          <w:color w:val="000000" w:themeColor="text1"/>
        </w:rPr>
        <w:t xml:space="preserve">dani </w:t>
      </w:r>
      <w:r w:rsidR="000F3B88" w:rsidRPr="6CBAB424">
        <w:rPr>
          <w:color w:val="000000" w:themeColor="text1"/>
        </w:rPr>
        <w:t>z</w:t>
      </w:r>
      <w:r w:rsidR="000F3B88">
        <w:rPr>
          <w:color w:val="000000" w:themeColor="text1"/>
        </w:rPr>
        <w:t> </w:t>
      </w:r>
      <w:r w:rsidRPr="6CBAB424">
        <w:rPr>
          <w:color w:val="000000" w:themeColor="text1"/>
        </w:rPr>
        <w:t xml:space="preserve">přidané hodnoty, ve znění pozdějších předpisů. Pokud by ve faktuře doručené </w:t>
      </w:r>
      <w:r w:rsidR="3A6425DC" w:rsidRPr="6CBAB424">
        <w:rPr>
          <w:color w:val="000000" w:themeColor="text1"/>
        </w:rPr>
        <w:t>o</w:t>
      </w:r>
      <w:r w:rsidRPr="6CBAB424">
        <w:rPr>
          <w:color w:val="000000" w:themeColor="text1"/>
        </w:rPr>
        <w:t xml:space="preserve">bjednateli chyběly jakékoli náležitosti nebo pokud by byly nesprávné, je </w:t>
      </w:r>
      <w:r w:rsidR="3A6425DC" w:rsidRPr="6CBAB424">
        <w:rPr>
          <w:color w:val="000000" w:themeColor="text1"/>
        </w:rPr>
        <w:t>o</w:t>
      </w:r>
      <w:r w:rsidRPr="6CBAB424">
        <w:rPr>
          <w:color w:val="000000" w:themeColor="text1"/>
        </w:rPr>
        <w:t xml:space="preserve">bjednatel oprávněn fakturu vrátit </w:t>
      </w:r>
      <w:r w:rsidR="3A6425DC" w:rsidRPr="6CBAB424">
        <w:rPr>
          <w:color w:val="000000" w:themeColor="text1"/>
        </w:rPr>
        <w:t>dodavatel</w:t>
      </w:r>
      <w:r w:rsidRPr="6CBAB424">
        <w:rPr>
          <w:color w:val="000000" w:themeColor="text1"/>
        </w:rPr>
        <w:t xml:space="preserve">i. </w:t>
      </w:r>
      <w:r w:rsidR="000F3B88" w:rsidRPr="6CBAB424">
        <w:rPr>
          <w:color w:val="000000" w:themeColor="text1"/>
        </w:rPr>
        <w:t>V</w:t>
      </w:r>
      <w:r w:rsidR="000F3B88">
        <w:rPr>
          <w:color w:val="000000" w:themeColor="text1"/>
        </w:rPr>
        <w:t> </w:t>
      </w:r>
      <w:r w:rsidRPr="6CBAB424">
        <w:rPr>
          <w:color w:val="000000" w:themeColor="text1"/>
        </w:rPr>
        <w:t xml:space="preserve">takovém případě bude lhůta splatnosti zastavena </w:t>
      </w:r>
      <w:r w:rsidR="000F3B88" w:rsidRPr="6CBAB424">
        <w:rPr>
          <w:color w:val="000000" w:themeColor="text1"/>
        </w:rPr>
        <w:t>a</w:t>
      </w:r>
      <w:r w:rsidR="000F3B88">
        <w:rPr>
          <w:color w:val="000000" w:themeColor="text1"/>
        </w:rPr>
        <w:t> </w:t>
      </w:r>
      <w:r w:rsidRPr="6CBAB424">
        <w:rPr>
          <w:color w:val="000000" w:themeColor="text1"/>
        </w:rPr>
        <w:t xml:space="preserve">opětovně začne běžet až po doručení opravené či doplněné faktury. </w:t>
      </w:r>
    </w:p>
    <w:p w14:paraId="080C6A75" w14:textId="690C2FD4" w:rsidR="006A55E7" w:rsidRDefault="67C4E0A9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color w:val="000000" w:themeColor="text1"/>
        </w:rPr>
      </w:pPr>
      <w:r>
        <w:t xml:space="preserve">Faktura spolu s kopií této </w:t>
      </w:r>
      <w:r w:rsidR="3A6425DC">
        <w:t>s</w:t>
      </w:r>
      <w:r>
        <w:t xml:space="preserve">mlouvy bude zasílána </w:t>
      </w:r>
      <w:r w:rsidR="3A6425DC">
        <w:t>o</w:t>
      </w:r>
      <w:r>
        <w:t xml:space="preserve">bjednateli na e-mailovou adresu: </w:t>
      </w:r>
      <w:hyperlink r:id="rId12">
        <w:r w:rsidR="2FB88B84" w:rsidRPr="6CBAB424">
          <w:rPr>
            <w:color w:val="000000" w:themeColor="text1"/>
          </w:rPr>
          <w:t>faktury@czechtourism.cz</w:t>
        </w:r>
      </w:hyperlink>
      <w:r w:rsidRPr="6CBAB424">
        <w:rPr>
          <w:color w:val="000000" w:themeColor="text1"/>
        </w:rPr>
        <w:t>.</w:t>
      </w:r>
      <w:r w:rsidR="2FB88B84" w:rsidRPr="6CBAB424">
        <w:rPr>
          <w:color w:val="000000" w:themeColor="text1"/>
        </w:rPr>
        <w:t xml:space="preserve"> </w:t>
      </w:r>
    </w:p>
    <w:p w14:paraId="5FE99167" w14:textId="2ABAA9BA" w:rsidR="005A4DAB" w:rsidRPr="001962BC" w:rsidRDefault="005A4DAB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color w:val="000000" w:themeColor="text1"/>
        </w:rPr>
      </w:pPr>
      <w:r w:rsidRPr="005A4DAB">
        <w:rPr>
          <w:color w:val="000000" w:themeColor="text1"/>
        </w:rPr>
        <w:t xml:space="preserve">Cena bude hrazena měsíčně na základě objednatelem schváleného výkazu </w:t>
      </w:r>
      <w:r w:rsidR="00AD3066">
        <w:rPr>
          <w:color w:val="000000" w:themeColor="text1"/>
        </w:rPr>
        <w:t>dodavatele</w:t>
      </w:r>
      <w:r w:rsidRPr="005A4DAB">
        <w:rPr>
          <w:color w:val="000000" w:themeColor="text1"/>
        </w:rPr>
        <w:t>.</w:t>
      </w:r>
      <w:r w:rsidRPr="005A4DAB">
        <w:t xml:space="preserve"> </w:t>
      </w:r>
      <w:r w:rsidR="00AD3066">
        <w:rPr>
          <w:color w:val="000000" w:themeColor="text1"/>
        </w:rPr>
        <w:t>Dodavatel</w:t>
      </w:r>
      <w:r w:rsidRPr="005A4DAB">
        <w:rPr>
          <w:color w:val="000000" w:themeColor="text1"/>
        </w:rPr>
        <w:t xml:space="preserve"> se zavazuje předložit </w:t>
      </w:r>
      <w:r w:rsidR="00AD3066">
        <w:rPr>
          <w:color w:val="000000" w:themeColor="text1"/>
        </w:rPr>
        <w:t>o</w:t>
      </w:r>
      <w:r w:rsidRPr="005A4DAB">
        <w:rPr>
          <w:color w:val="000000" w:themeColor="text1"/>
        </w:rPr>
        <w:t xml:space="preserve">bjednateli </w:t>
      </w:r>
      <w:r w:rsidR="00446DA4">
        <w:rPr>
          <w:color w:val="000000" w:themeColor="text1"/>
        </w:rPr>
        <w:t xml:space="preserve">dosažený počet kopií v daném měsíci </w:t>
      </w:r>
      <w:r w:rsidR="000F3B88">
        <w:rPr>
          <w:color w:val="000000" w:themeColor="text1"/>
        </w:rPr>
        <w:t>a </w:t>
      </w:r>
      <w:r w:rsidRPr="005A4DAB">
        <w:rPr>
          <w:color w:val="000000" w:themeColor="text1"/>
        </w:rPr>
        <w:t xml:space="preserve">podrobný </w:t>
      </w:r>
      <w:r w:rsidR="00AD3066">
        <w:rPr>
          <w:color w:val="000000" w:themeColor="text1"/>
        </w:rPr>
        <w:t xml:space="preserve">výkaz </w:t>
      </w:r>
      <w:r w:rsidRPr="005A4DAB">
        <w:rPr>
          <w:color w:val="000000" w:themeColor="text1"/>
        </w:rPr>
        <w:t>provedených prací</w:t>
      </w:r>
      <w:r w:rsidR="00446DA4" w:rsidRPr="00446DA4">
        <w:rPr>
          <w:color w:val="000000" w:themeColor="text1"/>
        </w:rPr>
        <w:t xml:space="preserve"> </w:t>
      </w:r>
      <w:r w:rsidR="00446DA4">
        <w:rPr>
          <w:color w:val="000000" w:themeColor="text1"/>
        </w:rPr>
        <w:t>dle čl. 1 této smlouvy</w:t>
      </w:r>
      <w:r w:rsidRPr="005A4DAB">
        <w:rPr>
          <w:color w:val="000000" w:themeColor="text1"/>
        </w:rPr>
        <w:t xml:space="preserve">, ve kterém budou popsány konkrétní činnosti </w:t>
      </w:r>
      <w:r w:rsidR="000F3B88" w:rsidRPr="005A4DAB">
        <w:rPr>
          <w:color w:val="000000" w:themeColor="text1"/>
        </w:rPr>
        <w:t>s</w:t>
      </w:r>
      <w:r w:rsidR="000F3B88">
        <w:rPr>
          <w:color w:val="000000" w:themeColor="text1"/>
        </w:rPr>
        <w:t> </w:t>
      </w:r>
      <w:r w:rsidRPr="005A4DAB">
        <w:rPr>
          <w:color w:val="000000" w:themeColor="text1"/>
        </w:rPr>
        <w:t xml:space="preserve">uvedením jejich časové náročnosti plnění vykonaného </w:t>
      </w:r>
      <w:r w:rsidR="000F3B88" w:rsidRPr="005A4DAB">
        <w:rPr>
          <w:color w:val="000000" w:themeColor="text1"/>
        </w:rPr>
        <w:t>v</w:t>
      </w:r>
      <w:r w:rsidR="000F3B88">
        <w:rPr>
          <w:color w:val="000000" w:themeColor="text1"/>
        </w:rPr>
        <w:t> </w:t>
      </w:r>
      <w:r w:rsidRPr="005A4DAB">
        <w:rPr>
          <w:color w:val="000000" w:themeColor="text1"/>
        </w:rPr>
        <w:t xml:space="preserve">rámci realizace předmětu </w:t>
      </w:r>
      <w:r w:rsidR="00AD3066">
        <w:rPr>
          <w:color w:val="000000" w:themeColor="text1"/>
        </w:rPr>
        <w:t>s</w:t>
      </w:r>
      <w:r w:rsidRPr="005A4DAB">
        <w:rPr>
          <w:color w:val="000000" w:themeColor="text1"/>
        </w:rPr>
        <w:t xml:space="preserve">mlouvy. Objednatel bude oprávněn </w:t>
      </w:r>
      <w:r w:rsidR="000F3B88" w:rsidRPr="005A4DAB">
        <w:rPr>
          <w:color w:val="000000" w:themeColor="text1"/>
        </w:rPr>
        <w:t>k</w:t>
      </w:r>
      <w:r w:rsidR="000F3B88">
        <w:rPr>
          <w:color w:val="000000" w:themeColor="text1"/>
        </w:rPr>
        <w:t> </w:t>
      </w:r>
      <w:r w:rsidRPr="005A4DAB">
        <w:rPr>
          <w:color w:val="000000" w:themeColor="text1"/>
        </w:rPr>
        <w:t xml:space="preserve">tomuto </w:t>
      </w:r>
      <w:r w:rsidR="00AD3066">
        <w:rPr>
          <w:color w:val="000000" w:themeColor="text1"/>
        </w:rPr>
        <w:t>výkazu</w:t>
      </w:r>
      <w:r w:rsidRPr="005A4DAB">
        <w:rPr>
          <w:color w:val="000000" w:themeColor="text1"/>
        </w:rPr>
        <w:t xml:space="preserve"> vznášet své připomínky </w:t>
      </w:r>
      <w:r w:rsidR="000F3B88" w:rsidRPr="005A4DAB">
        <w:rPr>
          <w:color w:val="000000" w:themeColor="text1"/>
        </w:rPr>
        <w:t>a</w:t>
      </w:r>
      <w:r w:rsidR="000F3B88">
        <w:rPr>
          <w:color w:val="000000" w:themeColor="text1"/>
        </w:rPr>
        <w:t> </w:t>
      </w:r>
      <w:r w:rsidRPr="005A4DAB">
        <w:rPr>
          <w:color w:val="000000" w:themeColor="text1"/>
        </w:rPr>
        <w:t xml:space="preserve">žádat jejich úpravy </w:t>
      </w:r>
      <w:r w:rsidR="000F3B88" w:rsidRPr="005A4DAB">
        <w:rPr>
          <w:color w:val="000000" w:themeColor="text1"/>
        </w:rPr>
        <w:t>a</w:t>
      </w:r>
      <w:r w:rsidR="000F3B88">
        <w:rPr>
          <w:color w:val="000000" w:themeColor="text1"/>
        </w:rPr>
        <w:t> </w:t>
      </w:r>
      <w:r w:rsidRPr="005A4DAB">
        <w:rPr>
          <w:color w:val="000000" w:themeColor="text1"/>
        </w:rPr>
        <w:t xml:space="preserve">dopracování. Na základě předloženého </w:t>
      </w:r>
      <w:r w:rsidR="000F3B88" w:rsidRPr="005A4DAB">
        <w:rPr>
          <w:color w:val="000000" w:themeColor="text1"/>
        </w:rPr>
        <w:t>a</w:t>
      </w:r>
      <w:r w:rsidR="000F3B88">
        <w:rPr>
          <w:color w:val="000000" w:themeColor="text1"/>
        </w:rPr>
        <w:t> </w:t>
      </w:r>
      <w:r w:rsidRPr="005A4DAB">
        <w:rPr>
          <w:color w:val="000000" w:themeColor="text1"/>
        </w:rPr>
        <w:t xml:space="preserve">odsouhlaseného </w:t>
      </w:r>
      <w:r w:rsidR="00AD3066">
        <w:rPr>
          <w:color w:val="000000" w:themeColor="text1"/>
        </w:rPr>
        <w:t>výkazu o</w:t>
      </w:r>
      <w:r w:rsidRPr="005A4DAB">
        <w:rPr>
          <w:color w:val="000000" w:themeColor="text1"/>
        </w:rPr>
        <w:t xml:space="preserve">bjednatelem, je </w:t>
      </w:r>
      <w:r w:rsidR="00AD3066">
        <w:rPr>
          <w:color w:val="000000" w:themeColor="text1"/>
        </w:rPr>
        <w:t>dodavatel</w:t>
      </w:r>
      <w:r w:rsidRPr="005A4DAB">
        <w:rPr>
          <w:color w:val="000000" w:themeColor="text1"/>
        </w:rPr>
        <w:t xml:space="preserve"> oprávněn</w:t>
      </w:r>
      <w:r w:rsidR="004E357A">
        <w:rPr>
          <w:color w:val="000000" w:themeColor="text1"/>
        </w:rPr>
        <w:t xml:space="preserve"> </w:t>
      </w:r>
      <w:r w:rsidRPr="005A4DAB">
        <w:rPr>
          <w:color w:val="000000" w:themeColor="text1"/>
        </w:rPr>
        <w:t>realizovat měsíční fakturaci.</w:t>
      </w:r>
    </w:p>
    <w:p w14:paraId="55152F93" w14:textId="2B533EB4" w:rsidR="00246524" w:rsidRDefault="2FB88B84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 w:rsidRPr="6CBAB424">
        <w:rPr>
          <w:color w:val="000000" w:themeColor="text1"/>
        </w:rPr>
        <w:t>Dodavatel</w:t>
      </w:r>
      <w:r w:rsidR="67C4E0A9" w:rsidRPr="6CBAB424">
        <w:rPr>
          <w:color w:val="000000" w:themeColor="text1"/>
        </w:rPr>
        <w:t xml:space="preserve"> není oprávněn započíst</w:t>
      </w:r>
      <w:r w:rsidR="67C4E0A9">
        <w:t xml:space="preserve"> jakékoli pohledávky oproti nárokům </w:t>
      </w:r>
      <w:r>
        <w:t>o</w:t>
      </w:r>
      <w:r w:rsidR="67C4E0A9">
        <w:t xml:space="preserve">bjednatele. Pohledávky </w:t>
      </w:r>
      <w:r w:rsidR="000F3B88">
        <w:t>a </w:t>
      </w:r>
      <w:r w:rsidR="67C4E0A9">
        <w:t xml:space="preserve">nároky </w:t>
      </w:r>
      <w:r>
        <w:t>dodavatele</w:t>
      </w:r>
      <w:r w:rsidR="67C4E0A9">
        <w:t xml:space="preserve"> vzniklé </w:t>
      </w:r>
      <w:r w:rsidR="000F3B88">
        <w:t>v </w:t>
      </w:r>
      <w:r w:rsidR="67C4E0A9">
        <w:t xml:space="preserve">souvislosti </w:t>
      </w:r>
      <w:r w:rsidR="000F3B88">
        <w:t>s </w:t>
      </w:r>
      <w:r w:rsidR="67C4E0A9">
        <w:t xml:space="preserve">touto </w:t>
      </w:r>
      <w:r>
        <w:t>s</w:t>
      </w:r>
      <w:r w:rsidR="67C4E0A9">
        <w:t xml:space="preserve">mlouvou nesmějí být postoupeny třetím osobám, zastaveny nebo </w:t>
      </w:r>
      <w:r w:rsidR="000F3B88">
        <w:t>s </w:t>
      </w:r>
      <w:r w:rsidR="67C4E0A9">
        <w:t xml:space="preserve">nimi jinak disponováno. </w:t>
      </w:r>
    </w:p>
    <w:p w14:paraId="6DB01D51" w14:textId="77777777" w:rsidR="00F70094" w:rsidRPr="006A55E7" w:rsidRDefault="00F70094" w:rsidP="00F70094">
      <w:pPr>
        <w:pStyle w:val="ListNumber-ContinueHeadingCzechTourism"/>
        <w:numPr>
          <w:ilvl w:val="0"/>
          <w:numId w:val="0"/>
        </w:numPr>
        <w:spacing w:line="23" w:lineRule="atLeast"/>
        <w:ind w:left="567"/>
        <w:jc w:val="both"/>
        <w:rPr>
          <w:szCs w:val="22"/>
        </w:rPr>
      </w:pPr>
    </w:p>
    <w:p w14:paraId="785E5B93" w14:textId="1CB92157" w:rsidR="00F70094" w:rsidRPr="00F70094" w:rsidRDefault="00446CA0" w:rsidP="001B323C">
      <w:pPr>
        <w:pStyle w:val="Textnadpis1"/>
        <w:numPr>
          <w:ilvl w:val="0"/>
          <w:numId w:val="11"/>
        </w:numPr>
        <w:spacing w:before="0" w:line="23" w:lineRule="atLeast"/>
        <w:jc w:val="center"/>
      </w:pPr>
      <w:r w:rsidRPr="001B323C">
        <w:rPr>
          <w:rFonts w:ascii="Georgia" w:hAnsi="Georgia" w:cs="Arial"/>
          <w:sz w:val="22"/>
          <w:szCs w:val="22"/>
        </w:rPr>
        <w:t>Lhůty</w:t>
      </w:r>
      <w:r w:rsidR="006B6237" w:rsidRPr="001B323C">
        <w:rPr>
          <w:rFonts w:ascii="Georgia" w:hAnsi="Georgia" w:cs="Arial"/>
          <w:sz w:val="22"/>
          <w:szCs w:val="22"/>
        </w:rPr>
        <w:t xml:space="preserve"> </w:t>
      </w:r>
      <w:r w:rsidR="000F3B88" w:rsidRPr="001B323C">
        <w:rPr>
          <w:rFonts w:ascii="Georgia" w:hAnsi="Georgia" w:cs="Arial"/>
          <w:sz w:val="22"/>
          <w:szCs w:val="22"/>
        </w:rPr>
        <w:t>a</w:t>
      </w:r>
      <w:r w:rsidR="000F3B88">
        <w:rPr>
          <w:rFonts w:ascii="Georgia" w:hAnsi="Georgia" w:cs="Arial"/>
          <w:sz w:val="22"/>
          <w:szCs w:val="22"/>
        </w:rPr>
        <w:t> </w:t>
      </w:r>
      <w:r w:rsidR="006B6237" w:rsidRPr="001B323C">
        <w:rPr>
          <w:rFonts w:ascii="Georgia" w:hAnsi="Georgia" w:cs="Arial"/>
          <w:sz w:val="22"/>
          <w:szCs w:val="22"/>
        </w:rPr>
        <w:t>m</w:t>
      </w:r>
      <w:r w:rsidR="00A24C3A" w:rsidRPr="001B323C">
        <w:rPr>
          <w:rFonts w:ascii="Georgia" w:hAnsi="Georgia" w:cs="Arial"/>
          <w:sz w:val="22"/>
          <w:szCs w:val="22"/>
        </w:rPr>
        <w:t>ísto plnění</w:t>
      </w:r>
    </w:p>
    <w:p w14:paraId="411266EE" w14:textId="4A2F3E44" w:rsidR="00D16425" w:rsidRPr="00B84988" w:rsidRDefault="005A4DAB" w:rsidP="005A4DAB">
      <w:pPr>
        <w:pStyle w:val="Odstavecseseznamem"/>
        <w:numPr>
          <w:ilvl w:val="1"/>
          <w:numId w:val="11"/>
        </w:numPr>
        <w:spacing w:after="0" w:line="23" w:lineRule="atLeast"/>
        <w:ind w:left="567" w:hanging="567"/>
        <w:contextualSpacing w:val="0"/>
        <w:rPr>
          <w:rFonts w:ascii="Georgia" w:hAnsi="Georgia"/>
          <w:sz w:val="22"/>
          <w:szCs w:val="22"/>
        </w:rPr>
      </w:pPr>
      <w:bookmarkStart w:id="30" w:name="_Ref67371666"/>
      <w:r>
        <w:rPr>
          <w:rFonts w:ascii="Georgia" w:hAnsi="Georgia"/>
          <w:sz w:val="22"/>
          <w:szCs w:val="22"/>
        </w:rPr>
        <w:t xml:space="preserve">Tato smlouva se uzavírá </w:t>
      </w:r>
      <w:r w:rsidR="00F51037">
        <w:rPr>
          <w:rFonts w:ascii="Georgia" w:hAnsi="Georgia"/>
          <w:sz w:val="22"/>
          <w:szCs w:val="22"/>
        </w:rPr>
        <w:t xml:space="preserve">na dobu určitou, tj. </w:t>
      </w:r>
      <w:r>
        <w:rPr>
          <w:rFonts w:ascii="Georgia" w:hAnsi="Georgia"/>
          <w:sz w:val="22"/>
          <w:szCs w:val="22"/>
        </w:rPr>
        <w:t xml:space="preserve">do vyčerpání </w:t>
      </w:r>
      <w:r w:rsidRPr="00157F85">
        <w:rPr>
          <w:rFonts w:ascii="Georgia" w:hAnsi="Georgia"/>
          <w:sz w:val="22"/>
          <w:szCs w:val="22"/>
        </w:rPr>
        <w:t xml:space="preserve">částky </w:t>
      </w:r>
      <w:r w:rsidR="00157F85" w:rsidRPr="00157F85">
        <w:rPr>
          <w:rFonts w:ascii="Georgia" w:hAnsi="Georgia"/>
          <w:sz w:val="22"/>
          <w:szCs w:val="22"/>
        </w:rPr>
        <w:t>350.000, -</w:t>
      </w:r>
      <w:r>
        <w:rPr>
          <w:rFonts w:ascii="Georgia" w:hAnsi="Georgia"/>
          <w:sz w:val="22"/>
          <w:szCs w:val="22"/>
        </w:rPr>
        <w:t xml:space="preserve"> Kč bez DPH.</w:t>
      </w:r>
    </w:p>
    <w:p w14:paraId="611ED001" w14:textId="6676763C" w:rsidR="005F69B6" w:rsidRDefault="00B84988" w:rsidP="00D16425">
      <w:pPr>
        <w:pStyle w:val="ListNumber-ContinueHeadingCzechTourism"/>
        <w:numPr>
          <w:ilvl w:val="1"/>
          <w:numId w:val="11"/>
        </w:numPr>
        <w:spacing w:line="23" w:lineRule="atLeast"/>
        <w:ind w:left="567" w:hanging="567"/>
        <w:jc w:val="both"/>
        <w:rPr>
          <w:szCs w:val="22"/>
        </w:rPr>
      </w:pPr>
      <w:r>
        <w:rPr>
          <w:szCs w:val="22"/>
        </w:rPr>
        <w:t>M</w:t>
      </w:r>
      <w:r w:rsidR="00A24C3A" w:rsidRPr="00246524">
        <w:rPr>
          <w:szCs w:val="22"/>
        </w:rPr>
        <w:t>í</w:t>
      </w:r>
      <w:r w:rsidR="002D52A9" w:rsidRPr="00246524">
        <w:rPr>
          <w:szCs w:val="22"/>
        </w:rPr>
        <w:t xml:space="preserve">stem plnění je </w:t>
      </w:r>
      <w:r w:rsidR="009712B9" w:rsidRPr="00246524">
        <w:rPr>
          <w:szCs w:val="22"/>
        </w:rPr>
        <w:t>Praha</w:t>
      </w:r>
      <w:r w:rsidR="00C43842">
        <w:rPr>
          <w:szCs w:val="22"/>
        </w:rPr>
        <w:t xml:space="preserve"> – Štěpánská </w:t>
      </w:r>
      <w:r w:rsidR="00C43842" w:rsidRPr="00C43842">
        <w:rPr>
          <w:szCs w:val="22"/>
        </w:rPr>
        <w:t>567/15, 120 00 Praha 2</w:t>
      </w:r>
      <w:r w:rsidR="00A24C3A" w:rsidRPr="00246524">
        <w:rPr>
          <w:szCs w:val="22"/>
        </w:rPr>
        <w:t>.</w:t>
      </w:r>
    </w:p>
    <w:p w14:paraId="24F35F4C" w14:textId="77777777" w:rsidR="00D82A94" w:rsidRDefault="00D82A94" w:rsidP="00D82A94">
      <w:pPr>
        <w:pStyle w:val="ListNumber-ContinueHeadingCzechTourism"/>
        <w:numPr>
          <w:ilvl w:val="0"/>
          <w:numId w:val="0"/>
        </w:numPr>
        <w:spacing w:line="23" w:lineRule="atLeast"/>
        <w:ind w:left="1209" w:hanging="360"/>
        <w:jc w:val="both"/>
        <w:rPr>
          <w:szCs w:val="22"/>
        </w:rPr>
      </w:pPr>
    </w:p>
    <w:p w14:paraId="1CBA12E2" w14:textId="77777777" w:rsidR="00D82A94" w:rsidRDefault="00D82A94" w:rsidP="00D82A94">
      <w:pPr>
        <w:pStyle w:val="ListNumber-ContinueHeadingCzechTourism"/>
        <w:numPr>
          <w:ilvl w:val="0"/>
          <w:numId w:val="0"/>
        </w:numPr>
        <w:spacing w:line="23" w:lineRule="atLeast"/>
        <w:ind w:left="1209" w:hanging="360"/>
        <w:jc w:val="both"/>
        <w:rPr>
          <w:szCs w:val="22"/>
        </w:rPr>
      </w:pPr>
    </w:p>
    <w:p w14:paraId="42D5AD55" w14:textId="77777777" w:rsidR="00D82A94" w:rsidRDefault="00D82A94" w:rsidP="00D82A94">
      <w:pPr>
        <w:pStyle w:val="ListNumber-ContinueHeadingCzechTourism"/>
        <w:numPr>
          <w:ilvl w:val="0"/>
          <w:numId w:val="0"/>
        </w:numPr>
        <w:spacing w:line="23" w:lineRule="atLeast"/>
        <w:ind w:left="1209" w:hanging="360"/>
        <w:jc w:val="both"/>
        <w:rPr>
          <w:szCs w:val="22"/>
        </w:rPr>
      </w:pPr>
    </w:p>
    <w:p w14:paraId="46BFB61D" w14:textId="77777777" w:rsidR="00161EDB" w:rsidRDefault="00161EDB" w:rsidP="00161EDB">
      <w:pPr>
        <w:pStyle w:val="ListNumber-ContinueHeadingCzechTourism"/>
        <w:numPr>
          <w:ilvl w:val="0"/>
          <w:numId w:val="0"/>
        </w:numPr>
        <w:spacing w:line="23" w:lineRule="atLeast"/>
        <w:ind w:left="567"/>
        <w:jc w:val="both"/>
        <w:rPr>
          <w:szCs w:val="22"/>
        </w:rPr>
      </w:pPr>
    </w:p>
    <w:p w14:paraId="379CA78B" w14:textId="4EF85BF7" w:rsidR="00F70094" w:rsidRPr="00F70094" w:rsidRDefault="002D702D" w:rsidP="001B323C">
      <w:pPr>
        <w:pStyle w:val="Textnadpis1"/>
        <w:numPr>
          <w:ilvl w:val="0"/>
          <w:numId w:val="11"/>
        </w:numPr>
        <w:spacing w:before="0" w:line="23" w:lineRule="atLeast"/>
        <w:jc w:val="center"/>
      </w:pPr>
      <w:r w:rsidRPr="001B323C">
        <w:rPr>
          <w:rFonts w:ascii="Georgia" w:hAnsi="Georgia" w:cs="Arial"/>
          <w:sz w:val="22"/>
          <w:szCs w:val="22"/>
        </w:rPr>
        <w:t xml:space="preserve">Práva </w:t>
      </w:r>
      <w:r w:rsidR="000F3B88" w:rsidRPr="001B323C">
        <w:rPr>
          <w:rFonts w:ascii="Georgia" w:hAnsi="Georgia" w:cs="Arial"/>
          <w:sz w:val="22"/>
          <w:szCs w:val="22"/>
        </w:rPr>
        <w:t>a</w:t>
      </w:r>
      <w:r w:rsidR="000F3B88">
        <w:rPr>
          <w:rFonts w:ascii="Georgia" w:hAnsi="Georgia" w:cs="Arial"/>
          <w:sz w:val="22"/>
          <w:szCs w:val="22"/>
        </w:rPr>
        <w:t> </w:t>
      </w:r>
      <w:r w:rsidRPr="001B323C">
        <w:rPr>
          <w:rFonts w:ascii="Georgia" w:hAnsi="Georgia" w:cs="Arial"/>
          <w:sz w:val="22"/>
          <w:szCs w:val="22"/>
        </w:rPr>
        <w:t>povinnosti smluvních stran</w:t>
      </w:r>
    </w:p>
    <w:p w14:paraId="0E8061B4" w14:textId="514BF699" w:rsidR="00A24C3A" w:rsidRPr="00E27430" w:rsidRDefault="003F327B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lastRenderedPageBreak/>
        <w:t>Dodavatel</w:t>
      </w:r>
      <w:r w:rsidR="00A24C3A" w:rsidRPr="00E27430">
        <w:rPr>
          <w:szCs w:val="22"/>
        </w:rPr>
        <w:t xml:space="preserve"> poskytuje služby objednateli </w:t>
      </w:r>
      <w:r w:rsidR="000A7F80" w:rsidRPr="00E27430">
        <w:rPr>
          <w:szCs w:val="22"/>
        </w:rPr>
        <w:t xml:space="preserve">s potřebnou péčí </w:t>
      </w:r>
      <w:r w:rsidR="00A24C3A" w:rsidRPr="00E27430">
        <w:rPr>
          <w:szCs w:val="22"/>
        </w:rPr>
        <w:t xml:space="preserve">v odpovídající kvalitě </w:t>
      </w:r>
      <w:r w:rsidR="000F3B88" w:rsidRPr="00E27430">
        <w:rPr>
          <w:szCs w:val="22"/>
        </w:rPr>
        <w:t>a</w:t>
      </w:r>
      <w:r w:rsidR="000F3B88">
        <w:rPr>
          <w:szCs w:val="22"/>
        </w:rPr>
        <w:t> </w:t>
      </w:r>
      <w:r w:rsidR="00A24C3A" w:rsidRPr="00E27430">
        <w:rPr>
          <w:szCs w:val="22"/>
        </w:rPr>
        <w:t xml:space="preserve">ve sjednaném termínu. </w:t>
      </w:r>
      <w:r w:rsidRPr="00E27430">
        <w:rPr>
          <w:szCs w:val="22"/>
        </w:rPr>
        <w:t>Dodavatel</w:t>
      </w:r>
      <w:r w:rsidR="00A24C3A" w:rsidRPr="00E27430">
        <w:rPr>
          <w:szCs w:val="22"/>
        </w:rPr>
        <w:t xml:space="preserve"> odpovídá za řádné provedení plnění </w:t>
      </w:r>
      <w:r w:rsidR="000F3B88" w:rsidRPr="00E27430">
        <w:rPr>
          <w:szCs w:val="22"/>
        </w:rPr>
        <w:t>a</w:t>
      </w:r>
      <w:r w:rsidR="000F3B88">
        <w:rPr>
          <w:szCs w:val="22"/>
        </w:rPr>
        <w:t> </w:t>
      </w:r>
      <w:r w:rsidR="00A24C3A" w:rsidRPr="00E27430">
        <w:rPr>
          <w:szCs w:val="22"/>
        </w:rPr>
        <w:t>za to, aby provedením nevznikla objednateli ani třetím osobám újma.</w:t>
      </w:r>
    </w:p>
    <w:p w14:paraId="010E7580" w14:textId="3C1338F2" w:rsidR="002D702D" w:rsidRPr="00E27430" w:rsidRDefault="003F327B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>Dodavatel</w:t>
      </w:r>
      <w:r w:rsidR="00FA6749" w:rsidRPr="00E27430">
        <w:rPr>
          <w:szCs w:val="22"/>
        </w:rPr>
        <w:t xml:space="preserve"> prohlašuje, že disponuje všemi potřebnými oprávněními k řádné realizaci plnění dle této smlouvy </w:t>
      </w:r>
      <w:r w:rsidR="000F3B88" w:rsidRPr="00E27430">
        <w:rPr>
          <w:szCs w:val="22"/>
        </w:rPr>
        <w:t>a</w:t>
      </w:r>
      <w:r w:rsidR="000F3B88">
        <w:rPr>
          <w:szCs w:val="22"/>
        </w:rPr>
        <w:t> </w:t>
      </w:r>
      <w:r w:rsidR="00FA6749" w:rsidRPr="00E27430">
        <w:rPr>
          <w:szCs w:val="22"/>
        </w:rPr>
        <w:t>že proti němu není vedené žádné řízení, které by mělo za následek ztrátu či omezení těchto oprávnění.</w:t>
      </w:r>
      <w:r w:rsidR="00C22149" w:rsidRPr="00E27430">
        <w:rPr>
          <w:szCs w:val="22"/>
        </w:rPr>
        <w:t xml:space="preserve"> Jakékoliv změny týkající se oprávnění dle tohoto odstavce je </w:t>
      </w:r>
      <w:r w:rsidRPr="00E27430">
        <w:rPr>
          <w:szCs w:val="22"/>
        </w:rPr>
        <w:t>dodavatel</w:t>
      </w:r>
      <w:r w:rsidR="00C22149" w:rsidRPr="00E27430">
        <w:rPr>
          <w:szCs w:val="22"/>
        </w:rPr>
        <w:t xml:space="preserve"> povinen neprodleně objednateli oznámit.</w:t>
      </w:r>
      <w:r w:rsidR="002D702D" w:rsidRPr="00E27430">
        <w:rPr>
          <w:szCs w:val="22"/>
        </w:rPr>
        <w:t xml:space="preserve"> </w:t>
      </w:r>
    </w:p>
    <w:p w14:paraId="4C7D0115" w14:textId="6B36CDD7" w:rsidR="006B6237" w:rsidRPr="00E27430" w:rsidRDefault="002D702D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 xml:space="preserve">Dodavatel </w:t>
      </w:r>
      <w:r w:rsidR="006B6237" w:rsidRPr="00E27430">
        <w:rPr>
          <w:szCs w:val="22"/>
        </w:rPr>
        <w:t xml:space="preserve">je povinen provádět plnění podle této </w:t>
      </w:r>
      <w:r w:rsidRPr="00E27430">
        <w:rPr>
          <w:szCs w:val="22"/>
        </w:rPr>
        <w:t>s</w:t>
      </w:r>
      <w:r w:rsidR="006B6237" w:rsidRPr="00E27430">
        <w:rPr>
          <w:szCs w:val="22"/>
        </w:rPr>
        <w:t>mlouvy s</w:t>
      </w:r>
      <w:r w:rsidRPr="00E27430">
        <w:rPr>
          <w:szCs w:val="22"/>
        </w:rPr>
        <w:t> </w:t>
      </w:r>
      <w:r w:rsidR="006B6237" w:rsidRPr="00E27430">
        <w:rPr>
          <w:szCs w:val="22"/>
        </w:rPr>
        <w:t>odbornou péčí a v</w:t>
      </w:r>
      <w:r w:rsidRPr="00E27430">
        <w:rPr>
          <w:szCs w:val="22"/>
        </w:rPr>
        <w:t> </w:t>
      </w:r>
      <w:r w:rsidR="006B6237" w:rsidRPr="00E27430">
        <w:rPr>
          <w:szCs w:val="22"/>
        </w:rPr>
        <w:t>souladu s</w:t>
      </w:r>
      <w:r w:rsidRPr="00E27430">
        <w:rPr>
          <w:szCs w:val="22"/>
        </w:rPr>
        <w:t> </w:t>
      </w:r>
      <w:r w:rsidR="006B6237" w:rsidRPr="00E27430">
        <w:rPr>
          <w:szCs w:val="22"/>
        </w:rPr>
        <w:t xml:space="preserve">právními předpisy České republiky, touto </w:t>
      </w:r>
      <w:r w:rsidRPr="00E27430">
        <w:rPr>
          <w:szCs w:val="22"/>
        </w:rPr>
        <w:t>s</w:t>
      </w:r>
      <w:r w:rsidR="006B6237" w:rsidRPr="00E27430">
        <w:rPr>
          <w:szCs w:val="22"/>
        </w:rPr>
        <w:t xml:space="preserve">mlouvou </w:t>
      </w:r>
      <w:r w:rsidR="000F3B88" w:rsidRPr="00E27430">
        <w:rPr>
          <w:szCs w:val="22"/>
        </w:rPr>
        <w:t>a</w:t>
      </w:r>
      <w:r w:rsidR="000F3B88">
        <w:rPr>
          <w:szCs w:val="22"/>
        </w:rPr>
        <w:t> </w:t>
      </w:r>
      <w:r w:rsidR="006B6237" w:rsidRPr="00E27430">
        <w:rPr>
          <w:szCs w:val="22"/>
        </w:rPr>
        <w:t>s</w:t>
      </w:r>
      <w:r w:rsidRPr="00E27430">
        <w:rPr>
          <w:szCs w:val="22"/>
        </w:rPr>
        <w:t> </w:t>
      </w:r>
      <w:r w:rsidR="006B6237" w:rsidRPr="00E27430">
        <w:rPr>
          <w:szCs w:val="22"/>
        </w:rPr>
        <w:t xml:space="preserve">pokyny </w:t>
      </w:r>
      <w:r w:rsidRPr="00E27430">
        <w:rPr>
          <w:szCs w:val="22"/>
        </w:rPr>
        <w:t>o</w:t>
      </w:r>
      <w:r w:rsidR="006B6237" w:rsidRPr="00E27430">
        <w:rPr>
          <w:szCs w:val="22"/>
        </w:rPr>
        <w:t xml:space="preserve">bjednatele. </w:t>
      </w:r>
    </w:p>
    <w:p w14:paraId="729F6B3A" w14:textId="46BA5AEF" w:rsidR="006B6237" w:rsidRPr="002D702D" w:rsidRDefault="002D702D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b/>
          <w:bCs/>
          <w:szCs w:val="22"/>
        </w:rPr>
      </w:pPr>
      <w:r w:rsidRPr="00E27430">
        <w:rPr>
          <w:szCs w:val="22"/>
        </w:rPr>
        <w:t>Dodavatel</w:t>
      </w:r>
      <w:r w:rsidR="006B6237" w:rsidRPr="00E27430">
        <w:rPr>
          <w:szCs w:val="22"/>
        </w:rPr>
        <w:t xml:space="preserve"> bude provádět</w:t>
      </w:r>
      <w:r w:rsidR="006B6237" w:rsidRPr="002D702D">
        <w:rPr>
          <w:bCs/>
          <w:szCs w:val="22"/>
        </w:rPr>
        <w:t xml:space="preserve"> plnění vlastním jménem </w:t>
      </w:r>
      <w:r w:rsidR="000F3B88" w:rsidRPr="002D702D">
        <w:rPr>
          <w:bCs/>
          <w:szCs w:val="22"/>
        </w:rPr>
        <w:t>a</w:t>
      </w:r>
      <w:r w:rsidR="000F3B88">
        <w:rPr>
          <w:bCs/>
          <w:szCs w:val="22"/>
        </w:rPr>
        <w:t> </w:t>
      </w:r>
      <w:r w:rsidR="006B6237" w:rsidRPr="002D702D">
        <w:rPr>
          <w:bCs/>
          <w:szCs w:val="22"/>
        </w:rPr>
        <w:t xml:space="preserve">na vlastní odpovědnost a nebezpečí. </w:t>
      </w:r>
    </w:p>
    <w:p w14:paraId="68E17FC9" w14:textId="14180B77" w:rsidR="006B6237" w:rsidRPr="00E27430" w:rsidRDefault="006B6237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 xml:space="preserve">Objednatel je oprávněn kontrolovat způsob provádění jednotlivých činností </w:t>
      </w:r>
      <w:r w:rsidR="002D702D" w:rsidRPr="00E27430">
        <w:rPr>
          <w:szCs w:val="22"/>
        </w:rPr>
        <w:t xml:space="preserve">dodavatele </w:t>
      </w:r>
      <w:r w:rsidRPr="00E27430">
        <w:rPr>
          <w:szCs w:val="22"/>
        </w:rPr>
        <w:t xml:space="preserve">a udělovat mu kdykoliv v průběhu provádění plnění upřesňující pokyny týkající se činností nezbytných k řádnému provádění plnění dle této </w:t>
      </w:r>
      <w:r w:rsidR="002D702D" w:rsidRPr="00E27430">
        <w:rPr>
          <w:szCs w:val="22"/>
        </w:rPr>
        <w:t>s</w:t>
      </w:r>
      <w:r w:rsidRPr="00E27430">
        <w:rPr>
          <w:szCs w:val="22"/>
        </w:rPr>
        <w:t xml:space="preserve">mlouvy, nebo pokyny ke zjednání nápravy. </w:t>
      </w:r>
      <w:r w:rsidR="002D702D" w:rsidRPr="00E27430">
        <w:rPr>
          <w:szCs w:val="22"/>
        </w:rPr>
        <w:t>Nevytknuti</w:t>
      </w:r>
      <w:r w:rsidRPr="00E27430">
        <w:rPr>
          <w:szCs w:val="22"/>
        </w:rPr>
        <w:t xml:space="preserve"> vady, či nedodělku </w:t>
      </w:r>
      <w:r w:rsidR="002D702D" w:rsidRPr="00E27430">
        <w:rPr>
          <w:szCs w:val="22"/>
        </w:rPr>
        <w:t>o</w:t>
      </w:r>
      <w:r w:rsidRPr="00E27430">
        <w:rPr>
          <w:szCs w:val="22"/>
        </w:rPr>
        <w:t xml:space="preserve">bjednatelem nezbavuje </w:t>
      </w:r>
      <w:r w:rsidR="002D702D" w:rsidRPr="00E27430">
        <w:rPr>
          <w:szCs w:val="22"/>
        </w:rPr>
        <w:t>dodavatele</w:t>
      </w:r>
      <w:r w:rsidRPr="00E27430">
        <w:rPr>
          <w:szCs w:val="22"/>
        </w:rPr>
        <w:t xml:space="preserve"> povinnosti k jejich neprodlenému bezplatnému odstranění. </w:t>
      </w:r>
    </w:p>
    <w:p w14:paraId="742C61C2" w14:textId="7590F16C" w:rsidR="006B6237" w:rsidRPr="00E27430" w:rsidRDefault="002D702D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>Dodavatel</w:t>
      </w:r>
      <w:r w:rsidR="006B6237" w:rsidRPr="00E27430">
        <w:rPr>
          <w:szCs w:val="22"/>
        </w:rPr>
        <w:t xml:space="preserve"> je povinen </w:t>
      </w:r>
      <w:r w:rsidRPr="00E27430">
        <w:rPr>
          <w:szCs w:val="22"/>
        </w:rPr>
        <w:t>o</w:t>
      </w:r>
      <w:r w:rsidR="006B6237" w:rsidRPr="00E27430">
        <w:rPr>
          <w:szCs w:val="22"/>
        </w:rPr>
        <w:t xml:space="preserve">bjednateli neprodleně oznámit jakoukoliv skutečnost, která by mohla mít, byť </w:t>
      </w:r>
      <w:r w:rsidR="000F3B88" w:rsidRPr="00E27430">
        <w:rPr>
          <w:szCs w:val="22"/>
        </w:rPr>
        <w:t>i</w:t>
      </w:r>
      <w:r w:rsidR="000F3B88">
        <w:rPr>
          <w:szCs w:val="22"/>
        </w:rPr>
        <w:t> </w:t>
      </w:r>
      <w:r w:rsidR="006B6237" w:rsidRPr="00E27430">
        <w:rPr>
          <w:szCs w:val="22"/>
        </w:rPr>
        <w:t xml:space="preserve">částečně, vliv na schopnost </w:t>
      </w:r>
      <w:r w:rsidRPr="00E27430">
        <w:rPr>
          <w:szCs w:val="22"/>
        </w:rPr>
        <w:t>dodavatele</w:t>
      </w:r>
      <w:r w:rsidR="006B6237" w:rsidRPr="00E27430">
        <w:rPr>
          <w:szCs w:val="22"/>
        </w:rPr>
        <w:t xml:space="preserve"> plnit své povinnosti vyplývající z této </w:t>
      </w:r>
      <w:r w:rsidRPr="00E27430">
        <w:rPr>
          <w:szCs w:val="22"/>
        </w:rPr>
        <w:t>s</w:t>
      </w:r>
      <w:r w:rsidR="006B6237" w:rsidRPr="00E27430">
        <w:rPr>
          <w:szCs w:val="22"/>
        </w:rPr>
        <w:t xml:space="preserve">mlouvy. Takovým oznámením však </w:t>
      </w:r>
      <w:r w:rsidRPr="00E27430">
        <w:rPr>
          <w:szCs w:val="22"/>
        </w:rPr>
        <w:t>dodavatel</w:t>
      </w:r>
      <w:r w:rsidR="006B6237" w:rsidRPr="00E27430">
        <w:rPr>
          <w:szCs w:val="22"/>
        </w:rPr>
        <w:t xml:space="preserve"> není zbaven povinnosti nadále plnit své závazky vyplývající z této </w:t>
      </w:r>
      <w:r w:rsidRPr="00E27430">
        <w:rPr>
          <w:szCs w:val="22"/>
        </w:rPr>
        <w:t>s</w:t>
      </w:r>
      <w:r w:rsidR="006B6237" w:rsidRPr="00E27430">
        <w:rPr>
          <w:szCs w:val="22"/>
        </w:rPr>
        <w:t>mlouvy.</w:t>
      </w:r>
    </w:p>
    <w:p w14:paraId="65AF3A3F" w14:textId="6704C21C" w:rsidR="006B6237" w:rsidRPr="00E27430" w:rsidRDefault="002D702D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>Dodavatel</w:t>
      </w:r>
      <w:r w:rsidR="006B6237" w:rsidRPr="00E27430">
        <w:rPr>
          <w:szCs w:val="22"/>
        </w:rPr>
        <w:t xml:space="preserve"> smí používat podklady předané mu </w:t>
      </w:r>
      <w:r w:rsidRPr="00E27430">
        <w:rPr>
          <w:szCs w:val="22"/>
        </w:rPr>
        <w:t>o</w:t>
      </w:r>
      <w:r w:rsidR="006B6237" w:rsidRPr="00E27430">
        <w:rPr>
          <w:szCs w:val="22"/>
        </w:rPr>
        <w:t xml:space="preserve">bjednatelem pouze k provedení plnění dle této </w:t>
      </w:r>
      <w:r w:rsidRPr="00E27430">
        <w:rPr>
          <w:szCs w:val="22"/>
        </w:rPr>
        <w:t>s</w:t>
      </w:r>
      <w:r w:rsidR="006B6237" w:rsidRPr="00E27430">
        <w:rPr>
          <w:szCs w:val="22"/>
        </w:rPr>
        <w:t xml:space="preserve">mlouvy. Jakékoli jiné použití vyžaduje písemného souhlasu </w:t>
      </w:r>
      <w:r w:rsidRPr="00E27430">
        <w:rPr>
          <w:szCs w:val="22"/>
        </w:rPr>
        <w:t>o</w:t>
      </w:r>
      <w:r w:rsidR="006B6237" w:rsidRPr="00E27430">
        <w:rPr>
          <w:szCs w:val="22"/>
        </w:rPr>
        <w:t xml:space="preserve">bjednatele. Veškeré podklady, které byly předány </w:t>
      </w:r>
      <w:r w:rsidRPr="00E27430">
        <w:rPr>
          <w:szCs w:val="22"/>
        </w:rPr>
        <w:t>dodavateli o</w:t>
      </w:r>
      <w:r w:rsidR="006B6237" w:rsidRPr="00E27430">
        <w:rPr>
          <w:szCs w:val="22"/>
        </w:rPr>
        <w:t xml:space="preserve">bjednatelem, zůstávají </w:t>
      </w:r>
      <w:r w:rsidR="000F3B88" w:rsidRPr="00E27430">
        <w:rPr>
          <w:szCs w:val="22"/>
        </w:rPr>
        <w:t>v</w:t>
      </w:r>
      <w:r w:rsidR="000F3B88">
        <w:rPr>
          <w:szCs w:val="22"/>
        </w:rPr>
        <w:t> </w:t>
      </w:r>
      <w:r w:rsidR="006B6237" w:rsidRPr="00E27430">
        <w:rPr>
          <w:szCs w:val="22"/>
        </w:rPr>
        <w:t xml:space="preserve">majetku </w:t>
      </w:r>
      <w:r w:rsidRPr="00E27430">
        <w:rPr>
          <w:szCs w:val="22"/>
        </w:rPr>
        <w:t>o</w:t>
      </w:r>
      <w:r w:rsidR="006B6237" w:rsidRPr="00E27430">
        <w:rPr>
          <w:szCs w:val="22"/>
        </w:rPr>
        <w:t>bjednatele a budou mu na první výzvu vydány.</w:t>
      </w:r>
    </w:p>
    <w:p w14:paraId="0E5A7CF3" w14:textId="7D726533" w:rsidR="006B6237" w:rsidRPr="00E27430" w:rsidRDefault="002D702D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>Dodavatel</w:t>
      </w:r>
      <w:r w:rsidR="006B6237" w:rsidRPr="00E27430">
        <w:rPr>
          <w:szCs w:val="22"/>
        </w:rPr>
        <w:t xml:space="preserve"> je povinen zachovávat mlčenlivost </w:t>
      </w:r>
      <w:r w:rsidR="000F3B88" w:rsidRPr="00E27430">
        <w:rPr>
          <w:szCs w:val="22"/>
        </w:rPr>
        <w:t>o</w:t>
      </w:r>
      <w:r w:rsidR="000F3B88">
        <w:rPr>
          <w:szCs w:val="22"/>
        </w:rPr>
        <w:t> </w:t>
      </w:r>
      <w:r w:rsidR="006B6237" w:rsidRPr="00E27430">
        <w:rPr>
          <w:szCs w:val="22"/>
        </w:rPr>
        <w:t xml:space="preserve">všech informacích, které získal od </w:t>
      </w:r>
      <w:r w:rsidRPr="00E27430">
        <w:rPr>
          <w:szCs w:val="22"/>
        </w:rPr>
        <w:t>o</w:t>
      </w:r>
      <w:r w:rsidR="006B6237" w:rsidRPr="00E27430">
        <w:rPr>
          <w:szCs w:val="22"/>
        </w:rPr>
        <w:t xml:space="preserve">bjednatele v souvislosti s realizací předmětu </w:t>
      </w:r>
      <w:r w:rsidRPr="00E27430">
        <w:rPr>
          <w:szCs w:val="22"/>
        </w:rPr>
        <w:t>s</w:t>
      </w:r>
      <w:r w:rsidR="006B6237" w:rsidRPr="00E27430">
        <w:rPr>
          <w:szCs w:val="22"/>
        </w:rPr>
        <w:t xml:space="preserve">mlouvy </w:t>
      </w:r>
      <w:r w:rsidR="000F3B88" w:rsidRPr="00E27430">
        <w:rPr>
          <w:szCs w:val="22"/>
        </w:rPr>
        <w:t>a</w:t>
      </w:r>
      <w:r w:rsidR="000F3B88">
        <w:rPr>
          <w:szCs w:val="22"/>
        </w:rPr>
        <w:t> </w:t>
      </w:r>
      <w:r w:rsidR="006B6237" w:rsidRPr="00E27430">
        <w:rPr>
          <w:szCs w:val="22"/>
        </w:rPr>
        <w:t xml:space="preserve">zavazuje se zajistit, aby dokumenty předané mu </w:t>
      </w:r>
      <w:r w:rsidRPr="00E27430">
        <w:rPr>
          <w:szCs w:val="22"/>
        </w:rPr>
        <w:t>o</w:t>
      </w:r>
      <w:r w:rsidR="006B6237" w:rsidRPr="00E27430">
        <w:rPr>
          <w:szCs w:val="22"/>
        </w:rPr>
        <w:t xml:space="preserve">bjednatelem nebyly zneužity třetími osobami. Povinnost zachovávat mlčenlivost trvá </w:t>
      </w:r>
      <w:r w:rsidR="000F3B88" w:rsidRPr="00E27430">
        <w:rPr>
          <w:szCs w:val="22"/>
        </w:rPr>
        <w:t>i</w:t>
      </w:r>
      <w:r w:rsidR="000F3B88">
        <w:rPr>
          <w:szCs w:val="22"/>
        </w:rPr>
        <w:t> </w:t>
      </w:r>
      <w:r w:rsidR="006B6237" w:rsidRPr="00E27430">
        <w:rPr>
          <w:szCs w:val="22"/>
        </w:rPr>
        <w:t xml:space="preserve">po skončení smluvního vztahu založeného touto </w:t>
      </w:r>
      <w:r w:rsidRPr="00E27430">
        <w:rPr>
          <w:szCs w:val="22"/>
        </w:rPr>
        <w:t>s</w:t>
      </w:r>
      <w:r w:rsidR="006B6237" w:rsidRPr="00E27430">
        <w:rPr>
          <w:szCs w:val="22"/>
        </w:rPr>
        <w:t xml:space="preserve">mlouvou. </w:t>
      </w:r>
    </w:p>
    <w:p w14:paraId="407825A2" w14:textId="5765E438" w:rsidR="006B6237" w:rsidRPr="005A4DAB" w:rsidRDefault="000F3B88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b/>
          <w:bCs/>
          <w:szCs w:val="22"/>
        </w:rPr>
      </w:pPr>
      <w:r w:rsidRPr="00E27430">
        <w:rPr>
          <w:szCs w:val="22"/>
        </w:rPr>
        <w:t>V</w:t>
      </w:r>
      <w:r>
        <w:rPr>
          <w:szCs w:val="22"/>
        </w:rPr>
        <w:t> </w:t>
      </w:r>
      <w:r w:rsidR="006B6237" w:rsidRPr="00E27430">
        <w:rPr>
          <w:szCs w:val="22"/>
        </w:rPr>
        <w:t xml:space="preserve">případě, že </w:t>
      </w:r>
      <w:r w:rsidR="002D702D" w:rsidRPr="00E27430">
        <w:rPr>
          <w:szCs w:val="22"/>
        </w:rPr>
        <w:t xml:space="preserve">dodavatel </w:t>
      </w:r>
      <w:r w:rsidR="006B6237" w:rsidRPr="00E27430">
        <w:rPr>
          <w:szCs w:val="22"/>
        </w:rPr>
        <w:t xml:space="preserve">nezahájí některou z činností dle této </w:t>
      </w:r>
      <w:r w:rsidR="002D702D" w:rsidRPr="00E27430">
        <w:rPr>
          <w:szCs w:val="22"/>
        </w:rPr>
        <w:t>s</w:t>
      </w:r>
      <w:r w:rsidR="006B6237" w:rsidRPr="00E27430">
        <w:rPr>
          <w:szCs w:val="22"/>
        </w:rPr>
        <w:t xml:space="preserve">mlouvy z důvodů na své straně v časovém limitu stanoveném v této </w:t>
      </w:r>
      <w:r w:rsidR="002D702D" w:rsidRPr="00E27430">
        <w:rPr>
          <w:szCs w:val="22"/>
        </w:rPr>
        <w:t>s</w:t>
      </w:r>
      <w:r w:rsidR="006B6237" w:rsidRPr="00E27430">
        <w:rPr>
          <w:szCs w:val="22"/>
        </w:rPr>
        <w:t xml:space="preserve">mlouvě či v termínu určeném </w:t>
      </w:r>
      <w:r w:rsidR="002D702D" w:rsidRPr="00E27430">
        <w:rPr>
          <w:szCs w:val="22"/>
        </w:rPr>
        <w:t>o</w:t>
      </w:r>
      <w:r w:rsidR="006B6237" w:rsidRPr="00E27430">
        <w:rPr>
          <w:szCs w:val="22"/>
        </w:rPr>
        <w:t xml:space="preserve">bjednatelem, je </w:t>
      </w:r>
      <w:r w:rsidR="002D702D" w:rsidRPr="00E27430">
        <w:rPr>
          <w:szCs w:val="22"/>
        </w:rPr>
        <w:t>o</w:t>
      </w:r>
      <w:r w:rsidR="006B6237" w:rsidRPr="00E27430">
        <w:rPr>
          <w:szCs w:val="22"/>
        </w:rPr>
        <w:t xml:space="preserve">bjednatel oprávněn zajistit provedení těchto činností </w:t>
      </w:r>
      <w:r w:rsidRPr="00E27430">
        <w:rPr>
          <w:szCs w:val="22"/>
        </w:rPr>
        <w:t>v</w:t>
      </w:r>
      <w:r>
        <w:rPr>
          <w:szCs w:val="22"/>
        </w:rPr>
        <w:t> </w:t>
      </w:r>
      <w:r w:rsidR="006B6237" w:rsidRPr="00E27430">
        <w:rPr>
          <w:szCs w:val="22"/>
        </w:rPr>
        <w:t xml:space="preserve">nezbytném rozsahu jiným způsobem nebo prostřednictvím třetí osoby, </w:t>
      </w:r>
      <w:r w:rsidRPr="00E27430">
        <w:rPr>
          <w:szCs w:val="22"/>
        </w:rPr>
        <w:t>a</w:t>
      </w:r>
      <w:r>
        <w:rPr>
          <w:szCs w:val="22"/>
        </w:rPr>
        <w:t> </w:t>
      </w:r>
      <w:r w:rsidR="006B6237" w:rsidRPr="00E27430">
        <w:rPr>
          <w:szCs w:val="22"/>
        </w:rPr>
        <w:t xml:space="preserve">to na náklady </w:t>
      </w:r>
      <w:r w:rsidR="002D702D" w:rsidRPr="00E27430">
        <w:rPr>
          <w:szCs w:val="22"/>
        </w:rPr>
        <w:t>dodavatele</w:t>
      </w:r>
      <w:r w:rsidR="006B6237" w:rsidRPr="00E27430">
        <w:rPr>
          <w:szCs w:val="22"/>
        </w:rPr>
        <w:t>. Případný</w:t>
      </w:r>
      <w:r w:rsidR="006B6237" w:rsidRPr="00E27430">
        <w:rPr>
          <w:color w:val="000000" w:themeColor="text1"/>
        </w:rPr>
        <w:t xml:space="preserve"> nárok </w:t>
      </w:r>
      <w:r w:rsidR="002D702D" w:rsidRPr="00E27430">
        <w:rPr>
          <w:color w:val="000000" w:themeColor="text1"/>
        </w:rPr>
        <w:t>o</w:t>
      </w:r>
      <w:r w:rsidR="006B6237" w:rsidRPr="00E27430">
        <w:rPr>
          <w:color w:val="000000" w:themeColor="text1"/>
        </w:rPr>
        <w:t>bjednatele na smluvní pokutu či odstoupení od smlouvy tím není dotčen.</w:t>
      </w:r>
    </w:p>
    <w:p w14:paraId="144C8355" w14:textId="24061996" w:rsidR="005A4DAB" w:rsidRDefault="005A4DAB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 w:rsidRPr="005A4DAB">
        <w:rPr>
          <w:szCs w:val="22"/>
        </w:rPr>
        <w:t xml:space="preserve">Objednatel se zavazuje, že </w:t>
      </w:r>
      <w:r w:rsidR="00AD3066">
        <w:rPr>
          <w:szCs w:val="22"/>
        </w:rPr>
        <w:t>dodavateli</w:t>
      </w:r>
      <w:r w:rsidRPr="005A4DAB">
        <w:rPr>
          <w:szCs w:val="22"/>
        </w:rPr>
        <w:t xml:space="preserve"> poskytne veškerou součinnost potřebnou </w:t>
      </w:r>
      <w:r w:rsidR="000F3B88" w:rsidRPr="005A4DAB">
        <w:rPr>
          <w:szCs w:val="22"/>
        </w:rPr>
        <w:t>k</w:t>
      </w:r>
      <w:r w:rsidR="000F3B88">
        <w:rPr>
          <w:szCs w:val="22"/>
        </w:rPr>
        <w:t> </w:t>
      </w:r>
      <w:r w:rsidRPr="005A4DAB">
        <w:rPr>
          <w:szCs w:val="22"/>
        </w:rPr>
        <w:t xml:space="preserve">plnění jeho povinností dle Smlouvy, zejména mu poskytne veškeré potřebné podklady, dokumenty </w:t>
      </w:r>
      <w:r w:rsidR="000F3B88" w:rsidRPr="005A4DAB">
        <w:rPr>
          <w:szCs w:val="22"/>
        </w:rPr>
        <w:t>a</w:t>
      </w:r>
      <w:r w:rsidR="000F3B88">
        <w:rPr>
          <w:szCs w:val="22"/>
        </w:rPr>
        <w:t> </w:t>
      </w:r>
      <w:r w:rsidRPr="005A4DAB">
        <w:rPr>
          <w:szCs w:val="22"/>
        </w:rPr>
        <w:t xml:space="preserve">informace, které má nebo bude mít </w:t>
      </w:r>
      <w:r w:rsidR="000F3B88" w:rsidRPr="005A4DAB">
        <w:rPr>
          <w:szCs w:val="22"/>
        </w:rPr>
        <w:t>k</w:t>
      </w:r>
      <w:r w:rsidR="000F3B88">
        <w:rPr>
          <w:szCs w:val="22"/>
        </w:rPr>
        <w:t> </w:t>
      </w:r>
      <w:r w:rsidRPr="005A4DAB">
        <w:rPr>
          <w:szCs w:val="22"/>
        </w:rPr>
        <w:t xml:space="preserve">dispozici </w:t>
      </w:r>
      <w:r w:rsidR="000F3B88" w:rsidRPr="005A4DAB">
        <w:rPr>
          <w:szCs w:val="22"/>
        </w:rPr>
        <w:t>a</w:t>
      </w:r>
      <w:r w:rsidR="000F3B88">
        <w:rPr>
          <w:szCs w:val="22"/>
        </w:rPr>
        <w:t> </w:t>
      </w:r>
      <w:r w:rsidRPr="005A4DAB">
        <w:rPr>
          <w:szCs w:val="22"/>
        </w:rPr>
        <w:t xml:space="preserve">které mohou mít vliv na řádné plnění smluvních povinností </w:t>
      </w:r>
      <w:r w:rsidR="00AD3066">
        <w:rPr>
          <w:szCs w:val="22"/>
        </w:rPr>
        <w:t>dodavatelem</w:t>
      </w:r>
      <w:r w:rsidRPr="005A4DAB">
        <w:rPr>
          <w:szCs w:val="22"/>
        </w:rPr>
        <w:t xml:space="preserve">, </w:t>
      </w:r>
      <w:r w:rsidR="000F3B88" w:rsidRPr="005A4DAB">
        <w:rPr>
          <w:szCs w:val="22"/>
        </w:rPr>
        <w:t>a</w:t>
      </w:r>
      <w:r w:rsidR="000F3B88">
        <w:rPr>
          <w:szCs w:val="22"/>
        </w:rPr>
        <w:t> </w:t>
      </w:r>
      <w:r w:rsidRPr="005A4DAB">
        <w:rPr>
          <w:szCs w:val="22"/>
        </w:rPr>
        <w:t xml:space="preserve">dále že bude </w:t>
      </w:r>
      <w:r w:rsidR="00AD3066">
        <w:rPr>
          <w:szCs w:val="22"/>
        </w:rPr>
        <w:t>dodavateli</w:t>
      </w:r>
      <w:r w:rsidRPr="005A4DAB">
        <w:rPr>
          <w:szCs w:val="22"/>
        </w:rPr>
        <w:t xml:space="preserve"> udělovat pokyny nezbytné </w:t>
      </w:r>
      <w:r w:rsidR="000F3B88" w:rsidRPr="005A4DAB">
        <w:rPr>
          <w:szCs w:val="22"/>
        </w:rPr>
        <w:t>k</w:t>
      </w:r>
      <w:r w:rsidR="000F3B88">
        <w:rPr>
          <w:szCs w:val="22"/>
        </w:rPr>
        <w:t> </w:t>
      </w:r>
      <w:r w:rsidRPr="005A4DAB">
        <w:rPr>
          <w:szCs w:val="22"/>
        </w:rPr>
        <w:t>řádnému plnění jeho smluvních povinností.</w:t>
      </w:r>
    </w:p>
    <w:p w14:paraId="366D6E53" w14:textId="2CAC1F84" w:rsidR="00703B82" w:rsidRPr="00703B82" w:rsidRDefault="00E25DBF" w:rsidP="00703B82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>
        <w:t xml:space="preserve">Dodavatel se zavazuje plnit povinnosti stanovené touto Smlouvou prostřednictvím certifikovaných </w:t>
      </w:r>
      <w:r w:rsidR="00703B82" w:rsidRPr="002A11C7">
        <w:t xml:space="preserve">vyškolených SW specialistů od vlastníka autorských práv </w:t>
      </w:r>
      <w:r w:rsidR="000F3B88" w:rsidRPr="002A11C7">
        <w:t>k</w:t>
      </w:r>
      <w:r w:rsidR="000F3B88">
        <w:t> </w:t>
      </w:r>
      <w:r w:rsidR="00703B82" w:rsidRPr="002A11C7">
        <w:t>aplikaci SafeQ</w:t>
      </w:r>
      <w:r>
        <w:t xml:space="preserve">. Objednatel je oprávněn požadovat prokázání takovéto certifikace kdykoliv v průběhu trvání této Smlouvy. </w:t>
      </w:r>
    </w:p>
    <w:p w14:paraId="53EA539E" w14:textId="0CBED01C" w:rsidR="005A4DAB" w:rsidRDefault="005A4DAB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 w:rsidRPr="005A4DAB">
        <w:rPr>
          <w:szCs w:val="22"/>
        </w:rPr>
        <w:t xml:space="preserve">Objednatel poskytne </w:t>
      </w:r>
      <w:r w:rsidR="00AD3066">
        <w:rPr>
          <w:szCs w:val="22"/>
        </w:rPr>
        <w:t>dodavateli</w:t>
      </w:r>
      <w:r w:rsidRPr="005A4DAB">
        <w:rPr>
          <w:szCs w:val="22"/>
        </w:rPr>
        <w:t xml:space="preserve"> přístupová práva ke stávajícím systémům.</w:t>
      </w:r>
    </w:p>
    <w:p w14:paraId="1C21F3AC" w14:textId="0F427979" w:rsidR="005A4DAB" w:rsidRDefault="005A4DAB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 w:rsidRPr="005A4DAB">
        <w:rPr>
          <w:szCs w:val="22"/>
        </w:rPr>
        <w:t xml:space="preserve">Objednatel zajistí </w:t>
      </w:r>
      <w:r w:rsidR="00AD3066">
        <w:rPr>
          <w:szCs w:val="22"/>
        </w:rPr>
        <w:t xml:space="preserve">dodavateli </w:t>
      </w:r>
      <w:r w:rsidRPr="005A4DAB">
        <w:rPr>
          <w:szCs w:val="22"/>
        </w:rPr>
        <w:t>součinnost ze strany současného správce ICT.</w:t>
      </w:r>
    </w:p>
    <w:p w14:paraId="4377FD9F" w14:textId="77777777" w:rsidR="00F51037" w:rsidRPr="005A4DAB" w:rsidRDefault="00F51037" w:rsidP="007E7320">
      <w:pPr>
        <w:pStyle w:val="ListNumber-ContinueHeadingCzechTourism"/>
        <w:numPr>
          <w:ilvl w:val="0"/>
          <w:numId w:val="0"/>
        </w:numPr>
        <w:spacing w:after="120" w:line="23" w:lineRule="atLeast"/>
        <w:ind w:left="567"/>
        <w:jc w:val="both"/>
        <w:rPr>
          <w:szCs w:val="22"/>
        </w:rPr>
      </w:pPr>
    </w:p>
    <w:bookmarkEnd w:id="30"/>
    <w:p w14:paraId="17E69AF6" w14:textId="388267CA" w:rsidR="00F70094" w:rsidRPr="00F70094" w:rsidRDefault="00C857BD" w:rsidP="001B323C">
      <w:pPr>
        <w:pStyle w:val="Textnadpis1"/>
        <w:numPr>
          <w:ilvl w:val="0"/>
          <w:numId w:val="11"/>
        </w:numPr>
        <w:spacing w:before="0" w:line="23" w:lineRule="atLeast"/>
        <w:jc w:val="center"/>
      </w:pPr>
      <w:r w:rsidRPr="001B323C">
        <w:rPr>
          <w:rFonts w:ascii="Georgia" w:hAnsi="Georgia" w:cs="Arial"/>
          <w:sz w:val="22"/>
          <w:szCs w:val="22"/>
        </w:rPr>
        <w:t>Ochrana osobních údajů</w:t>
      </w:r>
    </w:p>
    <w:p w14:paraId="04C7307A" w14:textId="17169B9E" w:rsidR="002D702D" w:rsidRPr="00E27430" w:rsidRDefault="000F3B88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lastRenderedPageBreak/>
        <w:t>V</w:t>
      </w:r>
      <w:r>
        <w:rPr>
          <w:szCs w:val="22"/>
        </w:rPr>
        <w:t> </w:t>
      </w:r>
      <w:r w:rsidR="002D702D" w:rsidRPr="00E27430">
        <w:rPr>
          <w:szCs w:val="22"/>
        </w:rPr>
        <w:t xml:space="preserve">případě, že budou </w:t>
      </w:r>
      <w:r w:rsidR="0040724E" w:rsidRPr="00E27430">
        <w:rPr>
          <w:szCs w:val="22"/>
        </w:rPr>
        <w:t>dodavateli</w:t>
      </w:r>
      <w:r w:rsidR="002D702D" w:rsidRPr="00E27430">
        <w:rPr>
          <w:szCs w:val="22"/>
        </w:rPr>
        <w:t xml:space="preserve"> </w:t>
      </w:r>
      <w:r w:rsidRPr="00E27430">
        <w:rPr>
          <w:szCs w:val="22"/>
        </w:rPr>
        <w:t>v</w:t>
      </w:r>
      <w:r>
        <w:rPr>
          <w:szCs w:val="22"/>
        </w:rPr>
        <w:t> </w:t>
      </w:r>
      <w:r w:rsidR="002D702D" w:rsidRPr="00E27430">
        <w:rPr>
          <w:szCs w:val="22"/>
        </w:rPr>
        <w:t xml:space="preserve">souvislosti </w:t>
      </w:r>
      <w:r w:rsidRPr="00E27430">
        <w:rPr>
          <w:szCs w:val="22"/>
        </w:rPr>
        <w:t>s</w:t>
      </w:r>
      <w:r>
        <w:rPr>
          <w:szCs w:val="22"/>
        </w:rPr>
        <w:t> </w:t>
      </w:r>
      <w:r w:rsidR="002D702D" w:rsidRPr="00E27430">
        <w:rPr>
          <w:szCs w:val="22"/>
        </w:rPr>
        <w:t xml:space="preserve">plněním </w:t>
      </w:r>
      <w:r w:rsidR="0040724E" w:rsidRPr="00E27430">
        <w:rPr>
          <w:szCs w:val="22"/>
        </w:rPr>
        <w:t>s</w:t>
      </w:r>
      <w:r w:rsidR="002D702D" w:rsidRPr="00E27430">
        <w:rPr>
          <w:szCs w:val="22"/>
        </w:rPr>
        <w:t xml:space="preserve">mlouvy poskytnuty osobní údaje zaměstnanců, klientů </w:t>
      </w:r>
      <w:r w:rsidR="0040724E" w:rsidRPr="00E27430">
        <w:rPr>
          <w:szCs w:val="22"/>
        </w:rPr>
        <w:t>o</w:t>
      </w:r>
      <w:r w:rsidR="002D702D" w:rsidRPr="00E27430">
        <w:rPr>
          <w:szCs w:val="22"/>
        </w:rPr>
        <w:t xml:space="preserve">bjednatele nebo dalších osob, ke kterým je </w:t>
      </w:r>
      <w:r w:rsidR="0040724E" w:rsidRPr="00E27430">
        <w:rPr>
          <w:szCs w:val="22"/>
        </w:rPr>
        <w:t>o</w:t>
      </w:r>
      <w:r w:rsidR="002D702D" w:rsidRPr="00E27430">
        <w:rPr>
          <w:szCs w:val="22"/>
        </w:rPr>
        <w:t xml:space="preserve">bjednatel </w:t>
      </w:r>
      <w:r w:rsidRPr="00E27430">
        <w:rPr>
          <w:szCs w:val="22"/>
        </w:rPr>
        <w:t>v</w:t>
      </w:r>
      <w:r>
        <w:rPr>
          <w:szCs w:val="22"/>
        </w:rPr>
        <w:t> </w:t>
      </w:r>
      <w:r w:rsidR="002D702D" w:rsidRPr="00E27430">
        <w:rPr>
          <w:szCs w:val="22"/>
        </w:rPr>
        <w:t xml:space="preserve">postavení správce osobních údajů, zavazuje se </w:t>
      </w:r>
      <w:r w:rsidR="0040724E" w:rsidRPr="00E27430">
        <w:rPr>
          <w:szCs w:val="22"/>
        </w:rPr>
        <w:t xml:space="preserve">dodavatel </w:t>
      </w:r>
      <w:r w:rsidR="002D702D" w:rsidRPr="00E27430">
        <w:rPr>
          <w:szCs w:val="22"/>
        </w:rPr>
        <w:t xml:space="preserve">jakožto zpracovatel těchto údajů, jednat dle zásad </w:t>
      </w:r>
      <w:r w:rsidRPr="00E27430">
        <w:rPr>
          <w:szCs w:val="22"/>
        </w:rPr>
        <w:t>a</w:t>
      </w:r>
      <w:r>
        <w:rPr>
          <w:szCs w:val="22"/>
        </w:rPr>
        <w:t> </w:t>
      </w:r>
      <w:r w:rsidR="002D702D" w:rsidRPr="00E27430">
        <w:rPr>
          <w:szCs w:val="22"/>
        </w:rPr>
        <w:t xml:space="preserve">principů stanovených </w:t>
      </w:r>
      <w:r w:rsidRPr="00E27430">
        <w:rPr>
          <w:szCs w:val="22"/>
        </w:rPr>
        <w:t>v</w:t>
      </w:r>
      <w:r>
        <w:rPr>
          <w:szCs w:val="22"/>
        </w:rPr>
        <w:t> </w:t>
      </w:r>
      <w:r w:rsidR="002D702D" w:rsidRPr="00E27430">
        <w:rPr>
          <w:szCs w:val="22"/>
        </w:rPr>
        <w:t xml:space="preserve">nařízení Evropského parlamentu </w:t>
      </w:r>
      <w:r w:rsidRPr="00E27430">
        <w:rPr>
          <w:szCs w:val="22"/>
        </w:rPr>
        <w:t>a</w:t>
      </w:r>
      <w:r>
        <w:rPr>
          <w:szCs w:val="22"/>
        </w:rPr>
        <w:t> </w:t>
      </w:r>
      <w:r w:rsidR="002D702D" w:rsidRPr="00E27430">
        <w:rPr>
          <w:szCs w:val="22"/>
        </w:rPr>
        <w:t xml:space="preserve">Rady (EU) 2016/679 </w:t>
      </w:r>
      <w:r w:rsidRPr="00E27430">
        <w:rPr>
          <w:szCs w:val="22"/>
        </w:rPr>
        <w:t>o</w:t>
      </w:r>
      <w:r>
        <w:rPr>
          <w:szCs w:val="22"/>
        </w:rPr>
        <w:t> </w:t>
      </w:r>
      <w:r w:rsidR="002D702D" w:rsidRPr="00E27430">
        <w:rPr>
          <w:szCs w:val="22"/>
        </w:rPr>
        <w:t xml:space="preserve">ochraně fyzických osob </w:t>
      </w:r>
      <w:r w:rsidRPr="00E27430">
        <w:rPr>
          <w:szCs w:val="22"/>
        </w:rPr>
        <w:t>v</w:t>
      </w:r>
      <w:r>
        <w:rPr>
          <w:szCs w:val="22"/>
        </w:rPr>
        <w:t> </w:t>
      </w:r>
      <w:r w:rsidR="002D702D" w:rsidRPr="00E27430">
        <w:rPr>
          <w:szCs w:val="22"/>
        </w:rPr>
        <w:t xml:space="preserve">souvislosti se zpracováním osobních údajů </w:t>
      </w:r>
      <w:r w:rsidRPr="00E27430">
        <w:rPr>
          <w:szCs w:val="22"/>
        </w:rPr>
        <w:t>a</w:t>
      </w:r>
      <w:r>
        <w:rPr>
          <w:szCs w:val="22"/>
        </w:rPr>
        <w:t> </w:t>
      </w:r>
      <w:r w:rsidRPr="00E27430">
        <w:rPr>
          <w:szCs w:val="22"/>
        </w:rPr>
        <w:t>o</w:t>
      </w:r>
      <w:r>
        <w:rPr>
          <w:szCs w:val="22"/>
        </w:rPr>
        <w:t> </w:t>
      </w:r>
      <w:r w:rsidR="002D702D" w:rsidRPr="00E27430">
        <w:rPr>
          <w:szCs w:val="22"/>
        </w:rPr>
        <w:t xml:space="preserve">volném pohybu těchto údajů </w:t>
      </w:r>
      <w:r w:rsidRPr="00E27430">
        <w:rPr>
          <w:szCs w:val="22"/>
        </w:rPr>
        <w:t>a</w:t>
      </w:r>
      <w:r>
        <w:rPr>
          <w:szCs w:val="22"/>
        </w:rPr>
        <w:t> </w:t>
      </w:r>
      <w:r w:rsidRPr="00E27430">
        <w:rPr>
          <w:szCs w:val="22"/>
        </w:rPr>
        <w:t>o</w:t>
      </w:r>
      <w:r>
        <w:rPr>
          <w:szCs w:val="22"/>
        </w:rPr>
        <w:t> </w:t>
      </w:r>
      <w:r w:rsidR="002D702D" w:rsidRPr="00E27430">
        <w:rPr>
          <w:szCs w:val="22"/>
        </w:rPr>
        <w:t xml:space="preserve">zrušení směrnice 95/46/ES (obecné nařízení </w:t>
      </w:r>
      <w:r w:rsidRPr="00E27430">
        <w:rPr>
          <w:szCs w:val="22"/>
        </w:rPr>
        <w:t>o</w:t>
      </w:r>
      <w:r>
        <w:rPr>
          <w:szCs w:val="22"/>
        </w:rPr>
        <w:t> </w:t>
      </w:r>
      <w:r w:rsidR="002D702D" w:rsidRPr="00E27430">
        <w:rPr>
          <w:szCs w:val="22"/>
        </w:rPr>
        <w:t xml:space="preserve">ochraně osobních údajů) </w:t>
      </w:r>
      <w:r w:rsidRPr="00E27430">
        <w:rPr>
          <w:szCs w:val="22"/>
        </w:rPr>
        <w:t>a</w:t>
      </w:r>
      <w:r>
        <w:rPr>
          <w:szCs w:val="22"/>
        </w:rPr>
        <w:t> </w:t>
      </w:r>
      <w:r w:rsidRPr="00E27430">
        <w:rPr>
          <w:szCs w:val="22"/>
        </w:rPr>
        <w:t>v</w:t>
      </w:r>
      <w:r>
        <w:rPr>
          <w:szCs w:val="22"/>
        </w:rPr>
        <w:t> </w:t>
      </w:r>
      <w:r w:rsidR="002D702D" w:rsidRPr="00E27430">
        <w:rPr>
          <w:szCs w:val="22"/>
        </w:rPr>
        <w:t xml:space="preserve">zákoně č. 110/2019 Sb., </w:t>
      </w:r>
      <w:r w:rsidRPr="00E27430">
        <w:rPr>
          <w:szCs w:val="22"/>
        </w:rPr>
        <w:t>o</w:t>
      </w:r>
      <w:r>
        <w:rPr>
          <w:szCs w:val="22"/>
        </w:rPr>
        <w:t> </w:t>
      </w:r>
      <w:r w:rsidR="002D702D" w:rsidRPr="00E27430">
        <w:rPr>
          <w:szCs w:val="22"/>
        </w:rPr>
        <w:t xml:space="preserve">zpracování osobních údajů. </w:t>
      </w:r>
    </w:p>
    <w:p w14:paraId="689B613B" w14:textId="55ED7DDD" w:rsidR="002D702D" w:rsidRPr="00E27430" w:rsidRDefault="00084C3B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>
        <w:rPr>
          <w:szCs w:val="22"/>
        </w:rPr>
        <w:t xml:space="preserve">V případě, že bude dodavatel zpracovávat osobní údaje objednatele, je </w:t>
      </w:r>
      <w:r w:rsidR="002D702D" w:rsidRPr="00E27430">
        <w:rPr>
          <w:szCs w:val="22"/>
        </w:rPr>
        <w:t xml:space="preserve">jakožto zpracovatel osobních údajů povinen zpracovávat osobní údaje pouze na základě pokynu správce. Zaměstnanci </w:t>
      </w:r>
      <w:r w:rsidR="0040724E" w:rsidRPr="00E27430">
        <w:rPr>
          <w:szCs w:val="22"/>
        </w:rPr>
        <w:t>dodavatele</w:t>
      </w:r>
      <w:r w:rsidR="002D702D" w:rsidRPr="00E27430">
        <w:rPr>
          <w:szCs w:val="22"/>
        </w:rPr>
        <w:t xml:space="preserve"> jsou povinni zachovávat mlčenlivost </w:t>
      </w:r>
      <w:r w:rsidR="000F3B88" w:rsidRPr="00E27430">
        <w:rPr>
          <w:szCs w:val="22"/>
        </w:rPr>
        <w:t>o</w:t>
      </w:r>
      <w:r w:rsidR="000F3B88">
        <w:rPr>
          <w:szCs w:val="22"/>
        </w:rPr>
        <w:t> </w:t>
      </w:r>
      <w:r w:rsidR="002D702D" w:rsidRPr="00E27430">
        <w:rPr>
          <w:szCs w:val="22"/>
        </w:rPr>
        <w:t>výše uvedených osobních údajích.</w:t>
      </w:r>
    </w:p>
    <w:p w14:paraId="2BEDF505" w14:textId="764626E2" w:rsidR="002D702D" w:rsidRPr="00E27430" w:rsidRDefault="0040724E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>Dodavatel</w:t>
      </w:r>
      <w:r w:rsidR="002D702D" w:rsidRPr="00E27430">
        <w:rPr>
          <w:szCs w:val="22"/>
        </w:rPr>
        <w:t xml:space="preserve"> se zavazuje přijmout vhodná technická </w:t>
      </w:r>
      <w:r w:rsidR="000F3B88" w:rsidRPr="00E27430">
        <w:rPr>
          <w:szCs w:val="22"/>
        </w:rPr>
        <w:t>a</w:t>
      </w:r>
      <w:r w:rsidR="000F3B88">
        <w:rPr>
          <w:szCs w:val="22"/>
        </w:rPr>
        <w:t> </w:t>
      </w:r>
      <w:r w:rsidR="002D702D" w:rsidRPr="00E27430">
        <w:rPr>
          <w:szCs w:val="22"/>
        </w:rPr>
        <w:t xml:space="preserve">organizační opatření na ochranu osobních údajů, aby zajistil úroveň ochrany odpovídající případným rizikům zpracování tak, aby nedošlo </w:t>
      </w:r>
      <w:r w:rsidR="000F3B88" w:rsidRPr="00E27430">
        <w:rPr>
          <w:szCs w:val="22"/>
        </w:rPr>
        <w:t>k</w:t>
      </w:r>
      <w:r w:rsidR="000F3B88">
        <w:rPr>
          <w:szCs w:val="22"/>
        </w:rPr>
        <w:t> </w:t>
      </w:r>
      <w:r w:rsidR="002D702D" w:rsidRPr="00E27430">
        <w:rPr>
          <w:szCs w:val="22"/>
        </w:rPr>
        <w:t xml:space="preserve">jejich neoprávněnému zneužití, ztrátě, změně, zničení, neoprávněnému přístupu nebo jinému neoprávněnému zpracování. </w:t>
      </w:r>
    </w:p>
    <w:p w14:paraId="62DD7976" w14:textId="60FE71E5" w:rsidR="002D702D" w:rsidRPr="00E27430" w:rsidRDefault="0040724E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 xml:space="preserve">Dodavatel </w:t>
      </w:r>
      <w:r w:rsidR="002D702D" w:rsidRPr="00E27430">
        <w:rPr>
          <w:szCs w:val="22"/>
        </w:rPr>
        <w:t xml:space="preserve">není oprávněn zapojit do zpracování osobních údajů další zpracovatele bez písemného svolení </w:t>
      </w:r>
      <w:r w:rsidRPr="00E27430">
        <w:rPr>
          <w:szCs w:val="22"/>
        </w:rPr>
        <w:t>o</w:t>
      </w:r>
      <w:r w:rsidR="002D702D" w:rsidRPr="00E27430">
        <w:rPr>
          <w:szCs w:val="22"/>
        </w:rPr>
        <w:t xml:space="preserve">bjednatele </w:t>
      </w:r>
      <w:r w:rsidR="000F3B88" w:rsidRPr="00E27430">
        <w:rPr>
          <w:szCs w:val="22"/>
        </w:rPr>
        <w:t>a</w:t>
      </w:r>
      <w:r w:rsidR="000F3B88">
        <w:rPr>
          <w:szCs w:val="22"/>
        </w:rPr>
        <w:t> </w:t>
      </w:r>
      <w:r w:rsidR="002D702D" w:rsidRPr="00E27430">
        <w:rPr>
          <w:szCs w:val="22"/>
        </w:rPr>
        <w:t xml:space="preserve">rovněž tak je povinen informovat </w:t>
      </w:r>
      <w:r w:rsidRPr="00E27430">
        <w:rPr>
          <w:szCs w:val="22"/>
        </w:rPr>
        <w:t>o</w:t>
      </w:r>
      <w:r w:rsidR="002D702D" w:rsidRPr="00E27430">
        <w:rPr>
          <w:szCs w:val="22"/>
        </w:rPr>
        <w:t xml:space="preserve">bjednatele </w:t>
      </w:r>
      <w:r w:rsidR="000F3B88" w:rsidRPr="00E27430">
        <w:rPr>
          <w:szCs w:val="22"/>
        </w:rPr>
        <w:t>o</w:t>
      </w:r>
      <w:r w:rsidR="000F3B88">
        <w:rPr>
          <w:szCs w:val="22"/>
        </w:rPr>
        <w:t> </w:t>
      </w:r>
      <w:r w:rsidR="002D702D" w:rsidRPr="00E27430">
        <w:rPr>
          <w:szCs w:val="22"/>
        </w:rPr>
        <w:t xml:space="preserve">všech zamýšlených změnách týkajících se zpracovatelů. </w:t>
      </w:r>
    </w:p>
    <w:p w14:paraId="658989FE" w14:textId="550FC179" w:rsidR="002D702D" w:rsidRDefault="002D702D" w:rsidP="001B323C">
      <w:pPr>
        <w:pStyle w:val="ListNumber-ContinueHeadingCzechTourism"/>
        <w:numPr>
          <w:ilvl w:val="1"/>
          <w:numId w:val="11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 xml:space="preserve">Po ukončení poskytování služeb na základě této </w:t>
      </w:r>
      <w:r w:rsidR="0040724E" w:rsidRPr="00E27430">
        <w:rPr>
          <w:szCs w:val="22"/>
        </w:rPr>
        <w:t>s</w:t>
      </w:r>
      <w:r w:rsidRPr="00E27430">
        <w:rPr>
          <w:szCs w:val="22"/>
        </w:rPr>
        <w:t xml:space="preserve">mlouvy je </w:t>
      </w:r>
      <w:r w:rsidR="0040724E" w:rsidRPr="00E27430">
        <w:rPr>
          <w:szCs w:val="22"/>
        </w:rPr>
        <w:t xml:space="preserve">dodavatel </w:t>
      </w:r>
      <w:r w:rsidRPr="00E27430">
        <w:rPr>
          <w:szCs w:val="22"/>
        </w:rPr>
        <w:t xml:space="preserve">povinen osobní údaje vrátit </w:t>
      </w:r>
      <w:r w:rsidR="0040724E" w:rsidRPr="00E27430">
        <w:rPr>
          <w:szCs w:val="22"/>
        </w:rPr>
        <w:t>o</w:t>
      </w:r>
      <w:r w:rsidRPr="00E27430">
        <w:rPr>
          <w:szCs w:val="22"/>
        </w:rPr>
        <w:t>bjednateli, nebo je na základě jeho pokynu vymazat.</w:t>
      </w:r>
    </w:p>
    <w:p w14:paraId="68AC8783" w14:textId="77777777" w:rsidR="005A4DAB" w:rsidRDefault="005A4DAB" w:rsidP="005A4DAB">
      <w:pPr>
        <w:pStyle w:val="ListNumber-ContinueHeadingCzechTourism"/>
        <w:numPr>
          <w:ilvl w:val="0"/>
          <w:numId w:val="0"/>
        </w:numPr>
        <w:spacing w:after="120" w:line="23" w:lineRule="atLeast"/>
        <w:ind w:left="567"/>
        <w:jc w:val="both"/>
        <w:rPr>
          <w:szCs w:val="22"/>
        </w:rPr>
      </w:pPr>
    </w:p>
    <w:p w14:paraId="7CCA0433" w14:textId="70E1F801" w:rsidR="00F70094" w:rsidRPr="001B323C" w:rsidRDefault="0007554A" w:rsidP="001B323C">
      <w:pPr>
        <w:pStyle w:val="Textnadpis1"/>
        <w:numPr>
          <w:ilvl w:val="0"/>
          <w:numId w:val="11"/>
        </w:numPr>
        <w:spacing w:before="0" w:line="23" w:lineRule="atLeast"/>
        <w:jc w:val="center"/>
        <w:rPr>
          <w:rFonts w:eastAsia="Calibri"/>
        </w:rPr>
      </w:pPr>
      <w:bookmarkStart w:id="31" w:name="_Toc203291570"/>
      <w:bookmarkStart w:id="32" w:name="_Toc203292590"/>
      <w:bookmarkStart w:id="33" w:name="_Toc203306979"/>
      <w:bookmarkStart w:id="34" w:name="_Toc204476147"/>
      <w:bookmarkStart w:id="35" w:name="_Toc235235106"/>
      <w:bookmarkStart w:id="36" w:name="_Toc238266057"/>
      <w:bookmarkStart w:id="37" w:name="_Toc240357476"/>
      <w:bookmarkStart w:id="38" w:name="_Toc240444512"/>
      <w:bookmarkStart w:id="39" w:name="_Toc240703978"/>
      <w:bookmarkStart w:id="40" w:name="_Toc240704352"/>
      <w:bookmarkStart w:id="41" w:name="_Toc240792069"/>
      <w:bookmarkStart w:id="42" w:name="_Toc240792929"/>
      <w:bookmarkStart w:id="43" w:name="_Toc241496093"/>
      <w:bookmarkStart w:id="44" w:name="_Toc241501194"/>
      <w:bookmarkStart w:id="45" w:name="_Toc241501591"/>
      <w:bookmarkStart w:id="46" w:name="_Toc241657908"/>
      <w:bookmarkStart w:id="47" w:name="_Toc243380731"/>
      <w:bookmarkStart w:id="48" w:name="_Toc274231388"/>
      <w:bookmarkStart w:id="49" w:name="_Toc274234505"/>
      <w:r w:rsidRPr="001B323C">
        <w:rPr>
          <w:rFonts w:ascii="Georgia" w:hAnsi="Georgia" w:cs="Arial"/>
          <w:sz w:val="22"/>
          <w:szCs w:val="22"/>
        </w:rPr>
        <w:t>O</w:t>
      </w:r>
      <w:bookmarkStart w:id="50" w:name="_Toc153595140"/>
      <w:bookmarkStart w:id="51" w:name="_Toc153797536"/>
      <w:bookmarkStart w:id="52" w:name="_Toc153797655"/>
      <w:bookmarkStart w:id="53" w:name="_Toc153808372"/>
      <w:bookmarkStart w:id="54" w:name="_Toc153941148"/>
      <w:bookmarkStart w:id="55" w:name="_Toc153941293"/>
      <w:bookmarkStart w:id="56" w:name="_Toc154462850"/>
      <w:bookmarkStart w:id="57" w:name="_Toc163543482"/>
      <w:bookmarkStart w:id="58" w:name="_Toc164137953"/>
      <w:bookmarkStart w:id="59" w:name="_Toc202955385"/>
      <w:bookmarkStart w:id="60" w:name="_Toc203276584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="00BE2153" w:rsidRPr="001B323C">
        <w:rPr>
          <w:rFonts w:ascii="Georgia" w:hAnsi="Georgia" w:cs="Arial"/>
          <w:sz w:val="22"/>
          <w:szCs w:val="22"/>
        </w:rPr>
        <w:t>dpovědnost za škodu</w:t>
      </w:r>
    </w:p>
    <w:p w14:paraId="51C77E4D" w14:textId="78062368" w:rsidR="00C72F98" w:rsidRPr="00E27430" w:rsidRDefault="00C72F98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>Dodavatel odpovídá za škody způsobené na majetku o</w:t>
      </w:r>
      <w:r w:rsidR="000A7F80" w:rsidRPr="00E27430">
        <w:rPr>
          <w:szCs w:val="22"/>
        </w:rPr>
        <w:t>bjednatele</w:t>
      </w:r>
      <w:r w:rsidRPr="00E27430">
        <w:rPr>
          <w:szCs w:val="22"/>
        </w:rPr>
        <w:t>, eventuálně na zdraví jeho zaměstnanců nebo třetích osob, vzniklé protiprávním jednáním dodavatele. Dodavatel se zavazuje uhradit způsobenou škodu v plném rozsahu.</w:t>
      </w:r>
    </w:p>
    <w:p w14:paraId="6D45386C" w14:textId="5D196412" w:rsidR="005F69B6" w:rsidRDefault="003F327B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>Dodavatel</w:t>
      </w:r>
      <w:r w:rsidR="003D26AA" w:rsidRPr="00E27430">
        <w:rPr>
          <w:szCs w:val="22"/>
        </w:rPr>
        <w:t xml:space="preserve"> se zavazuje učinit vše, aby bylo zabráněno jakékoliv </w:t>
      </w:r>
      <w:r w:rsidR="00394F38" w:rsidRPr="00E27430">
        <w:rPr>
          <w:szCs w:val="22"/>
        </w:rPr>
        <w:t xml:space="preserve">újmě objednatele nebo třetích osob </w:t>
      </w:r>
      <w:r w:rsidR="000F3B88" w:rsidRPr="00E27430">
        <w:rPr>
          <w:szCs w:val="22"/>
        </w:rPr>
        <w:t>a</w:t>
      </w:r>
      <w:r w:rsidR="000F3B88">
        <w:rPr>
          <w:szCs w:val="22"/>
        </w:rPr>
        <w:t> </w:t>
      </w:r>
      <w:r w:rsidR="00394F38" w:rsidRPr="00E27430">
        <w:rPr>
          <w:szCs w:val="22"/>
        </w:rPr>
        <w:t xml:space="preserve">provést všechna předepsaná opatření k uchování </w:t>
      </w:r>
      <w:r w:rsidR="000F3B88" w:rsidRPr="00E27430">
        <w:rPr>
          <w:szCs w:val="22"/>
        </w:rPr>
        <w:t>a</w:t>
      </w:r>
      <w:r w:rsidR="000F3B88">
        <w:rPr>
          <w:szCs w:val="22"/>
        </w:rPr>
        <w:t> </w:t>
      </w:r>
      <w:r w:rsidR="00394F38" w:rsidRPr="00E27430">
        <w:rPr>
          <w:szCs w:val="22"/>
        </w:rPr>
        <w:t>zabezpečení majetku objednatele.</w:t>
      </w:r>
    </w:p>
    <w:p w14:paraId="7AB97732" w14:textId="03B02B0A" w:rsidR="007E3053" w:rsidRPr="007E7320" w:rsidRDefault="007E3053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rStyle w:val="normaltextrun"/>
          <w:szCs w:val="22"/>
        </w:rPr>
      </w:pPr>
      <w:r>
        <w:rPr>
          <w:rStyle w:val="normaltextrun"/>
          <w:color w:val="000000"/>
          <w:szCs w:val="22"/>
          <w:shd w:val="clear" w:color="auto" w:fill="FFFFFF"/>
        </w:rPr>
        <w:t xml:space="preserve">Dodavatel uzavře pojistní smlouvu na pojištění odpovědnosti za škodu v minimální výši </w:t>
      </w:r>
      <w:r w:rsidR="004E357A">
        <w:rPr>
          <w:rStyle w:val="normaltextrun"/>
          <w:color w:val="000000"/>
          <w:szCs w:val="22"/>
          <w:shd w:val="clear" w:color="auto" w:fill="FFFFFF"/>
        </w:rPr>
        <w:t>300.000, -</w:t>
      </w:r>
      <w:r>
        <w:rPr>
          <w:rStyle w:val="normaltextrun"/>
          <w:color w:val="000000"/>
          <w:szCs w:val="22"/>
          <w:shd w:val="clear" w:color="auto" w:fill="FFFFFF"/>
        </w:rPr>
        <w:t xml:space="preserve"> Kč </w:t>
      </w:r>
      <w:r w:rsidR="000F3B88">
        <w:rPr>
          <w:rStyle w:val="normaltextrun"/>
          <w:color w:val="000000"/>
          <w:szCs w:val="22"/>
          <w:shd w:val="clear" w:color="auto" w:fill="FFFFFF"/>
        </w:rPr>
        <w:t>a </w:t>
      </w:r>
      <w:r>
        <w:rPr>
          <w:rStyle w:val="normaltextrun"/>
          <w:color w:val="000000"/>
          <w:szCs w:val="22"/>
          <w:shd w:val="clear" w:color="auto" w:fill="FFFFFF"/>
        </w:rPr>
        <w:t xml:space="preserve">toto pojištění bude udržovat po celou dobu účinnosti Smlouvy </w:t>
      </w:r>
      <w:r w:rsidR="000F3B88">
        <w:rPr>
          <w:rStyle w:val="normaltextrun"/>
          <w:color w:val="000000"/>
          <w:szCs w:val="22"/>
          <w:shd w:val="clear" w:color="auto" w:fill="FFFFFF"/>
        </w:rPr>
        <w:t>a </w:t>
      </w:r>
      <w:r>
        <w:rPr>
          <w:rStyle w:val="normaltextrun"/>
          <w:color w:val="000000"/>
          <w:szCs w:val="22"/>
          <w:shd w:val="clear" w:color="auto" w:fill="FFFFFF"/>
        </w:rPr>
        <w:t xml:space="preserve">bude řádně platit pojistné, jakož </w:t>
      </w:r>
      <w:r w:rsidR="000F3B88">
        <w:rPr>
          <w:rStyle w:val="normaltextrun"/>
          <w:color w:val="000000"/>
          <w:szCs w:val="22"/>
          <w:shd w:val="clear" w:color="auto" w:fill="FFFFFF"/>
        </w:rPr>
        <w:t>i </w:t>
      </w:r>
      <w:r>
        <w:rPr>
          <w:rStyle w:val="normaltextrun"/>
          <w:color w:val="000000"/>
          <w:szCs w:val="22"/>
          <w:shd w:val="clear" w:color="auto" w:fill="FFFFFF"/>
        </w:rPr>
        <w:t xml:space="preserve">plnit všechny další povinnosti </w:t>
      </w:r>
      <w:r w:rsidR="000F3B88">
        <w:rPr>
          <w:rStyle w:val="normaltextrun"/>
          <w:color w:val="000000"/>
          <w:szCs w:val="22"/>
          <w:shd w:val="clear" w:color="auto" w:fill="FFFFFF"/>
        </w:rPr>
        <w:t>z </w:t>
      </w:r>
      <w:r>
        <w:rPr>
          <w:rStyle w:val="normaltextrun"/>
          <w:color w:val="000000"/>
          <w:szCs w:val="22"/>
          <w:shd w:val="clear" w:color="auto" w:fill="FFFFFF"/>
        </w:rPr>
        <w:t>pojištění vyplývajících, tak aby pojistné plnění nebylo ohroženo.</w:t>
      </w:r>
      <w:r w:rsidR="00703B82">
        <w:rPr>
          <w:rStyle w:val="normaltextrun"/>
          <w:color w:val="000000"/>
          <w:szCs w:val="22"/>
          <w:shd w:val="clear" w:color="auto" w:fill="FFFFFF"/>
        </w:rPr>
        <w:t xml:space="preserve"> </w:t>
      </w:r>
      <w:r>
        <w:rPr>
          <w:rStyle w:val="normaltextrun"/>
          <w:color w:val="000000"/>
          <w:szCs w:val="22"/>
          <w:shd w:val="clear" w:color="auto" w:fill="FFFFFF"/>
        </w:rPr>
        <w:t xml:space="preserve">Dodavatel je povinen kdykoliv na žádost objednatele bez zbytečného odkladu, nejpozději však do pěti dnů od výzvy objednatele, předložit objednateli pojistnou smlouvou </w:t>
      </w:r>
      <w:r w:rsidR="000F3B88">
        <w:rPr>
          <w:rStyle w:val="normaltextrun"/>
          <w:color w:val="000000"/>
          <w:szCs w:val="22"/>
          <w:shd w:val="clear" w:color="auto" w:fill="FFFFFF"/>
        </w:rPr>
        <w:t>a </w:t>
      </w:r>
      <w:r>
        <w:rPr>
          <w:rStyle w:val="normaltextrun"/>
          <w:color w:val="000000"/>
          <w:szCs w:val="22"/>
          <w:shd w:val="clear" w:color="auto" w:fill="FFFFFF"/>
        </w:rPr>
        <w:t xml:space="preserve">doklady </w:t>
      </w:r>
      <w:r w:rsidR="000F3B88">
        <w:rPr>
          <w:rStyle w:val="normaltextrun"/>
          <w:color w:val="000000"/>
          <w:szCs w:val="22"/>
          <w:shd w:val="clear" w:color="auto" w:fill="FFFFFF"/>
        </w:rPr>
        <w:t>o </w:t>
      </w:r>
      <w:r>
        <w:rPr>
          <w:rStyle w:val="normaltextrun"/>
          <w:color w:val="000000"/>
          <w:szCs w:val="22"/>
          <w:shd w:val="clear" w:color="auto" w:fill="FFFFFF"/>
        </w:rPr>
        <w:t>zaplacení pojistného.</w:t>
      </w:r>
    </w:p>
    <w:p w14:paraId="779966D7" w14:textId="77777777" w:rsidR="001056C2" w:rsidRDefault="001056C2" w:rsidP="007E7320">
      <w:pPr>
        <w:pStyle w:val="ListNumber-ContinueHeadingCzechTourism"/>
        <w:numPr>
          <w:ilvl w:val="0"/>
          <w:numId w:val="0"/>
        </w:numPr>
        <w:spacing w:after="120" w:line="23" w:lineRule="atLeast"/>
        <w:ind w:left="567"/>
        <w:jc w:val="both"/>
        <w:rPr>
          <w:szCs w:val="22"/>
        </w:rPr>
      </w:pPr>
    </w:p>
    <w:p w14:paraId="1378EB68" w14:textId="5DC8F59D" w:rsidR="00F70094" w:rsidRPr="00F70094" w:rsidRDefault="00394F38" w:rsidP="001B323C">
      <w:pPr>
        <w:pStyle w:val="Textnadpis1"/>
        <w:numPr>
          <w:ilvl w:val="0"/>
          <w:numId w:val="38"/>
        </w:numPr>
        <w:spacing w:before="0" w:line="23" w:lineRule="atLeast"/>
        <w:jc w:val="center"/>
      </w:pPr>
      <w:r w:rsidRPr="001B323C">
        <w:rPr>
          <w:rFonts w:ascii="Georgia" w:hAnsi="Georgia" w:cs="Arial"/>
          <w:sz w:val="22"/>
          <w:szCs w:val="22"/>
        </w:rPr>
        <w:t>Platnost smlouvy</w:t>
      </w:r>
    </w:p>
    <w:p w14:paraId="1835AC33" w14:textId="421D6B3A" w:rsidR="00E27430" w:rsidRDefault="00446CA0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>Tato Smlouva se uzavírá na dobu určitou</w:t>
      </w:r>
      <w:r w:rsidR="00DF497E">
        <w:rPr>
          <w:szCs w:val="22"/>
        </w:rPr>
        <w:t xml:space="preserve"> ode</w:t>
      </w:r>
      <w:r w:rsidRPr="00E27430">
        <w:rPr>
          <w:szCs w:val="22"/>
        </w:rPr>
        <w:t xml:space="preserve"> dne účinnosti této Smlouvy do vyčerpání částky </w:t>
      </w:r>
      <w:r w:rsidR="00157F85" w:rsidRPr="00157F85">
        <w:rPr>
          <w:szCs w:val="22"/>
        </w:rPr>
        <w:t>350.000, -</w:t>
      </w:r>
      <w:r w:rsidRPr="00157F85">
        <w:rPr>
          <w:szCs w:val="22"/>
        </w:rPr>
        <w:t xml:space="preserve"> Kč</w:t>
      </w:r>
      <w:r w:rsidRPr="00E27430">
        <w:rPr>
          <w:szCs w:val="22"/>
        </w:rPr>
        <w:t xml:space="preserve"> bez DPH</w:t>
      </w:r>
      <w:r w:rsidR="00DF497E">
        <w:rPr>
          <w:szCs w:val="22"/>
        </w:rPr>
        <w:t xml:space="preserve">. </w:t>
      </w:r>
      <w:r w:rsidRPr="00E27430">
        <w:rPr>
          <w:szCs w:val="22"/>
        </w:rPr>
        <w:t xml:space="preserve"> </w:t>
      </w:r>
    </w:p>
    <w:p w14:paraId="72DCD47A" w14:textId="159FC50D" w:rsidR="00E27430" w:rsidRDefault="00160CF6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>Ob</w:t>
      </w:r>
      <w:r w:rsidR="00AA0D78" w:rsidRPr="00E27430">
        <w:rPr>
          <w:szCs w:val="22"/>
        </w:rPr>
        <w:t xml:space="preserve">jednatel je oprávněn smlouvu </w:t>
      </w:r>
      <w:r w:rsidRPr="00E27430">
        <w:rPr>
          <w:szCs w:val="22"/>
        </w:rPr>
        <w:t xml:space="preserve">bez udání důvodu vypovědět, výpovědní doba </w:t>
      </w:r>
      <w:r w:rsidR="00D4732F">
        <w:rPr>
          <w:szCs w:val="22"/>
        </w:rPr>
        <w:br/>
      </w:r>
      <w:r w:rsidRPr="00E27430">
        <w:rPr>
          <w:szCs w:val="22"/>
        </w:rPr>
        <w:t xml:space="preserve">činí 1 měsíc </w:t>
      </w:r>
      <w:r w:rsidR="000F3B88" w:rsidRPr="00E27430">
        <w:rPr>
          <w:szCs w:val="22"/>
        </w:rPr>
        <w:t>a</w:t>
      </w:r>
      <w:r w:rsidR="000F3B88">
        <w:rPr>
          <w:szCs w:val="22"/>
        </w:rPr>
        <w:t> </w:t>
      </w:r>
      <w:r w:rsidRPr="00E27430">
        <w:rPr>
          <w:szCs w:val="22"/>
        </w:rPr>
        <w:t>počíná běžet ode dne doručení výpovědi.</w:t>
      </w:r>
    </w:p>
    <w:p w14:paraId="32E7AC62" w14:textId="571CFC79" w:rsidR="00E27430" w:rsidRDefault="00CD3AC1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 xml:space="preserve">Dodavatel bere na vědomí, že skutečnosti v této smlouvě uvedené můžou být zveřejněny v souladu se zákonem č.106/1999 Sb., </w:t>
      </w:r>
      <w:r w:rsidR="000F3B88" w:rsidRPr="00E27430">
        <w:rPr>
          <w:szCs w:val="22"/>
        </w:rPr>
        <w:t>o</w:t>
      </w:r>
      <w:r w:rsidR="000F3B88">
        <w:rPr>
          <w:szCs w:val="22"/>
        </w:rPr>
        <w:t> </w:t>
      </w:r>
      <w:r w:rsidRPr="00E27430">
        <w:rPr>
          <w:szCs w:val="22"/>
        </w:rPr>
        <w:t xml:space="preserve">svobodném přístupu k informacím </w:t>
      </w:r>
      <w:r w:rsidR="000F3B88" w:rsidRPr="00E27430">
        <w:rPr>
          <w:szCs w:val="22"/>
        </w:rPr>
        <w:t>a</w:t>
      </w:r>
      <w:r w:rsidR="000F3B88">
        <w:rPr>
          <w:szCs w:val="22"/>
        </w:rPr>
        <w:t> </w:t>
      </w:r>
      <w:r w:rsidRPr="00E27430">
        <w:rPr>
          <w:szCs w:val="22"/>
        </w:rPr>
        <w:t xml:space="preserve">v souladu se zákonem č. 340/2015 Sb., </w:t>
      </w:r>
      <w:r w:rsidR="000F3B88" w:rsidRPr="00E27430">
        <w:rPr>
          <w:szCs w:val="22"/>
        </w:rPr>
        <w:t>o</w:t>
      </w:r>
      <w:r w:rsidR="000F3B88">
        <w:rPr>
          <w:szCs w:val="22"/>
        </w:rPr>
        <w:t> </w:t>
      </w:r>
      <w:r w:rsidRPr="00E27430">
        <w:rPr>
          <w:szCs w:val="22"/>
        </w:rPr>
        <w:t xml:space="preserve">registru smluv. Pokud smlouva podléhá povinnosti zveřejnění v registru smluv, objednatel se zavazuje smlouvu v tomto registru zveřejnit.  </w:t>
      </w:r>
    </w:p>
    <w:p w14:paraId="44F95AF8" w14:textId="3D1E13C4" w:rsidR="008B2746" w:rsidRPr="00E27430" w:rsidRDefault="00CD3AC1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 xml:space="preserve">Objednatel je oprávněn od této </w:t>
      </w:r>
      <w:r w:rsidR="008B2746" w:rsidRPr="00E27430">
        <w:rPr>
          <w:szCs w:val="22"/>
        </w:rPr>
        <w:t>s</w:t>
      </w:r>
      <w:r w:rsidRPr="00E27430">
        <w:rPr>
          <w:szCs w:val="22"/>
        </w:rPr>
        <w:t xml:space="preserve">mlouvy odstoupit, </w:t>
      </w:r>
      <w:r w:rsidR="000F3B88" w:rsidRPr="00E27430">
        <w:rPr>
          <w:szCs w:val="22"/>
        </w:rPr>
        <w:t>a</w:t>
      </w:r>
      <w:r w:rsidR="000F3B88">
        <w:rPr>
          <w:szCs w:val="22"/>
        </w:rPr>
        <w:t> </w:t>
      </w:r>
      <w:r w:rsidRPr="00E27430">
        <w:rPr>
          <w:szCs w:val="22"/>
        </w:rPr>
        <w:t xml:space="preserve">to </w:t>
      </w:r>
      <w:r w:rsidR="000F3B88" w:rsidRPr="00E27430">
        <w:rPr>
          <w:szCs w:val="22"/>
        </w:rPr>
        <w:t>i</w:t>
      </w:r>
      <w:r w:rsidR="000F3B88">
        <w:rPr>
          <w:szCs w:val="22"/>
        </w:rPr>
        <w:t> </w:t>
      </w:r>
      <w:r w:rsidRPr="00E27430">
        <w:rPr>
          <w:szCs w:val="22"/>
        </w:rPr>
        <w:t xml:space="preserve">částečně, </w:t>
      </w:r>
      <w:r w:rsidR="000F3B88" w:rsidRPr="00E27430">
        <w:rPr>
          <w:szCs w:val="22"/>
        </w:rPr>
        <w:t>v</w:t>
      </w:r>
      <w:r w:rsidR="000F3B88">
        <w:rPr>
          <w:szCs w:val="22"/>
        </w:rPr>
        <w:t> </w:t>
      </w:r>
      <w:r w:rsidRPr="00E27430">
        <w:rPr>
          <w:szCs w:val="22"/>
        </w:rPr>
        <w:t xml:space="preserve">případě závažného porušení smluvní nebo zákonné povinnosti </w:t>
      </w:r>
      <w:r w:rsidR="008B2746" w:rsidRPr="00E27430">
        <w:rPr>
          <w:szCs w:val="22"/>
        </w:rPr>
        <w:t>dodavatele</w:t>
      </w:r>
      <w:r w:rsidRPr="00E27430">
        <w:rPr>
          <w:szCs w:val="22"/>
        </w:rPr>
        <w:t xml:space="preserve">. </w:t>
      </w:r>
    </w:p>
    <w:p w14:paraId="4CAB9325" w14:textId="32C9694B" w:rsidR="008B2746" w:rsidRPr="00F0309A" w:rsidRDefault="00CD3AC1" w:rsidP="001B323C">
      <w:pPr>
        <w:spacing w:line="23" w:lineRule="atLeast"/>
        <w:ind w:left="709" w:firstLine="0"/>
        <w:rPr>
          <w:rFonts w:ascii="Georgia" w:hAnsi="Georgia" w:cs="Arial"/>
          <w:sz w:val="22"/>
          <w:szCs w:val="22"/>
        </w:rPr>
      </w:pPr>
      <w:r w:rsidRPr="00F0309A">
        <w:rPr>
          <w:rFonts w:ascii="Georgia" w:hAnsi="Georgia" w:cs="Arial"/>
          <w:sz w:val="22"/>
          <w:szCs w:val="22"/>
        </w:rPr>
        <w:t xml:space="preserve">Za závažné porušení smluvní povinnosti </w:t>
      </w:r>
      <w:r w:rsidR="00DA1F94">
        <w:rPr>
          <w:rFonts w:ascii="Georgia" w:hAnsi="Georgia" w:cs="Arial"/>
          <w:sz w:val="22"/>
          <w:szCs w:val="22"/>
        </w:rPr>
        <w:t xml:space="preserve">dodavatele </w:t>
      </w:r>
      <w:r w:rsidRPr="00F0309A">
        <w:rPr>
          <w:rFonts w:ascii="Georgia" w:hAnsi="Georgia" w:cs="Arial"/>
          <w:sz w:val="22"/>
          <w:szCs w:val="22"/>
        </w:rPr>
        <w:t>se považuje zejména:</w:t>
      </w:r>
    </w:p>
    <w:p w14:paraId="6D38CBC1" w14:textId="1B9BD661" w:rsidR="008B2746" w:rsidRPr="00F0309A" w:rsidRDefault="00CD3AC1" w:rsidP="00045FF4">
      <w:pPr>
        <w:numPr>
          <w:ilvl w:val="0"/>
          <w:numId w:val="25"/>
        </w:numPr>
        <w:tabs>
          <w:tab w:val="clear" w:pos="720"/>
          <w:tab w:val="left" w:pos="227"/>
          <w:tab w:val="left" w:pos="454"/>
          <w:tab w:val="left" w:pos="993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3" w:lineRule="atLeast"/>
        <w:ind w:left="993" w:hanging="284"/>
        <w:rPr>
          <w:rFonts w:ascii="Georgia" w:hAnsi="Georgia" w:cs="Arial"/>
          <w:sz w:val="22"/>
          <w:szCs w:val="22"/>
        </w:rPr>
      </w:pPr>
      <w:r w:rsidRPr="00F0309A">
        <w:rPr>
          <w:rFonts w:ascii="Georgia" w:hAnsi="Georgia" w:cs="Arial"/>
          <w:sz w:val="22"/>
          <w:szCs w:val="22"/>
        </w:rPr>
        <w:lastRenderedPageBreak/>
        <w:t xml:space="preserve">prodlení </w:t>
      </w:r>
      <w:r w:rsidR="000F3B88" w:rsidRPr="00F0309A">
        <w:rPr>
          <w:rFonts w:ascii="Georgia" w:hAnsi="Georgia" w:cs="Arial"/>
          <w:sz w:val="22"/>
          <w:szCs w:val="22"/>
        </w:rPr>
        <w:t>s</w:t>
      </w:r>
      <w:r w:rsidR="000F3B88">
        <w:rPr>
          <w:rFonts w:ascii="Georgia" w:hAnsi="Georgia" w:cs="Arial"/>
          <w:sz w:val="22"/>
          <w:szCs w:val="22"/>
        </w:rPr>
        <w:t> </w:t>
      </w:r>
      <w:r w:rsidRPr="00F0309A">
        <w:rPr>
          <w:rFonts w:ascii="Georgia" w:hAnsi="Georgia" w:cs="Arial"/>
          <w:sz w:val="22"/>
          <w:szCs w:val="22"/>
        </w:rPr>
        <w:t>plnění</w:t>
      </w:r>
      <w:r w:rsidR="00AA0D78" w:rsidRPr="00F0309A">
        <w:rPr>
          <w:rFonts w:ascii="Georgia" w:hAnsi="Georgia" w:cs="Arial"/>
          <w:sz w:val="22"/>
          <w:szCs w:val="22"/>
        </w:rPr>
        <w:t>m</w:t>
      </w:r>
      <w:r w:rsidRPr="00F0309A">
        <w:rPr>
          <w:rFonts w:ascii="Georgia" w:hAnsi="Georgia" w:cs="Arial"/>
          <w:sz w:val="22"/>
          <w:szCs w:val="22"/>
        </w:rPr>
        <w:t xml:space="preserve"> dle této </w:t>
      </w:r>
      <w:r w:rsidR="008377E3">
        <w:rPr>
          <w:rFonts w:ascii="Georgia" w:hAnsi="Georgia" w:cs="Arial"/>
          <w:sz w:val="22"/>
          <w:szCs w:val="22"/>
        </w:rPr>
        <w:t>s</w:t>
      </w:r>
      <w:r w:rsidRPr="00F0309A">
        <w:rPr>
          <w:rFonts w:ascii="Georgia" w:hAnsi="Georgia" w:cs="Arial"/>
          <w:sz w:val="22"/>
          <w:szCs w:val="22"/>
        </w:rPr>
        <w:t xml:space="preserve">mlouvy po dobu delší než </w:t>
      </w:r>
      <w:r w:rsidR="00CD448F" w:rsidRPr="00F0309A">
        <w:rPr>
          <w:rFonts w:ascii="Georgia" w:hAnsi="Georgia" w:cs="Arial"/>
          <w:sz w:val="22"/>
          <w:szCs w:val="22"/>
        </w:rPr>
        <w:t>45</w:t>
      </w:r>
      <w:r w:rsidRPr="00F0309A">
        <w:rPr>
          <w:rFonts w:ascii="Georgia" w:hAnsi="Georgia" w:cs="Arial"/>
          <w:sz w:val="22"/>
          <w:szCs w:val="22"/>
        </w:rPr>
        <w:t xml:space="preserve"> dnů,</w:t>
      </w:r>
    </w:p>
    <w:p w14:paraId="36ED98BC" w14:textId="6D204F42" w:rsidR="008B2746" w:rsidRDefault="00CD3AC1" w:rsidP="00045FF4">
      <w:pPr>
        <w:numPr>
          <w:ilvl w:val="0"/>
          <w:numId w:val="25"/>
        </w:numPr>
        <w:tabs>
          <w:tab w:val="clear" w:pos="720"/>
          <w:tab w:val="left" w:pos="227"/>
          <w:tab w:val="left" w:pos="454"/>
          <w:tab w:val="left" w:pos="993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3" w:lineRule="atLeast"/>
        <w:ind w:left="993" w:hanging="284"/>
        <w:rPr>
          <w:rFonts w:ascii="Georgia" w:hAnsi="Georgia" w:cs="Arial"/>
          <w:sz w:val="22"/>
          <w:szCs w:val="22"/>
        </w:rPr>
      </w:pPr>
      <w:r w:rsidRPr="00F0309A">
        <w:rPr>
          <w:rFonts w:ascii="Georgia" w:hAnsi="Georgia" w:cs="Arial"/>
          <w:sz w:val="22"/>
          <w:szCs w:val="22"/>
        </w:rPr>
        <w:t xml:space="preserve">provádění plnění </w:t>
      </w:r>
      <w:r w:rsidR="008B2746" w:rsidRPr="00F0309A">
        <w:rPr>
          <w:rFonts w:ascii="Georgia" w:hAnsi="Georgia" w:cs="Arial"/>
          <w:sz w:val="22"/>
          <w:szCs w:val="22"/>
        </w:rPr>
        <w:t xml:space="preserve">smlouvy </w:t>
      </w:r>
      <w:r w:rsidRPr="00F0309A">
        <w:rPr>
          <w:rFonts w:ascii="Georgia" w:hAnsi="Georgia" w:cs="Arial"/>
          <w:sz w:val="22"/>
          <w:szCs w:val="22"/>
        </w:rPr>
        <w:t>v rozporu s</w:t>
      </w:r>
      <w:r w:rsidR="008B2746" w:rsidRPr="00F0309A">
        <w:rPr>
          <w:rFonts w:ascii="Georgia" w:hAnsi="Georgia" w:cs="Arial"/>
          <w:sz w:val="22"/>
          <w:szCs w:val="22"/>
        </w:rPr>
        <w:t> pokyny o</w:t>
      </w:r>
      <w:r w:rsidRPr="00F0309A">
        <w:rPr>
          <w:rFonts w:ascii="Georgia" w:hAnsi="Georgia" w:cs="Arial"/>
          <w:sz w:val="22"/>
          <w:szCs w:val="22"/>
        </w:rPr>
        <w:t>bjednatele</w:t>
      </w:r>
      <w:r w:rsidR="00CC7487" w:rsidRPr="00F0309A">
        <w:rPr>
          <w:rFonts w:ascii="Georgia" w:hAnsi="Georgia" w:cs="Arial"/>
          <w:sz w:val="22"/>
          <w:szCs w:val="22"/>
        </w:rPr>
        <w:t xml:space="preserve"> nebo v rozporu s jakýmkoliv ustanovením této smlouvy, pokud nebude dosaženo nápravy ani po předchozí </w:t>
      </w:r>
      <w:r w:rsidR="00AA0D78" w:rsidRPr="00F0309A">
        <w:rPr>
          <w:rFonts w:ascii="Georgia" w:hAnsi="Georgia" w:cs="Arial"/>
          <w:sz w:val="22"/>
          <w:szCs w:val="22"/>
        </w:rPr>
        <w:t>písemné výzvě k odstraně</w:t>
      </w:r>
      <w:r w:rsidR="00CC7487" w:rsidRPr="00F0309A">
        <w:rPr>
          <w:rFonts w:ascii="Georgia" w:hAnsi="Georgia" w:cs="Arial"/>
          <w:sz w:val="22"/>
          <w:szCs w:val="22"/>
        </w:rPr>
        <w:t>ní nedostatků plnění v dodatečné lhůtě 3 dnů</w:t>
      </w:r>
      <w:r w:rsidR="00DA1F94">
        <w:rPr>
          <w:rFonts w:ascii="Georgia" w:hAnsi="Georgia" w:cs="Arial"/>
          <w:sz w:val="22"/>
          <w:szCs w:val="22"/>
        </w:rPr>
        <w:t>.</w:t>
      </w:r>
      <w:r w:rsidR="00CC7487" w:rsidRPr="00F0309A">
        <w:rPr>
          <w:rFonts w:ascii="Georgia" w:hAnsi="Georgia" w:cs="Arial"/>
          <w:sz w:val="22"/>
          <w:szCs w:val="22"/>
        </w:rPr>
        <w:t xml:space="preserve"> </w:t>
      </w:r>
    </w:p>
    <w:p w14:paraId="56E5DC40" w14:textId="77777777" w:rsidR="00045FF4" w:rsidRDefault="00045FF4" w:rsidP="00045FF4">
      <w:pPr>
        <w:tabs>
          <w:tab w:val="left" w:pos="227"/>
          <w:tab w:val="left" w:pos="454"/>
          <w:tab w:val="left" w:pos="993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3" w:lineRule="atLeast"/>
        <w:ind w:left="993" w:firstLine="0"/>
        <w:rPr>
          <w:rFonts w:ascii="Georgia" w:hAnsi="Georgia" w:cs="Arial"/>
          <w:sz w:val="22"/>
          <w:szCs w:val="22"/>
        </w:rPr>
      </w:pPr>
    </w:p>
    <w:p w14:paraId="37376CBD" w14:textId="77777777" w:rsidR="00E27430" w:rsidRDefault="00CD3AC1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F0309A">
        <w:rPr>
          <w:szCs w:val="22"/>
        </w:rPr>
        <w:t xml:space="preserve">Odstoupení od této smlouvy musí mít písemnou formu, přičemž písemný projev vůle odstoupit od této smlouvy musí být druhé smluvní straně řádně doručen. Účinky každého odstoupení od </w:t>
      </w:r>
      <w:r w:rsidR="00CC7487" w:rsidRPr="00F0309A">
        <w:rPr>
          <w:szCs w:val="22"/>
        </w:rPr>
        <w:t>s</w:t>
      </w:r>
      <w:r w:rsidRPr="00F0309A">
        <w:rPr>
          <w:szCs w:val="22"/>
        </w:rPr>
        <w:t xml:space="preserve">mlouvy nastávají okamžikem doručení písemného projevu vůle odstoupit od této </w:t>
      </w:r>
      <w:r w:rsidR="00CC7487" w:rsidRPr="00F0309A">
        <w:rPr>
          <w:szCs w:val="22"/>
        </w:rPr>
        <w:t>s</w:t>
      </w:r>
      <w:r w:rsidRPr="00F0309A">
        <w:rPr>
          <w:szCs w:val="22"/>
        </w:rPr>
        <w:t>mlouvy druhé</w:t>
      </w:r>
      <w:r w:rsidR="00CC7487" w:rsidRPr="00F0309A">
        <w:rPr>
          <w:szCs w:val="22"/>
        </w:rPr>
        <w:t xml:space="preserve"> smluvní straně. Odstoupení od s</w:t>
      </w:r>
      <w:r w:rsidRPr="00F0309A">
        <w:rPr>
          <w:szCs w:val="22"/>
        </w:rPr>
        <w:t xml:space="preserve">mlouvy se nedotýká nároku na náhradu škody vzniklé porušením této </w:t>
      </w:r>
      <w:r w:rsidR="008377E3">
        <w:rPr>
          <w:szCs w:val="22"/>
        </w:rPr>
        <w:t>s</w:t>
      </w:r>
      <w:r w:rsidRPr="00F0309A">
        <w:rPr>
          <w:szCs w:val="22"/>
        </w:rPr>
        <w:t>mlouvy ani nároku na zaplacení smluvních pokut.</w:t>
      </w:r>
    </w:p>
    <w:p w14:paraId="734D47F4" w14:textId="62CF95D7" w:rsidR="00E27430" w:rsidRDefault="00CD3AC1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>Závazky smluvních stran vzniklé v důsledku odstoupení od </w:t>
      </w:r>
      <w:r w:rsidR="00CC7487" w:rsidRPr="00E27430">
        <w:rPr>
          <w:szCs w:val="22"/>
        </w:rPr>
        <w:t>s</w:t>
      </w:r>
      <w:r w:rsidRPr="00E27430">
        <w:rPr>
          <w:szCs w:val="22"/>
        </w:rPr>
        <w:t>mlouvy budou vypořádány následujícím způsobem. V případě odstoupení od </w:t>
      </w:r>
      <w:r w:rsidR="00CC7487" w:rsidRPr="00E27430">
        <w:rPr>
          <w:szCs w:val="22"/>
        </w:rPr>
        <w:t>s</w:t>
      </w:r>
      <w:r w:rsidRPr="00E27430">
        <w:rPr>
          <w:szCs w:val="22"/>
        </w:rPr>
        <w:t xml:space="preserve">mlouvy je </w:t>
      </w:r>
      <w:r w:rsidR="00CC7487" w:rsidRPr="00E27430">
        <w:rPr>
          <w:szCs w:val="22"/>
        </w:rPr>
        <w:t>dodavatel povinen neprodleně předat o</w:t>
      </w:r>
      <w:r w:rsidRPr="00E27430">
        <w:rPr>
          <w:szCs w:val="22"/>
        </w:rPr>
        <w:t xml:space="preserve">bjednateli plnění v aktuálně rozpracovaném stavu. Pro případ odstoupení od </w:t>
      </w:r>
      <w:r w:rsidR="00CC7487" w:rsidRPr="00E27430">
        <w:rPr>
          <w:szCs w:val="22"/>
        </w:rPr>
        <w:t>s</w:t>
      </w:r>
      <w:r w:rsidRPr="00E27430">
        <w:rPr>
          <w:szCs w:val="22"/>
        </w:rPr>
        <w:t xml:space="preserve">mlouvy z důvodů na straně </w:t>
      </w:r>
      <w:r w:rsidR="00CC7487" w:rsidRPr="00E27430">
        <w:rPr>
          <w:szCs w:val="22"/>
        </w:rPr>
        <w:t>objednatele má dodavatel</w:t>
      </w:r>
      <w:r w:rsidRPr="00E27430">
        <w:rPr>
          <w:szCs w:val="22"/>
        </w:rPr>
        <w:t xml:space="preserve"> nárok na poměrnou část </w:t>
      </w:r>
      <w:r w:rsidR="00CC7487" w:rsidRPr="00E27430">
        <w:rPr>
          <w:szCs w:val="22"/>
        </w:rPr>
        <w:t>c</w:t>
      </w:r>
      <w:r w:rsidRPr="00E27430">
        <w:rPr>
          <w:szCs w:val="22"/>
        </w:rPr>
        <w:t xml:space="preserve">eny odpovídající rozsahu jím provedeného plnění. </w:t>
      </w:r>
      <w:r w:rsidR="000F3B88" w:rsidRPr="00E27430">
        <w:rPr>
          <w:szCs w:val="22"/>
        </w:rPr>
        <w:t>V</w:t>
      </w:r>
      <w:r w:rsidR="000F3B88">
        <w:rPr>
          <w:szCs w:val="22"/>
        </w:rPr>
        <w:t> </w:t>
      </w:r>
      <w:r w:rsidRPr="00E27430">
        <w:rPr>
          <w:szCs w:val="22"/>
        </w:rPr>
        <w:t xml:space="preserve">případě odstoupení od </w:t>
      </w:r>
      <w:r w:rsidR="00CC7487" w:rsidRPr="00E27430">
        <w:rPr>
          <w:szCs w:val="22"/>
        </w:rPr>
        <w:t>s</w:t>
      </w:r>
      <w:r w:rsidRPr="00E27430">
        <w:rPr>
          <w:szCs w:val="22"/>
        </w:rPr>
        <w:t xml:space="preserve">mlouvy z důvodů na straně </w:t>
      </w:r>
      <w:r w:rsidR="00CC7487" w:rsidRPr="00E27430">
        <w:rPr>
          <w:szCs w:val="22"/>
        </w:rPr>
        <w:t>dodavatele m</w:t>
      </w:r>
      <w:r w:rsidRPr="00E27430">
        <w:rPr>
          <w:szCs w:val="22"/>
        </w:rPr>
        <w:t xml:space="preserve">á </w:t>
      </w:r>
      <w:r w:rsidR="00CC7487" w:rsidRPr="00E27430">
        <w:rPr>
          <w:szCs w:val="22"/>
        </w:rPr>
        <w:t>dodavate</w:t>
      </w:r>
      <w:r w:rsidRPr="00E27430">
        <w:rPr>
          <w:szCs w:val="22"/>
        </w:rPr>
        <w:t>l nárok na náhradu nutných nákladů, které prokazatelně vynaložil na provedení plnění.</w:t>
      </w:r>
    </w:p>
    <w:p w14:paraId="53BA7CCA" w14:textId="77777777" w:rsidR="00E27430" w:rsidRDefault="00CD3AC1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 xml:space="preserve">V případě předčasného ukončení této </w:t>
      </w:r>
      <w:r w:rsidR="00CC7487" w:rsidRPr="00E27430">
        <w:rPr>
          <w:szCs w:val="22"/>
        </w:rPr>
        <w:t>s</w:t>
      </w:r>
      <w:r w:rsidRPr="00E27430">
        <w:rPr>
          <w:szCs w:val="22"/>
        </w:rPr>
        <w:t xml:space="preserve">mlouvy je </w:t>
      </w:r>
      <w:r w:rsidR="00CC7487" w:rsidRPr="00E27430">
        <w:rPr>
          <w:szCs w:val="22"/>
        </w:rPr>
        <w:t>dodavatel p</w:t>
      </w:r>
      <w:r w:rsidRPr="00E27430">
        <w:rPr>
          <w:szCs w:val="22"/>
        </w:rPr>
        <w:t xml:space="preserve">ovinen poskytnout </w:t>
      </w:r>
      <w:r w:rsidR="00CC7487" w:rsidRPr="00E27430">
        <w:rPr>
          <w:szCs w:val="22"/>
        </w:rPr>
        <w:t>o</w:t>
      </w:r>
      <w:r w:rsidRPr="00E27430">
        <w:rPr>
          <w:szCs w:val="22"/>
        </w:rPr>
        <w:t xml:space="preserve">bjednateli nezbytnou součinnost tak, aby </w:t>
      </w:r>
      <w:r w:rsidR="00CC7487" w:rsidRPr="00E27430">
        <w:rPr>
          <w:szCs w:val="22"/>
        </w:rPr>
        <w:t>o</w:t>
      </w:r>
      <w:r w:rsidRPr="00E27430">
        <w:rPr>
          <w:szCs w:val="22"/>
        </w:rPr>
        <w:t>bjednateli nevznikla škoda.</w:t>
      </w:r>
    </w:p>
    <w:p w14:paraId="26D11FF4" w14:textId="79BFF22C" w:rsidR="00633682" w:rsidRDefault="00160CF6" w:rsidP="00045FF4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E27430">
        <w:rPr>
          <w:szCs w:val="22"/>
        </w:rPr>
        <w:t xml:space="preserve">Tato smlouva může být </w:t>
      </w:r>
      <w:r w:rsidR="00CC7487" w:rsidRPr="00E27430">
        <w:rPr>
          <w:szCs w:val="22"/>
        </w:rPr>
        <w:t xml:space="preserve">také </w:t>
      </w:r>
      <w:r w:rsidRPr="00E27430">
        <w:rPr>
          <w:szCs w:val="22"/>
        </w:rPr>
        <w:t>ukončena dohodou smluvních stran.</w:t>
      </w:r>
    </w:p>
    <w:p w14:paraId="2953DD8E" w14:textId="77777777" w:rsidR="001056C2" w:rsidRDefault="001056C2" w:rsidP="007E7320">
      <w:pPr>
        <w:pStyle w:val="ListNumber-ContinueHeadingCzechTourism"/>
        <w:numPr>
          <w:ilvl w:val="0"/>
          <w:numId w:val="0"/>
        </w:numPr>
        <w:spacing w:after="120" w:line="23" w:lineRule="atLeast"/>
        <w:ind w:left="567"/>
        <w:jc w:val="both"/>
        <w:rPr>
          <w:szCs w:val="22"/>
        </w:rPr>
      </w:pPr>
    </w:p>
    <w:p w14:paraId="79AFAECE" w14:textId="70DDAFD8" w:rsidR="00F70094" w:rsidRPr="00F70094" w:rsidRDefault="002D52A9" w:rsidP="0003500E">
      <w:pPr>
        <w:pStyle w:val="Textnadpis1"/>
        <w:numPr>
          <w:ilvl w:val="0"/>
          <w:numId w:val="38"/>
        </w:numPr>
        <w:spacing w:before="240" w:line="23" w:lineRule="atLeast"/>
        <w:ind w:left="357" w:hanging="357"/>
        <w:jc w:val="center"/>
      </w:pPr>
      <w:r w:rsidRPr="001B323C">
        <w:rPr>
          <w:rFonts w:ascii="Georgia" w:hAnsi="Georgia" w:cs="Arial"/>
          <w:sz w:val="22"/>
          <w:szCs w:val="22"/>
        </w:rPr>
        <w:t>Sankce</w:t>
      </w:r>
    </w:p>
    <w:p w14:paraId="0A86105D" w14:textId="3E0FF48A" w:rsidR="00677F36" w:rsidRPr="004A648B" w:rsidRDefault="00CC7487" w:rsidP="00045FF4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F0309A">
        <w:rPr>
          <w:szCs w:val="22"/>
        </w:rPr>
        <w:t xml:space="preserve">V případě, že dodavatel nebude </w:t>
      </w:r>
      <w:r w:rsidR="00E1013B" w:rsidRPr="00F0309A">
        <w:rPr>
          <w:szCs w:val="22"/>
        </w:rPr>
        <w:t>pln</w:t>
      </w:r>
      <w:r w:rsidRPr="00F0309A">
        <w:rPr>
          <w:szCs w:val="22"/>
        </w:rPr>
        <w:t xml:space="preserve">it předmět smlouvy </w:t>
      </w:r>
      <w:r w:rsidR="000F3B88" w:rsidRPr="00F0309A">
        <w:rPr>
          <w:szCs w:val="22"/>
        </w:rPr>
        <w:t>v</w:t>
      </w:r>
      <w:r w:rsidR="000F3B88">
        <w:rPr>
          <w:szCs w:val="22"/>
        </w:rPr>
        <w:t> </w:t>
      </w:r>
      <w:r w:rsidR="00E1013B" w:rsidRPr="00F0309A">
        <w:rPr>
          <w:szCs w:val="22"/>
        </w:rPr>
        <w:t xml:space="preserve">souladu </w:t>
      </w:r>
      <w:r w:rsidR="000F3B88" w:rsidRPr="00F0309A">
        <w:rPr>
          <w:szCs w:val="22"/>
        </w:rPr>
        <w:t>s</w:t>
      </w:r>
      <w:r w:rsidR="000F3B88">
        <w:rPr>
          <w:szCs w:val="22"/>
        </w:rPr>
        <w:t> </w:t>
      </w:r>
      <w:r w:rsidR="00E1013B" w:rsidRPr="00F0309A">
        <w:rPr>
          <w:szCs w:val="22"/>
        </w:rPr>
        <w:t>touto smlouvou</w:t>
      </w:r>
      <w:r w:rsidRPr="00F0309A">
        <w:rPr>
          <w:szCs w:val="22"/>
        </w:rPr>
        <w:t xml:space="preserve">, má objednatel právo na smluvní pokutu </w:t>
      </w:r>
      <w:r w:rsidRPr="009B2EEB">
        <w:rPr>
          <w:szCs w:val="22"/>
        </w:rPr>
        <w:t>ve</w:t>
      </w:r>
      <w:r w:rsidR="00F2455E" w:rsidRPr="009B2EEB">
        <w:rPr>
          <w:szCs w:val="22"/>
        </w:rPr>
        <w:t xml:space="preserve"> </w:t>
      </w:r>
      <w:r w:rsidR="00DC09EC" w:rsidRPr="009B2EEB">
        <w:rPr>
          <w:szCs w:val="22"/>
        </w:rPr>
        <w:t xml:space="preserve">výši </w:t>
      </w:r>
      <w:r w:rsidR="004E357A">
        <w:rPr>
          <w:szCs w:val="22"/>
        </w:rPr>
        <w:t>2.000, -</w:t>
      </w:r>
      <w:r w:rsidR="001056C2">
        <w:rPr>
          <w:szCs w:val="22"/>
        </w:rPr>
        <w:t xml:space="preserve"> Kč za každou nesplněnou povinnost stanovenou dle této smlouvy</w:t>
      </w:r>
      <w:r w:rsidR="001056C2" w:rsidRPr="004A648B">
        <w:rPr>
          <w:szCs w:val="22"/>
        </w:rPr>
        <w:t xml:space="preserve">. </w:t>
      </w:r>
      <w:r w:rsidR="00E1013B" w:rsidRPr="004A648B">
        <w:rPr>
          <w:szCs w:val="22"/>
        </w:rPr>
        <w:t xml:space="preserve">Sankce se sčítají podle počtu </w:t>
      </w:r>
      <w:r w:rsidR="001056C2" w:rsidRPr="007E7320">
        <w:rPr>
          <w:szCs w:val="22"/>
        </w:rPr>
        <w:t xml:space="preserve">porušených povinností dle této smlouvy. </w:t>
      </w:r>
    </w:p>
    <w:p w14:paraId="46B3FECE" w14:textId="7E487ECC" w:rsidR="009B2EEB" w:rsidRDefault="00CD3AC1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F0309A">
        <w:rPr>
          <w:szCs w:val="22"/>
        </w:rPr>
        <w:t xml:space="preserve">Vznikem povinnosti hradit smluvní pokutu, uplatněním nároku na zaplacení smluvní pokuty ani jejím faktickým zaplacením nezanikne povinnost </w:t>
      </w:r>
      <w:r w:rsidR="00EA097F" w:rsidRPr="00F0309A">
        <w:rPr>
          <w:szCs w:val="22"/>
        </w:rPr>
        <w:t xml:space="preserve">dodavatele </w:t>
      </w:r>
      <w:r w:rsidRPr="00F0309A">
        <w:rPr>
          <w:szCs w:val="22"/>
        </w:rPr>
        <w:t xml:space="preserve">splnit povinnost, jejíž plnění bylo zajištěno smluvní pokutou. </w:t>
      </w:r>
      <w:r w:rsidR="00EA097F" w:rsidRPr="00F0309A">
        <w:rPr>
          <w:szCs w:val="22"/>
        </w:rPr>
        <w:t>Dodavatel</w:t>
      </w:r>
      <w:r w:rsidRPr="00F0309A">
        <w:rPr>
          <w:szCs w:val="22"/>
        </w:rPr>
        <w:t xml:space="preserve"> tak bude </w:t>
      </w:r>
      <w:r w:rsidR="000F3B88" w:rsidRPr="00F0309A">
        <w:rPr>
          <w:szCs w:val="22"/>
        </w:rPr>
        <w:t>i</w:t>
      </w:r>
      <w:r w:rsidR="000F3B88">
        <w:rPr>
          <w:szCs w:val="22"/>
        </w:rPr>
        <w:t> </w:t>
      </w:r>
      <w:r w:rsidRPr="00F0309A">
        <w:rPr>
          <w:szCs w:val="22"/>
        </w:rPr>
        <w:t>nadále povinen ke splnění takovéto povinnosti.</w:t>
      </w:r>
    </w:p>
    <w:p w14:paraId="5B102A44" w14:textId="77777777" w:rsidR="009B2EEB" w:rsidRDefault="00CD3AC1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9B2EEB">
        <w:rPr>
          <w:szCs w:val="22"/>
        </w:rPr>
        <w:t xml:space="preserve">Vznikem povinnosti hradit smluvní pokutu ani jejím faktickým zaplacením není dotčen nárok </w:t>
      </w:r>
      <w:r w:rsidR="00EA097F" w:rsidRPr="009B2EEB">
        <w:rPr>
          <w:szCs w:val="22"/>
        </w:rPr>
        <w:t>o</w:t>
      </w:r>
      <w:r w:rsidRPr="009B2EEB">
        <w:rPr>
          <w:szCs w:val="22"/>
        </w:rPr>
        <w:t>bjednatele na náhradu škody v </w:t>
      </w:r>
      <w:r w:rsidR="00EA097F" w:rsidRPr="009B2EEB">
        <w:rPr>
          <w:szCs w:val="22"/>
        </w:rPr>
        <w:t>plné výši ani na odstoupení od s</w:t>
      </w:r>
      <w:r w:rsidRPr="009B2EEB">
        <w:rPr>
          <w:szCs w:val="22"/>
        </w:rPr>
        <w:t>mlouvy. Odstoupením od </w:t>
      </w:r>
      <w:r w:rsidR="00EA097F" w:rsidRPr="009B2EEB">
        <w:rPr>
          <w:szCs w:val="22"/>
        </w:rPr>
        <w:t>s</w:t>
      </w:r>
      <w:r w:rsidRPr="009B2EEB">
        <w:rPr>
          <w:szCs w:val="22"/>
        </w:rPr>
        <w:t>mlouvy nárok na již uplatněnou smluvní pokutu nezaniká.</w:t>
      </w:r>
    </w:p>
    <w:p w14:paraId="6149D6C9" w14:textId="1FDA4331" w:rsidR="009B2EEB" w:rsidRDefault="00CD3AC1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9B2EEB">
        <w:rPr>
          <w:szCs w:val="22"/>
        </w:rPr>
        <w:t xml:space="preserve">Smluvní pokuta je splatná doručením písemného oznámení </w:t>
      </w:r>
      <w:r w:rsidR="000F3B88" w:rsidRPr="009B2EEB">
        <w:rPr>
          <w:szCs w:val="22"/>
        </w:rPr>
        <w:t>o</w:t>
      </w:r>
      <w:r w:rsidR="000F3B88">
        <w:rPr>
          <w:szCs w:val="22"/>
        </w:rPr>
        <w:t> </w:t>
      </w:r>
      <w:r w:rsidRPr="009B2EEB">
        <w:rPr>
          <w:szCs w:val="22"/>
        </w:rPr>
        <w:t xml:space="preserve">jejím uplatnění </w:t>
      </w:r>
      <w:r w:rsidR="00EA097F" w:rsidRPr="009B2EEB">
        <w:rPr>
          <w:szCs w:val="22"/>
        </w:rPr>
        <w:t>dodavateli</w:t>
      </w:r>
      <w:r w:rsidRPr="009B2EEB">
        <w:rPr>
          <w:szCs w:val="22"/>
        </w:rPr>
        <w:t xml:space="preserve">. Objednatel je oprávněn svou pohledávku z titulu smluvní pokuty započíst oproti splatné pohledávce </w:t>
      </w:r>
      <w:r w:rsidR="00EA097F" w:rsidRPr="009B2EEB">
        <w:rPr>
          <w:szCs w:val="22"/>
        </w:rPr>
        <w:t>dodavatele na zaplacení c</w:t>
      </w:r>
      <w:r w:rsidRPr="009B2EEB">
        <w:rPr>
          <w:szCs w:val="22"/>
        </w:rPr>
        <w:t>eny.</w:t>
      </w:r>
    </w:p>
    <w:p w14:paraId="5063FAC4" w14:textId="0EC5A4BC" w:rsidR="003A5216" w:rsidRDefault="00EA097F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9B2EEB">
        <w:rPr>
          <w:szCs w:val="22"/>
        </w:rPr>
        <w:t>S</w:t>
      </w:r>
      <w:r w:rsidR="00CD3AC1" w:rsidRPr="009B2EEB">
        <w:rPr>
          <w:szCs w:val="22"/>
        </w:rPr>
        <w:t xml:space="preserve">mluvní strany shodně prohlašují, že s ohledem na charakter povinností, jejichž splnění je zajištěno smluvními pokutami, jakož </w:t>
      </w:r>
      <w:r w:rsidR="000F3B88" w:rsidRPr="009B2EEB">
        <w:rPr>
          <w:szCs w:val="22"/>
        </w:rPr>
        <w:t>i</w:t>
      </w:r>
      <w:r w:rsidR="000F3B88">
        <w:rPr>
          <w:szCs w:val="22"/>
        </w:rPr>
        <w:t> </w:t>
      </w:r>
      <w:r w:rsidR="00CD3AC1" w:rsidRPr="009B2EEB">
        <w:rPr>
          <w:szCs w:val="22"/>
        </w:rPr>
        <w:t>s ohledem na veřejný zájem na jejich splnění, považují smluvní pokuty uvedené v tomto článku za přiměřené.</w:t>
      </w:r>
    </w:p>
    <w:p w14:paraId="1BA17F05" w14:textId="2D973316" w:rsidR="00F70094" w:rsidRPr="00F70094" w:rsidRDefault="00160CF6" w:rsidP="003D5E50">
      <w:pPr>
        <w:pStyle w:val="Textnadpis1"/>
        <w:numPr>
          <w:ilvl w:val="0"/>
          <w:numId w:val="38"/>
        </w:numPr>
        <w:spacing w:before="240" w:line="23" w:lineRule="atLeast"/>
        <w:ind w:left="357" w:hanging="357"/>
        <w:jc w:val="center"/>
      </w:pPr>
      <w:r w:rsidRPr="001B323C">
        <w:rPr>
          <w:rFonts w:ascii="Georgia" w:hAnsi="Georgia" w:cs="Arial"/>
          <w:sz w:val="22"/>
          <w:szCs w:val="22"/>
        </w:rPr>
        <w:t>Závěrečná ustanovení</w:t>
      </w:r>
    </w:p>
    <w:p w14:paraId="60E651A5" w14:textId="69C99FD0" w:rsidR="009B2EEB" w:rsidRDefault="00446CA0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40724E">
        <w:rPr>
          <w:szCs w:val="22"/>
        </w:rPr>
        <w:t xml:space="preserve">Tato </w:t>
      </w:r>
      <w:r>
        <w:rPr>
          <w:szCs w:val="22"/>
        </w:rPr>
        <w:t>s</w:t>
      </w:r>
      <w:r w:rsidRPr="0040724E">
        <w:rPr>
          <w:szCs w:val="22"/>
        </w:rPr>
        <w:t xml:space="preserve">mlouva nabývá platnosti dnem jejího podpisu oběma smluvními stranami </w:t>
      </w:r>
      <w:r w:rsidR="000F3B88" w:rsidRPr="0040724E">
        <w:rPr>
          <w:szCs w:val="22"/>
        </w:rPr>
        <w:t>a</w:t>
      </w:r>
      <w:r w:rsidR="000F3B88">
        <w:rPr>
          <w:szCs w:val="22"/>
        </w:rPr>
        <w:t> </w:t>
      </w:r>
      <w:r w:rsidRPr="0040724E">
        <w:rPr>
          <w:szCs w:val="22"/>
        </w:rPr>
        <w:t>účinnosti dnem jejího zveřejnění v registru smluv.</w:t>
      </w:r>
    </w:p>
    <w:p w14:paraId="0DAB5FCE" w14:textId="77777777" w:rsidR="009B2EEB" w:rsidRDefault="00160CF6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9B2EEB">
        <w:rPr>
          <w:szCs w:val="22"/>
        </w:rPr>
        <w:t>Změny této smlouvy jsou možné pouze na zákl</w:t>
      </w:r>
      <w:r w:rsidR="00677F36" w:rsidRPr="009B2EEB">
        <w:rPr>
          <w:szCs w:val="22"/>
        </w:rPr>
        <w:t xml:space="preserve">adě dohody obou smluvních stran </w:t>
      </w:r>
      <w:r w:rsidR="00310AE4" w:rsidRPr="009B2EEB">
        <w:rPr>
          <w:szCs w:val="22"/>
        </w:rPr>
        <w:t xml:space="preserve">formou </w:t>
      </w:r>
      <w:r w:rsidR="00DC09EC" w:rsidRPr="009B2EEB">
        <w:rPr>
          <w:szCs w:val="22"/>
        </w:rPr>
        <w:t xml:space="preserve">písemných </w:t>
      </w:r>
      <w:r w:rsidR="00310AE4" w:rsidRPr="009B2EEB">
        <w:rPr>
          <w:szCs w:val="22"/>
        </w:rPr>
        <w:t>dodatků.</w:t>
      </w:r>
    </w:p>
    <w:p w14:paraId="580D5B40" w14:textId="77777777" w:rsidR="009B2EEB" w:rsidRDefault="00310AE4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9B2EEB">
        <w:rPr>
          <w:szCs w:val="22"/>
        </w:rPr>
        <w:t>Tato smlouva je vyhotovena ve dvou stejnopisech, z nichž každá smluvní strana obdrží jedno vyhotovení.</w:t>
      </w:r>
    </w:p>
    <w:p w14:paraId="573A7497" w14:textId="135CC5F9" w:rsidR="009B2EEB" w:rsidRDefault="00310AE4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9B2EEB">
        <w:rPr>
          <w:szCs w:val="22"/>
        </w:rPr>
        <w:lastRenderedPageBreak/>
        <w:t xml:space="preserve">Tato smlouva </w:t>
      </w:r>
      <w:r w:rsidR="000F3B88" w:rsidRPr="009B2EEB">
        <w:rPr>
          <w:szCs w:val="22"/>
        </w:rPr>
        <w:t>a</w:t>
      </w:r>
      <w:r w:rsidR="000F3B88">
        <w:rPr>
          <w:szCs w:val="22"/>
        </w:rPr>
        <w:t> </w:t>
      </w:r>
      <w:r w:rsidRPr="009B2EEB">
        <w:rPr>
          <w:szCs w:val="22"/>
        </w:rPr>
        <w:t>vztahy z ní vyplývající se řídí právním řádem České republiky, zejména zákonem č. 89/2012 Sb., občanský zákoník.</w:t>
      </w:r>
    </w:p>
    <w:p w14:paraId="10D4A170" w14:textId="167416B9" w:rsidR="00310AE4" w:rsidRDefault="00310AE4" w:rsidP="001B323C">
      <w:pPr>
        <w:pStyle w:val="ListNumber-ContinueHeadingCzechTourism"/>
        <w:numPr>
          <w:ilvl w:val="1"/>
          <w:numId w:val="38"/>
        </w:numPr>
        <w:spacing w:after="120" w:line="23" w:lineRule="atLeast"/>
        <w:ind w:left="567" w:hanging="567"/>
        <w:jc w:val="both"/>
        <w:rPr>
          <w:szCs w:val="22"/>
        </w:rPr>
      </w:pPr>
      <w:r w:rsidRPr="009B2EEB">
        <w:rPr>
          <w:szCs w:val="22"/>
        </w:rPr>
        <w:t xml:space="preserve">Smluvní strany prohlašují, že si tuto smlouvu přečetly, že s ní souhlasí </w:t>
      </w:r>
      <w:r w:rsidR="000F3B88" w:rsidRPr="009B2EEB">
        <w:rPr>
          <w:szCs w:val="22"/>
        </w:rPr>
        <w:t>a</w:t>
      </w:r>
      <w:r w:rsidR="000F3B88">
        <w:rPr>
          <w:szCs w:val="22"/>
        </w:rPr>
        <w:t> </w:t>
      </w:r>
      <w:r w:rsidRPr="009B2EEB">
        <w:rPr>
          <w:szCs w:val="22"/>
        </w:rPr>
        <w:t>na důkaz své pravé a svobodné vůle připojují své podpisy.</w:t>
      </w:r>
    </w:p>
    <w:p w14:paraId="1E4E6DE2" w14:textId="77777777" w:rsidR="00F70094" w:rsidRPr="009B2EEB" w:rsidRDefault="00F70094" w:rsidP="00F70094">
      <w:pPr>
        <w:pStyle w:val="ListNumber-ContinueHeadingCzechTourism"/>
        <w:numPr>
          <w:ilvl w:val="0"/>
          <w:numId w:val="0"/>
        </w:numPr>
        <w:spacing w:line="23" w:lineRule="atLeast"/>
        <w:ind w:left="360"/>
        <w:jc w:val="both"/>
        <w:rPr>
          <w:szCs w:val="22"/>
        </w:rPr>
      </w:pPr>
    </w:p>
    <w:p w14:paraId="492989F7" w14:textId="37951502" w:rsidR="0040075C" w:rsidRPr="002038D4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  <w:r w:rsidRPr="002038D4">
        <w:rPr>
          <w:rFonts w:ascii="Georgia" w:hAnsi="Georgia"/>
          <w:sz w:val="22"/>
          <w:szCs w:val="22"/>
        </w:rPr>
        <w:t xml:space="preserve">Příloha č. 1 – Prohlášení </w:t>
      </w:r>
      <w:r w:rsidR="000F3B88" w:rsidRPr="002038D4">
        <w:rPr>
          <w:rFonts w:ascii="Georgia" w:hAnsi="Georgia"/>
          <w:sz w:val="22"/>
          <w:szCs w:val="22"/>
        </w:rPr>
        <w:t>o</w:t>
      </w:r>
      <w:r w:rsidR="000F3B88">
        <w:rPr>
          <w:rFonts w:ascii="Georgia" w:hAnsi="Georgia"/>
          <w:sz w:val="22"/>
          <w:szCs w:val="22"/>
        </w:rPr>
        <w:t> </w:t>
      </w:r>
      <w:r w:rsidRPr="002038D4">
        <w:rPr>
          <w:rFonts w:ascii="Georgia" w:hAnsi="Georgia"/>
          <w:sz w:val="22"/>
          <w:szCs w:val="22"/>
        </w:rPr>
        <w:t>nabídkové ceně</w:t>
      </w:r>
    </w:p>
    <w:p w14:paraId="599EAD0F" w14:textId="77777777" w:rsidR="0040075C" w:rsidRP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</w:p>
    <w:p w14:paraId="44D7E433" w14:textId="4420EB7B" w:rsidR="0040075C" w:rsidRP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  <w:r w:rsidRPr="0040075C">
        <w:rPr>
          <w:rFonts w:ascii="Georgia" w:hAnsi="Georgia"/>
          <w:sz w:val="22"/>
          <w:szCs w:val="22"/>
        </w:rPr>
        <w:t>Objednatel:</w:t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="00D24BE9">
        <w:rPr>
          <w:rFonts w:ascii="Georgia" w:hAnsi="Georgia"/>
          <w:sz w:val="22"/>
          <w:szCs w:val="22"/>
        </w:rPr>
        <w:t>Dodavatel</w:t>
      </w:r>
      <w:r w:rsidRPr="0040075C">
        <w:rPr>
          <w:rFonts w:ascii="Georgia" w:hAnsi="Georgia"/>
          <w:sz w:val="22"/>
          <w:szCs w:val="22"/>
        </w:rPr>
        <w:t>:</w:t>
      </w:r>
    </w:p>
    <w:p w14:paraId="295A54D7" w14:textId="77777777" w:rsidR="0040075C" w:rsidRP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</w:p>
    <w:p w14:paraId="09758D8E" w14:textId="7F67EEC6" w:rsidR="0040075C" w:rsidRPr="0040075C" w:rsidRDefault="000F3B88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  <w:r w:rsidRPr="0040075C">
        <w:rPr>
          <w:rFonts w:ascii="Georgia" w:hAnsi="Georgia"/>
          <w:sz w:val="22"/>
          <w:szCs w:val="22"/>
        </w:rPr>
        <w:t>V</w:t>
      </w:r>
      <w:r>
        <w:rPr>
          <w:rFonts w:ascii="Georgia" w:hAnsi="Georgia"/>
          <w:sz w:val="22"/>
          <w:szCs w:val="22"/>
        </w:rPr>
        <w:t> </w:t>
      </w:r>
      <w:r w:rsidR="0040075C" w:rsidRPr="0040075C">
        <w:rPr>
          <w:rFonts w:ascii="Georgia" w:hAnsi="Georgia"/>
          <w:sz w:val="22"/>
          <w:szCs w:val="22"/>
        </w:rPr>
        <w:t>Praze dne</w:t>
      </w:r>
      <w:r w:rsidR="0040075C" w:rsidRPr="0040075C">
        <w:rPr>
          <w:rFonts w:ascii="Georgia" w:hAnsi="Georgia"/>
          <w:sz w:val="22"/>
          <w:szCs w:val="22"/>
        </w:rPr>
        <w:tab/>
      </w:r>
      <w:r w:rsidR="0040075C" w:rsidRPr="0040075C">
        <w:rPr>
          <w:rFonts w:ascii="Georgia" w:hAnsi="Georgia"/>
          <w:sz w:val="22"/>
          <w:szCs w:val="22"/>
        </w:rPr>
        <w:tab/>
      </w:r>
      <w:r w:rsidR="0040075C" w:rsidRPr="0040075C">
        <w:rPr>
          <w:rFonts w:ascii="Georgia" w:hAnsi="Georgia"/>
          <w:sz w:val="22"/>
          <w:szCs w:val="22"/>
        </w:rPr>
        <w:tab/>
      </w:r>
      <w:r w:rsidR="0040075C" w:rsidRPr="0040075C">
        <w:rPr>
          <w:rFonts w:ascii="Georgia" w:hAnsi="Georgia"/>
          <w:sz w:val="22"/>
          <w:szCs w:val="22"/>
        </w:rPr>
        <w:tab/>
      </w:r>
      <w:r w:rsidR="0040075C" w:rsidRPr="0040075C">
        <w:rPr>
          <w:rFonts w:ascii="Georgia" w:hAnsi="Georgia"/>
          <w:sz w:val="22"/>
          <w:szCs w:val="22"/>
        </w:rPr>
        <w:tab/>
      </w:r>
      <w:r w:rsidR="0040075C"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>V</w:t>
      </w:r>
      <w:r>
        <w:rPr>
          <w:rFonts w:ascii="Georgia" w:hAnsi="Georgia"/>
          <w:sz w:val="22"/>
          <w:szCs w:val="22"/>
        </w:rPr>
        <w:t> </w:t>
      </w:r>
      <w:r w:rsidR="0040075C" w:rsidRPr="0040075C">
        <w:rPr>
          <w:rFonts w:ascii="Georgia" w:hAnsi="Georgia"/>
          <w:sz w:val="22"/>
          <w:szCs w:val="22"/>
        </w:rPr>
        <w:t xml:space="preserve">Praze dne </w:t>
      </w:r>
      <w:r w:rsidR="0040075C" w:rsidRPr="0040075C">
        <w:rPr>
          <w:rFonts w:ascii="Georgia" w:hAnsi="Georgia"/>
          <w:sz w:val="22"/>
          <w:szCs w:val="22"/>
        </w:rPr>
        <w:tab/>
      </w:r>
      <w:r w:rsidR="0040075C" w:rsidRPr="0040075C">
        <w:rPr>
          <w:rFonts w:ascii="Georgia" w:hAnsi="Georgia"/>
          <w:sz w:val="22"/>
          <w:szCs w:val="22"/>
        </w:rPr>
        <w:tab/>
      </w:r>
      <w:r w:rsidR="0040075C" w:rsidRPr="0040075C">
        <w:rPr>
          <w:rFonts w:ascii="Georgia" w:hAnsi="Georgia"/>
          <w:sz w:val="22"/>
          <w:szCs w:val="22"/>
        </w:rPr>
        <w:tab/>
      </w:r>
    </w:p>
    <w:p w14:paraId="7DC44511" w14:textId="77777777" w:rsidR="0040075C" w:rsidRP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</w:p>
    <w:p w14:paraId="6D9A9E20" w14:textId="77777777" w:rsidR="0040075C" w:rsidRP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</w:p>
    <w:p w14:paraId="5FB122B1" w14:textId="77777777" w:rsidR="0040075C" w:rsidRP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</w:p>
    <w:p w14:paraId="298CBDE3" w14:textId="77777777" w:rsidR="0040075C" w:rsidRP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  <w:r w:rsidRPr="0040075C">
        <w:rPr>
          <w:rFonts w:ascii="Georgia" w:hAnsi="Georgia"/>
          <w:sz w:val="22"/>
          <w:szCs w:val="22"/>
        </w:rPr>
        <w:t>………………………………</w:t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</w:r>
      <w:r w:rsidRPr="0040075C">
        <w:rPr>
          <w:rFonts w:ascii="Georgia" w:hAnsi="Georgia"/>
          <w:sz w:val="22"/>
          <w:szCs w:val="22"/>
        </w:rPr>
        <w:tab/>
        <w:t>………………………………</w:t>
      </w:r>
    </w:p>
    <w:p w14:paraId="175D8249" w14:textId="297F5E12" w:rsidR="0040075C" w:rsidRPr="0040075C" w:rsidRDefault="0040075C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  <w:r w:rsidRPr="0040075C">
        <w:rPr>
          <w:rFonts w:ascii="Georgia" w:hAnsi="Georgia"/>
          <w:sz w:val="22"/>
          <w:szCs w:val="22"/>
        </w:rPr>
        <w:t>Česká centrála cestovního ruchu-CzechTourism</w:t>
      </w:r>
      <w:r w:rsidRPr="0040075C">
        <w:rPr>
          <w:rFonts w:ascii="Georgia" w:hAnsi="Georgia"/>
          <w:sz w:val="22"/>
          <w:szCs w:val="22"/>
        </w:rPr>
        <w:tab/>
      </w:r>
      <w:r w:rsidR="00D24BE9">
        <w:rPr>
          <w:rFonts w:ascii="Georgia" w:hAnsi="Georgia"/>
          <w:sz w:val="22"/>
          <w:szCs w:val="22"/>
        </w:rPr>
        <w:tab/>
      </w:r>
      <w:r w:rsidR="00E3707E">
        <w:rPr>
          <w:rFonts w:ascii="Georgia" w:hAnsi="Georgia"/>
          <w:sz w:val="22"/>
          <w:szCs w:val="22"/>
        </w:rPr>
        <w:t>XXX</w:t>
      </w:r>
    </w:p>
    <w:p w14:paraId="795BF5AB" w14:textId="5DE69A37" w:rsidR="0040075C" w:rsidRPr="0040075C" w:rsidRDefault="00E3707E" w:rsidP="00F7009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XXX</w:t>
      </w:r>
      <w:r w:rsidR="0040075C" w:rsidRPr="0040075C">
        <w:rPr>
          <w:rFonts w:ascii="Georgia" w:hAnsi="Georgia"/>
          <w:sz w:val="22"/>
          <w:szCs w:val="22"/>
        </w:rPr>
        <w:t xml:space="preserve">  </w:t>
      </w:r>
      <w:r w:rsidR="0040075C" w:rsidRPr="0040075C">
        <w:rPr>
          <w:rFonts w:ascii="Georgia" w:hAnsi="Georgia"/>
          <w:sz w:val="22"/>
          <w:szCs w:val="22"/>
        </w:rPr>
        <w:tab/>
      </w:r>
      <w:r w:rsidR="0040075C" w:rsidRPr="0040075C">
        <w:rPr>
          <w:rFonts w:ascii="Georgia" w:hAnsi="Georgia"/>
          <w:sz w:val="22"/>
          <w:szCs w:val="22"/>
        </w:rPr>
        <w:tab/>
      </w:r>
      <w:r w:rsidR="0040075C" w:rsidRPr="0040075C">
        <w:rPr>
          <w:rFonts w:ascii="Georgia" w:hAnsi="Georgia"/>
          <w:sz w:val="22"/>
          <w:szCs w:val="22"/>
        </w:rPr>
        <w:tab/>
      </w:r>
      <w:r w:rsidR="00D24BE9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XXX</w:t>
      </w:r>
    </w:p>
    <w:p w14:paraId="57ECA871" w14:textId="689FD6EB" w:rsidR="0040075C" w:rsidRPr="0040075C" w:rsidRDefault="0040075C" w:rsidP="00161EDB">
      <w:pPr>
        <w:widowControl w:val="0"/>
        <w:spacing w:after="0" w:line="23" w:lineRule="atLeast"/>
        <w:ind w:left="4956" w:hanging="4672"/>
        <w:rPr>
          <w:rFonts w:ascii="Georgia" w:hAnsi="Georgia"/>
          <w:sz w:val="22"/>
          <w:szCs w:val="22"/>
        </w:rPr>
      </w:pPr>
      <w:r w:rsidRPr="0040075C">
        <w:rPr>
          <w:rFonts w:ascii="Georgia" w:hAnsi="Georgia"/>
          <w:sz w:val="22"/>
          <w:szCs w:val="22"/>
        </w:rPr>
        <w:t>ředitel ČCCR-CzechTourism</w:t>
      </w:r>
      <w:r w:rsidRPr="0040075C">
        <w:rPr>
          <w:rFonts w:ascii="Georgia" w:hAnsi="Georgia"/>
          <w:sz w:val="22"/>
          <w:szCs w:val="22"/>
        </w:rPr>
        <w:tab/>
        <w:t xml:space="preserve"> 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="00161EDB">
        <w:rPr>
          <w:rFonts w:ascii="Georgia" w:hAnsi="Georgia"/>
          <w:sz w:val="22"/>
          <w:szCs w:val="22"/>
        </w:rPr>
        <w:t>jednatelé DATECO SERVICES, s.r.o.</w:t>
      </w:r>
    </w:p>
    <w:sectPr w:rsidR="0040075C" w:rsidRPr="0040075C" w:rsidSect="00EA4D52">
      <w:headerReference w:type="default" r:id="rId13"/>
      <w:footerReference w:type="default" r:id="rId14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92102" w14:textId="77777777" w:rsidR="004F3767" w:rsidRDefault="004F3767" w:rsidP="00E1754B">
      <w:pPr>
        <w:spacing w:after="0" w:line="240" w:lineRule="auto"/>
      </w:pPr>
      <w:r>
        <w:separator/>
      </w:r>
    </w:p>
  </w:endnote>
  <w:endnote w:type="continuationSeparator" w:id="0">
    <w:p w14:paraId="4ABECD5C" w14:textId="77777777" w:rsidR="004F3767" w:rsidRDefault="004F3767" w:rsidP="00E1754B">
      <w:pPr>
        <w:spacing w:after="0" w:line="240" w:lineRule="auto"/>
      </w:pPr>
      <w:r>
        <w:continuationSeparator/>
      </w:r>
    </w:p>
  </w:endnote>
  <w:endnote w:type="continuationNotice" w:id="1">
    <w:p w14:paraId="6B3D240F" w14:textId="77777777" w:rsidR="004F3767" w:rsidRDefault="004F37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Georgia&quot;,serif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5D98F" w14:textId="77777777" w:rsidR="007F2866" w:rsidRDefault="007F2866">
    <w:pPr>
      <w:pStyle w:val="Zpat"/>
      <w:jc w:val="center"/>
    </w:pPr>
    <w:r>
      <w:t xml:space="preserve">Stránka </w:t>
    </w:r>
    <w:r w:rsidR="00C577E2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C577E2">
      <w:rPr>
        <w:b/>
        <w:bCs/>
        <w:sz w:val="24"/>
        <w:szCs w:val="24"/>
      </w:rPr>
      <w:fldChar w:fldCharType="separate"/>
    </w:r>
    <w:r w:rsidR="00D121C2">
      <w:rPr>
        <w:b/>
        <w:bCs/>
        <w:noProof/>
      </w:rPr>
      <w:t>1</w:t>
    </w:r>
    <w:r w:rsidR="00C577E2">
      <w:rPr>
        <w:b/>
        <w:bCs/>
        <w:sz w:val="24"/>
        <w:szCs w:val="24"/>
      </w:rPr>
      <w:fldChar w:fldCharType="end"/>
    </w:r>
    <w:r>
      <w:t xml:space="preserve"> z </w:t>
    </w:r>
    <w:r w:rsidR="00C577E2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C577E2">
      <w:rPr>
        <w:b/>
        <w:bCs/>
        <w:sz w:val="24"/>
        <w:szCs w:val="24"/>
      </w:rPr>
      <w:fldChar w:fldCharType="separate"/>
    </w:r>
    <w:r w:rsidR="00D121C2">
      <w:rPr>
        <w:b/>
        <w:bCs/>
        <w:noProof/>
      </w:rPr>
      <w:t>6</w:t>
    </w:r>
    <w:r w:rsidR="00C577E2">
      <w:rPr>
        <w:b/>
        <w:bCs/>
        <w:sz w:val="24"/>
        <w:szCs w:val="24"/>
      </w:rPr>
      <w:fldChar w:fldCharType="end"/>
    </w:r>
  </w:p>
  <w:p w14:paraId="3CD835E4" w14:textId="77777777" w:rsidR="007F2866" w:rsidRDefault="007F28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7AE6D" w14:textId="77777777" w:rsidR="004F3767" w:rsidRDefault="004F3767" w:rsidP="00E1754B">
      <w:pPr>
        <w:spacing w:after="0" w:line="240" w:lineRule="auto"/>
      </w:pPr>
      <w:r>
        <w:separator/>
      </w:r>
    </w:p>
  </w:footnote>
  <w:footnote w:type="continuationSeparator" w:id="0">
    <w:p w14:paraId="2BF77F26" w14:textId="77777777" w:rsidR="004F3767" w:rsidRDefault="004F3767" w:rsidP="00E1754B">
      <w:pPr>
        <w:spacing w:after="0" w:line="240" w:lineRule="auto"/>
      </w:pPr>
      <w:r>
        <w:continuationSeparator/>
      </w:r>
    </w:p>
  </w:footnote>
  <w:footnote w:type="continuationNotice" w:id="1">
    <w:p w14:paraId="2D49C7C4" w14:textId="77777777" w:rsidR="004F3767" w:rsidRDefault="004F37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175F2" w14:textId="77777777" w:rsidR="007F2866" w:rsidRDefault="007F2866" w:rsidP="00EA4D52">
    <w:pPr>
      <w:pStyle w:val="Zhlav"/>
      <w:jc w:val="right"/>
    </w:pPr>
    <w:r>
      <w:t xml:space="preserve"> </w:t>
    </w:r>
  </w:p>
  <w:p w14:paraId="5A668E91" w14:textId="77777777" w:rsidR="0058480F" w:rsidRPr="006C7931" w:rsidRDefault="0058480F" w:rsidP="0058480F">
    <w:pPr>
      <w:pStyle w:val="DocumentTypeCzechTourism"/>
    </w:pPr>
    <w:r>
      <w:t>Smlouva</w:t>
    </w:r>
  </w:p>
  <w:p w14:paraId="2B783FB9" w14:textId="77777777" w:rsidR="0058480F" w:rsidRDefault="0058480F" w:rsidP="0058480F">
    <w:pPr>
      <w:pStyle w:val="Zhlav"/>
      <w:tabs>
        <w:tab w:val="clear" w:pos="4536"/>
        <w:tab w:val="clear" w:pos="9072"/>
        <w:tab w:val="left" w:pos="7185"/>
      </w:tabs>
    </w:pPr>
  </w:p>
  <w:p w14:paraId="3F315707" w14:textId="77777777" w:rsidR="007F2866" w:rsidRPr="00EA4D52" w:rsidRDefault="0058480F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8240" behindDoc="1" locked="1" layoutInCell="1" allowOverlap="1" wp14:anchorId="3CCB6341" wp14:editId="61AB8AA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5AE0183"/>
    <w:multiLevelType w:val="hybridMultilevel"/>
    <w:tmpl w:val="7CEE3234"/>
    <w:lvl w:ilvl="0" w:tplc="564AE55E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ACE3A"/>
    <w:multiLevelType w:val="hybridMultilevel"/>
    <w:tmpl w:val="81CE2728"/>
    <w:lvl w:ilvl="0" w:tplc="A1A6F508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DD8E2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6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AE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6A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4A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C4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2B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20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53F9B"/>
    <w:multiLevelType w:val="hybridMultilevel"/>
    <w:tmpl w:val="EDBA7CD6"/>
    <w:lvl w:ilvl="0" w:tplc="8D4E87F8">
      <w:start w:val="1"/>
      <w:numFmt w:val="bullet"/>
      <w:lvlText w:val="-"/>
      <w:lvlJc w:val="left"/>
      <w:pPr>
        <w:ind w:left="720" w:hanging="360"/>
      </w:pPr>
      <w:rPr>
        <w:rFonts w:ascii="&quot;Georgia&quot;,serif" w:hAnsi="&quot;Georgia&quot;,serif" w:hint="default"/>
      </w:rPr>
    </w:lvl>
    <w:lvl w:ilvl="1" w:tplc="BCF46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BA8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0F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48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4A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72D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804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42B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76BD"/>
    <w:multiLevelType w:val="hybridMultilevel"/>
    <w:tmpl w:val="FCBA1D12"/>
    <w:lvl w:ilvl="0" w:tplc="564AE55E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8565C"/>
    <w:multiLevelType w:val="hybridMultilevel"/>
    <w:tmpl w:val="21F635A8"/>
    <w:lvl w:ilvl="0" w:tplc="DB92FCAC">
      <w:start w:val="1"/>
      <w:numFmt w:val="bullet"/>
      <w:lvlText w:val="-"/>
      <w:lvlJc w:val="left"/>
      <w:pPr>
        <w:ind w:left="720" w:hanging="360"/>
      </w:pPr>
      <w:rPr>
        <w:rFonts w:ascii="&quot;Georgia&quot;,serif" w:hAnsi="&quot;Georgia&quot;,serif" w:hint="default"/>
      </w:rPr>
    </w:lvl>
    <w:lvl w:ilvl="1" w:tplc="DF267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A3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4E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0D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4C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04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0D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78F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7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8" w15:restartNumberingAfterBreak="0">
    <w:nsid w:val="16800005"/>
    <w:multiLevelType w:val="hybridMultilevel"/>
    <w:tmpl w:val="6F64CD54"/>
    <w:lvl w:ilvl="0" w:tplc="877E5FF0">
      <w:start w:val="1"/>
      <w:numFmt w:val="bullet"/>
      <w:lvlText w:val="-"/>
      <w:lvlJc w:val="left"/>
      <w:pPr>
        <w:ind w:left="720" w:hanging="360"/>
      </w:pPr>
      <w:rPr>
        <w:rFonts w:ascii="&quot;Georgia&quot;,serif" w:hAnsi="&quot;Georgia&quot;,serif" w:hint="default"/>
      </w:rPr>
    </w:lvl>
    <w:lvl w:ilvl="1" w:tplc="11D8F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3E9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48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A06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129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2A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82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81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F7DC4"/>
    <w:multiLevelType w:val="multilevel"/>
    <w:tmpl w:val="1BA4D798"/>
    <w:lvl w:ilvl="0">
      <w:start w:val="7"/>
      <w:numFmt w:val="decimal"/>
      <w:lvlText w:val="%1."/>
      <w:lvlJc w:val="left"/>
      <w:pPr>
        <w:ind w:left="360" w:hanging="360"/>
      </w:pPr>
      <w:rPr>
        <w:rFonts w:ascii="Georgia" w:hAnsi="Georgia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569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2160"/>
      </w:pPr>
      <w:rPr>
        <w:rFonts w:hint="default"/>
      </w:rPr>
    </w:lvl>
  </w:abstractNum>
  <w:abstractNum w:abstractNumId="10" w15:restartNumberingAfterBreak="0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36167"/>
    <w:multiLevelType w:val="hybridMultilevel"/>
    <w:tmpl w:val="F4AAB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F36DA"/>
    <w:multiLevelType w:val="hybridMultilevel"/>
    <w:tmpl w:val="CEC61E50"/>
    <w:lvl w:ilvl="0" w:tplc="4E7EA23A">
      <w:start w:val="1"/>
      <w:numFmt w:val="bullet"/>
      <w:lvlText w:val="-"/>
      <w:lvlJc w:val="left"/>
      <w:pPr>
        <w:ind w:left="720" w:hanging="360"/>
      </w:pPr>
      <w:rPr>
        <w:rFonts w:ascii="&quot;Georgia&quot;,serif" w:hAnsi="&quot;Georgia&quot;,serif" w:hint="default"/>
      </w:rPr>
    </w:lvl>
    <w:lvl w:ilvl="1" w:tplc="2DCEB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10A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B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5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3EA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44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E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6A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E1E7A"/>
    <w:multiLevelType w:val="multilevel"/>
    <w:tmpl w:val="C882B7AA"/>
    <w:numStyleLink w:val="Headings"/>
  </w:abstractNum>
  <w:abstractNum w:abstractNumId="14" w15:restartNumberingAfterBreak="0">
    <w:nsid w:val="2ABB0362"/>
    <w:multiLevelType w:val="multilevel"/>
    <w:tmpl w:val="CD061AB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B202E21"/>
    <w:multiLevelType w:val="multilevel"/>
    <w:tmpl w:val="58949F8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i w:val="0"/>
        <w:sz w:val="24"/>
        <w:lang w:val="cs-CZ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2D009CB2"/>
    <w:multiLevelType w:val="hybridMultilevel"/>
    <w:tmpl w:val="8766FF2A"/>
    <w:lvl w:ilvl="0" w:tplc="BA9EC246">
      <w:start w:val="1"/>
      <w:numFmt w:val="bullet"/>
      <w:lvlText w:val="-"/>
      <w:lvlJc w:val="left"/>
      <w:pPr>
        <w:ind w:left="720" w:hanging="360"/>
      </w:pPr>
      <w:rPr>
        <w:rFonts w:ascii="&quot;Georgia&quot;,serif" w:hAnsi="&quot;Georgia&quot;,serif" w:hint="default"/>
      </w:rPr>
    </w:lvl>
    <w:lvl w:ilvl="1" w:tplc="9C422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A2E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05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43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D89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CF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02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14D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C1D7A"/>
    <w:multiLevelType w:val="hybridMultilevel"/>
    <w:tmpl w:val="44C0EFBC"/>
    <w:lvl w:ilvl="0" w:tplc="254661D4">
      <w:numFmt w:val="bullet"/>
      <w:lvlText w:val="-"/>
      <w:lvlJc w:val="left"/>
      <w:pPr>
        <w:ind w:left="1077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0074C1B"/>
    <w:multiLevelType w:val="multilevel"/>
    <w:tmpl w:val="ED5456E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A935CAB"/>
    <w:multiLevelType w:val="multilevel"/>
    <w:tmpl w:val="BB460F2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2160"/>
      </w:pPr>
      <w:rPr>
        <w:rFonts w:hint="default"/>
      </w:rPr>
    </w:lvl>
  </w:abstractNum>
  <w:abstractNum w:abstractNumId="21" w15:restartNumberingAfterBreak="0">
    <w:nsid w:val="3DC853CC"/>
    <w:multiLevelType w:val="hybridMultilevel"/>
    <w:tmpl w:val="645CA2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226BF"/>
    <w:multiLevelType w:val="hybridMultilevel"/>
    <w:tmpl w:val="F9FA7BB8"/>
    <w:lvl w:ilvl="0" w:tplc="49CEC1A2">
      <w:start w:val="49"/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5754D"/>
    <w:multiLevelType w:val="hybridMultilevel"/>
    <w:tmpl w:val="4D6217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5" w15:restartNumberingAfterBreak="0">
    <w:nsid w:val="47F41490"/>
    <w:multiLevelType w:val="hybridMultilevel"/>
    <w:tmpl w:val="3DDA2E1A"/>
    <w:lvl w:ilvl="0" w:tplc="3998E81C">
      <w:start w:val="1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27" w15:restartNumberingAfterBreak="0">
    <w:nsid w:val="511262A6"/>
    <w:multiLevelType w:val="hybridMultilevel"/>
    <w:tmpl w:val="9552E4EA"/>
    <w:lvl w:ilvl="0" w:tplc="FFFFFFFF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6623899"/>
    <w:multiLevelType w:val="hybridMultilevel"/>
    <w:tmpl w:val="B85C560A"/>
    <w:lvl w:ilvl="0" w:tplc="51FE07B6">
      <w:start w:val="1"/>
      <w:numFmt w:val="bullet"/>
      <w:lvlText w:val="-"/>
      <w:lvlJc w:val="left"/>
      <w:pPr>
        <w:ind w:left="720" w:hanging="360"/>
      </w:pPr>
      <w:rPr>
        <w:rFonts w:ascii="&quot;Georgia&quot;,serif" w:hAnsi="&quot;Georgia&quot;,serif" w:hint="default"/>
      </w:rPr>
    </w:lvl>
    <w:lvl w:ilvl="1" w:tplc="0D862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0A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823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C8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28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03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E9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E5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85FA1"/>
    <w:multiLevelType w:val="hybridMultilevel"/>
    <w:tmpl w:val="DE2CF97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67C6E87"/>
    <w:multiLevelType w:val="multilevel"/>
    <w:tmpl w:val="D6A63DFE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3" w15:restartNumberingAfterBreak="0">
    <w:nsid w:val="6B270A33"/>
    <w:multiLevelType w:val="multilevel"/>
    <w:tmpl w:val="DAD49B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 w15:restartNumberingAfterBreak="0">
    <w:nsid w:val="6B711717"/>
    <w:multiLevelType w:val="hybridMultilevel"/>
    <w:tmpl w:val="BCFEE5C0"/>
    <w:lvl w:ilvl="0" w:tplc="AE988968">
      <w:start w:val="1"/>
      <w:numFmt w:val="bullet"/>
      <w:lvlText w:val="-"/>
      <w:lvlJc w:val="left"/>
      <w:pPr>
        <w:ind w:left="720" w:hanging="360"/>
      </w:pPr>
      <w:rPr>
        <w:rFonts w:ascii="&quot;Georgia&quot;,serif" w:hAnsi="&quot;Georgia&quot;,serif" w:hint="default"/>
      </w:rPr>
    </w:lvl>
    <w:lvl w:ilvl="1" w:tplc="D988C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05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23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EE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24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4A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649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6C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6" w15:restartNumberingAfterBreak="0">
    <w:nsid w:val="74D332C7"/>
    <w:multiLevelType w:val="hybridMultilevel"/>
    <w:tmpl w:val="307C7B70"/>
    <w:lvl w:ilvl="0" w:tplc="DB04C86A">
      <w:start w:val="1"/>
      <w:numFmt w:val="bullet"/>
      <w:lvlText w:val="-"/>
      <w:lvlJc w:val="left"/>
      <w:pPr>
        <w:ind w:left="720" w:hanging="360"/>
      </w:pPr>
      <w:rPr>
        <w:rFonts w:ascii="&quot;Georgia&quot;,serif" w:hAnsi="&quot;Georgia&quot;,serif" w:hint="default"/>
      </w:rPr>
    </w:lvl>
    <w:lvl w:ilvl="1" w:tplc="12AA4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4CD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20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E5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88C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C0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03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C00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B01A6"/>
    <w:multiLevelType w:val="multilevel"/>
    <w:tmpl w:val="B3C894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C26233B"/>
    <w:multiLevelType w:val="hybridMultilevel"/>
    <w:tmpl w:val="FA32F0B0"/>
    <w:lvl w:ilvl="0" w:tplc="564AE55E">
      <w:start w:val="1"/>
      <w:numFmt w:val="bullet"/>
      <w:lvlText w:val="-"/>
      <w:lvlJc w:val="left"/>
      <w:pPr>
        <w:ind w:left="1571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C9241AD"/>
    <w:multiLevelType w:val="multilevel"/>
    <w:tmpl w:val="D8E42092"/>
    <w:numStyleLink w:val="text"/>
  </w:abstractNum>
  <w:num w:numId="1" w16cid:durableId="1692801872">
    <w:abstractNumId w:val="2"/>
  </w:num>
  <w:num w:numId="2" w16cid:durableId="633943663">
    <w:abstractNumId w:val="8"/>
  </w:num>
  <w:num w:numId="3" w16cid:durableId="123891994">
    <w:abstractNumId w:val="29"/>
  </w:num>
  <w:num w:numId="4" w16cid:durableId="896747879">
    <w:abstractNumId w:val="12"/>
  </w:num>
  <w:num w:numId="5" w16cid:durableId="880554641">
    <w:abstractNumId w:val="5"/>
  </w:num>
  <w:num w:numId="6" w16cid:durableId="2027755210">
    <w:abstractNumId w:val="34"/>
  </w:num>
  <w:num w:numId="7" w16cid:durableId="739710735">
    <w:abstractNumId w:val="16"/>
  </w:num>
  <w:num w:numId="8" w16cid:durableId="892040096">
    <w:abstractNumId w:val="3"/>
  </w:num>
  <w:num w:numId="9" w16cid:durableId="927230543">
    <w:abstractNumId w:val="36"/>
  </w:num>
  <w:num w:numId="10" w16cid:durableId="1167131398">
    <w:abstractNumId w:val="10"/>
  </w:num>
  <w:num w:numId="11" w16cid:durableId="586159945">
    <w:abstractNumId w:val="31"/>
  </w:num>
  <w:num w:numId="12" w16cid:durableId="981882284">
    <w:abstractNumId w:val="32"/>
  </w:num>
  <w:num w:numId="13" w16cid:durableId="1557620106">
    <w:abstractNumId w:val="28"/>
  </w:num>
  <w:num w:numId="14" w16cid:durableId="1973247488">
    <w:abstractNumId w:val="19"/>
  </w:num>
  <w:num w:numId="15" w16cid:durableId="1925725434">
    <w:abstractNumId w:val="0"/>
  </w:num>
  <w:num w:numId="16" w16cid:durableId="158810506">
    <w:abstractNumId w:val="24"/>
  </w:num>
  <w:num w:numId="17" w16cid:durableId="475803700">
    <w:abstractNumId w:val="26"/>
  </w:num>
  <w:num w:numId="18" w16cid:durableId="1511682212">
    <w:abstractNumId w:val="13"/>
  </w:num>
  <w:num w:numId="19" w16cid:durableId="1221940074">
    <w:abstractNumId w:val="35"/>
  </w:num>
  <w:num w:numId="20" w16cid:durableId="1151677071">
    <w:abstractNumId w:val="39"/>
  </w:num>
  <w:num w:numId="21" w16cid:durableId="388501158">
    <w:abstractNumId w:val="33"/>
  </w:num>
  <w:num w:numId="22" w16cid:durableId="1430076115">
    <w:abstractNumId w:val="18"/>
  </w:num>
  <w:num w:numId="23" w16cid:durableId="2139492035">
    <w:abstractNumId w:val="6"/>
  </w:num>
  <w:num w:numId="24" w16cid:durableId="2057046291">
    <w:abstractNumId w:val="7"/>
  </w:num>
  <w:num w:numId="25" w16cid:durableId="1673602539">
    <w:abstractNumId w:val="11"/>
  </w:num>
  <w:num w:numId="26" w16cid:durableId="2010062187">
    <w:abstractNumId w:val="17"/>
  </w:num>
  <w:num w:numId="27" w16cid:durableId="239141857">
    <w:abstractNumId w:val="15"/>
  </w:num>
  <w:num w:numId="28" w16cid:durableId="113867965">
    <w:abstractNumId w:val="27"/>
  </w:num>
  <w:num w:numId="29" w16cid:durableId="1555846113">
    <w:abstractNumId w:val="38"/>
  </w:num>
  <w:num w:numId="30" w16cid:durableId="853881226">
    <w:abstractNumId w:val="23"/>
  </w:num>
  <w:num w:numId="31" w16cid:durableId="1348672357">
    <w:abstractNumId w:val="21"/>
  </w:num>
  <w:num w:numId="32" w16cid:durableId="367294563">
    <w:abstractNumId w:val="0"/>
  </w:num>
  <w:num w:numId="33" w16cid:durableId="1238437665">
    <w:abstractNumId w:val="0"/>
  </w:num>
  <w:num w:numId="34" w16cid:durableId="1524324518">
    <w:abstractNumId w:val="0"/>
  </w:num>
  <w:num w:numId="35" w16cid:durableId="2016181200">
    <w:abstractNumId w:val="0"/>
  </w:num>
  <w:num w:numId="36" w16cid:durableId="620260311">
    <w:abstractNumId w:val="37"/>
  </w:num>
  <w:num w:numId="37" w16cid:durableId="1259144235">
    <w:abstractNumId w:val="0"/>
  </w:num>
  <w:num w:numId="38" w16cid:durableId="792942054">
    <w:abstractNumId w:val="9"/>
  </w:num>
  <w:num w:numId="39" w16cid:durableId="444737301">
    <w:abstractNumId w:val="0"/>
  </w:num>
  <w:num w:numId="40" w16cid:durableId="1332564106">
    <w:abstractNumId w:val="0"/>
  </w:num>
  <w:num w:numId="41" w16cid:durableId="2117093218">
    <w:abstractNumId w:val="0"/>
  </w:num>
  <w:num w:numId="42" w16cid:durableId="1371687185">
    <w:abstractNumId w:val="0"/>
  </w:num>
  <w:num w:numId="43" w16cid:durableId="613557574">
    <w:abstractNumId w:val="14"/>
  </w:num>
  <w:num w:numId="44" w16cid:durableId="1654677409">
    <w:abstractNumId w:val="0"/>
  </w:num>
  <w:num w:numId="45" w16cid:durableId="1698120347">
    <w:abstractNumId w:val="20"/>
  </w:num>
  <w:num w:numId="46" w16cid:durableId="798886313">
    <w:abstractNumId w:val="0"/>
  </w:num>
  <w:num w:numId="47" w16cid:durableId="2032565962">
    <w:abstractNumId w:val="30"/>
  </w:num>
  <w:num w:numId="48" w16cid:durableId="1117530664">
    <w:abstractNumId w:val="1"/>
  </w:num>
  <w:num w:numId="49" w16cid:durableId="1064528924">
    <w:abstractNumId w:val="25"/>
  </w:num>
  <w:num w:numId="50" w16cid:durableId="480274672">
    <w:abstractNumId w:val="4"/>
  </w:num>
  <w:num w:numId="51" w16cid:durableId="930510616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4A"/>
    <w:rsid w:val="00001D42"/>
    <w:rsid w:val="000055B3"/>
    <w:rsid w:val="00014C63"/>
    <w:rsid w:val="000211FB"/>
    <w:rsid w:val="00026AF2"/>
    <w:rsid w:val="0003500E"/>
    <w:rsid w:val="00036ED4"/>
    <w:rsid w:val="00045FF4"/>
    <w:rsid w:val="00046F79"/>
    <w:rsid w:val="00050072"/>
    <w:rsid w:val="000551C0"/>
    <w:rsid w:val="0006413E"/>
    <w:rsid w:val="00064877"/>
    <w:rsid w:val="00065967"/>
    <w:rsid w:val="00066048"/>
    <w:rsid w:val="00071510"/>
    <w:rsid w:val="0007246F"/>
    <w:rsid w:val="0007554A"/>
    <w:rsid w:val="000804F4"/>
    <w:rsid w:val="00084C3B"/>
    <w:rsid w:val="0008565D"/>
    <w:rsid w:val="000873F5"/>
    <w:rsid w:val="0009512F"/>
    <w:rsid w:val="00097A15"/>
    <w:rsid w:val="000A1A42"/>
    <w:rsid w:val="000A55D1"/>
    <w:rsid w:val="000A7F80"/>
    <w:rsid w:val="000B26B5"/>
    <w:rsid w:val="000B731C"/>
    <w:rsid w:val="000C1456"/>
    <w:rsid w:val="000C5E81"/>
    <w:rsid w:val="000C688B"/>
    <w:rsid w:val="000C6D8F"/>
    <w:rsid w:val="000C754A"/>
    <w:rsid w:val="000D02C8"/>
    <w:rsid w:val="000D1004"/>
    <w:rsid w:val="000E1A9F"/>
    <w:rsid w:val="000E2601"/>
    <w:rsid w:val="000F093B"/>
    <w:rsid w:val="000F32AE"/>
    <w:rsid w:val="000F3B88"/>
    <w:rsid w:val="000F5CEF"/>
    <w:rsid w:val="000F6882"/>
    <w:rsid w:val="000F6DAB"/>
    <w:rsid w:val="001022E4"/>
    <w:rsid w:val="00104F60"/>
    <w:rsid w:val="001056C2"/>
    <w:rsid w:val="001066CE"/>
    <w:rsid w:val="00110886"/>
    <w:rsid w:val="00111745"/>
    <w:rsid w:val="00114A53"/>
    <w:rsid w:val="00117F96"/>
    <w:rsid w:val="001244DE"/>
    <w:rsid w:val="00124C5F"/>
    <w:rsid w:val="00131AC8"/>
    <w:rsid w:val="00132994"/>
    <w:rsid w:val="0013463D"/>
    <w:rsid w:val="001436E6"/>
    <w:rsid w:val="0014404F"/>
    <w:rsid w:val="00147170"/>
    <w:rsid w:val="001522FC"/>
    <w:rsid w:val="00153A9D"/>
    <w:rsid w:val="00153C78"/>
    <w:rsid w:val="00156062"/>
    <w:rsid w:val="00157F85"/>
    <w:rsid w:val="00160CF6"/>
    <w:rsid w:val="00161EDB"/>
    <w:rsid w:val="00162305"/>
    <w:rsid w:val="00162506"/>
    <w:rsid w:val="001636E2"/>
    <w:rsid w:val="0016413C"/>
    <w:rsid w:val="001666C6"/>
    <w:rsid w:val="00167BC3"/>
    <w:rsid w:val="00172AB3"/>
    <w:rsid w:val="00174E8B"/>
    <w:rsid w:val="001750B6"/>
    <w:rsid w:val="00182255"/>
    <w:rsid w:val="00182C17"/>
    <w:rsid w:val="001878AF"/>
    <w:rsid w:val="00191F24"/>
    <w:rsid w:val="00193422"/>
    <w:rsid w:val="001962BC"/>
    <w:rsid w:val="00197386"/>
    <w:rsid w:val="001A0CB6"/>
    <w:rsid w:val="001A1EB1"/>
    <w:rsid w:val="001A30C3"/>
    <w:rsid w:val="001A362E"/>
    <w:rsid w:val="001A3859"/>
    <w:rsid w:val="001B2132"/>
    <w:rsid w:val="001B2BA8"/>
    <w:rsid w:val="001B323C"/>
    <w:rsid w:val="001C7C8C"/>
    <w:rsid w:val="001D4323"/>
    <w:rsid w:val="001E248C"/>
    <w:rsid w:val="001E58C9"/>
    <w:rsid w:val="001E5A36"/>
    <w:rsid w:val="001E6E58"/>
    <w:rsid w:val="001F0856"/>
    <w:rsid w:val="001F2FE6"/>
    <w:rsid w:val="001F3500"/>
    <w:rsid w:val="001F71F2"/>
    <w:rsid w:val="002001CF"/>
    <w:rsid w:val="002038D4"/>
    <w:rsid w:val="00212D8B"/>
    <w:rsid w:val="00216E20"/>
    <w:rsid w:val="00220EE1"/>
    <w:rsid w:val="002415DC"/>
    <w:rsid w:val="002419CD"/>
    <w:rsid w:val="0024474A"/>
    <w:rsid w:val="00246524"/>
    <w:rsid w:val="00246D74"/>
    <w:rsid w:val="00253934"/>
    <w:rsid w:val="00261791"/>
    <w:rsid w:val="00262D7C"/>
    <w:rsid w:val="00265BC3"/>
    <w:rsid w:val="00273F6C"/>
    <w:rsid w:val="00281DFE"/>
    <w:rsid w:val="00282E0B"/>
    <w:rsid w:val="002935AD"/>
    <w:rsid w:val="002935D4"/>
    <w:rsid w:val="00294444"/>
    <w:rsid w:val="00296FDD"/>
    <w:rsid w:val="002A1620"/>
    <w:rsid w:val="002B6D24"/>
    <w:rsid w:val="002B7084"/>
    <w:rsid w:val="002D38BF"/>
    <w:rsid w:val="002D52A9"/>
    <w:rsid w:val="002D5F5F"/>
    <w:rsid w:val="002D6A67"/>
    <w:rsid w:val="002D702D"/>
    <w:rsid w:val="002D7B2E"/>
    <w:rsid w:val="002E166C"/>
    <w:rsid w:val="002E261C"/>
    <w:rsid w:val="002E2F88"/>
    <w:rsid w:val="002E3171"/>
    <w:rsid w:val="002E3B90"/>
    <w:rsid w:val="002E4E49"/>
    <w:rsid w:val="002E5D72"/>
    <w:rsid w:val="002E5D97"/>
    <w:rsid w:val="002F3C74"/>
    <w:rsid w:val="00300FCB"/>
    <w:rsid w:val="00302EA3"/>
    <w:rsid w:val="003071DE"/>
    <w:rsid w:val="0030A8DF"/>
    <w:rsid w:val="00310AE4"/>
    <w:rsid w:val="00313E46"/>
    <w:rsid w:val="00314D21"/>
    <w:rsid w:val="00315E6F"/>
    <w:rsid w:val="00326EE3"/>
    <w:rsid w:val="00327369"/>
    <w:rsid w:val="00330A8A"/>
    <w:rsid w:val="003360D0"/>
    <w:rsid w:val="0034085F"/>
    <w:rsid w:val="00342E40"/>
    <w:rsid w:val="003456D8"/>
    <w:rsid w:val="00346A42"/>
    <w:rsid w:val="003554D0"/>
    <w:rsid w:val="00356952"/>
    <w:rsid w:val="00357818"/>
    <w:rsid w:val="00360B4F"/>
    <w:rsid w:val="003713C5"/>
    <w:rsid w:val="00372BA5"/>
    <w:rsid w:val="003735BD"/>
    <w:rsid w:val="00373AB6"/>
    <w:rsid w:val="00381CE4"/>
    <w:rsid w:val="00393A4F"/>
    <w:rsid w:val="00394D88"/>
    <w:rsid w:val="00394F38"/>
    <w:rsid w:val="003972DD"/>
    <w:rsid w:val="0039763B"/>
    <w:rsid w:val="00397CC5"/>
    <w:rsid w:val="00397EFE"/>
    <w:rsid w:val="003A5216"/>
    <w:rsid w:val="003A5DD3"/>
    <w:rsid w:val="003B09A9"/>
    <w:rsid w:val="003B16D0"/>
    <w:rsid w:val="003B19E7"/>
    <w:rsid w:val="003C1AE2"/>
    <w:rsid w:val="003C5AF8"/>
    <w:rsid w:val="003C6342"/>
    <w:rsid w:val="003D0C7C"/>
    <w:rsid w:val="003D26AA"/>
    <w:rsid w:val="003D29C4"/>
    <w:rsid w:val="003D2D3A"/>
    <w:rsid w:val="003D4E32"/>
    <w:rsid w:val="003D5E50"/>
    <w:rsid w:val="003D7B93"/>
    <w:rsid w:val="003E437E"/>
    <w:rsid w:val="003E50C4"/>
    <w:rsid w:val="003F327B"/>
    <w:rsid w:val="003F5899"/>
    <w:rsid w:val="0040075C"/>
    <w:rsid w:val="00400E7E"/>
    <w:rsid w:val="0040101A"/>
    <w:rsid w:val="0040649A"/>
    <w:rsid w:val="0040724E"/>
    <w:rsid w:val="00412AC0"/>
    <w:rsid w:val="00413AF9"/>
    <w:rsid w:val="0042397F"/>
    <w:rsid w:val="00427076"/>
    <w:rsid w:val="004303C9"/>
    <w:rsid w:val="0043151D"/>
    <w:rsid w:val="00431940"/>
    <w:rsid w:val="00431FDE"/>
    <w:rsid w:val="00432654"/>
    <w:rsid w:val="00433811"/>
    <w:rsid w:val="00434B1F"/>
    <w:rsid w:val="00435F47"/>
    <w:rsid w:val="004372CD"/>
    <w:rsid w:val="0044101F"/>
    <w:rsid w:val="0044562B"/>
    <w:rsid w:val="00446CA0"/>
    <w:rsid w:val="00446DA4"/>
    <w:rsid w:val="0045279C"/>
    <w:rsid w:val="0045450E"/>
    <w:rsid w:val="004573C8"/>
    <w:rsid w:val="00462A8C"/>
    <w:rsid w:val="00464D05"/>
    <w:rsid w:val="00467B98"/>
    <w:rsid w:val="00471EB9"/>
    <w:rsid w:val="00473181"/>
    <w:rsid w:val="00473718"/>
    <w:rsid w:val="0047616C"/>
    <w:rsid w:val="00492CF8"/>
    <w:rsid w:val="00493860"/>
    <w:rsid w:val="00494608"/>
    <w:rsid w:val="004A06D1"/>
    <w:rsid w:val="004A2624"/>
    <w:rsid w:val="004A648B"/>
    <w:rsid w:val="004A73BF"/>
    <w:rsid w:val="004A76A2"/>
    <w:rsid w:val="004A7DEA"/>
    <w:rsid w:val="004B034F"/>
    <w:rsid w:val="004B0533"/>
    <w:rsid w:val="004C2360"/>
    <w:rsid w:val="004C548B"/>
    <w:rsid w:val="004C66E8"/>
    <w:rsid w:val="004C6747"/>
    <w:rsid w:val="004C73DF"/>
    <w:rsid w:val="004C7406"/>
    <w:rsid w:val="004D158B"/>
    <w:rsid w:val="004D495F"/>
    <w:rsid w:val="004D4DD0"/>
    <w:rsid w:val="004D4E20"/>
    <w:rsid w:val="004E357A"/>
    <w:rsid w:val="004E35A7"/>
    <w:rsid w:val="004E3BB6"/>
    <w:rsid w:val="004E7D61"/>
    <w:rsid w:val="004F243D"/>
    <w:rsid w:val="004F3767"/>
    <w:rsid w:val="004F3E47"/>
    <w:rsid w:val="004F588F"/>
    <w:rsid w:val="0050031A"/>
    <w:rsid w:val="00502142"/>
    <w:rsid w:val="00505F47"/>
    <w:rsid w:val="0050751F"/>
    <w:rsid w:val="00510BDE"/>
    <w:rsid w:val="00514BBD"/>
    <w:rsid w:val="00523437"/>
    <w:rsid w:val="00530152"/>
    <w:rsid w:val="00535653"/>
    <w:rsid w:val="00535AFD"/>
    <w:rsid w:val="00547689"/>
    <w:rsid w:val="00552579"/>
    <w:rsid w:val="005528F6"/>
    <w:rsid w:val="00554A27"/>
    <w:rsid w:val="00557918"/>
    <w:rsid w:val="005650E9"/>
    <w:rsid w:val="00570842"/>
    <w:rsid w:val="00574D1F"/>
    <w:rsid w:val="0057692B"/>
    <w:rsid w:val="00577A73"/>
    <w:rsid w:val="00577F61"/>
    <w:rsid w:val="005842D4"/>
    <w:rsid w:val="0058480F"/>
    <w:rsid w:val="00593232"/>
    <w:rsid w:val="005966AD"/>
    <w:rsid w:val="0059748A"/>
    <w:rsid w:val="005A0463"/>
    <w:rsid w:val="005A2951"/>
    <w:rsid w:val="005A32C1"/>
    <w:rsid w:val="005A4DAB"/>
    <w:rsid w:val="005A65BB"/>
    <w:rsid w:val="005A73B4"/>
    <w:rsid w:val="005B045A"/>
    <w:rsid w:val="005B4C12"/>
    <w:rsid w:val="005B5648"/>
    <w:rsid w:val="005B7994"/>
    <w:rsid w:val="005C3A5D"/>
    <w:rsid w:val="005C74F3"/>
    <w:rsid w:val="005C7688"/>
    <w:rsid w:val="005D07AA"/>
    <w:rsid w:val="005D1623"/>
    <w:rsid w:val="005D578C"/>
    <w:rsid w:val="005D751F"/>
    <w:rsid w:val="005E4267"/>
    <w:rsid w:val="005E5030"/>
    <w:rsid w:val="005E6578"/>
    <w:rsid w:val="005E7F2B"/>
    <w:rsid w:val="005F1444"/>
    <w:rsid w:val="005F2854"/>
    <w:rsid w:val="005F6800"/>
    <w:rsid w:val="005F69B6"/>
    <w:rsid w:val="00601973"/>
    <w:rsid w:val="00603F73"/>
    <w:rsid w:val="00604FF6"/>
    <w:rsid w:val="00611534"/>
    <w:rsid w:val="00612CE8"/>
    <w:rsid w:val="00614913"/>
    <w:rsid w:val="00614F22"/>
    <w:rsid w:val="00616432"/>
    <w:rsid w:val="00617025"/>
    <w:rsid w:val="00622430"/>
    <w:rsid w:val="0062797D"/>
    <w:rsid w:val="00631936"/>
    <w:rsid w:val="00633682"/>
    <w:rsid w:val="00633EA1"/>
    <w:rsid w:val="00640E75"/>
    <w:rsid w:val="00642108"/>
    <w:rsid w:val="0064459E"/>
    <w:rsid w:val="00645B19"/>
    <w:rsid w:val="00652D06"/>
    <w:rsid w:val="006542A8"/>
    <w:rsid w:val="00657B9B"/>
    <w:rsid w:val="0066109F"/>
    <w:rsid w:val="00664403"/>
    <w:rsid w:val="00667F2A"/>
    <w:rsid w:val="00674DF1"/>
    <w:rsid w:val="00677F36"/>
    <w:rsid w:val="00685C6F"/>
    <w:rsid w:val="0068644F"/>
    <w:rsid w:val="0069000B"/>
    <w:rsid w:val="006911AD"/>
    <w:rsid w:val="00695A2A"/>
    <w:rsid w:val="00697EEA"/>
    <w:rsid w:val="006A55E7"/>
    <w:rsid w:val="006A7CB4"/>
    <w:rsid w:val="006B08C9"/>
    <w:rsid w:val="006B570C"/>
    <w:rsid w:val="006B6237"/>
    <w:rsid w:val="006C4564"/>
    <w:rsid w:val="006D47DE"/>
    <w:rsid w:val="006E0DFE"/>
    <w:rsid w:val="006E4E8E"/>
    <w:rsid w:val="006E53F3"/>
    <w:rsid w:val="006F12D1"/>
    <w:rsid w:val="006F172C"/>
    <w:rsid w:val="006F1A85"/>
    <w:rsid w:val="006F25C9"/>
    <w:rsid w:val="006F7609"/>
    <w:rsid w:val="00703B82"/>
    <w:rsid w:val="0070455B"/>
    <w:rsid w:val="007048BB"/>
    <w:rsid w:val="00715D1C"/>
    <w:rsid w:val="00717F24"/>
    <w:rsid w:val="00731765"/>
    <w:rsid w:val="00733563"/>
    <w:rsid w:val="007371EB"/>
    <w:rsid w:val="00740530"/>
    <w:rsid w:val="00740D0A"/>
    <w:rsid w:val="00746DE8"/>
    <w:rsid w:val="00752549"/>
    <w:rsid w:val="00763FF3"/>
    <w:rsid w:val="00771359"/>
    <w:rsid w:val="00772E04"/>
    <w:rsid w:val="007774F5"/>
    <w:rsid w:val="00777C11"/>
    <w:rsid w:val="007801D7"/>
    <w:rsid w:val="007867B7"/>
    <w:rsid w:val="00790AEA"/>
    <w:rsid w:val="0079164C"/>
    <w:rsid w:val="00791C80"/>
    <w:rsid w:val="007A04B9"/>
    <w:rsid w:val="007A5A4A"/>
    <w:rsid w:val="007A5B9E"/>
    <w:rsid w:val="007B3F20"/>
    <w:rsid w:val="007D0E46"/>
    <w:rsid w:val="007D118A"/>
    <w:rsid w:val="007D37BF"/>
    <w:rsid w:val="007D4B91"/>
    <w:rsid w:val="007D5EC6"/>
    <w:rsid w:val="007D7C4B"/>
    <w:rsid w:val="007E0B69"/>
    <w:rsid w:val="007E3053"/>
    <w:rsid w:val="007E7320"/>
    <w:rsid w:val="007F2866"/>
    <w:rsid w:val="007F38DF"/>
    <w:rsid w:val="007F3DFA"/>
    <w:rsid w:val="00805336"/>
    <w:rsid w:val="0081368D"/>
    <w:rsid w:val="00821D0E"/>
    <w:rsid w:val="008377E3"/>
    <w:rsid w:val="00851B29"/>
    <w:rsid w:val="008572E0"/>
    <w:rsid w:val="0086486F"/>
    <w:rsid w:val="00864CF1"/>
    <w:rsid w:val="0086657A"/>
    <w:rsid w:val="00870FF0"/>
    <w:rsid w:val="00885B7F"/>
    <w:rsid w:val="008873FE"/>
    <w:rsid w:val="00893F53"/>
    <w:rsid w:val="00897ACC"/>
    <w:rsid w:val="008A2CC8"/>
    <w:rsid w:val="008B2746"/>
    <w:rsid w:val="008B2DA2"/>
    <w:rsid w:val="008C1C5B"/>
    <w:rsid w:val="008C23EC"/>
    <w:rsid w:val="008C2605"/>
    <w:rsid w:val="008C31E6"/>
    <w:rsid w:val="008C6739"/>
    <w:rsid w:val="008D2586"/>
    <w:rsid w:val="008F2F3B"/>
    <w:rsid w:val="008F5296"/>
    <w:rsid w:val="00902406"/>
    <w:rsid w:val="009048A2"/>
    <w:rsid w:val="00907F1F"/>
    <w:rsid w:val="00910E83"/>
    <w:rsid w:val="0091340D"/>
    <w:rsid w:val="00925518"/>
    <w:rsid w:val="009271BA"/>
    <w:rsid w:val="0093187B"/>
    <w:rsid w:val="00933D96"/>
    <w:rsid w:val="00935413"/>
    <w:rsid w:val="009415C5"/>
    <w:rsid w:val="009435FB"/>
    <w:rsid w:val="00945EC2"/>
    <w:rsid w:val="0095065C"/>
    <w:rsid w:val="00964712"/>
    <w:rsid w:val="009648F9"/>
    <w:rsid w:val="00965195"/>
    <w:rsid w:val="00966EC5"/>
    <w:rsid w:val="00967F76"/>
    <w:rsid w:val="009712B9"/>
    <w:rsid w:val="00971CF8"/>
    <w:rsid w:val="00977268"/>
    <w:rsid w:val="00977D5B"/>
    <w:rsid w:val="00981655"/>
    <w:rsid w:val="0098320B"/>
    <w:rsid w:val="00983406"/>
    <w:rsid w:val="00985BF0"/>
    <w:rsid w:val="0098722F"/>
    <w:rsid w:val="009A0C1B"/>
    <w:rsid w:val="009B104A"/>
    <w:rsid w:val="009B1B3F"/>
    <w:rsid w:val="009B287A"/>
    <w:rsid w:val="009B2A05"/>
    <w:rsid w:val="009B2EEB"/>
    <w:rsid w:val="009B3094"/>
    <w:rsid w:val="009B3397"/>
    <w:rsid w:val="009B5781"/>
    <w:rsid w:val="009C516A"/>
    <w:rsid w:val="009C5527"/>
    <w:rsid w:val="009C6F1D"/>
    <w:rsid w:val="009D21D1"/>
    <w:rsid w:val="009D5E1F"/>
    <w:rsid w:val="009E31E1"/>
    <w:rsid w:val="009E7094"/>
    <w:rsid w:val="009F0BCE"/>
    <w:rsid w:val="009F4EE1"/>
    <w:rsid w:val="00A00CA9"/>
    <w:rsid w:val="00A02FEF"/>
    <w:rsid w:val="00A12DD1"/>
    <w:rsid w:val="00A1447E"/>
    <w:rsid w:val="00A2134B"/>
    <w:rsid w:val="00A24C3A"/>
    <w:rsid w:val="00A30863"/>
    <w:rsid w:val="00A30A65"/>
    <w:rsid w:val="00A3236B"/>
    <w:rsid w:val="00A3577C"/>
    <w:rsid w:val="00A4682D"/>
    <w:rsid w:val="00A51A27"/>
    <w:rsid w:val="00A555D6"/>
    <w:rsid w:val="00A55745"/>
    <w:rsid w:val="00A57C6D"/>
    <w:rsid w:val="00A606D6"/>
    <w:rsid w:val="00A6148B"/>
    <w:rsid w:val="00A6205C"/>
    <w:rsid w:val="00A66DBB"/>
    <w:rsid w:val="00A6768A"/>
    <w:rsid w:val="00A67EF8"/>
    <w:rsid w:val="00A72172"/>
    <w:rsid w:val="00A74DA1"/>
    <w:rsid w:val="00A752F0"/>
    <w:rsid w:val="00A83816"/>
    <w:rsid w:val="00A83BB1"/>
    <w:rsid w:val="00A87544"/>
    <w:rsid w:val="00A902CE"/>
    <w:rsid w:val="00A91247"/>
    <w:rsid w:val="00A92090"/>
    <w:rsid w:val="00A95491"/>
    <w:rsid w:val="00A96408"/>
    <w:rsid w:val="00A9758C"/>
    <w:rsid w:val="00AA0D78"/>
    <w:rsid w:val="00AA719C"/>
    <w:rsid w:val="00AA77E2"/>
    <w:rsid w:val="00AC3BFC"/>
    <w:rsid w:val="00AC404E"/>
    <w:rsid w:val="00AC4832"/>
    <w:rsid w:val="00AD3066"/>
    <w:rsid w:val="00AD4A47"/>
    <w:rsid w:val="00AD6035"/>
    <w:rsid w:val="00AD6E65"/>
    <w:rsid w:val="00AE1D06"/>
    <w:rsid w:val="00AF044F"/>
    <w:rsid w:val="00AF13D8"/>
    <w:rsid w:val="00AF1D59"/>
    <w:rsid w:val="00AF3A1E"/>
    <w:rsid w:val="00AF57BC"/>
    <w:rsid w:val="00AF6057"/>
    <w:rsid w:val="00AF7F19"/>
    <w:rsid w:val="00B007E2"/>
    <w:rsid w:val="00B05250"/>
    <w:rsid w:val="00B07490"/>
    <w:rsid w:val="00B11637"/>
    <w:rsid w:val="00B1353A"/>
    <w:rsid w:val="00B15D59"/>
    <w:rsid w:val="00B456ED"/>
    <w:rsid w:val="00B50605"/>
    <w:rsid w:val="00B61486"/>
    <w:rsid w:val="00B62489"/>
    <w:rsid w:val="00B627AB"/>
    <w:rsid w:val="00B62BBF"/>
    <w:rsid w:val="00B721CC"/>
    <w:rsid w:val="00B76E22"/>
    <w:rsid w:val="00B834DE"/>
    <w:rsid w:val="00B84240"/>
    <w:rsid w:val="00B84988"/>
    <w:rsid w:val="00B933C8"/>
    <w:rsid w:val="00B949CF"/>
    <w:rsid w:val="00B94AB1"/>
    <w:rsid w:val="00B9DCB9"/>
    <w:rsid w:val="00BA1FC6"/>
    <w:rsid w:val="00BA1FD3"/>
    <w:rsid w:val="00BA5810"/>
    <w:rsid w:val="00BA7366"/>
    <w:rsid w:val="00BA75AB"/>
    <w:rsid w:val="00BB22EC"/>
    <w:rsid w:val="00BB64C2"/>
    <w:rsid w:val="00BB724C"/>
    <w:rsid w:val="00BB74BA"/>
    <w:rsid w:val="00BB78AD"/>
    <w:rsid w:val="00BC7869"/>
    <w:rsid w:val="00BC7B29"/>
    <w:rsid w:val="00BE15A7"/>
    <w:rsid w:val="00BE183B"/>
    <w:rsid w:val="00BE2153"/>
    <w:rsid w:val="00BE35DD"/>
    <w:rsid w:val="00BE4129"/>
    <w:rsid w:val="00BE520F"/>
    <w:rsid w:val="00BE688B"/>
    <w:rsid w:val="00BF1FDA"/>
    <w:rsid w:val="00C01CBF"/>
    <w:rsid w:val="00C0243A"/>
    <w:rsid w:val="00C02E93"/>
    <w:rsid w:val="00C07EEE"/>
    <w:rsid w:val="00C10D7C"/>
    <w:rsid w:val="00C123A4"/>
    <w:rsid w:val="00C13375"/>
    <w:rsid w:val="00C22149"/>
    <w:rsid w:val="00C22B6F"/>
    <w:rsid w:val="00C246B0"/>
    <w:rsid w:val="00C2565F"/>
    <w:rsid w:val="00C315D0"/>
    <w:rsid w:val="00C33A77"/>
    <w:rsid w:val="00C37E1E"/>
    <w:rsid w:val="00C40B9B"/>
    <w:rsid w:val="00C4233A"/>
    <w:rsid w:val="00C43787"/>
    <w:rsid w:val="00C43842"/>
    <w:rsid w:val="00C4563F"/>
    <w:rsid w:val="00C46BA3"/>
    <w:rsid w:val="00C54C0C"/>
    <w:rsid w:val="00C577E2"/>
    <w:rsid w:val="00C60621"/>
    <w:rsid w:val="00C63F37"/>
    <w:rsid w:val="00C72F98"/>
    <w:rsid w:val="00C8248F"/>
    <w:rsid w:val="00C857BD"/>
    <w:rsid w:val="00C93042"/>
    <w:rsid w:val="00C9403C"/>
    <w:rsid w:val="00C959A9"/>
    <w:rsid w:val="00C95A9A"/>
    <w:rsid w:val="00C95E40"/>
    <w:rsid w:val="00CA4176"/>
    <w:rsid w:val="00CA4ADB"/>
    <w:rsid w:val="00CA5D11"/>
    <w:rsid w:val="00CA6DE7"/>
    <w:rsid w:val="00CA74E8"/>
    <w:rsid w:val="00CB01E7"/>
    <w:rsid w:val="00CB174C"/>
    <w:rsid w:val="00CB2C32"/>
    <w:rsid w:val="00CB3581"/>
    <w:rsid w:val="00CB6FC7"/>
    <w:rsid w:val="00CC7487"/>
    <w:rsid w:val="00CD0EAF"/>
    <w:rsid w:val="00CD3AC1"/>
    <w:rsid w:val="00CD448F"/>
    <w:rsid w:val="00CD4CE9"/>
    <w:rsid w:val="00CE3B1F"/>
    <w:rsid w:val="00CE553C"/>
    <w:rsid w:val="00CF1A44"/>
    <w:rsid w:val="00D02A13"/>
    <w:rsid w:val="00D03158"/>
    <w:rsid w:val="00D06AF9"/>
    <w:rsid w:val="00D11C0D"/>
    <w:rsid w:val="00D121C2"/>
    <w:rsid w:val="00D15DAD"/>
    <w:rsid w:val="00D1621F"/>
    <w:rsid w:val="00D16425"/>
    <w:rsid w:val="00D16B19"/>
    <w:rsid w:val="00D227A6"/>
    <w:rsid w:val="00D22A9A"/>
    <w:rsid w:val="00D22ABA"/>
    <w:rsid w:val="00D2301D"/>
    <w:rsid w:val="00D24BE9"/>
    <w:rsid w:val="00D26F9E"/>
    <w:rsid w:val="00D32463"/>
    <w:rsid w:val="00D324BD"/>
    <w:rsid w:val="00D34FC9"/>
    <w:rsid w:val="00D4732F"/>
    <w:rsid w:val="00D51DB4"/>
    <w:rsid w:val="00D600CD"/>
    <w:rsid w:val="00D82A94"/>
    <w:rsid w:val="00D87D48"/>
    <w:rsid w:val="00D9231F"/>
    <w:rsid w:val="00D94121"/>
    <w:rsid w:val="00D94B17"/>
    <w:rsid w:val="00DA0293"/>
    <w:rsid w:val="00DA14DC"/>
    <w:rsid w:val="00DA1F94"/>
    <w:rsid w:val="00DA441D"/>
    <w:rsid w:val="00DA4F14"/>
    <w:rsid w:val="00DB0571"/>
    <w:rsid w:val="00DB1D0F"/>
    <w:rsid w:val="00DB28DA"/>
    <w:rsid w:val="00DB338D"/>
    <w:rsid w:val="00DB69AE"/>
    <w:rsid w:val="00DC09EC"/>
    <w:rsid w:val="00DC4634"/>
    <w:rsid w:val="00DD192C"/>
    <w:rsid w:val="00DD238C"/>
    <w:rsid w:val="00DD35D3"/>
    <w:rsid w:val="00DD77A8"/>
    <w:rsid w:val="00DE08D6"/>
    <w:rsid w:val="00DE0D89"/>
    <w:rsid w:val="00DE3744"/>
    <w:rsid w:val="00DE56BC"/>
    <w:rsid w:val="00DE7B0A"/>
    <w:rsid w:val="00DF1024"/>
    <w:rsid w:val="00DF210F"/>
    <w:rsid w:val="00DF3707"/>
    <w:rsid w:val="00DF497E"/>
    <w:rsid w:val="00DF5298"/>
    <w:rsid w:val="00DF5FAD"/>
    <w:rsid w:val="00E04384"/>
    <w:rsid w:val="00E1013B"/>
    <w:rsid w:val="00E11FFE"/>
    <w:rsid w:val="00E1507F"/>
    <w:rsid w:val="00E1754B"/>
    <w:rsid w:val="00E1766C"/>
    <w:rsid w:val="00E23023"/>
    <w:rsid w:val="00E25DBF"/>
    <w:rsid w:val="00E27430"/>
    <w:rsid w:val="00E3641D"/>
    <w:rsid w:val="00E3707E"/>
    <w:rsid w:val="00E416DC"/>
    <w:rsid w:val="00E42B2C"/>
    <w:rsid w:val="00E43291"/>
    <w:rsid w:val="00E46EF8"/>
    <w:rsid w:val="00E4713A"/>
    <w:rsid w:val="00E52A28"/>
    <w:rsid w:val="00E54A3F"/>
    <w:rsid w:val="00E56472"/>
    <w:rsid w:val="00E62322"/>
    <w:rsid w:val="00E653D8"/>
    <w:rsid w:val="00E71BAA"/>
    <w:rsid w:val="00E72B6F"/>
    <w:rsid w:val="00E73949"/>
    <w:rsid w:val="00E773C0"/>
    <w:rsid w:val="00E82C93"/>
    <w:rsid w:val="00E969C8"/>
    <w:rsid w:val="00EA097F"/>
    <w:rsid w:val="00EA4D52"/>
    <w:rsid w:val="00EA6517"/>
    <w:rsid w:val="00EB4093"/>
    <w:rsid w:val="00EB52F2"/>
    <w:rsid w:val="00EC2B2C"/>
    <w:rsid w:val="00EC2C81"/>
    <w:rsid w:val="00EC2FDB"/>
    <w:rsid w:val="00ED04FF"/>
    <w:rsid w:val="00ED1EAD"/>
    <w:rsid w:val="00ED39FB"/>
    <w:rsid w:val="00ED7919"/>
    <w:rsid w:val="00EE1319"/>
    <w:rsid w:val="00EE5B7B"/>
    <w:rsid w:val="00EF0C2A"/>
    <w:rsid w:val="00EF0ED8"/>
    <w:rsid w:val="00EF22BE"/>
    <w:rsid w:val="00EF4750"/>
    <w:rsid w:val="00F0309A"/>
    <w:rsid w:val="00F12659"/>
    <w:rsid w:val="00F14748"/>
    <w:rsid w:val="00F14B9E"/>
    <w:rsid w:val="00F20DB2"/>
    <w:rsid w:val="00F2217A"/>
    <w:rsid w:val="00F2455E"/>
    <w:rsid w:val="00F26A94"/>
    <w:rsid w:val="00F26C2D"/>
    <w:rsid w:val="00F30262"/>
    <w:rsid w:val="00F311F9"/>
    <w:rsid w:val="00F35446"/>
    <w:rsid w:val="00F36A77"/>
    <w:rsid w:val="00F439C2"/>
    <w:rsid w:val="00F444C8"/>
    <w:rsid w:val="00F4721D"/>
    <w:rsid w:val="00F47458"/>
    <w:rsid w:val="00F51037"/>
    <w:rsid w:val="00F52AA4"/>
    <w:rsid w:val="00F56959"/>
    <w:rsid w:val="00F56B1A"/>
    <w:rsid w:val="00F63C2C"/>
    <w:rsid w:val="00F63F24"/>
    <w:rsid w:val="00F70094"/>
    <w:rsid w:val="00F713E1"/>
    <w:rsid w:val="00F76656"/>
    <w:rsid w:val="00F76B00"/>
    <w:rsid w:val="00F810CA"/>
    <w:rsid w:val="00F84F90"/>
    <w:rsid w:val="00F86320"/>
    <w:rsid w:val="00F86400"/>
    <w:rsid w:val="00F91301"/>
    <w:rsid w:val="00F922E4"/>
    <w:rsid w:val="00F971DD"/>
    <w:rsid w:val="00FA4440"/>
    <w:rsid w:val="00FA6749"/>
    <w:rsid w:val="00FB3373"/>
    <w:rsid w:val="00FB4258"/>
    <w:rsid w:val="00FB4FE7"/>
    <w:rsid w:val="00FD0AA9"/>
    <w:rsid w:val="00FD0C2B"/>
    <w:rsid w:val="00FD67F4"/>
    <w:rsid w:val="00FF3C6C"/>
    <w:rsid w:val="00FF4F42"/>
    <w:rsid w:val="011AC0D6"/>
    <w:rsid w:val="02DCFA28"/>
    <w:rsid w:val="03E06841"/>
    <w:rsid w:val="0460D12E"/>
    <w:rsid w:val="04C21406"/>
    <w:rsid w:val="056122E2"/>
    <w:rsid w:val="07F4045F"/>
    <w:rsid w:val="0803DB7D"/>
    <w:rsid w:val="08A071B6"/>
    <w:rsid w:val="099BFD2B"/>
    <w:rsid w:val="0AE48EF9"/>
    <w:rsid w:val="0B77551C"/>
    <w:rsid w:val="0C49A21F"/>
    <w:rsid w:val="0C6FFC05"/>
    <w:rsid w:val="111FBC46"/>
    <w:rsid w:val="11E8206B"/>
    <w:rsid w:val="13A74F97"/>
    <w:rsid w:val="1449593A"/>
    <w:rsid w:val="15E17DDC"/>
    <w:rsid w:val="16DEF059"/>
    <w:rsid w:val="1780F9FC"/>
    <w:rsid w:val="18B75DDB"/>
    <w:rsid w:val="1903A200"/>
    <w:rsid w:val="191CCA5D"/>
    <w:rsid w:val="194297A6"/>
    <w:rsid w:val="1A4ECEDA"/>
    <w:rsid w:val="1BEE75B6"/>
    <w:rsid w:val="1D2FDA52"/>
    <w:rsid w:val="1EC79CAF"/>
    <w:rsid w:val="23415062"/>
    <w:rsid w:val="234C7379"/>
    <w:rsid w:val="2451548F"/>
    <w:rsid w:val="245B3F2C"/>
    <w:rsid w:val="279CF41B"/>
    <w:rsid w:val="27AD4711"/>
    <w:rsid w:val="280F00FC"/>
    <w:rsid w:val="2A2517FB"/>
    <w:rsid w:val="2A34A26B"/>
    <w:rsid w:val="2C67AE3A"/>
    <w:rsid w:val="2CB6028F"/>
    <w:rsid w:val="2CD90CF8"/>
    <w:rsid w:val="2FB88B84"/>
    <w:rsid w:val="30235E2B"/>
    <w:rsid w:val="316D7029"/>
    <w:rsid w:val="326ACB1E"/>
    <w:rsid w:val="351E4A3D"/>
    <w:rsid w:val="357FD8CD"/>
    <w:rsid w:val="365B8D95"/>
    <w:rsid w:val="36AC7754"/>
    <w:rsid w:val="3716C1D5"/>
    <w:rsid w:val="37CB65C3"/>
    <w:rsid w:val="384626A4"/>
    <w:rsid w:val="3A16E532"/>
    <w:rsid w:val="3A4E6297"/>
    <w:rsid w:val="3A6425DC"/>
    <w:rsid w:val="3CC284AF"/>
    <w:rsid w:val="3E4D771D"/>
    <w:rsid w:val="3EF2DFD2"/>
    <w:rsid w:val="3F9CCD67"/>
    <w:rsid w:val="3FE9477E"/>
    <w:rsid w:val="43CB8011"/>
    <w:rsid w:val="43F544DD"/>
    <w:rsid w:val="445617C9"/>
    <w:rsid w:val="44BCB8A1"/>
    <w:rsid w:val="44F30332"/>
    <w:rsid w:val="452E2CBC"/>
    <w:rsid w:val="4544CD3F"/>
    <w:rsid w:val="460A10A2"/>
    <w:rsid w:val="462AA6E6"/>
    <w:rsid w:val="46361AA6"/>
    <w:rsid w:val="488CC519"/>
    <w:rsid w:val="48CC443E"/>
    <w:rsid w:val="49FB8C84"/>
    <w:rsid w:val="4B652E0D"/>
    <w:rsid w:val="4C0056C2"/>
    <w:rsid w:val="4CDA12F8"/>
    <w:rsid w:val="4DFA3613"/>
    <w:rsid w:val="4EC83A92"/>
    <w:rsid w:val="5204E6A2"/>
    <w:rsid w:val="52FFF802"/>
    <w:rsid w:val="567886C8"/>
    <w:rsid w:val="58431DCD"/>
    <w:rsid w:val="58661902"/>
    <w:rsid w:val="58F4A233"/>
    <w:rsid w:val="5A1EAB13"/>
    <w:rsid w:val="5A2BD2F2"/>
    <w:rsid w:val="5A8297B1"/>
    <w:rsid w:val="5AA7B174"/>
    <w:rsid w:val="5C80BAF8"/>
    <w:rsid w:val="5DBA3873"/>
    <w:rsid w:val="5E2EA295"/>
    <w:rsid w:val="5E788A6E"/>
    <w:rsid w:val="5F5608D4"/>
    <w:rsid w:val="632465BF"/>
    <w:rsid w:val="64C03620"/>
    <w:rsid w:val="656A7A30"/>
    <w:rsid w:val="6601A339"/>
    <w:rsid w:val="66BC1D28"/>
    <w:rsid w:val="66C1B90A"/>
    <w:rsid w:val="67681215"/>
    <w:rsid w:val="67C4E0A9"/>
    <w:rsid w:val="67F7D6E2"/>
    <w:rsid w:val="69D785B0"/>
    <w:rsid w:val="6AA919EB"/>
    <w:rsid w:val="6B735611"/>
    <w:rsid w:val="6BA04D9E"/>
    <w:rsid w:val="6BBE977C"/>
    <w:rsid w:val="6C603BDF"/>
    <w:rsid w:val="6C68399D"/>
    <w:rsid w:val="6CBAB424"/>
    <w:rsid w:val="6DDCC581"/>
    <w:rsid w:val="6E597AB2"/>
    <w:rsid w:val="6EAAF6D3"/>
    <w:rsid w:val="6FFC3E6C"/>
    <w:rsid w:val="71169939"/>
    <w:rsid w:val="71C96F38"/>
    <w:rsid w:val="72B27409"/>
    <w:rsid w:val="73C5E5EC"/>
    <w:rsid w:val="751A3857"/>
    <w:rsid w:val="75515C85"/>
    <w:rsid w:val="760F3130"/>
    <w:rsid w:val="76F9D0B7"/>
    <w:rsid w:val="774CC4E1"/>
    <w:rsid w:val="7760B6D7"/>
    <w:rsid w:val="7773DE8F"/>
    <w:rsid w:val="780D54D1"/>
    <w:rsid w:val="7868EBF3"/>
    <w:rsid w:val="7B66E023"/>
    <w:rsid w:val="7C6EC7D0"/>
    <w:rsid w:val="7F7EF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018BBA"/>
  <w15:docId w15:val="{8354D70A-B329-4838-B866-2C2FD510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iPriority="6" w:unhideWhenUsed="1"/>
    <w:lsdException w:name="List Bullet 5" w:semiHidden="1" w:uiPriority="6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iPriority="6" w:unhideWhenUsed="1"/>
    <w:lsdException w:name="List Number 5" w:semiHidden="1" w:uiPriority="6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13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35A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0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qFormat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nhideWhenUsed/>
    <w:qFormat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qFormat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12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12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12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,Odstavec se seznamem1"/>
    <w:basedOn w:val="Normln"/>
    <w:link w:val="OdstavecseseznamemChar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13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14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14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7E0B69"/>
    <w:pPr>
      <w:numPr>
        <w:numId w:val="15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16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18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18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rsid w:val="00302EA3"/>
    <w:pPr>
      <w:numPr>
        <w:numId w:val="17"/>
      </w:numPr>
    </w:pPr>
  </w:style>
  <w:style w:type="paragraph" w:customStyle="1" w:styleId="Heading1CzechTourism">
    <w:name w:val="Heading 1 (Czech Tourism)"/>
    <w:basedOn w:val="Nadpis1"/>
    <w:uiPriority w:val="99"/>
    <w:qFormat/>
    <w:rsid w:val="00302EA3"/>
    <w:pPr>
      <w:keepNext w:val="0"/>
      <w:numPr>
        <w:numId w:val="18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9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20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20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23"/>
      </w:numPr>
    </w:pPr>
  </w:style>
  <w:style w:type="numbering" w:customStyle="1" w:styleId="SchemeLetter">
    <w:name w:val="SchemeLetter"/>
    <w:rsid w:val="00C577E2"/>
    <w:pPr>
      <w:numPr>
        <w:numId w:val="24"/>
      </w:numPr>
    </w:pPr>
  </w:style>
  <w:style w:type="character" w:customStyle="1" w:styleId="Nadpis4Char">
    <w:name w:val="Nadpis 4 Char"/>
    <w:basedOn w:val="Standardnpsmoodstavce"/>
    <w:link w:val="Nadpis4"/>
    <w:uiPriority w:val="9"/>
    <w:rsid w:val="00535AFD"/>
    <w:rPr>
      <w:rFonts w:asciiTheme="majorHAnsi" w:eastAsiaTheme="majorEastAsia" w:hAnsiTheme="majorHAnsi" w:cstheme="majorBidi"/>
      <w:i/>
      <w:iCs/>
      <w:color w:val="365F91" w:themeColor="accent1" w:themeShade="BF"/>
      <w:lang w:eastAsia="en-US" w:bidi="en-US"/>
    </w:rPr>
  </w:style>
  <w:style w:type="paragraph" w:customStyle="1" w:styleId="Default">
    <w:name w:val="Default"/>
    <w:rsid w:val="00AD6035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customStyle="1" w:styleId="Textodst1sl">
    <w:name w:val="Text odst.1čísl"/>
    <w:basedOn w:val="Normln"/>
    <w:link w:val="Textodst1slChar"/>
    <w:rsid w:val="006B6237"/>
    <w:pPr>
      <w:numPr>
        <w:ilvl w:val="1"/>
        <w:numId w:val="27"/>
      </w:numPr>
      <w:tabs>
        <w:tab w:val="left" w:pos="0"/>
        <w:tab w:val="left" w:pos="284"/>
      </w:tabs>
      <w:spacing w:before="80" w:after="0" w:line="240" w:lineRule="auto"/>
      <w:outlineLvl w:val="1"/>
    </w:pPr>
    <w:rPr>
      <w:rFonts w:ascii="Times New Roman" w:hAnsi="Times New Roman"/>
      <w:color w:val="auto"/>
      <w:sz w:val="24"/>
      <w:lang w:eastAsia="cs-CZ" w:bidi="ar-SA"/>
    </w:rPr>
  </w:style>
  <w:style w:type="paragraph" w:customStyle="1" w:styleId="Textodst2slovan">
    <w:name w:val="Text odst.2 číslovaný"/>
    <w:basedOn w:val="Textodst1sl"/>
    <w:rsid w:val="006B6237"/>
    <w:pPr>
      <w:numPr>
        <w:ilvl w:val="2"/>
      </w:numPr>
      <w:tabs>
        <w:tab w:val="clear" w:pos="0"/>
        <w:tab w:val="clear" w:pos="284"/>
        <w:tab w:val="clear" w:pos="992"/>
        <w:tab w:val="num" w:pos="2160"/>
      </w:tabs>
      <w:spacing w:before="0"/>
      <w:ind w:left="2160" w:hanging="180"/>
      <w:outlineLvl w:val="2"/>
    </w:pPr>
  </w:style>
  <w:style w:type="paragraph" w:customStyle="1" w:styleId="Textodst3psmena">
    <w:name w:val="Text odst. 3 písmena"/>
    <w:basedOn w:val="Textodst1sl"/>
    <w:rsid w:val="006B6237"/>
    <w:pPr>
      <w:numPr>
        <w:ilvl w:val="3"/>
      </w:numPr>
      <w:tabs>
        <w:tab w:val="clear" w:pos="1080"/>
        <w:tab w:val="num" w:pos="2880"/>
      </w:tabs>
      <w:spacing w:before="0"/>
      <w:ind w:left="2880" w:hanging="227"/>
      <w:outlineLvl w:val="3"/>
    </w:pPr>
  </w:style>
  <w:style w:type="character" w:customStyle="1" w:styleId="Textodst1slChar">
    <w:name w:val="Text odst.1čísl Char"/>
    <w:basedOn w:val="Standardnpsmoodstavce"/>
    <w:link w:val="Textodst1sl"/>
    <w:locked/>
    <w:rsid w:val="006B6237"/>
    <w:rPr>
      <w:rFonts w:ascii="Times New Roman" w:eastAsia="Times New Roman" w:hAnsi="Times New Roman"/>
      <w:sz w:val="24"/>
    </w:rPr>
  </w:style>
  <w:style w:type="character" w:customStyle="1" w:styleId="OdstavecseseznamemChar">
    <w:name w:val="Odstavec se seznamem Char"/>
    <w:aliases w:val="List Paragraph (Czech Tourism) Char,Odstavec se seznamem1 Char"/>
    <w:link w:val="Odstavecseseznamem"/>
    <w:uiPriority w:val="34"/>
    <w:locked/>
    <w:rsid w:val="002D702D"/>
    <w:rPr>
      <w:rFonts w:ascii="Trebuchet MS" w:eastAsia="Times New Roman" w:hAnsi="Trebuchet MS"/>
      <w:color w:val="000000"/>
      <w:lang w:eastAsia="en-US" w:bidi="en-US"/>
    </w:rPr>
  </w:style>
  <w:style w:type="character" w:styleId="Nevyeenzmnka">
    <w:name w:val="Unresolved Mention"/>
    <w:basedOn w:val="Standardnpsmoodstavce"/>
    <w:uiPriority w:val="99"/>
    <w:semiHidden/>
    <w:unhideWhenUsed/>
    <w:rsid w:val="006A55E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080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434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6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czechtouris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D3E8417D412448857E4EBBE123703" ma:contentTypeVersion="16" ma:contentTypeDescription="Vytvoří nový dokument" ma:contentTypeScope="" ma:versionID="c5ce77740a672b9e5ade34a361d7d8c3">
  <xsd:schema xmlns:xsd="http://www.w3.org/2001/XMLSchema" xmlns:xs="http://www.w3.org/2001/XMLSchema" xmlns:p="http://schemas.microsoft.com/office/2006/metadata/properties" xmlns:ns2="d9bbb5e4-a530-4e2a-ae14-0033d82d20de" xmlns:ns3="c8c82c4e-6da6-4aff-89a8-47085bb40864" targetNamespace="http://schemas.microsoft.com/office/2006/metadata/properties" ma:root="true" ma:fieldsID="2a83cd6de5653f3f836376157ae05447" ns2:_="" ns3:_="">
    <xsd:import namespace="d9bbb5e4-a530-4e2a-ae14-0033d82d20de"/>
    <xsd:import namespace="c8c82c4e-6da6-4aff-89a8-47085bb40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bb5e4-a530-4e2a-ae14-0033d82d2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82c4e-6da6-4aff-89a8-47085bb40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09ec5f5-e75a-48c0-bdf2-086a5760ff89}" ma:internalName="TaxCatchAll" ma:showField="CatchAllData" ma:web="c8c82c4e-6da6-4aff-89a8-47085bb40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bb5e4-a530-4e2a-ae14-0033d82d20de">
      <Terms xmlns="http://schemas.microsoft.com/office/infopath/2007/PartnerControls"/>
    </lcf76f155ced4ddcb4097134ff3c332f>
    <TaxCatchAll xmlns="c8c82c4e-6da6-4aff-89a8-47085bb408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57454D-7919-4552-857C-86FE1FD45D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70ADD0-AFB2-4D9E-A2BE-9F47DA4D1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bb5e4-a530-4e2a-ae14-0033d82d20de"/>
    <ds:schemaRef ds:uri="c8c82c4e-6da6-4aff-89a8-47085bb40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01DFC5-4829-4087-80B7-C7E1C7EB20A3}">
  <ds:schemaRefs>
    <ds:schemaRef ds:uri="http://schemas.microsoft.com/office/2006/metadata/properties"/>
    <ds:schemaRef ds:uri="http://schemas.microsoft.com/office/infopath/2007/PartnerControls"/>
    <ds:schemaRef ds:uri="d9bbb5e4-a530-4e2a-ae14-0033d82d20de"/>
    <ds:schemaRef ds:uri="c8c82c4e-6da6-4aff-89a8-47085bb40864"/>
  </ds:schemaRefs>
</ds:datastoreItem>
</file>

<file path=customXml/itemProps4.xml><?xml version="1.0" encoding="utf-8"?>
<ds:datastoreItem xmlns:ds="http://schemas.openxmlformats.org/officeDocument/2006/customXml" ds:itemID="{0AB65CA8-0AD7-4CDB-BB22-DC1ACBDDCCE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472B8C-80AA-4EEE-AC69-F6B72A252D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2425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stejskalr</dc:creator>
  <cp:keywords/>
  <cp:lastModifiedBy>Krušberská Eliška</cp:lastModifiedBy>
  <cp:revision>4</cp:revision>
  <cp:lastPrinted>2019-04-16T19:07:00Z</cp:lastPrinted>
  <dcterms:created xsi:type="dcterms:W3CDTF">2024-07-17T05:30:00Z</dcterms:created>
  <dcterms:modified xsi:type="dcterms:W3CDTF">2024-08-05T05:24:00Z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0x01010021ED3E8417D412448857E4EBBE123703</vt:lpwstr>
  </property>
  <property fmtid="{D5CDD505-2E9C-101B-9397-08002B2CF9AE}" pid="3" name="MediaServiceImageTags">
    <vt:lpwstr/>
  </property>
</Properties>
</file>