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34D4E" w14:textId="77777777" w:rsidR="002717FD" w:rsidRDefault="002717FD">
      <w:pPr>
        <w:pStyle w:val="Zkladntext"/>
        <w:rPr>
          <w:rFonts w:ascii="Times New Roman"/>
          <w:sz w:val="33"/>
        </w:rPr>
      </w:pPr>
    </w:p>
    <w:p w14:paraId="46397444" w14:textId="77777777" w:rsidR="002717FD" w:rsidRDefault="002717FD">
      <w:pPr>
        <w:pStyle w:val="Zkladntext"/>
        <w:spacing w:before="6"/>
        <w:rPr>
          <w:rFonts w:ascii="Times New Roman"/>
          <w:sz w:val="33"/>
        </w:rPr>
      </w:pPr>
    </w:p>
    <w:p w14:paraId="252E20C2" w14:textId="411E23AC" w:rsidR="002717FD" w:rsidRDefault="00792D7D">
      <w:pPr>
        <w:pStyle w:val="Nadpis1"/>
        <w:ind w:left="0"/>
        <w:jc w:val="center"/>
      </w:pPr>
      <w:r>
        <w:rPr>
          <w:color w:val="2D74B5"/>
        </w:rPr>
        <w:t>Licenční</w:t>
      </w:r>
      <w:r>
        <w:rPr>
          <w:color w:val="2D74B5"/>
          <w:spacing w:val="16"/>
        </w:rPr>
        <w:t xml:space="preserve"> </w:t>
      </w:r>
      <w:r>
        <w:rPr>
          <w:color w:val="2D74B5"/>
        </w:rPr>
        <w:t>smlouva</w:t>
      </w:r>
      <w:r>
        <w:rPr>
          <w:color w:val="2D74B5"/>
          <w:spacing w:val="15"/>
        </w:rPr>
        <w:t xml:space="preserve"> </w:t>
      </w:r>
      <w:r>
        <w:rPr>
          <w:color w:val="2D74B5"/>
        </w:rPr>
        <w:t>č.</w:t>
      </w:r>
      <w:r>
        <w:rPr>
          <w:color w:val="2D74B5"/>
          <w:spacing w:val="14"/>
        </w:rPr>
        <w:t xml:space="preserve"> </w:t>
      </w:r>
      <w:r w:rsidR="00890402">
        <w:rPr>
          <w:color w:val="2D74B5"/>
          <w:spacing w:val="-4"/>
        </w:rPr>
        <w:t>29</w:t>
      </w:r>
      <w:r w:rsidR="00351494">
        <w:rPr>
          <w:color w:val="2D74B5"/>
          <w:spacing w:val="-4"/>
        </w:rPr>
        <w:t>0</w:t>
      </w:r>
      <w:r w:rsidR="00890402">
        <w:rPr>
          <w:color w:val="2D74B5"/>
          <w:spacing w:val="-4"/>
        </w:rPr>
        <w:t>724</w:t>
      </w:r>
    </w:p>
    <w:p w14:paraId="75AB73F6" w14:textId="77777777" w:rsidR="002717FD" w:rsidRDefault="00792D7D">
      <w:pPr>
        <w:pStyle w:val="Zkladntext"/>
        <w:spacing w:before="108"/>
        <w:rPr>
          <w:b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CD1159" wp14:editId="761F3A7A">
                <wp:simplePos x="0" y="0"/>
                <wp:positionH relativeFrom="page">
                  <wp:posOffset>989075</wp:posOffset>
                </wp:positionH>
                <wp:positionV relativeFrom="paragraph">
                  <wp:posOffset>239288</wp:posOffset>
                </wp:positionV>
                <wp:extent cx="5872480" cy="508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248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2480" h="5080">
                              <a:moveTo>
                                <a:pt x="5871972" y="4572"/>
                              </a:moveTo>
                              <a:lnTo>
                                <a:pt x="0" y="4572"/>
                              </a:lnTo>
                              <a:lnTo>
                                <a:pt x="0" y="0"/>
                              </a:lnTo>
                              <a:lnTo>
                                <a:pt x="5871972" y="0"/>
                              </a:lnTo>
                              <a:lnTo>
                                <a:pt x="5871972" y="4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4959F" id="Graphic 5" o:spid="_x0000_s1026" style="position:absolute;margin-left:77.9pt;margin-top:18.85pt;width:462.4pt;height: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248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" path="m5871972,4572l,4572,,,5871972,r,457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D8C9B21" w14:textId="77777777" w:rsidR="002717FD" w:rsidRDefault="002717FD">
      <w:pPr>
        <w:pStyle w:val="Zkladntext"/>
        <w:spacing w:before="89"/>
        <w:rPr>
          <w:b/>
          <w:sz w:val="30"/>
        </w:rPr>
      </w:pPr>
    </w:p>
    <w:p w14:paraId="26281715" w14:textId="77777777" w:rsidR="002717FD" w:rsidRPr="00430C09" w:rsidRDefault="00792D7D">
      <w:pPr>
        <w:pStyle w:val="Nadpis2"/>
        <w:numPr>
          <w:ilvl w:val="0"/>
          <w:numId w:val="14"/>
        </w:numPr>
        <w:tabs>
          <w:tab w:val="left" w:pos="4192"/>
        </w:tabs>
        <w:ind w:hanging="484"/>
        <w:jc w:val="left"/>
      </w:pPr>
      <w:r>
        <w:rPr>
          <w:color w:val="2D74B5"/>
          <w:spacing w:val="-2"/>
        </w:rPr>
        <w:t>Smluvní</w:t>
      </w:r>
      <w:r>
        <w:rPr>
          <w:color w:val="2D74B5"/>
          <w:spacing w:val="-11"/>
        </w:rPr>
        <w:t xml:space="preserve"> </w:t>
      </w:r>
      <w:r>
        <w:rPr>
          <w:color w:val="2D74B5"/>
          <w:spacing w:val="-2"/>
        </w:rPr>
        <w:t>strany</w:t>
      </w:r>
    </w:p>
    <w:p w14:paraId="23E791E6" w14:textId="77777777" w:rsidR="00430C09" w:rsidRPr="00430C09" w:rsidRDefault="00430C09" w:rsidP="00430C09">
      <w:pPr>
        <w:pStyle w:val="Nadpis2"/>
        <w:tabs>
          <w:tab w:val="left" w:pos="4192"/>
        </w:tabs>
        <w:ind w:left="4192" w:firstLine="0"/>
        <w:jc w:val="right"/>
        <w:rPr>
          <w:b/>
          <w:bCs/>
        </w:rPr>
      </w:pPr>
    </w:p>
    <w:p w14:paraId="0EB9BA91" w14:textId="77777777" w:rsidR="00430C09" w:rsidRPr="00430C09" w:rsidRDefault="00430C09" w:rsidP="00430C09">
      <w:pPr>
        <w:widowControl/>
        <w:adjustRightInd w:val="0"/>
        <w:rPr>
          <w:rFonts w:ascii="CIDFont+F3" w:eastAsiaTheme="minorHAnsi" w:hAnsi="CIDFont+F3" w:cs="CIDFont+F3"/>
          <w:b/>
          <w:bCs/>
          <w:sz w:val="19"/>
          <w:szCs w:val="19"/>
        </w:rPr>
      </w:pPr>
      <w:r w:rsidRPr="00430C09">
        <w:rPr>
          <w:rFonts w:ascii="CIDFont+F3" w:eastAsiaTheme="minorHAnsi" w:hAnsi="CIDFont+F3" w:cs="CIDFont+F3"/>
          <w:b/>
          <w:bCs/>
          <w:sz w:val="19"/>
          <w:szCs w:val="19"/>
        </w:rPr>
        <w:t>Domov sociálních služeb Meziboří, příspěvková organizace</w:t>
      </w:r>
    </w:p>
    <w:p w14:paraId="06370A7F" w14:textId="77777777" w:rsidR="00430C09" w:rsidRPr="00430C09" w:rsidRDefault="00430C09" w:rsidP="00430C09">
      <w:pPr>
        <w:widowControl/>
        <w:adjustRightInd w:val="0"/>
        <w:ind w:firstLine="720"/>
        <w:rPr>
          <w:rFonts w:ascii="CIDFont+F1" w:eastAsiaTheme="minorHAnsi" w:hAnsi="CIDFont+F1" w:cs="CIDFont+F1"/>
          <w:sz w:val="19"/>
          <w:szCs w:val="19"/>
        </w:rPr>
      </w:pPr>
      <w:r w:rsidRPr="00430C09">
        <w:rPr>
          <w:rFonts w:ascii="CIDFont+F1" w:eastAsiaTheme="minorHAnsi" w:hAnsi="CIDFont+F1" w:cs="CIDFont+F1"/>
          <w:sz w:val="19"/>
          <w:szCs w:val="19"/>
        </w:rPr>
        <w:t>Sídlem: Okružní 104, 435 13 Meziboří u Litvínova</w:t>
      </w:r>
    </w:p>
    <w:p w14:paraId="089A57FF" w14:textId="77777777" w:rsidR="00430C09" w:rsidRPr="00430C09" w:rsidRDefault="00430C09" w:rsidP="00430C09">
      <w:pPr>
        <w:widowControl/>
        <w:adjustRightInd w:val="0"/>
        <w:ind w:firstLine="720"/>
        <w:rPr>
          <w:rFonts w:ascii="CIDFont+F1" w:eastAsiaTheme="minorHAnsi" w:hAnsi="CIDFont+F1" w:cs="CIDFont+F1"/>
          <w:sz w:val="19"/>
          <w:szCs w:val="19"/>
        </w:rPr>
      </w:pPr>
      <w:r w:rsidRPr="00430C09">
        <w:rPr>
          <w:rFonts w:ascii="CIDFont+F1" w:eastAsiaTheme="minorHAnsi" w:hAnsi="CIDFont+F1" w:cs="CIDFont+F1"/>
          <w:sz w:val="19"/>
          <w:szCs w:val="19"/>
        </w:rPr>
        <w:t>IČ: 49872516</w:t>
      </w:r>
    </w:p>
    <w:p w14:paraId="242E8B69" w14:textId="77777777" w:rsidR="00430C09" w:rsidRPr="00430C09" w:rsidRDefault="00430C09" w:rsidP="00430C09">
      <w:pPr>
        <w:widowControl/>
        <w:adjustRightInd w:val="0"/>
        <w:ind w:firstLine="720"/>
        <w:rPr>
          <w:rFonts w:ascii="CIDFont+F1" w:eastAsiaTheme="minorHAnsi" w:hAnsi="CIDFont+F1" w:cs="CIDFont+F1"/>
          <w:sz w:val="19"/>
          <w:szCs w:val="19"/>
        </w:rPr>
      </w:pPr>
      <w:r w:rsidRPr="00430C09">
        <w:rPr>
          <w:rFonts w:ascii="CIDFont+F1" w:eastAsiaTheme="minorHAnsi" w:hAnsi="CIDFont+F1" w:cs="CIDFont+F1"/>
          <w:sz w:val="19"/>
          <w:szCs w:val="19"/>
        </w:rPr>
        <w:t xml:space="preserve">Zastoupen: Mgr. Marcelou </w:t>
      </w:r>
      <w:proofErr w:type="spellStart"/>
      <w:r w:rsidRPr="00430C09">
        <w:rPr>
          <w:rFonts w:ascii="CIDFont+F1" w:eastAsiaTheme="minorHAnsi" w:hAnsi="CIDFont+F1" w:cs="CIDFont+F1"/>
          <w:sz w:val="19"/>
          <w:szCs w:val="19"/>
        </w:rPr>
        <w:t>Kačalovou</w:t>
      </w:r>
      <w:proofErr w:type="spellEnd"/>
      <w:r w:rsidRPr="00430C09">
        <w:rPr>
          <w:rFonts w:ascii="CIDFont+F1" w:eastAsiaTheme="minorHAnsi" w:hAnsi="CIDFont+F1" w:cs="CIDFont+F1"/>
          <w:sz w:val="19"/>
          <w:szCs w:val="19"/>
        </w:rPr>
        <w:t>, ředitelkou organizace</w:t>
      </w:r>
    </w:p>
    <w:p w14:paraId="7E95D3D6" w14:textId="12DE446F" w:rsidR="002717FD" w:rsidRDefault="00430C09" w:rsidP="00430C09">
      <w:pPr>
        <w:pStyle w:val="Zkladntext"/>
        <w:spacing w:before="56"/>
        <w:ind w:firstLine="143"/>
        <w:rPr>
          <w:sz w:val="18"/>
        </w:rPr>
      </w:pPr>
      <w:r>
        <w:rPr>
          <w:rFonts w:ascii="CIDFont+F1" w:eastAsiaTheme="minorHAnsi" w:hAnsi="CIDFont+F1" w:cs="CIDFont+F1"/>
          <w:sz w:val="19"/>
          <w:szCs w:val="19"/>
        </w:rPr>
        <w:t xml:space="preserve">dále jen </w:t>
      </w:r>
      <w:r w:rsidRPr="00430C09">
        <w:rPr>
          <w:rFonts w:ascii="CIDFont+F1" w:eastAsiaTheme="minorHAnsi" w:hAnsi="CIDFont+F1" w:cs="CIDFont+F1"/>
          <w:b/>
          <w:bCs/>
          <w:sz w:val="19"/>
          <w:szCs w:val="19"/>
        </w:rPr>
        <w:t>"Zákazník"</w:t>
      </w:r>
    </w:p>
    <w:p w14:paraId="2C90F838" w14:textId="77777777" w:rsidR="00430C09" w:rsidRDefault="00430C09">
      <w:pPr>
        <w:ind w:left="143"/>
        <w:rPr>
          <w:spacing w:val="-10"/>
          <w:w w:val="105"/>
          <w:sz w:val="18"/>
        </w:rPr>
      </w:pPr>
    </w:p>
    <w:p w14:paraId="54ECAF6D" w14:textId="5A73EE7C" w:rsidR="002717FD" w:rsidRDefault="00792D7D">
      <w:pPr>
        <w:ind w:left="143"/>
        <w:rPr>
          <w:sz w:val="18"/>
        </w:rPr>
      </w:pPr>
      <w:r>
        <w:rPr>
          <w:spacing w:val="-10"/>
          <w:w w:val="105"/>
          <w:sz w:val="18"/>
        </w:rPr>
        <w:t>a</w:t>
      </w:r>
    </w:p>
    <w:p w14:paraId="1712DE03" w14:textId="77777777" w:rsidR="002717FD" w:rsidRDefault="002717FD">
      <w:pPr>
        <w:pStyle w:val="Zkladntext"/>
        <w:spacing w:before="110"/>
        <w:rPr>
          <w:sz w:val="18"/>
        </w:rPr>
      </w:pPr>
    </w:p>
    <w:p w14:paraId="49DBE4C4" w14:textId="77777777" w:rsidR="002717FD" w:rsidRDefault="00792D7D">
      <w:pPr>
        <w:pStyle w:val="Nadpis3"/>
      </w:pPr>
      <w:r>
        <w:t>MAGICWARE,</w:t>
      </w:r>
      <w:r>
        <w:rPr>
          <w:spacing w:val="20"/>
        </w:rPr>
        <w:t xml:space="preserve"> </w:t>
      </w:r>
      <w:r>
        <w:t>společnost</w:t>
      </w:r>
      <w:r>
        <w:rPr>
          <w:spacing w:val="21"/>
        </w:rPr>
        <w:t xml:space="preserve"> </w:t>
      </w:r>
      <w:r>
        <w:t>s</w:t>
      </w:r>
      <w:r>
        <w:rPr>
          <w:spacing w:val="25"/>
        </w:rPr>
        <w:t xml:space="preserve"> </w:t>
      </w:r>
      <w:r>
        <w:t>ručením</w:t>
      </w:r>
      <w:r>
        <w:rPr>
          <w:spacing w:val="21"/>
        </w:rPr>
        <w:t xml:space="preserve"> </w:t>
      </w:r>
      <w:r>
        <w:rPr>
          <w:spacing w:val="-2"/>
        </w:rPr>
        <w:t>omezeným</w:t>
      </w:r>
    </w:p>
    <w:p w14:paraId="13E41E94" w14:textId="77777777" w:rsidR="002717FD" w:rsidRDefault="00792D7D">
      <w:pPr>
        <w:spacing w:before="57"/>
        <w:ind w:left="410"/>
        <w:rPr>
          <w:sz w:val="18"/>
        </w:rPr>
      </w:pPr>
      <w:r>
        <w:rPr>
          <w:w w:val="105"/>
          <w:sz w:val="18"/>
        </w:rPr>
        <w:t>Sídlem: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Praha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6,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Krohova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2212/75,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PSČ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160</w:t>
      </w:r>
      <w:r>
        <w:rPr>
          <w:spacing w:val="-8"/>
          <w:w w:val="105"/>
          <w:sz w:val="18"/>
        </w:rPr>
        <w:t xml:space="preserve"> </w:t>
      </w:r>
      <w:r>
        <w:rPr>
          <w:spacing w:val="-5"/>
          <w:w w:val="105"/>
          <w:sz w:val="18"/>
        </w:rPr>
        <w:t>00,</w:t>
      </w:r>
    </w:p>
    <w:p w14:paraId="3175D268" w14:textId="77777777" w:rsidR="002717FD" w:rsidRDefault="00792D7D">
      <w:pPr>
        <w:spacing w:before="56"/>
        <w:ind w:left="410"/>
        <w:rPr>
          <w:sz w:val="18"/>
        </w:rPr>
      </w:pPr>
      <w:r>
        <w:rPr>
          <w:w w:val="105"/>
          <w:sz w:val="18"/>
        </w:rPr>
        <w:t>IČO: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62576836</w:t>
      </w:r>
    </w:p>
    <w:p w14:paraId="1015B3EE" w14:textId="77777777" w:rsidR="002717FD" w:rsidRDefault="00792D7D" w:rsidP="00792D7D">
      <w:pPr>
        <w:spacing w:before="54"/>
        <w:ind w:left="408"/>
        <w:rPr>
          <w:sz w:val="18"/>
        </w:rPr>
      </w:pPr>
      <w:r>
        <w:rPr>
          <w:sz w:val="18"/>
        </w:rPr>
        <w:t>Zastoupen:</w:t>
      </w:r>
      <w:r>
        <w:rPr>
          <w:spacing w:val="25"/>
          <w:sz w:val="18"/>
        </w:rPr>
        <w:t xml:space="preserve"> </w:t>
      </w:r>
      <w:r>
        <w:rPr>
          <w:sz w:val="18"/>
        </w:rPr>
        <w:t>Ing.</w:t>
      </w:r>
      <w:r>
        <w:rPr>
          <w:spacing w:val="22"/>
          <w:sz w:val="18"/>
        </w:rPr>
        <w:t xml:space="preserve"> </w:t>
      </w:r>
      <w:r>
        <w:rPr>
          <w:sz w:val="18"/>
        </w:rPr>
        <w:t>Tomášem</w:t>
      </w:r>
      <w:r>
        <w:rPr>
          <w:spacing w:val="21"/>
          <w:sz w:val="18"/>
        </w:rPr>
        <w:t xml:space="preserve"> </w:t>
      </w:r>
      <w:r>
        <w:rPr>
          <w:sz w:val="18"/>
        </w:rPr>
        <w:t>Novosadem,</w:t>
      </w:r>
      <w:r>
        <w:rPr>
          <w:spacing w:val="28"/>
          <w:sz w:val="18"/>
        </w:rPr>
        <w:t xml:space="preserve"> </w:t>
      </w:r>
      <w:r>
        <w:rPr>
          <w:sz w:val="18"/>
        </w:rPr>
        <w:t>jednatelem</w:t>
      </w:r>
      <w:r>
        <w:rPr>
          <w:spacing w:val="22"/>
          <w:sz w:val="18"/>
        </w:rPr>
        <w:t xml:space="preserve"> </w:t>
      </w:r>
      <w:r>
        <w:rPr>
          <w:spacing w:val="-2"/>
          <w:sz w:val="18"/>
        </w:rPr>
        <w:t>společnosti</w:t>
      </w:r>
    </w:p>
    <w:p w14:paraId="2BA46444" w14:textId="0C846B9F" w:rsidR="002717FD" w:rsidRDefault="00792D7D">
      <w:pPr>
        <w:spacing w:before="56" w:line="302" w:lineRule="auto"/>
        <w:ind w:left="410" w:right="1018"/>
        <w:rPr>
          <w:sz w:val="18"/>
        </w:rPr>
      </w:pPr>
      <w:r>
        <w:rPr>
          <w:w w:val="105"/>
          <w:sz w:val="18"/>
        </w:rPr>
        <w:t>Společnost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zapsaná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v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obchodním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rejstříku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vedeném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Městským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soudem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v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Praze,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oddíl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vložka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 xml:space="preserve">32719 účet: </w:t>
      </w:r>
      <w:r w:rsidR="00F328BD">
        <w:rPr>
          <w:w w:val="105"/>
          <w:sz w:val="18"/>
        </w:rPr>
        <w:t>XXXXXXXXXXXXXX</w:t>
      </w:r>
    </w:p>
    <w:p w14:paraId="5CA73E06" w14:textId="77777777" w:rsidR="002717FD" w:rsidRDefault="00792D7D">
      <w:pPr>
        <w:spacing w:line="216" w:lineRule="exact"/>
        <w:ind w:left="143"/>
        <w:rPr>
          <w:sz w:val="18"/>
        </w:rPr>
      </w:pPr>
      <w:r>
        <w:rPr>
          <w:w w:val="105"/>
          <w:sz w:val="18"/>
        </w:rPr>
        <w:t>dále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jen</w:t>
      </w:r>
      <w:r>
        <w:rPr>
          <w:spacing w:val="-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"</w:t>
      </w:r>
      <w:r>
        <w:rPr>
          <w:b/>
          <w:spacing w:val="-2"/>
          <w:w w:val="105"/>
          <w:sz w:val="18"/>
        </w:rPr>
        <w:t>Poskytovatel</w:t>
      </w:r>
      <w:r>
        <w:rPr>
          <w:spacing w:val="-2"/>
          <w:w w:val="105"/>
          <w:sz w:val="18"/>
        </w:rPr>
        <w:t>"</w:t>
      </w:r>
    </w:p>
    <w:p w14:paraId="1703444C" w14:textId="77777777" w:rsidR="002717FD" w:rsidRDefault="002717FD">
      <w:pPr>
        <w:pStyle w:val="Zkladntext"/>
        <w:spacing w:before="112"/>
        <w:rPr>
          <w:sz w:val="18"/>
        </w:rPr>
      </w:pPr>
    </w:p>
    <w:p w14:paraId="735FE276" w14:textId="77777777" w:rsidR="002717FD" w:rsidRDefault="00792D7D">
      <w:pPr>
        <w:ind w:left="143"/>
        <w:rPr>
          <w:sz w:val="18"/>
        </w:rPr>
      </w:pPr>
      <w:r>
        <w:rPr>
          <w:w w:val="105"/>
          <w:sz w:val="18"/>
        </w:rPr>
        <w:t>společně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dále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jen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„</w:t>
      </w:r>
      <w:r>
        <w:rPr>
          <w:b/>
          <w:w w:val="105"/>
          <w:sz w:val="18"/>
        </w:rPr>
        <w:t>Smluvní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spacing w:val="-2"/>
          <w:w w:val="105"/>
          <w:sz w:val="18"/>
        </w:rPr>
        <w:t>strany</w:t>
      </w:r>
      <w:r>
        <w:rPr>
          <w:spacing w:val="-2"/>
          <w:w w:val="105"/>
          <w:sz w:val="18"/>
        </w:rPr>
        <w:t>“</w:t>
      </w:r>
    </w:p>
    <w:p w14:paraId="407FB451" w14:textId="77777777" w:rsidR="002717FD" w:rsidRDefault="002717FD">
      <w:pPr>
        <w:pStyle w:val="Zkladntext"/>
        <w:spacing w:before="144"/>
        <w:rPr>
          <w:sz w:val="18"/>
        </w:rPr>
      </w:pPr>
    </w:p>
    <w:p w14:paraId="7E354D2E" w14:textId="77777777" w:rsidR="002717FD" w:rsidRDefault="00792D7D" w:rsidP="00792D7D">
      <w:pPr>
        <w:spacing w:line="252" w:lineRule="auto"/>
        <w:ind w:left="272" w:hanging="68"/>
        <w:rPr>
          <w:sz w:val="18"/>
        </w:rPr>
      </w:pPr>
      <w:r>
        <w:rPr>
          <w:w w:val="105"/>
          <w:sz w:val="18"/>
        </w:rPr>
        <w:t>uzavírají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tuto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licenční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smlouvu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(dále jen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„Smlouva“) v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souladu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s ustanoveními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§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2358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násl. zákona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č.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89/2012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Sb., občanský zákoník., v platném znění.</w:t>
      </w:r>
    </w:p>
    <w:p w14:paraId="5DDEE208" w14:textId="77777777" w:rsidR="002717FD" w:rsidRDefault="002717FD">
      <w:pPr>
        <w:pStyle w:val="Zkladntext"/>
        <w:spacing w:before="54"/>
        <w:rPr>
          <w:sz w:val="18"/>
        </w:rPr>
      </w:pPr>
    </w:p>
    <w:p w14:paraId="4A9244B7" w14:textId="77777777" w:rsidR="002717FD" w:rsidRPr="00D96DD0" w:rsidRDefault="00792D7D" w:rsidP="00831D57">
      <w:pPr>
        <w:pStyle w:val="Nadpis2"/>
        <w:numPr>
          <w:ilvl w:val="0"/>
          <w:numId w:val="14"/>
        </w:numPr>
        <w:tabs>
          <w:tab w:val="left" w:pos="4022"/>
        </w:tabs>
        <w:spacing w:line="252" w:lineRule="auto"/>
        <w:ind w:left="4025" w:hanging="561"/>
        <w:jc w:val="left"/>
      </w:pPr>
      <w:r>
        <w:rPr>
          <w:color w:val="2D74B5"/>
          <w:spacing w:val="-2"/>
        </w:rPr>
        <w:t>Předmět</w:t>
      </w:r>
      <w:r>
        <w:rPr>
          <w:color w:val="2D74B5"/>
          <w:spacing w:val="-6"/>
        </w:rPr>
        <w:t xml:space="preserve"> </w:t>
      </w:r>
      <w:r>
        <w:rPr>
          <w:color w:val="2D74B5"/>
          <w:spacing w:val="-2"/>
        </w:rPr>
        <w:t>smlouvy</w:t>
      </w:r>
    </w:p>
    <w:p w14:paraId="0DDF447B" w14:textId="77777777" w:rsidR="00D96DD0" w:rsidRDefault="00D96DD0" w:rsidP="00D96DD0">
      <w:pPr>
        <w:pStyle w:val="Nadpis2"/>
        <w:tabs>
          <w:tab w:val="left" w:pos="4022"/>
        </w:tabs>
        <w:spacing w:line="252" w:lineRule="auto"/>
        <w:ind w:left="4025" w:firstLine="0"/>
        <w:jc w:val="right"/>
      </w:pPr>
    </w:p>
    <w:p w14:paraId="29C98880" w14:textId="70DC3CD9" w:rsidR="00D96DD0" w:rsidRPr="002B36E7" w:rsidRDefault="00D96DD0" w:rsidP="002B36E7">
      <w:pPr>
        <w:pStyle w:val="Odstavecseseznamem"/>
        <w:widowControl/>
        <w:numPr>
          <w:ilvl w:val="0"/>
          <w:numId w:val="18"/>
        </w:numPr>
        <w:adjustRightInd w:val="0"/>
        <w:rPr>
          <w:rFonts w:ascii="CIDFont+F1" w:eastAsiaTheme="minorHAnsi" w:hAnsi="CIDFont+F1" w:cs="CIDFont+F1"/>
          <w:sz w:val="20"/>
          <w:szCs w:val="20"/>
        </w:rPr>
      </w:pPr>
      <w:r w:rsidRPr="002B36E7">
        <w:rPr>
          <w:rFonts w:ascii="CIDFont+F1" w:eastAsiaTheme="minorHAnsi" w:hAnsi="CIDFont+F1" w:cs="CIDFont+F1"/>
          <w:sz w:val="20"/>
          <w:szCs w:val="20"/>
        </w:rPr>
        <w:t>Poskytovatel se zavazuje za podmínek stanovených v této Smlouvě poskytnout licenci na užívání softwarových</w:t>
      </w:r>
      <w:r w:rsidR="002B36E7">
        <w:rPr>
          <w:rFonts w:ascii="CIDFont+F1" w:eastAsiaTheme="minorHAnsi" w:hAnsi="CIDFont+F1" w:cs="CIDFont+F1"/>
          <w:sz w:val="20"/>
          <w:szCs w:val="20"/>
        </w:rPr>
        <w:t xml:space="preserve"> </w:t>
      </w:r>
      <w:r w:rsidRPr="002B36E7">
        <w:rPr>
          <w:rFonts w:ascii="CIDFont+F1" w:eastAsiaTheme="minorHAnsi" w:hAnsi="CIDFont+F1" w:cs="CIDFont+F1"/>
          <w:sz w:val="20"/>
          <w:szCs w:val="20"/>
        </w:rPr>
        <w:t>produktů, je</w:t>
      </w:r>
      <w:r w:rsidR="009C07E2">
        <w:rPr>
          <w:rFonts w:ascii="CIDFont+F1" w:eastAsiaTheme="minorHAnsi" w:hAnsi="CIDFont+F1" w:cs="CIDFont+F1"/>
          <w:sz w:val="20"/>
          <w:szCs w:val="20"/>
        </w:rPr>
        <w:t>jichž je průmyslovým vlastníkem – Mobilní aplikace APP – C-CARE (android).</w:t>
      </w:r>
    </w:p>
    <w:p w14:paraId="46F55243" w14:textId="644A5AC7" w:rsidR="00D96DD0" w:rsidRPr="002B36E7" w:rsidRDefault="00D96DD0" w:rsidP="002B36E7">
      <w:pPr>
        <w:pStyle w:val="Odstavecseseznamem"/>
        <w:widowControl/>
        <w:numPr>
          <w:ilvl w:val="0"/>
          <w:numId w:val="18"/>
        </w:numPr>
        <w:adjustRightInd w:val="0"/>
        <w:rPr>
          <w:rFonts w:ascii="CIDFont+F1" w:eastAsiaTheme="minorHAnsi" w:hAnsi="CIDFont+F1" w:cs="CIDFont+F1"/>
          <w:sz w:val="20"/>
          <w:szCs w:val="20"/>
        </w:rPr>
      </w:pPr>
      <w:r w:rsidRPr="002B36E7">
        <w:rPr>
          <w:rFonts w:ascii="CIDFont+F1" w:eastAsiaTheme="minorHAnsi" w:hAnsi="CIDFont+F1" w:cs="CIDFont+F1"/>
          <w:sz w:val="20"/>
          <w:szCs w:val="20"/>
        </w:rPr>
        <w:t>Zákazník se zavazuje za podmínek touto Smlouvou stanovených platit za poskytnuté licence cenu dle této Smlouvy a jejích příloh.</w:t>
      </w:r>
    </w:p>
    <w:p w14:paraId="4C61A616" w14:textId="60708F55" w:rsidR="00D96DD0" w:rsidRPr="002B36E7" w:rsidRDefault="00D96DD0" w:rsidP="002B36E7">
      <w:pPr>
        <w:pStyle w:val="Odstavecseseznamem"/>
        <w:widowControl/>
        <w:numPr>
          <w:ilvl w:val="0"/>
          <w:numId w:val="18"/>
        </w:numPr>
        <w:adjustRightInd w:val="0"/>
        <w:rPr>
          <w:rFonts w:ascii="CIDFont+F1" w:eastAsiaTheme="minorHAnsi" w:hAnsi="CIDFont+F1" w:cs="CIDFont+F1"/>
          <w:sz w:val="20"/>
          <w:szCs w:val="20"/>
        </w:rPr>
      </w:pPr>
      <w:r w:rsidRPr="002B36E7">
        <w:rPr>
          <w:rFonts w:ascii="CIDFont+F1" w:eastAsiaTheme="minorHAnsi" w:hAnsi="CIDFont+F1" w:cs="CIDFont+F1"/>
          <w:sz w:val="20"/>
          <w:szCs w:val="20"/>
        </w:rPr>
        <w:t>Zákazník souhlasí s uvedením názvu svého zařízení a svého jména v referencích Poskytovatele, v patičce všech</w:t>
      </w:r>
    </w:p>
    <w:p w14:paraId="592D7A59" w14:textId="77777777" w:rsidR="00D96DD0" w:rsidRPr="002B36E7" w:rsidRDefault="00D96DD0" w:rsidP="002B36E7">
      <w:pPr>
        <w:pStyle w:val="Odstavecseseznamem"/>
        <w:widowControl/>
        <w:numPr>
          <w:ilvl w:val="0"/>
          <w:numId w:val="18"/>
        </w:numPr>
        <w:adjustRightInd w:val="0"/>
        <w:rPr>
          <w:rFonts w:ascii="CIDFont+F1" w:eastAsiaTheme="minorHAnsi" w:hAnsi="CIDFont+F1" w:cs="CIDFont+F1"/>
          <w:sz w:val="20"/>
          <w:szCs w:val="20"/>
        </w:rPr>
      </w:pPr>
      <w:r w:rsidRPr="002B36E7">
        <w:rPr>
          <w:rFonts w:ascii="CIDFont+F1" w:eastAsiaTheme="minorHAnsi" w:hAnsi="CIDFont+F1" w:cs="CIDFont+F1"/>
          <w:sz w:val="20"/>
          <w:szCs w:val="20"/>
        </w:rPr>
        <w:t>svých www stránek a automaticky generovaných dokumentů ze systému Poskytovatele.</w:t>
      </w:r>
    </w:p>
    <w:p w14:paraId="40BB98CD" w14:textId="7F2CA125" w:rsidR="00D96DD0" w:rsidRPr="002B36E7" w:rsidRDefault="00D96DD0" w:rsidP="002B36E7">
      <w:pPr>
        <w:pStyle w:val="Odstavecseseznamem"/>
        <w:widowControl/>
        <w:numPr>
          <w:ilvl w:val="0"/>
          <w:numId w:val="18"/>
        </w:numPr>
        <w:adjustRightInd w:val="0"/>
        <w:rPr>
          <w:rFonts w:ascii="CIDFont+F1" w:eastAsiaTheme="minorHAnsi" w:hAnsi="CIDFont+F1" w:cs="CIDFont+F1"/>
          <w:sz w:val="20"/>
          <w:szCs w:val="20"/>
        </w:rPr>
      </w:pPr>
      <w:r w:rsidRPr="002B36E7">
        <w:rPr>
          <w:rFonts w:ascii="CIDFont+F1" w:eastAsiaTheme="minorHAnsi" w:hAnsi="CIDFont+F1" w:cs="CIDFont+F1"/>
          <w:sz w:val="20"/>
          <w:szCs w:val="20"/>
        </w:rPr>
        <w:t>Licence je poskytnuta pro rozsah</w:t>
      </w:r>
    </w:p>
    <w:p w14:paraId="3228230D" w14:textId="41E00017" w:rsidR="00D96DD0" w:rsidRPr="00D96DD0" w:rsidRDefault="00D96DD0" w:rsidP="00D96DD0">
      <w:pPr>
        <w:pStyle w:val="Odstavecseseznamem"/>
        <w:widowControl/>
        <w:numPr>
          <w:ilvl w:val="0"/>
          <w:numId w:val="16"/>
        </w:numPr>
        <w:adjustRightInd w:val="0"/>
        <w:rPr>
          <w:rFonts w:ascii="CIDFont+F1" w:eastAsiaTheme="minorHAnsi" w:hAnsi="CIDFont+F1" w:cs="CIDFont+F1"/>
          <w:sz w:val="20"/>
          <w:szCs w:val="20"/>
        </w:rPr>
      </w:pPr>
      <w:r w:rsidRPr="00D96DD0">
        <w:rPr>
          <w:rFonts w:ascii="CIDFont+F1" w:eastAsiaTheme="minorHAnsi" w:hAnsi="CIDFont+F1" w:cs="CIDFont+F1"/>
          <w:sz w:val="20"/>
          <w:szCs w:val="20"/>
        </w:rPr>
        <w:t>Počet licencí: 3 samostatně vstupujících uživatelů / sester (měřících sad)</w:t>
      </w:r>
    </w:p>
    <w:p w14:paraId="2269F094" w14:textId="6C5FCC29" w:rsidR="00080DE3" w:rsidRPr="00D96DD0" w:rsidRDefault="00D96DD0" w:rsidP="00D96DD0">
      <w:pPr>
        <w:pStyle w:val="Odstavecseseznamem"/>
        <w:widowControl/>
        <w:numPr>
          <w:ilvl w:val="0"/>
          <w:numId w:val="16"/>
        </w:numPr>
        <w:adjustRightInd w:val="0"/>
        <w:rPr>
          <w:rFonts w:ascii="CIDFont+F1" w:eastAsiaTheme="minorHAnsi" w:hAnsi="CIDFont+F1" w:cs="CIDFont+F1"/>
          <w:sz w:val="20"/>
          <w:szCs w:val="20"/>
        </w:rPr>
      </w:pPr>
      <w:r w:rsidRPr="00D96DD0">
        <w:rPr>
          <w:rFonts w:ascii="CIDFont+F1" w:eastAsiaTheme="minorHAnsi" w:hAnsi="CIDFont+F1" w:cs="CIDFont+F1"/>
          <w:sz w:val="20"/>
          <w:szCs w:val="20"/>
        </w:rPr>
        <w:t>Časový rozsah: 2 roky</w:t>
      </w:r>
    </w:p>
    <w:p w14:paraId="4F3459AD" w14:textId="2F761CF6" w:rsidR="00080DE3" w:rsidRPr="00080DE3" w:rsidRDefault="00080DE3" w:rsidP="00080DE3">
      <w:pPr>
        <w:tabs>
          <w:tab w:val="left" w:pos="1077"/>
        </w:tabs>
        <w:spacing w:before="51" w:line="252" w:lineRule="auto"/>
        <w:rPr>
          <w:sz w:val="18"/>
        </w:rPr>
        <w:sectPr w:rsidR="00080DE3" w:rsidRPr="00080DE3" w:rsidSect="007A3265">
          <w:headerReference w:type="default" r:id="rId7"/>
          <w:footerReference w:type="default" r:id="rId8"/>
          <w:type w:val="continuous"/>
          <w:pgSz w:w="12240" w:h="15840"/>
          <w:pgMar w:top="1960" w:right="1320" w:bottom="1140" w:left="1440" w:header="267" w:footer="942" w:gutter="0"/>
          <w:pgNumType w:start="1"/>
          <w:cols w:space="708"/>
        </w:sectPr>
      </w:pPr>
    </w:p>
    <w:p w14:paraId="2296389B" w14:textId="257BA616" w:rsidR="00FD2B5E" w:rsidRDefault="00792D7D" w:rsidP="00FD2B5E">
      <w:pPr>
        <w:pStyle w:val="Nadpis2"/>
        <w:numPr>
          <w:ilvl w:val="0"/>
          <w:numId w:val="14"/>
        </w:numPr>
        <w:tabs>
          <w:tab w:val="left" w:pos="3508"/>
        </w:tabs>
        <w:spacing w:before="307" w:after="240" w:line="252" w:lineRule="auto"/>
        <w:ind w:left="3504" w:hanging="629"/>
        <w:jc w:val="left"/>
      </w:pPr>
      <w:r>
        <w:rPr>
          <w:color w:val="2D74B5"/>
        </w:rPr>
        <w:lastRenderedPageBreak/>
        <w:t>Cena</w:t>
      </w:r>
      <w:r>
        <w:rPr>
          <w:color w:val="2D74B5"/>
          <w:spacing w:val="-9"/>
        </w:rPr>
        <w:t xml:space="preserve"> </w:t>
      </w:r>
      <w:r>
        <w:rPr>
          <w:color w:val="2D74B5"/>
        </w:rPr>
        <w:t>a</w:t>
      </w:r>
      <w:r>
        <w:rPr>
          <w:color w:val="2D74B5"/>
          <w:spacing w:val="-10"/>
        </w:rPr>
        <w:t xml:space="preserve"> </w:t>
      </w:r>
      <w:r>
        <w:rPr>
          <w:color w:val="2D74B5"/>
        </w:rPr>
        <w:t>platební</w:t>
      </w:r>
      <w:r>
        <w:rPr>
          <w:color w:val="2D74B5"/>
          <w:spacing w:val="-11"/>
        </w:rPr>
        <w:t xml:space="preserve"> </w:t>
      </w:r>
      <w:r>
        <w:rPr>
          <w:color w:val="2D74B5"/>
          <w:spacing w:val="-2"/>
        </w:rPr>
        <w:t>podmínky</w:t>
      </w:r>
    </w:p>
    <w:p w14:paraId="62CC0CEA" w14:textId="77777777" w:rsidR="00D0407F" w:rsidRDefault="00A0309A" w:rsidP="00792D7D">
      <w:pPr>
        <w:pStyle w:val="Odstavecseseznamem"/>
        <w:numPr>
          <w:ilvl w:val="0"/>
          <w:numId w:val="12"/>
        </w:numPr>
        <w:tabs>
          <w:tab w:val="left" w:pos="818"/>
          <w:tab w:val="left" w:pos="820"/>
        </w:tabs>
        <w:spacing w:line="252" w:lineRule="auto"/>
        <w:ind w:right="144"/>
        <w:rPr>
          <w:sz w:val="18"/>
        </w:rPr>
      </w:pPr>
      <w:r w:rsidRPr="00A0309A">
        <w:rPr>
          <w:sz w:val="18"/>
        </w:rPr>
        <w:t>Za nákup licence dle odstavce II. sjednali Smluvní strany cenu 6 570,- měsíčně za 3 sety.</w:t>
      </w:r>
      <w:r w:rsidR="00D0407F">
        <w:rPr>
          <w:sz w:val="18"/>
        </w:rPr>
        <w:t xml:space="preserve"> </w:t>
      </w:r>
    </w:p>
    <w:p w14:paraId="220FB8DE" w14:textId="4157DD28" w:rsidR="002717FD" w:rsidRDefault="00792D7D" w:rsidP="00792D7D">
      <w:pPr>
        <w:pStyle w:val="Odstavecseseznamem"/>
        <w:numPr>
          <w:ilvl w:val="0"/>
          <w:numId w:val="12"/>
        </w:numPr>
        <w:tabs>
          <w:tab w:val="left" w:pos="818"/>
          <w:tab w:val="left" w:pos="820"/>
        </w:tabs>
        <w:spacing w:line="252" w:lineRule="auto"/>
        <w:ind w:right="144"/>
        <w:rPr>
          <w:sz w:val="18"/>
        </w:rPr>
      </w:pPr>
      <w:r>
        <w:rPr>
          <w:sz w:val="18"/>
        </w:rPr>
        <w:t>K cenám uvedeným v této Smlouvě bude připočtena daň z přidané hodnoty v zákonné výši. Splatnost faktur bude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nastavena na 14 dnů od jejich vystavení a odeslání zákazníkovi.</w:t>
      </w:r>
    </w:p>
    <w:p w14:paraId="5033D239" w14:textId="77777777" w:rsidR="002717FD" w:rsidRDefault="00792D7D" w:rsidP="00792D7D">
      <w:pPr>
        <w:pStyle w:val="Odstavecseseznamem"/>
        <w:numPr>
          <w:ilvl w:val="0"/>
          <w:numId w:val="12"/>
        </w:numPr>
        <w:tabs>
          <w:tab w:val="left" w:pos="819"/>
        </w:tabs>
        <w:spacing w:line="252" w:lineRule="auto"/>
        <w:ind w:left="819" w:hanging="337"/>
        <w:rPr>
          <w:sz w:val="18"/>
        </w:rPr>
      </w:pPr>
      <w:r>
        <w:rPr>
          <w:w w:val="105"/>
          <w:sz w:val="18"/>
        </w:rPr>
        <w:t>Okamžikem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zaplacení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rozumí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připsání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částky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účet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Poskytovatele.</w:t>
      </w:r>
    </w:p>
    <w:p w14:paraId="6F14A9AC" w14:textId="77777777" w:rsidR="002717FD" w:rsidRPr="00D0407F" w:rsidRDefault="00792D7D" w:rsidP="00792D7D">
      <w:pPr>
        <w:pStyle w:val="Odstavecseseznamem"/>
        <w:numPr>
          <w:ilvl w:val="0"/>
          <w:numId w:val="12"/>
        </w:numPr>
        <w:tabs>
          <w:tab w:val="left" w:pos="818"/>
          <w:tab w:val="left" w:pos="820"/>
        </w:tabs>
        <w:spacing w:before="56" w:line="252" w:lineRule="auto"/>
        <w:ind w:right="143"/>
        <w:jc w:val="both"/>
        <w:rPr>
          <w:sz w:val="18"/>
        </w:rPr>
      </w:pPr>
      <w:r>
        <w:rPr>
          <w:w w:val="105"/>
          <w:sz w:val="18"/>
        </w:rPr>
        <w:t>Při zpožděné platbě má Poskytovatel právo pozastavit provoz aplikace C-CARE do doby, než dojde k uhrazení dlužné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částky.</w:t>
      </w:r>
    </w:p>
    <w:p w14:paraId="4487F750" w14:textId="66045730" w:rsidR="00D0407F" w:rsidRPr="00FD2B5E" w:rsidRDefault="00FD2B5E" w:rsidP="00FD2B5E">
      <w:pPr>
        <w:pStyle w:val="Odstavecseseznamem"/>
        <w:numPr>
          <w:ilvl w:val="0"/>
          <w:numId w:val="12"/>
        </w:numPr>
        <w:tabs>
          <w:tab w:val="left" w:pos="818"/>
          <w:tab w:val="left" w:pos="820"/>
        </w:tabs>
        <w:spacing w:before="56" w:line="252" w:lineRule="auto"/>
        <w:ind w:right="143"/>
        <w:jc w:val="both"/>
        <w:rPr>
          <w:sz w:val="18"/>
        </w:rPr>
      </w:pPr>
      <w:r w:rsidRPr="00FD2B5E">
        <w:rPr>
          <w:sz w:val="18"/>
        </w:rPr>
        <w:t>Ceny stanovené v této smlouvě budou každoročně automaticky upravovány o procentuální změnu indexu</w:t>
      </w:r>
      <w:r>
        <w:rPr>
          <w:sz w:val="18"/>
        </w:rPr>
        <w:t xml:space="preserve"> </w:t>
      </w:r>
      <w:r w:rsidRPr="00FD2B5E">
        <w:rPr>
          <w:sz w:val="18"/>
        </w:rPr>
        <w:t>inflace,</w:t>
      </w:r>
      <w:r>
        <w:rPr>
          <w:sz w:val="18"/>
        </w:rPr>
        <w:t xml:space="preserve"> </w:t>
      </w:r>
      <w:r w:rsidRPr="00FD2B5E">
        <w:rPr>
          <w:sz w:val="18"/>
        </w:rPr>
        <w:t>jak ji vyhlásí Český statistický úřad. Tato úprava vstoupí v platnost dne, kdy Český statistický úřad oficiálně</w:t>
      </w:r>
      <w:r>
        <w:rPr>
          <w:sz w:val="18"/>
        </w:rPr>
        <w:t xml:space="preserve"> </w:t>
      </w:r>
      <w:r w:rsidRPr="00FD2B5E">
        <w:rPr>
          <w:sz w:val="18"/>
        </w:rPr>
        <w:t>zveřejní procentuální změnu indexu inflace za předchozí kalendářní rok. Nově stanovené ceny budou platit</w:t>
      </w:r>
      <w:r>
        <w:rPr>
          <w:sz w:val="18"/>
        </w:rPr>
        <w:t xml:space="preserve"> </w:t>
      </w:r>
      <w:r w:rsidRPr="00FD2B5E">
        <w:rPr>
          <w:sz w:val="18"/>
        </w:rPr>
        <w:t>od data zveřejnění změny indexu inflace. V případě, že Český statistický úřad nezveřejní změnu indexu inflace,</w:t>
      </w:r>
      <w:r>
        <w:rPr>
          <w:sz w:val="18"/>
        </w:rPr>
        <w:t xml:space="preserve"> </w:t>
      </w:r>
      <w:r w:rsidRPr="00FD2B5E">
        <w:rPr>
          <w:sz w:val="18"/>
        </w:rPr>
        <w:t>ponechají se ceny nezměněné.</w:t>
      </w:r>
    </w:p>
    <w:p w14:paraId="488211FA" w14:textId="77777777" w:rsidR="002717FD" w:rsidRDefault="002717FD">
      <w:pPr>
        <w:pStyle w:val="Zkladntext"/>
        <w:spacing w:before="44"/>
        <w:rPr>
          <w:sz w:val="18"/>
        </w:rPr>
      </w:pPr>
    </w:p>
    <w:p w14:paraId="40F88707" w14:textId="77777777" w:rsidR="002717FD" w:rsidRDefault="00792D7D" w:rsidP="00792D7D">
      <w:pPr>
        <w:pStyle w:val="Nadpis2"/>
        <w:numPr>
          <w:ilvl w:val="0"/>
          <w:numId w:val="14"/>
        </w:numPr>
        <w:tabs>
          <w:tab w:val="left" w:pos="2699"/>
        </w:tabs>
        <w:spacing w:line="252" w:lineRule="auto"/>
        <w:ind w:left="2699" w:hanging="652"/>
        <w:jc w:val="left"/>
      </w:pPr>
      <w:r>
        <w:rPr>
          <w:color w:val="2D74B5"/>
        </w:rPr>
        <w:t>Záruka</w:t>
      </w:r>
      <w:r>
        <w:rPr>
          <w:color w:val="2D74B5"/>
          <w:spacing w:val="-14"/>
        </w:rPr>
        <w:t xml:space="preserve"> </w:t>
      </w:r>
      <w:r>
        <w:rPr>
          <w:color w:val="2D74B5"/>
        </w:rPr>
        <w:t>za</w:t>
      </w:r>
      <w:r>
        <w:rPr>
          <w:color w:val="2D74B5"/>
          <w:spacing w:val="-13"/>
        </w:rPr>
        <w:t xml:space="preserve"> </w:t>
      </w:r>
      <w:r>
        <w:rPr>
          <w:color w:val="2D74B5"/>
        </w:rPr>
        <w:t>jakost</w:t>
      </w:r>
      <w:r>
        <w:rPr>
          <w:color w:val="2D74B5"/>
          <w:spacing w:val="-13"/>
        </w:rPr>
        <w:t xml:space="preserve"> </w:t>
      </w:r>
      <w:r>
        <w:rPr>
          <w:color w:val="2D74B5"/>
        </w:rPr>
        <w:t>a</w:t>
      </w:r>
      <w:r>
        <w:rPr>
          <w:color w:val="2D74B5"/>
          <w:spacing w:val="-13"/>
        </w:rPr>
        <w:t xml:space="preserve"> </w:t>
      </w:r>
      <w:r>
        <w:rPr>
          <w:color w:val="2D74B5"/>
        </w:rPr>
        <w:t>odpovědnost</w:t>
      </w:r>
      <w:r>
        <w:rPr>
          <w:color w:val="2D74B5"/>
          <w:spacing w:val="-15"/>
        </w:rPr>
        <w:t xml:space="preserve"> </w:t>
      </w:r>
      <w:r>
        <w:rPr>
          <w:color w:val="2D74B5"/>
        </w:rPr>
        <w:t>za</w:t>
      </w:r>
      <w:r>
        <w:rPr>
          <w:color w:val="2D74B5"/>
          <w:spacing w:val="-13"/>
        </w:rPr>
        <w:t xml:space="preserve"> </w:t>
      </w:r>
      <w:r>
        <w:rPr>
          <w:color w:val="2D74B5"/>
          <w:spacing w:val="-4"/>
        </w:rPr>
        <w:t>vady</w:t>
      </w:r>
    </w:p>
    <w:p w14:paraId="1960DDE7" w14:textId="77777777" w:rsidR="002717FD" w:rsidRDefault="00792D7D" w:rsidP="00792D7D">
      <w:pPr>
        <w:pStyle w:val="Odstavecseseznamem"/>
        <w:numPr>
          <w:ilvl w:val="0"/>
          <w:numId w:val="11"/>
        </w:numPr>
        <w:tabs>
          <w:tab w:val="left" w:pos="818"/>
          <w:tab w:val="left" w:pos="820"/>
        </w:tabs>
        <w:spacing w:before="293" w:line="252" w:lineRule="auto"/>
        <w:ind w:right="142"/>
        <w:jc w:val="both"/>
        <w:rPr>
          <w:sz w:val="18"/>
        </w:rPr>
      </w:pPr>
      <w:r>
        <w:rPr>
          <w:w w:val="105"/>
          <w:sz w:val="18"/>
        </w:rPr>
        <w:t>Poskytovatel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poskytnutím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záruky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předmět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plnění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zavazuje,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že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tento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bude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splňovat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stanovenou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záruční dobu specifikace uvedené v uživatelské dokumentaci. Případnou neexistující dokumentaci nahrazuje popis vlastností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v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akceptačním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protokolu,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či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popis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vlastností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výstupu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ve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Smlouvě.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Záruční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lhůta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poskytnuté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výstupy činností se řídí minimální sazbou aktuální zákonné úpravy v době převzetí těchto výstupů.</w:t>
      </w:r>
    </w:p>
    <w:p w14:paraId="342DAFE6" w14:textId="77777777" w:rsidR="002717FD" w:rsidRDefault="00792D7D" w:rsidP="00792D7D">
      <w:pPr>
        <w:pStyle w:val="Odstavecseseznamem"/>
        <w:numPr>
          <w:ilvl w:val="0"/>
          <w:numId w:val="11"/>
        </w:numPr>
        <w:tabs>
          <w:tab w:val="left" w:pos="819"/>
        </w:tabs>
        <w:spacing w:before="3" w:line="252" w:lineRule="auto"/>
        <w:ind w:left="819" w:hanging="337"/>
        <w:jc w:val="both"/>
        <w:rPr>
          <w:sz w:val="18"/>
        </w:rPr>
      </w:pPr>
      <w:r>
        <w:rPr>
          <w:w w:val="105"/>
          <w:sz w:val="18"/>
        </w:rPr>
        <w:t>Pokud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zákon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nestanoví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záruční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lhůtu,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činí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tato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lhůta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12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měsíců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od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podpisu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licenční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smlouvy.</w:t>
      </w:r>
    </w:p>
    <w:p w14:paraId="57C1E13F" w14:textId="72A7A079" w:rsidR="002717FD" w:rsidRDefault="00792D7D" w:rsidP="00792D7D">
      <w:pPr>
        <w:pStyle w:val="Odstavecseseznamem"/>
        <w:numPr>
          <w:ilvl w:val="0"/>
          <w:numId w:val="11"/>
        </w:numPr>
        <w:tabs>
          <w:tab w:val="left" w:pos="818"/>
          <w:tab w:val="left" w:pos="820"/>
        </w:tabs>
        <w:spacing w:before="54" w:line="252" w:lineRule="auto"/>
        <w:ind w:right="139"/>
        <w:jc w:val="both"/>
        <w:rPr>
          <w:sz w:val="18"/>
        </w:rPr>
      </w:pPr>
      <w:r>
        <w:rPr>
          <w:w w:val="105"/>
          <w:sz w:val="18"/>
        </w:rPr>
        <w:t>Zákazník zasílá požadavky na záruční opravu v písemné formě prostřednictvím elektronické pošty na Oznamované vady plnění musí být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dostatečně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specifikovány.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Oznámení zjištěných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vad musí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být provedeno nejpozději do posledního pracovního dne běhu záruční doby.</w:t>
      </w:r>
    </w:p>
    <w:p w14:paraId="43EB0DCC" w14:textId="77777777" w:rsidR="002717FD" w:rsidRDefault="00792D7D" w:rsidP="00792D7D">
      <w:pPr>
        <w:pStyle w:val="Odstavecseseznamem"/>
        <w:numPr>
          <w:ilvl w:val="0"/>
          <w:numId w:val="11"/>
        </w:numPr>
        <w:tabs>
          <w:tab w:val="left" w:pos="818"/>
          <w:tab w:val="left" w:pos="820"/>
        </w:tabs>
        <w:spacing w:line="252" w:lineRule="auto"/>
        <w:ind w:right="144"/>
        <w:jc w:val="both"/>
        <w:rPr>
          <w:sz w:val="18"/>
        </w:rPr>
      </w:pPr>
      <w:r>
        <w:rPr>
          <w:w w:val="105"/>
          <w:sz w:val="18"/>
        </w:rPr>
        <w:t>Poskytovatel je oprávněn odstranit vadu i tím</w:t>
      </w:r>
      <w:r>
        <w:rPr>
          <w:b/>
          <w:w w:val="105"/>
          <w:sz w:val="18"/>
        </w:rPr>
        <w:t xml:space="preserve">, </w:t>
      </w:r>
      <w:r>
        <w:rPr>
          <w:w w:val="105"/>
          <w:sz w:val="18"/>
        </w:rPr>
        <w:t>bude-li to možné s ohledem na provoz a práci Zákazníka, že navrhne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alternativní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postup,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který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zamezí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projevům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vady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při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běžném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provozu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zároveň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neovlivní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výsledek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 xml:space="preserve">užití </w:t>
      </w:r>
      <w:r>
        <w:rPr>
          <w:spacing w:val="-4"/>
          <w:w w:val="105"/>
          <w:sz w:val="18"/>
        </w:rPr>
        <w:t>díla.</w:t>
      </w:r>
    </w:p>
    <w:p w14:paraId="2B7D11C5" w14:textId="77777777" w:rsidR="002717FD" w:rsidRDefault="00792D7D" w:rsidP="00792D7D">
      <w:pPr>
        <w:pStyle w:val="Odstavecseseznamem"/>
        <w:numPr>
          <w:ilvl w:val="0"/>
          <w:numId w:val="11"/>
        </w:numPr>
        <w:tabs>
          <w:tab w:val="left" w:pos="818"/>
          <w:tab w:val="left" w:pos="820"/>
        </w:tabs>
        <w:spacing w:line="252" w:lineRule="auto"/>
        <w:ind w:right="144"/>
        <w:jc w:val="both"/>
        <w:rPr>
          <w:sz w:val="18"/>
        </w:rPr>
      </w:pPr>
      <w:r>
        <w:rPr>
          <w:w w:val="105"/>
          <w:sz w:val="18"/>
        </w:rPr>
        <w:t>V případě, že Zákazník požádá o opravu vady, na kterou se nevztahuje záruka, dohodne se Poskytovatel a Zákazník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podmínkách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jejího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výkonu.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Povinností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Poskytovatele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je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předem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informovat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Zákazníka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tom,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že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jím požadovaná služba není kryta zárukou a bude účtována dle aktuálních cen příslušné služby.</w:t>
      </w:r>
    </w:p>
    <w:p w14:paraId="781F710E" w14:textId="77777777" w:rsidR="002717FD" w:rsidRDefault="00792D7D" w:rsidP="00792D7D">
      <w:pPr>
        <w:pStyle w:val="Odstavecseseznamem"/>
        <w:numPr>
          <w:ilvl w:val="0"/>
          <w:numId w:val="11"/>
        </w:numPr>
        <w:tabs>
          <w:tab w:val="left" w:pos="819"/>
        </w:tabs>
        <w:spacing w:line="252" w:lineRule="auto"/>
        <w:ind w:left="817" w:hanging="335"/>
        <w:jc w:val="both"/>
        <w:rPr>
          <w:sz w:val="18"/>
        </w:rPr>
      </w:pPr>
      <w:r>
        <w:rPr>
          <w:w w:val="105"/>
          <w:sz w:val="18"/>
        </w:rPr>
        <w:t>Náklady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Poskytovatele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činnosti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spojené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analýzou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požadavků,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které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nevztahuje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záruka,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nese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Zákazník.</w:t>
      </w:r>
    </w:p>
    <w:p w14:paraId="00759884" w14:textId="77777777" w:rsidR="002717FD" w:rsidRDefault="002717FD">
      <w:pPr>
        <w:pStyle w:val="Zkladntext"/>
        <w:spacing w:before="143"/>
        <w:rPr>
          <w:sz w:val="18"/>
        </w:rPr>
      </w:pPr>
    </w:p>
    <w:p w14:paraId="3A68BF7E" w14:textId="77777777" w:rsidR="002717FD" w:rsidRDefault="00792D7D" w:rsidP="00831D57">
      <w:pPr>
        <w:pStyle w:val="Nadpis2"/>
        <w:numPr>
          <w:ilvl w:val="0"/>
          <w:numId w:val="14"/>
        </w:numPr>
        <w:tabs>
          <w:tab w:val="left" w:pos="2212"/>
        </w:tabs>
        <w:spacing w:line="252" w:lineRule="auto"/>
        <w:ind w:left="2211" w:hanging="578"/>
        <w:jc w:val="left"/>
      </w:pPr>
      <w:r>
        <w:rPr>
          <w:color w:val="2D74B5"/>
          <w:spacing w:val="-2"/>
        </w:rPr>
        <w:t>Platnost,</w:t>
      </w:r>
      <w:r>
        <w:rPr>
          <w:color w:val="2D74B5"/>
          <w:spacing w:val="-7"/>
        </w:rPr>
        <w:t xml:space="preserve"> </w:t>
      </w:r>
      <w:r>
        <w:rPr>
          <w:color w:val="2D74B5"/>
          <w:spacing w:val="-2"/>
        </w:rPr>
        <w:t>účinnost</w:t>
      </w:r>
      <w:r>
        <w:rPr>
          <w:color w:val="2D74B5"/>
          <w:spacing w:val="-3"/>
        </w:rPr>
        <w:t xml:space="preserve"> </w:t>
      </w:r>
      <w:r>
        <w:rPr>
          <w:color w:val="2D74B5"/>
          <w:spacing w:val="-2"/>
        </w:rPr>
        <w:t>a</w:t>
      </w:r>
      <w:r>
        <w:rPr>
          <w:color w:val="2D74B5"/>
          <w:spacing w:val="-7"/>
        </w:rPr>
        <w:t xml:space="preserve"> </w:t>
      </w:r>
      <w:r>
        <w:rPr>
          <w:color w:val="2D74B5"/>
          <w:spacing w:val="-2"/>
        </w:rPr>
        <w:t>ukončení</w:t>
      </w:r>
      <w:r>
        <w:rPr>
          <w:color w:val="2D74B5"/>
          <w:spacing w:val="-6"/>
        </w:rPr>
        <w:t xml:space="preserve"> </w:t>
      </w:r>
      <w:r>
        <w:rPr>
          <w:color w:val="2D74B5"/>
          <w:spacing w:val="-2"/>
        </w:rPr>
        <w:t>smluvního</w:t>
      </w:r>
      <w:r>
        <w:rPr>
          <w:color w:val="2D74B5"/>
          <w:spacing w:val="-6"/>
        </w:rPr>
        <w:t xml:space="preserve"> </w:t>
      </w:r>
      <w:r>
        <w:rPr>
          <w:color w:val="2D74B5"/>
          <w:spacing w:val="-2"/>
        </w:rPr>
        <w:t>vztahu</w:t>
      </w:r>
    </w:p>
    <w:p w14:paraId="5F871FD0" w14:textId="4F02A853" w:rsidR="002717FD" w:rsidRDefault="00792D7D" w:rsidP="00792D7D">
      <w:pPr>
        <w:pStyle w:val="Odstavecseseznamem"/>
        <w:numPr>
          <w:ilvl w:val="0"/>
          <w:numId w:val="10"/>
        </w:numPr>
        <w:tabs>
          <w:tab w:val="left" w:pos="819"/>
        </w:tabs>
        <w:spacing w:before="288" w:line="252" w:lineRule="auto"/>
        <w:ind w:left="819" w:hanging="337"/>
        <w:jc w:val="both"/>
        <w:rPr>
          <w:sz w:val="18"/>
        </w:rPr>
      </w:pPr>
      <w:r>
        <w:rPr>
          <w:sz w:val="18"/>
        </w:rPr>
        <w:t>Tato</w:t>
      </w:r>
      <w:r>
        <w:rPr>
          <w:spacing w:val="21"/>
          <w:sz w:val="18"/>
        </w:rPr>
        <w:t xml:space="preserve"> </w:t>
      </w:r>
      <w:r>
        <w:rPr>
          <w:sz w:val="18"/>
        </w:rPr>
        <w:t>Smlouva</w:t>
      </w:r>
      <w:r>
        <w:rPr>
          <w:spacing w:val="17"/>
          <w:sz w:val="18"/>
        </w:rPr>
        <w:t xml:space="preserve"> </w:t>
      </w:r>
      <w:r>
        <w:rPr>
          <w:sz w:val="18"/>
        </w:rPr>
        <w:t>nabývá</w:t>
      </w:r>
      <w:r>
        <w:rPr>
          <w:spacing w:val="17"/>
          <w:sz w:val="18"/>
        </w:rPr>
        <w:t xml:space="preserve"> </w:t>
      </w:r>
      <w:r>
        <w:rPr>
          <w:sz w:val="18"/>
        </w:rPr>
        <w:t>platnosti</w:t>
      </w:r>
      <w:r>
        <w:rPr>
          <w:spacing w:val="19"/>
          <w:sz w:val="18"/>
        </w:rPr>
        <w:t xml:space="preserve"> </w:t>
      </w:r>
      <w:r>
        <w:rPr>
          <w:sz w:val="18"/>
        </w:rPr>
        <w:t>dnem</w:t>
      </w:r>
      <w:r>
        <w:rPr>
          <w:spacing w:val="19"/>
          <w:sz w:val="18"/>
        </w:rPr>
        <w:t xml:space="preserve"> </w:t>
      </w:r>
      <w:r>
        <w:rPr>
          <w:sz w:val="18"/>
        </w:rPr>
        <w:t>podpisu</w:t>
      </w:r>
      <w:r>
        <w:rPr>
          <w:spacing w:val="19"/>
          <w:sz w:val="18"/>
        </w:rPr>
        <w:t xml:space="preserve"> </w:t>
      </w:r>
      <w:r>
        <w:rPr>
          <w:sz w:val="18"/>
        </w:rPr>
        <w:t>oprávněnými</w:t>
      </w:r>
      <w:r>
        <w:rPr>
          <w:spacing w:val="19"/>
          <w:sz w:val="18"/>
        </w:rPr>
        <w:t xml:space="preserve"> </w:t>
      </w:r>
      <w:r>
        <w:rPr>
          <w:sz w:val="18"/>
        </w:rPr>
        <w:t>osobami</w:t>
      </w:r>
      <w:r>
        <w:rPr>
          <w:spacing w:val="22"/>
          <w:sz w:val="18"/>
        </w:rPr>
        <w:t xml:space="preserve"> </w:t>
      </w:r>
      <w:r>
        <w:rPr>
          <w:sz w:val="18"/>
        </w:rPr>
        <w:t>obou</w:t>
      </w:r>
      <w:r>
        <w:rPr>
          <w:spacing w:val="24"/>
          <w:sz w:val="18"/>
        </w:rPr>
        <w:t xml:space="preserve"> </w:t>
      </w:r>
      <w:r>
        <w:rPr>
          <w:sz w:val="18"/>
        </w:rPr>
        <w:t>Smluvních</w:t>
      </w:r>
      <w:r>
        <w:rPr>
          <w:spacing w:val="22"/>
          <w:sz w:val="18"/>
        </w:rPr>
        <w:t xml:space="preserve"> </w:t>
      </w:r>
      <w:r>
        <w:rPr>
          <w:spacing w:val="-2"/>
          <w:sz w:val="18"/>
        </w:rPr>
        <w:t>stran.</w:t>
      </w:r>
    </w:p>
    <w:p w14:paraId="5DDC481A" w14:textId="5CFE0218" w:rsidR="002717FD" w:rsidRDefault="00792D7D" w:rsidP="00792D7D">
      <w:pPr>
        <w:pStyle w:val="Odstavecseseznamem"/>
        <w:numPr>
          <w:ilvl w:val="0"/>
          <w:numId w:val="10"/>
        </w:numPr>
        <w:tabs>
          <w:tab w:val="left" w:pos="818"/>
          <w:tab w:val="left" w:pos="820"/>
        </w:tabs>
        <w:spacing w:before="59" w:line="252" w:lineRule="auto"/>
        <w:ind w:right="143"/>
        <w:jc w:val="both"/>
        <w:rPr>
          <w:sz w:val="18"/>
        </w:rPr>
      </w:pPr>
      <w:r>
        <w:rPr>
          <w:w w:val="105"/>
          <w:sz w:val="18"/>
        </w:rPr>
        <w:t>Smlouva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uzavírá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dobu</w:t>
      </w:r>
      <w:r>
        <w:rPr>
          <w:spacing w:val="-2"/>
          <w:w w:val="105"/>
          <w:sz w:val="18"/>
        </w:rPr>
        <w:t xml:space="preserve"> </w:t>
      </w:r>
      <w:r w:rsidR="00A0309A">
        <w:rPr>
          <w:b/>
          <w:w w:val="105"/>
          <w:sz w:val="18"/>
        </w:rPr>
        <w:t>2</w:t>
      </w:r>
      <w:r>
        <w:rPr>
          <w:b/>
          <w:spacing w:val="-8"/>
          <w:w w:val="105"/>
          <w:sz w:val="18"/>
        </w:rPr>
        <w:t xml:space="preserve"> </w:t>
      </w:r>
      <w:r w:rsidR="00A0309A">
        <w:rPr>
          <w:b/>
          <w:w w:val="105"/>
          <w:sz w:val="18"/>
        </w:rPr>
        <w:t>let</w:t>
      </w:r>
      <w:r>
        <w:rPr>
          <w:w w:val="105"/>
          <w:sz w:val="18"/>
        </w:rPr>
        <w:t>.</w:t>
      </w:r>
    </w:p>
    <w:p w14:paraId="3FDAAB14" w14:textId="038EA3F4" w:rsidR="00831D57" w:rsidRPr="009C07E2" w:rsidRDefault="00792D7D" w:rsidP="007B6BF5">
      <w:pPr>
        <w:pStyle w:val="Odstavecseseznamem"/>
        <w:numPr>
          <w:ilvl w:val="0"/>
          <w:numId w:val="10"/>
        </w:numPr>
        <w:tabs>
          <w:tab w:val="left" w:pos="818"/>
          <w:tab w:val="left" w:pos="820"/>
        </w:tabs>
        <w:spacing w:before="1" w:line="302" w:lineRule="auto"/>
        <w:ind w:right="145"/>
        <w:jc w:val="both"/>
        <w:rPr>
          <w:sz w:val="18"/>
        </w:rPr>
      </w:pPr>
      <w:r w:rsidRPr="009C07E2">
        <w:rPr>
          <w:w w:val="105"/>
          <w:sz w:val="18"/>
        </w:rPr>
        <w:t>Výpovědí ani odstoupením není dotčena platnost ani účinnost ustanovení této Smlouvy, která se týkají</w:t>
      </w:r>
      <w:r w:rsidRPr="009C07E2">
        <w:rPr>
          <w:spacing w:val="-1"/>
          <w:w w:val="105"/>
          <w:sz w:val="18"/>
        </w:rPr>
        <w:t xml:space="preserve"> </w:t>
      </w:r>
      <w:r w:rsidRPr="009C07E2">
        <w:rPr>
          <w:w w:val="105"/>
          <w:sz w:val="18"/>
        </w:rPr>
        <w:t>záruk a práv duševního vlastnictví. Výpovědí ze strany Zákazníka nelze požadovat cenu za licenci zpět.</w:t>
      </w:r>
    </w:p>
    <w:p w14:paraId="6FC39F52" w14:textId="36EB7F64" w:rsidR="001D3D20" w:rsidRDefault="001D3D20">
      <w:pPr>
        <w:rPr>
          <w:color w:val="2D74B5"/>
          <w:spacing w:val="-2"/>
          <w:sz w:val="30"/>
          <w:szCs w:val="30"/>
        </w:rPr>
      </w:pPr>
    </w:p>
    <w:p w14:paraId="2445A6AB" w14:textId="68FA9218" w:rsidR="00831D57" w:rsidRDefault="00831D57" w:rsidP="00831D57">
      <w:pPr>
        <w:pStyle w:val="Nadpis2"/>
        <w:numPr>
          <w:ilvl w:val="0"/>
          <w:numId w:val="14"/>
        </w:numPr>
        <w:tabs>
          <w:tab w:val="left" w:pos="4022"/>
        </w:tabs>
        <w:spacing w:after="240" w:line="252" w:lineRule="auto"/>
        <w:ind w:left="4025" w:hanging="561"/>
        <w:jc w:val="left"/>
        <w:rPr>
          <w:color w:val="2D74B5"/>
          <w:spacing w:val="-2"/>
        </w:rPr>
      </w:pPr>
      <w:r w:rsidRPr="00831D57">
        <w:rPr>
          <w:color w:val="2D74B5"/>
          <w:spacing w:val="-2"/>
        </w:rPr>
        <w:t>Uveřejnění smlouvy</w:t>
      </w:r>
    </w:p>
    <w:p w14:paraId="5CD84F2F" w14:textId="2D8F309F" w:rsidR="00831D57" w:rsidRPr="00831D57" w:rsidRDefault="00831D57" w:rsidP="00831D57">
      <w:pPr>
        <w:pStyle w:val="Odstavecseseznamem"/>
        <w:numPr>
          <w:ilvl w:val="0"/>
          <w:numId w:val="15"/>
        </w:numPr>
        <w:tabs>
          <w:tab w:val="left" w:pos="544"/>
        </w:tabs>
        <w:spacing w:before="54" w:line="252" w:lineRule="auto"/>
        <w:ind w:hanging="340"/>
        <w:jc w:val="both"/>
        <w:rPr>
          <w:sz w:val="18"/>
        </w:rPr>
      </w:pPr>
      <w:r w:rsidRPr="00831D57">
        <w:rPr>
          <w:sz w:val="18"/>
        </w:rPr>
        <w:t>Prodávající výslovně souhlasí s tím, aby tato Smlouva včetně jejich případných změn a dodatků byla</w:t>
      </w:r>
      <w:r>
        <w:rPr>
          <w:sz w:val="18"/>
        </w:rPr>
        <w:t xml:space="preserve"> </w:t>
      </w:r>
      <w:r w:rsidRPr="00831D57">
        <w:rPr>
          <w:sz w:val="18"/>
        </w:rPr>
        <w:t>vedena v</w:t>
      </w:r>
      <w:r>
        <w:rPr>
          <w:sz w:val="18"/>
        </w:rPr>
        <w:t> </w:t>
      </w:r>
      <w:r w:rsidRPr="00831D57">
        <w:rPr>
          <w:sz w:val="18"/>
        </w:rPr>
        <w:t>eviden</w:t>
      </w:r>
      <w:r>
        <w:rPr>
          <w:sz w:val="18"/>
        </w:rPr>
        <w:t xml:space="preserve">ci </w:t>
      </w:r>
      <w:r w:rsidRPr="00831D57">
        <w:rPr>
          <w:sz w:val="18"/>
        </w:rPr>
        <w:t>smluv ve smyslu zákona o registru smluv a ZZVZ. Prodávající tímto dále bere na</w:t>
      </w:r>
      <w:r>
        <w:rPr>
          <w:sz w:val="18"/>
        </w:rPr>
        <w:t xml:space="preserve"> </w:t>
      </w:r>
      <w:r w:rsidRPr="00831D57">
        <w:rPr>
          <w:sz w:val="18"/>
        </w:rPr>
        <w:t>vědomí a souhlasí s tím, že ve smyslu</w:t>
      </w:r>
      <w:r>
        <w:rPr>
          <w:sz w:val="18"/>
        </w:rPr>
        <w:t xml:space="preserve"> </w:t>
      </w:r>
      <w:r w:rsidRPr="00831D57">
        <w:rPr>
          <w:sz w:val="18"/>
        </w:rPr>
        <w:t>tohoto článku bude tato Smlouva veřejně přístupná v</w:t>
      </w:r>
      <w:r>
        <w:rPr>
          <w:sz w:val="18"/>
        </w:rPr>
        <w:t> </w:t>
      </w:r>
      <w:r w:rsidRPr="00831D57">
        <w:rPr>
          <w:sz w:val="18"/>
        </w:rPr>
        <w:t>příslušné</w:t>
      </w:r>
      <w:r>
        <w:rPr>
          <w:sz w:val="18"/>
        </w:rPr>
        <w:t xml:space="preserve"> </w:t>
      </w:r>
      <w:r w:rsidRPr="00831D57">
        <w:rPr>
          <w:sz w:val="18"/>
        </w:rPr>
        <w:t>evidenci smluv dle zákona o registru smluv, ZZVZ či</w:t>
      </w:r>
      <w:r>
        <w:rPr>
          <w:sz w:val="18"/>
        </w:rPr>
        <w:t xml:space="preserve"> </w:t>
      </w:r>
      <w:r w:rsidRPr="00831D57">
        <w:rPr>
          <w:sz w:val="18"/>
        </w:rPr>
        <w:t>veřejně přístupná na webových stránkách</w:t>
      </w:r>
      <w:r>
        <w:rPr>
          <w:sz w:val="18"/>
        </w:rPr>
        <w:t xml:space="preserve"> </w:t>
      </w:r>
      <w:r w:rsidRPr="00831D57">
        <w:rPr>
          <w:sz w:val="18"/>
        </w:rPr>
        <w:t>určených kupujícím (např. profil zadavatele), kdy budou uveřejněny zejména údaje o identifikaci</w:t>
      </w:r>
      <w:r>
        <w:rPr>
          <w:sz w:val="18"/>
        </w:rPr>
        <w:t xml:space="preserve"> </w:t>
      </w:r>
      <w:r w:rsidRPr="00831D57">
        <w:rPr>
          <w:sz w:val="18"/>
        </w:rPr>
        <w:t>smluvních stran, vymezení předmětu smlouvy, ceně či hodnotě plnění a datu uzavření smlouvy.</w:t>
      </w:r>
    </w:p>
    <w:p w14:paraId="7A20FAD8" w14:textId="77777777" w:rsidR="00831D57" w:rsidRDefault="00831D57" w:rsidP="00831D57">
      <w:pPr>
        <w:pStyle w:val="Odstavecseseznamem"/>
        <w:numPr>
          <w:ilvl w:val="0"/>
          <w:numId w:val="15"/>
        </w:numPr>
        <w:tabs>
          <w:tab w:val="left" w:pos="544"/>
        </w:tabs>
        <w:spacing w:before="54" w:line="252" w:lineRule="auto"/>
        <w:ind w:hanging="338"/>
        <w:jc w:val="both"/>
        <w:rPr>
          <w:sz w:val="18"/>
        </w:rPr>
      </w:pPr>
      <w:r w:rsidRPr="00831D57">
        <w:rPr>
          <w:sz w:val="18"/>
        </w:rPr>
        <w:t>Prodávající prohlašuje, že skutečnosti a údaje výslovně uvedené v této Smlouvě nepovažuje za své</w:t>
      </w:r>
      <w:r>
        <w:rPr>
          <w:sz w:val="18"/>
        </w:rPr>
        <w:t xml:space="preserve"> </w:t>
      </w:r>
      <w:r w:rsidRPr="00831D57">
        <w:rPr>
          <w:sz w:val="18"/>
        </w:rPr>
        <w:t xml:space="preserve">obchodní tajemství a </w:t>
      </w:r>
      <w:r w:rsidRPr="00831D57">
        <w:rPr>
          <w:sz w:val="18"/>
        </w:rPr>
        <w:lastRenderedPageBreak/>
        <w:t>důvěrné informace a uděluje tímto kupujícímu svolení k jejich užití a zveřejnění</w:t>
      </w:r>
      <w:r>
        <w:rPr>
          <w:sz w:val="18"/>
        </w:rPr>
        <w:t xml:space="preserve"> </w:t>
      </w:r>
      <w:r w:rsidRPr="00831D57">
        <w:rPr>
          <w:sz w:val="18"/>
        </w:rPr>
        <w:t>bez stanovení jakýchkoliv dalších</w:t>
      </w:r>
      <w:r>
        <w:rPr>
          <w:sz w:val="18"/>
        </w:rPr>
        <w:t xml:space="preserve"> </w:t>
      </w:r>
      <w:r w:rsidRPr="00831D57">
        <w:rPr>
          <w:sz w:val="18"/>
        </w:rPr>
        <w:t xml:space="preserve">podmínek či výhrad. </w:t>
      </w:r>
    </w:p>
    <w:p w14:paraId="3E60F91D" w14:textId="77777777" w:rsidR="00831D57" w:rsidRDefault="00831D57" w:rsidP="00831D57">
      <w:pPr>
        <w:pStyle w:val="Odstavecseseznamem"/>
        <w:numPr>
          <w:ilvl w:val="0"/>
          <w:numId w:val="15"/>
        </w:numPr>
        <w:tabs>
          <w:tab w:val="left" w:pos="544"/>
        </w:tabs>
        <w:spacing w:before="54" w:line="252" w:lineRule="auto"/>
        <w:ind w:hanging="338"/>
        <w:jc w:val="both"/>
        <w:rPr>
          <w:sz w:val="18"/>
        </w:rPr>
      </w:pPr>
      <w:r w:rsidRPr="00831D57">
        <w:rPr>
          <w:sz w:val="18"/>
        </w:rPr>
        <w:t>Smluvní strany prohlašují, že žádná část této</w:t>
      </w:r>
      <w:r>
        <w:rPr>
          <w:sz w:val="18"/>
        </w:rPr>
        <w:t xml:space="preserve"> </w:t>
      </w:r>
      <w:r w:rsidRPr="00831D57">
        <w:rPr>
          <w:sz w:val="18"/>
        </w:rPr>
        <w:t xml:space="preserve">Smlouvy nenaplňuje znaky obchodního tajemství (ve smyslu § 504 občanského zákoníku). </w:t>
      </w:r>
    </w:p>
    <w:p w14:paraId="1AB8DBA9" w14:textId="51FFDD15" w:rsidR="00831D57" w:rsidRPr="00831D57" w:rsidRDefault="00831D57" w:rsidP="00831D57">
      <w:pPr>
        <w:pStyle w:val="Odstavecseseznamem"/>
        <w:numPr>
          <w:ilvl w:val="0"/>
          <w:numId w:val="15"/>
        </w:numPr>
        <w:tabs>
          <w:tab w:val="left" w:pos="544"/>
        </w:tabs>
        <w:spacing w:before="54" w:line="252" w:lineRule="auto"/>
        <w:ind w:hanging="338"/>
        <w:jc w:val="both"/>
        <w:rPr>
          <w:sz w:val="18"/>
        </w:rPr>
      </w:pPr>
      <w:r w:rsidRPr="00831D57">
        <w:rPr>
          <w:sz w:val="18"/>
        </w:rPr>
        <w:t>Pro případ,</w:t>
      </w:r>
      <w:r>
        <w:rPr>
          <w:sz w:val="18"/>
        </w:rPr>
        <w:t xml:space="preserve"> </w:t>
      </w:r>
      <w:r w:rsidRPr="00831D57">
        <w:rPr>
          <w:sz w:val="18"/>
        </w:rPr>
        <w:t>kdy by Smlouva obsahovala osobní údaje, které nejsou zahrnuty ve výše uvedeném výčtu a které</w:t>
      </w:r>
      <w:r>
        <w:rPr>
          <w:sz w:val="18"/>
        </w:rPr>
        <w:t xml:space="preserve"> </w:t>
      </w:r>
      <w:r w:rsidRPr="00831D57">
        <w:rPr>
          <w:sz w:val="18"/>
        </w:rPr>
        <w:t>zároveň nepodléhají uveřejnění dle příslušných právních předpisů, prodávající uděluje svůj souhlas se</w:t>
      </w:r>
      <w:r>
        <w:rPr>
          <w:sz w:val="18"/>
        </w:rPr>
        <w:t xml:space="preserve"> </w:t>
      </w:r>
      <w:r w:rsidRPr="00831D57">
        <w:rPr>
          <w:sz w:val="18"/>
        </w:rPr>
        <w:t>zpracováním těchto údajů, konkrétně s jejich zveřejněním v registru smluv ve smyslu tohoto článku.</w:t>
      </w:r>
    </w:p>
    <w:p w14:paraId="52A2DCA7" w14:textId="77777777" w:rsidR="00831D57" w:rsidRDefault="00831D57" w:rsidP="00831D57">
      <w:pPr>
        <w:pStyle w:val="Odstavecseseznamem"/>
        <w:numPr>
          <w:ilvl w:val="0"/>
          <w:numId w:val="15"/>
        </w:numPr>
        <w:tabs>
          <w:tab w:val="left" w:pos="544"/>
        </w:tabs>
        <w:spacing w:before="54" w:line="252" w:lineRule="auto"/>
        <w:ind w:hanging="340"/>
        <w:jc w:val="both"/>
        <w:rPr>
          <w:sz w:val="18"/>
        </w:rPr>
      </w:pPr>
      <w:r w:rsidRPr="00831D57">
        <w:rPr>
          <w:sz w:val="18"/>
        </w:rPr>
        <w:t>Prodávající uděluje souhlasy kupujícímu ve smyslu tohoto článku na dobu neurčitou</w:t>
      </w:r>
      <w:r>
        <w:rPr>
          <w:sz w:val="18"/>
        </w:rPr>
        <w:t>.</w:t>
      </w:r>
    </w:p>
    <w:p w14:paraId="20915E68" w14:textId="77777777" w:rsidR="00831D57" w:rsidRDefault="00831D57" w:rsidP="00831D57">
      <w:pPr>
        <w:tabs>
          <w:tab w:val="left" w:pos="544"/>
        </w:tabs>
        <w:spacing w:before="54" w:line="252" w:lineRule="auto"/>
        <w:jc w:val="both"/>
        <w:rPr>
          <w:sz w:val="18"/>
        </w:rPr>
      </w:pPr>
    </w:p>
    <w:p w14:paraId="7AA91D81" w14:textId="77777777" w:rsidR="00831D57" w:rsidRPr="00831D57" w:rsidRDefault="00831D57" w:rsidP="00831D57">
      <w:pPr>
        <w:pStyle w:val="Nadpis2"/>
        <w:numPr>
          <w:ilvl w:val="0"/>
          <w:numId w:val="14"/>
        </w:numPr>
        <w:tabs>
          <w:tab w:val="left" w:pos="4022"/>
        </w:tabs>
        <w:spacing w:line="252" w:lineRule="auto"/>
        <w:ind w:left="4025" w:hanging="561"/>
        <w:jc w:val="left"/>
        <w:rPr>
          <w:color w:val="2D74B5"/>
          <w:spacing w:val="-2"/>
        </w:rPr>
      </w:pPr>
      <w:r w:rsidRPr="00831D57">
        <w:rPr>
          <w:color w:val="2D74B5"/>
          <w:spacing w:val="-2"/>
        </w:rPr>
        <w:t xml:space="preserve">Závěrečná </w:t>
      </w:r>
      <w:r>
        <w:rPr>
          <w:color w:val="2D74B5"/>
          <w:spacing w:val="-2"/>
        </w:rPr>
        <w:t>ustanovení</w:t>
      </w:r>
    </w:p>
    <w:p w14:paraId="44DDD84C" w14:textId="77777777" w:rsidR="00831D57" w:rsidRDefault="00831D57" w:rsidP="00831D57">
      <w:pPr>
        <w:pStyle w:val="Odstavecseseznamem"/>
        <w:numPr>
          <w:ilvl w:val="0"/>
          <w:numId w:val="9"/>
        </w:numPr>
        <w:tabs>
          <w:tab w:val="left" w:pos="819"/>
        </w:tabs>
        <w:spacing w:before="293" w:line="252" w:lineRule="auto"/>
        <w:ind w:left="819" w:hanging="337"/>
        <w:rPr>
          <w:sz w:val="18"/>
        </w:rPr>
      </w:pPr>
      <w:r>
        <w:rPr>
          <w:sz w:val="18"/>
        </w:rPr>
        <w:t>Body</w:t>
      </w:r>
      <w:r>
        <w:rPr>
          <w:spacing w:val="25"/>
          <w:sz w:val="18"/>
        </w:rPr>
        <w:t xml:space="preserve"> </w:t>
      </w:r>
      <w:r>
        <w:rPr>
          <w:sz w:val="18"/>
        </w:rPr>
        <w:t>neupravené</w:t>
      </w:r>
      <w:r>
        <w:rPr>
          <w:spacing w:val="21"/>
          <w:sz w:val="18"/>
        </w:rPr>
        <w:t xml:space="preserve"> </w:t>
      </w:r>
      <w:r>
        <w:rPr>
          <w:sz w:val="18"/>
        </w:rPr>
        <w:t>touto</w:t>
      </w:r>
      <w:r>
        <w:rPr>
          <w:spacing w:val="24"/>
          <w:sz w:val="18"/>
        </w:rPr>
        <w:t xml:space="preserve"> </w:t>
      </w:r>
      <w:r>
        <w:rPr>
          <w:sz w:val="18"/>
        </w:rPr>
        <w:t>Smlouvou</w:t>
      </w:r>
      <w:r>
        <w:rPr>
          <w:spacing w:val="21"/>
          <w:sz w:val="18"/>
        </w:rPr>
        <w:t xml:space="preserve"> </w:t>
      </w:r>
      <w:r>
        <w:rPr>
          <w:sz w:val="18"/>
        </w:rPr>
        <w:t>se</w:t>
      </w:r>
      <w:r>
        <w:rPr>
          <w:spacing w:val="21"/>
          <w:sz w:val="18"/>
        </w:rPr>
        <w:t xml:space="preserve"> </w:t>
      </w:r>
      <w:r>
        <w:rPr>
          <w:sz w:val="18"/>
        </w:rPr>
        <w:t>řídí</w:t>
      </w:r>
      <w:r>
        <w:rPr>
          <w:spacing w:val="20"/>
          <w:sz w:val="18"/>
        </w:rPr>
        <w:t xml:space="preserve"> </w:t>
      </w:r>
      <w:r>
        <w:rPr>
          <w:sz w:val="18"/>
        </w:rPr>
        <w:t>všeobecnými</w:t>
      </w:r>
      <w:r>
        <w:rPr>
          <w:spacing w:val="18"/>
          <w:sz w:val="18"/>
        </w:rPr>
        <w:t xml:space="preserve"> </w:t>
      </w:r>
      <w:r>
        <w:rPr>
          <w:sz w:val="18"/>
        </w:rPr>
        <w:t>obchodními</w:t>
      </w:r>
      <w:r>
        <w:rPr>
          <w:spacing w:val="21"/>
          <w:sz w:val="18"/>
        </w:rPr>
        <w:t xml:space="preserve"> </w:t>
      </w:r>
      <w:r>
        <w:rPr>
          <w:sz w:val="18"/>
        </w:rPr>
        <w:t>podmínkami</w:t>
      </w:r>
      <w:r>
        <w:rPr>
          <w:spacing w:val="19"/>
          <w:sz w:val="18"/>
        </w:rPr>
        <w:t xml:space="preserve"> </w:t>
      </w:r>
      <w:r>
        <w:rPr>
          <w:spacing w:val="-2"/>
          <w:sz w:val="18"/>
        </w:rPr>
        <w:t>Poskytovatele.</w:t>
      </w:r>
    </w:p>
    <w:p w14:paraId="0DBFADF5" w14:textId="183E6AEC" w:rsidR="00831D57" w:rsidRDefault="00831D57" w:rsidP="00831D57">
      <w:pPr>
        <w:pStyle w:val="Odstavecseseznamem"/>
        <w:numPr>
          <w:ilvl w:val="0"/>
          <w:numId w:val="9"/>
        </w:numPr>
        <w:tabs>
          <w:tab w:val="left" w:pos="819"/>
        </w:tabs>
        <w:spacing w:before="54" w:line="252" w:lineRule="auto"/>
        <w:ind w:left="819" w:hanging="337"/>
        <w:rPr>
          <w:sz w:val="18"/>
        </w:rPr>
      </w:pPr>
      <w:r>
        <w:rPr>
          <w:sz w:val="18"/>
        </w:rPr>
        <w:t>Tato</w:t>
      </w:r>
      <w:r>
        <w:rPr>
          <w:spacing w:val="22"/>
          <w:sz w:val="18"/>
        </w:rPr>
        <w:t xml:space="preserve"> </w:t>
      </w:r>
      <w:r>
        <w:rPr>
          <w:sz w:val="18"/>
        </w:rPr>
        <w:t>Smlouva</w:t>
      </w:r>
      <w:r>
        <w:rPr>
          <w:spacing w:val="17"/>
          <w:sz w:val="18"/>
        </w:rPr>
        <w:t xml:space="preserve"> </w:t>
      </w:r>
      <w:r>
        <w:rPr>
          <w:sz w:val="18"/>
        </w:rPr>
        <w:t>nabývá</w:t>
      </w:r>
      <w:r>
        <w:rPr>
          <w:spacing w:val="18"/>
          <w:sz w:val="18"/>
        </w:rPr>
        <w:t xml:space="preserve"> </w:t>
      </w:r>
      <w:r>
        <w:rPr>
          <w:sz w:val="18"/>
        </w:rPr>
        <w:t>platnosti</w:t>
      </w:r>
      <w:r>
        <w:rPr>
          <w:spacing w:val="19"/>
          <w:sz w:val="18"/>
        </w:rPr>
        <w:t xml:space="preserve"> </w:t>
      </w:r>
      <w:r>
        <w:rPr>
          <w:sz w:val="18"/>
        </w:rPr>
        <w:t>dnem</w:t>
      </w:r>
      <w:r>
        <w:rPr>
          <w:spacing w:val="19"/>
          <w:sz w:val="18"/>
        </w:rPr>
        <w:t xml:space="preserve"> </w:t>
      </w:r>
      <w:r>
        <w:rPr>
          <w:sz w:val="18"/>
        </w:rPr>
        <w:t>podpisu</w:t>
      </w:r>
      <w:r>
        <w:rPr>
          <w:spacing w:val="20"/>
          <w:sz w:val="18"/>
        </w:rPr>
        <w:t xml:space="preserve"> </w:t>
      </w:r>
      <w:r>
        <w:rPr>
          <w:sz w:val="18"/>
        </w:rPr>
        <w:t>oprávněnými</w:t>
      </w:r>
      <w:r>
        <w:rPr>
          <w:spacing w:val="19"/>
          <w:sz w:val="18"/>
        </w:rPr>
        <w:t xml:space="preserve"> </w:t>
      </w:r>
      <w:r>
        <w:rPr>
          <w:sz w:val="18"/>
        </w:rPr>
        <w:t>zástupci</w:t>
      </w:r>
      <w:r>
        <w:rPr>
          <w:spacing w:val="20"/>
          <w:sz w:val="18"/>
        </w:rPr>
        <w:t xml:space="preserve"> </w:t>
      </w:r>
      <w:r>
        <w:rPr>
          <w:sz w:val="18"/>
        </w:rPr>
        <w:t>obou</w:t>
      </w:r>
      <w:r>
        <w:rPr>
          <w:spacing w:val="18"/>
          <w:sz w:val="18"/>
        </w:rPr>
        <w:t xml:space="preserve"> </w:t>
      </w:r>
      <w:r>
        <w:rPr>
          <w:sz w:val="18"/>
        </w:rPr>
        <w:t>Smluvních</w:t>
      </w:r>
      <w:r>
        <w:rPr>
          <w:spacing w:val="20"/>
          <w:sz w:val="18"/>
        </w:rPr>
        <w:t xml:space="preserve"> </w:t>
      </w:r>
      <w:r>
        <w:rPr>
          <w:spacing w:val="-2"/>
          <w:sz w:val="18"/>
        </w:rPr>
        <w:t>stran.</w:t>
      </w:r>
    </w:p>
    <w:p w14:paraId="0D815B63" w14:textId="77777777" w:rsidR="00831D57" w:rsidRDefault="00831D57" w:rsidP="00831D57">
      <w:pPr>
        <w:pStyle w:val="Odstavecseseznamem"/>
        <w:numPr>
          <w:ilvl w:val="0"/>
          <w:numId w:val="9"/>
        </w:numPr>
        <w:tabs>
          <w:tab w:val="left" w:pos="818"/>
          <w:tab w:val="left" w:pos="820"/>
        </w:tabs>
        <w:spacing w:before="56" w:line="252" w:lineRule="auto"/>
        <w:ind w:right="144"/>
        <w:rPr>
          <w:sz w:val="18"/>
        </w:rPr>
      </w:pPr>
      <w:r>
        <w:rPr>
          <w:w w:val="105"/>
          <w:sz w:val="18"/>
        </w:rPr>
        <w:t>Zástupci</w:t>
      </w:r>
      <w:r>
        <w:rPr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Smluvních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stran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prohlašují,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že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ujednání</w:t>
      </w:r>
      <w:r>
        <w:rPr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obsažená</w:t>
      </w:r>
      <w:r>
        <w:rPr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v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této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dílčí</w:t>
      </w:r>
      <w:r>
        <w:rPr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Smlouvě,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jsou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výrazem</w:t>
      </w:r>
      <w:r>
        <w:rPr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jejich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pravé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a svobodné vůle a na důkaz toho připojují níže své podpisy.</w:t>
      </w:r>
    </w:p>
    <w:p w14:paraId="369B8E1A" w14:textId="4BDBCC92" w:rsidR="00831D57" w:rsidRPr="009C07E2" w:rsidRDefault="00831D57" w:rsidP="00831D57">
      <w:pPr>
        <w:pStyle w:val="Odstavecseseznamem"/>
        <w:numPr>
          <w:ilvl w:val="0"/>
          <w:numId w:val="9"/>
        </w:numPr>
        <w:tabs>
          <w:tab w:val="left" w:pos="819"/>
        </w:tabs>
        <w:spacing w:line="252" w:lineRule="auto"/>
        <w:ind w:left="819" w:hanging="337"/>
        <w:rPr>
          <w:sz w:val="18"/>
        </w:rPr>
      </w:pPr>
      <w:r>
        <w:rPr>
          <w:w w:val="105"/>
          <w:sz w:val="18"/>
        </w:rPr>
        <w:t>Tato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Smlouva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je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sepsána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ve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dvou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vyhotoveních,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jedné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pro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každou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ze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Smluvních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stran.</w:t>
      </w:r>
    </w:p>
    <w:p w14:paraId="5862050F" w14:textId="6A685D9F" w:rsidR="009C07E2" w:rsidRPr="00F328BD" w:rsidRDefault="009C07E2" w:rsidP="009C07E2">
      <w:pPr>
        <w:pStyle w:val="Odstavecseseznamem"/>
        <w:numPr>
          <w:ilvl w:val="0"/>
          <w:numId w:val="9"/>
        </w:numPr>
        <w:tabs>
          <w:tab w:val="left" w:pos="819"/>
        </w:tabs>
        <w:spacing w:line="252" w:lineRule="auto"/>
        <w:ind w:left="819" w:hanging="337"/>
        <w:rPr>
          <w:sz w:val="18"/>
        </w:rPr>
      </w:pPr>
      <w:r w:rsidRPr="00F328BD">
        <w:rPr>
          <w:rFonts w:asciiTheme="minorHAnsi" w:hAnsiTheme="minorHAnsi" w:cstheme="minorHAnsi"/>
          <w:sz w:val="18"/>
          <w:szCs w:val="18"/>
        </w:rPr>
        <w:t xml:space="preserve">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Vybraný dodavatel/budoucí zhotovitel prohlašuje, že souhlasí s uveřejněním svých osobních údajů obsažených ve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objednatel, který zároveň zajistí, aby informace o uveřejnění smlouvy byla zaslána zhotoviteli </w:t>
      </w:r>
      <w:r w:rsidRPr="00F328BD">
        <w:rPr>
          <w:rFonts w:asciiTheme="minorHAnsi" w:hAnsiTheme="minorHAnsi" w:cstheme="minorHAnsi"/>
          <w:iCs/>
          <w:sz w:val="18"/>
          <w:szCs w:val="18"/>
        </w:rPr>
        <w:t xml:space="preserve">na e-mail: </w:t>
      </w:r>
      <w:r w:rsidR="00F328BD" w:rsidRPr="00F328BD">
        <w:rPr>
          <w:rFonts w:asciiTheme="minorHAnsi" w:hAnsiTheme="minorHAnsi" w:cstheme="minorHAnsi"/>
          <w:iCs/>
          <w:sz w:val="18"/>
          <w:szCs w:val="18"/>
        </w:rPr>
        <w:t>XXXXXXXXXXXXXXXXXXXX</w:t>
      </w:r>
      <w:r w:rsidRPr="00F328BD">
        <w:rPr>
          <w:rFonts w:asciiTheme="minorHAnsi" w:hAnsiTheme="minorHAnsi" w:cstheme="minorHAnsi"/>
          <w:iCs/>
          <w:sz w:val="18"/>
          <w:szCs w:val="18"/>
        </w:rPr>
        <w:t>.</w:t>
      </w:r>
      <w:r w:rsidRPr="00F328B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368F108" w14:textId="77777777" w:rsidR="009C07E2" w:rsidRPr="00F328BD" w:rsidRDefault="009C07E2" w:rsidP="009C07E2">
      <w:pPr>
        <w:pStyle w:val="Odstavecseseznamem"/>
        <w:numPr>
          <w:ilvl w:val="0"/>
          <w:numId w:val="9"/>
        </w:numPr>
        <w:tabs>
          <w:tab w:val="left" w:pos="819"/>
        </w:tabs>
        <w:spacing w:line="252" w:lineRule="auto"/>
        <w:ind w:left="819" w:hanging="337"/>
        <w:rPr>
          <w:sz w:val="18"/>
        </w:rPr>
      </w:pPr>
      <w:r w:rsidRPr="00F328BD">
        <w:rPr>
          <w:rFonts w:asciiTheme="minorHAnsi" w:hAnsiTheme="minorHAnsi" w:cstheme="minorHAnsi"/>
          <w:sz w:val="18"/>
          <w:szCs w:val="18"/>
        </w:rPr>
        <w:t>Smlouva nabývá účinnosti dnem, kdy Domov sociálních služeb Meziboří, p. o. uveřejní smlouvu v informačním systému registru smluv.</w:t>
      </w:r>
    </w:p>
    <w:p w14:paraId="2BF39EEB" w14:textId="77777777" w:rsidR="009C07E2" w:rsidRPr="00F328BD" w:rsidRDefault="009C07E2" w:rsidP="009C07E2">
      <w:pPr>
        <w:pStyle w:val="Odstavecseseznamem"/>
        <w:numPr>
          <w:ilvl w:val="0"/>
          <w:numId w:val="9"/>
        </w:numPr>
        <w:tabs>
          <w:tab w:val="left" w:pos="819"/>
        </w:tabs>
        <w:spacing w:line="252" w:lineRule="auto"/>
        <w:ind w:left="819" w:hanging="337"/>
        <w:rPr>
          <w:sz w:val="18"/>
        </w:rPr>
      </w:pPr>
      <w:r w:rsidRPr="00F328BD">
        <w:rPr>
          <w:rFonts w:asciiTheme="minorHAnsi" w:hAnsiTheme="minorHAnsi" w:cstheme="minorHAnsi"/>
          <w:sz w:val="18"/>
          <w:szCs w:val="18"/>
        </w:rPr>
        <w:t>Změny a doplňky k této smlouvě lze sjednat pouze formou písemných dodatků podepsaných oběma smluvními stranami a po vzájemné dohodě.</w:t>
      </w:r>
    </w:p>
    <w:p w14:paraId="3C245D23" w14:textId="77777777" w:rsidR="009C07E2" w:rsidRPr="00F328BD" w:rsidRDefault="009C07E2" w:rsidP="009C07E2">
      <w:pPr>
        <w:pStyle w:val="Odstavecseseznamem"/>
        <w:numPr>
          <w:ilvl w:val="0"/>
          <w:numId w:val="9"/>
        </w:numPr>
        <w:tabs>
          <w:tab w:val="left" w:pos="819"/>
        </w:tabs>
        <w:spacing w:line="252" w:lineRule="auto"/>
        <w:ind w:left="819" w:hanging="337"/>
        <w:rPr>
          <w:sz w:val="18"/>
        </w:rPr>
      </w:pPr>
      <w:r w:rsidRPr="00F328BD">
        <w:rPr>
          <w:rFonts w:asciiTheme="minorHAnsi" w:hAnsiTheme="minorHAnsi" w:cstheme="minorHAnsi"/>
          <w:sz w:val="18"/>
          <w:szCs w:val="18"/>
        </w:rPr>
        <w:t>Veškeré písemnosti doručované dle této smlouvy se doručují na adresu smluvních stran uvedenou v čl. I této smlouvy, pokud smluvní strana neoznámí druhé smluvní straně jinou adresu nejméně tři pracovní dny před odesláním písemnosti. Komunikace dle této smlouvy může probíhat písemně i prostředky elektronické pošty na adresy uvedené v záhlaví smlouvy či za tímto účelem zvlášť písemně sdělené.</w:t>
      </w:r>
    </w:p>
    <w:p w14:paraId="5A15D14B" w14:textId="77777777" w:rsidR="009C07E2" w:rsidRPr="00F328BD" w:rsidRDefault="009C07E2" w:rsidP="009C07E2">
      <w:pPr>
        <w:pStyle w:val="Odstavecseseznamem"/>
        <w:numPr>
          <w:ilvl w:val="0"/>
          <w:numId w:val="9"/>
        </w:numPr>
        <w:tabs>
          <w:tab w:val="left" w:pos="819"/>
        </w:tabs>
        <w:spacing w:line="252" w:lineRule="auto"/>
        <w:ind w:left="819" w:hanging="337"/>
        <w:rPr>
          <w:sz w:val="18"/>
        </w:rPr>
      </w:pPr>
      <w:r w:rsidRPr="00F328BD">
        <w:rPr>
          <w:rFonts w:asciiTheme="minorHAnsi" w:hAnsiTheme="minorHAnsi" w:cstheme="minorHAnsi"/>
          <w:sz w:val="18"/>
          <w:szCs w:val="18"/>
        </w:rPr>
        <w:t>Obě strany souhlasí s tím, aby tato smlouva byla vedena v evidenci smluv vedené Domov sociálních služeb Meziboří, p. o., která bude přístupná dle zákona č. 106/1999 Sb., o svobodném přístupu k informacím, a která obsahuje údaje o smluvních stranách, předmětu smlouvy, číselné označení této smlouvy a datum jejího uzavření. Smluvní strany prohlašují, že skutečnosti uvedené v této smlouvě nepovažují za obchodní tajemství a udělují svolení k jejich zpřístupnění ve smyslu zákona č. 106/1999 Sb., o svobodném přístupu k informacím, a zveřejnění bez stanovení jakýchkoliv dalších podmínek.</w:t>
      </w:r>
    </w:p>
    <w:p w14:paraId="120B1253" w14:textId="77777777" w:rsidR="009C07E2" w:rsidRPr="00F328BD" w:rsidRDefault="009C07E2" w:rsidP="009C07E2">
      <w:pPr>
        <w:pStyle w:val="Odstavecseseznamem"/>
        <w:numPr>
          <w:ilvl w:val="0"/>
          <w:numId w:val="9"/>
        </w:numPr>
        <w:tabs>
          <w:tab w:val="left" w:pos="819"/>
        </w:tabs>
        <w:spacing w:line="252" w:lineRule="auto"/>
        <w:ind w:left="819" w:hanging="337"/>
        <w:rPr>
          <w:sz w:val="18"/>
        </w:rPr>
      </w:pPr>
      <w:r w:rsidRPr="00F328BD">
        <w:rPr>
          <w:rFonts w:asciiTheme="minorHAnsi" w:hAnsiTheme="minorHAnsi" w:cstheme="minorHAnsi"/>
          <w:sz w:val="18"/>
          <w:szCs w:val="18"/>
        </w:rPr>
        <w:t xml:space="preserve">V souladu s Nařízením Evropského parlamentu a Rady (EU) 2016/679 ze dne 27. dubna 2016 o ochraně fyzických osob v souvislosti se zpracováním osobních údajů a o volném pohybu těchto údajů a o zrušení směrnice 95/46/ES (obecné nařízení o ochraně osobních údajů), (dále jen: “nařízení GDPR“) požaduje objednatel jako správce a poskytovatel osobních údajů svých zaměstnanců od zhotovitele jako zpracovatele poskytnutých osobních údajů bezpodmínečné dodržování zásad ochrany poskytnutých osobních údajů. Zpracovatel se v rámci procesu zpracování osobních dat při naplňování smluvně dohodnutých činností zavazuje k přijmutí všech potřebných technických a organizačních opatření, která zajistí dodržování výše uvedeného nařízení GDPR. V případě porušení nařízení GDPR je zpracovatel povinen neprodleně o stavu věci informovat poskytovatele dat a přijmout patřičná nápravná opatření. </w:t>
      </w:r>
    </w:p>
    <w:p w14:paraId="4DCAB917" w14:textId="77777777" w:rsidR="009C07E2" w:rsidRPr="00F328BD" w:rsidRDefault="009C07E2" w:rsidP="009C07E2">
      <w:pPr>
        <w:pStyle w:val="Odstavecseseznamem"/>
        <w:numPr>
          <w:ilvl w:val="0"/>
          <w:numId w:val="9"/>
        </w:numPr>
        <w:tabs>
          <w:tab w:val="left" w:pos="819"/>
        </w:tabs>
        <w:spacing w:line="252" w:lineRule="auto"/>
        <w:ind w:left="819" w:hanging="337"/>
        <w:rPr>
          <w:rStyle w:val="h1a"/>
          <w:sz w:val="18"/>
        </w:rPr>
      </w:pPr>
      <w:r w:rsidRPr="00F328BD">
        <w:rPr>
          <w:rFonts w:asciiTheme="minorHAnsi" w:hAnsiTheme="minorHAnsi" w:cstheme="minorHAnsi"/>
          <w:snapToGrid w:val="0"/>
          <w:sz w:val="18"/>
          <w:szCs w:val="18"/>
        </w:rPr>
        <w:t xml:space="preserve">Na základě </w:t>
      </w:r>
      <w:r w:rsidRPr="00F328BD">
        <w:rPr>
          <w:rFonts w:asciiTheme="minorHAnsi" w:hAnsiTheme="minorHAnsi" w:cstheme="minorHAnsi"/>
          <w:sz w:val="18"/>
          <w:szCs w:val="18"/>
        </w:rPr>
        <w:t xml:space="preserve">§ 118b a § 118g odst. 3 a 4 zákona č. 304/2013 Sb., </w:t>
      </w:r>
      <w:r w:rsidRPr="00F328BD">
        <w:rPr>
          <w:rStyle w:val="h1a"/>
          <w:rFonts w:asciiTheme="minorHAnsi" w:hAnsiTheme="minorHAnsi" w:cstheme="minorHAnsi"/>
          <w:sz w:val="18"/>
          <w:szCs w:val="18"/>
        </w:rPr>
        <w:t>zákon o veřejných rejstřících právnických a fyzických osob bude Domov sociálních služeb Meziboří, příspěvková organizace žádat Ministerstvo spravedlnosti o výpis z evidence skutečných majitelů o ověření skutečného majitele Zhotovitele.</w:t>
      </w:r>
    </w:p>
    <w:p w14:paraId="752B975F" w14:textId="77777777" w:rsidR="009C07E2" w:rsidRPr="00F328BD" w:rsidRDefault="009C07E2" w:rsidP="009C07E2">
      <w:pPr>
        <w:pStyle w:val="Odstavecseseznamem"/>
        <w:numPr>
          <w:ilvl w:val="0"/>
          <w:numId w:val="9"/>
        </w:numPr>
        <w:tabs>
          <w:tab w:val="left" w:pos="819"/>
        </w:tabs>
        <w:spacing w:line="252" w:lineRule="auto"/>
        <w:ind w:left="819" w:hanging="337"/>
        <w:rPr>
          <w:sz w:val="18"/>
        </w:rPr>
      </w:pPr>
      <w:r w:rsidRPr="00F328BD">
        <w:rPr>
          <w:rFonts w:asciiTheme="minorHAnsi" w:hAnsiTheme="minorHAnsi" w:cstheme="minorHAnsi"/>
          <w:sz w:val="18"/>
          <w:szCs w:val="18"/>
        </w:rPr>
        <w:t xml:space="preserve">Prodávající čestně prohlašuje, že: </w:t>
      </w:r>
    </w:p>
    <w:p w14:paraId="245B068F" w14:textId="77777777" w:rsidR="009C07E2" w:rsidRPr="00F328BD" w:rsidRDefault="009C07E2" w:rsidP="009C07E2">
      <w:pPr>
        <w:pStyle w:val="Bezmezer"/>
        <w:numPr>
          <w:ilvl w:val="0"/>
          <w:numId w:val="19"/>
        </w:numPr>
        <w:tabs>
          <w:tab w:val="left" w:pos="709"/>
          <w:tab w:val="left" w:pos="993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F328BD">
        <w:rPr>
          <w:rFonts w:asciiTheme="minorHAnsi" w:hAnsiTheme="minorHAnsi" w:cstheme="minorHAnsi"/>
          <w:sz w:val="18"/>
          <w:szCs w:val="18"/>
        </w:rPr>
        <w:t xml:space="preserve">nebyl v zemi svého sídla v posledních 5 letech přede dnem podání nabídky pravomocně odsouzen pro trestný čin uvedený v příloze č. 3 k zákonu nebo obdobný trestný čin podle právního řádu země sídla dodavatele; k zahlazeným odsouzením se nepřihlíží; jde-li o právnickou osobu: tento předpoklad splňujeme jak jako právnická osoba, tak zároveň každý člen statutárního orgánu. Je-li členem statutárního orgánu účastníka právnická osoba, splňuje výše uvedené podmínky jak tato </w:t>
      </w:r>
      <w:r w:rsidRPr="00F328BD">
        <w:rPr>
          <w:rFonts w:asciiTheme="minorHAnsi" w:hAnsiTheme="minorHAnsi" w:cstheme="minorHAnsi"/>
          <w:sz w:val="18"/>
          <w:szCs w:val="18"/>
        </w:rPr>
        <w:lastRenderedPageBreak/>
        <w:t>právnická osoba, tak každý člen statutárního orgánu této právnické osoby a také osoba zastupující tuto právnickou osobu v statutárním orgánu dodavatele.</w:t>
      </w:r>
    </w:p>
    <w:p w14:paraId="531756EB" w14:textId="77777777" w:rsidR="009C07E2" w:rsidRPr="00F328BD" w:rsidRDefault="009C07E2" w:rsidP="009C07E2">
      <w:pPr>
        <w:pStyle w:val="Bezmezer"/>
        <w:tabs>
          <w:tab w:val="left" w:pos="709"/>
          <w:tab w:val="left" w:pos="993"/>
        </w:tabs>
        <w:ind w:left="502"/>
        <w:jc w:val="both"/>
        <w:rPr>
          <w:rFonts w:asciiTheme="minorHAnsi" w:hAnsiTheme="minorHAnsi" w:cstheme="minorHAnsi"/>
          <w:sz w:val="18"/>
          <w:szCs w:val="18"/>
        </w:rPr>
      </w:pPr>
      <w:r w:rsidRPr="00F328BD">
        <w:rPr>
          <w:rFonts w:asciiTheme="minorHAnsi" w:hAnsiTheme="minorHAnsi" w:cstheme="minorHAnsi"/>
          <w:sz w:val="18"/>
          <w:szCs w:val="18"/>
        </w:rPr>
        <w:t>Podává-li nabídku či žádost o účast pobočka závodu zahraniční právnické osoby, musí výše uvedené podmínky splňovat tato právnická osoba a vedoucí pobočky závodu.</w:t>
      </w:r>
    </w:p>
    <w:p w14:paraId="416E4D56" w14:textId="77777777" w:rsidR="009C07E2" w:rsidRPr="00F328BD" w:rsidRDefault="009C07E2" w:rsidP="009C07E2">
      <w:pPr>
        <w:pStyle w:val="Bezmezer"/>
        <w:tabs>
          <w:tab w:val="left" w:pos="709"/>
          <w:tab w:val="left" w:pos="993"/>
        </w:tabs>
        <w:ind w:left="502"/>
        <w:jc w:val="both"/>
        <w:rPr>
          <w:rFonts w:asciiTheme="minorHAnsi" w:hAnsiTheme="minorHAnsi" w:cstheme="minorHAnsi"/>
          <w:sz w:val="18"/>
          <w:szCs w:val="18"/>
        </w:rPr>
      </w:pPr>
      <w:r w:rsidRPr="00F328BD">
        <w:rPr>
          <w:rFonts w:asciiTheme="minorHAnsi" w:hAnsiTheme="minorHAnsi" w:cstheme="minorHAnsi"/>
          <w:sz w:val="18"/>
          <w:szCs w:val="18"/>
        </w:rPr>
        <w:t>Podává-li nabídku či žádost o účast pobočka závodu české právnické osoby, musí výše uvedené podmínky splňovat vedle výše uvedených osob rovněž vedoucí pobočky.</w:t>
      </w:r>
    </w:p>
    <w:p w14:paraId="3F99BF86" w14:textId="77777777" w:rsidR="009C07E2" w:rsidRPr="00F328BD" w:rsidRDefault="009C07E2" w:rsidP="009C07E2">
      <w:pPr>
        <w:pStyle w:val="Bezmezer"/>
        <w:numPr>
          <w:ilvl w:val="0"/>
          <w:numId w:val="19"/>
        </w:numPr>
        <w:tabs>
          <w:tab w:val="left" w:pos="709"/>
          <w:tab w:val="left" w:pos="993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F328BD">
        <w:rPr>
          <w:rFonts w:asciiTheme="minorHAnsi" w:hAnsiTheme="minorHAnsi" w:cstheme="minorHAnsi"/>
          <w:sz w:val="18"/>
          <w:szCs w:val="18"/>
        </w:rPr>
        <w:t>nemá v České republice nebo v zemi svého sídla v evidenci daní zachycen splatný daňový nedoplatek,</w:t>
      </w:r>
    </w:p>
    <w:p w14:paraId="08554502" w14:textId="77777777" w:rsidR="009C07E2" w:rsidRPr="00F328BD" w:rsidRDefault="009C07E2" w:rsidP="009C07E2">
      <w:pPr>
        <w:pStyle w:val="Bezmezer"/>
        <w:numPr>
          <w:ilvl w:val="0"/>
          <w:numId w:val="19"/>
        </w:numPr>
        <w:tabs>
          <w:tab w:val="left" w:pos="709"/>
          <w:tab w:val="left" w:pos="993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F328BD">
        <w:rPr>
          <w:rFonts w:asciiTheme="minorHAnsi" w:hAnsiTheme="minorHAnsi" w:cstheme="minorHAnsi"/>
          <w:sz w:val="18"/>
          <w:szCs w:val="18"/>
        </w:rPr>
        <w:t>nemá v České republice nebo v zemi svého sídla splatný nedoplatek na pojistném nebo na penále na veřejné zdravotní pojištění,</w:t>
      </w:r>
    </w:p>
    <w:p w14:paraId="4A452296" w14:textId="77777777" w:rsidR="009C07E2" w:rsidRPr="00F328BD" w:rsidRDefault="009C07E2" w:rsidP="009C07E2">
      <w:pPr>
        <w:pStyle w:val="Bezmezer"/>
        <w:numPr>
          <w:ilvl w:val="0"/>
          <w:numId w:val="19"/>
        </w:numPr>
        <w:tabs>
          <w:tab w:val="left" w:pos="709"/>
          <w:tab w:val="left" w:pos="993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F328BD">
        <w:rPr>
          <w:rFonts w:asciiTheme="minorHAnsi" w:hAnsiTheme="minorHAnsi" w:cstheme="minorHAnsi"/>
          <w:sz w:val="18"/>
          <w:szCs w:val="18"/>
        </w:rPr>
        <w:t>nemá v České republice nebo v zemi svého sídla splatný nedoplatek na pojistném nebo na penále na sociální zabezpečení a příspěvku na státní politiku zaměstnanosti,</w:t>
      </w:r>
    </w:p>
    <w:p w14:paraId="4A43E125" w14:textId="307F3DD7" w:rsidR="009C07E2" w:rsidRPr="00F328BD" w:rsidRDefault="009C07E2" w:rsidP="009C07E2">
      <w:pPr>
        <w:pStyle w:val="Bezmezer"/>
        <w:numPr>
          <w:ilvl w:val="0"/>
          <w:numId w:val="19"/>
        </w:numPr>
        <w:tabs>
          <w:tab w:val="left" w:pos="709"/>
          <w:tab w:val="left" w:pos="993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F328BD">
        <w:rPr>
          <w:rFonts w:asciiTheme="minorHAnsi" w:hAnsiTheme="minorHAnsi" w:cstheme="minorHAnsi"/>
          <w:sz w:val="18"/>
          <w:szCs w:val="18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08A74A93" w14:textId="77777777" w:rsidR="00831D57" w:rsidRDefault="00831D57" w:rsidP="00831D57">
      <w:pPr>
        <w:pStyle w:val="Odstavecseseznamem"/>
        <w:numPr>
          <w:ilvl w:val="0"/>
          <w:numId w:val="9"/>
        </w:numPr>
        <w:tabs>
          <w:tab w:val="left" w:pos="819"/>
        </w:tabs>
        <w:spacing w:before="56" w:line="252" w:lineRule="auto"/>
        <w:ind w:left="819" w:hanging="337"/>
        <w:rPr>
          <w:sz w:val="18"/>
        </w:rPr>
      </w:pPr>
      <w:r>
        <w:rPr>
          <w:w w:val="105"/>
          <w:sz w:val="18"/>
        </w:rPr>
        <w:t>Nedílnou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součást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této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Smlouvy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tvoří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její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přílohy:</w:t>
      </w:r>
    </w:p>
    <w:p w14:paraId="14E495B0" w14:textId="2893AA0F" w:rsidR="00831D57" w:rsidRPr="009C07E2" w:rsidRDefault="00831D57" w:rsidP="00831D57">
      <w:pPr>
        <w:pStyle w:val="Odstavecseseznamem"/>
        <w:numPr>
          <w:ilvl w:val="1"/>
          <w:numId w:val="9"/>
        </w:numPr>
        <w:tabs>
          <w:tab w:val="left" w:pos="1497"/>
        </w:tabs>
        <w:spacing w:before="56" w:line="252" w:lineRule="auto"/>
        <w:ind w:hanging="338"/>
        <w:rPr>
          <w:sz w:val="18"/>
        </w:rPr>
      </w:pPr>
      <w:r>
        <w:rPr>
          <w:w w:val="105"/>
          <w:sz w:val="18"/>
        </w:rPr>
        <w:t>Příloha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č.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1: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Všeobecné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obchodní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podmínky</w:t>
      </w:r>
    </w:p>
    <w:p w14:paraId="43EFD90A" w14:textId="77777777" w:rsidR="009C07E2" w:rsidRPr="009C07E2" w:rsidRDefault="009C07E2" w:rsidP="009C07E2">
      <w:pPr>
        <w:tabs>
          <w:tab w:val="left" w:pos="1497"/>
        </w:tabs>
        <w:spacing w:before="56" w:line="252" w:lineRule="auto"/>
        <w:rPr>
          <w:sz w:val="18"/>
        </w:rPr>
      </w:pPr>
    </w:p>
    <w:p w14:paraId="204F41D4" w14:textId="77777777" w:rsidR="00831D57" w:rsidRDefault="00831D57" w:rsidP="00831D57">
      <w:pPr>
        <w:pStyle w:val="Zkladntext"/>
        <w:spacing w:line="252" w:lineRule="auto"/>
        <w:rPr>
          <w:sz w:val="18"/>
        </w:rPr>
      </w:pPr>
    </w:p>
    <w:p w14:paraId="1B9D2108" w14:textId="77777777" w:rsidR="00831D57" w:rsidRDefault="00831D57" w:rsidP="00831D57">
      <w:pPr>
        <w:pStyle w:val="Zkladntext"/>
        <w:rPr>
          <w:sz w:val="18"/>
        </w:rPr>
      </w:pPr>
    </w:p>
    <w:p w14:paraId="76090087" w14:textId="77777777" w:rsidR="00831D57" w:rsidRDefault="00831D57" w:rsidP="00831D57">
      <w:pPr>
        <w:pStyle w:val="Zkladntext"/>
        <w:spacing w:before="8"/>
        <w:rPr>
          <w:sz w:val="18"/>
        </w:rPr>
      </w:pPr>
    </w:p>
    <w:p w14:paraId="526625F7" w14:textId="0372CB60" w:rsidR="00831D57" w:rsidRDefault="00831D57" w:rsidP="00831D57">
      <w:pPr>
        <w:spacing w:before="1"/>
        <w:ind w:left="143"/>
        <w:rPr>
          <w:sz w:val="18"/>
        </w:rPr>
      </w:pPr>
      <w:r>
        <w:rPr>
          <w:sz w:val="18"/>
        </w:rPr>
        <w:t>V</w:t>
      </w:r>
      <w:r>
        <w:rPr>
          <w:spacing w:val="19"/>
          <w:sz w:val="18"/>
        </w:rPr>
        <w:t xml:space="preserve"> </w:t>
      </w:r>
      <w:r w:rsidR="00F328BD">
        <w:rPr>
          <w:sz w:val="18"/>
        </w:rPr>
        <w:t>Meziboří</w:t>
      </w:r>
      <w:r>
        <w:rPr>
          <w:sz w:val="18"/>
        </w:rPr>
        <w:t>,</w:t>
      </w:r>
      <w:r>
        <w:rPr>
          <w:spacing w:val="16"/>
          <w:sz w:val="18"/>
        </w:rPr>
        <w:t xml:space="preserve"> </w:t>
      </w:r>
      <w:r>
        <w:rPr>
          <w:sz w:val="18"/>
        </w:rPr>
        <w:t>dne</w:t>
      </w:r>
      <w:r>
        <w:rPr>
          <w:spacing w:val="18"/>
          <w:sz w:val="18"/>
        </w:rPr>
        <w:t xml:space="preserve"> </w:t>
      </w:r>
      <w:r w:rsidR="00F328BD">
        <w:rPr>
          <w:spacing w:val="-2"/>
          <w:sz w:val="18"/>
        </w:rPr>
        <w:t>02. 08. 2024</w:t>
      </w:r>
    </w:p>
    <w:p w14:paraId="33CB565D" w14:textId="77777777" w:rsidR="00831D57" w:rsidRDefault="00831D57" w:rsidP="00831D57">
      <w:pPr>
        <w:pStyle w:val="Zkladntext"/>
        <w:rPr>
          <w:sz w:val="18"/>
        </w:rPr>
      </w:pPr>
    </w:p>
    <w:p w14:paraId="1ABCFB43" w14:textId="77777777" w:rsidR="00831D57" w:rsidRDefault="00831D57" w:rsidP="00831D57">
      <w:pPr>
        <w:pStyle w:val="Zkladntext"/>
        <w:rPr>
          <w:sz w:val="18"/>
        </w:rPr>
      </w:pPr>
    </w:p>
    <w:p w14:paraId="5F000C22" w14:textId="77777777" w:rsidR="00831D57" w:rsidRDefault="00831D57" w:rsidP="00831D57">
      <w:pPr>
        <w:pStyle w:val="Zkladntext"/>
        <w:rPr>
          <w:sz w:val="18"/>
        </w:rPr>
      </w:pPr>
    </w:p>
    <w:p w14:paraId="1FDE698B" w14:textId="77777777" w:rsidR="00831D57" w:rsidRDefault="00831D57" w:rsidP="00831D57">
      <w:pPr>
        <w:pStyle w:val="Zkladntext"/>
        <w:spacing w:before="43"/>
        <w:rPr>
          <w:sz w:val="18"/>
        </w:rPr>
      </w:pPr>
    </w:p>
    <w:p w14:paraId="3283B045" w14:textId="77777777" w:rsidR="00831D57" w:rsidRDefault="00831D57" w:rsidP="00831D57">
      <w:pPr>
        <w:tabs>
          <w:tab w:val="left" w:pos="6606"/>
          <w:tab w:val="left" w:pos="7268"/>
        </w:tabs>
        <w:spacing w:line="374" w:lineRule="auto"/>
        <w:ind w:left="824" w:right="574" w:hanging="681"/>
        <w:rPr>
          <w:sz w:val="18"/>
        </w:rPr>
      </w:pPr>
      <w:r>
        <w:rPr>
          <w:spacing w:val="-2"/>
          <w:w w:val="105"/>
          <w:sz w:val="18"/>
        </w:rPr>
        <w:t>……………..………………………………</w:t>
      </w:r>
      <w:r>
        <w:rPr>
          <w:sz w:val="18"/>
        </w:rPr>
        <w:tab/>
      </w:r>
      <w:r>
        <w:rPr>
          <w:spacing w:val="-2"/>
          <w:w w:val="105"/>
          <w:sz w:val="18"/>
        </w:rPr>
        <w:t>……………………………….………….… Zákazník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2"/>
          <w:w w:val="105"/>
          <w:sz w:val="18"/>
        </w:rPr>
        <w:t>Poskytovatel</w:t>
      </w:r>
    </w:p>
    <w:p w14:paraId="010E1871" w14:textId="77777777" w:rsidR="00831D57" w:rsidRDefault="00831D57" w:rsidP="00831D57">
      <w:pPr>
        <w:spacing w:line="374" w:lineRule="auto"/>
        <w:rPr>
          <w:sz w:val="18"/>
        </w:rPr>
        <w:sectPr w:rsidR="00831D57" w:rsidSect="007A3265">
          <w:pgSz w:w="12240" w:h="15840"/>
          <w:pgMar w:top="1960" w:right="1320" w:bottom="1140" w:left="1440" w:header="267" w:footer="942" w:gutter="0"/>
          <w:cols w:space="708"/>
        </w:sectPr>
      </w:pPr>
    </w:p>
    <w:p w14:paraId="2A93760E" w14:textId="77777777" w:rsidR="002717FD" w:rsidRDefault="00792D7D">
      <w:pPr>
        <w:pStyle w:val="Nadpis1"/>
        <w:spacing w:before="314"/>
      </w:pPr>
      <w:r>
        <w:rPr>
          <w:color w:val="7E7E7E"/>
        </w:rPr>
        <w:lastRenderedPageBreak/>
        <w:t>Příloha</w:t>
      </w:r>
      <w:r>
        <w:rPr>
          <w:color w:val="7E7E7E"/>
          <w:spacing w:val="22"/>
        </w:rPr>
        <w:t xml:space="preserve"> </w:t>
      </w:r>
      <w:r>
        <w:rPr>
          <w:color w:val="7E7E7E"/>
          <w:spacing w:val="-5"/>
        </w:rPr>
        <w:t>č.1</w:t>
      </w:r>
    </w:p>
    <w:p w14:paraId="7624CEC0" w14:textId="77777777" w:rsidR="002717FD" w:rsidRDefault="00792D7D">
      <w:pPr>
        <w:spacing w:before="68"/>
        <w:ind w:left="143"/>
        <w:jc w:val="both"/>
        <w:rPr>
          <w:b/>
          <w:sz w:val="33"/>
        </w:rPr>
      </w:pPr>
      <w:r>
        <w:rPr>
          <w:b/>
          <w:color w:val="7E7E7E"/>
          <w:sz w:val="33"/>
        </w:rPr>
        <w:t>Všeobecné</w:t>
      </w:r>
      <w:r>
        <w:rPr>
          <w:b/>
          <w:color w:val="7E7E7E"/>
          <w:spacing w:val="25"/>
          <w:sz w:val="33"/>
        </w:rPr>
        <w:t xml:space="preserve"> </w:t>
      </w:r>
      <w:r>
        <w:rPr>
          <w:b/>
          <w:color w:val="7E7E7E"/>
          <w:sz w:val="33"/>
        </w:rPr>
        <w:t>obchodní</w:t>
      </w:r>
      <w:r>
        <w:rPr>
          <w:b/>
          <w:color w:val="7E7E7E"/>
          <w:spacing w:val="31"/>
          <w:sz w:val="33"/>
        </w:rPr>
        <w:t xml:space="preserve"> </w:t>
      </w:r>
      <w:r>
        <w:rPr>
          <w:b/>
          <w:color w:val="7E7E7E"/>
          <w:sz w:val="33"/>
        </w:rPr>
        <w:t>podmínky</w:t>
      </w:r>
      <w:r>
        <w:rPr>
          <w:b/>
          <w:color w:val="7E7E7E"/>
          <w:spacing w:val="31"/>
          <w:sz w:val="33"/>
        </w:rPr>
        <w:t xml:space="preserve"> </w:t>
      </w:r>
      <w:proofErr w:type="spellStart"/>
      <w:r>
        <w:rPr>
          <w:b/>
          <w:color w:val="7E7E7E"/>
          <w:sz w:val="33"/>
        </w:rPr>
        <w:t>MagicWare</w:t>
      </w:r>
      <w:proofErr w:type="spellEnd"/>
      <w:r>
        <w:rPr>
          <w:b/>
          <w:color w:val="7E7E7E"/>
          <w:sz w:val="33"/>
        </w:rPr>
        <w:t>,</w:t>
      </w:r>
      <w:r>
        <w:rPr>
          <w:b/>
          <w:color w:val="7E7E7E"/>
          <w:spacing w:val="32"/>
          <w:sz w:val="33"/>
        </w:rPr>
        <w:t xml:space="preserve"> </w:t>
      </w:r>
      <w:r>
        <w:rPr>
          <w:b/>
          <w:color w:val="7E7E7E"/>
          <w:spacing w:val="-2"/>
          <w:sz w:val="33"/>
        </w:rPr>
        <w:t>s.r.o.</w:t>
      </w:r>
    </w:p>
    <w:p w14:paraId="7D1C8984" w14:textId="77777777" w:rsidR="002717FD" w:rsidRDefault="00792D7D">
      <w:pPr>
        <w:pStyle w:val="Nadpis4"/>
        <w:spacing w:before="296"/>
        <w:jc w:val="both"/>
      </w:pPr>
      <w:r>
        <w:rPr>
          <w:color w:val="7E7E7E"/>
        </w:rPr>
        <w:t>Právní</w:t>
      </w:r>
      <w:r>
        <w:rPr>
          <w:color w:val="7E7E7E"/>
          <w:spacing w:val="-5"/>
        </w:rPr>
        <w:t xml:space="preserve"> </w:t>
      </w:r>
      <w:r>
        <w:rPr>
          <w:color w:val="7E7E7E"/>
          <w:spacing w:val="-2"/>
        </w:rPr>
        <w:t>subjektivita</w:t>
      </w:r>
    </w:p>
    <w:p w14:paraId="4AD49134" w14:textId="77777777" w:rsidR="002717FD" w:rsidRDefault="00792D7D">
      <w:pPr>
        <w:pStyle w:val="Zkladntext"/>
        <w:spacing w:before="57"/>
        <w:ind w:left="143" w:right="143"/>
        <w:jc w:val="both"/>
      </w:pPr>
      <w:r>
        <w:rPr>
          <w:color w:val="7E7E7E"/>
        </w:rPr>
        <w:t xml:space="preserve">1. </w:t>
      </w:r>
      <w:proofErr w:type="spellStart"/>
      <w:r>
        <w:rPr>
          <w:color w:val="7E7E7E"/>
        </w:rPr>
        <w:t>MagicWARE</w:t>
      </w:r>
      <w:proofErr w:type="spellEnd"/>
      <w:r>
        <w:rPr>
          <w:color w:val="7E7E7E"/>
        </w:rPr>
        <w:t>, společnost s ručením omezeným je právnickou osobou, založenou v právní formě společnosti s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ručením omezeným a je zapsána do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obchodního rejstříku v oddílu C, vložka 32719, vedeného u městského soudu v Praze.</w:t>
      </w:r>
    </w:p>
    <w:p w14:paraId="57D3424B" w14:textId="77777777" w:rsidR="002717FD" w:rsidRDefault="00792D7D">
      <w:pPr>
        <w:pStyle w:val="Odstavecseseznamem"/>
        <w:numPr>
          <w:ilvl w:val="0"/>
          <w:numId w:val="8"/>
        </w:numPr>
        <w:tabs>
          <w:tab w:val="left" w:pos="292"/>
        </w:tabs>
        <w:spacing w:before="59"/>
        <w:ind w:left="143" w:right="143" w:firstLine="0"/>
        <w:jc w:val="both"/>
        <w:rPr>
          <w:sz w:val="15"/>
        </w:rPr>
      </w:pPr>
      <w:r>
        <w:rPr>
          <w:color w:val="7E7E7E"/>
          <w:sz w:val="15"/>
        </w:rPr>
        <w:t xml:space="preserve">Oficiální sídlo MAGICWARE, které se uvádí na všech účetních dokladech a smlouvách, je adresa: </w:t>
      </w:r>
      <w:proofErr w:type="spellStart"/>
      <w:r>
        <w:rPr>
          <w:color w:val="7E7E7E"/>
          <w:sz w:val="15"/>
        </w:rPr>
        <w:t>MagicWARE</w:t>
      </w:r>
      <w:proofErr w:type="spellEnd"/>
      <w:r>
        <w:rPr>
          <w:color w:val="7E7E7E"/>
          <w:sz w:val="15"/>
        </w:rPr>
        <w:t>, s.r.o., Krohova 2212/75, 160 00 Praha</w:t>
      </w:r>
      <w:r>
        <w:rPr>
          <w:color w:val="7E7E7E"/>
          <w:spacing w:val="40"/>
          <w:sz w:val="15"/>
        </w:rPr>
        <w:t xml:space="preserve"> </w:t>
      </w:r>
      <w:r>
        <w:rPr>
          <w:color w:val="7E7E7E"/>
          <w:sz w:val="15"/>
        </w:rPr>
        <w:t>6,</w:t>
      </w:r>
      <w:r>
        <w:rPr>
          <w:color w:val="7E7E7E"/>
          <w:spacing w:val="-5"/>
          <w:sz w:val="15"/>
        </w:rPr>
        <w:t xml:space="preserve"> </w:t>
      </w:r>
      <w:r>
        <w:rPr>
          <w:color w:val="7E7E7E"/>
          <w:sz w:val="15"/>
        </w:rPr>
        <w:t>Korespondenční</w:t>
      </w:r>
      <w:r>
        <w:rPr>
          <w:color w:val="7E7E7E"/>
          <w:spacing w:val="-8"/>
          <w:sz w:val="15"/>
        </w:rPr>
        <w:t xml:space="preserve"> </w:t>
      </w:r>
      <w:r>
        <w:rPr>
          <w:color w:val="7E7E7E"/>
          <w:sz w:val="15"/>
        </w:rPr>
        <w:t>adresa</w:t>
      </w:r>
      <w:r>
        <w:rPr>
          <w:color w:val="7E7E7E"/>
          <w:spacing w:val="-7"/>
          <w:sz w:val="15"/>
        </w:rPr>
        <w:t xml:space="preserve"> </w:t>
      </w:r>
      <w:r>
        <w:rPr>
          <w:color w:val="7E7E7E"/>
          <w:sz w:val="15"/>
        </w:rPr>
        <w:t>pro</w:t>
      </w:r>
      <w:r>
        <w:rPr>
          <w:color w:val="7E7E7E"/>
          <w:spacing w:val="-7"/>
          <w:sz w:val="15"/>
        </w:rPr>
        <w:t xml:space="preserve"> </w:t>
      </w:r>
      <w:r>
        <w:rPr>
          <w:color w:val="7E7E7E"/>
          <w:sz w:val="15"/>
        </w:rPr>
        <w:t>veškeré</w:t>
      </w:r>
      <w:r>
        <w:rPr>
          <w:color w:val="7E7E7E"/>
          <w:spacing w:val="-8"/>
          <w:sz w:val="15"/>
        </w:rPr>
        <w:t xml:space="preserve"> </w:t>
      </w:r>
      <w:r>
        <w:rPr>
          <w:color w:val="7E7E7E"/>
          <w:sz w:val="15"/>
        </w:rPr>
        <w:t>doručování</w:t>
      </w:r>
      <w:r>
        <w:rPr>
          <w:color w:val="7E7E7E"/>
          <w:spacing w:val="-5"/>
          <w:sz w:val="15"/>
        </w:rPr>
        <w:t xml:space="preserve"> </w:t>
      </w:r>
      <w:r>
        <w:rPr>
          <w:color w:val="7E7E7E"/>
          <w:sz w:val="15"/>
        </w:rPr>
        <w:t>dokumentů</w:t>
      </w:r>
      <w:r>
        <w:rPr>
          <w:color w:val="7E7E7E"/>
          <w:spacing w:val="-7"/>
          <w:sz w:val="15"/>
        </w:rPr>
        <w:t xml:space="preserve"> </w:t>
      </w:r>
      <w:r>
        <w:rPr>
          <w:color w:val="7E7E7E"/>
          <w:sz w:val="15"/>
        </w:rPr>
        <w:t>pro</w:t>
      </w:r>
      <w:r>
        <w:rPr>
          <w:color w:val="7E7E7E"/>
          <w:spacing w:val="-7"/>
          <w:sz w:val="15"/>
        </w:rPr>
        <w:t xml:space="preserve"> </w:t>
      </w:r>
      <w:r>
        <w:rPr>
          <w:color w:val="7E7E7E"/>
          <w:sz w:val="15"/>
        </w:rPr>
        <w:t>MAGICWARE</w:t>
      </w:r>
      <w:r>
        <w:rPr>
          <w:color w:val="7E7E7E"/>
          <w:spacing w:val="-6"/>
          <w:sz w:val="15"/>
        </w:rPr>
        <w:t xml:space="preserve"> </w:t>
      </w:r>
      <w:r>
        <w:rPr>
          <w:color w:val="7E7E7E"/>
          <w:sz w:val="15"/>
        </w:rPr>
        <w:t>(včetně</w:t>
      </w:r>
      <w:r>
        <w:rPr>
          <w:color w:val="7E7E7E"/>
          <w:spacing w:val="-6"/>
          <w:sz w:val="15"/>
        </w:rPr>
        <w:t xml:space="preserve"> </w:t>
      </w:r>
      <w:r>
        <w:rPr>
          <w:color w:val="7E7E7E"/>
          <w:sz w:val="15"/>
        </w:rPr>
        <w:t>účetních</w:t>
      </w:r>
      <w:r>
        <w:rPr>
          <w:color w:val="7E7E7E"/>
          <w:spacing w:val="-7"/>
          <w:sz w:val="15"/>
        </w:rPr>
        <w:t xml:space="preserve"> </w:t>
      </w:r>
      <w:r>
        <w:rPr>
          <w:color w:val="7E7E7E"/>
          <w:sz w:val="15"/>
        </w:rPr>
        <w:t>dokumentů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a</w:t>
      </w:r>
      <w:r>
        <w:rPr>
          <w:color w:val="7E7E7E"/>
          <w:spacing w:val="-8"/>
          <w:sz w:val="15"/>
        </w:rPr>
        <w:t xml:space="preserve"> </w:t>
      </w:r>
      <w:r>
        <w:rPr>
          <w:color w:val="7E7E7E"/>
          <w:sz w:val="15"/>
        </w:rPr>
        <w:t>smluv)</w:t>
      </w:r>
      <w:r>
        <w:rPr>
          <w:color w:val="7E7E7E"/>
          <w:spacing w:val="-7"/>
          <w:sz w:val="15"/>
        </w:rPr>
        <w:t xml:space="preserve"> </w:t>
      </w:r>
      <w:r>
        <w:rPr>
          <w:color w:val="7E7E7E"/>
          <w:sz w:val="15"/>
        </w:rPr>
        <w:t>je</w:t>
      </w:r>
      <w:r>
        <w:rPr>
          <w:color w:val="7E7E7E"/>
          <w:spacing w:val="-4"/>
          <w:sz w:val="15"/>
        </w:rPr>
        <w:t xml:space="preserve"> </w:t>
      </w:r>
      <w:proofErr w:type="spellStart"/>
      <w:r>
        <w:rPr>
          <w:color w:val="7E7E7E"/>
          <w:sz w:val="15"/>
        </w:rPr>
        <w:t>MagicWARE</w:t>
      </w:r>
      <w:proofErr w:type="spellEnd"/>
      <w:r>
        <w:rPr>
          <w:color w:val="7E7E7E"/>
          <w:sz w:val="15"/>
        </w:rPr>
        <w:t>,</w:t>
      </w:r>
      <w:r>
        <w:rPr>
          <w:color w:val="7E7E7E"/>
          <w:spacing w:val="-8"/>
          <w:sz w:val="15"/>
        </w:rPr>
        <w:t xml:space="preserve"> </w:t>
      </w:r>
      <w:r>
        <w:rPr>
          <w:color w:val="7E7E7E"/>
          <w:sz w:val="15"/>
        </w:rPr>
        <w:t>s.r.o.,</w:t>
      </w:r>
      <w:r>
        <w:rPr>
          <w:color w:val="7E7E7E"/>
          <w:spacing w:val="-7"/>
          <w:sz w:val="15"/>
        </w:rPr>
        <w:t xml:space="preserve"> </w:t>
      </w:r>
      <w:r>
        <w:rPr>
          <w:color w:val="7E7E7E"/>
          <w:sz w:val="15"/>
        </w:rPr>
        <w:t>Jankovcova</w:t>
      </w:r>
      <w:r>
        <w:rPr>
          <w:color w:val="7E7E7E"/>
          <w:spacing w:val="40"/>
          <w:sz w:val="15"/>
        </w:rPr>
        <w:t xml:space="preserve"> </w:t>
      </w:r>
      <w:r>
        <w:rPr>
          <w:color w:val="7E7E7E"/>
          <w:sz w:val="15"/>
        </w:rPr>
        <w:t>1518/2, 170 00, Praha 7.</w:t>
      </w:r>
    </w:p>
    <w:p w14:paraId="5EA31F3F" w14:textId="77777777" w:rsidR="002717FD" w:rsidRDefault="00792D7D">
      <w:pPr>
        <w:pStyle w:val="Odstavecseseznamem"/>
        <w:numPr>
          <w:ilvl w:val="0"/>
          <w:numId w:val="8"/>
        </w:numPr>
        <w:tabs>
          <w:tab w:val="left" w:pos="291"/>
        </w:tabs>
        <w:spacing w:before="58"/>
        <w:ind w:left="291" w:hanging="148"/>
        <w:jc w:val="both"/>
        <w:rPr>
          <w:sz w:val="15"/>
        </w:rPr>
      </w:pPr>
      <w:r>
        <w:rPr>
          <w:color w:val="7E7E7E"/>
          <w:sz w:val="15"/>
        </w:rPr>
        <w:t>Identifikační</w:t>
      </w:r>
      <w:r>
        <w:rPr>
          <w:color w:val="7E7E7E"/>
          <w:spacing w:val="-5"/>
          <w:sz w:val="15"/>
        </w:rPr>
        <w:t xml:space="preserve"> </w:t>
      </w:r>
      <w:r>
        <w:rPr>
          <w:color w:val="7E7E7E"/>
          <w:sz w:val="15"/>
        </w:rPr>
        <w:t>číslo</w:t>
      </w:r>
      <w:r>
        <w:rPr>
          <w:color w:val="7E7E7E"/>
          <w:spacing w:val="-5"/>
          <w:sz w:val="15"/>
        </w:rPr>
        <w:t xml:space="preserve"> </w:t>
      </w:r>
      <w:r>
        <w:rPr>
          <w:color w:val="7E7E7E"/>
          <w:sz w:val="15"/>
        </w:rPr>
        <w:t>(IČ):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62576836,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daňové</w:t>
      </w:r>
      <w:r>
        <w:rPr>
          <w:color w:val="7E7E7E"/>
          <w:spacing w:val="-5"/>
          <w:sz w:val="15"/>
        </w:rPr>
        <w:t xml:space="preserve"> </w:t>
      </w:r>
      <w:r>
        <w:rPr>
          <w:color w:val="7E7E7E"/>
          <w:sz w:val="15"/>
        </w:rPr>
        <w:t>identifikační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číslo</w:t>
      </w:r>
      <w:r>
        <w:rPr>
          <w:color w:val="7E7E7E"/>
          <w:spacing w:val="-6"/>
          <w:sz w:val="15"/>
        </w:rPr>
        <w:t xml:space="preserve"> </w:t>
      </w:r>
      <w:r>
        <w:rPr>
          <w:color w:val="7E7E7E"/>
          <w:sz w:val="15"/>
        </w:rPr>
        <w:t>(DIČ):</w:t>
      </w:r>
      <w:r>
        <w:rPr>
          <w:color w:val="7E7E7E"/>
          <w:spacing w:val="-1"/>
          <w:sz w:val="15"/>
        </w:rPr>
        <w:t xml:space="preserve"> </w:t>
      </w:r>
      <w:r>
        <w:rPr>
          <w:color w:val="7E7E7E"/>
          <w:spacing w:val="-2"/>
          <w:sz w:val="15"/>
        </w:rPr>
        <w:t>CZ62576836.</w:t>
      </w:r>
    </w:p>
    <w:p w14:paraId="32F29239" w14:textId="77777777" w:rsidR="002717FD" w:rsidRDefault="00792D7D">
      <w:pPr>
        <w:pStyle w:val="Odstavecseseznamem"/>
        <w:numPr>
          <w:ilvl w:val="0"/>
          <w:numId w:val="8"/>
        </w:numPr>
        <w:tabs>
          <w:tab w:val="left" w:pos="291"/>
        </w:tabs>
        <w:spacing w:before="54" w:line="316" w:lineRule="auto"/>
        <w:ind w:left="143" w:right="1969" w:firstLine="0"/>
        <w:jc w:val="both"/>
        <w:rPr>
          <w:sz w:val="15"/>
        </w:rPr>
      </w:pPr>
      <w:r>
        <w:rPr>
          <w:color w:val="7E7E7E"/>
          <w:sz w:val="15"/>
        </w:rPr>
        <w:t>Obchodní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z w:val="15"/>
        </w:rPr>
        <w:t>vztah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Zákazníka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a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MAGICWARE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se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z w:val="15"/>
        </w:rPr>
        <w:t>řídí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platnými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ustanoveními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práva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České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republiky,</w:t>
      </w:r>
      <w:r>
        <w:rPr>
          <w:color w:val="7E7E7E"/>
          <w:spacing w:val="-1"/>
          <w:sz w:val="15"/>
        </w:rPr>
        <w:t xml:space="preserve"> </w:t>
      </w:r>
      <w:r>
        <w:rPr>
          <w:color w:val="7E7E7E"/>
          <w:sz w:val="15"/>
        </w:rPr>
        <w:t>a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to zejména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zákonem,</w:t>
      </w:r>
      <w:r>
        <w:rPr>
          <w:color w:val="7E7E7E"/>
          <w:spacing w:val="40"/>
          <w:sz w:val="15"/>
        </w:rPr>
        <w:t xml:space="preserve"> </w:t>
      </w:r>
      <w:r>
        <w:rPr>
          <w:color w:val="7E7E7E"/>
          <w:sz w:val="15"/>
        </w:rPr>
        <w:t>právními předpisy a normami České republiky.</w:t>
      </w:r>
    </w:p>
    <w:p w14:paraId="1EE0627C" w14:textId="77777777" w:rsidR="002717FD" w:rsidRDefault="002717FD">
      <w:pPr>
        <w:pStyle w:val="Zkladntext"/>
        <w:spacing w:before="56"/>
      </w:pPr>
    </w:p>
    <w:p w14:paraId="212EF75B" w14:textId="77777777" w:rsidR="002717FD" w:rsidRDefault="00792D7D">
      <w:pPr>
        <w:pStyle w:val="Nadpis4"/>
      </w:pPr>
      <w:r>
        <w:rPr>
          <w:color w:val="7E7E7E"/>
        </w:rPr>
        <w:t>Vlastnická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práva,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práva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užití</w:t>
      </w:r>
      <w:r>
        <w:rPr>
          <w:color w:val="7E7E7E"/>
          <w:spacing w:val="-4"/>
        </w:rPr>
        <w:t xml:space="preserve"> díla</w:t>
      </w:r>
    </w:p>
    <w:p w14:paraId="21D41C67" w14:textId="77777777" w:rsidR="002717FD" w:rsidRDefault="00792D7D">
      <w:pPr>
        <w:pStyle w:val="Odstavecseseznamem"/>
        <w:numPr>
          <w:ilvl w:val="0"/>
          <w:numId w:val="7"/>
        </w:numPr>
        <w:tabs>
          <w:tab w:val="left" w:pos="291"/>
        </w:tabs>
        <w:spacing w:before="57"/>
        <w:ind w:left="143" w:right="145" w:firstLine="0"/>
        <w:rPr>
          <w:sz w:val="15"/>
        </w:rPr>
      </w:pPr>
      <w:r>
        <w:rPr>
          <w:color w:val="7E7E7E"/>
          <w:sz w:val="15"/>
        </w:rPr>
        <w:t>Právo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z w:val="15"/>
        </w:rPr>
        <w:t>užití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z w:val="15"/>
        </w:rPr>
        <w:t>předmětu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plnění,</w:t>
      </w:r>
      <w:r>
        <w:rPr>
          <w:color w:val="7E7E7E"/>
          <w:spacing w:val="-1"/>
          <w:sz w:val="15"/>
        </w:rPr>
        <w:t xml:space="preserve"> </w:t>
      </w:r>
      <w:r>
        <w:rPr>
          <w:color w:val="7E7E7E"/>
          <w:sz w:val="15"/>
        </w:rPr>
        <w:t>které podléhá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ochraně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podle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z w:val="15"/>
        </w:rPr>
        <w:t>zákonů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upravujících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práva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duševního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vlastnictví,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a které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z w:val="15"/>
        </w:rPr>
        <w:t>má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podle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z w:val="15"/>
        </w:rPr>
        <w:t>smlouvy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být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převedeno</w:t>
      </w:r>
      <w:r>
        <w:rPr>
          <w:color w:val="7E7E7E"/>
          <w:spacing w:val="40"/>
          <w:sz w:val="15"/>
        </w:rPr>
        <w:t xml:space="preserve"> </w:t>
      </w:r>
      <w:r>
        <w:rPr>
          <w:color w:val="7E7E7E"/>
          <w:sz w:val="15"/>
        </w:rPr>
        <w:t>na Zákazníka (licence), přechází na Zákazníka dnem úplného zaplacení ceny předmětu plnění. Zákazník je na základě práva užití díla oprávněn:</w:t>
      </w:r>
    </w:p>
    <w:p w14:paraId="615253B0" w14:textId="77777777" w:rsidR="002717FD" w:rsidRDefault="00792D7D">
      <w:pPr>
        <w:pStyle w:val="Odstavecseseznamem"/>
        <w:numPr>
          <w:ilvl w:val="1"/>
          <w:numId w:val="7"/>
        </w:numPr>
        <w:tabs>
          <w:tab w:val="left" w:pos="560"/>
        </w:tabs>
        <w:spacing w:before="59"/>
        <w:ind w:left="560" w:hanging="150"/>
        <w:rPr>
          <w:sz w:val="15"/>
        </w:rPr>
      </w:pPr>
      <w:r>
        <w:rPr>
          <w:color w:val="7E7E7E"/>
          <w:sz w:val="15"/>
        </w:rPr>
        <w:t>užívat</w:t>
      </w:r>
      <w:r>
        <w:rPr>
          <w:color w:val="7E7E7E"/>
          <w:spacing w:val="-6"/>
          <w:sz w:val="15"/>
        </w:rPr>
        <w:t xml:space="preserve"> </w:t>
      </w:r>
      <w:r>
        <w:rPr>
          <w:color w:val="7E7E7E"/>
          <w:sz w:val="15"/>
        </w:rPr>
        <w:t>předmět</w:t>
      </w:r>
      <w:r>
        <w:rPr>
          <w:color w:val="7E7E7E"/>
          <w:spacing w:val="-6"/>
          <w:sz w:val="15"/>
        </w:rPr>
        <w:t xml:space="preserve"> </w:t>
      </w:r>
      <w:r>
        <w:rPr>
          <w:color w:val="7E7E7E"/>
          <w:sz w:val="15"/>
        </w:rPr>
        <w:t>plnění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z w:val="15"/>
        </w:rPr>
        <w:t>v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souladu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z w:val="15"/>
        </w:rPr>
        <w:t>s podmínkami</w:t>
      </w:r>
      <w:r>
        <w:rPr>
          <w:color w:val="7E7E7E"/>
          <w:spacing w:val="-5"/>
          <w:sz w:val="15"/>
        </w:rPr>
        <w:t xml:space="preserve"> </w:t>
      </w:r>
      <w:r>
        <w:rPr>
          <w:color w:val="7E7E7E"/>
          <w:sz w:val="15"/>
        </w:rPr>
        <w:t>stanovenými</w:t>
      </w:r>
      <w:r>
        <w:rPr>
          <w:color w:val="7E7E7E"/>
          <w:spacing w:val="-5"/>
          <w:sz w:val="15"/>
        </w:rPr>
        <w:t xml:space="preserve"> </w:t>
      </w:r>
      <w:r>
        <w:rPr>
          <w:color w:val="7E7E7E"/>
          <w:sz w:val="15"/>
        </w:rPr>
        <w:t>ve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z w:val="15"/>
        </w:rPr>
        <w:t>smlouvě,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z w:val="15"/>
        </w:rPr>
        <w:t>nebo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z w:val="15"/>
        </w:rPr>
        <w:t>v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licenčních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ujednáních,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týkajících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se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předmětu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pacing w:val="-2"/>
          <w:sz w:val="15"/>
        </w:rPr>
        <w:t>plnění,</w:t>
      </w:r>
    </w:p>
    <w:p w14:paraId="2E617096" w14:textId="77777777" w:rsidR="002717FD" w:rsidRDefault="00792D7D">
      <w:pPr>
        <w:pStyle w:val="Odstavecseseznamem"/>
        <w:numPr>
          <w:ilvl w:val="1"/>
          <w:numId w:val="7"/>
        </w:numPr>
        <w:tabs>
          <w:tab w:val="left" w:pos="583"/>
        </w:tabs>
        <w:spacing w:before="54"/>
        <w:ind w:left="410" w:right="148" w:firstLine="0"/>
        <w:rPr>
          <w:sz w:val="15"/>
        </w:rPr>
      </w:pPr>
      <w:r>
        <w:rPr>
          <w:color w:val="7E7E7E"/>
          <w:sz w:val="15"/>
        </w:rPr>
        <w:t>vytvářet</w:t>
      </w:r>
      <w:r>
        <w:rPr>
          <w:color w:val="7E7E7E"/>
          <w:spacing w:val="15"/>
          <w:sz w:val="15"/>
        </w:rPr>
        <w:t xml:space="preserve"> </w:t>
      </w:r>
      <w:r>
        <w:rPr>
          <w:color w:val="7E7E7E"/>
          <w:sz w:val="15"/>
        </w:rPr>
        <w:t>kopie</w:t>
      </w:r>
      <w:r>
        <w:rPr>
          <w:color w:val="7E7E7E"/>
          <w:spacing w:val="15"/>
          <w:sz w:val="15"/>
        </w:rPr>
        <w:t xml:space="preserve"> </w:t>
      </w:r>
      <w:r>
        <w:rPr>
          <w:color w:val="7E7E7E"/>
          <w:sz w:val="15"/>
        </w:rPr>
        <w:t>předmětu</w:t>
      </w:r>
      <w:r>
        <w:rPr>
          <w:color w:val="7E7E7E"/>
          <w:spacing w:val="16"/>
          <w:sz w:val="15"/>
        </w:rPr>
        <w:t xml:space="preserve"> </w:t>
      </w:r>
      <w:r>
        <w:rPr>
          <w:color w:val="7E7E7E"/>
          <w:sz w:val="15"/>
        </w:rPr>
        <w:t>plnění</w:t>
      </w:r>
      <w:r>
        <w:rPr>
          <w:color w:val="7E7E7E"/>
          <w:spacing w:val="16"/>
          <w:sz w:val="15"/>
        </w:rPr>
        <w:t xml:space="preserve"> </w:t>
      </w:r>
      <w:r>
        <w:rPr>
          <w:color w:val="7E7E7E"/>
          <w:sz w:val="15"/>
        </w:rPr>
        <w:t>pouze</w:t>
      </w:r>
      <w:r>
        <w:rPr>
          <w:color w:val="7E7E7E"/>
          <w:spacing w:val="16"/>
          <w:sz w:val="15"/>
        </w:rPr>
        <w:t xml:space="preserve"> </w:t>
      </w:r>
      <w:r>
        <w:rPr>
          <w:color w:val="7E7E7E"/>
          <w:sz w:val="15"/>
        </w:rPr>
        <w:t>pro</w:t>
      </w:r>
      <w:r>
        <w:rPr>
          <w:color w:val="7E7E7E"/>
          <w:spacing w:val="15"/>
          <w:sz w:val="15"/>
        </w:rPr>
        <w:t xml:space="preserve"> </w:t>
      </w:r>
      <w:r>
        <w:rPr>
          <w:color w:val="7E7E7E"/>
          <w:sz w:val="15"/>
        </w:rPr>
        <w:t>účely</w:t>
      </w:r>
      <w:r>
        <w:rPr>
          <w:color w:val="7E7E7E"/>
          <w:spacing w:val="15"/>
          <w:sz w:val="15"/>
        </w:rPr>
        <w:t xml:space="preserve"> </w:t>
      </w:r>
      <w:r>
        <w:rPr>
          <w:color w:val="7E7E7E"/>
          <w:sz w:val="15"/>
        </w:rPr>
        <w:t>archivace,</w:t>
      </w:r>
      <w:r>
        <w:rPr>
          <w:color w:val="7E7E7E"/>
          <w:spacing w:val="15"/>
          <w:sz w:val="15"/>
        </w:rPr>
        <w:t xml:space="preserve"> </w:t>
      </w:r>
      <w:r>
        <w:rPr>
          <w:color w:val="7E7E7E"/>
          <w:sz w:val="15"/>
        </w:rPr>
        <w:t>nebo</w:t>
      </w:r>
      <w:r>
        <w:rPr>
          <w:color w:val="7E7E7E"/>
          <w:spacing w:val="16"/>
          <w:sz w:val="15"/>
        </w:rPr>
        <w:t xml:space="preserve"> </w:t>
      </w:r>
      <w:r>
        <w:rPr>
          <w:color w:val="7E7E7E"/>
          <w:sz w:val="15"/>
        </w:rPr>
        <w:t>bezpečnostních</w:t>
      </w:r>
      <w:r>
        <w:rPr>
          <w:color w:val="7E7E7E"/>
          <w:spacing w:val="16"/>
          <w:sz w:val="15"/>
        </w:rPr>
        <w:t xml:space="preserve"> </w:t>
      </w:r>
      <w:r>
        <w:rPr>
          <w:color w:val="7E7E7E"/>
          <w:sz w:val="15"/>
        </w:rPr>
        <w:t>záloh.</w:t>
      </w:r>
      <w:r>
        <w:rPr>
          <w:color w:val="7E7E7E"/>
          <w:spacing w:val="16"/>
          <w:sz w:val="15"/>
        </w:rPr>
        <w:t xml:space="preserve"> </w:t>
      </w:r>
      <w:r>
        <w:rPr>
          <w:color w:val="7E7E7E"/>
          <w:sz w:val="15"/>
        </w:rPr>
        <w:t>Kopie</w:t>
      </w:r>
      <w:r>
        <w:rPr>
          <w:color w:val="7E7E7E"/>
          <w:spacing w:val="14"/>
          <w:sz w:val="15"/>
        </w:rPr>
        <w:t xml:space="preserve"> </w:t>
      </w:r>
      <w:r>
        <w:rPr>
          <w:color w:val="7E7E7E"/>
          <w:sz w:val="15"/>
        </w:rPr>
        <w:t>je</w:t>
      </w:r>
      <w:r>
        <w:rPr>
          <w:color w:val="7E7E7E"/>
          <w:spacing w:val="15"/>
          <w:sz w:val="15"/>
        </w:rPr>
        <w:t xml:space="preserve"> </w:t>
      </w:r>
      <w:r>
        <w:rPr>
          <w:color w:val="7E7E7E"/>
          <w:sz w:val="15"/>
        </w:rPr>
        <w:t>Zákazník</w:t>
      </w:r>
      <w:r>
        <w:rPr>
          <w:color w:val="7E7E7E"/>
          <w:spacing w:val="16"/>
          <w:sz w:val="15"/>
        </w:rPr>
        <w:t xml:space="preserve"> </w:t>
      </w:r>
      <w:r>
        <w:rPr>
          <w:color w:val="7E7E7E"/>
          <w:sz w:val="15"/>
        </w:rPr>
        <w:t>povinen</w:t>
      </w:r>
      <w:r>
        <w:rPr>
          <w:color w:val="7E7E7E"/>
          <w:spacing w:val="15"/>
          <w:sz w:val="15"/>
        </w:rPr>
        <w:t xml:space="preserve"> </w:t>
      </w:r>
      <w:r>
        <w:rPr>
          <w:color w:val="7E7E7E"/>
          <w:sz w:val="15"/>
        </w:rPr>
        <w:t>zabezpečit</w:t>
      </w:r>
      <w:r>
        <w:rPr>
          <w:color w:val="7E7E7E"/>
          <w:spacing w:val="16"/>
          <w:sz w:val="15"/>
        </w:rPr>
        <w:t xml:space="preserve"> </w:t>
      </w:r>
      <w:r>
        <w:rPr>
          <w:color w:val="7E7E7E"/>
          <w:sz w:val="15"/>
        </w:rPr>
        <w:t>proti</w:t>
      </w:r>
      <w:r>
        <w:rPr>
          <w:color w:val="7E7E7E"/>
          <w:spacing w:val="15"/>
          <w:sz w:val="15"/>
        </w:rPr>
        <w:t xml:space="preserve"> </w:t>
      </w:r>
      <w:r>
        <w:rPr>
          <w:color w:val="7E7E7E"/>
          <w:sz w:val="15"/>
        </w:rPr>
        <w:t>ztrátě</w:t>
      </w:r>
      <w:r>
        <w:rPr>
          <w:color w:val="7E7E7E"/>
          <w:spacing w:val="16"/>
          <w:sz w:val="15"/>
        </w:rPr>
        <w:t xml:space="preserve"> </w:t>
      </w:r>
      <w:r>
        <w:rPr>
          <w:color w:val="7E7E7E"/>
          <w:sz w:val="15"/>
        </w:rPr>
        <w:t>a</w:t>
      </w:r>
      <w:r>
        <w:rPr>
          <w:color w:val="7E7E7E"/>
          <w:spacing w:val="40"/>
          <w:sz w:val="15"/>
        </w:rPr>
        <w:t xml:space="preserve"> </w:t>
      </w:r>
      <w:r>
        <w:rPr>
          <w:color w:val="7E7E7E"/>
          <w:sz w:val="15"/>
        </w:rPr>
        <w:t>odcizení a musí je označit všemi autorskými právy a označením jako originál,</w:t>
      </w:r>
    </w:p>
    <w:p w14:paraId="6B2908AD" w14:textId="77777777" w:rsidR="002717FD" w:rsidRDefault="00792D7D">
      <w:pPr>
        <w:pStyle w:val="Odstavecseseznamem"/>
        <w:numPr>
          <w:ilvl w:val="1"/>
          <w:numId w:val="7"/>
        </w:numPr>
        <w:tabs>
          <w:tab w:val="left" w:pos="551"/>
        </w:tabs>
        <w:spacing w:before="59"/>
        <w:ind w:left="410" w:right="146" w:firstLine="0"/>
        <w:rPr>
          <w:sz w:val="15"/>
        </w:rPr>
      </w:pPr>
      <w:r>
        <w:rPr>
          <w:color w:val="7E7E7E"/>
          <w:sz w:val="15"/>
        </w:rPr>
        <w:t>předat,</w:t>
      </w:r>
      <w:r>
        <w:rPr>
          <w:color w:val="7E7E7E"/>
          <w:spacing w:val="-1"/>
          <w:sz w:val="15"/>
        </w:rPr>
        <w:t xml:space="preserve"> </w:t>
      </w:r>
      <w:r>
        <w:rPr>
          <w:color w:val="7E7E7E"/>
          <w:sz w:val="15"/>
        </w:rPr>
        <w:t>postoupit,</w:t>
      </w:r>
      <w:r>
        <w:rPr>
          <w:color w:val="7E7E7E"/>
          <w:spacing w:val="-1"/>
          <w:sz w:val="15"/>
        </w:rPr>
        <w:t xml:space="preserve"> </w:t>
      </w:r>
      <w:r>
        <w:rPr>
          <w:color w:val="7E7E7E"/>
          <w:sz w:val="15"/>
        </w:rPr>
        <w:t>prodat,</w:t>
      </w:r>
      <w:r>
        <w:rPr>
          <w:color w:val="7E7E7E"/>
          <w:spacing w:val="-1"/>
          <w:sz w:val="15"/>
        </w:rPr>
        <w:t xml:space="preserve"> </w:t>
      </w:r>
      <w:r>
        <w:rPr>
          <w:color w:val="7E7E7E"/>
          <w:sz w:val="15"/>
        </w:rPr>
        <w:t>pronajmout,</w:t>
      </w:r>
      <w:r>
        <w:rPr>
          <w:color w:val="7E7E7E"/>
          <w:spacing w:val="-1"/>
          <w:sz w:val="15"/>
        </w:rPr>
        <w:t xml:space="preserve"> </w:t>
      </w:r>
      <w:r>
        <w:rPr>
          <w:color w:val="7E7E7E"/>
          <w:sz w:val="15"/>
        </w:rPr>
        <w:t>nebo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jiným</w:t>
      </w:r>
      <w:r>
        <w:rPr>
          <w:color w:val="7E7E7E"/>
          <w:spacing w:val="-1"/>
          <w:sz w:val="15"/>
        </w:rPr>
        <w:t xml:space="preserve"> </w:t>
      </w:r>
      <w:r>
        <w:rPr>
          <w:color w:val="7E7E7E"/>
          <w:sz w:val="15"/>
        </w:rPr>
        <w:t>obdobným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způsobem</w:t>
      </w:r>
      <w:r>
        <w:rPr>
          <w:color w:val="7E7E7E"/>
          <w:spacing w:val="-1"/>
          <w:sz w:val="15"/>
        </w:rPr>
        <w:t xml:space="preserve"> </w:t>
      </w:r>
      <w:r>
        <w:rPr>
          <w:color w:val="7E7E7E"/>
          <w:sz w:val="15"/>
        </w:rPr>
        <w:t>poskytnout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předmět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plnění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z w:val="15"/>
        </w:rPr>
        <w:t>třetí</w:t>
      </w:r>
      <w:r>
        <w:rPr>
          <w:color w:val="7E7E7E"/>
          <w:spacing w:val="-1"/>
          <w:sz w:val="15"/>
        </w:rPr>
        <w:t xml:space="preserve"> </w:t>
      </w:r>
      <w:r>
        <w:rPr>
          <w:color w:val="7E7E7E"/>
          <w:sz w:val="15"/>
        </w:rPr>
        <w:t>osobě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pouze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z w:val="15"/>
        </w:rPr>
        <w:t>s</w:t>
      </w:r>
      <w:r>
        <w:rPr>
          <w:color w:val="7E7E7E"/>
          <w:spacing w:val="-1"/>
          <w:sz w:val="15"/>
        </w:rPr>
        <w:t xml:space="preserve"> </w:t>
      </w:r>
      <w:r>
        <w:rPr>
          <w:color w:val="7E7E7E"/>
          <w:sz w:val="15"/>
        </w:rPr>
        <w:t>předchozím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písemným</w:t>
      </w:r>
      <w:r>
        <w:rPr>
          <w:color w:val="7E7E7E"/>
          <w:spacing w:val="40"/>
          <w:sz w:val="15"/>
        </w:rPr>
        <w:t xml:space="preserve"> </w:t>
      </w:r>
      <w:r>
        <w:rPr>
          <w:color w:val="7E7E7E"/>
          <w:sz w:val="15"/>
        </w:rPr>
        <w:t>souhlasem MAGICWARE, není-li předmět plnění výslovně k poskytnutí třetí osobě určen.</w:t>
      </w:r>
    </w:p>
    <w:p w14:paraId="203EBB0D" w14:textId="77777777" w:rsidR="002717FD" w:rsidRDefault="00792D7D">
      <w:pPr>
        <w:pStyle w:val="Odstavecseseznamem"/>
        <w:numPr>
          <w:ilvl w:val="0"/>
          <w:numId w:val="7"/>
        </w:numPr>
        <w:tabs>
          <w:tab w:val="left" w:pos="291"/>
        </w:tabs>
        <w:spacing w:before="58"/>
        <w:ind w:left="291" w:hanging="148"/>
        <w:jc w:val="both"/>
        <w:rPr>
          <w:sz w:val="15"/>
        </w:rPr>
      </w:pPr>
      <w:r>
        <w:rPr>
          <w:color w:val="7E7E7E"/>
          <w:sz w:val="15"/>
        </w:rPr>
        <w:t>Autorská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z w:val="15"/>
        </w:rPr>
        <w:t>práva</w:t>
      </w:r>
      <w:r>
        <w:rPr>
          <w:color w:val="7E7E7E"/>
          <w:spacing w:val="-1"/>
          <w:sz w:val="15"/>
        </w:rPr>
        <w:t xml:space="preserve"> </w:t>
      </w:r>
      <w:r>
        <w:rPr>
          <w:color w:val="7E7E7E"/>
          <w:sz w:val="15"/>
        </w:rPr>
        <w:t>MAGICWARE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z w:val="15"/>
        </w:rPr>
        <w:t>k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dílu, které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z w:val="15"/>
        </w:rPr>
        <w:t>jako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autor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vytvořil,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z w:val="15"/>
        </w:rPr>
        <w:t>zůstávají</w:t>
      </w:r>
      <w:r>
        <w:rPr>
          <w:color w:val="7E7E7E"/>
          <w:spacing w:val="-5"/>
          <w:sz w:val="15"/>
        </w:rPr>
        <w:t xml:space="preserve"> </w:t>
      </w:r>
      <w:r>
        <w:rPr>
          <w:color w:val="7E7E7E"/>
          <w:sz w:val="15"/>
        </w:rPr>
        <w:t>bez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ohledu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na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výše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uvedené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pacing w:val="-2"/>
          <w:sz w:val="15"/>
        </w:rPr>
        <w:t>nedotčena.</w:t>
      </w:r>
    </w:p>
    <w:p w14:paraId="219AB246" w14:textId="77777777" w:rsidR="002717FD" w:rsidRDefault="00792D7D">
      <w:pPr>
        <w:pStyle w:val="Odstavecseseznamem"/>
        <w:numPr>
          <w:ilvl w:val="0"/>
          <w:numId w:val="7"/>
        </w:numPr>
        <w:tabs>
          <w:tab w:val="left" w:pos="283"/>
        </w:tabs>
        <w:spacing w:before="55"/>
        <w:ind w:left="143" w:right="144" w:firstLine="0"/>
        <w:jc w:val="both"/>
        <w:rPr>
          <w:sz w:val="15"/>
        </w:rPr>
      </w:pPr>
      <w:r>
        <w:rPr>
          <w:color w:val="7E7E7E"/>
          <w:sz w:val="15"/>
        </w:rPr>
        <w:t>V</w:t>
      </w:r>
      <w:r>
        <w:rPr>
          <w:color w:val="7E7E7E"/>
          <w:spacing w:val="-9"/>
          <w:sz w:val="15"/>
        </w:rPr>
        <w:t xml:space="preserve"> </w:t>
      </w:r>
      <w:r>
        <w:rPr>
          <w:color w:val="7E7E7E"/>
          <w:sz w:val="15"/>
        </w:rPr>
        <w:t>případě,</w:t>
      </w:r>
      <w:r>
        <w:rPr>
          <w:color w:val="7E7E7E"/>
          <w:spacing w:val="-8"/>
          <w:sz w:val="15"/>
        </w:rPr>
        <w:t xml:space="preserve"> </w:t>
      </w:r>
      <w:r>
        <w:rPr>
          <w:color w:val="7E7E7E"/>
          <w:sz w:val="15"/>
        </w:rPr>
        <w:t>že</w:t>
      </w:r>
      <w:r>
        <w:rPr>
          <w:color w:val="7E7E7E"/>
          <w:spacing w:val="-9"/>
          <w:sz w:val="15"/>
        </w:rPr>
        <w:t xml:space="preserve"> </w:t>
      </w:r>
      <w:r>
        <w:rPr>
          <w:color w:val="7E7E7E"/>
          <w:sz w:val="15"/>
        </w:rPr>
        <w:t>Zákazník</w:t>
      </w:r>
      <w:r>
        <w:rPr>
          <w:color w:val="7E7E7E"/>
          <w:spacing w:val="-8"/>
          <w:sz w:val="15"/>
        </w:rPr>
        <w:t xml:space="preserve"> </w:t>
      </w:r>
      <w:r>
        <w:rPr>
          <w:color w:val="7E7E7E"/>
          <w:sz w:val="15"/>
        </w:rPr>
        <w:t>užívá</w:t>
      </w:r>
      <w:r>
        <w:rPr>
          <w:color w:val="7E7E7E"/>
          <w:spacing w:val="-9"/>
          <w:sz w:val="15"/>
        </w:rPr>
        <w:t xml:space="preserve"> </w:t>
      </w:r>
      <w:r>
        <w:rPr>
          <w:color w:val="7E7E7E"/>
          <w:sz w:val="15"/>
        </w:rPr>
        <w:t>dílo</w:t>
      </w:r>
      <w:r>
        <w:rPr>
          <w:color w:val="7E7E7E"/>
          <w:spacing w:val="-8"/>
          <w:sz w:val="15"/>
        </w:rPr>
        <w:t xml:space="preserve"> </w:t>
      </w:r>
      <w:r>
        <w:rPr>
          <w:color w:val="7E7E7E"/>
          <w:sz w:val="15"/>
        </w:rPr>
        <w:t>v</w:t>
      </w:r>
      <w:r>
        <w:rPr>
          <w:color w:val="7E7E7E"/>
          <w:spacing w:val="-9"/>
          <w:sz w:val="15"/>
        </w:rPr>
        <w:t xml:space="preserve"> </w:t>
      </w:r>
      <w:r>
        <w:rPr>
          <w:color w:val="7E7E7E"/>
          <w:sz w:val="15"/>
        </w:rPr>
        <w:t>rozporu</w:t>
      </w:r>
      <w:r>
        <w:rPr>
          <w:color w:val="7E7E7E"/>
          <w:spacing w:val="-8"/>
          <w:sz w:val="15"/>
        </w:rPr>
        <w:t xml:space="preserve"> </w:t>
      </w:r>
      <w:r>
        <w:rPr>
          <w:color w:val="7E7E7E"/>
          <w:sz w:val="15"/>
        </w:rPr>
        <w:t>s</w:t>
      </w:r>
      <w:r>
        <w:rPr>
          <w:color w:val="7E7E7E"/>
          <w:spacing w:val="-9"/>
          <w:sz w:val="15"/>
        </w:rPr>
        <w:t xml:space="preserve"> </w:t>
      </w:r>
      <w:r>
        <w:rPr>
          <w:color w:val="7E7E7E"/>
          <w:sz w:val="15"/>
        </w:rPr>
        <w:t>ustanovením</w:t>
      </w:r>
      <w:r>
        <w:rPr>
          <w:color w:val="7E7E7E"/>
          <w:spacing w:val="-8"/>
          <w:sz w:val="15"/>
        </w:rPr>
        <w:t xml:space="preserve"> </w:t>
      </w:r>
      <w:r>
        <w:rPr>
          <w:color w:val="7E7E7E"/>
          <w:sz w:val="15"/>
        </w:rPr>
        <w:t>článků</w:t>
      </w:r>
      <w:r>
        <w:rPr>
          <w:color w:val="7E7E7E"/>
          <w:spacing w:val="-9"/>
          <w:sz w:val="15"/>
        </w:rPr>
        <w:t xml:space="preserve"> </w:t>
      </w:r>
      <w:r>
        <w:rPr>
          <w:color w:val="7E7E7E"/>
          <w:sz w:val="15"/>
        </w:rPr>
        <w:t>licenční</w:t>
      </w:r>
      <w:r>
        <w:rPr>
          <w:color w:val="7E7E7E"/>
          <w:spacing w:val="-7"/>
          <w:sz w:val="15"/>
        </w:rPr>
        <w:t xml:space="preserve"> </w:t>
      </w:r>
      <w:r>
        <w:rPr>
          <w:color w:val="7E7E7E"/>
          <w:sz w:val="15"/>
        </w:rPr>
        <w:t>smlouvy,</w:t>
      </w:r>
      <w:r>
        <w:rPr>
          <w:color w:val="7E7E7E"/>
          <w:spacing w:val="-7"/>
          <w:sz w:val="15"/>
        </w:rPr>
        <w:t xml:space="preserve"> </w:t>
      </w:r>
      <w:r>
        <w:rPr>
          <w:color w:val="7E7E7E"/>
          <w:sz w:val="15"/>
        </w:rPr>
        <w:t>je</w:t>
      </w:r>
      <w:r>
        <w:rPr>
          <w:color w:val="7E7E7E"/>
          <w:spacing w:val="-9"/>
          <w:sz w:val="15"/>
        </w:rPr>
        <w:t xml:space="preserve"> </w:t>
      </w:r>
      <w:r>
        <w:rPr>
          <w:color w:val="7E7E7E"/>
          <w:sz w:val="15"/>
        </w:rPr>
        <w:t>MAGICWARE</w:t>
      </w:r>
      <w:r>
        <w:rPr>
          <w:color w:val="7E7E7E"/>
          <w:spacing w:val="-7"/>
          <w:sz w:val="15"/>
        </w:rPr>
        <w:t xml:space="preserve"> </w:t>
      </w:r>
      <w:r>
        <w:rPr>
          <w:color w:val="7E7E7E"/>
          <w:sz w:val="15"/>
        </w:rPr>
        <w:t>oprávněn</w:t>
      </w:r>
      <w:r>
        <w:rPr>
          <w:color w:val="7E7E7E"/>
          <w:spacing w:val="-9"/>
          <w:sz w:val="15"/>
        </w:rPr>
        <w:t xml:space="preserve"> </w:t>
      </w:r>
      <w:r>
        <w:rPr>
          <w:color w:val="7E7E7E"/>
          <w:sz w:val="15"/>
        </w:rPr>
        <w:t>na</w:t>
      </w:r>
      <w:r>
        <w:rPr>
          <w:color w:val="7E7E7E"/>
          <w:spacing w:val="-8"/>
          <w:sz w:val="15"/>
        </w:rPr>
        <w:t xml:space="preserve"> </w:t>
      </w:r>
      <w:r>
        <w:rPr>
          <w:color w:val="7E7E7E"/>
          <w:sz w:val="15"/>
        </w:rPr>
        <w:t>takovou</w:t>
      </w:r>
      <w:r>
        <w:rPr>
          <w:color w:val="7E7E7E"/>
          <w:spacing w:val="-9"/>
          <w:sz w:val="15"/>
        </w:rPr>
        <w:t xml:space="preserve"> </w:t>
      </w:r>
      <w:r>
        <w:rPr>
          <w:color w:val="7E7E7E"/>
          <w:sz w:val="15"/>
        </w:rPr>
        <w:t>skutečnost</w:t>
      </w:r>
      <w:r>
        <w:rPr>
          <w:color w:val="7E7E7E"/>
          <w:spacing w:val="-8"/>
          <w:sz w:val="15"/>
        </w:rPr>
        <w:t xml:space="preserve"> </w:t>
      </w:r>
      <w:r>
        <w:rPr>
          <w:color w:val="7E7E7E"/>
          <w:sz w:val="15"/>
        </w:rPr>
        <w:t>písemně</w:t>
      </w:r>
      <w:r>
        <w:rPr>
          <w:color w:val="7E7E7E"/>
          <w:spacing w:val="-9"/>
          <w:sz w:val="15"/>
        </w:rPr>
        <w:t xml:space="preserve"> </w:t>
      </w:r>
      <w:r>
        <w:rPr>
          <w:color w:val="7E7E7E"/>
          <w:sz w:val="15"/>
        </w:rPr>
        <w:t>upozornit</w:t>
      </w:r>
      <w:r>
        <w:rPr>
          <w:color w:val="7E7E7E"/>
          <w:spacing w:val="40"/>
          <w:sz w:val="15"/>
        </w:rPr>
        <w:t xml:space="preserve"> </w:t>
      </w:r>
      <w:r>
        <w:rPr>
          <w:color w:val="7E7E7E"/>
          <w:sz w:val="15"/>
        </w:rPr>
        <w:t>a poskytnout Zákazníkovi lhůtu čtrnácti (14) dnů pro nápravu. Pokud bude porušení smlouvy nebo práva ze strany Zákazníka i nadále trvat, je</w:t>
      </w:r>
      <w:r>
        <w:rPr>
          <w:color w:val="7E7E7E"/>
          <w:spacing w:val="40"/>
          <w:sz w:val="15"/>
        </w:rPr>
        <w:t xml:space="preserve"> </w:t>
      </w:r>
      <w:r>
        <w:rPr>
          <w:color w:val="7E7E7E"/>
          <w:sz w:val="15"/>
        </w:rPr>
        <w:t>MAGICWARE oprávněn dílo odebrat, nebo znemožnit jeho užití.</w:t>
      </w:r>
    </w:p>
    <w:p w14:paraId="46B5E505" w14:textId="77777777" w:rsidR="002717FD" w:rsidRDefault="00792D7D">
      <w:pPr>
        <w:pStyle w:val="Odstavecseseznamem"/>
        <w:numPr>
          <w:ilvl w:val="0"/>
          <w:numId w:val="6"/>
        </w:numPr>
        <w:tabs>
          <w:tab w:val="left" w:pos="288"/>
        </w:tabs>
        <w:spacing w:before="58"/>
        <w:ind w:left="288" w:hanging="145"/>
        <w:jc w:val="both"/>
        <w:rPr>
          <w:sz w:val="15"/>
        </w:rPr>
      </w:pPr>
      <w:r>
        <w:rPr>
          <w:color w:val="7E7E7E"/>
          <w:sz w:val="15"/>
        </w:rPr>
        <w:t>V</w:t>
      </w:r>
      <w:r>
        <w:rPr>
          <w:color w:val="7E7E7E"/>
          <w:spacing w:val="-7"/>
          <w:sz w:val="15"/>
        </w:rPr>
        <w:t xml:space="preserve"> </w:t>
      </w:r>
      <w:r>
        <w:rPr>
          <w:color w:val="7E7E7E"/>
          <w:sz w:val="15"/>
        </w:rPr>
        <w:t>případě,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z w:val="15"/>
        </w:rPr>
        <w:t>že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Zákazník</w:t>
      </w:r>
      <w:r>
        <w:rPr>
          <w:color w:val="7E7E7E"/>
          <w:spacing w:val="-8"/>
          <w:sz w:val="15"/>
        </w:rPr>
        <w:t xml:space="preserve"> </w:t>
      </w:r>
      <w:r>
        <w:rPr>
          <w:color w:val="7E7E7E"/>
          <w:sz w:val="15"/>
        </w:rPr>
        <w:t>prokazatelně</w:t>
      </w:r>
      <w:r>
        <w:rPr>
          <w:color w:val="7E7E7E"/>
          <w:spacing w:val="-7"/>
          <w:sz w:val="15"/>
        </w:rPr>
        <w:t xml:space="preserve"> </w:t>
      </w:r>
      <w:r>
        <w:rPr>
          <w:color w:val="7E7E7E"/>
          <w:sz w:val="15"/>
        </w:rPr>
        <w:t>způsobí</w:t>
      </w:r>
      <w:r>
        <w:rPr>
          <w:color w:val="7E7E7E"/>
          <w:spacing w:val="-6"/>
          <w:sz w:val="15"/>
        </w:rPr>
        <w:t xml:space="preserve"> </w:t>
      </w:r>
      <w:r>
        <w:rPr>
          <w:color w:val="7E7E7E"/>
          <w:sz w:val="15"/>
        </w:rPr>
        <w:t>neoprávněné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užití</w:t>
      </w:r>
      <w:r>
        <w:rPr>
          <w:color w:val="7E7E7E"/>
          <w:spacing w:val="-5"/>
          <w:sz w:val="15"/>
        </w:rPr>
        <w:t xml:space="preserve"> </w:t>
      </w:r>
      <w:r>
        <w:rPr>
          <w:color w:val="7E7E7E"/>
          <w:sz w:val="15"/>
        </w:rPr>
        <w:t>díla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třetí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z w:val="15"/>
        </w:rPr>
        <w:t>osobou,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je</w:t>
      </w:r>
      <w:r>
        <w:rPr>
          <w:color w:val="7E7E7E"/>
          <w:spacing w:val="-6"/>
          <w:sz w:val="15"/>
        </w:rPr>
        <w:t xml:space="preserve"> </w:t>
      </w:r>
      <w:r>
        <w:rPr>
          <w:color w:val="7E7E7E"/>
          <w:sz w:val="15"/>
        </w:rPr>
        <w:t>povinen</w:t>
      </w:r>
      <w:r>
        <w:rPr>
          <w:color w:val="7E7E7E"/>
          <w:spacing w:val="-5"/>
          <w:sz w:val="15"/>
        </w:rPr>
        <w:t xml:space="preserve"> </w:t>
      </w:r>
      <w:r>
        <w:rPr>
          <w:color w:val="7E7E7E"/>
          <w:sz w:val="15"/>
        </w:rPr>
        <w:t>na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vlastní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náklady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z w:val="15"/>
        </w:rPr>
        <w:t>tomuto</w:t>
      </w:r>
      <w:r>
        <w:rPr>
          <w:color w:val="7E7E7E"/>
          <w:spacing w:val="-6"/>
          <w:sz w:val="15"/>
        </w:rPr>
        <w:t xml:space="preserve"> </w:t>
      </w:r>
      <w:r>
        <w:rPr>
          <w:color w:val="7E7E7E"/>
          <w:sz w:val="15"/>
        </w:rPr>
        <w:t>neoprávněnému</w:t>
      </w:r>
      <w:r>
        <w:rPr>
          <w:color w:val="7E7E7E"/>
          <w:spacing w:val="-6"/>
          <w:sz w:val="15"/>
        </w:rPr>
        <w:t xml:space="preserve"> </w:t>
      </w:r>
      <w:r>
        <w:rPr>
          <w:color w:val="7E7E7E"/>
          <w:sz w:val="15"/>
        </w:rPr>
        <w:t>užití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pacing w:val="-2"/>
          <w:sz w:val="15"/>
        </w:rPr>
        <w:t>zamezit.</w:t>
      </w:r>
    </w:p>
    <w:p w14:paraId="4B1FD67E" w14:textId="77777777" w:rsidR="002717FD" w:rsidRDefault="00792D7D">
      <w:pPr>
        <w:pStyle w:val="Odstavecseseznamem"/>
        <w:numPr>
          <w:ilvl w:val="0"/>
          <w:numId w:val="6"/>
        </w:numPr>
        <w:tabs>
          <w:tab w:val="left" w:pos="291"/>
        </w:tabs>
        <w:spacing w:before="59"/>
        <w:ind w:left="291" w:hanging="148"/>
        <w:jc w:val="both"/>
        <w:rPr>
          <w:sz w:val="15"/>
        </w:rPr>
      </w:pPr>
      <w:r>
        <w:rPr>
          <w:color w:val="7E7E7E"/>
          <w:sz w:val="15"/>
        </w:rPr>
        <w:t>Nebezpečí</w:t>
      </w:r>
      <w:r>
        <w:rPr>
          <w:color w:val="7E7E7E"/>
          <w:spacing w:val="-8"/>
          <w:sz w:val="15"/>
        </w:rPr>
        <w:t xml:space="preserve"> </w:t>
      </w:r>
      <w:r>
        <w:rPr>
          <w:color w:val="7E7E7E"/>
          <w:sz w:val="15"/>
        </w:rPr>
        <w:t>škody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na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z w:val="15"/>
        </w:rPr>
        <w:t>předaném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z w:val="15"/>
        </w:rPr>
        <w:t>díle,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části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díla,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výstupech,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produktech,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z w:val="15"/>
        </w:rPr>
        <w:t>přechází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na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z w:val="15"/>
        </w:rPr>
        <w:t>Zákazníka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dnem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z w:val="15"/>
        </w:rPr>
        <w:t>jejich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pacing w:val="-2"/>
          <w:sz w:val="15"/>
        </w:rPr>
        <w:t>předání.</w:t>
      </w:r>
    </w:p>
    <w:p w14:paraId="1F748C46" w14:textId="77777777" w:rsidR="002717FD" w:rsidRDefault="00792D7D">
      <w:pPr>
        <w:pStyle w:val="Odstavecseseznamem"/>
        <w:numPr>
          <w:ilvl w:val="0"/>
          <w:numId w:val="6"/>
        </w:numPr>
        <w:tabs>
          <w:tab w:val="left" w:pos="305"/>
        </w:tabs>
        <w:spacing w:before="54"/>
        <w:ind w:left="143" w:right="145" w:firstLine="0"/>
        <w:jc w:val="both"/>
        <w:rPr>
          <w:sz w:val="15"/>
        </w:rPr>
      </w:pPr>
      <w:r>
        <w:rPr>
          <w:color w:val="7E7E7E"/>
          <w:sz w:val="15"/>
        </w:rPr>
        <w:t>Podle zákona na ochranu osobních údajů je vlastníkem dat Zákazník a vystupuje tak v roli správce osobních údajů. MAGICWARE vystupuje v roli</w:t>
      </w:r>
      <w:r>
        <w:rPr>
          <w:color w:val="7E7E7E"/>
          <w:spacing w:val="40"/>
          <w:sz w:val="15"/>
        </w:rPr>
        <w:t xml:space="preserve"> </w:t>
      </w:r>
      <w:r>
        <w:rPr>
          <w:color w:val="7E7E7E"/>
          <w:sz w:val="15"/>
        </w:rPr>
        <w:t>zpracovatele osobních údajů a smí využít data pouze pro statistické účely.</w:t>
      </w:r>
    </w:p>
    <w:p w14:paraId="55360D81" w14:textId="77777777" w:rsidR="002717FD" w:rsidRDefault="002717FD">
      <w:pPr>
        <w:pStyle w:val="Zkladntext"/>
        <w:spacing w:before="116"/>
      </w:pPr>
    </w:p>
    <w:p w14:paraId="15B0F0EC" w14:textId="77777777" w:rsidR="002717FD" w:rsidRDefault="00792D7D">
      <w:pPr>
        <w:pStyle w:val="Nadpis4"/>
      </w:pPr>
      <w:r>
        <w:rPr>
          <w:color w:val="7E7E7E"/>
        </w:rPr>
        <w:t>Omezení</w:t>
      </w:r>
      <w:r>
        <w:rPr>
          <w:color w:val="7E7E7E"/>
          <w:spacing w:val="-5"/>
        </w:rPr>
        <w:t xml:space="preserve"> </w:t>
      </w:r>
      <w:r>
        <w:rPr>
          <w:color w:val="7E7E7E"/>
          <w:spacing w:val="-2"/>
        </w:rPr>
        <w:t>záruky</w:t>
      </w:r>
    </w:p>
    <w:p w14:paraId="40174628" w14:textId="77777777" w:rsidR="002717FD" w:rsidRDefault="00792D7D">
      <w:pPr>
        <w:pStyle w:val="Odstavecseseznamem"/>
        <w:numPr>
          <w:ilvl w:val="0"/>
          <w:numId w:val="5"/>
        </w:numPr>
        <w:tabs>
          <w:tab w:val="left" w:pos="291"/>
        </w:tabs>
        <w:spacing w:before="54"/>
        <w:ind w:left="291" w:hanging="148"/>
        <w:rPr>
          <w:sz w:val="15"/>
        </w:rPr>
      </w:pPr>
      <w:r>
        <w:rPr>
          <w:color w:val="7E7E7E"/>
          <w:sz w:val="15"/>
        </w:rPr>
        <w:t>MAGICWARE</w:t>
      </w:r>
      <w:r>
        <w:rPr>
          <w:color w:val="7E7E7E"/>
          <w:spacing w:val="-5"/>
          <w:sz w:val="15"/>
        </w:rPr>
        <w:t xml:space="preserve"> </w:t>
      </w:r>
      <w:r>
        <w:rPr>
          <w:color w:val="7E7E7E"/>
          <w:sz w:val="15"/>
        </w:rPr>
        <w:t>nenese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odpovědnost za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z w:val="15"/>
        </w:rPr>
        <w:t>vady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z w:val="15"/>
        </w:rPr>
        <w:t>a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chyby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a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z w:val="15"/>
        </w:rPr>
        <w:t>záruka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se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nevztahuje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na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z w:val="15"/>
        </w:rPr>
        <w:t>vady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a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chyby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pacing w:val="-2"/>
          <w:sz w:val="15"/>
        </w:rPr>
        <w:t>vzniklé:</w:t>
      </w:r>
    </w:p>
    <w:p w14:paraId="57EB3DC1" w14:textId="77777777" w:rsidR="002717FD" w:rsidRDefault="00792D7D">
      <w:pPr>
        <w:pStyle w:val="Odstavecseseznamem"/>
        <w:numPr>
          <w:ilvl w:val="1"/>
          <w:numId w:val="5"/>
        </w:numPr>
        <w:tabs>
          <w:tab w:val="left" w:pos="560"/>
        </w:tabs>
        <w:spacing w:before="60"/>
        <w:ind w:left="560" w:hanging="150"/>
        <w:rPr>
          <w:sz w:val="15"/>
        </w:rPr>
      </w:pPr>
      <w:r>
        <w:rPr>
          <w:color w:val="7E7E7E"/>
          <w:sz w:val="15"/>
        </w:rPr>
        <w:t>provozováním</w:t>
      </w:r>
      <w:r>
        <w:rPr>
          <w:color w:val="7E7E7E"/>
          <w:spacing w:val="-6"/>
          <w:sz w:val="15"/>
        </w:rPr>
        <w:t xml:space="preserve"> </w:t>
      </w:r>
      <w:r>
        <w:rPr>
          <w:color w:val="7E7E7E"/>
          <w:sz w:val="15"/>
        </w:rPr>
        <w:t>informačního</w:t>
      </w:r>
      <w:r>
        <w:rPr>
          <w:color w:val="7E7E7E"/>
          <w:spacing w:val="-5"/>
          <w:sz w:val="15"/>
        </w:rPr>
        <w:t xml:space="preserve"> </w:t>
      </w:r>
      <w:r>
        <w:rPr>
          <w:color w:val="7E7E7E"/>
          <w:sz w:val="15"/>
        </w:rPr>
        <w:t>systému</w:t>
      </w:r>
      <w:r>
        <w:rPr>
          <w:color w:val="7E7E7E"/>
          <w:spacing w:val="-5"/>
          <w:sz w:val="15"/>
        </w:rPr>
        <w:t xml:space="preserve"> </w:t>
      </w:r>
      <w:r>
        <w:rPr>
          <w:color w:val="7E7E7E"/>
          <w:sz w:val="15"/>
        </w:rPr>
        <w:t>v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rozporu</w:t>
      </w:r>
      <w:r>
        <w:rPr>
          <w:color w:val="7E7E7E"/>
          <w:spacing w:val="-6"/>
          <w:sz w:val="15"/>
        </w:rPr>
        <w:t xml:space="preserve"> </w:t>
      </w:r>
      <w:r>
        <w:rPr>
          <w:color w:val="7E7E7E"/>
          <w:sz w:val="15"/>
        </w:rPr>
        <w:t>s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dodanou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uživatelskou,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popř.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technickou,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pacing w:val="-2"/>
          <w:sz w:val="15"/>
        </w:rPr>
        <w:t>dokumentací,</w:t>
      </w:r>
    </w:p>
    <w:p w14:paraId="76ACEB0E" w14:textId="77777777" w:rsidR="002717FD" w:rsidRDefault="00792D7D">
      <w:pPr>
        <w:pStyle w:val="Odstavecseseznamem"/>
        <w:numPr>
          <w:ilvl w:val="1"/>
          <w:numId w:val="5"/>
        </w:numPr>
        <w:tabs>
          <w:tab w:val="left" w:pos="567"/>
        </w:tabs>
        <w:spacing w:before="57"/>
        <w:ind w:left="567" w:hanging="157"/>
        <w:rPr>
          <w:sz w:val="15"/>
        </w:rPr>
      </w:pPr>
      <w:r>
        <w:rPr>
          <w:color w:val="7E7E7E"/>
          <w:sz w:val="15"/>
        </w:rPr>
        <w:t>úpravou,</w:t>
      </w:r>
      <w:r>
        <w:rPr>
          <w:color w:val="7E7E7E"/>
          <w:spacing w:val="-6"/>
          <w:sz w:val="15"/>
        </w:rPr>
        <w:t xml:space="preserve"> </w:t>
      </w:r>
      <w:r>
        <w:rPr>
          <w:color w:val="7E7E7E"/>
          <w:sz w:val="15"/>
        </w:rPr>
        <w:t>nebo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jakýmkoliv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jiným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zásahem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z w:val="15"/>
        </w:rPr>
        <w:t>do</w:t>
      </w:r>
      <w:r>
        <w:rPr>
          <w:color w:val="7E7E7E"/>
          <w:spacing w:val="-5"/>
          <w:sz w:val="15"/>
        </w:rPr>
        <w:t xml:space="preserve"> </w:t>
      </w:r>
      <w:r>
        <w:rPr>
          <w:color w:val="7E7E7E"/>
          <w:sz w:val="15"/>
        </w:rPr>
        <w:t>dodaného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aplikačního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programového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pacing w:val="-2"/>
          <w:sz w:val="15"/>
        </w:rPr>
        <w:t>vybavení,</w:t>
      </w:r>
    </w:p>
    <w:p w14:paraId="62C25F09" w14:textId="77777777" w:rsidR="002717FD" w:rsidRDefault="00792D7D">
      <w:pPr>
        <w:pStyle w:val="Odstavecseseznamem"/>
        <w:numPr>
          <w:ilvl w:val="1"/>
          <w:numId w:val="5"/>
        </w:numPr>
        <w:tabs>
          <w:tab w:val="left" w:pos="551"/>
        </w:tabs>
        <w:spacing w:before="57"/>
        <w:ind w:left="551" w:hanging="141"/>
        <w:rPr>
          <w:sz w:val="15"/>
        </w:rPr>
      </w:pPr>
      <w:r>
        <w:rPr>
          <w:color w:val="7E7E7E"/>
          <w:sz w:val="15"/>
        </w:rPr>
        <w:t>zásahem</w:t>
      </w:r>
      <w:r>
        <w:rPr>
          <w:color w:val="7E7E7E"/>
          <w:spacing w:val="-5"/>
          <w:sz w:val="15"/>
        </w:rPr>
        <w:t xml:space="preserve"> </w:t>
      </w:r>
      <w:r>
        <w:rPr>
          <w:color w:val="7E7E7E"/>
          <w:sz w:val="15"/>
        </w:rPr>
        <w:t>do</w:t>
      </w:r>
      <w:r>
        <w:rPr>
          <w:color w:val="7E7E7E"/>
          <w:spacing w:val="-5"/>
          <w:sz w:val="15"/>
        </w:rPr>
        <w:t xml:space="preserve"> </w:t>
      </w:r>
      <w:r>
        <w:rPr>
          <w:color w:val="7E7E7E"/>
          <w:sz w:val="15"/>
        </w:rPr>
        <w:t>datových</w:t>
      </w:r>
      <w:r>
        <w:rPr>
          <w:color w:val="7E7E7E"/>
          <w:spacing w:val="-5"/>
          <w:sz w:val="15"/>
        </w:rPr>
        <w:t xml:space="preserve"> </w:t>
      </w:r>
      <w:r>
        <w:rPr>
          <w:color w:val="7E7E7E"/>
          <w:sz w:val="15"/>
        </w:rPr>
        <w:t>struktur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mimo</w:t>
      </w:r>
      <w:r>
        <w:rPr>
          <w:color w:val="7E7E7E"/>
          <w:spacing w:val="-5"/>
          <w:sz w:val="15"/>
        </w:rPr>
        <w:t xml:space="preserve"> </w:t>
      </w:r>
      <w:r>
        <w:rPr>
          <w:color w:val="7E7E7E"/>
          <w:sz w:val="15"/>
        </w:rPr>
        <w:t>administračních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nástrojů,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dostupných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v</w:t>
      </w:r>
      <w:r>
        <w:rPr>
          <w:color w:val="7E7E7E"/>
          <w:spacing w:val="-5"/>
          <w:sz w:val="15"/>
        </w:rPr>
        <w:t xml:space="preserve"> </w:t>
      </w:r>
      <w:r>
        <w:rPr>
          <w:color w:val="7E7E7E"/>
          <w:sz w:val="15"/>
        </w:rPr>
        <w:t>dodaném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aplikačním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z w:val="15"/>
        </w:rPr>
        <w:t>programovém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pacing w:val="-2"/>
          <w:sz w:val="15"/>
        </w:rPr>
        <w:t>vybavení,</w:t>
      </w:r>
    </w:p>
    <w:p w14:paraId="55C4CC49" w14:textId="77777777" w:rsidR="002717FD" w:rsidRDefault="00792D7D">
      <w:pPr>
        <w:pStyle w:val="Odstavecseseznamem"/>
        <w:numPr>
          <w:ilvl w:val="1"/>
          <w:numId w:val="5"/>
        </w:numPr>
        <w:tabs>
          <w:tab w:val="left" w:pos="583"/>
        </w:tabs>
        <w:spacing w:before="56"/>
        <w:ind w:left="410" w:right="145" w:firstLine="0"/>
        <w:rPr>
          <w:sz w:val="15"/>
        </w:rPr>
      </w:pPr>
      <w:r>
        <w:rPr>
          <w:color w:val="7E7E7E"/>
          <w:sz w:val="15"/>
        </w:rPr>
        <w:t>instalací jiného</w:t>
      </w:r>
      <w:r>
        <w:rPr>
          <w:color w:val="7E7E7E"/>
          <w:spacing w:val="17"/>
          <w:sz w:val="15"/>
        </w:rPr>
        <w:t xml:space="preserve"> </w:t>
      </w:r>
      <w:r>
        <w:rPr>
          <w:color w:val="7E7E7E"/>
          <w:sz w:val="15"/>
        </w:rPr>
        <w:t>aplikačního programového</w:t>
      </w:r>
      <w:r>
        <w:rPr>
          <w:color w:val="7E7E7E"/>
          <w:spacing w:val="17"/>
          <w:sz w:val="15"/>
        </w:rPr>
        <w:t xml:space="preserve"> </w:t>
      </w:r>
      <w:r>
        <w:rPr>
          <w:color w:val="7E7E7E"/>
          <w:sz w:val="15"/>
        </w:rPr>
        <w:t>vybavení,</w:t>
      </w:r>
      <w:r>
        <w:rPr>
          <w:color w:val="7E7E7E"/>
          <w:spacing w:val="19"/>
          <w:sz w:val="15"/>
        </w:rPr>
        <w:t xml:space="preserve"> </w:t>
      </w:r>
      <w:r>
        <w:rPr>
          <w:color w:val="7E7E7E"/>
          <w:sz w:val="15"/>
        </w:rPr>
        <w:t>který je v interakci s aplikačním programovým</w:t>
      </w:r>
      <w:r>
        <w:rPr>
          <w:color w:val="7E7E7E"/>
          <w:spacing w:val="19"/>
          <w:sz w:val="15"/>
        </w:rPr>
        <w:t xml:space="preserve"> </w:t>
      </w:r>
      <w:r>
        <w:rPr>
          <w:color w:val="7E7E7E"/>
          <w:sz w:val="15"/>
        </w:rPr>
        <w:t>vybavením</w:t>
      </w:r>
      <w:r>
        <w:rPr>
          <w:color w:val="7E7E7E"/>
          <w:spacing w:val="21"/>
          <w:sz w:val="15"/>
        </w:rPr>
        <w:t xml:space="preserve"> </w:t>
      </w:r>
      <w:r>
        <w:rPr>
          <w:color w:val="7E7E7E"/>
          <w:sz w:val="15"/>
        </w:rPr>
        <w:t>dodaným MAGICWARE, bez</w:t>
      </w:r>
      <w:r>
        <w:rPr>
          <w:color w:val="7E7E7E"/>
          <w:spacing w:val="40"/>
          <w:sz w:val="15"/>
        </w:rPr>
        <w:t xml:space="preserve"> </w:t>
      </w:r>
      <w:r>
        <w:rPr>
          <w:color w:val="7E7E7E"/>
          <w:sz w:val="15"/>
        </w:rPr>
        <w:t>souhlasu</w:t>
      </w:r>
      <w:r>
        <w:rPr>
          <w:color w:val="7E7E7E"/>
          <w:spacing w:val="-9"/>
          <w:sz w:val="15"/>
        </w:rPr>
        <w:t xml:space="preserve"> </w:t>
      </w:r>
      <w:r>
        <w:rPr>
          <w:color w:val="7E7E7E"/>
          <w:sz w:val="15"/>
        </w:rPr>
        <w:t>MAGICWARE,</w:t>
      </w:r>
    </w:p>
    <w:p w14:paraId="79DDFB8F" w14:textId="77777777" w:rsidR="002717FD" w:rsidRDefault="00792D7D">
      <w:pPr>
        <w:pStyle w:val="Odstavecseseznamem"/>
        <w:numPr>
          <w:ilvl w:val="1"/>
          <w:numId w:val="5"/>
        </w:numPr>
        <w:tabs>
          <w:tab w:val="left" w:pos="562"/>
        </w:tabs>
        <w:spacing w:before="59"/>
        <w:ind w:left="562"/>
        <w:rPr>
          <w:sz w:val="15"/>
        </w:rPr>
      </w:pPr>
      <w:r>
        <w:rPr>
          <w:color w:val="7E7E7E"/>
          <w:sz w:val="15"/>
        </w:rPr>
        <w:t>změnou</w:t>
      </w:r>
      <w:r>
        <w:rPr>
          <w:color w:val="7E7E7E"/>
          <w:spacing w:val="-7"/>
          <w:sz w:val="15"/>
        </w:rPr>
        <w:t xml:space="preserve"> </w:t>
      </w:r>
      <w:r>
        <w:rPr>
          <w:color w:val="7E7E7E"/>
          <w:sz w:val="15"/>
        </w:rPr>
        <w:t>parametrů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prostředí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informačního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systému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Zákazníka,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než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ve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kterém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je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dodané</w:t>
      </w:r>
      <w:r>
        <w:rPr>
          <w:color w:val="7E7E7E"/>
          <w:spacing w:val="-5"/>
          <w:sz w:val="15"/>
        </w:rPr>
        <w:t xml:space="preserve"> </w:t>
      </w:r>
      <w:r>
        <w:rPr>
          <w:color w:val="7E7E7E"/>
          <w:sz w:val="15"/>
        </w:rPr>
        <w:t>aplikační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programové</w:t>
      </w:r>
      <w:r>
        <w:rPr>
          <w:color w:val="7E7E7E"/>
          <w:spacing w:val="-5"/>
          <w:sz w:val="15"/>
        </w:rPr>
        <w:t xml:space="preserve"> </w:t>
      </w:r>
      <w:r>
        <w:rPr>
          <w:color w:val="7E7E7E"/>
          <w:sz w:val="15"/>
        </w:rPr>
        <w:t>vybavení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pacing w:val="-2"/>
          <w:sz w:val="15"/>
        </w:rPr>
        <w:t>provozováno,</w:t>
      </w:r>
    </w:p>
    <w:p w14:paraId="5408A47E" w14:textId="77777777" w:rsidR="002717FD" w:rsidRDefault="00792D7D">
      <w:pPr>
        <w:pStyle w:val="Odstavecseseznamem"/>
        <w:numPr>
          <w:ilvl w:val="1"/>
          <w:numId w:val="5"/>
        </w:numPr>
        <w:tabs>
          <w:tab w:val="left" w:pos="534"/>
        </w:tabs>
        <w:spacing w:before="55"/>
        <w:ind w:left="534" w:hanging="124"/>
        <w:rPr>
          <w:sz w:val="15"/>
        </w:rPr>
      </w:pPr>
      <w:r>
        <w:rPr>
          <w:color w:val="7E7E7E"/>
          <w:sz w:val="15"/>
        </w:rPr>
        <w:t>vlivem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počítačových</w:t>
      </w:r>
      <w:r>
        <w:rPr>
          <w:color w:val="7E7E7E"/>
          <w:spacing w:val="-6"/>
          <w:sz w:val="15"/>
        </w:rPr>
        <w:t xml:space="preserve"> </w:t>
      </w:r>
      <w:r>
        <w:rPr>
          <w:color w:val="7E7E7E"/>
          <w:spacing w:val="-2"/>
          <w:sz w:val="15"/>
        </w:rPr>
        <w:t>virů,</w:t>
      </w:r>
    </w:p>
    <w:p w14:paraId="6A9B663D" w14:textId="77777777" w:rsidR="002717FD" w:rsidRDefault="00792D7D">
      <w:pPr>
        <w:pStyle w:val="Odstavecseseznamem"/>
        <w:numPr>
          <w:ilvl w:val="1"/>
          <w:numId w:val="5"/>
        </w:numPr>
        <w:tabs>
          <w:tab w:val="left" w:pos="560"/>
        </w:tabs>
        <w:spacing w:before="56"/>
        <w:ind w:left="560" w:hanging="150"/>
        <w:rPr>
          <w:sz w:val="15"/>
        </w:rPr>
      </w:pPr>
      <w:r>
        <w:rPr>
          <w:color w:val="7E7E7E"/>
          <w:sz w:val="15"/>
        </w:rPr>
        <w:t>zanedbáním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předepsané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údržby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ze</w:t>
      </w:r>
      <w:r>
        <w:rPr>
          <w:color w:val="7E7E7E"/>
          <w:spacing w:val="-7"/>
          <w:sz w:val="15"/>
        </w:rPr>
        <w:t xml:space="preserve"> </w:t>
      </w:r>
      <w:r>
        <w:rPr>
          <w:color w:val="7E7E7E"/>
          <w:sz w:val="15"/>
        </w:rPr>
        <w:t>strany</w:t>
      </w:r>
      <w:r>
        <w:rPr>
          <w:color w:val="7E7E7E"/>
          <w:spacing w:val="-5"/>
          <w:sz w:val="15"/>
        </w:rPr>
        <w:t xml:space="preserve"> </w:t>
      </w:r>
      <w:r>
        <w:rPr>
          <w:color w:val="7E7E7E"/>
          <w:spacing w:val="-2"/>
          <w:sz w:val="15"/>
        </w:rPr>
        <w:t>Zákazníka,</w:t>
      </w:r>
    </w:p>
    <w:p w14:paraId="66AE24A6" w14:textId="77777777" w:rsidR="002717FD" w:rsidRDefault="00792D7D">
      <w:pPr>
        <w:pStyle w:val="Odstavecseseznamem"/>
        <w:numPr>
          <w:ilvl w:val="1"/>
          <w:numId w:val="5"/>
        </w:numPr>
        <w:tabs>
          <w:tab w:val="left" w:pos="564"/>
        </w:tabs>
        <w:spacing w:before="57"/>
        <w:ind w:left="564" w:hanging="154"/>
        <w:rPr>
          <w:sz w:val="15"/>
        </w:rPr>
      </w:pPr>
      <w:r>
        <w:rPr>
          <w:color w:val="7E7E7E"/>
          <w:sz w:val="15"/>
        </w:rPr>
        <w:t>změnou</w:t>
      </w:r>
      <w:r>
        <w:rPr>
          <w:color w:val="7E7E7E"/>
          <w:spacing w:val="-6"/>
          <w:sz w:val="15"/>
        </w:rPr>
        <w:t xml:space="preserve"> </w:t>
      </w:r>
      <w:r>
        <w:rPr>
          <w:color w:val="7E7E7E"/>
          <w:sz w:val="15"/>
        </w:rPr>
        <w:t>obsahu</w:t>
      </w:r>
      <w:r>
        <w:rPr>
          <w:color w:val="7E7E7E"/>
          <w:spacing w:val="-5"/>
          <w:sz w:val="15"/>
        </w:rPr>
        <w:t xml:space="preserve"> </w:t>
      </w:r>
      <w:r>
        <w:rPr>
          <w:color w:val="7E7E7E"/>
          <w:sz w:val="15"/>
        </w:rPr>
        <w:t>a</w:t>
      </w:r>
      <w:r>
        <w:rPr>
          <w:color w:val="7E7E7E"/>
          <w:spacing w:val="-7"/>
          <w:sz w:val="15"/>
        </w:rPr>
        <w:t xml:space="preserve"> </w:t>
      </w:r>
      <w:r>
        <w:rPr>
          <w:color w:val="7E7E7E"/>
          <w:sz w:val="15"/>
        </w:rPr>
        <w:t>rozsahu</w:t>
      </w:r>
      <w:r>
        <w:rPr>
          <w:color w:val="7E7E7E"/>
          <w:spacing w:val="-5"/>
          <w:sz w:val="15"/>
        </w:rPr>
        <w:t xml:space="preserve"> </w:t>
      </w:r>
      <w:r>
        <w:rPr>
          <w:color w:val="7E7E7E"/>
          <w:sz w:val="15"/>
        </w:rPr>
        <w:t>dat,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než</w:t>
      </w:r>
      <w:r>
        <w:rPr>
          <w:color w:val="7E7E7E"/>
          <w:spacing w:val="-8"/>
          <w:sz w:val="15"/>
        </w:rPr>
        <w:t xml:space="preserve"> </w:t>
      </w:r>
      <w:r>
        <w:rPr>
          <w:color w:val="7E7E7E"/>
          <w:sz w:val="15"/>
        </w:rPr>
        <w:t>pro</w:t>
      </w:r>
      <w:r>
        <w:rPr>
          <w:color w:val="7E7E7E"/>
          <w:spacing w:val="-7"/>
          <w:sz w:val="15"/>
        </w:rPr>
        <w:t xml:space="preserve"> </w:t>
      </w:r>
      <w:r>
        <w:rPr>
          <w:color w:val="7E7E7E"/>
          <w:sz w:val="15"/>
        </w:rPr>
        <w:t>jaké</w:t>
      </w:r>
      <w:r>
        <w:rPr>
          <w:color w:val="7E7E7E"/>
          <w:spacing w:val="-6"/>
          <w:sz w:val="15"/>
        </w:rPr>
        <w:t xml:space="preserve"> </w:t>
      </w:r>
      <w:r>
        <w:rPr>
          <w:color w:val="7E7E7E"/>
          <w:sz w:val="15"/>
        </w:rPr>
        <w:t>bylo</w:t>
      </w:r>
      <w:r>
        <w:rPr>
          <w:color w:val="7E7E7E"/>
          <w:spacing w:val="-6"/>
          <w:sz w:val="15"/>
        </w:rPr>
        <w:t xml:space="preserve"> </w:t>
      </w:r>
      <w:r>
        <w:rPr>
          <w:color w:val="7E7E7E"/>
          <w:sz w:val="15"/>
        </w:rPr>
        <w:t>aplikační</w:t>
      </w:r>
      <w:r>
        <w:rPr>
          <w:color w:val="7E7E7E"/>
          <w:spacing w:val="-7"/>
          <w:sz w:val="15"/>
        </w:rPr>
        <w:t xml:space="preserve"> </w:t>
      </w:r>
      <w:r>
        <w:rPr>
          <w:color w:val="7E7E7E"/>
          <w:sz w:val="15"/>
        </w:rPr>
        <w:t>programové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vybavení</w:t>
      </w:r>
      <w:r>
        <w:rPr>
          <w:color w:val="7E7E7E"/>
          <w:spacing w:val="-7"/>
          <w:sz w:val="15"/>
        </w:rPr>
        <w:t xml:space="preserve"> </w:t>
      </w:r>
      <w:r>
        <w:rPr>
          <w:color w:val="7E7E7E"/>
          <w:sz w:val="15"/>
        </w:rPr>
        <w:t>stavěno,</w:t>
      </w:r>
      <w:r>
        <w:rPr>
          <w:color w:val="7E7E7E"/>
          <w:spacing w:val="-5"/>
          <w:sz w:val="15"/>
        </w:rPr>
        <w:t xml:space="preserve"> </w:t>
      </w:r>
      <w:r>
        <w:rPr>
          <w:color w:val="7E7E7E"/>
          <w:sz w:val="15"/>
        </w:rPr>
        <w:t>dle</w:t>
      </w:r>
      <w:r>
        <w:rPr>
          <w:color w:val="7E7E7E"/>
          <w:spacing w:val="-7"/>
          <w:sz w:val="15"/>
        </w:rPr>
        <w:t xml:space="preserve"> </w:t>
      </w:r>
      <w:r>
        <w:rPr>
          <w:color w:val="7E7E7E"/>
          <w:sz w:val="15"/>
        </w:rPr>
        <w:t>vstupní</w:t>
      </w:r>
      <w:r>
        <w:rPr>
          <w:color w:val="7E7E7E"/>
          <w:spacing w:val="-6"/>
          <w:sz w:val="15"/>
        </w:rPr>
        <w:t xml:space="preserve"> </w:t>
      </w:r>
      <w:r>
        <w:rPr>
          <w:color w:val="7E7E7E"/>
          <w:sz w:val="15"/>
        </w:rPr>
        <w:t>analýzy,</w:t>
      </w:r>
      <w:r>
        <w:rPr>
          <w:color w:val="7E7E7E"/>
          <w:spacing w:val="-5"/>
          <w:sz w:val="15"/>
        </w:rPr>
        <w:t xml:space="preserve"> </w:t>
      </w:r>
      <w:r>
        <w:rPr>
          <w:color w:val="7E7E7E"/>
          <w:sz w:val="15"/>
        </w:rPr>
        <w:t>smlouvy,</w:t>
      </w:r>
      <w:r>
        <w:rPr>
          <w:color w:val="7E7E7E"/>
          <w:spacing w:val="-7"/>
          <w:sz w:val="15"/>
        </w:rPr>
        <w:t xml:space="preserve"> </w:t>
      </w:r>
      <w:r>
        <w:rPr>
          <w:color w:val="7E7E7E"/>
          <w:sz w:val="15"/>
        </w:rPr>
        <w:t>či</w:t>
      </w:r>
      <w:r>
        <w:rPr>
          <w:color w:val="7E7E7E"/>
          <w:spacing w:val="-8"/>
          <w:sz w:val="15"/>
        </w:rPr>
        <w:t xml:space="preserve"> </w:t>
      </w:r>
      <w:r>
        <w:rPr>
          <w:color w:val="7E7E7E"/>
          <w:sz w:val="15"/>
        </w:rPr>
        <w:t>předávacího</w:t>
      </w:r>
      <w:r>
        <w:rPr>
          <w:color w:val="7E7E7E"/>
          <w:spacing w:val="-6"/>
          <w:sz w:val="15"/>
        </w:rPr>
        <w:t xml:space="preserve"> </w:t>
      </w:r>
      <w:r>
        <w:rPr>
          <w:color w:val="7E7E7E"/>
          <w:spacing w:val="-2"/>
          <w:sz w:val="15"/>
        </w:rPr>
        <w:t>protokolu.</w:t>
      </w:r>
    </w:p>
    <w:p w14:paraId="41C0E320" w14:textId="77777777" w:rsidR="002717FD" w:rsidRDefault="00792D7D">
      <w:pPr>
        <w:pStyle w:val="Odstavecseseznamem"/>
        <w:numPr>
          <w:ilvl w:val="0"/>
          <w:numId w:val="5"/>
        </w:numPr>
        <w:tabs>
          <w:tab w:val="left" w:pos="305"/>
        </w:tabs>
        <w:spacing w:before="57"/>
        <w:ind w:left="143" w:right="144" w:firstLine="0"/>
        <w:jc w:val="both"/>
        <w:rPr>
          <w:sz w:val="15"/>
        </w:rPr>
      </w:pPr>
      <w:r>
        <w:rPr>
          <w:color w:val="7E7E7E"/>
          <w:sz w:val="15"/>
        </w:rPr>
        <w:t>Za tvorbu, využívání a provozování dat v aplikačního programového vybavení nese odpovědnost výhradně Zákazník. Zákazník je zároveň povinen</w:t>
      </w:r>
      <w:r>
        <w:rPr>
          <w:color w:val="7E7E7E"/>
          <w:spacing w:val="40"/>
          <w:sz w:val="15"/>
        </w:rPr>
        <w:t xml:space="preserve"> </w:t>
      </w:r>
      <w:r>
        <w:rPr>
          <w:color w:val="7E7E7E"/>
          <w:sz w:val="15"/>
        </w:rPr>
        <w:t>provádět bezpečnostní zálohy dat v souladu s pravidly běžnými pro nakládání s daty v informačních systémech. MAGICWARE nenese odpovědnost za</w:t>
      </w:r>
      <w:r>
        <w:rPr>
          <w:color w:val="7E7E7E"/>
          <w:spacing w:val="40"/>
          <w:sz w:val="15"/>
        </w:rPr>
        <w:t xml:space="preserve"> </w:t>
      </w:r>
      <w:r>
        <w:rPr>
          <w:color w:val="7E7E7E"/>
          <w:sz w:val="15"/>
        </w:rPr>
        <w:t>ztrátu nebo poškození dat nebo datových struktur, a to ani v případě, že k nim došlo při užívání plnění dodaného MAGICWARE, na které se záruka</w:t>
      </w:r>
      <w:r>
        <w:rPr>
          <w:color w:val="7E7E7E"/>
          <w:spacing w:val="40"/>
          <w:sz w:val="15"/>
        </w:rPr>
        <w:t xml:space="preserve"> </w:t>
      </w:r>
      <w:r>
        <w:rPr>
          <w:color w:val="7E7E7E"/>
          <w:spacing w:val="-2"/>
          <w:sz w:val="15"/>
        </w:rPr>
        <w:t>vztahuje.</w:t>
      </w:r>
    </w:p>
    <w:p w14:paraId="1FD60EE7" w14:textId="77777777" w:rsidR="002717FD" w:rsidRDefault="002717FD">
      <w:pPr>
        <w:pStyle w:val="Zkladntext"/>
        <w:spacing w:before="117"/>
      </w:pPr>
    </w:p>
    <w:p w14:paraId="72068A4F" w14:textId="77777777" w:rsidR="002717FD" w:rsidRDefault="00792D7D">
      <w:pPr>
        <w:pStyle w:val="Nadpis4"/>
      </w:pPr>
      <w:r>
        <w:rPr>
          <w:color w:val="7E7E7E"/>
          <w:spacing w:val="-2"/>
        </w:rPr>
        <w:t>Reference</w:t>
      </w:r>
    </w:p>
    <w:p w14:paraId="7FF4E318" w14:textId="77777777" w:rsidR="002717FD" w:rsidRDefault="00792D7D">
      <w:pPr>
        <w:pStyle w:val="Odstavecseseznamem"/>
        <w:numPr>
          <w:ilvl w:val="0"/>
          <w:numId w:val="4"/>
        </w:numPr>
        <w:tabs>
          <w:tab w:val="left" w:pos="291"/>
        </w:tabs>
        <w:spacing w:before="54"/>
        <w:ind w:left="291" w:hanging="148"/>
        <w:rPr>
          <w:sz w:val="15"/>
        </w:rPr>
      </w:pPr>
      <w:r>
        <w:rPr>
          <w:color w:val="7E7E7E"/>
          <w:sz w:val="15"/>
        </w:rPr>
        <w:t>Oba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partneři</w:t>
      </w:r>
      <w:r>
        <w:rPr>
          <w:color w:val="7E7E7E"/>
          <w:spacing w:val="-5"/>
          <w:sz w:val="15"/>
        </w:rPr>
        <w:t xml:space="preserve"> </w:t>
      </w:r>
      <w:r>
        <w:rPr>
          <w:color w:val="7E7E7E"/>
          <w:sz w:val="15"/>
        </w:rPr>
        <w:t>o</w:t>
      </w:r>
      <w:r>
        <w:rPr>
          <w:color w:val="7E7E7E"/>
          <w:spacing w:val="-1"/>
          <w:sz w:val="15"/>
        </w:rPr>
        <w:t xml:space="preserve"> </w:t>
      </w:r>
      <w:r>
        <w:rPr>
          <w:color w:val="7E7E7E"/>
          <w:sz w:val="15"/>
        </w:rPr>
        <w:t>sobě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z w:val="15"/>
        </w:rPr>
        <w:t>budou referovat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čestně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z w:val="15"/>
        </w:rPr>
        <w:t>a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pacing w:val="-2"/>
          <w:sz w:val="15"/>
        </w:rPr>
        <w:t>pozitivně.</w:t>
      </w:r>
    </w:p>
    <w:p w14:paraId="70B90D39" w14:textId="77777777" w:rsidR="002717FD" w:rsidRDefault="00792D7D">
      <w:pPr>
        <w:pStyle w:val="Odstavecseseznamem"/>
        <w:numPr>
          <w:ilvl w:val="0"/>
          <w:numId w:val="4"/>
        </w:numPr>
        <w:tabs>
          <w:tab w:val="left" w:pos="291"/>
        </w:tabs>
        <w:spacing w:before="59"/>
        <w:ind w:left="291" w:hanging="148"/>
        <w:rPr>
          <w:sz w:val="15"/>
        </w:rPr>
      </w:pPr>
      <w:r>
        <w:rPr>
          <w:color w:val="7E7E7E"/>
          <w:sz w:val="15"/>
        </w:rPr>
        <w:t>Zákazník</w:t>
      </w:r>
      <w:r>
        <w:rPr>
          <w:color w:val="7E7E7E"/>
          <w:spacing w:val="-6"/>
          <w:sz w:val="15"/>
        </w:rPr>
        <w:t xml:space="preserve"> </w:t>
      </w:r>
      <w:r>
        <w:rPr>
          <w:color w:val="7E7E7E"/>
          <w:sz w:val="15"/>
        </w:rPr>
        <w:t>souhlasí</w:t>
      </w:r>
      <w:r>
        <w:rPr>
          <w:color w:val="7E7E7E"/>
          <w:spacing w:val="-5"/>
          <w:sz w:val="15"/>
        </w:rPr>
        <w:t xml:space="preserve"> </w:t>
      </w:r>
      <w:r>
        <w:rPr>
          <w:color w:val="7E7E7E"/>
          <w:sz w:val="15"/>
        </w:rPr>
        <w:t>s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z w:val="15"/>
        </w:rPr>
        <w:t>uvedením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z w:val="15"/>
        </w:rPr>
        <w:t>obchodního</w:t>
      </w:r>
      <w:r>
        <w:rPr>
          <w:color w:val="7E7E7E"/>
          <w:spacing w:val="-5"/>
          <w:sz w:val="15"/>
        </w:rPr>
        <w:t xml:space="preserve"> </w:t>
      </w:r>
      <w:r>
        <w:rPr>
          <w:color w:val="7E7E7E"/>
          <w:sz w:val="15"/>
        </w:rPr>
        <w:t>jména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své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společnosti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v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referencích</w:t>
      </w:r>
      <w:r>
        <w:rPr>
          <w:color w:val="7E7E7E"/>
          <w:spacing w:val="-2"/>
          <w:sz w:val="15"/>
        </w:rPr>
        <w:t xml:space="preserve"> MAGICWARE.</w:t>
      </w:r>
    </w:p>
    <w:p w14:paraId="063D2724" w14:textId="77777777" w:rsidR="002717FD" w:rsidRDefault="00792D7D">
      <w:pPr>
        <w:pStyle w:val="Odstavecseseznamem"/>
        <w:numPr>
          <w:ilvl w:val="0"/>
          <w:numId w:val="4"/>
        </w:numPr>
        <w:tabs>
          <w:tab w:val="left" w:pos="312"/>
        </w:tabs>
        <w:spacing w:before="57"/>
        <w:ind w:left="143" w:right="143" w:firstLine="0"/>
        <w:rPr>
          <w:sz w:val="15"/>
        </w:rPr>
      </w:pPr>
      <w:r>
        <w:rPr>
          <w:color w:val="7E7E7E"/>
          <w:sz w:val="15"/>
        </w:rPr>
        <w:t>Zákazník</w:t>
      </w:r>
      <w:r>
        <w:rPr>
          <w:color w:val="7E7E7E"/>
          <w:spacing w:val="22"/>
          <w:sz w:val="15"/>
        </w:rPr>
        <w:t xml:space="preserve"> </w:t>
      </w:r>
      <w:r>
        <w:rPr>
          <w:color w:val="7E7E7E"/>
          <w:sz w:val="15"/>
        </w:rPr>
        <w:t>souhlasí</w:t>
      </w:r>
      <w:r>
        <w:rPr>
          <w:color w:val="7E7E7E"/>
          <w:spacing w:val="22"/>
          <w:sz w:val="15"/>
        </w:rPr>
        <w:t xml:space="preserve"> </w:t>
      </w:r>
      <w:r>
        <w:rPr>
          <w:color w:val="7E7E7E"/>
          <w:sz w:val="15"/>
        </w:rPr>
        <w:t>s</w:t>
      </w:r>
      <w:r>
        <w:rPr>
          <w:color w:val="7E7E7E"/>
          <w:spacing w:val="23"/>
          <w:sz w:val="15"/>
        </w:rPr>
        <w:t xml:space="preserve"> </w:t>
      </w:r>
      <w:r>
        <w:rPr>
          <w:color w:val="7E7E7E"/>
          <w:sz w:val="15"/>
        </w:rPr>
        <w:t>uvedením</w:t>
      </w:r>
      <w:r>
        <w:rPr>
          <w:color w:val="7E7E7E"/>
          <w:spacing w:val="23"/>
          <w:sz w:val="15"/>
        </w:rPr>
        <w:t xml:space="preserve"> </w:t>
      </w:r>
      <w:r>
        <w:rPr>
          <w:color w:val="7E7E7E"/>
          <w:sz w:val="15"/>
        </w:rPr>
        <w:t>názvu</w:t>
      </w:r>
      <w:r>
        <w:rPr>
          <w:color w:val="7E7E7E"/>
          <w:spacing w:val="21"/>
          <w:sz w:val="15"/>
        </w:rPr>
        <w:t xml:space="preserve"> </w:t>
      </w:r>
      <w:r>
        <w:rPr>
          <w:color w:val="7E7E7E"/>
          <w:sz w:val="15"/>
        </w:rPr>
        <w:t>a</w:t>
      </w:r>
      <w:r>
        <w:rPr>
          <w:color w:val="7E7E7E"/>
          <w:spacing w:val="23"/>
          <w:sz w:val="15"/>
        </w:rPr>
        <w:t xml:space="preserve"> </w:t>
      </w:r>
      <w:r>
        <w:rPr>
          <w:color w:val="7E7E7E"/>
          <w:sz w:val="15"/>
        </w:rPr>
        <w:t>odkazu</w:t>
      </w:r>
      <w:r>
        <w:rPr>
          <w:color w:val="7E7E7E"/>
          <w:spacing w:val="23"/>
          <w:sz w:val="15"/>
        </w:rPr>
        <w:t xml:space="preserve"> </w:t>
      </w:r>
      <w:r>
        <w:rPr>
          <w:color w:val="7E7E7E"/>
          <w:sz w:val="15"/>
        </w:rPr>
        <w:t>na</w:t>
      </w:r>
      <w:r>
        <w:rPr>
          <w:color w:val="7E7E7E"/>
          <w:spacing w:val="22"/>
          <w:sz w:val="15"/>
        </w:rPr>
        <w:t xml:space="preserve"> </w:t>
      </w:r>
      <w:r>
        <w:rPr>
          <w:color w:val="7E7E7E"/>
          <w:sz w:val="15"/>
        </w:rPr>
        <w:t>realizátora</w:t>
      </w:r>
      <w:r>
        <w:rPr>
          <w:color w:val="7E7E7E"/>
          <w:spacing w:val="22"/>
          <w:sz w:val="15"/>
        </w:rPr>
        <w:t xml:space="preserve"> </w:t>
      </w:r>
      <w:proofErr w:type="spellStart"/>
      <w:r>
        <w:rPr>
          <w:color w:val="7E7E7E"/>
          <w:sz w:val="15"/>
        </w:rPr>
        <w:t>MagicWare</w:t>
      </w:r>
      <w:proofErr w:type="spellEnd"/>
      <w:r>
        <w:rPr>
          <w:color w:val="7E7E7E"/>
          <w:spacing w:val="20"/>
          <w:sz w:val="15"/>
        </w:rPr>
        <w:t xml:space="preserve"> </w:t>
      </w:r>
      <w:r>
        <w:rPr>
          <w:color w:val="7E7E7E"/>
          <w:sz w:val="15"/>
        </w:rPr>
        <w:t>(magicware.cz)</w:t>
      </w:r>
      <w:r>
        <w:rPr>
          <w:color w:val="7E7E7E"/>
          <w:spacing w:val="21"/>
          <w:sz w:val="15"/>
        </w:rPr>
        <w:t xml:space="preserve"> </w:t>
      </w:r>
      <w:r>
        <w:rPr>
          <w:color w:val="7E7E7E"/>
          <w:sz w:val="15"/>
        </w:rPr>
        <w:t>a</w:t>
      </w:r>
      <w:r>
        <w:rPr>
          <w:color w:val="7E7E7E"/>
          <w:spacing w:val="23"/>
          <w:sz w:val="15"/>
        </w:rPr>
        <w:t xml:space="preserve"> </w:t>
      </w:r>
      <w:r>
        <w:rPr>
          <w:color w:val="7E7E7E"/>
          <w:sz w:val="15"/>
        </w:rPr>
        <w:t>platformu</w:t>
      </w:r>
      <w:r>
        <w:rPr>
          <w:color w:val="7E7E7E"/>
          <w:spacing w:val="21"/>
          <w:sz w:val="15"/>
        </w:rPr>
        <w:t xml:space="preserve"> </w:t>
      </w:r>
      <w:r>
        <w:rPr>
          <w:color w:val="7E7E7E"/>
          <w:sz w:val="15"/>
        </w:rPr>
        <w:t>PROFI-LOG</w:t>
      </w:r>
      <w:r>
        <w:rPr>
          <w:color w:val="7E7E7E"/>
          <w:spacing w:val="21"/>
          <w:sz w:val="15"/>
        </w:rPr>
        <w:t xml:space="preserve"> </w:t>
      </w:r>
      <w:r>
        <w:rPr>
          <w:color w:val="7E7E7E"/>
          <w:sz w:val="15"/>
        </w:rPr>
        <w:t>(profilog.com)</w:t>
      </w:r>
      <w:r>
        <w:rPr>
          <w:color w:val="7E7E7E"/>
          <w:spacing w:val="22"/>
          <w:sz w:val="15"/>
        </w:rPr>
        <w:t xml:space="preserve"> </w:t>
      </w:r>
      <w:r>
        <w:rPr>
          <w:color w:val="7E7E7E"/>
          <w:sz w:val="15"/>
        </w:rPr>
        <w:t>v</w:t>
      </w:r>
      <w:r>
        <w:rPr>
          <w:color w:val="7E7E7E"/>
          <w:spacing w:val="21"/>
          <w:sz w:val="15"/>
        </w:rPr>
        <w:t xml:space="preserve"> </w:t>
      </w:r>
      <w:r>
        <w:rPr>
          <w:color w:val="7E7E7E"/>
          <w:sz w:val="15"/>
        </w:rPr>
        <w:t>patičce</w:t>
      </w:r>
      <w:r>
        <w:rPr>
          <w:color w:val="7E7E7E"/>
          <w:spacing w:val="23"/>
          <w:sz w:val="15"/>
        </w:rPr>
        <w:t xml:space="preserve"> </w:t>
      </w:r>
      <w:r>
        <w:rPr>
          <w:color w:val="7E7E7E"/>
          <w:sz w:val="15"/>
        </w:rPr>
        <w:t>všech</w:t>
      </w:r>
      <w:r>
        <w:rPr>
          <w:color w:val="7E7E7E"/>
          <w:spacing w:val="40"/>
          <w:sz w:val="15"/>
        </w:rPr>
        <w:t xml:space="preserve"> </w:t>
      </w:r>
      <w:r>
        <w:rPr>
          <w:color w:val="7E7E7E"/>
          <w:sz w:val="15"/>
        </w:rPr>
        <w:t>dodaných stránek, aplikací a automaticky generovaných dokumentů systému.</w:t>
      </w:r>
    </w:p>
    <w:p w14:paraId="7313450D" w14:textId="77777777" w:rsidR="002717FD" w:rsidRDefault="002717FD">
      <w:pPr>
        <w:rPr>
          <w:sz w:val="15"/>
        </w:rPr>
        <w:sectPr w:rsidR="002717FD" w:rsidSect="007A3265">
          <w:pgSz w:w="12240" w:h="15840"/>
          <w:pgMar w:top="1960" w:right="1320" w:bottom="1140" w:left="1440" w:header="267" w:footer="942" w:gutter="0"/>
          <w:cols w:space="708"/>
        </w:sectPr>
      </w:pPr>
    </w:p>
    <w:p w14:paraId="454CEDAC" w14:textId="77777777" w:rsidR="002717FD" w:rsidRDefault="002717FD">
      <w:pPr>
        <w:pStyle w:val="Zkladntext"/>
        <w:spacing w:before="122"/>
      </w:pPr>
    </w:p>
    <w:p w14:paraId="3346B355" w14:textId="77777777" w:rsidR="002717FD" w:rsidRDefault="00792D7D">
      <w:pPr>
        <w:pStyle w:val="Nadpis4"/>
        <w:spacing w:before="1"/>
        <w:jc w:val="both"/>
      </w:pPr>
      <w:r>
        <w:rPr>
          <w:color w:val="7E7E7E"/>
        </w:rPr>
        <w:t>Ochrana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důvěrných</w:t>
      </w:r>
      <w:r>
        <w:rPr>
          <w:color w:val="7E7E7E"/>
          <w:spacing w:val="-2"/>
        </w:rPr>
        <w:t xml:space="preserve"> informací</w:t>
      </w:r>
    </w:p>
    <w:p w14:paraId="3A5A812C" w14:textId="77777777" w:rsidR="002717FD" w:rsidRDefault="00792D7D">
      <w:pPr>
        <w:pStyle w:val="Odstavecseseznamem"/>
        <w:numPr>
          <w:ilvl w:val="0"/>
          <w:numId w:val="3"/>
        </w:numPr>
        <w:tabs>
          <w:tab w:val="left" w:pos="312"/>
        </w:tabs>
        <w:spacing w:before="56"/>
        <w:ind w:left="143" w:right="142" w:firstLine="0"/>
        <w:jc w:val="both"/>
        <w:rPr>
          <w:sz w:val="15"/>
        </w:rPr>
      </w:pPr>
      <w:r>
        <w:rPr>
          <w:color w:val="7E7E7E"/>
          <w:sz w:val="15"/>
        </w:rPr>
        <w:t>Zákazník i MAGICWARE jsou povinni zajistit utajení získaných důvěrných informací způsobem obvyklým, jako při utajování vlastních důvěrných</w:t>
      </w:r>
      <w:r>
        <w:rPr>
          <w:color w:val="7E7E7E"/>
          <w:spacing w:val="40"/>
          <w:sz w:val="15"/>
        </w:rPr>
        <w:t xml:space="preserve"> </w:t>
      </w:r>
      <w:r>
        <w:rPr>
          <w:color w:val="7E7E7E"/>
          <w:sz w:val="15"/>
        </w:rPr>
        <w:t>informací. Důvěrnými informacemi jsou obsahy databází Zákazníka, informace obchodní povahy (ceny, obraty), informace o případných chybových</w:t>
      </w:r>
      <w:r>
        <w:rPr>
          <w:color w:val="7E7E7E"/>
          <w:spacing w:val="40"/>
          <w:sz w:val="15"/>
        </w:rPr>
        <w:t xml:space="preserve"> </w:t>
      </w:r>
      <w:r>
        <w:rPr>
          <w:color w:val="7E7E7E"/>
          <w:sz w:val="15"/>
        </w:rPr>
        <w:t>stavech dodávaných systémů a služeb a obecné informace, jejichž prozrazením může jedna strana druhé způsobit újmu.</w:t>
      </w:r>
    </w:p>
    <w:p w14:paraId="3D1A3ECA" w14:textId="77777777" w:rsidR="002717FD" w:rsidRDefault="00792D7D">
      <w:pPr>
        <w:pStyle w:val="Odstavecseseznamem"/>
        <w:numPr>
          <w:ilvl w:val="0"/>
          <w:numId w:val="3"/>
        </w:numPr>
        <w:tabs>
          <w:tab w:val="left" w:pos="292"/>
        </w:tabs>
        <w:spacing w:before="58"/>
        <w:ind w:left="143" w:right="145" w:firstLine="0"/>
        <w:jc w:val="both"/>
        <w:rPr>
          <w:sz w:val="15"/>
        </w:rPr>
      </w:pPr>
      <w:r>
        <w:rPr>
          <w:color w:val="7E7E7E"/>
          <w:sz w:val="15"/>
        </w:rPr>
        <w:t>Zákazník i</w:t>
      </w:r>
      <w:r>
        <w:rPr>
          <w:color w:val="7E7E7E"/>
          <w:spacing w:val="-1"/>
          <w:sz w:val="15"/>
        </w:rPr>
        <w:t xml:space="preserve"> </w:t>
      </w:r>
      <w:r>
        <w:rPr>
          <w:color w:val="7E7E7E"/>
          <w:sz w:val="15"/>
        </w:rPr>
        <w:t>MAGICWARE jsou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zároveň povinni</w:t>
      </w:r>
      <w:r>
        <w:rPr>
          <w:color w:val="7E7E7E"/>
          <w:spacing w:val="-1"/>
          <w:sz w:val="15"/>
        </w:rPr>
        <w:t xml:space="preserve"> </w:t>
      </w:r>
      <w:r>
        <w:rPr>
          <w:color w:val="7E7E7E"/>
          <w:sz w:val="15"/>
        </w:rPr>
        <w:t>zajistit utajení získaných důvěrných informací i</w:t>
      </w:r>
      <w:r>
        <w:rPr>
          <w:color w:val="7E7E7E"/>
          <w:spacing w:val="-1"/>
          <w:sz w:val="15"/>
        </w:rPr>
        <w:t xml:space="preserve"> </w:t>
      </w:r>
      <w:r>
        <w:rPr>
          <w:color w:val="7E7E7E"/>
          <w:sz w:val="15"/>
        </w:rPr>
        <w:t>u svých zaměstnanců, zástupců, jakož i</w:t>
      </w:r>
      <w:r>
        <w:rPr>
          <w:color w:val="7E7E7E"/>
          <w:spacing w:val="-1"/>
          <w:sz w:val="15"/>
        </w:rPr>
        <w:t xml:space="preserve"> </w:t>
      </w:r>
      <w:r>
        <w:rPr>
          <w:color w:val="7E7E7E"/>
          <w:sz w:val="15"/>
        </w:rPr>
        <w:t>spolupracujících</w:t>
      </w:r>
      <w:r>
        <w:rPr>
          <w:color w:val="7E7E7E"/>
          <w:spacing w:val="40"/>
          <w:sz w:val="15"/>
        </w:rPr>
        <w:t xml:space="preserve"> </w:t>
      </w:r>
      <w:r>
        <w:rPr>
          <w:color w:val="7E7E7E"/>
          <w:sz w:val="15"/>
        </w:rPr>
        <w:t>třetích stran, pokud jim takové informace byly poskytnuty právě Zákazníkem nebo MAGICWARE.</w:t>
      </w:r>
    </w:p>
    <w:p w14:paraId="32E7A200" w14:textId="77777777" w:rsidR="002717FD" w:rsidRDefault="00792D7D">
      <w:pPr>
        <w:pStyle w:val="Odstavecseseznamem"/>
        <w:numPr>
          <w:ilvl w:val="0"/>
          <w:numId w:val="3"/>
        </w:numPr>
        <w:tabs>
          <w:tab w:val="left" w:pos="298"/>
        </w:tabs>
        <w:spacing w:before="57"/>
        <w:ind w:left="143" w:right="147" w:firstLine="0"/>
        <w:jc w:val="both"/>
        <w:rPr>
          <w:sz w:val="15"/>
        </w:rPr>
      </w:pPr>
      <w:r>
        <w:rPr>
          <w:color w:val="7E7E7E"/>
          <w:sz w:val="15"/>
        </w:rPr>
        <w:t>Právo užívat, poskytovat a zpřístupnit důvěrné informace třetí straně mají Zákazník a MAGICWARE pouze v rozsahu a za podmínek nezbytných pro</w:t>
      </w:r>
      <w:r>
        <w:rPr>
          <w:color w:val="7E7E7E"/>
          <w:spacing w:val="40"/>
          <w:sz w:val="15"/>
        </w:rPr>
        <w:t xml:space="preserve"> </w:t>
      </w:r>
      <w:r>
        <w:rPr>
          <w:color w:val="7E7E7E"/>
          <w:sz w:val="15"/>
        </w:rPr>
        <w:t>řádné plnění práv a povinností vyplývajících ze smlouvy.</w:t>
      </w:r>
    </w:p>
    <w:p w14:paraId="7B3EB2F0" w14:textId="77777777" w:rsidR="002717FD" w:rsidRDefault="00792D7D">
      <w:pPr>
        <w:pStyle w:val="Odstavecseseznamem"/>
        <w:numPr>
          <w:ilvl w:val="0"/>
          <w:numId w:val="3"/>
        </w:numPr>
        <w:tabs>
          <w:tab w:val="left" w:pos="291"/>
        </w:tabs>
        <w:spacing w:before="58"/>
        <w:ind w:left="291" w:hanging="148"/>
        <w:jc w:val="both"/>
        <w:rPr>
          <w:sz w:val="15"/>
        </w:rPr>
      </w:pPr>
      <w:r>
        <w:rPr>
          <w:color w:val="7E7E7E"/>
          <w:sz w:val="15"/>
        </w:rPr>
        <w:t>V</w:t>
      </w:r>
      <w:r>
        <w:rPr>
          <w:color w:val="7E7E7E"/>
          <w:spacing w:val="-6"/>
          <w:sz w:val="15"/>
        </w:rPr>
        <w:t xml:space="preserve"> </w:t>
      </w:r>
      <w:r>
        <w:rPr>
          <w:color w:val="7E7E7E"/>
          <w:sz w:val="15"/>
        </w:rPr>
        <w:t>případě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z w:val="15"/>
        </w:rPr>
        <w:t>ukončení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účinnosti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některých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z w:val="15"/>
        </w:rPr>
        <w:t>smluvních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ujednání,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z w:val="15"/>
        </w:rPr>
        <w:t>není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dotčeno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ustanovení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z w:val="15"/>
        </w:rPr>
        <w:t>o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z w:val="15"/>
        </w:rPr>
        <w:t>ochraně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z w:val="15"/>
        </w:rPr>
        <w:t>důvěrných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pacing w:val="-2"/>
          <w:sz w:val="15"/>
        </w:rPr>
        <w:t>informací.</w:t>
      </w:r>
    </w:p>
    <w:p w14:paraId="2F639255" w14:textId="77777777" w:rsidR="002717FD" w:rsidRDefault="002717FD">
      <w:pPr>
        <w:pStyle w:val="Zkladntext"/>
        <w:spacing w:before="114"/>
      </w:pPr>
    </w:p>
    <w:p w14:paraId="19F18526" w14:textId="77777777" w:rsidR="002717FD" w:rsidRDefault="00792D7D">
      <w:pPr>
        <w:pStyle w:val="Nadpis4"/>
        <w:jc w:val="both"/>
      </w:pPr>
      <w:r>
        <w:rPr>
          <w:color w:val="7E7E7E"/>
        </w:rPr>
        <w:t>Náhrada</w:t>
      </w:r>
      <w:r>
        <w:rPr>
          <w:color w:val="7E7E7E"/>
          <w:spacing w:val="-2"/>
        </w:rPr>
        <w:t xml:space="preserve"> škody</w:t>
      </w:r>
    </w:p>
    <w:p w14:paraId="618DB41B" w14:textId="77777777" w:rsidR="002717FD" w:rsidRDefault="00792D7D">
      <w:pPr>
        <w:pStyle w:val="Odstavecseseznamem"/>
        <w:numPr>
          <w:ilvl w:val="0"/>
          <w:numId w:val="2"/>
        </w:numPr>
        <w:tabs>
          <w:tab w:val="left" w:pos="288"/>
        </w:tabs>
        <w:spacing w:before="57"/>
        <w:ind w:left="143" w:right="145" w:firstLine="0"/>
        <w:jc w:val="both"/>
        <w:rPr>
          <w:sz w:val="15"/>
        </w:rPr>
      </w:pPr>
      <w:r>
        <w:rPr>
          <w:color w:val="7E7E7E"/>
          <w:sz w:val="15"/>
        </w:rPr>
        <w:t>Zákazník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a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z w:val="15"/>
        </w:rPr>
        <w:t>MAGICWARE</w:t>
      </w:r>
      <w:r>
        <w:rPr>
          <w:color w:val="7E7E7E"/>
          <w:spacing w:val="-6"/>
          <w:sz w:val="15"/>
        </w:rPr>
        <w:t xml:space="preserve"> </w:t>
      </w:r>
      <w:r>
        <w:rPr>
          <w:color w:val="7E7E7E"/>
          <w:sz w:val="15"/>
        </w:rPr>
        <w:t>se</w:t>
      </w:r>
      <w:r>
        <w:rPr>
          <w:color w:val="7E7E7E"/>
          <w:spacing w:val="-7"/>
          <w:sz w:val="15"/>
        </w:rPr>
        <w:t xml:space="preserve"> </w:t>
      </w:r>
      <w:r>
        <w:rPr>
          <w:color w:val="7E7E7E"/>
          <w:sz w:val="15"/>
        </w:rPr>
        <w:t>zavazují</w:t>
      </w:r>
      <w:r>
        <w:rPr>
          <w:color w:val="7E7E7E"/>
          <w:spacing w:val="-8"/>
          <w:sz w:val="15"/>
        </w:rPr>
        <w:t xml:space="preserve"> </w:t>
      </w:r>
      <w:r>
        <w:rPr>
          <w:color w:val="7E7E7E"/>
          <w:sz w:val="15"/>
        </w:rPr>
        <w:t>k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z w:val="15"/>
        </w:rPr>
        <w:t>vyvinutí</w:t>
      </w:r>
      <w:r>
        <w:rPr>
          <w:color w:val="7E7E7E"/>
          <w:spacing w:val="-5"/>
          <w:sz w:val="15"/>
        </w:rPr>
        <w:t xml:space="preserve"> </w:t>
      </w:r>
      <w:r>
        <w:rPr>
          <w:color w:val="7E7E7E"/>
          <w:sz w:val="15"/>
        </w:rPr>
        <w:t>maximálního</w:t>
      </w:r>
      <w:r>
        <w:rPr>
          <w:color w:val="7E7E7E"/>
          <w:spacing w:val="-5"/>
          <w:sz w:val="15"/>
        </w:rPr>
        <w:t xml:space="preserve"> </w:t>
      </w:r>
      <w:r>
        <w:rPr>
          <w:color w:val="7E7E7E"/>
          <w:sz w:val="15"/>
        </w:rPr>
        <w:t>úsilí</w:t>
      </w:r>
      <w:r>
        <w:rPr>
          <w:color w:val="7E7E7E"/>
          <w:spacing w:val="-5"/>
          <w:sz w:val="15"/>
        </w:rPr>
        <w:t xml:space="preserve"> </w:t>
      </w:r>
      <w:r>
        <w:rPr>
          <w:color w:val="7E7E7E"/>
          <w:sz w:val="15"/>
        </w:rPr>
        <w:t>k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předcházení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škodám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a</w:t>
      </w:r>
      <w:r>
        <w:rPr>
          <w:color w:val="7E7E7E"/>
          <w:spacing w:val="-5"/>
          <w:sz w:val="15"/>
        </w:rPr>
        <w:t xml:space="preserve"> </w:t>
      </w:r>
      <w:r>
        <w:rPr>
          <w:color w:val="7E7E7E"/>
          <w:sz w:val="15"/>
        </w:rPr>
        <w:t>k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minimalizaci</w:t>
      </w:r>
      <w:r>
        <w:rPr>
          <w:color w:val="7E7E7E"/>
          <w:spacing w:val="-5"/>
          <w:sz w:val="15"/>
        </w:rPr>
        <w:t xml:space="preserve"> </w:t>
      </w:r>
      <w:r>
        <w:rPr>
          <w:color w:val="7E7E7E"/>
          <w:sz w:val="15"/>
        </w:rPr>
        <w:t>vzniklých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škod.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z w:val="15"/>
        </w:rPr>
        <w:t>Především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formou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kontrolních</w:t>
      </w:r>
      <w:r>
        <w:rPr>
          <w:color w:val="7E7E7E"/>
          <w:spacing w:val="40"/>
          <w:sz w:val="15"/>
        </w:rPr>
        <w:t xml:space="preserve"> </w:t>
      </w:r>
      <w:r>
        <w:rPr>
          <w:color w:val="7E7E7E"/>
          <w:sz w:val="15"/>
        </w:rPr>
        <w:t>mechanismů a náhodných testů.</w:t>
      </w:r>
    </w:p>
    <w:p w14:paraId="14435D95" w14:textId="77777777" w:rsidR="002717FD" w:rsidRDefault="00792D7D">
      <w:pPr>
        <w:pStyle w:val="Odstavecseseznamem"/>
        <w:numPr>
          <w:ilvl w:val="0"/>
          <w:numId w:val="2"/>
        </w:numPr>
        <w:tabs>
          <w:tab w:val="left" w:pos="303"/>
        </w:tabs>
        <w:spacing w:before="56"/>
        <w:ind w:left="143" w:right="147" w:firstLine="0"/>
        <w:jc w:val="both"/>
        <w:rPr>
          <w:sz w:val="15"/>
        </w:rPr>
      </w:pPr>
      <w:r>
        <w:rPr>
          <w:color w:val="7E7E7E"/>
          <w:sz w:val="15"/>
        </w:rPr>
        <w:t>Žádná ze stran (Zákazník ani MAGICWARE) neodpovídá za škodu, která vznikla v důsledku věcně nesprávného, nebo jinak chybného zadání, které</w:t>
      </w:r>
      <w:r>
        <w:rPr>
          <w:color w:val="7E7E7E"/>
          <w:spacing w:val="40"/>
          <w:sz w:val="15"/>
        </w:rPr>
        <w:t xml:space="preserve"> </w:t>
      </w:r>
      <w:r>
        <w:rPr>
          <w:color w:val="7E7E7E"/>
          <w:sz w:val="15"/>
        </w:rPr>
        <w:t>obdržela od druhé strany. Obě strany se zavazují upozornit druhou stranu na takové chybné zadání, pokud chybu bude možné odhalit.</w:t>
      </w:r>
    </w:p>
    <w:p w14:paraId="7769D493" w14:textId="77777777" w:rsidR="002717FD" w:rsidRDefault="00792D7D">
      <w:pPr>
        <w:pStyle w:val="Odstavecseseznamem"/>
        <w:numPr>
          <w:ilvl w:val="0"/>
          <w:numId w:val="2"/>
        </w:numPr>
        <w:tabs>
          <w:tab w:val="left" w:pos="283"/>
        </w:tabs>
        <w:spacing w:before="59"/>
        <w:ind w:left="143" w:right="145" w:firstLine="0"/>
        <w:jc w:val="both"/>
        <w:rPr>
          <w:sz w:val="15"/>
        </w:rPr>
      </w:pPr>
      <w:r>
        <w:rPr>
          <w:color w:val="7E7E7E"/>
          <w:sz w:val="15"/>
        </w:rPr>
        <w:t>V</w:t>
      </w:r>
      <w:r>
        <w:rPr>
          <w:color w:val="7E7E7E"/>
          <w:spacing w:val="-9"/>
          <w:sz w:val="15"/>
        </w:rPr>
        <w:t xml:space="preserve"> </w:t>
      </w:r>
      <w:r>
        <w:rPr>
          <w:color w:val="7E7E7E"/>
          <w:sz w:val="15"/>
        </w:rPr>
        <w:t>rozsahu</w:t>
      </w:r>
      <w:r>
        <w:rPr>
          <w:color w:val="7E7E7E"/>
          <w:spacing w:val="-8"/>
          <w:sz w:val="15"/>
        </w:rPr>
        <w:t xml:space="preserve"> </w:t>
      </w:r>
      <w:r>
        <w:rPr>
          <w:color w:val="7E7E7E"/>
          <w:sz w:val="15"/>
        </w:rPr>
        <w:t>povoleném</w:t>
      </w:r>
      <w:r>
        <w:rPr>
          <w:color w:val="7E7E7E"/>
          <w:spacing w:val="-9"/>
          <w:sz w:val="15"/>
        </w:rPr>
        <w:t xml:space="preserve"> </w:t>
      </w:r>
      <w:r>
        <w:rPr>
          <w:color w:val="7E7E7E"/>
          <w:sz w:val="15"/>
        </w:rPr>
        <w:t>platnými</w:t>
      </w:r>
      <w:r>
        <w:rPr>
          <w:color w:val="7E7E7E"/>
          <w:spacing w:val="-8"/>
          <w:sz w:val="15"/>
        </w:rPr>
        <w:t xml:space="preserve"> </w:t>
      </w:r>
      <w:r>
        <w:rPr>
          <w:color w:val="7E7E7E"/>
          <w:sz w:val="15"/>
        </w:rPr>
        <w:t>právními</w:t>
      </w:r>
      <w:r>
        <w:rPr>
          <w:color w:val="7E7E7E"/>
          <w:spacing w:val="-9"/>
          <w:sz w:val="15"/>
        </w:rPr>
        <w:t xml:space="preserve"> </w:t>
      </w:r>
      <w:r>
        <w:rPr>
          <w:color w:val="7E7E7E"/>
          <w:sz w:val="15"/>
        </w:rPr>
        <w:t>předpisy</w:t>
      </w:r>
      <w:r>
        <w:rPr>
          <w:color w:val="7E7E7E"/>
          <w:spacing w:val="-8"/>
          <w:sz w:val="15"/>
        </w:rPr>
        <w:t xml:space="preserve"> </w:t>
      </w:r>
      <w:r>
        <w:rPr>
          <w:color w:val="7E7E7E"/>
          <w:sz w:val="15"/>
        </w:rPr>
        <w:t>nenese</w:t>
      </w:r>
      <w:r>
        <w:rPr>
          <w:color w:val="7E7E7E"/>
          <w:spacing w:val="-8"/>
          <w:sz w:val="15"/>
        </w:rPr>
        <w:t xml:space="preserve"> </w:t>
      </w:r>
      <w:r>
        <w:rPr>
          <w:color w:val="7E7E7E"/>
          <w:sz w:val="15"/>
        </w:rPr>
        <w:t>ani</w:t>
      </w:r>
      <w:r>
        <w:rPr>
          <w:color w:val="7E7E7E"/>
          <w:spacing w:val="-8"/>
          <w:sz w:val="15"/>
        </w:rPr>
        <w:t xml:space="preserve"> </w:t>
      </w:r>
      <w:r>
        <w:rPr>
          <w:color w:val="7E7E7E"/>
          <w:sz w:val="15"/>
        </w:rPr>
        <w:t>MAGICWARE,</w:t>
      </w:r>
      <w:r>
        <w:rPr>
          <w:color w:val="7E7E7E"/>
          <w:spacing w:val="-5"/>
          <w:sz w:val="15"/>
        </w:rPr>
        <w:t xml:space="preserve"> </w:t>
      </w:r>
      <w:r>
        <w:rPr>
          <w:color w:val="7E7E7E"/>
          <w:sz w:val="15"/>
        </w:rPr>
        <w:t>odpovědnost</w:t>
      </w:r>
      <w:r>
        <w:rPr>
          <w:color w:val="7E7E7E"/>
          <w:spacing w:val="-9"/>
          <w:sz w:val="15"/>
        </w:rPr>
        <w:t xml:space="preserve"> </w:t>
      </w:r>
      <w:r>
        <w:rPr>
          <w:color w:val="7E7E7E"/>
          <w:sz w:val="15"/>
        </w:rPr>
        <w:t>za</w:t>
      </w:r>
      <w:r>
        <w:rPr>
          <w:color w:val="7E7E7E"/>
          <w:spacing w:val="-8"/>
          <w:sz w:val="15"/>
        </w:rPr>
        <w:t xml:space="preserve"> </w:t>
      </w:r>
      <w:r>
        <w:rPr>
          <w:color w:val="7E7E7E"/>
          <w:sz w:val="15"/>
        </w:rPr>
        <w:t>jakékoli</w:t>
      </w:r>
      <w:r>
        <w:rPr>
          <w:color w:val="7E7E7E"/>
          <w:spacing w:val="-9"/>
          <w:sz w:val="15"/>
        </w:rPr>
        <w:t xml:space="preserve"> </w:t>
      </w:r>
      <w:r>
        <w:rPr>
          <w:color w:val="7E7E7E"/>
          <w:sz w:val="15"/>
        </w:rPr>
        <w:t>přímé</w:t>
      </w:r>
      <w:r>
        <w:rPr>
          <w:color w:val="7E7E7E"/>
          <w:spacing w:val="-8"/>
          <w:sz w:val="15"/>
        </w:rPr>
        <w:t xml:space="preserve"> </w:t>
      </w:r>
      <w:r>
        <w:rPr>
          <w:color w:val="7E7E7E"/>
          <w:sz w:val="15"/>
        </w:rPr>
        <w:t>či</w:t>
      </w:r>
      <w:r>
        <w:rPr>
          <w:color w:val="7E7E7E"/>
          <w:spacing w:val="-7"/>
          <w:sz w:val="15"/>
        </w:rPr>
        <w:t xml:space="preserve"> </w:t>
      </w:r>
      <w:r>
        <w:rPr>
          <w:color w:val="7E7E7E"/>
          <w:sz w:val="15"/>
        </w:rPr>
        <w:t>nepřímé,</w:t>
      </w:r>
      <w:r>
        <w:rPr>
          <w:color w:val="7E7E7E"/>
          <w:spacing w:val="-8"/>
          <w:sz w:val="15"/>
        </w:rPr>
        <w:t xml:space="preserve"> </w:t>
      </w:r>
      <w:r>
        <w:rPr>
          <w:color w:val="7E7E7E"/>
          <w:sz w:val="15"/>
        </w:rPr>
        <w:t>nahodilé,</w:t>
      </w:r>
      <w:r>
        <w:rPr>
          <w:color w:val="7E7E7E"/>
          <w:spacing w:val="-8"/>
          <w:sz w:val="15"/>
        </w:rPr>
        <w:t xml:space="preserve"> </w:t>
      </w:r>
      <w:r>
        <w:rPr>
          <w:color w:val="7E7E7E"/>
          <w:sz w:val="15"/>
        </w:rPr>
        <w:t>nebo</w:t>
      </w:r>
      <w:r>
        <w:rPr>
          <w:color w:val="7E7E7E"/>
          <w:spacing w:val="-9"/>
          <w:sz w:val="15"/>
        </w:rPr>
        <w:t xml:space="preserve"> </w:t>
      </w:r>
      <w:r>
        <w:rPr>
          <w:color w:val="7E7E7E"/>
          <w:sz w:val="15"/>
        </w:rPr>
        <w:t>následné</w:t>
      </w:r>
      <w:r>
        <w:rPr>
          <w:color w:val="7E7E7E"/>
          <w:spacing w:val="-8"/>
          <w:sz w:val="15"/>
        </w:rPr>
        <w:t xml:space="preserve"> </w:t>
      </w:r>
      <w:r>
        <w:rPr>
          <w:color w:val="7E7E7E"/>
          <w:sz w:val="15"/>
        </w:rPr>
        <w:t>škody,</w:t>
      </w:r>
      <w:r>
        <w:rPr>
          <w:color w:val="7E7E7E"/>
          <w:spacing w:val="40"/>
          <w:sz w:val="15"/>
        </w:rPr>
        <w:t xml:space="preserve"> </w:t>
      </w:r>
      <w:r>
        <w:rPr>
          <w:color w:val="7E7E7E"/>
          <w:sz w:val="15"/>
        </w:rPr>
        <w:t>škody</w:t>
      </w:r>
      <w:r>
        <w:rPr>
          <w:color w:val="7E7E7E"/>
          <w:spacing w:val="-9"/>
          <w:sz w:val="15"/>
        </w:rPr>
        <w:t xml:space="preserve"> </w:t>
      </w:r>
      <w:r>
        <w:rPr>
          <w:color w:val="7E7E7E"/>
          <w:sz w:val="15"/>
        </w:rPr>
        <w:t>způsobené</w:t>
      </w:r>
      <w:r>
        <w:rPr>
          <w:color w:val="7E7E7E"/>
          <w:spacing w:val="-8"/>
          <w:sz w:val="15"/>
        </w:rPr>
        <w:t xml:space="preserve"> </w:t>
      </w:r>
      <w:r>
        <w:rPr>
          <w:color w:val="7E7E7E"/>
          <w:sz w:val="15"/>
        </w:rPr>
        <w:t>na</w:t>
      </w:r>
      <w:r>
        <w:rPr>
          <w:color w:val="7E7E7E"/>
          <w:spacing w:val="-9"/>
          <w:sz w:val="15"/>
        </w:rPr>
        <w:t xml:space="preserve"> </w:t>
      </w:r>
      <w:r>
        <w:rPr>
          <w:color w:val="7E7E7E"/>
          <w:sz w:val="15"/>
        </w:rPr>
        <w:t>datech,</w:t>
      </w:r>
      <w:r>
        <w:rPr>
          <w:color w:val="7E7E7E"/>
          <w:spacing w:val="-8"/>
          <w:sz w:val="15"/>
        </w:rPr>
        <w:t xml:space="preserve"> </w:t>
      </w:r>
      <w:r>
        <w:rPr>
          <w:color w:val="7E7E7E"/>
          <w:sz w:val="15"/>
        </w:rPr>
        <w:t>nebo</w:t>
      </w:r>
      <w:r>
        <w:rPr>
          <w:color w:val="7E7E7E"/>
          <w:spacing w:val="-9"/>
          <w:sz w:val="15"/>
        </w:rPr>
        <w:t xml:space="preserve"> </w:t>
      </w:r>
      <w:r>
        <w:rPr>
          <w:color w:val="7E7E7E"/>
          <w:sz w:val="15"/>
        </w:rPr>
        <w:t>škody</w:t>
      </w:r>
      <w:r>
        <w:rPr>
          <w:color w:val="7E7E7E"/>
          <w:spacing w:val="-8"/>
          <w:sz w:val="15"/>
        </w:rPr>
        <w:t xml:space="preserve"> </w:t>
      </w:r>
      <w:r>
        <w:rPr>
          <w:color w:val="7E7E7E"/>
          <w:sz w:val="15"/>
        </w:rPr>
        <w:t>spočívající</w:t>
      </w:r>
      <w:r>
        <w:rPr>
          <w:color w:val="7E7E7E"/>
          <w:spacing w:val="-9"/>
          <w:sz w:val="15"/>
        </w:rPr>
        <w:t xml:space="preserve"> </w:t>
      </w:r>
      <w:r>
        <w:rPr>
          <w:color w:val="7E7E7E"/>
          <w:sz w:val="15"/>
        </w:rPr>
        <w:t>ve</w:t>
      </w:r>
      <w:r>
        <w:rPr>
          <w:color w:val="7E7E7E"/>
          <w:spacing w:val="-8"/>
          <w:sz w:val="15"/>
        </w:rPr>
        <w:t xml:space="preserve"> </w:t>
      </w:r>
      <w:r>
        <w:rPr>
          <w:color w:val="7E7E7E"/>
          <w:sz w:val="15"/>
        </w:rPr>
        <w:t>ztrátě</w:t>
      </w:r>
      <w:r>
        <w:rPr>
          <w:color w:val="7E7E7E"/>
          <w:spacing w:val="-9"/>
          <w:sz w:val="15"/>
        </w:rPr>
        <w:t xml:space="preserve"> </w:t>
      </w:r>
      <w:r>
        <w:rPr>
          <w:color w:val="7E7E7E"/>
          <w:sz w:val="15"/>
        </w:rPr>
        <w:t>ušlého</w:t>
      </w:r>
      <w:r>
        <w:rPr>
          <w:color w:val="7E7E7E"/>
          <w:spacing w:val="-8"/>
          <w:sz w:val="15"/>
        </w:rPr>
        <w:t xml:space="preserve"> </w:t>
      </w:r>
      <w:r>
        <w:rPr>
          <w:color w:val="7E7E7E"/>
          <w:sz w:val="15"/>
        </w:rPr>
        <w:t>zisku</w:t>
      </w:r>
      <w:r>
        <w:rPr>
          <w:color w:val="7E7E7E"/>
          <w:spacing w:val="-8"/>
          <w:sz w:val="15"/>
        </w:rPr>
        <w:t xml:space="preserve"> </w:t>
      </w:r>
      <w:r>
        <w:rPr>
          <w:color w:val="7E7E7E"/>
          <w:sz w:val="15"/>
        </w:rPr>
        <w:t>nebo</w:t>
      </w:r>
      <w:r>
        <w:rPr>
          <w:color w:val="7E7E7E"/>
          <w:spacing w:val="-8"/>
          <w:sz w:val="15"/>
        </w:rPr>
        <w:t xml:space="preserve"> </w:t>
      </w:r>
      <w:r>
        <w:rPr>
          <w:color w:val="7E7E7E"/>
          <w:sz w:val="15"/>
        </w:rPr>
        <w:t>výnosů,</w:t>
      </w:r>
      <w:r>
        <w:rPr>
          <w:color w:val="7E7E7E"/>
          <w:spacing w:val="-8"/>
          <w:sz w:val="15"/>
        </w:rPr>
        <w:t xml:space="preserve"> </w:t>
      </w:r>
      <w:r>
        <w:rPr>
          <w:color w:val="7E7E7E"/>
          <w:sz w:val="15"/>
        </w:rPr>
        <w:t>nebo</w:t>
      </w:r>
      <w:r>
        <w:rPr>
          <w:color w:val="7E7E7E"/>
          <w:spacing w:val="-9"/>
          <w:sz w:val="15"/>
        </w:rPr>
        <w:t xml:space="preserve"> </w:t>
      </w:r>
      <w:r>
        <w:rPr>
          <w:color w:val="7E7E7E"/>
          <w:sz w:val="15"/>
        </w:rPr>
        <w:t>jiné</w:t>
      </w:r>
      <w:r>
        <w:rPr>
          <w:color w:val="7E7E7E"/>
          <w:spacing w:val="-7"/>
          <w:sz w:val="15"/>
        </w:rPr>
        <w:t xml:space="preserve"> </w:t>
      </w:r>
      <w:r>
        <w:rPr>
          <w:color w:val="7E7E7E"/>
          <w:sz w:val="15"/>
        </w:rPr>
        <w:t>finanční</w:t>
      </w:r>
      <w:r>
        <w:rPr>
          <w:color w:val="7E7E7E"/>
          <w:spacing w:val="-8"/>
          <w:sz w:val="15"/>
        </w:rPr>
        <w:t xml:space="preserve"> </w:t>
      </w:r>
      <w:r>
        <w:rPr>
          <w:color w:val="7E7E7E"/>
          <w:sz w:val="15"/>
        </w:rPr>
        <w:t>ztrátě,</w:t>
      </w:r>
      <w:r>
        <w:rPr>
          <w:color w:val="7E7E7E"/>
          <w:spacing w:val="-8"/>
          <w:sz w:val="15"/>
        </w:rPr>
        <w:t xml:space="preserve"> </w:t>
      </w:r>
      <w:r>
        <w:rPr>
          <w:color w:val="7E7E7E"/>
          <w:sz w:val="15"/>
        </w:rPr>
        <w:t>a</w:t>
      </w:r>
      <w:r>
        <w:rPr>
          <w:color w:val="7E7E7E"/>
          <w:spacing w:val="-9"/>
          <w:sz w:val="15"/>
        </w:rPr>
        <w:t xml:space="preserve"> </w:t>
      </w:r>
      <w:r>
        <w:rPr>
          <w:color w:val="7E7E7E"/>
          <w:sz w:val="15"/>
        </w:rPr>
        <w:t>to</w:t>
      </w:r>
      <w:r>
        <w:rPr>
          <w:color w:val="7E7E7E"/>
          <w:spacing w:val="-8"/>
          <w:sz w:val="15"/>
        </w:rPr>
        <w:t xml:space="preserve"> </w:t>
      </w:r>
      <w:r>
        <w:rPr>
          <w:color w:val="7E7E7E"/>
          <w:sz w:val="15"/>
        </w:rPr>
        <w:t>i</w:t>
      </w:r>
      <w:r>
        <w:rPr>
          <w:color w:val="7E7E7E"/>
          <w:spacing w:val="-8"/>
          <w:sz w:val="15"/>
        </w:rPr>
        <w:t xml:space="preserve"> </w:t>
      </w:r>
      <w:r>
        <w:rPr>
          <w:color w:val="7E7E7E"/>
          <w:sz w:val="15"/>
        </w:rPr>
        <w:t>vyplývající</w:t>
      </w:r>
      <w:r>
        <w:rPr>
          <w:color w:val="7E7E7E"/>
          <w:spacing w:val="-9"/>
          <w:sz w:val="15"/>
        </w:rPr>
        <w:t xml:space="preserve"> </w:t>
      </w:r>
      <w:r>
        <w:rPr>
          <w:color w:val="7E7E7E"/>
          <w:sz w:val="15"/>
        </w:rPr>
        <w:t>z</w:t>
      </w:r>
      <w:r>
        <w:rPr>
          <w:color w:val="7E7E7E"/>
          <w:spacing w:val="-7"/>
          <w:sz w:val="15"/>
        </w:rPr>
        <w:t xml:space="preserve"> </w:t>
      </w:r>
      <w:r>
        <w:rPr>
          <w:color w:val="7E7E7E"/>
          <w:sz w:val="15"/>
        </w:rPr>
        <w:t>nedodržení</w:t>
      </w:r>
      <w:r>
        <w:rPr>
          <w:color w:val="7E7E7E"/>
          <w:spacing w:val="-7"/>
          <w:sz w:val="15"/>
        </w:rPr>
        <w:t xml:space="preserve"> </w:t>
      </w:r>
      <w:r>
        <w:rPr>
          <w:color w:val="7E7E7E"/>
          <w:sz w:val="15"/>
        </w:rPr>
        <w:t>povinností</w:t>
      </w:r>
      <w:r>
        <w:rPr>
          <w:color w:val="7E7E7E"/>
          <w:spacing w:val="40"/>
          <w:sz w:val="15"/>
        </w:rPr>
        <w:t xml:space="preserve"> </w:t>
      </w:r>
      <w:r>
        <w:rPr>
          <w:color w:val="7E7E7E"/>
          <w:sz w:val="15"/>
        </w:rPr>
        <w:t>vůči správním orgánům, ať již se jedná o škody vzniklé v důsledku porušení smluvní, nebo zákonné povinnosti.</w:t>
      </w:r>
    </w:p>
    <w:p w14:paraId="320CF521" w14:textId="77777777" w:rsidR="002717FD" w:rsidRDefault="00792D7D">
      <w:pPr>
        <w:pStyle w:val="Odstavecseseznamem"/>
        <w:numPr>
          <w:ilvl w:val="0"/>
          <w:numId w:val="2"/>
        </w:numPr>
        <w:tabs>
          <w:tab w:val="left" w:pos="298"/>
        </w:tabs>
        <w:spacing w:before="57"/>
        <w:ind w:left="143" w:right="145" w:firstLine="0"/>
        <w:jc w:val="both"/>
        <w:rPr>
          <w:sz w:val="15"/>
        </w:rPr>
      </w:pPr>
      <w:r>
        <w:rPr>
          <w:color w:val="7E7E7E"/>
          <w:sz w:val="15"/>
        </w:rPr>
        <w:t>Výše případné náhrady skutečně vzniklé prokázané škody se omezuje částkou, která byla na základě smlouvy zaplacena do okamžiku vzniku škody,</w:t>
      </w:r>
      <w:r>
        <w:rPr>
          <w:color w:val="7E7E7E"/>
          <w:spacing w:val="40"/>
          <w:sz w:val="15"/>
        </w:rPr>
        <w:t xml:space="preserve"> </w:t>
      </w:r>
      <w:r>
        <w:rPr>
          <w:color w:val="7E7E7E"/>
          <w:sz w:val="15"/>
        </w:rPr>
        <w:t>jako cena plnění. V případě, že je cena plnění dle smlouvy stanovena jako cena za opakující se plnění, považuje pro účely tohoto ustanovení za cenu</w:t>
      </w:r>
      <w:r>
        <w:rPr>
          <w:color w:val="7E7E7E"/>
          <w:spacing w:val="40"/>
          <w:sz w:val="15"/>
        </w:rPr>
        <w:t xml:space="preserve"> </w:t>
      </w:r>
      <w:r>
        <w:rPr>
          <w:color w:val="7E7E7E"/>
          <w:sz w:val="15"/>
        </w:rPr>
        <w:t>plnění částka, která odpovídá celkové ceně, která by byla zaplacena za takové opakující se plnění za dobu dvanácti (12) měsíců.</w:t>
      </w:r>
    </w:p>
    <w:p w14:paraId="3624B1DB" w14:textId="77777777" w:rsidR="002717FD" w:rsidRDefault="00792D7D">
      <w:pPr>
        <w:pStyle w:val="Odstavecseseznamem"/>
        <w:numPr>
          <w:ilvl w:val="0"/>
          <w:numId w:val="2"/>
        </w:numPr>
        <w:tabs>
          <w:tab w:val="left" w:pos="291"/>
        </w:tabs>
        <w:spacing w:before="58"/>
        <w:ind w:left="143" w:right="145" w:firstLine="0"/>
        <w:jc w:val="both"/>
        <w:rPr>
          <w:sz w:val="15"/>
        </w:rPr>
      </w:pPr>
      <w:r>
        <w:rPr>
          <w:color w:val="7E7E7E"/>
          <w:sz w:val="15"/>
        </w:rPr>
        <w:t>V</w:t>
      </w:r>
      <w:r>
        <w:rPr>
          <w:color w:val="7E7E7E"/>
          <w:spacing w:val="-1"/>
          <w:sz w:val="15"/>
        </w:rPr>
        <w:t xml:space="preserve"> </w:t>
      </w:r>
      <w:r>
        <w:rPr>
          <w:color w:val="7E7E7E"/>
          <w:sz w:val="15"/>
        </w:rPr>
        <w:t>případě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prodlení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při</w:t>
      </w:r>
      <w:r>
        <w:rPr>
          <w:color w:val="7E7E7E"/>
          <w:spacing w:val="-1"/>
          <w:sz w:val="15"/>
        </w:rPr>
        <w:t xml:space="preserve"> </w:t>
      </w:r>
      <w:r>
        <w:rPr>
          <w:color w:val="7E7E7E"/>
          <w:sz w:val="15"/>
        </w:rPr>
        <w:t>plnění</w:t>
      </w:r>
      <w:r>
        <w:rPr>
          <w:color w:val="7E7E7E"/>
          <w:spacing w:val="-1"/>
          <w:sz w:val="15"/>
        </w:rPr>
        <w:t xml:space="preserve"> </w:t>
      </w:r>
      <w:r>
        <w:rPr>
          <w:color w:val="7E7E7E"/>
          <w:sz w:val="15"/>
        </w:rPr>
        <w:t>finančního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závazku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je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smluvní</w:t>
      </w:r>
      <w:r>
        <w:rPr>
          <w:color w:val="7E7E7E"/>
          <w:spacing w:val="-1"/>
          <w:sz w:val="15"/>
        </w:rPr>
        <w:t xml:space="preserve"> </w:t>
      </w:r>
      <w:r>
        <w:rPr>
          <w:color w:val="7E7E7E"/>
          <w:sz w:val="15"/>
        </w:rPr>
        <w:t>strana, která je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v prodlení,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povinna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zaplatit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druhé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smluvní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straně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úrok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z w:val="15"/>
        </w:rPr>
        <w:t>z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prodlení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z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dlužné</w:t>
      </w:r>
      <w:r>
        <w:rPr>
          <w:color w:val="7E7E7E"/>
          <w:spacing w:val="40"/>
          <w:sz w:val="15"/>
        </w:rPr>
        <w:t xml:space="preserve"> </w:t>
      </w:r>
      <w:r>
        <w:rPr>
          <w:color w:val="7E7E7E"/>
          <w:sz w:val="15"/>
        </w:rPr>
        <w:t>částky, ve výši 0,05% dlužné částky za každý den prodlení.</w:t>
      </w:r>
    </w:p>
    <w:p w14:paraId="38C7E13F" w14:textId="77777777" w:rsidR="002717FD" w:rsidRDefault="00792D7D">
      <w:pPr>
        <w:pStyle w:val="Odstavecseseznamem"/>
        <w:numPr>
          <w:ilvl w:val="0"/>
          <w:numId w:val="2"/>
        </w:numPr>
        <w:tabs>
          <w:tab w:val="left" w:pos="295"/>
        </w:tabs>
        <w:spacing w:before="59"/>
        <w:ind w:left="143" w:right="143" w:firstLine="0"/>
        <w:jc w:val="both"/>
        <w:rPr>
          <w:sz w:val="15"/>
        </w:rPr>
      </w:pPr>
      <w:r>
        <w:rPr>
          <w:color w:val="7E7E7E"/>
          <w:sz w:val="15"/>
        </w:rPr>
        <w:t>V případě prodlení při plnění finančního závazku za poskytování služeb, produktů, či díla, je MAGICWARE oprávněn poskytování služeb, či přístup k</w:t>
      </w:r>
      <w:r>
        <w:rPr>
          <w:color w:val="7E7E7E"/>
          <w:spacing w:val="40"/>
          <w:sz w:val="15"/>
        </w:rPr>
        <w:t xml:space="preserve"> </w:t>
      </w:r>
      <w:r>
        <w:rPr>
          <w:color w:val="7E7E7E"/>
          <w:sz w:val="15"/>
        </w:rPr>
        <w:t>produktu nebo dílu zastavit, a to až do okamžiku připsání dlužné částky na účet MAGICWARE. Takovéto pozastavení služby není považováno za</w:t>
      </w:r>
      <w:r>
        <w:rPr>
          <w:color w:val="7E7E7E"/>
          <w:spacing w:val="40"/>
          <w:sz w:val="15"/>
        </w:rPr>
        <w:t xml:space="preserve"> </w:t>
      </w:r>
      <w:r>
        <w:rPr>
          <w:color w:val="7E7E7E"/>
          <w:sz w:val="15"/>
        </w:rPr>
        <w:t>neposkytnutí</w:t>
      </w:r>
      <w:r>
        <w:rPr>
          <w:color w:val="7E7E7E"/>
          <w:spacing w:val="-9"/>
          <w:sz w:val="15"/>
        </w:rPr>
        <w:t xml:space="preserve"> </w:t>
      </w:r>
      <w:r>
        <w:rPr>
          <w:color w:val="7E7E7E"/>
          <w:sz w:val="15"/>
        </w:rPr>
        <w:t>služby.</w:t>
      </w:r>
    </w:p>
    <w:p w14:paraId="6718FAB0" w14:textId="77777777" w:rsidR="002717FD" w:rsidRDefault="002717FD">
      <w:pPr>
        <w:pStyle w:val="Zkladntext"/>
        <w:spacing w:before="112"/>
      </w:pPr>
    </w:p>
    <w:p w14:paraId="445612BF" w14:textId="77777777" w:rsidR="002717FD" w:rsidRDefault="00792D7D">
      <w:pPr>
        <w:pStyle w:val="Nadpis4"/>
      </w:pPr>
      <w:r>
        <w:rPr>
          <w:color w:val="7E7E7E"/>
        </w:rPr>
        <w:t>Okolnosti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vylučující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odpovědnost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–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vyšší</w:t>
      </w:r>
      <w:r>
        <w:rPr>
          <w:color w:val="7E7E7E"/>
          <w:spacing w:val="-5"/>
        </w:rPr>
        <w:t xml:space="preserve"> moc</w:t>
      </w:r>
    </w:p>
    <w:p w14:paraId="3519F6F0" w14:textId="77777777" w:rsidR="002717FD" w:rsidRDefault="00792D7D">
      <w:pPr>
        <w:pStyle w:val="Odstavecseseznamem"/>
        <w:numPr>
          <w:ilvl w:val="0"/>
          <w:numId w:val="1"/>
        </w:numPr>
        <w:tabs>
          <w:tab w:val="left" w:pos="291"/>
        </w:tabs>
        <w:spacing w:before="57"/>
        <w:ind w:left="291" w:hanging="148"/>
        <w:rPr>
          <w:sz w:val="15"/>
        </w:rPr>
      </w:pPr>
      <w:r>
        <w:rPr>
          <w:color w:val="7E7E7E"/>
          <w:sz w:val="15"/>
        </w:rPr>
        <w:t>Zákazník,</w:t>
      </w:r>
      <w:r>
        <w:rPr>
          <w:color w:val="7E7E7E"/>
          <w:spacing w:val="-6"/>
          <w:sz w:val="15"/>
        </w:rPr>
        <w:t xml:space="preserve"> </w:t>
      </w:r>
      <w:r>
        <w:rPr>
          <w:color w:val="7E7E7E"/>
          <w:sz w:val="15"/>
        </w:rPr>
        <w:t>ani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MAGICWARE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z w:val="15"/>
        </w:rPr>
        <w:t>není</w:t>
      </w:r>
      <w:r>
        <w:rPr>
          <w:color w:val="7E7E7E"/>
          <w:spacing w:val="-5"/>
          <w:sz w:val="15"/>
        </w:rPr>
        <w:t xml:space="preserve"> </w:t>
      </w:r>
      <w:r>
        <w:rPr>
          <w:color w:val="7E7E7E"/>
          <w:sz w:val="15"/>
        </w:rPr>
        <w:t>odpovědný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za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prodlení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z w:val="15"/>
        </w:rPr>
        <w:t>se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splněním</w:t>
      </w:r>
      <w:r>
        <w:rPr>
          <w:color w:val="7E7E7E"/>
          <w:spacing w:val="-2"/>
          <w:sz w:val="15"/>
        </w:rPr>
        <w:t xml:space="preserve"> </w:t>
      </w:r>
      <w:r>
        <w:rPr>
          <w:color w:val="7E7E7E"/>
          <w:sz w:val="15"/>
        </w:rPr>
        <w:t>svých</w:t>
      </w:r>
      <w:r>
        <w:rPr>
          <w:color w:val="7E7E7E"/>
          <w:spacing w:val="-4"/>
          <w:sz w:val="15"/>
        </w:rPr>
        <w:t xml:space="preserve"> </w:t>
      </w:r>
      <w:r>
        <w:rPr>
          <w:color w:val="7E7E7E"/>
          <w:sz w:val="15"/>
        </w:rPr>
        <w:t>závazků,</w:t>
      </w:r>
      <w:r>
        <w:rPr>
          <w:color w:val="7E7E7E"/>
          <w:spacing w:val="-6"/>
          <w:sz w:val="15"/>
        </w:rPr>
        <w:t xml:space="preserve"> </w:t>
      </w:r>
      <w:r>
        <w:rPr>
          <w:color w:val="7E7E7E"/>
          <w:sz w:val="15"/>
        </w:rPr>
        <w:t>způsobené</w:t>
      </w:r>
      <w:r>
        <w:rPr>
          <w:color w:val="7E7E7E"/>
          <w:spacing w:val="-5"/>
          <w:sz w:val="15"/>
        </w:rPr>
        <w:t xml:space="preserve"> </w:t>
      </w:r>
      <w:r>
        <w:rPr>
          <w:color w:val="7E7E7E"/>
          <w:sz w:val="15"/>
        </w:rPr>
        <w:t>okolnostmi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z w:val="15"/>
        </w:rPr>
        <w:t>vylučujícími</w:t>
      </w:r>
      <w:r>
        <w:rPr>
          <w:color w:val="7E7E7E"/>
          <w:spacing w:val="-3"/>
          <w:sz w:val="15"/>
        </w:rPr>
        <w:t xml:space="preserve"> </w:t>
      </w:r>
      <w:r>
        <w:rPr>
          <w:color w:val="7E7E7E"/>
          <w:sz w:val="15"/>
        </w:rPr>
        <w:t>odpovědnost</w:t>
      </w:r>
      <w:r>
        <w:rPr>
          <w:color w:val="7E7E7E"/>
          <w:spacing w:val="-7"/>
          <w:sz w:val="15"/>
        </w:rPr>
        <w:t xml:space="preserve"> </w:t>
      </w:r>
      <w:r>
        <w:rPr>
          <w:color w:val="7E7E7E"/>
          <w:sz w:val="15"/>
        </w:rPr>
        <w:t>(vyšší</w:t>
      </w:r>
      <w:r>
        <w:rPr>
          <w:color w:val="7E7E7E"/>
          <w:spacing w:val="-2"/>
          <w:sz w:val="15"/>
        </w:rPr>
        <w:t xml:space="preserve"> mocí).</w:t>
      </w:r>
    </w:p>
    <w:p w14:paraId="40232EF4" w14:textId="77777777" w:rsidR="002717FD" w:rsidRDefault="00792D7D">
      <w:pPr>
        <w:pStyle w:val="Odstavecseseznamem"/>
        <w:numPr>
          <w:ilvl w:val="0"/>
          <w:numId w:val="1"/>
        </w:numPr>
        <w:tabs>
          <w:tab w:val="left" w:pos="298"/>
        </w:tabs>
        <w:spacing w:before="57"/>
        <w:ind w:left="143" w:right="142" w:firstLine="0"/>
        <w:rPr>
          <w:sz w:val="15"/>
        </w:rPr>
      </w:pPr>
      <w:r>
        <w:rPr>
          <w:color w:val="7E7E7E"/>
          <w:sz w:val="15"/>
        </w:rPr>
        <w:t>Zákazník i MAGICWARE se zavazují upozornit druhou stranu bez zbytečného odkladu na vzniklé okolnosti, vylučující odpovědnost bránící řádnému</w:t>
      </w:r>
      <w:r>
        <w:rPr>
          <w:color w:val="7E7E7E"/>
          <w:spacing w:val="40"/>
          <w:sz w:val="15"/>
        </w:rPr>
        <w:t xml:space="preserve"> </w:t>
      </w:r>
      <w:r>
        <w:rPr>
          <w:color w:val="7E7E7E"/>
          <w:sz w:val="15"/>
        </w:rPr>
        <w:t>plnění smlouvy. Zákazník i MAGICWARE se zavazují k vyvinutí maximálního úsilí k odvrácení a překonání okolností, vylučujících odpovědnost.</w:t>
      </w:r>
    </w:p>
    <w:sectPr w:rsidR="002717FD">
      <w:pgSz w:w="12240" w:h="15840"/>
      <w:pgMar w:top="1960" w:right="1320" w:bottom="1140" w:left="1440" w:header="267" w:footer="9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DBB75" w14:textId="77777777" w:rsidR="00557C71" w:rsidRDefault="00557C71">
      <w:r>
        <w:separator/>
      </w:r>
    </w:p>
  </w:endnote>
  <w:endnote w:type="continuationSeparator" w:id="0">
    <w:p w14:paraId="7AF9E5D8" w14:textId="77777777" w:rsidR="00557C71" w:rsidRDefault="0055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B00F6" w14:textId="77777777" w:rsidR="002717FD" w:rsidRDefault="00792D7D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84416" behindDoc="1" locked="0" layoutInCell="1" allowOverlap="1" wp14:anchorId="02F42D53" wp14:editId="6C7B797B">
              <wp:simplePos x="0" y="0"/>
              <wp:positionH relativeFrom="page">
                <wp:posOffset>3538220</wp:posOffset>
              </wp:positionH>
              <wp:positionV relativeFrom="page">
                <wp:posOffset>9320658</wp:posOffset>
              </wp:positionV>
              <wp:extent cx="769620" cy="1562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9620" cy="156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97A266" w14:textId="6F1A9C0B" w:rsidR="002717FD" w:rsidRDefault="00792D7D">
                          <w:pPr>
                            <w:spacing w:before="19"/>
                            <w:ind w:left="20"/>
                            <w:rPr>
                              <w:rFonts w:ascii="Verdana" w:hAnsi="Verdana"/>
                              <w:b/>
                              <w:sz w:val="17"/>
                            </w:rPr>
                          </w:pPr>
                          <w:r>
                            <w:rPr>
                              <w:rFonts w:ascii="Verdana" w:hAnsi="Verdana"/>
                              <w:sz w:val="17"/>
                            </w:rPr>
                            <w:t>Stránka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b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 w:hAnsi="Verdana"/>
                              <w:b/>
                              <w:sz w:val="17"/>
                            </w:rPr>
                            <w:fldChar w:fldCharType="separate"/>
                          </w:r>
                          <w:r w:rsidR="00F328BD">
                            <w:rPr>
                              <w:rFonts w:ascii="Verdana" w:hAnsi="Verdana"/>
                              <w:b/>
                              <w:noProof/>
                              <w:sz w:val="17"/>
                            </w:rPr>
                            <w:t>3</w:t>
                          </w:r>
                          <w:r>
                            <w:rPr>
                              <w:rFonts w:ascii="Verdana" w:hAnsi="Verdana"/>
                              <w:b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7"/>
                            </w:rPr>
                            <w:t>z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pacing w:val="-10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b/>
                              <w:spacing w:val="-10"/>
                              <w:sz w:val="17"/>
                            </w:rPr>
                            <w:instrText xml:space="preserve"> NUMPAGES </w:instrText>
                          </w:r>
                          <w:r>
                            <w:rPr>
                              <w:rFonts w:ascii="Verdana" w:hAnsi="Verdana"/>
                              <w:b/>
                              <w:spacing w:val="-10"/>
                              <w:sz w:val="17"/>
                            </w:rPr>
                            <w:fldChar w:fldCharType="separate"/>
                          </w:r>
                          <w:r w:rsidR="00F328BD">
                            <w:rPr>
                              <w:rFonts w:ascii="Verdana" w:hAnsi="Verdana"/>
                              <w:b/>
                              <w:noProof/>
                              <w:spacing w:val="-10"/>
                              <w:sz w:val="17"/>
                            </w:rPr>
                            <w:t>6</w:t>
                          </w:r>
                          <w:r>
                            <w:rPr>
                              <w:rFonts w:ascii="Verdana" w:hAnsi="Verdana"/>
                              <w:b/>
                              <w:spacing w:val="-10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F42D5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78.6pt;margin-top:733.9pt;width:60.6pt;height:12.3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" filled="f" stroked="f">
              <v:path arrowok="t"/>
              <v:textbox inset="0,0,0,0">
                <w:txbxContent>
                  <w:p w14:paraId="2B97A266" w14:textId="6F1A9C0B" w:rsidR="002717FD" w:rsidRDefault="00792D7D">
                    <w:pPr>
                      <w:spacing w:before="19"/>
                      <w:ind w:left="20"/>
                      <w:rPr>
                        <w:rFonts w:ascii="Verdana" w:hAnsi="Verdana"/>
                        <w:b/>
                        <w:sz w:val="17"/>
                      </w:rPr>
                    </w:pPr>
                    <w:r>
                      <w:rPr>
                        <w:rFonts w:ascii="Verdana" w:hAnsi="Verdana"/>
                        <w:sz w:val="17"/>
                      </w:rPr>
                      <w:t>Stránka</w:t>
                    </w:r>
                    <w:r>
                      <w:rPr>
                        <w:rFonts w:ascii="Verdana" w:hAnsi="Verdana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7"/>
                      </w:rPr>
                      <w:fldChar w:fldCharType="begin"/>
                    </w:r>
                    <w:r>
                      <w:rPr>
                        <w:rFonts w:ascii="Verdana" w:hAnsi="Verdana"/>
                        <w:b/>
                        <w:sz w:val="17"/>
                      </w:rPr>
                      <w:instrText xml:space="preserve"> PAGE </w:instrText>
                    </w:r>
                    <w:r>
                      <w:rPr>
                        <w:rFonts w:ascii="Verdana" w:hAnsi="Verdana"/>
                        <w:b/>
                        <w:sz w:val="17"/>
                      </w:rPr>
                      <w:fldChar w:fldCharType="separate"/>
                    </w:r>
                    <w:r w:rsidR="00F328BD">
                      <w:rPr>
                        <w:rFonts w:ascii="Verdana" w:hAnsi="Verdana"/>
                        <w:b/>
                        <w:noProof/>
                        <w:sz w:val="17"/>
                      </w:rPr>
                      <w:t>3</w:t>
                    </w:r>
                    <w:r>
                      <w:rPr>
                        <w:rFonts w:ascii="Verdana" w:hAnsi="Verdana"/>
                        <w:b/>
                        <w:sz w:val="17"/>
                      </w:rPr>
                      <w:fldChar w:fldCharType="end"/>
                    </w:r>
                    <w:r>
                      <w:rPr>
                        <w:rFonts w:ascii="Verdana" w:hAnsi="Verdana"/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7"/>
                      </w:rPr>
                      <w:t>z</w:t>
                    </w:r>
                    <w:r>
                      <w:rPr>
                        <w:rFonts w:ascii="Verdana" w:hAnsi="Verdana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pacing w:val="-10"/>
                        <w:sz w:val="17"/>
                      </w:rPr>
                      <w:fldChar w:fldCharType="begin"/>
                    </w:r>
                    <w:r>
                      <w:rPr>
                        <w:rFonts w:ascii="Verdana" w:hAnsi="Verdana"/>
                        <w:b/>
                        <w:spacing w:val="-10"/>
                        <w:sz w:val="17"/>
                      </w:rPr>
                      <w:instrText xml:space="preserve"> NUMPAGES </w:instrText>
                    </w:r>
                    <w:r>
                      <w:rPr>
                        <w:rFonts w:ascii="Verdana" w:hAnsi="Verdana"/>
                        <w:b/>
                        <w:spacing w:val="-10"/>
                        <w:sz w:val="17"/>
                      </w:rPr>
                      <w:fldChar w:fldCharType="separate"/>
                    </w:r>
                    <w:r w:rsidR="00F328BD">
                      <w:rPr>
                        <w:rFonts w:ascii="Verdana" w:hAnsi="Verdana"/>
                        <w:b/>
                        <w:noProof/>
                        <w:spacing w:val="-10"/>
                        <w:sz w:val="17"/>
                      </w:rPr>
                      <w:t>6</w:t>
                    </w:r>
                    <w:r>
                      <w:rPr>
                        <w:rFonts w:ascii="Verdana" w:hAnsi="Verdana"/>
                        <w:b/>
                        <w:spacing w:val="-10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D56C1" w14:textId="77777777" w:rsidR="00557C71" w:rsidRDefault="00557C71">
      <w:r>
        <w:separator/>
      </w:r>
    </w:p>
  </w:footnote>
  <w:footnote w:type="continuationSeparator" w:id="0">
    <w:p w14:paraId="69829A6B" w14:textId="77777777" w:rsidR="00557C71" w:rsidRDefault="00557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031D7" w14:textId="3E645FF1" w:rsidR="002717FD" w:rsidRDefault="005B2683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9615F13" wp14:editId="2BC166AF">
              <wp:simplePos x="0" y="0"/>
              <wp:positionH relativeFrom="margin">
                <wp:align>right</wp:align>
              </wp:positionH>
              <wp:positionV relativeFrom="page">
                <wp:posOffset>402590</wp:posOffset>
              </wp:positionV>
              <wp:extent cx="1666875" cy="1441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6875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F04398" w14:textId="54435B6E" w:rsidR="002717FD" w:rsidRDefault="00792D7D">
                          <w:pPr>
                            <w:spacing w:line="209" w:lineRule="exact"/>
                            <w:ind w:left="20"/>
                            <w:rPr>
                              <w:spacing w:val="-4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Licenční</w:t>
                          </w:r>
                          <w:r>
                            <w:rPr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smlouva</w:t>
                          </w:r>
                          <w:r>
                            <w:rPr>
                              <w:spacing w:val="17"/>
                              <w:sz w:val="18"/>
                            </w:rPr>
                            <w:t xml:space="preserve"> </w:t>
                          </w:r>
                          <w:proofErr w:type="gramStart"/>
                          <w:r w:rsidR="00270C8B">
                            <w:rPr>
                              <w:spacing w:val="-4"/>
                              <w:sz w:val="18"/>
                            </w:rPr>
                            <w:t>29</w:t>
                          </w:r>
                          <w:r w:rsidR="00351494">
                            <w:rPr>
                              <w:spacing w:val="-4"/>
                              <w:sz w:val="18"/>
                            </w:rPr>
                            <w:t>0</w:t>
                          </w:r>
                          <w:r w:rsidR="00270C8B">
                            <w:rPr>
                              <w:spacing w:val="-4"/>
                              <w:sz w:val="18"/>
                            </w:rPr>
                            <w:t>724 – C</w:t>
                          </w:r>
                          <w:proofErr w:type="gramEnd"/>
                          <w:r w:rsidR="00270C8B">
                            <w:rPr>
                              <w:spacing w:val="-4"/>
                              <w:sz w:val="18"/>
                            </w:rPr>
                            <w:t>-CARE</w:t>
                          </w:r>
                        </w:p>
                        <w:p w14:paraId="61EE39F3" w14:textId="77777777" w:rsidR="00270C8B" w:rsidRDefault="00270C8B">
                          <w:pPr>
                            <w:spacing w:line="209" w:lineRule="exact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615F1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80.05pt;margin-top:31.7pt;width:131.25pt;height:11.35pt;z-index:-251656192;visibility:visible;mso-wrap-style:square;mso-wrap-distance-left:0;mso-wrap-distance-top:0;mso-wrap-distance-right:0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" filled="f" stroked="f">
              <v:path arrowok="t"/>
              <v:textbox inset="0,0,0,0">
                <w:txbxContent>
                  <w:p w14:paraId="57F04398" w14:textId="54435B6E" w:rsidR="002717FD" w:rsidRDefault="00792D7D">
                    <w:pPr>
                      <w:spacing w:line="209" w:lineRule="exact"/>
                      <w:ind w:left="20"/>
                      <w:rPr>
                        <w:spacing w:val="-4"/>
                        <w:sz w:val="18"/>
                      </w:rPr>
                    </w:pPr>
                    <w:r>
                      <w:rPr>
                        <w:sz w:val="18"/>
                      </w:rPr>
                      <w:t>Licenční</w:t>
                    </w:r>
                    <w:r>
                      <w:rPr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smlouva</w:t>
                    </w:r>
                    <w:r>
                      <w:rPr>
                        <w:spacing w:val="17"/>
                        <w:sz w:val="18"/>
                      </w:rPr>
                      <w:t xml:space="preserve"> </w:t>
                    </w:r>
                    <w:r w:rsidR="00270C8B">
                      <w:rPr>
                        <w:spacing w:val="-4"/>
                        <w:sz w:val="18"/>
                      </w:rPr>
                      <w:t>29</w:t>
                    </w:r>
                    <w:r w:rsidR="00351494">
                      <w:rPr>
                        <w:spacing w:val="-4"/>
                        <w:sz w:val="18"/>
                      </w:rPr>
                      <w:t>0</w:t>
                    </w:r>
                    <w:r w:rsidR="00270C8B">
                      <w:rPr>
                        <w:spacing w:val="-4"/>
                        <w:sz w:val="18"/>
                      </w:rPr>
                      <w:t>724 – C-CARE</w:t>
                    </w:r>
                  </w:p>
                  <w:p w14:paraId="61EE39F3" w14:textId="77777777" w:rsidR="00270C8B" w:rsidRDefault="00270C8B">
                    <w:pPr>
                      <w:spacing w:line="209" w:lineRule="exact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792D7D">
      <w:rPr>
        <w:noProof/>
        <w:lang w:eastAsia="cs-CZ"/>
      </w:rPr>
      <w:drawing>
        <wp:anchor distT="0" distB="0" distL="0" distR="0" simplePos="0" relativeHeight="251656192" behindDoc="1" locked="0" layoutInCell="1" allowOverlap="1" wp14:anchorId="0CC4F886" wp14:editId="443885D4">
          <wp:simplePos x="0" y="0"/>
          <wp:positionH relativeFrom="page">
            <wp:posOffset>711708</wp:posOffset>
          </wp:positionH>
          <wp:positionV relativeFrom="page">
            <wp:posOffset>169365</wp:posOffset>
          </wp:positionV>
          <wp:extent cx="1557399" cy="596981"/>
          <wp:effectExtent l="0" t="0" r="0" b="0"/>
          <wp:wrapNone/>
          <wp:docPr id="33330090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7399" cy="5969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2D7D"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CAF589C" wp14:editId="5985E250">
              <wp:simplePos x="0" y="0"/>
              <wp:positionH relativeFrom="page">
                <wp:posOffset>940308</wp:posOffset>
              </wp:positionH>
              <wp:positionV relativeFrom="page">
                <wp:posOffset>1115568</wp:posOffset>
              </wp:positionV>
              <wp:extent cx="312420" cy="129539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12420" cy="12953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2420" h="129539">
                            <a:moveTo>
                              <a:pt x="156971" y="129539"/>
                            </a:moveTo>
                            <a:lnTo>
                              <a:pt x="0" y="0"/>
                            </a:lnTo>
                            <a:lnTo>
                              <a:pt x="312420" y="0"/>
                            </a:lnTo>
                            <a:lnTo>
                              <a:pt x="156971" y="129539"/>
                            </a:lnTo>
                            <a:close/>
                          </a:path>
                        </a:pathLst>
                      </a:custGeom>
                      <a:solidFill>
                        <a:srgbClr val="F2F2F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1635" id="Graphic 2" o:spid="_x0000_s1026" style="position:absolute;margin-left:74.05pt;margin-top:87.85pt;width:24.6pt;height:10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2420,129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" path="m156971,129539l,,312420,,156971,129539xe" fillcolor="#f2f2f2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119B"/>
    <w:multiLevelType w:val="hybridMultilevel"/>
    <w:tmpl w:val="3ECA4296"/>
    <w:lvl w:ilvl="0" w:tplc="F79E2C52">
      <w:start w:val="1"/>
      <w:numFmt w:val="decimal"/>
      <w:lvlText w:val="%1."/>
      <w:lvlJc w:val="left"/>
      <w:pPr>
        <w:ind w:left="144" w:hanging="171"/>
      </w:pPr>
      <w:rPr>
        <w:rFonts w:ascii="Calibri" w:eastAsia="Calibri" w:hAnsi="Calibri" w:cs="Calibri" w:hint="default"/>
        <w:b w:val="0"/>
        <w:bCs w:val="0"/>
        <w:i w:val="0"/>
        <w:iCs w:val="0"/>
        <w:color w:val="7E7E7E"/>
        <w:spacing w:val="0"/>
        <w:w w:val="100"/>
        <w:sz w:val="15"/>
        <w:szCs w:val="15"/>
        <w:lang w:val="cs-CZ" w:eastAsia="en-US" w:bidi="ar-SA"/>
      </w:rPr>
    </w:lvl>
    <w:lvl w:ilvl="1" w:tplc="9A5C346C">
      <w:numFmt w:val="bullet"/>
      <w:lvlText w:val="•"/>
      <w:lvlJc w:val="left"/>
      <w:pPr>
        <w:ind w:left="1074" w:hanging="171"/>
      </w:pPr>
      <w:rPr>
        <w:rFonts w:hint="default"/>
        <w:lang w:val="cs-CZ" w:eastAsia="en-US" w:bidi="ar-SA"/>
      </w:rPr>
    </w:lvl>
    <w:lvl w:ilvl="2" w:tplc="9438B33E">
      <w:numFmt w:val="bullet"/>
      <w:lvlText w:val="•"/>
      <w:lvlJc w:val="left"/>
      <w:pPr>
        <w:ind w:left="2008" w:hanging="171"/>
      </w:pPr>
      <w:rPr>
        <w:rFonts w:hint="default"/>
        <w:lang w:val="cs-CZ" w:eastAsia="en-US" w:bidi="ar-SA"/>
      </w:rPr>
    </w:lvl>
    <w:lvl w:ilvl="3" w:tplc="D76AA5E4">
      <w:numFmt w:val="bullet"/>
      <w:lvlText w:val="•"/>
      <w:lvlJc w:val="left"/>
      <w:pPr>
        <w:ind w:left="2942" w:hanging="171"/>
      </w:pPr>
      <w:rPr>
        <w:rFonts w:hint="default"/>
        <w:lang w:val="cs-CZ" w:eastAsia="en-US" w:bidi="ar-SA"/>
      </w:rPr>
    </w:lvl>
    <w:lvl w:ilvl="4" w:tplc="AE20889C">
      <w:numFmt w:val="bullet"/>
      <w:lvlText w:val="•"/>
      <w:lvlJc w:val="left"/>
      <w:pPr>
        <w:ind w:left="3876" w:hanging="171"/>
      </w:pPr>
      <w:rPr>
        <w:rFonts w:hint="default"/>
        <w:lang w:val="cs-CZ" w:eastAsia="en-US" w:bidi="ar-SA"/>
      </w:rPr>
    </w:lvl>
    <w:lvl w:ilvl="5" w:tplc="3DE04400">
      <w:numFmt w:val="bullet"/>
      <w:lvlText w:val="•"/>
      <w:lvlJc w:val="left"/>
      <w:pPr>
        <w:ind w:left="4810" w:hanging="171"/>
      </w:pPr>
      <w:rPr>
        <w:rFonts w:hint="default"/>
        <w:lang w:val="cs-CZ" w:eastAsia="en-US" w:bidi="ar-SA"/>
      </w:rPr>
    </w:lvl>
    <w:lvl w:ilvl="6" w:tplc="4000BE2C">
      <w:numFmt w:val="bullet"/>
      <w:lvlText w:val="•"/>
      <w:lvlJc w:val="left"/>
      <w:pPr>
        <w:ind w:left="5744" w:hanging="171"/>
      </w:pPr>
      <w:rPr>
        <w:rFonts w:hint="default"/>
        <w:lang w:val="cs-CZ" w:eastAsia="en-US" w:bidi="ar-SA"/>
      </w:rPr>
    </w:lvl>
    <w:lvl w:ilvl="7" w:tplc="546E8624">
      <w:numFmt w:val="bullet"/>
      <w:lvlText w:val="•"/>
      <w:lvlJc w:val="left"/>
      <w:pPr>
        <w:ind w:left="6678" w:hanging="171"/>
      </w:pPr>
      <w:rPr>
        <w:rFonts w:hint="default"/>
        <w:lang w:val="cs-CZ" w:eastAsia="en-US" w:bidi="ar-SA"/>
      </w:rPr>
    </w:lvl>
    <w:lvl w:ilvl="8" w:tplc="8F040C92">
      <w:numFmt w:val="bullet"/>
      <w:lvlText w:val="•"/>
      <w:lvlJc w:val="left"/>
      <w:pPr>
        <w:ind w:left="7612" w:hanging="171"/>
      </w:pPr>
      <w:rPr>
        <w:rFonts w:hint="default"/>
        <w:lang w:val="cs-CZ" w:eastAsia="en-US" w:bidi="ar-SA"/>
      </w:rPr>
    </w:lvl>
  </w:abstractNum>
  <w:abstractNum w:abstractNumId="1" w15:restartNumberingAfterBreak="0">
    <w:nsid w:val="02CB4948"/>
    <w:multiLevelType w:val="hybridMultilevel"/>
    <w:tmpl w:val="41C0BA72"/>
    <w:lvl w:ilvl="0" w:tplc="FFFFFFFF">
      <w:start w:val="1"/>
      <w:numFmt w:val="decimal"/>
      <w:lvlText w:val="%1."/>
      <w:lvlJc w:val="left"/>
      <w:pPr>
        <w:ind w:left="544" w:hanging="33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18"/>
        <w:szCs w:val="18"/>
        <w:lang w:val="cs-CZ" w:eastAsia="en-US" w:bidi="ar-SA"/>
      </w:rPr>
    </w:lvl>
    <w:lvl w:ilvl="1" w:tplc="FFFFFFFF">
      <w:numFmt w:val="bullet"/>
      <w:lvlText w:val="o"/>
      <w:lvlJc w:val="left"/>
      <w:pPr>
        <w:ind w:left="1077" w:hanging="33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3"/>
        <w:sz w:val="18"/>
        <w:szCs w:val="18"/>
        <w:lang w:val="cs-CZ" w:eastAsia="en-US" w:bidi="ar-SA"/>
      </w:rPr>
    </w:lvl>
    <w:lvl w:ilvl="2" w:tplc="FFFFFFFF">
      <w:numFmt w:val="bullet"/>
      <w:lvlText w:val="•"/>
      <w:lvlJc w:val="left"/>
      <w:pPr>
        <w:ind w:left="2013" w:hanging="339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2946" w:hanging="339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3880" w:hanging="339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4813" w:hanging="339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5746" w:hanging="339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6680" w:hanging="339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613" w:hanging="339"/>
      </w:pPr>
      <w:rPr>
        <w:rFonts w:hint="default"/>
        <w:lang w:val="cs-CZ" w:eastAsia="en-US" w:bidi="ar-SA"/>
      </w:rPr>
    </w:lvl>
  </w:abstractNum>
  <w:abstractNum w:abstractNumId="2" w15:restartNumberingAfterBreak="0">
    <w:nsid w:val="03742BCD"/>
    <w:multiLevelType w:val="hybridMultilevel"/>
    <w:tmpl w:val="4642DF2A"/>
    <w:lvl w:ilvl="0" w:tplc="11D43286">
      <w:start w:val="1"/>
      <w:numFmt w:val="decimal"/>
      <w:lvlText w:val="%1."/>
      <w:lvlJc w:val="left"/>
      <w:pPr>
        <w:ind w:left="292" w:hanging="149"/>
      </w:pPr>
      <w:rPr>
        <w:rFonts w:ascii="Calibri" w:eastAsia="Calibri" w:hAnsi="Calibri" w:cs="Calibri" w:hint="default"/>
        <w:b w:val="0"/>
        <w:bCs w:val="0"/>
        <w:i w:val="0"/>
        <w:iCs w:val="0"/>
        <w:color w:val="7E7E7E"/>
        <w:spacing w:val="0"/>
        <w:w w:val="100"/>
        <w:sz w:val="15"/>
        <w:szCs w:val="15"/>
        <w:lang w:val="cs-CZ" w:eastAsia="en-US" w:bidi="ar-SA"/>
      </w:rPr>
    </w:lvl>
    <w:lvl w:ilvl="1" w:tplc="9F6C5880">
      <w:numFmt w:val="bullet"/>
      <w:lvlText w:val="•"/>
      <w:lvlJc w:val="left"/>
      <w:pPr>
        <w:ind w:left="1218" w:hanging="149"/>
      </w:pPr>
      <w:rPr>
        <w:rFonts w:hint="default"/>
        <w:lang w:val="cs-CZ" w:eastAsia="en-US" w:bidi="ar-SA"/>
      </w:rPr>
    </w:lvl>
    <w:lvl w:ilvl="2" w:tplc="902459D2">
      <w:numFmt w:val="bullet"/>
      <w:lvlText w:val="•"/>
      <w:lvlJc w:val="left"/>
      <w:pPr>
        <w:ind w:left="2136" w:hanging="149"/>
      </w:pPr>
      <w:rPr>
        <w:rFonts w:hint="default"/>
        <w:lang w:val="cs-CZ" w:eastAsia="en-US" w:bidi="ar-SA"/>
      </w:rPr>
    </w:lvl>
    <w:lvl w:ilvl="3" w:tplc="5860C340">
      <w:numFmt w:val="bullet"/>
      <w:lvlText w:val="•"/>
      <w:lvlJc w:val="left"/>
      <w:pPr>
        <w:ind w:left="3054" w:hanging="149"/>
      </w:pPr>
      <w:rPr>
        <w:rFonts w:hint="default"/>
        <w:lang w:val="cs-CZ" w:eastAsia="en-US" w:bidi="ar-SA"/>
      </w:rPr>
    </w:lvl>
    <w:lvl w:ilvl="4" w:tplc="02B2E674">
      <w:numFmt w:val="bullet"/>
      <w:lvlText w:val="•"/>
      <w:lvlJc w:val="left"/>
      <w:pPr>
        <w:ind w:left="3972" w:hanging="149"/>
      </w:pPr>
      <w:rPr>
        <w:rFonts w:hint="default"/>
        <w:lang w:val="cs-CZ" w:eastAsia="en-US" w:bidi="ar-SA"/>
      </w:rPr>
    </w:lvl>
    <w:lvl w:ilvl="5" w:tplc="A97A35B8">
      <w:numFmt w:val="bullet"/>
      <w:lvlText w:val="•"/>
      <w:lvlJc w:val="left"/>
      <w:pPr>
        <w:ind w:left="4890" w:hanging="149"/>
      </w:pPr>
      <w:rPr>
        <w:rFonts w:hint="default"/>
        <w:lang w:val="cs-CZ" w:eastAsia="en-US" w:bidi="ar-SA"/>
      </w:rPr>
    </w:lvl>
    <w:lvl w:ilvl="6" w:tplc="631C8382">
      <w:numFmt w:val="bullet"/>
      <w:lvlText w:val="•"/>
      <w:lvlJc w:val="left"/>
      <w:pPr>
        <w:ind w:left="5808" w:hanging="149"/>
      </w:pPr>
      <w:rPr>
        <w:rFonts w:hint="default"/>
        <w:lang w:val="cs-CZ" w:eastAsia="en-US" w:bidi="ar-SA"/>
      </w:rPr>
    </w:lvl>
    <w:lvl w:ilvl="7" w:tplc="9FA4C4DC">
      <w:numFmt w:val="bullet"/>
      <w:lvlText w:val="•"/>
      <w:lvlJc w:val="left"/>
      <w:pPr>
        <w:ind w:left="6726" w:hanging="149"/>
      </w:pPr>
      <w:rPr>
        <w:rFonts w:hint="default"/>
        <w:lang w:val="cs-CZ" w:eastAsia="en-US" w:bidi="ar-SA"/>
      </w:rPr>
    </w:lvl>
    <w:lvl w:ilvl="8" w:tplc="D51E80BC">
      <w:numFmt w:val="bullet"/>
      <w:lvlText w:val="•"/>
      <w:lvlJc w:val="left"/>
      <w:pPr>
        <w:ind w:left="7644" w:hanging="149"/>
      </w:pPr>
      <w:rPr>
        <w:rFonts w:hint="default"/>
        <w:lang w:val="cs-CZ" w:eastAsia="en-US" w:bidi="ar-SA"/>
      </w:rPr>
    </w:lvl>
  </w:abstractNum>
  <w:abstractNum w:abstractNumId="3" w15:restartNumberingAfterBreak="0">
    <w:nsid w:val="0DC9068C"/>
    <w:multiLevelType w:val="hybridMultilevel"/>
    <w:tmpl w:val="912488A8"/>
    <w:lvl w:ilvl="0" w:tplc="121875C0">
      <w:start w:val="1"/>
      <w:numFmt w:val="upperRoman"/>
      <w:lvlText w:val="%1."/>
      <w:lvlJc w:val="left"/>
      <w:pPr>
        <w:ind w:left="4192" w:hanging="48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color w:val="2D74B5"/>
        <w:spacing w:val="0"/>
        <w:w w:val="96"/>
        <w:sz w:val="30"/>
        <w:szCs w:val="30"/>
        <w:lang w:val="cs-CZ" w:eastAsia="en-US" w:bidi="ar-SA"/>
      </w:rPr>
    </w:lvl>
    <w:lvl w:ilvl="1" w:tplc="E610A75E">
      <w:numFmt w:val="bullet"/>
      <w:lvlText w:val="•"/>
      <w:lvlJc w:val="left"/>
      <w:pPr>
        <w:ind w:left="4728" w:hanging="485"/>
      </w:pPr>
      <w:rPr>
        <w:rFonts w:hint="default"/>
        <w:lang w:val="cs-CZ" w:eastAsia="en-US" w:bidi="ar-SA"/>
      </w:rPr>
    </w:lvl>
    <w:lvl w:ilvl="2" w:tplc="524A662E">
      <w:numFmt w:val="bullet"/>
      <w:lvlText w:val="•"/>
      <w:lvlJc w:val="left"/>
      <w:pPr>
        <w:ind w:left="5256" w:hanging="485"/>
      </w:pPr>
      <w:rPr>
        <w:rFonts w:hint="default"/>
        <w:lang w:val="cs-CZ" w:eastAsia="en-US" w:bidi="ar-SA"/>
      </w:rPr>
    </w:lvl>
    <w:lvl w:ilvl="3" w:tplc="66CAAA66">
      <w:numFmt w:val="bullet"/>
      <w:lvlText w:val="•"/>
      <w:lvlJc w:val="left"/>
      <w:pPr>
        <w:ind w:left="5784" w:hanging="485"/>
      </w:pPr>
      <w:rPr>
        <w:rFonts w:hint="default"/>
        <w:lang w:val="cs-CZ" w:eastAsia="en-US" w:bidi="ar-SA"/>
      </w:rPr>
    </w:lvl>
    <w:lvl w:ilvl="4" w:tplc="A5007D4A">
      <w:numFmt w:val="bullet"/>
      <w:lvlText w:val="•"/>
      <w:lvlJc w:val="left"/>
      <w:pPr>
        <w:ind w:left="6312" w:hanging="485"/>
      </w:pPr>
      <w:rPr>
        <w:rFonts w:hint="default"/>
        <w:lang w:val="cs-CZ" w:eastAsia="en-US" w:bidi="ar-SA"/>
      </w:rPr>
    </w:lvl>
    <w:lvl w:ilvl="5" w:tplc="FF261D8E">
      <w:numFmt w:val="bullet"/>
      <w:lvlText w:val="•"/>
      <w:lvlJc w:val="left"/>
      <w:pPr>
        <w:ind w:left="6840" w:hanging="485"/>
      </w:pPr>
      <w:rPr>
        <w:rFonts w:hint="default"/>
        <w:lang w:val="cs-CZ" w:eastAsia="en-US" w:bidi="ar-SA"/>
      </w:rPr>
    </w:lvl>
    <w:lvl w:ilvl="6" w:tplc="36140DF4">
      <w:numFmt w:val="bullet"/>
      <w:lvlText w:val="•"/>
      <w:lvlJc w:val="left"/>
      <w:pPr>
        <w:ind w:left="7368" w:hanging="485"/>
      </w:pPr>
      <w:rPr>
        <w:rFonts w:hint="default"/>
        <w:lang w:val="cs-CZ" w:eastAsia="en-US" w:bidi="ar-SA"/>
      </w:rPr>
    </w:lvl>
    <w:lvl w:ilvl="7" w:tplc="9EFCC314">
      <w:numFmt w:val="bullet"/>
      <w:lvlText w:val="•"/>
      <w:lvlJc w:val="left"/>
      <w:pPr>
        <w:ind w:left="7896" w:hanging="485"/>
      </w:pPr>
      <w:rPr>
        <w:rFonts w:hint="default"/>
        <w:lang w:val="cs-CZ" w:eastAsia="en-US" w:bidi="ar-SA"/>
      </w:rPr>
    </w:lvl>
    <w:lvl w:ilvl="8" w:tplc="4F2CBA0E">
      <w:numFmt w:val="bullet"/>
      <w:lvlText w:val="•"/>
      <w:lvlJc w:val="left"/>
      <w:pPr>
        <w:ind w:left="8424" w:hanging="485"/>
      </w:pPr>
      <w:rPr>
        <w:rFonts w:hint="default"/>
        <w:lang w:val="cs-CZ" w:eastAsia="en-US" w:bidi="ar-SA"/>
      </w:rPr>
    </w:lvl>
  </w:abstractNum>
  <w:abstractNum w:abstractNumId="4" w15:restartNumberingAfterBreak="0">
    <w:nsid w:val="1B831777"/>
    <w:multiLevelType w:val="hybridMultilevel"/>
    <w:tmpl w:val="B5FAE63A"/>
    <w:lvl w:ilvl="0" w:tplc="EC68EDCE">
      <w:start w:val="3"/>
      <w:numFmt w:val="decimal"/>
      <w:lvlText w:val="%1."/>
      <w:lvlJc w:val="left"/>
      <w:pPr>
        <w:ind w:left="289" w:hanging="146"/>
      </w:pPr>
      <w:rPr>
        <w:rFonts w:ascii="Calibri" w:eastAsia="Calibri" w:hAnsi="Calibri" w:cs="Calibri" w:hint="default"/>
        <w:b w:val="0"/>
        <w:bCs w:val="0"/>
        <w:i w:val="0"/>
        <w:iCs w:val="0"/>
        <w:color w:val="7E7E7E"/>
        <w:spacing w:val="0"/>
        <w:w w:val="100"/>
        <w:sz w:val="15"/>
        <w:szCs w:val="15"/>
        <w:lang w:val="cs-CZ" w:eastAsia="en-US" w:bidi="ar-SA"/>
      </w:rPr>
    </w:lvl>
    <w:lvl w:ilvl="1" w:tplc="B868237C">
      <w:numFmt w:val="bullet"/>
      <w:lvlText w:val="•"/>
      <w:lvlJc w:val="left"/>
      <w:pPr>
        <w:ind w:left="1200" w:hanging="146"/>
      </w:pPr>
      <w:rPr>
        <w:rFonts w:hint="default"/>
        <w:lang w:val="cs-CZ" w:eastAsia="en-US" w:bidi="ar-SA"/>
      </w:rPr>
    </w:lvl>
    <w:lvl w:ilvl="2" w:tplc="919EE39A">
      <w:numFmt w:val="bullet"/>
      <w:lvlText w:val="•"/>
      <w:lvlJc w:val="left"/>
      <w:pPr>
        <w:ind w:left="2120" w:hanging="146"/>
      </w:pPr>
      <w:rPr>
        <w:rFonts w:hint="default"/>
        <w:lang w:val="cs-CZ" w:eastAsia="en-US" w:bidi="ar-SA"/>
      </w:rPr>
    </w:lvl>
    <w:lvl w:ilvl="3" w:tplc="2C44B27C">
      <w:numFmt w:val="bullet"/>
      <w:lvlText w:val="•"/>
      <w:lvlJc w:val="left"/>
      <w:pPr>
        <w:ind w:left="3040" w:hanging="146"/>
      </w:pPr>
      <w:rPr>
        <w:rFonts w:hint="default"/>
        <w:lang w:val="cs-CZ" w:eastAsia="en-US" w:bidi="ar-SA"/>
      </w:rPr>
    </w:lvl>
    <w:lvl w:ilvl="4" w:tplc="CC44E0EA">
      <w:numFmt w:val="bullet"/>
      <w:lvlText w:val="•"/>
      <w:lvlJc w:val="left"/>
      <w:pPr>
        <w:ind w:left="3960" w:hanging="146"/>
      </w:pPr>
      <w:rPr>
        <w:rFonts w:hint="default"/>
        <w:lang w:val="cs-CZ" w:eastAsia="en-US" w:bidi="ar-SA"/>
      </w:rPr>
    </w:lvl>
    <w:lvl w:ilvl="5" w:tplc="1DCA1F9A">
      <w:numFmt w:val="bullet"/>
      <w:lvlText w:val="•"/>
      <w:lvlJc w:val="left"/>
      <w:pPr>
        <w:ind w:left="4880" w:hanging="146"/>
      </w:pPr>
      <w:rPr>
        <w:rFonts w:hint="default"/>
        <w:lang w:val="cs-CZ" w:eastAsia="en-US" w:bidi="ar-SA"/>
      </w:rPr>
    </w:lvl>
    <w:lvl w:ilvl="6" w:tplc="C91CAD18">
      <w:numFmt w:val="bullet"/>
      <w:lvlText w:val="•"/>
      <w:lvlJc w:val="left"/>
      <w:pPr>
        <w:ind w:left="5800" w:hanging="146"/>
      </w:pPr>
      <w:rPr>
        <w:rFonts w:hint="default"/>
        <w:lang w:val="cs-CZ" w:eastAsia="en-US" w:bidi="ar-SA"/>
      </w:rPr>
    </w:lvl>
    <w:lvl w:ilvl="7" w:tplc="E9089380">
      <w:numFmt w:val="bullet"/>
      <w:lvlText w:val="•"/>
      <w:lvlJc w:val="left"/>
      <w:pPr>
        <w:ind w:left="6720" w:hanging="146"/>
      </w:pPr>
      <w:rPr>
        <w:rFonts w:hint="default"/>
        <w:lang w:val="cs-CZ" w:eastAsia="en-US" w:bidi="ar-SA"/>
      </w:rPr>
    </w:lvl>
    <w:lvl w:ilvl="8" w:tplc="F9C6C986">
      <w:numFmt w:val="bullet"/>
      <w:lvlText w:val="•"/>
      <w:lvlJc w:val="left"/>
      <w:pPr>
        <w:ind w:left="7640" w:hanging="146"/>
      </w:pPr>
      <w:rPr>
        <w:rFonts w:hint="default"/>
        <w:lang w:val="cs-CZ" w:eastAsia="en-US" w:bidi="ar-SA"/>
      </w:rPr>
    </w:lvl>
  </w:abstractNum>
  <w:abstractNum w:abstractNumId="5" w15:restartNumberingAfterBreak="0">
    <w:nsid w:val="22DE619B"/>
    <w:multiLevelType w:val="hybridMultilevel"/>
    <w:tmpl w:val="7370F1CE"/>
    <w:lvl w:ilvl="0" w:tplc="1E2025FC">
      <w:start w:val="3"/>
      <w:numFmt w:val="decimal"/>
      <w:lvlText w:val="%1."/>
      <w:lvlJc w:val="left"/>
      <w:pPr>
        <w:ind w:left="144" w:hanging="150"/>
      </w:pPr>
      <w:rPr>
        <w:rFonts w:ascii="Calibri" w:eastAsia="Calibri" w:hAnsi="Calibri" w:cs="Calibri" w:hint="default"/>
        <w:b w:val="0"/>
        <w:bCs w:val="0"/>
        <w:i w:val="0"/>
        <w:iCs w:val="0"/>
        <w:color w:val="7E7E7E"/>
        <w:spacing w:val="0"/>
        <w:w w:val="100"/>
        <w:sz w:val="15"/>
        <w:szCs w:val="15"/>
        <w:lang w:val="cs-CZ" w:eastAsia="en-US" w:bidi="ar-SA"/>
      </w:rPr>
    </w:lvl>
    <w:lvl w:ilvl="1" w:tplc="9DB81F38">
      <w:numFmt w:val="bullet"/>
      <w:lvlText w:val="•"/>
      <w:lvlJc w:val="left"/>
      <w:pPr>
        <w:ind w:left="1074" w:hanging="150"/>
      </w:pPr>
      <w:rPr>
        <w:rFonts w:hint="default"/>
        <w:lang w:val="cs-CZ" w:eastAsia="en-US" w:bidi="ar-SA"/>
      </w:rPr>
    </w:lvl>
    <w:lvl w:ilvl="2" w:tplc="10B41D6A">
      <w:numFmt w:val="bullet"/>
      <w:lvlText w:val="•"/>
      <w:lvlJc w:val="left"/>
      <w:pPr>
        <w:ind w:left="2008" w:hanging="150"/>
      </w:pPr>
      <w:rPr>
        <w:rFonts w:hint="default"/>
        <w:lang w:val="cs-CZ" w:eastAsia="en-US" w:bidi="ar-SA"/>
      </w:rPr>
    </w:lvl>
    <w:lvl w:ilvl="3" w:tplc="F2E035A0">
      <w:numFmt w:val="bullet"/>
      <w:lvlText w:val="•"/>
      <w:lvlJc w:val="left"/>
      <w:pPr>
        <w:ind w:left="2942" w:hanging="150"/>
      </w:pPr>
      <w:rPr>
        <w:rFonts w:hint="default"/>
        <w:lang w:val="cs-CZ" w:eastAsia="en-US" w:bidi="ar-SA"/>
      </w:rPr>
    </w:lvl>
    <w:lvl w:ilvl="4" w:tplc="BB02BDF8">
      <w:numFmt w:val="bullet"/>
      <w:lvlText w:val="•"/>
      <w:lvlJc w:val="left"/>
      <w:pPr>
        <w:ind w:left="3876" w:hanging="150"/>
      </w:pPr>
      <w:rPr>
        <w:rFonts w:hint="default"/>
        <w:lang w:val="cs-CZ" w:eastAsia="en-US" w:bidi="ar-SA"/>
      </w:rPr>
    </w:lvl>
    <w:lvl w:ilvl="5" w:tplc="70C6E6FC">
      <w:numFmt w:val="bullet"/>
      <w:lvlText w:val="•"/>
      <w:lvlJc w:val="left"/>
      <w:pPr>
        <w:ind w:left="4810" w:hanging="150"/>
      </w:pPr>
      <w:rPr>
        <w:rFonts w:hint="default"/>
        <w:lang w:val="cs-CZ" w:eastAsia="en-US" w:bidi="ar-SA"/>
      </w:rPr>
    </w:lvl>
    <w:lvl w:ilvl="6" w:tplc="D0F86C1E">
      <w:numFmt w:val="bullet"/>
      <w:lvlText w:val="•"/>
      <w:lvlJc w:val="left"/>
      <w:pPr>
        <w:ind w:left="5744" w:hanging="150"/>
      </w:pPr>
      <w:rPr>
        <w:rFonts w:hint="default"/>
        <w:lang w:val="cs-CZ" w:eastAsia="en-US" w:bidi="ar-SA"/>
      </w:rPr>
    </w:lvl>
    <w:lvl w:ilvl="7" w:tplc="1FC06AD8">
      <w:numFmt w:val="bullet"/>
      <w:lvlText w:val="•"/>
      <w:lvlJc w:val="left"/>
      <w:pPr>
        <w:ind w:left="6678" w:hanging="150"/>
      </w:pPr>
      <w:rPr>
        <w:rFonts w:hint="default"/>
        <w:lang w:val="cs-CZ" w:eastAsia="en-US" w:bidi="ar-SA"/>
      </w:rPr>
    </w:lvl>
    <w:lvl w:ilvl="8" w:tplc="47D659CC">
      <w:numFmt w:val="bullet"/>
      <w:lvlText w:val="•"/>
      <w:lvlJc w:val="left"/>
      <w:pPr>
        <w:ind w:left="7612" w:hanging="150"/>
      </w:pPr>
      <w:rPr>
        <w:rFonts w:hint="default"/>
        <w:lang w:val="cs-CZ" w:eastAsia="en-US" w:bidi="ar-SA"/>
      </w:rPr>
    </w:lvl>
  </w:abstractNum>
  <w:abstractNum w:abstractNumId="6" w15:restartNumberingAfterBreak="0">
    <w:nsid w:val="2D6B1C1A"/>
    <w:multiLevelType w:val="hybridMultilevel"/>
    <w:tmpl w:val="85603460"/>
    <w:lvl w:ilvl="0" w:tplc="9E548F60">
      <w:start w:val="1"/>
      <w:numFmt w:val="decimal"/>
      <w:lvlText w:val="%1."/>
      <w:lvlJc w:val="left"/>
      <w:pPr>
        <w:ind w:left="820" w:hanging="339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3"/>
        <w:sz w:val="18"/>
        <w:szCs w:val="18"/>
        <w:lang w:val="cs-CZ" w:eastAsia="en-US" w:bidi="ar-SA"/>
      </w:rPr>
    </w:lvl>
    <w:lvl w:ilvl="1" w:tplc="CF44EEB4">
      <w:numFmt w:val="bullet"/>
      <w:lvlText w:val="•"/>
      <w:lvlJc w:val="left"/>
      <w:pPr>
        <w:ind w:left="1686" w:hanging="339"/>
      </w:pPr>
      <w:rPr>
        <w:rFonts w:hint="default"/>
        <w:lang w:val="cs-CZ" w:eastAsia="en-US" w:bidi="ar-SA"/>
      </w:rPr>
    </w:lvl>
    <w:lvl w:ilvl="2" w:tplc="F85CA606">
      <w:numFmt w:val="bullet"/>
      <w:lvlText w:val="•"/>
      <w:lvlJc w:val="left"/>
      <w:pPr>
        <w:ind w:left="2552" w:hanging="339"/>
      </w:pPr>
      <w:rPr>
        <w:rFonts w:hint="default"/>
        <w:lang w:val="cs-CZ" w:eastAsia="en-US" w:bidi="ar-SA"/>
      </w:rPr>
    </w:lvl>
    <w:lvl w:ilvl="3" w:tplc="AF5CD7EA">
      <w:numFmt w:val="bullet"/>
      <w:lvlText w:val="•"/>
      <w:lvlJc w:val="left"/>
      <w:pPr>
        <w:ind w:left="3418" w:hanging="339"/>
      </w:pPr>
      <w:rPr>
        <w:rFonts w:hint="default"/>
        <w:lang w:val="cs-CZ" w:eastAsia="en-US" w:bidi="ar-SA"/>
      </w:rPr>
    </w:lvl>
    <w:lvl w:ilvl="4" w:tplc="C5EECDC2">
      <w:numFmt w:val="bullet"/>
      <w:lvlText w:val="•"/>
      <w:lvlJc w:val="left"/>
      <w:pPr>
        <w:ind w:left="4284" w:hanging="339"/>
      </w:pPr>
      <w:rPr>
        <w:rFonts w:hint="default"/>
        <w:lang w:val="cs-CZ" w:eastAsia="en-US" w:bidi="ar-SA"/>
      </w:rPr>
    </w:lvl>
    <w:lvl w:ilvl="5" w:tplc="47980BA0">
      <w:numFmt w:val="bullet"/>
      <w:lvlText w:val="•"/>
      <w:lvlJc w:val="left"/>
      <w:pPr>
        <w:ind w:left="5150" w:hanging="339"/>
      </w:pPr>
      <w:rPr>
        <w:rFonts w:hint="default"/>
        <w:lang w:val="cs-CZ" w:eastAsia="en-US" w:bidi="ar-SA"/>
      </w:rPr>
    </w:lvl>
    <w:lvl w:ilvl="6" w:tplc="68C4C64E">
      <w:numFmt w:val="bullet"/>
      <w:lvlText w:val="•"/>
      <w:lvlJc w:val="left"/>
      <w:pPr>
        <w:ind w:left="6016" w:hanging="339"/>
      </w:pPr>
      <w:rPr>
        <w:rFonts w:hint="default"/>
        <w:lang w:val="cs-CZ" w:eastAsia="en-US" w:bidi="ar-SA"/>
      </w:rPr>
    </w:lvl>
    <w:lvl w:ilvl="7" w:tplc="41641ED0">
      <w:numFmt w:val="bullet"/>
      <w:lvlText w:val="•"/>
      <w:lvlJc w:val="left"/>
      <w:pPr>
        <w:ind w:left="6882" w:hanging="339"/>
      </w:pPr>
      <w:rPr>
        <w:rFonts w:hint="default"/>
        <w:lang w:val="cs-CZ" w:eastAsia="en-US" w:bidi="ar-SA"/>
      </w:rPr>
    </w:lvl>
    <w:lvl w:ilvl="8" w:tplc="922E790E">
      <w:numFmt w:val="bullet"/>
      <w:lvlText w:val="•"/>
      <w:lvlJc w:val="left"/>
      <w:pPr>
        <w:ind w:left="7748" w:hanging="339"/>
      </w:pPr>
      <w:rPr>
        <w:rFonts w:hint="default"/>
        <w:lang w:val="cs-CZ" w:eastAsia="en-US" w:bidi="ar-SA"/>
      </w:rPr>
    </w:lvl>
  </w:abstractNum>
  <w:abstractNum w:abstractNumId="7" w15:restartNumberingAfterBreak="0">
    <w:nsid w:val="2F3704C0"/>
    <w:multiLevelType w:val="hybridMultilevel"/>
    <w:tmpl w:val="C56EAD92"/>
    <w:lvl w:ilvl="0" w:tplc="5770E9F2">
      <w:start w:val="1"/>
      <w:numFmt w:val="decimal"/>
      <w:lvlText w:val="%1."/>
      <w:lvlJc w:val="left"/>
      <w:pPr>
        <w:ind w:left="820" w:hanging="339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3"/>
        <w:sz w:val="18"/>
        <w:szCs w:val="18"/>
        <w:lang w:val="cs-CZ" w:eastAsia="en-US" w:bidi="ar-SA"/>
      </w:rPr>
    </w:lvl>
    <w:lvl w:ilvl="1" w:tplc="97CE4ABE">
      <w:numFmt w:val="bullet"/>
      <w:lvlText w:val="o"/>
      <w:lvlJc w:val="left"/>
      <w:pPr>
        <w:ind w:left="1497" w:hanging="33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3"/>
        <w:sz w:val="18"/>
        <w:szCs w:val="18"/>
        <w:lang w:val="cs-CZ" w:eastAsia="en-US" w:bidi="ar-SA"/>
      </w:rPr>
    </w:lvl>
    <w:lvl w:ilvl="2" w:tplc="BDC81A18">
      <w:numFmt w:val="bullet"/>
      <w:lvlText w:val="•"/>
      <w:lvlJc w:val="left"/>
      <w:pPr>
        <w:ind w:left="2386" w:hanging="339"/>
      </w:pPr>
      <w:rPr>
        <w:rFonts w:hint="default"/>
        <w:lang w:val="cs-CZ" w:eastAsia="en-US" w:bidi="ar-SA"/>
      </w:rPr>
    </w:lvl>
    <w:lvl w:ilvl="3" w:tplc="63D423EA">
      <w:numFmt w:val="bullet"/>
      <w:lvlText w:val="•"/>
      <w:lvlJc w:val="left"/>
      <w:pPr>
        <w:ind w:left="3273" w:hanging="339"/>
      </w:pPr>
      <w:rPr>
        <w:rFonts w:hint="default"/>
        <w:lang w:val="cs-CZ" w:eastAsia="en-US" w:bidi="ar-SA"/>
      </w:rPr>
    </w:lvl>
    <w:lvl w:ilvl="4" w:tplc="0C1E4EA4">
      <w:numFmt w:val="bullet"/>
      <w:lvlText w:val="•"/>
      <w:lvlJc w:val="left"/>
      <w:pPr>
        <w:ind w:left="4160" w:hanging="339"/>
      </w:pPr>
      <w:rPr>
        <w:rFonts w:hint="default"/>
        <w:lang w:val="cs-CZ" w:eastAsia="en-US" w:bidi="ar-SA"/>
      </w:rPr>
    </w:lvl>
    <w:lvl w:ilvl="5" w:tplc="77406B4C">
      <w:numFmt w:val="bullet"/>
      <w:lvlText w:val="•"/>
      <w:lvlJc w:val="left"/>
      <w:pPr>
        <w:ind w:left="5046" w:hanging="339"/>
      </w:pPr>
      <w:rPr>
        <w:rFonts w:hint="default"/>
        <w:lang w:val="cs-CZ" w:eastAsia="en-US" w:bidi="ar-SA"/>
      </w:rPr>
    </w:lvl>
    <w:lvl w:ilvl="6" w:tplc="CB9830BE">
      <w:numFmt w:val="bullet"/>
      <w:lvlText w:val="•"/>
      <w:lvlJc w:val="left"/>
      <w:pPr>
        <w:ind w:left="5933" w:hanging="339"/>
      </w:pPr>
      <w:rPr>
        <w:rFonts w:hint="default"/>
        <w:lang w:val="cs-CZ" w:eastAsia="en-US" w:bidi="ar-SA"/>
      </w:rPr>
    </w:lvl>
    <w:lvl w:ilvl="7" w:tplc="6E7C2486">
      <w:numFmt w:val="bullet"/>
      <w:lvlText w:val="•"/>
      <w:lvlJc w:val="left"/>
      <w:pPr>
        <w:ind w:left="6820" w:hanging="339"/>
      </w:pPr>
      <w:rPr>
        <w:rFonts w:hint="default"/>
        <w:lang w:val="cs-CZ" w:eastAsia="en-US" w:bidi="ar-SA"/>
      </w:rPr>
    </w:lvl>
    <w:lvl w:ilvl="8" w:tplc="8C308AF4">
      <w:numFmt w:val="bullet"/>
      <w:lvlText w:val="•"/>
      <w:lvlJc w:val="left"/>
      <w:pPr>
        <w:ind w:left="7706" w:hanging="339"/>
      </w:pPr>
      <w:rPr>
        <w:rFonts w:hint="default"/>
        <w:lang w:val="cs-CZ" w:eastAsia="en-US" w:bidi="ar-SA"/>
      </w:rPr>
    </w:lvl>
  </w:abstractNum>
  <w:abstractNum w:abstractNumId="8" w15:restartNumberingAfterBreak="0">
    <w:nsid w:val="30D92CE0"/>
    <w:multiLevelType w:val="hybridMultilevel"/>
    <w:tmpl w:val="96EEA760"/>
    <w:lvl w:ilvl="0" w:tplc="7784935A">
      <w:start w:val="1"/>
      <w:numFmt w:val="decimal"/>
      <w:lvlText w:val="%1."/>
      <w:lvlJc w:val="left"/>
      <w:pPr>
        <w:ind w:left="292" w:hanging="149"/>
      </w:pPr>
      <w:rPr>
        <w:rFonts w:ascii="Calibri" w:eastAsia="Calibri" w:hAnsi="Calibri" w:cs="Calibri" w:hint="default"/>
        <w:b w:val="0"/>
        <w:bCs w:val="0"/>
        <w:i w:val="0"/>
        <w:iCs w:val="0"/>
        <w:color w:val="7E7E7E"/>
        <w:spacing w:val="0"/>
        <w:w w:val="100"/>
        <w:sz w:val="15"/>
        <w:szCs w:val="15"/>
        <w:lang w:val="cs-CZ" w:eastAsia="en-US" w:bidi="ar-SA"/>
      </w:rPr>
    </w:lvl>
    <w:lvl w:ilvl="1" w:tplc="585AEFF8">
      <w:start w:val="1"/>
      <w:numFmt w:val="lowerLetter"/>
      <w:lvlText w:val="%2)"/>
      <w:lvlJc w:val="left"/>
      <w:pPr>
        <w:ind w:left="561" w:hanging="152"/>
      </w:pPr>
      <w:rPr>
        <w:rFonts w:ascii="Calibri" w:eastAsia="Calibri" w:hAnsi="Calibri" w:cs="Calibri" w:hint="default"/>
        <w:b w:val="0"/>
        <w:bCs w:val="0"/>
        <w:i w:val="0"/>
        <w:iCs w:val="0"/>
        <w:color w:val="7E7E7E"/>
        <w:spacing w:val="0"/>
        <w:w w:val="100"/>
        <w:sz w:val="15"/>
        <w:szCs w:val="15"/>
        <w:lang w:val="cs-CZ" w:eastAsia="en-US" w:bidi="ar-SA"/>
      </w:rPr>
    </w:lvl>
    <w:lvl w:ilvl="2" w:tplc="9D9E2684">
      <w:numFmt w:val="bullet"/>
      <w:lvlText w:val="•"/>
      <w:lvlJc w:val="left"/>
      <w:pPr>
        <w:ind w:left="1551" w:hanging="152"/>
      </w:pPr>
      <w:rPr>
        <w:rFonts w:hint="default"/>
        <w:lang w:val="cs-CZ" w:eastAsia="en-US" w:bidi="ar-SA"/>
      </w:rPr>
    </w:lvl>
    <w:lvl w:ilvl="3" w:tplc="13063EBE">
      <w:numFmt w:val="bullet"/>
      <w:lvlText w:val="•"/>
      <w:lvlJc w:val="left"/>
      <w:pPr>
        <w:ind w:left="2542" w:hanging="152"/>
      </w:pPr>
      <w:rPr>
        <w:rFonts w:hint="default"/>
        <w:lang w:val="cs-CZ" w:eastAsia="en-US" w:bidi="ar-SA"/>
      </w:rPr>
    </w:lvl>
    <w:lvl w:ilvl="4" w:tplc="7EAC1B6C">
      <w:numFmt w:val="bullet"/>
      <w:lvlText w:val="•"/>
      <w:lvlJc w:val="left"/>
      <w:pPr>
        <w:ind w:left="3533" w:hanging="152"/>
      </w:pPr>
      <w:rPr>
        <w:rFonts w:hint="default"/>
        <w:lang w:val="cs-CZ" w:eastAsia="en-US" w:bidi="ar-SA"/>
      </w:rPr>
    </w:lvl>
    <w:lvl w:ilvl="5" w:tplc="585AF844">
      <w:numFmt w:val="bullet"/>
      <w:lvlText w:val="•"/>
      <w:lvlJc w:val="left"/>
      <w:pPr>
        <w:ind w:left="4524" w:hanging="152"/>
      </w:pPr>
      <w:rPr>
        <w:rFonts w:hint="default"/>
        <w:lang w:val="cs-CZ" w:eastAsia="en-US" w:bidi="ar-SA"/>
      </w:rPr>
    </w:lvl>
    <w:lvl w:ilvl="6" w:tplc="D78A440E">
      <w:numFmt w:val="bullet"/>
      <w:lvlText w:val="•"/>
      <w:lvlJc w:val="left"/>
      <w:pPr>
        <w:ind w:left="5515" w:hanging="152"/>
      </w:pPr>
      <w:rPr>
        <w:rFonts w:hint="default"/>
        <w:lang w:val="cs-CZ" w:eastAsia="en-US" w:bidi="ar-SA"/>
      </w:rPr>
    </w:lvl>
    <w:lvl w:ilvl="7" w:tplc="566A78FC">
      <w:numFmt w:val="bullet"/>
      <w:lvlText w:val="•"/>
      <w:lvlJc w:val="left"/>
      <w:pPr>
        <w:ind w:left="6506" w:hanging="152"/>
      </w:pPr>
      <w:rPr>
        <w:rFonts w:hint="default"/>
        <w:lang w:val="cs-CZ" w:eastAsia="en-US" w:bidi="ar-SA"/>
      </w:rPr>
    </w:lvl>
    <w:lvl w:ilvl="8" w:tplc="F6407F60">
      <w:numFmt w:val="bullet"/>
      <w:lvlText w:val="•"/>
      <w:lvlJc w:val="left"/>
      <w:pPr>
        <w:ind w:left="7497" w:hanging="152"/>
      </w:pPr>
      <w:rPr>
        <w:rFonts w:hint="default"/>
        <w:lang w:val="cs-CZ" w:eastAsia="en-US" w:bidi="ar-SA"/>
      </w:rPr>
    </w:lvl>
  </w:abstractNum>
  <w:abstractNum w:abstractNumId="9" w15:restartNumberingAfterBreak="0">
    <w:nsid w:val="31BF26FB"/>
    <w:multiLevelType w:val="hybridMultilevel"/>
    <w:tmpl w:val="AB487B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70132C"/>
    <w:multiLevelType w:val="hybridMultilevel"/>
    <w:tmpl w:val="41C0BA72"/>
    <w:lvl w:ilvl="0" w:tplc="51AE13E4">
      <w:start w:val="1"/>
      <w:numFmt w:val="decimal"/>
      <w:lvlText w:val="%1."/>
      <w:lvlJc w:val="left"/>
      <w:pPr>
        <w:ind w:left="544" w:hanging="33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18"/>
        <w:szCs w:val="18"/>
        <w:lang w:val="cs-CZ" w:eastAsia="en-US" w:bidi="ar-SA"/>
      </w:rPr>
    </w:lvl>
    <w:lvl w:ilvl="1" w:tplc="5F967578">
      <w:numFmt w:val="bullet"/>
      <w:lvlText w:val="o"/>
      <w:lvlJc w:val="left"/>
      <w:pPr>
        <w:ind w:left="1077" w:hanging="33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3"/>
        <w:sz w:val="18"/>
        <w:szCs w:val="18"/>
        <w:lang w:val="cs-CZ" w:eastAsia="en-US" w:bidi="ar-SA"/>
      </w:rPr>
    </w:lvl>
    <w:lvl w:ilvl="2" w:tplc="0E26216E">
      <w:numFmt w:val="bullet"/>
      <w:lvlText w:val="•"/>
      <w:lvlJc w:val="left"/>
      <w:pPr>
        <w:ind w:left="2013" w:hanging="339"/>
      </w:pPr>
      <w:rPr>
        <w:rFonts w:hint="default"/>
        <w:lang w:val="cs-CZ" w:eastAsia="en-US" w:bidi="ar-SA"/>
      </w:rPr>
    </w:lvl>
    <w:lvl w:ilvl="3" w:tplc="D0A00D7C">
      <w:numFmt w:val="bullet"/>
      <w:lvlText w:val="•"/>
      <w:lvlJc w:val="left"/>
      <w:pPr>
        <w:ind w:left="2946" w:hanging="339"/>
      </w:pPr>
      <w:rPr>
        <w:rFonts w:hint="default"/>
        <w:lang w:val="cs-CZ" w:eastAsia="en-US" w:bidi="ar-SA"/>
      </w:rPr>
    </w:lvl>
    <w:lvl w:ilvl="4" w:tplc="C73037CC">
      <w:numFmt w:val="bullet"/>
      <w:lvlText w:val="•"/>
      <w:lvlJc w:val="left"/>
      <w:pPr>
        <w:ind w:left="3880" w:hanging="339"/>
      </w:pPr>
      <w:rPr>
        <w:rFonts w:hint="default"/>
        <w:lang w:val="cs-CZ" w:eastAsia="en-US" w:bidi="ar-SA"/>
      </w:rPr>
    </w:lvl>
    <w:lvl w:ilvl="5" w:tplc="E798479E">
      <w:numFmt w:val="bullet"/>
      <w:lvlText w:val="•"/>
      <w:lvlJc w:val="left"/>
      <w:pPr>
        <w:ind w:left="4813" w:hanging="339"/>
      </w:pPr>
      <w:rPr>
        <w:rFonts w:hint="default"/>
        <w:lang w:val="cs-CZ" w:eastAsia="en-US" w:bidi="ar-SA"/>
      </w:rPr>
    </w:lvl>
    <w:lvl w:ilvl="6" w:tplc="F24C1540">
      <w:numFmt w:val="bullet"/>
      <w:lvlText w:val="•"/>
      <w:lvlJc w:val="left"/>
      <w:pPr>
        <w:ind w:left="5746" w:hanging="339"/>
      </w:pPr>
      <w:rPr>
        <w:rFonts w:hint="default"/>
        <w:lang w:val="cs-CZ" w:eastAsia="en-US" w:bidi="ar-SA"/>
      </w:rPr>
    </w:lvl>
    <w:lvl w:ilvl="7" w:tplc="79F8C162">
      <w:numFmt w:val="bullet"/>
      <w:lvlText w:val="•"/>
      <w:lvlJc w:val="left"/>
      <w:pPr>
        <w:ind w:left="6680" w:hanging="339"/>
      </w:pPr>
      <w:rPr>
        <w:rFonts w:hint="default"/>
        <w:lang w:val="cs-CZ" w:eastAsia="en-US" w:bidi="ar-SA"/>
      </w:rPr>
    </w:lvl>
    <w:lvl w:ilvl="8" w:tplc="58EE35C4">
      <w:numFmt w:val="bullet"/>
      <w:lvlText w:val="•"/>
      <w:lvlJc w:val="left"/>
      <w:pPr>
        <w:ind w:left="7613" w:hanging="339"/>
      </w:pPr>
      <w:rPr>
        <w:rFonts w:hint="default"/>
        <w:lang w:val="cs-CZ" w:eastAsia="en-US" w:bidi="ar-SA"/>
      </w:rPr>
    </w:lvl>
  </w:abstractNum>
  <w:abstractNum w:abstractNumId="11" w15:restartNumberingAfterBreak="0">
    <w:nsid w:val="4E530444"/>
    <w:multiLevelType w:val="hybridMultilevel"/>
    <w:tmpl w:val="C8D883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F494A"/>
    <w:multiLevelType w:val="hybridMultilevel"/>
    <w:tmpl w:val="C8BED9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B0E22"/>
    <w:multiLevelType w:val="hybridMultilevel"/>
    <w:tmpl w:val="D48A6918"/>
    <w:lvl w:ilvl="0" w:tplc="324E2E64">
      <w:start w:val="1"/>
      <w:numFmt w:val="decimal"/>
      <w:lvlText w:val="%1."/>
      <w:lvlJc w:val="left"/>
      <w:pPr>
        <w:ind w:left="292" w:hanging="149"/>
      </w:pPr>
      <w:rPr>
        <w:rFonts w:ascii="Calibri" w:eastAsia="Calibri" w:hAnsi="Calibri" w:cs="Calibri" w:hint="default"/>
        <w:b w:val="0"/>
        <w:bCs w:val="0"/>
        <w:i w:val="0"/>
        <w:iCs w:val="0"/>
        <w:color w:val="7E7E7E"/>
        <w:spacing w:val="0"/>
        <w:w w:val="100"/>
        <w:sz w:val="15"/>
        <w:szCs w:val="15"/>
        <w:lang w:val="cs-CZ" w:eastAsia="en-US" w:bidi="ar-SA"/>
      </w:rPr>
    </w:lvl>
    <w:lvl w:ilvl="1" w:tplc="2612CA98">
      <w:numFmt w:val="bullet"/>
      <w:lvlText w:val="•"/>
      <w:lvlJc w:val="left"/>
      <w:pPr>
        <w:ind w:left="1218" w:hanging="149"/>
      </w:pPr>
      <w:rPr>
        <w:rFonts w:hint="default"/>
        <w:lang w:val="cs-CZ" w:eastAsia="en-US" w:bidi="ar-SA"/>
      </w:rPr>
    </w:lvl>
    <w:lvl w:ilvl="2" w:tplc="BA4A5B98">
      <w:numFmt w:val="bullet"/>
      <w:lvlText w:val="•"/>
      <w:lvlJc w:val="left"/>
      <w:pPr>
        <w:ind w:left="2136" w:hanging="149"/>
      </w:pPr>
      <w:rPr>
        <w:rFonts w:hint="default"/>
        <w:lang w:val="cs-CZ" w:eastAsia="en-US" w:bidi="ar-SA"/>
      </w:rPr>
    </w:lvl>
    <w:lvl w:ilvl="3" w:tplc="680291C8">
      <w:numFmt w:val="bullet"/>
      <w:lvlText w:val="•"/>
      <w:lvlJc w:val="left"/>
      <w:pPr>
        <w:ind w:left="3054" w:hanging="149"/>
      </w:pPr>
      <w:rPr>
        <w:rFonts w:hint="default"/>
        <w:lang w:val="cs-CZ" w:eastAsia="en-US" w:bidi="ar-SA"/>
      </w:rPr>
    </w:lvl>
    <w:lvl w:ilvl="4" w:tplc="44247778">
      <w:numFmt w:val="bullet"/>
      <w:lvlText w:val="•"/>
      <w:lvlJc w:val="left"/>
      <w:pPr>
        <w:ind w:left="3972" w:hanging="149"/>
      </w:pPr>
      <w:rPr>
        <w:rFonts w:hint="default"/>
        <w:lang w:val="cs-CZ" w:eastAsia="en-US" w:bidi="ar-SA"/>
      </w:rPr>
    </w:lvl>
    <w:lvl w:ilvl="5" w:tplc="BDDC3CFC">
      <w:numFmt w:val="bullet"/>
      <w:lvlText w:val="•"/>
      <w:lvlJc w:val="left"/>
      <w:pPr>
        <w:ind w:left="4890" w:hanging="149"/>
      </w:pPr>
      <w:rPr>
        <w:rFonts w:hint="default"/>
        <w:lang w:val="cs-CZ" w:eastAsia="en-US" w:bidi="ar-SA"/>
      </w:rPr>
    </w:lvl>
    <w:lvl w:ilvl="6" w:tplc="1868D360">
      <w:numFmt w:val="bullet"/>
      <w:lvlText w:val="•"/>
      <w:lvlJc w:val="left"/>
      <w:pPr>
        <w:ind w:left="5808" w:hanging="149"/>
      </w:pPr>
      <w:rPr>
        <w:rFonts w:hint="default"/>
        <w:lang w:val="cs-CZ" w:eastAsia="en-US" w:bidi="ar-SA"/>
      </w:rPr>
    </w:lvl>
    <w:lvl w:ilvl="7" w:tplc="9E6C3D52">
      <w:numFmt w:val="bullet"/>
      <w:lvlText w:val="•"/>
      <w:lvlJc w:val="left"/>
      <w:pPr>
        <w:ind w:left="6726" w:hanging="149"/>
      </w:pPr>
      <w:rPr>
        <w:rFonts w:hint="default"/>
        <w:lang w:val="cs-CZ" w:eastAsia="en-US" w:bidi="ar-SA"/>
      </w:rPr>
    </w:lvl>
    <w:lvl w:ilvl="8" w:tplc="FE86EA22">
      <w:numFmt w:val="bullet"/>
      <w:lvlText w:val="•"/>
      <w:lvlJc w:val="left"/>
      <w:pPr>
        <w:ind w:left="7644" w:hanging="149"/>
      </w:pPr>
      <w:rPr>
        <w:rFonts w:hint="default"/>
        <w:lang w:val="cs-CZ" w:eastAsia="en-US" w:bidi="ar-SA"/>
      </w:rPr>
    </w:lvl>
  </w:abstractNum>
  <w:abstractNum w:abstractNumId="14" w15:restartNumberingAfterBreak="0">
    <w:nsid w:val="652F044F"/>
    <w:multiLevelType w:val="hybridMultilevel"/>
    <w:tmpl w:val="E07452A8"/>
    <w:lvl w:ilvl="0" w:tplc="89EA5584">
      <w:start w:val="1"/>
      <w:numFmt w:val="decimal"/>
      <w:lvlText w:val="%1."/>
      <w:lvlJc w:val="left"/>
      <w:pPr>
        <w:ind w:left="820" w:hanging="339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3"/>
        <w:sz w:val="18"/>
        <w:szCs w:val="18"/>
        <w:lang w:val="cs-CZ" w:eastAsia="en-US" w:bidi="ar-SA"/>
      </w:rPr>
    </w:lvl>
    <w:lvl w:ilvl="1" w:tplc="08921A24">
      <w:numFmt w:val="bullet"/>
      <w:lvlText w:val="•"/>
      <w:lvlJc w:val="left"/>
      <w:pPr>
        <w:ind w:left="1686" w:hanging="339"/>
      </w:pPr>
      <w:rPr>
        <w:rFonts w:hint="default"/>
        <w:lang w:val="cs-CZ" w:eastAsia="en-US" w:bidi="ar-SA"/>
      </w:rPr>
    </w:lvl>
    <w:lvl w:ilvl="2" w:tplc="257201BA">
      <w:numFmt w:val="bullet"/>
      <w:lvlText w:val="•"/>
      <w:lvlJc w:val="left"/>
      <w:pPr>
        <w:ind w:left="2552" w:hanging="339"/>
      </w:pPr>
      <w:rPr>
        <w:rFonts w:hint="default"/>
        <w:lang w:val="cs-CZ" w:eastAsia="en-US" w:bidi="ar-SA"/>
      </w:rPr>
    </w:lvl>
    <w:lvl w:ilvl="3" w:tplc="7B726998">
      <w:numFmt w:val="bullet"/>
      <w:lvlText w:val="•"/>
      <w:lvlJc w:val="left"/>
      <w:pPr>
        <w:ind w:left="3418" w:hanging="339"/>
      </w:pPr>
      <w:rPr>
        <w:rFonts w:hint="default"/>
        <w:lang w:val="cs-CZ" w:eastAsia="en-US" w:bidi="ar-SA"/>
      </w:rPr>
    </w:lvl>
    <w:lvl w:ilvl="4" w:tplc="4E267EC0">
      <w:numFmt w:val="bullet"/>
      <w:lvlText w:val="•"/>
      <w:lvlJc w:val="left"/>
      <w:pPr>
        <w:ind w:left="4284" w:hanging="339"/>
      </w:pPr>
      <w:rPr>
        <w:rFonts w:hint="default"/>
        <w:lang w:val="cs-CZ" w:eastAsia="en-US" w:bidi="ar-SA"/>
      </w:rPr>
    </w:lvl>
    <w:lvl w:ilvl="5" w:tplc="F732C79C">
      <w:numFmt w:val="bullet"/>
      <w:lvlText w:val="•"/>
      <w:lvlJc w:val="left"/>
      <w:pPr>
        <w:ind w:left="5150" w:hanging="339"/>
      </w:pPr>
      <w:rPr>
        <w:rFonts w:hint="default"/>
        <w:lang w:val="cs-CZ" w:eastAsia="en-US" w:bidi="ar-SA"/>
      </w:rPr>
    </w:lvl>
    <w:lvl w:ilvl="6" w:tplc="60B2E582">
      <w:numFmt w:val="bullet"/>
      <w:lvlText w:val="•"/>
      <w:lvlJc w:val="left"/>
      <w:pPr>
        <w:ind w:left="6016" w:hanging="339"/>
      </w:pPr>
      <w:rPr>
        <w:rFonts w:hint="default"/>
        <w:lang w:val="cs-CZ" w:eastAsia="en-US" w:bidi="ar-SA"/>
      </w:rPr>
    </w:lvl>
    <w:lvl w:ilvl="7" w:tplc="33C0B518">
      <w:numFmt w:val="bullet"/>
      <w:lvlText w:val="•"/>
      <w:lvlJc w:val="left"/>
      <w:pPr>
        <w:ind w:left="6882" w:hanging="339"/>
      </w:pPr>
      <w:rPr>
        <w:rFonts w:hint="default"/>
        <w:lang w:val="cs-CZ" w:eastAsia="en-US" w:bidi="ar-SA"/>
      </w:rPr>
    </w:lvl>
    <w:lvl w:ilvl="8" w:tplc="0F245122">
      <w:numFmt w:val="bullet"/>
      <w:lvlText w:val="•"/>
      <w:lvlJc w:val="left"/>
      <w:pPr>
        <w:ind w:left="7748" w:hanging="339"/>
      </w:pPr>
      <w:rPr>
        <w:rFonts w:hint="default"/>
        <w:lang w:val="cs-CZ" w:eastAsia="en-US" w:bidi="ar-SA"/>
      </w:rPr>
    </w:lvl>
  </w:abstractNum>
  <w:abstractNum w:abstractNumId="15" w15:restartNumberingAfterBreak="0">
    <w:nsid w:val="65FA7F6D"/>
    <w:multiLevelType w:val="hybridMultilevel"/>
    <w:tmpl w:val="ABDCB0D2"/>
    <w:lvl w:ilvl="0" w:tplc="0F6CEC2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6CA0D41"/>
    <w:multiLevelType w:val="hybridMultilevel"/>
    <w:tmpl w:val="4DE007A4"/>
    <w:lvl w:ilvl="0" w:tplc="8D8E1F90">
      <w:start w:val="1"/>
      <w:numFmt w:val="decimal"/>
      <w:lvlText w:val="%1."/>
      <w:lvlJc w:val="left"/>
      <w:pPr>
        <w:ind w:left="144" w:hanging="149"/>
      </w:pPr>
      <w:rPr>
        <w:rFonts w:ascii="Calibri" w:eastAsia="Calibri" w:hAnsi="Calibri" w:cs="Calibri" w:hint="default"/>
        <w:b w:val="0"/>
        <w:bCs w:val="0"/>
        <w:i w:val="0"/>
        <w:iCs w:val="0"/>
        <w:color w:val="7E7E7E"/>
        <w:spacing w:val="0"/>
        <w:w w:val="100"/>
        <w:sz w:val="15"/>
        <w:szCs w:val="15"/>
        <w:lang w:val="cs-CZ" w:eastAsia="en-US" w:bidi="ar-SA"/>
      </w:rPr>
    </w:lvl>
    <w:lvl w:ilvl="1" w:tplc="21307A2A">
      <w:start w:val="1"/>
      <w:numFmt w:val="lowerLetter"/>
      <w:lvlText w:val="%2)"/>
      <w:lvlJc w:val="left"/>
      <w:pPr>
        <w:ind w:left="561" w:hanging="152"/>
      </w:pPr>
      <w:rPr>
        <w:rFonts w:ascii="Calibri" w:eastAsia="Calibri" w:hAnsi="Calibri" w:cs="Calibri" w:hint="default"/>
        <w:b w:val="0"/>
        <w:bCs w:val="0"/>
        <w:i w:val="0"/>
        <w:iCs w:val="0"/>
        <w:color w:val="7E7E7E"/>
        <w:spacing w:val="0"/>
        <w:w w:val="100"/>
        <w:sz w:val="15"/>
        <w:szCs w:val="15"/>
        <w:lang w:val="cs-CZ" w:eastAsia="en-US" w:bidi="ar-SA"/>
      </w:rPr>
    </w:lvl>
    <w:lvl w:ilvl="2" w:tplc="03DC726A">
      <w:numFmt w:val="bullet"/>
      <w:lvlText w:val="•"/>
      <w:lvlJc w:val="left"/>
      <w:pPr>
        <w:ind w:left="1551" w:hanging="152"/>
      </w:pPr>
      <w:rPr>
        <w:rFonts w:hint="default"/>
        <w:lang w:val="cs-CZ" w:eastAsia="en-US" w:bidi="ar-SA"/>
      </w:rPr>
    </w:lvl>
    <w:lvl w:ilvl="3" w:tplc="EB26C1E8">
      <w:numFmt w:val="bullet"/>
      <w:lvlText w:val="•"/>
      <w:lvlJc w:val="left"/>
      <w:pPr>
        <w:ind w:left="2542" w:hanging="152"/>
      </w:pPr>
      <w:rPr>
        <w:rFonts w:hint="default"/>
        <w:lang w:val="cs-CZ" w:eastAsia="en-US" w:bidi="ar-SA"/>
      </w:rPr>
    </w:lvl>
    <w:lvl w:ilvl="4" w:tplc="5BD8DD50">
      <w:numFmt w:val="bullet"/>
      <w:lvlText w:val="•"/>
      <w:lvlJc w:val="left"/>
      <w:pPr>
        <w:ind w:left="3533" w:hanging="152"/>
      </w:pPr>
      <w:rPr>
        <w:rFonts w:hint="default"/>
        <w:lang w:val="cs-CZ" w:eastAsia="en-US" w:bidi="ar-SA"/>
      </w:rPr>
    </w:lvl>
    <w:lvl w:ilvl="5" w:tplc="FC087D8E">
      <w:numFmt w:val="bullet"/>
      <w:lvlText w:val="•"/>
      <w:lvlJc w:val="left"/>
      <w:pPr>
        <w:ind w:left="4524" w:hanging="152"/>
      </w:pPr>
      <w:rPr>
        <w:rFonts w:hint="default"/>
        <w:lang w:val="cs-CZ" w:eastAsia="en-US" w:bidi="ar-SA"/>
      </w:rPr>
    </w:lvl>
    <w:lvl w:ilvl="6" w:tplc="40E891A4">
      <w:numFmt w:val="bullet"/>
      <w:lvlText w:val="•"/>
      <w:lvlJc w:val="left"/>
      <w:pPr>
        <w:ind w:left="5515" w:hanging="152"/>
      </w:pPr>
      <w:rPr>
        <w:rFonts w:hint="default"/>
        <w:lang w:val="cs-CZ" w:eastAsia="en-US" w:bidi="ar-SA"/>
      </w:rPr>
    </w:lvl>
    <w:lvl w:ilvl="7" w:tplc="B85893E8">
      <w:numFmt w:val="bullet"/>
      <w:lvlText w:val="•"/>
      <w:lvlJc w:val="left"/>
      <w:pPr>
        <w:ind w:left="6506" w:hanging="152"/>
      </w:pPr>
      <w:rPr>
        <w:rFonts w:hint="default"/>
        <w:lang w:val="cs-CZ" w:eastAsia="en-US" w:bidi="ar-SA"/>
      </w:rPr>
    </w:lvl>
    <w:lvl w:ilvl="8" w:tplc="CFF2F8F8">
      <w:numFmt w:val="bullet"/>
      <w:lvlText w:val="•"/>
      <w:lvlJc w:val="left"/>
      <w:pPr>
        <w:ind w:left="7497" w:hanging="152"/>
      </w:pPr>
      <w:rPr>
        <w:rFonts w:hint="default"/>
        <w:lang w:val="cs-CZ" w:eastAsia="en-US" w:bidi="ar-SA"/>
      </w:rPr>
    </w:lvl>
  </w:abstractNum>
  <w:abstractNum w:abstractNumId="17" w15:restartNumberingAfterBreak="0">
    <w:nsid w:val="73280CDC"/>
    <w:multiLevelType w:val="hybridMultilevel"/>
    <w:tmpl w:val="0F1289C0"/>
    <w:lvl w:ilvl="0" w:tplc="220CA768">
      <w:start w:val="1"/>
      <w:numFmt w:val="decimal"/>
      <w:lvlText w:val="%1."/>
      <w:lvlJc w:val="left"/>
      <w:pPr>
        <w:ind w:left="144" w:hanging="146"/>
      </w:pPr>
      <w:rPr>
        <w:rFonts w:ascii="Calibri" w:eastAsia="Calibri" w:hAnsi="Calibri" w:cs="Calibri" w:hint="default"/>
        <w:b w:val="0"/>
        <w:bCs w:val="0"/>
        <w:i w:val="0"/>
        <w:iCs w:val="0"/>
        <w:color w:val="7E7E7E"/>
        <w:spacing w:val="0"/>
        <w:w w:val="100"/>
        <w:sz w:val="15"/>
        <w:szCs w:val="15"/>
        <w:lang w:val="cs-CZ" w:eastAsia="en-US" w:bidi="ar-SA"/>
      </w:rPr>
    </w:lvl>
    <w:lvl w:ilvl="1" w:tplc="DC146D2E">
      <w:numFmt w:val="bullet"/>
      <w:lvlText w:val="•"/>
      <w:lvlJc w:val="left"/>
      <w:pPr>
        <w:ind w:left="1074" w:hanging="146"/>
      </w:pPr>
      <w:rPr>
        <w:rFonts w:hint="default"/>
        <w:lang w:val="cs-CZ" w:eastAsia="en-US" w:bidi="ar-SA"/>
      </w:rPr>
    </w:lvl>
    <w:lvl w:ilvl="2" w:tplc="1A9E5E72">
      <w:numFmt w:val="bullet"/>
      <w:lvlText w:val="•"/>
      <w:lvlJc w:val="left"/>
      <w:pPr>
        <w:ind w:left="2008" w:hanging="146"/>
      </w:pPr>
      <w:rPr>
        <w:rFonts w:hint="default"/>
        <w:lang w:val="cs-CZ" w:eastAsia="en-US" w:bidi="ar-SA"/>
      </w:rPr>
    </w:lvl>
    <w:lvl w:ilvl="3" w:tplc="C13CAB68">
      <w:numFmt w:val="bullet"/>
      <w:lvlText w:val="•"/>
      <w:lvlJc w:val="left"/>
      <w:pPr>
        <w:ind w:left="2942" w:hanging="146"/>
      </w:pPr>
      <w:rPr>
        <w:rFonts w:hint="default"/>
        <w:lang w:val="cs-CZ" w:eastAsia="en-US" w:bidi="ar-SA"/>
      </w:rPr>
    </w:lvl>
    <w:lvl w:ilvl="4" w:tplc="4C5AA634">
      <w:numFmt w:val="bullet"/>
      <w:lvlText w:val="•"/>
      <w:lvlJc w:val="left"/>
      <w:pPr>
        <w:ind w:left="3876" w:hanging="146"/>
      </w:pPr>
      <w:rPr>
        <w:rFonts w:hint="default"/>
        <w:lang w:val="cs-CZ" w:eastAsia="en-US" w:bidi="ar-SA"/>
      </w:rPr>
    </w:lvl>
    <w:lvl w:ilvl="5" w:tplc="CBF4F822">
      <w:numFmt w:val="bullet"/>
      <w:lvlText w:val="•"/>
      <w:lvlJc w:val="left"/>
      <w:pPr>
        <w:ind w:left="4810" w:hanging="146"/>
      </w:pPr>
      <w:rPr>
        <w:rFonts w:hint="default"/>
        <w:lang w:val="cs-CZ" w:eastAsia="en-US" w:bidi="ar-SA"/>
      </w:rPr>
    </w:lvl>
    <w:lvl w:ilvl="6" w:tplc="B2BE9286">
      <w:numFmt w:val="bullet"/>
      <w:lvlText w:val="•"/>
      <w:lvlJc w:val="left"/>
      <w:pPr>
        <w:ind w:left="5744" w:hanging="146"/>
      </w:pPr>
      <w:rPr>
        <w:rFonts w:hint="default"/>
        <w:lang w:val="cs-CZ" w:eastAsia="en-US" w:bidi="ar-SA"/>
      </w:rPr>
    </w:lvl>
    <w:lvl w:ilvl="7" w:tplc="9FC61B0A">
      <w:numFmt w:val="bullet"/>
      <w:lvlText w:val="•"/>
      <w:lvlJc w:val="left"/>
      <w:pPr>
        <w:ind w:left="6678" w:hanging="146"/>
      </w:pPr>
      <w:rPr>
        <w:rFonts w:hint="default"/>
        <w:lang w:val="cs-CZ" w:eastAsia="en-US" w:bidi="ar-SA"/>
      </w:rPr>
    </w:lvl>
    <w:lvl w:ilvl="8" w:tplc="983A8038">
      <w:numFmt w:val="bullet"/>
      <w:lvlText w:val="•"/>
      <w:lvlJc w:val="left"/>
      <w:pPr>
        <w:ind w:left="7612" w:hanging="146"/>
      </w:pPr>
      <w:rPr>
        <w:rFonts w:hint="default"/>
        <w:lang w:val="cs-CZ" w:eastAsia="en-US" w:bidi="ar-SA"/>
      </w:rPr>
    </w:lvl>
  </w:abstractNum>
  <w:abstractNum w:abstractNumId="18" w15:restartNumberingAfterBreak="0">
    <w:nsid w:val="75410FD4"/>
    <w:multiLevelType w:val="hybridMultilevel"/>
    <w:tmpl w:val="CDBE8D76"/>
    <w:lvl w:ilvl="0" w:tplc="80B2A666">
      <w:start w:val="1"/>
      <w:numFmt w:val="decimal"/>
      <w:lvlText w:val="%1."/>
      <w:lvlJc w:val="left"/>
      <w:pPr>
        <w:ind w:left="820" w:hanging="339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3"/>
        <w:sz w:val="18"/>
        <w:szCs w:val="18"/>
        <w:lang w:val="cs-CZ" w:eastAsia="en-US" w:bidi="ar-SA"/>
      </w:rPr>
    </w:lvl>
    <w:lvl w:ilvl="1" w:tplc="2856DA82">
      <w:numFmt w:val="bullet"/>
      <w:lvlText w:val="•"/>
      <w:lvlJc w:val="left"/>
      <w:pPr>
        <w:ind w:left="1686" w:hanging="339"/>
      </w:pPr>
      <w:rPr>
        <w:rFonts w:hint="default"/>
        <w:lang w:val="cs-CZ" w:eastAsia="en-US" w:bidi="ar-SA"/>
      </w:rPr>
    </w:lvl>
    <w:lvl w:ilvl="2" w:tplc="554A6C9E">
      <w:numFmt w:val="bullet"/>
      <w:lvlText w:val="•"/>
      <w:lvlJc w:val="left"/>
      <w:pPr>
        <w:ind w:left="2552" w:hanging="339"/>
      </w:pPr>
      <w:rPr>
        <w:rFonts w:hint="default"/>
        <w:lang w:val="cs-CZ" w:eastAsia="en-US" w:bidi="ar-SA"/>
      </w:rPr>
    </w:lvl>
    <w:lvl w:ilvl="3" w:tplc="74B0FE76">
      <w:numFmt w:val="bullet"/>
      <w:lvlText w:val="•"/>
      <w:lvlJc w:val="left"/>
      <w:pPr>
        <w:ind w:left="3418" w:hanging="339"/>
      </w:pPr>
      <w:rPr>
        <w:rFonts w:hint="default"/>
        <w:lang w:val="cs-CZ" w:eastAsia="en-US" w:bidi="ar-SA"/>
      </w:rPr>
    </w:lvl>
    <w:lvl w:ilvl="4" w:tplc="C03A062A">
      <w:numFmt w:val="bullet"/>
      <w:lvlText w:val="•"/>
      <w:lvlJc w:val="left"/>
      <w:pPr>
        <w:ind w:left="4284" w:hanging="339"/>
      </w:pPr>
      <w:rPr>
        <w:rFonts w:hint="default"/>
        <w:lang w:val="cs-CZ" w:eastAsia="en-US" w:bidi="ar-SA"/>
      </w:rPr>
    </w:lvl>
    <w:lvl w:ilvl="5" w:tplc="BF800A8C">
      <w:numFmt w:val="bullet"/>
      <w:lvlText w:val="•"/>
      <w:lvlJc w:val="left"/>
      <w:pPr>
        <w:ind w:left="5150" w:hanging="339"/>
      </w:pPr>
      <w:rPr>
        <w:rFonts w:hint="default"/>
        <w:lang w:val="cs-CZ" w:eastAsia="en-US" w:bidi="ar-SA"/>
      </w:rPr>
    </w:lvl>
    <w:lvl w:ilvl="6" w:tplc="124A21B8">
      <w:numFmt w:val="bullet"/>
      <w:lvlText w:val="•"/>
      <w:lvlJc w:val="left"/>
      <w:pPr>
        <w:ind w:left="6016" w:hanging="339"/>
      </w:pPr>
      <w:rPr>
        <w:rFonts w:hint="default"/>
        <w:lang w:val="cs-CZ" w:eastAsia="en-US" w:bidi="ar-SA"/>
      </w:rPr>
    </w:lvl>
    <w:lvl w:ilvl="7" w:tplc="13B445DC">
      <w:numFmt w:val="bullet"/>
      <w:lvlText w:val="•"/>
      <w:lvlJc w:val="left"/>
      <w:pPr>
        <w:ind w:left="6882" w:hanging="339"/>
      </w:pPr>
      <w:rPr>
        <w:rFonts w:hint="default"/>
        <w:lang w:val="cs-CZ" w:eastAsia="en-US" w:bidi="ar-SA"/>
      </w:rPr>
    </w:lvl>
    <w:lvl w:ilvl="8" w:tplc="62C453AE">
      <w:numFmt w:val="bullet"/>
      <w:lvlText w:val="•"/>
      <w:lvlJc w:val="left"/>
      <w:pPr>
        <w:ind w:left="7748" w:hanging="339"/>
      </w:pPr>
      <w:rPr>
        <w:rFonts w:hint="default"/>
        <w:lang w:val="cs-CZ" w:eastAsia="en-US" w:bidi="ar-SA"/>
      </w:rPr>
    </w:lvl>
  </w:abstractNum>
  <w:num w:numId="1" w16cid:durableId="1910267044">
    <w:abstractNumId w:val="13"/>
  </w:num>
  <w:num w:numId="2" w16cid:durableId="925502174">
    <w:abstractNumId w:val="17"/>
  </w:num>
  <w:num w:numId="3" w16cid:durableId="1687512411">
    <w:abstractNumId w:val="0"/>
  </w:num>
  <w:num w:numId="4" w16cid:durableId="1883396022">
    <w:abstractNumId w:val="2"/>
  </w:num>
  <w:num w:numId="5" w16cid:durableId="528028658">
    <w:abstractNumId w:val="8"/>
  </w:num>
  <w:num w:numId="6" w16cid:durableId="1726756361">
    <w:abstractNumId w:val="4"/>
  </w:num>
  <w:num w:numId="7" w16cid:durableId="100804702">
    <w:abstractNumId w:val="16"/>
  </w:num>
  <w:num w:numId="8" w16cid:durableId="461576025">
    <w:abstractNumId w:val="5"/>
  </w:num>
  <w:num w:numId="9" w16cid:durableId="1264608053">
    <w:abstractNumId w:val="7"/>
  </w:num>
  <w:num w:numId="10" w16cid:durableId="864487466">
    <w:abstractNumId w:val="18"/>
  </w:num>
  <w:num w:numId="11" w16cid:durableId="842164815">
    <w:abstractNumId w:val="14"/>
  </w:num>
  <w:num w:numId="12" w16cid:durableId="1499035339">
    <w:abstractNumId w:val="6"/>
  </w:num>
  <w:num w:numId="13" w16cid:durableId="1497114548">
    <w:abstractNumId w:val="10"/>
  </w:num>
  <w:num w:numId="14" w16cid:durableId="1705212248">
    <w:abstractNumId w:val="3"/>
  </w:num>
  <w:num w:numId="15" w16cid:durableId="1646202875">
    <w:abstractNumId w:val="1"/>
  </w:num>
  <w:num w:numId="16" w16cid:durableId="1144280129">
    <w:abstractNumId w:val="9"/>
  </w:num>
  <w:num w:numId="17" w16cid:durableId="1256282228">
    <w:abstractNumId w:val="11"/>
  </w:num>
  <w:num w:numId="18" w16cid:durableId="1818914324">
    <w:abstractNumId w:val="12"/>
  </w:num>
  <w:num w:numId="19" w16cid:durableId="16846298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7FD"/>
    <w:rsid w:val="0006042E"/>
    <w:rsid w:val="00080DE3"/>
    <w:rsid w:val="000B157E"/>
    <w:rsid w:val="000E3144"/>
    <w:rsid w:val="001D3D20"/>
    <w:rsid w:val="002660D8"/>
    <w:rsid w:val="00270C8B"/>
    <w:rsid w:val="002717FD"/>
    <w:rsid w:val="002B36E7"/>
    <w:rsid w:val="002C1937"/>
    <w:rsid w:val="002D4428"/>
    <w:rsid w:val="00351494"/>
    <w:rsid w:val="003E7ADF"/>
    <w:rsid w:val="00430C09"/>
    <w:rsid w:val="004B153F"/>
    <w:rsid w:val="00557C71"/>
    <w:rsid w:val="005B2683"/>
    <w:rsid w:val="00632BA7"/>
    <w:rsid w:val="00792D7D"/>
    <w:rsid w:val="007A3265"/>
    <w:rsid w:val="00831D57"/>
    <w:rsid w:val="008765A3"/>
    <w:rsid w:val="00890402"/>
    <w:rsid w:val="00895D5B"/>
    <w:rsid w:val="008B7923"/>
    <w:rsid w:val="008C6387"/>
    <w:rsid w:val="0091000A"/>
    <w:rsid w:val="009A5B7F"/>
    <w:rsid w:val="009C07E2"/>
    <w:rsid w:val="009D437C"/>
    <w:rsid w:val="00A0309A"/>
    <w:rsid w:val="00A374C5"/>
    <w:rsid w:val="00AB3F76"/>
    <w:rsid w:val="00BC6165"/>
    <w:rsid w:val="00BE4DF7"/>
    <w:rsid w:val="00CC1F0E"/>
    <w:rsid w:val="00D0407F"/>
    <w:rsid w:val="00D11417"/>
    <w:rsid w:val="00D33885"/>
    <w:rsid w:val="00D56E6F"/>
    <w:rsid w:val="00D6072E"/>
    <w:rsid w:val="00D83972"/>
    <w:rsid w:val="00D96DD0"/>
    <w:rsid w:val="00DD3D27"/>
    <w:rsid w:val="00F328BD"/>
    <w:rsid w:val="00FD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7D3607"/>
  <w15:docId w15:val="{242AEF2E-BBF2-46F2-A892-CD594CE4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143"/>
      <w:jc w:val="both"/>
      <w:outlineLvl w:val="0"/>
    </w:pPr>
    <w:rPr>
      <w:b/>
      <w:bCs/>
      <w:sz w:val="33"/>
      <w:szCs w:val="33"/>
    </w:rPr>
  </w:style>
  <w:style w:type="paragraph" w:styleId="Nadpis2">
    <w:name w:val="heading 2"/>
    <w:basedOn w:val="Normln"/>
    <w:uiPriority w:val="9"/>
    <w:unhideWhenUsed/>
    <w:qFormat/>
    <w:pPr>
      <w:ind w:left="2212" w:hanging="653"/>
      <w:outlineLvl w:val="1"/>
    </w:pPr>
    <w:rPr>
      <w:sz w:val="30"/>
      <w:szCs w:val="30"/>
    </w:rPr>
  </w:style>
  <w:style w:type="paragraph" w:styleId="Nadpis3">
    <w:name w:val="heading 3"/>
    <w:basedOn w:val="Normln"/>
    <w:uiPriority w:val="9"/>
    <w:unhideWhenUsed/>
    <w:qFormat/>
    <w:pPr>
      <w:ind w:left="143"/>
      <w:outlineLvl w:val="2"/>
    </w:pPr>
    <w:rPr>
      <w:b/>
      <w:bCs/>
      <w:sz w:val="18"/>
      <w:szCs w:val="18"/>
    </w:rPr>
  </w:style>
  <w:style w:type="paragraph" w:styleId="Nadpis4">
    <w:name w:val="heading 4"/>
    <w:basedOn w:val="Normln"/>
    <w:uiPriority w:val="9"/>
    <w:unhideWhenUsed/>
    <w:qFormat/>
    <w:pPr>
      <w:ind w:left="143"/>
      <w:outlineLvl w:val="3"/>
    </w:pPr>
    <w:rPr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34"/>
    <w:qFormat/>
    <w:pPr>
      <w:ind w:left="143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5B26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2683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5B26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2683"/>
    <w:rPr>
      <w:rFonts w:ascii="Calibri" w:eastAsia="Calibri" w:hAnsi="Calibri" w:cs="Calibri"/>
      <w:lang w:val="cs-CZ"/>
    </w:rPr>
  </w:style>
  <w:style w:type="paragraph" w:styleId="Bezmezer">
    <w:name w:val="No Spacing"/>
    <w:uiPriority w:val="1"/>
    <w:qFormat/>
    <w:rsid w:val="009C07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h1a">
    <w:name w:val="h1a"/>
    <w:basedOn w:val="Standardnpsmoodstavce"/>
    <w:rsid w:val="009C0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2686</Words>
  <Characters>15854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licencni_smlouva_c_care_2</vt:lpstr>
    </vt:vector>
  </TitlesOfParts>
  <Company/>
  <LinksUpToDate>false</LinksUpToDate>
  <CharactersWithSpaces>18503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licencni_smlouva_c_care_2</dc:title>
  <dc:creator>Al~b˙ta Radová</dc:creator>
  <cp:lastModifiedBy>G G</cp:lastModifiedBy>
  <cp:revision>2</cp:revision>
  <dcterms:created xsi:type="dcterms:W3CDTF">2024-08-02T09:21:00Z</dcterms:created>
  <dcterms:modified xsi:type="dcterms:W3CDTF">2024-08-02T09:21:00Z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LastSaved">
    <vt:filetime>2024-02-27T00:00:00Z</vt:filetime>
  </property>
  <property fmtid="{D5CDD505-2E9C-101B-9397-08002B2CF9AE}" pid="4" name="Producer">
    <vt:lpwstr>Microsoft: Print To PDF</vt:lpwstr>
  </property>
  <property fmtid="{D5CDD505-2E9C-101B-9397-08002B2CF9AE}" pid="5" name="GrammarlyDocumentId">
    <vt:lpwstr>848757951ef818394bac13a3ff8b486bf7fe66c266ec2a8f616ee909b058a64e</vt:lpwstr>
  </property>
</Properties>
</file>