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7B407" w14:textId="77777777" w:rsidR="000D674E" w:rsidRDefault="000D674E" w:rsidP="000D674E">
      <w:pPr>
        <w:spacing w:before="100" w:after="100"/>
        <w:jc w:val="center"/>
        <w:rPr>
          <w:rFonts w:ascii="Arial" w:hAnsi="Arial" w:cs="Arial"/>
          <w:b/>
          <w:bCs/>
          <w:sz w:val="32"/>
          <w:szCs w:val="32"/>
          <w:shd w:val="clear" w:color="auto" w:fill="FFFFFF"/>
        </w:rPr>
      </w:pPr>
      <w:r>
        <w:rPr>
          <w:rFonts w:ascii="Arial" w:hAnsi="Arial" w:cs="Arial"/>
          <w:b/>
          <w:bCs/>
          <w:sz w:val="32"/>
          <w:szCs w:val="32"/>
          <w:shd w:val="clear" w:color="auto" w:fill="FFFFFF"/>
        </w:rPr>
        <w:t>SMLOUVA O VÝPŮJČCE</w:t>
      </w:r>
    </w:p>
    <w:p w14:paraId="298539A1" w14:textId="0877AE81" w:rsidR="000D674E" w:rsidRPr="00A56106" w:rsidRDefault="007362F5" w:rsidP="000D674E">
      <w:pPr>
        <w:spacing w:before="100" w:after="100"/>
        <w:jc w:val="center"/>
        <w:rPr>
          <w:rFonts w:ascii="Arial" w:hAnsi="Arial" w:cs="Arial"/>
          <w:b/>
          <w:bCs/>
          <w:sz w:val="32"/>
          <w:szCs w:val="32"/>
          <w:shd w:val="clear" w:color="auto" w:fill="FFFFFF"/>
        </w:rPr>
      </w:pPr>
      <w:r>
        <w:rPr>
          <w:rFonts w:ascii="Arial" w:hAnsi="Arial" w:cs="Arial"/>
          <w:b/>
          <w:bCs/>
          <w:sz w:val="32"/>
          <w:szCs w:val="32"/>
          <w:shd w:val="clear" w:color="auto" w:fill="FFFFFF"/>
        </w:rPr>
        <w:t>č. SM</w:t>
      </w:r>
      <w:bookmarkStart w:id="0" w:name="_GoBack"/>
      <w:bookmarkEnd w:id="0"/>
      <w:r w:rsidR="000D674E" w:rsidRPr="00A56106">
        <w:rPr>
          <w:rFonts w:ascii="Arial" w:hAnsi="Arial" w:cs="Arial"/>
          <w:b/>
          <w:bCs/>
          <w:sz w:val="32"/>
          <w:szCs w:val="32"/>
          <w:shd w:val="clear" w:color="auto" w:fill="FFFFFF"/>
        </w:rPr>
        <w:t>/</w:t>
      </w:r>
      <w:r w:rsidR="007F7ED9">
        <w:rPr>
          <w:rFonts w:ascii="Arial" w:hAnsi="Arial" w:cs="Arial"/>
          <w:b/>
          <w:bCs/>
          <w:sz w:val="32"/>
          <w:szCs w:val="32"/>
          <w:shd w:val="clear" w:color="auto" w:fill="FFFFFF"/>
        </w:rPr>
        <w:t>4371</w:t>
      </w:r>
      <w:r w:rsidR="000D674E" w:rsidRPr="00A56106">
        <w:rPr>
          <w:rFonts w:ascii="Arial" w:hAnsi="Arial" w:cs="Arial"/>
          <w:b/>
          <w:bCs/>
          <w:sz w:val="32"/>
          <w:szCs w:val="32"/>
          <w:shd w:val="clear" w:color="auto" w:fill="FFFFFF"/>
        </w:rPr>
        <w:t>/202</w:t>
      </w:r>
      <w:r w:rsidR="00542914">
        <w:rPr>
          <w:rFonts w:ascii="Arial" w:hAnsi="Arial" w:cs="Arial"/>
          <w:b/>
          <w:bCs/>
          <w:sz w:val="32"/>
          <w:szCs w:val="32"/>
          <w:shd w:val="clear" w:color="auto" w:fill="FFFFFF"/>
        </w:rPr>
        <w:t>4</w:t>
      </w:r>
    </w:p>
    <w:p w14:paraId="77009E64" w14:textId="77777777" w:rsidR="000D674E" w:rsidRPr="00A56106" w:rsidRDefault="000D674E" w:rsidP="000D674E">
      <w:pPr>
        <w:spacing w:before="100" w:after="100"/>
        <w:jc w:val="center"/>
        <w:rPr>
          <w:rFonts w:ascii="Arial" w:hAnsi="Arial" w:cs="Arial"/>
          <w:sz w:val="20"/>
          <w:shd w:val="clear" w:color="auto" w:fill="FFFFFF"/>
        </w:rPr>
      </w:pPr>
      <w:r w:rsidRPr="00A56106">
        <w:rPr>
          <w:rFonts w:ascii="Arial" w:hAnsi="Arial" w:cs="Arial"/>
          <w:sz w:val="20"/>
          <w:shd w:val="clear" w:color="auto" w:fill="FFFFFF"/>
        </w:rPr>
        <w:t>podle ustanovení § 2193 a násl. občanského zákoníku č. 89/2012 Sb.</w:t>
      </w:r>
    </w:p>
    <w:p w14:paraId="6E61E5FF" w14:textId="77777777" w:rsidR="000D674E" w:rsidRDefault="000D674E" w:rsidP="005611D6">
      <w:pPr>
        <w:jc w:val="both"/>
        <w:rPr>
          <w:rFonts w:ascii="Arial" w:hAnsi="Arial" w:cs="Arial"/>
          <w:sz w:val="20"/>
          <w:shd w:val="clear" w:color="auto" w:fill="FFFFFF"/>
        </w:rPr>
      </w:pPr>
    </w:p>
    <w:p w14:paraId="3DFBC29D" w14:textId="7DC1E9B5" w:rsidR="000D674E" w:rsidRPr="008A34BE" w:rsidRDefault="000D674E" w:rsidP="000D674E">
      <w:pPr>
        <w:jc w:val="center"/>
        <w:rPr>
          <w:rFonts w:ascii="Arial" w:hAnsi="Arial" w:cs="Arial"/>
          <w:b/>
          <w:bCs/>
          <w:sz w:val="20"/>
          <w:shd w:val="clear" w:color="auto" w:fill="FFFFFF"/>
        </w:rPr>
      </w:pPr>
      <w:r w:rsidRPr="008A34BE">
        <w:rPr>
          <w:rFonts w:ascii="Arial" w:hAnsi="Arial" w:cs="Arial"/>
          <w:b/>
          <w:bCs/>
          <w:sz w:val="20"/>
          <w:shd w:val="clear" w:color="auto" w:fill="FFFFFF"/>
        </w:rPr>
        <w:t>čl. I.</w:t>
      </w:r>
    </w:p>
    <w:p w14:paraId="1F08D11D" w14:textId="7E65CB23" w:rsidR="000D674E" w:rsidRPr="008A34BE" w:rsidRDefault="000D674E" w:rsidP="000D674E">
      <w:pPr>
        <w:jc w:val="center"/>
        <w:rPr>
          <w:rFonts w:ascii="Arial" w:hAnsi="Arial" w:cs="Arial"/>
          <w:b/>
          <w:bCs/>
          <w:sz w:val="20"/>
          <w:shd w:val="clear" w:color="auto" w:fill="FFFFFF"/>
        </w:rPr>
      </w:pPr>
      <w:r w:rsidRPr="008A34BE">
        <w:rPr>
          <w:rFonts w:ascii="Arial" w:hAnsi="Arial" w:cs="Arial"/>
          <w:b/>
          <w:bCs/>
          <w:sz w:val="20"/>
          <w:shd w:val="clear" w:color="auto" w:fill="FFFFFF"/>
        </w:rPr>
        <w:t>Smluvní strany</w:t>
      </w:r>
    </w:p>
    <w:p w14:paraId="6043F119" w14:textId="77777777" w:rsidR="000D674E" w:rsidRDefault="000D674E" w:rsidP="005611D6">
      <w:pPr>
        <w:jc w:val="both"/>
        <w:rPr>
          <w:rFonts w:ascii="Arial" w:hAnsi="Arial" w:cs="Arial"/>
          <w:sz w:val="20"/>
          <w:shd w:val="clear" w:color="auto" w:fill="FFFFFF"/>
        </w:rPr>
      </w:pPr>
    </w:p>
    <w:p w14:paraId="1EEE290F" w14:textId="3CC1576E" w:rsidR="000B518C" w:rsidRPr="00A56106" w:rsidRDefault="003B1BC2" w:rsidP="005611D6">
      <w:pPr>
        <w:jc w:val="both"/>
        <w:rPr>
          <w:rFonts w:ascii="Arial" w:hAnsi="Arial" w:cs="Arial"/>
          <w:sz w:val="20"/>
          <w:shd w:val="clear" w:color="auto" w:fill="FFFFFF"/>
        </w:rPr>
      </w:pPr>
      <w:r>
        <w:rPr>
          <w:rFonts w:ascii="Arial" w:hAnsi="Arial" w:cs="Arial"/>
          <w:sz w:val="20"/>
          <w:shd w:val="clear" w:color="auto" w:fill="FFFFFF"/>
        </w:rPr>
        <w:t>Smluvní strany:</w:t>
      </w:r>
    </w:p>
    <w:p w14:paraId="1A258BC4" w14:textId="4E5F76F4" w:rsidR="003B1BC2" w:rsidRPr="00D8330C" w:rsidRDefault="003B1BC2" w:rsidP="003B1BC2">
      <w:pPr>
        <w:tabs>
          <w:tab w:val="right" w:pos="9070"/>
        </w:tabs>
        <w:autoSpaceDE w:val="0"/>
        <w:autoSpaceDN w:val="0"/>
        <w:adjustRightInd w:val="0"/>
        <w:spacing w:before="120"/>
        <w:jc w:val="both"/>
        <w:rPr>
          <w:rFonts w:ascii="Arial" w:hAnsi="Arial" w:cs="Arial"/>
          <w:b/>
          <w:sz w:val="20"/>
        </w:rPr>
      </w:pPr>
      <w:r w:rsidRPr="00D8330C">
        <w:rPr>
          <w:rFonts w:ascii="Arial" w:hAnsi="Arial" w:cs="Arial"/>
          <w:b/>
          <w:sz w:val="20"/>
        </w:rPr>
        <w:t>město Náchod</w:t>
      </w:r>
    </w:p>
    <w:p w14:paraId="2D6F8FCF" w14:textId="77777777" w:rsidR="003B1BC2" w:rsidRPr="00D8330C" w:rsidRDefault="003B1BC2" w:rsidP="003B1BC2">
      <w:pPr>
        <w:tabs>
          <w:tab w:val="left" w:pos="142"/>
          <w:tab w:val="left" w:pos="2127"/>
        </w:tabs>
        <w:jc w:val="both"/>
        <w:rPr>
          <w:rFonts w:ascii="Arial" w:hAnsi="Arial" w:cs="Arial"/>
          <w:b/>
          <w:sz w:val="20"/>
        </w:rPr>
      </w:pPr>
      <w:r w:rsidRPr="00D8330C">
        <w:rPr>
          <w:rFonts w:ascii="Arial" w:hAnsi="Arial" w:cs="Arial"/>
          <w:bCs/>
          <w:sz w:val="20"/>
        </w:rPr>
        <w:t>Sídlo:</w:t>
      </w:r>
      <w:r w:rsidRPr="00D8330C">
        <w:rPr>
          <w:rFonts w:ascii="Arial" w:hAnsi="Arial" w:cs="Arial"/>
          <w:bCs/>
          <w:sz w:val="20"/>
        </w:rPr>
        <w:tab/>
      </w:r>
      <w:r w:rsidRPr="00D8330C">
        <w:rPr>
          <w:rFonts w:ascii="Arial" w:hAnsi="Arial" w:cs="Arial"/>
          <w:b/>
          <w:sz w:val="20"/>
        </w:rPr>
        <w:t>Masarykovo náměstí 40</w:t>
      </w:r>
    </w:p>
    <w:p w14:paraId="2BECB51E" w14:textId="77777777" w:rsidR="003B1BC2" w:rsidRPr="00D8330C" w:rsidRDefault="003B1BC2" w:rsidP="003B1BC2">
      <w:pPr>
        <w:tabs>
          <w:tab w:val="left" w:pos="142"/>
          <w:tab w:val="left" w:pos="2127"/>
        </w:tabs>
        <w:ind w:firstLine="2127"/>
        <w:jc w:val="both"/>
        <w:rPr>
          <w:rFonts w:ascii="Arial" w:hAnsi="Arial" w:cs="Arial"/>
          <w:sz w:val="20"/>
        </w:rPr>
      </w:pPr>
      <w:r w:rsidRPr="00D8330C">
        <w:rPr>
          <w:rFonts w:ascii="Arial" w:hAnsi="Arial" w:cs="Arial"/>
          <w:b/>
          <w:sz w:val="20"/>
        </w:rPr>
        <w:t>547 01 Náchod</w:t>
      </w:r>
    </w:p>
    <w:p w14:paraId="32ED0D3A" w14:textId="77777777" w:rsidR="003B1BC2" w:rsidRPr="00D8330C" w:rsidRDefault="003B1BC2" w:rsidP="003B1BC2">
      <w:pPr>
        <w:tabs>
          <w:tab w:val="left" w:pos="142"/>
          <w:tab w:val="left" w:pos="2127"/>
        </w:tabs>
        <w:jc w:val="both"/>
        <w:rPr>
          <w:rFonts w:ascii="Arial" w:hAnsi="Arial" w:cs="Arial"/>
          <w:sz w:val="20"/>
        </w:rPr>
      </w:pPr>
      <w:r w:rsidRPr="00D8330C">
        <w:rPr>
          <w:rFonts w:ascii="Arial" w:hAnsi="Arial" w:cs="Arial"/>
          <w:sz w:val="20"/>
        </w:rPr>
        <w:t>IČ:</w:t>
      </w:r>
      <w:r w:rsidRPr="00D8330C">
        <w:rPr>
          <w:rFonts w:ascii="Arial" w:hAnsi="Arial" w:cs="Arial"/>
          <w:sz w:val="20"/>
        </w:rPr>
        <w:tab/>
        <w:t>00272868</w:t>
      </w:r>
    </w:p>
    <w:p w14:paraId="4B212EEE" w14:textId="77777777" w:rsidR="003B1BC2" w:rsidRPr="00D8330C" w:rsidRDefault="003B1BC2" w:rsidP="003B1BC2">
      <w:pPr>
        <w:tabs>
          <w:tab w:val="left" w:pos="142"/>
          <w:tab w:val="left" w:pos="2127"/>
        </w:tabs>
        <w:jc w:val="both"/>
        <w:rPr>
          <w:rFonts w:ascii="Arial" w:hAnsi="Arial" w:cs="Arial"/>
          <w:sz w:val="20"/>
        </w:rPr>
      </w:pPr>
      <w:r w:rsidRPr="00D8330C">
        <w:rPr>
          <w:rFonts w:ascii="Arial" w:hAnsi="Arial" w:cs="Arial"/>
          <w:sz w:val="20"/>
        </w:rPr>
        <w:t>DIČ:</w:t>
      </w:r>
      <w:r w:rsidRPr="00D8330C">
        <w:rPr>
          <w:rFonts w:ascii="Arial" w:hAnsi="Arial" w:cs="Arial"/>
          <w:sz w:val="20"/>
        </w:rPr>
        <w:tab/>
        <w:t>CZ00272868</w:t>
      </w:r>
    </w:p>
    <w:p w14:paraId="1474DE61" w14:textId="77777777" w:rsidR="003B1BC2" w:rsidRPr="00D8330C" w:rsidRDefault="003B1BC2" w:rsidP="003B1BC2">
      <w:pPr>
        <w:tabs>
          <w:tab w:val="left" w:pos="142"/>
          <w:tab w:val="left" w:pos="2127"/>
        </w:tabs>
        <w:jc w:val="both"/>
        <w:rPr>
          <w:rFonts w:ascii="Arial" w:hAnsi="Arial" w:cs="Arial"/>
          <w:sz w:val="20"/>
        </w:rPr>
      </w:pPr>
      <w:r w:rsidRPr="00D8330C">
        <w:rPr>
          <w:rFonts w:ascii="Arial" w:hAnsi="Arial" w:cs="Arial"/>
          <w:sz w:val="20"/>
        </w:rPr>
        <w:t>E-mail:</w:t>
      </w:r>
      <w:r w:rsidRPr="00D8330C">
        <w:rPr>
          <w:rFonts w:ascii="Arial" w:hAnsi="Arial" w:cs="Arial"/>
          <w:sz w:val="20"/>
        </w:rPr>
        <w:tab/>
      </w:r>
      <w:hyperlink r:id="rId7" w:history="1">
        <w:r w:rsidRPr="00D8330C">
          <w:rPr>
            <w:rStyle w:val="Hypertextovodkaz"/>
            <w:rFonts w:ascii="Arial" w:hAnsi="Arial" w:cs="Arial"/>
            <w:sz w:val="20"/>
          </w:rPr>
          <w:t>podatelna@mestonachod.cz</w:t>
        </w:r>
      </w:hyperlink>
    </w:p>
    <w:p w14:paraId="6283EF9A" w14:textId="77777777" w:rsidR="003B1BC2" w:rsidRPr="00D8330C" w:rsidRDefault="003B1BC2" w:rsidP="003B1BC2">
      <w:pPr>
        <w:tabs>
          <w:tab w:val="left" w:pos="142"/>
          <w:tab w:val="left" w:pos="2127"/>
        </w:tabs>
        <w:jc w:val="both"/>
        <w:rPr>
          <w:rFonts w:ascii="Arial" w:hAnsi="Arial" w:cs="Arial"/>
          <w:sz w:val="20"/>
        </w:rPr>
      </w:pPr>
      <w:r w:rsidRPr="00D8330C">
        <w:rPr>
          <w:rFonts w:ascii="Arial" w:hAnsi="Arial" w:cs="Arial"/>
          <w:sz w:val="20"/>
        </w:rPr>
        <w:t>Datová schránka:</w:t>
      </w:r>
      <w:r w:rsidRPr="00D8330C">
        <w:rPr>
          <w:rFonts w:ascii="Arial" w:hAnsi="Arial" w:cs="Arial"/>
          <w:sz w:val="20"/>
        </w:rPr>
        <w:tab/>
      </w:r>
      <w:proofErr w:type="spellStart"/>
      <w:r w:rsidRPr="00D8330C">
        <w:rPr>
          <w:rFonts w:ascii="Arial" w:hAnsi="Arial" w:cs="Arial"/>
          <w:sz w:val="20"/>
        </w:rPr>
        <w:t>gmtbqhx</w:t>
      </w:r>
      <w:proofErr w:type="spellEnd"/>
    </w:p>
    <w:p w14:paraId="5E9ACEC0" w14:textId="77777777" w:rsidR="003B1BC2" w:rsidRPr="00D8330C" w:rsidRDefault="003B1BC2" w:rsidP="003B1BC2">
      <w:pPr>
        <w:autoSpaceDE w:val="0"/>
        <w:autoSpaceDN w:val="0"/>
        <w:adjustRightInd w:val="0"/>
        <w:spacing w:before="120"/>
        <w:jc w:val="both"/>
        <w:rPr>
          <w:rFonts w:ascii="Arial" w:hAnsi="Arial" w:cs="Arial"/>
          <w:sz w:val="20"/>
        </w:rPr>
      </w:pPr>
      <w:r w:rsidRPr="00D8330C">
        <w:rPr>
          <w:rFonts w:ascii="Arial" w:hAnsi="Arial" w:cs="Arial"/>
          <w:sz w:val="20"/>
        </w:rPr>
        <w:t xml:space="preserve">zastoupené starostou Janem </w:t>
      </w:r>
      <w:proofErr w:type="spellStart"/>
      <w:r w:rsidRPr="00D8330C">
        <w:rPr>
          <w:rFonts w:ascii="Arial" w:hAnsi="Arial" w:cs="Arial"/>
          <w:sz w:val="20"/>
        </w:rPr>
        <w:t>Birke</w:t>
      </w:r>
      <w:proofErr w:type="spellEnd"/>
      <w:r w:rsidRPr="00D8330C">
        <w:rPr>
          <w:rFonts w:ascii="Arial" w:hAnsi="Arial" w:cs="Arial"/>
          <w:sz w:val="20"/>
        </w:rPr>
        <w:t xml:space="preserve">, </w:t>
      </w:r>
    </w:p>
    <w:p w14:paraId="73FA841F" w14:textId="6E1CAC60" w:rsidR="003B1BC2" w:rsidRPr="00D8330C" w:rsidRDefault="003B1BC2" w:rsidP="003B1BC2">
      <w:pPr>
        <w:autoSpaceDE w:val="0"/>
        <w:autoSpaceDN w:val="0"/>
        <w:adjustRightInd w:val="0"/>
        <w:spacing w:before="120"/>
        <w:jc w:val="both"/>
        <w:rPr>
          <w:rFonts w:ascii="Arial" w:hAnsi="Arial" w:cs="Arial"/>
          <w:sz w:val="20"/>
        </w:rPr>
      </w:pPr>
      <w:r w:rsidRPr="00D8330C">
        <w:rPr>
          <w:rFonts w:ascii="Arial" w:hAnsi="Arial" w:cs="Arial"/>
          <w:sz w:val="20"/>
        </w:rPr>
        <w:t xml:space="preserve">dále jen </w:t>
      </w:r>
      <w:r>
        <w:rPr>
          <w:rFonts w:ascii="Arial" w:hAnsi="Arial" w:cs="Arial"/>
          <w:b/>
          <w:sz w:val="20"/>
        </w:rPr>
        <w:t>půjčitel</w:t>
      </w:r>
      <w:r w:rsidRPr="00D8330C">
        <w:rPr>
          <w:rFonts w:ascii="Arial" w:hAnsi="Arial" w:cs="Arial"/>
          <w:sz w:val="20"/>
        </w:rPr>
        <w:t xml:space="preserve"> na straně jedné</w:t>
      </w:r>
    </w:p>
    <w:p w14:paraId="6CAB9A70" w14:textId="77777777" w:rsidR="003B1BC2" w:rsidRPr="00D8330C" w:rsidRDefault="003B1BC2" w:rsidP="003B1BC2">
      <w:pPr>
        <w:autoSpaceDE w:val="0"/>
        <w:autoSpaceDN w:val="0"/>
        <w:adjustRightInd w:val="0"/>
        <w:jc w:val="both"/>
        <w:rPr>
          <w:rFonts w:ascii="Arial" w:hAnsi="Arial" w:cs="Arial"/>
          <w:b/>
          <w:sz w:val="20"/>
        </w:rPr>
      </w:pPr>
    </w:p>
    <w:p w14:paraId="0E509A39" w14:textId="77777777" w:rsidR="003B1BC2" w:rsidRDefault="003B1BC2" w:rsidP="003B1BC2">
      <w:pPr>
        <w:autoSpaceDE w:val="0"/>
        <w:autoSpaceDN w:val="0"/>
        <w:adjustRightInd w:val="0"/>
        <w:jc w:val="both"/>
        <w:rPr>
          <w:rFonts w:ascii="Arial" w:hAnsi="Arial" w:cs="Arial"/>
          <w:sz w:val="20"/>
        </w:rPr>
      </w:pPr>
      <w:r w:rsidRPr="00D8330C">
        <w:rPr>
          <w:rFonts w:ascii="Arial" w:hAnsi="Arial" w:cs="Arial"/>
          <w:sz w:val="20"/>
        </w:rPr>
        <w:t>a</w:t>
      </w:r>
    </w:p>
    <w:p w14:paraId="7C0A9111" w14:textId="77777777" w:rsidR="003B1BC2" w:rsidRPr="00D8330C" w:rsidRDefault="003B1BC2" w:rsidP="003B1BC2">
      <w:pPr>
        <w:autoSpaceDE w:val="0"/>
        <w:autoSpaceDN w:val="0"/>
        <w:adjustRightInd w:val="0"/>
        <w:jc w:val="both"/>
        <w:rPr>
          <w:rFonts w:ascii="Arial" w:hAnsi="Arial" w:cs="Arial"/>
          <w:sz w:val="20"/>
        </w:rPr>
      </w:pPr>
    </w:p>
    <w:p w14:paraId="462B59BF" w14:textId="77777777" w:rsidR="0058325D" w:rsidRDefault="0058325D" w:rsidP="003B1BC2">
      <w:pPr>
        <w:tabs>
          <w:tab w:val="left" w:pos="142"/>
          <w:tab w:val="left" w:pos="2127"/>
        </w:tabs>
        <w:ind w:left="2127" w:hanging="2127"/>
        <w:jc w:val="both"/>
        <w:rPr>
          <w:rFonts w:ascii="Arial" w:hAnsi="Arial" w:cs="Arial"/>
          <w:bCs/>
          <w:sz w:val="20"/>
        </w:rPr>
      </w:pPr>
      <w:r w:rsidRPr="00A111D0">
        <w:rPr>
          <w:rFonts w:ascii="Arial" w:hAnsi="Arial" w:cs="Arial"/>
          <w:b/>
          <w:snapToGrid w:val="0"/>
          <w:sz w:val="20"/>
        </w:rPr>
        <w:t>Městské středisko sociálních služeb MARIE</w:t>
      </w:r>
    </w:p>
    <w:p w14:paraId="4164256E" w14:textId="73A6C82C" w:rsidR="003B1BC2" w:rsidRDefault="003B1BC2" w:rsidP="003B1BC2">
      <w:pPr>
        <w:tabs>
          <w:tab w:val="left" w:pos="142"/>
          <w:tab w:val="left" w:pos="2127"/>
        </w:tabs>
        <w:ind w:left="2127" w:hanging="2127"/>
        <w:jc w:val="both"/>
        <w:rPr>
          <w:rFonts w:ascii="Arial" w:hAnsi="Arial" w:cs="Arial"/>
          <w:b/>
          <w:sz w:val="20"/>
        </w:rPr>
      </w:pPr>
      <w:r w:rsidRPr="00D8330C">
        <w:rPr>
          <w:rFonts w:ascii="Arial" w:hAnsi="Arial" w:cs="Arial"/>
          <w:bCs/>
          <w:sz w:val="20"/>
        </w:rPr>
        <w:t xml:space="preserve">Sídlo: </w:t>
      </w:r>
      <w:r w:rsidRPr="00D8330C">
        <w:rPr>
          <w:rFonts w:ascii="Arial" w:hAnsi="Arial" w:cs="Arial"/>
          <w:bCs/>
          <w:sz w:val="20"/>
        </w:rPr>
        <w:tab/>
      </w:r>
      <w:r w:rsidR="0058325D">
        <w:rPr>
          <w:rFonts w:ascii="Arial" w:hAnsi="Arial" w:cs="Arial"/>
          <w:b/>
          <w:sz w:val="20"/>
        </w:rPr>
        <w:t>Bartoňova 1998</w:t>
      </w:r>
    </w:p>
    <w:p w14:paraId="39FCD38A" w14:textId="296EA876" w:rsidR="003B1BC2" w:rsidRPr="00D8330C" w:rsidRDefault="003B1BC2" w:rsidP="003B1BC2">
      <w:pPr>
        <w:tabs>
          <w:tab w:val="left" w:pos="142"/>
          <w:tab w:val="left" w:pos="2127"/>
        </w:tabs>
        <w:ind w:left="2127"/>
        <w:jc w:val="both"/>
        <w:rPr>
          <w:rFonts w:ascii="Arial" w:hAnsi="Arial" w:cs="Arial"/>
          <w:b/>
          <w:sz w:val="20"/>
        </w:rPr>
      </w:pPr>
      <w:r>
        <w:rPr>
          <w:rFonts w:ascii="Arial" w:hAnsi="Arial" w:cs="Arial"/>
          <w:b/>
          <w:sz w:val="20"/>
        </w:rPr>
        <w:t>547 01 Náchod</w:t>
      </w:r>
    </w:p>
    <w:p w14:paraId="76FE8483" w14:textId="5F2CDDF8" w:rsidR="0058325D" w:rsidRDefault="0058325D" w:rsidP="0058325D">
      <w:pPr>
        <w:tabs>
          <w:tab w:val="left" w:pos="142"/>
          <w:tab w:val="left" w:pos="2127"/>
        </w:tabs>
        <w:rPr>
          <w:rFonts w:ascii="Arial" w:hAnsi="Arial" w:cs="Arial"/>
          <w:snapToGrid w:val="0"/>
          <w:sz w:val="20"/>
        </w:rPr>
      </w:pPr>
      <w:r w:rsidRPr="00511E94">
        <w:rPr>
          <w:rFonts w:ascii="Arial" w:hAnsi="Arial" w:cs="Arial"/>
          <w:snapToGrid w:val="0"/>
          <w:sz w:val="20"/>
        </w:rPr>
        <w:t>I</w:t>
      </w:r>
      <w:r>
        <w:rPr>
          <w:rFonts w:ascii="Arial" w:hAnsi="Arial" w:cs="Arial"/>
          <w:snapToGrid w:val="0"/>
          <w:sz w:val="20"/>
        </w:rPr>
        <w:t>Č:</w:t>
      </w:r>
      <w:r>
        <w:rPr>
          <w:rFonts w:ascii="Arial" w:hAnsi="Arial" w:cs="Arial"/>
          <w:snapToGrid w:val="0"/>
          <w:sz w:val="20"/>
        </w:rPr>
        <w:tab/>
        <w:t>70947589</w:t>
      </w:r>
    </w:p>
    <w:p w14:paraId="1D2E92DF" w14:textId="419FB316" w:rsidR="0058325D" w:rsidRPr="00511E94" w:rsidRDefault="0058325D" w:rsidP="0058325D">
      <w:pPr>
        <w:jc w:val="both"/>
        <w:rPr>
          <w:rFonts w:ascii="Arial" w:hAnsi="Arial" w:cs="Arial"/>
          <w:sz w:val="20"/>
        </w:rPr>
      </w:pPr>
      <w:r>
        <w:rPr>
          <w:rFonts w:ascii="Arial" w:hAnsi="Arial" w:cs="Arial"/>
          <w:sz w:val="20"/>
        </w:rPr>
        <w:t>ID datové schránky:</w:t>
      </w:r>
      <w:r>
        <w:rPr>
          <w:rFonts w:ascii="Arial" w:hAnsi="Arial" w:cs="Arial"/>
          <w:sz w:val="20"/>
        </w:rPr>
        <w:tab/>
      </w:r>
      <w:r w:rsidRPr="00A111D0">
        <w:rPr>
          <w:rFonts w:ascii="Arial" w:hAnsi="Arial" w:cs="Arial"/>
          <w:sz w:val="20"/>
        </w:rPr>
        <w:t>sz2k52j</w:t>
      </w:r>
    </w:p>
    <w:p w14:paraId="10B9E687" w14:textId="77777777" w:rsidR="0058325D" w:rsidRPr="00511E94" w:rsidRDefault="0058325D" w:rsidP="0058325D">
      <w:pPr>
        <w:autoSpaceDE w:val="0"/>
        <w:autoSpaceDN w:val="0"/>
        <w:adjustRightInd w:val="0"/>
        <w:spacing w:before="120"/>
        <w:jc w:val="both"/>
        <w:rPr>
          <w:rFonts w:ascii="Arial" w:hAnsi="Arial" w:cs="Arial"/>
          <w:sz w:val="20"/>
        </w:rPr>
      </w:pPr>
      <w:r w:rsidRPr="00511E94">
        <w:rPr>
          <w:rFonts w:ascii="Arial" w:hAnsi="Arial" w:cs="Arial"/>
          <w:sz w:val="20"/>
        </w:rPr>
        <w:t xml:space="preserve">příspěvková organizace zřízená </w:t>
      </w:r>
      <w:r>
        <w:rPr>
          <w:rFonts w:ascii="Arial" w:hAnsi="Arial" w:cs="Arial"/>
          <w:sz w:val="20"/>
        </w:rPr>
        <w:t>m</w:t>
      </w:r>
      <w:r w:rsidRPr="00511E94">
        <w:rPr>
          <w:rFonts w:ascii="Arial" w:hAnsi="Arial" w:cs="Arial"/>
          <w:sz w:val="20"/>
        </w:rPr>
        <w:t xml:space="preserve">ěstem Náchod, zapsaná v obchodním rejstříku vedeném Krajským soudem v Hradci Králové, oddíl </w:t>
      </w:r>
      <w:proofErr w:type="spellStart"/>
      <w:r w:rsidRPr="00511E94">
        <w:rPr>
          <w:rFonts w:ascii="Arial" w:hAnsi="Arial" w:cs="Arial"/>
          <w:sz w:val="20"/>
        </w:rPr>
        <w:t>Pr</w:t>
      </w:r>
      <w:proofErr w:type="spellEnd"/>
      <w:r w:rsidRPr="00511E94">
        <w:rPr>
          <w:rFonts w:ascii="Arial" w:hAnsi="Arial" w:cs="Arial"/>
          <w:sz w:val="20"/>
        </w:rPr>
        <w:t>, vložka 1</w:t>
      </w:r>
      <w:r>
        <w:rPr>
          <w:rFonts w:ascii="Arial" w:hAnsi="Arial" w:cs="Arial"/>
          <w:sz w:val="20"/>
        </w:rPr>
        <w:t>66</w:t>
      </w:r>
    </w:p>
    <w:p w14:paraId="04C946FC" w14:textId="77777777" w:rsidR="0058325D" w:rsidRPr="00511E94" w:rsidRDefault="0058325D" w:rsidP="0058325D">
      <w:pPr>
        <w:autoSpaceDE w:val="0"/>
        <w:autoSpaceDN w:val="0"/>
        <w:adjustRightInd w:val="0"/>
        <w:spacing w:before="120"/>
        <w:jc w:val="both"/>
        <w:rPr>
          <w:rFonts w:ascii="Arial" w:hAnsi="Arial" w:cs="Arial"/>
          <w:snapToGrid w:val="0"/>
          <w:sz w:val="20"/>
        </w:rPr>
      </w:pPr>
      <w:r w:rsidRPr="0058325D">
        <w:rPr>
          <w:rFonts w:ascii="Arial" w:hAnsi="Arial" w:cs="Arial"/>
          <w:sz w:val="20"/>
        </w:rPr>
        <w:t>zastoupená</w:t>
      </w:r>
      <w:r w:rsidRPr="00511E94">
        <w:rPr>
          <w:rFonts w:ascii="Arial" w:hAnsi="Arial" w:cs="Arial"/>
          <w:snapToGrid w:val="0"/>
          <w:sz w:val="20"/>
        </w:rPr>
        <w:t xml:space="preserve"> ředite</w:t>
      </w:r>
      <w:r>
        <w:rPr>
          <w:rFonts w:ascii="Arial" w:hAnsi="Arial" w:cs="Arial"/>
          <w:snapToGrid w:val="0"/>
          <w:sz w:val="20"/>
        </w:rPr>
        <w:t>lem</w:t>
      </w:r>
      <w:r w:rsidRPr="00511E94">
        <w:rPr>
          <w:rFonts w:ascii="Arial" w:hAnsi="Arial" w:cs="Arial"/>
          <w:snapToGrid w:val="0"/>
          <w:sz w:val="20"/>
        </w:rPr>
        <w:t xml:space="preserve"> Mgr. </w:t>
      </w:r>
      <w:r>
        <w:rPr>
          <w:rFonts w:ascii="Arial" w:hAnsi="Arial" w:cs="Arial"/>
          <w:snapToGrid w:val="0"/>
          <w:sz w:val="20"/>
        </w:rPr>
        <w:t xml:space="preserve">Jaromírem </w:t>
      </w:r>
      <w:proofErr w:type="spellStart"/>
      <w:r>
        <w:rPr>
          <w:rFonts w:ascii="Arial" w:hAnsi="Arial" w:cs="Arial"/>
          <w:snapToGrid w:val="0"/>
          <w:sz w:val="20"/>
        </w:rPr>
        <w:t>Vejrychem</w:t>
      </w:r>
      <w:proofErr w:type="spellEnd"/>
    </w:p>
    <w:p w14:paraId="4BB93CDA" w14:textId="12370FCF" w:rsidR="003B1BC2" w:rsidRPr="00D8330C" w:rsidRDefault="003B1BC2" w:rsidP="003B1BC2">
      <w:pPr>
        <w:tabs>
          <w:tab w:val="left" w:pos="142"/>
        </w:tabs>
        <w:spacing w:before="120"/>
        <w:jc w:val="both"/>
        <w:rPr>
          <w:rFonts w:ascii="Arial" w:hAnsi="Arial" w:cs="Arial"/>
          <w:sz w:val="20"/>
        </w:rPr>
      </w:pPr>
      <w:r w:rsidRPr="00D8330C">
        <w:rPr>
          <w:rFonts w:ascii="Arial" w:hAnsi="Arial" w:cs="Arial"/>
          <w:sz w:val="20"/>
        </w:rPr>
        <w:t xml:space="preserve">dále </w:t>
      </w:r>
      <w:r w:rsidRPr="003B1BC2">
        <w:rPr>
          <w:rFonts w:ascii="Arial" w:hAnsi="Arial" w:cs="Arial"/>
          <w:sz w:val="20"/>
        </w:rPr>
        <w:t xml:space="preserve">jen </w:t>
      </w:r>
      <w:r w:rsidRPr="003B1BC2">
        <w:rPr>
          <w:rFonts w:ascii="Arial" w:hAnsi="Arial" w:cs="Arial"/>
          <w:b/>
          <w:bCs/>
          <w:sz w:val="20"/>
        </w:rPr>
        <w:t xml:space="preserve">vypůjčitel </w:t>
      </w:r>
      <w:r w:rsidRPr="00D8330C">
        <w:rPr>
          <w:rFonts w:ascii="Arial" w:hAnsi="Arial" w:cs="Arial"/>
          <w:sz w:val="20"/>
        </w:rPr>
        <w:t xml:space="preserve">na straně druhé </w:t>
      </w:r>
    </w:p>
    <w:p w14:paraId="777D835A" w14:textId="77777777" w:rsidR="000B518C" w:rsidRPr="00A56106" w:rsidRDefault="000B518C" w:rsidP="005611D6">
      <w:pPr>
        <w:spacing w:before="100" w:after="100"/>
        <w:jc w:val="both"/>
        <w:rPr>
          <w:rFonts w:ascii="Arial" w:hAnsi="Arial" w:cs="Arial"/>
          <w:sz w:val="20"/>
          <w:shd w:val="clear" w:color="auto" w:fill="FFFFFF"/>
        </w:rPr>
      </w:pPr>
    </w:p>
    <w:p w14:paraId="043E62F9" w14:textId="77777777" w:rsidR="003B1BC2" w:rsidRPr="00D8330C" w:rsidRDefault="003B1BC2" w:rsidP="003B1BC2">
      <w:pPr>
        <w:spacing w:before="120"/>
        <w:jc w:val="both"/>
        <w:rPr>
          <w:rFonts w:ascii="Arial" w:hAnsi="Arial" w:cs="Arial"/>
          <w:snapToGrid w:val="0"/>
          <w:sz w:val="20"/>
        </w:rPr>
      </w:pPr>
      <w:r w:rsidRPr="00D8330C">
        <w:rPr>
          <w:rFonts w:ascii="Arial" w:hAnsi="Arial" w:cs="Arial"/>
          <w:snapToGrid w:val="0"/>
          <w:sz w:val="20"/>
        </w:rPr>
        <w:t xml:space="preserve">Uzavřely dnešního dne ve smyslu ustanovení § 2201 a násl. zákona </w:t>
      </w:r>
      <w:r w:rsidRPr="00D8330C">
        <w:rPr>
          <w:rFonts w:ascii="Arial" w:hAnsi="Arial" w:cs="Arial"/>
          <w:sz w:val="20"/>
        </w:rPr>
        <w:t>č. 89/2012 Sb.,</w:t>
      </w:r>
      <w:r w:rsidRPr="00D8330C">
        <w:rPr>
          <w:rFonts w:ascii="Arial" w:hAnsi="Arial" w:cs="Arial"/>
          <w:snapToGrid w:val="0"/>
          <w:sz w:val="20"/>
        </w:rPr>
        <w:t xml:space="preserve"> občanský zákoník, označení účastníci:</w:t>
      </w:r>
    </w:p>
    <w:p w14:paraId="7734DC92" w14:textId="77777777" w:rsidR="003603E9" w:rsidRDefault="003603E9" w:rsidP="00A56106">
      <w:pPr>
        <w:spacing w:before="100" w:after="100"/>
        <w:jc w:val="center"/>
        <w:rPr>
          <w:rFonts w:ascii="Arial" w:hAnsi="Arial" w:cs="Arial"/>
          <w:sz w:val="20"/>
          <w:shd w:val="clear" w:color="auto" w:fill="FFFFFF"/>
        </w:rPr>
      </w:pPr>
    </w:p>
    <w:p w14:paraId="1DAC9185" w14:textId="3B5C6FE1" w:rsidR="008A34BE" w:rsidRPr="00835D0B" w:rsidRDefault="008A34BE" w:rsidP="008A34BE">
      <w:pPr>
        <w:jc w:val="center"/>
        <w:rPr>
          <w:rFonts w:ascii="Arial" w:hAnsi="Arial" w:cs="Arial"/>
          <w:b/>
          <w:bCs/>
          <w:sz w:val="20"/>
        </w:rPr>
      </w:pPr>
      <w:r w:rsidRPr="00835D0B">
        <w:rPr>
          <w:rFonts w:ascii="Arial" w:hAnsi="Arial" w:cs="Arial"/>
          <w:b/>
          <w:bCs/>
          <w:sz w:val="20"/>
        </w:rPr>
        <w:t>čl. II.</w:t>
      </w:r>
    </w:p>
    <w:p w14:paraId="005752FE" w14:textId="77777777" w:rsidR="008A34BE" w:rsidRPr="00835D0B" w:rsidRDefault="008A34BE" w:rsidP="008A34BE">
      <w:pPr>
        <w:spacing w:after="100"/>
        <w:jc w:val="center"/>
        <w:rPr>
          <w:rFonts w:ascii="Arial" w:hAnsi="Arial" w:cs="Arial"/>
          <w:b/>
          <w:bCs/>
          <w:sz w:val="20"/>
        </w:rPr>
      </w:pPr>
      <w:r w:rsidRPr="00835D0B">
        <w:rPr>
          <w:rFonts w:ascii="Arial" w:hAnsi="Arial" w:cs="Arial"/>
          <w:b/>
          <w:bCs/>
          <w:sz w:val="20"/>
        </w:rPr>
        <w:t>Předmět výpůjčky</w:t>
      </w:r>
    </w:p>
    <w:p w14:paraId="557A9A1E" w14:textId="77777777" w:rsidR="003860D2" w:rsidRPr="003860D2" w:rsidRDefault="008A34BE" w:rsidP="008A34BE">
      <w:pPr>
        <w:pStyle w:val="Odstavecseseznamem"/>
        <w:numPr>
          <w:ilvl w:val="0"/>
          <w:numId w:val="1"/>
        </w:numPr>
        <w:spacing w:before="100" w:after="100"/>
        <w:ind w:left="360" w:hanging="284"/>
        <w:contextualSpacing w:val="0"/>
        <w:jc w:val="both"/>
        <w:rPr>
          <w:rFonts w:ascii="Arial" w:hAnsi="Arial" w:cs="Arial"/>
          <w:snapToGrid w:val="0"/>
          <w:sz w:val="20"/>
        </w:rPr>
      </w:pPr>
      <w:r w:rsidRPr="008B0F58">
        <w:rPr>
          <w:rFonts w:ascii="Arial" w:hAnsi="Arial" w:cs="Arial"/>
          <w:bCs/>
          <w:snapToGrid w:val="0"/>
          <w:sz w:val="20"/>
        </w:rPr>
        <w:t>Půjčitel je</w:t>
      </w:r>
      <w:r w:rsidR="00835D0B" w:rsidRPr="008B0F58">
        <w:rPr>
          <w:rFonts w:ascii="Arial" w:hAnsi="Arial" w:cs="Arial"/>
          <w:sz w:val="20"/>
          <w:shd w:val="clear" w:color="auto" w:fill="FFFFFF"/>
        </w:rPr>
        <w:t xml:space="preserve"> vlastníkem</w:t>
      </w:r>
      <w:r w:rsidR="003860D2">
        <w:rPr>
          <w:rFonts w:ascii="Arial" w:hAnsi="Arial" w:cs="Arial"/>
          <w:sz w:val="20"/>
          <w:shd w:val="clear" w:color="auto" w:fill="FFFFFF"/>
        </w:rPr>
        <w:t>:</w:t>
      </w:r>
    </w:p>
    <w:p w14:paraId="06CB5099" w14:textId="4502CEE3" w:rsidR="00F94CB2" w:rsidRPr="00F94CB2" w:rsidRDefault="00F94CB2" w:rsidP="003860D2">
      <w:pPr>
        <w:pStyle w:val="Odstavecseseznamem"/>
        <w:numPr>
          <w:ilvl w:val="0"/>
          <w:numId w:val="12"/>
        </w:numPr>
        <w:spacing w:before="100" w:after="100"/>
        <w:ind w:left="709" w:hanging="283"/>
        <w:contextualSpacing w:val="0"/>
        <w:jc w:val="both"/>
        <w:rPr>
          <w:rFonts w:ascii="Arial" w:hAnsi="Arial" w:cs="Arial"/>
          <w:snapToGrid w:val="0"/>
          <w:sz w:val="20"/>
        </w:rPr>
      </w:pPr>
      <w:r>
        <w:rPr>
          <w:rFonts w:ascii="Arial" w:hAnsi="Arial" w:cs="Arial"/>
          <w:snapToGrid w:val="0"/>
          <w:sz w:val="20"/>
        </w:rPr>
        <w:t xml:space="preserve">vodní lázně el. VLPK 4120 </w:t>
      </w:r>
      <w:r w:rsidR="008B5A64">
        <w:rPr>
          <w:rFonts w:ascii="Arial" w:hAnsi="Arial" w:cs="Arial"/>
          <w:snapToGrid w:val="0"/>
          <w:sz w:val="20"/>
        </w:rPr>
        <w:t xml:space="preserve">– GN 4-1/1 </w:t>
      </w:r>
      <w:r>
        <w:rPr>
          <w:rFonts w:ascii="Arial" w:hAnsi="Arial" w:cs="Arial"/>
          <w:snapToGrid w:val="0"/>
          <w:sz w:val="20"/>
        </w:rPr>
        <w:t>v pořizovací hodnotě 43.451,10 Kč vč. DPH,</w:t>
      </w:r>
    </w:p>
    <w:p w14:paraId="009CE3AB" w14:textId="356564AC" w:rsidR="003860D2" w:rsidRPr="003860D2" w:rsidRDefault="003D201B" w:rsidP="003860D2">
      <w:pPr>
        <w:pStyle w:val="Odstavecseseznamem"/>
        <w:numPr>
          <w:ilvl w:val="0"/>
          <w:numId w:val="12"/>
        </w:numPr>
        <w:spacing w:before="100" w:after="100"/>
        <w:ind w:left="709" w:hanging="283"/>
        <w:contextualSpacing w:val="0"/>
        <w:jc w:val="both"/>
        <w:rPr>
          <w:rFonts w:ascii="Arial" w:hAnsi="Arial" w:cs="Arial"/>
          <w:snapToGrid w:val="0"/>
          <w:sz w:val="20"/>
        </w:rPr>
      </w:pPr>
      <w:r>
        <w:rPr>
          <w:rFonts w:ascii="Arial" w:hAnsi="Arial" w:cs="Arial"/>
          <w:sz w:val="20"/>
          <w:shd w:val="clear" w:color="auto" w:fill="FFFFFF"/>
        </w:rPr>
        <w:t>2 ks mechanických odlehčených invalidních vozíků</w:t>
      </w:r>
      <w:r w:rsidR="003860D2">
        <w:rPr>
          <w:rFonts w:ascii="Arial" w:hAnsi="Arial" w:cs="Arial"/>
          <w:sz w:val="20"/>
          <w:shd w:val="clear" w:color="auto" w:fill="FFFFFF"/>
        </w:rPr>
        <w:t xml:space="preserve"> </w:t>
      </w:r>
      <w:proofErr w:type="spellStart"/>
      <w:r w:rsidR="003860D2">
        <w:rPr>
          <w:rFonts w:ascii="Arial" w:hAnsi="Arial" w:cs="Arial"/>
          <w:sz w:val="20"/>
          <w:shd w:val="clear" w:color="auto" w:fill="FFFFFF"/>
        </w:rPr>
        <w:t>Format</w:t>
      </w:r>
      <w:proofErr w:type="spellEnd"/>
      <w:r w:rsidR="003860D2">
        <w:rPr>
          <w:rFonts w:ascii="Arial" w:hAnsi="Arial" w:cs="Arial"/>
          <w:sz w:val="20"/>
          <w:shd w:val="clear" w:color="auto" w:fill="FFFFFF"/>
        </w:rPr>
        <w:t xml:space="preserve"> 3.940 </w:t>
      </w:r>
      <w:r w:rsidR="00835D0B" w:rsidRPr="008B0F58">
        <w:rPr>
          <w:rFonts w:ascii="Arial" w:hAnsi="Arial" w:cs="Arial"/>
          <w:sz w:val="20"/>
          <w:shd w:val="clear" w:color="auto" w:fill="FFFFFF"/>
        </w:rPr>
        <w:t>v</w:t>
      </w:r>
      <w:r w:rsidR="00F94CB2">
        <w:rPr>
          <w:rFonts w:ascii="Arial" w:hAnsi="Arial" w:cs="Arial"/>
          <w:sz w:val="20"/>
          <w:shd w:val="clear" w:color="auto" w:fill="FFFFFF"/>
        </w:rPr>
        <w:t xml:space="preserve"> celkové </w:t>
      </w:r>
      <w:r w:rsidR="00835D0B" w:rsidRPr="008B0F58">
        <w:rPr>
          <w:rFonts w:ascii="Arial" w:hAnsi="Arial" w:cs="Arial"/>
          <w:sz w:val="20"/>
          <w:shd w:val="clear" w:color="auto" w:fill="FFFFFF"/>
        </w:rPr>
        <w:t xml:space="preserve">pořizovací hodnotě </w:t>
      </w:r>
      <w:r w:rsidR="003860D2">
        <w:rPr>
          <w:rFonts w:ascii="Arial" w:hAnsi="Arial" w:cs="Arial"/>
          <w:sz w:val="20"/>
          <w:shd w:val="clear" w:color="auto" w:fill="FFFFFF"/>
        </w:rPr>
        <w:t>24.000</w:t>
      </w:r>
      <w:r w:rsidR="000B2AF9" w:rsidRPr="008B0F58">
        <w:rPr>
          <w:rFonts w:ascii="Arial" w:hAnsi="Arial" w:cs="Arial"/>
          <w:sz w:val="20"/>
          <w:shd w:val="clear" w:color="auto" w:fill="FFFFFF"/>
        </w:rPr>
        <w:t>,-</w:t>
      </w:r>
      <w:r w:rsidR="00835D0B" w:rsidRPr="008B0F58">
        <w:rPr>
          <w:rFonts w:ascii="Arial" w:hAnsi="Arial" w:cs="Arial"/>
          <w:sz w:val="20"/>
          <w:shd w:val="clear" w:color="auto" w:fill="FFFFFF"/>
        </w:rPr>
        <w:t xml:space="preserve"> Kč</w:t>
      </w:r>
      <w:r w:rsidR="00C77E00">
        <w:rPr>
          <w:rFonts w:ascii="Arial" w:hAnsi="Arial" w:cs="Arial"/>
          <w:sz w:val="20"/>
          <w:shd w:val="clear" w:color="auto" w:fill="FFFFFF"/>
        </w:rPr>
        <w:t xml:space="preserve"> vč. DPH</w:t>
      </w:r>
      <w:r w:rsidR="00F94CB2">
        <w:rPr>
          <w:rFonts w:ascii="Arial" w:hAnsi="Arial" w:cs="Arial"/>
          <w:sz w:val="20"/>
          <w:shd w:val="clear" w:color="auto" w:fill="FFFFFF"/>
        </w:rPr>
        <w:t xml:space="preserve"> a jednotkové pořizovací hodnotě 12.000,- Kč vč. DPH</w:t>
      </w:r>
      <w:r w:rsidR="003860D2">
        <w:rPr>
          <w:rFonts w:ascii="Arial" w:hAnsi="Arial" w:cs="Arial"/>
          <w:sz w:val="20"/>
          <w:shd w:val="clear" w:color="auto" w:fill="FFFFFF"/>
        </w:rPr>
        <w:t>,</w:t>
      </w:r>
    </w:p>
    <w:p w14:paraId="744C9836" w14:textId="5B1D9A3E" w:rsidR="003860D2" w:rsidRPr="003860D2" w:rsidRDefault="003860D2" w:rsidP="003860D2">
      <w:pPr>
        <w:pStyle w:val="Odstavecseseznamem"/>
        <w:numPr>
          <w:ilvl w:val="0"/>
          <w:numId w:val="12"/>
        </w:numPr>
        <w:spacing w:before="100" w:after="100"/>
        <w:ind w:left="709" w:hanging="283"/>
        <w:contextualSpacing w:val="0"/>
        <w:jc w:val="both"/>
        <w:rPr>
          <w:rFonts w:ascii="Arial" w:hAnsi="Arial" w:cs="Arial"/>
          <w:snapToGrid w:val="0"/>
          <w:sz w:val="20"/>
        </w:rPr>
      </w:pPr>
      <w:r>
        <w:rPr>
          <w:rFonts w:ascii="Arial" w:hAnsi="Arial" w:cs="Arial"/>
          <w:sz w:val="20"/>
          <w:shd w:val="clear" w:color="auto" w:fill="FFFFFF"/>
        </w:rPr>
        <w:t>5 ks polohovacích postelí</w:t>
      </w:r>
      <w:r w:rsidR="00206895">
        <w:rPr>
          <w:rFonts w:ascii="Arial" w:hAnsi="Arial" w:cs="Arial"/>
          <w:sz w:val="20"/>
          <w:shd w:val="clear" w:color="auto" w:fill="FFFFFF"/>
        </w:rPr>
        <w:t xml:space="preserve"> - SPARO</w:t>
      </w:r>
      <w:r>
        <w:rPr>
          <w:rFonts w:ascii="Arial" w:hAnsi="Arial" w:cs="Arial"/>
          <w:sz w:val="20"/>
          <w:shd w:val="clear" w:color="auto" w:fill="FFFFFF"/>
        </w:rPr>
        <w:t xml:space="preserve"> v celkové pořizovací hodnotě 154.862,91 Kč, přičemž 4 ks polohovací</w:t>
      </w:r>
      <w:r w:rsidR="00DE293E">
        <w:rPr>
          <w:rFonts w:ascii="Arial" w:hAnsi="Arial" w:cs="Arial"/>
          <w:sz w:val="20"/>
          <w:shd w:val="clear" w:color="auto" w:fill="FFFFFF"/>
        </w:rPr>
        <w:t>ch</w:t>
      </w:r>
      <w:r>
        <w:rPr>
          <w:rFonts w:ascii="Arial" w:hAnsi="Arial" w:cs="Arial"/>
          <w:sz w:val="20"/>
          <w:shd w:val="clear" w:color="auto" w:fill="FFFFFF"/>
        </w:rPr>
        <w:t xml:space="preserve"> postel</w:t>
      </w:r>
      <w:r w:rsidR="00DE293E">
        <w:rPr>
          <w:rFonts w:ascii="Arial" w:hAnsi="Arial" w:cs="Arial"/>
          <w:sz w:val="20"/>
          <w:shd w:val="clear" w:color="auto" w:fill="FFFFFF"/>
        </w:rPr>
        <w:t>í</w:t>
      </w:r>
      <w:r>
        <w:rPr>
          <w:rFonts w:ascii="Arial" w:hAnsi="Arial" w:cs="Arial"/>
          <w:sz w:val="20"/>
          <w:shd w:val="clear" w:color="auto" w:fill="FFFFFF"/>
        </w:rPr>
        <w:t xml:space="preserve"> jsou v jednotkové pořizovací </w:t>
      </w:r>
      <w:r w:rsidR="00DE293E">
        <w:rPr>
          <w:rFonts w:ascii="Arial" w:hAnsi="Arial" w:cs="Arial"/>
          <w:sz w:val="20"/>
          <w:shd w:val="clear" w:color="auto" w:fill="FFFFFF"/>
        </w:rPr>
        <w:t xml:space="preserve">hodnotě </w:t>
      </w:r>
      <w:r>
        <w:rPr>
          <w:rFonts w:ascii="Arial" w:hAnsi="Arial" w:cs="Arial"/>
          <w:sz w:val="20"/>
          <w:shd w:val="clear" w:color="auto" w:fill="FFFFFF"/>
        </w:rPr>
        <w:t xml:space="preserve">30.972,58 Kč a jedna polohovací postel v pořizovací hodnotě 30.972,59 Kč </w:t>
      </w:r>
      <w:r w:rsidR="00835D0B" w:rsidRPr="003860D2">
        <w:rPr>
          <w:rFonts w:ascii="Arial" w:hAnsi="Arial" w:cs="Arial"/>
          <w:sz w:val="20"/>
          <w:shd w:val="clear" w:color="auto" w:fill="FFFFFF"/>
        </w:rPr>
        <w:t xml:space="preserve">(dále </w:t>
      </w:r>
      <w:r w:rsidRPr="003860D2">
        <w:rPr>
          <w:rFonts w:ascii="Arial" w:hAnsi="Arial" w:cs="Arial"/>
          <w:sz w:val="20"/>
          <w:shd w:val="clear" w:color="auto" w:fill="FFFFFF"/>
        </w:rPr>
        <w:t xml:space="preserve">společně </w:t>
      </w:r>
      <w:r w:rsidR="00835D0B" w:rsidRPr="003860D2">
        <w:rPr>
          <w:rFonts w:ascii="Arial" w:hAnsi="Arial" w:cs="Arial"/>
          <w:sz w:val="20"/>
          <w:shd w:val="clear" w:color="auto" w:fill="FFFFFF"/>
        </w:rPr>
        <w:t>jen „předmět výpůjčky“)</w:t>
      </w:r>
      <w:r w:rsidR="00C77E00" w:rsidRPr="003860D2">
        <w:rPr>
          <w:rFonts w:ascii="Arial" w:hAnsi="Arial" w:cs="Arial"/>
          <w:sz w:val="20"/>
          <w:shd w:val="clear" w:color="auto" w:fill="FFFFFF"/>
        </w:rPr>
        <w:t>.</w:t>
      </w:r>
    </w:p>
    <w:p w14:paraId="2CEAA3B9" w14:textId="40A77BFE" w:rsidR="00835D0B" w:rsidRPr="003860D2" w:rsidRDefault="00835D0B" w:rsidP="003860D2">
      <w:pPr>
        <w:pStyle w:val="Odstavecseseznamem"/>
        <w:spacing w:before="100" w:after="100"/>
        <w:ind w:left="709"/>
        <w:contextualSpacing w:val="0"/>
        <w:jc w:val="both"/>
        <w:rPr>
          <w:rFonts w:ascii="Arial" w:hAnsi="Arial" w:cs="Arial"/>
          <w:snapToGrid w:val="0"/>
          <w:sz w:val="20"/>
        </w:rPr>
      </w:pPr>
      <w:r w:rsidRPr="003860D2">
        <w:rPr>
          <w:rFonts w:ascii="Arial" w:hAnsi="Arial" w:cs="Arial"/>
          <w:sz w:val="20"/>
          <w:shd w:val="clear" w:color="auto" w:fill="FFFFFF"/>
        </w:rPr>
        <w:t xml:space="preserve">Vyobrazení předmětu výpůjčky tvoří Přílohu č. 1 této smlouvy, která je její nedílnou součástí. </w:t>
      </w:r>
    </w:p>
    <w:p w14:paraId="1A825C49" w14:textId="77777777" w:rsidR="00835D0B" w:rsidRPr="00835D0B" w:rsidRDefault="00835D0B" w:rsidP="008A34BE">
      <w:pPr>
        <w:pStyle w:val="Zkladntextodsazen"/>
        <w:ind w:left="360"/>
        <w:rPr>
          <w:rFonts w:ascii="Arial" w:hAnsi="Arial" w:cs="Arial"/>
          <w:b w:val="0"/>
          <w:snapToGrid w:val="0"/>
          <w:sz w:val="20"/>
        </w:rPr>
      </w:pPr>
    </w:p>
    <w:p w14:paraId="11A26078" w14:textId="71936A3A" w:rsidR="00835D0B" w:rsidRPr="00835D0B" w:rsidRDefault="00835D0B" w:rsidP="00835D0B">
      <w:pPr>
        <w:jc w:val="center"/>
        <w:rPr>
          <w:rFonts w:ascii="Arial" w:hAnsi="Arial" w:cs="Arial"/>
          <w:b/>
          <w:bCs/>
          <w:sz w:val="20"/>
          <w:shd w:val="clear" w:color="auto" w:fill="FFFFFF"/>
        </w:rPr>
      </w:pPr>
      <w:r w:rsidRPr="00835D0B">
        <w:rPr>
          <w:rFonts w:ascii="Arial" w:hAnsi="Arial" w:cs="Arial"/>
          <w:b/>
          <w:bCs/>
          <w:sz w:val="20"/>
          <w:shd w:val="clear" w:color="auto" w:fill="FFFFFF"/>
        </w:rPr>
        <w:t>čl. III.</w:t>
      </w:r>
    </w:p>
    <w:p w14:paraId="1D5B87F4" w14:textId="77777777" w:rsidR="00835D0B" w:rsidRPr="00835D0B" w:rsidRDefault="00835D0B" w:rsidP="00835D0B">
      <w:pPr>
        <w:jc w:val="center"/>
        <w:rPr>
          <w:rFonts w:ascii="Arial" w:hAnsi="Arial" w:cs="Arial"/>
          <w:b/>
          <w:bCs/>
          <w:sz w:val="20"/>
          <w:shd w:val="clear" w:color="auto" w:fill="FFFFFF"/>
        </w:rPr>
      </w:pPr>
      <w:r w:rsidRPr="00835D0B">
        <w:rPr>
          <w:rFonts w:ascii="Arial" w:hAnsi="Arial" w:cs="Arial"/>
          <w:b/>
          <w:bCs/>
          <w:sz w:val="20"/>
          <w:shd w:val="clear" w:color="auto" w:fill="FFFFFF"/>
        </w:rPr>
        <w:t>Podmínky výpůjčky</w:t>
      </w:r>
    </w:p>
    <w:p w14:paraId="5559371B" w14:textId="4BA7A394" w:rsidR="003860D2" w:rsidRPr="00C7797C" w:rsidRDefault="003860D2" w:rsidP="003860D2">
      <w:pPr>
        <w:numPr>
          <w:ilvl w:val="0"/>
          <w:numId w:val="8"/>
        </w:numPr>
        <w:tabs>
          <w:tab w:val="clear" w:pos="720"/>
          <w:tab w:val="num" w:pos="426"/>
        </w:tabs>
        <w:suppressAutoHyphens w:val="0"/>
        <w:spacing w:beforeLines="60" w:before="144"/>
        <w:ind w:left="426" w:hanging="284"/>
        <w:jc w:val="both"/>
        <w:rPr>
          <w:rFonts w:ascii="Arial" w:hAnsi="Arial" w:cs="Arial"/>
          <w:sz w:val="20"/>
        </w:rPr>
      </w:pPr>
      <w:r w:rsidRPr="00C7797C">
        <w:rPr>
          <w:rFonts w:ascii="Arial" w:hAnsi="Arial" w:cs="Arial"/>
          <w:sz w:val="20"/>
        </w:rPr>
        <w:t xml:space="preserve">Půjčitel přenechává předmět výpůjčky uvedené v čl. </w:t>
      </w:r>
      <w:r>
        <w:rPr>
          <w:rFonts w:ascii="Arial" w:hAnsi="Arial" w:cs="Arial"/>
          <w:sz w:val="20"/>
        </w:rPr>
        <w:t>I</w:t>
      </w:r>
      <w:r w:rsidRPr="00C7797C">
        <w:rPr>
          <w:rFonts w:ascii="Arial" w:hAnsi="Arial" w:cs="Arial"/>
          <w:sz w:val="20"/>
        </w:rPr>
        <w:t>I. odst. 1. vypůjčiteli p</w:t>
      </w:r>
      <w:r w:rsidR="0029741B">
        <w:rPr>
          <w:rFonts w:ascii="Arial" w:hAnsi="Arial" w:cs="Arial"/>
          <w:sz w:val="20"/>
        </w:rPr>
        <w:t>ro</w:t>
      </w:r>
      <w:r w:rsidRPr="00C7797C">
        <w:rPr>
          <w:rFonts w:ascii="Arial" w:hAnsi="Arial" w:cs="Arial"/>
          <w:sz w:val="20"/>
        </w:rPr>
        <w:t xml:space="preserve"> provozování činnosti vypůjčitele, která je vymezena zřizovací listinou a pro kterou vypůjčitel užívá na základě smlouvy </w:t>
      </w:r>
      <w:r w:rsidR="0029741B">
        <w:rPr>
          <w:rFonts w:ascii="Arial" w:hAnsi="Arial" w:cs="Arial"/>
          <w:sz w:val="20"/>
        </w:rPr>
        <w:br/>
      </w:r>
      <w:r w:rsidRPr="00C7797C">
        <w:rPr>
          <w:rFonts w:ascii="Arial" w:hAnsi="Arial" w:cs="Arial"/>
          <w:sz w:val="20"/>
        </w:rPr>
        <w:lastRenderedPageBreak/>
        <w:t>o výpůjčce č. SMF/2405/2013 uzavřené s půjčitelem dne 18.10.2013 v aktuálním znění budovu č.p. 1998 v ul. Bartoňova, Náchod.</w:t>
      </w:r>
    </w:p>
    <w:p w14:paraId="643034FE" w14:textId="42EA6E24" w:rsidR="0029741B" w:rsidRPr="0029741B" w:rsidRDefault="00835D0B" w:rsidP="00996214">
      <w:pPr>
        <w:pStyle w:val="Odsazentlatextu"/>
        <w:numPr>
          <w:ilvl w:val="0"/>
          <w:numId w:val="8"/>
        </w:numPr>
        <w:tabs>
          <w:tab w:val="clear" w:pos="720"/>
          <w:tab w:val="num" w:pos="284"/>
        </w:tabs>
        <w:spacing w:before="120"/>
        <w:ind w:left="284" w:hanging="284"/>
        <w:rPr>
          <w:rFonts w:ascii="Arial" w:hAnsi="Arial" w:cs="Arial"/>
          <w:b w:val="0"/>
          <w:spacing w:val="-1"/>
          <w:sz w:val="20"/>
          <w:lang w:eastAsia="cs-CZ"/>
        </w:rPr>
      </w:pPr>
      <w:r w:rsidRPr="0029741B">
        <w:rPr>
          <w:rFonts w:ascii="Arial" w:hAnsi="Arial" w:cs="Arial"/>
          <w:b w:val="0"/>
          <w:spacing w:val="-1"/>
          <w:sz w:val="20"/>
          <w:lang w:eastAsia="cs-CZ"/>
        </w:rPr>
        <w:t>Vypůjčitel se zavazuje užívat předmět výpůjčky jen k účelu uvedenému v čl. II</w:t>
      </w:r>
      <w:r w:rsidR="0029741B" w:rsidRPr="0029741B">
        <w:rPr>
          <w:rFonts w:ascii="Arial" w:hAnsi="Arial" w:cs="Arial"/>
          <w:b w:val="0"/>
          <w:spacing w:val="-1"/>
          <w:sz w:val="20"/>
          <w:lang w:eastAsia="cs-CZ"/>
        </w:rPr>
        <w:t>I</w:t>
      </w:r>
      <w:r w:rsidRPr="0029741B">
        <w:rPr>
          <w:rFonts w:ascii="Arial" w:hAnsi="Arial" w:cs="Arial"/>
          <w:b w:val="0"/>
          <w:spacing w:val="-1"/>
          <w:sz w:val="20"/>
          <w:lang w:eastAsia="cs-CZ"/>
        </w:rPr>
        <w:t xml:space="preserve">. bodu 1. této smlouvy. </w:t>
      </w:r>
      <w:r w:rsidR="0029741B" w:rsidRPr="0029741B">
        <w:rPr>
          <w:rFonts w:ascii="Arial" w:hAnsi="Arial" w:cs="Arial"/>
          <w:b w:val="0"/>
          <w:bCs/>
          <w:sz w:val="20"/>
        </w:rPr>
        <w:t>Půjčitel poučil vypůjčitele, jakým způsobem má předmět výpůjčky užívat, což vypůjčitel svým</w:t>
      </w:r>
      <w:r w:rsidR="00015122">
        <w:rPr>
          <w:rFonts w:ascii="Arial" w:hAnsi="Arial" w:cs="Arial"/>
          <w:b w:val="0"/>
          <w:bCs/>
          <w:sz w:val="20"/>
        </w:rPr>
        <w:t xml:space="preserve"> podpisem na smlouvě potvrzuje.</w:t>
      </w:r>
    </w:p>
    <w:p w14:paraId="3A79CC8F" w14:textId="65A0C847" w:rsidR="00835D0B" w:rsidRPr="0029741B" w:rsidRDefault="00835D0B" w:rsidP="00996214">
      <w:pPr>
        <w:pStyle w:val="Odsazentlatextu"/>
        <w:numPr>
          <w:ilvl w:val="0"/>
          <w:numId w:val="8"/>
        </w:numPr>
        <w:tabs>
          <w:tab w:val="clear" w:pos="720"/>
          <w:tab w:val="num" w:pos="284"/>
        </w:tabs>
        <w:spacing w:before="120"/>
        <w:ind w:left="284" w:hanging="284"/>
        <w:rPr>
          <w:rFonts w:ascii="Arial" w:hAnsi="Arial" w:cs="Arial"/>
          <w:b w:val="0"/>
          <w:spacing w:val="-1"/>
          <w:sz w:val="20"/>
          <w:lang w:eastAsia="cs-CZ"/>
        </w:rPr>
      </w:pPr>
      <w:r w:rsidRPr="0029741B">
        <w:rPr>
          <w:rFonts w:ascii="Arial" w:hAnsi="Arial" w:cs="Arial"/>
          <w:b w:val="0"/>
          <w:spacing w:val="-1"/>
          <w:sz w:val="20"/>
          <w:lang w:eastAsia="cs-CZ"/>
        </w:rPr>
        <w:t>Půjčitel potvrzuje, že ke dni podpisu této smlouvy nejsou k předmětu výpůjčky vázána žádná vlastnická omezení.</w:t>
      </w:r>
    </w:p>
    <w:p w14:paraId="270A3ED7" w14:textId="24F25DE8" w:rsidR="004332BB" w:rsidRPr="004332BB" w:rsidRDefault="00835D0B" w:rsidP="004332BB">
      <w:pPr>
        <w:pStyle w:val="Odsazentlatextu"/>
        <w:numPr>
          <w:ilvl w:val="0"/>
          <w:numId w:val="8"/>
        </w:numPr>
        <w:tabs>
          <w:tab w:val="clear" w:pos="720"/>
          <w:tab w:val="num" w:pos="360"/>
        </w:tabs>
        <w:spacing w:before="120"/>
        <w:ind w:left="363" w:hanging="363"/>
        <w:rPr>
          <w:rFonts w:ascii="Arial" w:hAnsi="Arial" w:cs="Arial"/>
          <w:b w:val="0"/>
          <w:bCs/>
          <w:snapToGrid w:val="0"/>
          <w:sz w:val="20"/>
        </w:rPr>
      </w:pPr>
      <w:r w:rsidRPr="004332BB">
        <w:rPr>
          <w:rFonts w:ascii="Arial" w:hAnsi="Arial" w:cs="Arial"/>
          <w:b w:val="0"/>
          <w:spacing w:val="-1"/>
          <w:sz w:val="20"/>
          <w:lang w:eastAsia="cs-CZ"/>
        </w:rPr>
        <w:t>Výpůjčka</w:t>
      </w:r>
      <w:r w:rsidRPr="004332BB">
        <w:rPr>
          <w:rFonts w:ascii="Arial" w:hAnsi="Arial" w:cs="Arial"/>
          <w:b w:val="0"/>
          <w:sz w:val="20"/>
          <w:shd w:val="clear" w:color="auto" w:fill="FFFFFF"/>
        </w:rPr>
        <w:t xml:space="preserve"> se sjednává na dobu </w:t>
      </w:r>
      <w:r w:rsidR="004332BB" w:rsidRPr="004332BB">
        <w:rPr>
          <w:rFonts w:ascii="Arial" w:hAnsi="Arial" w:cs="Arial"/>
          <w:sz w:val="20"/>
        </w:rPr>
        <w:t>určitou do 31.12.2024 s účinností ode dne uveřejní v registru smluv</w:t>
      </w:r>
      <w:r w:rsidR="004332BB" w:rsidRPr="004332BB">
        <w:rPr>
          <w:rFonts w:ascii="Arial" w:hAnsi="Arial" w:cs="Arial"/>
          <w:b w:val="0"/>
          <w:bCs/>
          <w:sz w:val="20"/>
          <w:shd w:val="clear" w:color="auto" w:fill="FFFFFF"/>
        </w:rPr>
        <w:t>.</w:t>
      </w:r>
    </w:p>
    <w:p w14:paraId="4F1984B0" w14:textId="77777777" w:rsidR="004332BB" w:rsidRPr="004332BB" w:rsidRDefault="004332BB" w:rsidP="004332BB">
      <w:pPr>
        <w:pStyle w:val="Odsazentlatextu"/>
        <w:spacing w:before="120"/>
        <w:ind w:left="363"/>
        <w:rPr>
          <w:rFonts w:ascii="Arial" w:hAnsi="Arial" w:cs="Arial"/>
          <w:b w:val="0"/>
          <w:bCs/>
          <w:snapToGrid w:val="0"/>
          <w:sz w:val="20"/>
        </w:rPr>
      </w:pPr>
      <w:r w:rsidRPr="004332BB">
        <w:rPr>
          <w:rFonts w:ascii="Arial" w:hAnsi="Arial" w:cs="Arial"/>
          <w:b w:val="0"/>
          <w:snapToGrid w:val="0"/>
          <w:sz w:val="20"/>
        </w:rPr>
        <w:t>Jestliže</w:t>
      </w:r>
      <w:r w:rsidRPr="004332BB">
        <w:rPr>
          <w:rFonts w:ascii="Arial" w:hAnsi="Arial" w:cs="Arial"/>
          <w:b w:val="0"/>
          <w:bCs/>
          <w:snapToGrid w:val="0"/>
          <w:sz w:val="20"/>
        </w:rPr>
        <w:t xml:space="preserve"> půjčitel nesd</w:t>
      </w:r>
      <w:r w:rsidRPr="004332BB">
        <w:rPr>
          <w:rFonts w:ascii="Arial" w:hAnsi="Arial" w:cs="Arial" w:hint="eastAsia"/>
          <w:b w:val="0"/>
          <w:bCs/>
          <w:snapToGrid w:val="0"/>
          <w:sz w:val="20"/>
        </w:rPr>
        <w:t>ě</w:t>
      </w:r>
      <w:r w:rsidRPr="004332BB">
        <w:rPr>
          <w:rFonts w:ascii="Arial" w:hAnsi="Arial" w:cs="Arial"/>
          <w:b w:val="0"/>
          <w:bCs/>
          <w:snapToGrid w:val="0"/>
          <w:sz w:val="20"/>
        </w:rPr>
        <w:t>lí písemn</w:t>
      </w:r>
      <w:r w:rsidRPr="004332BB">
        <w:rPr>
          <w:rFonts w:ascii="Arial" w:hAnsi="Arial" w:cs="Arial" w:hint="eastAsia"/>
          <w:b w:val="0"/>
          <w:bCs/>
          <w:snapToGrid w:val="0"/>
          <w:sz w:val="20"/>
        </w:rPr>
        <w:t>ě</w:t>
      </w:r>
      <w:r w:rsidRPr="004332BB">
        <w:rPr>
          <w:rFonts w:ascii="Arial" w:hAnsi="Arial" w:cs="Arial"/>
          <w:b w:val="0"/>
          <w:bCs/>
          <w:snapToGrid w:val="0"/>
          <w:sz w:val="20"/>
        </w:rPr>
        <w:t xml:space="preserve"> vypůjčiteli nejmén</w:t>
      </w:r>
      <w:r w:rsidRPr="004332BB">
        <w:rPr>
          <w:rFonts w:ascii="Arial" w:hAnsi="Arial" w:cs="Arial" w:hint="eastAsia"/>
          <w:b w:val="0"/>
          <w:bCs/>
          <w:snapToGrid w:val="0"/>
          <w:sz w:val="20"/>
        </w:rPr>
        <w:t>ě</w:t>
      </w:r>
      <w:r w:rsidRPr="004332BB">
        <w:rPr>
          <w:rFonts w:ascii="Arial" w:hAnsi="Arial" w:cs="Arial"/>
          <w:b w:val="0"/>
          <w:bCs/>
          <w:snapToGrid w:val="0"/>
          <w:sz w:val="20"/>
        </w:rPr>
        <w:t xml:space="preserve"> 30 dn</w:t>
      </w:r>
      <w:r w:rsidRPr="004332BB">
        <w:rPr>
          <w:rFonts w:ascii="Arial" w:hAnsi="Arial" w:cs="Arial" w:hint="eastAsia"/>
          <w:b w:val="0"/>
          <w:bCs/>
          <w:snapToGrid w:val="0"/>
          <w:sz w:val="20"/>
        </w:rPr>
        <w:t>ů</w:t>
      </w:r>
      <w:r w:rsidRPr="004332BB">
        <w:rPr>
          <w:rFonts w:ascii="Arial" w:hAnsi="Arial" w:cs="Arial"/>
          <w:b w:val="0"/>
          <w:bCs/>
          <w:snapToGrid w:val="0"/>
          <w:sz w:val="20"/>
        </w:rPr>
        <w:t xml:space="preserve"> p</w:t>
      </w:r>
      <w:r w:rsidRPr="004332BB">
        <w:rPr>
          <w:rFonts w:ascii="Arial" w:hAnsi="Arial" w:cs="Arial" w:hint="eastAsia"/>
          <w:b w:val="0"/>
          <w:bCs/>
          <w:snapToGrid w:val="0"/>
          <w:sz w:val="20"/>
        </w:rPr>
        <w:t>ř</w:t>
      </w:r>
      <w:r w:rsidRPr="004332BB">
        <w:rPr>
          <w:rFonts w:ascii="Arial" w:hAnsi="Arial" w:cs="Arial"/>
          <w:b w:val="0"/>
          <w:bCs/>
          <w:snapToGrid w:val="0"/>
          <w:sz w:val="20"/>
        </w:rPr>
        <w:t>ed skon</w:t>
      </w:r>
      <w:r w:rsidRPr="004332BB">
        <w:rPr>
          <w:rFonts w:ascii="Arial" w:hAnsi="Arial" w:cs="Arial" w:hint="eastAsia"/>
          <w:b w:val="0"/>
          <w:bCs/>
          <w:snapToGrid w:val="0"/>
          <w:sz w:val="20"/>
        </w:rPr>
        <w:t>č</w:t>
      </w:r>
      <w:r w:rsidRPr="004332BB">
        <w:rPr>
          <w:rFonts w:ascii="Arial" w:hAnsi="Arial" w:cs="Arial"/>
          <w:b w:val="0"/>
          <w:bCs/>
          <w:snapToGrid w:val="0"/>
          <w:sz w:val="20"/>
        </w:rPr>
        <w:t>ením výpůjčky, že vypůjčitel je povinen p</w:t>
      </w:r>
      <w:r w:rsidRPr="004332BB">
        <w:rPr>
          <w:rFonts w:ascii="Arial" w:hAnsi="Arial" w:cs="Arial" w:hint="eastAsia"/>
          <w:b w:val="0"/>
          <w:bCs/>
          <w:snapToGrid w:val="0"/>
          <w:sz w:val="20"/>
        </w:rPr>
        <w:t>ř</w:t>
      </w:r>
      <w:r w:rsidRPr="004332BB">
        <w:rPr>
          <w:rFonts w:ascii="Arial" w:hAnsi="Arial" w:cs="Arial"/>
          <w:b w:val="0"/>
          <w:bCs/>
          <w:snapToGrid w:val="0"/>
          <w:sz w:val="20"/>
        </w:rPr>
        <w:t>edm</w:t>
      </w:r>
      <w:r w:rsidRPr="004332BB">
        <w:rPr>
          <w:rFonts w:ascii="Arial" w:hAnsi="Arial" w:cs="Arial" w:hint="eastAsia"/>
          <w:b w:val="0"/>
          <w:bCs/>
          <w:snapToGrid w:val="0"/>
          <w:sz w:val="20"/>
        </w:rPr>
        <w:t>ě</w:t>
      </w:r>
      <w:r w:rsidRPr="004332BB">
        <w:rPr>
          <w:rFonts w:ascii="Arial" w:hAnsi="Arial" w:cs="Arial"/>
          <w:b w:val="0"/>
          <w:bCs/>
          <w:snapToGrid w:val="0"/>
          <w:sz w:val="20"/>
        </w:rPr>
        <w:t>t výpůjčky ke dni skon</w:t>
      </w:r>
      <w:r w:rsidRPr="004332BB">
        <w:rPr>
          <w:rFonts w:ascii="Arial" w:hAnsi="Arial" w:cs="Arial" w:hint="eastAsia"/>
          <w:b w:val="0"/>
          <w:bCs/>
          <w:snapToGrid w:val="0"/>
          <w:sz w:val="20"/>
        </w:rPr>
        <w:t>č</w:t>
      </w:r>
      <w:r w:rsidRPr="004332BB">
        <w:rPr>
          <w:rFonts w:ascii="Arial" w:hAnsi="Arial" w:cs="Arial"/>
          <w:b w:val="0"/>
          <w:bCs/>
          <w:snapToGrid w:val="0"/>
          <w:sz w:val="20"/>
        </w:rPr>
        <w:t xml:space="preserve">ení výpůjčky vyklidit anebo </w:t>
      </w:r>
      <w:r w:rsidRPr="00DE293E">
        <w:rPr>
          <w:rFonts w:ascii="Arial" w:hAnsi="Arial" w:cs="Arial"/>
          <w:snapToGrid w:val="0"/>
          <w:sz w:val="20"/>
        </w:rPr>
        <w:t>vypůjčitel nesd</w:t>
      </w:r>
      <w:r w:rsidRPr="00DE293E">
        <w:rPr>
          <w:rFonts w:ascii="Arial" w:hAnsi="Arial" w:cs="Arial" w:hint="eastAsia"/>
          <w:snapToGrid w:val="0"/>
          <w:sz w:val="20"/>
        </w:rPr>
        <w:t>ě</w:t>
      </w:r>
      <w:r w:rsidRPr="00DE293E">
        <w:rPr>
          <w:rFonts w:ascii="Arial" w:hAnsi="Arial" w:cs="Arial"/>
          <w:snapToGrid w:val="0"/>
          <w:sz w:val="20"/>
        </w:rPr>
        <w:t>lí půjčiteli</w:t>
      </w:r>
      <w:r w:rsidRPr="004332BB">
        <w:rPr>
          <w:rFonts w:ascii="Arial" w:hAnsi="Arial" w:cs="Arial"/>
          <w:b w:val="0"/>
          <w:bCs/>
          <w:snapToGrid w:val="0"/>
          <w:sz w:val="20"/>
        </w:rPr>
        <w:t xml:space="preserve"> písemn</w:t>
      </w:r>
      <w:r w:rsidRPr="004332BB">
        <w:rPr>
          <w:rFonts w:ascii="Arial" w:hAnsi="Arial" w:cs="Arial" w:hint="eastAsia"/>
          <w:b w:val="0"/>
          <w:bCs/>
          <w:snapToGrid w:val="0"/>
          <w:sz w:val="20"/>
        </w:rPr>
        <w:t>ě</w:t>
      </w:r>
      <w:r w:rsidRPr="004332BB">
        <w:rPr>
          <w:rFonts w:ascii="Arial" w:hAnsi="Arial" w:cs="Arial"/>
          <w:b w:val="0"/>
          <w:bCs/>
          <w:snapToGrid w:val="0"/>
          <w:sz w:val="20"/>
        </w:rPr>
        <w:t xml:space="preserve"> nejmén</w:t>
      </w:r>
      <w:r w:rsidRPr="004332BB">
        <w:rPr>
          <w:rFonts w:ascii="Arial" w:hAnsi="Arial" w:cs="Arial" w:hint="eastAsia"/>
          <w:b w:val="0"/>
          <w:bCs/>
          <w:snapToGrid w:val="0"/>
          <w:sz w:val="20"/>
        </w:rPr>
        <w:t>ě</w:t>
      </w:r>
      <w:r w:rsidRPr="004332BB">
        <w:rPr>
          <w:rFonts w:ascii="Arial" w:hAnsi="Arial" w:cs="Arial"/>
          <w:b w:val="0"/>
          <w:bCs/>
          <w:snapToGrid w:val="0"/>
          <w:sz w:val="20"/>
        </w:rPr>
        <w:t xml:space="preserve"> 30 dn</w:t>
      </w:r>
      <w:r w:rsidRPr="004332BB">
        <w:rPr>
          <w:rFonts w:ascii="Arial" w:hAnsi="Arial" w:cs="Arial" w:hint="eastAsia"/>
          <w:b w:val="0"/>
          <w:bCs/>
          <w:snapToGrid w:val="0"/>
          <w:sz w:val="20"/>
        </w:rPr>
        <w:t>ů</w:t>
      </w:r>
      <w:r w:rsidRPr="004332BB">
        <w:rPr>
          <w:rFonts w:ascii="Arial" w:hAnsi="Arial" w:cs="Arial"/>
          <w:b w:val="0"/>
          <w:bCs/>
          <w:snapToGrid w:val="0"/>
          <w:sz w:val="20"/>
        </w:rPr>
        <w:t xml:space="preserve"> p</w:t>
      </w:r>
      <w:r w:rsidRPr="004332BB">
        <w:rPr>
          <w:rFonts w:ascii="Arial" w:hAnsi="Arial" w:cs="Arial" w:hint="eastAsia"/>
          <w:b w:val="0"/>
          <w:bCs/>
          <w:snapToGrid w:val="0"/>
          <w:sz w:val="20"/>
        </w:rPr>
        <w:t>ř</w:t>
      </w:r>
      <w:r w:rsidRPr="004332BB">
        <w:rPr>
          <w:rFonts w:ascii="Arial" w:hAnsi="Arial" w:cs="Arial"/>
          <w:b w:val="0"/>
          <w:bCs/>
          <w:snapToGrid w:val="0"/>
          <w:sz w:val="20"/>
        </w:rPr>
        <w:t>ed skon</w:t>
      </w:r>
      <w:r w:rsidRPr="004332BB">
        <w:rPr>
          <w:rFonts w:ascii="Arial" w:hAnsi="Arial" w:cs="Arial" w:hint="eastAsia"/>
          <w:b w:val="0"/>
          <w:bCs/>
          <w:snapToGrid w:val="0"/>
          <w:sz w:val="20"/>
        </w:rPr>
        <w:t>č</w:t>
      </w:r>
      <w:r w:rsidRPr="004332BB">
        <w:rPr>
          <w:rFonts w:ascii="Arial" w:hAnsi="Arial" w:cs="Arial"/>
          <w:b w:val="0"/>
          <w:bCs/>
          <w:snapToGrid w:val="0"/>
          <w:sz w:val="20"/>
        </w:rPr>
        <w:t xml:space="preserve">ením výpůjčky, </w:t>
      </w:r>
      <w:r w:rsidRPr="00DE293E">
        <w:rPr>
          <w:rFonts w:ascii="Arial" w:hAnsi="Arial" w:cs="Arial"/>
          <w:snapToGrid w:val="0"/>
          <w:sz w:val="20"/>
        </w:rPr>
        <w:t>že si nep</w:t>
      </w:r>
      <w:r w:rsidRPr="00DE293E">
        <w:rPr>
          <w:rFonts w:ascii="Arial" w:hAnsi="Arial" w:cs="Arial" w:hint="eastAsia"/>
          <w:snapToGrid w:val="0"/>
          <w:sz w:val="20"/>
        </w:rPr>
        <w:t>ř</w:t>
      </w:r>
      <w:r w:rsidRPr="00DE293E">
        <w:rPr>
          <w:rFonts w:ascii="Arial" w:hAnsi="Arial" w:cs="Arial"/>
          <w:snapToGrid w:val="0"/>
          <w:sz w:val="20"/>
        </w:rPr>
        <w:t>eje výpůjčku prodloužit, dohodly se smluvní strany, že smlouvu o výpůjčce obnovily za týchž podmínek, za jakých byla sjednána, a to na dobu 1 kalendá</w:t>
      </w:r>
      <w:r w:rsidRPr="00DE293E">
        <w:rPr>
          <w:rFonts w:ascii="Arial" w:hAnsi="Arial" w:cs="Arial" w:hint="eastAsia"/>
          <w:snapToGrid w:val="0"/>
          <w:sz w:val="20"/>
        </w:rPr>
        <w:t>ř</w:t>
      </w:r>
      <w:r w:rsidRPr="00DE293E">
        <w:rPr>
          <w:rFonts w:ascii="Arial" w:hAnsi="Arial" w:cs="Arial"/>
          <w:snapToGrid w:val="0"/>
          <w:sz w:val="20"/>
        </w:rPr>
        <w:t>ního roku</w:t>
      </w:r>
      <w:r w:rsidRPr="004332BB">
        <w:rPr>
          <w:rFonts w:ascii="Arial" w:hAnsi="Arial" w:cs="Arial"/>
          <w:b w:val="0"/>
          <w:bCs/>
          <w:snapToGrid w:val="0"/>
          <w:sz w:val="20"/>
        </w:rPr>
        <w:t>. Tato povinnost stran je spln</w:t>
      </w:r>
      <w:r w:rsidRPr="004332BB">
        <w:rPr>
          <w:rFonts w:ascii="Arial" w:hAnsi="Arial" w:cs="Arial" w:hint="eastAsia"/>
          <w:b w:val="0"/>
          <w:bCs/>
          <w:snapToGrid w:val="0"/>
          <w:sz w:val="20"/>
        </w:rPr>
        <w:t>ě</w:t>
      </w:r>
      <w:r w:rsidRPr="004332BB">
        <w:rPr>
          <w:rFonts w:ascii="Arial" w:hAnsi="Arial" w:cs="Arial"/>
          <w:b w:val="0"/>
          <w:bCs/>
          <w:snapToGrid w:val="0"/>
          <w:sz w:val="20"/>
        </w:rPr>
        <w:t>na, pokud bude v poslední den lh</w:t>
      </w:r>
      <w:r w:rsidRPr="004332BB">
        <w:rPr>
          <w:rFonts w:ascii="Arial" w:hAnsi="Arial" w:cs="Arial" w:hint="eastAsia"/>
          <w:b w:val="0"/>
          <w:bCs/>
          <w:snapToGrid w:val="0"/>
          <w:sz w:val="20"/>
        </w:rPr>
        <w:t>ů</w:t>
      </w:r>
      <w:r w:rsidRPr="004332BB">
        <w:rPr>
          <w:rFonts w:ascii="Arial" w:hAnsi="Arial" w:cs="Arial"/>
          <w:b w:val="0"/>
          <w:bCs/>
          <w:snapToGrid w:val="0"/>
          <w:sz w:val="20"/>
        </w:rPr>
        <w:t>ty odeslána písemná informace do datové schránky.</w:t>
      </w:r>
    </w:p>
    <w:p w14:paraId="682B68D6" w14:textId="77777777" w:rsidR="000B518C" w:rsidRPr="00A56106" w:rsidRDefault="000B518C" w:rsidP="00996214">
      <w:pPr>
        <w:pStyle w:val="Odstavecseseznamem"/>
        <w:tabs>
          <w:tab w:val="num" w:pos="284"/>
        </w:tabs>
        <w:ind w:left="284" w:hanging="284"/>
        <w:contextualSpacing w:val="0"/>
        <w:jc w:val="center"/>
        <w:rPr>
          <w:rFonts w:ascii="Arial" w:hAnsi="Arial" w:cs="Arial"/>
          <w:sz w:val="20"/>
          <w:shd w:val="clear" w:color="auto" w:fill="FFFFFF"/>
        </w:rPr>
      </w:pPr>
    </w:p>
    <w:p w14:paraId="6461D200" w14:textId="49586523" w:rsidR="000B518C" w:rsidRPr="002E7C58" w:rsidRDefault="000B518C" w:rsidP="00996214">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2E7C58">
        <w:rPr>
          <w:rFonts w:ascii="Arial" w:hAnsi="Arial" w:cs="Arial"/>
          <w:b/>
          <w:bCs/>
          <w:sz w:val="20"/>
          <w:shd w:val="clear" w:color="auto" w:fill="FFFFFF"/>
        </w:rPr>
        <w:t>čl. I</w:t>
      </w:r>
      <w:r w:rsidR="000D674E" w:rsidRPr="002E7C58">
        <w:rPr>
          <w:rFonts w:ascii="Arial" w:hAnsi="Arial" w:cs="Arial"/>
          <w:b/>
          <w:bCs/>
          <w:sz w:val="20"/>
          <w:shd w:val="clear" w:color="auto" w:fill="FFFFFF"/>
        </w:rPr>
        <w:t>V</w:t>
      </w:r>
    </w:p>
    <w:p w14:paraId="17C2384C" w14:textId="77777777" w:rsidR="000B518C" w:rsidRPr="002E7C58" w:rsidRDefault="000B518C" w:rsidP="00996214">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2E7C58">
        <w:rPr>
          <w:rFonts w:ascii="Arial" w:hAnsi="Arial" w:cs="Arial"/>
          <w:b/>
          <w:bCs/>
          <w:sz w:val="20"/>
          <w:shd w:val="clear" w:color="auto" w:fill="FFFFFF"/>
        </w:rPr>
        <w:t>Práva a povinnosti vypůjčitele</w:t>
      </w:r>
    </w:p>
    <w:p w14:paraId="10F67D79" w14:textId="7B80DEE2"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Vypůjčitel přebírá po dobu trvání výpůjčky odpovědnost za předmět výpůjčky.</w:t>
      </w:r>
    </w:p>
    <w:p w14:paraId="5B3857D5" w14:textId="42B6D7C8"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Vypůjčitel se zavazuje pečovat o předmět výpůjčky jako řádný uživatel s náležitou péčí.</w:t>
      </w:r>
    </w:p>
    <w:p w14:paraId="1B8E6E28" w14:textId="77777777"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Vypůjčitel není oprávněn bez písemného souhlasu půjčitele přenechat předmět výpůjčky do užívání jiné osobě.</w:t>
      </w:r>
    </w:p>
    <w:p w14:paraId="4224BDF6" w14:textId="77777777"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Provozní náklady a opravy spojené s užíváním předmětu výpůjčky se zavazuje hradit vypůjčitel.</w:t>
      </w:r>
    </w:p>
    <w:p w14:paraId="16986082" w14:textId="77777777"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 xml:space="preserve">V případě, že by vypůjčitel užíval předmět výpůjčky v rozporu s touto smlouvou, dohodli se účastníci, že půjčitel má právo od této smlouvy odstoupit. </w:t>
      </w:r>
    </w:p>
    <w:p w14:paraId="6EBB2268" w14:textId="77777777" w:rsidR="000B518C" w:rsidRPr="00A56106" w:rsidRDefault="000B518C" w:rsidP="00996214">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A56106">
        <w:rPr>
          <w:rFonts w:ascii="Arial" w:hAnsi="Arial" w:cs="Arial"/>
          <w:sz w:val="20"/>
          <w:shd w:val="clear" w:color="auto" w:fill="FFFFFF"/>
        </w:rPr>
        <w:t xml:space="preserve">Bude-li půjčitel předmět výpůjčky potřebovat nevyhnutelně dříve z důvodu, který nemohl při uzavření smlouvy předvídat, může se domáhat předčasného vrácení předmětu výpůjčky. </w:t>
      </w:r>
    </w:p>
    <w:p w14:paraId="6BFAD395" w14:textId="77777777" w:rsidR="0029741B" w:rsidRPr="0029741B" w:rsidRDefault="0029741B" w:rsidP="0029741B">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29741B">
        <w:rPr>
          <w:rFonts w:ascii="Arial" w:hAnsi="Arial" w:cs="Arial"/>
          <w:sz w:val="20"/>
          <w:shd w:val="clear" w:color="auto" w:fill="FFFFFF"/>
        </w:rPr>
        <w:t xml:space="preserve">Vypůjčitel má právo vrátit předměty výpůjčky předčasně; kdyby však z toho vznikly půjčiteli obtíže, nemůže předměty výpůjčky vrátit bez jeho souhlasu. </w:t>
      </w:r>
    </w:p>
    <w:p w14:paraId="1093EC80" w14:textId="77777777" w:rsidR="0029741B" w:rsidRPr="0029741B" w:rsidRDefault="0029741B" w:rsidP="0029741B">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29741B">
        <w:rPr>
          <w:rFonts w:ascii="Arial" w:hAnsi="Arial" w:cs="Arial"/>
          <w:sz w:val="20"/>
          <w:shd w:val="clear" w:color="auto" w:fill="FFFFFF"/>
        </w:rPr>
        <w:t>Pojištění předmětu výpůjčky proti odcizení, poškození nebo zničení zajišťuje půjčitel.</w:t>
      </w:r>
    </w:p>
    <w:p w14:paraId="3927E225" w14:textId="15E4973C" w:rsidR="002E7C58" w:rsidRDefault="0029741B" w:rsidP="0029741B">
      <w:pPr>
        <w:pStyle w:val="Odstavecseseznamem"/>
        <w:numPr>
          <w:ilvl w:val="0"/>
          <w:numId w:val="3"/>
        </w:numPr>
        <w:tabs>
          <w:tab w:val="num" w:pos="284"/>
        </w:tabs>
        <w:spacing w:before="100" w:after="100"/>
        <w:ind w:left="284" w:hanging="284"/>
        <w:contextualSpacing w:val="0"/>
        <w:jc w:val="both"/>
        <w:rPr>
          <w:rFonts w:ascii="Arial" w:hAnsi="Arial" w:cs="Arial"/>
          <w:sz w:val="20"/>
          <w:shd w:val="clear" w:color="auto" w:fill="FFFFFF"/>
        </w:rPr>
      </w:pPr>
      <w:r w:rsidRPr="0029741B">
        <w:rPr>
          <w:rFonts w:ascii="Arial" w:hAnsi="Arial" w:cs="Arial"/>
          <w:sz w:val="20"/>
          <w:shd w:val="clear" w:color="auto" w:fill="FFFFFF"/>
        </w:rPr>
        <w:t>Vypůjčitel se zavazuje včas a řádně písemně oznámit škody na předmětu výpůjčky půjčiteli.</w:t>
      </w:r>
    </w:p>
    <w:p w14:paraId="40F88FB3" w14:textId="77777777" w:rsidR="0029741B" w:rsidRPr="00A56106" w:rsidRDefault="0029741B" w:rsidP="0029741B">
      <w:pPr>
        <w:pStyle w:val="Odstavecseseznamem"/>
        <w:spacing w:before="100" w:after="100"/>
        <w:ind w:left="284"/>
        <w:contextualSpacing w:val="0"/>
        <w:jc w:val="both"/>
        <w:rPr>
          <w:rFonts w:ascii="Arial" w:hAnsi="Arial" w:cs="Arial"/>
          <w:sz w:val="20"/>
          <w:shd w:val="clear" w:color="auto" w:fill="FFFFFF"/>
        </w:rPr>
      </w:pPr>
    </w:p>
    <w:p w14:paraId="0F8D06F1" w14:textId="1AAD9F92" w:rsidR="00837CB7" w:rsidRPr="002E7C58" w:rsidRDefault="00837CB7" w:rsidP="00837CB7">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4A1E66">
        <w:rPr>
          <w:rFonts w:ascii="Arial" w:hAnsi="Arial" w:cs="Arial"/>
          <w:b/>
          <w:bCs/>
          <w:sz w:val="20"/>
          <w:shd w:val="clear" w:color="auto" w:fill="FFFFFF"/>
        </w:rPr>
        <w:t>čl. V</w:t>
      </w:r>
    </w:p>
    <w:p w14:paraId="3050052C" w14:textId="77777777" w:rsidR="00837CB7" w:rsidRPr="002E7C58" w:rsidRDefault="00837CB7" w:rsidP="00837CB7">
      <w:pPr>
        <w:pStyle w:val="Odstavecseseznamem"/>
        <w:tabs>
          <w:tab w:val="num" w:pos="284"/>
        </w:tabs>
        <w:spacing w:before="100" w:after="100"/>
        <w:ind w:left="284" w:hanging="284"/>
        <w:contextualSpacing w:val="0"/>
        <w:jc w:val="center"/>
        <w:rPr>
          <w:rFonts w:ascii="Arial" w:hAnsi="Arial" w:cs="Arial"/>
          <w:b/>
          <w:bCs/>
          <w:sz w:val="20"/>
          <w:shd w:val="clear" w:color="auto" w:fill="FFFFFF"/>
        </w:rPr>
      </w:pPr>
      <w:r w:rsidRPr="002E7C58">
        <w:rPr>
          <w:rFonts w:ascii="Arial" w:hAnsi="Arial" w:cs="Arial"/>
          <w:b/>
          <w:bCs/>
          <w:sz w:val="20"/>
          <w:shd w:val="clear" w:color="auto" w:fill="FFFFFF"/>
        </w:rPr>
        <w:t>Skončení výpůjčky</w:t>
      </w:r>
    </w:p>
    <w:p w14:paraId="08E3369D" w14:textId="77777777" w:rsidR="00837CB7" w:rsidRPr="004332BB" w:rsidRDefault="00837CB7" w:rsidP="00837CB7">
      <w:pPr>
        <w:tabs>
          <w:tab w:val="num" w:pos="284"/>
        </w:tabs>
        <w:spacing w:before="100" w:after="100"/>
        <w:ind w:left="284" w:hanging="284"/>
        <w:jc w:val="both"/>
        <w:rPr>
          <w:rFonts w:ascii="Arial" w:hAnsi="Arial" w:cs="Arial"/>
          <w:sz w:val="20"/>
          <w:shd w:val="clear" w:color="auto" w:fill="FFFFFF"/>
        </w:rPr>
      </w:pPr>
      <w:r w:rsidRPr="004332BB">
        <w:rPr>
          <w:rFonts w:ascii="Arial" w:hAnsi="Arial" w:cs="Arial"/>
          <w:sz w:val="20"/>
          <w:shd w:val="clear" w:color="auto" w:fill="FFFFFF"/>
        </w:rPr>
        <w:t>Výpůjčka podle této smlouvy zanikne:</w:t>
      </w:r>
    </w:p>
    <w:p w14:paraId="0FB2DF68" w14:textId="77777777" w:rsidR="00837CB7" w:rsidRPr="00C15D2C" w:rsidRDefault="00837CB7" w:rsidP="00837CB7">
      <w:pPr>
        <w:pStyle w:val="Odstavecseseznamem"/>
        <w:numPr>
          <w:ilvl w:val="0"/>
          <w:numId w:val="10"/>
        </w:numPr>
        <w:tabs>
          <w:tab w:val="num" w:pos="284"/>
        </w:tabs>
        <w:spacing w:before="100" w:after="100"/>
        <w:jc w:val="both"/>
        <w:rPr>
          <w:rFonts w:ascii="Arial" w:hAnsi="Arial" w:cs="Arial"/>
          <w:sz w:val="20"/>
          <w:shd w:val="clear" w:color="auto" w:fill="FFFFFF"/>
        </w:rPr>
      </w:pPr>
      <w:r w:rsidRPr="00C15D2C">
        <w:rPr>
          <w:rFonts w:ascii="Arial" w:hAnsi="Arial" w:cs="Arial"/>
          <w:sz w:val="20"/>
          <w:shd w:val="clear" w:color="auto" w:fill="FFFFFF"/>
        </w:rPr>
        <w:t>dohodou mezi půjčitelem a vypůjčitelem,</w:t>
      </w:r>
    </w:p>
    <w:p w14:paraId="5C315F5D" w14:textId="77777777" w:rsidR="00837CB7" w:rsidRPr="004332BB" w:rsidRDefault="00837CB7" w:rsidP="00837CB7">
      <w:pPr>
        <w:pStyle w:val="Odstavecseseznamem"/>
        <w:numPr>
          <w:ilvl w:val="0"/>
          <w:numId w:val="10"/>
        </w:numPr>
        <w:tabs>
          <w:tab w:val="num" w:pos="284"/>
        </w:tabs>
        <w:spacing w:before="100" w:after="100"/>
        <w:jc w:val="both"/>
        <w:rPr>
          <w:rFonts w:ascii="Arial" w:hAnsi="Arial" w:cs="Arial"/>
          <w:sz w:val="20"/>
          <w:shd w:val="clear" w:color="auto" w:fill="FFFFFF"/>
        </w:rPr>
      </w:pPr>
      <w:r>
        <w:rPr>
          <w:rFonts w:ascii="Arial" w:hAnsi="Arial" w:cs="Arial"/>
          <w:sz w:val="20"/>
          <w:shd w:val="clear" w:color="auto" w:fill="FFFFFF"/>
        </w:rPr>
        <w:t xml:space="preserve">předčasným </w:t>
      </w:r>
      <w:r w:rsidRPr="004332BB">
        <w:rPr>
          <w:rFonts w:ascii="Arial" w:hAnsi="Arial" w:cs="Arial"/>
          <w:sz w:val="20"/>
          <w:shd w:val="clear" w:color="auto" w:fill="FFFFFF"/>
        </w:rPr>
        <w:t>vrácením předmětu výpůjčky,</w:t>
      </w:r>
    </w:p>
    <w:p w14:paraId="6D2450AB" w14:textId="38E413B0" w:rsidR="00837CB7" w:rsidRPr="004332BB" w:rsidRDefault="00206895" w:rsidP="00837CB7">
      <w:pPr>
        <w:pStyle w:val="Odstavecseseznamem"/>
        <w:numPr>
          <w:ilvl w:val="0"/>
          <w:numId w:val="10"/>
        </w:numPr>
        <w:tabs>
          <w:tab w:val="num" w:pos="284"/>
        </w:tabs>
        <w:spacing w:before="100" w:after="100"/>
        <w:jc w:val="both"/>
        <w:rPr>
          <w:rFonts w:ascii="Arial" w:hAnsi="Arial" w:cs="Arial"/>
          <w:sz w:val="20"/>
          <w:shd w:val="clear" w:color="auto" w:fill="FFFFFF"/>
        </w:rPr>
      </w:pPr>
      <w:r>
        <w:rPr>
          <w:rFonts w:ascii="Arial" w:hAnsi="Arial" w:cs="Arial"/>
          <w:sz w:val="20"/>
          <w:shd w:val="clear" w:color="auto" w:fill="FFFFFF"/>
        </w:rPr>
        <w:t xml:space="preserve">odstoupením </w:t>
      </w:r>
      <w:proofErr w:type="spellStart"/>
      <w:r>
        <w:rPr>
          <w:rFonts w:ascii="Arial" w:hAnsi="Arial" w:cs="Arial"/>
          <w:sz w:val="20"/>
          <w:shd w:val="clear" w:color="auto" w:fill="FFFFFF"/>
        </w:rPr>
        <w:t>půjči</w:t>
      </w:r>
      <w:r w:rsidR="00837CB7" w:rsidRPr="004332BB">
        <w:rPr>
          <w:rFonts w:ascii="Arial" w:hAnsi="Arial" w:cs="Arial"/>
          <w:sz w:val="20"/>
          <w:shd w:val="clear" w:color="auto" w:fill="FFFFFF"/>
        </w:rPr>
        <w:t>tele</w:t>
      </w:r>
      <w:proofErr w:type="spellEnd"/>
      <w:r>
        <w:rPr>
          <w:rFonts w:ascii="Arial" w:hAnsi="Arial" w:cs="Arial"/>
          <w:sz w:val="20"/>
          <w:shd w:val="clear" w:color="auto" w:fill="FFFFFF"/>
        </w:rPr>
        <w:t xml:space="preserve"> </w:t>
      </w:r>
      <w:r w:rsidR="00837CB7">
        <w:rPr>
          <w:rFonts w:ascii="Arial" w:hAnsi="Arial" w:cs="Arial"/>
          <w:sz w:val="20"/>
          <w:shd w:val="clear" w:color="auto" w:fill="FFFFFF"/>
        </w:rPr>
        <w:t xml:space="preserve">dle </w:t>
      </w:r>
      <w:r>
        <w:rPr>
          <w:rFonts w:ascii="Arial" w:hAnsi="Arial" w:cs="Arial"/>
          <w:sz w:val="20"/>
          <w:shd w:val="clear" w:color="auto" w:fill="FFFFFF"/>
        </w:rPr>
        <w:t>níže uvedených sjednaných důvodů</w:t>
      </w:r>
      <w:r w:rsidR="00837CB7" w:rsidRPr="004332BB">
        <w:rPr>
          <w:rFonts w:ascii="Arial" w:hAnsi="Arial" w:cs="Arial"/>
          <w:sz w:val="20"/>
          <w:shd w:val="clear" w:color="auto" w:fill="FFFFFF"/>
        </w:rPr>
        <w:t>:</w:t>
      </w:r>
    </w:p>
    <w:p w14:paraId="2537A0D1" w14:textId="77777777" w:rsidR="00837CB7" w:rsidRPr="004332BB" w:rsidRDefault="00837CB7" w:rsidP="00837CB7">
      <w:pPr>
        <w:spacing w:before="100" w:after="100"/>
        <w:ind w:left="709"/>
        <w:jc w:val="both"/>
        <w:rPr>
          <w:rFonts w:ascii="Arial" w:hAnsi="Arial" w:cs="Arial"/>
          <w:sz w:val="20"/>
          <w:shd w:val="clear" w:color="auto" w:fill="FFFFFF"/>
        </w:rPr>
      </w:pPr>
      <w:r w:rsidRPr="004332BB">
        <w:rPr>
          <w:rFonts w:ascii="Arial" w:hAnsi="Arial" w:cs="Arial"/>
          <w:sz w:val="20"/>
          <w:shd w:val="clear" w:color="auto" w:fill="FFFFFF"/>
        </w:rPr>
        <w:t>porušuje-li vypůjčitel hrubě své povinnosti vůči půjčiteli, zejména tím, že přestože jej půjčitel vyzval k nápravě, chová se vypůjčitel v rozporu s ustanoveními této smlouvy, nebo je po dobu delší než jeden měsíc v prodlení s placením služeb spojených s užíváním předmětu výpůjčky.</w:t>
      </w:r>
    </w:p>
    <w:p w14:paraId="62212C98" w14:textId="77777777" w:rsidR="00837CB7" w:rsidRPr="004332BB" w:rsidRDefault="00837CB7" w:rsidP="00837CB7">
      <w:pPr>
        <w:spacing w:before="100" w:after="100"/>
        <w:ind w:left="709"/>
        <w:jc w:val="both"/>
        <w:rPr>
          <w:rFonts w:ascii="Arial" w:hAnsi="Arial" w:cs="Arial"/>
          <w:sz w:val="20"/>
          <w:shd w:val="clear" w:color="auto" w:fill="FFFFFF"/>
        </w:rPr>
      </w:pPr>
      <w:r w:rsidRPr="004332BB">
        <w:rPr>
          <w:rFonts w:ascii="Arial" w:hAnsi="Arial" w:cs="Arial"/>
          <w:sz w:val="20"/>
          <w:shd w:val="clear" w:color="auto" w:fill="FFFFFF"/>
        </w:rPr>
        <w:t>Za hrubé porušení povinnosti účastníci výslovně považují zejména skutečnost, že vypůjčitel užívá předmět výpůjčky takovým způsobem, že se opotřebovává nad míru přiměřenou okolnostem nebo že hrozí jeho zničení, tedy neužívá předmět výpůjčky jako řádný hospodář, bez písemného předchozího souhlasu půjčitele přenechal předmět výpůjčky třetí osobě, provádí úpravy předmětu výpůjčky, užívá předmět výpůjčky k jinému než sjednanému účelu apod.</w:t>
      </w:r>
    </w:p>
    <w:p w14:paraId="2DB8A5AD" w14:textId="77777777" w:rsidR="00837CB7" w:rsidRDefault="00837CB7" w:rsidP="00837CB7">
      <w:pPr>
        <w:spacing w:before="100" w:after="100"/>
        <w:jc w:val="both"/>
        <w:rPr>
          <w:rFonts w:ascii="Arial" w:hAnsi="Arial" w:cs="Arial"/>
          <w:sz w:val="20"/>
          <w:shd w:val="clear" w:color="auto" w:fill="FFFFFF"/>
        </w:rPr>
      </w:pPr>
      <w:r>
        <w:rPr>
          <w:rFonts w:ascii="Arial" w:hAnsi="Arial" w:cs="Arial"/>
          <w:sz w:val="20"/>
          <w:shd w:val="clear" w:color="auto" w:fill="FFFFFF"/>
        </w:rPr>
        <w:t>V případě odstoupení nebo předčasného vrácení předmětu výpůjčky, se vypůjčitel zavazuje předat předmět výpůjčky půjčiteli nejpozději do 1 měsíce ode dne doručení písemného odstoupení či výzvy k předčasnému vrácení předmětu výpůjčky.</w:t>
      </w:r>
    </w:p>
    <w:p w14:paraId="1FB8AB40" w14:textId="77777777" w:rsidR="00837CB7" w:rsidRDefault="00837CB7" w:rsidP="00837CB7">
      <w:pPr>
        <w:spacing w:before="100" w:after="100"/>
        <w:jc w:val="both"/>
        <w:rPr>
          <w:rFonts w:ascii="Arial" w:hAnsi="Arial" w:cs="Arial"/>
          <w:sz w:val="20"/>
          <w:shd w:val="clear" w:color="auto" w:fill="FFFFFF"/>
        </w:rPr>
      </w:pPr>
      <w:r w:rsidRPr="00C15D2C">
        <w:rPr>
          <w:rFonts w:ascii="Arial" w:hAnsi="Arial" w:cs="Arial"/>
          <w:sz w:val="20"/>
          <w:shd w:val="clear" w:color="auto" w:fill="FFFFFF"/>
        </w:rPr>
        <w:lastRenderedPageBreak/>
        <w:t xml:space="preserve">Ke dni ukončení výpůjčky je vypůjčitel povinen předat půjčiteli předmět výpůjčky v řádném a funkčním stavu s přihlédnutím k běžnému opotřebení, pokud nebude dohodnuto jinak. </w:t>
      </w:r>
    </w:p>
    <w:p w14:paraId="78E6CE2C" w14:textId="77777777" w:rsidR="00091709" w:rsidRDefault="00091709" w:rsidP="00837CB7">
      <w:pPr>
        <w:spacing w:before="100" w:after="100"/>
        <w:jc w:val="both"/>
        <w:rPr>
          <w:rFonts w:ascii="Arial" w:hAnsi="Arial" w:cs="Arial"/>
          <w:sz w:val="20"/>
          <w:shd w:val="clear" w:color="auto" w:fill="FFFFFF"/>
        </w:rPr>
      </w:pPr>
    </w:p>
    <w:p w14:paraId="56D663AA" w14:textId="11CF59D7" w:rsidR="000B518C" w:rsidRPr="002E7C58" w:rsidRDefault="000B518C" w:rsidP="00017753">
      <w:pPr>
        <w:spacing w:before="100" w:after="100"/>
        <w:ind w:left="360"/>
        <w:jc w:val="center"/>
        <w:rPr>
          <w:rFonts w:ascii="Arial" w:hAnsi="Arial" w:cs="Arial"/>
          <w:b/>
          <w:bCs/>
          <w:sz w:val="20"/>
          <w:shd w:val="clear" w:color="auto" w:fill="FFFFFF"/>
        </w:rPr>
      </w:pPr>
      <w:r w:rsidRPr="002E7C58">
        <w:rPr>
          <w:rFonts w:ascii="Arial" w:hAnsi="Arial" w:cs="Arial"/>
          <w:b/>
          <w:bCs/>
          <w:sz w:val="20"/>
          <w:shd w:val="clear" w:color="auto" w:fill="FFFFFF"/>
        </w:rPr>
        <w:t>čl. VI.</w:t>
      </w:r>
    </w:p>
    <w:p w14:paraId="79BA438D" w14:textId="34CA4F6D" w:rsidR="000B518C" w:rsidRPr="002E7C58" w:rsidRDefault="000B518C" w:rsidP="00457915">
      <w:pPr>
        <w:spacing w:before="100" w:after="100"/>
        <w:ind w:left="360"/>
        <w:jc w:val="center"/>
        <w:rPr>
          <w:rFonts w:ascii="Arial" w:hAnsi="Arial" w:cs="Arial"/>
          <w:b/>
          <w:bCs/>
          <w:sz w:val="20"/>
          <w:shd w:val="clear" w:color="auto" w:fill="FFFFFF"/>
        </w:rPr>
      </w:pPr>
      <w:r w:rsidRPr="002E7C58">
        <w:rPr>
          <w:rFonts w:ascii="Arial" w:hAnsi="Arial" w:cs="Arial"/>
          <w:b/>
          <w:bCs/>
          <w:sz w:val="20"/>
          <w:shd w:val="clear" w:color="auto" w:fill="FFFFFF"/>
        </w:rPr>
        <w:t>Závěrečné ustanovení</w:t>
      </w:r>
    </w:p>
    <w:p w14:paraId="79BE6D68" w14:textId="70CF60D4" w:rsidR="000B518C" w:rsidRPr="000D674E" w:rsidRDefault="000B518C" w:rsidP="00457915">
      <w:pPr>
        <w:pStyle w:val="Odstavecseseznamem"/>
        <w:numPr>
          <w:ilvl w:val="0"/>
          <w:numId w:val="6"/>
        </w:numPr>
        <w:spacing w:before="100" w:after="100"/>
        <w:ind w:left="0" w:hanging="357"/>
        <w:contextualSpacing w:val="0"/>
        <w:jc w:val="both"/>
        <w:rPr>
          <w:rFonts w:ascii="Arial" w:hAnsi="Arial" w:cs="Arial"/>
          <w:sz w:val="20"/>
          <w:shd w:val="clear" w:color="auto" w:fill="FFFFFF"/>
        </w:rPr>
      </w:pPr>
      <w:r w:rsidRPr="000D674E">
        <w:rPr>
          <w:rFonts w:ascii="Arial" w:hAnsi="Arial" w:cs="Arial"/>
          <w:sz w:val="20"/>
          <w:shd w:val="clear" w:color="auto" w:fill="FFFFFF"/>
        </w:rPr>
        <w:t xml:space="preserve">Uzavření této smlouvy o výpůjčce bylo schváleno Radou města </w:t>
      </w:r>
      <w:proofErr w:type="spellStart"/>
      <w:r w:rsidRPr="000D674E">
        <w:rPr>
          <w:rFonts w:ascii="Arial" w:hAnsi="Arial" w:cs="Arial"/>
          <w:sz w:val="20"/>
          <w:shd w:val="clear" w:color="auto" w:fill="FFFFFF"/>
        </w:rPr>
        <w:t>Náchoda</w:t>
      </w:r>
      <w:proofErr w:type="spellEnd"/>
      <w:r w:rsidRPr="000D674E">
        <w:rPr>
          <w:rFonts w:ascii="Arial" w:hAnsi="Arial" w:cs="Arial"/>
          <w:sz w:val="20"/>
          <w:shd w:val="clear" w:color="auto" w:fill="FFFFFF"/>
        </w:rPr>
        <w:t xml:space="preserve"> dne </w:t>
      </w:r>
      <w:r w:rsidR="00A74DCD">
        <w:rPr>
          <w:rFonts w:ascii="Arial" w:hAnsi="Arial" w:cs="Arial"/>
          <w:sz w:val="20"/>
          <w:shd w:val="clear" w:color="auto" w:fill="FFFFFF"/>
        </w:rPr>
        <w:t>26. 7. 2024</w:t>
      </w:r>
      <w:r w:rsidR="004A1E66">
        <w:rPr>
          <w:rFonts w:ascii="Arial" w:hAnsi="Arial" w:cs="Arial"/>
          <w:sz w:val="20"/>
          <w:shd w:val="clear" w:color="auto" w:fill="FFFFFF"/>
        </w:rPr>
        <w:t xml:space="preserve"> </w:t>
      </w:r>
      <w:r w:rsidRPr="000D674E">
        <w:rPr>
          <w:rFonts w:ascii="Arial" w:hAnsi="Arial" w:cs="Arial"/>
          <w:sz w:val="20"/>
          <w:shd w:val="clear" w:color="auto" w:fill="FFFFFF"/>
        </w:rPr>
        <w:t xml:space="preserve">usnesením </w:t>
      </w:r>
      <w:r w:rsidR="005020E9">
        <w:rPr>
          <w:rFonts w:ascii="Arial" w:hAnsi="Arial" w:cs="Arial"/>
          <w:sz w:val="20"/>
          <w:shd w:val="clear" w:color="auto" w:fill="FFFFFF"/>
        </w:rPr>
        <w:br/>
      </w:r>
      <w:r w:rsidRPr="000D674E">
        <w:rPr>
          <w:rFonts w:ascii="Arial" w:hAnsi="Arial" w:cs="Arial"/>
          <w:sz w:val="20"/>
          <w:shd w:val="clear" w:color="auto" w:fill="FFFFFF"/>
        </w:rPr>
        <w:t>č.</w:t>
      </w:r>
      <w:r w:rsidR="00A74DCD">
        <w:rPr>
          <w:rFonts w:ascii="Arial" w:hAnsi="Arial" w:cs="Arial"/>
          <w:sz w:val="20"/>
          <w:shd w:val="clear" w:color="auto" w:fill="FFFFFF"/>
        </w:rPr>
        <w:t xml:space="preserve"> 88/1845/24</w:t>
      </w:r>
      <w:r w:rsidRPr="000D674E">
        <w:rPr>
          <w:rFonts w:ascii="Arial" w:hAnsi="Arial" w:cs="Arial"/>
          <w:sz w:val="20"/>
          <w:shd w:val="clear" w:color="auto" w:fill="FFFFFF"/>
        </w:rPr>
        <w:t xml:space="preserve"> pod číslem </w:t>
      </w:r>
      <w:r w:rsidR="007F7ED9">
        <w:rPr>
          <w:rFonts w:ascii="Arial" w:hAnsi="Arial" w:cs="Arial"/>
          <w:b/>
          <w:bCs/>
          <w:sz w:val="20"/>
          <w:shd w:val="clear" w:color="auto" w:fill="FFFFFF"/>
        </w:rPr>
        <w:t>15902</w:t>
      </w:r>
      <w:r w:rsidR="003B1BC2" w:rsidRPr="000D674E">
        <w:rPr>
          <w:rFonts w:ascii="Arial" w:hAnsi="Arial" w:cs="Arial"/>
          <w:b/>
          <w:bCs/>
          <w:sz w:val="20"/>
          <w:shd w:val="clear" w:color="auto" w:fill="FFFFFF"/>
        </w:rPr>
        <w:t>/202</w:t>
      </w:r>
      <w:r w:rsidR="00A03E8C">
        <w:rPr>
          <w:rFonts w:ascii="Arial" w:hAnsi="Arial" w:cs="Arial"/>
          <w:b/>
          <w:bCs/>
          <w:sz w:val="20"/>
          <w:shd w:val="clear" w:color="auto" w:fill="FFFFFF"/>
        </w:rPr>
        <w:t>4</w:t>
      </w:r>
      <w:r w:rsidRPr="000D674E">
        <w:rPr>
          <w:rFonts w:ascii="Arial" w:hAnsi="Arial" w:cs="Arial"/>
          <w:sz w:val="20"/>
          <w:shd w:val="clear" w:color="auto" w:fill="FFFFFF"/>
        </w:rPr>
        <w:t>.</w:t>
      </w:r>
    </w:p>
    <w:p w14:paraId="0468BE5A" w14:textId="77777777" w:rsidR="000D674E" w:rsidRPr="000D674E" w:rsidRDefault="000D674E" w:rsidP="00457915">
      <w:pPr>
        <w:pStyle w:val="Odstavecseseznamem"/>
        <w:numPr>
          <w:ilvl w:val="0"/>
          <w:numId w:val="6"/>
        </w:numPr>
        <w:spacing w:before="60"/>
        <w:ind w:left="0" w:hanging="357"/>
        <w:contextualSpacing w:val="0"/>
        <w:jc w:val="both"/>
        <w:rPr>
          <w:rFonts w:ascii="Arial" w:hAnsi="Arial" w:cs="Arial"/>
          <w:sz w:val="20"/>
          <w:shd w:val="clear" w:color="auto" w:fill="FFFFFF"/>
        </w:rPr>
      </w:pPr>
      <w:r w:rsidRPr="000D674E">
        <w:rPr>
          <w:rFonts w:ascii="Arial" w:hAnsi="Arial" w:cs="Arial"/>
          <w:sz w:val="20"/>
        </w:rPr>
        <w:t>Tato smlouva nabývá platnosti dnem podpisu oprávněnými zástupci smluvních stran a účinnosti dnem zveřejnění smlouvy v registru smluv.</w:t>
      </w:r>
    </w:p>
    <w:p w14:paraId="415B3486" w14:textId="219C6E90" w:rsidR="000D674E" w:rsidRPr="000D674E" w:rsidRDefault="000D674E" w:rsidP="00457915">
      <w:pPr>
        <w:pStyle w:val="Odstavecseseznamem"/>
        <w:numPr>
          <w:ilvl w:val="0"/>
          <w:numId w:val="6"/>
        </w:numPr>
        <w:suppressAutoHyphens w:val="0"/>
        <w:spacing w:before="60"/>
        <w:ind w:left="0" w:hanging="357"/>
        <w:contextualSpacing w:val="0"/>
        <w:jc w:val="both"/>
        <w:rPr>
          <w:rFonts w:ascii="Arial" w:hAnsi="Arial" w:cs="Arial"/>
          <w:color w:val="auto"/>
          <w:sz w:val="20"/>
          <w:lang w:eastAsia="cs-CZ"/>
        </w:rPr>
      </w:pPr>
      <w:r w:rsidRPr="000D674E">
        <w:rPr>
          <w:rFonts w:ascii="Arial" w:hAnsi="Arial" w:cs="Arial"/>
          <w:color w:val="auto"/>
          <w:sz w:val="20"/>
          <w:lang w:eastAsia="cs-CZ"/>
        </w:rPr>
        <w:t xml:space="preserve">Na tuto smlouvu se vztahuje povinnost uveřejnění v registru smluv dle zákona č. 340/2015 Sb., </w:t>
      </w:r>
      <w:r w:rsidR="00996214">
        <w:rPr>
          <w:rFonts w:ascii="Arial" w:hAnsi="Arial" w:cs="Arial"/>
          <w:color w:val="auto"/>
          <w:sz w:val="20"/>
          <w:lang w:eastAsia="cs-CZ"/>
        </w:rPr>
        <w:br/>
      </w:r>
      <w:r w:rsidRPr="000D674E">
        <w:rPr>
          <w:rFonts w:ascii="Arial" w:hAnsi="Arial" w:cs="Arial"/>
          <w:color w:val="auto"/>
          <w:sz w:val="20"/>
          <w:lang w:eastAsia="cs-CZ"/>
        </w:rPr>
        <w:t>o registru smluv, v platném znění. Smluvní strany se dohodly, že tuto smlouvu zašle k uveřejnění do registru smluv půjčitel (</w:t>
      </w:r>
      <w:r w:rsidR="00C62914">
        <w:rPr>
          <w:rFonts w:ascii="Arial" w:hAnsi="Arial" w:cs="Arial"/>
          <w:color w:val="auto"/>
          <w:sz w:val="20"/>
          <w:lang w:eastAsia="cs-CZ"/>
        </w:rPr>
        <w:t>m</w:t>
      </w:r>
      <w:r w:rsidRPr="000D674E">
        <w:rPr>
          <w:rFonts w:ascii="Arial" w:hAnsi="Arial" w:cs="Arial"/>
          <w:color w:val="auto"/>
          <w:sz w:val="20"/>
          <w:lang w:eastAsia="cs-CZ"/>
        </w:rPr>
        <w:t>ěsto Náchod).</w:t>
      </w:r>
    </w:p>
    <w:p w14:paraId="62FACA80" w14:textId="77777777" w:rsidR="000D674E" w:rsidRPr="000D674E" w:rsidRDefault="000D674E" w:rsidP="00457915">
      <w:pPr>
        <w:pStyle w:val="Odstavecseseznamem"/>
        <w:numPr>
          <w:ilvl w:val="0"/>
          <w:numId w:val="6"/>
        </w:numPr>
        <w:spacing w:before="60"/>
        <w:ind w:left="0" w:hanging="357"/>
        <w:contextualSpacing w:val="0"/>
        <w:jc w:val="both"/>
        <w:rPr>
          <w:rFonts w:ascii="Arial" w:hAnsi="Arial" w:cs="Arial"/>
          <w:sz w:val="20"/>
          <w:shd w:val="clear" w:color="auto" w:fill="FFFFFF"/>
        </w:rPr>
      </w:pPr>
      <w:r w:rsidRPr="000D674E">
        <w:rPr>
          <w:rFonts w:ascii="Arial" w:hAnsi="Arial" w:cs="Arial"/>
          <w:sz w:val="20"/>
          <w:shd w:val="clear" w:color="auto" w:fill="FFFFFF"/>
        </w:rPr>
        <w:t xml:space="preserve">Veškeré dodatky, přílohy a změny této smlouvy o výpůjčce musí být vyhotoveny v písemné formě a řádně podepsány oprávněnými zástupci obou stran této smlouvy. </w:t>
      </w:r>
    </w:p>
    <w:p w14:paraId="269724DF" w14:textId="31E4B869" w:rsidR="000D674E" w:rsidRPr="000D674E" w:rsidRDefault="000D674E" w:rsidP="00457915">
      <w:pPr>
        <w:pStyle w:val="Odstavecseseznamem"/>
        <w:numPr>
          <w:ilvl w:val="0"/>
          <w:numId w:val="6"/>
        </w:numPr>
        <w:autoSpaceDE w:val="0"/>
        <w:autoSpaceDN w:val="0"/>
        <w:adjustRightInd w:val="0"/>
        <w:spacing w:before="120"/>
        <w:ind w:left="0" w:hanging="357"/>
        <w:contextualSpacing w:val="0"/>
        <w:jc w:val="both"/>
        <w:rPr>
          <w:rFonts w:ascii="Arial" w:hAnsi="Arial" w:cs="Arial"/>
          <w:sz w:val="20"/>
        </w:rPr>
      </w:pPr>
      <w:r w:rsidRPr="000D674E">
        <w:rPr>
          <w:rFonts w:ascii="Arial" w:hAnsi="Arial" w:cs="Arial"/>
          <w:sz w:val="20"/>
          <w:shd w:val="clear" w:color="auto" w:fill="FFFFFF"/>
        </w:rPr>
        <w:t xml:space="preserve">Smluvní strany jsou povinny navzájem se informovat o jakékoliv změně údajů, zejména změně adresy. </w:t>
      </w:r>
      <w:r w:rsidRPr="000D674E">
        <w:rPr>
          <w:rFonts w:ascii="Arial" w:hAnsi="Arial" w:cs="Arial"/>
          <w:sz w:val="20"/>
          <w:shd w:val="clear" w:color="auto" w:fill="FFFFFF"/>
        </w:rPr>
        <w:br/>
        <w:t>V případě pochybnosti</w:t>
      </w:r>
      <w:r w:rsidRPr="000D674E">
        <w:rPr>
          <w:rFonts w:ascii="Arial" w:hAnsi="Arial" w:cs="Arial"/>
          <w:sz w:val="20"/>
        </w:rPr>
        <w:t xml:space="preserve"> se má za to, že zásilka odeslaná s využitím datové schránky byla v souladu s ustanovením zákona č. 300/2008 Sb., § 17 doručena </w:t>
      </w:r>
      <w:r w:rsidRPr="000D674E">
        <w:rPr>
          <w:rFonts w:ascii="Arial" w:hAnsi="Arial" w:cs="Arial"/>
          <w:color w:val="000000"/>
          <w:sz w:val="20"/>
        </w:rPr>
        <w:t xml:space="preserve">okamžikem, kdy se do datové schránky přihlásí osoba, která má s ohledem na rozsah svého oprávnění přístup k dodanému dokumentu. Nepřihlásí-li se do datové schránky osoba oprávněná ve lhůtě 10 dnů ode dne, kdy byla zásilka dodána do datové schránky, považuje se tento dokument za doručený posledním dnem této lhůty. V případě využití poštovních služeb se má za to, že zásilka byla doručena </w:t>
      </w:r>
      <w:r w:rsidRPr="000D674E">
        <w:rPr>
          <w:rFonts w:ascii="Arial" w:hAnsi="Arial" w:cs="Arial"/>
          <w:sz w:val="20"/>
        </w:rPr>
        <w:t>třetí pracovní den po odeslání.</w:t>
      </w:r>
    </w:p>
    <w:p w14:paraId="4CFCC600" w14:textId="77777777" w:rsidR="000D674E" w:rsidRPr="000D674E" w:rsidRDefault="000D674E" w:rsidP="00457915">
      <w:pPr>
        <w:pStyle w:val="Odstavecseseznamem"/>
        <w:numPr>
          <w:ilvl w:val="0"/>
          <w:numId w:val="6"/>
        </w:numPr>
        <w:spacing w:before="60"/>
        <w:ind w:left="0" w:hanging="357"/>
        <w:contextualSpacing w:val="0"/>
        <w:jc w:val="both"/>
        <w:rPr>
          <w:rFonts w:ascii="Arial" w:hAnsi="Arial" w:cs="Arial"/>
          <w:sz w:val="20"/>
          <w:shd w:val="clear" w:color="auto" w:fill="FFFFFF"/>
        </w:rPr>
      </w:pPr>
      <w:r w:rsidRPr="000D674E">
        <w:rPr>
          <w:rFonts w:ascii="Arial" w:hAnsi="Arial" w:cs="Arial"/>
          <w:sz w:val="20"/>
          <w:shd w:val="clear" w:color="auto" w:fill="FFFFFF"/>
        </w:rPr>
        <w:t xml:space="preserve">V případě, že některé ustanovení této smlouvy je nebo se stane neúčinné, zůstávají ostatní ustanovení této smlouvy účinná. Smluvní strany se zavazují nahradit neúčinné ustanovení této smlouvy ustanovením jiným, účinným, které svým obsahem a smyslem odpovídá nejlépe obsahu a smyslu ustanovení původního, neúčinného. </w:t>
      </w:r>
    </w:p>
    <w:p w14:paraId="5BACCB27" w14:textId="77777777" w:rsidR="003603E9" w:rsidRDefault="000D674E" w:rsidP="00457915">
      <w:pPr>
        <w:pStyle w:val="Odstavecseseznamem"/>
        <w:numPr>
          <w:ilvl w:val="0"/>
          <w:numId w:val="6"/>
        </w:numPr>
        <w:spacing w:before="60"/>
        <w:ind w:left="0" w:hanging="357"/>
        <w:contextualSpacing w:val="0"/>
        <w:jc w:val="both"/>
        <w:rPr>
          <w:rFonts w:ascii="Arial" w:hAnsi="Arial" w:cs="Arial"/>
          <w:sz w:val="20"/>
          <w:shd w:val="clear" w:color="auto" w:fill="FFFFFF"/>
        </w:rPr>
      </w:pPr>
      <w:r w:rsidRPr="000D674E">
        <w:rPr>
          <w:rFonts w:ascii="Arial" w:hAnsi="Arial" w:cs="Arial"/>
          <w:sz w:val="20"/>
          <w:shd w:val="clear" w:color="auto" w:fill="FFFFFF"/>
        </w:rPr>
        <w:t xml:space="preserve">Smluvní strany této smlouvy prohlašují, že si tuto smlouvu o výpůjčce před jejím podepsáním přečetly, a že byla uzavřena podle jejich vážné vůle, určitě, srozumitelně a v souladu s dobrými mravy. </w:t>
      </w:r>
    </w:p>
    <w:p w14:paraId="1844BA81" w14:textId="5DEC9888" w:rsidR="000D674E" w:rsidRPr="000D674E" w:rsidRDefault="000D674E" w:rsidP="00017978">
      <w:pPr>
        <w:suppressAutoHyphens w:val="0"/>
        <w:jc w:val="both"/>
        <w:rPr>
          <w:rFonts w:ascii="Arial" w:hAnsi="Arial" w:cs="Arial"/>
          <w:sz w:val="20"/>
          <w:shd w:val="clear" w:color="auto" w:fill="FFFFFF"/>
        </w:rPr>
      </w:pPr>
      <w:r w:rsidRPr="000D674E">
        <w:rPr>
          <w:rFonts w:ascii="Arial" w:hAnsi="Arial" w:cs="Arial"/>
          <w:sz w:val="20"/>
          <w:shd w:val="clear" w:color="auto" w:fill="FFFFFF"/>
        </w:rPr>
        <w:t xml:space="preserve">Na znamení souhlasu s celým obsahem této smlouvy oprávnění zástupci stran této smlouvy smlouvu ve </w:t>
      </w:r>
      <w:r w:rsidRPr="00C62914">
        <w:rPr>
          <w:rFonts w:ascii="Arial" w:hAnsi="Arial" w:cs="Arial"/>
          <w:b/>
          <w:bCs/>
          <w:sz w:val="20"/>
          <w:shd w:val="clear" w:color="auto" w:fill="FFFFFF"/>
        </w:rPr>
        <w:t>čtyřech originálních vyhotoveních</w:t>
      </w:r>
      <w:r w:rsidRPr="000D674E">
        <w:rPr>
          <w:rFonts w:ascii="Arial" w:hAnsi="Arial" w:cs="Arial"/>
          <w:sz w:val="20"/>
          <w:shd w:val="clear" w:color="auto" w:fill="FFFFFF"/>
        </w:rPr>
        <w:t xml:space="preserve"> vlastnoručně níže uvedeného dne podepisují. Tři vyhotovení smlouvy obdrží půjčitel a jedno vyhotovení vypůjčitel.</w:t>
      </w:r>
    </w:p>
    <w:p w14:paraId="1FB3ABCD" w14:textId="77777777" w:rsidR="000D674E" w:rsidRPr="00893877" w:rsidRDefault="000D674E" w:rsidP="00457915">
      <w:pPr>
        <w:jc w:val="both"/>
        <w:rPr>
          <w:rFonts w:ascii="Arial" w:hAnsi="Arial" w:cs="Arial"/>
          <w:sz w:val="20"/>
          <w:shd w:val="clear" w:color="auto" w:fill="FFFFFF"/>
        </w:rPr>
      </w:pPr>
    </w:p>
    <w:p w14:paraId="3588F44E" w14:textId="6ECB034B" w:rsidR="000B518C" w:rsidRDefault="000B518C" w:rsidP="003B1BC2">
      <w:pPr>
        <w:suppressAutoHyphens w:val="0"/>
        <w:spacing w:before="60"/>
        <w:jc w:val="both"/>
        <w:rPr>
          <w:rFonts w:ascii="Arial" w:hAnsi="Arial" w:cs="Arial"/>
          <w:color w:val="auto"/>
          <w:sz w:val="20"/>
          <w:lang w:eastAsia="cs-CZ"/>
        </w:rPr>
      </w:pPr>
      <w:r w:rsidRPr="00A56106">
        <w:rPr>
          <w:rFonts w:ascii="Arial" w:hAnsi="Arial" w:cs="Arial"/>
          <w:color w:val="auto"/>
          <w:sz w:val="20"/>
          <w:lang w:eastAsia="cs-CZ"/>
        </w:rPr>
        <w:t>Příloha č. 1: vyobrazení předmětu výpůjčky</w:t>
      </w:r>
    </w:p>
    <w:p w14:paraId="62113358" w14:textId="77777777" w:rsidR="000B518C" w:rsidRDefault="000B518C" w:rsidP="00532F00">
      <w:pPr>
        <w:suppressAutoHyphens w:val="0"/>
        <w:rPr>
          <w:rFonts w:ascii="Arial" w:hAnsi="Arial" w:cs="Arial"/>
          <w:b/>
          <w:color w:val="auto"/>
          <w:sz w:val="20"/>
          <w:lang w:eastAsia="cs-CZ"/>
        </w:rPr>
      </w:pPr>
    </w:p>
    <w:p w14:paraId="1035C1C4" w14:textId="77777777" w:rsidR="00837CB7" w:rsidRPr="00A56106" w:rsidRDefault="00837CB7" w:rsidP="00532F00">
      <w:pPr>
        <w:suppressAutoHyphens w:val="0"/>
        <w:rPr>
          <w:rFonts w:ascii="Arial" w:hAnsi="Arial" w:cs="Arial"/>
          <w:b/>
          <w:color w:val="auto"/>
          <w:sz w:val="20"/>
          <w:lang w:eastAsia="cs-CZ"/>
        </w:rPr>
      </w:pPr>
    </w:p>
    <w:p w14:paraId="05B0F735" w14:textId="3FE299BB" w:rsidR="003B1BC2" w:rsidRPr="00893877" w:rsidRDefault="003B1BC2" w:rsidP="003B1BC2">
      <w:pPr>
        <w:tabs>
          <w:tab w:val="left" w:pos="4820"/>
        </w:tabs>
        <w:jc w:val="both"/>
        <w:rPr>
          <w:rFonts w:ascii="Arial" w:hAnsi="Arial" w:cs="Arial"/>
          <w:sz w:val="20"/>
          <w:shd w:val="clear" w:color="auto" w:fill="FFFFFF"/>
        </w:rPr>
      </w:pPr>
      <w:r w:rsidRPr="00893877">
        <w:rPr>
          <w:rFonts w:ascii="Arial" w:hAnsi="Arial" w:cs="Arial"/>
          <w:sz w:val="20"/>
          <w:shd w:val="clear" w:color="auto" w:fill="FFFFFF"/>
        </w:rPr>
        <w:t>V Náchodě dne</w:t>
      </w:r>
      <w:r w:rsidR="0029741B">
        <w:rPr>
          <w:rFonts w:ascii="Arial" w:hAnsi="Arial" w:cs="Arial"/>
          <w:sz w:val="20"/>
          <w:shd w:val="clear" w:color="auto" w:fill="FFFFFF"/>
        </w:rPr>
        <w:t xml:space="preserve"> </w:t>
      </w:r>
      <w:r w:rsidR="00C55AD0">
        <w:rPr>
          <w:rFonts w:ascii="Arial" w:hAnsi="Arial" w:cs="Arial"/>
          <w:sz w:val="20"/>
          <w:shd w:val="clear" w:color="auto" w:fill="FFFFFF"/>
        </w:rPr>
        <w:t>1. 8. 2024</w:t>
      </w:r>
      <w:r>
        <w:rPr>
          <w:rFonts w:ascii="Arial" w:hAnsi="Arial" w:cs="Arial"/>
          <w:sz w:val="20"/>
          <w:shd w:val="clear" w:color="auto" w:fill="FFFFFF"/>
        </w:rPr>
        <w:tab/>
      </w:r>
      <w:r w:rsidRPr="00893877">
        <w:rPr>
          <w:rFonts w:ascii="Arial" w:hAnsi="Arial" w:cs="Arial"/>
          <w:sz w:val="20"/>
          <w:shd w:val="clear" w:color="auto" w:fill="FFFFFF"/>
        </w:rPr>
        <w:t xml:space="preserve">V Náchodě dne </w:t>
      </w:r>
      <w:r w:rsidR="005B33D0">
        <w:rPr>
          <w:rFonts w:ascii="Arial" w:hAnsi="Arial" w:cs="Arial"/>
          <w:sz w:val="20"/>
          <w:shd w:val="clear" w:color="auto" w:fill="FFFFFF"/>
        </w:rPr>
        <w:t>1. 8. 2024</w:t>
      </w:r>
    </w:p>
    <w:p w14:paraId="7108675F" w14:textId="77777777" w:rsidR="003B1BC2" w:rsidRPr="00893877" w:rsidRDefault="003B1BC2" w:rsidP="003B1BC2">
      <w:pPr>
        <w:jc w:val="both"/>
        <w:rPr>
          <w:rFonts w:ascii="Arial" w:hAnsi="Arial" w:cs="Arial"/>
          <w:sz w:val="20"/>
          <w:shd w:val="clear" w:color="auto" w:fill="FFFFFF"/>
        </w:rPr>
      </w:pPr>
    </w:p>
    <w:p w14:paraId="6A728D69" w14:textId="77777777" w:rsidR="003B1BC2" w:rsidRPr="00893877" w:rsidRDefault="003B1BC2" w:rsidP="003B1BC2">
      <w:pPr>
        <w:tabs>
          <w:tab w:val="left" w:pos="4820"/>
        </w:tabs>
        <w:jc w:val="both"/>
        <w:rPr>
          <w:rFonts w:ascii="Arial" w:hAnsi="Arial" w:cs="Arial"/>
          <w:sz w:val="20"/>
          <w:shd w:val="clear" w:color="auto" w:fill="FFFFFF"/>
        </w:rPr>
      </w:pPr>
      <w:r>
        <w:rPr>
          <w:rFonts w:ascii="Arial" w:hAnsi="Arial" w:cs="Arial"/>
          <w:sz w:val="20"/>
          <w:shd w:val="clear" w:color="auto" w:fill="FFFFFF"/>
        </w:rPr>
        <w:t>P</w:t>
      </w:r>
      <w:r w:rsidRPr="00893877">
        <w:rPr>
          <w:rFonts w:ascii="Arial" w:hAnsi="Arial" w:cs="Arial"/>
          <w:sz w:val="20"/>
          <w:shd w:val="clear" w:color="auto" w:fill="FFFFFF"/>
        </w:rPr>
        <w:t>ůjčitel:</w:t>
      </w:r>
      <w:r>
        <w:rPr>
          <w:rFonts w:ascii="Arial" w:hAnsi="Arial" w:cs="Arial"/>
          <w:sz w:val="20"/>
          <w:shd w:val="clear" w:color="auto" w:fill="FFFFFF"/>
        </w:rPr>
        <w:tab/>
      </w:r>
      <w:r w:rsidRPr="00893877">
        <w:rPr>
          <w:rFonts w:ascii="Arial" w:hAnsi="Arial" w:cs="Arial"/>
          <w:sz w:val="20"/>
          <w:shd w:val="clear" w:color="auto" w:fill="FFFFFF"/>
        </w:rPr>
        <w:t xml:space="preserve">Vypůjčitel: </w:t>
      </w:r>
    </w:p>
    <w:p w14:paraId="47A7F68C" w14:textId="76CAF1E6" w:rsidR="003B1BC2" w:rsidRPr="00893877" w:rsidRDefault="003B1BC2" w:rsidP="003B1BC2">
      <w:pPr>
        <w:ind w:left="4820" w:hanging="4820"/>
        <w:jc w:val="both"/>
        <w:rPr>
          <w:rFonts w:ascii="Arial" w:hAnsi="Arial" w:cs="Arial"/>
          <w:sz w:val="20"/>
          <w:shd w:val="clear" w:color="auto" w:fill="FFFFFF"/>
        </w:rPr>
      </w:pPr>
      <w:r>
        <w:rPr>
          <w:rFonts w:ascii="Arial" w:hAnsi="Arial" w:cs="Arial"/>
          <w:sz w:val="20"/>
          <w:shd w:val="clear" w:color="auto" w:fill="FFFFFF"/>
        </w:rPr>
        <w:t>m</w:t>
      </w:r>
      <w:r w:rsidRPr="00893877">
        <w:rPr>
          <w:rFonts w:ascii="Arial" w:hAnsi="Arial" w:cs="Arial"/>
          <w:sz w:val="20"/>
          <w:shd w:val="clear" w:color="auto" w:fill="FFFFFF"/>
        </w:rPr>
        <w:t>ěsto Náchod</w:t>
      </w:r>
      <w:r w:rsidRPr="00893877">
        <w:rPr>
          <w:rFonts w:ascii="Arial" w:hAnsi="Arial" w:cs="Arial"/>
          <w:sz w:val="20"/>
          <w:shd w:val="clear" w:color="auto" w:fill="FFFFFF"/>
        </w:rPr>
        <w:tab/>
      </w:r>
      <w:r w:rsidR="0029741B">
        <w:rPr>
          <w:rFonts w:ascii="Arial" w:hAnsi="Arial" w:cs="Arial"/>
          <w:snapToGrid w:val="0"/>
          <w:sz w:val="20"/>
        </w:rPr>
        <w:t>Městské středisko sociálních služeb MARIE</w:t>
      </w:r>
    </w:p>
    <w:p w14:paraId="11AA26F0" w14:textId="77777777" w:rsidR="003B1BC2" w:rsidRPr="00893877" w:rsidRDefault="003B1BC2" w:rsidP="003B1BC2">
      <w:pPr>
        <w:ind w:left="4956" w:hanging="4956"/>
        <w:jc w:val="both"/>
        <w:rPr>
          <w:rFonts w:ascii="Arial" w:hAnsi="Arial" w:cs="Arial"/>
          <w:sz w:val="20"/>
          <w:shd w:val="clear" w:color="auto" w:fill="FFFFFF"/>
        </w:rPr>
      </w:pPr>
    </w:p>
    <w:p w14:paraId="4DD7E143" w14:textId="77777777" w:rsidR="003B1BC2" w:rsidRDefault="003B1BC2" w:rsidP="003B1BC2">
      <w:pPr>
        <w:ind w:left="4956" w:hanging="4956"/>
        <w:jc w:val="both"/>
        <w:rPr>
          <w:rFonts w:ascii="Arial" w:hAnsi="Arial" w:cs="Arial"/>
          <w:sz w:val="20"/>
          <w:shd w:val="clear" w:color="auto" w:fill="FFFFFF"/>
        </w:rPr>
      </w:pPr>
    </w:p>
    <w:p w14:paraId="1FFB2153" w14:textId="77777777" w:rsidR="00837CB7" w:rsidRPr="00893877" w:rsidRDefault="00837CB7" w:rsidP="003B1BC2">
      <w:pPr>
        <w:ind w:left="4956" w:hanging="4956"/>
        <w:jc w:val="both"/>
        <w:rPr>
          <w:rFonts w:ascii="Arial" w:hAnsi="Arial" w:cs="Arial"/>
          <w:sz w:val="20"/>
          <w:shd w:val="clear" w:color="auto" w:fill="FFFFFF"/>
        </w:rPr>
      </w:pPr>
    </w:p>
    <w:p w14:paraId="6DE9A2E6" w14:textId="77777777" w:rsidR="003B1BC2" w:rsidRPr="00893877" w:rsidRDefault="003B1BC2" w:rsidP="003B1BC2">
      <w:pPr>
        <w:tabs>
          <w:tab w:val="left" w:pos="4820"/>
        </w:tabs>
        <w:rPr>
          <w:rFonts w:ascii="Arial" w:hAnsi="Arial" w:cs="Arial"/>
          <w:sz w:val="20"/>
          <w:shd w:val="clear" w:color="auto" w:fill="FFFFFF"/>
        </w:rPr>
      </w:pPr>
      <w:r w:rsidRPr="00893877">
        <w:rPr>
          <w:rFonts w:ascii="Arial" w:hAnsi="Arial" w:cs="Arial"/>
          <w:sz w:val="20"/>
          <w:shd w:val="clear" w:color="auto" w:fill="FFFFFF"/>
        </w:rPr>
        <w:t>................................................</w:t>
      </w:r>
      <w:r w:rsidRPr="00893877">
        <w:rPr>
          <w:rFonts w:ascii="Arial" w:hAnsi="Arial" w:cs="Arial"/>
          <w:sz w:val="20"/>
          <w:shd w:val="clear" w:color="auto" w:fill="FFFFFF"/>
        </w:rPr>
        <w:tab/>
        <w:t>...................................................</w:t>
      </w:r>
    </w:p>
    <w:p w14:paraId="371B5069" w14:textId="1E0EB138" w:rsidR="003B1BC2" w:rsidRPr="00893877" w:rsidRDefault="003B1BC2" w:rsidP="003B1BC2">
      <w:pPr>
        <w:tabs>
          <w:tab w:val="left" w:pos="5529"/>
        </w:tabs>
        <w:ind w:firstLine="567"/>
        <w:jc w:val="both"/>
        <w:rPr>
          <w:rFonts w:ascii="Arial" w:hAnsi="Arial" w:cs="Arial"/>
          <w:sz w:val="20"/>
          <w:shd w:val="clear" w:color="auto" w:fill="FFFFFF"/>
        </w:rPr>
      </w:pPr>
      <w:proofErr w:type="spellStart"/>
      <w:r w:rsidRPr="00893877">
        <w:rPr>
          <w:rFonts w:ascii="Arial" w:hAnsi="Arial" w:cs="Arial"/>
          <w:sz w:val="20"/>
          <w:shd w:val="clear" w:color="auto" w:fill="FFFFFF"/>
        </w:rPr>
        <w:t>zast</w:t>
      </w:r>
      <w:proofErr w:type="spellEnd"/>
      <w:r w:rsidRPr="00893877">
        <w:rPr>
          <w:rFonts w:ascii="Arial" w:hAnsi="Arial" w:cs="Arial"/>
          <w:sz w:val="20"/>
          <w:shd w:val="clear" w:color="auto" w:fill="FFFFFF"/>
        </w:rPr>
        <w:t>. starostou</w:t>
      </w:r>
      <w:r>
        <w:rPr>
          <w:rFonts w:ascii="Arial" w:hAnsi="Arial" w:cs="Arial"/>
          <w:sz w:val="20"/>
          <w:shd w:val="clear" w:color="auto" w:fill="FFFFFF"/>
        </w:rPr>
        <w:tab/>
      </w:r>
      <w:proofErr w:type="spellStart"/>
      <w:r w:rsidRPr="00893877">
        <w:rPr>
          <w:rFonts w:ascii="Arial" w:hAnsi="Arial" w:cs="Arial"/>
          <w:sz w:val="20"/>
          <w:shd w:val="clear" w:color="auto" w:fill="FFFFFF"/>
        </w:rPr>
        <w:t>zast</w:t>
      </w:r>
      <w:proofErr w:type="spellEnd"/>
      <w:r w:rsidRPr="00893877">
        <w:rPr>
          <w:rFonts w:ascii="Arial" w:hAnsi="Arial" w:cs="Arial"/>
          <w:sz w:val="20"/>
          <w:shd w:val="clear" w:color="auto" w:fill="FFFFFF"/>
        </w:rPr>
        <w:t xml:space="preserve">. </w:t>
      </w:r>
      <w:r w:rsidR="0029741B">
        <w:rPr>
          <w:rFonts w:ascii="Arial" w:hAnsi="Arial" w:cs="Arial"/>
          <w:sz w:val="20"/>
          <w:shd w:val="clear" w:color="auto" w:fill="FFFFFF"/>
        </w:rPr>
        <w:t>ředi</w:t>
      </w:r>
      <w:r w:rsidR="00A03E8C">
        <w:rPr>
          <w:rFonts w:ascii="Arial" w:hAnsi="Arial" w:cs="Arial"/>
          <w:sz w:val="20"/>
          <w:shd w:val="clear" w:color="auto" w:fill="FFFFFF"/>
        </w:rPr>
        <w:t>telem</w:t>
      </w:r>
    </w:p>
    <w:p w14:paraId="527A0769" w14:textId="65F342F2" w:rsidR="000B518C" w:rsidRPr="00C62914" w:rsidRDefault="003B1BC2" w:rsidP="0029741B">
      <w:pPr>
        <w:tabs>
          <w:tab w:val="left" w:pos="5103"/>
        </w:tabs>
        <w:ind w:firstLine="709"/>
        <w:jc w:val="both"/>
        <w:rPr>
          <w:rFonts w:ascii="Arial" w:hAnsi="Arial" w:cs="Arial"/>
          <w:sz w:val="20"/>
          <w:shd w:val="clear" w:color="auto" w:fill="FFFFFF"/>
        </w:rPr>
      </w:pPr>
      <w:r>
        <w:rPr>
          <w:rFonts w:ascii="Arial" w:hAnsi="Arial" w:cs="Arial"/>
          <w:sz w:val="20"/>
          <w:shd w:val="clear" w:color="auto" w:fill="FFFFFF"/>
        </w:rPr>
        <w:t xml:space="preserve">Janem </w:t>
      </w:r>
      <w:proofErr w:type="spellStart"/>
      <w:r>
        <w:rPr>
          <w:rFonts w:ascii="Arial" w:hAnsi="Arial" w:cs="Arial"/>
          <w:sz w:val="20"/>
          <w:shd w:val="clear" w:color="auto" w:fill="FFFFFF"/>
        </w:rPr>
        <w:t>Birke</w:t>
      </w:r>
      <w:proofErr w:type="spellEnd"/>
      <w:r>
        <w:rPr>
          <w:rFonts w:ascii="Arial" w:hAnsi="Arial" w:cs="Arial"/>
          <w:sz w:val="20"/>
          <w:shd w:val="clear" w:color="auto" w:fill="FFFFFF"/>
        </w:rPr>
        <w:tab/>
      </w:r>
      <w:r w:rsidR="0029741B" w:rsidRPr="002D76EB">
        <w:rPr>
          <w:rFonts w:ascii="Arial" w:hAnsi="Arial" w:cs="Arial"/>
          <w:sz w:val="20"/>
        </w:rPr>
        <w:t xml:space="preserve">Mgr. </w:t>
      </w:r>
      <w:r w:rsidR="0029741B">
        <w:rPr>
          <w:rFonts w:ascii="Arial" w:hAnsi="Arial" w:cs="Arial"/>
          <w:sz w:val="20"/>
        </w:rPr>
        <w:t xml:space="preserve">Jaromírem </w:t>
      </w:r>
      <w:proofErr w:type="spellStart"/>
      <w:r w:rsidR="0029741B">
        <w:rPr>
          <w:rFonts w:ascii="Arial" w:hAnsi="Arial" w:cs="Arial"/>
          <w:sz w:val="20"/>
        </w:rPr>
        <w:t>Vejrychem</w:t>
      </w:r>
      <w:proofErr w:type="spellEnd"/>
    </w:p>
    <w:sectPr w:rsidR="000B518C" w:rsidRPr="00C62914" w:rsidSect="002B31C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8CBA4" w14:textId="77777777" w:rsidR="003151A2" w:rsidRDefault="003151A2" w:rsidP="00E82A31">
      <w:r>
        <w:separator/>
      </w:r>
    </w:p>
  </w:endnote>
  <w:endnote w:type="continuationSeparator" w:id="0">
    <w:p w14:paraId="01D17300" w14:textId="77777777" w:rsidR="003151A2" w:rsidRDefault="003151A2" w:rsidP="00E8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EB68" w14:textId="77777777" w:rsidR="00455C38" w:rsidRDefault="00455C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592897"/>
      <w:docPartObj>
        <w:docPartGallery w:val="Page Numbers (Bottom of Page)"/>
        <w:docPartUnique/>
      </w:docPartObj>
    </w:sdtPr>
    <w:sdtEndPr/>
    <w:sdtContent>
      <w:p w14:paraId="46063482" w14:textId="7D7E174D" w:rsidR="00C029FD" w:rsidRDefault="00C029FD">
        <w:pPr>
          <w:pStyle w:val="Zpat"/>
          <w:jc w:val="center"/>
        </w:pPr>
        <w:r w:rsidRPr="00C029FD">
          <w:rPr>
            <w:rFonts w:ascii="Arial" w:hAnsi="Arial" w:cs="Arial"/>
            <w:sz w:val="18"/>
            <w:szCs w:val="18"/>
          </w:rPr>
          <w:fldChar w:fldCharType="begin"/>
        </w:r>
        <w:r w:rsidRPr="00C029FD">
          <w:rPr>
            <w:rFonts w:ascii="Arial" w:hAnsi="Arial" w:cs="Arial"/>
            <w:sz w:val="18"/>
            <w:szCs w:val="18"/>
          </w:rPr>
          <w:instrText>PAGE   \* MERGEFORMAT</w:instrText>
        </w:r>
        <w:r w:rsidRPr="00C029FD">
          <w:rPr>
            <w:rFonts w:ascii="Arial" w:hAnsi="Arial" w:cs="Arial"/>
            <w:sz w:val="18"/>
            <w:szCs w:val="18"/>
          </w:rPr>
          <w:fldChar w:fldCharType="separate"/>
        </w:r>
        <w:r w:rsidR="007362F5">
          <w:rPr>
            <w:rFonts w:ascii="Arial" w:hAnsi="Arial" w:cs="Arial"/>
            <w:noProof/>
            <w:sz w:val="18"/>
            <w:szCs w:val="18"/>
          </w:rPr>
          <w:t>3</w:t>
        </w:r>
        <w:r w:rsidRPr="00C029FD">
          <w:rPr>
            <w:rFonts w:ascii="Arial" w:hAnsi="Arial" w:cs="Arial"/>
            <w:sz w:val="18"/>
            <w:szCs w:val="18"/>
          </w:rPr>
          <w:fldChar w:fldCharType="end"/>
        </w:r>
        <w:r w:rsidRPr="00C029FD">
          <w:rPr>
            <w:rFonts w:ascii="Arial" w:hAnsi="Arial" w:cs="Arial"/>
            <w:sz w:val="18"/>
            <w:szCs w:val="18"/>
          </w:rPr>
          <w:t>/</w:t>
        </w:r>
        <w:r w:rsidR="00837CB7">
          <w:rPr>
            <w:rFonts w:ascii="Arial" w:hAnsi="Arial" w:cs="Arial"/>
            <w:sz w:val="18"/>
            <w:szCs w:val="18"/>
          </w:rPr>
          <w:t>3</w:t>
        </w:r>
      </w:p>
    </w:sdtContent>
  </w:sdt>
  <w:p w14:paraId="3AB32FC2" w14:textId="77777777" w:rsidR="00C029FD" w:rsidRDefault="00C029F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142412"/>
      <w:docPartObj>
        <w:docPartGallery w:val="Page Numbers (Bottom of Page)"/>
        <w:docPartUnique/>
      </w:docPartObj>
    </w:sdtPr>
    <w:sdtEndPr/>
    <w:sdtContent>
      <w:p w14:paraId="3474444E" w14:textId="5EA313EC" w:rsidR="00C029FD" w:rsidRDefault="00C029FD">
        <w:pPr>
          <w:pStyle w:val="Zpat"/>
          <w:jc w:val="center"/>
        </w:pPr>
        <w:r w:rsidRPr="00C029FD">
          <w:rPr>
            <w:rFonts w:ascii="Arial" w:hAnsi="Arial" w:cs="Arial"/>
            <w:sz w:val="18"/>
            <w:szCs w:val="18"/>
          </w:rPr>
          <w:fldChar w:fldCharType="begin"/>
        </w:r>
        <w:r w:rsidRPr="00C029FD">
          <w:rPr>
            <w:rFonts w:ascii="Arial" w:hAnsi="Arial" w:cs="Arial"/>
            <w:sz w:val="18"/>
            <w:szCs w:val="18"/>
          </w:rPr>
          <w:instrText>PAGE   \* MERGEFORMAT</w:instrText>
        </w:r>
        <w:r w:rsidRPr="00C029FD">
          <w:rPr>
            <w:rFonts w:ascii="Arial" w:hAnsi="Arial" w:cs="Arial"/>
            <w:sz w:val="18"/>
            <w:szCs w:val="18"/>
          </w:rPr>
          <w:fldChar w:fldCharType="separate"/>
        </w:r>
        <w:r w:rsidR="007362F5">
          <w:rPr>
            <w:rFonts w:ascii="Arial" w:hAnsi="Arial" w:cs="Arial"/>
            <w:noProof/>
            <w:sz w:val="18"/>
            <w:szCs w:val="18"/>
          </w:rPr>
          <w:t>1</w:t>
        </w:r>
        <w:r w:rsidRPr="00C029FD">
          <w:rPr>
            <w:rFonts w:ascii="Arial" w:hAnsi="Arial" w:cs="Arial"/>
            <w:sz w:val="18"/>
            <w:szCs w:val="18"/>
          </w:rPr>
          <w:fldChar w:fldCharType="end"/>
        </w:r>
        <w:r w:rsidRPr="00C029FD">
          <w:rPr>
            <w:rFonts w:ascii="Arial" w:hAnsi="Arial" w:cs="Arial"/>
            <w:sz w:val="18"/>
            <w:szCs w:val="18"/>
          </w:rPr>
          <w:t>/</w:t>
        </w:r>
        <w:r w:rsidR="00837CB7">
          <w:rPr>
            <w:rFonts w:ascii="Arial" w:hAnsi="Arial" w:cs="Arial"/>
            <w:sz w:val="18"/>
            <w:szCs w:val="18"/>
          </w:rPr>
          <w:t>3</w:t>
        </w:r>
      </w:p>
    </w:sdtContent>
  </w:sdt>
  <w:p w14:paraId="115CE971" w14:textId="77777777" w:rsidR="00C029FD" w:rsidRDefault="00C029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F5F34" w14:textId="77777777" w:rsidR="003151A2" w:rsidRDefault="003151A2" w:rsidP="00E82A31">
      <w:r>
        <w:separator/>
      </w:r>
    </w:p>
  </w:footnote>
  <w:footnote w:type="continuationSeparator" w:id="0">
    <w:p w14:paraId="6E41F139" w14:textId="77777777" w:rsidR="003151A2" w:rsidRDefault="003151A2" w:rsidP="00E8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75D9A" w14:textId="3E6DE8FE" w:rsidR="00455C38" w:rsidRDefault="00455C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6AF1" w14:textId="199040F3" w:rsidR="00455C38" w:rsidRDefault="00455C3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BF9D" w14:textId="478B19E9" w:rsidR="00542914" w:rsidRDefault="00542914" w:rsidP="00542914">
    <w:pPr>
      <w:pStyle w:val="Zhlav"/>
      <w:rPr>
        <w:rFonts w:ascii="Arial" w:hAnsi="Arial" w:cs="Arial"/>
        <w:sz w:val="18"/>
        <w:szCs w:val="18"/>
      </w:rPr>
    </w:pPr>
    <w:r w:rsidRPr="001B0BAC">
      <w:rPr>
        <w:rFonts w:ascii="Arial" w:hAnsi="Arial" w:cs="Arial"/>
        <w:sz w:val="18"/>
        <w:szCs w:val="18"/>
      </w:rPr>
      <w:t xml:space="preserve">PID: </w:t>
    </w:r>
    <w:r w:rsidR="007F7ED9" w:rsidRPr="007F7ED9">
      <w:rPr>
        <w:rFonts w:ascii="Arial" w:hAnsi="Arial" w:cs="Arial"/>
        <w:sz w:val="18"/>
        <w:szCs w:val="18"/>
      </w:rPr>
      <w:t>MUNAX011MCYC</w:t>
    </w:r>
  </w:p>
  <w:p w14:paraId="0F52B2A5" w14:textId="470F2167" w:rsidR="00542914" w:rsidRPr="002D79EF" w:rsidRDefault="00542914" w:rsidP="00542914">
    <w:pPr>
      <w:pStyle w:val="Zhlav"/>
      <w:rPr>
        <w:rFonts w:ascii="Arial" w:hAnsi="Arial" w:cs="Arial"/>
        <w:sz w:val="18"/>
        <w:szCs w:val="18"/>
      </w:rPr>
    </w:pPr>
    <w:r w:rsidRPr="001B0BAC">
      <w:rPr>
        <w:rFonts w:ascii="Arial" w:hAnsi="Arial" w:cs="Arial"/>
        <w:sz w:val="18"/>
        <w:szCs w:val="18"/>
      </w:rPr>
      <w:t xml:space="preserve">Č.j.: </w:t>
    </w:r>
    <w:r w:rsidR="007F7ED9" w:rsidRPr="007F7ED9">
      <w:rPr>
        <w:rFonts w:ascii="Arial" w:hAnsi="Arial" w:cs="Arial"/>
        <w:sz w:val="18"/>
        <w:szCs w:val="18"/>
      </w:rPr>
      <w:t>MUNAC 85471/2024</w:t>
    </w:r>
    <w:r w:rsidRPr="001B0BAC">
      <w:rPr>
        <w:rFonts w:ascii="Arial" w:hAnsi="Arial" w:cs="Arial"/>
        <w:sz w:val="18"/>
        <w:szCs w:val="18"/>
      </w:rPr>
      <w:t>/SM</w:t>
    </w:r>
  </w:p>
  <w:p w14:paraId="240BD730" w14:textId="77777777" w:rsidR="000B518C" w:rsidRDefault="000B51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253"/>
    <w:multiLevelType w:val="hybridMultilevel"/>
    <w:tmpl w:val="735631CC"/>
    <w:lvl w:ilvl="0" w:tplc="04050005">
      <w:start w:val="1"/>
      <w:numFmt w:val="bullet"/>
      <w:lvlText w:val=""/>
      <w:lvlJc w:val="left"/>
      <w:pPr>
        <w:ind w:left="1140" w:hanging="360"/>
      </w:pPr>
      <w:rPr>
        <w:rFonts w:ascii="Wingdings" w:hAnsi="Wingdings"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15:restartNumberingAfterBreak="0">
    <w:nsid w:val="37C2405C"/>
    <w:multiLevelType w:val="multilevel"/>
    <w:tmpl w:val="FFFFFFFF"/>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2" w15:restartNumberingAfterBreak="0">
    <w:nsid w:val="37DD542D"/>
    <w:multiLevelType w:val="hybridMultilevel"/>
    <w:tmpl w:val="1FAC682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5A04D14"/>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4DED303F"/>
    <w:multiLevelType w:val="hybridMultilevel"/>
    <w:tmpl w:val="AE5A2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F37EB9"/>
    <w:multiLevelType w:val="hybridMultilevel"/>
    <w:tmpl w:val="41F25B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C740986"/>
    <w:multiLevelType w:val="hybridMultilevel"/>
    <w:tmpl w:val="942C08F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CB06B54"/>
    <w:multiLevelType w:val="hybridMultilevel"/>
    <w:tmpl w:val="AB3468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7301BE"/>
    <w:multiLevelType w:val="hybridMultilevel"/>
    <w:tmpl w:val="164CC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2F1383"/>
    <w:multiLevelType w:val="hybridMultilevel"/>
    <w:tmpl w:val="1FAC682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1907A24"/>
    <w:multiLevelType w:val="hybridMultilevel"/>
    <w:tmpl w:val="AB346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877497"/>
    <w:multiLevelType w:val="hybridMultilevel"/>
    <w:tmpl w:val="942C08F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7F0364D7"/>
    <w:multiLevelType w:val="hybridMultilevel"/>
    <w:tmpl w:val="F59AA6CE"/>
    <w:lvl w:ilvl="0" w:tplc="1A126930">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6"/>
  </w:num>
  <w:num w:numId="2">
    <w:abstractNumId w:val="5"/>
  </w:num>
  <w:num w:numId="3">
    <w:abstractNumId w:val="2"/>
  </w:num>
  <w:num w:numId="4">
    <w:abstractNumId w:val="9"/>
  </w:num>
  <w:num w:numId="5">
    <w:abstractNumId w:val="10"/>
  </w:num>
  <w:num w:numId="6">
    <w:abstractNumId w:val="8"/>
  </w:num>
  <w:num w:numId="7">
    <w:abstractNumId w:val="12"/>
  </w:num>
  <w:num w:numId="8">
    <w:abstractNumId w:val="1"/>
  </w:num>
  <w:num w:numId="9">
    <w:abstractNumId w:val="4"/>
  </w:num>
  <w:num w:numId="10">
    <w:abstractNumId w:val="7"/>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0E"/>
    <w:rsid w:val="00004127"/>
    <w:rsid w:val="00015122"/>
    <w:rsid w:val="00017753"/>
    <w:rsid w:val="00017978"/>
    <w:rsid w:val="00031295"/>
    <w:rsid w:val="00091709"/>
    <w:rsid w:val="000B1453"/>
    <w:rsid w:val="000B2AF9"/>
    <w:rsid w:val="000B518C"/>
    <w:rsid w:val="000C09E3"/>
    <w:rsid w:val="000D521D"/>
    <w:rsid w:val="000D674E"/>
    <w:rsid w:val="000E4B37"/>
    <w:rsid w:val="00133A8B"/>
    <w:rsid w:val="00136020"/>
    <w:rsid w:val="0014697F"/>
    <w:rsid w:val="00155AA9"/>
    <w:rsid w:val="0018374C"/>
    <w:rsid w:val="001A6270"/>
    <w:rsid w:val="001E0654"/>
    <w:rsid w:val="00206895"/>
    <w:rsid w:val="002131B7"/>
    <w:rsid w:val="00220717"/>
    <w:rsid w:val="00230E49"/>
    <w:rsid w:val="002334DB"/>
    <w:rsid w:val="00240C11"/>
    <w:rsid w:val="00243042"/>
    <w:rsid w:val="00283745"/>
    <w:rsid w:val="0029741B"/>
    <w:rsid w:val="002B31C9"/>
    <w:rsid w:val="002E7C58"/>
    <w:rsid w:val="002F4389"/>
    <w:rsid w:val="0030718B"/>
    <w:rsid w:val="00312A24"/>
    <w:rsid w:val="003151A2"/>
    <w:rsid w:val="0031678E"/>
    <w:rsid w:val="00322350"/>
    <w:rsid w:val="00323CC5"/>
    <w:rsid w:val="003416FC"/>
    <w:rsid w:val="003603E9"/>
    <w:rsid w:val="0037109F"/>
    <w:rsid w:val="00373228"/>
    <w:rsid w:val="00384011"/>
    <w:rsid w:val="003860D2"/>
    <w:rsid w:val="00391D2F"/>
    <w:rsid w:val="003A283E"/>
    <w:rsid w:val="003B1BC2"/>
    <w:rsid w:val="003B7260"/>
    <w:rsid w:val="003D1092"/>
    <w:rsid w:val="003D201B"/>
    <w:rsid w:val="003D4AA8"/>
    <w:rsid w:val="003E22C8"/>
    <w:rsid w:val="004116EC"/>
    <w:rsid w:val="004121C6"/>
    <w:rsid w:val="00421592"/>
    <w:rsid w:val="00421D3D"/>
    <w:rsid w:val="004247ED"/>
    <w:rsid w:val="00432022"/>
    <w:rsid w:val="004332BB"/>
    <w:rsid w:val="00445D55"/>
    <w:rsid w:val="0045229F"/>
    <w:rsid w:val="00455C38"/>
    <w:rsid w:val="00457915"/>
    <w:rsid w:val="004A1E66"/>
    <w:rsid w:val="004C5671"/>
    <w:rsid w:val="004E3C23"/>
    <w:rsid w:val="00501F93"/>
    <w:rsid w:val="005020E9"/>
    <w:rsid w:val="0051150D"/>
    <w:rsid w:val="005260B0"/>
    <w:rsid w:val="00532F00"/>
    <w:rsid w:val="00542914"/>
    <w:rsid w:val="00542E26"/>
    <w:rsid w:val="00560E87"/>
    <w:rsid w:val="005611D6"/>
    <w:rsid w:val="00570ABA"/>
    <w:rsid w:val="0058325D"/>
    <w:rsid w:val="005A7AAB"/>
    <w:rsid w:val="005B33D0"/>
    <w:rsid w:val="00613ECA"/>
    <w:rsid w:val="00644893"/>
    <w:rsid w:val="006875A0"/>
    <w:rsid w:val="006E7954"/>
    <w:rsid w:val="007362F5"/>
    <w:rsid w:val="007527F7"/>
    <w:rsid w:val="007706F6"/>
    <w:rsid w:val="007C0AE4"/>
    <w:rsid w:val="007E1F72"/>
    <w:rsid w:val="007F7ED9"/>
    <w:rsid w:val="00811F96"/>
    <w:rsid w:val="00830AF3"/>
    <w:rsid w:val="00832BDA"/>
    <w:rsid w:val="0083505A"/>
    <w:rsid w:val="00835D0B"/>
    <w:rsid w:val="00837CB7"/>
    <w:rsid w:val="0084143E"/>
    <w:rsid w:val="00841FCD"/>
    <w:rsid w:val="008A34BE"/>
    <w:rsid w:val="008B0F58"/>
    <w:rsid w:val="008B5A64"/>
    <w:rsid w:val="008E657C"/>
    <w:rsid w:val="0091640C"/>
    <w:rsid w:val="00970B0E"/>
    <w:rsid w:val="00974C3C"/>
    <w:rsid w:val="009765E6"/>
    <w:rsid w:val="00996214"/>
    <w:rsid w:val="009A47D9"/>
    <w:rsid w:val="009C2A85"/>
    <w:rsid w:val="009D08D9"/>
    <w:rsid w:val="009E779B"/>
    <w:rsid w:val="009F1815"/>
    <w:rsid w:val="00A03E8C"/>
    <w:rsid w:val="00A07A28"/>
    <w:rsid w:val="00A137B9"/>
    <w:rsid w:val="00A56106"/>
    <w:rsid w:val="00A658B0"/>
    <w:rsid w:val="00A74DCD"/>
    <w:rsid w:val="00A77762"/>
    <w:rsid w:val="00A934DD"/>
    <w:rsid w:val="00A952D5"/>
    <w:rsid w:val="00AC3DE1"/>
    <w:rsid w:val="00AD1A6F"/>
    <w:rsid w:val="00AF0E4F"/>
    <w:rsid w:val="00B25AA2"/>
    <w:rsid w:val="00B81A5E"/>
    <w:rsid w:val="00BC4736"/>
    <w:rsid w:val="00BC4A52"/>
    <w:rsid w:val="00BD0E24"/>
    <w:rsid w:val="00BD11B2"/>
    <w:rsid w:val="00BE5D30"/>
    <w:rsid w:val="00C024DD"/>
    <w:rsid w:val="00C029FD"/>
    <w:rsid w:val="00C15D2C"/>
    <w:rsid w:val="00C3694F"/>
    <w:rsid w:val="00C55AD0"/>
    <w:rsid w:val="00C56BEE"/>
    <w:rsid w:val="00C62914"/>
    <w:rsid w:val="00C77E00"/>
    <w:rsid w:val="00C808BB"/>
    <w:rsid w:val="00C92B81"/>
    <w:rsid w:val="00CC3B42"/>
    <w:rsid w:val="00CC3FBC"/>
    <w:rsid w:val="00CE51AA"/>
    <w:rsid w:val="00CF7EAB"/>
    <w:rsid w:val="00D070FC"/>
    <w:rsid w:val="00D24FDC"/>
    <w:rsid w:val="00DE293E"/>
    <w:rsid w:val="00DF150E"/>
    <w:rsid w:val="00DF3BBB"/>
    <w:rsid w:val="00DF7B40"/>
    <w:rsid w:val="00DF7C8A"/>
    <w:rsid w:val="00E028CD"/>
    <w:rsid w:val="00E45318"/>
    <w:rsid w:val="00E4634A"/>
    <w:rsid w:val="00E53E5C"/>
    <w:rsid w:val="00E60882"/>
    <w:rsid w:val="00E82A31"/>
    <w:rsid w:val="00E96B5A"/>
    <w:rsid w:val="00EF14B7"/>
    <w:rsid w:val="00EF50E7"/>
    <w:rsid w:val="00F11F4E"/>
    <w:rsid w:val="00F2155F"/>
    <w:rsid w:val="00F51584"/>
    <w:rsid w:val="00F757C5"/>
    <w:rsid w:val="00F860EB"/>
    <w:rsid w:val="00F94CB2"/>
    <w:rsid w:val="00FC4600"/>
    <w:rsid w:val="00FD6557"/>
    <w:rsid w:val="00FF1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8A8B36"/>
  <w15:docId w15:val="{EA301A06-25C1-4A70-98D1-79C381BD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1D6"/>
    <w:pPr>
      <w:suppressAutoHyphens/>
    </w:pPr>
    <w:rPr>
      <w:rFonts w:ascii="Times New Roman" w:eastAsia="Times New Roman" w:hAnsi="Times New Roman"/>
      <w:color w:val="00000A"/>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260B0"/>
    <w:pPr>
      <w:ind w:left="720"/>
      <w:contextualSpacing/>
    </w:pPr>
  </w:style>
  <w:style w:type="paragraph" w:styleId="Zhlav">
    <w:name w:val="header"/>
    <w:basedOn w:val="Normln"/>
    <w:link w:val="ZhlavChar"/>
    <w:uiPriority w:val="99"/>
    <w:rsid w:val="00E82A31"/>
    <w:pPr>
      <w:tabs>
        <w:tab w:val="center" w:pos="4536"/>
        <w:tab w:val="right" w:pos="9072"/>
      </w:tabs>
    </w:pPr>
    <w:rPr>
      <w:rFonts w:eastAsia="Calibri"/>
      <w:sz w:val="20"/>
    </w:rPr>
  </w:style>
  <w:style w:type="character" w:customStyle="1" w:styleId="ZhlavChar">
    <w:name w:val="Záhlaví Char"/>
    <w:link w:val="Zhlav"/>
    <w:uiPriority w:val="99"/>
    <w:locked/>
    <w:rsid w:val="00E82A31"/>
    <w:rPr>
      <w:rFonts w:ascii="Times New Roman" w:hAnsi="Times New Roman" w:cs="Times New Roman"/>
      <w:color w:val="00000A"/>
      <w:sz w:val="20"/>
      <w:lang w:eastAsia="zh-CN"/>
    </w:rPr>
  </w:style>
  <w:style w:type="paragraph" w:styleId="Zpat">
    <w:name w:val="footer"/>
    <w:basedOn w:val="Normln"/>
    <w:link w:val="ZpatChar"/>
    <w:uiPriority w:val="99"/>
    <w:rsid w:val="00E82A31"/>
    <w:pPr>
      <w:tabs>
        <w:tab w:val="center" w:pos="4536"/>
        <w:tab w:val="right" w:pos="9072"/>
      </w:tabs>
    </w:pPr>
    <w:rPr>
      <w:rFonts w:eastAsia="Calibri"/>
      <w:sz w:val="20"/>
    </w:rPr>
  </w:style>
  <w:style w:type="character" w:customStyle="1" w:styleId="ZpatChar">
    <w:name w:val="Zápatí Char"/>
    <w:link w:val="Zpat"/>
    <w:uiPriority w:val="99"/>
    <w:locked/>
    <w:rsid w:val="00E82A31"/>
    <w:rPr>
      <w:rFonts w:ascii="Times New Roman" w:hAnsi="Times New Roman" w:cs="Times New Roman"/>
      <w:color w:val="00000A"/>
      <w:sz w:val="20"/>
      <w:lang w:eastAsia="zh-CN"/>
    </w:rPr>
  </w:style>
  <w:style w:type="character" w:styleId="Hypertextovodkaz">
    <w:name w:val="Hyperlink"/>
    <w:rsid w:val="003B1BC2"/>
    <w:rPr>
      <w:color w:val="0563C1"/>
      <w:u w:val="single"/>
    </w:rPr>
  </w:style>
  <w:style w:type="character" w:customStyle="1" w:styleId="UnresolvedMention">
    <w:name w:val="Unresolved Mention"/>
    <w:basedOn w:val="Standardnpsmoodstavce"/>
    <w:uiPriority w:val="99"/>
    <w:semiHidden/>
    <w:unhideWhenUsed/>
    <w:rsid w:val="003B1BC2"/>
    <w:rPr>
      <w:color w:val="605E5C"/>
      <w:shd w:val="clear" w:color="auto" w:fill="E1DFDD"/>
    </w:rPr>
  </w:style>
  <w:style w:type="paragraph" w:styleId="Zkladntextodsazen">
    <w:name w:val="Body Text Indent"/>
    <w:basedOn w:val="Normln"/>
    <w:link w:val="ZkladntextodsazenChar"/>
    <w:rsid w:val="008A34BE"/>
    <w:pPr>
      <w:jc w:val="both"/>
    </w:pPr>
    <w:rPr>
      <w:b/>
      <w:color w:val="auto"/>
    </w:rPr>
  </w:style>
  <w:style w:type="character" w:customStyle="1" w:styleId="ZkladntextodsazenChar">
    <w:name w:val="Základní text odsazený Char"/>
    <w:basedOn w:val="Standardnpsmoodstavce"/>
    <w:link w:val="Zkladntextodsazen"/>
    <w:rsid w:val="008A34BE"/>
    <w:rPr>
      <w:rFonts w:ascii="Times New Roman" w:eastAsia="Times New Roman" w:hAnsi="Times New Roman"/>
      <w:b/>
      <w:sz w:val="24"/>
      <w:lang w:eastAsia="zh-CN"/>
    </w:rPr>
  </w:style>
  <w:style w:type="paragraph" w:customStyle="1" w:styleId="Odsazentlatextu">
    <w:name w:val="Odsazení těla textu"/>
    <w:basedOn w:val="Normln"/>
    <w:uiPriority w:val="99"/>
    <w:rsid w:val="00835D0B"/>
    <w:pPr>
      <w:jc w:val="both"/>
    </w:pPr>
    <w:rPr>
      <w:b/>
    </w:rPr>
  </w:style>
  <w:style w:type="paragraph" w:styleId="Textbubliny">
    <w:name w:val="Balloon Text"/>
    <w:basedOn w:val="Normln"/>
    <w:link w:val="TextbublinyChar"/>
    <w:uiPriority w:val="99"/>
    <w:semiHidden/>
    <w:unhideWhenUsed/>
    <w:rsid w:val="000179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7978"/>
    <w:rPr>
      <w:rFonts w:ascii="Segoe UI" w:eastAsia="Times New Roman" w:hAnsi="Segoe UI" w:cs="Segoe UI"/>
      <w:color w:val="00000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datelna@mestonachod.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1114</Words>
  <Characters>6578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Dnešního dne uzavřeli</vt:lpstr>
    </vt:vector>
  </TitlesOfParts>
  <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uzavřeli</dc:title>
  <dc:subject/>
  <dc:creator>Nicola Brátová</dc:creator>
  <cp:keywords/>
  <dc:description/>
  <cp:lastModifiedBy>Petra Prislingerová</cp:lastModifiedBy>
  <cp:revision>18</cp:revision>
  <cp:lastPrinted>2024-08-01T09:59:00Z</cp:lastPrinted>
  <dcterms:created xsi:type="dcterms:W3CDTF">2024-06-25T08:22:00Z</dcterms:created>
  <dcterms:modified xsi:type="dcterms:W3CDTF">2024-08-01T12:08:00Z</dcterms:modified>
</cp:coreProperties>
</file>