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1EF3" w14:textId="479AD50C" w:rsidR="00D72BD9" w:rsidRPr="00814486" w:rsidRDefault="00D72BD9" w:rsidP="00D72BD9">
      <w:pPr>
        <w:pStyle w:val="Normlnweb"/>
        <w:spacing w:before="0" w:beforeAutospacing="0" w:after="0" w:afterAutospacing="0"/>
        <w:jc w:val="center"/>
        <w:rPr>
          <w:rStyle w:val="Siln"/>
          <w:rFonts w:ascii="Arial" w:hAnsi="Arial" w:cs="Arial"/>
          <w:sz w:val="32"/>
          <w:szCs w:val="32"/>
        </w:rPr>
      </w:pPr>
      <w:r w:rsidRPr="00814486">
        <w:rPr>
          <w:rStyle w:val="Siln"/>
          <w:rFonts w:ascii="Arial" w:hAnsi="Arial" w:cs="Arial"/>
          <w:sz w:val="32"/>
          <w:szCs w:val="32"/>
        </w:rPr>
        <w:t xml:space="preserve">DODATEK Č. </w:t>
      </w:r>
      <w:r w:rsidR="002053B9" w:rsidRPr="00814486">
        <w:rPr>
          <w:rStyle w:val="Siln"/>
          <w:rFonts w:ascii="Arial" w:hAnsi="Arial" w:cs="Arial"/>
          <w:sz w:val="32"/>
          <w:szCs w:val="32"/>
        </w:rPr>
        <w:t xml:space="preserve">3 </w:t>
      </w:r>
      <w:r w:rsidRPr="00814486">
        <w:rPr>
          <w:rStyle w:val="Siln"/>
          <w:rFonts w:ascii="Arial" w:hAnsi="Arial" w:cs="Arial"/>
          <w:sz w:val="32"/>
          <w:szCs w:val="32"/>
        </w:rPr>
        <w:t xml:space="preserve">KE SMLOUVĚ O DÍLO </w:t>
      </w:r>
    </w:p>
    <w:p w14:paraId="4B9261AD" w14:textId="28937B1A" w:rsidR="00D72BD9" w:rsidRPr="00814486" w:rsidRDefault="00D72BD9" w:rsidP="00D72BD9">
      <w:pPr>
        <w:pStyle w:val="Normlnweb"/>
        <w:spacing w:before="0" w:beforeAutospacing="0" w:after="0" w:afterAutospacing="0"/>
        <w:jc w:val="center"/>
        <w:rPr>
          <w:rFonts w:ascii="Arial" w:hAnsi="Arial" w:cs="Arial"/>
          <w:b/>
          <w:bCs/>
          <w:sz w:val="32"/>
          <w:szCs w:val="32"/>
        </w:rPr>
      </w:pPr>
      <w:r w:rsidRPr="00814486">
        <w:rPr>
          <w:rStyle w:val="Siln"/>
          <w:rFonts w:ascii="Arial" w:hAnsi="Arial" w:cs="Arial"/>
          <w:sz w:val="32"/>
          <w:szCs w:val="32"/>
        </w:rPr>
        <w:t>č. SML/0842/21</w:t>
      </w:r>
    </w:p>
    <w:p w14:paraId="49BA1020" w14:textId="4D2B9528" w:rsidR="00D72BD9" w:rsidRPr="00814486" w:rsidRDefault="00D72BD9" w:rsidP="00D72BD9">
      <w:pPr>
        <w:pStyle w:val="Normlnweb"/>
        <w:spacing w:before="0" w:beforeAutospacing="0" w:after="0" w:afterAutospacing="0"/>
        <w:jc w:val="center"/>
        <w:rPr>
          <w:rStyle w:val="Zdraznn"/>
          <w:rFonts w:ascii="Arial" w:hAnsi="Arial" w:cs="Arial"/>
        </w:rPr>
      </w:pPr>
      <w:r w:rsidRPr="00814486">
        <w:rPr>
          <w:rStyle w:val="Zdraznn"/>
          <w:rFonts w:ascii="Arial" w:hAnsi="Arial" w:cs="Arial"/>
        </w:rPr>
        <w:t>uzavřený níže uvedeného dne, měsíce a roku podle zákona č. 89/2012 Sb., občanský zákoník v platném znění  mezi těmito smluvními stranami</w:t>
      </w:r>
    </w:p>
    <w:p w14:paraId="75C7E614" w14:textId="10D27545" w:rsidR="00D72BD9" w:rsidRPr="00814486" w:rsidRDefault="00D72BD9" w:rsidP="00D72BD9">
      <w:pPr>
        <w:pStyle w:val="Normlnweb"/>
        <w:spacing w:before="0" w:beforeAutospacing="0" w:after="0" w:afterAutospacing="0"/>
        <w:jc w:val="center"/>
        <w:rPr>
          <w:rStyle w:val="Zdraznn"/>
          <w:rFonts w:ascii="Arial" w:hAnsi="Arial" w:cs="Arial"/>
        </w:rPr>
      </w:pPr>
    </w:p>
    <w:p w14:paraId="569A4A90" w14:textId="77777777" w:rsidR="00D72BD9" w:rsidRPr="00814486" w:rsidRDefault="00D72BD9" w:rsidP="00D72BD9">
      <w:pPr>
        <w:pStyle w:val="Normlnweb"/>
        <w:spacing w:before="0" w:beforeAutospacing="0" w:after="0" w:afterAutospacing="0"/>
        <w:rPr>
          <w:rFonts w:ascii="Arial" w:hAnsi="Arial" w:cs="Arial"/>
        </w:rPr>
      </w:pPr>
      <w:r w:rsidRPr="00814486">
        <w:rPr>
          <w:rFonts w:ascii="Arial" w:hAnsi="Arial" w:cs="Arial"/>
        </w:rPr>
        <w:t>Číslo smlouvy o dílo objednatele: SML/0842/21</w:t>
      </w:r>
    </w:p>
    <w:p w14:paraId="74E99009" w14:textId="782B5445" w:rsidR="00D72BD9" w:rsidRPr="00814486" w:rsidRDefault="00D72BD9" w:rsidP="00D72BD9">
      <w:pPr>
        <w:pStyle w:val="Normlnweb"/>
        <w:spacing w:before="0" w:beforeAutospacing="0" w:after="0" w:afterAutospacing="0"/>
        <w:rPr>
          <w:rFonts w:ascii="Arial" w:hAnsi="Arial" w:cs="Arial"/>
        </w:rPr>
      </w:pPr>
      <w:r w:rsidRPr="00814486">
        <w:rPr>
          <w:rFonts w:ascii="Arial" w:hAnsi="Arial" w:cs="Arial"/>
        </w:rPr>
        <w:t>Číslo smlouvy o dílo zhotovitele: 12-2127-0100</w:t>
      </w:r>
    </w:p>
    <w:p w14:paraId="02097325" w14:textId="77777777" w:rsidR="00D72BD9" w:rsidRPr="00814486" w:rsidRDefault="00D72BD9" w:rsidP="00D72BD9">
      <w:pPr>
        <w:pStyle w:val="Normlnweb"/>
        <w:spacing w:before="0" w:beforeAutospacing="0" w:after="0" w:afterAutospacing="0"/>
        <w:rPr>
          <w:rFonts w:ascii="Arial" w:hAnsi="Arial" w:cs="Arial"/>
        </w:rPr>
      </w:pPr>
      <w:r w:rsidRPr="00814486">
        <w:rPr>
          <w:rStyle w:val="Zdraznn"/>
          <w:rFonts w:ascii="Arial" w:hAnsi="Arial" w:cs="Arial"/>
        </w:rPr>
        <w:t> </w:t>
      </w:r>
    </w:p>
    <w:tbl>
      <w:tblPr>
        <w:tblW w:w="0" w:type="auto"/>
        <w:tblLook w:val="04A0" w:firstRow="1" w:lastRow="0" w:firstColumn="1" w:lastColumn="0" w:noHBand="0" w:noVBand="1"/>
      </w:tblPr>
      <w:tblGrid>
        <w:gridCol w:w="2282"/>
        <w:gridCol w:w="6790"/>
      </w:tblGrid>
      <w:tr w:rsidR="0004286B" w:rsidRPr="00814486" w14:paraId="60A879B5" w14:textId="77777777" w:rsidTr="00C77A20">
        <w:tc>
          <w:tcPr>
            <w:tcW w:w="2282" w:type="dxa"/>
            <w:hideMark/>
          </w:tcPr>
          <w:p w14:paraId="3F930BE9" w14:textId="657993EF" w:rsidR="00D72BD9" w:rsidRPr="00814486" w:rsidRDefault="00D72BD9" w:rsidP="00C77A20">
            <w:pPr>
              <w:keepNext/>
              <w:rPr>
                <w:rFonts w:ascii="Arial" w:hAnsi="Arial" w:cs="Arial"/>
                <w:b/>
              </w:rPr>
            </w:pPr>
            <w:r w:rsidRPr="00814486">
              <w:rPr>
                <w:rFonts w:ascii="Arial" w:hAnsi="Arial" w:cs="Arial"/>
                <w:b/>
              </w:rPr>
              <w:t>Objednatel:</w:t>
            </w:r>
          </w:p>
        </w:tc>
        <w:tc>
          <w:tcPr>
            <w:tcW w:w="6790" w:type="dxa"/>
            <w:hideMark/>
          </w:tcPr>
          <w:p w14:paraId="073CCFB4" w14:textId="77777777" w:rsidR="00D72BD9" w:rsidRPr="00814486" w:rsidRDefault="00D72BD9" w:rsidP="00C77A20">
            <w:pPr>
              <w:rPr>
                <w:rFonts w:ascii="Arial" w:hAnsi="Arial" w:cs="Arial"/>
              </w:rPr>
            </w:pPr>
            <w:r w:rsidRPr="00814486">
              <w:rPr>
                <w:rFonts w:ascii="Arial" w:hAnsi="Arial" w:cs="Arial"/>
              </w:rPr>
              <w:t xml:space="preserve">Brněnské vodárny a kanalizace, a.s. </w:t>
            </w:r>
          </w:p>
          <w:p w14:paraId="42F8DFA4" w14:textId="77777777" w:rsidR="00D72BD9" w:rsidRPr="00814486" w:rsidRDefault="00D72BD9" w:rsidP="00C77A20">
            <w:pPr>
              <w:keepNext/>
              <w:rPr>
                <w:rFonts w:ascii="Arial" w:hAnsi="Arial" w:cs="Arial"/>
              </w:rPr>
            </w:pPr>
            <w:r w:rsidRPr="00814486">
              <w:rPr>
                <w:rFonts w:ascii="Arial" w:hAnsi="Arial" w:cs="Arial"/>
              </w:rPr>
              <w:t>Pisárecká 555/1a, Pisárky, 603 00 Brno</w:t>
            </w:r>
          </w:p>
        </w:tc>
      </w:tr>
      <w:tr w:rsidR="0004286B" w:rsidRPr="00814486" w14:paraId="1672DED6" w14:textId="77777777" w:rsidTr="00C77A20">
        <w:tc>
          <w:tcPr>
            <w:tcW w:w="2282" w:type="dxa"/>
          </w:tcPr>
          <w:p w14:paraId="3A51FA82" w14:textId="77777777" w:rsidR="00D72BD9" w:rsidRPr="00814486" w:rsidRDefault="00D72BD9" w:rsidP="00C77A20">
            <w:pPr>
              <w:keepNext/>
              <w:rPr>
                <w:rFonts w:ascii="Arial" w:hAnsi="Arial" w:cs="Arial"/>
              </w:rPr>
            </w:pPr>
          </w:p>
        </w:tc>
        <w:tc>
          <w:tcPr>
            <w:tcW w:w="6790" w:type="dxa"/>
            <w:hideMark/>
          </w:tcPr>
          <w:p w14:paraId="76041A53" w14:textId="77777777" w:rsidR="00D72BD9" w:rsidRPr="00814486" w:rsidRDefault="00D72BD9" w:rsidP="00C77A20">
            <w:pPr>
              <w:keepNext/>
              <w:rPr>
                <w:rFonts w:ascii="Arial" w:hAnsi="Arial" w:cs="Arial"/>
              </w:rPr>
            </w:pPr>
            <w:r w:rsidRPr="00814486">
              <w:rPr>
                <w:rFonts w:ascii="Arial" w:hAnsi="Arial" w:cs="Arial"/>
              </w:rPr>
              <w:t>společnost zapsaná u Krajského soudu v Brně, oddíl B, vložka 783</w:t>
            </w:r>
          </w:p>
        </w:tc>
      </w:tr>
      <w:tr w:rsidR="0004286B" w:rsidRPr="00814486" w14:paraId="414105D9" w14:textId="77777777" w:rsidTr="00C77A20">
        <w:tc>
          <w:tcPr>
            <w:tcW w:w="2282" w:type="dxa"/>
          </w:tcPr>
          <w:p w14:paraId="4FDB74CF" w14:textId="77777777" w:rsidR="00D72BD9" w:rsidRPr="00814486" w:rsidRDefault="00D72BD9" w:rsidP="00C77A20">
            <w:pPr>
              <w:keepNext/>
              <w:rPr>
                <w:rFonts w:ascii="Arial" w:hAnsi="Arial" w:cs="Arial"/>
              </w:rPr>
            </w:pPr>
          </w:p>
        </w:tc>
        <w:tc>
          <w:tcPr>
            <w:tcW w:w="6790" w:type="dxa"/>
            <w:hideMark/>
          </w:tcPr>
          <w:p w14:paraId="311D0477" w14:textId="694F501E" w:rsidR="00D72BD9" w:rsidRPr="00814486" w:rsidRDefault="00CA178A" w:rsidP="003E6424">
            <w:pPr>
              <w:rPr>
                <w:rFonts w:ascii="Arial" w:hAnsi="Arial" w:cs="Arial"/>
                <w:szCs w:val="22"/>
              </w:rPr>
            </w:pPr>
            <w:r w:rsidRPr="00814486">
              <w:rPr>
                <w:rFonts w:ascii="Arial" w:hAnsi="Arial" w:cs="Arial"/>
                <w:szCs w:val="22"/>
              </w:rPr>
              <w:t>z</w:t>
            </w:r>
            <w:r w:rsidR="00D72BD9" w:rsidRPr="00814486">
              <w:rPr>
                <w:rFonts w:ascii="Arial" w:hAnsi="Arial" w:cs="Arial"/>
                <w:szCs w:val="22"/>
              </w:rPr>
              <w:t>astoupen</w:t>
            </w:r>
            <w:r w:rsidRPr="00814486">
              <w:rPr>
                <w:rFonts w:ascii="Arial" w:hAnsi="Arial" w:cs="Arial"/>
                <w:szCs w:val="22"/>
              </w:rPr>
              <w:t xml:space="preserve">á </w:t>
            </w:r>
            <w:r w:rsidR="003E6424" w:rsidRPr="00814486">
              <w:rPr>
                <w:rFonts w:ascii="Arial" w:hAnsi="Arial" w:cs="Arial"/>
                <w:szCs w:val="22"/>
              </w:rPr>
              <w:t xml:space="preserve">Ing. Danielem </w:t>
            </w:r>
            <w:proofErr w:type="spellStart"/>
            <w:r w:rsidR="003E6424" w:rsidRPr="00814486">
              <w:rPr>
                <w:rFonts w:ascii="Arial" w:hAnsi="Arial" w:cs="Arial"/>
                <w:szCs w:val="22"/>
              </w:rPr>
              <w:t>Stružem</w:t>
            </w:r>
            <w:proofErr w:type="spellEnd"/>
            <w:r w:rsidRPr="00814486">
              <w:rPr>
                <w:rFonts w:ascii="Arial" w:hAnsi="Arial" w:cs="Arial"/>
                <w:szCs w:val="22"/>
              </w:rPr>
              <w:t>, MBA, předsedou představenstva</w:t>
            </w:r>
          </w:p>
        </w:tc>
      </w:tr>
      <w:tr w:rsidR="0004286B" w:rsidRPr="00814486" w14:paraId="396CCBF3" w14:textId="77777777" w:rsidTr="00C77A20">
        <w:tc>
          <w:tcPr>
            <w:tcW w:w="2282" w:type="dxa"/>
            <w:hideMark/>
          </w:tcPr>
          <w:p w14:paraId="768A2DA5" w14:textId="14340ACB" w:rsidR="00D72BD9" w:rsidRPr="00814486" w:rsidRDefault="00D72BD9" w:rsidP="00C77A20">
            <w:pPr>
              <w:keepNext/>
              <w:rPr>
                <w:rFonts w:ascii="Arial" w:hAnsi="Arial" w:cs="Arial"/>
              </w:rPr>
            </w:pPr>
            <w:r w:rsidRPr="00814486">
              <w:rPr>
                <w:rFonts w:ascii="Arial" w:hAnsi="Arial" w:cs="Arial"/>
              </w:rPr>
              <w:t>IČO:</w:t>
            </w:r>
          </w:p>
        </w:tc>
        <w:tc>
          <w:tcPr>
            <w:tcW w:w="6790" w:type="dxa"/>
            <w:hideMark/>
          </w:tcPr>
          <w:p w14:paraId="2E060EA6" w14:textId="77777777" w:rsidR="00D72BD9" w:rsidRPr="00814486" w:rsidRDefault="00D72BD9" w:rsidP="00C77A20">
            <w:pPr>
              <w:keepNext/>
              <w:rPr>
                <w:rFonts w:ascii="Arial" w:hAnsi="Arial" w:cs="Arial"/>
              </w:rPr>
            </w:pPr>
            <w:r w:rsidRPr="00814486">
              <w:rPr>
                <w:rFonts w:ascii="Arial" w:hAnsi="Arial" w:cs="Arial"/>
              </w:rPr>
              <w:t>463 47 275</w:t>
            </w:r>
          </w:p>
        </w:tc>
      </w:tr>
      <w:tr w:rsidR="0004286B" w:rsidRPr="00814486" w14:paraId="09B7A8F9" w14:textId="77777777" w:rsidTr="00C77A20">
        <w:tc>
          <w:tcPr>
            <w:tcW w:w="2282" w:type="dxa"/>
            <w:hideMark/>
          </w:tcPr>
          <w:p w14:paraId="1DD8F45C" w14:textId="77777777" w:rsidR="00D72BD9" w:rsidRPr="00814486" w:rsidRDefault="00D72BD9" w:rsidP="00C77A20">
            <w:pPr>
              <w:keepNext/>
              <w:rPr>
                <w:rFonts w:ascii="Arial" w:hAnsi="Arial" w:cs="Arial"/>
              </w:rPr>
            </w:pPr>
            <w:r w:rsidRPr="00814486">
              <w:rPr>
                <w:rFonts w:ascii="Arial" w:hAnsi="Arial" w:cs="Arial"/>
              </w:rPr>
              <w:t>DIČ:</w:t>
            </w:r>
          </w:p>
        </w:tc>
        <w:tc>
          <w:tcPr>
            <w:tcW w:w="6790" w:type="dxa"/>
            <w:hideMark/>
          </w:tcPr>
          <w:p w14:paraId="2723210D" w14:textId="77777777" w:rsidR="00D72BD9" w:rsidRPr="00814486" w:rsidRDefault="00D72BD9" w:rsidP="00C77A20">
            <w:pPr>
              <w:keepNext/>
              <w:rPr>
                <w:rFonts w:ascii="Arial" w:hAnsi="Arial" w:cs="Arial"/>
              </w:rPr>
            </w:pPr>
            <w:r w:rsidRPr="00814486">
              <w:rPr>
                <w:rFonts w:ascii="Arial" w:hAnsi="Arial" w:cs="Arial"/>
              </w:rPr>
              <w:t>CZ 46347275</w:t>
            </w:r>
          </w:p>
        </w:tc>
      </w:tr>
      <w:tr w:rsidR="0004286B" w:rsidRPr="00814486" w14:paraId="63406335" w14:textId="77777777" w:rsidTr="00C77A20">
        <w:tc>
          <w:tcPr>
            <w:tcW w:w="2282" w:type="dxa"/>
            <w:hideMark/>
          </w:tcPr>
          <w:p w14:paraId="65DA033D" w14:textId="77777777" w:rsidR="00D72BD9" w:rsidRPr="00814486" w:rsidRDefault="00D72BD9" w:rsidP="00C77A20">
            <w:pPr>
              <w:keepNext/>
              <w:rPr>
                <w:rFonts w:ascii="Arial" w:hAnsi="Arial" w:cs="Arial"/>
              </w:rPr>
            </w:pPr>
            <w:r w:rsidRPr="00814486">
              <w:rPr>
                <w:rFonts w:ascii="Arial" w:hAnsi="Arial" w:cs="Arial"/>
              </w:rPr>
              <w:t>Bankovní spojení:</w:t>
            </w:r>
          </w:p>
        </w:tc>
        <w:tc>
          <w:tcPr>
            <w:tcW w:w="6790" w:type="dxa"/>
            <w:hideMark/>
          </w:tcPr>
          <w:p w14:paraId="77BB307F" w14:textId="77777777" w:rsidR="00D72BD9" w:rsidRPr="00814486" w:rsidRDefault="00D72BD9" w:rsidP="00C77A20">
            <w:pPr>
              <w:keepNext/>
              <w:rPr>
                <w:rFonts w:ascii="Arial" w:hAnsi="Arial" w:cs="Arial"/>
              </w:rPr>
            </w:pPr>
            <w:r w:rsidRPr="00814486">
              <w:rPr>
                <w:rFonts w:ascii="Arial" w:hAnsi="Arial" w:cs="Arial"/>
              </w:rPr>
              <w:t>Komerční banka, a.s., Brno-město</w:t>
            </w:r>
          </w:p>
        </w:tc>
      </w:tr>
      <w:tr w:rsidR="0004286B" w:rsidRPr="00814486" w14:paraId="345E9E03" w14:textId="77777777" w:rsidTr="00C77A20">
        <w:trPr>
          <w:trHeight w:val="310"/>
        </w:trPr>
        <w:tc>
          <w:tcPr>
            <w:tcW w:w="2282" w:type="dxa"/>
          </w:tcPr>
          <w:p w14:paraId="382AD7D3" w14:textId="77777777" w:rsidR="00D72BD9" w:rsidRPr="00814486" w:rsidRDefault="00D72BD9" w:rsidP="00C77A20">
            <w:pPr>
              <w:keepNext/>
              <w:rPr>
                <w:rFonts w:ascii="Arial" w:hAnsi="Arial" w:cs="Arial"/>
              </w:rPr>
            </w:pPr>
            <w:r w:rsidRPr="00814486">
              <w:rPr>
                <w:rFonts w:ascii="Arial" w:hAnsi="Arial" w:cs="Arial"/>
              </w:rPr>
              <w:t>Číslo účtu:</w:t>
            </w:r>
          </w:p>
        </w:tc>
        <w:tc>
          <w:tcPr>
            <w:tcW w:w="6790" w:type="dxa"/>
            <w:hideMark/>
          </w:tcPr>
          <w:p w14:paraId="5EA67EE2" w14:textId="77777777" w:rsidR="00D72BD9" w:rsidRPr="00814486" w:rsidRDefault="00D72BD9" w:rsidP="00C77A20">
            <w:pPr>
              <w:keepNext/>
              <w:rPr>
                <w:rFonts w:ascii="Arial" w:hAnsi="Arial" w:cs="Arial"/>
              </w:rPr>
            </w:pPr>
            <w:r w:rsidRPr="00814486">
              <w:rPr>
                <w:rFonts w:ascii="Arial" w:hAnsi="Arial" w:cs="Arial"/>
              </w:rPr>
              <w:t>5501621/0100</w:t>
            </w:r>
          </w:p>
        </w:tc>
      </w:tr>
      <w:tr w:rsidR="0004286B" w:rsidRPr="00814486" w14:paraId="4BA31017" w14:textId="77777777" w:rsidTr="00C77A20">
        <w:tc>
          <w:tcPr>
            <w:tcW w:w="2282" w:type="dxa"/>
          </w:tcPr>
          <w:p w14:paraId="2CE0A0DF" w14:textId="77777777" w:rsidR="00D72BD9" w:rsidRPr="00814486" w:rsidRDefault="00D72BD9" w:rsidP="00C77A20">
            <w:pPr>
              <w:keepNext/>
              <w:rPr>
                <w:rFonts w:ascii="Arial" w:hAnsi="Arial" w:cs="Arial"/>
              </w:rPr>
            </w:pPr>
          </w:p>
        </w:tc>
        <w:tc>
          <w:tcPr>
            <w:tcW w:w="6790" w:type="dxa"/>
          </w:tcPr>
          <w:p w14:paraId="4088654D" w14:textId="7180C495" w:rsidR="00D72BD9" w:rsidRPr="00814486" w:rsidRDefault="00000F5B" w:rsidP="00C77A20">
            <w:pPr>
              <w:keepNext/>
              <w:rPr>
                <w:rFonts w:ascii="Arial" w:hAnsi="Arial" w:cs="Arial"/>
              </w:rPr>
            </w:pPr>
            <w:r w:rsidRPr="00814486">
              <w:rPr>
                <w:rFonts w:ascii="Arial" w:hAnsi="Arial" w:cs="Arial"/>
              </w:rPr>
              <w:t>ve věcech technických jsou oprávněni jednat:</w:t>
            </w:r>
          </w:p>
        </w:tc>
      </w:tr>
      <w:tr w:rsidR="0004286B" w:rsidRPr="00814486" w14:paraId="728C4188" w14:textId="77777777" w:rsidTr="00C77A20">
        <w:tc>
          <w:tcPr>
            <w:tcW w:w="2282" w:type="dxa"/>
          </w:tcPr>
          <w:p w14:paraId="4E43CDB9" w14:textId="77777777" w:rsidR="008770F1" w:rsidRPr="00814486" w:rsidRDefault="008770F1" w:rsidP="00C77A20">
            <w:pPr>
              <w:keepNext/>
              <w:rPr>
                <w:rFonts w:ascii="Arial" w:hAnsi="Arial" w:cs="Arial"/>
              </w:rPr>
            </w:pPr>
          </w:p>
        </w:tc>
        <w:tc>
          <w:tcPr>
            <w:tcW w:w="6790" w:type="dxa"/>
          </w:tcPr>
          <w:p w14:paraId="1A3807B4" w14:textId="68AC14E2" w:rsidR="008770F1" w:rsidRPr="00814486" w:rsidRDefault="00FF5631" w:rsidP="00C77A20">
            <w:pPr>
              <w:keepNext/>
              <w:rPr>
                <w:rFonts w:ascii="Arial" w:hAnsi="Arial" w:cs="Arial"/>
              </w:rPr>
            </w:pPr>
            <w:r>
              <w:rPr>
                <w:rFonts w:ascii="Arial" w:hAnsi="Arial" w:cs="Arial"/>
              </w:rPr>
              <w:t>XXX</w:t>
            </w:r>
          </w:p>
        </w:tc>
      </w:tr>
      <w:tr w:rsidR="0004286B" w:rsidRPr="00814486" w14:paraId="24D050E9" w14:textId="77777777" w:rsidTr="00C77A20">
        <w:tc>
          <w:tcPr>
            <w:tcW w:w="2282" w:type="dxa"/>
          </w:tcPr>
          <w:p w14:paraId="29E975D4" w14:textId="77777777" w:rsidR="008770F1" w:rsidRPr="00814486" w:rsidRDefault="008770F1" w:rsidP="00C77A20">
            <w:pPr>
              <w:keepNext/>
              <w:rPr>
                <w:rFonts w:ascii="Arial" w:hAnsi="Arial" w:cs="Arial"/>
              </w:rPr>
            </w:pPr>
          </w:p>
        </w:tc>
        <w:tc>
          <w:tcPr>
            <w:tcW w:w="6790" w:type="dxa"/>
          </w:tcPr>
          <w:p w14:paraId="7C5A0720" w14:textId="435BDA5E" w:rsidR="008770F1" w:rsidRPr="00814486" w:rsidRDefault="00FF5631" w:rsidP="00C77A20">
            <w:pPr>
              <w:keepNext/>
              <w:rPr>
                <w:rFonts w:ascii="Arial" w:hAnsi="Arial" w:cs="Arial"/>
              </w:rPr>
            </w:pPr>
            <w:r>
              <w:rPr>
                <w:rFonts w:ascii="Arial" w:hAnsi="Arial" w:cs="Arial"/>
              </w:rPr>
              <w:t>XXX</w:t>
            </w:r>
          </w:p>
        </w:tc>
      </w:tr>
      <w:tr w:rsidR="0004286B" w:rsidRPr="00814486" w14:paraId="504766E3" w14:textId="77777777" w:rsidTr="00C77A20">
        <w:tc>
          <w:tcPr>
            <w:tcW w:w="2282" w:type="dxa"/>
          </w:tcPr>
          <w:p w14:paraId="49AD2962" w14:textId="77777777" w:rsidR="00D72BD9" w:rsidRPr="00814486" w:rsidRDefault="00D72BD9" w:rsidP="00C77A20">
            <w:pPr>
              <w:rPr>
                <w:rFonts w:ascii="Arial" w:hAnsi="Arial" w:cs="Arial"/>
              </w:rPr>
            </w:pPr>
          </w:p>
        </w:tc>
        <w:tc>
          <w:tcPr>
            <w:tcW w:w="6790" w:type="dxa"/>
          </w:tcPr>
          <w:p w14:paraId="13196514" w14:textId="5CC77529" w:rsidR="00D72BD9" w:rsidRPr="00814486" w:rsidRDefault="00D72BD9" w:rsidP="00000F5B">
            <w:pPr>
              <w:jc w:val="right"/>
              <w:rPr>
                <w:rFonts w:ascii="Arial" w:hAnsi="Arial" w:cs="Arial"/>
              </w:rPr>
            </w:pPr>
            <w:r w:rsidRPr="00814486">
              <w:rPr>
                <w:rFonts w:ascii="Arial" w:hAnsi="Arial" w:cs="Arial"/>
                <w:b/>
              </w:rPr>
              <w:t>(„objednatel“)</w:t>
            </w:r>
          </w:p>
        </w:tc>
      </w:tr>
    </w:tbl>
    <w:p w14:paraId="6D36A09A" w14:textId="77777777" w:rsidR="00000F5B" w:rsidRPr="00814486" w:rsidRDefault="00000F5B" w:rsidP="00D72BD9">
      <w:pPr>
        <w:rPr>
          <w:rFonts w:ascii="Arial" w:hAnsi="Arial" w:cs="Arial"/>
        </w:rPr>
      </w:pPr>
    </w:p>
    <w:tbl>
      <w:tblPr>
        <w:tblW w:w="0" w:type="auto"/>
        <w:tblLook w:val="04A0" w:firstRow="1" w:lastRow="0" w:firstColumn="1" w:lastColumn="0" w:noHBand="0" w:noVBand="1"/>
      </w:tblPr>
      <w:tblGrid>
        <w:gridCol w:w="2235"/>
        <w:gridCol w:w="6804"/>
      </w:tblGrid>
      <w:tr w:rsidR="0004286B" w:rsidRPr="00814486" w14:paraId="6EF3AC49" w14:textId="77777777" w:rsidTr="008770F1">
        <w:trPr>
          <w:trHeight w:val="643"/>
        </w:trPr>
        <w:tc>
          <w:tcPr>
            <w:tcW w:w="2235" w:type="dxa"/>
          </w:tcPr>
          <w:p w14:paraId="4AD48276" w14:textId="192F7655" w:rsidR="00D72BD9" w:rsidRPr="00814486" w:rsidRDefault="00D72BD9" w:rsidP="00C77A20">
            <w:pPr>
              <w:rPr>
                <w:rFonts w:ascii="Arial" w:hAnsi="Arial" w:cs="Arial"/>
                <w:b/>
              </w:rPr>
            </w:pPr>
            <w:r w:rsidRPr="00814486">
              <w:rPr>
                <w:rFonts w:ascii="Arial" w:hAnsi="Arial" w:cs="Arial"/>
                <w:b/>
              </w:rPr>
              <w:t>Zhotovitel:</w:t>
            </w:r>
          </w:p>
          <w:p w14:paraId="559DC6D4" w14:textId="77777777" w:rsidR="00D72BD9" w:rsidRPr="00814486" w:rsidRDefault="00D72BD9" w:rsidP="00C77A20">
            <w:pPr>
              <w:rPr>
                <w:rFonts w:ascii="Arial" w:hAnsi="Arial" w:cs="Arial"/>
              </w:rPr>
            </w:pPr>
          </w:p>
        </w:tc>
        <w:tc>
          <w:tcPr>
            <w:tcW w:w="6804" w:type="dxa"/>
          </w:tcPr>
          <w:p w14:paraId="20E18451" w14:textId="3A4E4F4F" w:rsidR="00D72BD9" w:rsidRPr="00814486" w:rsidRDefault="00D72BD9" w:rsidP="00C77A20">
            <w:pPr>
              <w:rPr>
                <w:rFonts w:ascii="Arial" w:hAnsi="Arial" w:cs="Arial"/>
                <w:iCs/>
              </w:rPr>
            </w:pPr>
            <w:r w:rsidRPr="00814486">
              <w:rPr>
                <w:rFonts w:ascii="Arial" w:hAnsi="Arial" w:cs="Arial"/>
                <w:iCs/>
              </w:rPr>
              <w:t>Společ</w:t>
            </w:r>
            <w:r w:rsidR="00176644" w:rsidRPr="00814486">
              <w:rPr>
                <w:rFonts w:ascii="Arial" w:hAnsi="Arial" w:cs="Arial"/>
                <w:iCs/>
              </w:rPr>
              <w:t xml:space="preserve">níci společnosti </w:t>
            </w:r>
            <w:r w:rsidRPr="00814486">
              <w:rPr>
                <w:rFonts w:ascii="Arial" w:hAnsi="Arial" w:cs="Arial"/>
                <w:iCs/>
              </w:rPr>
              <w:t>„</w:t>
            </w:r>
            <w:proofErr w:type="spellStart"/>
            <w:r w:rsidRPr="00814486">
              <w:rPr>
                <w:rFonts w:ascii="Arial" w:hAnsi="Arial" w:cs="Arial"/>
                <w:iCs/>
              </w:rPr>
              <w:t>Sweco</w:t>
            </w:r>
            <w:proofErr w:type="spellEnd"/>
            <w:r w:rsidRPr="00814486">
              <w:rPr>
                <w:rFonts w:ascii="Arial" w:hAnsi="Arial" w:cs="Arial"/>
                <w:iCs/>
              </w:rPr>
              <w:t xml:space="preserve"> + WABAG Brno“</w:t>
            </w:r>
          </w:p>
          <w:p w14:paraId="62861811" w14:textId="0EAAF76D" w:rsidR="00FA1A39" w:rsidRDefault="00176644" w:rsidP="00374AE1">
            <w:pPr>
              <w:rPr>
                <w:rFonts w:ascii="Arial" w:hAnsi="Arial" w:cs="Arial"/>
                <w:iCs/>
              </w:rPr>
            </w:pPr>
            <w:r w:rsidRPr="00814486">
              <w:rPr>
                <w:rFonts w:ascii="Arial" w:hAnsi="Arial" w:cs="Arial"/>
                <w:iCs/>
              </w:rPr>
              <w:t xml:space="preserve">založené ve smyslu § 2716 a násl. občanského </w:t>
            </w:r>
            <w:r w:rsidR="00374AE1" w:rsidRPr="00814486">
              <w:rPr>
                <w:rFonts w:ascii="Arial" w:hAnsi="Arial" w:cs="Arial"/>
                <w:iCs/>
              </w:rPr>
              <w:t>zákoníku se sídlem Praha 4, Táborská 31, PSČ 14016, na základě společenské smlouvy ze dne 7. 2.</w:t>
            </w:r>
            <w:r w:rsidR="00681AA9" w:rsidRPr="00814486">
              <w:rPr>
                <w:rFonts w:ascii="Arial" w:hAnsi="Arial" w:cs="Arial"/>
                <w:iCs/>
              </w:rPr>
              <w:t xml:space="preserve"> </w:t>
            </w:r>
            <w:r w:rsidR="00374AE1" w:rsidRPr="00814486">
              <w:rPr>
                <w:rFonts w:ascii="Arial" w:hAnsi="Arial" w:cs="Arial"/>
                <w:iCs/>
              </w:rPr>
              <w:t>2022 a plné moci ze dne 7. 2. 2022</w:t>
            </w:r>
          </w:p>
          <w:p w14:paraId="67462EEC" w14:textId="3F3BAF85" w:rsidR="00FA1A39" w:rsidRPr="009C177A" w:rsidRDefault="00FA1A39" w:rsidP="009C177A">
            <w:pPr>
              <w:pStyle w:val="Odstavecseseznamem"/>
              <w:numPr>
                <w:ilvl w:val="0"/>
                <w:numId w:val="9"/>
              </w:numPr>
              <w:rPr>
                <w:rFonts w:ascii="Arial" w:hAnsi="Arial" w:cs="Arial"/>
                <w:iCs/>
              </w:rPr>
            </w:pPr>
            <w:proofErr w:type="spellStart"/>
            <w:r w:rsidRPr="009C177A">
              <w:rPr>
                <w:rFonts w:ascii="Arial" w:hAnsi="Arial" w:cs="Arial"/>
                <w:iCs/>
              </w:rPr>
              <w:t>Sweco</w:t>
            </w:r>
            <w:proofErr w:type="spellEnd"/>
            <w:r w:rsidRPr="009C177A">
              <w:rPr>
                <w:rFonts w:ascii="Arial" w:hAnsi="Arial" w:cs="Arial"/>
                <w:iCs/>
              </w:rPr>
              <w:t xml:space="preserve"> a.s., IČO 26475081, </w:t>
            </w:r>
            <w:r w:rsidR="00FB1A1F">
              <w:rPr>
                <w:rFonts w:ascii="Arial" w:hAnsi="Arial" w:cs="Arial"/>
                <w:iCs/>
              </w:rPr>
              <w:t xml:space="preserve">se sídlem </w:t>
            </w:r>
            <w:r w:rsidRPr="009C177A">
              <w:rPr>
                <w:rFonts w:ascii="Arial" w:hAnsi="Arial" w:cs="Arial"/>
                <w:iCs/>
              </w:rPr>
              <w:t>Táborská 31, 140 16 Praha 4</w:t>
            </w:r>
          </w:p>
          <w:p w14:paraId="74BC1761" w14:textId="2B5E27FB" w:rsidR="00472F95" w:rsidRDefault="00FA1A39" w:rsidP="00472F95">
            <w:pPr>
              <w:pStyle w:val="Odstavecseseznamem"/>
              <w:numPr>
                <w:ilvl w:val="0"/>
                <w:numId w:val="9"/>
              </w:numPr>
              <w:rPr>
                <w:rFonts w:ascii="Arial" w:hAnsi="Arial" w:cs="Arial"/>
                <w:iCs/>
              </w:rPr>
            </w:pPr>
            <w:r w:rsidRPr="009C177A">
              <w:rPr>
                <w:rFonts w:ascii="Arial" w:hAnsi="Arial" w:cs="Arial"/>
                <w:iCs/>
              </w:rPr>
              <w:t>VCL WATERTECH, s.r.o., IČO 60709472,</w:t>
            </w:r>
            <w:r w:rsidR="00FB1A1F">
              <w:rPr>
                <w:rFonts w:ascii="Arial" w:hAnsi="Arial" w:cs="Arial"/>
                <w:iCs/>
              </w:rPr>
              <w:t xml:space="preserve"> se sídlem</w:t>
            </w:r>
            <w:r w:rsidRPr="009C177A">
              <w:rPr>
                <w:rFonts w:ascii="Arial" w:hAnsi="Arial" w:cs="Arial"/>
                <w:iCs/>
              </w:rPr>
              <w:t xml:space="preserve"> Železná 492/16, Horní Heršpice, 619 00 Brno</w:t>
            </w:r>
          </w:p>
          <w:p w14:paraId="069DCDFA" w14:textId="55E95DB0" w:rsidR="00472F95" w:rsidRPr="00472F95" w:rsidRDefault="00472F95" w:rsidP="00472F95">
            <w:pPr>
              <w:rPr>
                <w:rFonts w:ascii="Arial" w:hAnsi="Arial" w:cs="Arial"/>
                <w:iCs/>
              </w:rPr>
            </w:pPr>
          </w:p>
        </w:tc>
      </w:tr>
      <w:tr w:rsidR="0004286B" w:rsidRPr="00814486" w14:paraId="6361FBCE" w14:textId="77777777" w:rsidTr="008770F1">
        <w:tc>
          <w:tcPr>
            <w:tcW w:w="2235" w:type="dxa"/>
          </w:tcPr>
          <w:p w14:paraId="15255CC4" w14:textId="52705B95" w:rsidR="00D72BD9" w:rsidRPr="00814486" w:rsidRDefault="00D72BD9" w:rsidP="00D72BD9">
            <w:pPr>
              <w:rPr>
                <w:rFonts w:ascii="Arial" w:hAnsi="Arial" w:cs="Arial"/>
                <w:b/>
              </w:rPr>
            </w:pPr>
            <w:r w:rsidRPr="00814486">
              <w:rPr>
                <w:rFonts w:ascii="Arial" w:hAnsi="Arial" w:cs="Arial"/>
              </w:rPr>
              <w:t>Zastoupený:</w:t>
            </w:r>
          </w:p>
        </w:tc>
        <w:tc>
          <w:tcPr>
            <w:tcW w:w="6804" w:type="dxa"/>
          </w:tcPr>
          <w:p w14:paraId="06F558DC" w14:textId="1C5BAC74" w:rsidR="00374AE1" w:rsidRPr="00814486" w:rsidRDefault="00374AE1" w:rsidP="00374AE1">
            <w:pPr>
              <w:rPr>
                <w:rFonts w:ascii="Arial" w:hAnsi="Arial" w:cs="Arial"/>
                <w:iCs/>
              </w:rPr>
            </w:pPr>
            <w:proofErr w:type="spellStart"/>
            <w:r w:rsidRPr="00814486">
              <w:rPr>
                <w:rFonts w:ascii="Arial" w:hAnsi="Arial" w:cs="Arial"/>
                <w:iCs/>
              </w:rPr>
              <w:t>Sweco</w:t>
            </w:r>
            <w:proofErr w:type="spellEnd"/>
            <w:r w:rsidRPr="00814486">
              <w:rPr>
                <w:rFonts w:ascii="Arial" w:hAnsi="Arial" w:cs="Arial"/>
                <w:iCs/>
              </w:rPr>
              <w:t xml:space="preserve"> a.s.</w:t>
            </w:r>
          </w:p>
          <w:p w14:paraId="51EC30C2" w14:textId="6D176827" w:rsidR="00907B72" w:rsidRPr="00814486" w:rsidRDefault="00374AE1" w:rsidP="00374AE1">
            <w:pPr>
              <w:rPr>
                <w:rFonts w:ascii="Arial" w:hAnsi="Arial" w:cs="Arial"/>
                <w:iCs/>
              </w:rPr>
            </w:pPr>
            <w:r w:rsidRPr="00814486">
              <w:rPr>
                <w:rFonts w:ascii="Arial" w:hAnsi="Arial" w:cs="Arial"/>
                <w:iCs/>
              </w:rPr>
              <w:t>Praha 4, Táborská 31, PSČ 14016</w:t>
            </w:r>
          </w:p>
          <w:p w14:paraId="4BE480B2" w14:textId="77777777" w:rsidR="00D72BD9" w:rsidRPr="00814486" w:rsidRDefault="00D72BD9" w:rsidP="00D72BD9">
            <w:pPr>
              <w:rPr>
                <w:rFonts w:ascii="Arial" w:hAnsi="Arial" w:cs="Arial"/>
                <w:iCs/>
              </w:rPr>
            </w:pPr>
            <w:r w:rsidRPr="00814486">
              <w:rPr>
                <w:rFonts w:ascii="Arial" w:hAnsi="Arial" w:cs="Arial"/>
                <w:iCs/>
              </w:rPr>
              <w:t>Ing. Jan Krejčík, Ph.D., předseda představenstva</w:t>
            </w:r>
          </w:p>
          <w:p w14:paraId="29B71CEB" w14:textId="77777777" w:rsidR="00D72BD9" w:rsidRDefault="00D72BD9" w:rsidP="00D72BD9">
            <w:pPr>
              <w:rPr>
                <w:rFonts w:ascii="Arial" w:hAnsi="Arial" w:cs="Arial"/>
                <w:iCs/>
              </w:rPr>
            </w:pPr>
            <w:r w:rsidRPr="00814486">
              <w:rPr>
                <w:rFonts w:ascii="Arial" w:hAnsi="Arial" w:cs="Arial"/>
                <w:iCs/>
              </w:rPr>
              <w:t xml:space="preserve">Ing. Vladimír </w:t>
            </w:r>
            <w:proofErr w:type="spellStart"/>
            <w:r w:rsidRPr="00814486">
              <w:rPr>
                <w:rFonts w:ascii="Arial" w:hAnsi="Arial" w:cs="Arial"/>
                <w:iCs/>
              </w:rPr>
              <w:t>Mikule</w:t>
            </w:r>
            <w:proofErr w:type="spellEnd"/>
            <w:r w:rsidRPr="00814486">
              <w:rPr>
                <w:rFonts w:ascii="Arial" w:hAnsi="Arial" w:cs="Arial"/>
                <w:iCs/>
              </w:rPr>
              <w:t>, místopředseda představenstva</w:t>
            </w:r>
          </w:p>
          <w:p w14:paraId="0BF22429" w14:textId="2F830821" w:rsidR="00ED749B" w:rsidRPr="00814486" w:rsidRDefault="00ED749B" w:rsidP="00D72BD9">
            <w:pPr>
              <w:rPr>
                <w:rFonts w:ascii="Arial" w:hAnsi="Arial" w:cs="Arial"/>
                <w:iCs/>
              </w:rPr>
            </w:pPr>
            <w:r>
              <w:rPr>
                <w:rFonts w:ascii="Arial" w:hAnsi="Arial" w:cs="Arial"/>
                <w:iCs/>
              </w:rPr>
              <w:t xml:space="preserve">Ing. Nikola </w:t>
            </w:r>
            <w:proofErr w:type="spellStart"/>
            <w:r>
              <w:rPr>
                <w:rFonts w:ascii="Arial" w:hAnsi="Arial" w:cs="Arial"/>
                <w:iCs/>
              </w:rPr>
              <w:t>Gorelová</w:t>
            </w:r>
            <w:proofErr w:type="spellEnd"/>
            <w:r>
              <w:rPr>
                <w:rFonts w:ascii="Arial" w:hAnsi="Arial" w:cs="Arial"/>
                <w:iCs/>
              </w:rPr>
              <w:t>, členka představenstva</w:t>
            </w:r>
          </w:p>
        </w:tc>
      </w:tr>
      <w:tr w:rsidR="0004286B" w:rsidRPr="00814486" w14:paraId="3C71DDD9" w14:textId="77777777" w:rsidTr="008770F1">
        <w:tc>
          <w:tcPr>
            <w:tcW w:w="2235" w:type="dxa"/>
          </w:tcPr>
          <w:p w14:paraId="56D87EAC" w14:textId="77777777" w:rsidR="00D72BD9" w:rsidRPr="00814486" w:rsidRDefault="00D72BD9" w:rsidP="00D72BD9">
            <w:pPr>
              <w:rPr>
                <w:rFonts w:ascii="Arial" w:hAnsi="Arial" w:cs="Arial"/>
              </w:rPr>
            </w:pPr>
          </w:p>
        </w:tc>
        <w:tc>
          <w:tcPr>
            <w:tcW w:w="6804" w:type="dxa"/>
          </w:tcPr>
          <w:p w14:paraId="4A8070BD" w14:textId="1BF069D5" w:rsidR="00D72BD9" w:rsidRPr="00814486" w:rsidRDefault="00D72BD9" w:rsidP="00907B72">
            <w:pPr>
              <w:rPr>
                <w:rFonts w:ascii="Arial" w:hAnsi="Arial" w:cs="Arial"/>
              </w:rPr>
            </w:pPr>
            <w:r w:rsidRPr="00814486">
              <w:rPr>
                <w:rFonts w:ascii="Arial" w:hAnsi="Arial" w:cs="Arial"/>
              </w:rPr>
              <w:t xml:space="preserve">společnost zapsaná u Městského soudu v Praze, </w:t>
            </w:r>
            <w:r w:rsidR="00907B72" w:rsidRPr="00814486">
              <w:rPr>
                <w:rFonts w:ascii="Arial" w:hAnsi="Arial" w:cs="Arial"/>
              </w:rPr>
              <w:t xml:space="preserve">oddíl </w:t>
            </w:r>
            <w:r w:rsidRPr="00814486">
              <w:rPr>
                <w:rFonts w:ascii="Arial" w:hAnsi="Arial" w:cs="Arial"/>
              </w:rPr>
              <w:t>B</w:t>
            </w:r>
            <w:r w:rsidR="00907B72" w:rsidRPr="00814486">
              <w:rPr>
                <w:rFonts w:ascii="Arial" w:hAnsi="Arial" w:cs="Arial"/>
              </w:rPr>
              <w:t xml:space="preserve">, vložka </w:t>
            </w:r>
            <w:r w:rsidRPr="00814486">
              <w:rPr>
                <w:rFonts w:ascii="Arial" w:hAnsi="Arial" w:cs="Arial"/>
              </w:rPr>
              <w:t>7326</w:t>
            </w:r>
          </w:p>
        </w:tc>
      </w:tr>
      <w:tr w:rsidR="0004286B" w:rsidRPr="00814486" w14:paraId="71882DD2" w14:textId="77777777" w:rsidTr="008770F1">
        <w:tc>
          <w:tcPr>
            <w:tcW w:w="2235" w:type="dxa"/>
          </w:tcPr>
          <w:p w14:paraId="7758A9D7" w14:textId="77777777" w:rsidR="00D72BD9" w:rsidRPr="00814486" w:rsidRDefault="00D72BD9" w:rsidP="00D72BD9">
            <w:pPr>
              <w:rPr>
                <w:rFonts w:ascii="Arial" w:hAnsi="Arial" w:cs="Arial"/>
              </w:rPr>
            </w:pPr>
            <w:r w:rsidRPr="00814486">
              <w:rPr>
                <w:rFonts w:ascii="Arial" w:hAnsi="Arial" w:cs="Arial"/>
              </w:rPr>
              <w:t>IČO:</w:t>
            </w:r>
          </w:p>
        </w:tc>
        <w:tc>
          <w:tcPr>
            <w:tcW w:w="6804" w:type="dxa"/>
          </w:tcPr>
          <w:p w14:paraId="1F789F68" w14:textId="5E3E18CE" w:rsidR="00D72BD9" w:rsidRPr="00814486" w:rsidRDefault="00D72BD9" w:rsidP="00D72BD9">
            <w:pPr>
              <w:rPr>
                <w:rFonts w:ascii="Arial" w:hAnsi="Arial" w:cs="Arial"/>
              </w:rPr>
            </w:pPr>
            <w:r w:rsidRPr="00814486">
              <w:rPr>
                <w:rFonts w:ascii="Arial" w:hAnsi="Arial" w:cs="Arial"/>
              </w:rPr>
              <w:t>264</w:t>
            </w:r>
            <w:r w:rsidR="00907B72" w:rsidRPr="00814486">
              <w:rPr>
                <w:rFonts w:ascii="Arial" w:hAnsi="Arial" w:cs="Arial"/>
              </w:rPr>
              <w:t xml:space="preserve"> </w:t>
            </w:r>
            <w:r w:rsidRPr="00814486">
              <w:rPr>
                <w:rFonts w:ascii="Arial" w:hAnsi="Arial" w:cs="Arial"/>
              </w:rPr>
              <w:t>75</w:t>
            </w:r>
            <w:r w:rsidR="00907B72" w:rsidRPr="00814486">
              <w:rPr>
                <w:rFonts w:ascii="Arial" w:hAnsi="Arial" w:cs="Arial"/>
              </w:rPr>
              <w:t xml:space="preserve"> </w:t>
            </w:r>
            <w:r w:rsidRPr="00814486">
              <w:rPr>
                <w:rFonts w:ascii="Arial" w:hAnsi="Arial" w:cs="Arial"/>
              </w:rPr>
              <w:t>081</w:t>
            </w:r>
          </w:p>
        </w:tc>
      </w:tr>
      <w:tr w:rsidR="0004286B" w:rsidRPr="00814486" w14:paraId="4F612378" w14:textId="77777777" w:rsidTr="008770F1">
        <w:tc>
          <w:tcPr>
            <w:tcW w:w="2235" w:type="dxa"/>
          </w:tcPr>
          <w:p w14:paraId="1052D7B7" w14:textId="77777777" w:rsidR="00D72BD9" w:rsidRPr="00814486" w:rsidRDefault="00D72BD9" w:rsidP="00D72BD9">
            <w:pPr>
              <w:rPr>
                <w:rFonts w:ascii="Arial" w:hAnsi="Arial" w:cs="Arial"/>
              </w:rPr>
            </w:pPr>
            <w:r w:rsidRPr="00814486">
              <w:rPr>
                <w:rFonts w:ascii="Arial" w:hAnsi="Arial" w:cs="Arial"/>
              </w:rPr>
              <w:t>DIČ:</w:t>
            </w:r>
          </w:p>
        </w:tc>
        <w:tc>
          <w:tcPr>
            <w:tcW w:w="6804" w:type="dxa"/>
          </w:tcPr>
          <w:p w14:paraId="552A35DC" w14:textId="77777777" w:rsidR="00D72BD9" w:rsidRPr="00814486" w:rsidRDefault="00D72BD9" w:rsidP="00D72BD9">
            <w:pPr>
              <w:rPr>
                <w:rFonts w:ascii="Arial" w:hAnsi="Arial" w:cs="Arial"/>
              </w:rPr>
            </w:pPr>
            <w:r w:rsidRPr="00814486">
              <w:rPr>
                <w:rFonts w:ascii="Arial" w:hAnsi="Arial" w:cs="Arial"/>
              </w:rPr>
              <w:t>CZ26475081</w:t>
            </w:r>
          </w:p>
        </w:tc>
      </w:tr>
      <w:tr w:rsidR="0004286B" w:rsidRPr="00814486" w14:paraId="33EDCEA0" w14:textId="77777777" w:rsidTr="008770F1">
        <w:tc>
          <w:tcPr>
            <w:tcW w:w="2235" w:type="dxa"/>
          </w:tcPr>
          <w:p w14:paraId="5C9A97AC" w14:textId="77777777" w:rsidR="00D72BD9" w:rsidRPr="00814486" w:rsidRDefault="00D72BD9" w:rsidP="00D72BD9">
            <w:pPr>
              <w:rPr>
                <w:rFonts w:ascii="Arial" w:hAnsi="Arial" w:cs="Arial"/>
              </w:rPr>
            </w:pPr>
            <w:r w:rsidRPr="00814486">
              <w:rPr>
                <w:rFonts w:ascii="Arial" w:hAnsi="Arial" w:cs="Arial"/>
              </w:rPr>
              <w:t>Bankovní spojení:</w:t>
            </w:r>
          </w:p>
        </w:tc>
        <w:tc>
          <w:tcPr>
            <w:tcW w:w="6804" w:type="dxa"/>
          </w:tcPr>
          <w:p w14:paraId="31B97C99" w14:textId="5A75DE93" w:rsidR="00D72BD9" w:rsidRPr="00814486" w:rsidRDefault="00FF5631" w:rsidP="00D72BD9">
            <w:pPr>
              <w:rPr>
                <w:rFonts w:ascii="Arial" w:hAnsi="Arial" w:cs="Arial"/>
                <w:i/>
              </w:rPr>
            </w:pPr>
            <w:r>
              <w:rPr>
                <w:rFonts w:ascii="Arial" w:hAnsi="Arial" w:cs="Arial"/>
              </w:rPr>
              <w:t>XXX</w:t>
            </w:r>
          </w:p>
        </w:tc>
      </w:tr>
      <w:tr w:rsidR="0004286B" w:rsidRPr="00814486" w14:paraId="07017553" w14:textId="77777777" w:rsidTr="008770F1">
        <w:trPr>
          <w:trHeight w:val="318"/>
        </w:trPr>
        <w:tc>
          <w:tcPr>
            <w:tcW w:w="2235" w:type="dxa"/>
          </w:tcPr>
          <w:p w14:paraId="451CB02F" w14:textId="576FC31D" w:rsidR="00D72BD9" w:rsidRPr="00814486" w:rsidRDefault="00000F5B" w:rsidP="00D72BD9">
            <w:pPr>
              <w:rPr>
                <w:rFonts w:ascii="Arial" w:hAnsi="Arial" w:cs="Arial"/>
              </w:rPr>
            </w:pPr>
            <w:r w:rsidRPr="00814486">
              <w:rPr>
                <w:rFonts w:ascii="Arial" w:hAnsi="Arial" w:cs="Arial"/>
              </w:rPr>
              <w:t>Č</w:t>
            </w:r>
            <w:r w:rsidR="00D72BD9" w:rsidRPr="00814486">
              <w:rPr>
                <w:rFonts w:ascii="Arial" w:hAnsi="Arial" w:cs="Arial"/>
              </w:rPr>
              <w:t>íslo účtu:</w:t>
            </w:r>
          </w:p>
          <w:p w14:paraId="789FCFAA" w14:textId="77777777" w:rsidR="00D72BD9" w:rsidRPr="00814486" w:rsidRDefault="00D72BD9" w:rsidP="00D72BD9">
            <w:pPr>
              <w:rPr>
                <w:rFonts w:ascii="Arial" w:hAnsi="Arial" w:cs="Arial"/>
              </w:rPr>
            </w:pPr>
          </w:p>
          <w:p w14:paraId="25EEAFBC" w14:textId="13B6AF88" w:rsidR="00D72BD9" w:rsidRPr="00814486" w:rsidRDefault="00D72BD9" w:rsidP="00D72BD9">
            <w:pPr>
              <w:rPr>
                <w:rFonts w:ascii="Arial" w:hAnsi="Arial" w:cs="Arial"/>
              </w:rPr>
            </w:pPr>
          </w:p>
        </w:tc>
        <w:tc>
          <w:tcPr>
            <w:tcW w:w="6804" w:type="dxa"/>
          </w:tcPr>
          <w:p w14:paraId="50D88641" w14:textId="2E938771" w:rsidR="00D72BD9" w:rsidRPr="00814486" w:rsidRDefault="00FF5631" w:rsidP="00D72BD9">
            <w:pPr>
              <w:rPr>
                <w:rFonts w:ascii="Arial" w:hAnsi="Arial" w:cs="Arial"/>
              </w:rPr>
            </w:pPr>
            <w:r>
              <w:rPr>
                <w:rFonts w:ascii="Arial" w:hAnsi="Arial" w:cs="Arial"/>
              </w:rPr>
              <w:t>XXX</w:t>
            </w:r>
          </w:p>
          <w:p w14:paraId="1DA345FB" w14:textId="43548838" w:rsidR="00D72BD9" w:rsidRPr="00814486" w:rsidRDefault="00000F5B" w:rsidP="00D72BD9">
            <w:pPr>
              <w:rPr>
                <w:rFonts w:ascii="Arial" w:hAnsi="Arial" w:cs="Arial"/>
              </w:rPr>
            </w:pPr>
            <w:r w:rsidRPr="00814486">
              <w:rPr>
                <w:rFonts w:ascii="Arial" w:hAnsi="Arial" w:cs="Arial"/>
              </w:rPr>
              <w:t>o</w:t>
            </w:r>
            <w:r w:rsidR="00D72BD9" w:rsidRPr="00814486">
              <w:rPr>
                <w:rFonts w:ascii="Arial" w:hAnsi="Arial" w:cs="Arial"/>
              </w:rPr>
              <w:t xml:space="preserve">právnění zaměstnanci: </w:t>
            </w:r>
          </w:p>
          <w:p w14:paraId="4F88DF42" w14:textId="4018E861" w:rsidR="00D72BD9" w:rsidRPr="00814486" w:rsidRDefault="00FF5631" w:rsidP="00D72BD9">
            <w:pPr>
              <w:rPr>
                <w:rFonts w:ascii="Arial" w:hAnsi="Arial" w:cs="Arial"/>
              </w:rPr>
            </w:pPr>
            <w:r>
              <w:rPr>
                <w:rFonts w:ascii="Arial" w:hAnsi="Arial" w:cs="Arial"/>
              </w:rPr>
              <w:t>XXX</w:t>
            </w:r>
          </w:p>
          <w:p w14:paraId="6C44D4CE" w14:textId="6AE0FD92" w:rsidR="00D72BD9" w:rsidRPr="00814486" w:rsidRDefault="00FF5631" w:rsidP="00D72BD9">
            <w:pPr>
              <w:rPr>
                <w:rFonts w:ascii="Arial" w:hAnsi="Arial" w:cs="Arial"/>
              </w:rPr>
            </w:pPr>
            <w:r>
              <w:rPr>
                <w:rFonts w:ascii="Arial" w:hAnsi="Arial" w:cs="Arial"/>
              </w:rPr>
              <w:t>XXX</w:t>
            </w:r>
          </w:p>
          <w:p w14:paraId="4D60FF0C" w14:textId="414EA5CA" w:rsidR="00D72BD9" w:rsidRPr="00814486" w:rsidRDefault="00FF5631" w:rsidP="00D72BD9">
            <w:pPr>
              <w:rPr>
                <w:rFonts w:ascii="Arial" w:hAnsi="Arial" w:cs="Arial"/>
              </w:rPr>
            </w:pPr>
            <w:r>
              <w:rPr>
                <w:rFonts w:ascii="Arial" w:hAnsi="Arial" w:cs="Arial"/>
              </w:rPr>
              <w:t>XXX</w:t>
            </w:r>
          </w:p>
          <w:p w14:paraId="417029D4" w14:textId="1F25C97D" w:rsidR="00D72BD9" w:rsidRPr="00814486" w:rsidRDefault="00FF5631" w:rsidP="00000F5B">
            <w:pPr>
              <w:rPr>
                <w:rFonts w:ascii="Arial" w:hAnsi="Arial" w:cs="Arial"/>
              </w:rPr>
            </w:pPr>
            <w:r>
              <w:rPr>
                <w:rFonts w:ascii="Arial" w:hAnsi="Arial" w:cs="Arial"/>
              </w:rPr>
              <w:t>XXX</w:t>
            </w:r>
          </w:p>
        </w:tc>
      </w:tr>
      <w:tr w:rsidR="0004286B" w:rsidRPr="00814486" w14:paraId="19E41F8B" w14:textId="77777777" w:rsidTr="008770F1">
        <w:tc>
          <w:tcPr>
            <w:tcW w:w="2235" w:type="dxa"/>
          </w:tcPr>
          <w:p w14:paraId="5DFE9351" w14:textId="77777777" w:rsidR="00D72BD9" w:rsidRPr="00814486" w:rsidRDefault="00D72BD9" w:rsidP="00D72BD9">
            <w:pPr>
              <w:rPr>
                <w:rFonts w:ascii="Arial" w:hAnsi="Arial" w:cs="Arial"/>
                <w:b/>
              </w:rPr>
            </w:pPr>
          </w:p>
        </w:tc>
        <w:tc>
          <w:tcPr>
            <w:tcW w:w="6804" w:type="dxa"/>
          </w:tcPr>
          <w:p w14:paraId="0A66840A" w14:textId="45B29245" w:rsidR="00D72BD9" w:rsidRPr="00814486" w:rsidRDefault="00D72BD9" w:rsidP="00000F5B">
            <w:pPr>
              <w:jc w:val="right"/>
              <w:rPr>
                <w:rFonts w:ascii="Arial" w:hAnsi="Arial" w:cs="Arial"/>
                <w:b/>
              </w:rPr>
            </w:pPr>
            <w:r w:rsidRPr="00814486">
              <w:rPr>
                <w:rFonts w:ascii="Arial" w:hAnsi="Arial" w:cs="Arial"/>
                <w:b/>
              </w:rPr>
              <w:t xml:space="preserve">                            („zhotovitel“)</w:t>
            </w:r>
          </w:p>
        </w:tc>
      </w:tr>
    </w:tbl>
    <w:p w14:paraId="5F9ADBE7" w14:textId="77777777" w:rsidR="00D72BD9" w:rsidRPr="00814486" w:rsidRDefault="00D72BD9" w:rsidP="00D72BD9">
      <w:pPr>
        <w:pStyle w:val="Normlnweb"/>
        <w:spacing w:before="0" w:beforeAutospacing="0" w:after="0" w:afterAutospacing="0"/>
        <w:rPr>
          <w:rFonts w:ascii="Arial" w:hAnsi="Arial" w:cs="Arial"/>
        </w:rPr>
      </w:pPr>
      <w:r w:rsidRPr="00814486">
        <w:rPr>
          <w:rFonts w:ascii="Arial" w:hAnsi="Arial" w:cs="Arial"/>
        </w:rPr>
        <w:t> </w:t>
      </w:r>
    </w:p>
    <w:p w14:paraId="52F326E7" w14:textId="77777777" w:rsidR="00D72BD9" w:rsidRPr="00814486" w:rsidRDefault="00D72BD9" w:rsidP="00D72BD9">
      <w:pPr>
        <w:pStyle w:val="Nadpis4"/>
        <w:spacing w:before="0" w:beforeAutospacing="0" w:after="0" w:afterAutospacing="0"/>
        <w:jc w:val="center"/>
        <w:rPr>
          <w:rFonts w:ascii="Arial" w:eastAsia="Times New Roman" w:hAnsi="Arial" w:cs="Arial"/>
        </w:rPr>
      </w:pPr>
      <w:r w:rsidRPr="00814486">
        <w:rPr>
          <w:rStyle w:val="Siln"/>
          <w:rFonts w:ascii="Arial" w:eastAsia="Times New Roman" w:hAnsi="Arial" w:cs="Arial"/>
          <w:b/>
          <w:bCs/>
        </w:rPr>
        <w:t>I. Úvodní ustanovení</w:t>
      </w:r>
    </w:p>
    <w:p w14:paraId="2512858B" w14:textId="26BA474E" w:rsidR="00D72BD9" w:rsidRPr="00814486" w:rsidRDefault="00D72BD9" w:rsidP="00D72BD9">
      <w:pPr>
        <w:numPr>
          <w:ilvl w:val="0"/>
          <w:numId w:val="1"/>
        </w:numPr>
        <w:jc w:val="both"/>
        <w:rPr>
          <w:rFonts w:ascii="Arial" w:eastAsia="Times New Roman" w:hAnsi="Arial" w:cs="Arial"/>
        </w:rPr>
      </w:pPr>
      <w:r w:rsidRPr="00814486">
        <w:rPr>
          <w:rFonts w:ascii="Arial" w:eastAsia="Times New Roman" w:hAnsi="Arial" w:cs="Arial"/>
        </w:rPr>
        <w:t>Mezi objednatelem a zhotovitelem byla dne 11.</w:t>
      </w:r>
      <w:r w:rsidR="002053B9" w:rsidRPr="00814486">
        <w:rPr>
          <w:rFonts w:ascii="Arial" w:eastAsia="Times New Roman" w:hAnsi="Arial" w:cs="Arial"/>
        </w:rPr>
        <w:t xml:space="preserve"> </w:t>
      </w:r>
      <w:r w:rsidRPr="00814486">
        <w:rPr>
          <w:rFonts w:ascii="Arial" w:eastAsia="Times New Roman" w:hAnsi="Arial" w:cs="Arial"/>
        </w:rPr>
        <w:t>4.</w:t>
      </w:r>
      <w:r w:rsidR="002053B9" w:rsidRPr="00814486">
        <w:rPr>
          <w:rFonts w:ascii="Arial" w:eastAsia="Times New Roman" w:hAnsi="Arial" w:cs="Arial"/>
        </w:rPr>
        <w:t xml:space="preserve"> </w:t>
      </w:r>
      <w:r w:rsidRPr="00814486">
        <w:rPr>
          <w:rFonts w:ascii="Arial" w:eastAsia="Times New Roman" w:hAnsi="Arial" w:cs="Arial"/>
        </w:rPr>
        <w:t xml:space="preserve">2022 uzavřena Smlouva o dílo č. SML/0842/21 (dále jen „Smlouva“), jejímž předmětem je závazek </w:t>
      </w:r>
      <w:r w:rsidR="005B6F37" w:rsidRPr="00814486">
        <w:rPr>
          <w:rFonts w:ascii="Arial" w:eastAsia="Times New Roman" w:hAnsi="Arial" w:cs="Arial"/>
        </w:rPr>
        <w:t>zhotovitele</w:t>
      </w:r>
      <w:r w:rsidRPr="00814486">
        <w:rPr>
          <w:rFonts w:ascii="Arial" w:eastAsia="Times New Roman" w:hAnsi="Arial" w:cs="Arial"/>
        </w:rPr>
        <w:t>:</w:t>
      </w:r>
    </w:p>
    <w:p w14:paraId="5299F572" w14:textId="77777777" w:rsidR="00D72BD9" w:rsidRPr="00814486" w:rsidRDefault="00D72BD9" w:rsidP="00D72BD9">
      <w:pPr>
        <w:pStyle w:val="Odstavecseseznamem"/>
        <w:numPr>
          <w:ilvl w:val="1"/>
          <w:numId w:val="1"/>
        </w:numPr>
        <w:jc w:val="both"/>
        <w:rPr>
          <w:rFonts w:ascii="Arial" w:eastAsia="Times New Roman" w:hAnsi="Arial" w:cs="Arial"/>
        </w:rPr>
      </w:pPr>
      <w:r w:rsidRPr="00814486">
        <w:rPr>
          <w:rFonts w:ascii="Arial" w:eastAsia="Times New Roman" w:hAnsi="Arial" w:cs="Arial"/>
        </w:rPr>
        <w:t xml:space="preserve">vypracovat projektovou dokumentaci pro vydání stavebního povolení dle zákona č. 183/2006 Sb., o územním plánování a stavebním řádu, ve znění pozdějších předpisů, včetně použití metody BIM </w:t>
      </w:r>
    </w:p>
    <w:p w14:paraId="7769E8FB" w14:textId="77777777" w:rsidR="00D72BD9" w:rsidRPr="00814486" w:rsidRDefault="00D72BD9" w:rsidP="00D72BD9">
      <w:pPr>
        <w:pStyle w:val="Odstavecseseznamem"/>
        <w:numPr>
          <w:ilvl w:val="1"/>
          <w:numId w:val="1"/>
        </w:numPr>
        <w:jc w:val="both"/>
        <w:rPr>
          <w:rFonts w:ascii="Arial" w:eastAsia="Times New Roman" w:hAnsi="Arial" w:cs="Arial"/>
        </w:rPr>
      </w:pPr>
      <w:r w:rsidRPr="00814486">
        <w:rPr>
          <w:rFonts w:ascii="Arial" w:eastAsia="Times New Roman" w:hAnsi="Arial" w:cs="Arial"/>
        </w:rPr>
        <w:t>vypracovat projektovou dokumentaci pro provádění stavby v podrobnosti odpovídající projektové dokumentaci pro výběr zhotovitele stavby, včetně použití metody BIM</w:t>
      </w:r>
    </w:p>
    <w:p w14:paraId="351BEBD5" w14:textId="77777777" w:rsidR="00D72BD9" w:rsidRPr="00814486" w:rsidRDefault="00D72BD9" w:rsidP="00D72BD9">
      <w:pPr>
        <w:pStyle w:val="Odstavecseseznamem"/>
        <w:numPr>
          <w:ilvl w:val="1"/>
          <w:numId w:val="1"/>
        </w:numPr>
        <w:jc w:val="both"/>
        <w:rPr>
          <w:rFonts w:ascii="Arial" w:eastAsia="Times New Roman" w:hAnsi="Arial" w:cs="Arial"/>
        </w:rPr>
      </w:pPr>
      <w:r w:rsidRPr="00814486">
        <w:rPr>
          <w:rFonts w:ascii="Arial" w:eastAsia="Times New Roman" w:hAnsi="Arial" w:cs="Arial"/>
        </w:rPr>
        <w:t xml:space="preserve">provádět autorský dozor v průběhu realizace stavby.     </w:t>
      </w:r>
    </w:p>
    <w:p w14:paraId="43C79879" w14:textId="3D204A34" w:rsidR="0009472D" w:rsidRPr="00814486" w:rsidRDefault="00D72BD9" w:rsidP="00D72BD9">
      <w:pPr>
        <w:ind w:left="720"/>
        <w:jc w:val="both"/>
        <w:rPr>
          <w:rFonts w:ascii="Arial" w:eastAsia="Times New Roman" w:hAnsi="Arial" w:cs="Arial"/>
        </w:rPr>
      </w:pPr>
      <w:r w:rsidRPr="00814486">
        <w:rPr>
          <w:rFonts w:ascii="Arial" w:eastAsia="Times New Roman" w:hAnsi="Arial" w:cs="Arial"/>
        </w:rPr>
        <w:t xml:space="preserve">Stavbou se pro účely </w:t>
      </w:r>
      <w:r w:rsidR="001344FB" w:rsidRPr="00814486">
        <w:rPr>
          <w:rFonts w:ascii="Arial" w:eastAsia="Times New Roman" w:hAnsi="Arial" w:cs="Arial"/>
        </w:rPr>
        <w:t>tohoto dodatku</w:t>
      </w:r>
      <w:r w:rsidRPr="00814486">
        <w:rPr>
          <w:rFonts w:ascii="Arial" w:eastAsia="Times New Roman" w:hAnsi="Arial" w:cs="Arial"/>
        </w:rPr>
        <w:t xml:space="preserve"> rozumí „</w:t>
      </w:r>
      <w:r w:rsidR="007E7FAC" w:rsidRPr="00814486">
        <w:rPr>
          <w:rFonts w:ascii="Arial" w:eastAsia="Times New Roman" w:hAnsi="Arial" w:cs="Arial"/>
        </w:rPr>
        <w:t xml:space="preserve">Kalové hospodářství ČOV Brno - </w:t>
      </w:r>
      <w:r w:rsidR="001344FB" w:rsidRPr="00814486">
        <w:rPr>
          <w:rFonts w:ascii="Arial" w:eastAsia="Times New Roman" w:hAnsi="Arial" w:cs="Arial"/>
        </w:rPr>
        <w:t>Modřice“ (</w:t>
      </w:r>
      <w:r w:rsidRPr="00814486">
        <w:rPr>
          <w:rFonts w:ascii="Arial" w:eastAsia="Times New Roman" w:hAnsi="Arial" w:cs="Arial"/>
        </w:rPr>
        <w:t xml:space="preserve">dále jen </w:t>
      </w:r>
      <w:r w:rsidRPr="00814486">
        <w:rPr>
          <w:rFonts w:ascii="Arial" w:eastAsia="Times New Roman" w:hAnsi="Arial" w:cs="Arial"/>
          <w:b/>
          <w:bCs/>
        </w:rPr>
        <w:t>„</w:t>
      </w:r>
      <w:r w:rsidR="001344FB" w:rsidRPr="00814486">
        <w:rPr>
          <w:rFonts w:ascii="Arial" w:eastAsia="Times New Roman" w:hAnsi="Arial" w:cs="Arial"/>
          <w:b/>
          <w:bCs/>
        </w:rPr>
        <w:t>stavba</w:t>
      </w:r>
      <w:r w:rsidRPr="00814486">
        <w:rPr>
          <w:rFonts w:ascii="Arial" w:eastAsia="Times New Roman" w:hAnsi="Arial" w:cs="Arial"/>
          <w:b/>
          <w:bCs/>
        </w:rPr>
        <w:t>“</w:t>
      </w:r>
      <w:r w:rsidR="001344FB" w:rsidRPr="00814486">
        <w:rPr>
          <w:rFonts w:ascii="Arial" w:eastAsia="Times New Roman" w:hAnsi="Arial" w:cs="Arial"/>
          <w:bCs/>
        </w:rPr>
        <w:t>)</w:t>
      </w:r>
      <w:r w:rsidR="001344FB" w:rsidRPr="00814486">
        <w:rPr>
          <w:rFonts w:ascii="Arial" w:eastAsia="Times New Roman" w:hAnsi="Arial" w:cs="Arial"/>
        </w:rPr>
        <w:t>.</w:t>
      </w:r>
    </w:p>
    <w:p w14:paraId="64DA893D" w14:textId="62E89788" w:rsidR="00D72BD9" w:rsidRPr="00814486" w:rsidRDefault="0009472D" w:rsidP="00D72BD9">
      <w:pPr>
        <w:ind w:left="720"/>
        <w:jc w:val="both"/>
        <w:rPr>
          <w:rFonts w:ascii="Arial" w:eastAsia="Times New Roman" w:hAnsi="Arial" w:cs="Arial"/>
        </w:rPr>
      </w:pPr>
      <w:r w:rsidRPr="00814486">
        <w:rPr>
          <w:rFonts w:ascii="Arial" w:eastAsia="Times New Roman" w:hAnsi="Arial" w:cs="Arial"/>
        </w:rPr>
        <w:t>Dne 2.</w:t>
      </w:r>
      <w:r w:rsidR="002053B9" w:rsidRPr="00814486">
        <w:rPr>
          <w:rFonts w:ascii="Arial" w:eastAsia="Times New Roman" w:hAnsi="Arial" w:cs="Arial"/>
        </w:rPr>
        <w:t xml:space="preserve"> </w:t>
      </w:r>
      <w:r w:rsidRPr="00814486">
        <w:rPr>
          <w:rFonts w:ascii="Arial" w:eastAsia="Times New Roman" w:hAnsi="Arial" w:cs="Arial"/>
        </w:rPr>
        <w:t>6.</w:t>
      </w:r>
      <w:r w:rsidR="002053B9" w:rsidRPr="00814486">
        <w:rPr>
          <w:rFonts w:ascii="Arial" w:eastAsia="Times New Roman" w:hAnsi="Arial" w:cs="Arial"/>
        </w:rPr>
        <w:t xml:space="preserve"> </w:t>
      </w:r>
      <w:r w:rsidRPr="00814486">
        <w:rPr>
          <w:rFonts w:ascii="Arial" w:eastAsia="Times New Roman" w:hAnsi="Arial" w:cs="Arial"/>
        </w:rPr>
        <w:t>2022 smluvní strany uzavře</w:t>
      </w:r>
      <w:r w:rsidR="002053B9" w:rsidRPr="00814486">
        <w:rPr>
          <w:rFonts w:ascii="Arial" w:eastAsia="Times New Roman" w:hAnsi="Arial" w:cs="Arial"/>
        </w:rPr>
        <w:t>l</w:t>
      </w:r>
      <w:r w:rsidRPr="00814486">
        <w:rPr>
          <w:rFonts w:ascii="Arial" w:eastAsia="Times New Roman" w:hAnsi="Arial" w:cs="Arial"/>
        </w:rPr>
        <w:t>y  Dodatek č.  1  Smlouvy.</w:t>
      </w:r>
      <w:r w:rsidR="00D72BD9" w:rsidRPr="00814486">
        <w:rPr>
          <w:rFonts w:ascii="Arial" w:eastAsia="Times New Roman" w:hAnsi="Arial" w:cs="Arial"/>
        </w:rPr>
        <w:tab/>
      </w:r>
    </w:p>
    <w:p w14:paraId="7651EB05" w14:textId="100A3545" w:rsidR="002053B9" w:rsidRPr="00814486" w:rsidRDefault="002053B9" w:rsidP="00D72BD9">
      <w:pPr>
        <w:ind w:left="720"/>
        <w:jc w:val="both"/>
        <w:rPr>
          <w:rFonts w:ascii="Arial" w:eastAsia="Times New Roman" w:hAnsi="Arial" w:cs="Arial"/>
        </w:rPr>
      </w:pPr>
      <w:r w:rsidRPr="00814486">
        <w:rPr>
          <w:rFonts w:ascii="Arial" w:eastAsia="Times New Roman" w:hAnsi="Arial" w:cs="Arial"/>
        </w:rPr>
        <w:t>Dne 26. 7. 2022 smluvní strany uzavřely Dodatek č. 2 Smlouvy</w:t>
      </w:r>
    </w:p>
    <w:p w14:paraId="72AA4B04" w14:textId="77777777" w:rsidR="002053B9" w:rsidRPr="00814486" w:rsidRDefault="002053B9" w:rsidP="00D72BD9">
      <w:pPr>
        <w:ind w:left="720"/>
        <w:jc w:val="both"/>
        <w:rPr>
          <w:rFonts w:ascii="Arial" w:eastAsia="Times New Roman" w:hAnsi="Arial" w:cs="Arial"/>
        </w:rPr>
      </w:pPr>
    </w:p>
    <w:p w14:paraId="400E59A6" w14:textId="1EDA5A59" w:rsidR="002053B9" w:rsidRPr="00814486" w:rsidRDefault="002053B9" w:rsidP="002053B9">
      <w:pPr>
        <w:pStyle w:val="Odstavecseseznamem"/>
        <w:numPr>
          <w:ilvl w:val="0"/>
          <w:numId w:val="1"/>
        </w:numPr>
        <w:jc w:val="both"/>
        <w:rPr>
          <w:rFonts w:ascii="Arial" w:eastAsia="Times New Roman" w:hAnsi="Arial" w:cs="Arial"/>
        </w:rPr>
      </w:pPr>
      <w:r w:rsidRPr="00814486">
        <w:rPr>
          <w:rFonts w:ascii="Arial" w:eastAsia="Times New Roman" w:hAnsi="Arial" w:cs="Arial"/>
        </w:rPr>
        <w:t>V návaznosti na uzavření úvěrových smluv objednatelem za účelem financování stavby, sjednávají smluvní strany tento dodatek, jehož předmětem je zakotvení závazků zhotovitele vyplývajících z úvěrových smluv uzavřených mezi objednatelem a  Rozvojovou bankou rady Evropy, Evropskou investiční bankou a Komerční bankou ve Smlouvě.</w:t>
      </w:r>
    </w:p>
    <w:p w14:paraId="39C8D9B4" w14:textId="77777777" w:rsidR="002053B9" w:rsidRPr="00814486" w:rsidRDefault="002053B9" w:rsidP="002053B9">
      <w:pPr>
        <w:pStyle w:val="Odstavecseseznamem"/>
        <w:jc w:val="both"/>
        <w:rPr>
          <w:rFonts w:ascii="Arial" w:eastAsia="Times New Roman" w:hAnsi="Arial" w:cs="Arial"/>
        </w:rPr>
      </w:pPr>
    </w:p>
    <w:p w14:paraId="1025C823" w14:textId="4F02FBC4" w:rsidR="00D72BD9" w:rsidRPr="00814486" w:rsidRDefault="00D72BD9" w:rsidP="002053B9">
      <w:pPr>
        <w:numPr>
          <w:ilvl w:val="0"/>
          <w:numId w:val="1"/>
        </w:numPr>
        <w:jc w:val="both"/>
        <w:rPr>
          <w:rFonts w:ascii="Arial" w:eastAsia="Times New Roman" w:hAnsi="Arial" w:cs="Arial"/>
        </w:rPr>
      </w:pPr>
      <w:r w:rsidRPr="00814486">
        <w:rPr>
          <w:rFonts w:ascii="Arial" w:eastAsia="Times New Roman" w:hAnsi="Arial" w:cs="Arial"/>
        </w:rPr>
        <w:t>Smluvní strany se tímto Dodatkem</w:t>
      </w:r>
      <w:r w:rsidR="0009472D" w:rsidRPr="00814486">
        <w:rPr>
          <w:rFonts w:ascii="Arial" w:eastAsia="Times New Roman" w:hAnsi="Arial" w:cs="Arial"/>
        </w:rPr>
        <w:t xml:space="preserve"> č. </w:t>
      </w:r>
      <w:r w:rsidR="002053B9" w:rsidRPr="00814486">
        <w:rPr>
          <w:rFonts w:ascii="Arial" w:eastAsia="Times New Roman" w:hAnsi="Arial" w:cs="Arial"/>
        </w:rPr>
        <w:t xml:space="preserve">3 </w:t>
      </w:r>
      <w:r w:rsidRPr="00814486">
        <w:rPr>
          <w:rFonts w:ascii="Arial" w:eastAsia="Times New Roman" w:hAnsi="Arial" w:cs="Arial"/>
        </w:rPr>
        <w:t xml:space="preserve">dohodly na </w:t>
      </w:r>
      <w:r w:rsidR="002F088C" w:rsidRPr="00814486">
        <w:rPr>
          <w:rFonts w:ascii="Arial" w:eastAsia="Times New Roman" w:hAnsi="Arial" w:cs="Arial"/>
        </w:rPr>
        <w:t xml:space="preserve"> změně </w:t>
      </w:r>
      <w:r w:rsidRPr="00814486">
        <w:rPr>
          <w:rFonts w:ascii="Arial" w:eastAsia="Times New Roman" w:hAnsi="Arial" w:cs="Arial"/>
        </w:rPr>
        <w:t xml:space="preserve"> Smlouvy, a to </w:t>
      </w:r>
      <w:r w:rsidR="00182B48" w:rsidRPr="00814486">
        <w:rPr>
          <w:rFonts w:ascii="Arial" w:eastAsia="Times New Roman" w:hAnsi="Arial" w:cs="Arial"/>
        </w:rPr>
        <w:t>tak, jak je stanoveno dále.</w:t>
      </w:r>
    </w:p>
    <w:p w14:paraId="1B523909" w14:textId="77777777" w:rsidR="00D72BD9" w:rsidRPr="00814486" w:rsidRDefault="00D72BD9" w:rsidP="00D72BD9">
      <w:pPr>
        <w:ind w:left="720"/>
        <w:jc w:val="both"/>
        <w:rPr>
          <w:rFonts w:ascii="Arial" w:eastAsia="Times New Roman" w:hAnsi="Arial" w:cs="Arial"/>
        </w:rPr>
      </w:pPr>
    </w:p>
    <w:p w14:paraId="3B0FCB38" w14:textId="40CAFFB0" w:rsidR="00D72BD9" w:rsidRPr="00814486" w:rsidRDefault="00D72BD9" w:rsidP="00D72BD9">
      <w:pPr>
        <w:jc w:val="center"/>
        <w:rPr>
          <w:rFonts w:ascii="Arial" w:eastAsia="Times New Roman" w:hAnsi="Arial" w:cs="Arial"/>
          <w:b/>
        </w:rPr>
      </w:pPr>
      <w:r w:rsidRPr="00814486">
        <w:rPr>
          <w:rFonts w:ascii="Arial" w:eastAsia="Times New Roman" w:hAnsi="Arial" w:cs="Arial"/>
          <w:b/>
        </w:rPr>
        <w:t>II. Předmět Dodatku</w:t>
      </w:r>
      <w:r w:rsidR="002053B9" w:rsidRPr="00814486">
        <w:rPr>
          <w:rFonts w:ascii="Arial" w:eastAsia="Times New Roman" w:hAnsi="Arial" w:cs="Arial"/>
          <w:b/>
        </w:rPr>
        <w:t xml:space="preserve"> č. 3</w:t>
      </w:r>
    </w:p>
    <w:p w14:paraId="46BFE8B1" w14:textId="77777777" w:rsidR="008F3447" w:rsidRPr="00814486" w:rsidRDefault="008F3447" w:rsidP="00D72BD9">
      <w:pPr>
        <w:jc w:val="center"/>
        <w:rPr>
          <w:rFonts w:ascii="Arial" w:eastAsia="Times New Roman" w:hAnsi="Arial" w:cs="Arial"/>
        </w:rPr>
      </w:pPr>
    </w:p>
    <w:p w14:paraId="731D4E0D" w14:textId="04263A1B" w:rsidR="00D72BD9" w:rsidRPr="00814486" w:rsidRDefault="002053B9" w:rsidP="00D72BD9">
      <w:pPr>
        <w:numPr>
          <w:ilvl w:val="0"/>
          <w:numId w:val="2"/>
        </w:numPr>
        <w:jc w:val="both"/>
        <w:rPr>
          <w:rFonts w:ascii="Arial" w:eastAsia="Times New Roman" w:hAnsi="Arial" w:cs="Arial"/>
        </w:rPr>
      </w:pPr>
      <w:r w:rsidRPr="00814486">
        <w:rPr>
          <w:rFonts w:ascii="Arial" w:eastAsia="Times New Roman" w:hAnsi="Arial" w:cs="Arial"/>
        </w:rPr>
        <w:t xml:space="preserve">Smluvní strany doplňují do </w:t>
      </w:r>
      <w:proofErr w:type="spellStart"/>
      <w:r w:rsidRPr="00814486">
        <w:rPr>
          <w:rFonts w:ascii="Arial" w:eastAsia="Times New Roman" w:hAnsi="Arial" w:cs="Arial"/>
        </w:rPr>
        <w:t>čl</w:t>
      </w:r>
      <w:proofErr w:type="spellEnd"/>
      <w:r w:rsidRPr="00814486">
        <w:rPr>
          <w:rFonts w:ascii="Arial" w:eastAsia="Times New Roman" w:hAnsi="Arial" w:cs="Arial"/>
        </w:rPr>
        <w:t xml:space="preserve"> </w:t>
      </w:r>
      <w:r w:rsidRPr="00814486">
        <w:rPr>
          <w:rFonts w:ascii="Arial" w:eastAsia="Times New Roman" w:hAnsi="Arial" w:cs="Arial"/>
          <w:i/>
        </w:rPr>
        <w:t>XII. Ostatní ustanovení</w:t>
      </w:r>
      <w:r w:rsidRPr="00814486">
        <w:rPr>
          <w:rFonts w:ascii="Arial" w:eastAsia="Times New Roman" w:hAnsi="Arial" w:cs="Arial"/>
        </w:rPr>
        <w:t xml:space="preserve"> nové body 10, 11, 12, 13</w:t>
      </w:r>
      <w:r w:rsidR="008601ED" w:rsidRPr="00814486">
        <w:rPr>
          <w:rFonts w:ascii="Arial" w:eastAsia="Times New Roman" w:hAnsi="Arial" w:cs="Arial"/>
        </w:rPr>
        <w:t>,</w:t>
      </w:r>
      <w:r w:rsidRPr="00814486">
        <w:rPr>
          <w:rFonts w:ascii="Arial" w:eastAsia="Times New Roman" w:hAnsi="Arial" w:cs="Arial"/>
        </w:rPr>
        <w:t xml:space="preserve"> 14</w:t>
      </w:r>
      <w:r w:rsidR="008601ED" w:rsidRPr="00814486">
        <w:rPr>
          <w:rFonts w:ascii="Arial" w:eastAsia="Times New Roman" w:hAnsi="Arial" w:cs="Arial"/>
        </w:rPr>
        <w:t>, 15 a 16</w:t>
      </w:r>
      <w:r w:rsidR="005476FA" w:rsidRPr="00814486">
        <w:rPr>
          <w:rFonts w:ascii="Arial" w:eastAsia="Times New Roman" w:hAnsi="Arial" w:cs="Arial"/>
        </w:rPr>
        <w:t xml:space="preserve"> následujícího znění</w:t>
      </w:r>
      <w:r w:rsidR="00634F81" w:rsidRPr="00814486">
        <w:rPr>
          <w:rFonts w:ascii="Arial" w:eastAsia="Times New Roman" w:hAnsi="Arial" w:cs="Arial"/>
        </w:rPr>
        <w:t>:</w:t>
      </w:r>
    </w:p>
    <w:p w14:paraId="7DAF2E70" w14:textId="77777777" w:rsidR="005476FA" w:rsidRPr="00814486" w:rsidRDefault="005476FA" w:rsidP="005476FA">
      <w:pPr>
        <w:ind w:left="360"/>
        <w:jc w:val="both"/>
        <w:rPr>
          <w:rFonts w:ascii="Arial" w:eastAsia="Times New Roman" w:hAnsi="Arial" w:cs="Arial"/>
        </w:rPr>
      </w:pPr>
    </w:p>
    <w:p w14:paraId="5F982665" w14:textId="0B58916D"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10. Zhotovitel  potvrzuje, že není právnickou osobou, která je uvedená na jednom Sankčním seznamu či několika Sankčních seznamech anebo, na kterou se jinak vztahuje jeden Sankční seznam či několik Sankčních seznamů. „Sankční seznamy“ znamenají (i) jakákoliv hospodářská, finanční a obchodní omezující opatření a zbrojní embarga vydaná EU podle kapitoly 2 hlavy V Smlouvy o Evropské unii a článku 215 Smlouvy o fungování Evropské unie, která jsou k dispozici na oficiálních internetových stránkách EU nebo na jakýkoliv stránkách, které je nahradí, ve znění pozdějších změn a doplňků, nebo (</w:t>
      </w:r>
      <w:proofErr w:type="spellStart"/>
      <w:r w:rsidRPr="00814486">
        <w:rPr>
          <w:rFonts w:ascii="Arial" w:eastAsia="Times New Roman" w:hAnsi="Arial" w:cs="Arial"/>
        </w:rPr>
        <w:t>ii</w:t>
      </w:r>
      <w:proofErr w:type="spellEnd"/>
      <w:r w:rsidRPr="00814486">
        <w:rPr>
          <w:rFonts w:ascii="Arial" w:eastAsia="Times New Roman" w:hAnsi="Arial" w:cs="Arial"/>
        </w:rPr>
        <w:t>) jakákoliv hospodářská, finanční a obchodní omezující opatření a zbrojní embarga vydaná Radou bezpečnosti OSN podle článku 41 Charty OSN, která jsou k dispozici na oficiálních internetových stránkách OSN nebo na jakýchkoliv stránkách, které je nahradí, ve znění pozdějších změn a doplňků.</w:t>
      </w:r>
    </w:p>
    <w:p w14:paraId="6B05E534" w14:textId="77777777" w:rsidR="005476FA" w:rsidRPr="00814486" w:rsidRDefault="005476FA" w:rsidP="005476FA">
      <w:pPr>
        <w:ind w:left="720"/>
        <w:jc w:val="both"/>
        <w:rPr>
          <w:rFonts w:ascii="Arial" w:eastAsia="Times New Roman" w:hAnsi="Arial" w:cs="Arial"/>
        </w:rPr>
      </w:pPr>
    </w:p>
    <w:p w14:paraId="5C36E709" w14:textId="6AB63A3A"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 xml:space="preserve">11. Zhotovitel potvrzuje, že se na něho nevztahuje rozhodnutí o vyloučení nebo dočasném pozastavení podle Postupů vyloučení Evropské investiční banky v rámci veřejných zakázek. </w:t>
      </w:r>
    </w:p>
    <w:p w14:paraId="414A3AE2" w14:textId="77777777" w:rsidR="005476FA" w:rsidRPr="00814486" w:rsidRDefault="005476FA" w:rsidP="005476FA">
      <w:pPr>
        <w:ind w:left="720"/>
        <w:jc w:val="both"/>
        <w:rPr>
          <w:rFonts w:ascii="Arial" w:eastAsia="Times New Roman" w:hAnsi="Arial" w:cs="Arial"/>
        </w:rPr>
      </w:pPr>
    </w:p>
    <w:p w14:paraId="57C1B82E" w14:textId="77777777"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lastRenderedPageBreak/>
        <w:t>Postupy vyloučení Evropské investiční banky jsou k datu uzavření tohoto dodatku dostupné na adrese: https://www.eib.org/attachments/publications/eib_group_anti-fraud_policy_cs.pdf)</w:t>
      </w:r>
    </w:p>
    <w:p w14:paraId="3DC3B2E0" w14:textId="77777777" w:rsidR="005476FA" w:rsidRPr="00814486" w:rsidRDefault="005476FA" w:rsidP="005476FA">
      <w:pPr>
        <w:ind w:left="720"/>
        <w:jc w:val="both"/>
        <w:rPr>
          <w:rFonts w:ascii="Arial" w:eastAsia="Times New Roman" w:hAnsi="Arial" w:cs="Arial"/>
        </w:rPr>
      </w:pPr>
    </w:p>
    <w:p w14:paraId="17B20003" w14:textId="6BAF54C6"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12. Zhotovitel je povinen zajistit, aby při plnění smlouvy nedošlo k porušení Evropské úmluvy o lidských právech nebo Evropské sociální charty. Zhotovitel je povinen zajistit,  aby při plnění smlouvy nedošlo k porušení platných právních předpisů o podvodech, korupci, legalizaci výnosů z trestné činnosti, financování terorismu nebo jinému nezákonnému použití finančních prostředků.</w:t>
      </w:r>
    </w:p>
    <w:p w14:paraId="22B73541" w14:textId="77777777" w:rsidR="005476FA" w:rsidRPr="00814486" w:rsidRDefault="005476FA" w:rsidP="005476FA">
      <w:pPr>
        <w:ind w:left="720"/>
        <w:jc w:val="both"/>
        <w:rPr>
          <w:rFonts w:ascii="Arial" w:eastAsia="Times New Roman" w:hAnsi="Arial" w:cs="Arial"/>
        </w:rPr>
      </w:pPr>
    </w:p>
    <w:p w14:paraId="6982C0FF" w14:textId="1E9BAA6C"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 xml:space="preserve">13. Zhotovitel je povinen vést účetní knihy a evidenci o všech finančních transakcích a výdajích v souvislosti s touto smlouvou. Zhotovitel bere na vědomí, že Evropská investiční banka má oprávnění přezkoumat v souvislosti s údajnou protiprávní činností účetní knihy a evidenci v souvislosti s touto smlouvou a pořizovat si kopie dokumentů v rozsahu povoleném právními předpisy. </w:t>
      </w:r>
    </w:p>
    <w:p w14:paraId="5832F44A" w14:textId="77777777" w:rsidR="005476FA" w:rsidRPr="00814486" w:rsidRDefault="005476FA" w:rsidP="005476FA">
      <w:pPr>
        <w:ind w:left="720"/>
        <w:jc w:val="both"/>
        <w:rPr>
          <w:rFonts w:ascii="Arial" w:eastAsia="Times New Roman" w:hAnsi="Arial" w:cs="Arial"/>
        </w:rPr>
      </w:pPr>
    </w:p>
    <w:p w14:paraId="35D2AC2D" w14:textId="0B9402D8"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 xml:space="preserve">14. Zhotovitel je </w:t>
      </w:r>
      <w:r w:rsidR="00CC6530" w:rsidRPr="00814486">
        <w:rPr>
          <w:rFonts w:ascii="Arial" w:eastAsia="Times New Roman" w:hAnsi="Arial" w:cs="Arial"/>
        </w:rPr>
        <w:t xml:space="preserve">po dobu výkonu autorského dozoru na staveništi </w:t>
      </w:r>
      <w:r w:rsidRPr="00814486">
        <w:rPr>
          <w:rFonts w:ascii="Arial" w:eastAsia="Times New Roman" w:hAnsi="Arial" w:cs="Arial"/>
        </w:rPr>
        <w:t>povinen vstřícně přijímat veškeré monitorovací (technické) návštěvy, vykonávané zaměstnanci  Rozvojové banky rady Evropy, Evropské investiční banky a Komerční banky nebo určenými třetími osobami a současně vstřícně přijme vykonání  auditu  Rozvojovou bankou  rady Evropy, Evropskou investiční bankou a Komerční bankou.</w:t>
      </w:r>
    </w:p>
    <w:p w14:paraId="6E240666" w14:textId="77777777" w:rsidR="005476FA" w:rsidRPr="00814486" w:rsidRDefault="005476FA" w:rsidP="005476FA">
      <w:pPr>
        <w:ind w:left="720"/>
        <w:jc w:val="both"/>
        <w:rPr>
          <w:rFonts w:ascii="Arial" w:eastAsia="Times New Roman" w:hAnsi="Arial" w:cs="Arial"/>
        </w:rPr>
      </w:pPr>
    </w:p>
    <w:p w14:paraId="77165EE7" w14:textId="5AE9D258" w:rsidR="005476FA" w:rsidRPr="00814486" w:rsidRDefault="005476FA" w:rsidP="005476FA">
      <w:pPr>
        <w:ind w:left="720"/>
        <w:jc w:val="both"/>
        <w:rPr>
          <w:rFonts w:ascii="Arial" w:eastAsia="Times New Roman" w:hAnsi="Arial" w:cs="Arial"/>
        </w:rPr>
      </w:pPr>
      <w:r w:rsidRPr="00814486">
        <w:rPr>
          <w:rFonts w:ascii="Arial" w:eastAsia="Times New Roman" w:hAnsi="Arial" w:cs="Arial"/>
        </w:rPr>
        <w:t xml:space="preserve">15. Zhotovitel je povinen neprodleně informovat Evropskou investiční banku o důvodném obvinění, stížnosti nebo informaci ohledně protiprávních činností (ve smyslu smlouvy s Evropskou investiční bankou) souvisejících s projektem Kalové hospodářství ČOV Brno – Modřice. Objednatel s tímto postupem souhlasí.  </w:t>
      </w:r>
    </w:p>
    <w:p w14:paraId="3043BAD5" w14:textId="77777777" w:rsidR="005476FA" w:rsidRPr="00814486" w:rsidRDefault="005476FA" w:rsidP="005476FA">
      <w:pPr>
        <w:ind w:left="720"/>
        <w:jc w:val="both"/>
        <w:rPr>
          <w:rFonts w:ascii="Arial" w:eastAsia="Times New Roman" w:hAnsi="Arial" w:cs="Arial"/>
        </w:rPr>
      </w:pPr>
    </w:p>
    <w:p w14:paraId="1E3C7AD8" w14:textId="370A5FA7" w:rsidR="00634F81" w:rsidRPr="00814486" w:rsidRDefault="005476FA" w:rsidP="005476FA">
      <w:pPr>
        <w:ind w:left="720"/>
        <w:jc w:val="both"/>
        <w:rPr>
          <w:rStyle w:val="Siln"/>
          <w:rFonts w:ascii="Arial" w:eastAsia="Times New Roman" w:hAnsi="Arial" w:cs="Arial"/>
          <w:b w:val="0"/>
          <w:bCs w:val="0"/>
        </w:rPr>
      </w:pPr>
      <w:r w:rsidRPr="00814486">
        <w:rPr>
          <w:rFonts w:ascii="Arial" w:eastAsia="Times New Roman" w:hAnsi="Arial" w:cs="Arial"/>
        </w:rPr>
        <w:t>16.</w:t>
      </w:r>
      <w:r w:rsidR="00CC6530" w:rsidRPr="00814486">
        <w:rPr>
          <w:rFonts w:ascii="Arial" w:eastAsia="Times New Roman" w:hAnsi="Arial" w:cs="Arial"/>
        </w:rPr>
        <w:t xml:space="preserve"> </w:t>
      </w:r>
      <w:r w:rsidRPr="00814486">
        <w:rPr>
          <w:rFonts w:ascii="Arial" w:eastAsia="Times New Roman" w:hAnsi="Arial" w:cs="Arial"/>
        </w:rPr>
        <w:t xml:space="preserve">Zhotovitel je povinen </w:t>
      </w:r>
      <w:r w:rsidR="00CC6530" w:rsidRPr="00814486">
        <w:rPr>
          <w:rFonts w:ascii="Arial" w:eastAsia="Times New Roman" w:hAnsi="Arial" w:cs="Arial"/>
        </w:rPr>
        <w:t>poskytnout součinnost</w:t>
      </w:r>
      <w:r w:rsidRPr="00814486">
        <w:rPr>
          <w:rFonts w:ascii="Arial" w:eastAsia="Times New Roman" w:hAnsi="Arial" w:cs="Arial"/>
        </w:rPr>
        <w:t xml:space="preserve"> zástupcům Rozvojové banky rady Evropy, Evropské investiční banky a Komerční banky </w:t>
      </w:r>
      <w:r w:rsidR="00CC6530" w:rsidRPr="00814486">
        <w:rPr>
          <w:rFonts w:ascii="Arial" w:eastAsia="Times New Roman" w:hAnsi="Arial" w:cs="Arial"/>
        </w:rPr>
        <w:t>při návštěvách</w:t>
      </w:r>
      <w:r w:rsidRPr="00814486">
        <w:rPr>
          <w:rFonts w:ascii="Arial" w:eastAsia="Times New Roman" w:hAnsi="Arial" w:cs="Arial"/>
        </w:rPr>
        <w:t xml:space="preserve"> prostor a zařízení stavby nové kalové linky v areálu stávající Čistírny odpadních vod Brno-Modřice. Objednatel s tímto postupem souhlasí.  </w:t>
      </w:r>
    </w:p>
    <w:p w14:paraId="16D7733E" w14:textId="77777777" w:rsidR="00634F81" w:rsidRPr="00814486" w:rsidRDefault="00634F81" w:rsidP="00634F81">
      <w:pPr>
        <w:ind w:left="720"/>
        <w:jc w:val="both"/>
        <w:rPr>
          <w:rStyle w:val="Siln"/>
          <w:rFonts w:ascii="Arial" w:eastAsia="Times New Roman" w:hAnsi="Arial" w:cs="Arial"/>
          <w:b w:val="0"/>
          <w:bCs w:val="0"/>
          <w:i/>
          <w:iCs/>
        </w:rPr>
      </w:pPr>
    </w:p>
    <w:p w14:paraId="08BF6063" w14:textId="7614CE7E" w:rsidR="00D72BD9" w:rsidRPr="00814486" w:rsidRDefault="00D72BD9" w:rsidP="00D72BD9">
      <w:pPr>
        <w:pStyle w:val="Nadpis4"/>
        <w:spacing w:before="0" w:beforeAutospacing="0" w:after="0" w:afterAutospacing="0"/>
        <w:jc w:val="center"/>
        <w:rPr>
          <w:rStyle w:val="Siln"/>
          <w:rFonts w:ascii="Arial" w:eastAsia="Times New Roman" w:hAnsi="Arial" w:cs="Arial"/>
          <w:b/>
          <w:bCs/>
        </w:rPr>
      </w:pPr>
      <w:r w:rsidRPr="00814486">
        <w:rPr>
          <w:rStyle w:val="Siln"/>
          <w:rFonts w:ascii="Arial" w:eastAsia="Times New Roman" w:hAnsi="Arial" w:cs="Arial"/>
          <w:b/>
          <w:bCs/>
        </w:rPr>
        <w:t>III. Ostatní a závěrečná ujednání</w:t>
      </w:r>
    </w:p>
    <w:p w14:paraId="1742A65F" w14:textId="77777777" w:rsidR="00E72DD5" w:rsidRPr="00814486" w:rsidRDefault="00E72DD5" w:rsidP="00D72BD9">
      <w:pPr>
        <w:pStyle w:val="Nadpis4"/>
        <w:spacing w:before="0" w:beforeAutospacing="0" w:after="0" w:afterAutospacing="0"/>
        <w:jc w:val="center"/>
        <w:rPr>
          <w:rStyle w:val="Siln"/>
          <w:rFonts w:ascii="Arial" w:eastAsia="Times New Roman" w:hAnsi="Arial" w:cs="Arial"/>
          <w:b/>
          <w:bCs/>
        </w:rPr>
      </w:pPr>
    </w:p>
    <w:p w14:paraId="12069DCB" w14:textId="7C0F91EB" w:rsidR="00182B48" w:rsidRPr="00814486" w:rsidRDefault="00182B48" w:rsidP="00182B48">
      <w:pPr>
        <w:numPr>
          <w:ilvl w:val="0"/>
          <w:numId w:val="8"/>
        </w:numPr>
        <w:jc w:val="both"/>
        <w:rPr>
          <w:rStyle w:val="Siln"/>
          <w:rFonts w:ascii="Arial" w:eastAsia="Times New Roman" w:hAnsi="Arial" w:cs="Arial"/>
          <w:b w:val="0"/>
          <w:bCs w:val="0"/>
        </w:rPr>
      </w:pPr>
      <w:r w:rsidRPr="00814486">
        <w:rPr>
          <w:rStyle w:val="Siln"/>
          <w:rFonts w:ascii="Arial" w:eastAsia="Times New Roman" w:hAnsi="Arial" w:cs="Arial"/>
          <w:b w:val="0"/>
          <w:bCs w:val="0"/>
        </w:rPr>
        <w:t>Ustanovení Smlouvy</w:t>
      </w:r>
      <w:r w:rsidR="00E72DD5" w:rsidRPr="00814486">
        <w:rPr>
          <w:rStyle w:val="Siln"/>
          <w:rFonts w:ascii="Arial" w:eastAsia="Times New Roman" w:hAnsi="Arial" w:cs="Arial"/>
          <w:b w:val="0"/>
          <w:bCs w:val="0"/>
        </w:rPr>
        <w:t xml:space="preserve"> a předchozích dodatků</w:t>
      </w:r>
      <w:r w:rsidRPr="00814486">
        <w:rPr>
          <w:rStyle w:val="Siln"/>
          <w:rFonts w:ascii="Arial" w:eastAsia="Times New Roman" w:hAnsi="Arial" w:cs="Arial"/>
          <w:b w:val="0"/>
          <w:bCs w:val="0"/>
        </w:rPr>
        <w:t xml:space="preserve"> tímto Dodatkem </w:t>
      </w:r>
      <w:r w:rsidR="002F088C" w:rsidRPr="00814486">
        <w:rPr>
          <w:rStyle w:val="Siln"/>
          <w:rFonts w:ascii="Arial" w:eastAsia="Times New Roman" w:hAnsi="Arial" w:cs="Arial"/>
          <w:b w:val="0"/>
          <w:bCs w:val="0"/>
        </w:rPr>
        <w:t xml:space="preserve">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Pr="00814486">
        <w:rPr>
          <w:rStyle w:val="Siln"/>
          <w:rFonts w:ascii="Arial" w:eastAsia="Times New Roman" w:hAnsi="Arial" w:cs="Arial"/>
          <w:b w:val="0"/>
          <w:bCs w:val="0"/>
        </w:rPr>
        <w:t>nedotčené zůstávají v platnosti a beze změn.</w:t>
      </w:r>
    </w:p>
    <w:p w14:paraId="22E03E67" w14:textId="1CB52960" w:rsidR="00182B48" w:rsidRPr="00814486" w:rsidRDefault="00182B48" w:rsidP="00182B48">
      <w:pPr>
        <w:numPr>
          <w:ilvl w:val="0"/>
          <w:numId w:val="8"/>
        </w:numPr>
        <w:jc w:val="both"/>
        <w:rPr>
          <w:rStyle w:val="Siln"/>
          <w:rFonts w:ascii="Arial" w:eastAsia="Times New Roman" w:hAnsi="Arial" w:cs="Arial"/>
          <w:b w:val="0"/>
          <w:bCs w:val="0"/>
        </w:rPr>
      </w:pPr>
      <w:r w:rsidRPr="00814486">
        <w:rPr>
          <w:rStyle w:val="Siln"/>
          <w:rFonts w:ascii="Arial" w:eastAsia="Times New Roman" w:hAnsi="Arial" w:cs="Arial"/>
          <w:b w:val="0"/>
          <w:bCs w:val="0"/>
        </w:rPr>
        <w:t xml:space="preserve">Tento Dodatek </w:t>
      </w:r>
      <w:r w:rsidR="002F088C" w:rsidRPr="00814486">
        <w:rPr>
          <w:rStyle w:val="Siln"/>
          <w:rFonts w:ascii="Arial" w:eastAsia="Times New Roman" w:hAnsi="Arial" w:cs="Arial"/>
          <w:b w:val="0"/>
          <w:bCs w:val="0"/>
        </w:rPr>
        <w:t xml:space="preserve">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Pr="00814486">
        <w:rPr>
          <w:rStyle w:val="Siln"/>
          <w:rFonts w:ascii="Arial" w:eastAsia="Times New Roman" w:hAnsi="Arial" w:cs="Arial"/>
          <w:b w:val="0"/>
          <w:bCs w:val="0"/>
        </w:rPr>
        <w:t xml:space="preserve">nabývá platnosti </w:t>
      </w:r>
      <w:r w:rsidR="001769C9" w:rsidRPr="00814486">
        <w:rPr>
          <w:rStyle w:val="Siln"/>
          <w:rFonts w:ascii="Arial" w:eastAsia="Times New Roman" w:hAnsi="Arial" w:cs="Arial"/>
          <w:b w:val="0"/>
          <w:bCs w:val="0"/>
        </w:rPr>
        <w:t xml:space="preserve">a účinnosti </w:t>
      </w:r>
      <w:r w:rsidRPr="00814486">
        <w:rPr>
          <w:rStyle w:val="Siln"/>
          <w:rFonts w:ascii="Arial" w:eastAsia="Times New Roman" w:hAnsi="Arial" w:cs="Arial"/>
          <w:b w:val="0"/>
          <w:bCs w:val="0"/>
        </w:rPr>
        <w:t>dnem jeho podpisu oběma smluvními stranami</w:t>
      </w:r>
      <w:r w:rsidR="001769C9" w:rsidRPr="00814486">
        <w:rPr>
          <w:rStyle w:val="Siln"/>
          <w:rFonts w:ascii="Arial" w:eastAsia="Times New Roman" w:hAnsi="Arial" w:cs="Arial"/>
          <w:b w:val="0"/>
          <w:bCs w:val="0"/>
        </w:rPr>
        <w:t>.</w:t>
      </w:r>
    </w:p>
    <w:p w14:paraId="00634483" w14:textId="757EEB78" w:rsidR="0005161D" w:rsidRPr="00814486" w:rsidRDefault="002E15FE" w:rsidP="0005161D">
      <w:pPr>
        <w:pStyle w:val="Odsazen2"/>
        <w:numPr>
          <w:ilvl w:val="0"/>
          <w:numId w:val="8"/>
        </w:numPr>
        <w:rPr>
          <w:rFonts w:ascii="Arial" w:hAnsi="Arial" w:cs="Arial"/>
        </w:rPr>
      </w:pPr>
      <w:r w:rsidRPr="00814486">
        <w:rPr>
          <w:rFonts w:ascii="Arial" w:hAnsi="Arial" w:cs="Arial"/>
          <w:szCs w:val="24"/>
        </w:rPr>
        <w:t>D</w:t>
      </w:r>
      <w:r w:rsidR="0005161D" w:rsidRPr="00814486">
        <w:rPr>
          <w:rFonts w:ascii="Arial" w:hAnsi="Arial" w:cs="Arial"/>
          <w:szCs w:val="24"/>
        </w:rPr>
        <w:t>odatek</w:t>
      </w:r>
      <w:r w:rsidR="002F088C" w:rsidRPr="00814486">
        <w:rPr>
          <w:rFonts w:ascii="Arial" w:hAnsi="Arial" w:cs="Arial"/>
          <w:szCs w:val="24"/>
        </w:rPr>
        <w:t xml:space="preserve"> č. </w:t>
      </w:r>
      <w:r w:rsidR="00CC6530" w:rsidRPr="00814486">
        <w:rPr>
          <w:rFonts w:ascii="Arial" w:hAnsi="Arial" w:cs="Arial"/>
          <w:szCs w:val="24"/>
        </w:rPr>
        <w:t>3</w:t>
      </w:r>
      <w:r w:rsidR="002F088C" w:rsidRPr="00814486">
        <w:rPr>
          <w:rFonts w:ascii="Arial" w:hAnsi="Arial" w:cs="Arial"/>
          <w:szCs w:val="24"/>
        </w:rPr>
        <w:t xml:space="preserve"> </w:t>
      </w:r>
      <w:r w:rsidR="0005161D" w:rsidRPr="00814486">
        <w:rPr>
          <w:rFonts w:ascii="Arial" w:hAnsi="Arial" w:cs="Arial"/>
          <w:szCs w:val="24"/>
        </w:rPr>
        <w:t xml:space="preserve"> byl uzavřen v běžném obchodním styku právnickou osobou, která byla založena za účelem uspokojování potřeb majících průmyslovou nebo obchodní povahu. Dodatek </w:t>
      </w:r>
      <w:r w:rsidR="002F088C" w:rsidRPr="00814486">
        <w:rPr>
          <w:rFonts w:ascii="Arial" w:hAnsi="Arial" w:cs="Arial"/>
          <w:szCs w:val="24"/>
        </w:rPr>
        <w:t xml:space="preserve">č. </w:t>
      </w:r>
      <w:r w:rsidR="00CC6530" w:rsidRPr="00814486">
        <w:rPr>
          <w:rFonts w:ascii="Arial" w:hAnsi="Arial" w:cs="Arial"/>
          <w:szCs w:val="24"/>
        </w:rPr>
        <w:t>3</w:t>
      </w:r>
      <w:r w:rsidR="002F088C" w:rsidRPr="00814486">
        <w:rPr>
          <w:rFonts w:ascii="Arial" w:hAnsi="Arial" w:cs="Arial"/>
          <w:szCs w:val="24"/>
        </w:rPr>
        <w:t xml:space="preserve"> </w:t>
      </w:r>
      <w:r w:rsidR="0005161D" w:rsidRPr="00814486">
        <w:rPr>
          <w:rFonts w:ascii="Arial" w:hAnsi="Arial" w:cs="Arial"/>
          <w:szCs w:val="24"/>
        </w:rPr>
        <w:t xml:space="preserve">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w:t>
      </w:r>
      <w:r w:rsidRPr="00814486">
        <w:rPr>
          <w:rFonts w:ascii="Arial" w:hAnsi="Arial" w:cs="Arial"/>
          <w:szCs w:val="24"/>
        </w:rPr>
        <w:t>S</w:t>
      </w:r>
      <w:r w:rsidR="0005161D" w:rsidRPr="00814486">
        <w:rPr>
          <w:rFonts w:ascii="Arial" w:hAnsi="Arial" w:cs="Arial"/>
          <w:szCs w:val="24"/>
        </w:rPr>
        <w:t xml:space="preserve">mlouvy objednatel zveřejní  </w:t>
      </w:r>
      <w:r w:rsidR="00E90951" w:rsidRPr="00814486">
        <w:rPr>
          <w:rFonts w:ascii="Arial" w:hAnsi="Arial" w:cs="Arial"/>
          <w:szCs w:val="24"/>
        </w:rPr>
        <w:t>D</w:t>
      </w:r>
      <w:r w:rsidR="0005161D" w:rsidRPr="00814486">
        <w:rPr>
          <w:rFonts w:ascii="Arial" w:hAnsi="Arial" w:cs="Arial"/>
          <w:szCs w:val="24"/>
        </w:rPr>
        <w:t xml:space="preserve">odatek </w:t>
      </w:r>
      <w:r w:rsidR="002F088C" w:rsidRPr="00814486">
        <w:rPr>
          <w:rFonts w:ascii="Arial" w:hAnsi="Arial" w:cs="Arial"/>
          <w:szCs w:val="24"/>
        </w:rPr>
        <w:t xml:space="preserve">č. </w:t>
      </w:r>
      <w:r w:rsidR="00CC6530" w:rsidRPr="00814486">
        <w:rPr>
          <w:rFonts w:ascii="Arial" w:hAnsi="Arial" w:cs="Arial"/>
          <w:szCs w:val="24"/>
        </w:rPr>
        <w:t>3</w:t>
      </w:r>
      <w:r w:rsidR="002F088C" w:rsidRPr="00814486">
        <w:rPr>
          <w:rFonts w:ascii="Arial" w:hAnsi="Arial" w:cs="Arial"/>
          <w:szCs w:val="24"/>
        </w:rPr>
        <w:t xml:space="preserve"> </w:t>
      </w:r>
      <w:r w:rsidR="0005161D" w:rsidRPr="00814486">
        <w:rPr>
          <w:rFonts w:ascii="Arial" w:hAnsi="Arial" w:cs="Arial"/>
          <w:szCs w:val="24"/>
        </w:rPr>
        <w:t xml:space="preserve">v registru smluv. </w:t>
      </w:r>
      <w:r w:rsidR="0005161D" w:rsidRPr="00814486">
        <w:rPr>
          <w:rFonts w:ascii="Arial" w:hAnsi="Arial" w:cs="Arial"/>
        </w:rPr>
        <w:t xml:space="preserve">Smluvní strany prohlašují, že skutečnosti uvedené v tomto </w:t>
      </w:r>
      <w:r w:rsidR="00E90951" w:rsidRPr="00814486">
        <w:rPr>
          <w:rFonts w:ascii="Arial" w:hAnsi="Arial" w:cs="Arial"/>
        </w:rPr>
        <w:lastRenderedPageBreak/>
        <w:t>D</w:t>
      </w:r>
      <w:r w:rsidR="0005161D" w:rsidRPr="00814486">
        <w:rPr>
          <w:rFonts w:ascii="Arial" w:hAnsi="Arial" w:cs="Arial"/>
        </w:rPr>
        <w:t>odatku</w:t>
      </w:r>
      <w:r w:rsidR="002F088C" w:rsidRPr="00814486">
        <w:rPr>
          <w:rFonts w:ascii="Arial" w:hAnsi="Arial" w:cs="Arial"/>
        </w:rPr>
        <w:t xml:space="preserve"> č. </w:t>
      </w:r>
      <w:r w:rsidR="00CC6530" w:rsidRPr="00814486">
        <w:rPr>
          <w:rFonts w:ascii="Arial" w:hAnsi="Arial" w:cs="Arial"/>
        </w:rPr>
        <w:t>3</w:t>
      </w:r>
      <w:r w:rsidR="002F088C" w:rsidRPr="00814486">
        <w:rPr>
          <w:rFonts w:ascii="Arial" w:hAnsi="Arial" w:cs="Arial"/>
        </w:rPr>
        <w:t xml:space="preserve"> </w:t>
      </w:r>
      <w:r w:rsidR="0005161D" w:rsidRPr="00814486">
        <w:rPr>
          <w:rFonts w:ascii="Arial" w:hAnsi="Arial" w:cs="Arial"/>
        </w:rPr>
        <w:t xml:space="preserve"> nepovažují za obchodní tajemství ve smyslu ustanovení § 504 zákona č. 89/2012 Sb. a udělují svolení k jejich užití a zveřejnění bez stanovení jakýchkoliv dalších podmínek. </w:t>
      </w:r>
    </w:p>
    <w:p w14:paraId="473248BB" w14:textId="7928F974" w:rsidR="00182B48" w:rsidRPr="00814486" w:rsidRDefault="00182B48" w:rsidP="00182B48">
      <w:pPr>
        <w:numPr>
          <w:ilvl w:val="0"/>
          <w:numId w:val="8"/>
        </w:numPr>
        <w:jc w:val="both"/>
        <w:rPr>
          <w:rStyle w:val="Siln"/>
          <w:rFonts w:ascii="Arial" w:eastAsia="Times New Roman" w:hAnsi="Arial" w:cs="Arial"/>
          <w:b w:val="0"/>
          <w:bCs w:val="0"/>
        </w:rPr>
      </w:pPr>
      <w:r w:rsidRPr="00814486">
        <w:rPr>
          <w:rStyle w:val="Siln"/>
          <w:rFonts w:ascii="Arial" w:eastAsia="Times New Roman" w:hAnsi="Arial" w:cs="Arial"/>
          <w:b w:val="0"/>
          <w:bCs w:val="0"/>
        </w:rPr>
        <w:t xml:space="preserve">Tento Dodatek je vyhotoven </w:t>
      </w:r>
      <w:r w:rsidR="005D43EF" w:rsidRPr="00814486">
        <w:rPr>
          <w:rStyle w:val="Siln"/>
          <w:rFonts w:ascii="Arial" w:eastAsia="Times New Roman" w:hAnsi="Arial" w:cs="Arial"/>
          <w:b w:val="0"/>
          <w:bCs w:val="0"/>
        </w:rPr>
        <w:t xml:space="preserve">v listinné a elektronické podobě. Smluvní strany podepisují elektronickou podobu </w:t>
      </w:r>
      <w:r w:rsidR="00E90951" w:rsidRPr="00814486">
        <w:rPr>
          <w:rStyle w:val="Siln"/>
          <w:rFonts w:ascii="Arial" w:eastAsia="Times New Roman" w:hAnsi="Arial" w:cs="Arial"/>
          <w:b w:val="0"/>
          <w:bCs w:val="0"/>
        </w:rPr>
        <w:t>Dodatku</w:t>
      </w:r>
      <w:r w:rsidR="002F088C" w:rsidRPr="00814486">
        <w:rPr>
          <w:rStyle w:val="Siln"/>
          <w:rFonts w:ascii="Arial" w:eastAsia="Times New Roman" w:hAnsi="Arial" w:cs="Arial"/>
          <w:b w:val="0"/>
          <w:bCs w:val="0"/>
        </w:rPr>
        <w:t xml:space="preserve"> 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005D43EF" w:rsidRPr="00814486">
        <w:rPr>
          <w:rStyle w:val="Siln"/>
          <w:rFonts w:ascii="Arial" w:eastAsia="Times New Roman" w:hAnsi="Arial" w:cs="Arial"/>
          <w:b w:val="0"/>
          <w:bCs w:val="0"/>
        </w:rPr>
        <w:t>kvalifikovaným elektronickým podpisem. Každá smluvní strana  obdrží podepsan</w:t>
      </w:r>
      <w:r w:rsidR="00E90951" w:rsidRPr="00814486">
        <w:rPr>
          <w:rStyle w:val="Siln"/>
          <w:rFonts w:ascii="Arial" w:eastAsia="Times New Roman" w:hAnsi="Arial" w:cs="Arial"/>
          <w:b w:val="0"/>
          <w:bCs w:val="0"/>
        </w:rPr>
        <w:t>ý</w:t>
      </w:r>
      <w:r w:rsidR="005D43EF" w:rsidRPr="00814486">
        <w:rPr>
          <w:rStyle w:val="Siln"/>
          <w:rFonts w:ascii="Arial" w:eastAsia="Times New Roman" w:hAnsi="Arial" w:cs="Arial"/>
          <w:b w:val="0"/>
          <w:bCs w:val="0"/>
        </w:rPr>
        <w:t xml:space="preserve"> </w:t>
      </w:r>
      <w:r w:rsidR="00E90951" w:rsidRPr="00814486">
        <w:rPr>
          <w:rStyle w:val="Siln"/>
          <w:rFonts w:ascii="Arial" w:eastAsia="Times New Roman" w:hAnsi="Arial" w:cs="Arial"/>
          <w:b w:val="0"/>
          <w:bCs w:val="0"/>
        </w:rPr>
        <w:t>Dodatek</w:t>
      </w:r>
      <w:r w:rsidR="005D43EF" w:rsidRPr="00814486">
        <w:rPr>
          <w:rStyle w:val="Siln"/>
          <w:rFonts w:ascii="Arial" w:eastAsia="Times New Roman" w:hAnsi="Arial" w:cs="Arial"/>
          <w:b w:val="0"/>
          <w:bCs w:val="0"/>
        </w:rPr>
        <w:t xml:space="preserve"> </w:t>
      </w:r>
      <w:r w:rsidR="002F088C" w:rsidRPr="00814486">
        <w:rPr>
          <w:rStyle w:val="Siln"/>
          <w:rFonts w:ascii="Arial" w:eastAsia="Times New Roman" w:hAnsi="Arial" w:cs="Arial"/>
          <w:b w:val="0"/>
          <w:bCs w:val="0"/>
        </w:rPr>
        <w:t xml:space="preserve">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002053B9" w:rsidRPr="00814486">
        <w:rPr>
          <w:rStyle w:val="Siln"/>
          <w:rFonts w:ascii="Arial" w:eastAsia="Times New Roman" w:hAnsi="Arial" w:cs="Arial"/>
          <w:b w:val="0"/>
          <w:bCs w:val="0"/>
        </w:rPr>
        <w:t xml:space="preserve"> ve  formátu  </w:t>
      </w:r>
      <w:proofErr w:type="spellStart"/>
      <w:r w:rsidR="002053B9" w:rsidRPr="00814486">
        <w:rPr>
          <w:rStyle w:val="Siln"/>
          <w:rFonts w:ascii="Arial" w:eastAsia="Times New Roman" w:hAnsi="Arial" w:cs="Arial"/>
          <w:b w:val="0"/>
          <w:bCs w:val="0"/>
        </w:rPr>
        <w:t>pdf</w:t>
      </w:r>
      <w:proofErr w:type="spellEnd"/>
      <w:r w:rsidR="002053B9" w:rsidRPr="00814486">
        <w:rPr>
          <w:rStyle w:val="Siln"/>
          <w:rFonts w:ascii="Arial" w:eastAsia="Times New Roman" w:hAnsi="Arial" w:cs="Arial"/>
          <w:b w:val="0"/>
          <w:bCs w:val="0"/>
        </w:rPr>
        <w:t>. s platnými</w:t>
      </w:r>
      <w:r w:rsidR="005D43EF" w:rsidRPr="00814486">
        <w:rPr>
          <w:rStyle w:val="Siln"/>
          <w:rFonts w:ascii="Arial" w:eastAsia="Times New Roman" w:hAnsi="Arial" w:cs="Arial"/>
          <w:b w:val="0"/>
          <w:bCs w:val="0"/>
        </w:rPr>
        <w:t xml:space="preserve"> elektronickými  podpisy a jedno vyhotovení  podepsané</w:t>
      </w:r>
      <w:r w:rsidR="00E90951" w:rsidRPr="00814486">
        <w:rPr>
          <w:rStyle w:val="Siln"/>
          <w:rFonts w:ascii="Arial" w:eastAsia="Times New Roman" w:hAnsi="Arial" w:cs="Arial"/>
          <w:b w:val="0"/>
          <w:bCs w:val="0"/>
        </w:rPr>
        <w:t>ho Dodatku</w:t>
      </w:r>
      <w:r w:rsidR="005D43EF" w:rsidRPr="00814486">
        <w:rPr>
          <w:rStyle w:val="Siln"/>
          <w:rFonts w:ascii="Arial" w:eastAsia="Times New Roman" w:hAnsi="Arial" w:cs="Arial"/>
          <w:b w:val="0"/>
          <w:bCs w:val="0"/>
        </w:rPr>
        <w:t xml:space="preserve"> </w:t>
      </w:r>
      <w:r w:rsidR="002F088C" w:rsidRPr="00814486">
        <w:rPr>
          <w:rStyle w:val="Siln"/>
          <w:rFonts w:ascii="Arial" w:eastAsia="Times New Roman" w:hAnsi="Arial" w:cs="Arial"/>
          <w:b w:val="0"/>
          <w:bCs w:val="0"/>
        </w:rPr>
        <w:t xml:space="preserve">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005D43EF" w:rsidRPr="00814486">
        <w:rPr>
          <w:rStyle w:val="Siln"/>
          <w:rFonts w:ascii="Arial" w:eastAsia="Times New Roman" w:hAnsi="Arial" w:cs="Arial"/>
          <w:b w:val="0"/>
          <w:bCs w:val="0"/>
        </w:rPr>
        <w:t xml:space="preserve">v listinné  podobě. V případě  rozporu  je  rozhodující listinná podoba </w:t>
      </w:r>
      <w:r w:rsidR="00E90951" w:rsidRPr="00814486">
        <w:rPr>
          <w:rStyle w:val="Siln"/>
          <w:rFonts w:ascii="Arial" w:eastAsia="Times New Roman" w:hAnsi="Arial" w:cs="Arial"/>
          <w:b w:val="0"/>
          <w:bCs w:val="0"/>
        </w:rPr>
        <w:t>Dodatku</w:t>
      </w:r>
      <w:r w:rsidR="002F088C" w:rsidRPr="00814486">
        <w:rPr>
          <w:rStyle w:val="Siln"/>
          <w:rFonts w:ascii="Arial" w:eastAsia="Times New Roman" w:hAnsi="Arial" w:cs="Arial"/>
          <w:b w:val="0"/>
          <w:bCs w:val="0"/>
        </w:rPr>
        <w:t xml:space="preserve"> č. </w:t>
      </w:r>
      <w:r w:rsidR="00CC6530" w:rsidRPr="00814486">
        <w:rPr>
          <w:rStyle w:val="Siln"/>
          <w:rFonts w:ascii="Arial" w:eastAsia="Times New Roman" w:hAnsi="Arial" w:cs="Arial"/>
          <w:b w:val="0"/>
          <w:bCs w:val="0"/>
        </w:rPr>
        <w:t>3</w:t>
      </w:r>
      <w:r w:rsidR="005D43EF" w:rsidRPr="00814486">
        <w:rPr>
          <w:rStyle w:val="Siln"/>
          <w:rFonts w:ascii="Arial" w:eastAsia="Times New Roman" w:hAnsi="Arial" w:cs="Arial"/>
          <w:b w:val="0"/>
          <w:bCs w:val="0"/>
        </w:rPr>
        <w:t>.</w:t>
      </w:r>
    </w:p>
    <w:p w14:paraId="6F1D1974" w14:textId="20C6F019" w:rsidR="00182B48" w:rsidRPr="00814486" w:rsidRDefault="00182B48" w:rsidP="00182B48">
      <w:pPr>
        <w:numPr>
          <w:ilvl w:val="0"/>
          <w:numId w:val="8"/>
        </w:numPr>
        <w:jc w:val="both"/>
        <w:rPr>
          <w:rStyle w:val="Siln"/>
          <w:rFonts w:ascii="Arial" w:eastAsia="Times New Roman" w:hAnsi="Arial" w:cs="Arial"/>
          <w:b w:val="0"/>
          <w:bCs w:val="0"/>
        </w:rPr>
      </w:pPr>
      <w:r w:rsidRPr="00814486">
        <w:rPr>
          <w:rStyle w:val="Siln"/>
          <w:rFonts w:ascii="Arial" w:eastAsia="Times New Roman" w:hAnsi="Arial" w:cs="Arial"/>
          <w:b w:val="0"/>
          <w:bCs w:val="0"/>
        </w:rPr>
        <w:t xml:space="preserve">Smluvní strany prohlašují, že Dodatek </w:t>
      </w:r>
      <w:r w:rsidR="002F088C" w:rsidRPr="00814486">
        <w:rPr>
          <w:rStyle w:val="Siln"/>
          <w:rFonts w:ascii="Arial" w:eastAsia="Times New Roman" w:hAnsi="Arial" w:cs="Arial"/>
          <w:b w:val="0"/>
          <w:bCs w:val="0"/>
        </w:rPr>
        <w:t xml:space="preserve">č. </w:t>
      </w:r>
      <w:r w:rsidR="00CC6530" w:rsidRPr="00814486">
        <w:rPr>
          <w:rStyle w:val="Siln"/>
          <w:rFonts w:ascii="Arial" w:eastAsia="Times New Roman" w:hAnsi="Arial" w:cs="Arial"/>
          <w:b w:val="0"/>
          <w:bCs w:val="0"/>
        </w:rPr>
        <w:t>3</w:t>
      </w:r>
      <w:r w:rsidR="002F088C" w:rsidRPr="00814486">
        <w:rPr>
          <w:rStyle w:val="Siln"/>
          <w:rFonts w:ascii="Arial" w:eastAsia="Times New Roman" w:hAnsi="Arial" w:cs="Arial"/>
          <w:b w:val="0"/>
          <w:bCs w:val="0"/>
        </w:rPr>
        <w:t xml:space="preserve"> </w:t>
      </w:r>
      <w:r w:rsidRPr="00814486">
        <w:rPr>
          <w:rStyle w:val="Siln"/>
          <w:rFonts w:ascii="Arial" w:eastAsia="Times New Roman" w:hAnsi="Arial" w:cs="Arial"/>
          <w:b w:val="0"/>
          <w:bCs w:val="0"/>
        </w:rPr>
        <w:t>uzavřely na základě vzájemného projednání, určitě, vážně a srozumitelně, že je projevem jejich pravé a svobodné vůle, a na důkaz tohoto připojují své podpisy.</w:t>
      </w:r>
    </w:p>
    <w:p w14:paraId="3747CB85" w14:textId="77777777" w:rsidR="00D72BD9" w:rsidRPr="00814486" w:rsidRDefault="00D72BD9" w:rsidP="00182B48">
      <w:pPr>
        <w:jc w:val="both"/>
        <w:rPr>
          <w:rFonts w:ascii="Arial" w:eastAsia="Times New Roman" w:hAnsi="Arial" w:cs="Arial"/>
        </w:rPr>
      </w:pPr>
    </w:p>
    <w:tbl>
      <w:tblPr>
        <w:tblW w:w="10031" w:type="dxa"/>
        <w:tblLayout w:type="fixed"/>
        <w:tblLook w:val="04A0" w:firstRow="1" w:lastRow="0" w:firstColumn="1" w:lastColumn="0" w:noHBand="0" w:noVBand="1"/>
      </w:tblPr>
      <w:tblGrid>
        <w:gridCol w:w="4928"/>
        <w:gridCol w:w="5103"/>
      </w:tblGrid>
      <w:tr w:rsidR="0004286B" w:rsidRPr="00814486" w14:paraId="6C2230F0" w14:textId="77777777" w:rsidTr="00C77A20">
        <w:trPr>
          <w:trHeight w:val="534"/>
        </w:trPr>
        <w:tc>
          <w:tcPr>
            <w:tcW w:w="4928" w:type="dxa"/>
            <w:vAlign w:val="bottom"/>
          </w:tcPr>
          <w:p w14:paraId="58578B80" w14:textId="3DA365B5" w:rsidR="00D72BD9" w:rsidRPr="00814486" w:rsidRDefault="00D72BD9" w:rsidP="00C77A20">
            <w:pPr>
              <w:keepLines/>
              <w:rPr>
                <w:rFonts w:ascii="Arial" w:eastAsia="Times New Roman" w:hAnsi="Arial" w:cs="Arial"/>
                <w:szCs w:val="22"/>
              </w:rPr>
            </w:pPr>
            <w:r w:rsidRPr="00814486">
              <w:rPr>
                <w:rFonts w:ascii="Arial" w:eastAsia="Times New Roman" w:hAnsi="Arial" w:cs="Arial"/>
                <w:szCs w:val="22"/>
              </w:rPr>
              <w:t>V Brně dne</w:t>
            </w:r>
            <w:r w:rsidR="005901C2">
              <w:rPr>
                <w:rFonts w:ascii="Arial" w:eastAsia="Times New Roman" w:hAnsi="Arial" w:cs="Arial"/>
                <w:szCs w:val="22"/>
              </w:rPr>
              <w:t xml:space="preserve"> 11. 7. 2024</w:t>
            </w:r>
          </w:p>
        </w:tc>
        <w:tc>
          <w:tcPr>
            <w:tcW w:w="5103" w:type="dxa"/>
            <w:vAlign w:val="bottom"/>
          </w:tcPr>
          <w:p w14:paraId="318F93B4" w14:textId="4A64ADDC" w:rsidR="00D72BD9" w:rsidRPr="00814486" w:rsidRDefault="00D72BD9" w:rsidP="00C77A20">
            <w:pPr>
              <w:keepLines/>
              <w:rPr>
                <w:rFonts w:ascii="Arial" w:eastAsia="Times New Roman" w:hAnsi="Arial" w:cs="Arial"/>
                <w:szCs w:val="22"/>
              </w:rPr>
            </w:pPr>
            <w:r w:rsidRPr="00814486">
              <w:rPr>
                <w:rFonts w:ascii="Arial" w:eastAsia="Times New Roman" w:hAnsi="Arial" w:cs="Arial"/>
                <w:szCs w:val="22"/>
              </w:rPr>
              <w:t>V Praze dne</w:t>
            </w:r>
            <w:r w:rsidR="005901C2">
              <w:rPr>
                <w:rFonts w:ascii="Arial" w:eastAsia="Times New Roman" w:hAnsi="Arial" w:cs="Arial"/>
                <w:szCs w:val="22"/>
              </w:rPr>
              <w:t xml:space="preserve"> 15. 7. 2024</w:t>
            </w:r>
            <w:bookmarkStart w:id="0" w:name="_GoBack"/>
            <w:bookmarkEnd w:id="0"/>
          </w:p>
        </w:tc>
      </w:tr>
      <w:tr w:rsidR="0004286B" w:rsidRPr="00814486" w14:paraId="5A065D6D" w14:textId="77777777" w:rsidTr="00C77A20">
        <w:trPr>
          <w:trHeight w:val="490"/>
        </w:trPr>
        <w:tc>
          <w:tcPr>
            <w:tcW w:w="4928" w:type="dxa"/>
            <w:vAlign w:val="bottom"/>
          </w:tcPr>
          <w:p w14:paraId="76BC4B24" w14:textId="0834C9A3" w:rsidR="00D72BD9" w:rsidRPr="00814486" w:rsidRDefault="00D72BD9" w:rsidP="00C77A20">
            <w:pPr>
              <w:keepLines/>
              <w:rPr>
                <w:rFonts w:ascii="Arial" w:eastAsia="Times New Roman" w:hAnsi="Arial" w:cs="Arial"/>
                <w:szCs w:val="22"/>
              </w:rPr>
            </w:pPr>
            <w:r w:rsidRPr="00814486">
              <w:rPr>
                <w:rFonts w:ascii="Arial" w:eastAsia="Times New Roman" w:hAnsi="Arial" w:cs="Arial"/>
                <w:szCs w:val="22"/>
              </w:rPr>
              <w:t xml:space="preserve">Za </w:t>
            </w:r>
            <w:r w:rsidR="00182B48" w:rsidRPr="00814486">
              <w:rPr>
                <w:rFonts w:ascii="Arial" w:eastAsia="Times New Roman" w:hAnsi="Arial" w:cs="Arial"/>
                <w:szCs w:val="22"/>
              </w:rPr>
              <w:t>objednatele</w:t>
            </w:r>
            <w:r w:rsidRPr="00814486">
              <w:rPr>
                <w:rFonts w:ascii="Arial" w:eastAsia="Times New Roman" w:hAnsi="Arial" w:cs="Arial"/>
                <w:szCs w:val="22"/>
              </w:rPr>
              <w:t>:</w:t>
            </w:r>
          </w:p>
        </w:tc>
        <w:tc>
          <w:tcPr>
            <w:tcW w:w="5103" w:type="dxa"/>
            <w:vAlign w:val="bottom"/>
          </w:tcPr>
          <w:p w14:paraId="309B89E8" w14:textId="30DFA7A7" w:rsidR="00D72BD9" w:rsidRPr="00814486" w:rsidRDefault="00D72BD9" w:rsidP="00C77A20">
            <w:pPr>
              <w:keepLines/>
              <w:rPr>
                <w:rFonts w:ascii="Arial" w:eastAsia="Times New Roman" w:hAnsi="Arial" w:cs="Arial"/>
                <w:szCs w:val="22"/>
              </w:rPr>
            </w:pPr>
            <w:r w:rsidRPr="00814486">
              <w:rPr>
                <w:rFonts w:ascii="Arial" w:eastAsia="Times New Roman" w:hAnsi="Arial" w:cs="Arial"/>
                <w:szCs w:val="22"/>
              </w:rPr>
              <w:t xml:space="preserve">Za </w:t>
            </w:r>
            <w:r w:rsidR="00182B48" w:rsidRPr="00814486">
              <w:rPr>
                <w:rFonts w:ascii="Arial" w:eastAsia="Times New Roman" w:hAnsi="Arial" w:cs="Arial"/>
                <w:szCs w:val="22"/>
              </w:rPr>
              <w:t>zhotovitele</w:t>
            </w:r>
            <w:r w:rsidRPr="00814486">
              <w:rPr>
                <w:rFonts w:ascii="Arial" w:eastAsia="Times New Roman" w:hAnsi="Arial" w:cs="Arial"/>
                <w:szCs w:val="22"/>
              </w:rPr>
              <w:t>:</w:t>
            </w:r>
          </w:p>
        </w:tc>
      </w:tr>
      <w:tr w:rsidR="0004286B" w:rsidRPr="00814486" w14:paraId="150CC3F7" w14:textId="77777777" w:rsidTr="00C77A20">
        <w:trPr>
          <w:trHeight w:val="882"/>
        </w:trPr>
        <w:tc>
          <w:tcPr>
            <w:tcW w:w="4928" w:type="dxa"/>
            <w:vAlign w:val="bottom"/>
          </w:tcPr>
          <w:p w14:paraId="413AF7C3" w14:textId="241FC2AC" w:rsidR="00D72BD9" w:rsidRPr="00814486" w:rsidRDefault="00D72BD9" w:rsidP="00C77A20">
            <w:pPr>
              <w:keepLines/>
              <w:rPr>
                <w:rFonts w:ascii="Arial" w:eastAsia="Times New Roman" w:hAnsi="Arial" w:cs="Arial"/>
                <w:szCs w:val="22"/>
              </w:rPr>
            </w:pPr>
          </w:p>
          <w:p w14:paraId="717C1527" w14:textId="77777777" w:rsidR="004D32DA" w:rsidRPr="00814486" w:rsidRDefault="004D32DA" w:rsidP="00C77A20">
            <w:pPr>
              <w:keepLines/>
              <w:rPr>
                <w:rFonts w:ascii="Arial" w:eastAsia="Times New Roman" w:hAnsi="Arial" w:cs="Arial"/>
                <w:szCs w:val="22"/>
              </w:rPr>
            </w:pPr>
          </w:p>
          <w:p w14:paraId="2C1C4204" w14:textId="77777777" w:rsidR="00182B48" w:rsidRPr="00814486" w:rsidRDefault="00182B48" w:rsidP="00C77A20">
            <w:pPr>
              <w:keepLines/>
              <w:rPr>
                <w:rFonts w:ascii="Arial" w:eastAsia="Times New Roman" w:hAnsi="Arial" w:cs="Arial"/>
                <w:szCs w:val="22"/>
              </w:rPr>
            </w:pPr>
          </w:p>
          <w:p w14:paraId="0E3FD387" w14:textId="77777777" w:rsidR="00D72BD9" w:rsidRPr="00814486" w:rsidRDefault="00D72BD9" w:rsidP="00C77A20">
            <w:pPr>
              <w:keepLines/>
              <w:rPr>
                <w:rFonts w:ascii="Arial" w:eastAsia="Times New Roman" w:hAnsi="Arial" w:cs="Arial"/>
                <w:szCs w:val="22"/>
              </w:rPr>
            </w:pPr>
          </w:p>
        </w:tc>
        <w:tc>
          <w:tcPr>
            <w:tcW w:w="5103" w:type="dxa"/>
            <w:vAlign w:val="bottom"/>
          </w:tcPr>
          <w:p w14:paraId="0B3C0A4E" w14:textId="77777777" w:rsidR="00D72BD9" w:rsidRPr="00814486" w:rsidRDefault="00D72BD9" w:rsidP="00C77A20">
            <w:pPr>
              <w:keepLines/>
              <w:rPr>
                <w:rFonts w:ascii="Arial" w:eastAsia="Times New Roman" w:hAnsi="Arial" w:cs="Arial"/>
                <w:szCs w:val="22"/>
              </w:rPr>
            </w:pPr>
          </w:p>
          <w:p w14:paraId="1963FD46" w14:textId="77777777" w:rsidR="0028449B" w:rsidRPr="00814486" w:rsidRDefault="0028449B" w:rsidP="00C77A20">
            <w:pPr>
              <w:keepLines/>
              <w:rPr>
                <w:rFonts w:ascii="Arial" w:eastAsia="Times New Roman" w:hAnsi="Arial" w:cs="Arial"/>
                <w:szCs w:val="22"/>
              </w:rPr>
            </w:pPr>
          </w:p>
          <w:p w14:paraId="2BF81CFB" w14:textId="77777777" w:rsidR="0028449B" w:rsidRPr="00814486" w:rsidRDefault="0028449B" w:rsidP="00C77A20">
            <w:pPr>
              <w:keepLines/>
              <w:rPr>
                <w:rFonts w:ascii="Arial" w:eastAsia="Times New Roman" w:hAnsi="Arial" w:cs="Arial"/>
                <w:szCs w:val="22"/>
              </w:rPr>
            </w:pPr>
          </w:p>
          <w:p w14:paraId="41A293CC" w14:textId="77777777" w:rsidR="0028449B" w:rsidRPr="00814486" w:rsidRDefault="0028449B" w:rsidP="00C77A20">
            <w:pPr>
              <w:keepLines/>
              <w:rPr>
                <w:rFonts w:ascii="Arial" w:eastAsia="Times New Roman" w:hAnsi="Arial" w:cs="Arial"/>
                <w:szCs w:val="22"/>
              </w:rPr>
            </w:pPr>
          </w:p>
        </w:tc>
      </w:tr>
      <w:tr w:rsidR="0004286B" w:rsidRPr="00814486" w14:paraId="72E589CA" w14:textId="77777777" w:rsidTr="00C77A20">
        <w:trPr>
          <w:trHeight w:val="278"/>
        </w:trPr>
        <w:tc>
          <w:tcPr>
            <w:tcW w:w="4928" w:type="dxa"/>
          </w:tcPr>
          <w:p w14:paraId="25C69FD1" w14:textId="77777777" w:rsidR="00D72BD9" w:rsidRPr="00814486" w:rsidRDefault="00D72BD9" w:rsidP="00C77A20">
            <w:pPr>
              <w:keepLines/>
              <w:jc w:val="both"/>
              <w:rPr>
                <w:rFonts w:ascii="Arial" w:eastAsia="Times New Roman" w:hAnsi="Arial" w:cs="Arial"/>
                <w:szCs w:val="22"/>
              </w:rPr>
            </w:pPr>
            <w:r w:rsidRPr="00814486">
              <w:rPr>
                <w:rFonts w:ascii="Arial" w:eastAsia="Times New Roman" w:hAnsi="Arial" w:cs="Arial"/>
                <w:szCs w:val="22"/>
              </w:rPr>
              <w:t>………………………………………………..</w:t>
            </w:r>
          </w:p>
        </w:tc>
        <w:tc>
          <w:tcPr>
            <w:tcW w:w="5103" w:type="dxa"/>
          </w:tcPr>
          <w:p w14:paraId="4FEDDA89" w14:textId="77777777" w:rsidR="00D72BD9" w:rsidRPr="00814486" w:rsidRDefault="00D72BD9" w:rsidP="00C77A20">
            <w:pPr>
              <w:keepLines/>
              <w:jc w:val="both"/>
              <w:rPr>
                <w:rFonts w:ascii="Arial" w:eastAsia="Times New Roman" w:hAnsi="Arial" w:cs="Arial"/>
                <w:szCs w:val="22"/>
              </w:rPr>
            </w:pPr>
            <w:r w:rsidRPr="00814486">
              <w:rPr>
                <w:rFonts w:ascii="Arial" w:eastAsia="Times New Roman" w:hAnsi="Arial" w:cs="Arial"/>
                <w:szCs w:val="22"/>
              </w:rPr>
              <w:t>………………………………………………….</w:t>
            </w:r>
          </w:p>
        </w:tc>
      </w:tr>
      <w:tr w:rsidR="0004286B" w:rsidRPr="00814486" w14:paraId="487B8D96" w14:textId="77777777" w:rsidTr="0028449B">
        <w:trPr>
          <w:trHeight w:val="996"/>
        </w:trPr>
        <w:tc>
          <w:tcPr>
            <w:tcW w:w="4928" w:type="dxa"/>
          </w:tcPr>
          <w:p w14:paraId="6AE40A48" w14:textId="77777777" w:rsidR="00D72BD9" w:rsidRPr="00814486" w:rsidRDefault="00D72BD9" w:rsidP="00C77A20">
            <w:pPr>
              <w:keepLines/>
              <w:jc w:val="both"/>
              <w:rPr>
                <w:rFonts w:ascii="Arial" w:eastAsia="Times New Roman" w:hAnsi="Arial" w:cs="Arial"/>
                <w:szCs w:val="22"/>
              </w:rPr>
            </w:pPr>
            <w:r w:rsidRPr="00814486">
              <w:rPr>
                <w:rFonts w:ascii="Arial" w:eastAsia="Times New Roman" w:hAnsi="Arial" w:cs="Arial"/>
                <w:szCs w:val="22"/>
              </w:rPr>
              <w:t>Brněnské vodárny a kanalizace, a.s.</w:t>
            </w:r>
          </w:p>
          <w:p w14:paraId="3C89D098" w14:textId="310D7DDE" w:rsidR="00D72BD9" w:rsidRPr="00814486" w:rsidRDefault="003E6424" w:rsidP="0028449B">
            <w:pPr>
              <w:keepLines/>
              <w:jc w:val="both"/>
              <w:rPr>
                <w:rFonts w:ascii="Arial" w:eastAsia="Times New Roman" w:hAnsi="Arial" w:cs="Arial"/>
              </w:rPr>
            </w:pPr>
            <w:r w:rsidRPr="00814486">
              <w:rPr>
                <w:rFonts w:ascii="Arial" w:eastAsia="Times New Roman" w:hAnsi="Arial" w:cs="Arial"/>
              </w:rPr>
              <w:t xml:space="preserve">Ing. Daniel </w:t>
            </w:r>
            <w:proofErr w:type="spellStart"/>
            <w:r w:rsidRPr="00814486">
              <w:rPr>
                <w:rFonts w:ascii="Arial" w:eastAsia="Times New Roman" w:hAnsi="Arial" w:cs="Arial"/>
              </w:rPr>
              <w:t>Struž</w:t>
            </w:r>
            <w:proofErr w:type="spellEnd"/>
            <w:r w:rsidR="00B3590F" w:rsidRPr="00814486">
              <w:rPr>
                <w:rFonts w:ascii="Arial" w:eastAsia="Times New Roman" w:hAnsi="Arial" w:cs="Arial"/>
              </w:rPr>
              <w:t>, MBA</w:t>
            </w:r>
          </w:p>
          <w:p w14:paraId="37A0A97B" w14:textId="707797E7" w:rsidR="0028449B" w:rsidRPr="00814486" w:rsidRDefault="00B3590F" w:rsidP="0028449B">
            <w:pPr>
              <w:keepLines/>
              <w:jc w:val="both"/>
              <w:rPr>
                <w:rFonts w:ascii="Arial" w:eastAsia="Times New Roman" w:hAnsi="Arial" w:cs="Arial"/>
                <w:szCs w:val="22"/>
              </w:rPr>
            </w:pPr>
            <w:r w:rsidRPr="00814486">
              <w:rPr>
                <w:rFonts w:ascii="Arial" w:eastAsia="Times New Roman" w:hAnsi="Arial" w:cs="Arial"/>
              </w:rPr>
              <w:t>předseda představenstva</w:t>
            </w:r>
          </w:p>
        </w:tc>
        <w:tc>
          <w:tcPr>
            <w:tcW w:w="5103" w:type="dxa"/>
          </w:tcPr>
          <w:p w14:paraId="50165FC4" w14:textId="77777777" w:rsidR="00945800" w:rsidRPr="00814486" w:rsidRDefault="00945800" w:rsidP="00C77A20">
            <w:pPr>
              <w:rPr>
                <w:rFonts w:ascii="Arial" w:hAnsi="Arial" w:cs="Arial"/>
                <w:iCs/>
              </w:rPr>
            </w:pPr>
            <w:r w:rsidRPr="00814486">
              <w:rPr>
                <w:rFonts w:ascii="Arial" w:hAnsi="Arial" w:cs="Arial"/>
                <w:iCs/>
              </w:rPr>
              <w:t xml:space="preserve">Za „SWECO + WABAG Brno“ </w:t>
            </w:r>
          </w:p>
          <w:p w14:paraId="06E4A8C6" w14:textId="44AFA859" w:rsidR="00945800" w:rsidRPr="00814486" w:rsidRDefault="00945800" w:rsidP="00C77A20">
            <w:pPr>
              <w:rPr>
                <w:rFonts w:ascii="Arial" w:hAnsi="Arial" w:cs="Arial"/>
                <w:iCs/>
              </w:rPr>
            </w:pPr>
            <w:r w:rsidRPr="00814486">
              <w:rPr>
                <w:rFonts w:ascii="Arial" w:hAnsi="Arial" w:cs="Arial"/>
                <w:iCs/>
              </w:rPr>
              <w:t>na základě plné moci</w:t>
            </w:r>
          </w:p>
          <w:p w14:paraId="2992A9C7" w14:textId="1646EC6F" w:rsidR="00D72BD9" w:rsidRPr="00814486" w:rsidRDefault="00D72BD9" w:rsidP="00C77A20">
            <w:pPr>
              <w:rPr>
                <w:rFonts w:ascii="Arial" w:hAnsi="Arial" w:cs="Arial"/>
                <w:iCs/>
              </w:rPr>
            </w:pPr>
            <w:proofErr w:type="spellStart"/>
            <w:r w:rsidRPr="00814486">
              <w:rPr>
                <w:rFonts w:ascii="Arial" w:hAnsi="Arial" w:cs="Arial"/>
                <w:iCs/>
              </w:rPr>
              <w:t>Sweco</w:t>
            </w:r>
            <w:proofErr w:type="spellEnd"/>
            <w:r w:rsidRPr="00814486">
              <w:rPr>
                <w:rFonts w:ascii="Arial" w:hAnsi="Arial" w:cs="Arial"/>
                <w:iCs/>
              </w:rPr>
              <w:t xml:space="preserve"> a.s.</w:t>
            </w:r>
          </w:p>
          <w:p w14:paraId="0EA3378F" w14:textId="77777777" w:rsidR="00052677" w:rsidRPr="00814486" w:rsidRDefault="00052677" w:rsidP="00052677">
            <w:pPr>
              <w:rPr>
                <w:rFonts w:ascii="Arial" w:hAnsi="Arial" w:cs="Arial"/>
                <w:iCs/>
              </w:rPr>
            </w:pPr>
            <w:r w:rsidRPr="00814486">
              <w:rPr>
                <w:rFonts w:ascii="Arial" w:hAnsi="Arial" w:cs="Arial"/>
                <w:iCs/>
              </w:rPr>
              <w:t>na základě plné moci ze dne 7. 2. 2022</w:t>
            </w:r>
          </w:p>
          <w:p w14:paraId="6D04F2D3" w14:textId="2CA472FA" w:rsidR="005D43EF" w:rsidRPr="00814486" w:rsidRDefault="002F088C" w:rsidP="0028449B">
            <w:pPr>
              <w:rPr>
                <w:rFonts w:ascii="Arial" w:hAnsi="Arial" w:cs="Arial"/>
                <w:iCs/>
              </w:rPr>
            </w:pPr>
            <w:r w:rsidRPr="00814486">
              <w:rPr>
                <w:rFonts w:ascii="Arial" w:hAnsi="Arial" w:cs="Arial"/>
                <w:iCs/>
              </w:rPr>
              <w:t>Ing. Jak Krejčík, Ph.D.</w:t>
            </w:r>
          </w:p>
          <w:p w14:paraId="3BDBB33E" w14:textId="008EC3D4" w:rsidR="002F088C" w:rsidRPr="00814486" w:rsidRDefault="002F088C" w:rsidP="0028449B">
            <w:pPr>
              <w:rPr>
                <w:rFonts w:ascii="Arial" w:hAnsi="Arial" w:cs="Arial"/>
                <w:iCs/>
              </w:rPr>
            </w:pPr>
            <w:r w:rsidRPr="00814486">
              <w:rPr>
                <w:rFonts w:ascii="Arial" w:hAnsi="Arial" w:cs="Arial"/>
                <w:iCs/>
              </w:rPr>
              <w:t>předseda představenstva</w:t>
            </w:r>
          </w:p>
          <w:p w14:paraId="0E3E1E82" w14:textId="77777777" w:rsidR="005D43EF" w:rsidRPr="00814486" w:rsidRDefault="005D43EF" w:rsidP="0028449B">
            <w:pPr>
              <w:rPr>
                <w:rFonts w:ascii="Arial" w:hAnsi="Arial" w:cs="Arial"/>
                <w:iCs/>
              </w:rPr>
            </w:pPr>
          </w:p>
          <w:p w14:paraId="2B8678D2" w14:textId="77777777" w:rsidR="0004286B" w:rsidRPr="00814486" w:rsidRDefault="0004286B" w:rsidP="0028449B">
            <w:pPr>
              <w:rPr>
                <w:rFonts w:ascii="Arial" w:hAnsi="Arial" w:cs="Arial"/>
                <w:iCs/>
              </w:rPr>
            </w:pPr>
          </w:p>
          <w:p w14:paraId="06B53462" w14:textId="77777777" w:rsidR="0004286B" w:rsidRPr="00814486" w:rsidRDefault="0004286B" w:rsidP="0028449B">
            <w:pPr>
              <w:rPr>
                <w:rFonts w:ascii="Arial" w:hAnsi="Arial" w:cs="Arial"/>
                <w:iCs/>
              </w:rPr>
            </w:pPr>
          </w:p>
          <w:p w14:paraId="1CD8E951" w14:textId="60D5D765" w:rsidR="0004286B" w:rsidRPr="00814486" w:rsidRDefault="0004286B" w:rsidP="0028449B">
            <w:pPr>
              <w:rPr>
                <w:rFonts w:ascii="Arial" w:hAnsi="Arial" w:cs="Arial"/>
                <w:iCs/>
              </w:rPr>
            </w:pPr>
          </w:p>
        </w:tc>
      </w:tr>
      <w:tr w:rsidR="0004286B" w:rsidRPr="00814486" w14:paraId="67C87E79" w14:textId="77777777" w:rsidTr="00C65B95">
        <w:trPr>
          <w:trHeight w:val="278"/>
        </w:trPr>
        <w:tc>
          <w:tcPr>
            <w:tcW w:w="4928" w:type="dxa"/>
          </w:tcPr>
          <w:p w14:paraId="29F29DAD" w14:textId="767823DE" w:rsidR="0028449B" w:rsidRPr="00814486" w:rsidRDefault="0028449B" w:rsidP="00C65B95">
            <w:pPr>
              <w:keepLines/>
              <w:jc w:val="both"/>
              <w:rPr>
                <w:rFonts w:ascii="Arial" w:eastAsia="Times New Roman" w:hAnsi="Arial" w:cs="Arial"/>
                <w:szCs w:val="22"/>
              </w:rPr>
            </w:pPr>
          </w:p>
        </w:tc>
        <w:tc>
          <w:tcPr>
            <w:tcW w:w="5103" w:type="dxa"/>
          </w:tcPr>
          <w:p w14:paraId="5B97C0B3" w14:textId="77777777" w:rsidR="0028449B" w:rsidRPr="00814486" w:rsidRDefault="0028449B" w:rsidP="00C65B95">
            <w:pPr>
              <w:keepLines/>
              <w:jc w:val="both"/>
              <w:rPr>
                <w:rFonts w:ascii="Arial" w:eastAsia="Times New Roman" w:hAnsi="Arial" w:cs="Arial"/>
                <w:szCs w:val="22"/>
              </w:rPr>
            </w:pPr>
            <w:r w:rsidRPr="00814486">
              <w:rPr>
                <w:rFonts w:ascii="Arial" w:eastAsia="Times New Roman" w:hAnsi="Arial" w:cs="Arial"/>
                <w:szCs w:val="22"/>
              </w:rPr>
              <w:t>………………………………………………….</w:t>
            </w:r>
          </w:p>
        </w:tc>
      </w:tr>
      <w:tr w:rsidR="0004286B" w:rsidRPr="004B282D" w14:paraId="749F318A" w14:textId="77777777" w:rsidTr="00C65B95">
        <w:trPr>
          <w:trHeight w:val="278"/>
        </w:trPr>
        <w:tc>
          <w:tcPr>
            <w:tcW w:w="4928" w:type="dxa"/>
          </w:tcPr>
          <w:p w14:paraId="1C2C6B97" w14:textId="77777777" w:rsidR="0028449B" w:rsidRPr="00814486" w:rsidRDefault="0028449B" w:rsidP="00C65B95">
            <w:pPr>
              <w:keepLines/>
              <w:jc w:val="both"/>
              <w:rPr>
                <w:rFonts w:ascii="Arial" w:eastAsia="Times New Roman" w:hAnsi="Arial" w:cs="Arial"/>
                <w:szCs w:val="22"/>
              </w:rPr>
            </w:pPr>
          </w:p>
        </w:tc>
        <w:tc>
          <w:tcPr>
            <w:tcW w:w="5103" w:type="dxa"/>
          </w:tcPr>
          <w:p w14:paraId="0EAD68E0" w14:textId="77777777" w:rsidR="009F73E0" w:rsidRPr="00814486" w:rsidRDefault="009F73E0" w:rsidP="009F73E0">
            <w:pPr>
              <w:rPr>
                <w:rFonts w:ascii="Arial" w:hAnsi="Arial" w:cs="Arial"/>
                <w:iCs/>
              </w:rPr>
            </w:pPr>
            <w:r w:rsidRPr="00814486">
              <w:rPr>
                <w:rFonts w:ascii="Arial" w:hAnsi="Arial" w:cs="Arial"/>
                <w:iCs/>
              </w:rPr>
              <w:t xml:space="preserve">Za „SWECO + WABAG Brno“ </w:t>
            </w:r>
          </w:p>
          <w:p w14:paraId="2D9D0CA1" w14:textId="77777777" w:rsidR="009F73E0" w:rsidRPr="00814486" w:rsidRDefault="009F73E0" w:rsidP="009F73E0">
            <w:pPr>
              <w:rPr>
                <w:rFonts w:ascii="Arial" w:hAnsi="Arial" w:cs="Arial"/>
                <w:iCs/>
              </w:rPr>
            </w:pPr>
            <w:r w:rsidRPr="00814486">
              <w:rPr>
                <w:rFonts w:ascii="Arial" w:hAnsi="Arial" w:cs="Arial"/>
                <w:iCs/>
              </w:rPr>
              <w:t>na základě plné moci</w:t>
            </w:r>
          </w:p>
          <w:p w14:paraId="4FF99CF5" w14:textId="39E91ACB" w:rsidR="009F73E0" w:rsidRPr="00814486" w:rsidRDefault="009F73E0" w:rsidP="009F73E0">
            <w:pPr>
              <w:rPr>
                <w:rFonts w:ascii="Arial" w:hAnsi="Arial" w:cs="Arial"/>
                <w:iCs/>
              </w:rPr>
            </w:pPr>
            <w:proofErr w:type="spellStart"/>
            <w:r w:rsidRPr="00814486">
              <w:rPr>
                <w:rFonts w:ascii="Arial" w:hAnsi="Arial" w:cs="Arial"/>
                <w:iCs/>
              </w:rPr>
              <w:t>Sweco</w:t>
            </w:r>
            <w:proofErr w:type="spellEnd"/>
            <w:r w:rsidRPr="00814486">
              <w:rPr>
                <w:rFonts w:ascii="Arial" w:hAnsi="Arial" w:cs="Arial"/>
                <w:iCs/>
              </w:rPr>
              <w:t xml:space="preserve"> a.s.</w:t>
            </w:r>
          </w:p>
          <w:p w14:paraId="3BCEC053" w14:textId="014F082F" w:rsidR="00052677" w:rsidRPr="00814486" w:rsidRDefault="00052677" w:rsidP="00052677">
            <w:pPr>
              <w:rPr>
                <w:rFonts w:ascii="Arial" w:hAnsi="Arial" w:cs="Arial"/>
                <w:iCs/>
              </w:rPr>
            </w:pPr>
            <w:r w:rsidRPr="00814486">
              <w:rPr>
                <w:rFonts w:ascii="Arial" w:hAnsi="Arial" w:cs="Arial"/>
                <w:iCs/>
              </w:rPr>
              <w:t>na základě plné moci ze dne 7. 2. 2022</w:t>
            </w:r>
          </w:p>
          <w:p w14:paraId="5323BE38" w14:textId="77777777" w:rsidR="002F088C" w:rsidRPr="00814486" w:rsidRDefault="00681AA9" w:rsidP="002F088C">
            <w:pPr>
              <w:rPr>
                <w:rFonts w:ascii="Arial" w:hAnsi="Arial" w:cs="Arial"/>
                <w:iCs/>
              </w:rPr>
            </w:pPr>
            <w:r w:rsidRPr="00814486">
              <w:rPr>
                <w:rFonts w:ascii="Arial" w:hAnsi="Arial" w:cs="Arial"/>
                <w:iCs/>
              </w:rPr>
              <w:t>Ing.</w:t>
            </w:r>
            <w:r w:rsidR="002F088C" w:rsidRPr="00814486">
              <w:rPr>
                <w:rFonts w:ascii="Arial" w:hAnsi="Arial" w:cs="Arial"/>
                <w:iCs/>
              </w:rPr>
              <w:t xml:space="preserve"> Vladimír  </w:t>
            </w:r>
            <w:proofErr w:type="spellStart"/>
            <w:r w:rsidR="002F088C" w:rsidRPr="00814486">
              <w:rPr>
                <w:rFonts w:ascii="Arial" w:hAnsi="Arial" w:cs="Arial"/>
                <w:iCs/>
              </w:rPr>
              <w:t>Mikule</w:t>
            </w:r>
            <w:proofErr w:type="spellEnd"/>
          </w:p>
          <w:p w14:paraId="5BB4C4C7" w14:textId="77777777" w:rsidR="0028449B" w:rsidRDefault="002F088C" w:rsidP="002F088C">
            <w:pPr>
              <w:rPr>
                <w:rFonts w:ascii="Arial" w:hAnsi="Arial" w:cs="Arial"/>
                <w:iCs/>
              </w:rPr>
            </w:pPr>
            <w:r w:rsidRPr="00814486">
              <w:rPr>
                <w:rFonts w:ascii="Arial" w:hAnsi="Arial" w:cs="Arial"/>
                <w:iCs/>
              </w:rPr>
              <w:t>místopředseda představenstva</w:t>
            </w:r>
            <w:r w:rsidR="00681AA9" w:rsidRPr="004B282D">
              <w:rPr>
                <w:rFonts w:ascii="Arial" w:hAnsi="Arial" w:cs="Arial"/>
                <w:iCs/>
              </w:rPr>
              <w:t xml:space="preserve"> </w:t>
            </w:r>
          </w:p>
          <w:p w14:paraId="0399490D" w14:textId="77777777" w:rsidR="00ED749B" w:rsidRDefault="00ED749B" w:rsidP="002F088C">
            <w:pPr>
              <w:rPr>
                <w:rFonts w:ascii="Arial" w:hAnsi="Arial" w:cs="Arial"/>
                <w:iCs/>
              </w:rPr>
            </w:pPr>
          </w:p>
          <w:p w14:paraId="0EF70FF9" w14:textId="77777777" w:rsidR="00ED749B" w:rsidRDefault="00ED749B" w:rsidP="002F088C">
            <w:pPr>
              <w:rPr>
                <w:rFonts w:ascii="Arial" w:hAnsi="Arial" w:cs="Arial"/>
                <w:iCs/>
              </w:rPr>
            </w:pPr>
          </w:p>
          <w:p w14:paraId="6F2835A7" w14:textId="0CF921EC" w:rsidR="00ED749B" w:rsidRPr="004B282D" w:rsidRDefault="00ED749B" w:rsidP="002F088C">
            <w:pPr>
              <w:rPr>
                <w:rFonts w:ascii="Arial" w:eastAsia="Times New Roman" w:hAnsi="Arial" w:cs="Arial"/>
                <w:szCs w:val="22"/>
              </w:rPr>
            </w:pPr>
          </w:p>
        </w:tc>
      </w:tr>
    </w:tbl>
    <w:p w14:paraId="0684FE72" w14:textId="77777777" w:rsidR="00D72BD9" w:rsidRPr="004B282D" w:rsidRDefault="00D72BD9" w:rsidP="00D72BD9">
      <w:pPr>
        <w:pStyle w:val="Normlnweb"/>
        <w:spacing w:before="0" w:beforeAutospacing="0" w:after="0" w:afterAutospacing="0"/>
        <w:rPr>
          <w:rFonts w:ascii="Arial" w:hAnsi="Arial" w:cs="Arial"/>
        </w:rPr>
      </w:pPr>
      <w:r w:rsidRPr="004B282D">
        <w:rPr>
          <w:rFonts w:ascii="Arial" w:hAnsi="Arial" w:cs="Arial"/>
        </w:rPr>
        <w:t> </w:t>
      </w:r>
    </w:p>
    <w:p w14:paraId="37220EF7" w14:textId="77777777" w:rsidR="00D72BD9" w:rsidRPr="004B282D" w:rsidRDefault="00D72BD9" w:rsidP="00D72BD9">
      <w:pPr>
        <w:pStyle w:val="Normlnweb"/>
        <w:spacing w:before="0" w:beforeAutospacing="0" w:after="0" w:afterAutospacing="0"/>
        <w:rPr>
          <w:rFonts w:ascii="Arial" w:hAnsi="Arial" w:cs="Arial"/>
        </w:rPr>
      </w:pPr>
      <w:r w:rsidRPr="004B282D">
        <w:rPr>
          <w:rFonts w:ascii="Arial" w:hAnsi="Arial" w:cs="Arial"/>
        </w:rPr>
        <w:t xml:space="preserve"> </w:t>
      </w:r>
    </w:p>
    <w:p w14:paraId="30A4F25F" w14:textId="77777777" w:rsidR="004E5251" w:rsidRPr="004B282D" w:rsidRDefault="004E5251">
      <w:pPr>
        <w:rPr>
          <w:rFonts w:ascii="Arial" w:hAnsi="Arial" w:cs="Arial"/>
        </w:rPr>
      </w:pPr>
    </w:p>
    <w:sectPr w:rsidR="004E5251" w:rsidRPr="004B28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BA16" w14:textId="77777777" w:rsidR="00E62554" w:rsidRDefault="00E62554">
      <w:r>
        <w:separator/>
      </w:r>
    </w:p>
  </w:endnote>
  <w:endnote w:type="continuationSeparator" w:id="0">
    <w:p w14:paraId="63930231" w14:textId="77777777" w:rsidR="00E62554" w:rsidRDefault="00E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42D8" w14:textId="77777777" w:rsidR="004B282D" w:rsidRDefault="004B28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4FC8" w14:textId="77777777" w:rsidR="004B282D" w:rsidRDefault="004B28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C644" w14:textId="77777777" w:rsidR="004B282D" w:rsidRDefault="004B28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2C16" w14:textId="77777777" w:rsidR="00E62554" w:rsidRDefault="00E62554">
      <w:r>
        <w:separator/>
      </w:r>
    </w:p>
  </w:footnote>
  <w:footnote w:type="continuationSeparator" w:id="0">
    <w:p w14:paraId="317B302B" w14:textId="77777777" w:rsidR="00E62554" w:rsidRDefault="00E6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560B" w14:textId="1662B7B8" w:rsidR="004B282D" w:rsidRDefault="00E62554">
    <w:pPr>
      <w:pStyle w:val="Zhlav"/>
    </w:pPr>
    <w:r>
      <w:rPr>
        <w:noProof/>
      </w:rPr>
      <w:pict w14:anchorId="642E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78329" o:spid="_x0000_s2050" type="#_x0000_t75" style="position:absolute;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ACBC" w14:textId="7316DD4D" w:rsidR="00FA4C07" w:rsidRPr="004B282D" w:rsidRDefault="00E62554">
    <w:pPr>
      <w:pStyle w:val="Zhlav"/>
      <w:rPr>
        <w:rFonts w:ascii="Arial" w:hAnsi="Arial" w:cs="Arial"/>
      </w:rPr>
    </w:pPr>
    <w:r>
      <w:rPr>
        <w:rFonts w:ascii="Arial" w:hAnsi="Arial" w:cs="Arial"/>
        <w:noProof/>
      </w:rPr>
      <w:pict w14:anchorId="4F34B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78330" o:spid="_x0000_s2051" type="#_x0000_t75" style="position:absolute;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r w:rsidR="00FA4C07" w:rsidRPr="004B282D">
      <w:rPr>
        <w:rFonts w:ascii="Arial" w:hAnsi="Arial" w:cs="Arial"/>
      </w:rPr>
      <w:tab/>
    </w:r>
    <w:r w:rsidR="00FA4C07" w:rsidRPr="004B282D">
      <w:rPr>
        <w:rFonts w:ascii="Arial" w:hAnsi="Arial" w:cs="Arial"/>
      </w:rPr>
      <w:tab/>
      <w:t>SML/0842/21</w:t>
    </w:r>
  </w:p>
  <w:p w14:paraId="2FFC3A7E" w14:textId="0242F519" w:rsidR="00FA4C07" w:rsidRPr="004B282D" w:rsidRDefault="00FA4C07">
    <w:pPr>
      <w:pStyle w:val="Zhlav"/>
      <w:rPr>
        <w:rFonts w:ascii="Arial" w:hAnsi="Arial" w:cs="Arial"/>
      </w:rPr>
    </w:pPr>
    <w:r w:rsidRPr="004B282D">
      <w:rPr>
        <w:rFonts w:ascii="Arial" w:hAnsi="Arial" w:cs="Arial"/>
      </w:rPr>
      <w:tab/>
    </w:r>
    <w:r w:rsidRPr="004B282D">
      <w:rPr>
        <w:rFonts w:ascii="Arial" w:hAnsi="Arial" w:cs="Arial"/>
      </w:rPr>
      <w:tab/>
    </w:r>
    <w:proofErr w:type="spellStart"/>
    <w:r w:rsidRPr="004B282D">
      <w:rPr>
        <w:rFonts w:ascii="Arial" w:hAnsi="Arial" w:cs="Arial"/>
      </w:rPr>
      <w:t>dod</w:t>
    </w:r>
    <w:proofErr w:type="spellEnd"/>
    <w:r w:rsidRPr="004B282D">
      <w:rPr>
        <w:rFonts w:ascii="Arial" w:hAnsi="Arial" w:cs="Arial"/>
      </w:rPr>
      <w:t>. č.</w:t>
    </w:r>
    <w:r w:rsidR="002F088C" w:rsidRPr="004B282D">
      <w:rPr>
        <w:rFonts w:ascii="Arial" w:hAnsi="Arial" w:cs="Arial"/>
      </w:rPr>
      <w:t xml:space="preserve"> </w:t>
    </w:r>
    <w:r w:rsidR="002053B9" w:rsidRPr="004B282D">
      <w:rPr>
        <w:rFonts w:ascii="Arial" w:hAnsi="Arial" w:cs="Arial"/>
      </w:rPr>
      <w:t>3</w:t>
    </w:r>
    <w:r w:rsidRPr="004B282D">
      <w:rPr>
        <w:rFonts w:ascii="Arial" w:hAnsi="Arial" w:cs="Arial"/>
      </w:rPr>
      <w:t>:  SML/0842/21-</w:t>
    </w:r>
    <w:r w:rsidR="002053B9" w:rsidRPr="004B282D">
      <w:rPr>
        <w:rFonts w:ascii="Arial" w:hAnsi="Arial" w:cs="Arial"/>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3333" w14:textId="53772533" w:rsidR="004B282D" w:rsidRDefault="00E62554">
    <w:pPr>
      <w:pStyle w:val="Zhlav"/>
    </w:pPr>
    <w:r>
      <w:rPr>
        <w:noProof/>
      </w:rPr>
      <w:pict w14:anchorId="1CDAF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978328" o:spid="_x0000_s2049" type="#_x0000_t75" style="position:absolute;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7DF"/>
    <w:multiLevelType w:val="hybridMultilevel"/>
    <w:tmpl w:val="F9ACE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776FAC"/>
    <w:multiLevelType w:val="multilevel"/>
    <w:tmpl w:val="D0282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56F05"/>
    <w:multiLevelType w:val="multilevel"/>
    <w:tmpl w:val="DD84B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5C36"/>
    <w:multiLevelType w:val="multilevel"/>
    <w:tmpl w:val="2708CD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B496A"/>
    <w:multiLevelType w:val="multilevel"/>
    <w:tmpl w:val="45EA7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36632"/>
    <w:multiLevelType w:val="multilevel"/>
    <w:tmpl w:val="D0282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22567"/>
    <w:multiLevelType w:val="multilevel"/>
    <w:tmpl w:val="32DC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E727A7"/>
    <w:multiLevelType w:val="hybridMultilevel"/>
    <w:tmpl w:val="EA567B74"/>
    <w:lvl w:ilvl="0" w:tplc="18166EF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C13304"/>
    <w:multiLevelType w:val="multilevel"/>
    <w:tmpl w:val="DA0A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8"/>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9"/>
    <w:rsid w:val="00000F5B"/>
    <w:rsid w:val="0002037A"/>
    <w:rsid w:val="0004286B"/>
    <w:rsid w:val="0005161D"/>
    <w:rsid w:val="00052677"/>
    <w:rsid w:val="00061086"/>
    <w:rsid w:val="0009472D"/>
    <w:rsid w:val="000D0D91"/>
    <w:rsid w:val="000E288B"/>
    <w:rsid w:val="00105B7F"/>
    <w:rsid w:val="001344FB"/>
    <w:rsid w:val="0015599C"/>
    <w:rsid w:val="00176644"/>
    <w:rsid w:val="001769C9"/>
    <w:rsid w:val="00182B48"/>
    <w:rsid w:val="001A5BFC"/>
    <w:rsid w:val="002053B9"/>
    <w:rsid w:val="002270DB"/>
    <w:rsid w:val="00265AFB"/>
    <w:rsid w:val="0028449B"/>
    <w:rsid w:val="002D7E05"/>
    <w:rsid w:val="002E15FE"/>
    <w:rsid w:val="002F088C"/>
    <w:rsid w:val="003611DE"/>
    <w:rsid w:val="00374AE1"/>
    <w:rsid w:val="003D0451"/>
    <w:rsid w:val="003E6424"/>
    <w:rsid w:val="003F08CC"/>
    <w:rsid w:val="00472F95"/>
    <w:rsid w:val="004B282D"/>
    <w:rsid w:val="004D32DA"/>
    <w:rsid w:val="004D569A"/>
    <w:rsid w:val="004E5251"/>
    <w:rsid w:val="00500775"/>
    <w:rsid w:val="005476FA"/>
    <w:rsid w:val="0057659C"/>
    <w:rsid w:val="005901C2"/>
    <w:rsid w:val="005B6F37"/>
    <w:rsid w:val="005D43EF"/>
    <w:rsid w:val="00623A4F"/>
    <w:rsid w:val="00634F81"/>
    <w:rsid w:val="0063638A"/>
    <w:rsid w:val="00681AA9"/>
    <w:rsid w:val="006F19C6"/>
    <w:rsid w:val="0073326F"/>
    <w:rsid w:val="007D4EB6"/>
    <w:rsid w:val="007E7FAC"/>
    <w:rsid w:val="008100F3"/>
    <w:rsid w:val="00814486"/>
    <w:rsid w:val="008601ED"/>
    <w:rsid w:val="008770F1"/>
    <w:rsid w:val="008B4AC8"/>
    <w:rsid w:val="008F3447"/>
    <w:rsid w:val="00907B72"/>
    <w:rsid w:val="00945800"/>
    <w:rsid w:val="00967971"/>
    <w:rsid w:val="009C177A"/>
    <w:rsid w:val="009D50BF"/>
    <w:rsid w:val="009E0DC6"/>
    <w:rsid w:val="009F73E0"/>
    <w:rsid w:val="00A11172"/>
    <w:rsid w:val="00A575DE"/>
    <w:rsid w:val="00A7074A"/>
    <w:rsid w:val="00AA31A3"/>
    <w:rsid w:val="00B03EE3"/>
    <w:rsid w:val="00B3590F"/>
    <w:rsid w:val="00B652DF"/>
    <w:rsid w:val="00B72F04"/>
    <w:rsid w:val="00BB417C"/>
    <w:rsid w:val="00BD66F2"/>
    <w:rsid w:val="00C107B7"/>
    <w:rsid w:val="00CA178A"/>
    <w:rsid w:val="00CC6530"/>
    <w:rsid w:val="00D124A1"/>
    <w:rsid w:val="00D63B6D"/>
    <w:rsid w:val="00D72BD9"/>
    <w:rsid w:val="00E62554"/>
    <w:rsid w:val="00E72DD5"/>
    <w:rsid w:val="00E90951"/>
    <w:rsid w:val="00ED749B"/>
    <w:rsid w:val="00F540CF"/>
    <w:rsid w:val="00F5638D"/>
    <w:rsid w:val="00F576CA"/>
    <w:rsid w:val="00F9145B"/>
    <w:rsid w:val="00FA1A39"/>
    <w:rsid w:val="00FA4C07"/>
    <w:rsid w:val="00FA6ED1"/>
    <w:rsid w:val="00FB1A1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158AE"/>
  <w15:docId w15:val="{00E2A9A6-B444-480C-A98D-E9B26112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BD9"/>
    <w:pPr>
      <w:spacing w:after="0" w:line="240" w:lineRule="auto"/>
    </w:pPr>
    <w:rPr>
      <w:rFonts w:ascii="Times New Roman" w:eastAsiaTheme="minorEastAsia" w:hAnsi="Times New Roman" w:cs="Times New Roman"/>
      <w:sz w:val="24"/>
      <w:szCs w:val="24"/>
      <w:lang w:eastAsia="cs-CZ"/>
    </w:rPr>
  </w:style>
  <w:style w:type="paragraph" w:styleId="Nadpis4">
    <w:name w:val="heading 4"/>
    <w:basedOn w:val="Normln"/>
    <w:link w:val="Nadpis4Char"/>
    <w:uiPriority w:val="9"/>
    <w:qFormat/>
    <w:rsid w:val="00D72BD9"/>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D72BD9"/>
    <w:rPr>
      <w:rFonts w:ascii="Times New Roman" w:eastAsiaTheme="minorEastAsia" w:hAnsi="Times New Roman" w:cs="Times New Roman"/>
      <w:b/>
      <w:bCs/>
      <w:sz w:val="24"/>
      <w:szCs w:val="24"/>
      <w:lang w:eastAsia="cs-CZ"/>
    </w:rPr>
  </w:style>
  <w:style w:type="paragraph" w:styleId="Normlnweb">
    <w:name w:val="Normal (Web)"/>
    <w:basedOn w:val="Normln"/>
    <w:uiPriority w:val="99"/>
    <w:semiHidden/>
    <w:unhideWhenUsed/>
    <w:rsid w:val="00D72BD9"/>
    <w:pPr>
      <w:spacing w:before="100" w:beforeAutospacing="1" w:after="100" w:afterAutospacing="1"/>
    </w:pPr>
  </w:style>
  <w:style w:type="character" w:styleId="Siln">
    <w:name w:val="Strong"/>
    <w:basedOn w:val="Standardnpsmoodstavce"/>
    <w:uiPriority w:val="22"/>
    <w:qFormat/>
    <w:rsid w:val="00D72BD9"/>
    <w:rPr>
      <w:b/>
      <w:bCs/>
    </w:rPr>
  </w:style>
  <w:style w:type="character" w:styleId="Zdraznn">
    <w:name w:val="Emphasis"/>
    <w:basedOn w:val="Standardnpsmoodstavce"/>
    <w:uiPriority w:val="20"/>
    <w:qFormat/>
    <w:rsid w:val="00D72BD9"/>
    <w:rPr>
      <w:i/>
      <w:iCs/>
    </w:rPr>
  </w:style>
  <w:style w:type="character" w:styleId="Hypertextovodkaz">
    <w:name w:val="Hyperlink"/>
    <w:basedOn w:val="Standardnpsmoodstavce"/>
    <w:uiPriority w:val="99"/>
    <w:unhideWhenUsed/>
    <w:rsid w:val="00D72BD9"/>
    <w:rPr>
      <w:color w:val="0000FF"/>
      <w:u w:val="single"/>
    </w:rPr>
  </w:style>
  <w:style w:type="paragraph" w:styleId="Odstavecseseznamem">
    <w:name w:val="List Paragraph"/>
    <w:basedOn w:val="Normln"/>
    <w:uiPriority w:val="34"/>
    <w:qFormat/>
    <w:rsid w:val="00D72BD9"/>
    <w:pPr>
      <w:ind w:left="720"/>
      <w:contextualSpacing/>
    </w:pPr>
  </w:style>
  <w:style w:type="character" w:styleId="Odkaznakoment">
    <w:name w:val="annotation reference"/>
    <w:basedOn w:val="Standardnpsmoodstavce"/>
    <w:uiPriority w:val="99"/>
    <w:semiHidden/>
    <w:unhideWhenUsed/>
    <w:rsid w:val="00D72BD9"/>
    <w:rPr>
      <w:sz w:val="16"/>
      <w:szCs w:val="16"/>
    </w:rPr>
  </w:style>
  <w:style w:type="paragraph" w:styleId="Textkomente">
    <w:name w:val="annotation text"/>
    <w:basedOn w:val="Normln"/>
    <w:link w:val="TextkomenteChar"/>
    <w:uiPriority w:val="99"/>
    <w:semiHidden/>
    <w:unhideWhenUsed/>
    <w:rsid w:val="00D72BD9"/>
    <w:rPr>
      <w:sz w:val="20"/>
      <w:szCs w:val="20"/>
    </w:rPr>
  </w:style>
  <w:style w:type="character" w:customStyle="1" w:styleId="TextkomenteChar">
    <w:name w:val="Text komentáře Char"/>
    <w:basedOn w:val="Standardnpsmoodstavce"/>
    <w:link w:val="Textkomente"/>
    <w:uiPriority w:val="99"/>
    <w:semiHidden/>
    <w:rsid w:val="00D72BD9"/>
    <w:rPr>
      <w:rFonts w:ascii="Times New Roman" w:eastAsiaTheme="minorEastAsia" w:hAnsi="Times New Roman" w:cs="Times New Roman"/>
      <w:sz w:val="20"/>
      <w:szCs w:val="20"/>
      <w:lang w:eastAsia="cs-CZ"/>
    </w:rPr>
  </w:style>
  <w:style w:type="paragraph" w:customStyle="1" w:styleId="strany1">
    <w:name w:val="strany1"/>
    <w:basedOn w:val="Normln"/>
    <w:rsid w:val="00D72BD9"/>
    <w:pPr>
      <w:keepLines/>
      <w:tabs>
        <w:tab w:val="left" w:pos="2552"/>
        <w:tab w:val="left" w:pos="6237"/>
        <w:tab w:val="right" w:pos="9639"/>
      </w:tabs>
      <w:suppressAutoHyphens/>
      <w:spacing w:after="20"/>
      <w:ind w:left="2552" w:hanging="2552"/>
    </w:pPr>
    <w:rPr>
      <w:rFonts w:ascii="Arial" w:eastAsia="Times New Roman" w:hAnsi="Arial" w:cs="Arial"/>
      <w:spacing w:val="2"/>
      <w:sz w:val="20"/>
      <w:szCs w:val="20"/>
    </w:rPr>
  </w:style>
  <w:style w:type="paragraph" w:styleId="Pedmtkomente">
    <w:name w:val="annotation subject"/>
    <w:basedOn w:val="Textkomente"/>
    <w:next w:val="Textkomente"/>
    <w:link w:val="PedmtkomenteChar"/>
    <w:uiPriority w:val="99"/>
    <w:semiHidden/>
    <w:unhideWhenUsed/>
    <w:rsid w:val="00C107B7"/>
    <w:rPr>
      <w:b/>
      <w:bCs/>
    </w:rPr>
  </w:style>
  <w:style w:type="character" w:customStyle="1" w:styleId="PedmtkomenteChar">
    <w:name w:val="Předmět komentáře Char"/>
    <w:basedOn w:val="TextkomenteChar"/>
    <w:link w:val="Pedmtkomente"/>
    <w:uiPriority w:val="99"/>
    <w:semiHidden/>
    <w:rsid w:val="00C107B7"/>
    <w:rPr>
      <w:rFonts w:ascii="Times New Roman" w:eastAsiaTheme="minorEastAsia" w:hAnsi="Times New Roman" w:cs="Times New Roman"/>
      <w:b/>
      <w:bCs/>
      <w:sz w:val="20"/>
      <w:szCs w:val="20"/>
      <w:lang w:eastAsia="cs-CZ"/>
    </w:rPr>
  </w:style>
  <w:style w:type="paragraph" w:styleId="Zhlav">
    <w:name w:val="header"/>
    <w:basedOn w:val="Normln"/>
    <w:link w:val="ZhlavChar"/>
    <w:uiPriority w:val="99"/>
    <w:unhideWhenUsed/>
    <w:rsid w:val="00FA4C07"/>
    <w:pPr>
      <w:tabs>
        <w:tab w:val="center" w:pos="4536"/>
        <w:tab w:val="right" w:pos="9072"/>
      </w:tabs>
    </w:pPr>
  </w:style>
  <w:style w:type="character" w:customStyle="1" w:styleId="ZhlavChar">
    <w:name w:val="Záhlaví Char"/>
    <w:basedOn w:val="Standardnpsmoodstavce"/>
    <w:link w:val="Zhlav"/>
    <w:uiPriority w:val="99"/>
    <w:rsid w:val="00FA4C07"/>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FA4C07"/>
    <w:pPr>
      <w:tabs>
        <w:tab w:val="center" w:pos="4536"/>
        <w:tab w:val="right" w:pos="9072"/>
      </w:tabs>
    </w:pPr>
  </w:style>
  <w:style w:type="character" w:customStyle="1" w:styleId="ZpatChar">
    <w:name w:val="Zápatí Char"/>
    <w:basedOn w:val="Standardnpsmoodstavce"/>
    <w:link w:val="Zpat"/>
    <w:uiPriority w:val="99"/>
    <w:rsid w:val="00FA4C07"/>
    <w:rPr>
      <w:rFonts w:ascii="Times New Roman" w:eastAsiaTheme="minorEastAsia" w:hAnsi="Times New Roman" w:cs="Times New Roman"/>
      <w:sz w:val="24"/>
      <w:szCs w:val="24"/>
      <w:lang w:eastAsia="cs-CZ"/>
    </w:rPr>
  </w:style>
  <w:style w:type="character" w:customStyle="1" w:styleId="Odsazen2Char">
    <w:name w:val="Odsazení2 Char"/>
    <w:link w:val="Odsazen2"/>
    <w:locked/>
    <w:rsid w:val="0005161D"/>
    <w:rPr>
      <w:sz w:val="24"/>
    </w:rPr>
  </w:style>
  <w:style w:type="paragraph" w:customStyle="1" w:styleId="Odsazen2">
    <w:name w:val="Odsazení2"/>
    <w:basedOn w:val="Normln"/>
    <w:link w:val="Odsazen2Char"/>
    <w:rsid w:val="0005161D"/>
    <w:pPr>
      <w:tabs>
        <w:tab w:val="left" w:pos="1418"/>
      </w:tabs>
      <w:spacing w:after="60"/>
      <w:ind w:left="227"/>
      <w:jc w:val="both"/>
    </w:pPr>
    <w:rPr>
      <w:rFonts w:asciiTheme="minorHAnsi" w:eastAsiaTheme="minorHAnsi" w:hAnsiTheme="minorHAnsi" w:cstheme="minorBidi"/>
      <w:szCs w:val="22"/>
      <w:lang w:eastAsia="en-US"/>
    </w:rPr>
  </w:style>
  <w:style w:type="paragraph" w:styleId="Textbubliny">
    <w:name w:val="Balloon Text"/>
    <w:basedOn w:val="Normln"/>
    <w:link w:val="TextbublinyChar"/>
    <w:uiPriority w:val="99"/>
    <w:semiHidden/>
    <w:unhideWhenUsed/>
    <w:rsid w:val="0005161D"/>
    <w:rPr>
      <w:rFonts w:ascii="Tahoma" w:hAnsi="Tahoma" w:cs="Tahoma"/>
      <w:sz w:val="16"/>
      <w:szCs w:val="16"/>
    </w:rPr>
  </w:style>
  <w:style w:type="character" w:customStyle="1" w:styleId="TextbublinyChar">
    <w:name w:val="Text bubliny Char"/>
    <w:basedOn w:val="Standardnpsmoodstavce"/>
    <w:link w:val="Textbubliny"/>
    <w:uiPriority w:val="99"/>
    <w:semiHidden/>
    <w:rsid w:val="0005161D"/>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0613">
      <w:bodyDiv w:val="1"/>
      <w:marLeft w:val="0"/>
      <w:marRight w:val="0"/>
      <w:marTop w:val="0"/>
      <w:marBottom w:val="0"/>
      <w:divBdr>
        <w:top w:val="none" w:sz="0" w:space="0" w:color="auto"/>
        <w:left w:val="none" w:sz="0" w:space="0" w:color="auto"/>
        <w:bottom w:val="none" w:sz="0" w:space="0" w:color="auto"/>
        <w:right w:val="none" w:sz="0" w:space="0" w:color="auto"/>
      </w:divBdr>
    </w:div>
    <w:div w:id="17596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E39F-EC21-40A7-8EC9-640192E6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1164</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Vondrušková, Martina</dc:creator>
  <cp:lastModifiedBy>Petr Sedláček</cp:lastModifiedBy>
  <cp:revision>4</cp:revision>
  <dcterms:created xsi:type="dcterms:W3CDTF">2024-07-11T05:13:00Z</dcterms:created>
  <dcterms:modified xsi:type="dcterms:W3CDTF">2024-08-02T04:58:00Z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2022-05-25T07:29:33Z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cb3b958f-ea89-4c68-a7a2-84e40e00fc7c</vt:lpwstr>
  </property>
  <property fmtid="{D5CDD505-2E9C-101B-9397-08002B2CF9AE}" pid="8" name="MSIP_Label_43f08ec5-d6d9-4227-8387-ccbfcb3632c4_ContentBits">
    <vt:lpwstr>0</vt:lpwstr>
  </property>
</Properties>
</file>