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043E" w14:textId="41F170AA" w:rsidR="002C386D" w:rsidRPr="00E6582F" w:rsidRDefault="002C386D" w:rsidP="00D849A5">
      <w:pPr>
        <w:pStyle w:val="Normlnweb"/>
        <w:jc w:val="center"/>
        <w:rPr>
          <w:b/>
          <w:bCs/>
          <w:i/>
          <w:iCs/>
          <w:sz w:val="22"/>
          <w:szCs w:val="22"/>
        </w:rPr>
      </w:pPr>
      <w:r w:rsidRPr="00E6582F">
        <w:rPr>
          <w:b/>
          <w:bCs/>
          <w:iCs/>
          <w:sz w:val="22"/>
          <w:szCs w:val="22"/>
        </w:rPr>
        <w:t>SMLOUVA O DÍLO</w:t>
      </w:r>
      <w:r w:rsidR="006F4EE3" w:rsidRPr="00E6582F">
        <w:rPr>
          <w:b/>
          <w:bCs/>
          <w:iCs/>
          <w:sz w:val="22"/>
          <w:szCs w:val="22"/>
        </w:rPr>
        <w:t xml:space="preserve"> </w:t>
      </w:r>
    </w:p>
    <w:p w14:paraId="3F497200" w14:textId="77777777" w:rsidR="002C386D" w:rsidRPr="00E6582F" w:rsidRDefault="002C386D" w:rsidP="002C386D">
      <w:pPr>
        <w:pStyle w:val="Normlnweb"/>
        <w:jc w:val="center"/>
        <w:rPr>
          <w:b/>
          <w:bCs/>
          <w:i/>
          <w:iCs/>
          <w:sz w:val="22"/>
          <w:szCs w:val="22"/>
        </w:rPr>
      </w:pPr>
      <w:r w:rsidRPr="00E6582F">
        <w:rPr>
          <w:b/>
          <w:bCs/>
          <w:i/>
          <w:iCs/>
          <w:sz w:val="22"/>
          <w:szCs w:val="22"/>
        </w:rPr>
        <w:t> </w:t>
      </w:r>
    </w:p>
    <w:p w14:paraId="7FA73BAB" w14:textId="77777777" w:rsidR="002C386D" w:rsidRPr="00E6582F" w:rsidRDefault="001802CA" w:rsidP="002C386D">
      <w:pPr>
        <w:pStyle w:val="Normlnweb"/>
        <w:jc w:val="both"/>
        <w:rPr>
          <w:sz w:val="23"/>
          <w:szCs w:val="23"/>
        </w:rPr>
      </w:pPr>
      <w:r w:rsidRPr="00E6582F">
        <w:rPr>
          <w:sz w:val="23"/>
          <w:szCs w:val="23"/>
        </w:rPr>
        <w:t xml:space="preserve">Smluvní strany: </w:t>
      </w:r>
    </w:p>
    <w:p w14:paraId="49690264" w14:textId="77777777" w:rsidR="006F4EE3" w:rsidRPr="00E6582F" w:rsidRDefault="006F4EE3" w:rsidP="006F4EE3">
      <w:pPr>
        <w:widowControl w:val="0"/>
        <w:autoSpaceDE w:val="0"/>
        <w:autoSpaceDN w:val="0"/>
        <w:adjustRightInd w:val="0"/>
        <w:rPr>
          <w:b/>
          <w:sz w:val="22"/>
          <w:szCs w:val="22"/>
          <w:lang w:val="x-none" w:eastAsia="x-none"/>
        </w:rPr>
      </w:pPr>
      <w:r w:rsidRPr="00E6582F">
        <w:rPr>
          <w:b/>
          <w:sz w:val="22"/>
          <w:szCs w:val="22"/>
          <w:lang w:val="x-none" w:eastAsia="x-none"/>
        </w:rPr>
        <w:t>Akademie múzických umění v Praze</w:t>
      </w:r>
    </w:p>
    <w:p w14:paraId="5C8DA1B3" w14:textId="53D6CF55" w:rsidR="006F4EE3" w:rsidRPr="00E6582F" w:rsidRDefault="006F4EE3" w:rsidP="006F4EE3">
      <w:pPr>
        <w:widowControl w:val="0"/>
        <w:autoSpaceDE w:val="0"/>
        <w:autoSpaceDN w:val="0"/>
        <w:adjustRightInd w:val="0"/>
        <w:rPr>
          <w:sz w:val="22"/>
          <w:szCs w:val="22"/>
          <w:lang w:val="x-none" w:eastAsia="x-none"/>
        </w:rPr>
      </w:pPr>
      <w:r w:rsidRPr="00E6582F">
        <w:rPr>
          <w:sz w:val="22"/>
          <w:szCs w:val="22"/>
          <w:lang w:val="x-none" w:eastAsia="x-none"/>
        </w:rPr>
        <w:t>Veřejná vysoká škola dle z.</w:t>
      </w:r>
      <w:r w:rsidRPr="00E6582F">
        <w:rPr>
          <w:sz w:val="22"/>
          <w:szCs w:val="22"/>
          <w:lang w:eastAsia="x-none"/>
        </w:rPr>
        <w:t xml:space="preserve"> </w:t>
      </w:r>
      <w:r w:rsidRPr="00E6582F">
        <w:rPr>
          <w:sz w:val="22"/>
          <w:szCs w:val="22"/>
          <w:lang w:val="x-none" w:eastAsia="x-none"/>
        </w:rPr>
        <w:t>č. 111/1998 Sb., v platném znění</w:t>
      </w:r>
    </w:p>
    <w:p w14:paraId="40813508" w14:textId="77777777" w:rsidR="006F4EE3" w:rsidRPr="00E6582F" w:rsidRDefault="006F4EE3" w:rsidP="006F4EE3">
      <w:pPr>
        <w:widowControl w:val="0"/>
        <w:autoSpaceDE w:val="0"/>
        <w:autoSpaceDN w:val="0"/>
        <w:adjustRightInd w:val="0"/>
        <w:rPr>
          <w:sz w:val="22"/>
          <w:szCs w:val="22"/>
          <w:lang w:val="x-none" w:eastAsia="x-none"/>
        </w:rPr>
      </w:pPr>
      <w:r w:rsidRPr="00E6582F">
        <w:rPr>
          <w:sz w:val="22"/>
          <w:szCs w:val="22"/>
          <w:lang w:val="x-none" w:eastAsia="x-none"/>
        </w:rPr>
        <w:t>Sídlo:</w:t>
      </w:r>
      <w:r w:rsidRPr="00E6582F">
        <w:rPr>
          <w:b/>
          <w:sz w:val="22"/>
          <w:szCs w:val="22"/>
          <w:lang w:val="x-none" w:eastAsia="x-none"/>
        </w:rPr>
        <w:t xml:space="preserve"> </w:t>
      </w:r>
      <w:r w:rsidRPr="00E6582F">
        <w:rPr>
          <w:sz w:val="22"/>
          <w:szCs w:val="22"/>
          <w:lang w:val="x-none" w:eastAsia="x-none"/>
        </w:rPr>
        <w:t>Malostranské nám. 12, 118 00 Praha 1, Česká republika</w:t>
      </w:r>
    </w:p>
    <w:p w14:paraId="37DC480D" w14:textId="77777777" w:rsidR="006F4EE3" w:rsidRPr="00E6582F" w:rsidRDefault="006F4EE3" w:rsidP="006F4EE3">
      <w:pPr>
        <w:widowControl w:val="0"/>
        <w:autoSpaceDE w:val="0"/>
        <w:autoSpaceDN w:val="0"/>
        <w:adjustRightInd w:val="0"/>
        <w:rPr>
          <w:sz w:val="22"/>
          <w:szCs w:val="22"/>
          <w:lang w:eastAsia="x-none"/>
        </w:rPr>
      </w:pPr>
      <w:r w:rsidRPr="00E6582F">
        <w:rPr>
          <w:sz w:val="22"/>
          <w:szCs w:val="22"/>
          <w:lang w:val="x-none" w:eastAsia="x-none"/>
        </w:rPr>
        <w:t xml:space="preserve">Součást: </w:t>
      </w:r>
      <w:r w:rsidRPr="00E6582F">
        <w:rPr>
          <w:b/>
          <w:sz w:val="22"/>
          <w:szCs w:val="22"/>
          <w:lang w:eastAsia="x-none"/>
        </w:rPr>
        <w:t xml:space="preserve">Hudební a taneční fakulta </w:t>
      </w:r>
      <w:r w:rsidRPr="00E6582F">
        <w:rPr>
          <w:sz w:val="22"/>
          <w:szCs w:val="22"/>
          <w:lang w:eastAsia="x-none"/>
        </w:rPr>
        <w:t>(HAMU)</w:t>
      </w:r>
    </w:p>
    <w:p w14:paraId="18C4F3E4" w14:textId="77777777" w:rsidR="006F4EE3" w:rsidRPr="00E6582F" w:rsidRDefault="006F4EE3" w:rsidP="006F4EE3">
      <w:pPr>
        <w:widowControl w:val="0"/>
        <w:autoSpaceDE w:val="0"/>
        <w:autoSpaceDN w:val="0"/>
        <w:adjustRightInd w:val="0"/>
        <w:rPr>
          <w:sz w:val="22"/>
          <w:szCs w:val="22"/>
          <w:lang w:eastAsia="x-none"/>
        </w:rPr>
      </w:pPr>
      <w:r w:rsidRPr="00E6582F">
        <w:rPr>
          <w:sz w:val="22"/>
          <w:szCs w:val="22"/>
          <w:lang w:val="x-none" w:eastAsia="x-none"/>
        </w:rPr>
        <w:t xml:space="preserve">Adresa: </w:t>
      </w:r>
      <w:r w:rsidRPr="00E6582F">
        <w:rPr>
          <w:sz w:val="22"/>
          <w:szCs w:val="22"/>
          <w:lang w:eastAsia="x-none"/>
        </w:rPr>
        <w:t>Malostranské nám. 13, 118 00 Praha 1, Česká republika</w:t>
      </w:r>
    </w:p>
    <w:p w14:paraId="56CD2B26" w14:textId="77777777" w:rsidR="006F4EE3" w:rsidRPr="00E6582F" w:rsidRDefault="006F4EE3" w:rsidP="006F4EE3">
      <w:pPr>
        <w:widowControl w:val="0"/>
        <w:autoSpaceDE w:val="0"/>
        <w:autoSpaceDN w:val="0"/>
        <w:adjustRightInd w:val="0"/>
        <w:rPr>
          <w:sz w:val="22"/>
          <w:szCs w:val="22"/>
          <w:lang w:val="x-none" w:eastAsia="x-none"/>
        </w:rPr>
      </w:pPr>
      <w:r w:rsidRPr="00E6582F">
        <w:rPr>
          <w:sz w:val="22"/>
          <w:szCs w:val="22"/>
          <w:lang w:val="x-none" w:eastAsia="x-none"/>
        </w:rPr>
        <w:t>IČ: 61384984</w:t>
      </w:r>
    </w:p>
    <w:p w14:paraId="17FD28EC" w14:textId="77777777" w:rsidR="006F4EE3" w:rsidRPr="00E6582F" w:rsidRDefault="006F4EE3" w:rsidP="006F4EE3">
      <w:pPr>
        <w:widowControl w:val="0"/>
        <w:autoSpaceDE w:val="0"/>
        <w:autoSpaceDN w:val="0"/>
        <w:adjustRightInd w:val="0"/>
        <w:rPr>
          <w:sz w:val="22"/>
          <w:szCs w:val="22"/>
          <w:lang w:val="x-none" w:eastAsia="x-none"/>
        </w:rPr>
      </w:pPr>
      <w:r w:rsidRPr="00E6582F">
        <w:rPr>
          <w:sz w:val="22"/>
          <w:szCs w:val="22"/>
          <w:lang w:val="x-none" w:eastAsia="x-none"/>
        </w:rPr>
        <w:t>DIČ: CZ61384984</w:t>
      </w:r>
    </w:p>
    <w:p w14:paraId="6617B096" w14:textId="77777777" w:rsidR="006F4EE3" w:rsidRPr="00E6582F" w:rsidRDefault="006F4EE3" w:rsidP="006F4EE3">
      <w:pPr>
        <w:widowControl w:val="0"/>
        <w:autoSpaceDE w:val="0"/>
        <w:autoSpaceDN w:val="0"/>
        <w:adjustRightInd w:val="0"/>
        <w:rPr>
          <w:sz w:val="22"/>
          <w:szCs w:val="22"/>
          <w:lang w:val="x-none" w:eastAsia="x-none"/>
        </w:rPr>
      </w:pPr>
      <w:r w:rsidRPr="00E6582F">
        <w:rPr>
          <w:sz w:val="22"/>
          <w:szCs w:val="22"/>
          <w:lang w:val="x-none" w:eastAsia="x-none"/>
        </w:rPr>
        <w:t xml:space="preserve">Bankovní spojení:   KB Praha, </w:t>
      </w:r>
      <w:proofErr w:type="spellStart"/>
      <w:r w:rsidRPr="00E6582F">
        <w:rPr>
          <w:sz w:val="22"/>
          <w:szCs w:val="22"/>
          <w:lang w:val="x-none" w:eastAsia="x-none"/>
        </w:rPr>
        <w:t>č.ú</w:t>
      </w:r>
      <w:proofErr w:type="spellEnd"/>
      <w:r w:rsidRPr="00E6582F">
        <w:rPr>
          <w:sz w:val="22"/>
          <w:szCs w:val="22"/>
          <w:lang w:val="x-none" w:eastAsia="x-none"/>
        </w:rPr>
        <w:t>. 19-5373180297/0100</w:t>
      </w:r>
    </w:p>
    <w:p w14:paraId="35DE55F1" w14:textId="1FA82F79" w:rsidR="006F4EE3" w:rsidRPr="00E6582F" w:rsidRDefault="006F4EE3" w:rsidP="006F4EE3">
      <w:pPr>
        <w:widowControl w:val="0"/>
        <w:autoSpaceDE w:val="0"/>
        <w:autoSpaceDN w:val="0"/>
        <w:adjustRightInd w:val="0"/>
        <w:rPr>
          <w:rFonts w:ascii="Verdana" w:hAnsi="Verdana"/>
          <w:lang w:eastAsia="x-none"/>
        </w:rPr>
      </w:pPr>
      <w:r w:rsidRPr="00E6582F">
        <w:rPr>
          <w:sz w:val="22"/>
          <w:szCs w:val="22"/>
          <w:lang w:val="x-none" w:eastAsia="x-none"/>
        </w:rPr>
        <w:t xml:space="preserve">Jednající: </w:t>
      </w:r>
      <w:r w:rsidR="00832BCD" w:rsidRPr="00E6582F">
        <w:rPr>
          <w:sz w:val="22"/>
          <w:szCs w:val="22"/>
          <w:lang w:eastAsia="x-none"/>
        </w:rPr>
        <w:t>I</w:t>
      </w:r>
      <w:r w:rsidR="00653615" w:rsidRPr="00E6582F">
        <w:rPr>
          <w:sz w:val="22"/>
          <w:szCs w:val="22"/>
          <w:lang w:eastAsia="x-none"/>
        </w:rPr>
        <w:t>ng. Tomáš Langer, Ph.D., kvestor</w:t>
      </w:r>
    </w:p>
    <w:p w14:paraId="567174A2" w14:textId="77777777" w:rsidR="006F4EE3" w:rsidRPr="00E6582F" w:rsidRDefault="006F4EE3" w:rsidP="006F4EE3">
      <w:pPr>
        <w:widowControl w:val="0"/>
        <w:autoSpaceDE w:val="0"/>
        <w:autoSpaceDN w:val="0"/>
        <w:adjustRightInd w:val="0"/>
        <w:rPr>
          <w:rFonts w:ascii="Verdana" w:hAnsi="Verdana"/>
          <w:b/>
          <w:lang w:val="x-none" w:eastAsia="x-none"/>
        </w:rPr>
      </w:pPr>
    </w:p>
    <w:p w14:paraId="281ABDEC" w14:textId="180016A5" w:rsidR="00F268A4" w:rsidRPr="00E6582F" w:rsidRDefault="00F268A4" w:rsidP="006F4EE3">
      <w:pPr>
        <w:widowControl w:val="0"/>
        <w:autoSpaceDE w:val="0"/>
        <w:autoSpaceDN w:val="0"/>
        <w:adjustRightInd w:val="0"/>
        <w:rPr>
          <w:rFonts w:ascii="Verdana" w:hAnsi="Verdana"/>
          <w:b/>
          <w:lang w:val="x-none" w:eastAsia="x-none"/>
        </w:rPr>
      </w:pPr>
      <w:r w:rsidRPr="00E6582F">
        <w:rPr>
          <w:sz w:val="23"/>
          <w:szCs w:val="23"/>
        </w:rPr>
        <w:t>dále jen „</w:t>
      </w:r>
      <w:r w:rsidRPr="00E6582F">
        <w:rPr>
          <w:b/>
          <w:sz w:val="23"/>
          <w:szCs w:val="23"/>
        </w:rPr>
        <w:t>objednate</w:t>
      </w:r>
      <w:r w:rsidRPr="00E6582F">
        <w:rPr>
          <w:sz w:val="23"/>
          <w:szCs w:val="23"/>
        </w:rPr>
        <w:t>l“</w:t>
      </w:r>
    </w:p>
    <w:p w14:paraId="24F4C2C1" w14:textId="77777777" w:rsidR="00F268A4" w:rsidRPr="00E6582F" w:rsidRDefault="00F268A4" w:rsidP="00F268A4">
      <w:pPr>
        <w:rPr>
          <w:sz w:val="23"/>
          <w:szCs w:val="23"/>
        </w:rPr>
      </w:pPr>
    </w:p>
    <w:p w14:paraId="5CE02C8B" w14:textId="77777777" w:rsidR="00F268A4" w:rsidRPr="00E6582F" w:rsidRDefault="00F268A4" w:rsidP="00F268A4">
      <w:pPr>
        <w:rPr>
          <w:sz w:val="23"/>
          <w:szCs w:val="23"/>
        </w:rPr>
      </w:pPr>
      <w:r w:rsidRPr="00E6582F">
        <w:rPr>
          <w:sz w:val="23"/>
          <w:szCs w:val="23"/>
        </w:rPr>
        <w:t>a</w:t>
      </w:r>
    </w:p>
    <w:p w14:paraId="1F19C6CF" w14:textId="77777777" w:rsidR="00F268A4" w:rsidRPr="00E6582F" w:rsidRDefault="00F268A4" w:rsidP="00F268A4">
      <w:pPr>
        <w:rPr>
          <w:sz w:val="23"/>
          <w:szCs w:val="23"/>
        </w:rPr>
      </w:pPr>
    </w:p>
    <w:p w14:paraId="3AECC5C5" w14:textId="77777777" w:rsidR="00F268A4" w:rsidRPr="00E6582F" w:rsidRDefault="00F268A4" w:rsidP="00F268A4">
      <w:pPr>
        <w:jc w:val="both"/>
        <w:rPr>
          <w:b/>
          <w:sz w:val="23"/>
          <w:szCs w:val="23"/>
        </w:rPr>
      </w:pPr>
      <w:r w:rsidRPr="00E6582F">
        <w:rPr>
          <w:b/>
          <w:sz w:val="23"/>
          <w:szCs w:val="23"/>
        </w:rPr>
        <w:t>NUPSESO CZ, s.r.o.</w:t>
      </w:r>
    </w:p>
    <w:p w14:paraId="286BF6DA" w14:textId="52437944" w:rsidR="00F268A4" w:rsidRPr="00E6582F" w:rsidRDefault="00CF6118" w:rsidP="00F268A4">
      <w:pPr>
        <w:jc w:val="both"/>
        <w:rPr>
          <w:sz w:val="23"/>
          <w:szCs w:val="23"/>
        </w:rPr>
      </w:pPr>
      <w:r w:rsidRPr="00E6582F">
        <w:rPr>
          <w:sz w:val="23"/>
          <w:szCs w:val="23"/>
        </w:rPr>
        <w:t xml:space="preserve">Sídlo: </w:t>
      </w:r>
      <w:r w:rsidR="00177B0E" w:rsidRPr="00E6582F">
        <w:rPr>
          <w:sz w:val="23"/>
          <w:szCs w:val="23"/>
        </w:rPr>
        <w:t>Rybná 716/24</w:t>
      </w:r>
      <w:r w:rsidRPr="00E6582F">
        <w:rPr>
          <w:sz w:val="23"/>
          <w:szCs w:val="23"/>
        </w:rPr>
        <w:t>, 1</w:t>
      </w:r>
      <w:r w:rsidR="00177B0E" w:rsidRPr="00E6582F">
        <w:rPr>
          <w:sz w:val="23"/>
          <w:szCs w:val="23"/>
        </w:rPr>
        <w:t>1</w:t>
      </w:r>
      <w:r w:rsidRPr="00E6582F">
        <w:rPr>
          <w:sz w:val="23"/>
          <w:szCs w:val="23"/>
        </w:rPr>
        <w:t xml:space="preserve"> 00</w:t>
      </w:r>
      <w:r w:rsidR="00177B0E" w:rsidRPr="00E6582F">
        <w:rPr>
          <w:sz w:val="23"/>
          <w:szCs w:val="23"/>
        </w:rPr>
        <w:t>0</w:t>
      </w:r>
      <w:r w:rsidRPr="00E6582F">
        <w:rPr>
          <w:sz w:val="23"/>
          <w:szCs w:val="23"/>
        </w:rPr>
        <w:t xml:space="preserve"> Praha</w:t>
      </w:r>
    </w:p>
    <w:p w14:paraId="15751F12" w14:textId="77777777" w:rsidR="00F268A4" w:rsidRPr="00E6582F" w:rsidRDefault="00F268A4" w:rsidP="00F268A4">
      <w:pPr>
        <w:jc w:val="both"/>
        <w:rPr>
          <w:sz w:val="23"/>
          <w:szCs w:val="23"/>
        </w:rPr>
      </w:pPr>
      <w:r w:rsidRPr="00E6582F">
        <w:rPr>
          <w:sz w:val="23"/>
          <w:szCs w:val="23"/>
        </w:rPr>
        <w:t>IČ: 25198319, DIČ: CZ25198319</w:t>
      </w:r>
    </w:p>
    <w:p w14:paraId="4935C556" w14:textId="77777777" w:rsidR="00F268A4" w:rsidRPr="00E6582F" w:rsidRDefault="00F268A4" w:rsidP="00F268A4">
      <w:pPr>
        <w:jc w:val="both"/>
        <w:rPr>
          <w:sz w:val="23"/>
          <w:szCs w:val="23"/>
        </w:rPr>
      </w:pPr>
      <w:r w:rsidRPr="00E6582F">
        <w:rPr>
          <w:sz w:val="23"/>
          <w:szCs w:val="23"/>
        </w:rPr>
        <w:t xml:space="preserve">bankovní spojení: </w:t>
      </w:r>
      <w:r w:rsidR="00184E7F" w:rsidRPr="00E6582F">
        <w:rPr>
          <w:sz w:val="23"/>
          <w:szCs w:val="23"/>
        </w:rPr>
        <w:t xml:space="preserve">ČSOB, a.s. Praha, </w:t>
      </w:r>
      <w:proofErr w:type="spellStart"/>
      <w:r w:rsidR="00184E7F" w:rsidRPr="00E6582F">
        <w:rPr>
          <w:sz w:val="23"/>
          <w:szCs w:val="23"/>
        </w:rPr>
        <w:t>č.ú</w:t>
      </w:r>
      <w:proofErr w:type="spellEnd"/>
      <w:r w:rsidR="00184E7F" w:rsidRPr="00E6582F">
        <w:rPr>
          <w:sz w:val="23"/>
          <w:szCs w:val="23"/>
        </w:rPr>
        <w:t xml:space="preserve">.: </w:t>
      </w:r>
      <w:r w:rsidR="00D4026D" w:rsidRPr="00E6582F">
        <w:rPr>
          <w:sz w:val="23"/>
          <w:szCs w:val="23"/>
        </w:rPr>
        <w:t>116863473/0300</w:t>
      </w:r>
    </w:p>
    <w:p w14:paraId="70B28FAF" w14:textId="77777777" w:rsidR="000A4A86" w:rsidRPr="00E6582F" w:rsidRDefault="00D4026D" w:rsidP="000A4A86">
      <w:pPr>
        <w:jc w:val="both"/>
        <w:rPr>
          <w:sz w:val="23"/>
          <w:szCs w:val="23"/>
        </w:rPr>
      </w:pPr>
      <w:r w:rsidRPr="00E6582F">
        <w:rPr>
          <w:sz w:val="23"/>
          <w:szCs w:val="23"/>
        </w:rPr>
        <w:t xml:space="preserve">Společnost je </w:t>
      </w:r>
      <w:r w:rsidR="000A4A86" w:rsidRPr="00E6582F">
        <w:rPr>
          <w:sz w:val="23"/>
          <w:szCs w:val="23"/>
        </w:rPr>
        <w:t xml:space="preserve">registrovaná u </w:t>
      </w:r>
      <w:r w:rsidR="00184E7F" w:rsidRPr="00E6582F">
        <w:rPr>
          <w:sz w:val="23"/>
          <w:szCs w:val="23"/>
        </w:rPr>
        <w:t xml:space="preserve">rejstříkového </w:t>
      </w:r>
      <w:r w:rsidR="000A4A86" w:rsidRPr="00E6582F">
        <w:rPr>
          <w:sz w:val="23"/>
          <w:szCs w:val="23"/>
        </w:rPr>
        <w:t xml:space="preserve">soudu v </w:t>
      </w:r>
      <w:r w:rsidR="00184E7F" w:rsidRPr="00E6582F">
        <w:rPr>
          <w:sz w:val="23"/>
          <w:szCs w:val="23"/>
        </w:rPr>
        <w:t>Praze</w:t>
      </w:r>
      <w:r w:rsidR="000A4A86" w:rsidRPr="00E6582F">
        <w:rPr>
          <w:sz w:val="23"/>
          <w:szCs w:val="23"/>
        </w:rPr>
        <w:t xml:space="preserve">, </w:t>
      </w:r>
      <w:r w:rsidR="00184E7F" w:rsidRPr="00E6582F">
        <w:rPr>
          <w:sz w:val="23"/>
          <w:szCs w:val="23"/>
        </w:rPr>
        <w:t xml:space="preserve">Česká </w:t>
      </w:r>
      <w:proofErr w:type="gramStart"/>
      <w:r w:rsidR="000A4A86" w:rsidRPr="00E6582F">
        <w:rPr>
          <w:sz w:val="23"/>
          <w:szCs w:val="23"/>
        </w:rPr>
        <w:t xml:space="preserve">republika,  </w:t>
      </w:r>
      <w:r w:rsidR="00184E7F" w:rsidRPr="00E6582F">
        <w:rPr>
          <w:sz w:val="23"/>
          <w:szCs w:val="23"/>
        </w:rPr>
        <w:t>Spisová</w:t>
      </w:r>
      <w:proofErr w:type="gramEnd"/>
      <w:r w:rsidR="00184E7F" w:rsidRPr="00E6582F">
        <w:rPr>
          <w:sz w:val="23"/>
          <w:szCs w:val="23"/>
        </w:rPr>
        <w:t xml:space="preserve"> značka C 86386</w:t>
      </w:r>
    </w:p>
    <w:p w14:paraId="4821E898" w14:textId="78E5757B" w:rsidR="001802CA" w:rsidRPr="00E6582F" w:rsidRDefault="00D4026D" w:rsidP="001802CA">
      <w:pPr>
        <w:jc w:val="both"/>
        <w:rPr>
          <w:sz w:val="23"/>
          <w:szCs w:val="23"/>
        </w:rPr>
      </w:pPr>
      <w:r w:rsidRPr="00E6582F">
        <w:rPr>
          <w:sz w:val="23"/>
          <w:szCs w:val="23"/>
        </w:rPr>
        <w:t xml:space="preserve">Statutární orgán: </w:t>
      </w:r>
      <w:r w:rsidR="003B60ED" w:rsidRPr="00E6582F">
        <w:rPr>
          <w:sz w:val="23"/>
          <w:szCs w:val="23"/>
        </w:rPr>
        <w:t>Ing</w:t>
      </w:r>
      <w:r w:rsidRPr="00E6582F">
        <w:rPr>
          <w:sz w:val="23"/>
          <w:szCs w:val="23"/>
        </w:rPr>
        <w:t xml:space="preserve">. </w:t>
      </w:r>
      <w:r w:rsidR="00FB5FEC" w:rsidRPr="00E6582F">
        <w:rPr>
          <w:sz w:val="23"/>
          <w:szCs w:val="23"/>
        </w:rPr>
        <w:t xml:space="preserve">Lýdia </w:t>
      </w:r>
      <w:proofErr w:type="spellStart"/>
      <w:r w:rsidR="00FB5FEC" w:rsidRPr="00E6582F">
        <w:rPr>
          <w:sz w:val="23"/>
          <w:szCs w:val="23"/>
        </w:rPr>
        <w:t>Wittbrodt</w:t>
      </w:r>
      <w:proofErr w:type="spellEnd"/>
      <w:r w:rsidR="00FB5FEC" w:rsidRPr="00E6582F">
        <w:rPr>
          <w:sz w:val="23"/>
          <w:szCs w:val="23"/>
        </w:rPr>
        <w:t>,</w:t>
      </w:r>
      <w:r w:rsidR="003B60ED" w:rsidRPr="00E6582F">
        <w:rPr>
          <w:sz w:val="23"/>
          <w:szCs w:val="23"/>
        </w:rPr>
        <w:t xml:space="preserve"> </w:t>
      </w:r>
      <w:r w:rsidR="001802CA" w:rsidRPr="00E6582F">
        <w:rPr>
          <w:sz w:val="23"/>
          <w:szCs w:val="23"/>
        </w:rPr>
        <w:t>jednatel</w:t>
      </w:r>
    </w:p>
    <w:p w14:paraId="57E4E815" w14:textId="3D5A8BA2" w:rsidR="00D4026D" w:rsidRPr="00E6582F" w:rsidRDefault="00D4026D" w:rsidP="00D4026D">
      <w:pPr>
        <w:jc w:val="both"/>
        <w:rPr>
          <w:sz w:val="23"/>
          <w:szCs w:val="23"/>
        </w:rPr>
      </w:pPr>
      <w:r w:rsidRPr="00E6582F">
        <w:rPr>
          <w:sz w:val="23"/>
          <w:szCs w:val="23"/>
        </w:rPr>
        <w:t xml:space="preserve">E-mail: </w:t>
      </w:r>
      <w:hyperlink r:id="rId11" w:history="1">
        <w:r w:rsidR="00FB5FEC" w:rsidRPr="00E6582F">
          <w:rPr>
            <w:rStyle w:val="Hypertextovodkaz"/>
            <w:sz w:val="23"/>
            <w:szCs w:val="23"/>
          </w:rPr>
          <w:t>LWittbrodt@nupseso.eu</w:t>
        </w:r>
      </w:hyperlink>
    </w:p>
    <w:p w14:paraId="03A857CE" w14:textId="020B1751" w:rsidR="00D4026D" w:rsidRPr="00E6582F" w:rsidRDefault="00D4026D" w:rsidP="00D4026D">
      <w:pPr>
        <w:jc w:val="both"/>
        <w:rPr>
          <w:sz w:val="23"/>
          <w:szCs w:val="23"/>
        </w:rPr>
      </w:pPr>
      <w:r w:rsidRPr="00E6582F">
        <w:rPr>
          <w:sz w:val="23"/>
          <w:szCs w:val="23"/>
        </w:rPr>
        <w:t>Mobil: +421 9</w:t>
      </w:r>
      <w:r w:rsidR="00FB5FEC" w:rsidRPr="00E6582F">
        <w:rPr>
          <w:sz w:val="23"/>
          <w:szCs w:val="23"/>
        </w:rPr>
        <w:t>1</w:t>
      </w:r>
      <w:r w:rsidRPr="00E6582F">
        <w:rPr>
          <w:sz w:val="23"/>
          <w:szCs w:val="23"/>
        </w:rPr>
        <w:t>5 </w:t>
      </w:r>
      <w:r w:rsidR="00FB5FEC" w:rsidRPr="00E6582F">
        <w:rPr>
          <w:sz w:val="23"/>
          <w:szCs w:val="23"/>
        </w:rPr>
        <w:t>060</w:t>
      </w:r>
      <w:r w:rsidRPr="00E6582F">
        <w:rPr>
          <w:sz w:val="23"/>
          <w:szCs w:val="23"/>
        </w:rPr>
        <w:t> </w:t>
      </w:r>
      <w:r w:rsidR="00FB5FEC" w:rsidRPr="00E6582F">
        <w:rPr>
          <w:sz w:val="23"/>
          <w:szCs w:val="23"/>
        </w:rPr>
        <w:t>689</w:t>
      </w:r>
    </w:p>
    <w:p w14:paraId="6C3D3C12" w14:textId="77777777" w:rsidR="00D4026D" w:rsidRPr="00E6582F" w:rsidRDefault="00D4026D" w:rsidP="00D4026D">
      <w:pPr>
        <w:jc w:val="both"/>
        <w:rPr>
          <w:sz w:val="23"/>
          <w:szCs w:val="23"/>
        </w:rPr>
      </w:pPr>
    </w:p>
    <w:p w14:paraId="55A374D6" w14:textId="77777777" w:rsidR="000A4A86" w:rsidRPr="00E6582F" w:rsidRDefault="000A4A86" w:rsidP="000A4A86">
      <w:pPr>
        <w:jc w:val="both"/>
        <w:rPr>
          <w:sz w:val="23"/>
          <w:szCs w:val="23"/>
        </w:rPr>
      </w:pPr>
    </w:p>
    <w:p w14:paraId="7AC62ADA" w14:textId="77777777" w:rsidR="00F268A4" w:rsidRPr="00E6582F" w:rsidRDefault="00F268A4" w:rsidP="00F268A4">
      <w:pPr>
        <w:rPr>
          <w:sz w:val="23"/>
          <w:szCs w:val="23"/>
        </w:rPr>
      </w:pPr>
      <w:r w:rsidRPr="00E6582F">
        <w:rPr>
          <w:sz w:val="23"/>
          <w:szCs w:val="23"/>
        </w:rPr>
        <w:t>dále jen „</w:t>
      </w:r>
      <w:r w:rsidRPr="00E6582F">
        <w:rPr>
          <w:b/>
          <w:sz w:val="23"/>
          <w:szCs w:val="23"/>
        </w:rPr>
        <w:t>zhotovitel</w:t>
      </w:r>
      <w:r w:rsidRPr="00E6582F">
        <w:rPr>
          <w:sz w:val="23"/>
          <w:szCs w:val="23"/>
        </w:rPr>
        <w:t>“</w:t>
      </w:r>
    </w:p>
    <w:p w14:paraId="1F66E9BA" w14:textId="030BF072" w:rsidR="002C386D" w:rsidRPr="00E6582F" w:rsidRDefault="002C386D" w:rsidP="002C386D">
      <w:pPr>
        <w:pStyle w:val="Normlnweb"/>
        <w:jc w:val="both"/>
        <w:rPr>
          <w:sz w:val="23"/>
          <w:szCs w:val="23"/>
        </w:rPr>
      </w:pPr>
    </w:p>
    <w:p w14:paraId="7C140061" w14:textId="781780EA" w:rsidR="009C4F6A" w:rsidRPr="00E6582F" w:rsidRDefault="009C4F6A" w:rsidP="002C386D">
      <w:pPr>
        <w:pStyle w:val="Normlnweb"/>
        <w:jc w:val="both"/>
        <w:rPr>
          <w:sz w:val="23"/>
          <w:szCs w:val="23"/>
        </w:rPr>
      </w:pPr>
      <w:r w:rsidRPr="00E6582F">
        <w:rPr>
          <w:sz w:val="23"/>
          <w:szCs w:val="23"/>
        </w:rPr>
        <w:t xml:space="preserve">uzavírají dle § 2886 a násl.  zákona č. 89/2012 Sb., občanský zákoník v platném znění </w:t>
      </w:r>
    </w:p>
    <w:p w14:paraId="7C8EBB0E" w14:textId="77777777" w:rsidR="00C3304C" w:rsidRPr="00E6582F" w:rsidRDefault="00C3304C" w:rsidP="00C3304C">
      <w:pPr>
        <w:pStyle w:val="Nadpis1"/>
        <w:jc w:val="both"/>
        <w:rPr>
          <w:rFonts w:ascii="Times New Roman" w:hAnsi="Times New Roman" w:cs="Times New Roman"/>
          <w:b w:val="0"/>
          <w:sz w:val="23"/>
          <w:szCs w:val="23"/>
        </w:rPr>
      </w:pPr>
      <w:r w:rsidRPr="00E6582F">
        <w:rPr>
          <w:rFonts w:ascii="Times New Roman" w:hAnsi="Times New Roman" w:cs="Times New Roman"/>
          <w:b w:val="0"/>
          <w:sz w:val="23"/>
          <w:szCs w:val="23"/>
        </w:rPr>
        <w:t xml:space="preserve">tuto </w:t>
      </w:r>
    </w:p>
    <w:p w14:paraId="0AAB0871" w14:textId="77777777" w:rsidR="00C3304C" w:rsidRPr="00E6582F" w:rsidRDefault="00C3304C" w:rsidP="00C3304C">
      <w:pPr>
        <w:pStyle w:val="Nadpis1"/>
        <w:jc w:val="center"/>
        <w:rPr>
          <w:rFonts w:ascii="Times New Roman" w:hAnsi="Times New Roman" w:cs="Times New Roman"/>
          <w:sz w:val="23"/>
          <w:szCs w:val="23"/>
        </w:rPr>
      </w:pPr>
      <w:r w:rsidRPr="00E6582F">
        <w:rPr>
          <w:rFonts w:ascii="Times New Roman" w:hAnsi="Times New Roman" w:cs="Times New Roman"/>
          <w:sz w:val="23"/>
          <w:szCs w:val="23"/>
        </w:rPr>
        <w:t xml:space="preserve">smlouvu o </w:t>
      </w:r>
      <w:r w:rsidR="001802CA" w:rsidRPr="00E6582F">
        <w:rPr>
          <w:rFonts w:ascii="Times New Roman" w:hAnsi="Times New Roman" w:cs="Times New Roman"/>
          <w:sz w:val="23"/>
          <w:szCs w:val="23"/>
        </w:rPr>
        <w:t xml:space="preserve">dílo </w:t>
      </w:r>
    </w:p>
    <w:p w14:paraId="5519D820" w14:textId="77777777" w:rsidR="00792FCC" w:rsidRPr="00E6582F" w:rsidRDefault="00792FCC" w:rsidP="00FB1E8C">
      <w:pPr>
        <w:pStyle w:val="Prosttext"/>
        <w:jc w:val="both"/>
        <w:rPr>
          <w:rFonts w:ascii="Times New Roman" w:hAnsi="Times New Roman"/>
          <w:sz w:val="22"/>
          <w:szCs w:val="22"/>
        </w:rPr>
      </w:pPr>
    </w:p>
    <w:p w14:paraId="5B8536A3" w14:textId="77777777" w:rsidR="002C386D" w:rsidRPr="00E6582F" w:rsidRDefault="002C386D" w:rsidP="0051744A">
      <w:pPr>
        <w:pStyle w:val="Nadpis1"/>
        <w:numPr>
          <w:ilvl w:val="0"/>
          <w:numId w:val="15"/>
        </w:numPr>
        <w:jc w:val="center"/>
        <w:rPr>
          <w:rFonts w:ascii="Times New Roman" w:hAnsi="Times New Roman" w:cs="Times New Roman"/>
          <w:sz w:val="22"/>
          <w:szCs w:val="22"/>
        </w:rPr>
      </w:pPr>
      <w:r w:rsidRPr="00E6582F">
        <w:rPr>
          <w:rFonts w:ascii="Times New Roman" w:hAnsi="Times New Roman" w:cs="Times New Roman"/>
          <w:sz w:val="22"/>
          <w:szCs w:val="22"/>
        </w:rPr>
        <w:t xml:space="preserve">Předmět </w:t>
      </w:r>
      <w:r w:rsidR="00C3304C" w:rsidRPr="00E6582F">
        <w:rPr>
          <w:rFonts w:ascii="Times New Roman" w:hAnsi="Times New Roman" w:cs="Times New Roman"/>
          <w:sz w:val="22"/>
          <w:szCs w:val="22"/>
        </w:rPr>
        <w:t>smlouvy</w:t>
      </w:r>
    </w:p>
    <w:p w14:paraId="208E0473" w14:textId="77777777" w:rsidR="0051744A" w:rsidRPr="00E6582F" w:rsidRDefault="0051744A" w:rsidP="0051744A"/>
    <w:p w14:paraId="034D8593" w14:textId="77777777" w:rsidR="002C386D" w:rsidRPr="00E6582F" w:rsidRDefault="002C386D" w:rsidP="00792FCC">
      <w:pPr>
        <w:pStyle w:val="Normlnweb"/>
        <w:jc w:val="both"/>
        <w:rPr>
          <w:sz w:val="23"/>
          <w:szCs w:val="23"/>
        </w:rPr>
      </w:pPr>
      <w:r w:rsidRPr="00E6582F">
        <w:rPr>
          <w:sz w:val="23"/>
          <w:szCs w:val="23"/>
        </w:rPr>
        <w:t>Zhotovitel se touto smlouvou zavazuje provést na vlastní náklady a na své nebezpečí pro objednatele dílo specifikované v</w:t>
      </w:r>
      <w:r w:rsidR="001802CA" w:rsidRPr="00E6582F">
        <w:rPr>
          <w:sz w:val="23"/>
          <w:szCs w:val="23"/>
        </w:rPr>
        <w:t xml:space="preserve"> článku II </w:t>
      </w:r>
      <w:r w:rsidRPr="00E6582F">
        <w:rPr>
          <w:sz w:val="23"/>
          <w:szCs w:val="23"/>
        </w:rPr>
        <w:t>této smlouvy a objednatel se zavazuje zaplatit zhotoviteli za proveden</w:t>
      </w:r>
      <w:r w:rsidR="001802CA" w:rsidRPr="00E6582F">
        <w:rPr>
          <w:sz w:val="23"/>
          <w:szCs w:val="23"/>
        </w:rPr>
        <w:t>é</w:t>
      </w:r>
      <w:r w:rsidRPr="00E6582F">
        <w:rPr>
          <w:sz w:val="23"/>
          <w:szCs w:val="23"/>
        </w:rPr>
        <w:t xml:space="preserve"> díl</w:t>
      </w:r>
      <w:r w:rsidR="001802CA" w:rsidRPr="00E6582F">
        <w:rPr>
          <w:sz w:val="23"/>
          <w:szCs w:val="23"/>
        </w:rPr>
        <w:t>o</w:t>
      </w:r>
      <w:r w:rsidRPr="00E6582F">
        <w:rPr>
          <w:sz w:val="23"/>
          <w:szCs w:val="23"/>
        </w:rPr>
        <w:t xml:space="preserve"> </w:t>
      </w:r>
      <w:r w:rsidR="00046A4E" w:rsidRPr="00E6582F">
        <w:rPr>
          <w:sz w:val="23"/>
          <w:szCs w:val="23"/>
        </w:rPr>
        <w:t xml:space="preserve">sjednanou </w:t>
      </w:r>
      <w:r w:rsidRPr="00E6582F">
        <w:rPr>
          <w:sz w:val="23"/>
          <w:szCs w:val="23"/>
        </w:rPr>
        <w:t xml:space="preserve">cenu </w:t>
      </w:r>
      <w:r w:rsidR="00046A4E" w:rsidRPr="00E6582F">
        <w:rPr>
          <w:sz w:val="23"/>
          <w:szCs w:val="23"/>
        </w:rPr>
        <w:t xml:space="preserve">díla.  </w:t>
      </w:r>
    </w:p>
    <w:p w14:paraId="500A0B0E" w14:textId="77777777" w:rsidR="00CA7A03" w:rsidRPr="00E6582F" w:rsidRDefault="00CA7A03" w:rsidP="00792FCC">
      <w:pPr>
        <w:pStyle w:val="Normlnweb"/>
        <w:ind w:left="360"/>
        <w:jc w:val="both"/>
        <w:rPr>
          <w:sz w:val="23"/>
          <w:szCs w:val="23"/>
        </w:rPr>
      </w:pPr>
    </w:p>
    <w:p w14:paraId="2C56E9D6" w14:textId="155A8229" w:rsidR="00CC7264" w:rsidRPr="00E6582F" w:rsidRDefault="00CD455F" w:rsidP="00FB5FEC">
      <w:pPr>
        <w:pStyle w:val="Normlnweb"/>
        <w:jc w:val="both"/>
        <w:rPr>
          <w:sz w:val="23"/>
          <w:szCs w:val="23"/>
        </w:rPr>
      </w:pPr>
      <w:r w:rsidRPr="00E6582F">
        <w:rPr>
          <w:sz w:val="23"/>
          <w:szCs w:val="23"/>
        </w:rPr>
        <w:t xml:space="preserve">Předmětem díla se ve smyslu této smlouvy </w:t>
      </w:r>
      <w:r w:rsidR="00792FCC" w:rsidRPr="00E6582F">
        <w:rPr>
          <w:sz w:val="23"/>
          <w:szCs w:val="23"/>
        </w:rPr>
        <w:t>je</w:t>
      </w:r>
      <w:r w:rsidRPr="00E6582F">
        <w:rPr>
          <w:sz w:val="23"/>
          <w:szCs w:val="23"/>
        </w:rPr>
        <w:t> </w:t>
      </w:r>
      <w:r w:rsidR="00FB5FEC" w:rsidRPr="00E6582F">
        <w:rPr>
          <w:sz w:val="23"/>
          <w:szCs w:val="23"/>
        </w:rPr>
        <w:t>Digitalizace diplomových prací pro fakultní knihovnu Akademie múzických umění v Praze.</w:t>
      </w:r>
    </w:p>
    <w:p w14:paraId="3F3F5B16" w14:textId="77777777" w:rsidR="00922B48" w:rsidRPr="00E6582F" w:rsidRDefault="00922B48" w:rsidP="00FB5FEC">
      <w:pPr>
        <w:pStyle w:val="Normlnweb"/>
        <w:jc w:val="both"/>
        <w:rPr>
          <w:sz w:val="23"/>
          <w:szCs w:val="23"/>
        </w:rPr>
      </w:pPr>
    </w:p>
    <w:p w14:paraId="2B21EDC8" w14:textId="77777777" w:rsidR="00922B48" w:rsidRPr="00E6582F" w:rsidRDefault="00922B48" w:rsidP="00FB5FEC">
      <w:pPr>
        <w:pStyle w:val="Normlnweb"/>
        <w:jc w:val="both"/>
        <w:rPr>
          <w:sz w:val="23"/>
          <w:szCs w:val="23"/>
        </w:rPr>
      </w:pPr>
    </w:p>
    <w:p w14:paraId="115F39D9" w14:textId="77777777" w:rsidR="00922B48" w:rsidRPr="00E6582F" w:rsidRDefault="00922B48" w:rsidP="00FB5FEC">
      <w:pPr>
        <w:pStyle w:val="Normlnweb"/>
        <w:jc w:val="both"/>
        <w:rPr>
          <w:sz w:val="23"/>
          <w:szCs w:val="23"/>
        </w:rPr>
      </w:pPr>
    </w:p>
    <w:p w14:paraId="27CE8B76" w14:textId="77777777" w:rsidR="00922B48" w:rsidRPr="00E6582F" w:rsidRDefault="00922B48" w:rsidP="00FB5FEC">
      <w:pPr>
        <w:pStyle w:val="Normlnweb"/>
        <w:jc w:val="both"/>
        <w:rPr>
          <w:sz w:val="23"/>
          <w:szCs w:val="23"/>
        </w:rPr>
      </w:pPr>
    </w:p>
    <w:p w14:paraId="6C962653" w14:textId="77777777" w:rsidR="00922B48" w:rsidRPr="00E6582F" w:rsidRDefault="00922B48" w:rsidP="00FB5FEC">
      <w:pPr>
        <w:pStyle w:val="Normlnweb"/>
        <w:jc w:val="both"/>
        <w:rPr>
          <w:sz w:val="23"/>
          <w:szCs w:val="23"/>
        </w:rPr>
      </w:pPr>
    </w:p>
    <w:p w14:paraId="2EB94884" w14:textId="77777777" w:rsidR="00922B48" w:rsidRPr="00E6582F" w:rsidRDefault="00922B48" w:rsidP="00FB5FEC">
      <w:pPr>
        <w:pStyle w:val="Normlnweb"/>
        <w:jc w:val="both"/>
        <w:rPr>
          <w:sz w:val="23"/>
          <w:szCs w:val="23"/>
        </w:rPr>
      </w:pPr>
    </w:p>
    <w:p w14:paraId="7D00BFC6" w14:textId="77777777" w:rsidR="00922B48" w:rsidRPr="00E6582F" w:rsidDel="00CC7264" w:rsidRDefault="00922B48" w:rsidP="00FB5FEC">
      <w:pPr>
        <w:pStyle w:val="Normlnweb"/>
        <w:jc w:val="both"/>
        <w:rPr>
          <w:sz w:val="23"/>
          <w:szCs w:val="23"/>
        </w:rPr>
      </w:pPr>
    </w:p>
    <w:p w14:paraId="1D5587BE" w14:textId="77777777" w:rsidR="00792FCC" w:rsidRPr="00E6582F" w:rsidRDefault="00792FCC" w:rsidP="001802CA">
      <w:pPr>
        <w:jc w:val="center"/>
        <w:rPr>
          <w:b/>
          <w:sz w:val="22"/>
          <w:szCs w:val="22"/>
        </w:rPr>
      </w:pPr>
    </w:p>
    <w:p w14:paraId="7545450F" w14:textId="77777777" w:rsidR="00C3304C" w:rsidRPr="00E6582F" w:rsidRDefault="00C3304C" w:rsidP="00FB1E8C">
      <w:pPr>
        <w:pStyle w:val="Nadpis1"/>
        <w:numPr>
          <w:ilvl w:val="0"/>
          <w:numId w:val="15"/>
        </w:numPr>
        <w:jc w:val="center"/>
        <w:rPr>
          <w:rFonts w:ascii="Times New Roman" w:hAnsi="Times New Roman" w:cs="Times New Roman"/>
          <w:sz w:val="22"/>
          <w:szCs w:val="22"/>
        </w:rPr>
      </w:pPr>
      <w:r w:rsidRPr="00E6582F">
        <w:rPr>
          <w:rFonts w:ascii="Times New Roman" w:hAnsi="Times New Roman" w:cs="Times New Roman"/>
          <w:sz w:val="22"/>
          <w:szCs w:val="22"/>
        </w:rPr>
        <w:lastRenderedPageBreak/>
        <w:t>Specifikace díla</w:t>
      </w:r>
    </w:p>
    <w:p w14:paraId="7D7743C3" w14:textId="77777777" w:rsidR="00C3304C" w:rsidRPr="00E6582F" w:rsidRDefault="00C3304C" w:rsidP="00C3304C">
      <w:pPr>
        <w:jc w:val="both"/>
        <w:rPr>
          <w:b/>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0067"/>
      </w:tblGrid>
      <w:tr w:rsidR="003B60ED" w:rsidRPr="00E6582F" w14:paraId="58EABD49" w14:textId="77777777">
        <w:trPr>
          <w:trHeight w:val="6029"/>
        </w:trPr>
        <w:tc>
          <w:tcPr>
            <w:tcW w:w="10067" w:type="dxa"/>
          </w:tcPr>
          <w:p w14:paraId="052CADC0" w14:textId="77777777" w:rsidR="003B60ED" w:rsidRPr="00E6582F" w:rsidRDefault="003B60ED" w:rsidP="003B60ED">
            <w:pPr>
              <w:autoSpaceDE w:val="0"/>
              <w:autoSpaceDN w:val="0"/>
              <w:adjustRightInd w:val="0"/>
              <w:rPr>
                <w:b/>
                <w:bCs/>
                <w:color w:val="000000"/>
                <w:sz w:val="23"/>
                <w:szCs w:val="23"/>
              </w:rPr>
            </w:pPr>
          </w:p>
          <w:p w14:paraId="1E125EAB" w14:textId="010AC5FF" w:rsidR="003B60ED" w:rsidRPr="00E6582F" w:rsidRDefault="003B60ED" w:rsidP="003B60ED">
            <w:pPr>
              <w:autoSpaceDE w:val="0"/>
              <w:autoSpaceDN w:val="0"/>
              <w:adjustRightInd w:val="0"/>
              <w:rPr>
                <w:color w:val="000000"/>
                <w:sz w:val="23"/>
                <w:szCs w:val="23"/>
              </w:rPr>
            </w:pPr>
            <w:r w:rsidRPr="00E6582F">
              <w:rPr>
                <w:b/>
                <w:bCs/>
                <w:color w:val="000000"/>
                <w:sz w:val="23"/>
                <w:szCs w:val="23"/>
              </w:rPr>
              <w:t xml:space="preserve">Počet kusů </w:t>
            </w:r>
            <w:r w:rsidR="00FB5FEC" w:rsidRPr="00E6582F">
              <w:rPr>
                <w:b/>
                <w:bCs/>
                <w:color w:val="000000"/>
                <w:sz w:val="23"/>
                <w:szCs w:val="23"/>
              </w:rPr>
              <w:t xml:space="preserve">diplomových prací k </w:t>
            </w:r>
            <w:r w:rsidRPr="00E6582F">
              <w:rPr>
                <w:b/>
                <w:bCs/>
                <w:color w:val="000000"/>
                <w:sz w:val="23"/>
                <w:szCs w:val="23"/>
              </w:rPr>
              <w:t xml:space="preserve">digitalizaci: </w:t>
            </w:r>
            <w:r w:rsidR="00FB5FEC" w:rsidRPr="00E6582F">
              <w:rPr>
                <w:color w:val="000000"/>
                <w:sz w:val="23"/>
                <w:szCs w:val="23"/>
              </w:rPr>
              <w:t>645</w:t>
            </w:r>
            <w:r w:rsidRPr="00E6582F">
              <w:rPr>
                <w:color w:val="000000"/>
                <w:sz w:val="23"/>
                <w:szCs w:val="23"/>
              </w:rPr>
              <w:t xml:space="preserve"> </w:t>
            </w:r>
          </w:p>
          <w:p w14:paraId="28A5634C" w14:textId="4C927E67" w:rsidR="00FB5FEC" w:rsidRPr="00E6582F" w:rsidRDefault="00FB5FEC" w:rsidP="00FB5FEC">
            <w:pPr>
              <w:autoSpaceDE w:val="0"/>
              <w:autoSpaceDN w:val="0"/>
              <w:adjustRightInd w:val="0"/>
              <w:rPr>
                <w:color w:val="000000"/>
                <w:sz w:val="23"/>
                <w:szCs w:val="23"/>
              </w:rPr>
            </w:pPr>
          </w:p>
          <w:p w14:paraId="6BDF180C" w14:textId="77777777" w:rsidR="00FB5FEC" w:rsidRPr="00E6582F" w:rsidRDefault="00FB5FEC" w:rsidP="00FB5FEC">
            <w:pPr>
              <w:autoSpaceDE w:val="0"/>
              <w:autoSpaceDN w:val="0"/>
              <w:adjustRightInd w:val="0"/>
              <w:rPr>
                <w:b/>
                <w:bCs/>
                <w:color w:val="000000"/>
                <w:sz w:val="23"/>
                <w:szCs w:val="23"/>
              </w:rPr>
            </w:pPr>
            <w:r w:rsidRPr="00E6582F">
              <w:rPr>
                <w:b/>
                <w:bCs/>
                <w:color w:val="000000"/>
                <w:sz w:val="23"/>
                <w:szCs w:val="23"/>
              </w:rPr>
              <w:t>Podmínky zpracování:</w:t>
            </w:r>
          </w:p>
          <w:p w14:paraId="68AA8276" w14:textId="0A41559A" w:rsidR="00FB5FEC" w:rsidRPr="00E6582F" w:rsidRDefault="00FB5FEC" w:rsidP="00FB5FEC">
            <w:pPr>
              <w:numPr>
                <w:ilvl w:val="0"/>
                <w:numId w:val="16"/>
              </w:numPr>
              <w:spacing w:line="360" w:lineRule="auto"/>
              <w:rPr>
                <w:sz w:val="22"/>
                <w:szCs w:val="22"/>
              </w:rPr>
            </w:pPr>
            <w:r w:rsidRPr="00E6582F">
              <w:rPr>
                <w:sz w:val="22"/>
                <w:szCs w:val="22"/>
              </w:rPr>
              <w:t>Osobní převzetí dokumentace k digitalizaci z:</w:t>
            </w:r>
          </w:p>
          <w:p w14:paraId="705BDDAE" w14:textId="3AAC0E80" w:rsidR="00FB5FEC" w:rsidRPr="00E6582F" w:rsidRDefault="00FB5FEC" w:rsidP="00FB5FEC">
            <w:pPr>
              <w:spacing w:line="360" w:lineRule="auto"/>
              <w:ind w:firstLine="708"/>
              <w:rPr>
                <w:sz w:val="22"/>
                <w:szCs w:val="22"/>
              </w:rPr>
            </w:pPr>
            <w:r w:rsidRPr="00E6582F">
              <w:rPr>
                <w:sz w:val="22"/>
                <w:szCs w:val="22"/>
              </w:rPr>
              <w:t xml:space="preserve">Knihovna HAMU sídlí na </w:t>
            </w:r>
            <w:proofErr w:type="gramStart"/>
            <w:r w:rsidRPr="00E6582F">
              <w:rPr>
                <w:sz w:val="22"/>
                <w:szCs w:val="22"/>
              </w:rPr>
              <w:t>adres</w:t>
            </w:r>
            <w:r w:rsidR="00CF4E9A" w:rsidRPr="00E6582F">
              <w:rPr>
                <w:sz w:val="22"/>
                <w:szCs w:val="22"/>
              </w:rPr>
              <w:t>e</w:t>
            </w:r>
            <w:r w:rsidR="00274ED3" w:rsidRPr="00E6582F">
              <w:rPr>
                <w:sz w:val="22"/>
                <w:szCs w:val="22"/>
              </w:rPr>
              <w:t xml:space="preserve"> </w:t>
            </w:r>
            <w:r w:rsidRPr="00E6582F">
              <w:rPr>
                <w:sz w:val="22"/>
                <w:szCs w:val="22"/>
              </w:rPr>
              <w:t xml:space="preserve"> -</w:t>
            </w:r>
            <w:proofErr w:type="gramEnd"/>
            <w:r w:rsidRPr="00E6582F">
              <w:rPr>
                <w:sz w:val="22"/>
                <w:szCs w:val="22"/>
              </w:rPr>
              <w:t xml:space="preserve"> Malostranské náměstí 258/13, 118 00 Praha 1</w:t>
            </w:r>
          </w:p>
          <w:p w14:paraId="0F543CDF" w14:textId="74A3EBE7" w:rsidR="00FB5FEC" w:rsidRPr="00E6582F" w:rsidRDefault="00FB5FEC" w:rsidP="00FB5FEC">
            <w:pPr>
              <w:numPr>
                <w:ilvl w:val="0"/>
                <w:numId w:val="16"/>
              </w:numPr>
              <w:spacing w:line="360" w:lineRule="auto"/>
              <w:rPr>
                <w:sz w:val="22"/>
                <w:szCs w:val="22"/>
              </w:rPr>
            </w:pPr>
            <w:r w:rsidRPr="00E6582F">
              <w:rPr>
                <w:sz w:val="22"/>
                <w:szCs w:val="22"/>
              </w:rPr>
              <w:t>Termín zpracování – do 31.</w:t>
            </w:r>
            <w:r w:rsidR="002B0FFC" w:rsidRPr="00E6582F">
              <w:rPr>
                <w:sz w:val="22"/>
                <w:szCs w:val="22"/>
              </w:rPr>
              <w:t>8</w:t>
            </w:r>
            <w:r w:rsidRPr="00E6582F">
              <w:rPr>
                <w:sz w:val="22"/>
                <w:szCs w:val="22"/>
              </w:rPr>
              <w:t>.2024</w:t>
            </w:r>
          </w:p>
          <w:p w14:paraId="2DAFF6C7" w14:textId="77777777" w:rsidR="00FB5FEC" w:rsidRPr="00E6582F" w:rsidRDefault="00FB5FEC" w:rsidP="00FB5FEC">
            <w:pPr>
              <w:numPr>
                <w:ilvl w:val="0"/>
                <w:numId w:val="16"/>
              </w:numPr>
              <w:spacing w:line="360" w:lineRule="auto"/>
              <w:rPr>
                <w:sz w:val="22"/>
                <w:szCs w:val="22"/>
              </w:rPr>
            </w:pPr>
            <w:r w:rsidRPr="00E6582F">
              <w:rPr>
                <w:sz w:val="22"/>
                <w:szCs w:val="22"/>
              </w:rPr>
              <w:t>Digitalizace dokumentů bude probíhat ve smyslu následujících podmínek:</w:t>
            </w:r>
          </w:p>
          <w:p w14:paraId="529AF9DF" w14:textId="77777777" w:rsidR="00FB5FEC" w:rsidRPr="00E6582F" w:rsidRDefault="00FB5FEC" w:rsidP="00FB5FEC">
            <w:pPr>
              <w:numPr>
                <w:ilvl w:val="0"/>
                <w:numId w:val="16"/>
              </w:numPr>
              <w:spacing w:line="360" w:lineRule="auto"/>
              <w:rPr>
                <w:sz w:val="22"/>
                <w:szCs w:val="22"/>
              </w:rPr>
            </w:pPr>
            <w:r w:rsidRPr="00E6582F">
              <w:rPr>
                <w:sz w:val="22"/>
                <w:szCs w:val="22"/>
              </w:rPr>
              <w:t>Skenování dokumentů v rozlišení 300 dpi</w:t>
            </w:r>
          </w:p>
          <w:p w14:paraId="1E70C817" w14:textId="77777777" w:rsidR="00FB5FEC" w:rsidRPr="00E6582F" w:rsidRDefault="00FB5FEC" w:rsidP="00FB5FEC">
            <w:pPr>
              <w:numPr>
                <w:ilvl w:val="0"/>
                <w:numId w:val="16"/>
              </w:numPr>
              <w:spacing w:line="360" w:lineRule="auto"/>
              <w:rPr>
                <w:sz w:val="22"/>
                <w:szCs w:val="22"/>
              </w:rPr>
            </w:pPr>
            <w:r w:rsidRPr="00E6582F">
              <w:rPr>
                <w:sz w:val="22"/>
                <w:szCs w:val="22"/>
              </w:rPr>
              <w:t>Skenování ve škále šedi, barevné fotografie a obrázky v barvě</w:t>
            </w:r>
          </w:p>
          <w:p w14:paraId="67B8D94B" w14:textId="77777777" w:rsidR="00FB5FEC" w:rsidRPr="00E6582F" w:rsidRDefault="00FB5FEC" w:rsidP="00FB5FEC">
            <w:pPr>
              <w:numPr>
                <w:ilvl w:val="0"/>
                <w:numId w:val="16"/>
              </w:numPr>
              <w:spacing w:line="360" w:lineRule="auto"/>
              <w:rPr>
                <w:sz w:val="22"/>
                <w:szCs w:val="22"/>
              </w:rPr>
            </w:pPr>
            <w:r w:rsidRPr="00E6582F">
              <w:rPr>
                <w:sz w:val="22"/>
                <w:szCs w:val="22"/>
              </w:rPr>
              <w:t>Formát skenovaných dokumentů A4-A5</w:t>
            </w:r>
          </w:p>
          <w:p w14:paraId="39750244" w14:textId="77777777" w:rsidR="00FB5FEC" w:rsidRPr="00E6582F" w:rsidRDefault="00FB5FEC" w:rsidP="00FB5FEC">
            <w:pPr>
              <w:numPr>
                <w:ilvl w:val="0"/>
                <w:numId w:val="16"/>
              </w:numPr>
              <w:spacing w:line="360" w:lineRule="auto"/>
              <w:rPr>
                <w:sz w:val="22"/>
                <w:szCs w:val="22"/>
              </w:rPr>
            </w:pPr>
            <w:r w:rsidRPr="00E6582F">
              <w:rPr>
                <w:sz w:val="22"/>
                <w:szCs w:val="22"/>
              </w:rPr>
              <w:t>Výstupem naskenované diplomové práce bude soubor PDF s OCR vrstvou bez gramatické korektury, přičemž jedna diplomová práce bude odpovídat jednomu PDF souboru.</w:t>
            </w:r>
          </w:p>
          <w:p w14:paraId="58E4B362" w14:textId="77777777" w:rsidR="00FB5FEC" w:rsidRPr="00E6582F" w:rsidRDefault="00FB5FEC" w:rsidP="00FB5FEC">
            <w:pPr>
              <w:numPr>
                <w:ilvl w:val="0"/>
                <w:numId w:val="16"/>
              </w:numPr>
              <w:spacing w:line="360" w:lineRule="auto"/>
              <w:rPr>
                <w:sz w:val="22"/>
                <w:szCs w:val="22"/>
              </w:rPr>
            </w:pPr>
            <w:r w:rsidRPr="00E6582F">
              <w:rPr>
                <w:sz w:val="22"/>
                <w:szCs w:val="22"/>
              </w:rPr>
              <w:t>Předání zpracované dokumentace bude na externím disku</w:t>
            </w:r>
          </w:p>
          <w:p w14:paraId="58C297C8" w14:textId="77777777" w:rsidR="00FB5FEC" w:rsidRPr="00E6582F" w:rsidRDefault="00FB5FEC" w:rsidP="00FB5FEC">
            <w:pPr>
              <w:numPr>
                <w:ilvl w:val="0"/>
                <w:numId w:val="16"/>
              </w:numPr>
              <w:spacing w:line="360" w:lineRule="auto"/>
              <w:rPr>
                <w:sz w:val="22"/>
                <w:szCs w:val="22"/>
              </w:rPr>
            </w:pPr>
            <w:r w:rsidRPr="00E6582F">
              <w:rPr>
                <w:sz w:val="22"/>
                <w:szCs w:val="22"/>
              </w:rPr>
              <w:t>Jednorázové předání dokumentace na místo určení.</w:t>
            </w:r>
          </w:p>
          <w:p w14:paraId="091D9DBD" w14:textId="77777777" w:rsidR="00FB5FEC" w:rsidRPr="00E6582F" w:rsidRDefault="00FB5FEC" w:rsidP="00FB5FEC">
            <w:pPr>
              <w:numPr>
                <w:ilvl w:val="0"/>
                <w:numId w:val="16"/>
              </w:numPr>
              <w:autoSpaceDE w:val="0"/>
              <w:autoSpaceDN w:val="0"/>
              <w:adjustRightInd w:val="0"/>
              <w:spacing w:line="360" w:lineRule="auto"/>
              <w:rPr>
                <w:color w:val="000000"/>
                <w:sz w:val="22"/>
                <w:szCs w:val="22"/>
              </w:rPr>
            </w:pPr>
            <w:r w:rsidRPr="00E6582F">
              <w:rPr>
                <w:sz w:val="22"/>
                <w:szCs w:val="22"/>
              </w:rPr>
              <w:t>Faktura za provedení díla bude splatná ve lhůtě 30 kalendářních dnů od vystavení.</w:t>
            </w:r>
          </w:p>
          <w:p w14:paraId="2399A8BA" w14:textId="77777777" w:rsidR="003B60ED" w:rsidRPr="00E6582F" w:rsidRDefault="003B60ED" w:rsidP="00FB5FEC">
            <w:pPr>
              <w:autoSpaceDE w:val="0"/>
              <w:autoSpaceDN w:val="0"/>
              <w:adjustRightInd w:val="0"/>
              <w:spacing w:line="276" w:lineRule="auto"/>
              <w:rPr>
                <w:color w:val="000000"/>
                <w:sz w:val="23"/>
                <w:szCs w:val="23"/>
              </w:rPr>
            </w:pPr>
          </w:p>
        </w:tc>
      </w:tr>
    </w:tbl>
    <w:p w14:paraId="406C91EE" w14:textId="2DF20B73" w:rsidR="002C386D" w:rsidRPr="00E6582F" w:rsidRDefault="002C386D" w:rsidP="00FB1E8C">
      <w:pPr>
        <w:pStyle w:val="Nadpis1"/>
        <w:numPr>
          <w:ilvl w:val="0"/>
          <w:numId w:val="15"/>
        </w:numPr>
        <w:jc w:val="center"/>
        <w:rPr>
          <w:rFonts w:ascii="Times New Roman" w:hAnsi="Times New Roman" w:cs="Times New Roman"/>
          <w:sz w:val="22"/>
          <w:szCs w:val="22"/>
        </w:rPr>
      </w:pPr>
      <w:r w:rsidRPr="00E6582F">
        <w:rPr>
          <w:rFonts w:ascii="Times New Roman" w:hAnsi="Times New Roman" w:cs="Times New Roman"/>
          <w:sz w:val="22"/>
          <w:szCs w:val="22"/>
        </w:rPr>
        <w:t xml:space="preserve">Doba </w:t>
      </w:r>
      <w:r w:rsidR="0030469B" w:rsidRPr="00E6582F">
        <w:rPr>
          <w:rFonts w:ascii="Times New Roman" w:hAnsi="Times New Roman" w:cs="Times New Roman"/>
          <w:sz w:val="22"/>
          <w:szCs w:val="22"/>
        </w:rPr>
        <w:t xml:space="preserve">a místo </w:t>
      </w:r>
      <w:r w:rsidRPr="00E6582F">
        <w:rPr>
          <w:rFonts w:ascii="Times New Roman" w:hAnsi="Times New Roman" w:cs="Times New Roman"/>
          <w:sz w:val="22"/>
          <w:szCs w:val="22"/>
        </w:rPr>
        <w:t>plnění</w:t>
      </w:r>
    </w:p>
    <w:p w14:paraId="20272D55" w14:textId="77777777" w:rsidR="002C386D" w:rsidRPr="00E6582F" w:rsidRDefault="002C386D" w:rsidP="002C386D">
      <w:pPr>
        <w:pStyle w:val="Normlnweb"/>
        <w:jc w:val="center"/>
        <w:rPr>
          <w:b/>
          <w:bCs/>
          <w:iCs/>
          <w:sz w:val="22"/>
          <w:szCs w:val="22"/>
        </w:rPr>
      </w:pPr>
      <w:r w:rsidRPr="00E6582F">
        <w:rPr>
          <w:b/>
          <w:bCs/>
          <w:iCs/>
          <w:sz w:val="22"/>
          <w:szCs w:val="22"/>
        </w:rPr>
        <w:t> </w:t>
      </w:r>
    </w:p>
    <w:p w14:paraId="1A02CF80" w14:textId="77777777" w:rsidR="0030469B" w:rsidRPr="00E6582F" w:rsidRDefault="0030469B" w:rsidP="00914AE5">
      <w:pPr>
        <w:pStyle w:val="Normlnweb"/>
        <w:tabs>
          <w:tab w:val="left" w:pos="0"/>
        </w:tabs>
        <w:rPr>
          <w:bCs/>
          <w:iCs/>
          <w:sz w:val="22"/>
          <w:szCs w:val="22"/>
        </w:rPr>
      </w:pPr>
      <w:r w:rsidRPr="00E6582F">
        <w:rPr>
          <w:bCs/>
          <w:iCs/>
          <w:sz w:val="22"/>
          <w:szCs w:val="22"/>
        </w:rPr>
        <w:t>Termín zahájení zhotovování díla: do 24 hodin od uzavření smlouvy.</w:t>
      </w:r>
    </w:p>
    <w:p w14:paraId="78DF2F1F" w14:textId="77777777" w:rsidR="00CA7A03" w:rsidRPr="00E6582F" w:rsidRDefault="00CA7A03" w:rsidP="00EA3C25">
      <w:pPr>
        <w:pStyle w:val="Normlnweb"/>
        <w:tabs>
          <w:tab w:val="left" w:pos="284"/>
        </w:tabs>
        <w:jc w:val="both"/>
        <w:rPr>
          <w:bCs/>
          <w:iCs/>
          <w:sz w:val="22"/>
          <w:szCs w:val="22"/>
        </w:rPr>
      </w:pPr>
    </w:p>
    <w:p w14:paraId="251FBF5C" w14:textId="28193378" w:rsidR="008D7054" w:rsidRPr="00E6582F" w:rsidRDefault="008D7054" w:rsidP="00EA3C25">
      <w:pPr>
        <w:pStyle w:val="Normlnweb"/>
        <w:tabs>
          <w:tab w:val="left" w:pos="284"/>
        </w:tabs>
        <w:jc w:val="both"/>
        <w:rPr>
          <w:bCs/>
          <w:iCs/>
          <w:sz w:val="22"/>
          <w:szCs w:val="22"/>
        </w:rPr>
      </w:pPr>
      <w:r w:rsidRPr="00E6582F">
        <w:rPr>
          <w:bCs/>
          <w:iCs/>
          <w:sz w:val="22"/>
          <w:szCs w:val="22"/>
        </w:rPr>
        <w:t xml:space="preserve">Termín zhotovení a předání kompletního díla: do </w:t>
      </w:r>
      <w:r w:rsidR="003F5D08" w:rsidRPr="00E6582F">
        <w:rPr>
          <w:bCs/>
          <w:iCs/>
          <w:sz w:val="22"/>
          <w:szCs w:val="22"/>
        </w:rPr>
        <w:t>31.</w:t>
      </w:r>
      <w:r w:rsidR="00F6535B" w:rsidRPr="00E6582F">
        <w:rPr>
          <w:bCs/>
          <w:iCs/>
          <w:sz w:val="22"/>
          <w:szCs w:val="22"/>
        </w:rPr>
        <w:t>8.</w:t>
      </w:r>
      <w:r w:rsidR="003F5D08" w:rsidRPr="00E6582F">
        <w:rPr>
          <w:bCs/>
          <w:iCs/>
          <w:sz w:val="22"/>
          <w:szCs w:val="22"/>
        </w:rPr>
        <w:t>2024</w:t>
      </w:r>
    </w:p>
    <w:p w14:paraId="09EB7F14" w14:textId="77777777" w:rsidR="002C386D" w:rsidRPr="00E6582F" w:rsidRDefault="002C386D" w:rsidP="00FB1E8C">
      <w:pPr>
        <w:pStyle w:val="Nadpis1"/>
        <w:numPr>
          <w:ilvl w:val="0"/>
          <w:numId w:val="15"/>
        </w:numPr>
        <w:jc w:val="center"/>
        <w:rPr>
          <w:rFonts w:ascii="Times New Roman" w:hAnsi="Times New Roman" w:cs="Times New Roman"/>
          <w:sz w:val="22"/>
          <w:szCs w:val="22"/>
        </w:rPr>
      </w:pPr>
      <w:r w:rsidRPr="00E6582F">
        <w:rPr>
          <w:rFonts w:ascii="Times New Roman" w:hAnsi="Times New Roman" w:cs="Times New Roman"/>
          <w:sz w:val="22"/>
          <w:szCs w:val="22"/>
        </w:rPr>
        <w:t>Cena za</w:t>
      </w:r>
      <w:r w:rsidR="00342439" w:rsidRPr="00E6582F">
        <w:rPr>
          <w:rFonts w:ascii="Times New Roman" w:hAnsi="Times New Roman" w:cs="Times New Roman"/>
          <w:sz w:val="22"/>
          <w:szCs w:val="22"/>
        </w:rPr>
        <w:t xml:space="preserve"> dílo</w:t>
      </w:r>
    </w:p>
    <w:p w14:paraId="2A76E1CE" w14:textId="77777777" w:rsidR="002C386D" w:rsidRPr="00E6582F" w:rsidRDefault="002C386D" w:rsidP="002C386D">
      <w:pPr>
        <w:pStyle w:val="Normlnweb"/>
        <w:jc w:val="center"/>
        <w:rPr>
          <w:b/>
          <w:bCs/>
          <w:iCs/>
          <w:sz w:val="22"/>
          <w:szCs w:val="22"/>
        </w:rPr>
      </w:pPr>
      <w:r w:rsidRPr="00E6582F">
        <w:rPr>
          <w:b/>
          <w:bCs/>
          <w:iCs/>
          <w:sz w:val="22"/>
          <w:szCs w:val="22"/>
        </w:rPr>
        <w:t> </w:t>
      </w:r>
    </w:p>
    <w:p w14:paraId="2DC176E0" w14:textId="77777777" w:rsidR="00520723" w:rsidRPr="00E6582F" w:rsidRDefault="00FA798C" w:rsidP="00EA3C25">
      <w:pPr>
        <w:pStyle w:val="Prosttext"/>
        <w:jc w:val="both"/>
        <w:rPr>
          <w:rFonts w:ascii="Times New Roman" w:hAnsi="Times New Roman"/>
          <w:iCs/>
          <w:sz w:val="22"/>
          <w:szCs w:val="22"/>
        </w:rPr>
      </w:pPr>
      <w:r w:rsidRPr="00E6582F">
        <w:rPr>
          <w:rFonts w:ascii="Times New Roman" w:hAnsi="Times New Roman"/>
          <w:sz w:val="22"/>
          <w:szCs w:val="22"/>
        </w:rPr>
        <w:t xml:space="preserve">Účastníci </w:t>
      </w:r>
      <w:r w:rsidR="002C386D" w:rsidRPr="00E6582F">
        <w:rPr>
          <w:rFonts w:ascii="Times New Roman" w:hAnsi="Times New Roman"/>
          <w:sz w:val="22"/>
          <w:szCs w:val="22"/>
        </w:rPr>
        <w:t>této smlouvy se dohodl</w:t>
      </w:r>
      <w:r w:rsidRPr="00E6582F">
        <w:rPr>
          <w:rFonts w:ascii="Times New Roman" w:hAnsi="Times New Roman"/>
          <w:sz w:val="22"/>
          <w:szCs w:val="22"/>
        </w:rPr>
        <w:t>i</w:t>
      </w:r>
      <w:r w:rsidR="002C386D" w:rsidRPr="00E6582F">
        <w:rPr>
          <w:rFonts w:ascii="Times New Roman" w:hAnsi="Times New Roman"/>
          <w:sz w:val="22"/>
          <w:szCs w:val="22"/>
        </w:rPr>
        <w:t xml:space="preserve"> na ceně za řádné a včasné</w:t>
      </w:r>
      <w:r w:rsidR="00D668F1" w:rsidRPr="00E6582F">
        <w:rPr>
          <w:rFonts w:ascii="Times New Roman" w:hAnsi="Times New Roman"/>
          <w:sz w:val="22"/>
          <w:szCs w:val="22"/>
        </w:rPr>
        <w:t xml:space="preserve"> proveden</w:t>
      </w:r>
      <w:r w:rsidR="00A9035C" w:rsidRPr="00E6582F">
        <w:rPr>
          <w:rFonts w:ascii="Times New Roman" w:hAnsi="Times New Roman"/>
          <w:sz w:val="22"/>
          <w:szCs w:val="22"/>
        </w:rPr>
        <w:t>é</w:t>
      </w:r>
      <w:r w:rsidR="00D668F1" w:rsidRPr="00E6582F">
        <w:rPr>
          <w:rFonts w:ascii="Times New Roman" w:hAnsi="Times New Roman"/>
          <w:sz w:val="22"/>
          <w:szCs w:val="22"/>
        </w:rPr>
        <w:t xml:space="preserve"> </w:t>
      </w:r>
      <w:r w:rsidR="00342439" w:rsidRPr="00E6582F">
        <w:rPr>
          <w:rFonts w:ascii="Times New Roman" w:hAnsi="Times New Roman"/>
          <w:sz w:val="22"/>
          <w:szCs w:val="22"/>
        </w:rPr>
        <w:t>díl</w:t>
      </w:r>
      <w:r w:rsidR="00A9035C" w:rsidRPr="00E6582F">
        <w:rPr>
          <w:rFonts w:ascii="Times New Roman" w:hAnsi="Times New Roman"/>
          <w:sz w:val="22"/>
          <w:szCs w:val="22"/>
        </w:rPr>
        <w:t>o</w:t>
      </w:r>
      <w:r w:rsidR="002C386D" w:rsidRPr="00E6582F">
        <w:rPr>
          <w:rFonts w:ascii="Times New Roman" w:hAnsi="Times New Roman"/>
          <w:sz w:val="22"/>
          <w:szCs w:val="22"/>
        </w:rPr>
        <w:t xml:space="preserve"> ve výši</w:t>
      </w:r>
      <w:r w:rsidR="00520723" w:rsidRPr="00E6582F">
        <w:rPr>
          <w:rFonts w:ascii="Times New Roman" w:hAnsi="Times New Roman"/>
          <w:iCs/>
          <w:sz w:val="22"/>
          <w:szCs w:val="22"/>
        </w:rPr>
        <w:t>:</w:t>
      </w:r>
    </w:p>
    <w:p w14:paraId="767234B2" w14:textId="77777777" w:rsidR="003F5D08" w:rsidRPr="00E6582F" w:rsidRDefault="003F5D08" w:rsidP="00EA3C25">
      <w:pPr>
        <w:pStyle w:val="Prosttext"/>
        <w:jc w:val="both"/>
        <w:rPr>
          <w:rFonts w:ascii="Times New Roman" w:hAnsi="Times New Roman"/>
          <w:iCs/>
          <w:sz w:val="22"/>
          <w:szCs w:val="22"/>
        </w:rPr>
      </w:pPr>
    </w:p>
    <w:tbl>
      <w:tblPr>
        <w:tblW w:w="9010" w:type="dxa"/>
        <w:tblCellMar>
          <w:left w:w="70" w:type="dxa"/>
          <w:right w:w="70" w:type="dxa"/>
        </w:tblCellMar>
        <w:tblLook w:val="04A0" w:firstRow="1" w:lastRow="0" w:firstColumn="1" w:lastColumn="0" w:noHBand="0" w:noVBand="1"/>
      </w:tblPr>
      <w:tblGrid>
        <w:gridCol w:w="3320"/>
        <w:gridCol w:w="5690"/>
      </w:tblGrid>
      <w:tr w:rsidR="003F5D08" w:rsidRPr="00E6582F" w14:paraId="09C327BE" w14:textId="77777777" w:rsidTr="003F5D08">
        <w:trPr>
          <w:trHeight w:val="310"/>
        </w:trPr>
        <w:tc>
          <w:tcPr>
            <w:tcW w:w="3320" w:type="dxa"/>
            <w:tcBorders>
              <w:top w:val="nil"/>
              <w:left w:val="nil"/>
              <w:bottom w:val="nil"/>
              <w:right w:val="nil"/>
            </w:tcBorders>
            <w:shd w:val="clear" w:color="000000" w:fill="2F75B5"/>
            <w:noWrap/>
            <w:vAlign w:val="center"/>
            <w:hideMark/>
          </w:tcPr>
          <w:p w14:paraId="15EE0D88" w14:textId="38B9509C" w:rsidR="003F5D08" w:rsidRPr="00E6582F" w:rsidRDefault="003F5D08">
            <w:pPr>
              <w:ind w:firstLineChars="100" w:firstLine="241"/>
              <w:rPr>
                <w:rFonts w:ascii="Calibri" w:hAnsi="Calibri" w:cs="Calibri"/>
                <w:b/>
                <w:bCs/>
                <w:color w:val="F2F2F2"/>
              </w:rPr>
            </w:pPr>
            <w:r w:rsidRPr="00E6582F">
              <w:rPr>
                <w:rFonts w:ascii="Calibri" w:hAnsi="Calibri" w:cs="Calibri"/>
                <w:b/>
                <w:bCs/>
                <w:color w:val="F2F2F2"/>
              </w:rPr>
              <w:t>Digitaliz</w:t>
            </w:r>
            <w:r w:rsidR="006F4EE3" w:rsidRPr="00E6582F">
              <w:rPr>
                <w:rFonts w:ascii="Calibri" w:hAnsi="Calibri" w:cs="Calibri"/>
                <w:b/>
                <w:bCs/>
                <w:color w:val="F2F2F2"/>
              </w:rPr>
              <w:t>a</w:t>
            </w:r>
            <w:r w:rsidRPr="00E6582F">
              <w:rPr>
                <w:rFonts w:ascii="Calibri" w:hAnsi="Calibri" w:cs="Calibri"/>
                <w:b/>
                <w:bCs/>
                <w:color w:val="F2F2F2"/>
              </w:rPr>
              <w:t>c</w:t>
            </w:r>
            <w:r w:rsidR="006F4EE3" w:rsidRPr="00E6582F">
              <w:rPr>
                <w:rFonts w:ascii="Calibri" w:hAnsi="Calibri" w:cs="Calibri"/>
                <w:b/>
                <w:bCs/>
                <w:color w:val="F2F2F2"/>
              </w:rPr>
              <w:t>e</w:t>
            </w:r>
            <w:r w:rsidRPr="00E6582F">
              <w:rPr>
                <w:rFonts w:ascii="Calibri" w:hAnsi="Calibri" w:cs="Calibri"/>
                <w:b/>
                <w:bCs/>
                <w:color w:val="F2F2F2"/>
              </w:rPr>
              <w:t xml:space="preserve"> kn</w:t>
            </w:r>
            <w:r w:rsidR="006F4EE3" w:rsidRPr="00E6582F">
              <w:rPr>
                <w:rFonts w:ascii="Calibri" w:hAnsi="Calibri" w:cs="Calibri"/>
                <w:b/>
                <w:bCs/>
                <w:color w:val="F2F2F2"/>
              </w:rPr>
              <w:t>i</w:t>
            </w:r>
            <w:r w:rsidRPr="00E6582F">
              <w:rPr>
                <w:rFonts w:ascii="Calibri" w:hAnsi="Calibri" w:cs="Calibri"/>
                <w:b/>
                <w:bCs/>
                <w:color w:val="F2F2F2"/>
              </w:rPr>
              <w:t>h</w:t>
            </w:r>
          </w:p>
        </w:tc>
        <w:tc>
          <w:tcPr>
            <w:tcW w:w="5690" w:type="dxa"/>
            <w:tcBorders>
              <w:top w:val="nil"/>
              <w:left w:val="nil"/>
              <w:bottom w:val="nil"/>
              <w:right w:val="nil"/>
            </w:tcBorders>
            <w:shd w:val="clear" w:color="000000" w:fill="2F75B5"/>
            <w:noWrap/>
            <w:vAlign w:val="center"/>
            <w:hideMark/>
          </w:tcPr>
          <w:p w14:paraId="6889CE7B" w14:textId="77777777" w:rsidR="003F5D08" w:rsidRPr="00E6582F" w:rsidRDefault="003F5D08">
            <w:pPr>
              <w:ind w:firstLineChars="100" w:firstLine="241"/>
              <w:rPr>
                <w:rFonts w:ascii="Calibri" w:hAnsi="Calibri" w:cs="Calibri"/>
                <w:b/>
                <w:bCs/>
                <w:color w:val="F2F2F2"/>
              </w:rPr>
            </w:pPr>
            <w:r w:rsidRPr="00E6582F">
              <w:rPr>
                <w:rFonts w:ascii="Calibri" w:hAnsi="Calibri" w:cs="Calibri"/>
                <w:b/>
                <w:bCs/>
                <w:color w:val="F2F2F2"/>
              </w:rPr>
              <w:t> </w:t>
            </w:r>
          </w:p>
        </w:tc>
      </w:tr>
      <w:tr w:rsidR="003F5D08" w:rsidRPr="00E6582F" w14:paraId="7CF20D27" w14:textId="77777777" w:rsidTr="003F5D08">
        <w:trPr>
          <w:trHeight w:val="29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85C72" w14:textId="77777777" w:rsidR="003F5D08" w:rsidRPr="00E6582F" w:rsidRDefault="003F5D08">
            <w:pPr>
              <w:ind w:firstLineChars="100" w:firstLine="220"/>
              <w:rPr>
                <w:rFonts w:ascii="Calibri" w:hAnsi="Calibri" w:cs="Calibri"/>
                <w:color w:val="000000"/>
                <w:sz w:val="22"/>
                <w:szCs w:val="22"/>
              </w:rPr>
            </w:pPr>
            <w:r w:rsidRPr="00E6582F">
              <w:rPr>
                <w:rFonts w:ascii="Calibri" w:hAnsi="Calibri" w:cs="Calibri"/>
                <w:color w:val="000000"/>
                <w:sz w:val="22"/>
                <w:szCs w:val="22"/>
              </w:rPr>
              <w:t>Cena/stranu (bez DPH)</w:t>
            </w:r>
          </w:p>
        </w:tc>
        <w:tc>
          <w:tcPr>
            <w:tcW w:w="5690" w:type="dxa"/>
            <w:tcBorders>
              <w:top w:val="single" w:sz="4" w:space="0" w:color="auto"/>
              <w:left w:val="nil"/>
              <w:bottom w:val="single" w:sz="4" w:space="0" w:color="auto"/>
              <w:right w:val="single" w:sz="4" w:space="0" w:color="auto"/>
            </w:tcBorders>
            <w:shd w:val="clear" w:color="auto" w:fill="auto"/>
            <w:noWrap/>
            <w:vAlign w:val="center"/>
            <w:hideMark/>
          </w:tcPr>
          <w:p w14:paraId="6D5F52A2" w14:textId="77777777" w:rsidR="003F5D08" w:rsidRPr="00E6582F" w:rsidRDefault="003F5D08">
            <w:pPr>
              <w:rPr>
                <w:rFonts w:ascii="Calibri" w:hAnsi="Calibri" w:cs="Calibri"/>
                <w:color w:val="000000"/>
                <w:sz w:val="22"/>
                <w:szCs w:val="22"/>
              </w:rPr>
            </w:pPr>
            <w:r w:rsidRPr="00E6582F">
              <w:rPr>
                <w:rFonts w:ascii="Calibri" w:hAnsi="Calibri" w:cs="Calibri"/>
                <w:color w:val="000000"/>
                <w:sz w:val="22"/>
                <w:szCs w:val="22"/>
              </w:rPr>
              <w:t xml:space="preserve">                               4,90 Kč </w:t>
            </w:r>
          </w:p>
        </w:tc>
      </w:tr>
      <w:tr w:rsidR="003F5D08" w:rsidRPr="00E6582F" w14:paraId="5D8D802A" w14:textId="77777777" w:rsidTr="003F5D08">
        <w:trPr>
          <w:trHeight w:val="29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6CEF9E8E" w14:textId="5E1F290A" w:rsidR="003F5D08" w:rsidRPr="00E6582F" w:rsidRDefault="003F5D08">
            <w:pPr>
              <w:ind w:firstLineChars="100" w:firstLine="220"/>
              <w:rPr>
                <w:rFonts w:ascii="Calibri" w:hAnsi="Calibri" w:cs="Calibri"/>
                <w:color w:val="000000"/>
                <w:sz w:val="22"/>
                <w:szCs w:val="22"/>
              </w:rPr>
            </w:pPr>
            <w:r w:rsidRPr="00E6582F">
              <w:rPr>
                <w:rFonts w:ascii="Calibri" w:hAnsi="Calibri" w:cs="Calibri"/>
                <w:color w:val="000000"/>
                <w:sz w:val="22"/>
                <w:szCs w:val="22"/>
              </w:rPr>
              <w:t>Počet stran celkem</w:t>
            </w:r>
          </w:p>
        </w:tc>
        <w:tc>
          <w:tcPr>
            <w:tcW w:w="5690" w:type="dxa"/>
            <w:tcBorders>
              <w:top w:val="nil"/>
              <w:left w:val="nil"/>
              <w:bottom w:val="single" w:sz="4" w:space="0" w:color="auto"/>
              <w:right w:val="single" w:sz="4" w:space="0" w:color="auto"/>
            </w:tcBorders>
            <w:shd w:val="clear" w:color="auto" w:fill="auto"/>
            <w:noWrap/>
            <w:vAlign w:val="center"/>
            <w:hideMark/>
          </w:tcPr>
          <w:p w14:paraId="3FA2A47F" w14:textId="6DC3BF88" w:rsidR="003F5D08" w:rsidRPr="00E6582F" w:rsidRDefault="003F5D08" w:rsidP="003F5D08">
            <w:pPr>
              <w:rPr>
                <w:rFonts w:ascii="Calibri" w:hAnsi="Calibri" w:cs="Calibri"/>
                <w:color w:val="000000"/>
                <w:sz w:val="22"/>
                <w:szCs w:val="22"/>
              </w:rPr>
            </w:pPr>
            <w:r w:rsidRPr="00E6582F">
              <w:rPr>
                <w:rFonts w:ascii="Calibri" w:hAnsi="Calibri" w:cs="Calibri"/>
                <w:color w:val="000000"/>
                <w:sz w:val="22"/>
                <w:szCs w:val="22"/>
              </w:rPr>
              <w:t xml:space="preserve">                               33464</w:t>
            </w:r>
          </w:p>
        </w:tc>
      </w:tr>
      <w:tr w:rsidR="003F5D08" w:rsidRPr="00E6582F" w14:paraId="63B4750F" w14:textId="77777777" w:rsidTr="003F5D08">
        <w:trPr>
          <w:trHeight w:val="290"/>
        </w:trPr>
        <w:tc>
          <w:tcPr>
            <w:tcW w:w="3320" w:type="dxa"/>
            <w:tcBorders>
              <w:top w:val="nil"/>
              <w:left w:val="single" w:sz="4" w:space="0" w:color="auto"/>
              <w:bottom w:val="single" w:sz="4" w:space="0" w:color="auto"/>
              <w:right w:val="single" w:sz="4" w:space="0" w:color="auto"/>
            </w:tcBorders>
            <w:shd w:val="clear" w:color="000000" w:fill="F2F2F2"/>
            <w:noWrap/>
            <w:vAlign w:val="center"/>
            <w:hideMark/>
          </w:tcPr>
          <w:p w14:paraId="187AB7E8" w14:textId="1CDA57CE" w:rsidR="003F5D08" w:rsidRPr="00E6582F" w:rsidRDefault="003F5D08">
            <w:pPr>
              <w:ind w:firstLineChars="100" w:firstLine="220"/>
              <w:rPr>
                <w:rFonts w:ascii="Calibri" w:hAnsi="Calibri" w:cs="Calibri"/>
                <w:color w:val="000000"/>
                <w:sz w:val="22"/>
                <w:szCs w:val="22"/>
              </w:rPr>
            </w:pPr>
            <w:r w:rsidRPr="00E6582F">
              <w:rPr>
                <w:rFonts w:ascii="Calibri" w:hAnsi="Calibri" w:cs="Calibri"/>
                <w:color w:val="000000"/>
                <w:sz w:val="22"/>
                <w:szCs w:val="22"/>
              </w:rPr>
              <w:t>Cena celkem (bez DPH)</w:t>
            </w:r>
          </w:p>
        </w:tc>
        <w:tc>
          <w:tcPr>
            <w:tcW w:w="5690" w:type="dxa"/>
            <w:tcBorders>
              <w:top w:val="nil"/>
              <w:left w:val="nil"/>
              <w:bottom w:val="single" w:sz="4" w:space="0" w:color="auto"/>
              <w:right w:val="single" w:sz="4" w:space="0" w:color="auto"/>
            </w:tcBorders>
            <w:shd w:val="clear" w:color="000000" w:fill="F2F2F2"/>
            <w:noWrap/>
            <w:vAlign w:val="center"/>
            <w:hideMark/>
          </w:tcPr>
          <w:p w14:paraId="36EE014B" w14:textId="77777777" w:rsidR="003F5D08" w:rsidRPr="00E6582F" w:rsidRDefault="003F5D08">
            <w:pPr>
              <w:ind w:firstLineChars="300" w:firstLine="660"/>
              <w:rPr>
                <w:rFonts w:ascii="Calibri" w:hAnsi="Calibri" w:cs="Calibri"/>
                <w:color w:val="000000"/>
                <w:sz w:val="22"/>
                <w:szCs w:val="22"/>
              </w:rPr>
            </w:pPr>
            <w:r w:rsidRPr="00E6582F">
              <w:rPr>
                <w:rFonts w:ascii="Calibri" w:hAnsi="Calibri" w:cs="Calibri"/>
                <w:color w:val="000000"/>
                <w:sz w:val="22"/>
                <w:szCs w:val="22"/>
              </w:rPr>
              <w:t xml:space="preserve">          163 973,60 Kč </w:t>
            </w:r>
          </w:p>
        </w:tc>
      </w:tr>
      <w:tr w:rsidR="003F5D08" w:rsidRPr="00E6582F" w14:paraId="2466C2AB" w14:textId="77777777" w:rsidTr="003F5D08">
        <w:trPr>
          <w:trHeight w:val="290"/>
        </w:trPr>
        <w:tc>
          <w:tcPr>
            <w:tcW w:w="3320" w:type="dxa"/>
            <w:tcBorders>
              <w:top w:val="nil"/>
              <w:left w:val="single" w:sz="4" w:space="0" w:color="auto"/>
              <w:bottom w:val="single" w:sz="4" w:space="0" w:color="auto"/>
              <w:right w:val="single" w:sz="4" w:space="0" w:color="auto"/>
            </w:tcBorders>
            <w:shd w:val="clear" w:color="000000" w:fill="BDD7EE"/>
            <w:noWrap/>
            <w:vAlign w:val="center"/>
            <w:hideMark/>
          </w:tcPr>
          <w:p w14:paraId="1CFB9FFC" w14:textId="3713A746" w:rsidR="003F5D08" w:rsidRPr="00E6582F" w:rsidRDefault="003F5D08">
            <w:pPr>
              <w:ind w:firstLineChars="100" w:firstLine="221"/>
              <w:rPr>
                <w:rFonts w:ascii="Calibri" w:hAnsi="Calibri" w:cs="Calibri"/>
                <w:b/>
                <w:bCs/>
                <w:color w:val="000000"/>
                <w:sz w:val="22"/>
                <w:szCs w:val="22"/>
              </w:rPr>
            </w:pPr>
            <w:r w:rsidRPr="00E6582F">
              <w:rPr>
                <w:rFonts w:ascii="Calibri" w:hAnsi="Calibri" w:cs="Calibri"/>
                <w:b/>
                <w:bCs/>
                <w:color w:val="000000"/>
                <w:sz w:val="22"/>
                <w:szCs w:val="22"/>
              </w:rPr>
              <w:t>Cena celkem (s DPH)</w:t>
            </w:r>
          </w:p>
        </w:tc>
        <w:tc>
          <w:tcPr>
            <w:tcW w:w="5690" w:type="dxa"/>
            <w:tcBorders>
              <w:top w:val="nil"/>
              <w:left w:val="nil"/>
              <w:bottom w:val="single" w:sz="4" w:space="0" w:color="auto"/>
              <w:right w:val="single" w:sz="4" w:space="0" w:color="auto"/>
            </w:tcBorders>
            <w:shd w:val="clear" w:color="000000" w:fill="BDD7EE"/>
            <w:noWrap/>
            <w:vAlign w:val="center"/>
            <w:hideMark/>
          </w:tcPr>
          <w:p w14:paraId="7C3550B9" w14:textId="77777777" w:rsidR="003F5D08" w:rsidRPr="00E6582F" w:rsidRDefault="003F5D08">
            <w:pPr>
              <w:ind w:firstLineChars="300" w:firstLine="663"/>
              <w:rPr>
                <w:rFonts w:ascii="Calibri" w:hAnsi="Calibri" w:cs="Calibri"/>
                <w:b/>
                <w:bCs/>
                <w:color w:val="000000"/>
                <w:sz w:val="22"/>
                <w:szCs w:val="22"/>
              </w:rPr>
            </w:pPr>
            <w:r w:rsidRPr="00E6582F">
              <w:rPr>
                <w:rFonts w:ascii="Calibri" w:hAnsi="Calibri" w:cs="Calibri"/>
                <w:b/>
                <w:bCs/>
                <w:color w:val="000000"/>
                <w:sz w:val="22"/>
                <w:szCs w:val="22"/>
              </w:rPr>
              <w:t xml:space="preserve">          198 408,06 Kč </w:t>
            </w:r>
          </w:p>
        </w:tc>
      </w:tr>
      <w:tr w:rsidR="003F5D08" w:rsidRPr="00E6582F" w14:paraId="0C866A4C" w14:textId="77777777" w:rsidTr="003F5D08">
        <w:trPr>
          <w:trHeight w:val="29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1546DE89" w14:textId="6B37FD57" w:rsidR="003F5D08" w:rsidRPr="00E6582F" w:rsidRDefault="003F5D08">
            <w:pPr>
              <w:ind w:firstLineChars="100" w:firstLine="220"/>
              <w:rPr>
                <w:rFonts w:ascii="Calibri" w:hAnsi="Calibri" w:cs="Calibri"/>
                <w:color w:val="000000"/>
                <w:sz w:val="22"/>
                <w:szCs w:val="22"/>
              </w:rPr>
            </w:pPr>
            <w:r w:rsidRPr="00E6582F">
              <w:rPr>
                <w:rFonts w:ascii="Calibri" w:hAnsi="Calibri" w:cs="Calibri"/>
                <w:color w:val="000000"/>
                <w:sz w:val="22"/>
                <w:szCs w:val="22"/>
              </w:rPr>
              <w:t>Naskenovaných prací celkem</w:t>
            </w:r>
          </w:p>
        </w:tc>
        <w:tc>
          <w:tcPr>
            <w:tcW w:w="5690" w:type="dxa"/>
            <w:tcBorders>
              <w:top w:val="nil"/>
              <w:left w:val="nil"/>
              <w:bottom w:val="single" w:sz="4" w:space="0" w:color="auto"/>
              <w:right w:val="single" w:sz="4" w:space="0" w:color="auto"/>
            </w:tcBorders>
            <w:shd w:val="clear" w:color="auto" w:fill="auto"/>
            <w:noWrap/>
            <w:vAlign w:val="center"/>
            <w:hideMark/>
          </w:tcPr>
          <w:p w14:paraId="5AD3DB06" w14:textId="6D532DE6" w:rsidR="003F5D08" w:rsidRPr="00E6582F" w:rsidRDefault="006F4EE3" w:rsidP="006F4EE3">
            <w:pPr>
              <w:rPr>
                <w:rFonts w:ascii="Calibri" w:hAnsi="Calibri" w:cs="Calibri"/>
                <w:color w:val="000000"/>
                <w:sz w:val="22"/>
                <w:szCs w:val="22"/>
              </w:rPr>
            </w:pPr>
            <w:r w:rsidRPr="00E6582F">
              <w:rPr>
                <w:rFonts w:ascii="Calibri" w:hAnsi="Calibri" w:cs="Calibri"/>
                <w:color w:val="000000"/>
                <w:sz w:val="22"/>
                <w:szCs w:val="22"/>
              </w:rPr>
              <w:t xml:space="preserve">                       </w:t>
            </w:r>
            <w:r w:rsidR="003F5D08" w:rsidRPr="00E6582F">
              <w:rPr>
                <w:rFonts w:ascii="Calibri" w:hAnsi="Calibri" w:cs="Calibri"/>
                <w:color w:val="000000"/>
                <w:sz w:val="22"/>
                <w:szCs w:val="22"/>
              </w:rPr>
              <w:t>645</w:t>
            </w:r>
          </w:p>
        </w:tc>
      </w:tr>
    </w:tbl>
    <w:p w14:paraId="771D529A" w14:textId="77777777" w:rsidR="003F5D08" w:rsidRPr="00E6582F" w:rsidRDefault="003F5D08" w:rsidP="00EA3C25">
      <w:pPr>
        <w:pStyle w:val="Prosttext"/>
        <w:jc w:val="both"/>
        <w:rPr>
          <w:rFonts w:ascii="Times New Roman" w:hAnsi="Times New Roman"/>
          <w:b/>
          <w:sz w:val="22"/>
          <w:szCs w:val="22"/>
        </w:rPr>
      </w:pPr>
    </w:p>
    <w:p w14:paraId="2D3FB34D" w14:textId="362EFB14" w:rsidR="00535BFE" w:rsidRPr="00E6582F" w:rsidRDefault="00535BFE" w:rsidP="00EA3C25">
      <w:pPr>
        <w:pStyle w:val="Prosttext"/>
        <w:jc w:val="both"/>
        <w:rPr>
          <w:rFonts w:ascii="Times New Roman" w:hAnsi="Times New Roman"/>
          <w:b/>
          <w:sz w:val="28"/>
          <w:szCs w:val="28"/>
        </w:rPr>
      </w:pPr>
      <w:r w:rsidRPr="00E6582F">
        <w:rPr>
          <w:rFonts w:ascii="Times New Roman" w:hAnsi="Times New Roman"/>
          <w:b/>
          <w:sz w:val="28"/>
          <w:szCs w:val="28"/>
        </w:rPr>
        <w:t xml:space="preserve">tj. </w:t>
      </w:r>
      <w:r w:rsidR="00520723" w:rsidRPr="00E6582F">
        <w:rPr>
          <w:rFonts w:ascii="Times New Roman" w:hAnsi="Times New Roman"/>
          <w:b/>
          <w:sz w:val="28"/>
          <w:szCs w:val="28"/>
        </w:rPr>
        <w:t xml:space="preserve">cena celkem včetně DPH: </w:t>
      </w:r>
      <w:r w:rsidR="003F5D08" w:rsidRPr="00E6582F">
        <w:rPr>
          <w:rFonts w:ascii="Times New Roman" w:hAnsi="Times New Roman"/>
          <w:b/>
          <w:sz w:val="28"/>
          <w:szCs w:val="28"/>
        </w:rPr>
        <w:t>198 408</w:t>
      </w:r>
      <w:r w:rsidR="003B60ED" w:rsidRPr="00E6582F">
        <w:rPr>
          <w:rFonts w:ascii="Times New Roman" w:hAnsi="Times New Roman"/>
          <w:b/>
          <w:sz w:val="28"/>
          <w:szCs w:val="28"/>
        </w:rPr>
        <w:t>,0</w:t>
      </w:r>
      <w:r w:rsidR="003F5D08" w:rsidRPr="00E6582F">
        <w:rPr>
          <w:rFonts w:ascii="Times New Roman" w:hAnsi="Times New Roman"/>
          <w:b/>
          <w:sz w:val="28"/>
          <w:szCs w:val="28"/>
        </w:rPr>
        <w:t>6</w:t>
      </w:r>
      <w:r w:rsidR="003B60ED" w:rsidRPr="00E6582F">
        <w:rPr>
          <w:rFonts w:ascii="Times New Roman" w:hAnsi="Times New Roman"/>
          <w:b/>
          <w:sz w:val="28"/>
          <w:szCs w:val="28"/>
        </w:rPr>
        <w:t xml:space="preserve"> </w:t>
      </w:r>
      <w:r w:rsidRPr="00E6582F">
        <w:rPr>
          <w:rFonts w:ascii="Times New Roman" w:hAnsi="Times New Roman"/>
          <w:b/>
          <w:sz w:val="28"/>
          <w:szCs w:val="28"/>
        </w:rPr>
        <w:t>Kč.</w:t>
      </w:r>
    </w:p>
    <w:p w14:paraId="7FCE51B5" w14:textId="77777777" w:rsidR="00535BFE" w:rsidRPr="00E6582F" w:rsidRDefault="00535BFE" w:rsidP="00EA3C25">
      <w:pPr>
        <w:pStyle w:val="Prosttext"/>
        <w:jc w:val="both"/>
        <w:rPr>
          <w:rFonts w:ascii="Times New Roman" w:hAnsi="Times New Roman"/>
          <w:sz w:val="22"/>
          <w:szCs w:val="22"/>
        </w:rPr>
      </w:pPr>
    </w:p>
    <w:p w14:paraId="29218A8F" w14:textId="77777777" w:rsidR="00535BFE" w:rsidRPr="00E6582F" w:rsidRDefault="00535BFE" w:rsidP="00EA3C25">
      <w:pPr>
        <w:pStyle w:val="Prosttext"/>
        <w:jc w:val="both"/>
        <w:rPr>
          <w:rFonts w:ascii="Times New Roman" w:hAnsi="Times New Roman"/>
          <w:sz w:val="22"/>
          <w:szCs w:val="22"/>
        </w:rPr>
      </w:pPr>
      <w:r w:rsidRPr="00E6582F">
        <w:rPr>
          <w:rFonts w:ascii="Times New Roman" w:eastAsiaTheme="minorHAnsi" w:hAnsi="Times New Roman"/>
          <w:sz w:val="22"/>
          <w:szCs w:val="22"/>
        </w:rPr>
        <w:t>Tato cena je cenou pevnou.</w:t>
      </w:r>
    </w:p>
    <w:p w14:paraId="06CD68E5" w14:textId="77777777" w:rsidR="00535BFE" w:rsidRPr="00E6582F" w:rsidRDefault="00535BFE" w:rsidP="00EA3C25">
      <w:pPr>
        <w:pStyle w:val="Prosttext"/>
        <w:jc w:val="both"/>
        <w:rPr>
          <w:rFonts w:ascii="Times New Roman" w:hAnsi="Times New Roman"/>
          <w:sz w:val="22"/>
          <w:szCs w:val="22"/>
        </w:rPr>
      </w:pPr>
    </w:p>
    <w:p w14:paraId="113DBD9C" w14:textId="77777777" w:rsidR="00535BFE" w:rsidRPr="00E6582F" w:rsidRDefault="00535BFE" w:rsidP="00A9035C">
      <w:pPr>
        <w:pStyle w:val="Zkladntextodsazen3"/>
        <w:ind w:left="0"/>
        <w:jc w:val="both"/>
        <w:rPr>
          <w:sz w:val="22"/>
          <w:szCs w:val="22"/>
        </w:rPr>
      </w:pPr>
      <w:r w:rsidRPr="00E6582F">
        <w:rPr>
          <w:sz w:val="22"/>
          <w:szCs w:val="22"/>
        </w:rPr>
        <w:t xml:space="preserve">V ceně díla jsou zahrnuty veškeré náklady </w:t>
      </w:r>
      <w:r w:rsidRPr="00E6582F">
        <w:rPr>
          <w:bCs/>
          <w:sz w:val="22"/>
          <w:szCs w:val="22"/>
        </w:rPr>
        <w:t>zhotovit</w:t>
      </w:r>
      <w:r w:rsidRPr="00E6582F">
        <w:rPr>
          <w:sz w:val="22"/>
          <w:szCs w:val="22"/>
        </w:rPr>
        <w:t>ele, které při plnění svého závazku dle této smlouvy vynaloží. Z</w:t>
      </w:r>
      <w:r w:rsidRPr="00E6582F">
        <w:rPr>
          <w:bCs/>
          <w:sz w:val="22"/>
          <w:szCs w:val="22"/>
        </w:rPr>
        <w:t>hotovit</w:t>
      </w:r>
      <w:r w:rsidRPr="00E6582F">
        <w:rPr>
          <w:sz w:val="22"/>
          <w:szCs w:val="22"/>
        </w:rPr>
        <w:t>el prohlašuje, že všechny technické, finanční, personální, věcné a ostatní podmínky díla zahrnul do kalkulace ceny díla. Z</w:t>
      </w:r>
      <w:r w:rsidRPr="00E6582F">
        <w:rPr>
          <w:bCs/>
          <w:sz w:val="22"/>
          <w:szCs w:val="22"/>
        </w:rPr>
        <w:t>hotovit</w:t>
      </w:r>
      <w:r w:rsidRPr="00E6582F">
        <w:rPr>
          <w:sz w:val="22"/>
          <w:szCs w:val="22"/>
        </w:rPr>
        <w:t>el výslovně prohlašuje, že součástí ceny díla jsou i veškeré náklady spojené se splněním podmínek pro realizaci předmětu díla dle obecně závazných právních předpisů.</w:t>
      </w:r>
    </w:p>
    <w:p w14:paraId="089FC7CB" w14:textId="746B8543" w:rsidR="00535BFE" w:rsidRPr="00E6582F" w:rsidRDefault="00535BFE" w:rsidP="00A9035C">
      <w:pPr>
        <w:pStyle w:val="Zkladntextodsazen3"/>
        <w:ind w:left="0"/>
        <w:jc w:val="both"/>
        <w:rPr>
          <w:bCs/>
          <w:sz w:val="22"/>
          <w:szCs w:val="22"/>
        </w:rPr>
      </w:pPr>
      <w:r w:rsidRPr="00E6582F">
        <w:rPr>
          <w:sz w:val="22"/>
          <w:szCs w:val="22"/>
        </w:rPr>
        <w:lastRenderedPageBreak/>
        <w:t>Faktur</w:t>
      </w:r>
      <w:r w:rsidR="00412281" w:rsidRPr="00E6582F">
        <w:rPr>
          <w:sz w:val="22"/>
          <w:szCs w:val="22"/>
        </w:rPr>
        <w:t>a</w:t>
      </w:r>
      <w:r w:rsidRPr="00E6582F">
        <w:rPr>
          <w:sz w:val="22"/>
          <w:szCs w:val="22"/>
        </w:rPr>
        <w:t xml:space="preserve"> bud</w:t>
      </w:r>
      <w:r w:rsidR="00412281" w:rsidRPr="00E6582F">
        <w:rPr>
          <w:sz w:val="22"/>
          <w:szCs w:val="22"/>
        </w:rPr>
        <w:t>e vys</w:t>
      </w:r>
      <w:r w:rsidR="0051744A" w:rsidRPr="00E6582F">
        <w:rPr>
          <w:sz w:val="22"/>
          <w:szCs w:val="22"/>
        </w:rPr>
        <w:t>ta</w:t>
      </w:r>
      <w:r w:rsidR="00412281" w:rsidRPr="00E6582F">
        <w:rPr>
          <w:sz w:val="22"/>
          <w:szCs w:val="22"/>
        </w:rPr>
        <w:t>vena</w:t>
      </w:r>
      <w:r w:rsidRPr="00E6582F">
        <w:rPr>
          <w:sz w:val="22"/>
          <w:szCs w:val="22"/>
        </w:rPr>
        <w:t xml:space="preserve"> se splatností </w:t>
      </w:r>
      <w:r w:rsidR="003F5D08" w:rsidRPr="00E6582F">
        <w:rPr>
          <w:sz w:val="22"/>
          <w:szCs w:val="22"/>
        </w:rPr>
        <w:t>30</w:t>
      </w:r>
      <w:r w:rsidRPr="00E6582F">
        <w:rPr>
          <w:sz w:val="22"/>
          <w:szCs w:val="22"/>
        </w:rPr>
        <w:t xml:space="preserve"> kalendářních dní ode dne doručení </w:t>
      </w:r>
      <w:r w:rsidR="00914AE5" w:rsidRPr="00E6582F">
        <w:rPr>
          <w:sz w:val="22"/>
          <w:szCs w:val="22"/>
        </w:rPr>
        <w:t xml:space="preserve">faktury </w:t>
      </w:r>
      <w:r w:rsidRPr="00E6582F">
        <w:rPr>
          <w:sz w:val="22"/>
          <w:szCs w:val="22"/>
        </w:rPr>
        <w:t xml:space="preserve">objednateli. </w:t>
      </w:r>
      <w:r w:rsidRPr="00E6582F">
        <w:rPr>
          <w:bCs/>
          <w:sz w:val="22"/>
          <w:szCs w:val="22"/>
        </w:rPr>
        <w:t xml:space="preserve">Smluvní strany se vzájemně dohodly, že daň z přidané hodnoty bude zhotovitelem účtována v sazbách dle právních předpisů platných v době uskutečnitelného zdanitelného plnění. </w:t>
      </w:r>
    </w:p>
    <w:p w14:paraId="74C05A1C" w14:textId="77777777" w:rsidR="00535BFE" w:rsidRPr="00E6582F" w:rsidRDefault="00535BFE" w:rsidP="00A9035C">
      <w:pPr>
        <w:pStyle w:val="Zkladntextodsazen3"/>
        <w:ind w:left="0"/>
        <w:jc w:val="both"/>
        <w:rPr>
          <w:sz w:val="22"/>
          <w:szCs w:val="22"/>
        </w:rPr>
      </w:pPr>
      <w:r w:rsidRPr="00E6582F">
        <w:rPr>
          <w:sz w:val="22"/>
          <w:szCs w:val="22"/>
        </w:rPr>
        <w:t xml:space="preserve">Objednatelem podepsaný předávací protokol nezbavuje </w:t>
      </w:r>
      <w:r w:rsidRPr="00E6582F">
        <w:rPr>
          <w:bCs/>
          <w:sz w:val="22"/>
          <w:szCs w:val="22"/>
        </w:rPr>
        <w:t>zhotovit</w:t>
      </w:r>
      <w:r w:rsidRPr="00E6582F">
        <w:rPr>
          <w:sz w:val="22"/>
          <w:szCs w:val="22"/>
        </w:rPr>
        <w:t>ele odpovědnosti za řádné provedení předmětu díla jako celku bez vad a nedodělků.</w:t>
      </w:r>
    </w:p>
    <w:p w14:paraId="124DDA30" w14:textId="77777777" w:rsidR="00535BFE" w:rsidRPr="00E6582F" w:rsidRDefault="00535BFE" w:rsidP="00A9035C">
      <w:pPr>
        <w:pStyle w:val="Prosttext"/>
        <w:jc w:val="both"/>
        <w:rPr>
          <w:rFonts w:ascii="Times New Roman" w:eastAsiaTheme="minorHAnsi" w:hAnsi="Times New Roman"/>
          <w:sz w:val="22"/>
          <w:szCs w:val="22"/>
        </w:rPr>
      </w:pPr>
      <w:r w:rsidRPr="00E6582F">
        <w:rPr>
          <w:rFonts w:ascii="Times New Roman" w:eastAsiaTheme="minorHAnsi" w:hAnsi="Times New Roman"/>
          <w:sz w:val="22"/>
          <w:szCs w:val="22"/>
        </w:rPr>
        <w:t>Daňový doklad bude obsahovat náležitosti stanovené zákonem č. 235/2004 Sb., o dani z přidané hodnoty, ve znění pozdějších předpisů a zákonem č. 563/1991 Sb., o účetnictví, ve znění pozdějších předpisů. Dále tento daňový doklad bude obsahovat údaje o názvu a registračním čísle projektu, které jsou uvedeny v preambuli této smlouvy.</w:t>
      </w:r>
    </w:p>
    <w:p w14:paraId="4FB81A36" w14:textId="77777777" w:rsidR="00535BFE" w:rsidRPr="00E6582F" w:rsidRDefault="00535BFE" w:rsidP="00A9035C">
      <w:pPr>
        <w:pStyle w:val="Prosttext"/>
        <w:jc w:val="both"/>
        <w:rPr>
          <w:rFonts w:ascii="Times New Roman" w:eastAsiaTheme="minorHAnsi" w:hAnsi="Times New Roman"/>
          <w:sz w:val="22"/>
          <w:szCs w:val="22"/>
        </w:rPr>
      </w:pPr>
    </w:p>
    <w:p w14:paraId="64D25AFD" w14:textId="77777777" w:rsidR="00535BFE" w:rsidRPr="00E6582F" w:rsidRDefault="00A9035C" w:rsidP="00A9035C">
      <w:pPr>
        <w:pStyle w:val="Prosttext"/>
        <w:jc w:val="both"/>
        <w:rPr>
          <w:rFonts w:ascii="Times New Roman" w:eastAsiaTheme="minorHAnsi" w:hAnsi="Times New Roman"/>
          <w:sz w:val="22"/>
          <w:szCs w:val="22"/>
        </w:rPr>
      </w:pPr>
      <w:r w:rsidRPr="00E6582F">
        <w:rPr>
          <w:rFonts w:ascii="Times New Roman" w:hAnsi="Times New Roman"/>
          <w:sz w:val="22"/>
          <w:szCs w:val="22"/>
        </w:rPr>
        <w:t>V</w:t>
      </w:r>
      <w:r w:rsidR="00535BFE" w:rsidRPr="00E6582F">
        <w:rPr>
          <w:rFonts w:ascii="Times New Roman" w:eastAsiaTheme="minorHAnsi" w:hAnsi="Times New Roman"/>
          <w:sz w:val="22"/>
          <w:szCs w:val="22"/>
        </w:rPr>
        <w:t> případě, že daňový doklad nebude obsahovat správné údaje či bude neúplný, je objednatel oprávněn daňový doklad vrátit. Zhotovitel je povinen takový daňový doklad opravit, aby splňoval podmínky stanovené touto smlouvou. Lhůta splatnosti běží znovu od dodání nové nebo opravené faktury.</w:t>
      </w:r>
    </w:p>
    <w:p w14:paraId="22A84718" w14:textId="3B66733B" w:rsidR="002C386D" w:rsidRPr="00E6582F" w:rsidRDefault="00535BFE" w:rsidP="003F5D08">
      <w:pPr>
        <w:pStyle w:val="Normlnweb"/>
        <w:ind w:left="360"/>
        <w:jc w:val="both"/>
        <w:rPr>
          <w:sz w:val="22"/>
          <w:szCs w:val="22"/>
        </w:rPr>
      </w:pPr>
      <w:r w:rsidRPr="00E6582F">
        <w:rPr>
          <w:b/>
          <w:sz w:val="22"/>
          <w:szCs w:val="22"/>
        </w:rPr>
        <w:t xml:space="preserve"> </w:t>
      </w:r>
      <w:r w:rsidR="002C386D" w:rsidRPr="00E6582F">
        <w:rPr>
          <w:b/>
          <w:bCs/>
          <w:iCs/>
          <w:sz w:val="22"/>
          <w:szCs w:val="22"/>
        </w:rPr>
        <w:t> </w:t>
      </w:r>
    </w:p>
    <w:p w14:paraId="2CBC2DF9" w14:textId="77777777" w:rsidR="002C386D" w:rsidRPr="00E6582F" w:rsidRDefault="002C386D" w:rsidP="00FB1E8C">
      <w:pPr>
        <w:pStyle w:val="Nadpis1"/>
        <w:numPr>
          <w:ilvl w:val="0"/>
          <w:numId w:val="15"/>
        </w:numPr>
        <w:jc w:val="center"/>
        <w:rPr>
          <w:rFonts w:ascii="Times New Roman" w:hAnsi="Times New Roman" w:cs="Times New Roman"/>
          <w:sz w:val="22"/>
          <w:szCs w:val="22"/>
        </w:rPr>
      </w:pPr>
      <w:r w:rsidRPr="00E6582F">
        <w:rPr>
          <w:rFonts w:ascii="Times New Roman" w:hAnsi="Times New Roman" w:cs="Times New Roman"/>
          <w:sz w:val="22"/>
          <w:szCs w:val="22"/>
        </w:rPr>
        <w:t>Práva a povinnosti smluvních stran.</w:t>
      </w:r>
    </w:p>
    <w:p w14:paraId="4A3C8385" w14:textId="77777777" w:rsidR="00535BFE" w:rsidRPr="00E6582F" w:rsidRDefault="00535BFE" w:rsidP="002C386D">
      <w:pPr>
        <w:pStyle w:val="Normlnweb"/>
        <w:jc w:val="center"/>
        <w:rPr>
          <w:b/>
          <w:bCs/>
          <w:iCs/>
          <w:sz w:val="22"/>
          <w:szCs w:val="22"/>
        </w:rPr>
      </w:pPr>
    </w:p>
    <w:p w14:paraId="0E8E6BE6" w14:textId="5D6DEEA9" w:rsidR="00535BFE" w:rsidRPr="00E6582F" w:rsidRDefault="00535BFE" w:rsidP="00914AE5">
      <w:pPr>
        <w:pStyle w:val="Zkladntextodsazen3"/>
        <w:ind w:left="0"/>
        <w:jc w:val="both"/>
        <w:rPr>
          <w:sz w:val="22"/>
          <w:szCs w:val="22"/>
        </w:rPr>
      </w:pPr>
      <w:r w:rsidRPr="00E6582F">
        <w:rPr>
          <w:sz w:val="22"/>
          <w:szCs w:val="22"/>
        </w:rPr>
        <w:t xml:space="preserve">Smluvní strany se zavazují vyvinout veškeré úsilí k vytvoření potřebných podmínek pro realizaci díla dle podmínek stanovených touto smlouvou, které vyplývají z jejich smluvního postavení. To platí </w:t>
      </w:r>
      <w:r w:rsidR="006F4EE3" w:rsidRPr="00E6582F">
        <w:rPr>
          <w:sz w:val="22"/>
          <w:szCs w:val="22"/>
        </w:rPr>
        <w:br/>
      </w:r>
      <w:r w:rsidRPr="00E6582F">
        <w:rPr>
          <w:sz w:val="22"/>
          <w:szCs w:val="22"/>
        </w:rPr>
        <w:t xml:space="preserve">i v případech, kde to není výslovně stanoveno v této smlouvě. </w:t>
      </w:r>
    </w:p>
    <w:p w14:paraId="08CDFD39" w14:textId="77777777" w:rsidR="00535BFE" w:rsidRPr="00E6582F" w:rsidRDefault="00535BFE" w:rsidP="00914AE5">
      <w:pPr>
        <w:pStyle w:val="Zkladntextodsazen3"/>
        <w:ind w:left="0"/>
        <w:jc w:val="both"/>
        <w:rPr>
          <w:sz w:val="22"/>
          <w:szCs w:val="22"/>
        </w:rPr>
      </w:pPr>
      <w:r w:rsidRPr="00E6582F">
        <w:rPr>
          <w:sz w:val="22"/>
          <w:szCs w:val="22"/>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61781CB1" w14:textId="77777777" w:rsidR="00535BFE" w:rsidRPr="00E6582F" w:rsidRDefault="00535BFE" w:rsidP="00914AE5">
      <w:pPr>
        <w:pStyle w:val="Zkladntextodsazen3"/>
        <w:ind w:left="0"/>
        <w:jc w:val="both"/>
        <w:rPr>
          <w:sz w:val="22"/>
          <w:szCs w:val="22"/>
        </w:rPr>
      </w:pPr>
      <w:r w:rsidRPr="00E6582F">
        <w:rPr>
          <w:sz w:val="22"/>
          <w:szCs w:val="22"/>
        </w:rPr>
        <w:t>Z</w:t>
      </w:r>
      <w:r w:rsidRPr="00E6582F">
        <w:rPr>
          <w:bCs/>
          <w:sz w:val="22"/>
          <w:szCs w:val="22"/>
        </w:rPr>
        <w:t>hotovit</w:t>
      </w:r>
      <w:r w:rsidRPr="00E6582F">
        <w:rPr>
          <w:sz w:val="22"/>
          <w:szCs w:val="22"/>
        </w:rPr>
        <w: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7F199DA" w14:textId="5D69C21A" w:rsidR="002C386D" w:rsidRPr="00E6582F" w:rsidRDefault="002C386D" w:rsidP="00FB1E8C">
      <w:pPr>
        <w:pStyle w:val="Nadpis1"/>
        <w:numPr>
          <w:ilvl w:val="0"/>
          <w:numId w:val="15"/>
        </w:numPr>
        <w:jc w:val="center"/>
        <w:rPr>
          <w:rFonts w:ascii="Times New Roman" w:hAnsi="Times New Roman" w:cs="Times New Roman"/>
          <w:sz w:val="22"/>
          <w:szCs w:val="22"/>
        </w:rPr>
      </w:pPr>
      <w:r w:rsidRPr="00E6582F">
        <w:rPr>
          <w:rFonts w:ascii="Times New Roman" w:hAnsi="Times New Roman" w:cs="Times New Roman"/>
          <w:sz w:val="22"/>
          <w:szCs w:val="22"/>
        </w:rPr>
        <w:t>Předání díla</w:t>
      </w:r>
    </w:p>
    <w:p w14:paraId="6AA81B15" w14:textId="77777777" w:rsidR="002C386D" w:rsidRPr="00E6582F" w:rsidRDefault="002C386D" w:rsidP="002C386D">
      <w:pPr>
        <w:pStyle w:val="Normlnweb"/>
        <w:jc w:val="center"/>
        <w:rPr>
          <w:b/>
          <w:bCs/>
          <w:iCs/>
          <w:sz w:val="22"/>
          <w:szCs w:val="22"/>
        </w:rPr>
      </w:pPr>
      <w:r w:rsidRPr="00E6582F">
        <w:rPr>
          <w:b/>
          <w:bCs/>
          <w:iCs/>
          <w:sz w:val="22"/>
          <w:szCs w:val="22"/>
        </w:rPr>
        <w:t> </w:t>
      </w:r>
    </w:p>
    <w:p w14:paraId="4E23DB21" w14:textId="4DC3396F" w:rsidR="00A9035C" w:rsidRPr="00E6582F" w:rsidRDefault="00A9035C" w:rsidP="00A9035C">
      <w:pPr>
        <w:pStyle w:val="Normlnweb"/>
        <w:tabs>
          <w:tab w:val="left" w:pos="284"/>
        </w:tabs>
        <w:jc w:val="both"/>
        <w:rPr>
          <w:sz w:val="22"/>
          <w:szCs w:val="22"/>
        </w:rPr>
      </w:pPr>
      <w:r w:rsidRPr="00E6582F">
        <w:rPr>
          <w:sz w:val="22"/>
          <w:szCs w:val="22"/>
        </w:rPr>
        <w:t>Zhotovitel</w:t>
      </w:r>
      <w:r w:rsidR="00412281" w:rsidRPr="00E6582F">
        <w:rPr>
          <w:sz w:val="22"/>
          <w:szCs w:val="22"/>
        </w:rPr>
        <w:t xml:space="preserve"> předá dílo objednateli do </w:t>
      </w:r>
      <w:r w:rsidR="003F5D08" w:rsidRPr="00E6582F">
        <w:rPr>
          <w:sz w:val="22"/>
          <w:szCs w:val="22"/>
        </w:rPr>
        <w:t>31.8.2024</w:t>
      </w:r>
    </w:p>
    <w:p w14:paraId="509A6D69" w14:textId="77777777" w:rsidR="00A9035C" w:rsidRPr="00E6582F" w:rsidRDefault="00A9035C" w:rsidP="00A9035C">
      <w:pPr>
        <w:pStyle w:val="Normlnweb"/>
        <w:tabs>
          <w:tab w:val="left" w:pos="284"/>
        </w:tabs>
        <w:jc w:val="both"/>
        <w:rPr>
          <w:sz w:val="22"/>
          <w:szCs w:val="22"/>
        </w:rPr>
      </w:pPr>
    </w:p>
    <w:p w14:paraId="4F64289D" w14:textId="2702483F" w:rsidR="00A9035C" w:rsidRPr="00E6582F" w:rsidRDefault="00A9035C" w:rsidP="00A9035C">
      <w:pPr>
        <w:jc w:val="both"/>
        <w:rPr>
          <w:sz w:val="22"/>
          <w:szCs w:val="22"/>
        </w:rPr>
      </w:pPr>
      <w:r w:rsidRPr="00E6582F">
        <w:rPr>
          <w:sz w:val="22"/>
          <w:szCs w:val="22"/>
        </w:rPr>
        <w:t>Zhotovení díla, předání a převzetí potvrdí objednatel a zhotovitel v písemném předávacím protokolu</w:t>
      </w:r>
      <w:r w:rsidR="003F5D08" w:rsidRPr="00E6582F">
        <w:rPr>
          <w:sz w:val="22"/>
          <w:szCs w:val="22"/>
        </w:rPr>
        <w:t>.</w:t>
      </w:r>
      <w:r w:rsidRPr="00E6582F">
        <w:rPr>
          <w:sz w:val="22"/>
          <w:szCs w:val="22"/>
        </w:rPr>
        <w:t xml:space="preserve"> </w:t>
      </w:r>
    </w:p>
    <w:p w14:paraId="5076F636" w14:textId="77777777" w:rsidR="00A9035C" w:rsidRPr="00E6582F" w:rsidRDefault="00510168" w:rsidP="00510168">
      <w:pPr>
        <w:pStyle w:val="Normlnweb"/>
        <w:ind w:left="360"/>
        <w:jc w:val="both"/>
        <w:rPr>
          <w:sz w:val="22"/>
          <w:szCs w:val="22"/>
        </w:rPr>
      </w:pPr>
      <w:r w:rsidRPr="00E6582F">
        <w:rPr>
          <w:sz w:val="22"/>
          <w:szCs w:val="22"/>
        </w:rPr>
        <w:t xml:space="preserve"> </w:t>
      </w:r>
    </w:p>
    <w:p w14:paraId="7ED05406" w14:textId="5A095F4F" w:rsidR="00DE1D06" w:rsidRPr="00E6582F" w:rsidRDefault="002C386D" w:rsidP="00342873">
      <w:pPr>
        <w:pStyle w:val="Normlnweb"/>
        <w:jc w:val="both"/>
        <w:rPr>
          <w:sz w:val="22"/>
          <w:szCs w:val="22"/>
        </w:rPr>
      </w:pPr>
      <w:r w:rsidRPr="00E6582F">
        <w:rPr>
          <w:sz w:val="22"/>
          <w:szCs w:val="22"/>
        </w:rPr>
        <w:t xml:space="preserve">Objednatel je povinen řádně provedené dílo </w:t>
      </w:r>
      <w:r w:rsidR="00412281" w:rsidRPr="00E6582F">
        <w:rPr>
          <w:sz w:val="22"/>
          <w:szCs w:val="22"/>
        </w:rPr>
        <w:t xml:space="preserve">převzít, </w:t>
      </w:r>
      <w:r w:rsidR="00614ADB" w:rsidRPr="00E6582F">
        <w:rPr>
          <w:sz w:val="22"/>
          <w:szCs w:val="22"/>
        </w:rPr>
        <w:t xml:space="preserve">není však povinen převzít dílo s vadami </w:t>
      </w:r>
      <w:r w:rsidR="006F4EE3" w:rsidRPr="00E6582F">
        <w:rPr>
          <w:sz w:val="22"/>
          <w:szCs w:val="22"/>
        </w:rPr>
        <w:br/>
      </w:r>
      <w:r w:rsidR="00614ADB" w:rsidRPr="00E6582F">
        <w:rPr>
          <w:sz w:val="22"/>
          <w:szCs w:val="22"/>
        </w:rPr>
        <w:t>a nedodělky.</w:t>
      </w:r>
    </w:p>
    <w:p w14:paraId="1934654A" w14:textId="77777777" w:rsidR="00342873" w:rsidRPr="00E6582F" w:rsidRDefault="00342873" w:rsidP="00342873">
      <w:pPr>
        <w:jc w:val="both"/>
        <w:rPr>
          <w:sz w:val="22"/>
          <w:szCs w:val="22"/>
        </w:rPr>
      </w:pPr>
    </w:p>
    <w:p w14:paraId="012BE2B8" w14:textId="77777777" w:rsidR="000D40D4" w:rsidRPr="00E6582F" w:rsidRDefault="000D40D4" w:rsidP="00342873">
      <w:pPr>
        <w:jc w:val="both"/>
        <w:rPr>
          <w:sz w:val="22"/>
          <w:szCs w:val="22"/>
        </w:rPr>
      </w:pPr>
      <w:r w:rsidRPr="00E6582F">
        <w:rPr>
          <w:sz w:val="22"/>
          <w:szCs w:val="22"/>
        </w:rPr>
        <w:t xml:space="preserve">Vadou díla se pro účely této smlouvy rozumí odchylka v kvantitě, kvalitě, rozsahu, termínech nebo parametrech díla stanovených touto smlouvou, zadávací dokumentací a obecně závaznými předpisy bránící využití díla k jeho účelu. </w:t>
      </w:r>
    </w:p>
    <w:p w14:paraId="04BC7E4E" w14:textId="77777777" w:rsidR="000D40D4" w:rsidRPr="00E6582F" w:rsidRDefault="000D40D4" w:rsidP="00FB1E8C">
      <w:pPr>
        <w:pStyle w:val="Nadpis1"/>
        <w:numPr>
          <w:ilvl w:val="0"/>
          <w:numId w:val="15"/>
        </w:numPr>
        <w:jc w:val="center"/>
        <w:rPr>
          <w:rFonts w:ascii="Times New Roman" w:hAnsi="Times New Roman" w:cs="Times New Roman"/>
          <w:sz w:val="22"/>
          <w:szCs w:val="22"/>
        </w:rPr>
      </w:pPr>
      <w:r w:rsidRPr="00E6582F">
        <w:rPr>
          <w:rFonts w:ascii="Times New Roman" w:hAnsi="Times New Roman" w:cs="Times New Roman"/>
          <w:sz w:val="22"/>
          <w:szCs w:val="22"/>
        </w:rPr>
        <w:t>Licenční a autorská práva</w:t>
      </w:r>
    </w:p>
    <w:p w14:paraId="4E461727" w14:textId="77777777" w:rsidR="000D40D4" w:rsidRPr="00E6582F" w:rsidRDefault="000D40D4" w:rsidP="000D40D4">
      <w:pPr>
        <w:rPr>
          <w:sz w:val="22"/>
          <w:szCs w:val="22"/>
        </w:rPr>
      </w:pPr>
    </w:p>
    <w:p w14:paraId="71F3226F" w14:textId="77777777" w:rsidR="000D40D4" w:rsidRDefault="000D40D4" w:rsidP="003F0DD8">
      <w:pPr>
        <w:jc w:val="both"/>
        <w:rPr>
          <w:sz w:val="22"/>
          <w:szCs w:val="22"/>
        </w:rPr>
      </w:pPr>
      <w:r w:rsidRPr="00E6582F">
        <w:rPr>
          <w:sz w:val="22"/>
          <w:szCs w:val="22"/>
        </w:rPr>
        <w:t xml:space="preserve">Zhotoviteli nevznikají realizací díla žádná licenční a autorská práva ve vztahu ke </w:t>
      </w:r>
      <w:r w:rsidR="003F0DD8" w:rsidRPr="00E6582F">
        <w:rPr>
          <w:sz w:val="22"/>
          <w:szCs w:val="22"/>
        </w:rPr>
        <w:t>zpracování dokumentů, je</w:t>
      </w:r>
      <w:r w:rsidRPr="00E6582F">
        <w:rPr>
          <w:sz w:val="22"/>
          <w:szCs w:val="22"/>
        </w:rPr>
        <w:t>ž jsou předmětem tohoto díla. Objednavatel může s</w:t>
      </w:r>
      <w:r w:rsidR="003F0DD8" w:rsidRPr="00E6582F">
        <w:rPr>
          <w:sz w:val="22"/>
          <w:szCs w:val="22"/>
        </w:rPr>
        <w:t> dílem</w:t>
      </w:r>
      <w:r w:rsidRPr="00E6582F">
        <w:rPr>
          <w:sz w:val="22"/>
          <w:szCs w:val="22"/>
        </w:rPr>
        <w:t xml:space="preserve"> volně nakládat v souladu s platnou legislativou ČR.</w:t>
      </w:r>
    </w:p>
    <w:p w14:paraId="14538D05" w14:textId="77777777" w:rsidR="00E6582F" w:rsidRPr="00E6582F" w:rsidRDefault="00E6582F" w:rsidP="003F0DD8">
      <w:pPr>
        <w:jc w:val="both"/>
        <w:rPr>
          <w:sz w:val="22"/>
          <w:szCs w:val="22"/>
        </w:rPr>
      </w:pPr>
    </w:p>
    <w:p w14:paraId="2EF128E4" w14:textId="77777777" w:rsidR="00256F08" w:rsidRPr="00E6582F" w:rsidRDefault="00256F08" w:rsidP="00FB1E8C">
      <w:pPr>
        <w:pStyle w:val="Nadpis1"/>
        <w:numPr>
          <w:ilvl w:val="0"/>
          <w:numId w:val="15"/>
        </w:numPr>
        <w:jc w:val="center"/>
        <w:rPr>
          <w:rFonts w:ascii="Times New Roman" w:hAnsi="Times New Roman" w:cs="Times New Roman"/>
          <w:sz w:val="22"/>
          <w:szCs w:val="22"/>
        </w:rPr>
      </w:pPr>
    </w:p>
    <w:p w14:paraId="7DABF0F4" w14:textId="439E6763" w:rsidR="00FF36C7" w:rsidRPr="00E6582F" w:rsidRDefault="002C386D" w:rsidP="00FB1E8C">
      <w:pPr>
        <w:pStyle w:val="Nadpis1"/>
        <w:numPr>
          <w:ilvl w:val="0"/>
          <w:numId w:val="15"/>
        </w:numPr>
        <w:jc w:val="center"/>
        <w:rPr>
          <w:rFonts w:ascii="Times New Roman" w:hAnsi="Times New Roman" w:cs="Times New Roman"/>
          <w:sz w:val="22"/>
          <w:szCs w:val="22"/>
        </w:rPr>
      </w:pPr>
      <w:r w:rsidRPr="00E6582F">
        <w:rPr>
          <w:rFonts w:ascii="Times New Roman" w:hAnsi="Times New Roman" w:cs="Times New Roman"/>
          <w:sz w:val="22"/>
          <w:szCs w:val="22"/>
        </w:rPr>
        <w:t>Závěrečná ustanovení</w:t>
      </w:r>
    </w:p>
    <w:p w14:paraId="4847BC0C" w14:textId="77777777" w:rsidR="00FF36C7" w:rsidRPr="00E6582F" w:rsidRDefault="00FF36C7" w:rsidP="00FF36C7">
      <w:pPr>
        <w:pStyle w:val="Normlnweb"/>
        <w:jc w:val="center"/>
        <w:outlineLvl w:val="0"/>
        <w:rPr>
          <w:b/>
          <w:bCs/>
          <w:iCs/>
          <w:sz w:val="22"/>
          <w:szCs w:val="22"/>
        </w:rPr>
      </w:pPr>
    </w:p>
    <w:p w14:paraId="43D1FCD5" w14:textId="77777777" w:rsidR="00C6538D" w:rsidRPr="00E6582F" w:rsidRDefault="00C6538D" w:rsidP="00792FCC">
      <w:pPr>
        <w:pStyle w:val="Normlnodsazen"/>
        <w:ind w:left="709" w:hanging="709"/>
        <w:jc w:val="both"/>
        <w:rPr>
          <w:szCs w:val="22"/>
        </w:rPr>
      </w:pPr>
    </w:p>
    <w:p w14:paraId="2446B39E" w14:textId="0B096A55" w:rsidR="00C6538D" w:rsidRPr="00E6582F" w:rsidRDefault="00C6538D" w:rsidP="00C6538D">
      <w:pPr>
        <w:pStyle w:val="Textkomente"/>
        <w:spacing w:after="120"/>
        <w:jc w:val="both"/>
        <w:rPr>
          <w:sz w:val="22"/>
          <w:szCs w:val="22"/>
        </w:rPr>
      </w:pPr>
      <w:r w:rsidRPr="00E6582F">
        <w:rPr>
          <w:sz w:val="22"/>
          <w:szCs w:val="22"/>
        </w:rPr>
        <w:t>Tato smlouva nabývá platnosti dnem jejího podpisu oběma smluvními stranami a účinnosti dnem uveřejnění v registru smluv dle z. č. 340/2015 Sb., ve znění pozdějších předpisů. Smluvní strany tuto skutečnost berou na vědomí, a s tímto uveřejněním souhlasí. Uveřejnění smlouvy zajistí objednatel neprodleně po uzavření smlouvy. Smluvní strany současně potvrzují, že smlouva neobsahuje obchodní tajemství žádné z nich a že nevyloučily z uveřejnění žádnou část smlouvy.</w:t>
      </w:r>
    </w:p>
    <w:p w14:paraId="171AD557" w14:textId="398E3B93" w:rsidR="00792FCC" w:rsidRPr="00E6582F" w:rsidRDefault="00792FCC" w:rsidP="00654BC5">
      <w:pPr>
        <w:pStyle w:val="Normlnweb"/>
        <w:outlineLvl w:val="0"/>
        <w:rPr>
          <w:sz w:val="22"/>
          <w:szCs w:val="22"/>
        </w:rPr>
      </w:pPr>
    </w:p>
    <w:p w14:paraId="7B771CBB" w14:textId="77777777" w:rsidR="00654BC5" w:rsidRPr="00E6582F" w:rsidRDefault="00654BC5" w:rsidP="00654BC5">
      <w:pPr>
        <w:pStyle w:val="Normlnweb"/>
        <w:outlineLvl w:val="0"/>
        <w:rPr>
          <w:snapToGrid w:val="0"/>
          <w:sz w:val="22"/>
          <w:szCs w:val="22"/>
        </w:rPr>
      </w:pPr>
    </w:p>
    <w:p w14:paraId="239636A2" w14:textId="75CCC54B" w:rsidR="00792FCC" w:rsidRPr="00E6582F" w:rsidRDefault="00792FCC" w:rsidP="00792FCC">
      <w:pPr>
        <w:pStyle w:val="Normlnodsazen"/>
        <w:ind w:left="709" w:hanging="709"/>
        <w:jc w:val="both"/>
        <w:rPr>
          <w:szCs w:val="22"/>
        </w:rPr>
      </w:pPr>
      <w:r w:rsidRPr="00E6582F">
        <w:rPr>
          <w:szCs w:val="22"/>
        </w:rPr>
        <w:t>Tato smlouva se vyhotovuje v</w:t>
      </w:r>
      <w:r w:rsidR="00235154" w:rsidRPr="00E6582F">
        <w:rPr>
          <w:szCs w:val="22"/>
        </w:rPr>
        <w:t>e</w:t>
      </w:r>
      <w:r w:rsidRPr="00E6582F">
        <w:rPr>
          <w:szCs w:val="22"/>
        </w:rPr>
        <w:t> </w:t>
      </w:r>
      <w:r w:rsidR="00C6538D" w:rsidRPr="00E6582F">
        <w:rPr>
          <w:szCs w:val="22"/>
        </w:rPr>
        <w:t xml:space="preserve">třech </w:t>
      </w:r>
      <w:r w:rsidRPr="00E6582F">
        <w:rPr>
          <w:szCs w:val="22"/>
        </w:rPr>
        <w:t xml:space="preserve">vyhotoveních, z nichž </w:t>
      </w:r>
      <w:r w:rsidR="00C6538D" w:rsidRPr="00E6582F">
        <w:rPr>
          <w:szCs w:val="22"/>
        </w:rPr>
        <w:t>dvě</w:t>
      </w:r>
      <w:r w:rsidR="00235154" w:rsidRPr="00E6582F">
        <w:rPr>
          <w:szCs w:val="22"/>
        </w:rPr>
        <w:t xml:space="preserve"> </w:t>
      </w:r>
      <w:r w:rsidRPr="00E6582F">
        <w:rPr>
          <w:szCs w:val="22"/>
        </w:rPr>
        <w:t xml:space="preserve">obdrží objednatel a </w:t>
      </w:r>
      <w:r w:rsidR="00235154" w:rsidRPr="00E6582F">
        <w:rPr>
          <w:szCs w:val="22"/>
        </w:rPr>
        <w:t xml:space="preserve">jedno </w:t>
      </w:r>
      <w:r w:rsidRPr="00E6582F">
        <w:rPr>
          <w:bCs/>
          <w:szCs w:val="22"/>
        </w:rPr>
        <w:t>zhotovit</w:t>
      </w:r>
      <w:r w:rsidRPr="00E6582F">
        <w:rPr>
          <w:szCs w:val="22"/>
        </w:rPr>
        <w:t>el.</w:t>
      </w:r>
    </w:p>
    <w:p w14:paraId="54BAB2B3" w14:textId="77777777" w:rsidR="00792FCC" w:rsidRPr="00E6582F" w:rsidRDefault="00792FCC" w:rsidP="00654BC5">
      <w:pPr>
        <w:pStyle w:val="Zkladntextodsazen3"/>
        <w:ind w:left="0"/>
        <w:rPr>
          <w:sz w:val="22"/>
          <w:szCs w:val="22"/>
        </w:rPr>
      </w:pPr>
      <w:r w:rsidRPr="00E6582F">
        <w:rPr>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14:paraId="196672AB" w14:textId="77777777" w:rsidR="00792FCC" w:rsidRPr="00E6582F" w:rsidRDefault="00792FCC" w:rsidP="00792FCC">
      <w:pPr>
        <w:pStyle w:val="Zkladntextodsazen3"/>
        <w:rPr>
          <w:sz w:val="22"/>
          <w:szCs w:val="22"/>
        </w:rPr>
      </w:pPr>
    </w:p>
    <w:p w14:paraId="119C992A" w14:textId="5BE45206" w:rsidR="00792FCC" w:rsidRPr="00E6582F" w:rsidRDefault="00792FCC" w:rsidP="00654BC5">
      <w:pPr>
        <w:pStyle w:val="Nadpis1"/>
        <w:rPr>
          <w:rFonts w:ascii="Times New Roman" w:hAnsi="Times New Roman" w:cs="Times New Roman"/>
          <w:sz w:val="22"/>
          <w:szCs w:val="22"/>
        </w:rPr>
      </w:pPr>
    </w:p>
    <w:p w14:paraId="3FACA9D6" w14:textId="77777777" w:rsidR="002C386D" w:rsidRPr="00E6582F" w:rsidRDefault="00792FCC" w:rsidP="00FF36C7">
      <w:pPr>
        <w:pStyle w:val="Normlnweb"/>
        <w:rPr>
          <w:sz w:val="22"/>
          <w:szCs w:val="22"/>
        </w:rPr>
      </w:pPr>
      <w:r w:rsidRPr="00E6582F">
        <w:rPr>
          <w:snapToGrid w:val="0"/>
          <w:sz w:val="22"/>
          <w:szCs w:val="22"/>
        </w:rPr>
        <w:t xml:space="preserve"> </w:t>
      </w:r>
    </w:p>
    <w:p w14:paraId="5DFC5ED1" w14:textId="77777777" w:rsidR="002C386D" w:rsidRPr="00E6582F" w:rsidRDefault="002C386D" w:rsidP="002C386D">
      <w:pPr>
        <w:pStyle w:val="Normlnweb"/>
        <w:jc w:val="both"/>
        <w:rPr>
          <w:sz w:val="22"/>
          <w:szCs w:val="22"/>
        </w:rPr>
      </w:pPr>
      <w:r w:rsidRPr="00E6582F">
        <w:rPr>
          <w:sz w:val="22"/>
          <w:szCs w:val="22"/>
        </w:rPr>
        <w:t> </w:t>
      </w:r>
    </w:p>
    <w:p w14:paraId="35CE5D3B" w14:textId="77777777" w:rsidR="002C386D" w:rsidRPr="00E6582F" w:rsidRDefault="002C386D" w:rsidP="003428E1">
      <w:pPr>
        <w:pStyle w:val="Normlnweb"/>
        <w:ind w:firstLine="510"/>
        <w:jc w:val="both"/>
        <w:rPr>
          <w:iCs/>
          <w:sz w:val="22"/>
          <w:szCs w:val="22"/>
        </w:rPr>
      </w:pPr>
      <w:r w:rsidRPr="00E6582F">
        <w:rPr>
          <w:sz w:val="22"/>
          <w:szCs w:val="22"/>
        </w:rPr>
        <w:t>V</w:t>
      </w:r>
      <w:r w:rsidR="00556C00" w:rsidRPr="00E6582F">
        <w:rPr>
          <w:sz w:val="22"/>
          <w:szCs w:val="22"/>
        </w:rPr>
        <w:t> Praze</w:t>
      </w:r>
      <w:r w:rsidRPr="00E6582F">
        <w:rPr>
          <w:iCs/>
          <w:sz w:val="22"/>
          <w:szCs w:val="22"/>
        </w:rPr>
        <w:t xml:space="preserve"> </w:t>
      </w:r>
      <w:r w:rsidRPr="00E6582F">
        <w:rPr>
          <w:sz w:val="22"/>
          <w:szCs w:val="22"/>
        </w:rPr>
        <w:t>dne</w:t>
      </w:r>
      <w:r w:rsidRPr="00E6582F">
        <w:rPr>
          <w:iCs/>
          <w:sz w:val="22"/>
          <w:szCs w:val="22"/>
        </w:rPr>
        <w:t xml:space="preserve"> </w:t>
      </w:r>
      <w:r w:rsidR="003428E1" w:rsidRPr="00E6582F">
        <w:rPr>
          <w:iCs/>
          <w:sz w:val="22"/>
          <w:szCs w:val="22"/>
        </w:rPr>
        <w:t>…………</w:t>
      </w:r>
      <w:proofErr w:type="gramStart"/>
      <w:r w:rsidR="003428E1" w:rsidRPr="00E6582F">
        <w:rPr>
          <w:iCs/>
          <w:sz w:val="22"/>
          <w:szCs w:val="22"/>
        </w:rPr>
        <w:t>…….</w:t>
      </w:r>
      <w:proofErr w:type="gramEnd"/>
      <w:r w:rsidR="003428E1" w:rsidRPr="00E6582F">
        <w:rPr>
          <w:iCs/>
          <w:sz w:val="22"/>
          <w:szCs w:val="22"/>
        </w:rPr>
        <w:t>.</w:t>
      </w:r>
      <w:r w:rsidRPr="00E6582F">
        <w:rPr>
          <w:iCs/>
          <w:sz w:val="22"/>
          <w:szCs w:val="22"/>
        </w:rPr>
        <w:t> </w:t>
      </w:r>
      <w:r w:rsidR="005B614B" w:rsidRPr="00E6582F">
        <w:rPr>
          <w:iCs/>
          <w:sz w:val="22"/>
          <w:szCs w:val="22"/>
        </w:rPr>
        <w:t xml:space="preserve">                                           V </w:t>
      </w:r>
      <w:r w:rsidR="00035E36" w:rsidRPr="00E6582F">
        <w:rPr>
          <w:sz w:val="22"/>
          <w:szCs w:val="22"/>
        </w:rPr>
        <w:t>Praze</w:t>
      </w:r>
      <w:r w:rsidR="00035E36" w:rsidRPr="00E6582F">
        <w:rPr>
          <w:iCs/>
          <w:sz w:val="22"/>
          <w:szCs w:val="22"/>
        </w:rPr>
        <w:t xml:space="preserve"> </w:t>
      </w:r>
      <w:r w:rsidR="005B614B" w:rsidRPr="00E6582F">
        <w:rPr>
          <w:iCs/>
          <w:sz w:val="22"/>
          <w:szCs w:val="22"/>
        </w:rPr>
        <w:t xml:space="preserve">dne </w:t>
      </w:r>
      <w:r w:rsidR="003428E1" w:rsidRPr="00E6582F">
        <w:rPr>
          <w:iCs/>
          <w:sz w:val="22"/>
          <w:szCs w:val="22"/>
        </w:rPr>
        <w:t>………………</w:t>
      </w:r>
    </w:p>
    <w:p w14:paraId="48DB6A17" w14:textId="77777777" w:rsidR="00654BC5" w:rsidRPr="00E6582F" w:rsidRDefault="00654BC5" w:rsidP="003428E1">
      <w:pPr>
        <w:pStyle w:val="Normlnweb"/>
        <w:ind w:firstLine="510"/>
        <w:jc w:val="both"/>
        <w:rPr>
          <w:iCs/>
          <w:sz w:val="22"/>
          <w:szCs w:val="22"/>
        </w:rPr>
      </w:pPr>
    </w:p>
    <w:p w14:paraId="2481BD0A" w14:textId="77777777" w:rsidR="00654BC5" w:rsidRPr="00E6582F" w:rsidRDefault="00654BC5" w:rsidP="003428E1">
      <w:pPr>
        <w:pStyle w:val="Normlnweb"/>
        <w:ind w:firstLine="510"/>
        <w:jc w:val="both"/>
        <w:rPr>
          <w:iCs/>
          <w:sz w:val="22"/>
          <w:szCs w:val="22"/>
        </w:rPr>
      </w:pPr>
    </w:p>
    <w:p w14:paraId="203DE374" w14:textId="77777777" w:rsidR="00654BC5" w:rsidRPr="00E6582F" w:rsidRDefault="00654BC5" w:rsidP="003428E1">
      <w:pPr>
        <w:pStyle w:val="Normlnweb"/>
        <w:ind w:firstLine="510"/>
        <w:jc w:val="both"/>
        <w:rPr>
          <w:iCs/>
          <w:sz w:val="22"/>
          <w:szCs w:val="22"/>
        </w:rPr>
      </w:pPr>
      <w:r w:rsidRPr="00E6582F">
        <w:rPr>
          <w:iCs/>
          <w:sz w:val="22"/>
          <w:szCs w:val="22"/>
        </w:rPr>
        <w:t>……………………………</w:t>
      </w:r>
      <w:r w:rsidRPr="00E6582F">
        <w:rPr>
          <w:iCs/>
          <w:sz w:val="22"/>
          <w:szCs w:val="22"/>
        </w:rPr>
        <w:tab/>
      </w:r>
      <w:r w:rsidRPr="00E6582F">
        <w:rPr>
          <w:iCs/>
          <w:sz w:val="22"/>
          <w:szCs w:val="22"/>
        </w:rPr>
        <w:tab/>
      </w:r>
      <w:r w:rsidRPr="00E6582F">
        <w:rPr>
          <w:iCs/>
          <w:sz w:val="22"/>
          <w:szCs w:val="22"/>
        </w:rPr>
        <w:tab/>
      </w:r>
      <w:r w:rsidRPr="00E6582F">
        <w:rPr>
          <w:iCs/>
          <w:sz w:val="22"/>
          <w:szCs w:val="22"/>
        </w:rPr>
        <w:tab/>
        <w:t>……………………………..</w:t>
      </w:r>
    </w:p>
    <w:p w14:paraId="4DBF9425" w14:textId="2315AC8F" w:rsidR="00654BC5" w:rsidRPr="00FB5FEC" w:rsidRDefault="00B87666" w:rsidP="003428E1">
      <w:pPr>
        <w:pStyle w:val="Normlnweb"/>
        <w:ind w:firstLine="510"/>
        <w:jc w:val="both"/>
        <w:rPr>
          <w:iCs/>
          <w:sz w:val="22"/>
          <w:szCs w:val="22"/>
        </w:rPr>
      </w:pPr>
      <w:r w:rsidRPr="00E6582F">
        <w:rPr>
          <w:sz w:val="22"/>
          <w:szCs w:val="22"/>
          <w:lang w:eastAsia="x-none"/>
        </w:rPr>
        <w:t>Ing. Tomáš Langer, Ph.D., kvestor</w:t>
      </w:r>
      <w:r w:rsidR="003F5D08" w:rsidRPr="00E6582F">
        <w:rPr>
          <w:iCs/>
          <w:sz w:val="22"/>
          <w:szCs w:val="22"/>
        </w:rPr>
        <w:tab/>
      </w:r>
      <w:r w:rsidR="003F5D08" w:rsidRPr="00E6582F">
        <w:rPr>
          <w:iCs/>
          <w:sz w:val="22"/>
          <w:szCs w:val="22"/>
        </w:rPr>
        <w:tab/>
      </w:r>
      <w:r w:rsidR="003F5D08" w:rsidRPr="00E6582F">
        <w:rPr>
          <w:iCs/>
          <w:sz w:val="22"/>
          <w:szCs w:val="22"/>
        </w:rPr>
        <w:tab/>
      </w:r>
      <w:r w:rsidRPr="00E6582F">
        <w:rPr>
          <w:iCs/>
          <w:sz w:val="22"/>
          <w:szCs w:val="22"/>
        </w:rPr>
        <w:t>jednatel NUPSESO CZ, s.r.o.</w:t>
      </w:r>
      <w:r w:rsidR="003F5D08">
        <w:rPr>
          <w:iCs/>
          <w:sz w:val="22"/>
          <w:szCs w:val="22"/>
        </w:rPr>
        <w:tab/>
      </w:r>
      <w:r w:rsidR="003F5D08">
        <w:rPr>
          <w:iCs/>
          <w:sz w:val="22"/>
          <w:szCs w:val="22"/>
        </w:rPr>
        <w:tab/>
      </w:r>
      <w:r w:rsidR="00035E36" w:rsidRPr="00FB5FEC">
        <w:rPr>
          <w:iCs/>
          <w:sz w:val="22"/>
          <w:szCs w:val="22"/>
        </w:rPr>
        <w:tab/>
      </w:r>
      <w:r w:rsidR="00035E36" w:rsidRPr="00FB5FEC">
        <w:rPr>
          <w:iCs/>
          <w:sz w:val="22"/>
          <w:szCs w:val="22"/>
        </w:rPr>
        <w:tab/>
      </w:r>
      <w:r w:rsidR="00035E36" w:rsidRPr="00FB5FEC">
        <w:rPr>
          <w:iCs/>
          <w:sz w:val="22"/>
          <w:szCs w:val="22"/>
        </w:rPr>
        <w:tab/>
      </w:r>
    </w:p>
    <w:p w14:paraId="49A31C05" w14:textId="77777777" w:rsidR="00BD5220" w:rsidRPr="00FB5FEC" w:rsidRDefault="002C386D" w:rsidP="002C386D">
      <w:pPr>
        <w:pStyle w:val="Normlnweb"/>
        <w:jc w:val="both"/>
        <w:rPr>
          <w:iCs/>
          <w:sz w:val="22"/>
          <w:szCs w:val="22"/>
        </w:rPr>
      </w:pPr>
      <w:r w:rsidRPr="00FB5FEC">
        <w:rPr>
          <w:iCs/>
          <w:sz w:val="22"/>
          <w:szCs w:val="22"/>
        </w:rPr>
        <w:t>  </w:t>
      </w:r>
    </w:p>
    <w:p w14:paraId="1176C330" w14:textId="77777777" w:rsidR="002C386D" w:rsidRPr="00FB5FEC" w:rsidRDefault="002C386D" w:rsidP="003B60ED">
      <w:pPr>
        <w:rPr>
          <w:sz w:val="22"/>
          <w:szCs w:val="22"/>
        </w:rPr>
      </w:pPr>
    </w:p>
    <w:sectPr w:rsidR="002C386D" w:rsidRPr="00FB5FEC" w:rsidSect="003F5D08">
      <w:headerReference w:type="default" r:id="rId12"/>
      <w:footerReference w:type="even"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DA55" w14:textId="77777777" w:rsidR="00D25F99" w:rsidRDefault="00D25F99">
      <w:r>
        <w:separator/>
      </w:r>
    </w:p>
  </w:endnote>
  <w:endnote w:type="continuationSeparator" w:id="0">
    <w:p w14:paraId="4F2030AC" w14:textId="77777777" w:rsidR="00D25F99" w:rsidRDefault="00D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DB3F" w14:textId="77777777" w:rsidR="00C57322" w:rsidRDefault="00C57322" w:rsidP="00FC78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C2D7D9" w14:textId="77777777" w:rsidR="00C57322" w:rsidRDefault="00C57322" w:rsidP="0065632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7AB9" w14:textId="77777777" w:rsidR="00C57322" w:rsidRDefault="00C57322" w:rsidP="00FC78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B1E8C">
      <w:rPr>
        <w:rStyle w:val="slostrnky"/>
        <w:noProof/>
      </w:rPr>
      <w:t>1</w:t>
    </w:r>
    <w:r>
      <w:rPr>
        <w:rStyle w:val="slostrnky"/>
      </w:rPr>
      <w:fldChar w:fldCharType="end"/>
    </w:r>
  </w:p>
  <w:p w14:paraId="4AF1D709" w14:textId="77777777" w:rsidR="00C57322" w:rsidRDefault="00C57322" w:rsidP="0065632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C4C6" w14:textId="77777777" w:rsidR="00D25F99" w:rsidRDefault="00D25F99">
      <w:r>
        <w:separator/>
      </w:r>
    </w:p>
  </w:footnote>
  <w:footnote w:type="continuationSeparator" w:id="0">
    <w:p w14:paraId="1C66E87E" w14:textId="77777777" w:rsidR="00D25F99" w:rsidRDefault="00D2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74F2" w14:textId="72D48BAB" w:rsidR="00F87FE5" w:rsidRPr="00810295" w:rsidRDefault="00F87FE5">
    <w:pPr>
      <w:pStyle w:val="Zhlav"/>
      <w:rPr>
        <w:sz w:val="18"/>
        <w:szCs w:val="18"/>
      </w:rPr>
    </w:pPr>
    <w:r w:rsidRPr="00810295">
      <w:rPr>
        <w:sz w:val="18"/>
        <w:szCs w:val="18"/>
      </w:rPr>
      <w:t xml:space="preserve">Číslo smlouvy zhotovitele: </w:t>
    </w:r>
    <w:r w:rsidR="00177B0E">
      <w:rPr>
        <w:sz w:val="18"/>
        <w:szCs w:val="18"/>
      </w:rPr>
      <w:t>24</w:t>
    </w:r>
    <w:r w:rsidR="00CC7264" w:rsidRPr="00810295">
      <w:rPr>
        <w:sz w:val="18"/>
        <w:szCs w:val="18"/>
      </w:rPr>
      <w:t>NCZzmlu0</w:t>
    </w:r>
    <w:r w:rsidR="00177B0E">
      <w:rPr>
        <w:sz w:val="18"/>
        <w:szCs w:val="18"/>
      </w:rPr>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AD6"/>
    <w:multiLevelType w:val="hybridMultilevel"/>
    <w:tmpl w:val="0ECE4F0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CC17B05"/>
    <w:multiLevelType w:val="hybridMultilevel"/>
    <w:tmpl w:val="35508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E308EF"/>
    <w:multiLevelType w:val="hybridMultilevel"/>
    <w:tmpl w:val="B39E369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EED40AB"/>
    <w:multiLevelType w:val="hybridMultilevel"/>
    <w:tmpl w:val="66BEDF70"/>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43914194"/>
    <w:multiLevelType w:val="multilevel"/>
    <w:tmpl w:val="462C744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0414F1"/>
    <w:multiLevelType w:val="hybridMultilevel"/>
    <w:tmpl w:val="35684D0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3CF6F69"/>
    <w:multiLevelType w:val="hybridMultilevel"/>
    <w:tmpl w:val="B3E631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61B1125"/>
    <w:multiLevelType w:val="hybridMultilevel"/>
    <w:tmpl w:val="C798A9C6"/>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5B075261"/>
    <w:multiLevelType w:val="hybridMultilevel"/>
    <w:tmpl w:val="562065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C137C88"/>
    <w:multiLevelType w:val="hybridMultilevel"/>
    <w:tmpl w:val="E320ECF0"/>
    <w:lvl w:ilvl="0" w:tplc="3AE4979C">
      <w:numFmt w:val="bullet"/>
      <w:lvlText w:val="-"/>
      <w:lvlJc w:val="left"/>
      <w:pPr>
        <w:ind w:left="720" w:hanging="360"/>
      </w:pPr>
      <w:rPr>
        <w:rFonts w:ascii="Cambria" w:eastAsia="Times New Roman" w:hAnsi="Cambria"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BC07F4B"/>
    <w:multiLevelType w:val="hybridMultilevel"/>
    <w:tmpl w:val="7B887E30"/>
    <w:lvl w:ilvl="0" w:tplc="BD38C184">
      <w:start w:val="1"/>
      <w:numFmt w:val="decimal"/>
      <w:lvlText w:val="%1."/>
      <w:lvlJc w:val="left"/>
      <w:pPr>
        <w:tabs>
          <w:tab w:val="num" w:pos="870"/>
        </w:tabs>
        <w:ind w:left="870" w:hanging="360"/>
      </w:pPr>
      <w:rPr>
        <w:rFonts w:hint="default"/>
      </w:rPr>
    </w:lvl>
    <w:lvl w:ilvl="1" w:tplc="04050001">
      <w:start w:val="1"/>
      <w:numFmt w:val="bullet"/>
      <w:lvlText w:val=""/>
      <w:lvlJc w:val="left"/>
      <w:pPr>
        <w:tabs>
          <w:tab w:val="num" w:pos="1590"/>
        </w:tabs>
        <w:ind w:left="1590" w:hanging="360"/>
      </w:pPr>
      <w:rPr>
        <w:rFonts w:ascii="Symbol" w:hAnsi="Symbol" w:hint="default"/>
      </w:rPr>
    </w:lvl>
    <w:lvl w:ilvl="2" w:tplc="0405001B" w:tentative="1">
      <w:start w:val="1"/>
      <w:numFmt w:val="lowerRoman"/>
      <w:lvlText w:val="%3."/>
      <w:lvlJc w:val="right"/>
      <w:pPr>
        <w:tabs>
          <w:tab w:val="num" w:pos="2310"/>
        </w:tabs>
        <w:ind w:left="2310" w:hanging="180"/>
      </w:pPr>
    </w:lvl>
    <w:lvl w:ilvl="3" w:tplc="0405000F" w:tentative="1">
      <w:start w:val="1"/>
      <w:numFmt w:val="decimal"/>
      <w:lvlText w:val="%4."/>
      <w:lvlJc w:val="left"/>
      <w:pPr>
        <w:tabs>
          <w:tab w:val="num" w:pos="3030"/>
        </w:tabs>
        <w:ind w:left="3030" w:hanging="360"/>
      </w:pPr>
    </w:lvl>
    <w:lvl w:ilvl="4" w:tplc="04050019" w:tentative="1">
      <w:start w:val="1"/>
      <w:numFmt w:val="lowerLetter"/>
      <w:lvlText w:val="%5."/>
      <w:lvlJc w:val="left"/>
      <w:pPr>
        <w:tabs>
          <w:tab w:val="num" w:pos="3750"/>
        </w:tabs>
        <w:ind w:left="3750" w:hanging="360"/>
      </w:pPr>
    </w:lvl>
    <w:lvl w:ilvl="5" w:tplc="0405001B" w:tentative="1">
      <w:start w:val="1"/>
      <w:numFmt w:val="lowerRoman"/>
      <w:lvlText w:val="%6."/>
      <w:lvlJc w:val="right"/>
      <w:pPr>
        <w:tabs>
          <w:tab w:val="num" w:pos="4470"/>
        </w:tabs>
        <w:ind w:left="4470" w:hanging="180"/>
      </w:pPr>
    </w:lvl>
    <w:lvl w:ilvl="6" w:tplc="0405000F" w:tentative="1">
      <w:start w:val="1"/>
      <w:numFmt w:val="decimal"/>
      <w:lvlText w:val="%7."/>
      <w:lvlJc w:val="left"/>
      <w:pPr>
        <w:tabs>
          <w:tab w:val="num" w:pos="5190"/>
        </w:tabs>
        <w:ind w:left="5190" w:hanging="360"/>
      </w:pPr>
    </w:lvl>
    <w:lvl w:ilvl="7" w:tplc="04050019" w:tentative="1">
      <w:start w:val="1"/>
      <w:numFmt w:val="lowerLetter"/>
      <w:lvlText w:val="%8."/>
      <w:lvlJc w:val="left"/>
      <w:pPr>
        <w:tabs>
          <w:tab w:val="num" w:pos="5910"/>
        </w:tabs>
        <w:ind w:left="5910" w:hanging="360"/>
      </w:pPr>
    </w:lvl>
    <w:lvl w:ilvl="8" w:tplc="0405001B" w:tentative="1">
      <w:start w:val="1"/>
      <w:numFmt w:val="lowerRoman"/>
      <w:lvlText w:val="%9."/>
      <w:lvlJc w:val="right"/>
      <w:pPr>
        <w:tabs>
          <w:tab w:val="num" w:pos="6630"/>
        </w:tabs>
        <w:ind w:left="6630" w:hanging="180"/>
      </w:pPr>
    </w:lvl>
  </w:abstractNum>
  <w:abstractNum w:abstractNumId="11" w15:restartNumberingAfterBreak="0">
    <w:nsid w:val="726726C2"/>
    <w:multiLevelType w:val="multilevel"/>
    <w:tmpl w:val="3A4E1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B5A7179"/>
    <w:multiLevelType w:val="hybridMultilevel"/>
    <w:tmpl w:val="F90AAE62"/>
    <w:lvl w:ilvl="0" w:tplc="024C7DB4">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4"/>
  </w:num>
  <w:num w:numId="2">
    <w:abstractNumId w:val="7"/>
  </w:num>
  <w:num w:numId="3">
    <w:abstractNumId w:val="2"/>
  </w:num>
  <w:num w:numId="4">
    <w:abstractNumId w:val="10"/>
  </w:num>
  <w:num w:numId="5">
    <w:abstractNumId w:val="5"/>
  </w:num>
  <w:num w:numId="6">
    <w:abstractNumId w:val="3"/>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9"/>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6D"/>
    <w:rsid w:val="00010F12"/>
    <w:rsid w:val="00035E36"/>
    <w:rsid w:val="00036CCE"/>
    <w:rsid w:val="00045773"/>
    <w:rsid w:val="00046A4E"/>
    <w:rsid w:val="00086B6C"/>
    <w:rsid w:val="000A4A86"/>
    <w:rsid w:val="000C0F01"/>
    <w:rsid w:val="000D0111"/>
    <w:rsid w:val="000D3776"/>
    <w:rsid w:val="000D40D4"/>
    <w:rsid w:val="000E567C"/>
    <w:rsid w:val="000F6E6D"/>
    <w:rsid w:val="00135B25"/>
    <w:rsid w:val="00177B0E"/>
    <w:rsid w:val="001802CA"/>
    <w:rsid w:val="00182E8B"/>
    <w:rsid w:val="00184E7F"/>
    <w:rsid w:val="00190126"/>
    <w:rsid w:val="001A12CA"/>
    <w:rsid w:val="001D2BF3"/>
    <w:rsid w:val="001E30D1"/>
    <w:rsid w:val="001E60B6"/>
    <w:rsid w:val="00235154"/>
    <w:rsid w:val="00237899"/>
    <w:rsid w:val="00245273"/>
    <w:rsid w:val="00256F08"/>
    <w:rsid w:val="00274ED3"/>
    <w:rsid w:val="0028265A"/>
    <w:rsid w:val="00282913"/>
    <w:rsid w:val="002A38BA"/>
    <w:rsid w:val="002B0FFC"/>
    <w:rsid w:val="002C386D"/>
    <w:rsid w:val="002E6962"/>
    <w:rsid w:val="0030469B"/>
    <w:rsid w:val="00331959"/>
    <w:rsid w:val="00342439"/>
    <w:rsid w:val="00342873"/>
    <w:rsid w:val="003428E1"/>
    <w:rsid w:val="003604FB"/>
    <w:rsid w:val="00386B20"/>
    <w:rsid w:val="003A196F"/>
    <w:rsid w:val="003B60ED"/>
    <w:rsid w:val="003C161E"/>
    <w:rsid w:val="003E5B62"/>
    <w:rsid w:val="003F0DD8"/>
    <w:rsid w:val="003F5D08"/>
    <w:rsid w:val="004117F1"/>
    <w:rsid w:val="00412281"/>
    <w:rsid w:val="00426531"/>
    <w:rsid w:val="00453831"/>
    <w:rsid w:val="0049371D"/>
    <w:rsid w:val="004D0BDC"/>
    <w:rsid w:val="00510168"/>
    <w:rsid w:val="0051744A"/>
    <w:rsid w:val="00520723"/>
    <w:rsid w:val="00535BFE"/>
    <w:rsid w:val="00543914"/>
    <w:rsid w:val="00556C00"/>
    <w:rsid w:val="005A0B2B"/>
    <w:rsid w:val="005A54A5"/>
    <w:rsid w:val="005B614B"/>
    <w:rsid w:val="005D6A69"/>
    <w:rsid w:val="005E619F"/>
    <w:rsid w:val="00602642"/>
    <w:rsid w:val="00614ADB"/>
    <w:rsid w:val="00617FD0"/>
    <w:rsid w:val="00632872"/>
    <w:rsid w:val="00652808"/>
    <w:rsid w:val="00653615"/>
    <w:rsid w:val="00654BC5"/>
    <w:rsid w:val="00656321"/>
    <w:rsid w:val="00666637"/>
    <w:rsid w:val="006F4EE3"/>
    <w:rsid w:val="00702CEE"/>
    <w:rsid w:val="007058D9"/>
    <w:rsid w:val="00754757"/>
    <w:rsid w:val="00792FCC"/>
    <w:rsid w:val="007B7623"/>
    <w:rsid w:val="0080212E"/>
    <w:rsid w:val="00810295"/>
    <w:rsid w:val="008127F9"/>
    <w:rsid w:val="008142E9"/>
    <w:rsid w:val="00832BCD"/>
    <w:rsid w:val="00843DF6"/>
    <w:rsid w:val="0084459E"/>
    <w:rsid w:val="0084526C"/>
    <w:rsid w:val="00845C91"/>
    <w:rsid w:val="00886D6B"/>
    <w:rsid w:val="008B7D0B"/>
    <w:rsid w:val="008C3AB6"/>
    <w:rsid w:val="008C4F54"/>
    <w:rsid w:val="008D7054"/>
    <w:rsid w:val="008F4A35"/>
    <w:rsid w:val="00914AE5"/>
    <w:rsid w:val="00922B48"/>
    <w:rsid w:val="00925D34"/>
    <w:rsid w:val="0097592B"/>
    <w:rsid w:val="009B0672"/>
    <w:rsid w:val="009B28D6"/>
    <w:rsid w:val="009B4F19"/>
    <w:rsid w:val="009C4F6A"/>
    <w:rsid w:val="009C778E"/>
    <w:rsid w:val="00A26A3A"/>
    <w:rsid w:val="00A74352"/>
    <w:rsid w:val="00A81DFB"/>
    <w:rsid w:val="00A9035C"/>
    <w:rsid w:val="00AF1986"/>
    <w:rsid w:val="00AF3F8B"/>
    <w:rsid w:val="00B176BE"/>
    <w:rsid w:val="00B525B5"/>
    <w:rsid w:val="00B87666"/>
    <w:rsid w:val="00BC40B9"/>
    <w:rsid w:val="00BD5220"/>
    <w:rsid w:val="00C07BE4"/>
    <w:rsid w:val="00C13A20"/>
    <w:rsid w:val="00C155C4"/>
    <w:rsid w:val="00C3304C"/>
    <w:rsid w:val="00C57322"/>
    <w:rsid w:val="00C647B0"/>
    <w:rsid w:val="00C6538D"/>
    <w:rsid w:val="00CA7A03"/>
    <w:rsid w:val="00CC4E4D"/>
    <w:rsid w:val="00CC7264"/>
    <w:rsid w:val="00CD455F"/>
    <w:rsid w:val="00CF4E9A"/>
    <w:rsid w:val="00CF6118"/>
    <w:rsid w:val="00D25F99"/>
    <w:rsid w:val="00D4026D"/>
    <w:rsid w:val="00D61AD5"/>
    <w:rsid w:val="00D668F1"/>
    <w:rsid w:val="00D72ADC"/>
    <w:rsid w:val="00D849A5"/>
    <w:rsid w:val="00DA3A16"/>
    <w:rsid w:val="00DC4B75"/>
    <w:rsid w:val="00DD63D3"/>
    <w:rsid w:val="00DE1D06"/>
    <w:rsid w:val="00E01DA0"/>
    <w:rsid w:val="00E07198"/>
    <w:rsid w:val="00E2690D"/>
    <w:rsid w:val="00E43318"/>
    <w:rsid w:val="00E6582F"/>
    <w:rsid w:val="00E75CF8"/>
    <w:rsid w:val="00E817CE"/>
    <w:rsid w:val="00EA3C25"/>
    <w:rsid w:val="00EB79AF"/>
    <w:rsid w:val="00F000AC"/>
    <w:rsid w:val="00F24B94"/>
    <w:rsid w:val="00F268A4"/>
    <w:rsid w:val="00F5692A"/>
    <w:rsid w:val="00F61F22"/>
    <w:rsid w:val="00F6535B"/>
    <w:rsid w:val="00F87FE5"/>
    <w:rsid w:val="00FA798C"/>
    <w:rsid w:val="00FB1E8C"/>
    <w:rsid w:val="00FB5FEC"/>
    <w:rsid w:val="00FC78C9"/>
    <w:rsid w:val="00FE3060"/>
    <w:rsid w:val="00FF3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6F19C"/>
  <w15:docId w15:val="{862EF68B-6ACA-4DAC-9ABA-DAD1A164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C07BE4"/>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C386D"/>
  </w:style>
  <w:style w:type="paragraph" w:styleId="Zhlav">
    <w:name w:val="header"/>
    <w:basedOn w:val="Normln"/>
    <w:rsid w:val="00386B20"/>
    <w:pPr>
      <w:tabs>
        <w:tab w:val="center" w:pos="4536"/>
        <w:tab w:val="right" w:pos="9072"/>
      </w:tabs>
    </w:pPr>
  </w:style>
  <w:style w:type="paragraph" w:styleId="Zpat">
    <w:name w:val="footer"/>
    <w:basedOn w:val="Normln"/>
    <w:rsid w:val="00386B20"/>
    <w:pPr>
      <w:tabs>
        <w:tab w:val="center" w:pos="4536"/>
        <w:tab w:val="right" w:pos="9072"/>
      </w:tabs>
    </w:pPr>
  </w:style>
  <w:style w:type="paragraph" w:styleId="Textbubliny">
    <w:name w:val="Balloon Text"/>
    <w:basedOn w:val="Normln"/>
    <w:semiHidden/>
    <w:rsid w:val="005B614B"/>
    <w:rPr>
      <w:rFonts w:ascii="Tahoma" w:hAnsi="Tahoma" w:cs="Tahoma"/>
      <w:sz w:val="16"/>
      <w:szCs w:val="16"/>
    </w:rPr>
  </w:style>
  <w:style w:type="character" w:styleId="slostrnky">
    <w:name w:val="page number"/>
    <w:basedOn w:val="Standardnpsmoodstavce"/>
    <w:rsid w:val="00656321"/>
  </w:style>
  <w:style w:type="paragraph" w:styleId="Rozloendokumentu">
    <w:name w:val="Document Map"/>
    <w:basedOn w:val="Normln"/>
    <w:semiHidden/>
    <w:rsid w:val="00DA3A16"/>
    <w:pPr>
      <w:shd w:val="clear" w:color="auto" w:fill="000080"/>
    </w:pPr>
    <w:rPr>
      <w:rFonts w:ascii="Tahoma" w:hAnsi="Tahoma" w:cs="Tahoma"/>
      <w:sz w:val="20"/>
      <w:szCs w:val="20"/>
    </w:rPr>
  </w:style>
  <w:style w:type="paragraph" w:styleId="Zkladntext2">
    <w:name w:val="Body Text 2"/>
    <w:basedOn w:val="Normln"/>
    <w:rsid w:val="00DD63D3"/>
    <w:pPr>
      <w:tabs>
        <w:tab w:val="left" w:pos="720"/>
      </w:tabs>
      <w:jc w:val="both"/>
    </w:pPr>
    <w:rPr>
      <w:sz w:val="22"/>
    </w:rPr>
  </w:style>
  <w:style w:type="paragraph" w:styleId="Odstavecseseznamem">
    <w:name w:val="List Paragraph"/>
    <w:basedOn w:val="Normln"/>
    <w:uiPriority w:val="34"/>
    <w:qFormat/>
    <w:rsid w:val="00C3304C"/>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basedOn w:val="Standardnpsmoodstavce"/>
    <w:link w:val="Nadpis1"/>
    <w:locked/>
    <w:rsid w:val="00C3304C"/>
    <w:rPr>
      <w:rFonts w:ascii="Arial" w:hAnsi="Arial" w:cs="Arial"/>
      <w:b/>
      <w:bCs/>
      <w:kern w:val="32"/>
      <w:sz w:val="32"/>
      <w:szCs w:val="32"/>
    </w:rPr>
  </w:style>
  <w:style w:type="paragraph" w:styleId="Zkladntextodsazen">
    <w:name w:val="Body Text Indent"/>
    <w:basedOn w:val="Normln"/>
    <w:link w:val="ZkladntextodsazenChar"/>
    <w:rsid w:val="00CD455F"/>
    <w:pPr>
      <w:spacing w:after="120"/>
      <w:ind w:left="283"/>
    </w:pPr>
  </w:style>
  <w:style w:type="character" w:customStyle="1" w:styleId="ZkladntextodsazenChar">
    <w:name w:val="Základní text odsazený Char"/>
    <w:basedOn w:val="Standardnpsmoodstavce"/>
    <w:link w:val="Zkladntextodsazen"/>
    <w:rsid w:val="00CD455F"/>
    <w:rPr>
      <w:sz w:val="24"/>
      <w:szCs w:val="24"/>
    </w:rPr>
  </w:style>
  <w:style w:type="paragraph" w:styleId="Zkladntextodsazen3">
    <w:name w:val="Body Text Indent 3"/>
    <w:basedOn w:val="Normln"/>
    <w:link w:val="Zkladntextodsazen3Char"/>
    <w:rsid w:val="00CD455F"/>
    <w:pPr>
      <w:spacing w:after="120"/>
      <w:ind w:left="283"/>
    </w:pPr>
    <w:rPr>
      <w:sz w:val="16"/>
      <w:szCs w:val="16"/>
    </w:rPr>
  </w:style>
  <w:style w:type="character" w:customStyle="1" w:styleId="Zkladntextodsazen3Char">
    <w:name w:val="Základní text odsazený 3 Char"/>
    <w:basedOn w:val="Standardnpsmoodstavce"/>
    <w:link w:val="Zkladntextodsazen3"/>
    <w:rsid w:val="00CD455F"/>
    <w:rPr>
      <w:sz w:val="16"/>
      <w:szCs w:val="16"/>
    </w:rPr>
  </w:style>
  <w:style w:type="character" w:styleId="Hypertextovodkaz">
    <w:name w:val="Hyperlink"/>
    <w:basedOn w:val="Standardnpsmoodstavce"/>
    <w:uiPriority w:val="99"/>
    <w:rsid w:val="00CD455F"/>
    <w:rPr>
      <w:rFonts w:cs="Times New Roman"/>
      <w:color w:val="0000FF"/>
      <w:u w:val="single"/>
    </w:rPr>
  </w:style>
  <w:style w:type="paragraph" w:customStyle="1" w:styleId="BodyText21">
    <w:name w:val="Body Text 21"/>
    <w:basedOn w:val="Normln"/>
    <w:uiPriority w:val="99"/>
    <w:rsid w:val="00CD455F"/>
    <w:pPr>
      <w:widowControl w:val="0"/>
      <w:jc w:val="both"/>
    </w:pPr>
    <w:rPr>
      <w:sz w:val="22"/>
      <w:szCs w:val="20"/>
    </w:rPr>
  </w:style>
  <w:style w:type="paragraph" w:customStyle="1" w:styleId="ListParagraph1">
    <w:name w:val="List Paragraph1"/>
    <w:basedOn w:val="Normln"/>
    <w:link w:val="ListParagraphChar"/>
    <w:uiPriority w:val="99"/>
    <w:rsid w:val="00CD455F"/>
    <w:pPr>
      <w:ind w:left="720"/>
      <w:contextualSpacing/>
    </w:pPr>
  </w:style>
  <w:style w:type="character" w:customStyle="1" w:styleId="ListParagraphChar">
    <w:name w:val="List Paragraph Char"/>
    <w:basedOn w:val="Standardnpsmoodstavce"/>
    <w:link w:val="ListParagraph1"/>
    <w:uiPriority w:val="99"/>
    <w:locked/>
    <w:rsid w:val="00CD455F"/>
    <w:rPr>
      <w:sz w:val="24"/>
      <w:szCs w:val="24"/>
    </w:rPr>
  </w:style>
  <w:style w:type="paragraph" w:styleId="Prosttext">
    <w:name w:val="Plain Text"/>
    <w:basedOn w:val="Normln"/>
    <w:link w:val="ProsttextChar"/>
    <w:uiPriority w:val="99"/>
    <w:unhideWhenUsed/>
    <w:rsid w:val="00CD455F"/>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CD455F"/>
    <w:rPr>
      <w:rFonts w:ascii="Consolas" w:eastAsia="Calibri" w:hAnsi="Consolas" w:cs="Times New Roman"/>
      <w:sz w:val="21"/>
      <w:szCs w:val="21"/>
      <w:lang w:eastAsia="en-US"/>
    </w:rPr>
  </w:style>
  <w:style w:type="paragraph" w:styleId="Zkladntext">
    <w:name w:val="Body Text"/>
    <w:basedOn w:val="Normln"/>
    <w:link w:val="ZkladntextChar"/>
    <w:rsid w:val="000D40D4"/>
    <w:pPr>
      <w:spacing w:after="120"/>
    </w:pPr>
  </w:style>
  <w:style w:type="character" w:customStyle="1" w:styleId="ZkladntextChar">
    <w:name w:val="Základní text Char"/>
    <w:basedOn w:val="Standardnpsmoodstavce"/>
    <w:link w:val="Zkladntext"/>
    <w:rsid w:val="000D40D4"/>
    <w:rPr>
      <w:sz w:val="24"/>
      <w:szCs w:val="24"/>
    </w:rPr>
  </w:style>
  <w:style w:type="paragraph" w:styleId="Normlnodsazen">
    <w:name w:val="Normal Indent"/>
    <w:basedOn w:val="Normln"/>
    <w:uiPriority w:val="99"/>
    <w:rsid w:val="000D40D4"/>
    <w:pPr>
      <w:spacing w:after="240"/>
      <w:ind w:left="1134"/>
    </w:pPr>
    <w:rPr>
      <w:sz w:val="22"/>
      <w:szCs w:val="20"/>
      <w:lang w:eastAsia="en-US"/>
    </w:rPr>
  </w:style>
  <w:style w:type="paragraph" w:styleId="Revize">
    <w:name w:val="Revision"/>
    <w:hidden/>
    <w:uiPriority w:val="99"/>
    <w:semiHidden/>
    <w:rsid w:val="00810295"/>
    <w:rPr>
      <w:sz w:val="24"/>
      <w:szCs w:val="24"/>
    </w:rPr>
  </w:style>
  <w:style w:type="paragraph" w:customStyle="1" w:styleId="Default">
    <w:name w:val="Default"/>
    <w:rsid w:val="00A81DFB"/>
    <w:pPr>
      <w:autoSpaceDE w:val="0"/>
      <w:autoSpaceDN w:val="0"/>
      <w:adjustRightInd w:val="0"/>
    </w:pPr>
    <w:rPr>
      <w:rFonts w:ascii="Calibri" w:hAnsi="Calibri" w:cs="Calibri"/>
      <w:color w:val="000000"/>
      <w:sz w:val="24"/>
      <w:szCs w:val="24"/>
      <w:lang w:val="sk-SK"/>
    </w:rPr>
  </w:style>
  <w:style w:type="character" w:styleId="Nevyeenzmnka">
    <w:name w:val="Unresolved Mention"/>
    <w:basedOn w:val="Standardnpsmoodstavce"/>
    <w:uiPriority w:val="99"/>
    <w:semiHidden/>
    <w:unhideWhenUsed/>
    <w:rsid w:val="00FB5FEC"/>
    <w:rPr>
      <w:color w:val="605E5C"/>
      <w:shd w:val="clear" w:color="auto" w:fill="E1DFDD"/>
    </w:rPr>
  </w:style>
  <w:style w:type="paragraph" w:styleId="Textkomente">
    <w:name w:val="annotation text"/>
    <w:basedOn w:val="Normln"/>
    <w:link w:val="TextkomenteChar"/>
    <w:unhideWhenUsed/>
    <w:rsid w:val="00A26A3A"/>
    <w:rPr>
      <w:sz w:val="20"/>
      <w:szCs w:val="20"/>
    </w:rPr>
  </w:style>
  <w:style w:type="character" w:customStyle="1" w:styleId="TextkomenteChar">
    <w:name w:val="Text komentáře Char"/>
    <w:basedOn w:val="Standardnpsmoodstavce"/>
    <w:link w:val="Textkomente"/>
    <w:rsid w:val="00A26A3A"/>
  </w:style>
  <w:style w:type="character" w:styleId="Odkaznakoment">
    <w:name w:val="annotation reference"/>
    <w:unhideWhenUsed/>
    <w:rsid w:val="00A26A3A"/>
    <w:rPr>
      <w:sz w:val="16"/>
      <w:szCs w:val="16"/>
    </w:rPr>
  </w:style>
  <w:style w:type="paragraph" w:styleId="Pedmtkomente">
    <w:name w:val="annotation subject"/>
    <w:basedOn w:val="Textkomente"/>
    <w:next w:val="Textkomente"/>
    <w:link w:val="PedmtkomenteChar"/>
    <w:rsid w:val="009C4F6A"/>
    <w:rPr>
      <w:b/>
      <w:bCs/>
    </w:rPr>
  </w:style>
  <w:style w:type="character" w:customStyle="1" w:styleId="PedmtkomenteChar">
    <w:name w:val="Předmět komentáře Char"/>
    <w:basedOn w:val="TextkomenteChar"/>
    <w:link w:val="Pedmtkomente"/>
    <w:rsid w:val="009C4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140930">
      <w:bodyDiv w:val="1"/>
      <w:marLeft w:val="0"/>
      <w:marRight w:val="0"/>
      <w:marTop w:val="0"/>
      <w:marBottom w:val="0"/>
      <w:divBdr>
        <w:top w:val="none" w:sz="0" w:space="0" w:color="auto"/>
        <w:left w:val="none" w:sz="0" w:space="0" w:color="auto"/>
        <w:bottom w:val="none" w:sz="0" w:space="0" w:color="auto"/>
        <w:right w:val="none" w:sz="0" w:space="0" w:color="auto"/>
      </w:divBdr>
    </w:div>
    <w:div w:id="979967722">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 w:id="1345480387">
      <w:bodyDiv w:val="1"/>
      <w:marLeft w:val="0"/>
      <w:marRight w:val="0"/>
      <w:marTop w:val="0"/>
      <w:marBottom w:val="0"/>
      <w:divBdr>
        <w:top w:val="none" w:sz="0" w:space="0" w:color="auto"/>
        <w:left w:val="none" w:sz="0" w:space="0" w:color="auto"/>
        <w:bottom w:val="none" w:sz="0" w:space="0" w:color="auto"/>
        <w:right w:val="none" w:sz="0" w:space="0" w:color="auto"/>
      </w:divBdr>
    </w:div>
    <w:div w:id="1602491900">
      <w:bodyDiv w:val="1"/>
      <w:marLeft w:val="0"/>
      <w:marRight w:val="0"/>
      <w:marTop w:val="0"/>
      <w:marBottom w:val="0"/>
      <w:divBdr>
        <w:top w:val="none" w:sz="0" w:space="0" w:color="auto"/>
        <w:left w:val="none" w:sz="0" w:space="0" w:color="auto"/>
        <w:bottom w:val="none" w:sz="0" w:space="0" w:color="auto"/>
        <w:right w:val="none" w:sz="0" w:space="0" w:color="auto"/>
      </w:divBdr>
    </w:div>
    <w:div w:id="1814329095">
      <w:bodyDiv w:val="1"/>
      <w:marLeft w:val="0"/>
      <w:marRight w:val="0"/>
      <w:marTop w:val="0"/>
      <w:marBottom w:val="0"/>
      <w:divBdr>
        <w:top w:val="none" w:sz="0" w:space="0" w:color="auto"/>
        <w:left w:val="none" w:sz="0" w:space="0" w:color="auto"/>
        <w:bottom w:val="none" w:sz="0" w:space="0" w:color="auto"/>
        <w:right w:val="none" w:sz="0" w:space="0" w:color="auto"/>
      </w:divBdr>
    </w:div>
    <w:div w:id="1833982849">
      <w:bodyDiv w:val="1"/>
      <w:marLeft w:val="0"/>
      <w:marRight w:val="0"/>
      <w:marTop w:val="0"/>
      <w:marBottom w:val="0"/>
      <w:divBdr>
        <w:top w:val="none" w:sz="0" w:space="0" w:color="auto"/>
        <w:left w:val="none" w:sz="0" w:space="0" w:color="auto"/>
        <w:bottom w:val="none" w:sz="0" w:space="0" w:color="auto"/>
        <w:right w:val="none" w:sz="0" w:space="0" w:color="auto"/>
      </w:divBdr>
    </w:div>
    <w:div w:id="1900675260">
      <w:bodyDiv w:val="1"/>
      <w:marLeft w:val="0"/>
      <w:marRight w:val="0"/>
      <w:marTop w:val="0"/>
      <w:marBottom w:val="0"/>
      <w:divBdr>
        <w:top w:val="none" w:sz="0" w:space="0" w:color="auto"/>
        <w:left w:val="none" w:sz="0" w:space="0" w:color="auto"/>
        <w:bottom w:val="none" w:sz="0" w:space="0" w:color="auto"/>
        <w:right w:val="none" w:sz="0" w:space="0" w:color="auto"/>
      </w:divBdr>
    </w:div>
    <w:div w:id="21078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Wittbrodt@nupseso.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5" ma:contentTypeDescription="Vytvoří nový dokument" ma:contentTypeScope="" ma:versionID="0f943ef72c9de67c49aae8eeafcbb72c">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1dafc23c0540574381058952459bfee0"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A675E-F69E-4F43-A217-9E014B478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CAEC1-0207-4FD6-9557-62388845D2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B4F846-E548-4411-A6A5-59716907199F}">
  <ds:schemaRefs>
    <ds:schemaRef ds:uri="http://schemas.openxmlformats.org/officeDocument/2006/bibliography"/>
  </ds:schemaRefs>
</ds:datastoreItem>
</file>

<file path=customXml/itemProps4.xml><?xml version="1.0" encoding="utf-8"?>
<ds:datastoreItem xmlns:ds="http://schemas.openxmlformats.org/officeDocument/2006/customXml" ds:itemID="{6580FCD1-CCFC-4B43-A066-15032741F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6072</Characters>
  <Application>Microsoft Office Word</Application>
  <DocSecurity>0</DocSecurity>
  <Lines>50</Lines>
  <Paragraphs>14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Text psaný modře je text určený k přepisu konkrétními údaji či výběru z několika alternativ</vt:lpstr>
      <vt:lpstr>• Text psaný modře je text určený k přepisu konkrétními údaji či výběru z několika alternativ</vt:lpstr>
    </vt:vector>
  </TitlesOfParts>
  <Company>Microsoft</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Text psaný modře je text určený k přepisu konkrétními údaji či výběru z několika alternativ</dc:title>
  <dc:creator>Lýdia Wittbrodt, Ing.</dc:creator>
  <cp:lastModifiedBy>Karel STRNAD</cp:lastModifiedBy>
  <cp:revision>21</cp:revision>
  <cp:lastPrinted>2011-12-19T08:42:00Z</cp:lastPrinted>
  <dcterms:created xsi:type="dcterms:W3CDTF">2024-07-17T09:41:00Z</dcterms:created>
  <dcterms:modified xsi:type="dcterms:W3CDTF">2024-07-24T09:59:00Z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0x01010074B0D245CE168B4FACC679A8D0B49364</vt:lpwstr>
  </property>
</Properties>
</file>