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BD" w:rsidRDefault="0053202F">
      <w:pPr>
        <w:ind w:right="20"/>
        <w:jc w:val="center"/>
        <w:rPr>
          <w:sz w:val="20"/>
          <w:szCs w:val="20"/>
        </w:rPr>
      </w:pPr>
      <w:bookmarkStart w:id="0" w:name="page1"/>
      <w:bookmarkEnd w:id="0"/>
      <w:r>
        <w:rPr>
          <w:rFonts w:ascii="Arial" w:eastAsia="Arial" w:hAnsi="Arial" w:cs="Arial"/>
          <w:b/>
          <w:bCs/>
          <w:sz w:val="20"/>
          <w:szCs w:val="20"/>
        </w:rPr>
        <w:t>SMLOUVA O DÍLO</w:t>
      </w:r>
    </w:p>
    <w:p w:rsidR="00CF45BD" w:rsidRDefault="00CF45BD">
      <w:pPr>
        <w:spacing w:line="234" w:lineRule="exact"/>
        <w:rPr>
          <w:sz w:val="24"/>
          <w:szCs w:val="24"/>
        </w:rPr>
      </w:pPr>
    </w:p>
    <w:p w:rsidR="00CF45BD" w:rsidRDefault="0053202F">
      <w:pPr>
        <w:ind w:right="20"/>
        <w:jc w:val="center"/>
        <w:rPr>
          <w:sz w:val="20"/>
          <w:szCs w:val="20"/>
        </w:rPr>
      </w:pPr>
      <w:r>
        <w:rPr>
          <w:rFonts w:ascii="Arial" w:eastAsia="Arial" w:hAnsi="Arial" w:cs="Arial"/>
          <w:sz w:val="20"/>
          <w:szCs w:val="20"/>
        </w:rPr>
        <w:t>podle § 2586 a násl. zákona č. 89/2012 Sb., občanského zákoníku</w:t>
      </w:r>
    </w:p>
    <w:p w:rsidR="00CF45BD" w:rsidRDefault="00CF45BD">
      <w:pPr>
        <w:spacing w:line="200" w:lineRule="exact"/>
        <w:rPr>
          <w:sz w:val="24"/>
          <w:szCs w:val="24"/>
        </w:rPr>
      </w:pPr>
    </w:p>
    <w:p w:rsidR="00CF45BD" w:rsidRDefault="00CF45BD">
      <w:pPr>
        <w:spacing w:line="256" w:lineRule="exact"/>
        <w:rPr>
          <w:sz w:val="24"/>
          <w:szCs w:val="24"/>
        </w:rPr>
      </w:pPr>
    </w:p>
    <w:p w:rsidR="00CF45BD" w:rsidRDefault="0053202F">
      <w:pPr>
        <w:jc w:val="center"/>
        <w:rPr>
          <w:sz w:val="20"/>
          <w:szCs w:val="20"/>
        </w:rPr>
      </w:pPr>
      <w:r>
        <w:rPr>
          <w:rFonts w:ascii="Arial" w:eastAsia="Arial" w:hAnsi="Arial" w:cs="Arial"/>
          <w:b/>
          <w:bCs/>
          <w:sz w:val="20"/>
          <w:szCs w:val="20"/>
        </w:rPr>
        <w:t>I. Smluvní strany</w:t>
      </w:r>
    </w:p>
    <w:p w:rsidR="00CF45BD" w:rsidRDefault="00CF45BD">
      <w:pPr>
        <w:sectPr w:rsidR="00CF45BD">
          <w:pgSz w:w="11900" w:h="16838"/>
          <w:pgMar w:top="1358" w:right="1126" w:bottom="378" w:left="1420" w:header="0" w:footer="0" w:gutter="0"/>
          <w:cols w:space="708" w:equalWidth="0">
            <w:col w:w="9360"/>
          </w:cols>
        </w:sectPr>
      </w:pPr>
    </w:p>
    <w:p w:rsidR="00CF45BD" w:rsidRDefault="00CF45BD">
      <w:pPr>
        <w:spacing w:line="231" w:lineRule="exact"/>
        <w:rPr>
          <w:sz w:val="24"/>
          <w:szCs w:val="24"/>
        </w:rPr>
      </w:pPr>
    </w:p>
    <w:p w:rsidR="00CF45BD" w:rsidRDefault="0053202F">
      <w:pPr>
        <w:rPr>
          <w:sz w:val="20"/>
          <w:szCs w:val="20"/>
        </w:rPr>
      </w:pPr>
      <w:r>
        <w:rPr>
          <w:rFonts w:ascii="Arial" w:eastAsia="Arial" w:hAnsi="Arial" w:cs="Arial"/>
          <w:b/>
          <w:bCs/>
          <w:sz w:val="20"/>
          <w:szCs w:val="20"/>
        </w:rPr>
        <w:t>Objednatel:</w:t>
      </w:r>
    </w:p>
    <w:p w:rsidR="00CF45BD" w:rsidRDefault="0053202F">
      <w:pPr>
        <w:rPr>
          <w:sz w:val="20"/>
          <w:szCs w:val="20"/>
        </w:rPr>
      </w:pPr>
      <w:r>
        <w:rPr>
          <w:rFonts w:ascii="Arial" w:eastAsia="Arial" w:hAnsi="Arial" w:cs="Arial"/>
          <w:sz w:val="20"/>
          <w:szCs w:val="20"/>
        </w:rPr>
        <w:t>se sídlem:</w:t>
      </w:r>
    </w:p>
    <w:p w:rsidR="00CF45BD" w:rsidRDefault="0053202F">
      <w:pPr>
        <w:spacing w:line="237" w:lineRule="auto"/>
        <w:rPr>
          <w:sz w:val="20"/>
          <w:szCs w:val="20"/>
        </w:rPr>
      </w:pPr>
      <w:r>
        <w:rPr>
          <w:rFonts w:ascii="Arial" w:eastAsia="Arial" w:hAnsi="Arial" w:cs="Arial"/>
          <w:sz w:val="20"/>
          <w:szCs w:val="20"/>
        </w:rPr>
        <w:t>zastoupená:</w:t>
      </w:r>
    </w:p>
    <w:p w:rsidR="00CF45BD" w:rsidRDefault="00CF45BD">
      <w:pPr>
        <w:spacing w:line="1" w:lineRule="exact"/>
        <w:rPr>
          <w:sz w:val="24"/>
          <w:szCs w:val="24"/>
        </w:rPr>
      </w:pPr>
    </w:p>
    <w:p w:rsidR="00CF45BD" w:rsidRDefault="0053202F">
      <w:pPr>
        <w:rPr>
          <w:sz w:val="20"/>
          <w:szCs w:val="20"/>
        </w:rPr>
      </w:pPr>
      <w:r>
        <w:rPr>
          <w:rFonts w:ascii="Arial" w:eastAsia="Arial" w:hAnsi="Arial" w:cs="Arial"/>
          <w:sz w:val="20"/>
          <w:szCs w:val="20"/>
        </w:rPr>
        <w:t>IČ:</w:t>
      </w:r>
    </w:p>
    <w:p w:rsidR="00CF45BD" w:rsidRDefault="0053202F">
      <w:pPr>
        <w:rPr>
          <w:sz w:val="20"/>
          <w:szCs w:val="20"/>
        </w:rPr>
      </w:pPr>
      <w:r>
        <w:rPr>
          <w:rFonts w:ascii="Arial" w:eastAsia="Arial" w:hAnsi="Arial" w:cs="Arial"/>
          <w:sz w:val="20"/>
          <w:szCs w:val="20"/>
        </w:rPr>
        <w:t>DIČ:</w:t>
      </w:r>
    </w:p>
    <w:p w:rsidR="00CF45BD" w:rsidRDefault="00CF45BD">
      <w:pPr>
        <w:spacing w:line="11" w:lineRule="exact"/>
        <w:rPr>
          <w:sz w:val="24"/>
          <w:szCs w:val="24"/>
        </w:rPr>
      </w:pPr>
    </w:p>
    <w:p w:rsidR="00CF45BD" w:rsidRDefault="0053202F">
      <w:pPr>
        <w:rPr>
          <w:sz w:val="20"/>
          <w:szCs w:val="20"/>
        </w:rPr>
      </w:pPr>
      <w:r>
        <w:rPr>
          <w:rFonts w:ascii="Arial" w:eastAsia="Arial" w:hAnsi="Arial" w:cs="Arial"/>
          <w:sz w:val="19"/>
          <w:szCs w:val="19"/>
        </w:rPr>
        <w:t>Bankovní spojení:</w:t>
      </w:r>
    </w:p>
    <w:p w:rsidR="00CF45BD" w:rsidRDefault="0053202F">
      <w:pPr>
        <w:spacing w:line="20" w:lineRule="exact"/>
        <w:rPr>
          <w:sz w:val="24"/>
          <w:szCs w:val="24"/>
        </w:rPr>
      </w:pPr>
      <w:r>
        <w:rPr>
          <w:sz w:val="24"/>
          <w:szCs w:val="24"/>
        </w:rPr>
        <w:br w:type="column"/>
      </w:r>
    </w:p>
    <w:p w:rsidR="00CF45BD" w:rsidRDefault="00CF45BD">
      <w:pPr>
        <w:spacing w:line="211" w:lineRule="exact"/>
        <w:rPr>
          <w:sz w:val="24"/>
          <w:szCs w:val="24"/>
        </w:rPr>
      </w:pPr>
    </w:p>
    <w:p w:rsidR="00CF45BD" w:rsidRDefault="000556EA">
      <w:pPr>
        <w:rPr>
          <w:sz w:val="20"/>
          <w:szCs w:val="20"/>
        </w:rPr>
      </w:pPr>
      <w:r>
        <w:rPr>
          <w:rFonts w:ascii="Arial" w:eastAsia="Arial" w:hAnsi="Arial" w:cs="Arial"/>
          <w:sz w:val="20"/>
          <w:szCs w:val="20"/>
        </w:rPr>
        <w:t>Základní umělecká škola, Dačice, Antonínská 93/II</w:t>
      </w:r>
    </w:p>
    <w:p w:rsidR="000556EA" w:rsidRDefault="000556EA">
      <w:pPr>
        <w:spacing w:line="237" w:lineRule="auto"/>
        <w:rPr>
          <w:rFonts w:ascii="Arial" w:eastAsia="Arial" w:hAnsi="Arial" w:cs="Arial"/>
          <w:sz w:val="20"/>
          <w:szCs w:val="20"/>
        </w:rPr>
      </w:pPr>
      <w:r>
        <w:rPr>
          <w:rFonts w:ascii="Arial" w:eastAsia="Arial" w:hAnsi="Arial" w:cs="Arial"/>
          <w:sz w:val="20"/>
          <w:szCs w:val="20"/>
        </w:rPr>
        <w:t>Antonínská 93/II, 380 01 Dačice</w:t>
      </w:r>
    </w:p>
    <w:p w:rsidR="00CF45BD" w:rsidRDefault="000556EA">
      <w:pPr>
        <w:spacing w:line="237" w:lineRule="auto"/>
        <w:rPr>
          <w:sz w:val="20"/>
          <w:szCs w:val="20"/>
        </w:rPr>
      </w:pPr>
      <w:r>
        <w:rPr>
          <w:rFonts w:ascii="Arial" w:eastAsia="Arial" w:hAnsi="Arial" w:cs="Arial"/>
          <w:sz w:val="20"/>
          <w:szCs w:val="20"/>
        </w:rPr>
        <w:t xml:space="preserve">Josefem </w:t>
      </w:r>
      <w:proofErr w:type="spellStart"/>
      <w:r>
        <w:rPr>
          <w:rFonts w:ascii="Arial" w:eastAsia="Arial" w:hAnsi="Arial" w:cs="Arial"/>
          <w:sz w:val="20"/>
          <w:szCs w:val="20"/>
        </w:rPr>
        <w:t>Mocharem</w:t>
      </w:r>
      <w:proofErr w:type="spellEnd"/>
      <w:r>
        <w:rPr>
          <w:rFonts w:ascii="Arial" w:eastAsia="Arial" w:hAnsi="Arial" w:cs="Arial"/>
          <w:sz w:val="20"/>
          <w:szCs w:val="20"/>
        </w:rPr>
        <w:t xml:space="preserve">, </w:t>
      </w:r>
      <w:proofErr w:type="spellStart"/>
      <w:r>
        <w:rPr>
          <w:rFonts w:ascii="Arial" w:eastAsia="Arial" w:hAnsi="Arial" w:cs="Arial"/>
          <w:sz w:val="20"/>
          <w:szCs w:val="20"/>
        </w:rPr>
        <w:t>DiS</w:t>
      </w:r>
      <w:proofErr w:type="spellEnd"/>
      <w:r>
        <w:rPr>
          <w:rFonts w:ascii="Arial" w:eastAsia="Arial" w:hAnsi="Arial" w:cs="Arial"/>
          <w:sz w:val="20"/>
          <w:szCs w:val="20"/>
        </w:rPr>
        <w:t>.</w:t>
      </w:r>
      <w:r w:rsidR="0053202F">
        <w:rPr>
          <w:rFonts w:ascii="Arial" w:eastAsia="Arial" w:hAnsi="Arial" w:cs="Arial"/>
          <w:sz w:val="20"/>
          <w:szCs w:val="20"/>
        </w:rPr>
        <w:t>, ředitelem školy</w:t>
      </w:r>
    </w:p>
    <w:p w:rsidR="00CF45BD" w:rsidRDefault="00CF45BD">
      <w:pPr>
        <w:spacing w:line="1" w:lineRule="exact"/>
        <w:rPr>
          <w:sz w:val="24"/>
          <w:szCs w:val="24"/>
        </w:rPr>
      </w:pPr>
    </w:p>
    <w:p w:rsidR="00CF45BD" w:rsidRDefault="000556EA">
      <w:pPr>
        <w:rPr>
          <w:sz w:val="20"/>
          <w:szCs w:val="20"/>
        </w:rPr>
      </w:pPr>
      <w:r>
        <w:rPr>
          <w:rFonts w:ascii="Arial" w:eastAsia="Arial" w:hAnsi="Arial" w:cs="Arial"/>
          <w:sz w:val="20"/>
          <w:szCs w:val="20"/>
        </w:rPr>
        <w:t>60816830</w:t>
      </w:r>
    </w:p>
    <w:p w:rsidR="00CF45BD" w:rsidRDefault="0053202F">
      <w:pPr>
        <w:rPr>
          <w:rFonts w:ascii="Arial" w:eastAsia="Arial" w:hAnsi="Arial" w:cs="Arial"/>
          <w:sz w:val="20"/>
          <w:szCs w:val="20"/>
        </w:rPr>
      </w:pPr>
      <w:r>
        <w:rPr>
          <w:rFonts w:ascii="Arial" w:eastAsia="Arial" w:hAnsi="Arial" w:cs="Arial"/>
          <w:sz w:val="20"/>
          <w:szCs w:val="20"/>
        </w:rPr>
        <w:t>CZ6</w:t>
      </w:r>
      <w:r w:rsidR="000556EA">
        <w:rPr>
          <w:rFonts w:ascii="Arial" w:eastAsia="Arial" w:hAnsi="Arial" w:cs="Arial"/>
          <w:sz w:val="20"/>
          <w:szCs w:val="20"/>
        </w:rPr>
        <w:t>0816830</w:t>
      </w:r>
    </w:p>
    <w:p w:rsidR="00A827A7" w:rsidRPr="00A827A7" w:rsidRDefault="00A827A7" w:rsidP="00A827A7">
      <w:pPr>
        <w:tabs>
          <w:tab w:val="left" w:pos="1980"/>
        </w:tabs>
        <w:rPr>
          <w:rFonts w:ascii="Arial" w:hAnsi="Arial" w:cs="Arial"/>
          <w:color w:val="4D4D4D"/>
          <w:sz w:val="20"/>
          <w:szCs w:val="20"/>
          <w:shd w:val="clear" w:color="auto" w:fill="FFFFFF"/>
        </w:rPr>
      </w:pPr>
      <w:r w:rsidRPr="00A827A7">
        <w:rPr>
          <w:rFonts w:ascii="Arial" w:hAnsi="Arial" w:cs="Arial"/>
          <w:color w:val="4D4D4D"/>
          <w:sz w:val="20"/>
          <w:szCs w:val="20"/>
          <w:shd w:val="clear" w:color="auto" w:fill="FFFFFF"/>
        </w:rPr>
        <w:t>103806584/2250</w:t>
      </w:r>
    </w:p>
    <w:p w:rsidR="00A827A7" w:rsidRDefault="00A827A7">
      <w:pPr>
        <w:rPr>
          <w:sz w:val="20"/>
          <w:szCs w:val="20"/>
        </w:rPr>
      </w:pPr>
    </w:p>
    <w:p w:rsidR="00CF45BD" w:rsidRDefault="00CF45BD">
      <w:pPr>
        <w:spacing w:line="429" w:lineRule="exact"/>
        <w:rPr>
          <w:sz w:val="24"/>
          <w:szCs w:val="24"/>
        </w:rPr>
      </w:pPr>
    </w:p>
    <w:p w:rsidR="00CF45BD" w:rsidRDefault="00CF45BD">
      <w:pPr>
        <w:sectPr w:rsidR="00CF45BD">
          <w:type w:val="continuous"/>
          <w:pgSz w:w="11900" w:h="16838"/>
          <w:pgMar w:top="1358" w:right="1126" w:bottom="378" w:left="1420" w:header="0" w:footer="0" w:gutter="0"/>
          <w:cols w:num="2" w:space="708" w:equalWidth="0">
            <w:col w:w="1580" w:space="540"/>
            <w:col w:w="7240"/>
          </w:cols>
        </w:sectPr>
      </w:pPr>
    </w:p>
    <w:p w:rsidR="00CF45BD" w:rsidRDefault="0053202F">
      <w:pPr>
        <w:rPr>
          <w:sz w:val="20"/>
          <w:szCs w:val="20"/>
        </w:rPr>
      </w:pPr>
      <w:r>
        <w:rPr>
          <w:rFonts w:ascii="Arial" w:eastAsia="Arial" w:hAnsi="Arial" w:cs="Arial"/>
          <w:b/>
          <w:bCs/>
          <w:sz w:val="19"/>
          <w:szCs w:val="19"/>
        </w:rPr>
        <w:t>Za objednatele jsou ve věci provádění stavby oprávněni vystupovat a jednat:</w:t>
      </w:r>
    </w:p>
    <w:p w:rsidR="00CF45BD" w:rsidRDefault="00CF45BD">
      <w:pPr>
        <w:spacing w:line="4" w:lineRule="exact"/>
        <w:rPr>
          <w:sz w:val="24"/>
          <w:szCs w:val="24"/>
        </w:rPr>
      </w:pPr>
    </w:p>
    <w:p w:rsidR="00CF45BD" w:rsidRDefault="000556EA">
      <w:pPr>
        <w:rPr>
          <w:sz w:val="20"/>
          <w:szCs w:val="20"/>
        </w:rPr>
      </w:pPr>
      <w:r>
        <w:rPr>
          <w:rFonts w:ascii="Arial" w:eastAsia="Arial" w:hAnsi="Arial" w:cs="Arial"/>
          <w:sz w:val="20"/>
          <w:szCs w:val="20"/>
        </w:rPr>
        <w:t xml:space="preserve">Josef Mochar, </w:t>
      </w:r>
      <w:proofErr w:type="spellStart"/>
      <w:r>
        <w:rPr>
          <w:rFonts w:ascii="Arial" w:eastAsia="Arial" w:hAnsi="Arial" w:cs="Arial"/>
          <w:sz w:val="20"/>
          <w:szCs w:val="20"/>
        </w:rPr>
        <w:t>DiS</w:t>
      </w:r>
      <w:proofErr w:type="spellEnd"/>
      <w:r>
        <w:rPr>
          <w:rFonts w:ascii="Arial" w:eastAsia="Arial" w:hAnsi="Arial" w:cs="Arial"/>
          <w:sz w:val="20"/>
          <w:szCs w:val="20"/>
        </w:rPr>
        <w:t>.</w:t>
      </w:r>
      <w:r w:rsidR="0053202F">
        <w:rPr>
          <w:rFonts w:ascii="Arial" w:eastAsia="Arial" w:hAnsi="Arial" w:cs="Arial"/>
          <w:sz w:val="20"/>
          <w:szCs w:val="20"/>
        </w:rPr>
        <w:t xml:space="preserve">, ředitel školy, tel.: </w:t>
      </w:r>
      <w:r>
        <w:rPr>
          <w:rFonts w:ascii="Arial" w:eastAsia="Arial" w:hAnsi="Arial" w:cs="Arial"/>
          <w:sz w:val="20"/>
          <w:szCs w:val="20"/>
        </w:rPr>
        <w:t>384 420 276</w:t>
      </w:r>
    </w:p>
    <w:p w:rsidR="00CF45BD" w:rsidRDefault="00CF45BD">
      <w:pPr>
        <w:sectPr w:rsidR="00CF45BD">
          <w:type w:val="continuous"/>
          <w:pgSz w:w="11900" w:h="16838"/>
          <w:pgMar w:top="1358" w:right="1126" w:bottom="378" w:left="1420" w:header="0" w:footer="0" w:gutter="0"/>
          <w:cols w:space="708" w:equalWidth="0">
            <w:col w:w="9360"/>
          </w:cols>
        </w:sectPr>
      </w:pPr>
    </w:p>
    <w:p w:rsidR="00CF45BD" w:rsidRDefault="00CF45BD">
      <w:pPr>
        <w:spacing w:line="200" w:lineRule="exact"/>
        <w:rPr>
          <w:sz w:val="24"/>
          <w:szCs w:val="24"/>
        </w:rPr>
      </w:pPr>
    </w:p>
    <w:p w:rsidR="00CF45BD" w:rsidRDefault="00CF45BD">
      <w:pPr>
        <w:spacing w:line="200" w:lineRule="exact"/>
        <w:rPr>
          <w:sz w:val="24"/>
          <w:szCs w:val="24"/>
        </w:rPr>
      </w:pPr>
    </w:p>
    <w:p w:rsidR="00CF45BD" w:rsidRDefault="0053202F">
      <w:pPr>
        <w:rPr>
          <w:sz w:val="20"/>
          <w:szCs w:val="20"/>
        </w:rPr>
      </w:pPr>
      <w:r>
        <w:rPr>
          <w:rFonts w:ascii="Arial" w:eastAsia="Arial" w:hAnsi="Arial" w:cs="Arial"/>
          <w:b/>
          <w:bCs/>
          <w:sz w:val="20"/>
          <w:szCs w:val="20"/>
        </w:rPr>
        <w:t>Zhotovitel:</w:t>
      </w:r>
    </w:p>
    <w:p w:rsidR="00CF45BD" w:rsidRDefault="00CF45BD">
      <w:pPr>
        <w:spacing w:line="3" w:lineRule="exact"/>
        <w:rPr>
          <w:sz w:val="24"/>
          <w:szCs w:val="24"/>
        </w:rPr>
      </w:pPr>
    </w:p>
    <w:p w:rsidR="00CF45BD" w:rsidRDefault="0053202F">
      <w:pPr>
        <w:rPr>
          <w:sz w:val="20"/>
          <w:szCs w:val="20"/>
        </w:rPr>
      </w:pPr>
      <w:r>
        <w:rPr>
          <w:rFonts w:ascii="Arial" w:eastAsia="Arial" w:hAnsi="Arial" w:cs="Arial"/>
          <w:sz w:val="20"/>
          <w:szCs w:val="20"/>
        </w:rPr>
        <w:t>se sídlem:</w:t>
      </w:r>
    </w:p>
    <w:p w:rsidR="00BF7344" w:rsidRDefault="00BF7344">
      <w:pPr>
        <w:spacing w:line="237" w:lineRule="auto"/>
        <w:rPr>
          <w:rFonts w:ascii="Arial" w:eastAsia="Arial" w:hAnsi="Arial" w:cs="Arial"/>
          <w:sz w:val="20"/>
          <w:szCs w:val="20"/>
        </w:rPr>
      </w:pPr>
    </w:p>
    <w:p w:rsidR="00CF45BD" w:rsidRDefault="0053202F">
      <w:pPr>
        <w:spacing w:line="237" w:lineRule="auto"/>
        <w:rPr>
          <w:sz w:val="20"/>
          <w:szCs w:val="20"/>
        </w:rPr>
      </w:pPr>
      <w:r>
        <w:rPr>
          <w:rFonts w:ascii="Arial" w:eastAsia="Arial" w:hAnsi="Arial" w:cs="Arial"/>
          <w:sz w:val="20"/>
          <w:szCs w:val="20"/>
        </w:rPr>
        <w:t>zastoupený:</w:t>
      </w:r>
    </w:p>
    <w:p w:rsidR="00CF45BD" w:rsidRDefault="00CF45BD">
      <w:pPr>
        <w:spacing w:line="1" w:lineRule="exact"/>
        <w:rPr>
          <w:sz w:val="24"/>
          <w:szCs w:val="24"/>
        </w:rPr>
      </w:pPr>
    </w:p>
    <w:p w:rsidR="00CF45BD" w:rsidRDefault="0053202F">
      <w:pPr>
        <w:rPr>
          <w:sz w:val="20"/>
          <w:szCs w:val="20"/>
        </w:rPr>
      </w:pPr>
      <w:r>
        <w:rPr>
          <w:rFonts w:ascii="Arial" w:eastAsia="Arial" w:hAnsi="Arial" w:cs="Arial"/>
          <w:sz w:val="20"/>
          <w:szCs w:val="20"/>
        </w:rPr>
        <w:t>tel. č.:</w:t>
      </w:r>
    </w:p>
    <w:p w:rsidR="00CF45BD" w:rsidRDefault="0053202F">
      <w:pPr>
        <w:rPr>
          <w:sz w:val="20"/>
          <w:szCs w:val="20"/>
        </w:rPr>
      </w:pPr>
      <w:r>
        <w:rPr>
          <w:rFonts w:ascii="Arial" w:eastAsia="Arial" w:hAnsi="Arial" w:cs="Arial"/>
          <w:sz w:val="20"/>
          <w:szCs w:val="20"/>
        </w:rPr>
        <w:t>IČ:</w:t>
      </w:r>
    </w:p>
    <w:p w:rsidR="00CF45BD" w:rsidRDefault="0053202F">
      <w:pPr>
        <w:rPr>
          <w:sz w:val="20"/>
          <w:szCs w:val="20"/>
        </w:rPr>
      </w:pPr>
      <w:r>
        <w:rPr>
          <w:rFonts w:ascii="Arial" w:eastAsia="Arial" w:hAnsi="Arial" w:cs="Arial"/>
          <w:sz w:val="20"/>
          <w:szCs w:val="20"/>
        </w:rPr>
        <w:t>DIČ:</w:t>
      </w:r>
    </w:p>
    <w:p w:rsidR="00CF45BD" w:rsidRDefault="00CF45BD">
      <w:pPr>
        <w:spacing w:line="11" w:lineRule="exact"/>
        <w:rPr>
          <w:sz w:val="24"/>
          <w:szCs w:val="24"/>
        </w:rPr>
      </w:pPr>
    </w:p>
    <w:p w:rsidR="00CF45BD" w:rsidRDefault="0053202F">
      <w:pPr>
        <w:rPr>
          <w:sz w:val="20"/>
          <w:szCs w:val="20"/>
        </w:rPr>
      </w:pPr>
      <w:r>
        <w:rPr>
          <w:rFonts w:ascii="Arial" w:eastAsia="Arial" w:hAnsi="Arial" w:cs="Arial"/>
          <w:sz w:val="19"/>
          <w:szCs w:val="19"/>
        </w:rPr>
        <w:t>Bankovní spojení:</w:t>
      </w:r>
    </w:p>
    <w:p w:rsidR="00CF45BD" w:rsidRDefault="0053202F">
      <w:pPr>
        <w:spacing w:line="20" w:lineRule="exact"/>
        <w:rPr>
          <w:sz w:val="24"/>
          <w:szCs w:val="24"/>
        </w:rPr>
      </w:pPr>
      <w:r>
        <w:rPr>
          <w:sz w:val="24"/>
          <w:szCs w:val="24"/>
        </w:rPr>
        <w:br w:type="column"/>
      </w:r>
    </w:p>
    <w:p w:rsidR="00CF45BD" w:rsidRDefault="00CF45BD">
      <w:pPr>
        <w:spacing w:line="200" w:lineRule="exact"/>
        <w:rPr>
          <w:sz w:val="24"/>
          <w:szCs w:val="24"/>
        </w:rPr>
      </w:pPr>
    </w:p>
    <w:p w:rsidR="00CF45BD" w:rsidRDefault="00CF45BD">
      <w:pPr>
        <w:spacing w:line="200" w:lineRule="exact"/>
        <w:rPr>
          <w:sz w:val="24"/>
          <w:szCs w:val="24"/>
        </w:rPr>
      </w:pPr>
    </w:p>
    <w:p w:rsidR="00A827A7" w:rsidRPr="00A827A7" w:rsidRDefault="00154CE6" w:rsidP="00A827A7">
      <w:pPr>
        <w:tabs>
          <w:tab w:val="left" w:pos="1980"/>
          <w:tab w:val="left" w:pos="3780"/>
        </w:tabs>
        <w:rPr>
          <w:rFonts w:ascii="Arial" w:hAnsi="Arial" w:cs="Arial"/>
          <w:b/>
          <w:sz w:val="20"/>
          <w:szCs w:val="20"/>
        </w:rPr>
      </w:pPr>
      <w:r>
        <w:rPr>
          <w:rStyle w:val="tsubjname"/>
          <w:rFonts w:ascii="Arial" w:hAnsi="Arial" w:cs="Arial"/>
          <w:b/>
          <w:sz w:val="20"/>
          <w:szCs w:val="20"/>
        </w:rPr>
        <w:t>KORINT stavební společnost</w:t>
      </w:r>
      <w:r w:rsidR="00A827A7" w:rsidRPr="00A827A7">
        <w:rPr>
          <w:rStyle w:val="tsubjname"/>
          <w:rFonts w:ascii="Arial" w:hAnsi="Arial" w:cs="Arial"/>
          <w:b/>
          <w:sz w:val="20"/>
          <w:szCs w:val="20"/>
        </w:rPr>
        <w:t xml:space="preserve"> s.r.o.</w:t>
      </w:r>
    </w:p>
    <w:p w:rsidR="00CF45BD" w:rsidRPr="00A827A7" w:rsidRDefault="00CF45BD">
      <w:pPr>
        <w:spacing w:line="13" w:lineRule="exact"/>
        <w:rPr>
          <w:rFonts w:ascii="Arial" w:hAnsi="Arial" w:cs="Arial"/>
          <w:sz w:val="20"/>
          <w:szCs w:val="20"/>
        </w:rPr>
      </w:pPr>
    </w:p>
    <w:p w:rsidR="00CF45BD" w:rsidRDefault="00154CE6">
      <w:pPr>
        <w:rPr>
          <w:rStyle w:val="tsubjname"/>
          <w:rFonts w:ascii="Arial" w:hAnsi="Arial" w:cs="Arial"/>
          <w:sz w:val="20"/>
          <w:szCs w:val="20"/>
        </w:rPr>
      </w:pPr>
      <w:r>
        <w:rPr>
          <w:rStyle w:val="tsubjname"/>
          <w:rFonts w:ascii="Arial" w:hAnsi="Arial" w:cs="Arial"/>
          <w:sz w:val="20"/>
          <w:szCs w:val="20"/>
        </w:rPr>
        <w:t xml:space="preserve">Donská 14/245, 101 00 Praha 10 – Vršovice </w:t>
      </w:r>
    </w:p>
    <w:p w:rsidR="00BF7344" w:rsidRPr="00A827A7" w:rsidRDefault="00BF7344">
      <w:pPr>
        <w:rPr>
          <w:rFonts w:ascii="Arial" w:hAnsi="Arial" w:cs="Arial"/>
          <w:sz w:val="20"/>
          <w:szCs w:val="20"/>
        </w:rPr>
      </w:pPr>
      <w:r>
        <w:rPr>
          <w:rFonts w:ascii="Arial" w:hAnsi="Arial" w:cs="Arial"/>
          <w:sz w:val="20"/>
          <w:szCs w:val="20"/>
        </w:rPr>
        <w:t xml:space="preserve">Středisko Dačice – </w:t>
      </w:r>
      <w:proofErr w:type="spellStart"/>
      <w:r>
        <w:rPr>
          <w:rFonts w:ascii="Arial" w:hAnsi="Arial" w:cs="Arial"/>
          <w:sz w:val="20"/>
          <w:szCs w:val="20"/>
        </w:rPr>
        <w:t>Krajířova</w:t>
      </w:r>
      <w:proofErr w:type="spellEnd"/>
      <w:r>
        <w:rPr>
          <w:rFonts w:ascii="Arial" w:hAnsi="Arial" w:cs="Arial"/>
          <w:sz w:val="20"/>
          <w:szCs w:val="20"/>
        </w:rPr>
        <w:t xml:space="preserve"> 22/I. Dačice</w:t>
      </w:r>
    </w:p>
    <w:p w:rsidR="00A827A7" w:rsidRPr="00A827A7" w:rsidRDefault="00A827A7" w:rsidP="00A827A7">
      <w:pPr>
        <w:tabs>
          <w:tab w:val="left" w:pos="1980"/>
          <w:tab w:val="left" w:pos="3780"/>
        </w:tabs>
        <w:rPr>
          <w:rFonts w:ascii="Arial" w:hAnsi="Arial" w:cs="Arial"/>
          <w:sz w:val="20"/>
          <w:szCs w:val="20"/>
        </w:rPr>
      </w:pPr>
      <w:r w:rsidRPr="00A827A7">
        <w:rPr>
          <w:rStyle w:val="tsubjname"/>
          <w:rFonts w:ascii="Arial" w:hAnsi="Arial" w:cs="Arial"/>
          <w:sz w:val="20"/>
          <w:szCs w:val="20"/>
        </w:rPr>
        <w:t xml:space="preserve">Ing. </w:t>
      </w:r>
      <w:r w:rsidR="00154CE6">
        <w:rPr>
          <w:rStyle w:val="tsubjname"/>
          <w:rFonts w:ascii="Arial" w:hAnsi="Arial" w:cs="Arial"/>
          <w:sz w:val="20"/>
          <w:szCs w:val="20"/>
        </w:rPr>
        <w:t>Radovanem Kubkem, jednatelem</w:t>
      </w:r>
      <w:r w:rsidR="00413FD5">
        <w:rPr>
          <w:rStyle w:val="tsubjname"/>
          <w:rFonts w:ascii="Arial" w:hAnsi="Arial" w:cs="Arial"/>
          <w:sz w:val="20"/>
          <w:szCs w:val="20"/>
        </w:rPr>
        <w:t xml:space="preserve">  </w:t>
      </w:r>
    </w:p>
    <w:p w:rsidR="00CF45BD" w:rsidRPr="00A827A7" w:rsidRDefault="0053202F">
      <w:pPr>
        <w:rPr>
          <w:rFonts w:ascii="Arial" w:hAnsi="Arial" w:cs="Arial"/>
          <w:sz w:val="20"/>
          <w:szCs w:val="20"/>
        </w:rPr>
      </w:pPr>
      <w:r w:rsidRPr="00A827A7">
        <w:rPr>
          <w:rFonts w:ascii="Arial" w:eastAsia="Arial" w:hAnsi="Arial" w:cs="Arial"/>
          <w:sz w:val="20"/>
          <w:szCs w:val="20"/>
        </w:rPr>
        <w:t>+420</w:t>
      </w:r>
      <w:r w:rsidR="00154CE6">
        <w:rPr>
          <w:rFonts w:ascii="Arial" w:eastAsia="Arial" w:hAnsi="Arial" w:cs="Arial"/>
          <w:sz w:val="20"/>
          <w:szCs w:val="20"/>
        </w:rPr>
        <w:t> 602 122</w:t>
      </w:r>
      <w:r w:rsidR="00413FD5">
        <w:rPr>
          <w:rFonts w:ascii="Arial" w:eastAsia="Arial" w:hAnsi="Arial" w:cs="Arial"/>
          <w:sz w:val="20"/>
          <w:szCs w:val="20"/>
        </w:rPr>
        <w:t> </w:t>
      </w:r>
      <w:r w:rsidR="00154CE6">
        <w:rPr>
          <w:rFonts w:ascii="Arial" w:eastAsia="Arial" w:hAnsi="Arial" w:cs="Arial"/>
          <w:sz w:val="20"/>
          <w:szCs w:val="20"/>
        </w:rPr>
        <w:t>995</w:t>
      </w:r>
      <w:r w:rsidR="00413FD5">
        <w:rPr>
          <w:rFonts w:ascii="Arial" w:eastAsia="Arial" w:hAnsi="Arial" w:cs="Arial"/>
          <w:sz w:val="20"/>
          <w:szCs w:val="20"/>
        </w:rPr>
        <w:t xml:space="preserve"> </w:t>
      </w:r>
    </w:p>
    <w:p w:rsidR="00A827A7" w:rsidRPr="00A827A7" w:rsidRDefault="00154CE6" w:rsidP="00A827A7">
      <w:pPr>
        <w:tabs>
          <w:tab w:val="left" w:pos="993"/>
        </w:tabs>
        <w:rPr>
          <w:rFonts w:ascii="Arial" w:hAnsi="Arial" w:cs="Arial"/>
          <w:sz w:val="20"/>
          <w:szCs w:val="20"/>
        </w:rPr>
      </w:pPr>
      <w:r>
        <w:rPr>
          <w:rStyle w:val="tsubjname"/>
          <w:rFonts w:ascii="Arial" w:hAnsi="Arial" w:cs="Arial"/>
          <w:sz w:val="20"/>
          <w:szCs w:val="20"/>
        </w:rPr>
        <w:t>46683682</w:t>
      </w:r>
    </w:p>
    <w:p w:rsidR="00154CE6" w:rsidRPr="00A827A7" w:rsidRDefault="00A827A7" w:rsidP="00154CE6">
      <w:pPr>
        <w:tabs>
          <w:tab w:val="left" w:pos="993"/>
        </w:tabs>
        <w:rPr>
          <w:rFonts w:ascii="Arial" w:hAnsi="Arial" w:cs="Arial"/>
          <w:sz w:val="20"/>
          <w:szCs w:val="20"/>
        </w:rPr>
      </w:pPr>
      <w:r w:rsidRPr="00A827A7">
        <w:rPr>
          <w:rFonts w:ascii="Arial" w:hAnsi="Arial" w:cs="Arial"/>
          <w:sz w:val="20"/>
          <w:szCs w:val="20"/>
        </w:rPr>
        <w:t>CZ</w:t>
      </w:r>
      <w:r w:rsidR="00154CE6">
        <w:rPr>
          <w:rStyle w:val="tsubjname"/>
          <w:rFonts w:ascii="Arial" w:hAnsi="Arial" w:cs="Arial"/>
          <w:sz w:val="20"/>
          <w:szCs w:val="20"/>
        </w:rPr>
        <w:t>46683682</w:t>
      </w:r>
    </w:p>
    <w:p w:rsidR="00CF45BD" w:rsidRPr="00A827A7" w:rsidRDefault="00705AD1">
      <w:pPr>
        <w:spacing w:line="231" w:lineRule="exact"/>
        <w:rPr>
          <w:rFonts w:ascii="Arial" w:hAnsi="Arial" w:cs="Arial"/>
          <w:sz w:val="20"/>
          <w:szCs w:val="20"/>
        </w:rPr>
      </w:pPr>
      <w:r>
        <w:rPr>
          <w:rFonts w:ascii="Arial" w:hAnsi="Arial" w:cs="Arial"/>
          <w:sz w:val="20"/>
          <w:szCs w:val="20"/>
        </w:rPr>
        <w:t>110166108/0300</w:t>
      </w:r>
    </w:p>
    <w:p w:rsidR="00CF45BD" w:rsidRPr="00A827A7" w:rsidRDefault="00CF45BD">
      <w:pPr>
        <w:rPr>
          <w:rFonts w:ascii="Arial" w:hAnsi="Arial" w:cs="Arial"/>
          <w:sz w:val="20"/>
          <w:szCs w:val="20"/>
        </w:rPr>
        <w:sectPr w:rsidR="00CF45BD" w:rsidRPr="00A827A7">
          <w:type w:val="continuous"/>
          <w:pgSz w:w="11900" w:h="16838"/>
          <w:pgMar w:top="1358" w:right="1126" w:bottom="378" w:left="1420" w:header="0" w:footer="0" w:gutter="0"/>
          <w:cols w:num="2" w:space="708" w:equalWidth="0">
            <w:col w:w="1580" w:space="400"/>
            <w:col w:w="7380"/>
          </w:cols>
        </w:sectPr>
      </w:pPr>
    </w:p>
    <w:p w:rsidR="00CF45BD" w:rsidRDefault="0053202F">
      <w:pPr>
        <w:rPr>
          <w:sz w:val="20"/>
          <w:szCs w:val="20"/>
        </w:rPr>
      </w:pPr>
      <w:r>
        <w:rPr>
          <w:rFonts w:ascii="Arial" w:eastAsia="Arial" w:hAnsi="Arial" w:cs="Arial"/>
          <w:sz w:val="20"/>
          <w:szCs w:val="20"/>
        </w:rPr>
        <w:t xml:space="preserve">zápis v obchodním rejstříku:  </w:t>
      </w:r>
      <w:r w:rsidR="00BA3C28">
        <w:rPr>
          <w:rFonts w:ascii="Arial" w:eastAsia="Arial" w:hAnsi="Arial" w:cs="Arial"/>
          <w:sz w:val="20"/>
          <w:szCs w:val="20"/>
        </w:rPr>
        <w:t>C 107928 vedená u Městského soudu v Praze</w:t>
      </w:r>
    </w:p>
    <w:p w:rsidR="00CF45BD" w:rsidRDefault="00CF45BD">
      <w:pPr>
        <w:spacing w:line="359" w:lineRule="exact"/>
        <w:rPr>
          <w:sz w:val="24"/>
          <w:szCs w:val="24"/>
        </w:rPr>
      </w:pPr>
    </w:p>
    <w:p w:rsidR="00CF45BD" w:rsidRDefault="0053202F">
      <w:pPr>
        <w:spacing w:line="234" w:lineRule="auto"/>
        <w:ind w:right="20"/>
        <w:rPr>
          <w:sz w:val="20"/>
          <w:szCs w:val="20"/>
        </w:rPr>
      </w:pPr>
      <w:r>
        <w:rPr>
          <w:rFonts w:ascii="Arial" w:eastAsia="Arial" w:hAnsi="Arial" w:cs="Arial"/>
          <w:sz w:val="20"/>
          <w:szCs w:val="20"/>
        </w:rPr>
        <w:t>Osoby oprávněné zastupovat zhotovitele v provozních záležitostech, k přejímání a předávání prací, k podepisování protokolů o provedených pracích, faktur a vedení stavebního deníku:</w:t>
      </w:r>
    </w:p>
    <w:p w:rsidR="00CF45BD" w:rsidRDefault="00CF45BD">
      <w:pPr>
        <w:sectPr w:rsidR="00CF45BD">
          <w:type w:val="continuous"/>
          <w:pgSz w:w="11900" w:h="16838"/>
          <w:pgMar w:top="1358" w:right="1126" w:bottom="378" w:left="1420" w:header="0" w:footer="0" w:gutter="0"/>
          <w:cols w:space="708" w:equalWidth="0">
            <w:col w:w="9360"/>
          </w:cols>
        </w:sectPr>
      </w:pPr>
    </w:p>
    <w:p w:rsidR="00CF45BD" w:rsidRDefault="00CF45BD">
      <w:pPr>
        <w:spacing w:line="72" w:lineRule="exact"/>
        <w:rPr>
          <w:sz w:val="24"/>
          <w:szCs w:val="24"/>
        </w:rPr>
      </w:pPr>
    </w:p>
    <w:p w:rsidR="00CF45BD" w:rsidRDefault="0053202F">
      <w:pPr>
        <w:rPr>
          <w:sz w:val="20"/>
          <w:szCs w:val="20"/>
        </w:rPr>
      </w:pPr>
      <w:r>
        <w:rPr>
          <w:rFonts w:ascii="Arial" w:eastAsia="Arial" w:hAnsi="Arial" w:cs="Arial"/>
          <w:sz w:val="19"/>
          <w:szCs w:val="19"/>
        </w:rPr>
        <w:t>Stavbyvedoucí:</w:t>
      </w:r>
    </w:p>
    <w:p w:rsidR="00CF45BD" w:rsidRDefault="0053202F">
      <w:pPr>
        <w:spacing w:line="20" w:lineRule="exact"/>
        <w:rPr>
          <w:sz w:val="24"/>
          <w:szCs w:val="24"/>
        </w:rPr>
      </w:pPr>
      <w:r>
        <w:rPr>
          <w:sz w:val="24"/>
          <w:szCs w:val="24"/>
        </w:rPr>
        <w:br w:type="column"/>
      </w:r>
    </w:p>
    <w:p w:rsidR="00CF45BD" w:rsidRDefault="00CF45BD">
      <w:pPr>
        <w:spacing w:line="52" w:lineRule="exact"/>
        <w:rPr>
          <w:sz w:val="24"/>
          <w:szCs w:val="24"/>
        </w:rPr>
      </w:pPr>
    </w:p>
    <w:p w:rsidR="00A827A7" w:rsidRPr="00A827A7" w:rsidRDefault="009228B0" w:rsidP="00A827A7">
      <w:pPr>
        <w:tabs>
          <w:tab w:val="left" w:pos="1980"/>
          <w:tab w:val="left" w:pos="3780"/>
        </w:tabs>
        <w:rPr>
          <w:rFonts w:ascii="Arial" w:hAnsi="Arial" w:cs="Arial"/>
          <w:sz w:val="20"/>
          <w:szCs w:val="20"/>
        </w:rPr>
      </w:pPr>
      <w:r>
        <w:rPr>
          <w:rStyle w:val="tsubjname"/>
          <w:rFonts w:ascii="Arial" w:hAnsi="Arial" w:cs="Arial"/>
          <w:sz w:val="20"/>
          <w:szCs w:val="20"/>
        </w:rPr>
        <w:t>Palas Ondřej</w:t>
      </w:r>
    </w:p>
    <w:p w:rsidR="00CF45BD" w:rsidRDefault="00CF45BD">
      <w:pPr>
        <w:spacing w:line="72" w:lineRule="exact"/>
        <w:rPr>
          <w:sz w:val="24"/>
          <w:szCs w:val="24"/>
        </w:rPr>
      </w:pPr>
    </w:p>
    <w:p w:rsidR="00CF45BD" w:rsidRDefault="00CF45BD">
      <w:pPr>
        <w:sectPr w:rsidR="00CF45BD">
          <w:type w:val="continuous"/>
          <w:pgSz w:w="11900" w:h="16838"/>
          <w:pgMar w:top="1358" w:right="1126" w:bottom="378" w:left="1420" w:header="0" w:footer="0" w:gutter="0"/>
          <w:cols w:num="2" w:space="708" w:equalWidth="0">
            <w:col w:w="1360" w:space="620"/>
            <w:col w:w="7380"/>
          </w:cols>
        </w:sectPr>
      </w:pPr>
    </w:p>
    <w:p w:rsidR="00CF45BD" w:rsidRDefault="0053202F">
      <w:pPr>
        <w:rPr>
          <w:sz w:val="20"/>
          <w:szCs w:val="20"/>
        </w:rPr>
      </w:pPr>
      <w:r>
        <w:rPr>
          <w:rFonts w:ascii="Arial" w:eastAsia="Arial" w:hAnsi="Arial" w:cs="Arial"/>
          <w:sz w:val="19"/>
          <w:szCs w:val="19"/>
        </w:rPr>
        <w:t>tel. č.:</w:t>
      </w:r>
    </w:p>
    <w:p w:rsidR="00CF45BD" w:rsidRDefault="0053202F">
      <w:pPr>
        <w:spacing w:line="20" w:lineRule="exact"/>
        <w:rPr>
          <w:sz w:val="24"/>
          <w:szCs w:val="24"/>
        </w:rPr>
      </w:pPr>
      <w:r>
        <w:rPr>
          <w:sz w:val="24"/>
          <w:szCs w:val="24"/>
        </w:rPr>
        <w:br w:type="column"/>
      </w:r>
    </w:p>
    <w:p w:rsidR="00CF45BD" w:rsidRDefault="00154CE6">
      <w:pPr>
        <w:spacing w:line="200" w:lineRule="exact"/>
        <w:rPr>
          <w:sz w:val="24"/>
          <w:szCs w:val="24"/>
        </w:rPr>
      </w:pPr>
      <w:r>
        <w:rPr>
          <w:rFonts w:ascii="Arial" w:hAnsi="Arial" w:cs="Arial"/>
          <w:sz w:val="20"/>
          <w:szCs w:val="20"/>
        </w:rPr>
        <w:t>602</w:t>
      </w:r>
      <w:r w:rsidR="009228B0">
        <w:rPr>
          <w:rFonts w:ascii="Arial" w:hAnsi="Arial" w:cs="Arial"/>
          <w:sz w:val="20"/>
          <w:szCs w:val="20"/>
        </w:rPr>
        <w:t> 459 002</w:t>
      </w:r>
    </w:p>
    <w:p w:rsidR="00CF45BD" w:rsidRDefault="00CF45BD">
      <w:pPr>
        <w:sectPr w:rsidR="00CF45BD">
          <w:type w:val="continuous"/>
          <w:pgSz w:w="11900" w:h="16838"/>
          <w:pgMar w:top="1358" w:right="1126" w:bottom="378" w:left="1420" w:header="0" w:footer="0" w:gutter="0"/>
          <w:cols w:num="2" w:space="708" w:equalWidth="0">
            <w:col w:w="1260" w:space="720"/>
            <w:col w:w="7380"/>
          </w:cols>
        </w:sectPr>
      </w:pPr>
    </w:p>
    <w:p w:rsidR="00CF45BD" w:rsidRPr="00CA39C7" w:rsidRDefault="00CF45BD">
      <w:pPr>
        <w:spacing w:line="376" w:lineRule="exact"/>
        <w:rPr>
          <w:rFonts w:ascii="Arial" w:hAnsi="Arial" w:cs="Arial"/>
          <w:sz w:val="20"/>
          <w:szCs w:val="20"/>
        </w:rPr>
      </w:pPr>
    </w:p>
    <w:p w:rsidR="00A827A7" w:rsidRPr="00CA39C7" w:rsidRDefault="00A827A7" w:rsidP="00A827A7">
      <w:pPr>
        <w:tabs>
          <w:tab w:val="left" w:pos="900"/>
          <w:tab w:val="left" w:pos="3780"/>
        </w:tabs>
        <w:rPr>
          <w:rFonts w:ascii="Arial" w:hAnsi="Arial" w:cs="Arial"/>
          <w:sz w:val="20"/>
          <w:szCs w:val="20"/>
        </w:rPr>
      </w:pPr>
      <w:r w:rsidRPr="00CA39C7">
        <w:rPr>
          <w:rFonts w:ascii="Arial" w:hAnsi="Arial" w:cs="Arial"/>
          <w:sz w:val="20"/>
          <w:szCs w:val="20"/>
        </w:rPr>
        <w:t xml:space="preserve">Podkladem pro uzavření této smlouvy je nabídka zhotovitele ze dne </w:t>
      </w:r>
      <w:proofErr w:type="gramStart"/>
      <w:r w:rsidR="000C3CB2" w:rsidRPr="00CA39C7">
        <w:rPr>
          <w:rFonts w:ascii="Arial" w:hAnsi="Arial" w:cs="Arial"/>
          <w:sz w:val="20"/>
          <w:szCs w:val="20"/>
        </w:rPr>
        <w:t>2</w:t>
      </w:r>
      <w:r w:rsidR="00493402" w:rsidRPr="00CA39C7">
        <w:rPr>
          <w:rFonts w:ascii="Arial" w:hAnsi="Arial" w:cs="Arial"/>
          <w:sz w:val="20"/>
          <w:szCs w:val="20"/>
        </w:rPr>
        <w:t>7</w:t>
      </w:r>
      <w:r w:rsidR="000C3CB2" w:rsidRPr="00CA39C7">
        <w:rPr>
          <w:rFonts w:ascii="Arial" w:hAnsi="Arial" w:cs="Arial"/>
          <w:sz w:val="20"/>
          <w:szCs w:val="20"/>
        </w:rPr>
        <w:t>.</w:t>
      </w:r>
      <w:r w:rsidR="0079146D" w:rsidRPr="00CA39C7">
        <w:rPr>
          <w:rFonts w:ascii="Arial" w:hAnsi="Arial" w:cs="Arial"/>
          <w:sz w:val="20"/>
          <w:szCs w:val="20"/>
        </w:rPr>
        <w:t>6</w:t>
      </w:r>
      <w:r w:rsidR="000C3CB2" w:rsidRPr="00CA39C7">
        <w:rPr>
          <w:rFonts w:ascii="Arial" w:hAnsi="Arial" w:cs="Arial"/>
          <w:sz w:val="20"/>
          <w:szCs w:val="20"/>
        </w:rPr>
        <w:t>.202</w:t>
      </w:r>
      <w:r w:rsidR="0079146D" w:rsidRPr="00CA39C7">
        <w:rPr>
          <w:rFonts w:ascii="Arial" w:hAnsi="Arial" w:cs="Arial"/>
          <w:sz w:val="20"/>
          <w:szCs w:val="20"/>
        </w:rPr>
        <w:t>4</w:t>
      </w:r>
      <w:proofErr w:type="gramEnd"/>
      <w:r w:rsidRPr="00CA39C7">
        <w:rPr>
          <w:rFonts w:ascii="Arial" w:hAnsi="Arial" w:cs="Arial"/>
          <w:sz w:val="20"/>
          <w:szCs w:val="20"/>
        </w:rPr>
        <w:t xml:space="preserve"> (dále též „nabídka“), podaná pro veřejnou zakázku malého rozsahu s názvem </w:t>
      </w:r>
      <w:r w:rsidR="0079146D" w:rsidRPr="00CA39C7">
        <w:rPr>
          <w:rFonts w:ascii="Arial" w:hAnsi="Arial" w:cs="Arial"/>
          <w:b/>
          <w:sz w:val="20"/>
          <w:szCs w:val="20"/>
        </w:rPr>
        <w:t>„Automatické posuvné dveře - hlavní vchod do budovy ZUŠ Dačice“.</w:t>
      </w:r>
      <w:r w:rsidRPr="00CA39C7">
        <w:rPr>
          <w:rFonts w:ascii="Arial" w:hAnsi="Arial" w:cs="Arial"/>
          <w:b/>
          <w:sz w:val="20"/>
          <w:szCs w:val="20"/>
        </w:rPr>
        <w:t xml:space="preserve">  </w:t>
      </w:r>
      <w:r w:rsidRPr="00CA39C7">
        <w:rPr>
          <w:rFonts w:ascii="Arial" w:hAnsi="Arial" w:cs="Arial"/>
          <w:sz w:val="20"/>
          <w:szCs w:val="20"/>
        </w:rPr>
        <w:t>Nejedná se o zadávací řízení podle zákona č.137/2006 Sb., o veřejných zakázkách ve znění pozdějších předpisů (dále též „ZVZ“).</w:t>
      </w:r>
    </w:p>
    <w:p w:rsidR="00CF45BD" w:rsidRPr="00CA39C7" w:rsidRDefault="00CF45BD">
      <w:pPr>
        <w:spacing w:line="200" w:lineRule="exact"/>
        <w:rPr>
          <w:rFonts w:ascii="Arial" w:hAnsi="Arial" w:cs="Arial"/>
          <w:sz w:val="20"/>
          <w:szCs w:val="20"/>
        </w:rPr>
      </w:pPr>
    </w:p>
    <w:p w:rsidR="00CF45BD" w:rsidRPr="00CA39C7" w:rsidRDefault="00CF45BD">
      <w:pPr>
        <w:spacing w:line="259" w:lineRule="exact"/>
        <w:rPr>
          <w:rFonts w:ascii="Arial" w:hAnsi="Arial" w:cs="Arial"/>
          <w:sz w:val="20"/>
          <w:szCs w:val="20"/>
        </w:rPr>
      </w:pPr>
    </w:p>
    <w:p w:rsidR="00CF45BD" w:rsidRPr="00CA39C7" w:rsidRDefault="0053202F">
      <w:pPr>
        <w:ind w:right="20"/>
        <w:jc w:val="center"/>
        <w:rPr>
          <w:rFonts w:ascii="Arial" w:hAnsi="Arial" w:cs="Arial"/>
          <w:sz w:val="20"/>
          <w:szCs w:val="20"/>
        </w:rPr>
      </w:pPr>
      <w:r w:rsidRPr="00CA39C7">
        <w:rPr>
          <w:rFonts w:ascii="Arial" w:eastAsia="Arial" w:hAnsi="Arial" w:cs="Arial"/>
          <w:b/>
          <w:bCs/>
          <w:sz w:val="20"/>
          <w:szCs w:val="20"/>
        </w:rPr>
        <w:t>II. Předmět</w:t>
      </w:r>
    </w:p>
    <w:p w:rsidR="00CF45BD" w:rsidRPr="00CA39C7" w:rsidRDefault="00CF45BD">
      <w:pPr>
        <w:spacing w:line="133" w:lineRule="exact"/>
        <w:rPr>
          <w:rFonts w:ascii="Arial" w:hAnsi="Arial" w:cs="Arial"/>
          <w:sz w:val="20"/>
          <w:szCs w:val="20"/>
        </w:rPr>
      </w:pPr>
    </w:p>
    <w:p w:rsidR="00CF45BD" w:rsidRPr="00CA39C7" w:rsidRDefault="0053202F">
      <w:pPr>
        <w:spacing w:line="236" w:lineRule="auto"/>
        <w:ind w:left="280" w:hanging="282"/>
        <w:jc w:val="both"/>
        <w:rPr>
          <w:rFonts w:ascii="Arial" w:hAnsi="Arial" w:cs="Arial"/>
          <w:sz w:val="20"/>
          <w:szCs w:val="20"/>
        </w:rPr>
      </w:pPr>
      <w:r w:rsidRPr="00CA39C7">
        <w:rPr>
          <w:rFonts w:ascii="Arial" w:eastAsia="Arial" w:hAnsi="Arial" w:cs="Arial"/>
          <w:sz w:val="20"/>
          <w:szCs w:val="20"/>
        </w:rPr>
        <w:t xml:space="preserve">1. Zhotovitel se na základě podmínek uvedených v zadání veřejné zakázky, jeho nabídky podané ve výběrovém řízení s názvem </w:t>
      </w:r>
      <w:r w:rsidR="0079146D" w:rsidRPr="00CA39C7">
        <w:rPr>
          <w:rFonts w:ascii="Arial" w:hAnsi="Arial" w:cs="Arial"/>
          <w:b/>
          <w:sz w:val="20"/>
          <w:szCs w:val="20"/>
        </w:rPr>
        <w:t>„Automatické posuvné dveře - hlavní vchod do budovy ZUŠ Dačice“</w:t>
      </w:r>
      <w:r w:rsidR="00154CE6" w:rsidRPr="00CA39C7">
        <w:rPr>
          <w:rFonts w:ascii="Arial" w:hAnsi="Arial" w:cs="Arial"/>
          <w:b/>
          <w:sz w:val="20"/>
          <w:szCs w:val="20"/>
        </w:rPr>
        <w:t xml:space="preserve">, </w:t>
      </w:r>
      <w:r w:rsidRPr="00CA39C7">
        <w:rPr>
          <w:rFonts w:ascii="Arial" w:eastAsia="Arial" w:hAnsi="Arial" w:cs="Arial"/>
          <w:sz w:val="20"/>
          <w:szCs w:val="20"/>
        </w:rPr>
        <w:t>podmínek sjednaných v této smlouvě a rozsahu oceněném ve výkazu výměr, zavazuje k provedení díla:</w:t>
      </w:r>
    </w:p>
    <w:p w:rsidR="00CF45BD" w:rsidRPr="00CA39C7" w:rsidRDefault="00CF45BD">
      <w:pPr>
        <w:spacing w:line="120" w:lineRule="exact"/>
        <w:rPr>
          <w:rFonts w:ascii="Arial" w:hAnsi="Arial" w:cs="Arial"/>
          <w:sz w:val="20"/>
          <w:szCs w:val="20"/>
        </w:rPr>
      </w:pPr>
    </w:p>
    <w:p w:rsidR="00CF45BD" w:rsidRPr="00CA39C7" w:rsidRDefault="00C152F2" w:rsidP="00154CE6">
      <w:pPr>
        <w:jc w:val="both"/>
        <w:rPr>
          <w:rFonts w:ascii="Arial" w:hAnsi="Arial" w:cs="Arial"/>
          <w:b/>
          <w:sz w:val="20"/>
          <w:szCs w:val="20"/>
        </w:rPr>
      </w:pPr>
      <w:r w:rsidRPr="00CA39C7">
        <w:rPr>
          <w:rFonts w:ascii="Arial" w:eastAsia="Arial" w:hAnsi="Arial" w:cs="Arial"/>
          <w:b/>
          <w:bCs/>
          <w:sz w:val="20"/>
          <w:szCs w:val="20"/>
        </w:rPr>
        <w:t xml:space="preserve">      </w:t>
      </w:r>
      <w:r w:rsidR="0079146D" w:rsidRPr="00CA39C7">
        <w:rPr>
          <w:rFonts w:ascii="Arial" w:hAnsi="Arial" w:cs="Arial"/>
          <w:b/>
          <w:sz w:val="20"/>
          <w:szCs w:val="20"/>
        </w:rPr>
        <w:t>„Automatické posuvné dveře - hlavní vchod do budovy ZUŠ Dačice“</w:t>
      </w:r>
    </w:p>
    <w:p w:rsidR="00154CE6" w:rsidRPr="00CA39C7" w:rsidRDefault="00154CE6" w:rsidP="00154CE6">
      <w:pPr>
        <w:jc w:val="both"/>
        <w:rPr>
          <w:rFonts w:ascii="Arial" w:hAnsi="Arial" w:cs="Arial"/>
          <w:sz w:val="20"/>
          <w:szCs w:val="20"/>
        </w:rPr>
      </w:pPr>
    </w:p>
    <w:p w:rsidR="00CF45BD" w:rsidRPr="00CA39C7" w:rsidRDefault="0053202F">
      <w:pPr>
        <w:ind w:left="280"/>
        <w:rPr>
          <w:rFonts w:ascii="Arial" w:hAnsi="Arial" w:cs="Arial"/>
          <w:sz w:val="20"/>
          <w:szCs w:val="20"/>
        </w:rPr>
      </w:pPr>
      <w:r w:rsidRPr="00CA39C7">
        <w:rPr>
          <w:rFonts w:ascii="Arial" w:eastAsia="Arial" w:hAnsi="Arial" w:cs="Arial"/>
          <w:sz w:val="20"/>
          <w:szCs w:val="20"/>
        </w:rPr>
        <w:t>Objednatel se zavazuje dílo převzít a zaplatit zhotoviteli sjednanou cenu.</w:t>
      </w:r>
    </w:p>
    <w:p w:rsidR="00CF45BD" w:rsidRPr="00CA39C7" w:rsidRDefault="00CF45BD">
      <w:pPr>
        <w:spacing w:line="200" w:lineRule="exact"/>
        <w:rPr>
          <w:rFonts w:ascii="Arial" w:hAnsi="Arial" w:cs="Arial"/>
          <w:sz w:val="20"/>
          <w:szCs w:val="20"/>
        </w:rPr>
      </w:pPr>
    </w:p>
    <w:p w:rsidR="00CF45BD" w:rsidRPr="00CA39C7" w:rsidRDefault="00CF45BD">
      <w:pPr>
        <w:spacing w:line="207" w:lineRule="exact"/>
        <w:rPr>
          <w:rFonts w:ascii="Arial" w:hAnsi="Arial" w:cs="Arial"/>
          <w:sz w:val="20"/>
          <w:szCs w:val="20"/>
        </w:rPr>
      </w:pPr>
    </w:p>
    <w:p w:rsidR="00CF45BD" w:rsidRPr="00CA39C7" w:rsidRDefault="0053202F">
      <w:pPr>
        <w:tabs>
          <w:tab w:val="left" w:pos="260"/>
        </w:tabs>
        <w:spacing w:line="238" w:lineRule="auto"/>
        <w:ind w:left="280" w:hanging="279"/>
        <w:jc w:val="both"/>
        <w:rPr>
          <w:rFonts w:ascii="Arial" w:hAnsi="Arial" w:cs="Arial"/>
          <w:sz w:val="20"/>
          <w:szCs w:val="20"/>
        </w:rPr>
      </w:pPr>
      <w:r w:rsidRPr="00CA39C7">
        <w:rPr>
          <w:rFonts w:ascii="Arial" w:eastAsia="Arial" w:hAnsi="Arial" w:cs="Arial"/>
          <w:sz w:val="20"/>
          <w:szCs w:val="20"/>
        </w:rPr>
        <w:t>2.</w:t>
      </w:r>
      <w:r w:rsidRPr="00CA39C7">
        <w:rPr>
          <w:rFonts w:ascii="Arial" w:eastAsia="Arial" w:hAnsi="Arial" w:cs="Arial"/>
          <w:sz w:val="20"/>
          <w:szCs w:val="20"/>
        </w:rPr>
        <w:tab/>
        <w:t>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celého tak, aby bylo dílo řádně, včas a kompletně dokončeno v souladu s obecně technickými požadavky na výstavbu a v souladu s touto smlouvou.</w:t>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152F2" w:rsidP="00C152F2">
      <w:pPr>
        <w:rPr>
          <w:rFonts w:ascii="Arial" w:hAnsi="Arial" w:cs="Arial"/>
          <w:sz w:val="20"/>
          <w:szCs w:val="20"/>
        </w:rPr>
      </w:pPr>
      <w:r w:rsidRPr="00CA39C7">
        <w:rPr>
          <w:rFonts w:ascii="Arial" w:hAnsi="Arial" w:cs="Arial"/>
          <w:sz w:val="20"/>
          <w:szCs w:val="20"/>
        </w:rPr>
        <w:t xml:space="preserve">                                                                       </w:t>
      </w:r>
      <w:r w:rsidR="0053202F" w:rsidRPr="00CA39C7">
        <w:rPr>
          <w:rFonts w:ascii="Arial" w:eastAsia="Times New Roman" w:hAnsi="Arial" w:cs="Arial"/>
          <w:sz w:val="20"/>
          <w:szCs w:val="20"/>
        </w:rPr>
        <w:t>1</w:t>
      </w:r>
    </w:p>
    <w:p w:rsidR="00CF45BD" w:rsidRPr="00CA39C7" w:rsidRDefault="00CF45BD">
      <w:pPr>
        <w:rPr>
          <w:rFonts w:ascii="Arial" w:hAnsi="Arial" w:cs="Arial"/>
          <w:sz w:val="20"/>
          <w:szCs w:val="20"/>
        </w:rPr>
        <w:sectPr w:rsidR="00CF45BD" w:rsidRPr="00CA39C7">
          <w:type w:val="continuous"/>
          <w:pgSz w:w="11900" w:h="16838"/>
          <w:pgMar w:top="1358" w:right="1126" w:bottom="378" w:left="1420" w:header="0" w:footer="0" w:gutter="0"/>
          <w:cols w:space="708" w:equalWidth="0">
            <w:col w:w="9360"/>
          </w:cols>
        </w:sectPr>
      </w:pPr>
    </w:p>
    <w:p w:rsidR="00CF45BD" w:rsidRPr="00CA39C7" w:rsidRDefault="0053202F">
      <w:pPr>
        <w:ind w:left="1"/>
        <w:rPr>
          <w:rFonts w:ascii="Arial" w:hAnsi="Arial" w:cs="Arial"/>
          <w:sz w:val="20"/>
          <w:szCs w:val="20"/>
        </w:rPr>
      </w:pPr>
      <w:bookmarkStart w:id="1" w:name="page2"/>
      <w:bookmarkEnd w:id="1"/>
      <w:r w:rsidRPr="00CA39C7">
        <w:rPr>
          <w:rFonts w:ascii="Arial" w:eastAsia="Arial" w:hAnsi="Arial" w:cs="Arial"/>
          <w:sz w:val="20"/>
          <w:szCs w:val="20"/>
        </w:rPr>
        <w:lastRenderedPageBreak/>
        <w:t>3.  Místo stavby:</w:t>
      </w:r>
    </w:p>
    <w:p w:rsidR="00CF45BD" w:rsidRPr="00CA39C7" w:rsidRDefault="0053202F">
      <w:pPr>
        <w:spacing w:line="20" w:lineRule="exact"/>
        <w:rPr>
          <w:rFonts w:ascii="Arial" w:hAnsi="Arial" w:cs="Arial"/>
          <w:sz w:val="20"/>
          <w:szCs w:val="20"/>
        </w:rPr>
      </w:pPr>
      <w:r w:rsidRPr="00CA39C7">
        <w:rPr>
          <w:rFonts w:ascii="Arial" w:hAnsi="Arial" w:cs="Arial"/>
          <w:sz w:val="20"/>
          <w:szCs w:val="20"/>
        </w:rPr>
        <w:br w:type="column"/>
      </w:r>
    </w:p>
    <w:p w:rsidR="00CF45BD" w:rsidRPr="00CA39C7" w:rsidRDefault="00C152F2">
      <w:pPr>
        <w:spacing w:line="234" w:lineRule="auto"/>
        <w:ind w:right="20"/>
        <w:rPr>
          <w:rFonts w:ascii="Arial" w:hAnsi="Arial" w:cs="Arial"/>
          <w:sz w:val="20"/>
          <w:szCs w:val="20"/>
        </w:rPr>
      </w:pPr>
      <w:r w:rsidRPr="00CA39C7">
        <w:rPr>
          <w:rFonts w:ascii="Arial" w:eastAsia="Arial" w:hAnsi="Arial" w:cs="Arial"/>
          <w:sz w:val="20"/>
          <w:szCs w:val="20"/>
        </w:rPr>
        <w:t>Základní umělecká škola, Dačice, Antonínská 93/II</w:t>
      </w:r>
    </w:p>
    <w:p w:rsidR="00CF45BD" w:rsidRPr="00CA39C7" w:rsidRDefault="00CF45BD">
      <w:pPr>
        <w:spacing w:line="133" w:lineRule="exact"/>
        <w:rPr>
          <w:rFonts w:ascii="Arial" w:hAnsi="Arial" w:cs="Arial"/>
          <w:sz w:val="20"/>
          <w:szCs w:val="20"/>
        </w:rPr>
      </w:pPr>
    </w:p>
    <w:p w:rsidR="00CF45BD" w:rsidRPr="00CA39C7" w:rsidRDefault="00CF45BD">
      <w:pPr>
        <w:rPr>
          <w:rFonts w:ascii="Arial" w:hAnsi="Arial" w:cs="Arial"/>
          <w:sz w:val="20"/>
          <w:szCs w:val="20"/>
        </w:rPr>
        <w:sectPr w:rsidR="00CF45BD" w:rsidRPr="00CA39C7">
          <w:pgSz w:w="11900" w:h="16838"/>
          <w:pgMar w:top="1130" w:right="1126" w:bottom="378" w:left="1419" w:header="0" w:footer="0" w:gutter="0"/>
          <w:cols w:num="2" w:space="708" w:equalWidth="0">
            <w:col w:w="1461" w:space="520"/>
            <w:col w:w="7380"/>
          </w:cols>
        </w:sectPr>
      </w:pPr>
    </w:p>
    <w:p w:rsidR="00CF45BD" w:rsidRPr="00CA39C7" w:rsidRDefault="0053202F">
      <w:pPr>
        <w:ind w:left="1981"/>
        <w:rPr>
          <w:rFonts w:ascii="Arial" w:hAnsi="Arial" w:cs="Arial"/>
          <w:sz w:val="20"/>
          <w:szCs w:val="20"/>
        </w:rPr>
      </w:pPr>
      <w:r w:rsidRPr="00CA39C7">
        <w:rPr>
          <w:rFonts w:ascii="Arial" w:eastAsia="Arial" w:hAnsi="Arial" w:cs="Arial"/>
          <w:sz w:val="20"/>
          <w:szCs w:val="20"/>
        </w:rPr>
        <w:t xml:space="preserve">katastrální území </w:t>
      </w:r>
      <w:r w:rsidR="00C152F2" w:rsidRPr="00CA39C7">
        <w:rPr>
          <w:rFonts w:ascii="Arial" w:eastAsia="Arial" w:hAnsi="Arial" w:cs="Arial"/>
          <w:sz w:val="20"/>
          <w:szCs w:val="20"/>
        </w:rPr>
        <w:t>Dačice</w:t>
      </w:r>
      <w:r w:rsidRPr="00CA39C7">
        <w:rPr>
          <w:rFonts w:ascii="Arial" w:eastAsia="Arial" w:hAnsi="Arial" w:cs="Arial"/>
          <w:sz w:val="20"/>
          <w:szCs w:val="20"/>
        </w:rPr>
        <w:t>.</w:t>
      </w:r>
    </w:p>
    <w:p w:rsidR="00CF45BD" w:rsidRPr="00CA39C7" w:rsidRDefault="00CF45BD">
      <w:pPr>
        <w:rPr>
          <w:rFonts w:ascii="Arial" w:hAnsi="Arial" w:cs="Arial"/>
          <w:sz w:val="20"/>
          <w:szCs w:val="20"/>
        </w:rPr>
        <w:sectPr w:rsidR="00CF45BD" w:rsidRPr="00CA39C7">
          <w:type w:val="continuous"/>
          <w:pgSz w:w="11900" w:h="16838"/>
          <w:pgMar w:top="1130" w:right="1126" w:bottom="378" w:left="1419" w:header="0" w:footer="0" w:gutter="0"/>
          <w:cols w:space="708" w:equalWidth="0">
            <w:col w:w="9361"/>
          </w:cols>
        </w:sectPr>
      </w:pPr>
    </w:p>
    <w:p w:rsidR="00CF45BD" w:rsidRPr="00CA39C7" w:rsidRDefault="00CF45BD">
      <w:pPr>
        <w:spacing w:line="242" w:lineRule="exact"/>
        <w:rPr>
          <w:rFonts w:ascii="Arial" w:hAnsi="Arial" w:cs="Arial"/>
          <w:sz w:val="20"/>
          <w:szCs w:val="20"/>
        </w:rPr>
      </w:pPr>
    </w:p>
    <w:p w:rsidR="00CF45BD" w:rsidRPr="00CA39C7" w:rsidRDefault="0053202F">
      <w:pPr>
        <w:numPr>
          <w:ilvl w:val="0"/>
          <w:numId w:val="1"/>
        </w:numPr>
        <w:tabs>
          <w:tab w:val="left" w:pos="281"/>
        </w:tabs>
        <w:spacing w:line="238" w:lineRule="auto"/>
        <w:ind w:left="281" w:right="20" w:hanging="281"/>
        <w:jc w:val="both"/>
        <w:rPr>
          <w:rFonts w:ascii="Arial" w:eastAsia="Arial" w:hAnsi="Arial" w:cs="Arial"/>
          <w:sz w:val="20"/>
          <w:szCs w:val="20"/>
        </w:rPr>
      </w:pPr>
      <w:r w:rsidRPr="00CA39C7">
        <w:rPr>
          <w:rFonts w:ascii="Arial" w:eastAsia="Arial" w:hAnsi="Arial" w:cs="Arial"/>
          <w:sz w:val="20"/>
          <w:szCs w:val="20"/>
        </w:rPr>
        <w:t>Součástí díla je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případně technologické postupy výrobců na stavbě použitých materiálů a výrobků, dále zajištění individuálních a komplexních zkoušek včetně návrhu jejich postupu, provedení veškerých potřebných geodetických prací.</w:t>
      </w:r>
    </w:p>
    <w:p w:rsidR="00CF45BD" w:rsidRPr="00CA39C7" w:rsidRDefault="00CF45BD">
      <w:pPr>
        <w:spacing w:line="239" w:lineRule="exact"/>
        <w:rPr>
          <w:rFonts w:ascii="Arial" w:eastAsia="Arial" w:hAnsi="Arial" w:cs="Arial"/>
          <w:sz w:val="20"/>
          <w:szCs w:val="20"/>
        </w:rPr>
      </w:pPr>
    </w:p>
    <w:p w:rsidR="00CF45BD" w:rsidRPr="00CA39C7" w:rsidRDefault="0053202F">
      <w:pPr>
        <w:numPr>
          <w:ilvl w:val="0"/>
          <w:numId w:val="1"/>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Zhotovitel je srozuměn s tím, že za části díla provedené prostřednictvím třetích osob (subdodavatelů), nese odpovědnost za splnění smlouvy a odpovídá za vady díla, jako by je prováděl on sám. Zhotovitel je po celou dobu výstavby povinen vést a průběžně aktualizovat seznam všech subdodavatelů včetně výše jejich podílu na realizovaném díle a tento seznam je povinen předložit na vyžádání objednateli.</w:t>
      </w:r>
    </w:p>
    <w:p w:rsidR="00CF45BD" w:rsidRPr="00CA39C7" w:rsidRDefault="00CF45BD">
      <w:pPr>
        <w:spacing w:line="233" w:lineRule="exact"/>
        <w:rPr>
          <w:rFonts w:ascii="Arial" w:eastAsia="Arial" w:hAnsi="Arial" w:cs="Arial"/>
          <w:sz w:val="20"/>
          <w:szCs w:val="20"/>
        </w:rPr>
      </w:pPr>
    </w:p>
    <w:p w:rsidR="00CF45BD" w:rsidRPr="00CA39C7" w:rsidRDefault="0053202F">
      <w:pPr>
        <w:numPr>
          <w:ilvl w:val="0"/>
          <w:numId w:val="1"/>
        </w:numPr>
        <w:tabs>
          <w:tab w:val="left" w:pos="281"/>
        </w:tabs>
        <w:ind w:left="281" w:hanging="281"/>
        <w:rPr>
          <w:rFonts w:ascii="Arial" w:eastAsia="Arial" w:hAnsi="Arial" w:cs="Arial"/>
          <w:sz w:val="20"/>
          <w:szCs w:val="20"/>
        </w:rPr>
      </w:pPr>
      <w:r w:rsidRPr="00CA39C7">
        <w:rPr>
          <w:rFonts w:ascii="Arial" w:eastAsia="Arial" w:hAnsi="Arial" w:cs="Arial"/>
          <w:sz w:val="20"/>
          <w:szCs w:val="20"/>
        </w:rPr>
        <w:t>Zhotovitel se dále zavazuje, že dílo bude provedeno podle platných českých technických norem</w:t>
      </w:r>
    </w:p>
    <w:p w:rsidR="00CF45BD" w:rsidRPr="00CA39C7" w:rsidRDefault="00CF45BD">
      <w:pPr>
        <w:spacing w:line="8" w:lineRule="exact"/>
        <w:rPr>
          <w:rFonts w:ascii="Arial" w:hAnsi="Arial" w:cs="Arial"/>
          <w:sz w:val="20"/>
          <w:szCs w:val="20"/>
        </w:rPr>
      </w:pPr>
    </w:p>
    <w:p w:rsidR="00CF45BD" w:rsidRPr="00CA39C7" w:rsidRDefault="0053202F">
      <w:pPr>
        <w:spacing w:line="234" w:lineRule="auto"/>
        <w:ind w:left="281" w:right="20"/>
        <w:rPr>
          <w:rFonts w:ascii="Arial" w:hAnsi="Arial" w:cs="Arial"/>
          <w:sz w:val="20"/>
          <w:szCs w:val="20"/>
        </w:rPr>
      </w:pPr>
      <w:r w:rsidRPr="00CA39C7">
        <w:rPr>
          <w:rFonts w:ascii="Arial" w:eastAsia="Arial" w:hAnsi="Arial" w:cs="Arial"/>
          <w:sz w:val="20"/>
          <w:szCs w:val="20"/>
        </w:rPr>
        <w:t>a v souladu s obecně závaznými předpisy, podle platných technických kvalitativních podmínek a zvláštních technických kvalitativních podmínek, pokud jsou součástí projektové dokumentace.</w:t>
      </w:r>
    </w:p>
    <w:p w:rsidR="00CF45BD" w:rsidRPr="00CA39C7" w:rsidRDefault="00CF45BD">
      <w:pPr>
        <w:spacing w:line="243" w:lineRule="exact"/>
        <w:rPr>
          <w:rFonts w:ascii="Arial" w:hAnsi="Arial" w:cs="Arial"/>
          <w:sz w:val="20"/>
          <w:szCs w:val="20"/>
        </w:rPr>
      </w:pPr>
    </w:p>
    <w:p w:rsidR="00CF45BD" w:rsidRPr="00CA39C7" w:rsidRDefault="0053202F">
      <w:pPr>
        <w:tabs>
          <w:tab w:val="left" w:pos="261"/>
        </w:tabs>
        <w:spacing w:line="237" w:lineRule="auto"/>
        <w:ind w:left="281" w:hanging="279"/>
        <w:jc w:val="both"/>
        <w:rPr>
          <w:rFonts w:ascii="Arial" w:hAnsi="Arial" w:cs="Arial"/>
          <w:sz w:val="20"/>
          <w:szCs w:val="20"/>
        </w:rPr>
      </w:pPr>
      <w:r w:rsidRPr="00CA39C7">
        <w:rPr>
          <w:rFonts w:ascii="Arial" w:eastAsia="Arial" w:hAnsi="Arial" w:cs="Arial"/>
          <w:sz w:val="20"/>
          <w:szCs w:val="20"/>
        </w:rPr>
        <w:t>7.</w:t>
      </w:r>
      <w:r w:rsidRPr="00CA39C7">
        <w:rPr>
          <w:rFonts w:ascii="Arial" w:eastAsia="Arial" w:hAnsi="Arial" w:cs="Arial"/>
          <w:sz w:val="20"/>
          <w:szCs w:val="20"/>
        </w:rPr>
        <w:tab/>
        <w:t>Zhotovitel zajistí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předá veškeré doklady o provedených zkouškách objednateli; úspěšné provedení nezbytných zkoušek je podmínkou řádného dokončení díla dle této smlouvy.</w:t>
      </w:r>
    </w:p>
    <w:p w:rsidR="00CF45BD" w:rsidRPr="00CA39C7" w:rsidRDefault="00CF45BD">
      <w:pPr>
        <w:spacing w:line="134" w:lineRule="exact"/>
        <w:rPr>
          <w:rFonts w:ascii="Arial" w:hAnsi="Arial" w:cs="Arial"/>
          <w:sz w:val="20"/>
          <w:szCs w:val="20"/>
        </w:rPr>
      </w:pPr>
    </w:p>
    <w:p w:rsidR="00CF45BD" w:rsidRPr="00CA39C7" w:rsidRDefault="0053202F">
      <w:pPr>
        <w:numPr>
          <w:ilvl w:val="0"/>
          <w:numId w:val="2"/>
        </w:numPr>
        <w:tabs>
          <w:tab w:val="left" w:pos="281"/>
        </w:tabs>
        <w:spacing w:line="238" w:lineRule="auto"/>
        <w:ind w:left="281" w:hanging="281"/>
        <w:jc w:val="both"/>
        <w:rPr>
          <w:rFonts w:ascii="Arial" w:eastAsia="Arial" w:hAnsi="Arial" w:cs="Arial"/>
          <w:sz w:val="20"/>
          <w:szCs w:val="20"/>
        </w:rPr>
      </w:pPr>
      <w:r w:rsidRPr="00CA39C7">
        <w:rPr>
          <w:rFonts w:ascii="Arial" w:eastAsia="Arial" w:hAnsi="Arial" w:cs="Arial"/>
          <w:sz w:val="20"/>
          <w:szCs w:val="20"/>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zákona č. 350/2011 Sb. o chemických látkách a chemických směsích a o změně některých zákonů, v platném znění) je zhotovitel povinen předložit objednateli v okamžiku dodání na místo plnění.</w:t>
      </w:r>
    </w:p>
    <w:p w:rsidR="00CF45BD" w:rsidRPr="00CA39C7" w:rsidRDefault="00CF45BD">
      <w:pPr>
        <w:spacing w:line="131" w:lineRule="exact"/>
        <w:rPr>
          <w:rFonts w:ascii="Arial" w:eastAsia="Arial" w:hAnsi="Arial" w:cs="Arial"/>
          <w:sz w:val="20"/>
          <w:szCs w:val="20"/>
        </w:rPr>
      </w:pPr>
    </w:p>
    <w:p w:rsidR="00CF45BD" w:rsidRPr="00CA39C7" w:rsidRDefault="0053202F">
      <w:pPr>
        <w:numPr>
          <w:ilvl w:val="0"/>
          <w:numId w:val="2"/>
        </w:numPr>
        <w:tabs>
          <w:tab w:val="left" w:pos="281"/>
        </w:tabs>
        <w:spacing w:line="234" w:lineRule="auto"/>
        <w:ind w:left="281" w:right="20" w:hanging="281"/>
        <w:rPr>
          <w:rFonts w:ascii="Arial" w:eastAsia="Arial" w:hAnsi="Arial" w:cs="Arial"/>
          <w:sz w:val="20"/>
          <w:szCs w:val="20"/>
        </w:rPr>
      </w:pPr>
      <w:r w:rsidRPr="00CA39C7">
        <w:rPr>
          <w:rFonts w:ascii="Arial" w:eastAsia="Arial" w:hAnsi="Arial" w:cs="Arial"/>
          <w:sz w:val="20"/>
          <w:szCs w:val="20"/>
        </w:rPr>
        <w:t>Veškeré změny oproti projektové dokumentaci je zhotovitel oprávněn provést pouze po jejich předcho-zím písemném odsouhlasení zástupcem objednatele ve věcech technických.</w:t>
      </w:r>
    </w:p>
    <w:p w:rsidR="00CF45BD" w:rsidRPr="00CA39C7" w:rsidRDefault="00CF45BD">
      <w:pPr>
        <w:spacing w:line="132" w:lineRule="exact"/>
        <w:rPr>
          <w:rFonts w:ascii="Arial" w:eastAsia="Arial" w:hAnsi="Arial" w:cs="Arial"/>
          <w:sz w:val="20"/>
          <w:szCs w:val="20"/>
        </w:rPr>
      </w:pPr>
    </w:p>
    <w:p w:rsidR="00CF45BD" w:rsidRPr="00CA39C7" w:rsidRDefault="0053202F">
      <w:pPr>
        <w:numPr>
          <w:ilvl w:val="0"/>
          <w:numId w:val="2"/>
        </w:numPr>
        <w:tabs>
          <w:tab w:val="left" w:pos="336"/>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ke smlouvě.</w:t>
      </w:r>
    </w:p>
    <w:p w:rsidR="00CF45BD" w:rsidRPr="00CA39C7" w:rsidRDefault="00CF45BD">
      <w:pPr>
        <w:spacing w:line="200" w:lineRule="exact"/>
        <w:rPr>
          <w:rFonts w:ascii="Arial" w:hAnsi="Arial" w:cs="Arial"/>
          <w:sz w:val="20"/>
          <w:szCs w:val="20"/>
        </w:rPr>
      </w:pPr>
    </w:p>
    <w:p w:rsidR="00CF45BD" w:rsidRPr="00CA39C7" w:rsidRDefault="00CF45BD">
      <w:pPr>
        <w:spacing w:line="379" w:lineRule="exact"/>
        <w:rPr>
          <w:rFonts w:ascii="Arial" w:hAnsi="Arial" w:cs="Arial"/>
          <w:sz w:val="20"/>
          <w:szCs w:val="20"/>
        </w:rPr>
      </w:pPr>
    </w:p>
    <w:p w:rsidR="00CF45BD" w:rsidRPr="00CA39C7" w:rsidRDefault="0053202F">
      <w:pPr>
        <w:numPr>
          <w:ilvl w:val="1"/>
          <w:numId w:val="3"/>
        </w:numPr>
        <w:tabs>
          <w:tab w:val="left" w:pos="4101"/>
        </w:tabs>
        <w:ind w:left="4101" w:hanging="277"/>
        <w:rPr>
          <w:rFonts w:ascii="Arial" w:eastAsia="Arial" w:hAnsi="Arial" w:cs="Arial"/>
          <w:b/>
          <w:bCs/>
          <w:sz w:val="20"/>
          <w:szCs w:val="20"/>
        </w:rPr>
      </w:pPr>
      <w:r w:rsidRPr="00CA39C7">
        <w:rPr>
          <w:rFonts w:ascii="Arial" w:eastAsia="Arial" w:hAnsi="Arial" w:cs="Arial"/>
          <w:b/>
          <w:bCs/>
          <w:sz w:val="20"/>
          <w:szCs w:val="20"/>
        </w:rPr>
        <w:t>Doba plnění</w:t>
      </w:r>
    </w:p>
    <w:p w:rsidR="00CF45BD" w:rsidRPr="00CA39C7" w:rsidRDefault="00CF45BD">
      <w:pPr>
        <w:spacing w:line="122" w:lineRule="exact"/>
        <w:rPr>
          <w:rFonts w:ascii="Arial" w:eastAsia="Arial" w:hAnsi="Arial" w:cs="Arial"/>
          <w:b/>
          <w:bCs/>
          <w:sz w:val="20"/>
          <w:szCs w:val="20"/>
        </w:rPr>
      </w:pPr>
    </w:p>
    <w:p w:rsidR="00CF45BD" w:rsidRPr="00CA39C7" w:rsidRDefault="0053202F">
      <w:pPr>
        <w:numPr>
          <w:ilvl w:val="0"/>
          <w:numId w:val="4"/>
        </w:numPr>
        <w:tabs>
          <w:tab w:val="left" w:pos="281"/>
        </w:tabs>
        <w:ind w:left="281" w:hanging="281"/>
        <w:rPr>
          <w:rFonts w:ascii="Arial" w:eastAsia="Arial" w:hAnsi="Arial" w:cs="Arial"/>
          <w:sz w:val="20"/>
          <w:szCs w:val="20"/>
        </w:rPr>
      </w:pPr>
      <w:r w:rsidRPr="00CA39C7">
        <w:rPr>
          <w:rFonts w:ascii="Arial" w:eastAsia="Arial" w:hAnsi="Arial" w:cs="Arial"/>
          <w:sz w:val="20"/>
          <w:szCs w:val="20"/>
        </w:rPr>
        <w:t>Doba plnění závazku z této smlouvy je stanovena takto:</w:t>
      </w:r>
    </w:p>
    <w:p w:rsidR="00CF45BD" w:rsidRPr="00CA39C7" w:rsidRDefault="00CF45BD">
      <w:pPr>
        <w:spacing w:line="5" w:lineRule="exact"/>
        <w:rPr>
          <w:rFonts w:ascii="Arial" w:eastAsia="Arial" w:hAnsi="Arial" w:cs="Arial"/>
          <w:sz w:val="20"/>
          <w:szCs w:val="20"/>
        </w:rPr>
      </w:pPr>
    </w:p>
    <w:p w:rsidR="00CF45BD" w:rsidRPr="00CA39C7" w:rsidRDefault="0053202F">
      <w:pPr>
        <w:spacing w:line="236" w:lineRule="auto"/>
        <w:ind w:left="281" w:right="280"/>
        <w:rPr>
          <w:rFonts w:ascii="Arial" w:eastAsia="Arial" w:hAnsi="Arial" w:cs="Arial"/>
          <w:sz w:val="20"/>
          <w:szCs w:val="20"/>
        </w:rPr>
      </w:pPr>
      <w:r w:rsidRPr="00CA39C7">
        <w:rPr>
          <w:rFonts w:ascii="Arial" w:eastAsia="Arial" w:hAnsi="Arial" w:cs="Arial"/>
          <w:sz w:val="20"/>
          <w:szCs w:val="20"/>
        </w:rPr>
        <w:t xml:space="preserve">Stavba bude zahájena: </w:t>
      </w:r>
      <w:r w:rsidR="0079146D" w:rsidRPr="00CA39C7">
        <w:rPr>
          <w:rFonts w:ascii="Arial" w:eastAsia="Arial" w:hAnsi="Arial" w:cs="Arial"/>
          <w:b/>
          <w:bCs/>
          <w:sz w:val="20"/>
          <w:szCs w:val="20"/>
        </w:rPr>
        <w:t>červenec</w:t>
      </w:r>
      <w:r w:rsidR="00430B83" w:rsidRPr="00CA39C7">
        <w:rPr>
          <w:rFonts w:ascii="Arial" w:eastAsia="Arial" w:hAnsi="Arial" w:cs="Arial"/>
          <w:b/>
          <w:bCs/>
          <w:sz w:val="20"/>
          <w:szCs w:val="20"/>
        </w:rPr>
        <w:t xml:space="preserve"> 202</w:t>
      </w:r>
      <w:r w:rsidR="0079146D" w:rsidRPr="00CA39C7">
        <w:rPr>
          <w:rFonts w:ascii="Arial" w:eastAsia="Arial" w:hAnsi="Arial" w:cs="Arial"/>
          <w:b/>
          <w:bCs/>
          <w:sz w:val="20"/>
          <w:szCs w:val="20"/>
        </w:rPr>
        <w:t>4</w:t>
      </w:r>
      <w:r w:rsidRPr="00CA39C7">
        <w:rPr>
          <w:rFonts w:ascii="Arial" w:eastAsia="Arial" w:hAnsi="Arial" w:cs="Arial"/>
          <w:sz w:val="20"/>
          <w:szCs w:val="20"/>
        </w:rPr>
        <w:t>, a to na základě písemného zápisu o předání staveniště.</w:t>
      </w:r>
    </w:p>
    <w:p w:rsidR="00CF45BD" w:rsidRPr="00CA39C7" w:rsidRDefault="00CF45BD">
      <w:pPr>
        <w:spacing w:line="200" w:lineRule="exact"/>
        <w:rPr>
          <w:rFonts w:ascii="Arial" w:eastAsia="Arial" w:hAnsi="Arial" w:cs="Arial"/>
          <w:sz w:val="20"/>
          <w:szCs w:val="20"/>
        </w:rPr>
      </w:pPr>
    </w:p>
    <w:p w:rsidR="00CF45BD" w:rsidRPr="00CA39C7" w:rsidRDefault="00CF45BD">
      <w:pPr>
        <w:spacing w:line="208" w:lineRule="exact"/>
        <w:rPr>
          <w:rFonts w:ascii="Arial" w:eastAsia="Arial" w:hAnsi="Arial" w:cs="Arial"/>
          <w:sz w:val="20"/>
          <w:szCs w:val="20"/>
        </w:rPr>
      </w:pPr>
    </w:p>
    <w:p w:rsidR="00CF45BD" w:rsidRPr="00CA39C7" w:rsidRDefault="0053202F">
      <w:pPr>
        <w:ind w:left="281"/>
        <w:rPr>
          <w:rFonts w:ascii="Arial" w:eastAsia="Arial" w:hAnsi="Arial" w:cs="Arial"/>
          <w:color w:val="FF0000"/>
          <w:sz w:val="20"/>
          <w:szCs w:val="20"/>
        </w:rPr>
      </w:pPr>
      <w:r w:rsidRPr="00CA39C7">
        <w:rPr>
          <w:rFonts w:ascii="Arial" w:eastAsia="Arial" w:hAnsi="Arial" w:cs="Arial"/>
          <w:b/>
          <w:bCs/>
          <w:sz w:val="20"/>
          <w:szCs w:val="20"/>
        </w:rPr>
        <w:t xml:space="preserve">Stavba bude dokončena a protokolárně předána nejpozději </w:t>
      </w:r>
      <w:r w:rsidR="009228B0" w:rsidRPr="00CA39C7">
        <w:rPr>
          <w:rFonts w:ascii="Arial" w:eastAsia="Arial" w:hAnsi="Arial" w:cs="Arial"/>
          <w:b/>
          <w:bCs/>
          <w:sz w:val="20"/>
          <w:szCs w:val="20"/>
        </w:rPr>
        <w:t xml:space="preserve">do </w:t>
      </w:r>
      <w:proofErr w:type="gramStart"/>
      <w:r w:rsidR="0079146D" w:rsidRPr="00CA39C7">
        <w:rPr>
          <w:rFonts w:ascii="Arial" w:eastAsia="Arial" w:hAnsi="Arial" w:cs="Arial"/>
          <w:b/>
          <w:bCs/>
          <w:sz w:val="20"/>
          <w:szCs w:val="20"/>
        </w:rPr>
        <w:t>30.8.2024</w:t>
      </w:r>
      <w:proofErr w:type="gramEnd"/>
      <w:r w:rsidR="00430B83" w:rsidRPr="00CA39C7">
        <w:rPr>
          <w:rFonts w:ascii="Arial" w:eastAsia="Arial" w:hAnsi="Arial" w:cs="Arial"/>
          <w:b/>
          <w:bCs/>
          <w:sz w:val="20"/>
          <w:szCs w:val="20"/>
        </w:rPr>
        <w:t>.</w:t>
      </w:r>
    </w:p>
    <w:p w:rsidR="00CF45BD" w:rsidRPr="00CA39C7" w:rsidRDefault="00CF45BD">
      <w:pPr>
        <w:spacing w:line="398" w:lineRule="exact"/>
        <w:rPr>
          <w:rFonts w:ascii="Arial" w:eastAsia="Arial" w:hAnsi="Arial" w:cs="Arial"/>
          <w:sz w:val="20"/>
          <w:szCs w:val="20"/>
        </w:rPr>
      </w:pPr>
    </w:p>
    <w:p w:rsidR="00CF45BD" w:rsidRPr="00CA39C7" w:rsidRDefault="0053202F">
      <w:pPr>
        <w:numPr>
          <w:ilvl w:val="0"/>
          <w:numId w:val="4"/>
        </w:numPr>
        <w:tabs>
          <w:tab w:val="left" w:pos="281"/>
        </w:tabs>
        <w:ind w:left="281" w:hanging="281"/>
        <w:rPr>
          <w:rFonts w:ascii="Arial" w:eastAsia="Arial" w:hAnsi="Arial" w:cs="Arial"/>
          <w:sz w:val="20"/>
          <w:szCs w:val="20"/>
        </w:rPr>
      </w:pPr>
      <w:r w:rsidRPr="00CA39C7">
        <w:rPr>
          <w:rFonts w:ascii="Arial" w:eastAsia="Arial" w:hAnsi="Arial" w:cs="Arial"/>
          <w:sz w:val="20"/>
          <w:szCs w:val="20"/>
        </w:rPr>
        <w:t>Pokud zhotovitel připraví dílo k předání před sjednaným termínem, je objednatel povinen jej převzít.</w:t>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87" w:lineRule="exact"/>
        <w:rPr>
          <w:rFonts w:ascii="Arial" w:hAnsi="Arial" w:cs="Arial"/>
          <w:sz w:val="20"/>
          <w:szCs w:val="20"/>
        </w:rPr>
      </w:pPr>
    </w:p>
    <w:p w:rsidR="00CF45BD" w:rsidRPr="00CA39C7" w:rsidRDefault="0053202F">
      <w:pPr>
        <w:ind w:right="19"/>
        <w:jc w:val="center"/>
        <w:rPr>
          <w:rFonts w:ascii="Arial" w:hAnsi="Arial" w:cs="Arial"/>
          <w:sz w:val="20"/>
          <w:szCs w:val="20"/>
        </w:rPr>
      </w:pPr>
      <w:r w:rsidRPr="00CA39C7">
        <w:rPr>
          <w:rFonts w:ascii="Arial" w:eastAsia="Arial" w:hAnsi="Arial" w:cs="Arial"/>
          <w:b/>
          <w:bCs/>
          <w:sz w:val="20"/>
          <w:szCs w:val="20"/>
        </w:rPr>
        <w:t>IV. Cena za dílo</w:t>
      </w:r>
    </w:p>
    <w:p w:rsidR="00CF45BD" w:rsidRPr="00CA39C7" w:rsidRDefault="00CF45BD">
      <w:pPr>
        <w:spacing w:line="133" w:lineRule="exact"/>
        <w:rPr>
          <w:rFonts w:ascii="Arial" w:hAnsi="Arial" w:cs="Arial"/>
          <w:sz w:val="20"/>
          <w:szCs w:val="20"/>
        </w:rPr>
      </w:pPr>
    </w:p>
    <w:p w:rsidR="00CF45BD" w:rsidRPr="00CA39C7" w:rsidRDefault="0053202F">
      <w:pPr>
        <w:numPr>
          <w:ilvl w:val="0"/>
          <w:numId w:val="5"/>
        </w:numPr>
        <w:tabs>
          <w:tab w:val="left" w:pos="281"/>
        </w:tabs>
        <w:spacing w:line="234" w:lineRule="auto"/>
        <w:ind w:left="281" w:right="20" w:hanging="281"/>
        <w:rPr>
          <w:rFonts w:ascii="Arial" w:eastAsia="Arial" w:hAnsi="Arial" w:cs="Arial"/>
          <w:sz w:val="20"/>
          <w:szCs w:val="20"/>
        </w:rPr>
      </w:pPr>
      <w:r w:rsidRPr="00CA39C7">
        <w:rPr>
          <w:rFonts w:ascii="Arial" w:eastAsia="Arial" w:hAnsi="Arial" w:cs="Arial"/>
          <w:sz w:val="20"/>
          <w:szCs w:val="20"/>
        </w:rPr>
        <w:t>Objednatel se zavazuje zaplatit zhotoviteli za provedení prací nabídkovou cenu jako cenu sjednanou, která činí podle nabídkového rozpočtu pro dílo uvedené ve čl. II. této smlouvy:</w:t>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389"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2</w:t>
      </w:r>
    </w:p>
    <w:p w:rsidR="00CF45BD" w:rsidRPr="00CA39C7" w:rsidRDefault="00CF45BD">
      <w:pPr>
        <w:rPr>
          <w:rFonts w:ascii="Arial" w:hAnsi="Arial" w:cs="Arial"/>
          <w:sz w:val="20"/>
          <w:szCs w:val="20"/>
        </w:rPr>
        <w:sectPr w:rsidR="00CF45BD" w:rsidRPr="00CA39C7">
          <w:type w:val="continuous"/>
          <w:pgSz w:w="11900" w:h="16838"/>
          <w:pgMar w:top="1130" w:right="1126" w:bottom="378" w:left="1419" w:header="0" w:footer="0" w:gutter="0"/>
          <w:cols w:space="708" w:equalWidth="0">
            <w:col w:w="9361"/>
          </w:cols>
        </w:sectPr>
      </w:pPr>
    </w:p>
    <w:p w:rsidR="00CF45BD" w:rsidRPr="00CA39C7" w:rsidRDefault="0053202F">
      <w:pPr>
        <w:ind w:left="281"/>
        <w:rPr>
          <w:rFonts w:ascii="Arial" w:hAnsi="Arial" w:cs="Arial"/>
          <w:sz w:val="20"/>
          <w:szCs w:val="20"/>
        </w:rPr>
      </w:pPr>
      <w:bookmarkStart w:id="2" w:name="page3"/>
      <w:bookmarkEnd w:id="2"/>
      <w:r w:rsidRPr="00CA39C7">
        <w:rPr>
          <w:rFonts w:ascii="Arial" w:eastAsia="Arial" w:hAnsi="Arial" w:cs="Arial"/>
          <w:sz w:val="20"/>
          <w:szCs w:val="20"/>
        </w:rPr>
        <w:lastRenderedPageBreak/>
        <w:t>Celková nabídková cena dle projektové dokumentace a výkazu výměr:</w:t>
      </w:r>
    </w:p>
    <w:p w:rsidR="00CF45BD" w:rsidRPr="00CA39C7" w:rsidRDefault="0053202F">
      <w:pPr>
        <w:ind w:left="281"/>
        <w:rPr>
          <w:rFonts w:ascii="Arial" w:hAnsi="Arial" w:cs="Arial"/>
          <w:sz w:val="20"/>
          <w:szCs w:val="20"/>
        </w:rPr>
      </w:pPr>
      <w:r w:rsidRPr="00CA39C7">
        <w:rPr>
          <w:rFonts w:ascii="Arial" w:eastAsia="Arial" w:hAnsi="Arial" w:cs="Arial"/>
          <w:sz w:val="20"/>
          <w:szCs w:val="20"/>
        </w:rPr>
        <w:t>Celkem za dílo</w:t>
      </w:r>
    </w:p>
    <w:p w:rsidR="00CF45BD" w:rsidRPr="00CA39C7" w:rsidRDefault="00CF45BD">
      <w:pPr>
        <w:spacing w:line="231" w:lineRule="exact"/>
        <w:rPr>
          <w:rFonts w:ascii="Arial" w:hAnsi="Arial" w:cs="Arial"/>
          <w:sz w:val="20"/>
          <w:szCs w:val="20"/>
        </w:rPr>
      </w:pPr>
    </w:p>
    <w:tbl>
      <w:tblPr>
        <w:tblW w:w="0" w:type="auto"/>
        <w:tblInd w:w="541" w:type="dxa"/>
        <w:tblLayout w:type="fixed"/>
        <w:tblCellMar>
          <w:left w:w="0" w:type="dxa"/>
          <w:right w:w="0" w:type="dxa"/>
        </w:tblCellMar>
        <w:tblLook w:val="04A0" w:firstRow="1" w:lastRow="0" w:firstColumn="1" w:lastColumn="0" w:noHBand="0" w:noVBand="1"/>
      </w:tblPr>
      <w:tblGrid>
        <w:gridCol w:w="3560"/>
        <w:gridCol w:w="2480"/>
        <w:gridCol w:w="20"/>
      </w:tblGrid>
      <w:tr w:rsidR="00CF45BD" w:rsidRPr="00CA39C7">
        <w:trPr>
          <w:trHeight w:val="230"/>
        </w:trPr>
        <w:tc>
          <w:tcPr>
            <w:tcW w:w="3560" w:type="dxa"/>
            <w:vAlign w:val="bottom"/>
          </w:tcPr>
          <w:p w:rsidR="00CF45BD" w:rsidRPr="00CA39C7" w:rsidRDefault="0053202F">
            <w:pPr>
              <w:rPr>
                <w:rFonts w:ascii="Arial" w:hAnsi="Arial" w:cs="Arial"/>
                <w:sz w:val="20"/>
                <w:szCs w:val="20"/>
              </w:rPr>
            </w:pPr>
            <w:r w:rsidRPr="00CA39C7">
              <w:rPr>
                <w:rFonts w:ascii="Arial" w:eastAsia="Arial" w:hAnsi="Arial" w:cs="Arial"/>
                <w:sz w:val="20"/>
                <w:szCs w:val="20"/>
              </w:rPr>
              <w:t>bez DPH</w:t>
            </w:r>
          </w:p>
        </w:tc>
        <w:tc>
          <w:tcPr>
            <w:tcW w:w="2500" w:type="dxa"/>
            <w:gridSpan w:val="2"/>
            <w:vAlign w:val="bottom"/>
          </w:tcPr>
          <w:p w:rsidR="00CF45BD" w:rsidRPr="00CA39C7" w:rsidRDefault="0079146D" w:rsidP="00C152F2">
            <w:pPr>
              <w:ind w:left="1180"/>
              <w:rPr>
                <w:rFonts w:ascii="Arial" w:hAnsi="Arial" w:cs="Arial"/>
                <w:sz w:val="20"/>
                <w:szCs w:val="20"/>
              </w:rPr>
            </w:pPr>
            <w:r w:rsidRPr="00CA39C7">
              <w:rPr>
                <w:rFonts w:ascii="Arial" w:eastAsia="Arial" w:hAnsi="Arial" w:cs="Arial"/>
                <w:sz w:val="20"/>
                <w:szCs w:val="20"/>
              </w:rPr>
              <w:t>314 886</w:t>
            </w:r>
            <w:r w:rsidR="00430B83" w:rsidRPr="00CA39C7">
              <w:rPr>
                <w:rFonts w:ascii="Arial" w:eastAsia="Arial" w:hAnsi="Arial" w:cs="Arial"/>
                <w:sz w:val="20"/>
                <w:szCs w:val="20"/>
              </w:rPr>
              <w:t>,-</w:t>
            </w:r>
            <w:r w:rsidR="0053202F" w:rsidRPr="00CA39C7">
              <w:rPr>
                <w:rFonts w:ascii="Arial" w:eastAsia="Arial" w:hAnsi="Arial" w:cs="Arial"/>
                <w:sz w:val="20"/>
                <w:szCs w:val="20"/>
              </w:rPr>
              <w:t xml:space="preserve"> Kč</w:t>
            </w:r>
          </w:p>
        </w:tc>
      </w:tr>
      <w:tr w:rsidR="00CF45BD" w:rsidRPr="00CA39C7">
        <w:trPr>
          <w:trHeight w:val="212"/>
        </w:trPr>
        <w:tc>
          <w:tcPr>
            <w:tcW w:w="3560" w:type="dxa"/>
            <w:vAlign w:val="bottom"/>
          </w:tcPr>
          <w:p w:rsidR="00CF45BD" w:rsidRPr="00CA39C7" w:rsidRDefault="0053202F">
            <w:pPr>
              <w:spacing w:line="212" w:lineRule="exact"/>
              <w:rPr>
                <w:rFonts w:ascii="Arial" w:hAnsi="Arial" w:cs="Arial"/>
                <w:sz w:val="20"/>
                <w:szCs w:val="20"/>
              </w:rPr>
            </w:pPr>
            <w:r w:rsidRPr="00CA39C7">
              <w:rPr>
                <w:rFonts w:ascii="Arial" w:eastAsia="Arial" w:hAnsi="Arial" w:cs="Arial"/>
                <w:sz w:val="20"/>
                <w:szCs w:val="20"/>
              </w:rPr>
              <w:t>DPH 21 %</w:t>
            </w:r>
          </w:p>
        </w:tc>
        <w:tc>
          <w:tcPr>
            <w:tcW w:w="2500" w:type="dxa"/>
            <w:gridSpan w:val="2"/>
            <w:vAlign w:val="bottom"/>
          </w:tcPr>
          <w:p w:rsidR="00CF45BD" w:rsidRPr="00CA39C7" w:rsidRDefault="0079146D" w:rsidP="00C152F2">
            <w:pPr>
              <w:spacing w:line="212" w:lineRule="exact"/>
              <w:ind w:left="1300"/>
              <w:rPr>
                <w:rFonts w:ascii="Arial" w:hAnsi="Arial" w:cs="Arial"/>
                <w:sz w:val="20"/>
                <w:szCs w:val="20"/>
              </w:rPr>
            </w:pPr>
            <w:r w:rsidRPr="00CA39C7">
              <w:rPr>
                <w:rFonts w:ascii="Arial" w:eastAsia="Arial" w:hAnsi="Arial" w:cs="Arial"/>
                <w:sz w:val="20"/>
                <w:szCs w:val="20"/>
              </w:rPr>
              <w:t>66 126</w:t>
            </w:r>
            <w:r w:rsidR="00430B83" w:rsidRPr="00CA39C7">
              <w:rPr>
                <w:rFonts w:ascii="Arial" w:eastAsia="Arial" w:hAnsi="Arial" w:cs="Arial"/>
                <w:sz w:val="20"/>
                <w:szCs w:val="20"/>
              </w:rPr>
              <w:t>,-</w:t>
            </w:r>
            <w:r w:rsidR="0053202F" w:rsidRPr="00CA39C7">
              <w:rPr>
                <w:rFonts w:ascii="Arial" w:eastAsia="Arial" w:hAnsi="Arial" w:cs="Arial"/>
                <w:sz w:val="20"/>
                <w:szCs w:val="20"/>
              </w:rPr>
              <w:t xml:space="preserve"> Kč</w:t>
            </w:r>
          </w:p>
        </w:tc>
      </w:tr>
      <w:tr w:rsidR="00CF45BD" w:rsidRPr="00CA39C7">
        <w:trPr>
          <w:trHeight w:val="20"/>
        </w:trPr>
        <w:tc>
          <w:tcPr>
            <w:tcW w:w="3560" w:type="dxa"/>
            <w:shd w:val="clear" w:color="auto" w:fill="000000"/>
            <w:vAlign w:val="bottom"/>
          </w:tcPr>
          <w:p w:rsidR="00CF45BD" w:rsidRPr="00CA39C7" w:rsidRDefault="00CF45BD">
            <w:pPr>
              <w:spacing w:line="20" w:lineRule="exact"/>
              <w:rPr>
                <w:rFonts w:ascii="Arial" w:hAnsi="Arial" w:cs="Arial"/>
                <w:sz w:val="20"/>
                <w:szCs w:val="20"/>
              </w:rPr>
            </w:pPr>
          </w:p>
        </w:tc>
        <w:tc>
          <w:tcPr>
            <w:tcW w:w="2480" w:type="dxa"/>
            <w:shd w:val="clear" w:color="auto" w:fill="000000"/>
            <w:vAlign w:val="bottom"/>
          </w:tcPr>
          <w:p w:rsidR="00CF45BD" w:rsidRPr="00CA39C7" w:rsidRDefault="00CF45BD">
            <w:pPr>
              <w:spacing w:line="20" w:lineRule="exact"/>
              <w:rPr>
                <w:rFonts w:ascii="Arial" w:hAnsi="Arial" w:cs="Arial"/>
                <w:sz w:val="20"/>
                <w:szCs w:val="20"/>
              </w:rPr>
            </w:pPr>
          </w:p>
        </w:tc>
        <w:tc>
          <w:tcPr>
            <w:tcW w:w="20" w:type="dxa"/>
            <w:vAlign w:val="bottom"/>
          </w:tcPr>
          <w:p w:rsidR="00CF45BD" w:rsidRPr="00CA39C7" w:rsidRDefault="00CF45BD">
            <w:pPr>
              <w:spacing w:line="20" w:lineRule="exact"/>
              <w:rPr>
                <w:rFonts w:ascii="Arial" w:hAnsi="Arial" w:cs="Arial"/>
                <w:sz w:val="20"/>
                <w:szCs w:val="20"/>
              </w:rPr>
            </w:pPr>
          </w:p>
        </w:tc>
      </w:tr>
      <w:tr w:rsidR="00CF45BD" w:rsidRPr="00CA39C7">
        <w:trPr>
          <w:trHeight w:val="224"/>
        </w:trPr>
        <w:tc>
          <w:tcPr>
            <w:tcW w:w="3560" w:type="dxa"/>
            <w:vAlign w:val="bottom"/>
          </w:tcPr>
          <w:p w:rsidR="00CF45BD" w:rsidRPr="00CA39C7" w:rsidRDefault="0053202F">
            <w:pPr>
              <w:spacing w:line="224" w:lineRule="exact"/>
              <w:rPr>
                <w:rFonts w:ascii="Arial" w:hAnsi="Arial" w:cs="Arial"/>
                <w:sz w:val="20"/>
                <w:szCs w:val="20"/>
              </w:rPr>
            </w:pPr>
            <w:r w:rsidRPr="00CA39C7">
              <w:rPr>
                <w:rFonts w:ascii="Arial" w:eastAsia="Arial" w:hAnsi="Arial" w:cs="Arial"/>
                <w:b/>
                <w:bCs/>
                <w:sz w:val="20"/>
                <w:szCs w:val="20"/>
              </w:rPr>
              <w:t>Cena celkem včetně DPH</w:t>
            </w:r>
          </w:p>
        </w:tc>
        <w:tc>
          <w:tcPr>
            <w:tcW w:w="2500" w:type="dxa"/>
            <w:gridSpan w:val="2"/>
            <w:vAlign w:val="bottom"/>
          </w:tcPr>
          <w:p w:rsidR="00CF45BD" w:rsidRPr="00CA39C7" w:rsidRDefault="0079146D" w:rsidP="0053202F">
            <w:pPr>
              <w:spacing w:line="224" w:lineRule="exact"/>
              <w:ind w:left="1180"/>
              <w:rPr>
                <w:rFonts w:ascii="Arial" w:hAnsi="Arial" w:cs="Arial"/>
                <w:sz w:val="20"/>
                <w:szCs w:val="20"/>
              </w:rPr>
            </w:pPr>
            <w:r w:rsidRPr="00CA39C7">
              <w:rPr>
                <w:rFonts w:ascii="Arial" w:eastAsia="Arial" w:hAnsi="Arial" w:cs="Arial"/>
                <w:b/>
                <w:bCs/>
                <w:w w:val="99"/>
                <w:sz w:val="20"/>
                <w:szCs w:val="20"/>
              </w:rPr>
              <w:t>381 012</w:t>
            </w:r>
            <w:r w:rsidR="00430B83" w:rsidRPr="00CA39C7">
              <w:rPr>
                <w:rFonts w:ascii="Arial" w:eastAsia="Arial" w:hAnsi="Arial" w:cs="Arial"/>
                <w:b/>
                <w:bCs/>
                <w:w w:val="99"/>
                <w:sz w:val="20"/>
                <w:szCs w:val="20"/>
              </w:rPr>
              <w:t>,-</w:t>
            </w:r>
            <w:r w:rsidR="0053202F" w:rsidRPr="00CA39C7">
              <w:rPr>
                <w:rFonts w:ascii="Arial" w:eastAsia="Arial" w:hAnsi="Arial" w:cs="Arial"/>
                <w:b/>
                <w:bCs/>
                <w:w w:val="99"/>
                <w:sz w:val="20"/>
                <w:szCs w:val="20"/>
              </w:rPr>
              <w:t xml:space="preserve"> Kč</w:t>
            </w:r>
          </w:p>
        </w:tc>
      </w:tr>
    </w:tbl>
    <w:p w:rsidR="00CF45BD" w:rsidRPr="00CA39C7" w:rsidRDefault="00CF45BD">
      <w:pPr>
        <w:spacing w:line="200" w:lineRule="exact"/>
        <w:rPr>
          <w:rFonts w:ascii="Arial" w:hAnsi="Arial" w:cs="Arial"/>
          <w:sz w:val="20"/>
          <w:szCs w:val="20"/>
        </w:rPr>
      </w:pPr>
    </w:p>
    <w:p w:rsidR="00CF45BD" w:rsidRPr="00CA39C7" w:rsidRDefault="00CF45BD">
      <w:pPr>
        <w:spacing w:line="274" w:lineRule="exact"/>
        <w:rPr>
          <w:rFonts w:ascii="Arial" w:hAnsi="Arial" w:cs="Arial"/>
          <w:sz w:val="20"/>
          <w:szCs w:val="20"/>
        </w:rPr>
      </w:pPr>
    </w:p>
    <w:p w:rsidR="00CF45BD" w:rsidRPr="00CA39C7" w:rsidRDefault="0053202F">
      <w:pPr>
        <w:tabs>
          <w:tab w:val="left" w:pos="261"/>
        </w:tabs>
        <w:spacing w:line="237" w:lineRule="auto"/>
        <w:ind w:left="281" w:hanging="279"/>
        <w:jc w:val="both"/>
        <w:rPr>
          <w:rFonts w:ascii="Arial" w:hAnsi="Arial" w:cs="Arial"/>
          <w:sz w:val="20"/>
          <w:szCs w:val="20"/>
        </w:rPr>
      </w:pPr>
      <w:r w:rsidRPr="00CA39C7">
        <w:rPr>
          <w:rFonts w:ascii="Arial" w:eastAsia="Arial" w:hAnsi="Arial" w:cs="Arial"/>
          <w:sz w:val="20"/>
          <w:szCs w:val="20"/>
        </w:rPr>
        <w:t>2.</w:t>
      </w:r>
      <w:r w:rsidRPr="00CA39C7">
        <w:rPr>
          <w:rFonts w:ascii="Arial" w:eastAsia="Arial" w:hAnsi="Arial" w:cs="Arial"/>
          <w:sz w:val="20"/>
          <w:szCs w:val="20"/>
        </w:rPr>
        <w:tab/>
        <w:t>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Zhotovitel je srozuměn s tím, že o provedení provizorních položek obsažených ve výkazu výměr rozhoduje pouze osoba oprávněná za objednatele jednat ve věci provádění díla.</w:t>
      </w:r>
    </w:p>
    <w:p w:rsidR="00CF45BD" w:rsidRPr="00CA39C7" w:rsidRDefault="00CF45BD">
      <w:pPr>
        <w:spacing w:line="234" w:lineRule="exact"/>
        <w:rPr>
          <w:rFonts w:ascii="Arial" w:hAnsi="Arial" w:cs="Arial"/>
          <w:sz w:val="20"/>
          <w:szCs w:val="20"/>
        </w:rPr>
      </w:pPr>
    </w:p>
    <w:p w:rsidR="00CF45BD" w:rsidRPr="00CA39C7" w:rsidRDefault="0053202F">
      <w:pPr>
        <w:numPr>
          <w:ilvl w:val="0"/>
          <w:numId w:val="6"/>
        </w:numPr>
        <w:tabs>
          <w:tab w:val="left" w:pos="281"/>
        </w:tabs>
        <w:ind w:left="281" w:hanging="281"/>
        <w:rPr>
          <w:rFonts w:ascii="Arial" w:eastAsia="Arial" w:hAnsi="Arial" w:cs="Arial"/>
          <w:sz w:val="20"/>
          <w:szCs w:val="20"/>
        </w:rPr>
      </w:pPr>
      <w:r w:rsidRPr="00CA39C7">
        <w:rPr>
          <w:rFonts w:ascii="Arial" w:eastAsia="Arial" w:hAnsi="Arial" w:cs="Arial"/>
          <w:sz w:val="20"/>
          <w:szCs w:val="20"/>
        </w:rPr>
        <w:t>Změna sjednané ceny je možná pouze</w:t>
      </w:r>
    </w:p>
    <w:p w:rsidR="00CF45BD" w:rsidRPr="00CA39C7" w:rsidRDefault="00CF45BD">
      <w:pPr>
        <w:spacing w:line="230" w:lineRule="exact"/>
        <w:rPr>
          <w:rFonts w:ascii="Arial" w:eastAsia="Arial" w:hAnsi="Arial" w:cs="Arial"/>
          <w:sz w:val="20"/>
          <w:szCs w:val="20"/>
        </w:rPr>
      </w:pPr>
    </w:p>
    <w:p w:rsidR="00CF45BD" w:rsidRPr="00CA39C7" w:rsidRDefault="0053202F">
      <w:pPr>
        <w:numPr>
          <w:ilvl w:val="1"/>
          <w:numId w:val="6"/>
        </w:numPr>
        <w:tabs>
          <w:tab w:val="left" w:pos="581"/>
        </w:tabs>
        <w:ind w:left="581" w:hanging="298"/>
        <w:rPr>
          <w:rFonts w:ascii="Arial" w:eastAsia="Arial" w:hAnsi="Arial" w:cs="Arial"/>
          <w:sz w:val="20"/>
          <w:szCs w:val="20"/>
        </w:rPr>
      </w:pPr>
      <w:r w:rsidRPr="00CA39C7">
        <w:rPr>
          <w:rFonts w:ascii="Arial" w:eastAsia="Arial" w:hAnsi="Arial" w:cs="Arial"/>
          <w:sz w:val="20"/>
          <w:szCs w:val="20"/>
        </w:rPr>
        <w:t>pokud po podpisu smlouvy a před termínem dokončení díla dojde ke změnám sazeb DPH;</w:t>
      </w:r>
    </w:p>
    <w:p w:rsidR="00CF45BD" w:rsidRPr="00CA39C7" w:rsidRDefault="00CF45BD">
      <w:pPr>
        <w:spacing w:line="8" w:lineRule="exact"/>
        <w:rPr>
          <w:rFonts w:ascii="Arial" w:eastAsia="Arial" w:hAnsi="Arial" w:cs="Arial"/>
          <w:sz w:val="20"/>
          <w:szCs w:val="20"/>
        </w:rPr>
      </w:pPr>
    </w:p>
    <w:p w:rsidR="00CF45BD" w:rsidRPr="00CA39C7" w:rsidRDefault="0053202F">
      <w:pPr>
        <w:numPr>
          <w:ilvl w:val="1"/>
          <w:numId w:val="6"/>
        </w:numPr>
        <w:tabs>
          <w:tab w:val="left" w:pos="561"/>
        </w:tabs>
        <w:spacing w:line="236" w:lineRule="auto"/>
        <w:ind w:left="561" w:hanging="278"/>
        <w:jc w:val="both"/>
        <w:rPr>
          <w:rFonts w:ascii="Arial" w:eastAsia="Arial" w:hAnsi="Arial" w:cs="Arial"/>
          <w:sz w:val="20"/>
          <w:szCs w:val="20"/>
        </w:rPr>
      </w:pPr>
      <w:r w:rsidRPr="00CA39C7">
        <w:rPr>
          <w:rFonts w:ascii="Arial" w:eastAsia="Arial" w:hAnsi="Arial" w:cs="Arial"/>
          <w:sz w:val="20"/>
          <w:szCs w:val="20"/>
        </w:rPr>
        <w:t>pokud se při provádění díla vyskytnou skutečnosti, které nebyly v době sjednání smlouvy známy, a zhotovitel je nezavinil, ani nemohl předvídat a tyto skutečnosti mají prokazatelný vliv na sjednanou cenu. Zadání takových změn a prací bude probíhat v souladu se ZVZ.</w:t>
      </w:r>
    </w:p>
    <w:p w:rsidR="00CF45BD" w:rsidRPr="00CA39C7" w:rsidRDefault="00CF45BD">
      <w:pPr>
        <w:spacing w:line="200" w:lineRule="exact"/>
        <w:rPr>
          <w:rFonts w:ascii="Arial" w:eastAsia="Arial" w:hAnsi="Arial" w:cs="Arial"/>
          <w:sz w:val="20"/>
          <w:szCs w:val="20"/>
        </w:rPr>
      </w:pPr>
    </w:p>
    <w:p w:rsidR="00CF45BD" w:rsidRPr="00CA39C7" w:rsidRDefault="00CF45BD">
      <w:pPr>
        <w:spacing w:line="209" w:lineRule="exact"/>
        <w:rPr>
          <w:rFonts w:ascii="Arial" w:eastAsia="Arial" w:hAnsi="Arial" w:cs="Arial"/>
          <w:sz w:val="20"/>
          <w:szCs w:val="20"/>
        </w:rPr>
      </w:pPr>
    </w:p>
    <w:p w:rsidR="00CF45BD" w:rsidRPr="00CA39C7" w:rsidRDefault="0053202F">
      <w:pPr>
        <w:numPr>
          <w:ilvl w:val="0"/>
          <w:numId w:val="6"/>
        </w:numPr>
        <w:tabs>
          <w:tab w:val="left" w:pos="281"/>
        </w:tabs>
        <w:spacing w:line="234" w:lineRule="auto"/>
        <w:ind w:left="281" w:hanging="281"/>
        <w:rPr>
          <w:rFonts w:ascii="Arial" w:eastAsia="Arial" w:hAnsi="Arial" w:cs="Arial"/>
          <w:sz w:val="20"/>
          <w:szCs w:val="20"/>
        </w:rPr>
      </w:pPr>
      <w:r w:rsidRPr="00CA39C7">
        <w:rPr>
          <w:rFonts w:ascii="Arial" w:eastAsia="Arial" w:hAnsi="Arial" w:cs="Arial"/>
          <w:sz w:val="20"/>
          <w:szCs w:val="20"/>
        </w:rPr>
        <w:t>Náklady spojené s odstraněním vad díla nese v plné míře zhotovitel. Tím není dotčeno právo na náhradu škody, která v jejich důsledku objednateli vznikne.</w:t>
      </w:r>
    </w:p>
    <w:p w:rsidR="00CF45BD" w:rsidRPr="00CA39C7" w:rsidRDefault="00CF45BD">
      <w:pPr>
        <w:spacing w:line="230" w:lineRule="exact"/>
        <w:rPr>
          <w:rFonts w:ascii="Arial" w:eastAsia="Arial" w:hAnsi="Arial" w:cs="Arial"/>
          <w:sz w:val="20"/>
          <w:szCs w:val="20"/>
        </w:rPr>
      </w:pPr>
    </w:p>
    <w:p w:rsidR="00CF45BD" w:rsidRPr="00CA39C7" w:rsidRDefault="0053202F">
      <w:pPr>
        <w:numPr>
          <w:ilvl w:val="0"/>
          <w:numId w:val="6"/>
        </w:numPr>
        <w:tabs>
          <w:tab w:val="left" w:pos="281"/>
        </w:tabs>
        <w:ind w:left="281" w:hanging="281"/>
        <w:rPr>
          <w:rFonts w:ascii="Arial" w:eastAsia="Arial" w:hAnsi="Arial" w:cs="Arial"/>
          <w:sz w:val="20"/>
          <w:szCs w:val="20"/>
        </w:rPr>
      </w:pPr>
      <w:r w:rsidRPr="00CA39C7">
        <w:rPr>
          <w:rFonts w:ascii="Arial" w:eastAsia="Arial" w:hAnsi="Arial" w:cs="Arial"/>
          <w:sz w:val="20"/>
          <w:szCs w:val="20"/>
        </w:rPr>
        <w:t>Vícepráce a méněpráce, způsob jejich prokazování, ocenění, postup při změně ceny:</w:t>
      </w:r>
    </w:p>
    <w:p w:rsidR="00CF45BD" w:rsidRPr="00CA39C7" w:rsidRDefault="00CF45BD">
      <w:pPr>
        <w:spacing w:line="130" w:lineRule="exact"/>
        <w:rPr>
          <w:rFonts w:ascii="Arial" w:eastAsia="Arial" w:hAnsi="Arial" w:cs="Arial"/>
          <w:sz w:val="20"/>
          <w:szCs w:val="20"/>
        </w:rPr>
      </w:pPr>
    </w:p>
    <w:p w:rsidR="00CF45BD" w:rsidRPr="00CA39C7" w:rsidRDefault="0053202F">
      <w:pPr>
        <w:numPr>
          <w:ilvl w:val="1"/>
          <w:numId w:val="6"/>
        </w:numPr>
        <w:tabs>
          <w:tab w:val="left" w:pos="561"/>
        </w:tabs>
        <w:spacing w:line="234" w:lineRule="auto"/>
        <w:ind w:left="561" w:right="20" w:hanging="278"/>
        <w:rPr>
          <w:rFonts w:ascii="Arial" w:eastAsia="Arial" w:hAnsi="Arial" w:cs="Arial"/>
          <w:sz w:val="20"/>
          <w:szCs w:val="20"/>
        </w:rPr>
      </w:pPr>
      <w:r w:rsidRPr="00CA39C7">
        <w:rPr>
          <w:rFonts w:ascii="Arial" w:eastAsia="Arial" w:hAnsi="Arial" w:cs="Arial"/>
          <w:sz w:val="20"/>
          <w:szCs w:val="20"/>
        </w:rPr>
        <w:t>vyskytnou-li se při provádění díla méněpráce, je zhotovitel povinen provést jejich přesný soupis včetně jejich ocenění a tento soupis předložit objednateli k odsouhlasení;</w:t>
      </w:r>
    </w:p>
    <w:p w:rsidR="00CF45BD" w:rsidRPr="00CA39C7" w:rsidRDefault="00CF45BD">
      <w:pPr>
        <w:spacing w:line="242" w:lineRule="exact"/>
        <w:rPr>
          <w:rFonts w:ascii="Arial" w:eastAsia="Arial" w:hAnsi="Arial" w:cs="Arial"/>
          <w:sz w:val="20"/>
          <w:szCs w:val="20"/>
        </w:rPr>
      </w:pPr>
    </w:p>
    <w:p w:rsidR="00CF45BD" w:rsidRPr="00CA39C7" w:rsidRDefault="0053202F">
      <w:pPr>
        <w:numPr>
          <w:ilvl w:val="1"/>
          <w:numId w:val="6"/>
        </w:numPr>
        <w:tabs>
          <w:tab w:val="left" w:pos="561"/>
        </w:tabs>
        <w:spacing w:line="237" w:lineRule="auto"/>
        <w:ind w:left="561" w:hanging="278"/>
        <w:jc w:val="both"/>
        <w:rPr>
          <w:rFonts w:ascii="Arial" w:eastAsia="Arial" w:hAnsi="Arial" w:cs="Arial"/>
          <w:sz w:val="20"/>
          <w:szCs w:val="20"/>
        </w:rPr>
      </w:pPr>
      <w:r w:rsidRPr="00CA39C7">
        <w:rPr>
          <w:rFonts w:ascii="Arial" w:eastAsia="Arial" w:hAnsi="Arial" w:cs="Arial"/>
          <w:sz w:val="20"/>
          <w:szCs w:val="20"/>
        </w:rPr>
        <w:t>zadání víceprací bude provedeno v souladu se ZVZ. Budou-li případné vícepráce zadávány formou jednacího řízení bez uveřejnění, nesmí nabídkové ceny zhotovitele překročit jednotkové ceny podle Katalogů popisů a směrných cen stavebních a montážních prací vydaných firmou ÚRS PRAHA, a.s. pro to období, ve kterém mají být vícepráce realizovány;</w:t>
      </w:r>
    </w:p>
    <w:p w:rsidR="00CF45BD" w:rsidRPr="00CA39C7" w:rsidRDefault="00CF45BD">
      <w:pPr>
        <w:spacing w:line="130" w:lineRule="exact"/>
        <w:rPr>
          <w:rFonts w:ascii="Arial" w:eastAsia="Arial" w:hAnsi="Arial" w:cs="Arial"/>
          <w:sz w:val="20"/>
          <w:szCs w:val="20"/>
        </w:rPr>
      </w:pPr>
    </w:p>
    <w:p w:rsidR="00CF45BD" w:rsidRPr="00CA39C7" w:rsidRDefault="0053202F">
      <w:pPr>
        <w:numPr>
          <w:ilvl w:val="1"/>
          <w:numId w:val="6"/>
        </w:numPr>
        <w:tabs>
          <w:tab w:val="left" w:pos="561"/>
        </w:tabs>
        <w:spacing w:line="237" w:lineRule="auto"/>
        <w:ind w:left="561" w:hanging="278"/>
        <w:jc w:val="both"/>
        <w:rPr>
          <w:rFonts w:ascii="Arial" w:eastAsia="Arial" w:hAnsi="Arial" w:cs="Arial"/>
          <w:sz w:val="20"/>
          <w:szCs w:val="20"/>
        </w:rPr>
      </w:pPr>
      <w:r w:rsidRPr="00CA39C7">
        <w:rPr>
          <w:rFonts w:ascii="Arial" w:eastAsia="Arial" w:hAnsi="Arial" w:cs="Arial"/>
          <w:sz w:val="20"/>
          <w:szCs w:val="20"/>
        </w:rPr>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CF45BD" w:rsidRPr="00CA39C7" w:rsidRDefault="00CF45BD">
      <w:pPr>
        <w:spacing w:line="131" w:lineRule="exact"/>
        <w:rPr>
          <w:rFonts w:ascii="Arial" w:eastAsia="Arial" w:hAnsi="Arial" w:cs="Arial"/>
          <w:sz w:val="20"/>
          <w:szCs w:val="20"/>
        </w:rPr>
      </w:pPr>
    </w:p>
    <w:p w:rsidR="00CF45BD" w:rsidRPr="00CA39C7" w:rsidRDefault="0053202F">
      <w:pPr>
        <w:numPr>
          <w:ilvl w:val="1"/>
          <w:numId w:val="6"/>
        </w:numPr>
        <w:tabs>
          <w:tab w:val="left" w:pos="561"/>
        </w:tabs>
        <w:spacing w:line="234" w:lineRule="auto"/>
        <w:ind w:left="561" w:hanging="278"/>
        <w:rPr>
          <w:rFonts w:ascii="Arial" w:eastAsia="Arial" w:hAnsi="Arial" w:cs="Arial"/>
          <w:sz w:val="20"/>
          <w:szCs w:val="20"/>
        </w:rPr>
      </w:pPr>
      <w:r w:rsidRPr="00CA39C7">
        <w:rPr>
          <w:rFonts w:ascii="Arial" w:eastAsia="Arial" w:hAnsi="Arial" w:cs="Arial"/>
          <w:sz w:val="20"/>
          <w:szCs w:val="20"/>
        </w:rPr>
        <w:t>objednatel je povinen vyjádřit se k návrhu zhotovitele nejpozději do 5 pracovních dnů ode dne předložení návrhu zhotovitele.</w:t>
      </w:r>
    </w:p>
    <w:p w:rsidR="00CF45BD" w:rsidRPr="00CA39C7" w:rsidRDefault="00CF45BD">
      <w:pPr>
        <w:spacing w:line="200" w:lineRule="exact"/>
        <w:rPr>
          <w:rFonts w:ascii="Arial" w:hAnsi="Arial" w:cs="Arial"/>
          <w:sz w:val="20"/>
          <w:szCs w:val="20"/>
        </w:rPr>
      </w:pPr>
    </w:p>
    <w:p w:rsidR="00CF45BD" w:rsidRPr="00CA39C7" w:rsidRDefault="00CF45BD">
      <w:pPr>
        <w:spacing w:line="306"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V. Platební podmínky</w:t>
      </w:r>
    </w:p>
    <w:p w:rsidR="00CF45BD" w:rsidRPr="00CA39C7" w:rsidRDefault="00CF45BD">
      <w:pPr>
        <w:spacing w:line="131" w:lineRule="exact"/>
        <w:rPr>
          <w:rFonts w:ascii="Arial" w:hAnsi="Arial" w:cs="Arial"/>
          <w:sz w:val="20"/>
          <w:szCs w:val="20"/>
        </w:rPr>
      </w:pPr>
    </w:p>
    <w:p w:rsidR="00CF45BD" w:rsidRPr="00CA39C7" w:rsidRDefault="0053202F">
      <w:pPr>
        <w:numPr>
          <w:ilvl w:val="0"/>
          <w:numId w:val="7"/>
        </w:numPr>
        <w:tabs>
          <w:tab w:val="left" w:pos="281"/>
        </w:tabs>
        <w:spacing w:line="239" w:lineRule="auto"/>
        <w:ind w:left="281" w:hanging="281"/>
        <w:jc w:val="both"/>
        <w:rPr>
          <w:rFonts w:ascii="Arial" w:eastAsia="Arial" w:hAnsi="Arial" w:cs="Arial"/>
          <w:sz w:val="20"/>
          <w:szCs w:val="20"/>
        </w:rPr>
      </w:pPr>
      <w:r w:rsidRPr="00CA39C7">
        <w:rPr>
          <w:rFonts w:ascii="Arial" w:eastAsia="Arial" w:hAnsi="Arial" w:cs="Arial"/>
          <w:sz w:val="20"/>
          <w:szCs w:val="20"/>
        </w:rPr>
        <w:t>Objednatel neposkytuje zálohy. Fakturace bude prováděna jedenkrát za měsíc podle skutečně provedených prací písemně odsouhlasených objednatelem. Daňový doklad musí být též doložen listinami, které budou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CF45BD" w:rsidRPr="00CA39C7" w:rsidRDefault="00CF45BD">
      <w:pPr>
        <w:spacing w:line="352" w:lineRule="exact"/>
        <w:rPr>
          <w:rFonts w:ascii="Arial" w:eastAsia="Arial" w:hAnsi="Arial" w:cs="Arial"/>
          <w:sz w:val="20"/>
          <w:szCs w:val="20"/>
        </w:rPr>
      </w:pPr>
    </w:p>
    <w:p w:rsidR="00CF45BD" w:rsidRPr="00CA39C7" w:rsidRDefault="0053202F">
      <w:pPr>
        <w:numPr>
          <w:ilvl w:val="0"/>
          <w:numId w:val="7"/>
        </w:numPr>
        <w:tabs>
          <w:tab w:val="left" w:pos="281"/>
        </w:tabs>
        <w:ind w:left="281" w:hanging="281"/>
        <w:rPr>
          <w:rFonts w:ascii="Arial" w:eastAsia="Arial" w:hAnsi="Arial" w:cs="Arial"/>
          <w:sz w:val="20"/>
          <w:szCs w:val="20"/>
        </w:rPr>
      </w:pPr>
      <w:r w:rsidRPr="00CA39C7">
        <w:rPr>
          <w:rFonts w:ascii="Arial" w:eastAsia="Arial" w:hAnsi="Arial" w:cs="Arial"/>
          <w:sz w:val="20"/>
          <w:szCs w:val="20"/>
        </w:rPr>
        <w:t>Veškeré cenové údaje a i platby budou probíhat v CZK.</w:t>
      </w:r>
    </w:p>
    <w:p w:rsidR="00CF45BD" w:rsidRPr="00CA39C7" w:rsidRDefault="00CF45BD">
      <w:pPr>
        <w:spacing w:line="239" w:lineRule="exact"/>
        <w:rPr>
          <w:rFonts w:ascii="Arial" w:hAnsi="Arial" w:cs="Arial"/>
          <w:sz w:val="20"/>
          <w:szCs w:val="20"/>
        </w:rPr>
      </w:pPr>
    </w:p>
    <w:p w:rsidR="00CF45BD" w:rsidRPr="00CA39C7" w:rsidRDefault="0053202F">
      <w:pPr>
        <w:tabs>
          <w:tab w:val="left" w:pos="261"/>
        </w:tabs>
        <w:spacing w:line="234" w:lineRule="auto"/>
        <w:ind w:left="281" w:hanging="279"/>
        <w:rPr>
          <w:rFonts w:ascii="Arial" w:hAnsi="Arial" w:cs="Arial"/>
          <w:sz w:val="20"/>
          <w:szCs w:val="20"/>
        </w:rPr>
      </w:pPr>
      <w:r w:rsidRPr="00CA39C7">
        <w:rPr>
          <w:rFonts w:ascii="Arial" w:eastAsia="Arial" w:hAnsi="Arial" w:cs="Arial"/>
          <w:sz w:val="20"/>
          <w:szCs w:val="20"/>
        </w:rPr>
        <w:t>3.</w:t>
      </w:r>
      <w:r w:rsidRPr="00CA39C7">
        <w:rPr>
          <w:rFonts w:ascii="Arial" w:eastAsia="Arial" w:hAnsi="Arial" w:cs="Arial"/>
          <w:sz w:val="20"/>
          <w:szCs w:val="20"/>
        </w:rPr>
        <w:tab/>
        <w:t>Zhotovitel je povinen vystavit fakturu v režimu dle zákona č. 235/2004 Sb. o dani z přidané hodnoty v platném znění.</w:t>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44" w:lineRule="exact"/>
        <w:rPr>
          <w:rFonts w:ascii="Arial" w:hAnsi="Arial" w:cs="Arial"/>
          <w:sz w:val="20"/>
          <w:szCs w:val="20"/>
        </w:rPr>
      </w:pPr>
    </w:p>
    <w:p w:rsidR="00CF45BD" w:rsidRPr="00CA39C7" w:rsidRDefault="0053202F">
      <w:pPr>
        <w:ind w:right="139"/>
        <w:jc w:val="center"/>
        <w:rPr>
          <w:rFonts w:ascii="Arial" w:hAnsi="Arial" w:cs="Arial"/>
          <w:sz w:val="20"/>
          <w:szCs w:val="20"/>
        </w:rPr>
      </w:pPr>
      <w:r w:rsidRPr="00CA39C7">
        <w:rPr>
          <w:rFonts w:ascii="Arial" w:eastAsia="Times New Roman" w:hAnsi="Arial" w:cs="Arial"/>
          <w:sz w:val="20"/>
          <w:szCs w:val="20"/>
        </w:rPr>
        <w:t>3</w:t>
      </w:r>
    </w:p>
    <w:p w:rsidR="00CF45BD" w:rsidRPr="00CA39C7" w:rsidRDefault="00CF45BD">
      <w:pPr>
        <w:rPr>
          <w:rFonts w:ascii="Arial" w:hAnsi="Arial" w:cs="Arial"/>
          <w:sz w:val="20"/>
          <w:szCs w:val="20"/>
        </w:rPr>
        <w:sectPr w:rsidR="00CF45BD" w:rsidRPr="00CA39C7">
          <w:pgSz w:w="11900" w:h="16838"/>
          <w:pgMar w:top="1130" w:right="986" w:bottom="378" w:left="1419" w:header="0" w:footer="0" w:gutter="0"/>
          <w:cols w:space="708" w:equalWidth="0">
            <w:col w:w="9501"/>
          </w:cols>
        </w:sectPr>
      </w:pPr>
    </w:p>
    <w:p w:rsidR="00CF45BD" w:rsidRPr="00CA39C7" w:rsidRDefault="0053202F">
      <w:pPr>
        <w:numPr>
          <w:ilvl w:val="0"/>
          <w:numId w:val="8"/>
        </w:numPr>
        <w:tabs>
          <w:tab w:val="left" w:pos="281"/>
        </w:tabs>
        <w:ind w:left="281" w:hanging="281"/>
        <w:rPr>
          <w:rFonts w:ascii="Arial" w:eastAsia="Arial" w:hAnsi="Arial" w:cs="Arial"/>
          <w:sz w:val="20"/>
          <w:szCs w:val="20"/>
        </w:rPr>
      </w:pPr>
      <w:bookmarkStart w:id="3" w:name="page4"/>
      <w:bookmarkEnd w:id="3"/>
      <w:proofErr w:type="gramStart"/>
      <w:r w:rsidRPr="00CA39C7">
        <w:rPr>
          <w:rFonts w:ascii="Arial" w:eastAsia="Arial" w:hAnsi="Arial" w:cs="Arial"/>
          <w:sz w:val="20"/>
          <w:szCs w:val="20"/>
        </w:rPr>
        <w:lastRenderedPageBreak/>
        <w:t>Daňové  doklady</w:t>
      </w:r>
      <w:proofErr w:type="gramEnd"/>
      <w:r w:rsidRPr="00CA39C7">
        <w:rPr>
          <w:rFonts w:ascii="Arial" w:eastAsia="Arial" w:hAnsi="Arial" w:cs="Arial"/>
          <w:sz w:val="20"/>
          <w:szCs w:val="20"/>
        </w:rPr>
        <w:t xml:space="preserve">  musí  být  doloženy  k zaplacení  zhotovitelem  ekonomickému  úseku  objednatele</w:t>
      </w:r>
    </w:p>
    <w:p w:rsidR="00CF45BD" w:rsidRPr="00CA39C7" w:rsidRDefault="00CF45BD">
      <w:pPr>
        <w:spacing w:line="41" w:lineRule="exact"/>
        <w:rPr>
          <w:rFonts w:ascii="Arial" w:eastAsia="Arial" w:hAnsi="Arial" w:cs="Arial"/>
          <w:sz w:val="20"/>
          <w:szCs w:val="20"/>
        </w:rPr>
      </w:pPr>
    </w:p>
    <w:p w:rsidR="00CF45BD" w:rsidRPr="00CA39C7" w:rsidRDefault="0053202F">
      <w:pPr>
        <w:spacing w:line="244" w:lineRule="auto"/>
        <w:ind w:left="281" w:right="20"/>
        <w:rPr>
          <w:rFonts w:ascii="Arial" w:eastAsia="Arial" w:hAnsi="Arial" w:cs="Arial"/>
          <w:sz w:val="20"/>
          <w:szCs w:val="20"/>
        </w:rPr>
      </w:pPr>
      <w:r w:rsidRPr="00CA39C7">
        <w:rPr>
          <w:rFonts w:ascii="Arial" w:eastAsia="Arial" w:hAnsi="Arial" w:cs="Arial"/>
          <w:sz w:val="20"/>
          <w:szCs w:val="20"/>
        </w:rPr>
        <w:t>nejpozději do 7. kalendářního dne v měsíci, následujícího po měsíci, ve kterém byly fakturované práce provedeny.</w:t>
      </w:r>
    </w:p>
    <w:p w:rsidR="00CF45BD" w:rsidRPr="00CA39C7" w:rsidRDefault="00CF45BD">
      <w:pPr>
        <w:spacing w:line="238" w:lineRule="exact"/>
        <w:rPr>
          <w:rFonts w:ascii="Arial" w:eastAsia="Arial" w:hAnsi="Arial" w:cs="Arial"/>
          <w:sz w:val="20"/>
          <w:szCs w:val="20"/>
        </w:rPr>
      </w:pPr>
    </w:p>
    <w:p w:rsidR="00CF45BD" w:rsidRPr="00CA39C7" w:rsidRDefault="0053202F">
      <w:pPr>
        <w:numPr>
          <w:ilvl w:val="0"/>
          <w:numId w:val="8"/>
        </w:numPr>
        <w:tabs>
          <w:tab w:val="left" w:pos="281"/>
        </w:tabs>
        <w:spacing w:line="235" w:lineRule="auto"/>
        <w:ind w:left="281" w:right="20" w:hanging="281"/>
        <w:jc w:val="both"/>
        <w:rPr>
          <w:rFonts w:ascii="Arial" w:eastAsia="Arial" w:hAnsi="Arial" w:cs="Arial"/>
          <w:sz w:val="20"/>
          <w:szCs w:val="20"/>
        </w:rPr>
      </w:pPr>
      <w:r w:rsidRPr="00CA39C7">
        <w:rPr>
          <w:rFonts w:ascii="Arial" w:eastAsia="Arial" w:hAnsi="Arial" w:cs="Arial"/>
          <w:sz w:val="20"/>
          <w:szCs w:val="20"/>
        </w:rPr>
        <w:t>Splatnost daňového dokladu bude do 30 dnů od přijetí daňového dokladu objednatelem. Závazek objednatele zaplatit fakturu je splněn odepsáním fakturované částky z účtu objednatele ve prospěch účtu zhotovitele.</w:t>
      </w:r>
    </w:p>
    <w:p w:rsidR="00CF45BD" w:rsidRPr="00CA39C7" w:rsidRDefault="00CF45BD">
      <w:pPr>
        <w:spacing w:line="243" w:lineRule="exact"/>
        <w:rPr>
          <w:rFonts w:ascii="Arial" w:eastAsia="Arial" w:hAnsi="Arial" w:cs="Arial"/>
          <w:sz w:val="20"/>
          <w:szCs w:val="20"/>
        </w:rPr>
      </w:pPr>
    </w:p>
    <w:p w:rsidR="00CF45BD" w:rsidRPr="00CA39C7" w:rsidRDefault="0053202F">
      <w:pPr>
        <w:numPr>
          <w:ilvl w:val="0"/>
          <w:numId w:val="8"/>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Fakturovány budou pouze skutečně provedené práce (viz čl. VI.) do výše 90% celkové ceny díla dle čl. IV. odst. 1. Zbývajících 10% ceny díla bude uhrazeno po odstranění všech vad a nedodělků uvedených v zápise o předání převzetí díla dle čl. VIII. odst. 1 této smlouvy.</w:t>
      </w:r>
    </w:p>
    <w:p w:rsidR="00CF45BD" w:rsidRPr="00CA39C7" w:rsidRDefault="00CF45BD">
      <w:pPr>
        <w:spacing w:line="240" w:lineRule="exact"/>
        <w:rPr>
          <w:rFonts w:ascii="Arial" w:eastAsia="Arial" w:hAnsi="Arial" w:cs="Arial"/>
          <w:sz w:val="20"/>
          <w:szCs w:val="20"/>
        </w:rPr>
      </w:pPr>
    </w:p>
    <w:p w:rsidR="00CF45BD" w:rsidRPr="00CA39C7" w:rsidRDefault="0053202F">
      <w:pPr>
        <w:numPr>
          <w:ilvl w:val="0"/>
          <w:numId w:val="8"/>
        </w:numPr>
        <w:tabs>
          <w:tab w:val="left" w:pos="288"/>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Skutečně provedené práce budou hrazeny měsíčními fakturami (po odsouhlasení všech položek zástupcem odběratele). Ustanovení čl. V. odst. 1 se vztahuje v plné míře také na konečný daňový doklad, který musí obsahovat soupis všech faktur vystavených od zahájení stavby.</w:t>
      </w:r>
    </w:p>
    <w:p w:rsidR="00CF45BD" w:rsidRPr="00CA39C7" w:rsidRDefault="00CF45BD">
      <w:pPr>
        <w:spacing w:line="130" w:lineRule="exact"/>
        <w:rPr>
          <w:rFonts w:ascii="Arial" w:eastAsia="Arial" w:hAnsi="Arial" w:cs="Arial"/>
          <w:sz w:val="20"/>
          <w:szCs w:val="20"/>
        </w:rPr>
      </w:pPr>
    </w:p>
    <w:p w:rsidR="00CF45BD" w:rsidRPr="00CA39C7" w:rsidRDefault="0053202F" w:rsidP="0079146D">
      <w:pPr>
        <w:numPr>
          <w:ilvl w:val="0"/>
          <w:numId w:val="8"/>
        </w:numPr>
        <w:tabs>
          <w:tab w:val="left" w:pos="233"/>
        </w:tabs>
        <w:spacing w:line="261" w:lineRule="exact"/>
        <w:ind w:left="281" w:hanging="281"/>
        <w:rPr>
          <w:rFonts w:ascii="Arial" w:hAnsi="Arial" w:cs="Arial"/>
          <w:sz w:val="20"/>
          <w:szCs w:val="20"/>
        </w:rPr>
      </w:pPr>
      <w:r w:rsidRPr="00CA39C7">
        <w:rPr>
          <w:rFonts w:ascii="Arial" w:eastAsia="Arial" w:hAnsi="Arial" w:cs="Arial"/>
          <w:sz w:val="20"/>
          <w:szCs w:val="20"/>
        </w:rPr>
        <w:t xml:space="preserve">Faktury vystavené zhotovitelem budou označeny názvem veřejné zakázky </w:t>
      </w:r>
      <w:r w:rsidR="0079146D" w:rsidRPr="00CA39C7">
        <w:rPr>
          <w:rFonts w:ascii="Arial" w:hAnsi="Arial" w:cs="Arial"/>
          <w:b/>
          <w:sz w:val="20"/>
          <w:szCs w:val="20"/>
        </w:rPr>
        <w:t>„Automatické posuvné dveře - hlavní vchod do budovy ZUŠ Dačice“.</w:t>
      </w:r>
    </w:p>
    <w:p w:rsidR="0079146D" w:rsidRPr="00CA39C7" w:rsidRDefault="0079146D">
      <w:pPr>
        <w:jc w:val="center"/>
        <w:rPr>
          <w:rFonts w:ascii="Arial" w:eastAsia="Arial" w:hAnsi="Arial" w:cs="Arial"/>
          <w:b/>
          <w:bCs/>
          <w:sz w:val="20"/>
          <w:szCs w:val="20"/>
        </w:rPr>
      </w:pPr>
    </w:p>
    <w:p w:rsidR="0079146D" w:rsidRPr="00CA39C7" w:rsidRDefault="0079146D">
      <w:pPr>
        <w:jc w:val="center"/>
        <w:rPr>
          <w:rFonts w:ascii="Arial" w:eastAsia="Arial" w:hAnsi="Arial" w:cs="Arial"/>
          <w:b/>
          <w:bCs/>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VI. Způsob provádění díla</w:t>
      </w:r>
    </w:p>
    <w:p w:rsidR="00CF45BD" w:rsidRPr="00CA39C7" w:rsidRDefault="00CF45BD">
      <w:pPr>
        <w:spacing w:line="123" w:lineRule="exact"/>
        <w:rPr>
          <w:rFonts w:ascii="Arial" w:hAnsi="Arial" w:cs="Arial"/>
          <w:sz w:val="20"/>
          <w:szCs w:val="20"/>
        </w:rPr>
      </w:pPr>
    </w:p>
    <w:p w:rsidR="00CF45BD" w:rsidRPr="00CA39C7" w:rsidRDefault="0053202F">
      <w:pPr>
        <w:numPr>
          <w:ilvl w:val="0"/>
          <w:numId w:val="9"/>
        </w:numPr>
        <w:tabs>
          <w:tab w:val="left" w:pos="281"/>
        </w:tabs>
        <w:ind w:left="281" w:hanging="281"/>
        <w:rPr>
          <w:rFonts w:ascii="Arial" w:eastAsia="Arial" w:hAnsi="Arial" w:cs="Arial"/>
          <w:sz w:val="20"/>
          <w:szCs w:val="20"/>
        </w:rPr>
      </w:pPr>
      <w:r w:rsidRPr="00CA39C7">
        <w:rPr>
          <w:rFonts w:ascii="Arial" w:eastAsia="Arial" w:hAnsi="Arial" w:cs="Arial"/>
          <w:sz w:val="20"/>
          <w:szCs w:val="20"/>
        </w:rPr>
        <w:t>Organizace kontrolních dnů stavby bude stanovena v zápise o předání staveniště.</w:t>
      </w:r>
    </w:p>
    <w:p w:rsidR="00CF45BD" w:rsidRPr="00CA39C7" w:rsidRDefault="00CF45BD">
      <w:pPr>
        <w:spacing w:line="130" w:lineRule="exact"/>
        <w:rPr>
          <w:rFonts w:ascii="Arial" w:eastAsia="Arial" w:hAnsi="Arial" w:cs="Arial"/>
          <w:sz w:val="20"/>
          <w:szCs w:val="20"/>
        </w:rPr>
      </w:pPr>
    </w:p>
    <w:p w:rsidR="00CF45BD" w:rsidRPr="00CA39C7" w:rsidRDefault="0053202F">
      <w:pPr>
        <w:numPr>
          <w:ilvl w:val="0"/>
          <w:numId w:val="9"/>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CF45BD" w:rsidRPr="00CA39C7" w:rsidRDefault="00CF45BD">
      <w:pPr>
        <w:spacing w:line="250" w:lineRule="exact"/>
        <w:rPr>
          <w:rFonts w:ascii="Arial" w:eastAsia="Arial" w:hAnsi="Arial" w:cs="Arial"/>
          <w:sz w:val="20"/>
          <w:szCs w:val="20"/>
        </w:rPr>
      </w:pPr>
    </w:p>
    <w:p w:rsidR="00CF45BD" w:rsidRPr="00CA39C7" w:rsidRDefault="0053202F">
      <w:pPr>
        <w:numPr>
          <w:ilvl w:val="0"/>
          <w:numId w:val="9"/>
        </w:numPr>
        <w:tabs>
          <w:tab w:val="left" w:pos="281"/>
        </w:tabs>
        <w:spacing w:line="236" w:lineRule="auto"/>
        <w:ind w:left="281" w:right="20" w:hanging="281"/>
        <w:jc w:val="both"/>
        <w:rPr>
          <w:rFonts w:ascii="Arial" w:eastAsia="Arial" w:hAnsi="Arial" w:cs="Arial"/>
          <w:sz w:val="20"/>
          <w:szCs w:val="20"/>
        </w:rPr>
      </w:pPr>
      <w:r w:rsidRPr="00CA39C7">
        <w:rPr>
          <w:rFonts w:ascii="Arial" w:eastAsia="Arial" w:hAnsi="Arial"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F45BD" w:rsidRPr="00CA39C7" w:rsidRDefault="00CF45BD">
      <w:pPr>
        <w:spacing w:line="252" w:lineRule="exact"/>
        <w:rPr>
          <w:rFonts w:ascii="Arial" w:eastAsia="Arial" w:hAnsi="Arial" w:cs="Arial"/>
          <w:sz w:val="20"/>
          <w:szCs w:val="20"/>
        </w:rPr>
      </w:pPr>
    </w:p>
    <w:p w:rsidR="00CF45BD" w:rsidRPr="00CA39C7" w:rsidRDefault="0053202F">
      <w:pPr>
        <w:numPr>
          <w:ilvl w:val="0"/>
          <w:numId w:val="9"/>
        </w:numPr>
        <w:tabs>
          <w:tab w:val="left" w:pos="281"/>
        </w:tabs>
        <w:spacing w:line="252" w:lineRule="auto"/>
        <w:ind w:left="281" w:hanging="281"/>
        <w:jc w:val="both"/>
        <w:rPr>
          <w:rFonts w:ascii="Arial" w:eastAsia="Arial" w:hAnsi="Arial" w:cs="Arial"/>
          <w:sz w:val="20"/>
          <w:szCs w:val="20"/>
        </w:rPr>
      </w:pPr>
      <w:r w:rsidRPr="00CA39C7">
        <w:rPr>
          <w:rFonts w:ascii="Arial" w:eastAsia="Arial" w:hAnsi="Arial" w:cs="Arial"/>
          <w:sz w:val="20"/>
          <w:szCs w:val="20"/>
        </w:rPr>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CF45BD" w:rsidRPr="00CA39C7" w:rsidRDefault="00CF45BD">
      <w:pPr>
        <w:spacing w:line="231" w:lineRule="exact"/>
        <w:rPr>
          <w:rFonts w:ascii="Arial" w:hAnsi="Arial" w:cs="Arial"/>
          <w:sz w:val="20"/>
          <w:szCs w:val="20"/>
        </w:rPr>
      </w:pPr>
    </w:p>
    <w:p w:rsidR="00CF45BD" w:rsidRPr="00CA39C7" w:rsidRDefault="0053202F">
      <w:pPr>
        <w:spacing w:line="238" w:lineRule="auto"/>
        <w:ind w:left="281" w:hanging="282"/>
        <w:jc w:val="both"/>
        <w:rPr>
          <w:rFonts w:ascii="Arial" w:hAnsi="Arial" w:cs="Arial"/>
          <w:sz w:val="20"/>
          <w:szCs w:val="20"/>
        </w:rPr>
      </w:pPr>
      <w:r w:rsidRPr="00CA39C7">
        <w:rPr>
          <w:rFonts w:ascii="Arial" w:eastAsia="Arial" w:hAnsi="Arial" w:cs="Arial"/>
          <w:sz w:val="20"/>
          <w:szCs w:val="20"/>
        </w:rPr>
        <w:t>5.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w:t>
      </w:r>
    </w:p>
    <w:p w:rsidR="00CF45BD" w:rsidRPr="00CA39C7" w:rsidRDefault="00CF45BD">
      <w:pPr>
        <w:spacing w:line="2" w:lineRule="exact"/>
        <w:rPr>
          <w:rFonts w:ascii="Arial" w:hAnsi="Arial" w:cs="Arial"/>
          <w:sz w:val="20"/>
          <w:szCs w:val="20"/>
        </w:rPr>
      </w:pPr>
    </w:p>
    <w:p w:rsidR="00CF45BD" w:rsidRPr="00CA39C7" w:rsidRDefault="0053202F">
      <w:pPr>
        <w:numPr>
          <w:ilvl w:val="1"/>
          <w:numId w:val="10"/>
        </w:numPr>
        <w:tabs>
          <w:tab w:val="left" w:pos="441"/>
        </w:tabs>
        <w:ind w:left="441" w:hanging="158"/>
        <w:rPr>
          <w:rFonts w:ascii="Arial" w:eastAsia="Arial" w:hAnsi="Arial" w:cs="Arial"/>
          <w:sz w:val="20"/>
          <w:szCs w:val="20"/>
        </w:rPr>
      </w:pPr>
      <w:r w:rsidRPr="00CA39C7">
        <w:rPr>
          <w:rFonts w:ascii="Arial" w:eastAsia="Arial" w:hAnsi="Arial" w:cs="Arial"/>
          <w:sz w:val="20"/>
          <w:szCs w:val="20"/>
        </w:rPr>
        <w:t>výrobků.</w:t>
      </w:r>
    </w:p>
    <w:p w:rsidR="00CF45BD" w:rsidRPr="00CA39C7" w:rsidRDefault="00CF45BD">
      <w:pPr>
        <w:spacing w:line="286" w:lineRule="exact"/>
        <w:rPr>
          <w:rFonts w:ascii="Arial" w:eastAsia="Arial" w:hAnsi="Arial" w:cs="Arial"/>
          <w:sz w:val="20"/>
          <w:szCs w:val="20"/>
        </w:rPr>
      </w:pPr>
    </w:p>
    <w:p w:rsidR="00CF45BD" w:rsidRPr="00CA39C7" w:rsidRDefault="0053202F">
      <w:pPr>
        <w:numPr>
          <w:ilvl w:val="0"/>
          <w:numId w:val="11"/>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Zhotovitel doloží na vyzvání objednatele, nejpozději však v termínu předání a převzetí díla, soubor certifikátů rozhodujících materiálů užitých ke zhotovení díla. Na vyžádání objednatele, technického či autorského dozoru, je zhotovitel povinen předložit kdykoliv v průběhu provádění prací příslušné certifikáty pro jednotlivé materiály a výrobky, taktéž technické listy nebo receptury jednotlivých materiálů</w:t>
      </w:r>
    </w:p>
    <w:p w:rsidR="00CF45BD" w:rsidRPr="00CA39C7" w:rsidRDefault="00CF45BD">
      <w:pPr>
        <w:spacing w:line="10" w:lineRule="exact"/>
        <w:rPr>
          <w:rFonts w:ascii="Arial" w:eastAsia="Arial" w:hAnsi="Arial" w:cs="Arial"/>
          <w:sz w:val="20"/>
          <w:szCs w:val="20"/>
        </w:rPr>
      </w:pPr>
    </w:p>
    <w:p w:rsidR="00CF45BD" w:rsidRPr="00CA39C7" w:rsidRDefault="0053202F">
      <w:pPr>
        <w:numPr>
          <w:ilvl w:val="1"/>
          <w:numId w:val="11"/>
        </w:numPr>
        <w:tabs>
          <w:tab w:val="left" w:pos="507"/>
        </w:tabs>
        <w:spacing w:line="237" w:lineRule="auto"/>
        <w:ind w:left="281" w:firstLine="2"/>
        <w:jc w:val="both"/>
        <w:rPr>
          <w:rFonts w:ascii="Arial" w:eastAsia="Arial" w:hAnsi="Arial" w:cs="Arial"/>
          <w:sz w:val="20"/>
          <w:szCs w:val="20"/>
        </w:rPr>
      </w:pPr>
      <w:r w:rsidRPr="00CA39C7">
        <w:rPr>
          <w:rFonts w:ascii="Arial" w:eastAsia="Arial" w:hAnsi="Arial" w:cs="Arial"/>
          <w:sz w:val="20"/>
          <w:szCs w:val="20"/>
        </w:rPr>
        <w:t>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rsidR="00CF45BD" w:rsidRPr="00CA39C7" w:rsidRDefault="00CF45BD">
      <w:pPr>
        <w:spacing w:line="290" w:lineRule="exact"/>
        <w:rPr>
          <w:rFonts w:ascii="Arial" w:eastAsia="Arial" w:hAnsi="Arial" w:cs="Arial"/>
          <w:sz w:val="20"/>
          <w:szCs w:val="20"/>
        </w:rPr>
      </w:pPr>
    </w:p>
    <w:p w:rsidR="00CF45BD" w:rsidRPr="00CA39C7" w:rsidRDefault="0053202F">
      <w:pPr>
        <w:numPr>
          <w:ilvl w:val="0"/>
          <w:numId w:val="11"/>
        </w:numPr>
        <w:tabs>
          <w:tab w:val="left" w:pos="281"/>
        </w:tabs>
        <w:spacing w:line="234" w:lineRule="auto"/>
        <w:ind w:left="281" w:hanging="281"/>
        <w:jc w:val="both"/>
        <w:rPr>
          <w:rFonts w:ascii="Arial" w:eastAsia="Arial" w:hAnsi="Arial" w:cs="Arial"/>
          <w:sz w:val="20"/>
          <w:szCs w:val="20"/>
        </w:rPr>
      </w:pPr>
      <w:r w:rsidRPr="00CA39C7">
        <w:rPr>
          <w:rFonts w:ascii="Arial" w:eastAsia="Arial" w:hAnsi="Arial" w:cs="Arial"/>
          <w:sz w:val="20"/>
          <w:szCs w:val="20"/>
        </w:rPr>
        <w:t>Zhotovitel vede ode dne převzetí staveniště o pracích, které jsou předmětem díla, stavební deník. Do deníku se zapisují všechny skutečnosti rozhodné pro plnění smlouvy a vedení stavby a také záznamy</w:t>
      </w:r>
    </w:p>
    <w:p w:rsidR="00CF45BD" w:rsidRPr="00CA39C7" w:rsidRDefault="00CF45BD">
      <w:pPr>
        <w:spacing w:line="2" w:lineRule="exact"/>
        <w:rPr>
          <w:rFonts w:ascii="Arial" w:eastAsia="Arial" w:hAnsi="Arial" w:cs="Arial"/>
          <w:sz w:val="20"/>
          <w:szCs w:val="20"/>
        </w:rPr>
      </w:pPr>
    </w:p>
    <w:p w:rsidR="00CF45BD" w:rsidRPr="00CA39C7" w:rsidRDefault="0053202F">
      <w:pPr>
        <w:numPr>
          <w:ilvl w:val="1"/>
          <w:numId w:val="12"/>
        </w:numPr>
        <w:tabs>
          <w:tab w:val="left" w:pos="461"/>
        </w:tabs>
        <w:ind w:left="461" w:hanging="178"/>
        <w:rPr>
          <w:rFonts w:ascii="Arial" w:eastAsia="Arial" w:hAnsi="Arial" w:cs="Arial"/>
          <w:sz w:val="20"/>
          <w:szCs w:val="20"/>
        </w:rPr>
      </w:pPr>
      <w:r w:rsidRPr="00CA39C7">
        <w:rPr>
          <w:rFonts w:ascii="Arial" w:eastAsia="Arial" w:hAnsi="Arial" w:cs="Arial"/>
          <w:sz w:val="20"/>
          <w:szCs w:val="20"/>
        </w:rPr>
        <w:t>námitkách uplatněných třetími osobami v souvislosti s prováděním stavby (zejména údaje o časovém</w:t>
      </w:r>
    </w:p>
    <w:p w:rsidR="00CF45BD" w:rsidRPr="00CA39C7" w:rsidRDefault="00CF45BD">
      <w:pPr>
        <w:spacing w:line="11" w:lineRule="exact"/>
        <w:rPr>
          <w:rFonts w:ascii="Arial" w:hAnsi="Arial" w:cs="Arial"/>
          <w:sz w:val="20"/>
          <w:szCs w:val="20"/>
        </w:rPr>
      </w:pPr>
    </w:p>
    <w:p w:rsidR="00CF45BD" w:rsidRPr="00CA39C7" w:rsidRDefault="0053202F">
      <w:pPr>
        <w:spacing w:line="237" w:lineRule="auto"/>
        <w:ind w:left="281"/>
        <w:jc w:val="both"/>
        <w:rPr>
          <w:rFonts w:ascii="Arial" w:hAnsi="Arial" w:cs="Arial"/>
          <w:sz w:val="20"/>
          <w:szCs w:val="20"/>
        </w:rPr>
      </w:pPr>
      <w:r w:rsidRPr="00CA39C7">
        <w:rPr>
          <w:rFonts w:ascii="Arial" w:eastAsia="Arial" w:hAnsi="Arial" w:cs="Arial"/>
          <w:sz w:val="20"/>
          <w:szCs w:val="20"/>
        </w:rPr>
        <w:t>postupu prací, jejich druhu, objemu a jakosti, jakož i další náležitosti ve smyslu § 6 vyhlášky o dokumentaci staveb č. 499/2006 Sb., v platném znění). Zástupci objednatele a technický dozor (osoby uvedené v čl. I. smlouvy) jsou oprávněni sledovat záznamy provedené ve stavebním deníku a k zápisům připojovat své stanovisko, dále pak sami provádět zápisy do stavebního deníku.</w:t>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77"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4</w:t>
      </w:r>
    </w:p>
    <w:p w:rsidR="00CF45BD" w:rsidRPr="00CA39C7" w:rsidRDefault="00CF45BD">
      <w:pPr>
        <w:rPr>
          <w:rFonts w:ascii="Arial" w:hAnsi="Arial" w:cs="Arial"/>
          <w:sz w:val="20"/>
          <w:szCs w:val="20"/>
        </w:rPr>
        <w:sectPr w:rsidR="00CF45BD" w:rsidRPr="00CA39C7">
          <w:pgSz w:w="11900" w:h="16838"/>
          <w:pgMar w:top="1130" w:right="986" w:bottom="378" w:left="1419" w:header="0" w:footer="0" w:gutter="0"/>
          <w:cols w:space="708" w:equalWidth="0">
            <w:col w:w="9501"/>
          </w:cols>
        </w:sectPr>
      </w:pPr>
    </w:p>
    <w:p w:rsidR="00CF45BD" w:rsidRPr="00CA39C7" w:rsidRDefault="0053202F">
      <w:pPr>
        <w:tabs>
          <w:tab w:val="left" w:pos="1001"/>
          <w:tab w:val="left" w:pos="2001"/>
          <w:tab w:val="left" w:pos="3181"/>
          <w:tab w:val="left" w:pos="4661"/>
          <w:tab w:val="left" w:pos="5321"/>
          <w:tab w:val="left" w:pos="5901"/>
          <w:tab w:val="left" w:pos="6901"/>
          <w:tab w:val="left" w:pos="7321"/>
          <w:tab w:val="left" w:pos="8181"/>
          <w:tab w:val="left" w:pos="8861"/>
        </w:tabs>
        <w:ind w:left="1"/>
        <w:rPr>
          <w:rFonts w:ascii="Arial" w:hAnsi="Arial" w:cs="Arial"/>
          <w:sz w:val="20"/>
          <w:szCs w:val="20"/>
        </w:rPr>
      </w:pPr>
      <w:bookmarkStart w:id="4" w:name="page5"/>
      <w:bookmarkEnd w:id="4"/>
      <w:r w:rsidRPr="00CA39C7">
        <w:rPr>
          <w:rFonts w:ascii="Arial" w:eastAsia="Arial" w:hAnsi="Arial" w:cs="Arial"/>
          <w:sz w:val="20"/>
          <w:szCs w:val="20"/>
        </w:rPr>
        <w:lastRenderedPageBreak/>
        <w:t>8.  Denní</w:t>
      </w:r>
      <w:r w:rsidRPr="00CA39C7">
        <w:rPr>
          <w:rFonts w:ascii="Arial" w:eastAsia="Arial" w:hAnsi="Arial" w:cs="Arial"/>
          <w:sz w:val="20"/>
          <w:szCs w:val="20"/>
        </w:rPr>
        <w:tab/>
        <w:t>záznamy</w:t>
      </w:r>
      <w:r w:rsidRPr="00CA39C7">
        <w:rPr>
          <w:rFonts w:ascii="Arial" w:eastAsia="Arial" w:hAnsi="Arial" w:cs="Arial"/>
          <w:sz w:val="20"/>
          <w:szCs w:val="20"/>
        </w:rPr>
        <w:tab/>
        <w:t>podepisuje</w:t>
      </w:r>
      <w:r w:rsidRPr="00CA39C7">
        <w:rPr>
          <w:rFonts w:ascii="Arial" w:eastAsia="Arial" w:hAnsi="Arial" w:cs="Arial"/>
          <w:sz w:val="20"/>
          <w:szCs w:val="20"/>
        </w:rPr>
        <w:tab/>
        <w:t>stavbyvedoucí</w:t>
      </w:r>
      <w:r w:rsidRPr="00CA39C7">
        <w:rPr>
          <w:rFonts w:ascii="Arial" w:eastAsia="Arial" w:hAnsi="Arial" w:cs="Arial"/>
          <w:sz w:val="20"/>
          <w:szCs w:val="20"/>
        </w:rPr>
        <w:tab/>
        <w:t>nebo</w:t>
      </w:r>
      <w:r w:rsidRPr="00CA39C7">
        <w:rPr>
          <w:rFonts w:ascii="Arial" w:eastAsia="Arial" w:hAnsi="Arial" w:cs="Arial"/>
          <w:sz w:val="20"/>
          <w:szCs w:val="20"/>
        </w:rPr>
        <w:tab/>
        <w:t>jeho</w:t>
      </w:r>
      <w:r w:rsidRPr="00CA39C7">
        <w:rPr>
          <w:rFonts w:ascii="Arial" w:eastAsia="Arial" w:hAnsi="Arial" w:cs="Arial"/>
          <w:sz w:val="20"/>
          <w:szCs w:val="20"/>
        </w:rPr>
        <w:tab/>
        <w:t>zástupce</w:t>
      </w:r>
      <w:r w:rsidRPr="00CA39C7">
        <w:rPr>
          <w:rFonts w:ascii="Arial" w:eastAsia="Arial" w:hAnsi="Arial" w:cs="Arial"/>
          <w:sz w:val="20"/>
          <w:szCs w:val="20"/>
        </w:rPr>
        <w:tab/>
        <w:t>ve</w:t>
      </w:r>
      <w:r w:rsidRPr="00CA39C7">
        <w:rPr>
          <w:rFonts w:ascii="Arial" w:eastAsia="Arial" w:hAnsi="Arial" w:cs="Arial"/>
          <w:sz w:val="20"/>
          <w:szCs w:val="20"/>
        </w:rPr>
        <w:tab/>
        <w:t>lhůtách</w:t>
      </w:r>
      <w:r w:rsidRPr="00CA39C7">
        <w:rPr>
          <w:rFonts w:ascii="Arial" w:eastAsia="Arial" w:hAnsi="Arial" w:cs="Arial"/>
          <w:sz w:val="20"/>
          <w:szCs w:val="20"/>
        </w:rPr>
        <w:tab/>
        <w:t>podle</w:t>
      </w:r>
      <w:r w:rsidRPr="00CA39C7">
        <w:rPr>
          <w:rFonts w:ascii="Arial" w:hAnsi="Arial" w:cs="Arial"/>
          <w:sz w:val="20"/>
          <w:szCs w:val="20"/>
        </w:rPr>
        <w:tab/>
      </w:r>
      <w:r w:rsidRPr="00CA39C7">
        <w:rPr>
          <w:rFonts w:ascii="Arial" w:eastAsia="Arial" w:hAnsi="Arial" w:cs="Arial"/>
          <w:sz w:val="20"/>
          <w:szCs w:val="20"/>
        </w:rPr>
        <w:t>přílohy</w:t>
      </w:r>
    </w:p>
    <w:p w:rsidR="00CF45BD" w:rsidRPr="00CA39C7" w:rsidRDefault="00CF45BD">
      <w:pPr>
        <w:spacing w:line="11" w:lineRule="exact"/>
        <w:rPr>
          <w:rFonts w:ascii="Arial" w:hAnsi="Arial" w:cs="Arial"/>
          <w:sz w:val="20"/>
          <w:szCs w:val="20"/>
        </w:rPr>
      </w:pPr>
    </w:p>
    <w:p w:rsidR="00CF45BD" w:rsidRPr="00CA39C7" w:rsidRDefault="0053202F">
      <w:pPr>
        <w:spacing w:line="237" w:lineRule="auto"/>
        <w:ind w:left="281"/>
        <w:jc w:val="both"/>
        <w:rPr>
          <w:rFonts w:ascii="Arial" w:hAnsi="Arial" w:cs="Arial"/>
          <w:sz w:val="20"/>
          <w:szCs w:val="20"/>
        </w:rPr>
      </w:pPr>
      <w:r w:rsidRPr="00CA39C7">
        <w:rPr>
          <w:rFonts w:ascii="Arial" w:eastAsia="Arial" w:hAnsi="Arial" w:cs="Arial"/>
          <w:sz w:val="20"/>
          <w:szCs w:val="20"/>
        </w:rPr>
        <w:t>č. 9 k vyhlášce o dokumentaci staveb č. 499/2006 Sb., v platném znění. V den následující po provedení zápisu je povinen zhotovitel předložit na vyžádání technickému dozoru objednatele a zástupci objednatele, oprávněnému jednat ve věci provádění stavby denní záznamy a odevzdat mu první průpis stavebního deníku.</w:t>
      </w:r>
    </w:p>
    <w:p w:rsidR="00CF45BD" w:rsidRPr="00CA39C7" w:rsidRDefault="00CF45BD">
      <w:pPr>
        <w:spacing w:line="287" w:lineRule="exact"/>
        <w:rPr>
          <w:rFonts w:ascii="Arial" w:hAnsi="Arial" w:cs="Arial"/>
          <w:sz w:val="20"/>
          <w:szCs w:val="20"/>
        </w:rPr>
      </w:pPr>
    </w:p>
    <w:p w:rsidR="00CF45BD" w:rsidRPr="00CA39C7" w:rsidRDefault="0053202F">
      <w:pPr>
        <w:numPr>
          <w:ilvl w:val="0"/>
          <w:numId w:val="13"/>
        </w:numPr>
        <w:tabs>
          <w:tab w:val="left" w:pos="281"/>
        </w:tabs>
        <w:spacing w:line="254" w:lineRule="auto"/>
        <w:ind w:left="281" w:hanging="281"/>
        <w:rPr>
          <w:rFonts w:ascii="Arial" w:eastAsia="Arial" w:hAnsi="Arial" w:cs="Arial"/>
          <w:sz w:val="20"/>
          <w:szCs w:val="20"/>
        </w:rPr>
      </w:pPr>
      <w:r w:rsidRPr="00CA39C7">
        <w:rPr>
          <w:rFonts w:ascii="Arial" w:eastAsia="Arial" w:hAnsi="Arial" w:cs="Arial"/>
          <w:sz w:val="20"/>
          <w:szCs w:val="20"/>
        </w:rPr>
        <w:t>Mimo stavbyvedoucího nebo jeho zástupce mohou provádět záznamy ve stavebním deníku rovněž osoby uvedené v ustanovení §157 odst. 2 stavebního zákona a za objednatele též jeho oprávnění zástupci.</w:t>
      </w:r>
    </w:p>
    <w:p w:rsidR="00CF45BD" w:rsidRPr="00CA39C7" w:rsidRDefault="00CF45BD">
      <w:pPr>
        <w:spacing w:line="274" w:lineRule="exact"/>
        <w:rPr>
          <w:rFonts w:ascii="Arial" w:hAnsi="Arial" w:cs="Arial"/>
          <w:sz w:val="20"/>
          <w:szCs w:val="20"/>
        </w:rPr>
      </w:pPr>
    </w:p>
    <w:p w:rsidR="00CF45BD" w:rsidRPr="00CA39C7" w:rsidRDefault="0053202F">
      <w:pPr>
        <w:spacing w:line="236" w:lineRule="auto"/>
        <w:ind w:left="281" w:right="20" w:hanging="282"/>
        <w:jc w:val="both"/>
        <w:rPr>
          <w:rFonts w:ascii="Arial" w:hAnsi="Arial" w:cs="Arial"/>
          <w:sz w:val="20"/>
          <w:szCs w:val="20"/>
        </w:rPr>
      </w:pPr>
      <w:r w:rsidRPr="00CA39C7">
        <w:rPr>
          <w:rFonts w:ascii="Arial" w:eastAsia="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CF45BD" w:rsidRPr="00CA39C7" w:rsidRDefault="00CF45BD">
      <w:pPr>
        <w:spacing w:line="289" w:lineRule="exact"/>
        <w:rPr>
          <w:rFonts w:ascii="Arial" w:hAnsi="Arial" w:cs="Arial"/>
          <w:sz w:val="20"/>
          <w:szCs w:val="20"/>
        </w:rPr>
      </w:pPr>
    </w:p>
    <w:p w:rsidR="00CF45BD" w:rsidRPr="00CA39C7" w:rsidRDefault="0053202F">
      <w:pPr>
        <w:spacing w:line="238" w:lineRule="auto"/>
        <w:ind w:left="281" w:hanging="282"/>
        <w:jc w:val="both"/>
        <w:rPr>
          <w:rFonts w:ascii="Arial" w:hAnsi="Arial" w:cs="Arial"/>
          <w:sz w:val="20"/>
          <w:szCs w:val="20"/>
        </w:rPr>
      </w:pPr>
      <w:r w:rsidRPr="00CA39C7">
        <w:rPr>
          <w:rFonts w:ascii="Arial" w:eastAsia="Arial" w:hAnsi="Arial" w:cs="Arial"/>
          <w:sz w:val="20"/>
          <w:szCs w:val="20"/>
        </w:rPr>
        <w:t>11. Oprávnění zástupci objednatele vykonávající na stavbě technický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CF45BD" w:rsidRPr="00CA39C7" w:rsidRDefault="00CF45BD">
      <w:pPr>
        <w:spacing w:line="295" w:lineRule="exact"/>
        <w:rPr>
          <w:rFonts w:ascii="Arial" w:hAnsi="Arial" w:cs="Arial"/>
          <w:sz w:val="20"/>
          <w:szCs w:val="20"/>
        </w:rPr>
      </w:pPr>
    </w:p>
    <w:p w:rsidR="00CF45BD" w:rsidRPr="00CA39C7" w:rsidRDefault="0053202F">
      <w:pPr>
        <w:spacing w:line="237" w:lineRule="auto"/>
        <w:ind w:left="281" w:right="20" w:hanging="282"/>
        <w:jc w:val="both"/>
        <w:rPr>
          <w:rFonts w:ascii="Arial" w:hAnsi="Arial" w:cs="Arial"/>
          <w:sz w:val="20"/>
          <w:szCs w:val="20"/>
        </w:rPr>
      </w:pPr>
      <w:r w:rsidRPr="00CA39C7">
        <w:rPr>
          <w:rFonts w:ascii="Arial" w:eastAsia="Arial" w:hAnsi="Arial" w:cs="Arial"/>
          <w:sz w:val="20"/>
          <w:szCs w:val="20"/>
        </w:rPr>
        <w:t>12. Objednatel si vyhrazuje právo zkontrolovat předmět díla při jeho provádění ve stupni před zakrytím jednotlivých konstrukčních vrstev. Zhotovitel je povinen jej pozvat na provedení kontroly 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CF45BD" w:rsidRPr="00CA39C7" w:rsidRDefault="00CF45BD">
      <w:pPr>
        <w:spacing w:line="290" w:lineRule="exact"/>
        <w:rPr>
          <w:rFonts w:ascii="Arial" w:hAnsi="Arial" w:cs="Arial"/>
          <w:sz w:val="20"/>
          <w:szCs w:val="20"/>
        </w:rPr>
      </w:pPr>
    </w:p>
    <w:p w:rsidR="00CF45BD" w:rsidRPr="00CA39C7" w:rsidRDefault="0053202F">
      <w:pPr>
        <w:spacing w:line="238" w:lineRule="auto"/>
        <w:ind w:left="281" w:hanging="282"/>
        <w:jc w:val="both"/>
        <w:rPr>
          <w:rFonts w:ascii="Arial" w:hAnsi="Arial" w:cs="Arial"/>
          <w:sz w:val="20"/>
          <w:szCs w:val="20"/>
        </w:rPr>
      </w:pPr>
      <w:r w:rsidRPr="00CA39C7">
        <w:rPr>
          <w:rFonts w:ascii="Arial" w:eastAsia="Arial" w:hAnsi="Arial" w:cs="Arial"/>
          <w:sz w:val="20"/>
          <w:szCs w:val="20"/>
        </w:rPr>
        <w:t>13.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CF45BD" w:rsidRPr="00CA39C7" w:rsidRDefault="00CF45BD">
      <w:pPr>
        <w:spacing w:line="12" w:lineRule="exact"/>
        <w:rPr>
          <w:rFonts w:ascii="Arial" w:hAnsi="Arial" w:cs="Arial"/>
          <w:sz w:val="20"/>
          <w:szCs w:val="20"/>
        </w:rPr>
      </w:pPr>
    </w:p>
    <w:p w:rsidR="00CF45BD" w:rsidRPr="00CA39C7" w:rsidRDefault="0053202F">
      <w:pPr>
        <w:spacing w:line="237" w:lineRule="auto"/>
        <w:ind w:left="281"/>
        <w:jc w:val="both"/>
        <w:rPr>
          <w:rFonts w:ascii="Arial" w:hAnsi="Arial" w:cs="Arial"/>
          <w:sz w:val="20"/>
          <w:szCs w:val="20"/>
        </w:rPr>
      </w:pPr>
      <w:r w:rsidRPr="00CA39C7">
        <w:rPr>
          <w:rFonts w:ascii="Arial" w:eastAsia="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CF45BD" w:rsidRPr="00CA39C7" w:rsidRDefault="00CF45BD">
      <w:pPr>
        <w:spacing w:line="290" w:lineRule="exact"/>
        <w:rPr>
          <w:rFonts w:ascii="Arial" w:hAnsi="Arial" w:cs="Arial"/>
          <w:sz w:val="20"/>
          <w:szCs w:val="20"/>
        </w:rPr>
      </w:pPr>
    </w:p>
    <w:p w:rsidR="00CF45BD" w:rsidRPr="00CA39C7" w:rsidRDefault="0053202F">
      <w:pPr>
        <w:spacing w:line="237" w:lineRule="auto"/>
        <w:ind w:left="281" w:right="20" w:hanging="282"/>
        <w:jc w:val="both"/>
        <w:rPr>
          <w:rFonts w:ascii="Arial" w:hAnsi="Arial" w:cs="Arial"/>
          <w:sz w:val="20"/>
          <w:szCs w:val="20"/>
        </w:rPr>
      </w:pPr>
      <w:r w:rsidRPr="00CA39C7">
        <w:rPr>
          <w:rFonts w:ascii="Arial" w:eastAsia="Arial" w:hAnsi="Arial" w:cs="Arial"/>
          <w:sz w:val="20"/>
          <w:szCs w:val="20"/>
        </w:rPr>
        <w:t>14. Pokud z důvodů, které leží na straně zhotovitele, nebude možno provést kontrolu a odsouhlasení části díla, k jehož převzetí byl objednatel vyzván výše uvedeným způsobem, zástupce objednatele nebo technický dozor pak určí nový termín provedení kontroly příslušné části díla. Zhotoviteli tím nevzniká důvod pro prodloužení termínu dokončení díla.</w:t>
      </w:r>
    </w:p>
    <w:p w:rsidR="00CF45BD" w:rsidRPr="00CA39C7" w:rsidRDefault="00CF45BD">
      <w:pPr>
        <w:spacing w:line="287" w:lineRule="exact"/>
        <w:rPr>
          <w:rFonts w:ascii="Arial" w:hAnsi="Arial" w:cs="Arial"/>
          <w:sz w:val="20"/>
          <w:szCs w:val="20"/>
        </w:rPr>
      </w:pPr>
    </w:p>
    <w:p w:rsidR="00CF45BD" w:rsidRPr="00CA39C7" w:rsidRDefault="0053202F">
      <w:pPr>
        <w:spacing w:line="237" w:lineRule="auto"/>
        <w:ind w:left="281" w:right="20" w:hanging="282"/>
        <w:jc w:val="both"/>
        <w:rPr>
          <w:rFonts w:ascii="Arial" w:hAnsi="Arial" w:cs="Arial"/>
          <w:sz w:val="20"/>
          <w:szCs w:val="20"/>
        </w:rPr>
      </w:pPr>
      <w:r w:rsidRPr="00CA39C7">
        <w:rPr>
          <w:rFonts w:ascii="Arial" w:eastAsia="Arial" w:hAnsi="Arial" w:cs="Arial"/>
          <w:sz w:val="20"/>
          <w:szCs w:val="20"/>
        </w:rPr>
        <w:t>15. 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CF45BD" w:rsidRPr="00CA39C7" w:rsidRDefault="00CF45BD">
      <w:pPr>
        <w:spacing w:line="290" w:lineRule="exact"/>
        <w:rPr>
          <w:rFonts w:ascii="Arial" w:hAnsi="Arial" w:cs="Arial"/>
          <w:sz w:val="20"/>
          <w:szCs w:val="20"/>
        </w:rPr>
      </w:pPr>
    </w:p>
    <w:p w:rsidR="00CF45BD" w:rsidRPr="00CA39C7" w:rsidRDefault="0053202F">
      <w:pPr>
        <w:spacing w:line="233" w:lineRule="auto"/>
        <w:ind w:left="281" w:right="20" w:hanging="282"/>
        <w:jc w:val="both"/>
        <w:rPr>
          <w:rFonts w:ascii="Arial" w:hAnsi="Arial" w:cs="Arial"/>
          <w:sz w:val="20"/>
          <w:szCs w:val="20"/>
        </w:rPr>
      </w:pPr>
      <w:r w:rsidRPr="00CA39C7">
        <w:rPr>
          <w:rFonts w:ascii="Arial" w:eastAsia="Arial" w:hAnsi="Arial" w:cs="Arial"/>
          <w:sz w:val="20"/>
          <w:szCs w:val="20"/>
        </w:rPr>
        <w:t>16. Zhotovitel je povinen před zahájením prací předložit objednateli nebo technickému dozoru objednatele kontrolní a zkušební plán.</w:t>
      </w:r>
    </w:p>
    <w:p w:rsidR="00CF45BD" w:rsidRPr="00CA39C7" w:rsidRDefault="00CF45BD">
      <w:pPr>
        <w:spacing w:line="288" w:lineRule="exact"/>
        <w:rPr>
          <w:rFonts w:ascii="Arial" w:hAnsi="Arial" w:cs="Arial"/>
          <w:sz w:val="20"/>
          <w:szCs w:val="20"/>
        </w:rPr>
      </w:pPr>
    </w:p>
    <w:p w:rsidR="00CF45BD" w:rsidRPr="00CA39C7" w:rsidRDefault="0053202F">
      <w:pPr>
        <w:spacing w:line="237" w:lineRule="auto"/>
        <w:ind w:left="281" w:hanging="282"/>
        <w:jc w:val="both"/>
        <w:rPr>
          <w:rFonts w:ascii="Arial" w:hAnsi="Arial" w:cs="Arial"/>
          <w:sz w:val="20"/>
          <w:szCs w:val="20"/>
        </w:rPr>
      </w:pPr>
      <w:r w:rsidRPr="00CA39C7">
        <w:rPr>
          <w:rFonts w:ascii="Arial" w:eastAsia="Arial" w:hAnsi="Arial" w:cs="Arial"/>
          <w:sz w:val="20"/>
          <w:szCs w:val="20"/>
        </w:rPr>
        <w:t>17. Zhotovitel je povinen zajistit bezpečný přístup ke všem částem díla pro výkon technického dozoru a kontroly díla. Pokud zhotovitel takovýto bezpečný přístup nezajistí, je technický dozor oprávněn odmítnout provedení kontroly. Technický dozor pak určí nový termín provedení kontroly příslušné části díla. Zhotoviteli tím nevzniká důvod pro prodloužení termínu dokončení díla.</w:t>
      </w:r>
    </w:p>
    <w:p w:rsidR="00CF45BD" w:rsidRPr="00CA39C7" w:rsidRDefault="00CF45BD">
      <w:pPr>
        <w:spacing w:line="200" w:lineRule="exact"/>
        <w:rPr>
          <w:rFonts w:ascii="Arial" w:hAnsi="Arial" w:cs="Arial"/>
          <w:sz w:val="20"/>
          <w:szCs w:val="20"/>
        </w:rPr>
      </w:pPr>
    </w:p>
    <w:p w:rsidR="00CF45BD" w:rsidRPr="00CA39C7" w:rsidRDefault="00CF45BD">
      <w:pPr>
        <w:spacing w:line="352"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5</w:t>
      </w:r>
    </w:p>
    <w:p w:rsidR="00CF45BD" w:rsidRPr="00CA39C7" w:rsidRDefault="00CF45BD">
      <w:pPr>
        <w:rPr>
          <w:rFonts w:ascii="Arial" w:hAnsi="Arial" w:cs="Arial"/>
          <w:sz w:val="20"/>
          <w:szCs w:val="20"/>
        </w:rPr>
        <w:sectPr w:rsidR="00CF45BD" w:rsidRPr="00CA39C7">
          <w:pgSz w:w="11900" w:h="16838"/>
          <w:pgMar w:top="1130" w:right="986" w:bottom="378" w:left="1419" w:header="0" w:footer="0" w:gutter="0"/>
          <w:cols w:space="708" w:equalWidth="0">
            <w:col w:w="9501"/>
          </w:cols>
        </w:sectPr>
      </w:pPr>
    </w:p>
    <w:p w:rsidR="00CF45BD" w:rsidRPr="00CA39C7" w:rsidRDefault="0053202F">
      <w:pPr>
        <w:spacing w:line="234" w:lineRule="auto"/>
        <w:ind w:left="281" w:hanging="282"/>
        <w:rPr>
          <w:rFonts w:ascii="Arial" w:hAnsi="Arial" w:cs="Arial"/>
          <w:sz w:val="20"/>
          <w:szCs w:val="20"/>
        </w:rPr>
      </w:pPr>
      <w:bookmarkStart w:id="5" w:name="page6"/>
      <w:bookmarkEnd w:id="5"/>
      <w:r w:rsidRPr="00CA39C7">
        <w:rPr>
          <w:rFonts w:ascii="Arial" w:eastAsia="Arial" w:hAnsi="Arial" w:cs="Arial"/>
          <w:sz w:val="20"/>
          <w:szCs w:val="20"/>
        </w:rPr>
        <w:lastRenderedPageBreak/>
        <w:t>18. Za dodržování podmínek stanovených v povolení k užívání veřejných ploch odpovídá zhotovitel, který bude hradit případné škody vzniklé při tomto užívání.</w:t>
      </w:r>
    </w:p>
    <w:p w:rsidR="00CF45BD" w:rsidRPr="00CA39C7" w:rsidRDefault="00CF45BD">
      <w:pPr>
        <w:spacing w:line="289" w:lineRule="exact"/>
        <w:rPr>
          <w:rFonts w:ascii="Arial" w:hAnsi="Arial" w:cs="Arial"/>
          <w:sz w:val="20"/>
          <w:szCs w:val="20"/>
        </w:rPr>
      </w:pPr>
    </w:p>
    <w:p w:rsidR="00CF45BD" w:rsidRPr="00CA39C7" w:rsidRDefault="0053202F">
      <w:pPr>
        <w:spacing w:line="234" w:lineRule="auto"/>
        <w:ind w:left="281" w:right="20" w:hanging="282"/>
        <w:rPr>
          <w:rFonts w:ascii="Arial" w:hAnsi="Arial" w:cs="Arial"/>
          <w:sz w:val="20"/>
          <w:szCs w:val="20"/>
        </w:rPr>
      </w:pPr>
      <w:r w:rsidRPr="00CA39C7">
        <w:rPr>
          <w:rFonts w:ascii="Arial" w:eastAsia="Arial" w:hAnsi="Arial" w:cs="Arial"/>
          <w:sz w:val="20"/>
          <w:szCs w:val="20"/>
        </w:rPr>
        <w:t>19. Zhotovitel je povinen udržovat na převzatém staveništi pořádek a čistotu a je povinen průběžně odstraňovat odpady a nečistoty vzniklé jeho pracemi.</w:t>
      </w:r>
    </w:p>
    <w:p w:rsidR="00CF45BD" w:rsidRPr="00CA39C7" w:rsidRDefault="00CF45BD">
      <w:pPr>
        <w:spacing w:line="288" w:lineRule="exact"/>
        <w:rPr>
          <w:rFonts w:ascii="Arial" w:hAnsi="Arial" w:cs="Arial"/>
          <w:sz w:val="20"/>
          <w:szCs w:val="20"/>
        </w:rPr>
      </w:pPr>
    </w:p>
    <w:p w:rsidR="00CF45BD" w:rsidRPr="00CA39C7" w:rsidRDefault="0053202F">
      <w:pPr>
        <w:spacing w:line="233" w:lineRule="auto"/>
        <w:ind w:left="281" w:hanging="282"/>
        <w:rPr>
          <w:rFonts w:ascii="Arial" w:hAnsi="Arial" w:cs="Arial"/>
          <w:sz w:val="20"/>
          <w:szCs w:val="20"/>
        </w:rPr>
      </w:pPr>
      <w:r w:rsidRPr="00CA39C7">
        <w:rPr>
          <w:rFonts w:ascii="Arial" w:eastAsia="Arial" w:hAnsi="Arial" w:cs="Arial"/>
          <w:sz w:val="20"/>
          <w:szCs w:val="20"/>
        </w:rPr>
        <w:t>20. Zhotovitel zabezpečí na vlastní náklady odvoz a likvidaci stavebního odpadu v souladu se zákonem č. 185/2001 Sb., o odpadech, v platném znění, a to v termínech stanovených na kontrolních dnech.</w:t>
      </w:r>
    </w:p>
    <w:p w:rsidR="00CF45BD" w:rsidRPr="00CA39C7" w:rsidRDefault="00CF45BD">
      <w:pPr>
        <w:spacing w:line="200" w:lineRule="exact"/>
        <w:rPr>
          <w:rFonts w:ascii="Arial" w:hAnsi="Arial" w:cs="Arial"/>
          <w:sz w:val="20"/>
          <w:szCs w:val="20"/>
        </w:rPr>
      </w:pPr>
    </w:p>
    <w:p w:rsidR="00CF45BD" w:rsidRPr="00CA39C7" w:rsidRDefault="00CF45BD">
      <w:pPr>
        <w:spacing w:line="260"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VII. Předání staveniště</w:t>
      </w:r>
    </w:p>
    <w:p w:rsidR="00CF45BD" w:rsidRPr="00CA39C7" w:rsidRDefault="00CF45BD">
      <w:pPr>
        <w:spacing w:line="131" w:lineRule="exact"/>
        <w:rPr>
          <w:rFonts w:ascii="Arial" w:hAnsi="Arial" w:cs="Arial"/>
          <w:sz w:val="20"/>
          <w:szCs w:val="20"/>
        </w:rPr>
      </w:pPr>
    </w:p>
    <w:p w:rsidR="00CF45BD" w:rsidRPr="00CA39C7" w:rsidRDefault="0053202F">
      <w:pPr>
        <w:numPr>
          <w:ilvl w:val="0"/>
          <w:numId w:val="14"/>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 xml:space="preserve">Staveniště bude předáno </w:t>
      </w:r>
      <w:r w:rsidRPr="00CA39C7">
        <w:rPr>
          <w:rFonts w:ascii="Arial" w:eastAsia="Arial" w:hAnsi="Arial" w:cs="Arial"/>
          <w:b/>
          <w:bCs/>
          <w:sz w:val="20"/>
          <w:szCs w:val="20"/>
        </w:rPr>
        <w:t>3 dny</w:t>
      </w:r>
      <w:r w:rsidRPr="00CA39C7">
        <w:rPr>
          <w:rFonts w:ascii="Arial" w:eastAsia="Arial" w:hAnsi="Arial" w:cs="Arial"/>
          <w:sz w:val="20"/>
          <w:szCs w:val="20"/>
        </w:rPr>
        <w:t xml:space="preserve"> před sjednaným termínem zahájení stavby a nejpozději v den zahájení stavby (viz čl. III. odst. 1. smlouvy), pokud se obě strany nedohodnou jinak, a to na základě písemného zápisu o předání staveniště.</w:t>
      </w:r>
    </w:p>
    <w:p w:rsidR="00CF45BD" w:rsidRPr="00CA39C7" w:rsidRDefault="00CF45BD">
      <w:pPr>
        <w:spacing w:line="200" w:lineRule="exact"/>
        <w:rPr>
          <w:rFonts w:ascii="Arial" w:eastAsia="Arial" w:hAnsi="Arial" w:cs="Arial"/>
          <w:sz w:val="20"/>
          <w:szCs w:val="20"/>
        </w:rPr>
      </w:pPr>
    </w:p>
    <w:p w:rsidR="00CF45BD" w:rsidRPr="00CA39C7" w:rsidRDefault="00CF45BD">
      <w:pPr>
        <w:spacing w:line="208" w:lineRule="exact"/>
        <w:rPr>
          <w:rFonts w:ascii="Arial" w:eastAsia="Arial" w:hAnsi="Arial" w:cs="Arial"/>
          <w:sz w:val="20"/>
          <w:szCs w:val="20"/>
        </w:rPr>
      </w:pPr>
    </w:p>
    <w:p w:rsidR="00CF45BD" w:rsidRPr="00CA39C7" w:rsidRDefault="0053202F">
      <w:pPr>
        <w:numPr>
          <w:ilvl w:val="0"/>
          <w:numId w:val="14"/>
        </w:numPr>
        <w:tabs>
          <w:tab w:val="left" w:pos="281"/>
        </w:tabs>
        <w:spacing w:line="234" w:lineRule="auto"/>
        <w:ind w:left="281" w:right="20" w:hanging="281"/>
        <w:rPr>
          <w:rFonts w:ascii="Arial" w:eastAsia="Arial" w:hAnsi="Arial" w:cs="Arial"/>
          <w:sz w:val="20"/>
          <w:szCs w:val="20"/>
        </w:rPr>
      </w:pPr>
      <w:r w:rsidRPr="00CA39C7">
        <w:rPr>
          <w:rFonts w:ascii="Arial" w:eastAsia="Arial" w:hAnsi="Arial" w:cs="Arial"/>
          <w:sz w:val="20"/>
          <w:szCs w:val="20"/>
        </w:rPr>
        <w:t>Staveniště zajišťuje zhotovitel. Náklady spojené se zařízením staveniště a následující likvidací jsou součástí sjednané ceny za dílo.</w:t>
      </w:r>
    </w:p>
    <w:p w:rsidR="00CF45BD" w:rsidRPr="00CA39C7" w:rsidRDefault="00CF45BD">
      <w:pPr>
        <w:spacing w:line="288" w:lineRule="exact"/>
        <w:rPr>
          <w:rFonts w:ascii="Arial" w:eastAsia="Arial" w:hAnsi="Arial" w:cs="Arial"/>
          <w:sz w:val="20"/>
          <w:szCs w:val="20"/>
        </w:rPr>
      </w:pPr>
    </w:p>
    <w:p w:rsidR="00CF45BD" w:rsidRPr="00CA39C7" w:rsidRDefault="0053202F">
      <w:pPr>
        <w:numPr>
          <w:ilvl w:val="0"/>
          <w:numId w:val="14"/>
        </w:numPr>
        <w:tabs>
          <w:tab w:val="left" w:pos="281"/>
        </w:tabs>
        <w:spacing w:line="252" w:lineRule="auto"/>
        <w:ind w:left="281" w:hanging="281"/>
        <w:jc w:val="both"/>
        <w:rPr>
          <w:rFonts w:ascii="Arial" w:eastAsia="Arial" w:hAnsi="Arial" w:cs="Arial"/>
          <w:sz w:val="20"/>
          <w:szCs w:val="20"/>
        </w:rPr>
      </w:pPr>
      <w:r w:rsidRPr="00CA39C7">
        <w:rPr>
          <w:rFonts w:ascii="Arial" w:eastAsia="Arial" w:hAnsi="Arial" w:cs="Arial"/>
          <w:sz w:val="20"/>
          <w:szCs w:val="20"/>
        </w:rPr>
        <w:t>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CF45BD" w:rsidRPr="00CA39C7" w:rsidRDefault="00CF45BD">
      <w:pPr>
        <w:spacing w:line="200" w:lineRule="exact"/>
        <w:rPr>
          <w:rFonts w:ascii="Arial" w:hAnsi="Arial" w:cs="Arial"/>
          <w:sz w:val="20"/>
          <w:szCs w:val="20"/>
        </w:rPr>
      </w:pPr>
    </w:p>
    <w:p w:rsidR="00CF45BD" w:rsidRPr="00CA39C7" w:rsidRDefault="00CF45BD">
      <w:pPr>
        <w:spacing w:line="250"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VIII. Předání a převzetí díla</w:t>
      </w:r>
    </w:p>
    <w:p w:rsidR="00CF45BD" w:rsidRPr="00CA39C7" w:rsidRDefault="00CF45BD">
      <w:pPr>
        <w:spacing w:line="131" w:lineRule="exact"/>
        <w:rPr>
          <w:rFonts w:ascii="Arial" w:hAnsi="Arial" w:cs="Arial"/>
          <w:sz w:val="20"/>
          <w:szCs w:val="20"/>
        </w:rPr>
      </w:pPr>
    </w:p>
    <w:p w:rsidR="00CF45BD" w:rsidRPr="00CA39C7" w:rsidRDefault="0053202F">
      <w:pPr>
        <w:spacing w:line="237" w:lineRule="auto"/>
        <w:ind w:left="281" w:hanging="282"/>
        <w:jc w:val="both"/>
        <w:rPr>
          <w:rFonts w:ascii="Arial" w:hAnsi="Arial" w:cs="Arial"/>
          <w:sz w:val="20"/>
          <w:szCs w:val="20"/>
        </w:rPr>
      </w:pPr>
      <w:r w:rsidRPr="00CA39C7">
        <w:rPr>
          <w:rFonts w:ascii="Arial" w:eastAsia="Arial" w:hAnsi="Arial" w:cs="Arial"/>
          <w:sz w:val="20"/>
          <w:szCs w:val="20"/>
        </w:rPr>
        <w:t>1.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w:t>
      </w:r>
    </w:p>
    <w:p w:rsidR="00CF45BD" w:rsidRPr="00CA39C7" w:rsidRDefault="00CF45BD">
      <w:pPr>
        <w:spacing w:line="12" w:lineRule="exact"/>
        <w:rPr>
          <w:rFonts w:ascii="Arial" w:hAnsi="Arial" w:cs="Arial"/>
          <w:sz w:val="20"/>
          <w:szCs w:val="20"/>
        </w:rPr>
      </w:pPr>
    </w:p>
    <w:p w:rsidR="00CF45BD" w:rsidRPr="00CA39C7" w:rsidRDefault="0053202F">
      <w:pPr>
        <w:spacing w:line="238" w:lineRule="auto"/>
        <w:ind w:left="281"/>
        <w:jc w:val="both"/>
        <w:rPr>
          <w:rFonts w:ascii="Arial" w:hAnsi="Arial" w:cs="Arial"/>
          <w:sz w:val="20"/>
          <w:szCs w:val="20"/>
        </w:rPr>
      </w:pPr>
      <w:r w:rsidRPr="00CA39C7">
        <w:rPr>
          <w:rFonts w:ascii="Arial" w:eastAsia="Arial" w:hAnsi="Arial" w:cs="Arial"/>
          <w:sz w:val="20"/>
          <w:szCs w:val="20"/>
        </w:rPr>
        <w:t>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CF45BD" w:rsidRPr="00CA39C7" w:rsidRDefault="00CF45BD">
      <w:pPr>
        <w:spacing w:line="367" w:lineRule="exact"/>
        <w:rPr>
          <w:rFonts w:ascii="Arial" w:hAnsi="Arial" w:cs="Arial"/>
          <w:sz w:val="20"/>
          <w:szCs w:val="20"/>
        </w:rPr>
      </w:pPr>
    </w:p>
    <w:p w:rsidR="00CF45BD" w:rsidRPr="00CA39C7" w:rsidRDefault="0053202F">
      <w:pPr>
        <w:numPr>
          <w:ilvl w:val="0"/>
          <w:numId w:val="15"/>
        </w:numPr>
        <w:tabs>
          <w:tab w:val="left" w:pos="281"/>
        </w:tabs>
        <w:spacing w:line="253" w:lineRule="auto"/>
        <w:ind w:left="281" w:hanging="281"/>
        <w:jc w:val="both"/>
        <w:rPr>
          <w:rFonts w:ascii="Arial" w:eastAsia="Arial" w:hAnsi="Arial" w:cs="Arial"/>
          <w:sz w:val="20"/>
          <w:szCs w:val="20"/>
        </w:rPr>
      </w:pPr>
      <w:r w:rsidRPr="00CA39C7">
        <w:rPr>
          <w:rFonts w:ascii="Arial" w:eastAsia="Arial" w:hAnsi="Arial" w:cs="Arial"/>
          <w:sz w:val="20"/>
          <w:szCs w:val="20"/>
        </w:rPr>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CF45BD" w:rsidRPr="00CA39C7" w:rsidRDefault="00CF45BD">
      <w:pPr>
        <w:spacing w:line="281" w:lineRule="exact"/>
        <w:rPr>
          <w:rFonts w:ascii="Arial" w:eastAsia="Arial" w:hAnsi="Arial" w:cs="Arial"/>
          <w:sz w:val="20"/>
          <w:szCs w:val="20"/>
        </w:rPr>
      </w:pPr>
    </w:p>
    <w:p w:rsidR="00CF45BD" w:rsidRPr="00CA39C7" w:rsidRDefault="0053202F">
      <w:pPr>
        <w:numPr>
          <w:ilvl w:val="0"/>
          <w:numId w:val="15"/>
        </w:numPr>
        <w:tabs>
          <w:tab w:val="left" w:pos="281"/>
        </w:tabs>
        <w:spacing w:line="238" w:lineRule="auto"/>
        <w:ind w:left="281" w:hanging="281"/>
        <w:jc w:val="both"/>
        <w:rPr>
          <w:rFonts w:ascii="Arial" w:eastAsia="Arial" w:hAnsi="Arial" w:cs="Arial"/>
          <w:sz w:val="20"/>
          <w:szCs w:val="20"/>
        </w:rPr>
      </w:pPr>
      <w:r w:rsidRPr="00CA39C7">
        <w:rPr>
          <w:rFonts w:ascii="Arial" w:eastAsia="Arial" w:hAnsi="Arial" w:cs="Arial"/>
          <w:sz w:val="20"/>
          <w:szCs w:val="20"/>
        </w:rPr>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30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CF45BD" w:rsidRPr="00CA39C7" w:rsidRDefault="00CF45BD">
      <w:pPr>
        <w:spacing w:line="290" w:lineRule="exact"/>
        <w:rPr>
          <w:rFonts w:ascii="Arial" w:hAnsi="Arial" w:cs="Arial"/>
          <w:sz w:val="20"/>
          <w:szCs w:val="20"/>
        </w:rPr>
      </w:pPr>
    </w:p>
    <w:p w:rsidR="00CF45BD" w:rsidRPr="00CA39C7" w:rsidRDefault="0053202F">
      <w:pPr>
        <w:ind w:left="1"/>
        <w:rPr>
          <w:rFonts w:ascii="Arial" w:hAnsi="Arial" w:cs="Arial"/>
          <w:sz w:val="20"/>
          <w:szCs w:val="20"/>
        </w:rPr>
      </w:pPr>
      <w:r w:rsidRPr="00CA39C7">
        <w:rPr>
          <w:rFonts w:ascii="Arial" w:eastAsia="Arial" w:hAnsi="Arial" w:cs="Arial"/>
          <w:sz w:val="20"/>
          <w:szCs w:val="20"/>
        </w:rPr>
        <w:t>4.  Zhotovitel odpovídá za faktické a právní vady, které má dílo v době předání. Za vadu se považuje</w:t>
      </w:r>
    </w:p>
    <w:p w:rsidR="00CF45BD" w:rsidRPr="00CA39C7" w:rsidRDefault="0053202F">
      <w:pPr>
        <w:ind w:left="281"/>
        <w:rPr>
          <w:rFonts w:ascii="Arial" w:hAnsi="Arial" w:cs="Arial"/>
          <w:sz w:val="20"/>
          <w:szCs w:val="20"/>
        </w:rPr>
      </w:pPr>
      <w:r w:rsidRPr="00CA39C7">
        <w:rPr>
          <w:rFonts w:ascii="Arial" w:eastAsia="Arial" w:hAnsi="Arial" w:cs="Arial"/>
          <w:sz w:val="20"/>
          <w:szCs w:val="20"/>
        </w:rPr>
        <w:t>i nedodělek.</w:t>
      </w:r>
    </w:p>
    <w:p w:rsidR="00CF45BD" w:rsidRPr="00CA39C7" w:rsidRDefault="00CF45BD">
      <w:pPr>
        <w:spacing w:line="293" w:lineRule="exact"/>
        <w:rPr>
          <w:rFonts w:ascii="Arial" w:hAnsi="Arial" w:cs="Arial"/>
          <w:sz w:val="20"/>
          <w:szCs w:val="20"/>
        </w:rPr>
      </w:pPr>
    </w:p>
    <w:p w:rsidR="00CF45BD" w:rsidRPr="00CA39C7" w:rsidRDefault="0053202F">
      <w:pPr>
        <w:numPr>
          <w:ilvl w:val="0"/>
          <w:numId w:val="16"/>
        </w:numPr>
        <w:tabs>
          <w:tab w:val="left" w:pos="281"/>
        </w:tabs>
        <w:ind w:left="281" w:hanging="281"/>
        <w:rPr>
          <w:rFonts w:ascii="Arial" w:eastAsia="Arial" w:hAnsi="Arial" w:cs="Arial"/>
          <w:sz w:val="20"/>
          <w:szCs w:val="20"/>
        </w:rPr>
      </w:pPr>
      <w:r w:rsidRPr="00CA39C7">
        <w:rPr>
          <w:rFonts w:ascii="Arial" w:eastAsia="Arial" w:hAnsi="Arial" w:cs="Arial"/>
          <w:sz w:val="20"/>
          <w:szCs w:val="20"/>
        </w:rPr>
        <w:t>V případě, že zhotovitel oznámí objednateli zápisem do stavebního deníku nebo samostatnou písemnou</w:t>
      </w:r>
    </w:p>
    <w:p w:rsidR="00CF45BD" w:rsidRPr="00CA39C7" w:rsidRDefault="00CF45BD">
      <w:pPr>
        <w:spacing w:line="12" w:lineRule="exact"/>
        <w:rPr>
          <w:rFonts w:ascii="Arial" w:hAnsi="Arial" w:cs="Arial"/>
          <w:sz w:val="20"/>
          <w:szCs w:val="20"/>
        </w:rPr>
      </w:pPr>
    </w:p>
    <w:p w:rsidR="00CF45BD" w:rsidRPr="00CA39C7" w:rsidRDefault="0053202F">
      <w:pPr>
        <w:spacing w:line="234" w:lineRule="auto"/>
        <w:ind w:left="281"/>
        <w:rPr>
          <w:rFonts w:ascii="Arial" w:hAnsi="Arial" w:cs="Arial"/>
          <w:sz w:val="20"/>
          <w:szCs w:val="20"/>
        </w:rPr>
      </w:pPr>
      <w:r w:rsidRPr="00CA39C7">
        <w:rPr>
          <w:rFonts w:ascii="Arial" w:eastAsia="Arial" w:hAnsi="Arial" w:cs="Arial"/>
          <w:sz w:val="20"/>
          <w:szCs w:val="20"/>
        </w:rPr>
        <w:t>výzvou k převzetí dokončeného díla, že dílo je připraveno k předání a převzetí a při předávacím a přejímacím řízení se prokáže, že dílo není dokončeno, nebo že není ve stavu nezbytném pro předání</w:t>
      </w:r>
    </w:p>
    <w:p w:rsidR="00CF45BD" w:rsidRPr="00CA39C7" w:rsidRDefault="00CF45BD">
      <w:pPr>
        <w:spacing w:line="119"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6</w:t>
      </w:r>
    </w:p>
    <w:p w:rsidR="00CF45BD" w:rsidRPr="00CA39C7" w:rsidRDefault="00CF45BD">
      <w:pPr>
        <w:rPr>
          <w:rFonts w:ascii="Arial" w:hAnsi="Arial" w:cs="Arial"/>
          <w:sz w:val="20"/>
          <w:szCs w:val="20"/>
        </w:rPr>
        <w:sectPr w:rsidR="00CF45BD" w:rsidRPr="00CA39C7">
          <w:pgSz w:w="11900" w:h="16838"/>
          <w:pgMar w:top="1140" w:right="986" w:bottom="378" w:left="1419" w:header="0" w:footer="0" w:gutter="0"/>
          <w:cols w:space="708" w:equalWidth="0">
            <w:col w:w="9501"/>
          </w:cols>
        </w:sectPr>
      </w:pPr>
    </w:p>
    <w:p w:rsidR="00CF45BD" w:rsidRPr="00CA39C7" w:rsidRDefault="0053202F">
      <w:pPr>
        <w:spacing w:line="234" w:lineRule="auto"/>
        <w:ind w:left="281" w:right="20"/>
        <w:rPr>
          <w:rFonts w:ascii="Arial" w:hAnsi="Arial" w:cs="Arial"/>
          <w:sz w:val="20"/>
          <w:szCs w:val="20"/>
        </w:rPr>
      </w:pPr>
      <w:bookmarkStart w:id="6" w:name="page7"/>
      <w:bookmarkEnd w:id="6"/>
      <w:r w:rsidRPr="00CA39C7">
        <w:rPr>
          <w:rFonts w:ascii="Arial" w:eastAsia="Arial" w:hAnsi="Arial" w:cs="Arial"/>
          <w:sz w:val="20"/>
          <w:szCs w:val="20"/>
        </w:rPr>
        <w:lastRenderedPageBreak/>
        <w:t>a převzetí díla, je zhotovitel povinen uhradit objednateli veškeré náklady jemu vzniklé při neúspěšném předávacím a přejímacím řízení. Zhotovitel nese i náklady na organizaci opakovaného řízení.</w:t>
      </w:r>
    </w:p>
    <w:p w:rsidR="00CF45BD" w:rsidRPr="00CA39C7" w:rsidRDefault="00CF45BD">
      <w:pPr>
        <w:spacing w:line="296" w:lineRule="exact"/>
        <w:rPr>
          <w:rFonts w:ascii="Arial" w:hAnsi="Arial" w:cs="Arial"/>
          <w:sz w:val="20"/>
          <w:szCs w:val="20"/>
        </w:rPr>
      </w:pPr>
    </w:p>
    <w:p w:rsidR="00CF45BD" w:rsidRPr="00CA39C7" w:rsidRDefault="0053202F">
      <w:pPr>
        <w:tabs>
          <w:tab w:val="left" w:pos="261"/>
        </w:tabs>
        <w:spacing w:line="237" w:lineRule="auto"/>
        <w:ind w:left="281" w:right="20" w:hanging="279"/>
        <w:jc w:val="both"/>
        <w:rPr>
          <w:rFonts w:ascii="Arial" w:hAnsi="Arial" w:cs="Arial"/>
          <w:sz w:val="20"/>
          <w:szCs w:val="20"/>
        </w:rPr>
      </w:pPr>
      <w:r w:rsidRPr="00CA39C7">
        <w:rPr>
          <w:rFonts w:ascii="Arial" w:eastAsia="Arial" w:hAnsi="Arial" w:cs="Arial"/>
          <w:sz w:val="20"/>
          <w:szCs w:val="20"/>
        </w:rPr>
        <w:t>6.</w:t>
      </w:r>
      <w:r w:rsidRPr="00CA39C7">
        <w:rPr>
          <w:rFonts w:ascii="Arial" w:eastAsia="Arial" w:hAnsi="Arial" w:cs="Arial"/>
          <w:sz w:val="20"/>
          <w:szCs w:val="20"/>
        </w:rPr>
        <w:tab/>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CF45BD" w:rsidRPr="00CA39C7" w:rsidRDefault="00CF45BD">
      <w:pPr>
        <w:spacing w:line="200" w:lineRule="exact"/>
        <w:rPr>
          <w:rFonts w:ascii="Arial" w:hAnsi="Arial" w:cs="Arial"/>
          <w:sz w:val="20"/>
          <w:szCs w:val="20"/>
        </w:rPr>
      </w:pPr>
    </w:p>
    <w:p w:rsidR="00CF45BD" w:rsidRPr="00CA39C7" w:rsidRDefault="00CF45BD">
      <w:pPr>
        <w:spacing w:line="312" w:lineRule="exact"/>
        <w:rPr>
          <w:rFonts w:ascii="Arial" w:hAnsi="Arial" w:cs="Arial"/>
          <w:sz w:val="20"/>
          <w:szCs w:val="20"/>
        </w:rPr>
      </w:pPr>
    </w:p>
    <w:p w:rsidR="00CF45BD" w:rsidRPr="00CA39C7" w:rsidRDefault="0053202F">
      <w:pPr>
        <w:ind w:left="3721"/>
        <w:rPr>
          <w:rFonts w:ascii="Arial" w:hAnsi="Arial" w:cs="Arial"/>
          <w:sz w:val="20"/>
          <w:szCs w:val="20"/>
        </w:rPr>
      </w:pPr>
      <w:r w:rsidRPr="00CA39C7">
        <w:rPr>
          <w:rFonts w:ascii="Arial" w:eastAsia="Arial" w:hAnsi="Arial" w:cs="Arial"/>
          <w:b/>
          <w:bCs/>
          <w:sz w:val="20"/>
          <w:szCs w:val="20"/>
        </w:rPr>
        <w:t>IX. Záruka, reklamace</w:t>
      </w:r>
    </w:p>
    <w:p w:rsidR="00CF45BD" w:rsidRPr="00CA39C7" w:rsidRDefault="00CF45BD">
      <w:pPr>
        <w:spacing w:line="279" w:lineRule="exact"/>
        <w:rPr>
          <w:rFonts w:ascii="Arial" w:hAnsi="Arial" w:cs="Arial"/>
          <w:sz w:val="20"/>
          <w:szCs w:val="20"/>
        </w:rPr>
      </w:pPr>
    </w:p>
    <w:p w:rsidR="00CF45BD" w:rsidRPr="00CA39C7" w:rsidRDefault="0053202F">
      <w:pPr>
        <w:ind w:left="1"/>
        <w:rPr>
          <w:rFonts w:ascii="Arial" w:hAnsi="Arial" w:cs="Arial"/>
          <w:sz w:val="20"/>
          <w:szCs w:val="20"/>
        </w:rPr>
      </w:pPr>
      <w:r w:rsidRPr="00CA39C7">
        <w:rPr>
          <w:rFonts w:ascii="Arial" w:eastAsia="Arial" w:hAnsi="Arial" w:cs="Arial"/>
          <w:sz w:val="20"/>
          <w:szCs w:val="20"/>
        </w:rPr>
        <w:t xml:space="preserve">1. Zhotovitel poskytuje záruku za jakost díla po dobu </w:t>
      </w:r>
      <w:r w:rsidRPr="00CA39C7">
        <w:rPr>
          <w:rFonts w:ascii="Arial" w:eastAsia="Arial" w:hAnsi="Arial" w:cs="Arial"/>
          <w:b/>
          <w:bCs/>
          <w:sz w:val="20"/>
          <w:szCs w:val="20"/>
        </w:rPr>
        <w:t>60 měsíců</w:t>
      </w:r>
      <w:r w:rsidRPr="00CA39C7">
        <w:rPr>
          <w:rFonts w:ascii="Arial" w:eastAsia="Arial" w:hAnsi="Arial" w:cs="Arial"/>
          <w:sz w:val="20"/>
          <w:szCs w:val="20"/>
        </w:rPr>
        <w:t>.</w:t>
      </w:r>
    </w:p>
    <w:p w:rsidR="00CF45BD" w:rsidRPr="00CA39C7" w:rsidRDefault="00CF45BD">
      <w:pPr>
        <w:spacing w:line="285" w:lineRule="exact"/>
        <w:rPr>
          <w:rFonts w:ascii="Arial" w:hAnsi="Arial" w:cs="Arial"/>
          <w:sz w:val="20"/>
          <w:szCs w:val="20"/>
        </w:rPr>
      </w:pPr>
    </w:p>
    <w:p w:rsidR="00CF45BD" w:rsidRPr="00CA39C7" w:rsidRDefault="0053202F">
      <w:pPr>
        <w:numPr>
          <w:ilvl w:val="0"/>
          <w:numId w:val="17"/>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Záruční doba počíná běžet dnem předání a převzetí díla jako celku provedeného v souladu se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CF45BD" w:rsidRPr="00CA39C7" w:rsidRDefault="00CF45BD">
      <w:pPr>
        <w:spacing w:line="241" w:lineRule="exact"/>
        <w:rPr>
          <w:rFonts w:ascii="Arial" w:eastAsia="Arial" w:hAnsi="Arial" w:cs="Arial"/>
          <w:sz w:val="20"/>
          <w:szCs w:val="20"/>
        </w:rPr>
      </w:pPr>
    </w:p>
    <w:p w:rsidR="00CF45BD" w:rsidRPr="00CA39C7" w:rsidRDefault="0053202F">
      <w:pPr>
        <w:numPr>
          <w:ilvl w:val="0"/>
          <w:numId w:val="17"/>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Zhotovitel poskytne na opravy provedené v rámci reklamace v posledních šesti měsících záruční doby záruku v délce 24 měsíců. Záruční doba začíná běžet ode dne převzetí dokončené opravy reklamované vady.</w:t>
      </w:r>
    </w:p>
    <w:p w:rsidR="00CF45BD" w:rsidRPr="00CA39C7" w:rsidRDefault="00CF45BD">
      <w:pPr>
        <w:spacing w:line="288" w:lineRule="exact"/>
        <w:rPr>
          <w:rFonts w:ascii="Arial" w:eastAsia="Arial" w:hAnsi="Arial" w:cs="Arial"/>
          <w:sz w:val="20"/>
          <w:szCs w:val="20"/>
        </w:rPr>
      </w:pPr>
    </w:p>
    <w:p w:rsidR="00CF45BD" w:rsidRPr="00CA39C7" w:rsidRDefault="0053202F">
      <w:pPr>
        <w:numPr>
          <w:ilvl w:val="0"/>
          <w:numId w:val="17"/>
        </w:numPr>
        <w:tabs>
          <w:tab w:val="left" w:pos="281"/>
        </w:tabs>
        <w:spacing w:line="235" w:lineRule="auto"/>
        <w:ind w:left="281" w:right="20" w:hanging="281"/>
        <w:jc w:val="both"/>
        <w:rPr>
          <w:rFonts w:ascii="Arial" w:eastAsia="Arial" w:hAnsi="Arial" w:cs="Arial"/>
          <w:sz w:val="20"/>
          <w:szCs w:val="20"/>
        </w:rPr>
      </w:pPr>
      <w:r w:rsidRPr="00CA39C7">
        <w:rPr>
          <w:rFonts w:ascii="Arial" w:eastAsia="Arial" w:hAnsi="Arial" w:cs="Arial"/>
          <w:sz w:val="20"/>
          <w:szCs w:val="20"/>
        </w:rPr>
        <w:t>Zhotovitel je povinen vady odstranit bezplatně nejpozději do 3 dnů od jejich uplatnění. Pokud nelze z technologicko - technických důvodů vadu odstranit ve výše uvedené lhůtě, je zhotovitel povinen vady odstranit bezplatně nejpozději do 30 dní od jejich uplatnění.</w:t>
      </w:r>
    </w:p>
    <w:p w:rsidR="00CF45BD" w:rsidRPr="00CA39C7" w:rsidRDefault="00CF45BD">
      <w:pPr>
        <w:spacing w:line="278" w:lineRule="exact"/>
        <w:rPr>
          <w:rFonts w:ascii="Arial" w:eastAsia="Arial" w:hAnsi="Arial" w:cs="Arial"/>
          <w:sz w:val="20"/>
          <w:szCs w:val="20"/>
        </w:rPr>
      </w:pPr>
    </w:p>
    <w:p w:rsidR="00CF45BD" w:rsidRPr="00CA39C7" w:rsidRDefault="0053202F">
      <w:pPr>
        <w:numPr>
          <w:ilvl w:val="0"/>
          <w:numId w:val="17"/>
        </w:numPr>
        <w:tabs>
          <w:tab w:val="left" w:pos="281"/>
        </w:tabs>
        <w:ind w:left="281" w:hanging="281"/>
        <w:rPr>
          <w:rFonts w:ascii="Arial" w:eastAsia="Arial" w:hAnsi="Arial" w:cs="Arial"/>
          <w:sz w:val="20"/>
          <w:szCs w:val="20"/>
        </w:rPr>
      </w:pPr>
      <w:r w:rsidRPr="00CA39C7">
        <w:rPr>
          <w:rFonts w:ascii="Arial" w:eastAsia="Arial" w:hAnsi="Arial" w:cs="Arial"/>
          <w:sz w:val="20"/>
          <w:szCs w:val="20"/>
        </w:rPr>
        <w:t xml:space="preserve">V </w:t>
      </w:r>
      <w:proofErr w:type="gramStart"/>
      <w:r w:rsidRPr="00CA39C7">
        <w:rPr>
          <w:rFonts w:ascii="Arial" w:eastAsia="Arial" w:hAnsi="Arial" w:cs="Arial"/>
          <w:sz w:val="20"/>
          <w:szCs w:val="20"/>
        </w:rPr>
        <w:t>případě,  že</w:t>
      </w:r>
      <w:proofErr w:type="gramEnd"/>
      <w:r w:rsidRPr="00CA39C7">
        <w:rPr>
          <w:rFonts w:ascii="Arial" w:eastAsia="Arial" w:hAnsi="Arial" w:cs="Arial"/>
          <w:sz w:val="20"/>
          <w:szCs w:val="20"/>
        </w:rPr>
        <w:t xml:space="preserve">  zhotovitel  neodstraní  záruční  vady  zjištěné  a  uplatněné  objednatelem  v termínech</w:t>
      </w:r>
    </w:p>
    <w:p w:rsidR="00CF45BD" w:rsidRPr="00CA39C7" w:rsidRDefault="00CF45BD">
      <w:pPr>
        <w:spacing w:line="11" w:lineRule="exact"/>
        <w:rPr>
          <w:rFonts w:ascii="Arial" w:hAnsi="Arial" w:cs="Arial"/>
          <w:sz w:val="20"/>
          <w:szCs w:val="20"/>
        </w:rPr>
      </w:pPr>
    </w:p>
    <w:p w:rsidR="00CF45BD" w:rsidRPr="00CA39C7" w:rsidRDefault="0053202F">
      <w:pPr>
        <w:spacing w:line="237" w:lineRule="auto"/>
        <w:ind w:left="281"/>
        <w:jc w:val="both"/>
        <w:rPr>
          <w:rFonts w:ascii="Arial" w:hAnsi="Arial" w:cs="Arial"/>
          <w:sz w:val="20"/>
          <w:szCs w:val="20"/>
        </w:rPr>
      </w:pPr>
      <w:r w:rsidRPr="00CA39C7">
        <w:rPr>
          <w:rFonts w:ascii="Arial" w:eastAsia="Arial" w:hAnsi="Arial" w:cs="Arial"/>
          <w:sz w:val="20"/>
          <w:szCs w:val="20"/>
        </w:rPr>
        <w:t>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CF45BD" w:rsidRPr="00CA39C7" w:rsidRDefault="00CF45BD">
      <w:pPr>
        <w:spacing w:line="287" w:lineRule="exact"/>
        <w:rPr>
          <w:rFonts w:ascii="Arial" w:hAnsi="Arial" w:cs="Arial"/>
          <w:sz w:val="20"/>
          <w:szCs w:val="20"/>
        </w:rPr>
      </w:pPr>
    </w:p>
    <w:p w:rsidR="00CF45BD" w:rsidRPr="00CA39C7" w:rsidRDefault="0053202F">
      <w:pPr>
        <w:numPr>
          <w:ilvl w:val="0"/>
          <w:numId w:val="18"/>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CF45BD" w:rsidRPr="00CA39C7" w:rsidRDefault="00CF45BD">
      <w:pPr>
        <w:spacing w:line="289" w:lineRule="exact"/>
        <w:rPr>
          <w:rFonts w:ascii="Arial" w:eastAsia="Arial" w:hAnsi="Arial" w:cs="Arial"/>
          <w:sz w:val="20"/>
          <w:szCs w:val="20"/>
        </w:rPr>
      </w:pPr>
    </w:p>
    <w:p w:rsidR="00CF45BD" w:rsidRPr="00CA39C7" w:rsidRDefault="0053202F">
      <w:pPr>
        <w:numPr>
          <w:ilvl w:val="0"/>
          <w:numId w:val="18"/>
        </w:numPr>
        <w:tabs>
          <w:tab w:val="left" w:pos="281"/>
        </w:tabs>
        <w:spacing w:line="235" w:lineRule="auto"/>
        <w:ind w:left="281" w:hanging="281"/>
        <w:jc w:val="both"/>
        <w:rPr>
          <w:rFonts w:ascii="Arial" w:eastAsia="Arial" w:hAnsi="Arial" w:cs="Arial"/>
          <w:sz w:val="20"/>
          <w:szCs w:val="20"/>
        </w:rPr>
      </w:pPr>
      <w:r w:rsidRPr="00CA39C7">
        <w:rPr>
          <w:rFonts w:ascii="Arial" w:eastAsia="Arial" w:hAnsi="Arial" w:cs="Arial"/>
          <w:sz w:val="20"/>
          <w:szCs w:val="20"/>
        </w:rPr>
        <w:t>Objednatel je povinen vady písemně reklamovat u zhotovitele bez zbytečného odkladu po jejich zjištění. Oznámení (reklamaci) odešle na adresu zhotovitele uvedenou v čl. I. V reklamaci musí být vady popsány nebo uvedeno, jak se projevují.</w:t>
      </w:r>
    </w:p>
    <w:p w:rsidR="00CF45BD" w:rsidRPr="00CA39C7" w:rsidRDefault="00CF45BD">
      <w:pPr>
        <w:spacing w:line="200" w:lineRule="exact"/>
        <w:rPr>
          <w:rFonts w:ascii="Arial" w:hAnsi="Arial" w:cs="Arial"/>
          <w:sz w:val="20"/>
          <w:szCs w:val="20"/>
        </w:rPr>
      </w:pPr>
    </w:p>
    <w:p w:rsidR="00CF45BD" w:rsidRPr="00CA39C7" w:rsidRDefault="00CF45BD">
      <w:pPr>
        <w:spacing w:line="353"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X. Zvláštní ujednání</w:t>
      </w:r>
    </w:p>
    <w:p w:rsidR="00CF45BD" w:rsidRPr="00CA39C7" w:rsidRDefault="00CF45BD">
      <w:pPr>
        <w:spacing w:line="123" w:lineRule="exact"/>
        <w:rPr>
          <w:rFonts w:ascii="Arial" w:hAnsi="Arial" w:cs="Arial"/>
          <w:sz w:val="20"/>
          <w:szCs w:val="20"/>
        </w:rPr>
      </w:pPr>
    </w:p>
    <w:p w:rsidR="00CF45BD" w:rsidRPr="00CA39C7" w:rsidRDefault="0053202F">
      <w:pPr>
        <w:numPr>
          <w:ilvl w:val="0"/>
          <w:numId w:val="19"/>
        </w:numPr>
        <w:tabs>
          <w:tab w:val="left" w:pos="281"/>
        </w:tabs>
        <w:ind w:left="281" w:hanging="281"/>
        <w:rPr>
          <w:rFonts w:ascii="Arial" w:eastAsia="Arial" w:hAnsi="Arial" w:cs="Arial"/>
          <w:sz w:val="20"/>
          <w:szCs w:val="20"/>
        </w:rPr>
      </w:pPr>
      <w:r w:rsidRPr="00CA39C7">
        <w:rPr>
          <w:rFonts w:ascii="Arial" w:eastAsia="Arial" w:hAnsi="Arial" w:cs="Arial"/>
          <w:sz w:val="20"/>
          <w:szCs w:val="20"/>
        </w:rPr>
        <w:t>Přílohou této smlouvy o dílo jsou následující dokumenty:</w:t>
      </w:r>
    </w:p>
    <w:p w:rsidR="00CF45BD" w:rsidRPr="00CA39C7" w:rsidRDefault="00CF45BD">
      <w:pPr>
        <w:spacing w:line="58" w:lineRule="exact"/>
        <w:rPr>
          <w:rFonts w:ascii="Arial" w:eastAsia="Arial" w:hAnsi="Arial" w:cs="Arial"/>
          <w:sz w:val="20"/>
          <w:szCs w:val="20"/>
        </w:rPr>
      </w:pPr>
    </w:p>
    <w:p w:rsidR="00CF45BD" w:rsidRPr="00CA39C7" w:rsidRDefault="00BF7344">
      <w:pPr>
        <w:numPr>
          <w:ilvl w:val="1"/>
          <w:numId w:val="19"/>
        </w:numPr>
        <w:tabs>
          <w:tab w:val="left" w:pos="661"/>
        </w:tabs>
        <w:ind w:left="661" w:hanging="121"/>
        <w:rPr>
          <w:rFonts w:ascii="Arial" w:eastAsia="Arial" w:hAnsi="Arial" w:cs="Arial"/>
          <w:b/>
          <w:bCs/>
          <w:sz w:val="20"/>
          <w:szCs w:val="20"/>
        </w:rPr>
      </w:pPr>
      <w:r w:rsidRPr="00CA39C7">
        <w:rPr>
          <w:rFonts w:ascii="Arial" w:eastAsia="Arial" w:hAnsi="Arial" w:cs="Arial"/>
          <w:b/>
          <w:bCs/>
          <w:sz w:val="20"/>
          <w:szCs w:val="20"/>
        </w:rPr>
        <w:t>Rozpočet</w:t>
      </w:r>
      <w:r w:rsidR="0053202F" w:rsidRPr="00CA39C7">
        <w:rPr>
          <w:rFonts w:ascii="Arial" w:eastAsia="Arial" w:hAnsi="Arial" w:cs="Arial"/>
          <w:b/>
          <w:bCs/>
          <w:sz w:val="20"/>
          <w:szCs w:val="20"/>
        </w:rPr>
        <w:t xml:space="preserve"> podepsaný zhotovitelem a opatřený jeho razítkem</w:t>
      </w:r>
    </w:p>
    <w:p w:rsidR="00CF45BD" w:rsidRPr="00CA39C7" w:rsidRDefault="00CF45BD">
      <w:pPr>
        <w:spacing w:line="200" w:lineRule="exact"/>
        <w:rPr>
          <w:rFonts w:ascii="Arial" w:eastAsia="Arial" w:hAnsi="Arial" w:cs="Arial"/>
          <w:b/>
          <w:bCs/>
          <w:sz w:val="20"/>
          <w:szCs w:val="20"/>
        </w:rPr>
      </w:pPr>
    </w:p>
    <w:p w:rsidR="00CF45BD" w:rsidRPr="00CA39C7" w:rsidRDefault="00CF45BD">
      <w:pPr>
        <w:spacing w:line="206" w:lineRule="exact"/>
        <w:rPr>
          <w:rFonts w:ascii="Arial" w:eastAsia="Arial" w:hAnsi="Arial" w:cs="Arial"/>
          <w:b/>
          <w:bCs/>
          <w:sz w:val="20"/>
          <w:szCs w:val="20"/>
        </w:rPr>
      </w:pPr>
    </w:p>
    <w:p w:rsidR="00CF45BD" w:rsidRPr="00CA39C7" w:rsidRDefault="0053202F">
      <w:pPr>
        <w:numPr>
          <w:ilvl w:val="0"/>
          <w:numId w:val="19"/>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b/>
          <w:bCs/>
          <w:sz w:val="20"/>
          <w:szCs w:val="20"/>
        </w:rPr>
        <w:t xml:space="preserve">Objednatel si vyhrazuje právo písemně odsouhlasit podzhotovitele (subdodavatele). </w:t>
      </w:r>
      <w:r w:rsidRPr="00CA39C7">
        <w:rPr>
          <w:rFonts w:ascii="Arial" w:eastAsia="Arial" w:hAnsi="Arial" w:cs="Arial"/>
          <w:sz w:val="20"/>
          <w:szCs w:val="20"/>
        </w:rPr>
        <w:t>Dojde-li</w:t>
      </w:r>
      <w:r w:rsidRPr="00CA39C7">
        <w:rPr>
          <w:rFonts w:ascii="Arial" w:eastAsia="Arial" w:hAnsi="Arial" w:cs="Arial"/>
          <w:b/>
          <w:bCs/>
          <w:sz w:val="20"/>
          <w:szCs w:val="20"/>
        </w:rPr>
        <w:t xml:space="preserve"> </w:t>
      </w:r>
      <w:r w:rsidRPr="00CA39C7">
        <w:rPr>
          <w:rFonts w:ascii="Arial" w:eastAsia="Arial" w:hAnsi="Arial" w:cs="Arial"/>
          <w:sz w:val="20"/>
          <w:szCs w:val="20"/>
        </w:rPr>
        <w:t>ke změně subdodavatele, jehož prostřednictvím prokazoval zhotovitel část kvalifikace či změnu kvalifikace, je zhotovitel povinen nahradit takového subdodavatele pouze takovým subjektem, který rovněž splňuje prokazovanou část kvalifikace.</w:t>
      </w:r>
    </w:p>
    <w:p w:rsidR="00CF45BD" w:rsidRPr="00CA39C7" w:rsidRDefault="00CF45BD">
      <w:pPr>
        <w:spacing w:line="289" w:lineRule="exact"/>
        <w:rPr>
          <w:rFonts w:ascii="Arial" w:eastAsia="Arial" w:hAnsi="Arial" w:cs="Arial"/>
          <w:sz w:val="20"/>
          <w:szCs w:val="20"/>
        </w:rPr>
      </w:pPr>
    </w:p>
    <w:p w:rsidR="00CF45BD" w:rsidRPr="00CA39C7" w:rsidRDefault="0053202F">
      <w:pPr>
        <w:numPr>
          <w:ilvl w:val="0"/>
          <w:numId w:val="19"/>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CF45BD" w:rsidRPr="00CA39C7" w:rsidRDefault="00CF45BD">
      <w:pPr>
        <w:spacing w:line="276" w:lineRule="exact"/>
        <w:rPr>
          <w:rFonts w:ascii="Arial" w:eastAsia="Arial" w:hAnsi="Arial" w:cs="Arial"/>
          <w:sz w:val="20"/>
          <w:szCs w:val="20"/>
        </w:rPr>
      </w:pPr>
    </w:p>
    <w:p w:rsidR="00CF45BD" w:rsidRPr="00CA39C7" w:rsidRDefault="0053202F">
      <w:pPr>
        <w:numPr>
          <w:ilvl w:val="0"/>
          <w:numId w:val="19"/>
        </w:numPr>
        <w:tabs>
          <w:tab w:val="left" w:pos="281"/>
        </w:tabs>
        <w:ind w:left="281" w:hanging="281"/>
        <w:rPr>
          <w:rFonts w:ascii="Arial" w:eastAsia="Arial" w:hAnsi="Arial" w:cs="Arial"/>
          <w:sz w:val="20"/>
          <w:szCs w:val="20"/>
        </w:rPr>
      </w:pPr>
      <w:r w:rsidRPr="00CA39C7">
        <w:rPr>
          <w:rFonts w:ascii="Arial" w:eastAsia="Arial" w:hAnsi="Arial" w:cs="Arial"/>
          <w:sz w:val="20"/>
          <w:szCs w:val="20"/>
        </w:rPr>
        <w:t>Bude-li nutné z důvodů na straně objednatele měnit způsob při realizaci stavebních a montážních prací,</w:t>
      </w:r>
    </w:p>
    <w:p w:rsidR="00CF45BD" w:rsidRPr="00CA39C7" w:rsidRDefault="00CF45BD">
      <w:pPr>
        <w:spacing w:line="11" w:lineRule="exact"/>
        <w:rPr>
          <w:rFonts w:ascii="Arial" w:hAnsi="Arial" w:cs="Arial"/>
          <w:sz w:val="20"/>
          <w:szCs w:val="20"/>
        </w:rPr>
      </w:pPr>
    </w:p>
    <w:p w:rsidR="00CF45BD" w:rsidRPr="00CA39C7" w:rsidRDefault="0053202F">
      <w:pPr>
        <w:spacing w:line="234" w:lineRule="auto"/>
        <w:ind w:left="281"/>
        <w:rPr>
          <w:rFonts w:ascii="Arial" w:hAnsi="Arial" w:cs="Arial"/>
          <w:sz w:val="20"/>
          <w:szCs w:val="20"/>
        </w:rPr>
      </w:pPr>
      <w:r w:rsidRPr="00CA39C7">
        <w:rPr>
          <w:rFonts w:ascii="Arial" w:eastAsia="Arial" w:hAnsi="Arial" w:cs="Arial"/>
          <w:sz w:val="20"/>
          <w:szCs w:val="20"/>
        </w:rPr>
        <w:t>zajistí objednatel včas nezbytné doplnění příslušné dokumentace, změny projedná a schválí se zhotovitelem a uzavřou písemný dodatek smlouvy, pokud se nedohodnou na jiném postupu.</w:t>
      </w:r>
    </w:p>
    <w:p w:rsidR="00CF45BD" w:rsidRPr="00CA39C7" w:rsidRDefault="00CF45BD">
      <w:pPr>
        <w:spacing w:line="200" w:lineRule="exact"/>
        <w:rPr>
          <w:rFonts w:ascii="Arial" w:hAnsi="Arial" w:cs="Arial"/>
          <w:sz w:val="20"/>
          <w:szCs w:val="20"/>
        </w:rPr>
      </w:pPr>
    </w:p>
    <w:p w:rsidR="00CF45BD" w:rsidRPr="00CA39C7" w:rsidRDefault="00CF45BD">
      <w:pPr>
        <w:spacing w:line="291"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7</w:t>
      </w:r>
    </w:p>
    <w:p w:rsidR="00CF45BD" w:rsidRPr="00CA39C7" w:rsidRDefault="00CF45BD">
      <w:pPr>
        <w:rPr>
          <w:rFonts w:ascii="Arial" w:hAnsi="Arial" w:cs="Arial"/>
          <w:sz w:val="20"/>
          <w:szCs w:val="20"/>
        </w:rPr>
        <w:sectPr w:rsidR="00CF45BD" w:rsidRPr="00CA39C7">
          <w:pgSz w:w="11900" w:h="16838"/>
          <w:pgMar w:top="1140" w:right="986" w:bottom="378" w:left="1419" w:header="0" w:footer="0" w:gutter="0"/>
          <w:cols w:space="708" w:equalWidth="0">
            <w:col w:w="9501"/>
          </w:cols>
        </w:sectPr>
      </w:pPr>
    </w:p>
    <w:p w:rsidR="00CF45BD" w:rsidRPr="00CA39C7" w:rsidRDefault="0053202F">
      <w:pPr>
        <w:tabs>
          <w:tab w:val="left" w:pos="261"/>
        </w:tabs>
        <w:spacing w:line="236" w:lineRule="auto"/>
        <w:ind w:left="281" w:right="20" w:hanging="279"/>
        <w:jc w:val="both"/>
        <w:rPr>
          <w:rFonts w:ascii="Arial" w:hAnsi="Arial" w:cs="Arial"/>
          <w:sz w:val="20"/>
          <w:szCs w:val="20"/>
        </w:rPr>
      </w:pPr>
      <w:bookmarkStart w:id="7" w:name="page8"/>
      <w:bookmarkEnd w:id="7"/>
      <w:r w:rsidRPr="00CA39C7">
        <w:rPr>
          <w:rFonts w:ascii="Arial" w:eastAsia="Arial" w:hAnsi="Arial" w:cs="Arial"/>
          <w:sz w:val="20"/>
          <w:szCs w:val="20"/>
        </w:rPr>
        <w:lastRenderedPageBreak/>
        <w:t>5.</w:t>
      </w:r>
      <w:r w:rsidRPr="00CA39C7">
        <w:rPr>
          <w:rFonts w:ascii="Arial" w:eastAsia="Arial" w:hAnsi="Arial" w:cs="Arial"/>
          <w:sz w:val="20"/>
          <w:szCs w:val="20"/>
        </w:rPr>
        <w:tab/>
        <w:t>V případě, že vůči zhotoviteli budou uplatněny třetí osobou námitky nebo nároky související se stavbou a její realizací, je zhotovitel povinen o tom bezodkladně informovat objednatele a učinit zápis do stavebního deníku.</w:t>
      </w:r>
    </w:p>
    <w:p w:rsidR="00CF45BD" w:rsidRPr="00CA39C7" w:rsidRDefault="00CF45BD">
      <w:pPr>
        <w:spacing w:line="289" w:lineRule="exact"/>
        <w:rPr>
          <w:rFonts w:ascii="Arial" w:hAnsi="Arial" w:cs="Arial"/>
          <w:sz w:val="20"/>
          <w:szCs w:val="20"/>
        </w:rPr>
      </w:pPr>
    </w:p>
    <w:p w:rsidR="00CF45BD" w:rsidRPr="00CA39C7" w:rsidRDefault="00BA3C28">
      <w:pPr>
        <w:tabs>
          <w:tab w:val="left" w:pos="1281"/>
          <w:tab w:val="left" w:pos="1581"/>
          <w:tab w:val="left" w:pos="2381"/>
          <w:tab w:val="left" w:pos="3341"/>
          <w:tab w:val="left" w:pos="4621"/>
          <w:tab w:val="left" w:pos="5001"/>
          <w:tab w:val="left" w:pos="5781"/>
          <w:tab w:val="left" w:pos="6641"/>
          <w:tab w:val="left" w:pos="7481"/>
          <w:tab w:val="left" w:pos="8121"/>
          <w:tab w:val="left" w:pos="8381"/>
          <w:tab w:val="left" w:pos="8821"/>
        </w:tabs>
        <w:ind w:left="1"/>
        <w:rPr>
          <w:rFonts w:ascii="Arial" w:hAnsi="Arial" w:cs="Arial"/>
          <w:sz w:val="20"/>
          <w:szCs w:val="20"/>
        </w:rPr>
      </w:pPr>
      <w:r>
        <w:rPr>
          <w:rFonts w:ascii="Arial" w:eastAsia="Arial" w:hAnsi="Arial" w:cs="Arial"/>
          <w:sz w:val="20"/>
          <w:szCs w:val="20"/>
        </w:rPr>
        <w:t>6</w:t>
      </w:r>
      <w:r w:rsidR="0053202F" w:rsidRPr="00CA39C7">
        <w:rPr>
          <w:rFonts w:ascii="Arial" w:eastAsia="Arial" w:hAnsi="Arial" w:cs="Arial"/>
          <w:sz w:val="20"/>
          <w:szCs w:val="20"/>
        </w:rPr>
        <w:t>.  Zhotovitel</w:t>
      </w:r>
      <w:r w:rsidR="0053202F" w:rsidRPr="00CA39C7">
        <w:rPr>
          <w:rFonts w:ascii="Arial" w:eastAsia="Arial" w:hAnsi="Arial" w:cs="Arial"/>
          <w:sz w:val="20"/>
          <w:szCs w:val="20"/>
        </w:rPr>
        <w:tab/>
        <w:t>je</w:t>
      </w:r>
      <w:r w:rsidR="0053202F" w:rsidRPr="00CA39C7">
        <w:rPr>
          <w:rFonts w:ascii="Arial" w:eastAsia="Arial" w:hAnsi="Arial" w:cs="Arial"/>
          <w:sz w:val="20"/>
          <w:szCs w:val="20"/>
        </w:rPr>
        <w:tab/>
        <w:t>osobou</w:t>
      </w:r>
      <w:r w:rsidR="0053202F" w:rsidRPr="00CA39C7">
        <w:rPr>
          <w:rFonts w:ascii="Arial" w:eastAsia="Arial" w:hAnsi="Arial" w:cs="Arial"/>
          <w:sz w:val="20"/>
          <w:szCs w:val="20"/>
        </w:rPr>
        <w:tab/>
        <w:t>povinnou</w:t>
      </w:r>
      <w:r w:rsidR="0053202F" w:rsidRPr="00CA39C7">
        <w:rPr>
          <w:rFonts w:ascii="Arial" w:eastAsia="Arial" w:hAnsi="Arial" w:cs="Arial"/>
          <w:sz w:val="20"/>
          <w:szCs w:val="20"/>
        </w:rPr>
        <w:tab/>
        <w:t>spolupůsobit</w:t>
      </w:r>
      <w:r w:rsidR="0053202F" w:rsidRPr="00CA39C7">
        <w:rPr>
          <w:rFonts w:ascii="Arial" w:eastAsia="Arial" w:hAnsi="Arial" w:cs="Arial"/>
          <w:sz w:val="20"/>
          <w:szCs w:val="20"/>
        </w:rPr>
        <w:tab/>
        <w:t>při</w:t>
      </w:r>
      <w:r w:rsidR="0053202F" w:rsidRPr="00CA39C7">
        <w:rPr>
          <w:rFonts w:ascii="Arial" w:eastAsia="Arial" w:hAnsi="Arial" w:cs="Arial"/>
          <w:sz w:val="20"/>
          <w:szCs w:val="20"/>
        </w:rPr>
        <w:tab/>
        <w:t>výkonu</w:t>
      </w:r>
      <w:r w:rsidR="0053202F" w:rsidRPr="00CA39C7">
        <w:rPr>
          <w:rFonts w:ascii="Arial" w:eastAsia="Arial" w:hAnsi="Arial" w:cs="Arial"/>
          <w:sz w:val="20"/>
          <w:szCs w:val="20"/>
        </w:rPr>
        <w:tab/>
        <w:t>finanční</w:t>
      </w:r>
      <w:r w:rsidR="0053202F" w:rsidRPr="00CA39C7">
        <w:rPr>
          <w:rFonts w:ascii="Arial" w:eastAsia="Arial" w:hAnsi="Arial" w:cs="Arial"/>
          <w:sz w:val="20"/>
          <w:szCs w:val="20"/>
        </w:rPr>
        <w:tab/>
        <w:t>kontroly</w:t>
      </w:r>
      <w:r w:rsidR="0053202F" w:rsidRPr="00CA39C7">
        <w:rPr>
          <w:rFonts w:ascii="Arial" w:eastAsia="Arial" w:hAnsi="Arial" w:cs="Arial"/>
          <w:sz w:val="20"/>
          <w:szCs w:val="20"/>
        </w:rPr>
        <w:tab/>
        <w:t>podle</w:t>
      </w:r>
      <w:r w:rsidR="0053202F" w:rsidRPr="00CA39C7">
        <w:rPr>
          <w:rFonts w:ascii="Arial" w:eastAsia="Arial" w:hAnsi="Arial" w:cs="Arial"/>
          <w:sz w:val="20"/>
          <w:szCs w:val="20"/>
        </w:rPr>
        <w:tab/>
        <w:t>§</w:t>
      </w:r>
      <w:r w:rsidR="0053202F" w:rsidRPr="00CA39C7">
        <w:rPr>
          <w:rFonts w:ascii="Arial" w:eastAsia="Arial" w:hAnsi="Arial" w:cs="Arial"/>
          <w:sz w:val="20"/>
          <w:szCs w:val="20"/>
        </w:rPr>
        <w:tab/>
        <w:t>2e)</w:t>
      </w:r>
      <w:r w:rsidR="0053202F" w:rsidRPr="00CA39C7">
        <w:rPr>
          <w:rFonts w:ascii="Arial" w:eastAsia="Arial" w:hAnsi="Arial" w:cs="Arial"/>
          <w:sz w:val="20"/>
          <w:szCs w:val="20"/>
        </w:rPr>
        <w:tab/>
        <w:t>zákona</w:t>
      </w:r>
    </w:p>
    <w:p w:rsidR="00CF45BD" w:rsidRPr="00CA39C7" w:rsidRDefault="00CF45BD">
      <w:pPr>
        <w:spacing w:line="11" w:lineRule="exact"/>
        <w:rPr>
          <w:rFonts w:ascii="Arial" w:hAnsi="Arial" w:cs="Arial"/>
          <w:sz w:val="20"/>
          <w:szCs w:val="20"/>
        </w:rPr>
      </w:pPr>
    </w:p>
    <w:p w:rsidR="00CF45BD" w:rsidRPr="00CA39C7" w:rsidRDefault="0053202F">
      <w:pPr>
        <w:numPr>
          <w:ilvl w:val="0"/>
          <w:numId w:val="21"/>
        </w:numPr>
        <w:tabs>
          <w:tab w:val="left" w:pos="502"/>
        </w:tabs>
        <w:spacing w:line="237" w:lineRule="auto"/>
        <w:ind w:left="281" w:firstLine="2"/>
        <w:jc w:val="both"/>
        <w:rPr>
          <w:rFonts w:ascii="Arial" w:eastAsia="Arial" w:hAnsi="Arial" w:cs="Arial"/>
          <w:sz w:val="20"/>
          <w:szCs w:val="20"/>
        </w:rPr>
      </w:pPr>
      <w:r w:rsidRPr="00CA39C7">
        <w:rPr>
          <w:rFonts w:ascii="Arial" w:eastAsia="Arial" w:hAnsi="Arial" w:cs="Arial"/>
          <w:sz w:val="20"/>
          <w:szCs w:val="20"/>
        </w:rPr>
        <w:t>320/2001 Sb., o finanční kontrole, a souhlasí s výkonem kontroly na předmět díla (zakázky). Dále se zavazuje předložit ke kontrole těmto kontrolním orgánům veškerou provozní a účetní evidenci, která se týká předmětu smlouvy. Tato evidence musí být archivována v souladu s požadavky zákona o účetnictví a zákona o daních z příjmů.</w:t>
      </w:r>
    </w:p>
    <w:p w:rsidR="00CF45BD" w:rsidRPr="00CA39C7" w:rsidRDefault="00CF45BD">
      <w:pPr>
        <w:spacing w:line="200" w:lineRule="exact"/>
        <w:rPr>
          <w:rFonts w:ascii="Arial" w:hAnsi="Arial" w:cs="Arial"/>
          <w:sz w:val="20"/>
          <w:szCs w:val="20"/>
        </w:rPr>
      </w:pPr>
    </w:p>
    <w:p w:rsidR="00CF45BD" w:rsidRPr="00CA39C7" w:rsidRDefault="00CF45BD">
      <w:pPr>
        <w:spacing w:line="353" w:lineRule="exact"/>
        <w:rPr>
          <w:rFonts w:ascii="Arial" w:hAnsi="Arial" w:cs="Arial"/>
          <w:sz w:val="20"/>
          <w:szCs w:val="20"/>
        </w:rPr>
      </w:pPr>
    </w:p>
    <w:p w:rsidR="00CF45BD" w:rsidRPr="00CA39C7" w:rsidRDefault="0053202F">
      <w:pPr>
        <w:ind w:right="19"/>
        <w:jc w:val="center"/>
        <w:rPr>
          <w:rFonts w:ascii="Arial" w:hAnsi="Arial" w:cs="Arial"/>
          <w:sz w:val="20"/>
          <w:szCs w:val="20"/>
        </w:rPr>
      </w:pPr>
      <w:bookmarkStart w:id="8" w:name="_GoBack"/>
      <w:r w:rsidRPr="00CA39C7">
        <w:rPr>
          <w:rFonts w:ascii="Arial" w:eastAsia="Arial" w:hAnsi="Arial" w:cs="Arial"/>
          <w:b/>
          <w:bCs/>
          <w:sz w:val="20"/>
          <w:szCs w:val="20"/>
        </w:rPr>
        <w:t>XI. Odstoupení od smlouvy, odpovědnost za škodu</w:t>
      </w:r>
    </w:p>
    <w:bookmarkEnd w:id="8"/>
    <w:p w:rsidR="00CF45BD" w:rsidRPr="00CA39C7" w:rsidRDefault="00CF45BD">
      <w:pPr>
        <w:spacing w:line="131" w:lineRule="exact"/>
        <w:rPr>
          <w:rFonts w:ascii="Arial" w:hAnsi="Arial" w:cs="Arial"/>
          <w:sz w:val="20"/>
          <w:szCs w:val="20"/>
        </w:rPr>
      </w:pPr>
    </w:p>
    <w:p w:rsidR="00CF45BD" w:rsidRPr="00CA39C7" w:rsidRDefault="0053202F">
      <w:pPr>
        <w:numPr>
          <w:ilvl w:val="0"/>
          <w:numId w:val="22"/>
        </w:numPr>
        <w:tabs>
          <w:tab w:val="left" w:pos="281"/>
        </w:tabs>
        <w:spacing w:line="238" w:lineRule="auto"/>
        <w:ind w:left="281" w:hanging="281"/>
        <w:jc w:val="both"/>
        <w:rPr>
          <w:rFonts w:ascii="Arial" w:eastAsia="Arial" w:hAnsi="Arial" w:cs="Arial"/>
          <w:sz w:val="20"/>
          <w:szCs w:val="20"/>
        </w:rPr>
      </w:pPr>
      <w:r w:rsidRPr="00CA39C7">
        <w:rPr>
          <w:rFonts w:ascii="Arial" w:eastAsia="Arial" w:hAnsi="Arial" w:cs="Arial"/>
          <w:sz w:val="20"/>
          <w:szCs w:val="20"/>
        </w:rPr>
        <w:t>Objednatel je oprávněn odstoupit od smlouvy v případě, pokud je z nečinnosti zhotovitele objektivně zřejmé, že dílo neprovede řádně a včas, dále pak pokud zhotovitel neprovádí práce 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CF45BD" w:rsidRPr="00CA39C7" w:rsidRDefault="00CF45BD">
      <w:pPr>
        <w:spacing w:line="360" w:lineRule="exact"/>
        <w:rPr>
          <w:rFonts w:ascii="Arial" w:hAnsi="Arial" w:cs="Arial"/>
          <w:sz w:val="20"/>
          <w:szCs w:val="20"/>
        </w:rPr>
      </w:pPr>
    </w:p>
    <w:p w:rsidR="00CF45BD" w:rsidRPr="00CA39C7" w:rsidRDefault="0053202F">
      <w:pPr>
        <w:tabs>
          <w:tab w:val="left" w:pos="261"/>
        </w:tabs>
        <w:spacing w:line="235" w:lineRule="auto"/>
        <w:ind w:left="281" w:hanging="279"/>
        <w:rPr>
          <w:rFonts w:ascii="Arial" w:hAnsi="Arial" w:cs="Arial"/>
          <w:sz w:val="20"/>
          <w:szCs w:val="20"/>
        </w:rPr>
      </w:pPr>
      <w:r w:rsidRPr="00CA39C7">
        <w:rPr>
          <w:rFonts w:ascii="Arial" w:eastAsia="Arial" w:hAnsi="Arial" w:cs="Arial"/>
          <w:sz w:val="20"/>
          <w:szCs w:val="20"/>
        </w:rPr>
        <w:t>2.</w:t>
      </w:r>
      <w:r w:rsidRPr="00CA39C7">
        <w:rPr>
          <w:rFonts w:ascii="Arial" w:eastAsia="Arial" w:hAnsi="Arial" w:cs="Arial"/>
          <w:sz w:val="20"/>
          <w:szCs w:val="20"/>
        </w:rPr>
        <w:tab/>
        <w:t>Zhotovitel odpovídá objednateli za škodu vzniklou v důsledku nedodržení ustanovení této smlouvy a právních předpisů České republiky při provádění díla.</w:t>
      </w:r>
    </w:p>
    <w:p w:rsidR="00CF45BD" w:rsidRPr="00CA39C7" w:rsidRDefault="00CF45BD">
      <w:pPr>
        <w:spacing w:line="287" w:lineRule="exact"/>
        <w:rPr>
          <w:rFonts w:ascii="Arial" w:hAnsi="Arial" w:cs="Arial"/>
          <w:sz w:val="20"/>
          <w:szCs w:val="20"/>
        </w:rPr>
      </w:pPr>
    </w:p>
    <w:p w:rsidR="00CF45BD" w:rsidRPr="00CA39C7" w:rsidRDefault="0053202F">
      <w:pPr>
        <w:numPr>
          <w:ilvl w:val="0"/>
          <w:numId w:val="23"/>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CF45BD" w:rsidRPr="00CA39C7" w:rsidRDefault="00CF45BD">
      <w:pPr>
        <w:spacing w:line="240" w:lineRule="exact"/>
        <w:rPr>
          <w:rFonts w:ascii="Arial" w:eastAsia="Arial" w:hAnsi="Arial" w:cs="Arial"/>
          <w:sz w:val="20"/>
          <w:szCs w:val="20"/>
        </w:rPr>
      </w:pPr>
    </w:p>
    <w:p w:rsidR="00CF45BD" w:rsidRPr="00CA39C7" w:rsidRDefault="0053202F">
      <w:pPr>
        <w:numPr>
          <w:ilvl w:val="0"/>
          <w:numId w:val="23"/>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Povinnost zhotovitele nahradit škodu (újmu) objednateli nebo třetím osobám a způsob náhrady škody (újmy) se řídí přísl. ustanoveními zák. č. 89/2012 Sb., občanský zákoník. Je-li již z povahy prováděného díla zřejmé, že ke škodám může dojít, je zhotovitel povinen s dotčenými osobami předem projednat při-měřenou náhradu.</w:t>
      </w:r>
    </w:p>
    <w:p w:rsidR="00CF45BD" w:rsidRPr="00CA39C7" w:rsidRDefault="00CF45BD">
      <w:pPr>
        <w:spacing w:line="200" w:lineRule="exact"/>
        <w:rPr>
          <w:rFonts w:ascii="Arial" w:hAnsi="Arial" w:cs="Arial"/>
          <w:sz w:val="20"/>
          <w:szCs w:val="20"/>
        </w:rPr>
      </w:pPr>
    </w:p>
    <w:p w:rsidR="00CF45BD" w:rsidRPr="00CA39C7" w:rsidRDefault="00CF45BD">
      <w:pPr>
        <w:spacing w:line="259"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XII. Smluvní pokuty</w:t>
      </w:r>
    </w:p>
    <w:p w:rsidR="00CF45BD" w:rsidRPr="00CA39C7" w:rsidRDefault="00CF45BD">
      <w:pPr>
        <w:spacing w:line="133" w:lineRule="exact"/>
        <w:rPr>
          <w:rFonts w:ascii="Arial" w:hAnsi="Arial" w:cs="Arial"/>
          <w:sz w:val="20"/>
          <w:szCs w:val="20"/>
        </w:rPr>
      </w:pPr>
    </w:p>
    <w:p w:rsidR="00CF45BD" w:rsidRPr="00CA39C7" w:rsidRDefault="0053202F">
      <w:pPr>
        <w:numPr>
          <w:ilvl w:val="0"/>
          <w:numId w:val="24"/>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Je-li zhotovitel s prodlením s předáním dokončeného díla (čl. III. odst. 1) zaplatí objednateli smluvní pokutu ve výši 0,1 % z celkové ceny díla dle čl. IV odst. 1 této smlouvy za každý i započatý den prodlení. Tato smluvní pokuta může být započtena proti pohledávce zhotovitele jednostranným úkonem objednatele. Tato platba nezbavuje zhotovitele jeho povinnosti práce dokončit, ani jiných povinností vyplývajících ze smlouvy.</w:t>
      </w:r>
    </w:p>
    <w:p w:rsidR="00CF45BD" w:rsidRPr="00CA39C7" w:rsidRDefault="00CF45BD">
      <w:pPr>
        <w:spacing w:line="200" w:lineRule="exact"/>
        <w:rPr>
          <w:rFonts w:ascii="Arial" w:eastAsia="Arial" w:hAnsi="Arial" w:cs="Arial"/>
          <w:sz w:val="20"/>
          <w:szCs w:val="20"/>
        </w:rPr>
      </w:pPr>
    </w:p>
    <w:p w:rsidR="00CF45BD" w:rsidRPr="00CA39C7" w:rsidRDefault="00CF45BD">
      <w:pPr>
        <w:spacing w:line="210" w:lineRule="exact"/>
        <w:rPr>
          <w:rFonts w:ascii="Arial" w:eastAsia="Arial" w:hAnsi="Arial" w:cs="Arial"/>
          <w:sz w:val="20"/>
          <w:szCs w:val="20"/>
        </w:rPr>
      </w:pPr>
    </w:p>
    <w:p w:rsidR="00CF45BD" w:rsidRPr="00CA39C7" w:rsidRDefault="0053202F">
      <w:pPr>
        <w:numPr>
          <w:ilvl w:val="0"/>
          <w:numId w:val="24"/>
        </w:numPr>
        <w:tabs>
          <w:tab w:val="left" w:pos="281"/>
        </w:tabs>
        <w:spacing w:line="234" w:lineRule="auto"/>
        <w:ind w:left="281" w:hanging="281"/>
        <w:rPr>
          <w:rFonts w:ascii="Arial" w:eastAsia="Arial" w:hAnsi="Arial" w:cs="Arial"/>
          <w:sz w:val="20"/>
          <w:szCs w:val="20"/>
        </w:rPr>
      </w:pPr>
      <w:r w:rsidRPr="00CA39C7">
        <w:rPr>
          <w:rFonts w:ascii="Arial" w:eastAsia="Arial" w:hAnsi="Arial" w:cs="Arial"/>
          <w:sz w:val="20"/>
          <w:szCs w:val="20"/>
        </w:rPr>
        <w:t>Z důvodu nedodržení termínu na odstranění vad a nedodělků je zhotovitel povinen objednateli uhradit smluvní pokutu 1 000,00 Kč za každý započatý kalendářní den prodlení.</w:t>
      </w:r>
    </w:p>
    <w:p w:rsidR="00CF45BD" w:rsidRPr="00CA39C7" w:rsidRDefault="00CF45BD">
      <w:pPr>
        <w:spacing w:line="288" w:lineRule="exact"/>
        <w:rPr>
          <w:rFonts w:ascii="Arial" w:eastAsia="Arial" w:hAnsi="Arial" w:cs="Arial"/>
          <w:sz w:val="20"/>
          <w:szCs w:val="20"/>
        </w:rPr>
      </w:pPr>
    </w:p>
    <w:p w:rsidR="00CF45BD" w:rsidRPr="00CA39C7" w:rsidRDefault="0053202F">
      <w:pPr>
        <w:numPr>
          <w:ilvl w:val="0"/>
          <w:numId w:val="24"/>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V případě nedodržení stanoveného termínu nástupu na odstranění vad v záruční době je zhotovitel povinen objednatel uhradit smluvní pokutu ve výši 1 000,00 Kč za každou vadu a započatý kalendářní den prodlení.</w:t>
      </w:r>
    </w:p>
    <w:p w:rsidR="00CF45BD" w:rsidRPr="00CA39C7" w:rsidRDefault="00CF45BD">
      <w:pPr>
        <w:spacing w:line="117"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8</w:t>
      </w:r>
    </w:p>
    <w:p w:rsidR="00CF45BD" w:rsidRPr="00CA39C7" w:rsidRDefault="00CF45BD">
      <w:pPr>
        <w:rPr>
          <w:rFonts w:ascii="Arial" w:hAnsi="Arial" w:cs="Arial"/>
          <w:sz w:val="20"/>
          <w:szCs w:val="20"/>
        </w:rPr>
        <w:sectPr w:rsidR="00CF45BD" w:rsidRPr="00CA39C7">
          <w:pgSz w:w="11900" w:h="16838"/>
          <w:pgMar w:top="1140" w:right="986" w:bottom="378" w:left="1419" w:header="0" w:footer="0" w:gutter="0"/>
          <w:cols w:space="708" w:equalWidth="0">
            <w:col w:w="9501"/>
          </w:cols>
        </w:sectPr>
      </w:pPr>
    </w:p>
    <w:p w:rsidR="00CF45BD" w:rsidRPr="00CA39C7" w:rsidRDefault="0053202F">
      <w:pPr>
        <w:numPr>
          <w:ilvl w:val="0"/>
          <w:numId w:val="25"/>
        </w:numPr>
        <w:tabs>
          <w:tab w:val="left" w:pos="281"/>
        </w:tabs>
        <w:spacing w:line="234" w:lineRule="auto"/>
        <w:ind w:left="281" w:right="20" w:hanging="281"/>
        <w:rPr>
          <w:rFonts w:ascii="Arial" w:eastAsia="Arial" w:hAnsi="Arial" w:cs="Arial"/>
          <w:sz w:val="20"/>
          <w:szCs w:val="20"/>
        </w:rPr>
      </w:pPr>
      <w:bookmarkStart w:id="9" w:name="page9"/>
      <w:bookmarkEnd w:id="9"/>
      <w:r w:rsidRPr="00CA39C7">
        <w:rPr>
          <w:rFonts w:ascii="Arial" w:eastAsia="Arial" w:hAnsi="Arial" w:cs="Arial"/>
          <w:sz w:val="20"/>
          <w:szCs w:val="20"/>
        </w:rPr>
        <w:lastRenderedPageBreak/>
        <w:t>Z důvodu nedodržení termínu na vyklizení, vyčištění a předání staveniště je zhotovitel povinen objednateli uhradit smluvní pokutu 1 000,00 Kč za každý započatý kalendářní den prodlení.</w:t>
      </w:r>
    </w:p>
    <w:p w:rsidR="00CF45BD" w:rsidRPr="00CA39C7" w:rsidRDefault="00CF45BD">
      <w:pPr>
        <w:spacing w:line="289" w:lineRule="exact"/>
        <w:rPr>
          <w:rFonts w:ascii="Arial" w:hAnsi="Arial" w:cs="Arial"/>
          <w:sz w:val="20"/>
          <w:szCs w:val="20"/>
        </w:rPr>
      </w:pPr>
    </w:p>
    <w:p w:rsidR="00CF45BD" w:rsidRPr="00CA39C7" w:rsidRDefault="0053202F">
      <w:pPr>
        <w:tabs>
          <w:tab w:val="left" w:pos="261"/>
        </w:tabs>
        <w:spacing w:line="236" w:lineRule="auto"/>
        <w:ind w:left="281" w:hanging="279"/>
        <w:jc w:val="both"/>
        <w:rPr>
          <w:rFonts w:ascii="Arial" w:hAnsi="Arial" w:cs="Arial"/>
          <w:sz w:val="20"/>
          <w:szCs w:val="20"/>
        </w:rPr>
      </w:pPr>
      <w:r w:rsidRPr="00CA39C7">
        <w:rPr>
          <w:rFonts w:ascii="Arial" w:eastAsia="Arial" w:hAnsi="Arial" w:cs="Arial"/>
          <w:sz w:val="20"/>
          <w:szCs w:val="20"/>
        </w:rPr>
        <w:t>5.</w:t>
      </w:r>
      <w:r w:rsidRPr="00CA39C7">
        <w:rPr>
          <w:rFonts w:ascii="Arial" w:eastAsia="Arial" w:hAnsi="Arial" w:cs="Arial"/>
          <w:sz w:val="20"/>
          <w:szCs w:val="20"/>
        </w:rPr>
        <w:tab/>
        <w:t>V případě, že zhotovitel nepředloží koncept konečného daňového dokladu do 30 dnů od předání a převzetí díla, zaplatí objednateli smluvní pokutu ve výši 0,05 % z celkové ceny díla dle čl. IV odst. 1 této smlouvy za každý i započatý den prodlení.</w:t>
      </w:r>
    </w:p>
    <w:p w:rsidR="00CF45BD" w:rsidRPr="00CA39C7" w:rsidRDefault="00CF45BD">
      <w:pPr>
        <w:spacing w:line="241" w:lineRule="exact"/>
        <w:rPr>
          <w:rFonts w:ascii="Arial" w:hAnsi="Arial" w:cs="Arial"/>
          <w:sz w:val="20"/>
          <w:szCs w:val="20"/>
        </w:rPr>
      </w:pPr>
    </w:p>
    <w:p w:rsidR="00CF45BD" w:rsidRPr="00CA39C7" w:rsidRDefault="0053202F">
      <w:pPr>
        <w:numPr>
          <w:ilvl w:val="0"/>
          <w:numId w:val="26"/>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Pokud dojde k opožděné úhradě odsouhlasených faktur vyjma nároků vyplývajících z bodu V. smlouvy, může zhotovitel vůči objednateli uplatnit smluvní pokutu ve výši 0,05 % z dlužné částky za každý i započatý den prodlení.</w:t>
      </w:r>
    </w:p>
    <w:p w:rsidR="00CF45BD" w:rsidRPr="00CA39C7" w:rsidRDefault="00CF45BD">
      <w:pPr>
        <w:spacing w:line="200" w:lineRule="exact"/>
        <w:rPr>
          <w:rFonts w:ascii="Arial" w:hAnsi="Arial" w:cs="Arial"/>
          <w:sz w:val="20"/>
          <w:szCs w:val="20"/>
        </w:rPr>
      </w:pPr>
    </w:p>
    <w:p w:rsidR="00CF45BD" w:rsidRPr="00CA39C7" w:rsidRDefault="00CF45BD">
      <w:pPr>
        <w:spacing w:line="258"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Arial" w:hAnsi="Arial" w:cs="Arial"/>
          <w:b/>
          <w:bCs/>
          <w:sz w:val="20"/>
          <w:szCs w:val="20"/>
        </w:rPr>
        <w:t>XIII. Všeobecná ustanovení</w:t>
      </w:r>
    </w:p>
    <w:p w:rsidR="00CF45BD" w:rsidRPr="00CA39C7" w:rsidRDefault="00CF45BD">
      <w:pPr>
        <w:spacing w:line="243" w:lineRule="exact"/>
        <w:rPr>
          <w:rFonts w:ascii="Arial" w:hAnsi="Arial" w:cs="Arial"/>
          <w:sz w:val="20"/>
          <w:szCs w:val="20"/>
        </w:rPr>
      </w:pPr>
    </w:p>
    <w:p w:rsidR="00CF45BD" w:rsidRPr="00CA39C7" w:rsidRDefault="0053202F">
      <w:pPr>
        <w:numPr>
          <w:ilvl w:val="0"/>
          <w:numId w:val="27"/>
        </w:numPr>
        <w:tabs>
          <w:tab w:val="left" w:pos="281"/>
        </w:tabs>
        <w:spacing w:line="234" w:lineRule="auto"/>
        <w:ind w:left="281" w:right="20" w:hanging="281"/>
        <w:rPr>
          <w:rFonts w:ascii="Arial" w:eastAsia="Arial" w:hAnsi="Arial" w:cs="Arial"/>
          <w:sz w:val="20"/>
          <w:szCs w:val="20"/>
        </w:rPr>
      </w:pPr>
      <w:r w:rsidRPr="00CA39C7">
        <w:rPr>
          <w:rFonts w:ascii="Arial" w:eastAsia="Arial" w:hAnsi="Arial" w:cs="Arial"/>
          <w:sz w:val="20"/>
          <w:szCs w:val="20"/>
        </w:rPr>
        <w:t>Smluvní strany sjednávají, že zhotovitel není oprávněn postupovat jiným osobám pohledávky vzniklé z této smlouvy.</w:t>
      </w:r>
    </w:p>
    <w:p w:rsidR="00CF45BD" w:rsidRPr="00CA39C7" w:rsidRDefault="00CF45BD">
      <w:pPr>
        <w:spacing w:line="264" w:lineRule="exact"/>
        <w:rPr>
          <w:rFonts w:ascii="Arial" w:eastAsia="Arial" w:hAnsi="Arial" w:cs="Arial"/>
          <w:sz w:val="20"/>
          <w:szCs w:val="20"/>
        </w:rPr>
      </w:pPr>
    </w:p>
    <w:p w:rsidR="00CF45BD" w:rsidRPr="00CA39C7" w:rsidRDefault="0053202F">
      <w:pPr>
        <w:numPr>
          <w:ilvl w:val="0"/>
          <w:numId w:val="27"/>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Dojde-li ke zmaření díla náhodou před dobou jeho splnění, ztratí zhotovitel nárok na odměnu. Zhotovitel je povinen před zahájením prací pojistit předmět díla a uzavřít pojištění o odpovědnosti za škodu způsobenou třetím osobám.</w:t>
      </w:r>
    </w:p>
    <w:p w:rsidR="00CF45BD" w:rsidRPr="00CA39C7" w:rsidRDefault="00CF45BD">
      <w:pPr>
        <w:spacing w:line="265" w:lineRule="exact"/>
        <w:rPr>
          <w:rFonts w:ascii="Arial" w:eastAsia="Arial" w:hAnsi="Arial" w:cs="Arial"/>
          <w:sz w:val="20"/>
          <w:szCs w:val="20"/>
        </w:rPr>
      </w:pPr>
    </w:p>
    <w:p w:rsidR="00CF45BD" w:rsidRPr="00CA39C7" w:rsidRDefault="0053202F">
      <w:pPr>
        <w:numPr>
          <w:ilvl w:val="0"/>
          <w:numId w:val="27"/>
        </w:numPr>
        <w:tabs>
          <w:tab w:val="left" w:pos="29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rsidR="00CF45BD" w:rsidRPr="00CA39C7" w:rsidRDefault="00CF45BD">
      <w:pPr>
        <w:spacing w:line="286" w:lineRule="exact"/>
        <w:rPr>
          <w:rFonts w:ascii="Arial" w:eastAsia="Arial" w:hAnsi="Arial" w:cs="Arial"/>
          <w:sz w:val="20"/>
          <w:szCs w:val="20"/>
        </w:rPr>
      </w:pPr>
    </w:p>
    <w:p w:rsidR="00CF45BD" w:rsidRPr="00CA39C7" w:rsidRDefault="0053202F">
      <w:pPr>
        <w:numPr>
          <w:ilvl w:val="0"/>
          <w:numId w:val="27"/>
        </w:numPr>
        <w:tabs>
          <w:tab w:val="left" w:pos="281"/>
        </w:tabs>
        <w:spacing w:line="237" w:lineRule="auto"/>
        <w:ind w:left="281" w:hanging="281"/>
        <w:jc w:val="both"/>
        <w:rPr>
          <w:rFonts w:ascii="Arial" w:eastAsia="Arial" w:hAnsi="Arial" w:cs="Arial"/>
          <w:sz w:val="20"/>
          <w:szCs w:val="20"/>
        </w:rPr>
      </w:pPr>
      <w:r w:rsidRPr="00CA39C7">
        <w:rPr>
          <w:rFonts w:ascii="Arial" w:eastAsia="Arial" w:hAnsi="Arial" w:cs="Arial"/>
          <w:sz w:val="20"/>
          <w:szCs w:val="20"/>
        </w:rPr>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CF45BD" w:rsidRPr="00CA39C7" w:rsidRDefault="00CF45BD">
      <w:pPr>
        <w:spacing w:line="289" w:lineRule="exact"/>
        <w:rPr>
          <w:rFonts w:ascii="Arial" w:eastAsia="Arial" w:hAnsi="Arial" w:cs="Arial"/>
          <w:sz w:val="20"/>
          <w:szCs w:val="20"/>
        </w:rPr>
      </w:pPr>
    </w:p>
    <w:p w:rsidR="00CF45BD" w:rsidRPr="00CA39C7" w:rsidRDefault="0053202F">
      <w:pPr>
        <w:numPr>
          <w:ilvl w:val="0"/>
          <w:numId w:val="27"/>
        </w:numPr>
        <w:tabs>
          <w:tab w:val="left" w:pos="281"/>
        </w:tabs>
        <w:spacing w:line="233" w:lineRule="auto"/>
        <w:ind w:left="281" w:hanging="281"/>
        <w:rPr>
          <w:rFonts w:ascii="Arial" w:eastAsia="Arial" w:hAnsi="Arial" w:cs="Arial"/>
          <w:sz w:val="20"/>
          <w:szCs w:val="20"/>
        </w:rPr>
      </w:pPr>
      <w:r w:rsidRPr="00CA39C7">
        <w:rPr>
          <w:rFonts w:ascii="Arial" w:eastAsia="Arial" w:hAnsi="Arial" w:cs="Arial"/>
          <w:sz w:val="20"/>
          <w:szCs w:val="20"/>
        </w:rPr>
        <w:t>Tato smlouva je vyhotovena ve dvou stejnopisech majících povahu originálu, z nichž jeden obdrží objednatel a jeden zhotovitel.</w:t>
      </w:r>
    </w:p>
    <w:p w:rsidR="00CF45BD" w:rsidRPr="00CA39C7" w:rsidRDefault="00CF45BD">
      <w:pPr>
        <w:spacing w:line="288" w:lineRule="exact"/>
        <w:rPr>
          <w:rFonts w:ascii="Arial" w:eastAsia="Arial" w:hAnsi="Arial" w:cs="Arial"/>
          <w:sz w:val="20"/>
          <w:szCs w:val="20"/>
        </w:rPr>
      </w:pPr>
    </w:p>
    <w:p w:rsidR="00CF45BD" w:rsidRPr="00CA39C7" w:rsidRDefault="0053202F">
      <w:pPr>
        <w:numPr>
          <w:ilvl w:val="0"/>
          <w:numId w:val="27"/>
        </w:numPr>
        <w:tabs>
          <w:tab w:val="left" w:pos="281"/>
        </w:tabs>
        <w:spacing w:line="236" w:lineRule="auto"/>
        <w:ind w:left="281" w:hanging="281"/>
        <w:jc w:val="both"/>
        <w:rPr>
          <w:rFonts w:ascii="Arial" w:eastAsia="Arial" w:hAnsi="Arial" w:cs="Arial"/>
          <w:sz w:val="20"/>
          <w:szCs w:val="20"/>
        </w:rPr>
      </w:pPr>
      <w:r w:rsidRPr="00CA39C7">
        <w:rPr>
          <w:rFonts w:ascii="Arial" w:eastAsia="Arial" w:hAnsi="Arial" w:cs="Arial"/>
          <w:sz w:val="20"/>
          <w:szCs w:val="20"/>
        </w:rPr>
        <w:t>Zhotovitel souhlasí se zveřejněním této smlouvy v registru smluv. Zhotovitel dále prohlašuje, že tato smlouva neobsahuje údaje, které tvoří předmět jeho obchodního tajemství podle § 504 zákona č. 89/2012 Sb., občanský zákoník.</w:t>
      </w:r>
    </w:p>
    <w:p w:rsidR="00CF45BD" w:rsidRPr="00CA39C7" w:rsidRDefault="00CF45BD">
      <w:pPr>
        <w:spacing w:line="240" w:lineRule="exact"/>
        <w:rPr>
          <w:rFonts w:ascii="Arial" w:eastAsia="Arial" w:hAnsi="Arial" w:cs="Arial"/>
          <w:sz w:val="20"/>
          <w:szCs w:val="20"/>
        </w:rPr>
      </w:pPr>
    </w:p>
    <w:p w:rsidR="00CF45BD" w:rsidRPr="00CA39C7" w:rsidRDefault="0053202F">
      <w:pPr>
        <w:numPr>
          <w:ilvl w:val="0"/>
          <w:numId w:val="27"/>
        </w:numPr>
        <w:tabs>
          <w:tab w:val="left" w:pos="281"/>
        </w:tabs>
        <w:spacing w:line="234" w:lineRule="auto"/>
        <w:ind w:left="281" w:hanging="281"/>
        <w:rPr>
          <w:rFonts w:ascii="Arial" w:eastAsia="Arial" w:hAnsi="Arial" w:cs="Arial"/>
          <w:sz w:val="20"/>
          <w:szCs w:val="20"/>
        </w:rPr>
      </w:pPr>
      <w:r w:rsidRPr="00CA39C7">
        <w:rPr>
          <w:rFonts w:ascii="Arial" w:eastAsia="Arial" w:hAnsi="Arial" w:cs="Arial"/>
          <w:sz w:val="20"/>
          <w:szCs w:val="20"/>
        </w:rPr>
        <w:t>Tato smlouva nabývá platnosti dnem podpisu oprávněnými zástupci obou smluvních stran a účinnosti dnem jejího uveřejnění v registru smluv.</w:t>
      </w:r>
    </w:p>
    <w:p w:rsidR="00CF45BD" w:rsidRPr="00CA39C7" w:rsidRDefault="00CF45BD">
      <w:pPr>
        <w:rPr>
          <w:rFonts w:ascii="Arial" w:hAnsi="Arial" w:cs="Arial"/>
          <w:sz w:val="20"/>
          <w:szCs w:val="20"/>
        </w:rPr>
        <w:sectPr w:rsidR="00CF45BD" w:rsidRPr="00CA39C7">
          <w:pgSz w:w="11900" w:h="16838"/>
          <w:pgMar w:top="1416" w:right="986" w:bottom="378" w:left="1419" w:header="0" w:footer="0" w:gutter="0"/>
          <w:cols w:space="708" w:equalWidth="0">
            <w:col w:w="9501"/>
          </w:cols>
        </w:sect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93" w:lineRule="exact"/>
        <w:rPr>
          <w:rFonts w:ascii="Arial" w:hAnsi="Arial" w:cs="Arial"/>
          <w:sz w:val="20"/>
          <w:szCs w:val="20"/>
        </w:rPr>
      </w:pPr>
    </w:p>
    <w:p w:rsidR="00CF45BD" w:rsidRPr="00CA39C7" w:rsidRDefault="0053202F">
      <w:pPr>
        <w:ind w:left="1"/>
        <w:rPr>
          <w:rFonts w:ascii="Arial" w:hAnsi="Arial" w:cs="Arial"/>
          <w:sz w:val="20"/>
          <w:szCs w:val="20"/>
        </w:rPr>
      </w:pPr>
      <w:r w:rsidRPr="00CA39C7">
        <w:rPr>
          <w:rFonts w:ascii="Arial" w:eastAsia="Arial" w:hAnsi="Arial" w:cs="Arial"/>
          <w:sz w:val="20"/>
          <w:szCs w:val="20"/>
        </w:rPr>
        <w:t>V Dačicích dne</w:t>
      </w:r>
    </w:p>
    <w:p w:rsidR="00CF45BD" w:rsidRPr="00CA39C7" w:rsidRDefault="0053202F">
      <w:pPr>
        <w:spacing w:line="20" w:lineRule="exact"/>
        <w:rPr>
          <w:rFonts w:ascii="Arial" w:hAnsi="Arial" w:cs="Arial"/>
          <w:sz w:val="20"/>
          <w:szCs w:val="20"/>
        </w:rPr>
      </w:pPr>
      <w:r w:rsidRPr="00CA39C7">
        <w:rPr>
          <w:rFonts w:ascii="Arial" w:hAnsi="Arial" w:cs="Arial"/>
          <w:sz w:val="20"/>
          <w:szCs w:val="20"/>
        </w:rPr>
        <w:br w:type="column"/>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73" w:lineRule="exact"/>
        <w:rPr>
          <w:rFonts w:ascii="Arial" w:hAnsi="Arial" w:cs="Arial"/>
          <w:sz w:val="20"/>
          <w:szCs w:val="20"/>
        </w:rPr>
      </w:pPr>
    </w:p>
    <w:p w:rsidR="00493402" w:rsidRPr="00CA39C7" w:rsidRDefault="0079146D" w:rsidP="00430B83">
      <w:pPr>
        <w:jc w:val="both"/>
        <w:rPr>
          <w:rFonts w:ascii="Arial" w:eastAsia="Arial" w:hAnsi="Arial" w:cs="Arial"/>
          <w:sz w:val="20"/>
          <w:szCs w:val="20"/>
        </w:rPr>
      </w:pPr>
      <w:r w:rsidRPr="00CA39C7">
        <w:rPr>
          <w:rFonts w:ascii="Arial" w:eastAsia="Arial" w:hAnsi="Arial" w:cs="Arial"/>
          <w:sz w:val="20"/>
          <w:szCs w:val="20"/>
        </w:rPr>
        <w:t xml:space="preserve">8. </w:t>
      </w:r>
      <w:r w:rsidR="00430B83" w:rsidRPr="00CA39C7">
        <w:rPr>
          <w:rFonts w:ascii="Arial" w:eastAsia="Arial" w:hAnsi="Arial" w:cs="Arial"/>
          <w:sz w:val="20"/>
          <w:szCs w:val="20"/>
        </w:rPr>
        <w:t>července</w:t>
      </w:r>
      <w:r w:rsidR="0053202F" w:rsidRPr="00CA39C7">
        <w:rPr>
          <w:rFonts w:ascii="Arial" w:eastAsia="Arial" w:hAnsi="Arial" w:cs="Arial"/>
          <w:sz w:val="20"/>
          <w:szCs w:val="20"/>
        </w:rPr>
        <w:t xml:space="preserve"> </w:t>
      </w:r>
    </w:p>
    <w:p w:rsidR="00CF45BD" w:rsidRPr="00CA39C7" w:rsidRDefault="0053202F" w:rsidP="00430B83">
      <w:pPr>
        <w:jc w:val="both"/>
        <w:rPr>
          <w:rFonts w:ascii="Arial" w:hAnsi="Arial" w:cs="Arial"/>
          <w:sz w:val="20"/>
          <w:szCs w:val="20"/>
        </w:rPr>
      </w:pPr>
      <w:r w:rsidRPr="00CA39C7">
        <w:rPr>
          <w:rFonts w:ascii="Arial" w:eastAsia="Arial" w:hAnsi="Arial" w:cs="Arial"/>
          <w:sz w:val="20"/>
          <w:szCs w:val="20"/>
        </w:rPr>
        <w:t>202</w:t>
      </w:r>
      <w:r w:rsidR="0079146D" w:rsidRPr="00CA39C7">
        <w:rPr>
          <w:rFonts w:ascii="Arial" w:eastAsia="Arial" w:hAnsi="Arial" w:cs="Arial"/>
          <w:sz w:val="20"/>
          <w:szCs w:val="20"/>
        </w:rPr>
        <w:t>4</w:t>
      </w:r>
    </w:p>
    <w:p w:rsidR="00CF45BD" w:rsidRPr="00CA39C7" w:rsidRDefault="0053202F">
      <w:pPr>
        <w:spacing w:line="20" w:lineRule="exact"/>
        <w:rPr>
          <w:rFonts w:ascii="Arial" w:hAnsi="Arial" w:cs="Arial"/>
          <w:sz w:val="20"/>
          <w:szCs w:val="20"/>
        </w:rPr>
      </w:pPr>
      <w:r w:rsidRPr="00CA39C7">
        <w:rPr>
          <w:rFonts w:ascii="Arial" w:hAnsi="Arial" w:cs="Arial"/>
          <w:sz w:val="20"/>
          <w:szCs w:val="20"/>
        </w:rPr>
        <w:br w:type="column"/>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73" w:lineRule="exact"/>
        <w:rPr>
          <w:rFonts w:ascii="Arial" w:hAnsi="Arial" w:cs="Arial"/>
          <w:sz w:val="20"/>
          <w:szCs w:val="20"/>
        </w:rPr>
      </w:pPr>
    </w:p>
    <w:p w:rsidR="00CF45BD" w:rsidRPr="00CA39C7" w:rsidRDefault="0053202F">
      <w:pPr>
        <w:rPr>
          <w:rFonts w:ascii="Arial" w:hAnsi="Arial" w:cs="Arial"/>
          <w:sz w:val="20"/>
          <w:szCs w:val="20"/>
        </w:rPr>
      </w:pPr>
      <w:r w:rsidRPr="00CA39C7">
        <w:rPr>
          <w:rFonts w:ascii="Arial" w:eastAsia="Arial" w:hAnsi="Arial" w:cs="Arial"/>
          <w:sz w:val="20"/>
          <w:szCs w:val="20"/>
        </w:rPr>
        <w:t>V </w:t>
      </w:r>
      <w:r w:rsidR="00BF7344" w:rsidRPr="00CA39C7">
        <w:rPr>
          <w:rFonts w:ascii="Arial" w:eastAsia="Arial" w:hAnsi="Arial" w:cs="Arial"/>
          <w:sz w:val="20"/>
          <w:szCs w:val="20"/>
        </w:rPr>
        <w:t>Dačicích</w:t>
      </w:r>
      <w:r w:rsidRPr="00CA39C7">
        <w:rPr>
          <w:rFonts w:ascii="Arial" w:eastAsia="Arial" w:hAnsi="Arial" w:cs="Arial"/>
          <w:sz w:val="20"/>
          <w:szCs w:val="20"/>
        </w:rPr>
        <w:t xml:space="preserve"> dne</w:t>
      </w:r>
      <w:r w:rsidR="00430B83" w:rsidRPr="00CA39C7">
        <w:rPr>
          <w:rFonts w:ascii="Arial" w:eastAsia="Arial" w:hAnsi="Arial" w:cs="Arial"/>
          <w:sz w:val="20"/>
          <w:szCs w:val="20"/>
        </w:rPr>
        <w:t xml:space="preserve">  </w:t>
      </w:r>
    </w:p>
    <w:p w:rsidR="00CF45BD" w:rsidRPr="00CA39C7" w:rsidRDefault="0053202F">
      <w:pPr>
        <w:spacing w:line="20" w:lineRule="exact"/>
        <w:rPr>
          <w:rFonts w:ascii="Arial" w:hAnsi="Arial" w:cs="Arial"/>
          <w:sz w:val="20"/>
          <w:szCs w:val="20"/>
        </w:rPr>
      </w:pPr>
      <w:r w:rsidRPr="00CA39C7">
        <w:rPr>
          <w:rFonts w:ascii="Arial" w:hAnsi="Arial" w:cs="Arial"/>
          <w:sz w:val="20"/>
          <w:szCs w:val="20"/>
        </w:rPr>
        <w:br w:type="column"/>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73" w:lineRule="exact"/>
        <w:rPr>
          <w:rFonts w:ascii="Arial" w:hAnsi="Arial" w:cs="Arial"/>
          <w:sz w:val="20"/>
          <w:szCs w:val="20"/>
        </w:rPr>
      </w:pPr>
    </w:p>
    <w:p w:rsidR="00CF45BD" w:rsidRPr="00CA39C7" w:rsidRDefault="0079146D">
      <w:pPr>
        <w:rPr>
          <w:rFonts w:ascii="Arial" w:hAnsi="Arial" w:cs="Arial"/>
          <w:sz w:val="20"/>
          <w:szCs w:val="20"/>
        </w:rPr>
      </w:pPr>
      <w:r w:rsidRPr="00CA39C7">
        <w:rPr>
          <w:rFonts w:ascii="Arial" w:eastAsia="Arial" w:hAnsi="Arial" w:cs="Arial"/>
          <w:sz w:val="20"/>
          <w:szCs w:val="20"/>
        </w:rPr>
        <w:t>8</w:t>
      </w:r>
      <w:r w:rsidR="00BF7344" w:rsidRPr="00CA39C7">
        <w:rPr>
          <w:rFonts w:ascii="Arial" w:eastAsia="Arial" w:hAnsi="Arial" w:cs="Arial"/>
          <w:sz w:val="20"/>
          <w:szCs w:val="20"/>
        </w:rPr>
        <w:t xml:space="preserve">. </w:t>
      </w:r>
      <w:r w:rsidR="00430B83" w:rsidRPr="00CA39C7">
        <w:rPr>
          <w:rFonts w:ascii="Arial" w:eastAsia="Arial" w:hAnsi="Arial" w:cs="Arial"/>
          <w:sz w:val="20"/>
          <w:szCs w:val="20"/>
        </w:rPr>
        <w:t>července 202</w:t>
      </w:r>
      <w:r w:rsidRPr="00CA39C7">
        <w:rPr>
          <w:rFonts w:ascii="Arial" w:eastAsia="Arial" w:hAnsi="Arial" w:cs="Arial"/>
          <w:sz w:val="20"/>
          <w:szCs w:val="20"/>
        </w:rPr>
        <w:t>4</w:t>
      </w:r>
    </w:p>
    <w:p w:rsidR="00CF45BD" w:rsidRPr="00CA39C7" w:rsidRDefault="00CF45BD">
      <w:pPr>
        <w:spacing w:line="200" w:lineRule="exact"/>
        <w:rPr>
          <w:rFonts w:ascii="Arial" w:hAnsi="Arial" w:cs="Arial"/>
          <w:sz w:val="20"/>
          <w:szCs w:val="20"/>
        </w:rPr>
      </w:pPr>
    </w:p>
    <w:p w:rsidR="00CF45BD" w:rsidRPr="00CA39C7" w:rsidRDefault="00CF45BD">
      <w:pPr>
        <w:rPr>
          <w:rFonts w:ascii="Arial" w:hAnsi="Arial" w:cs="Arial"/>
          <w:sz w:val="20"/>
          <w:szCs w:val="20"/>
        </w:rPr>
        <w:sectPr w:rsidR="00CF45BD" w:rsidRPr="00CA39C7">
          <w:type w:val="continuous"/>
          <w:pgSz w:w="11900" w:h="16838"/>
          <w:pgMar w:top="1416" w:right="986" w:bottom="378" w:left="1419" w:header="0" w:footer="0" w:gutter="0"/>
          <w:cols w:num="4" w:space="708" w:equalWidth="0">
            <w:col w:w="2541" w:space="160"/>
            <w:col w:w="1880" w:space="720"/>
            <w:col w:w="2540" w:space="160"/>
            <w:col w:w="1500"/>
          </w:cols>
        </w:sectPr>
      </w:pPr>
    </w:p>
    <w:p w:rsidR="00CF45BD" w:rsidRPr="00CA39C7" w:rsidRDefault="00CF45BD">
      <w:pPr>
        <w:spacing w:line="28" w:lineRule="exact"/>
        <w:rPr>
          <w:rFonts w:ascii="Arial" w:hAnsi="Arial" w:cs="Arial"/>
          <w:sz w:val="20"/>
          <w:szCs w:val="20"/>
        </w:rPr>
      </w:pPr>
    </w:p>
    <w:p w:rsidR="00CF45BD" w:rsidRPr="00CA39C7" w:rsidRDefault="0053202F">
      <w:pPr>
        <w:ind w:left="1"/>
        <w:rPr>
          <w:rFonts w:ascii="Arial" w:hAnsi="Arial" w:cs="Arial"/>
          <w:sz w:val="20"/>
          <w:szCs w:val="20"/>
        </w:rPr>
      </w:pPr>
      <w:r w:rsidRPr="00CA39C7">
        <w:rPr>
          <w:rFonts w:ascii="Arial" w:eastAsia="Arial" w:hAnsi="Arial" w:cs="Arial"/>
          <w:sz w:val="20"/>
          <w:szCs w:val="20"/>
        </w:rPr>
        <w:t>za objednatele:</w:t>
      </w:r>
    </w:p>
    <w:p w:rsidR="00CF45BD" w:rsidRPr="00CA39C7" w:rsidRDefault="0053202F">
      <w:pPr>
        <w:spacing w:line="20" w:lineRule="exact"/>
        <w:rPr>
          <w:rFonts w:ascii="Arial" w:hAnsi="Arial" w:cs="Arial"/>
          <w:sz w:val="20"/>
          <w:szCs w:val="20"/>
        </w:rPr>
      </w:pPr>
      <w:r w:rsidRPr="00CA39C7">
        <w:rPr>
          <w:rFonts w:ascii="Arial" w:hAnsi="Arial" w:cs="Arial"/>
          <w:sz w:val="20"/>
          <w:szCs w:val="20"/>
        </w:rPr>
        <w:br w:type="column"/>
      </w:r>
    </w:p>
    <w:p w:rsidR="00CF45BD" w:rsidRPr="00CA39C7" w:rsidRDefault="00CF45BD">
      <w:pPr>
        <w:spacing w:line="8" w:lineRule="exact"/>
        <w:rPr>
          <w:rFonts w:ascii="Arial" w:hAnsi="Arial" w:cs="Arial"/>
          <w:sz w:val="20"/>
          <w:szCs w:val="20"/>
        </w:rPr>
      </w:pPr>
    </w:p>
    <w:p w:rsidR="00CF45BD" w:rsidRPr="00CA39C7" w:rsidRDefault="0053202F">
      <w:pPr>
        <w:rPr>
          <w:rFonts w:ascii="Arial" w:hAnsi="Arial" w:cs="Arial"/>
          <w:sz w:val="20"/>
          <w:szCs w:val="20"/>
        </w:rPr>
      </w:pPr>
      <w:r w:rsidRPr="00CA39C7">
        <w:rPr>
          <w:rFonts w:ascii="Arial" w:eastAsia="Arial" w:hAnsi="Arial" w:cs="Arial"/>
          <w:sz w:val="20"/>
          <w:szCs w:val="20"/>
        </w:rPr>
        <w:t>za zhotovitele:</w:t>
      </w:r>
    </w:p>
    <w:p w:rsidR="00CF45BD" w:rsidRPr="00CA39C7" w:rsidRDefault="00CF45BD">
      <w:pPr>
        <w:spacing w:line="200" w:lineRule="exact"/>
        <w:rPr>
          <w:rFonts w:ascii="Arial" w:hAnsi="Arial" w:cs="Arial"/>
          <w:sz w:val="20"/>
          <w:szCs w:val="20"/>
        </w:rPr>
      </w:pPr>
    </w:p>
    <w:p w:rsidR="00CF45BD" w:rsidRPr="00CA39C7" w:rsidRDefault="00CF45BD">
      <w:pPr>
        <w:rPr>
          <w:rFonts w:ascii="Arial" w:hAnsi="Arial" w:cs="Arial"/>
          <w:sz w:val="20"/>
          <w:szCs w:val="20"/>
        </w:rPr>
        <w:sectPr w:rsidR="00CF45BD" w:rsidRPr="00CA39C7">
          <w:type w:val="continuous"/>
          <w:pgSz w:w="11900" w:h="16838"/>
          <w:pgMar w:top="1416" w:right="986" w:bottom="378" w:left="1419" w:header="0" w:footer="0" w:gutter="0"/>
          <w:cols w:num="2" w:space="708" w:equalWidth="0">
            <w:col w:w="4581" w:space="720"/>
            <w:col w:w="4200"/>
          </w:cols>
        </w:sect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72" w:lineRule="exact"/>
        <w:rPr>
          <w:rFonts w:ascii="Arial" w:hAnsi="Arial" w:cs="Arial"/>
          <w:sz w:val="20"/>
          <w:szCs w:val="20"/>
        </w:rPr>
      </w:pPr>
    </w:p>
    <w:p w:rsidR="00CF45BD" w:rsidRPr="00CA39C7" w:rsidRDefault="0053202F">
      <w:pPr>
        <w:ind w:left="1"/>
        <w:rPr>
          <w:rFonts w:ascii="Arial" w:hAnsi="Arial" w:cs="Arial"/>
          <w:sz w:val="20"/>
          <w:szCs w:val="20"/>
        </w:rPr>
      </w:pPr>
      <w:r w:rsidRPr="00CA39C7">
        <w:rPr>
          <w:rFonts w:ascii="Arial" w:eastAsia="Arial" w:hAnsi="Arial" w:cs="Arial"/>
          <w:sz w:val="20"/>
          <w:szCs w:val="20"/>
        </w:rPr>
        <w:t>………………………………</w:t>
      </w:r>
    </w:p>
    <w:p w:rsidR="00CF45BD" w:rsidRPr="00CA39C7" w:rsidRDefault="00CF45BD">
      <w:pPr>
        <w:spacing w:line="8" w:lineRule="exact"/>
        <w:rPr>
          <w:rFonts w:ascii="Arial" w:hAnsi="Arial" w:cs="Arial"/>
          <w:sz w:val="20"/>
          <w:szCs w:val="20"/>
        </w:rPr>
      </w:pPr>
    </w:p>
    <w:p w:rsidR="00CF45BD" w:rsidRPr="00CA39C7" w:rsidRDefault="0053202F">
      <w:pPr>
        <w:ind w:left="1"/>
        <w:rPr>
          <w:rFonts w:ascii="Arial" w:hAnsi="Arial" w:cs="Arial"/>
          <w:sz w:val="20"/>
          <w:szCs w:val="20"/>
        </w:rPr>
      </w:pPr>
      <w:r w:rsidRPr="00CA39C7">
        <w:rPr>
          <w:rFonts w:ascii="Arial" w:eastAsia="Arial" w:hAnsi="Arial" w:cs="Arial"/>
          <w:sz w:val="20"/>
          <w:szCs w:val="20"/>
        </w:rPr>
        <w:t xml:space="preserve">Josef Mochar, </w:t>
      </w:r>
      <w:proofErr w:type="spellStart"/>
      <w:r w:rsidRPr="00CA39C7">
        <w:rPr>
          <w:rFonts w:ascii="Arial" w:eastAsia="Arial" w:hAnsi="Arial" w:cs="Arial"/>
          <w:sz w:val="20"/>
          <w:szCs w:val="20"/>
        </w:rPr>
        <w:t>DiS</w:t>
      </w:r>
      <w:proofErr w:type="spellEnd"/>
      <w:r w:rsidRPr="00CA39C7">
        <w:rPr>
          <w:rFonts w:ascii="Arial" w:eastAsia="Arial" w:hAnsi="Arial" w:cs="Arial"/>
          <w:sz w:val="20"/>
          <w:szCs w:val="20"/>
        </w:rPr>
        <w:t>., ředitel</w:t>
      </w:r>
    </w:p>
    <w:p w:rsidR="00CF45BD" w:rsidRPr="00CA39C7" w:rsidRDefault="0053202F">
      <w:pPr>
        <w:spacing w:line="20" w:lineRule="exact"/>
        <w:rPr>
          <w:rFonts w:ascii="Arial" w:hAnsi="Arial" w:cs="Arial"/>
          <w:sz w:val="20"/>
          <w:szCs w:val="20"/>
        </w:rPr>
      </w:pPr>
      <w:r w:rsidRPr="00CA39C7">
        <w:rPr>
          <w:rFonts w:ascii="Arial" w:hAnsi="Arial" w:cs="Arial"/>
          <w:sz w:val="20"/>
          <w:szCs w:val="20"/>
        </w:rPr>
        <w:br w:type="column"/>
      </w: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262" w:lineRule="exact"/>
        <w:rPr>
          <w:rFonts w:ascii="Arial" w:hAnsi="Arial" w:cs="Arial"/>
          <w:sz w:val="20"/>
          <w:szCs w:val="20"/>
        </w:rPr>
      </w:pPr>
    </w:p>
    <w:p w:rsidR="00CF45BD" w:rsidRPr="00CA39C7" w:rsidRDefault="0053202F">
      <w:pPr>
        <w:rPr>
          <w:rFonts w:ascii="Arial" w:hAnsi="Arial" w:cs="Arial"/>
          <w:sz w:val="20"/>
          <w:szCs w:val="20"/>
        </w:rPr>
      </w:pPr>
      <w:r w:rsidRPr="00CA39C7">
        <w:rPr>
          <w:rFonts w:ascii="Arial" w:eastAsia="Arial" w:hAnsi="Arial" w:cs="Arial"/>
          <w:sz w:val="20"/>
          <w:szCs w:val="20"/>
        </w:rPr>
        <w:t>………………………………….</w:t>
      </w:r>
    </w:p>
    <w:p w:rsidR="00CF45BD" w:rsidRPr="00CA39C7" w:rsidRDefault="0053202F">
      <w:pPr>
        <w:rPr>
          <w:rFonts w:ascii="Arial" w:hAnsi="Arial" w:cs="Arial"/>
          <w:sz w:val="20"/>
          <w:szCs w:val="20"/>
        </w:rPr>
      </w:pPr>
      <w:r w:rsidRPr="00CA39C7">
        <w:rPr>
          <w:rFonts w:ascii="Arial" w:eastAsia="Arial" w:hAnsi="Arial" w:cs="Arial"/>
          <w:sz w:val="20"/>
          <w:szCs w:val="20"/>
        </w:rPr>
        <w:t xml:space="preserve">Ing. </w:t>
      </w:r>
      <w:r w:rsidR="00BF7344" w:rsidRPr="00CA39C7">
        <w:rPr>
          <w:rFonts w:ascii="Arial" w:eastAsia="Arial" w:hAnsi="Arial" w:cs="Arial"/>
          <w:sz w:val="20"/>
          <w:szCs w:val="20"/>
        </w:rPr>
        <w:t>Radovan Kubek</w:t>
      </w:r>
      <w:r w:rsidRPr="00CA39C7">
        <w:rPr>
          <w:rFonts w:ascii="Arial" w:eastAsia="Arial" w:hAnsi="Arial" w:cs="Arial"/>
          <w:sz w:val="20"/>
          <w:szCs w:val="20"/>
        </w:rPr>
        <w:t>, jednatel</w:t>
      </w:r>
    </w:p>
    <w:p w:rsidR="00CF45BD" w:rsidRPr="00CA39C7" w:rsidRDefault="00CF45BD">
      <w:pPr>
        <w:spacing w:line="200" w:lineRule="exact"/>
        <w:rPr>
          <w:rFonts w:ascii="Arial" w:hAnsi="Arial" w:cs="Arial"/>
          <w:sz w:val="20"/>
          <w:szCs w:val="20"/>
        </w:rPr>
      </w:pPr>
    </w:p>
    <w:p w:rsidR="00CF45BD" w:rsidRPr="00CA39C7" w:rsidRDefault="00CF45BD">
      <w:pPr>
        <w:rPr>
          <w:rFonts w:ascii="Arial" w:hAnsi="Arial" w:cs="Arial"/>
          <w:sz w:val="20"/>
          <w:szCs w:val="20"/>
        </w:rPr>
        <w:sectPr w:rsidR="00CF45BD" w:rsidRPr="00CA39C7">
          <w:type w:val="continuous"/>
          <w:pgSz w:w="11900" w:h="16838"/>
          <w:pgMar w:top="1416" w:right="986" w:bottom="378" w:left="1419" w:header="0" w:footer="0" w:gutter="0"/>
          <w:cols w:num="2" w:space="708" w:equalWidth="0">
            <w:col w:w="4521" w:space="720"/>
            <w:col w:w="4260"/>
          </w:cols>
        </w:sectPr>
      </w:pPr>
    </w:p>
    <w:p w:rsidR="00CF45BD" w:rsidRPr="00CA39C7" w:rsidRDefault="00CF45BD">
      <w:pPr>
        <w:spacing w:line="200" w:lineRule="exact"/>
        <w:rPr>
          <w:rFonts w:ascii="Arial" w:hAnsi="Arial" w:cs="Arial"/>
          <w:sz w:val="20"/>
          <w:szCs w:val="20"/>
        </w:rPr>
      </w:pPr>
    </w:p>
    <w:p w:rsidR="00CF45BD" w:rsidRPr="00CA39C7" w:rsidRDefault="00CF45BD">
      <w:pPr>
        <w:spacing w:line="200" w:lineRule="exact"/>
        <w:rPr>
          <w:rFonts w:ascii="Arial" w:hAnsi="Arial" w:cs="Arial"/>
          <w:sz w:val="20"/>
          <w:szCs w:val="20"/>
        </w:rPr>
      </w:pPr>
    </w:p>
    <w:p w:rsidR="00CF45BD" w:rsidRPr="00CA39C7" w:rsidRDefault="00CF45BD">
      <w:pPr>
        <w:spacing w:line="318" w:lineRule="exact"/>
        <w:rPr>
          <w:rFonts w:ascii="Arial" w:hAnsi="Arial" w:cs="Arial"/>
          <w:sz w:val="20"/>
          <w:szCs w:val="20"/>
        </w:rPr>
      </w:pPr>
    </w:p>
    <w:p w:rsidR="00CF45BD" w:rsidRPr="00CA39C7" w:rsidRDefault="0053202F">
      <w:pPr>
        <w:jc w:val="center"/>
        <w:rPr>
          <w:rFonts w:ascii="Arial" w:hAnsi="Arial" w:cs="Arial"/>
          <w:sz w:val="20"/>
          <w:szCs w:val="20"/>
        </w:rPr>
      </w:pPr>
      <w:r w:rsidRPr="00CA39C7">
        <w:rPr>
          <w:rFonts w:ascii="Arial" w:eastAsia="Times New Roman" w:hAnsi="Arial" w:cs="Arial"/>
          <w:sz w:val="20"/>
          <w:szCs w:val="20"/>
        </w:rPr>
        <w:t>9</w:t>
      </w:r>
    </w:p>
    <w:sectPr w:rsidR="00CF45BD" w:rsidRPr="00CA39C7">
      <w:type w:val="continuous"/>
      <w:pgSz w:w="11900" w:h="16838"/>
      <w:pgMar w:top="1416" w:right="986" w:bottom="378" w:left="1419" w:header="0" w:footer="0" w:gutter="0"/>
      <w:cols w:space="708" w:equalWidth="0">
        <w:col w:w="95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BDAB"/>
    <w:multiLevelType w:val="hybridMultilevel"/>
    <w:tmpl w:val="54B040E0"/>
    <w:lvl w:ilvl="0" w:tplc="5AE204A4">
      <w:start w:val="1"/>
      <w:numFmt w:val="decimal"/>
      <w:lvlText w:val="%1."/>
      <w:lvlJc w:val="left"/>
    </w:lvl>
    <w:lvl w:ilvl="1" w:tplc="45E859E0">
      <w:numFmt w:val="decimal"/>
      <w:lvlText w:val=""/>
      <w:lvlJc w:val="left"/>
    </w:lvl>
    <w:lvl w:ilvl="2" w:tplc="55F04E5A">
      <w:numFmt w:val="decimal"/>
      <w:lvlText w:val=""/>
      <w:lvlJc w:val="left"/>
    </w:lvl>
    <w:lvl w:ilvl="3" w:tplc="66DC7282">
      <w:numFmt w:val="decimal"/>
      <w:lvlText w:val=""/>
      <w:lvlJc w:val="left"/>
    </w:lvl>
    <w:lvl w:ilvl="4" w:tplc="60A4FD14">
      <w:numFmt w:val="decimal"/>
      <w:lvlText w:val=""/>
      <w:lvlJc w:val="left"/>
    </w:lvl>
    <w:lvl w:ilvl="5" w:tplc="B470B816">
      <w:numFmt w:val="decimal"/>
      <w:lvlText w:val=""/>
      <w:lvlJc w:val="left"/>
    </w:lvl>
    <w:lvl w:ilvl="6" w:tplc="AAAAB5A2">
      <w:numFmt w:val="decimal"/>
      <w:lvlText w:val=""/>
      <w:lvlJc w:val="left"/>
    </w:lvl>
    <w:lvl w:ilvl="7" w:tplc="8C786118">
      <w:numFmt w:val="decimal"/>
      <w:lvlText w:val=""/>
      <w:lvlJc w:val="left"/>
    </w:lvl>
    <w:lvl w:ilvl="8" w:tplc="740ED474">
      <w:numFmt w:val="decimal"/>
      <w:lvlText w:val=""/>
      <w:lvlJc w:val="left"/>
    </w:lvl>
  </w:abstractNum>
  <w:abstractNum w:abstractNumId="1" w15:restartNumberingAfterBreak="0">
    <w:nsid w:val="0B03E0C6"/>
    <w:multiLevelType w:val="hybridMultilevel"/>
    <w:tmpl w:val="103AE7B0"/>
    <w:lvl w:ilvl="0" w:tplc="10A87282">
      <w:start w:val="4"/>
      <w:numFmt w:val="decimal"/>
      <w:lvlText w:val="%1."/>
      <w:lvlJc w:val="left"/>
    </w:lvl>
    <w:lvl w:ilvl="1" w:tplc="789434B8">
      <w:numFmt w:val="decimal"/>
      <w:lvlText w:val=""/>
      <w:lvlJc w:val="left"/>
    </w:lvl>
    <w:lvl w:ilvl="2" w:tplc="F808D5D6">
      <w:numFmt w:val="decimal"/>
      <w:lvlText w:val=""/>
      <w:lvlJc w:val="left"/>
    </w:lvl>
    <w:lvl w:ilvl="3" w:tplc="F8825FFC">
      <w:numFmt w:val="decimal"/>
      <w:lvlText w:val=""/>
      <w:lvlJc w:val="left"/>
    </w:lvl>
    <w:lvl w:ilvl="4" w:tplc="B62AFD60">
      <w:numFmt w:val="decimal"/>
      <w:lvlText w:val=""/>
      <w:lvlJc w:val="left"/>
    </w:lvl>
    <w:lvl w:ilvl="5" w:tplc="DF984D5C">
      <w:numFmt w:val="decimal"/>
      <w:lvlText w:val=""/>
      <w:lvlJc w:val="left"/>
    </w:lvl>
    <w:lvl w:ilvl="6" w:tplc="210C1F0C">
      <w:numFmt w:val="decimal"/>
      <w:lvlText w:val=""/>
      <w:lvlJc w:val="left"/>
    </w:lvl>
    <w:lvl w:ilvl="7" w:tplc="654443C8">
      <w:numFmt w:val="decimal"/>
      <w:lvlText w:val=""/>
      <w:lvlJc w:val="left"/>
    </w:lvl>
    <w:lvl w:ilvl="8" w:tplc="D9E02044">
      <w:numFmt w:val="decimal"/>
      <w:lvlText w:val=""/>
      <w:lvlJc w:val="left"/>
    </w:lvl>
  </w:abstractNum>
  <w:abstractNum w:abstractNumId="2" w15:restartNumberingAfterBreak="0">
    <w:nsid w:val="0DED7263"/>
    <w:multiLevelType w:val="hybridMultilevel"/>
    <w:tmpl w:val="DAC2FEB6"/>
    <w:lvl w:ilvl="0" w:tplc="478AF0D6">
      <w:start w:val="4"/>
      <w:numFmt w:val="decimal"/>
      <w:lvlText w:val="%1."/>
      <w:lvlJc w:val="left"/>
    </w:lvl>
    <w:lvl w:ilvl="1" w:tplc="ED00D8C6">
      <w:numFmt w:val="decimal"/>
      <w:lvlText w:val=""/>
      <w:lvlJc w:val="left"/>
    </w:lvl>
    <w:lvl w:ilvl="2" w:tplc="AF9EAC12">
      <w:numFmt w:val="decimal"/>
      <w:lvlText w:val=""/>
      <w:lvlJc w:val="left"/>
    </w:lvl>
    <w:lvl w:ilvl="3" w:tplc="BB46F052">
      <w:numFmt w:val="decimal"/>
      <w:lvlText w:val=""/>
      <w:lvlJc w:val="left"/>
    </w:lvl>
    <w:lvl w:ilvl="4" w:tplc="1D466FB0">
      <w:numFmt w:val="decimal"/>
      <w:lvlText w:val=""/>
      <w:lvlJc w:val="left"/>
    </w:lvl>
    <w:lvl w:ilvl="5" w:tplc="1CF2D62C">
      <w:numFmt w:val="decimal"/>
      <w:lvlText w:val=""/>
      <w:lvlJc w:val="left"/>
    </w:lvl>
    <w:lvl w:ilvl="6" w:tplc="0A06E43A">
      <w:numFmt w:val="decimal"/>
      <w:lvlText w:val=""/>
      <w:lvlJc w:val="left"/>
    </w:lvl>
    <w:lvl w:ilvl="7" w:tplc="0EC6FD9E">
      <w:numFmt w:val="decimal"/>
      <w:lvlText w:val=""/>
      <w:lvlJc w:val="left"/>
    </w:lvl>
    <w:lvl w:ilvl="8" w:tplc="51BE44B2">
      <w:numFmt w:val="decimal"/>
      <w:lvlText w:val=""/>
      <w:lvlJc w:val="left"/>
    </w:lvl>
  </w:abstractNum>
  <w:abstractNum w:abstractNumId="3" w15:restartNumberingAfterBreak="0">
    <w:nsid w:val="189A769B"/>
    <w:multiLevelType w:val="hybridMultilevel"/>
    <w:tmpl w:val="3556B0BA"/>
    <w:lvl w:ilvl="0" w:tplc="5D3E6B34">
      <w:start w:val="6"/>
      <w:numFmt w:val="decimal"/>
      <w:lvlText w:val="%1."/>
      <w:lvlJc w:val="left"/>
    </w:lvl>
    <w:lvl w:ilvl="1" w:tplc="00AC1D2C">
      <w:numFmt w:val="decimal"/>
      <w:lvlText w:val=""/>
      <w:lvlJc w:val="left"/>
    </w:lvl>
    <w:lvl w:ilvl="2" w:tplc="A6F81306">
      <w:numFmt w:val="decimal"/>
      <w:lvlText w:val=""/>
      <w:lvlJc w:val="left"/>
    </w:lvl>
    <w:lvl w:ilvl="3" w:tplc="4462EEC8">
      <w:numFmt w:val="decimal"/>
      <w:lvlText w:val=""/>
      <w:lvlJc w:val="left"/>
    </w:lvl>
    <w:lvl w:ilvl="4" w:tplc="0CB4C014">
      <w:numFmt w:val="decimal"/>
      <w:lvlText w:val=""/>
      <w:lvlJc w:val="left"/>
    </w:lvl>
    <w:lvl w:ilvl="5" w:tplc="507C1F52">
      <w:numFmt w:val="decimal"/>
      <w:lvlText w:val=""/>
      <w:lvlJc w:val="left"/>
    </w:lvl>
    <w:lvl w:ilvl="6" w:tplc="E32CBFF0">
      <w:numFmt w:val="decimal"/>
      <w:lvlText w:val=""/>
      <w:lvlJc w:val="left"/>
    </w:lvl>
    <w:lvl w:ilvl="7" w:tplc="FC920E9C">
      <w:numFmt w:val="decimal"/>
      <w:lvlText w:val=""/>
      <w:lvlJc w:val="left"/>
    </w:lvl>
    <w:lvl w:ilvl="8" w:tplc="F1D2CCA6">
      <w:numFmt w:val="decimal"/>
      <w:lvlText w:val=""/>
      <w:lvlJc w:val="left"/>
    </w:lvl>
  </w:abstractNum>
  <w:abstractNum w:abstractNumId="4" w15:restartNumberingAfterBreak="0">
    <w:nsid w:val="1BEFD79F"/>
    <w:multiLevelType w:val="hybridMultilevel"/>
    <w:tmpl w:val="82906952"/>
    <w:lvl w:ilvl="0" w:tplc="D16221D4">
      <w:start w:val="1"/>
      <w:numFmt w:val="decimal"/>
      <w:lvlText w:val="%1"/>
      <w:lvlJc w:val="left"/>
    </w:lvl>
    <w:lvl w:ilvl="1" w:tplc="34B09FFC">
      <w:start w:val="61"/>
      <w:numFmt w:val="upperLetter"/>
      <w:lvlText w:val="%2."/>
      <w:lvlJc w:val="left"/>
    </w:lvl>
    <w:lvl w:ilvl="2" w:tplc="258E3900">
      <w:numFmt w:val="decimal"/>
      <w:lvlText w:val=""/>
      <w:lvlJc w:val="left"/>
    </w:lvl>
    <w:lvl w:ilvl="3" w:tplc="00480776">
      <w:numFmt w:val="decimal"/>
      <w:lvlText w:val=""/>
      <w:lvlJc w:val="left"/>
    </w:lvl>
    <w:lvl w:ilvl="4" w:tplc="BECAC276">
      <w:numFmt w:val="decimal"/>
      <w:lvlText w:val=""/>
      <w:lvlJc w:val="left"/>
    </w:lvl>
    <w:lvl w:ilvl="5" w:tplc="B676597A">
      <w:numFmt w:val="decimal"/>
      <w:lvlText w:val=""/>
      <w:lvlJc w:val="left"/>
    </w:lvl>
    <w:lvl w:ilvl="6" w:tplc="0302A134">
      <w:numFmt w:val="decimal"/>
      <w:lvlText w:val=""/>
      <w:lvlJc w:val="left"/>
    </w:lvl>
    <w:lvl w:ilvl="7" w:tplc="F3B2B9A2">
      <w:numFmt w:val="decimal"/>
      <w:lvlText w:val=""/>
      <w:lvlJc w:val="left"/>
    </w:lvl>
    <w:lvl w:ilvl="8" w:tplc="21400638">
      <w:numFmt w:val="decimal"/>
      <w:lvlText w:val=""/>
      <w:lvlJc w:val="left"/>
    </w:lvl>
  </w:abstractNum>
  <w:abstractNum w:abstractNumId="5" w15:restartNumberingAfterBreak="0">
    <w:nsid w:val="2443A858"/>
    <w:multiLevelType w:val="hybridMultilevel"/>
    <w:tmpl w:val="7B087E3A"/>
    <w:lvl w:ilvl="0" w:tplc="08785DB0">
      <w:start w:val="6"/>
      <w:numFmt w:val="decimal"/>
      <w:lvlText w:val="%1."/>
      <w:lvlJc w:val="left"/>
    </w:lvl>
    <w:lvl w:ilvl="1" w:tplc="A9FCD898">
      <w:numFmt w:val="decimal"/>
      <w:lvlText w:val=""/>
      <w:lvlJc w:val="left"/>
    </w:lvl>
    <w:lvl w:ilvl="2" w:tplc="C3AE9664">
      <w:numFmt w:val="decimal"/>
      <w:lvlText w:val=""/>
      <w:lvlJc w:val="left"/>
    </w:lvl>
    <w:lvl w:ilvl="3" w:tplc="DE587674">
      <w:numFmt w:val="decimal"/>
      <w:lvlText w:val=""/>
      <w:lvlJc w:val="left"/>
    </w:lvl>
    <w:lvl w:ilvl="4" w:tplc="A9A807AE">
      <w:numFmt w:val="decimal"/>
      <w:lvlText w:val=""/>
      <w:lvlJc w:val="left"/>
    </w:lvl>
    <w:lvl w:ilvl="5" w:tplc="E070CF7E">
      <w:numFmt w:val="decimal"/>
      <w:lvlText w:val=""/>
      <w:lvlJc w:val="left"/>
    </w:lvl>
    <w:lvl w:ilvl="6" w:tplc="8AC2BE6A">
      <w:numFmt w:val="decimal"/>
      <w:lvlText w:val=""/>
      <w:lvlJc w:val="left"/>
    </w:lvl>
    <w:lvl w:ilvl="7" w:tplc="7F823FE8">
      <w:numFmt w:val="decimal"/>
      <w:lvlText w:val=""/>
      <w:lvlJc w:val="left"/>
    </w:lvl>
    <w:lvl w:ilvl="8" w:tplc="FDD2FB50">
      <w:numFmt w:val="decimal"/>
      <w:lvlText w:val=""/>
      <w:lvlJc w:val="left"/>
    </w:lvl>
  </w:abstractNum>
  <w:abstractNum w:abstractNumId="6" w15:restartNumberingAfterBreak="0">
    <w:nsid w:val="257130A3"/>
    <w:multiLevelType w:val="hybridMultilevel"/>
    <w:tmpl w:val="5086B5E2"/>
    <w:lvl w:ilvl="0" w:tplc="48065D18">
      <w:start w:val="1"/>
      <w:numFmt w:val="decimal"/>
      <w:lvlText w:val="%1"/>
      <w:lvlJc w:val="left"/>
    </w:lvl>
    <w:lvl w:ilvl="1" w:tplc="FF7E25DC">
      <w:start w:val="15"/>
      <w:numFmt w:val="lowerLetter"/>
      <w:lvlText w:val="%2"/>
      <w:lvlJc w:val="left"/>
    </w:lvl>
    <w:lvl w:ilvl="2" w:tplc="B212E1A8">
      <w:numFmt w:val="decimal"/>
      <w:lvlText w:val=""/>
      <w:lvlJc w:val="left"/>
    </w:lvl>
    <w:lvl w:ilvl="3" w:tplc="885EE822">
      <w:numFmt w:val="decimal"/>
      <w:lvlText w:val=""/>
      <w:lvlJc w:val="left"/>
    </w:lvl>
    <w:lvl w:ilvl="4" w:tplc="06F41AE2">
      <w:numFmt w:val="decimal"/>
      <w:lvlText w:val=""/>
      <w:lvlJc w:val="left"/>
    </w:lvl>
    <w:lvl w:ilvl="5" w:tplc="C35C4410">
      <w:numFmt w:val="decimal"/>
      <w:lvlText w:val=""/>
      <w:lvlJc w:val="left"/>
    </w:lvl>
    <w:lvl w:ilvl="6" w:tplc="AA9CD6C0">
      <w:numFmt w:val="decimal"/>
      <w:lvlText w:val=""/>
      <w:lvlJc w:val="left"/>
    </w:lvl>
    <w:lvl w:ilvl="7" w:tplc="32A06B38">
      <w:numFmt w:val="decimal"/>
      <w:lvlText w:val=""/>
      <w:lvlJc w:val="left"/>
    </w:lvl>
    <w:lvl w:ilvl="8" w:tplc="AEBA8EC0">
      <w:numFmt w:val="decimal"/>
      <w:lvlText w:val=""/>
      <w:lvlJc w:val="left"/>
    </w:lvl>
  </w:abstractNum>
  <w:abstractNum w:abstractNumId="7" w15:restartNumberingAfterBreak="0">
    <w:nsid w:val="25E45D32"/>
    <w:multiLevelType w:val="hybridMultilevel"/>
    <w:tmpl w:val="F4843586"/>
    <w:lvl w:ilvl="0" w:tplc="BBE85DCE">
      <w:start w:val="1"/>
      <w:numFmt w:val="decimal"/>
      <w:lvlText w:val="%1."/>
      <w:lvlJc w:val="left"/>
    </w:lvl>
    <w:lvl w:ilvl="1" w:tplc="201E9F2C">
      <w:numFmt w:val="decimal"/>
      <w:lvlText w:val=""/>
      <w:lvlJc w:val="left"/>
    </w:lvl>
    <w:lvl w:ilvl="2" w:tplc="CD885F68">
      <w:numFmt w:val="decimal"/>
      <w:lvlText w:val=""/>
      <w:lvlJc w:val="left"/>
    </w:lvl>
    <w:lvl w:ilvl="3" w:tplc="B38A6990">
      <w:numFmt w:val="decimal"/>
      <w:lvlText w:val=""/>
      <w:lvlJc w:val="left"/>
    </w:lvl>
    <w:lvl w:ilvl="4" w:tplc="52F03CB2">
      <w:numFmt w:val="decimal"/>
      <w:lvlText w:val=""/>
      <w:lvlJc w:val="left"/>
    </w:lvl>
    <w:lvl w:ilvl="5" w:tplc="DC927386">
      <w:numFmt w:val="decimal"/>
      <w:lvlText w:val=""/>
      <w:lvlJc w:val="left"/>
    </w:lvl>
    <w:lvl w:ilvl="6" w:tplc="775C9B30">
      <w:numFmt w:val="decimal"/>
      <w:lvlText w:val=""/>
      <w:lvlJc w:val="left"/>
    </w:lvl>
    <w:lvl w:ilvl="7" w:tplc="2D3CA608">
      <w:numFmt w:val="decimal"/>
      <w:lvlText w:val=""/>
      <w:lvlJc w:val="left"/>
    </w:lvl>
    <w:lvl w:ilvl="8" w:tplc="16F2B598">
      <w:numFmt w:val="decimal"/>
      <w:lvlText w:val=""/>
      <w:lvlJc w:val="left"/>
    </w:lvl>
  </w:abstractNum>
  <w:abstractNum w:abstractNumId="8" w15:restartNumberingAfterBreak="0">
    <w:nsid w:val="2D1D5AE9"/>
    <w:multiLevelType w:val="hybridMultilevel"/>
    <w:tmpl w:val="D7B85FC0"/>
    <w:lvl w:ilvl="0" w:tplc="BA6C3E52">
      <w:start w:val="1"/>
      <w:numFmt w:val="decimal"/>
      <w:lvlText w:val="%1."/>
      <w:lvlJc w:val="left"/>
    </w:lvl>
    <w:lvl w:ilvl="1" w:tplc="1D0A5790">
      <w:start w:val="1"/>
      <w:numFmt w:val="bullet"/>
      <w:lvlText w:val="-"/>
      <w:lvlJc w:val="left"/>
    </w:lvl>
    <w:lvl w:ilvl="2" w:tplc="9998C06A">
      <w:numFmt w:val="decimal"/>
      <w:lvlText w:val=""/>
      <w:lvlJc w:val="left"/>
    </w:lvl>
    <w:lvl w:ilvl="3" w:tplc="31141F28">
      <w:numFmt w:val="decimal"/>
      <w:lvlText w:val=""/>
      <w:lvlJc w:val="left"/>
    </w:lvl>
    <w:lvl w:ilvl="4" w:tplc="C7BC1846">
      <w:numFmt w:val="decimal"/>
      <w:lvlText w:val=""/>
      <w:lvlJc w:val="left"/>
    </w:lvl>
    <w:lvl w:ilvl="5" w:tplc="97EC9EA6">
      <w:numFmt w:val="decimal"/>
      <w:lvlText w:val=""/>
      <w:lvlJc w:val="left"/>
    </w:lvl>
    <w:lvl w:ilvl="6" w:tplc="D7124562">
      <w:numFmt w:val="decimal"/>
      <w:lvlText w:val=""/>
      <w:lvlJc w:val="left"/>
    </w:lvl>
    <w:lvl w:ilvl="7" w:tplc="19DC787C">
      <w:numFmt w:val="decimal"/>
      <w:lvlText w:val=""/>
      <w:lvlJc w:val="left"/>
    </w:lvl>
    <w:lvl w:ilvl="8" w:tplc="D0F04600">
      <w:numFmt w:val="decimal"/>
      <w:lvlText w:val=""/>
      <w:lvlJc w:val="left"/>
    </w:lvl>
  </w:abstractNum>
  <w:abstractNum w:abstractNumId="9" w15:restartNumberingAfterBreak="0">
    <w:nsid w:val="333AB105"/>
    <w:multiLevelType w:val="hybridMultilevel"/>
    <w:tmpl w:val="D6A63AAE"/>
    <w:lvl w:ilvl="0" w:tplc="7FC4F4C8">
      <w:start w:val="5"/>
      <w:numFmt w:val="decimal"/>
      <w:lvlText w:val="%1."/>
      <w:lvlJc w:val="left"/>
    </w:lvl>
    <w:lvl w:ilvl="1" w:tplc="3348B81A">
      <w:numFmt w:val="decimal"/>
      <w:lvlText w:val=""/>
      <w:lvlJc w:val="left"/>
    </w:lvl>
    <w:lvl w:ilvl="2" w:tplc="47560EF0">
      <w:numFmt w:val="decimal"/>
      <w:lvlText w:val=""/>
      <w:lvlJc w:val="left"/>
    </w:lvl>
    <w:lvl w:ilvl="3" w:tplc="7B48E702">
      <w:numFmt w:val="decimal"/>
      <w:lvlText w:val=""/>
      <w:lvlJc w:val="left"/>
    </w:lvl>
    <w:lvl w:ilvl="4" w:tplc="CFA8DFBE">
      <w:numFmt w:val="decimal"/>
      <w:lvlText w:val=""/>
      <w:lvlJc w:val="left"/>
    </w:lvl>
    <w:lvl w:ilvl="5" w:tplc="F8964B00">
      <w:numFmt w:val="decimal"/>
      <w:lvlText w:val=""/>
      <w:lvlJc w:val="left"/>
    </w:lvl>
    <w:lvl w:ilvl="6" w:tplc="9F889B50">
      <w:numFmt w:val="decimal"/>
      <w:lvlText w:val=""/>
      <w:lvlJc w:val="left"/>
    </w:lvl>
    <w:lvl w:ilvl="7" w:tplc="E3EE9D2C">
      <w:numFmt w:val="decimal"/>
      <w:lvlText w:val=""/>
      <w:lvlJc w:val="left"/>
    </w:lvl>
    <w:lvl w:ilvl="8" w:tplc="0C2404B0">
      <w:numFmt w:val="decimal"/>
      <w:lvlText w:val=""/>
      <w:lvlJc w:val="left"/>
    </w:lvl>
  </w:abstractNum>
  <w:abstractNum w:abstractNumId="10" w15:restartNumberingAfterBreak="0">
    <w:nsid w:val="3F2DBA31"/>
    <w:multiLevelType w:val="hybridMultilevel"/>
    <w:tmpl w:val="A5D8D9DE"/>
    <w:lvl w:ilvl="0" w:tplc="B91CE0A4">
      <w:start w:val="1"/>
      <w:numFmt w:val="decimal"/>
      <w:lvlText w:val="%1"/>
      <w:lvlJc w:val="left"/>
    </w:lvl>
    <w:lvl w:ilvl="1" w:tplc="A27C0F9A">
      <w:start w:val="1"/>
      <w:numFmt w:val="lowerLetter"/>
      <w:lvlText w:val="%2"/>
      <w:lvlJc w:val="left"/>
    </w:lvl>
    <w:lvl w:ilvl="2" w:tplc="E5826BAE">
      <w:numFmt w:val="decimal"/>
      <w:lvlText w:val=""/>
      <w:lvlJc w:val="left"/>
    </w:lvl>
    <w:lvl w:ilvl="3" w:tplc="5F6AE0A4">
      <w:numFmt w:val="decimal"/>
      <w:lvlText w:val=""/>
      <w:lvlJc w:val="left"/>
    </w:lvl>
    <w:lvl w:ilvl="4" w:tplc="92647504">
      <w:numFmt w:val="decimal"/>
      <w:lvlText w:val=""/>
      <w:lvlJc w:val="left"/>
    </w:lvl>
    <w:lvl w:ilvl="5" w:tplc="B6321A8E">
      <w:numFmt w:val="decimal"/>
      <w:lvlText w:val=""/>
      <w:lvlJc w:val="left"/>
    </w:lvl>
    <w:lvl w:ilvl="6" w:tplc="0F56DA4C">
      <w:numFmt w:val="decimal"/>
      <w:lvlText w:val=""/>
      <w:lvlJc w:val="left"/>
    </w:lvl>
    <w:lvl w:ilvl="7" w:tplc="29DA1412">
      <w:numFmt w:val="decimal"/>
      <w:lvlText w:val=""/>
      <w:lvlJc w:val="left"/>
    </w:lvl>
    <w:lvl w:ilvl="8" w:tplc="65D062B4">
      <w:numFmt w:val="decimal"/>
      <w:lvlText w:val=""/>
      <w:lvlJc w:val="left"/>
    </w:lvl>
  </w:abstractNum>
  <w:abstractNum w:abstractNumId="11" w15:restartNumberingAfterBreak="0">
    <w:nsid w:val="41A7C4C9"/>
    <w:multiLevelType w:val="hybridMultilevel"/>
    <w:tmpl w:val="00F89326"/>
    <w:lvl w:ilvl="0" w:tplc="800A84D2">
      <w:start w:val="1"/>
      <w:numFmt w:val="decimal"/>
      <w:lvlText w:val="%1."/>
      <w:lvlJc w:val="left"/>
    </w:lvl>
    <w:lvl w:ilvl="1" w:tplc="EB3C20B6">
      <w:start w:val="1"/>
      <w:numFmt w:val="upperLetter"/>
      <w:lvlText w:val="%2"/>
      <w:lvlJc w:val="left"/>
    </w:lvl>
    <w:lvl w:ilvl="2" w:tplc="41FEFFD6">
      <w:numFmt w:val="decimal"/>
      <w:lvlText w:val=""/>
      <w:lvlJc w:val="left"/>
    </w:lvl>
    <w:lvl w:ilvl="3" w:tplc="73CAAA86">
      <w:numFmt w:val="decimal"/>
      <w:lvlText w:val=""/>
      <w:lvlJc w:val="left"/>
    </w:lvl>
    <w:lvl w:ilvl="4" w:tplc="5D6445D4">
      <w:numFmt w:val="decimal"/>
      <w:lvlText w:val=""/>
      <w:lvlJc w:val="left"/>
    </w:lvl>
    <w:lvl w:ilvl="5" w:tplc="58682342">
      <w:numFmt w:val="decimal"/>
      <w:lvlText w:val=""/>
      <w:lvlJc w:val="left"/>
    </w:lvl>
    <w:lvl w:ilvl="6" w:tplc="0A78DCF8">
      <w:numFmt w:val="decimal"/>
      <w:lvlText w:val=""/>
      <w:lvlJc w:val="left"/>
    </w:lvl>
    <w:lvl w:ilvl="7" w:tplc="C8482050">
      <w:numFmt w:val="decimal"/>
      <w:lvlText w:val=""/>
      <w:lvlJc w:val="left"/>
    </w:lvl>
    <w:lvl w:ilvl="8" w:tplc="24089D82">
      <w:numFmt w:val="decimal"/>
      <w:lvlText w:val=""/>
      <w:lvlJc w:val="left"/>
    </w:lvl>
  </w:abstractNum>
  <w:abstractNum w:abstractNumId="12" w15:restartNumberingAfterBreak="0">
    <w:nsid w:val="431BD7B7"/>
    <w:multiLevelType w:val="hybridMultilevel"/>
    <w:tmpl w:val="BA062FA8"/>
    <w:lvl w:ilvl="0" w:tplc="90BC0190">
      <w:start w:val="1"/>
      <w:numFmt w:val="decimal"/>
      <w:lvlText w:val="%1."/>
      <w:lvlJc w:val="left"/>
    </w:lvl>
    <w:lvl w:ilvl="1" w:tplc="6FC08678">
      <w:numFmt w:val="decimal"/>
      <w:lvlText w:val=""/>
      <w:lvlJc w:val="left"/>
    </w:lvl>
    <w:lvl w:ilvl="2" w:tplc="3F483B3A">
      <w:numFmt w:val="decimal"/>
      <w:lvlText w:val=""/>
      <w:lvlJc w:val="left"/>
    </w:lvl>
    <w:lvl w:ilvl="3" w:tplc="82C2D168">
      <w:numFmt w:val="decimal"/>
      <w:lvlText w:val=""/>
      <w:lvlJc w:val="left"/>
    </w:lvl>
    <w:lvl w:ilvl="4" w:tplc="F8E06626">
      <w:numFmt w:val="decimal"/>
      <w:lvlText w:val=""/>
      <w:lvlJc w:val="left"/>
    </w:lvl>
    <w:lvl w:ilvl="5" w:tplc="3F38C11A">
      <w:numFmt w:val="decimal"/>
      <w:lvlText w:val=""/>
      <w:lvlJc w:val="left"/>
    </w:lvl>
    <w:lvl w:ilvl="6" w:tplc="79D0AEE6">
      <w:numFmt w:val="decimal"/>
      <w:lvlText w:val=""/>
      <w:lvlJc w:val="left"/>
    </w:lvl>
    <w:lvl w:ilvl="7" w:tplc="29B43C76">
      <w:numFmt w:val="decimal"/>
      <w:lvlText w:val=""/>
      <w:lvlJc w:val="left"/>
    </w:lvl>
    <w:lvl w:ilvl="8" w:tplc="D2B28F80">
      <w:numFmt w:val="decimal"/>
      <w:lvlText w:val=""/>
      <w:lvlJc w:val="left"/>
    </w:lvl>
  </w:abstractNum>
  <w:abstractNum w:abstractNumId="13" w15:restartNumberingAfterBreak="0">
    <w:nsid w:val="4353D0CD"/>
    <w:multiLevelType w:val="hybridMultilevel"/>
    <w:tmpl w:val="2430CCB4"/>
    <w:lvl w:ilvl="0" w:tplc="C6B814F4">
      <w:start w:val="1"/>
      <w:numFmt w:val="decimal"/>
      <w:lvlText w:val="%1."/>
      <w:lvlJc w:val="left"/>
    </w:lvl>
    <w:lvl w:ilvl="1" w:tplc="4432AEBE">
      <w:numFmt w:val="decimal"/>
      <w:lvlText w:val=""/>
      <w:lvlJc w:val="left"/>
    </w:lvl>
    <w:lvl w:ilvl="2" w:tplc="3FDE8D24">
      <w:numFmt w:val="decimal"/>
      <w:lvlText w:val=""/>
      <w:lvlJc w:val="left"/>
    </w:lvl>
    <w:lvl w:ilvl="3" w:tplc="1FD48CA2">
      <w:numFmt w:val="decimal"/>
      <w:lvlText w:val=""/>
      <w:lvlJc w:val="left"/>
    </w:lvl>
    <w:lvl w:ilvl="4" w:tplc="8B802E3A">
      <w:numFmt w:val="decimal"/>
      <w:lvlText w:val=""/>
      <w:lvlJc w:val="left"/>
    </w:lvl>
    <w:lvl w:ilvl="5" w:tplc="F30A6DCE">
      <w:numFmt w:val="decimal"/>
      <w:lvlText w:val=""/>
      <w:lvlJc w:val="left"/>
    </w:lvl>
    <w:lvl w:ilvl="6" w:tplc="E9C0FBF0">
      <w:numFmt w:val="decimal"/>
      <w:lvlText w:val=""/>
      <w:lvlJc w:val="left"/>
    </w:lvl>
    <w:lvl w:ilvl="7" w:tplc="B0308EDA">
      <w:numFmt w:val="decimal"/>
      <w:lvlText w:val=""/>
      <w:lvlJc w:val="left"/>
    </w:lvl>
    <w:lvl w:ilvl="8" w:tplc="E31650A4">
      <w:numFmt w:val="decimal"/>
      <w:lvlText w:val=""/>
      <w:lvlJc w:val="left"/>
    </w:lvl>
  </w:abstractNum>
  <w:abstractNum w:abstractNumId="14" w15:restartNumberingAfterBreak="0">
    <w:nsid w:val="436C6125"/>
    <w:multiLevelType w:val="hybridMultilevel"/>
    <w:tmpl w:val="DE5ACB26"/>
    <w:lvl w:ilvl="0" w:tplc="EFFA026E">
      <w:start w:val="1"/>
      <w:numFmt w:val="decimal"/>
      <w:lvlText w:val="%1."/>
      <w:lvlJc w:val="left"/>
    </w:lvl>
    <w:lvl w:ilvl="1" w:tplc="8E083670">
      <w:numFmt w:val="decimal"/>
      <w:lvlText w:val=""/>
      <w:lvlJc w:val="left"/>
    </w:lvl>
    <w:lvl w:ilvl="2" w:tplc="AF109CFA">
      <w:numFmt w:val="decimal"/>
      <w:lvlText w:val=""/>
      <w:lvlJc w:val="left"/>
    </w:lvl>
    <w:lvl w:ilvl="3" w:tplc="B1D24B40">
      <w:numFmt w:val="decimal"/>
      <w:lvlText w:val=""/>
      <w:lvlJc w:val="left"/>
    </w:lvl>
    <w:lvl w:ilvl="4" w:tplc="39AA88DE">
      <w:numFmt w:val="decimal"/>
      <w:lvlText w:val=""/>
      <w:lvlJc w:val="left"/>
    </w:lvl>
    <w:lvl w:ilvl="5" w:tplc="1500E04E">
      <w:numFmt w:val="decimal"/>
      <w:lvlText w:val=""/>
      <w:lvlJc w:val="left"/>
    </w:lvl>
    <w:lvl w:ilvl="6" w:tplc="A0E02922">
      <w:numFmt w:val="decimal"/>
      <w:lvlText w:val=""/>
      <w:lvlJc w:val="left"/>
    </w:lvl>
    <w:lvl w:ilvl="7" w:tplc="8AE05376">
      <w:numFmt w:val="decimal"/>
      <w:lvlText w:val=""/>
      <w:lvlJc w:val="left"/>
    </w:lvl>
    <w:lvl w:ilvl="8" w:tplc="5614B40E">
      <w:numFmt w:val="decimal"/>
      <w:lvlText w:val=""/>
      <w:lvlJc w:val="left"/>
    </w:lvl>
  </w:abstractNum>
  <w:abstractNum w:abstractNumId="15" w15:restartNumberingAfterBreak="0">
    <w:nsid w:val="4E6AFB66"/>
    <w:multiLevelType w:val="hybridMultilevel"/>
    <w:tmpl w:val="4C7CBF3C"/>
    <w:lvl w:ilvl="0" w:tplc="E01E6138">
      <w:start w:val="3"/>
      <w:numFmt w:val="decimal"/>
      <w:lvlText w:val="%1."/>
      <w:lvlJc w:val="left"/>
    </w:lvl>
    <w:lvl w:ilvl="1" w:tplc="0706AF80">
      <w:start w:val="1"/>
      <w:numFmt w:val="lowerLetter"/>
      <w:lvlText w:val="%2)"/>
      <w:lvlJc w:val="left"/>
    </w:lvl>
    <w:lvl w:ilvl="2" w:tplc="739A6D34">
      <w:numFmt w:val="decimal"/>
      <w:lvlText w:val=""/>
      <w:lvlJc w:val="left"/>
    </w:lvl>
    <w:lvl w:ilvl="3" w:tplc="D6C01C12">
      <w:numFmt w:val="decimal"/>
      <w:lvlText w:val=""/>
      <w:lvlJc w:val="left"/>
    </w:lvl>
    <w:lvl w:ilvl="4" w:tplc="2E8E559E">
      <w:numFmt w:val="decimal"/>
      <w:lvlText w:val=""/>
      <w:lvlJc w:val="left"/>
    </w:lvl>
    <w:lvl w:ilvl="5" w:tplc="225456E8">
      <w:numFmt w:val="decimal"/>
      <w:lvlText w:val=""/>
      <w:lvlJc w:val="left"/>
    </w:lvl>
    <w:lvl w:ilvl="6" w:tplc="645229FE">
      <w:numFmt w:val="decimal"/>
      <w:lvlText w:val=""/>
      <w:lvlJc w:val="left"/>
    </w:lvl>
    <w:lvl w:ilvl="7" w:tplc="5F6891DA">
      <w:numFmt w:val="decimal"/>
      <w:lvlText w:val=""/>
      <w:lvlJc w:val="left"/>
    </w:lvl>
    <w:lvl w:ilvl="8" w:tplc="C61A7CAA">
      <w:numFmt w:val="decimal"/>
      <w:lvlText w:val=""/>
      <w:lvlJc w:val="left"/>
    </w:lvl>
  </w:abstractNum>
  <w:abstractNum w:abstractNumId="16" w15:restartNumberingAfterBreak="0">
    <w:nsid w:val="519B500D"/>
    <w:multiLevelType w:val="hybridMultilevel"/>
    <w:tmpl w:val="0B6EC106"/>
    <w:lvl w:ilvl="0" w:tplc="A6FA5F8C">
      <w:start w:val="4"/>
      <w:numFmt w:val="decimal"/>
      <w:lvlText w:val="%1."/>
      <w:lvlJc w:val="left"/>
    </w:lvl>
    <w:lvl w:ilvl="1" w:tplc="0C1ABF4C">
      <w:numFmt w:val="decimal"/>
      <w:lvlText w:val=""/>
      <w:lvlJc w:val="left"/>
    </w:lvl>
    <w:lvl w:ilvl="2" w:tplc="751E94FC">
      <w:numFmt w:val="decimal"/>
      <w:lvlText w:val=""/>
      <w:lvlJc w:val="left"/>
    </w:lvl>
    <w:lvl w:ilvl="3" w:tplc="2BD4EF20">
      <w:numFmt w:val="decimal"/>
      <w:lvlText w:val=""/>
      <w:lvlJc w:val="left"/>
    </w:lvl>
    <w:lvl w:ilvl="4" w:tplc="5A1AEEB8">
      <w:numFmt w:val="decimal"/>
      <w:lvlText w:val=""/>
      <w:lvlJc w:val="left"/>
    </w:lvl>
    <w:lvl w:ilvl="5" w:tplc="9912CB10">
      <w:numFmt w:val="decimal"/>
      <w:lvlText w:val=""/>
      <w:lvlJc w:val="left"/>
    </w:lvl>
    <w:lvl w:ilvl="6" w:tplc="C772E7A8">
      <w:numFmt w:val="decimal"/>
      <w:lvlText w:val=""/>
      <w:lvlJc w:val="left"/>
    </w:lvl>
    <w:lvl w:ilvl="7" w:tplc="B86C9FDE">
      <w:numFmt w:val="decimal"/>
      <w:lvlText w:val=""/>
      <w:lvlJc w:val="left"/>
    </w:lvl>
    <w:lvl w:ilvl="8" w:tplc="92847786">
      <w:numFmt w:val="decimal"/>
      <w:lvlText w:val=""/>
      <w:lvlJc w:val="left"/>
    </w:lvl>
  </w:abstractNum>
  <w:abstractNum w:abstractNumId="17" w15:restartNumberingAfterBreak="0">
    <w:nsid w:val="54E49EB4"/>
    <w:multiLevelType w:val="hybridMultilevel"/>
    <w:tmpl w:val="A55E7496"/>
    <w:lvl w:ilvl="0" w:tplc="3BEC37A8">
      <w:start w:val="1"/>
      <w:numFmt w:val="decimal"/>
      <w:lvlText w:val="%1."/>
      <w:lvlJc w:val="left"/>
    </w:lvl>
    <w:lvl w:ilvl="1" w:tplc="B7282512">
      <w:numFmt w:val="decimal"/>
      <w:lvlText w:val=""/>
      <w:lvlJc w:val="left"/>
    </w:lvl>
    <w:lvl w:ilvl="2" w:tplc="93827A18">
      <w:numFmt w:val="decimal"/>
      <w:lvlText w:val=""/>
      <w:lvlJc w:val="left"/>
    </w:lvl>
    <w:lvl w:ilvl="3" w:tplc="7E1EDD78">
      <w:numFmt w:val="decimal"/>
      <w:lvlText w:val=""/>
      <w:lvlJc w:val="left"/>
    </w:lvl>
    <w:lvl w:ilvl="4" w:tplc="F27E561A">
      <w:numFmt w:val="decimal"/>
      <w:lvlText w:val=""/>
      <w:lvlJc w:val="left"/>
    </w:lvl>
    <w:lvl w:ilvl="5" w:tplc="AA922C60">
      <w:numFmt w:val="decimal"/>
      <w:lvlText w:val=""/>
      <w:lvlJc w:val="left"/>
    </w:lvl>
    <w:lvl w:ilvl="6" w:tplc="A3C8AADA">
      <w:numFmt w:val="decimal"/>
      <w:lvlText w:val=""/>
      <w:lvlJc w:val="left"/>
    </w:lvl>
    <w:lvl w:ilvl="7" w:tplc="E076C442">
      <w:numFmt w:val="decimal"/>
      <w:lvlText w:val=""/>
      <w:lvlJc w:val="left"/>
    </w:lvl>
    <w:lvl w:ilvl="8" w:tplc="A8C28E6E">
      <w:numFmt w:val="decimal"/>
      <w:lvlText w:val=""/>
      <w:lvlJc w:val="left"/>
    </w:lvl>
  </w:abstractNum>
  <w:abstractNum w:abstractNumId="18" w15:restartNumberingAfterBreak="0">
    <w:nsid w:val="628C895D"/>
    <w:multiLevelType w:val="hybridMultilevel"/>
    <w:tmpl w:val="EC089F34"/>
    <w:lvl w:ilvl="0" w:tplc="F5A0A0C0">
      <w:start w:val="2"/>
      <w:numFmt w:val="decimal"/>
      <w:lvlText w:val="%1."/>
      <w:lvlJc w:val="left"/>
    </w:lvl>
    <w:lvl w:ilvl="1" w:tplc="970AC154">
      <w:numFmt w:val="decimal"/>
      <w:lvlText w:val=""/>
      <w:lvlJc w:val="left"/>
    </w:lvl>
    <w:lvl w:ilvl="2" w:tplc="5EA65C30">
      <w:numFmt w:val="decimal"/>
      <w:lvlText w:val=""/>
      <w:lvlJc w:val="left"/>
    </w:lvl>
    <w:lvl w:ilvl="3" w:tplc="0C28D302">
      <w:numFmt w:val="decimal"/>
      <w:lvlText w:val=""/>
      <w:lvlJc w:val="left"/>
    </w:lvl>
    <w:lvl w:ilvl="4" w:tplc="69A08E7E">
      <w:numFmt w:val="decimal"/>
      <w:lvlText w:val=""/>
      <w:lvlJc w:val="left"/>
    </w:lvl>
    <w:lvl w:ilvl="5" w:tplc="DBA85E78">
      <w:numFmt w:val="decimal"/>
      <w:lvlText w:val=""/>
      <w:lvlJc w:val="left"/>
    </w:lvl>
    <w:lvl w:ilvl="6" w:tplc="BEBCB870">
      <w:numFmt w:val="decimal"/>
      <w:lvlText w:val=""/>
      <w:lvlJc w:val="left"/>
    </w:lvl>
    <w:lvl w:ilvl="7" w:tplc="56240372">
      <w:numFmt w:val="decimal"/>
      <w:lvlText w:val=""/>
      <w:lvlJc w:val="left"/>
    </w:lvl>
    <w:lvl w:ilvl="8" w:tplc="AC581730">
      <w:numFmt w:val="decimal"/>
      <w:lvlText w:val=""/>
      <w:lvlJc w:val="left"/>
    </w:lvl>
  </w:abstractNum>
  <w:abstractNum w:abstractNumId="19" w15:restartNumberingAfterBreak="0">
    <w:nsid w:val="62BBD95A"/>
    <w:multiLevelType w:val="hybridMultilevel"/>
    <w:tmpl w:val="DA048EFC"/>
    <w:lvl w:ilvl="0" w:tplc="F26A84E0">
      <w:start w:val="9"/>
      <w:numFmt w:val="decimal"/>
      <w:lvlText w:val="%1."/>
      <w:lvlJc w:val="left"/>
    </w:lvl>
    <w:lvl w:ilvl="1" w:tplc="13AC0A98">
      <w:numFmt w:val="decimal"/>
      <w:lvlText w:val=""/>
      <w:lvlJc w:val="left"/>
    </w:lvl>
    <w:lvl w:ilvl="2" w:tplc="EA0C83F8">
      <w:numFmt w:val="decimal"/>
      <w:lvlText w:val=""/>
      <w:lvlJc w:val="left"/>
    </w:lvl>
    <w:lvl w:ilvl="3" w:tplc="5EB48A68">
      <w:numFmt w:val="decimal"/>
      <w:lvlText w:val=""/>
      <w:lvlJc w:val="left"/>
    </w:lvl>
    <w:lvl w:ilvl="4" w:tplc="4AC002DE">
      <w:numFmt w:val="decimal"/>
      <w:lvlText w:val=""/>
      <w:lvlJc w:val="left"/>
    </w:lvl>
    <w:lvl w:ilvl="5" w:tplc="3E407A58">
      <w:numFmt w:val="decimal"/>
      <w:lvlText w:val=""/>
      <w:lvlJc w:val="left"/>
    </w:lvl>
    <w:lvl w:ilvl="6" w:tplc="FF0E5190">
      <w:numFmt w:val="decimal"/>
      <w:lvlText w:val=""/>
      <w:lvlJc w:val="left"/>
    </w:lvl>
    <w:lvl w:ilvl="7" w:tplc="8E9A0C36">
      <w:numFmt w:val="decimal"/>
      <w:lvlText w:val=""/>
      <w:lvlJc w:val="left"/>
    </w:lvl>
    <w:lvl w:ilvl="8" w:tplc="D0F60778">
      <w:numFmt w:val="decimal"/>
      <w:lvlText w:val=""/>
      <w:lvlJc w:val="left"/>
    </w:lvl>
  </w:abstractNum>
  <w:abstractNum w:abstractNumId="20" w15:restartNumberingAfterBreak="0">
    <w:nsid w:val="6763845E"/>
    <w:multiLevelType w:val="hybridMultilevel"/>
    <w:tmpl w:val="E73ECE3A"/>
    <w:lvl w:ilvl="0" w:tplc="3EE43636">
      <w:start w:val="6"/>
      <w:numFmt w:val="decimal"/>
      <w:lvlText w:val="%1."/>
      <w:lvlJc w:val="left"/>
    </w:lvl>
    <w:lvl w:ilvl="1" w:tplc="0AA6C344">
      <w:numFmt w:val="decimal"/>
      <w:lvlText w:val=""/>
      <w:lvlJc w:val="left"/>
    </w:lvl>
    <w:lvl w:ilvl="2" w:tplc="83142FCA">
      <w:numFmt w:val="decimal"/>
      <w:lvlText w:val=""/>
      <w:lvlJc w:val="left"/>
    </w:lvl>
    <w:lvl w:ilvl="3" w:tplc="B2FCE8B6">
      <w:numFmt w:val="decimal"/>
      <w:lvlText w:val=""/>
      <w:lvlJc w:val="left"/>
    </w:lvl>
    <w:lvl w:ilvl="4" w:tplc="342625C4">
      <w:numFmt w:val="decimal"/>
      <w:lvlText w:val=""/>
      <w:lvlJc w:val="left"/>
    </w:lvl>
    <w:lvl w:ilvl="5" w:tplc="1A0209A8">
      <w:numFmt w:val="decimal"/>
      <w:lvlText w:val=""/>
      <w:lvlJc w:val="left"/>
    </w:lvl>
    <w:lvl w:ilvl="6" w:tplc="BFD836EE">
      <w:numFmt w:val="decimal"/>
      <w:lvlText w:val=""/>
      <w:lvlJc w:val="left"/>
    </w:lvl>
    <w:lvl w:ilvl="7" w:tplc="B1B4FA54">
      <w:numFmt w:val="decimal"/>
      <w:lvlText w:val=""/>
      <w:lvlJc w:val="left"/>
    </w:lvl>
    <w:lvl w:ilvl="8" w:tplc="EE88570A">
      <w:numFmt w:val="decimal"/>
      <w:lvlText w:val=""/>
      <w:lvlJc w:val="left"/>
    </w:lvl>
  </w:abstractNum>
  <w:abstractNum w:abstractNumId="21" w15:restartNumberingAfterBreak="0">
    <w:nsid w:val="6B68079A"/>
    <w:multiLevelType w:val="hybridMultilevel"/>
    <w:tmpl w:val="F2449AC0"/>
    <w:lvl w:ilvl="0" w:tplc="49C0A738">
      <w:start w:val="1"/>
      <w:numFmt w:val="decimal"/>
      <w:lvlText w:val="%1."/>
      <w:lvlJc w:val="left"/>
    </w:lvl>
    <w:lvl w:ilvl="1" w:tplc="87F0A214">
      <w:numFmt w:val="decimal"/>
      <w:lvlText w:val=""/>
      <w:lvlJc w:val="left"/>
    </w:lvl>
    <w:lvl w:ilvl="2" w:tplc="5EEA9324">
      <w:numFmt w:val="decimal"/>
      <w:lvlText w:val=""/>
      <w:lvlJc w:val="left"/>
    </w:lvl>
    <w:lvl w:ilvl="3" w:tplc="5C2A18F6">
      <w:numFmt w:val="decimal"/>
      <w:lvlText w:val=""/>
      <w:lvlJc w:val="left"/>
    </w:lvl>
    <w:lvl w:ilvl="4" w:tplc="0E0E754E">
      <w:numFmt w:val="decimal"/>
      <w:lvlText w:val=""/>
      <w:lvlJc w:val="left"/>
    </w:lvl>
    <w:lvl w:ilvl="5" w:tplc="94DC6426">
      <w:numFmt w:val="decimal"/>
      <w:lvlText w:val=""/>
      <w:lvlJc w:val="left"/>
    </w:lvl>
    <w:lvl w:ilvl="6" w:tplc="7DC8F13A">
      <w:numFmt w:val="decimal"/>
      <w:lvlText w:val=""/>
      <w:lvlJc w:val="left"/>
    </w:lvl>
    <w:lvl w:ilvl="7" w:tplc="E7D435BA">
      <w:numFmt w:val="decimal"/>
      <w:lvlText w:val=""/>
      <w:lvlJc w:val="left"/>
    </w:lvl>
    <w:lvl w:ilvl="8" w:tplc="783E4F86">
      <w:numFmt w:val="decimal"/>
      <w:lvlText w:val=""/>
      <w:lvlJc w:val="left"/>
    </w:lvl>
  </w:abstractNum>
  <w:abstractNum w:abstractNumId="22" w15:restartNumberingAfterBreak="0">
    <w:nsid w:val="721DA317"/>
    <w:multiLevelType w:val="hybridMultilevel"/>
    <w:tmpl w:val="362212D0"/>
    <w:lvl w:ilvl="0" w:tplc="10ACD4E2">
      <w:start w:val="2"/>
      <w:numFmt w:val="decimal"/>
      <w:lvlText w:val="%1."/>
      <w:lvlJc w:val="left"/>
    </w:lvl>
    <w:lvl w:ilvl="1" w:tplc="65CA5B50">
      <w:numFmt w:val="decimal"/>
      <w:lvlText w:val=""/>
      <w:lvlJc w:val="left"/>
    </w:lvl>
    <w:lvl w:ilvl="2" w:tplc="94A02578">
      <w:numFmt w:val="decimal"/>
      <w:lvlText w:val=""/>
      <w:lvlJc w:val="left"/>
    </w:lvl>
    <w:lvl w:ilvl="3" w:tplc="DC30CFE4">
      <w:numFmt w:val="decimal"/>
      <w:lvlText w:val=""/>
      <w:lvlJc w:val="left"/>
    </w:lvl>
    <w:lvl w:ilvl="4" w:tplc="E79E200E">
      <w:numFmt w:val="decimal"/>
      <w:lvlText w:val=""/>
      <w:lvlJc w:val="left"/>
    </w:lvl>
    <w:lvl w:ilvl="5" w:tplc="0F22DCA8">
      <w:numFmt w:val="decimal"/>
      <w:lvlText w:val=""/>
      <w:lvlJc w:val="left"/>
    </w:lvl>
    <w:lvl w:ilvl="6" w:tplc="BAFE1D18">
      <w:numFmt w:val="decimal"/>
      <w:lvlText w:val=""/>
      <w:lvlJc w:val="left"/>
    </w:lvl>
    <w:lvl w:ilvl="7" w:tplc="8F82DE44">
      <w:numFmt w:val="decimal"/>
      <w:lvlText w:val=""/>
      <w:lvlJc w:val="left"/>
    </w:lvl>
    <w:lvl w:ilvl="8" w:tplc="6FC0BAB0">
      <w:numFmt w:val="decimal"/>
      <w:lvlText w:val=""/>
      <w:lvlJc w:val="left"/>
    </w:lvl>
  </w:abstractNum>
  <w:abstractNum w:abstractNumId="23" w15:restartNumberingAfterBreak="0">
    <w:nsid w:val="75A2A8D4"/>
    <w:multiLevelType w:val="hybridMultilevel"/>
    <w:tmpl w:val="A73C333C"/>
    <w:lvl w:ilvl="0" w:tplc="E0E8BB4C">
      <w:start w:val="1"/>
      <w:numFmt w:val="bullet"/>
      <w:lvlText w:val="č."/>
      <w:lvlJc w:val="left"/>
    </w:lvl>
    <w:lvl w:ilvl="1" w:tplc="E5F43E32">
      <w:numFmt w:val="decimal"/>
      <w:lvlText w:val=""/>
      <w:lvlJc w:val="left"/>
    </w:lvl>
    <w:lvl w:ilvl="2" w:tplc="75A01AE4">
      <w:numFmt w:val="decimal"/>
      <w:lvlText w:val=""/>
      <w:lvlJc w:val="left"/>
    </w:lvl>
    <w:lvl w:ilvl="3" w:tplc="DC66B320">
      <w:numFmt w:val="decimal"/>
      <w:lvlText w:val=""/>
      <w:lvlJc w:val="left"/>
    </w:lvl>
    <w:lvl w:ilvl="4" w:tplc="48FA089A">
      <w:numFmt w:val="decimal"/>
      <w:lvlText w:val=""/>
      <w:lvlJc w:val="left"/>
    </w:lvl>
    <w:lvl w:ilvl="5" w:tplc="4E08F0D0">
      <w:numFmt w:val="decimal"/>
      <w:lvlText w:val=""/>
      <w:lvlJc w:val="left"/>
    </w:lvl>
    <w:lvl w:ilvl="6" w:tplc="EFCE4028">
      <w:numFmt w:val="decimal"/>
      <w:lvlText w:val=""/>
      <w:lvlJc w:val="left"/>
    </w:lvl>
    <w:lvl w:ilvl="7" w:tplc="922AFF2A">
      <w:numFmt w:val="decimal"/>
      <w:lvlText w:val=""/>
      <w:lvlJc w:val="left"/>
    </w:lvl>
    <w:lvl w:ilvl="8" w:tplc="AA42193C">
      <w:numFmt w:val="decimal"/>
      <w:lvlText w:val=""/>
      <w:lvlJc w:val="left"/>
    </w:lvl>
  </w:abstractNum>
  <w:abstractNum w:abstractNumId="24" w15:restartNumberingAfterBreak="0">
    <w:nsid w:val="79838CB2"/>
    <w:multiLevelType w:val="hybridMultilevel"/>
    <w:tmpl w:val="27E26BB0"/>
    <w:lvl w:ilvl="0" w:tplc="9EFCC75A">
      <w:start w:val="3"/>
      <w:numFmt w:val="decimal"/>
      <w:lvlText w:val="%1."/>
      <w:lvlJc w:val="left"/>
    </w:lvl>
    <w:lvl w:ilvl="1" w:tplc="73A2AB88">
      <w:numFmt w:val="decimal"/>
      <w:lvlText w:val=""/>
      <w:lvlJc w:val="left"/>
    </w:lvl>
    <w:lvl w:ilvl="2" w:tplc="00F4FBD8">
      <w:numFmt w:val="decimal"/>
      <w:lvlText w:val=""/>
      <w:lvlJc w:val="left"/>
    </w:lvl>
    <w:lvl w:ilvl="3" w:tplc="12E2EA08">
      <w:numFmt w:val="decimal"/>
      <w:lvlText w:val=""/>
      <w:lvlJc w:val="left"/>
    </w:lvl>
    <w:lvl w:ilvl="4" w:tplc="B9744708">
      <w:numFmt w:val="decimal"/>
      <w:lvlText w:val=""/>
      <w:lvlJc w:val="left"/>
    </w:lvl>
    <w:lvl w:ilvl="5" w:tplc="82F46428">
      <w:numFmt w:val="decimal"/>
      <w:lvlText w:val=""/>
      <w:lvlJc w:val="left"/>
    </w:lvl>
    <w:lvl w:ilvl="6" w:tplc="C770C91A">
      <w:numFmt w:val="decimal"/>
      <w:lvlText w:val=""/>
      <w:lvlJc w:val="left"/>
    </w:lvl>
    <w:lvl w:ilvl="7" w:tplc="61904722">
      <w:numFmt w:val="decimal"/>
      <w:lvlText w:val=""/>
      <w:lvlJc w:val="left"/>
    </w:lvl>
    <w:lvl w:ilvl="8" w:tplc="454A9088">
      <w:numFmt w:val="decimal"/>
      <w:lvlText w:val=""/>
      <w:lvlJc w:val="left"/>
    </w:lvl>
  </w:abstractNum>
  <w:abstractNum w:abstractNumId="25" w15:restartNumberingAfterBreak="0">
    <w:nsid w:val="7C83E458"/>
    <w:multiLevelType w:val="hybridMultilevel"/>
    <w:tmpl w:val="F7CAA980"/>
    <w:lvl w:ilvl="0" w:tplc="21FE91C0">
      <w:start w:val="6"/>
      <w:numFmt w:val="decimal"/>
      <w:lvlText w:val="%1."/>
      <w:lvlJc w:val="left"/>
    </w:lvl>
    <w:lvl w:ilvl="1" w:tplc="F0DCCBF2">
      <w:start w:val="1"/>
      <w:numFmt w:val="lowerLetter"/>
      <w:lvlText w:val="%2"/>
      <w:lvlJc w:val="left"/>
    </w:lvl>
    <w:lvl w:ilvl="2" w:tplc="A3BE2604">
      <w:numFmt w:val="decimal"/>
      <w:lvlText w:val=""/>
      <w:lvlJc w:val="left"/>
    </w:lvl>
    <w:lvl w:ilvl="3" w:tplc="DF08BE7C">
      <w:numFmt w:val="decimal"/>
      <w:lvlText w:val=""/>
      <w:lvlJc w:val="left"/>
    </w:lvl>
    <w:lvl w:ilvl="4" w:tplc="3FAC12E8">
      <w:numFmt w:val="decimal"/>
      <w:lvlText w:val=""/>
      <w:lvlJc w:val="left"/>
    </w:lvl>
    <w:lvl w:ilvl="5" w:tplc="C1F42050">
      <w:numFmt w:val="decimal"/>
      <w:lvlText w:val=""/>
      <w:lvlJc w:val="left"/>
    </w:lvl>
    <w:lvl w:ilvl="6" w:tplc="F43C52CE">
      <w:numFmt w:val="decimal"/>
      <w:lvlText w:val=""/>
      <w:lvlJc w:val="left"/>
    </w:lvl>
    <w:lvl w:ilvl="7" w:tplc="3BC08144">
      <w:numFmt w:val="decimal"/>
      <w:lvlText w:val=""/>
      <w:lvlJc w:val="left"/>
    </w:lvl>
    <w:lvl w:ilvl="8" w:tplc="A652256E">
      <w:numFmt w:val="decimal"/>
      <w:lvlText w:val=""/>
      <w:lvlJc w:val="left"/>
    </w:lvl>
  </w:abstractNum>
  <w:abstractNum w:abstractNumId="26" w15:restartNumberingAfterBreak="0">
    <w:nsid w:val="7FDCC233"/>
    <w:multiLevelType w:val="hybridMultilevel"/>
    <w:tmpl w:val="BB40184A"/>
    <w:lvl w:ilvl="0" w:tplc="19D0BA46">
      <w:start w:val="8"/>
      <w:numFmt w:val="decimal"/>
      <w:lvlText w:val="%1."/>
      <w:lvlJc w:val="left"/>
    </w:lvl>
    <w:lvl w:ilvl="1" w:tplc="B5CAA20E">
      <w:numFmt w:val="decimal"/>
      <w:lvlText w:val=""/>
      <w:lvlJc w:val="left"/>
    </w:lvl>
    <w:lvl w:ilvl="2" w:tplc="7F960D72">
      <w:numFmt w:val="decimal"/>
      <w:lvlText w:val=""/>
      <w:lvlJc w:val="left"/>
    </w:lvl>
    <w:lvl w:ilvl="3" w:tplc="49E2C3EE">
      <w:numFmt w:val="decimal"/>
      <w:lvlText w:val=""/>
      <w:lvlJc w:val="left"/>
    </w:lvl>
    <w:lvl w:ilvl="4" w:tplc="373C56FA">
      <w:numFmt w:val="decimal"/>
      <w:lvlText w:val=""/>
      <w:lvlJc w:val="left"/>
    </w:lvl>
    <w:lvl w:ilvl="5" w:tplc="075E0694">
      <w:numFmt w:val="decimal"/>
      <w:lvlText w:val=""/>
      <w:lvlJc w:val="left"/>
    </w:lvl>
    <w:lvl w:ilvl="6" w:tplc="D118FDDC">
      <w:numFmt w:val="decimal"/>
      <w:lvlText w:val=""/>
      <w:lvlJc w:val="left"/>
    </w:lvl>
    <w:lvl w:ilvl="7" w:tplc="6570DDD6">
      <w:numFmt w:val="decimal"/>
      <w:lvlText w:val=""/>
      <w:lvlJc w:val="left"/>
    </w:lvl>
    <w:lvl w:ilvl="8" w:tplc="04DCB42C">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BD"/>
    <w:rsid w:val="000556EA"/>
    <w:rsid w:val="000C3CB2"/>
    <w:rsid w:val="00154CE6"/>
    <w:rsid w:val="00163F50"/>
    <w:rsid w:val="003A64C5"/>
    <w:rsid w:val="00413FD5"/>
    <w:rsid w:val="00430B83"/>
    <w:rsid w:val="00493402"/>
    <w:rsid w:val="004A1105"/>
    <w:rsid w:val="0053202F"/>
    <w:rsid w:val="00705AD1"/>
    <w:rsid w:val="0079146D"/>
    <w:rsid w:val="009228B0"/>
    <w:rsid w:val="00A43104"/>
    <w:rsid w:val="00A827A7"/>
    <w:rsid w:val="00BA3C28"/>
    <w:rsid w:val="00BF7344"/>
    <w:rsid w:val="00C152F2"/>
    <w:rsid w:val="00CA39C7"/>
    <w:rsid w:val="00CF45BD"/>
    <w:rsid w:val="00C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5E3FC-02A5-4302-92A0-DE46B643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subjname">
    <w:name w:val="tsubjname"/>
    <w:rsid w:val="00A827A7"/>
  </w:style>
  <w:style w:type="paragraph" w:styleId="Odstavecseseznamem">
    <w:name w:val="List Paragraph"/>
    <w:basedOn w:val="Normln"/>
    <w:uiPriority w:val="34"/>
    <w:qFormat/>
    <w:rsid w:val="00413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1A39-5D56-47DF-9E42-F93C2BF4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4387</Words>
  <Characters>25887</Characters>
  <Application>Microsoft Office Word</Application>
  <DocSecurity>0</DocSecurity>
  <Lines>215</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 Boudová</cp:lastModifiedBy>
  <cp:revision>8</cp:revision>
  <dcterms:created xsi:type="dcterms:W3CDTF">2024-07-04T07:30:00Z</dcterms:created>
  <dcterms:modified xsi:type="dcterms:W3CDTF">2024-07-31T09:38:00Z</dcterms:modified>
</cp:coreProperties>
</file>