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F08AC" w14:textId="2BAEA5BC" w:rsidR="00F24491" w:rsidRDefault="00F24491" w:rsidP="00031872">
      <w:pPr>
        <w:pStyle w:val="Nzev"/>
        <w:spacing w:before="120"/>
        <w:ind w:firstLine="357"/>
        <w:rPr>
          <w:rFonts w:asciiTheme="minorHAnsi" w:hAnsiTheme="minorHAnsi" w:cstheme="minorHAnsi"/>
          <w:sz w:val="36"/>
          <w:szCs w:val="36"/>
          <w:u w:val="none"/>
        </w:rPr>
      </w:pPr>
      <w:r>
        <w:rPr>
          <w:rFonts w:asciiTheme="minorHAnsi" w:hAnsiTheme="minorHAnsi" w:cstheme="minorHAnsi"/>
          <w:sz w:val="36"/>
          <w:szCs w:val="36"/>
          <w:u w:val="none"/>
        </w:rPr>
        <w:t xml:space="preserve">DODATEK č. </w:t>
      </w:r>
      <w:r w:rsidR="00C15C9F">
        <w:rPr>
          <w:rFonts w:asciiTheme="minorHAnsi" w:hAnsiTheme="minorHAnsi" w:cstheme="minorHAnsi"/>
          <w:sz w:val="36"/>
          <w:szCs w:val="36"/>
          <w:u w:val="none"/>
        </w:rPr>
        <w:t>2</w:t>
      </w:r>
      <w:r>
        <w:rPr>
          <w:rFonts w:asciiTheme="minorHAnsi" w:hAnsiTheme="minorHAnsi" w:cstheme="minorHAnsi"/>
          <w:sz w:val="36"/>
          <w:szCs w:val="36"/>
          <w:u w:val="none"/>
        </w:rPr>
        <w:t xml:space="preserve"> </w:t>
      </w:r>
    </w:p>
    <w:p w14:paraId="5811EF26" w14:textId="38212589" w:rsidR="00F24491" w:rsidRDefault="00F24491" w:rsidP="00031872">
      <w:pPr>
        <w:pStyle w:val="Nzev"/>
        <w:spacing w:before="120"/>
        <w:ind w:firstLine="357"/>
        <w:rPr>
          <w:rFonts w:asciiTheme="minorHAnsi" w:hAnsiTheme="minorHAnsi" w:cstheme="minorHAnsi"/>
          <w:sz w:val="36"/>
          <w:szCs w:val="36"/>
          <w:u w:val="none"/>
        </w:rPr>
      </w:pPr>
      <w:r>
        <w:rPr>
          <w:rFonts w:asciiTheme="minorHAnsi" w:hAnsiTheme="minorHAnsi" w:cstheme="minorHAnsi"/>
          <w:sz w:val="36"/>
          <w:szCs w:val="36"/>
          <w:u w:val="none"/>
        </w:rPr>
        <w:t>ke</w:t>
      </w:r>
    </w:p>
    <w:p w14:paraId="5176533F" w14:textId="124DA6B1" w:rsidR="00031872" w:rsidRPr="00320398" w:rsidRDefault="00031872" w:rsidP="00031872">
      <w:pPr>
        <w:pStyle w:val="Nzev"/>
        <w:spacing w:before="120"/>
        <w:ind w:firstLine="357"/>
        <w:rPr>
          <w:rFonts w:asciiTheme="minorHAnsi" w:hAnsiTheme="minorHAnsi" w:cstheme="minorHAnsi"/>
          <w:sz w:val="36"/>
          <w:szCs w:val="36"/>
          <w:u w:val="none"/>
        </w:rPr>
      </w:pPr>
      <w:r w:rsidRPr="00320398">
        <w:rPr>
          <w:rFonts w:asciiTheme="minorHAnsi" w:hAnsiTheme="minorHAnsi" w:cstheme="minorHAnsi"/>
          <w:sz w:val="36"/>
          <w:szCs w:val="36"/>
          <w:u w:val="none"/>
        </w:rPr>
        <w:t>SMLOUV</w:t>
      </w:r>
      <w:r w:rsidR="00F24491">
        <w:rPr>
          <w:rFonts w:asciiTheme="minorHAnsi" w:hAnsiTheme="minorHAnsi" w:cstheme="minorHAnsi"/>
          <w:sz w:val="36"/>
          <w:szCs w:val="36"/>
          <w:u w:val="none"/>
        </w:rPr>
        <w:t>Ě</w:t>
      </w:r>
      <w:r w:rsidRPr="00320398">
        <w:rPr>
          <w:rFonts w:asciiTheme="minorHAnsi" w:hAnsiTheme="minorHAnsi" w:cstheme="minorHAnsi"/>
          <w:sz w:val="36"/>
          <w:szCs w:val="36"/>
          <w:u w:val="none"/>
        </w:rPr>
        <w:t xml:space="preserve"> O </w:t>
      </w:r>
      <w:r w:rsidR="00B37D7E">
        <w:rPr>
          <w:rFonts w:asciiTheme="minorHAnsi" w:hAnsiTheme="minorHAnsi" w:cstheme="minorHAnsi"/>
          <w:sz w:val="36"/>
          <w:szCs w:val="36"/>
          <w:u w:val="none"/>
        </w:rPr>
        <w:t>DÍLO</w:t>
      </w:r>
    </w:p>
    <w:p w14:paraId="071F9059" w14:textId="1DF9E5D8" w:rsidR="00031872" w:rsidRDefault="00822D44" w:rsidP="00822D44">
      <w:pPr>
        <w:overflowPunct w:val="0"/>
        <w:autoSpaceDE w:val="0"/>
        <w:autoSpaceDN w:val="0"/>
        <w:adjustRightInd w:val="0"/>
        <w:ind w:right="-284"/>
        <w:jc w:val="center"/>
        <w:rPr>
          <w:rFonts w:asciiTheme="minorHAnsi" w:hAnsiTheme="minorHAnsi" w:cstheme="minorBidi"/>
          <w:b/>
          <w:bCs/>
        </w:rPr>
      </w:pPr>
      <w:r w:rsidRPr="00822D44">
        <w:rPr>
          <w:rFonts w:asciiTheme="minorHAnsi" w:hAnsiTheme="minorHAnsi" w:cstheme="minorBidi"/>
          <w:b/>
          <w:bCs/>
        </w:rPr>
        <w:t>MUZ/</w:t>
      </w:r>
      <w:r w:rsidR="00B37D7E">
        <w:rPr>
          <w:rFonts w:asciiTheme="minorHAnsi" w:hAnsiTheme="minorHAnsi" w:cstheme="minorBidi"/>
          <w:b/>
          <w:bCs/>
        </w:rPr>
        <w:t>080</w:t>
      </w:r>
      <w:r w:rsidRPr="00822D44">
        <w:rPr>
          <w:rFonts w:asciiTheme="minorHAnsi" w:hAnsiTheme="minorHAnsi" w:cstheme="minorBidi"/>
          <w:b/>
          <w:bCs/>
        </w:rPr>
        <w:t>/2024</w:t>
      </w:r>
    </w:p>
    <w:p w14:paraId="4B55C78C" w14:textId="77777777" w:rsidR="00822D44" w:rsidRPr="00320398" w:rsidRDefault="00822D44" w:rsidP="00822D44">
      <w:pPr>
        <w:overflowPunct w:val="0"/>
        <w:autoSpaceDE w:val="0"/>
        <w:autoSpaceDN w:val="0"/>
        <w:adjustRightInd w:val="0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F1698B" w14:textId="77777777" w:rsidR="00031872" w:rsidRPr="006247E7" w:rsidRDefault="00031872" w:rsidP="00031872">
      <w:pPr>
        <w:overflowPunct w:val="0"/>
        <w:autoSpaceDE w:val="0"/>
        <w:autoSpaceDN w:val="0"/>
        <w:adjustRightInd w:val="0"/>
        <w:ind w:right="-284"/>
        <w:rPr>
          <w:rFonts w:asciiTheme="minorHAnsi" w:hAnsiTheme="minorHAnsi" w:cstheme="minorHAnsi"/>
          <w:b/>
          <w:bCs/>
        </w:rPr>
      </w:pPr>
      <w:r w:rsidRPr="006247E7">
        <w:rPr>
          <w:rFonts w:asciiTheme="minorHAnsi" w:hAnsiTheme="minorHAnsi" w:cstheme="minorHAnsi"/>
        </w:rPr>
        <w:t>Smluvní strany:</w:t>
      </w:r>
    </w:p>
    <w:p w14:paraId="286AD0B7" w14:textId="77777777" w:rsidR="00031872" w:rsidRPr="006247E7" w:rsidRDefault="00031872" w:rsidP="000318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6247E7">
        <w:rPr>
          <w:rFonts w:asciiTheme="minorHAnsi" w:hAnsiTheme="minorHAnsi" w:cstheme="minorHAnsi"/>
          <w:b/>
          <w:bCs/>
        </w:rPr>
        <w:tab/>
      </w:r>
    </w:p>
    <w:p w14:paraId="24D5C071" w14:textId="77777777" w:rsidR="00031872" w:rsidRPr="006247E7" w:rsidRDefault="00031872" w:rsidP="000318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247E7">
        <w:rPr>
          <w:rStyle w:val="normaltextrun"/>
          <w:rFonts w:asciiTheme="minorHAnsi" w:hAnsiTheme="minorHAnsi" w:cstheme="minorHAnsi"/>
          <w:b/>
          <w:bCs/>
        </w:rPr>
        <w:t>Muzeum hlavního města Prahy</w:t>
      </w:r>
      <w:r w:rsidRPr="006247E7">
        <w:rPr>
          <w:rStyle w:val="eop"/>
          <w:rFonts w:asciiTheme="minorHAnsi" w:hAnsiTheme="minorHAnsi" w:cstheme="minorHAnsi"/>
        </w:rPr>
        <w:t> </w:t>
      </w:r>
    </w:p>
    <w:p w14:paraId="37447F3A" w14:textId="77777777" w:rsidR="00031872" w:rsidRPr="006247E7" w:rsidRDefault="00031872" w:rsidP="000318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247E7">
        <w:rPr>
          <w:rStyle w:val="normaltextrun"/>
          <w:rFonts w:asciiTheme="minorHAnsi" w:hAnsiTheme="minorHAnsi" w:cstheme="minorHAnsi"/>
        </w:rPr>
        <w:t>příspěvková organizace zřízená hlavním městem Prahou </w:t>
      </w:r>
      <w:r w:rsidRPr="006247E7">
        <w:rPr>
          <w:rStyle w:val="eop"/>
          <w:rFonts w:asciiTheme="minorHAnsi" w:hAnsiTheme="minorHAnsi" w:cstheme="minorHAnsi"/>
        </w:rPr>
        <w:t> </w:t>
      </w:r>
    </w:p>
    <w:p w14:paraId="59D1952F" w14:textId="77777777" w:rsidR="00031872" w:rsidRPr="006247E7" w:rsidRDefault="00031872" w:rsidP="000318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247E7">
        <w:rPr>
          <w:rStyle w:val="normaltextrun"/>
          <w:rFonts w:asciiTheme="minorHAnsi" w:hAnsiTheme="minorHAnsi" w:cstheme="minorHAnsi"/>
        </w:rPr>
        <w:t>sídlo: Kožná 475/ 1, 110 01, Praha 1</w:t>
      </w:r>
      <w:r w:rsidRPr="006247E7">
        <w:rPr>
          <w:rStyle w:val="eop"/>
          <w:rFonts w:asciiTheme="minorHAnsi" w:hAnsiTheme="minorHAnsi" w:cstheme="minorHAnsi"/>
        </w:rPr>
        <w:t> </w:t>
      </w:r>
    </w:p>
    <w:p w14:paraId="5854FFFE" w14:textId="460A8DE9" w:rsidR="00031872" w:rsidRPr="006247E7" w:rsidRDefault="00031872" w:rsidP="0003187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6247E7">
        <w:rPr>
          <w:rStyle w:val="normaltextrun"/>
          <w:rFonts w:asciiTheme="minorHAnsi" w:hAnsiTheme="minorHAnsi" w:cstheme="minorHAnsi"/>
        </w:rPr>
        <w:t xml:space="preserve">zastoupená: </w:t>
      </w:r>
      <w:r w:rsidR="00C407ED" w:rsidRPr="006247E7">
        <w:rPr>
          <w:rStyle w:val="normaltextrun"/>
          <w:rFonts w:asciiTheme="minorHAnsi" w:hAnsiTheme="minorHAnsi" w:cstheme="minorHAnsi"/>
        </w:rPr>
        <w:t>RNDr. Ing. Ivo Mackem, ředitelem</w:t>
      </w:r>
    </w:p>
    <w:p w14:paraId="4FED9DE5" w14:textId="77777777" w:rsidR="00031872" w:rsidRPr="006247E7" w:rsidRDefault="00031872" w:rsidP="000318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247E7">
        <w:rPr>
          <w:rStyle w:val="normaltextrun"/>
          <w:rFonts w:asciiTheme="minorHAnsi" w:hAnsiTheme="minorHAnsi" w:cstheme="minorHAnsi"/>
        </w:rPr>
        <w:t>IČ: 00064432</w:t>
      </w:r>
      <w:r w:rsidRPr="006247E7">
        <w:rPr>
          <w:rStyle w:val="eop"/>
          <w:rFonts w:asciiTheme="minorHAnsi" w:hAnsiTheme="minorHAnsi" w:cstheme="minorHAnsi"/>
        </w:rPr>
        <w:t> </w:t>
      </w:r>
    </w:p>
    <w:p w14:paraId="69CF463C" w14:textId="77777777" w:rsidR="00031872" w:rsidRPr="006247E7" w:rsidRDefault="00031872" w:rsidP="000318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247E7">
        <w:rPr>
          <w:rStyle w:val="normaltextrun"/>
          <w:rFonts w:asciiTheme="minorHAnsi" w:hAnsiTheme="minorHAnsi" w:cstheme="minorHAnsi"/>
        </w:rPr>
        <w:t>DIČ: CZ00064432</w:t>
      </w:r>
      <w:r w:rsidRPr="006247E7">
        <w:rPr>
          <w:rStyle w:val="eop"/>
          <w:rFonts w:asciiTheme="minorHAnsi" w:hAnsiTheme="minorHAnsi" w:cstheme="minorHAnsi"/>
        </w:rPr>
        <w:t> </w:t>
      </w:r>
    </w:p>
    <w:p w14:paraId="4FC66927" w14:textId="2ABBDAFB" w:rsidR="00031872" w:rsidRPr="006247E7" w:rsidRDefault="00031872" w:rsidP="000318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247E7">
        <w:rPr>
          <w:rStyle w:val="normaltextrun"/>
          <w:rFonts w:asciiTheme="minorHAnsi" w:hAnsiTheme="minorHAnsi" w:cstheme="minorHAnsi"/>
        </w:rPr>
        <w:t xml:space="preserve">bankovní spojení: </w:t>
      </w:r>
      <w:r w:rsidR="00531417" w:rsidRPr="006247E7">
        <w:rPr>
          <w:rStyle w:val="normaltextrun"/>
          <w:rFonts w:asciiTheme="minorHAnsi" w:hAnsiTheme="minorHAnsi" w:cstheme="minorHAnsi"/>
        </w:rPr>
        <w:t>Československá</w:t>
      </w:r>
      <w:r w:rsidR="007D3C8B" w:rsidRPr="006247E7">
        <w:rPr>
          <w:rStyle w:val="normaltextrun"/>
          <w:rFonts w:asciiTheme="minorHAnsi" w:hAnsiTheme="minorHAnsi" w:cstheme="minorHAnsi"/>
        </w:rPr>
        <w:t xml:space="preserve"> obchodní</w:t>
      </w:r>
      <w:r w:rsidR="00531417" w:rsidRPr="006247E7">
        <w:rPr>
          <w:rStyle w:val="normaltextrun"/>
          <w:rFonts w:asciiTheme="minorHAnsi" w:hAnsiTheme="minorHAnsi" w:cstheme="minorHAnsi"/>
        </w:rPr>
        <w:t xml:space="preserve"> banka, a.s., číslo účtu: </w:t>
      </w:r>
    </w:p>
    <w:p w14:paraId="09BCD297" w14:textId="77777777" w:rsidR="00031872" w:rsidRPr="006247E7" w:rsidRDefault="00031872" w:rsidP="00031872">
      <w:pPr>
        <w:overflowPunct w:val="0"/>
        <w:autoSpaceDE w:val="0"/>
        <w:autoSpaceDN w:val="0"/>
        <w:adjustRightInd w:val="0"/>
        <w:ind w:right="-284"/>
        <w:rPr>
          <w:rFonts w:asciiTheme="minorHAnsi" w:hAnsiTheme="minorHAnsi" w:cstheme="minorHAnsi"/>
          <w:b/>
          <w:bCs/>
        </w:rPr>
      </w:pPr>
      <w:r w:rsidRPr="006247E7">
        <w:rPr>
          <w:rStyle w:val="normaltextrun"/>
          <w:rFonts w:asciiTheme="minorHAnsi" w:hAnsiTheme="minorHAnsi" w:cstheme="minorHAnsi"/>
        </w:rPr>
        <w:t>je plátcem DPH</w:t>
      </w:r>
    </w:p>
    <w:p w14:paraId="2BE7A108" w14:textId="48267B21" w:rsidR="00031872" w:rsidRPr="006247E7" w:rsidRDefault="00FB2D53" w:rsidP="00031872">
      <w:pPr>
        <w:jc w:val="both"/>
        <w:rPr>
          <w:rFonts w:asciiTheme="minorHAnsi" w:hAnsiTheme="minorHAnsi" w:cstheme="minorHAnsi"/>
        </w:rPr>
      </w:pPr>
      <w:r w:rsidRPr="006247E7">
        <w:rPr>
          <w:rFonts w:asciiTheme="minorHAnsi" w:hAnsiTheme="minorHAnsi" w:cstheme="minorHAnsi"/>
        </w:rPr>
        <w:t>(dále jen „</w:t>
      </w:r>
      <w:r w:rsidR="006D6CAC" w:rsidRPr="006247E7">
        <w:rPr>
          <w:rFonts w:asciiTheme="minorHAnsi" w:hAnsiTheme="minorHAnsi" w:cstheme="minorHAnsi"/>
          <w:b/>
          <w:bCs/>
        </w:rPr>
        <w:t>o</w:t>
      </w:r>
      <w:r w:rsidR="00B37D7E" w:rsidRPr="006247E7">
        <w:rPr>
          <w:rFonts w:asciiTheme="minorHAnsi" w:hAnsiTheme="minorHAnsi" w:cstheme="minorHAnsi"/>
          <w:b/>
          <w:bCs/>
        </w:rPr>
        <w:t>bjednatel</w:t>
      </w:r>
      <w:r w:rsidRPr="006247E7">
        <w:rPr>
          <w:rFonts w:asciiTheme="minorHAnsi" w:hAnsiTheme="minorHAnsi" w:cstheme="minorHAnsi"/>
        </w:rPr>
        <w:t>“)</w:t>
      </w:r>
      <w:r w:rsidR="00031872" w:rsidRPr="006247E7">
        <w:rPr>
          <w:rFonts w:asciiTheme="minorHAnsi" w:hAnsiTheme="minorHAnsi" w:cstheme="minorHAnsi"/>
        </w:rPr>
        <w:t xml:space="preserve">           </w:t>
      </w:r>
    </w:p>
    <w:p w14:paraId="70196FE4" w14:textId="77777777" w:rsidR="00031872" w:rsidRPr="006247E7" w:rsidRDefault="00031872" w:rsidP="00031872">
      <w:pPr>
        <w:jc w:val="both"/>
        <w:rPr>
          <w:rFonts w:asciiTheme="minorHAnsi" w:hAnsiTheme="minorHAnsi" w:cstheme="minorHAnsi"/>
        </w:rPr>
      </w:pPr>
      <w:r w:rsidRPr="006247E7">
        <w:rPr>
          <w:rFonts w:asciiTheme="minorHAnsi" w:hAnsiTheme="minorHAnsi" w:cstheme="minorHAnsi"/>
        </w:rPr>
        <w:t xml:space="preserve">          </w:t>
      </w:r>
    </w:p>
    <w:p w14:paraId="1AE682AE" w14:textId="77777777" w:rsidR="00031872" w:rsidRPr="006247E7" w:rsidRDefault="00031872" w:rsidP="00031872">
      <w:pPr>
        <w:overflowPunct w:val="0"/>
        <w:autoSpaceDE w:val="0"/>
        <w:autoSpaceDN w:val="0"/>
        <w:adjustRightInd w:val="0"/>
        <w:ind w:right="-284"/>
        <w:rPr>
          <w:rFonts w:asciiTheme="minorHAnsi" w:hAnsiTheme="minorHAnsi" w:cstheme="minorHAnsi"/>
          <w:bCs/>
        </w:rPr>
      </w:pPr>
      <w:r w:rsidRPr="006247E7">
        <w:rPr>
          <w:rFonts w:asciiTheme="minorHAnsi" w:hAnsiTheme="minorHAnsi" w:cstheme="minorHAnsi"/>
          <w:bCs/>
        </w:rPr>
        <w:t>a</w:t>
      </w:r>
    </w:p>
    <w:p w14:paraId="183002A3" w14:textId="77777777" w:rsidR="00031872" w:rsidRPr="006247E7" w:rsidRDefault="00031872" w:rsidP="00031872">
      <w:pPr>
        <w:overflowPunct w:val="0"/>
        <w:autoSpaceDE w:val="0"/>
        <w:autoSpaceDN w:val="0"/>
        <w:adjustRightInd w:val="0"/>
        <w:ind w:right="-284"/>
        <w:rPr>
          <w:rFonts w:asciiTheme="minorHAnsi" w:hAnsiTheme="minorHAnsi" w:cstheme="minorHAnsi"/>
          <w:b/>
          <w:bCs/>
        </w:rPr>
      </w:pPr>
    </w:p>
    <w:p w14:paraId="04E1EE40" w14:textId="5931941E" w:rsidR="00031872" w:rsidRPr="006247E7" w:rsidRDefault="00B37D7E" w:rsidP="00031872">
      <w:pPr>
        <w:overflowPunct w:val="0"/>
        <w:autoSpaceDE w:val="0"/>
        <w:autoSpaceDN w:val="0"/>
        <w:adjustRightInd w:val="0"/>
        <w:ind w:right="-284"/>
        <w:rPr>
          <w:rFonts w:asciiTheme="minorHAnsi" w:hAnsiTheme="minorHAnsi" w:cstheme="minorHAnsi"/>
          <w:bCs/>
          <w:iCs/>
        </w:rPr>
      </w:pPr>
      <w:r w:rsidRPr="006247E7">
        <w:rPr>
          <w:rFonts w:asciiTheme="minorHAnsi" w:hAnsiTheme="minorHAnsi" w:cstheme="minorHAnsi"/>
          <w:b/>
          <w:bCs/>
        </w:rPr>
        <w:t>Loom on the Moon</w:t>
      </w:r>
      <w:r w:rsidR="001258C2" w:rsidRPr="006247E7">
        <w:rPr>
          <w:rFonts w:asciiTheme="minorHAnsi" w:hAnsiTheme="minorHAnsi" w:cstheme="minorHAnsi"/>
          <w:b/>
          <w:bCs/>
        </w:rPr>
        <w:t xml:space="preserve"> s.r.o.</w:t>
      </w:r>
    </w:p>
    <w:p w14:paraId="6A7DC837" w14:textId="7CD22F85" w:rsidR="00031872" w:rsidRPr="006247E7" w:rsidRDefault="00031872" w:rsidP="00AA433E">
      <w:pPr>
        <w:spacing w:line="360" w:lineRule="atLeast"/>
        <w:jc w:val="both"/>
        <w:textAlignment w:val="baseline"/>
        <w:rPr>
          <w:rFonts w:ascii="Verdana" w:hAnsi="Verdana"/>
          <w:color w:val="333333"/>
        </w:rPr>
      </w:pPr>
      <w:r w:rsidRPr="006247E7">
        <w:rPr>
          <w:rFonts w:asciiTheme="minorHAnsi" w:hAnsiTheme="minorHAnsi" w:cstheme="minorHAnsi"/>
          <w:bCs/>
          <w:iCs/>
        </w:rPr>
        <w:t xml:space="preserve">sídlo: </w:t>
      </w:r>
      <w:r w:rsidR="00AA433E" w:rsidRPr="006247E7">
        <w:rPr>
          <w:rFonts w:asciiTheme="minorHAnsi" w:hAnsiTheme="minorHAnsi" w:cstheme="minorHAnsi"/>
          <w:bCs/>
          <w:iCs/>
        </w:rPr>
        <w:t>Heřmanova 829/14, Holešovice, 170 00 Praha 7</w:t>
      </w:r>
    </w:p>
    <w:p w14:paraId="4A218DFB" w14:textId="09FB5F0C" w:rsidR="00031872" w:rsidRPr="006247E7" w:rsidRDefault="00C76041" w:rsidP="00031872">
      <w:pPr>
        <w:jc w:val="both"/>
        <w:rPr>
          <w:rFonts w:asciiTheme="minorHAnsi" w:hAnsiTheme="minorHAnsi" w:cstheme="minorHAnsi"/>
        </w:rPr>
      </w:pPr>
      <w:r w:rsidRPr="006247E7">
        <w:rPr>
          <w:rFonts w:asciiTheme="minorHAnsi" w:hAnsiTheme="minorHAnsi" w:cstheme="minorHAnsi"/>
        </w:rPr>
        <w:t>IČO</w:t>
      </w:r>
      <w:r w:rsidRPr="006247E7">
        <w:rPr>
          <w:rFonts w:asciiTheme="minorHAnsi" w:hAnsiTheme="minorHAnsi" w:cstheme="minorHAnsi"/>
          <w:bCs/>
          <w:iCs/>
        </w:rPr>
        <w:t>:</w:t>
      </w:r>
      <w:r w:rsidRPr="006247E7">
        <w:rPr>
          <w:rFonts w:asciiTheme="minorHAnsi" w:hAnsiTheme="minorHAnsi" w:cstheme="minorHAnsi"/>
          <w:iCs/>
        </w:rPr>
        <w:t xml:space="preserve"> </w:t>
      </w:r>
      <w:r w:rsidR="006D5779" w:rsidRPr="006247E7">
        <w:rPr>
          <w:rFonts w:asciiTheme="minorHAnsi" w:hAnsiTheme="minorHAnsi" w:cstheme="minorHAnsi"/>
          <w:iCs/>
        </w:rPr>
        <w:t>02998041</w:t>
      </w:r>
    </w:p>
    <w:p w14:paraId="7A6C97A7" w14:textId="3FA72B01" w:rsidR="006D5779" w:rsidRPr="006247E7" w:rsidRDefault="00361860" w:rsidP="00361860">
      <w:pPr>
        <w:jc w:val="both"/>
        <w:rPr>
          <w:rFonts w:asciiTheme="minorHAnsi" w:hAnsiTheme="minorHAnsi" w:cstheme="minorHAnsi"/>
          <w:b/>
          <w:bCs/>
          <w:iCs/>
        </w:rPr>
      </w:pPr>
      <w:r w:rsidRPr="006247E7">
        <w:rPr>
          <w:rFonts w:asciiTheme="minorHAnsi" w:hAnsiTheme="minorHAnsi" w:cstheme="minorHAnsi"/>
          <w:bCs/>
          <w:iCs/>
        </w:rPr>
        <w:t xml:space="preserve">zapsaná </w:t>
      </w:r>
      <w:r w:rsidR="001D4563" w:rsidRPr="006247E7">
        <w:rPr>
          <w:rFonts w:asciiTheme="minorHAnsi" w:hAnsiTheme="minorHAnsi" w:cstheme="minorHAnsi"/>
          <w:bCs/>
          <w:iCs/>
        </w:rPr>
        <w:t>v</w:t>
      </w:r>
      <w:r w:rsidRPr="006247E7">
        <w:rPr>
          <w:rFonts w:asciiTheme="minorHAnsi" w:hAnsiTheme="minorHAnsi" w:cstheme="minorHAnsi"/>
          <w:bCs/>
          <w:iCs/>
        </w:rPr>
        <w:t xml:space="preserve"> </w:t>
      </w:r>
      <w:r w:rsidR="001D4563" w:rsidRPr="006247E7">
        <w:rPr>
          <w:rFonts w:asciiTheme="minorHAnsi" w:hAnsiTheme="minorHAnsi" w:cstheme="minorHAnsi"/>
          <w:bCs/>
          <w:iCs/>
        </w:rPr>
        <w:t>obchodním rejstříku vedeném Městským soudem v Praze pod sp. zn. C</w:t>
      </w:r>
      <w:r w:rsidR="001D4563" w:rsidRPr="006247E7">
        <w:rPr>
          <w:rFonts w:asciiTheme="minorHAnsi" w:hAnsiTheme="minorHAnsi" w:cstheme="minorHAnsi"/>
          <w:iCs/>
        </w:rPr>
        <w:t> </w:t>
      </w:r>
      <w:r w:rsidR="00E82BD7" w:rsidRPr="006247E7">
        <w:rPr>
          <w:rFonts w:asciiTheme="minorHAnsi" w:hAnsiTheme="minorHAnsi" w:cstheme="minorHAnsi"/>
          <w:iCs/>
        </w:rPr>
        <w:t>226249</w:t>
      </w:r>
    </w:p>
    <w:p w14:paraId="37F47AAF" w14:textId="6A5B4439" w:rsidR="00361860" w:rsidRPr="006247E7" w:rsidRDefault="00361860" w:rsidP="00361860">
      <w:pPr>
        <w:jc w:val="both"/>
        <w:rPr>
          <w:rFonts w:asciiTheme="minorHAnsi" w:hAnsiTheme="minorHAnsi" w:cstheme="minorHAnsi"/>
        </w:rPr>
      </w:pPr>
      <w:r w:rsidRPr="006247E7">
        <w:rPr>
          <w:rFonts w:asciiTheme="minorHAnsi" w:hAnsiTheme="minorHAnsi" w:cstheme="minorHAnsi"/>
          <w:bCs/>
          <w:iCs/>
        </w:rPr>
        <w:t>zastoupená</w:t>
      </w:r>
      <w:r w:rsidR="00E82BD7" w:rsidRPr="006247E7">
        <w:rPr>
          <w:rFonts w:asciiTheme="minorHAnsi" w:hAnsiTheme="minorHAnsi" w:cstheme="minorHAnsi"/>
        </w:rPr>
        <w:t xml:space="preserve"> Ing. arch. Lenkou Hejlovou, jednatelkou</w:t>
      </w:r>
    </w:p>
    <w:p w14:paraId="47F2E980" w14:textId="03CC8FED" w:rsidR="00A64184" w:rsidRPr="006247E7" w:rsidRDefault="00A64184" w:rsidP="00A6418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247E7">
        <w:rPr>
          <w:rStyle w:val="normaltextrun"/>
          <w:rFonts w:asciiTheme="minorHAnsi" w:hAnsiTheme="minorHAnsi" w:cstheme="minorHAnsi"/>
        </w:rPr>
        <w:t>bankovní spojení: Československá obchodní banka, a.s., číslo účtu: </w:t>
      </w:r>
      <w:r w:rsidR="00023C18" w:rsidRPr="006247E7">
        <w:rPr>
          <w:rStyle w:val="normaltextrun"/>
          <w:rFonts w:asciiTheme="minorHAnsi" w:hAnsiTheme="minorHAnsi" w:cstheme="minorHAnsi"/>
        </w:rPr>
        <w:t>,</w:t>
      </w:r>
    </w:p>
    <w:p w14:paraId="2EBB5A0F" w14:textId="46BD91EA" w:rsidR="00031872" w:rsidRPr="006247E7" w:rsidRDefault="00FB2D53" w:rsidP="00031872">
      <w:pPr>
        <w:jc w:val="both"/>
        <w:rPr>
          <w:rFonts w:asciiTheme="minorHAnsi" w:hAnsiTheme="minorHAnsi" w:cstheme="minorHAnsi"/>
        </w:rPr>
      </w:pPr>
      <w:r w:rsidRPr="006247E7">
        <w:rPr>
          <w:rFonts w:asciiTheme="minorHAnsi" w:hAnsiTheme="minorHAnsi" w:cstheme="minorHAnsi"/>
        </w:rPr>
        <w:t>(dále jen „</w:t>
      </w:r>
      <w:r w:rsidR="006D6CAC" w:rsidRPr="006247E7">
        <w:rPr>
          <w:rFonts w:asciiTheme="minorHAnsi" w:hAnsiTheme="minorHAnsi" w:cstheme="minorHAnsi"/>
          <w:b/>
          <w:bCs/>
        </w:rPr>
        <w:t>z</w:t>
      </w:r>
      <w:r w:rsidR="00E82BD7" w:rsidRPr="006247E7">
        <w:rPr>
          <w:rFonts w:asciiTheme="minorHAnsi" w:hAnsiTheme="minorHAnsi" w:cstheme="minorHAnsi"/>
          <w:b/>
          <w:bCs/>
        </w:rPr>
        <w:t>hotovitel</w:t>
      </w:r>
      <w:r w:rsidRPr="006247E7">
        <w:rPr>
          <w:rFonts w:asciiTheme="minorHAnsi" w:hAnsiTheme="minorHAnsi" w:cstheme="minorHAnsi"/>
        </w:rPr>
        <w:t>“)</w:t>
      </w:r>
    </w:p>
    <w:p w14:paraId="647AC657" w14:textId="77777777" w:rsidR="00D04E7A" w:rsidRPr="006247E7" w:rsidRDefault="00D04E7A" w:rsidP="00031872">
      <w:pPr>
        <w:jc w:val="both"/>
        <w:rPr>
          <w:rFonts w:asciiTheme="minorHAnsi" w:hAnsiTheme="minorHAnsi" w:cstheme="minorHAnsi"/>
        </w:rPr>
      </w:pPr>
    </w:p>
    <w:p w14:paraId="12627F32" w14:textId="66BF6C08" w:rsidR="00031872" w:rsidRPr="006247E7" w:rsidRDefault="00D04E7A" w:rsidP="003775F1">
      <w:pPr>
        <w:jc w:val="both"/>
        <w:rPr>
          <w:rFonts w:asciiTheme="minorHAnsi" w:hAnsiTheme="minorHAnsi" w:cstheme="minorHAnsi"/>
        </w:rPr>
      </w:pPr>
      <w:r w:rsidRPr="006247E7">
        <w:rPr>
          <w:rFonts w:asciiTheme="minorHAnsi" w:hAnsiTheme="minorHAnsi" w:cstheme="minorHAnsi"/>
        </w:rPr>
        <w:t xml:space="preserve">spolu níže uvedeného dne, měsíce a roku uzavřely </w:t>
      </w:r>
      <w:r w:rsidR="00FB2252" w:rsidRPr="006247E7">
        <w:rPr>
          <w:rFonts w:asciiTheme="minorHAnsi" w:hAnsiTheme="minorHAnsi" w:cstheme="minorHAnsi"/>
        </w:rPr>
        <w:t xml:space="preserve">tento dodatek č. </w:t>
      </w:r>
      <w:r w:rsidR="00C15C9F" w:rsidRPr="006247E7">
        <w:rPr>
          <w:rFonts w:asciiTheme="minorHAnsi" w:hAnsiTheme="minorHAnsi" w:cstheme="minorHAnsi"/>
        </w:rPr>
        <w:t>2</w:t>
      </w:r>
      <w:r w:rsidR="00FB2252" w:rsidRPr="006247E7">
        <w:rPr>
          <w:rFonts w:asciiTheme="minorHAnsi" w:hAnsiTheme="minorHAnsi" w:cstheme="minorHAnsi"/>
        </w:rPr>
        <w:t xml:space="preserve"> ke </w:t>
      </w:r>
      <w:r w:rsidR="006D6CAC" w:rsidRPr="006247E7">
        <w:rPr>
          <w:rFonts w:asciiTheme="minorHAnsi" w:hAnsiTheme="minorHAnsi" w:cstheme="minorHAnsi"/>
        </w:rPr>
        <w:t>smlouvě o dílo</w:t>
      </w:r>
      <w:r w:rsidRPr="006247E7">
        <w:rPr>
          <w:rFonts w:asciiTheme="minorHAnsi" w:hAnsiTheme="minorHAnsi" w:cstheme="minorHAnsi"/>
        </w:rPr>
        <w:t>:</w:t>
      </w:r>
    </w:p>
    <w:p w14:paraId="2F77B62E" w14:textId="57AE531B" w:rsidR="00DB7983" w:rsidRPr="006247E7" w:rsidRDefault="00AD2E00" w:rsidP="00604A5E">
      <w:pPr>
        <w:pStyle w:val="Odstavecseseznamem"/>
        <w:keepNext/>
        <w:numPr>
          <w:ilvl w:val="0"/>
          <w:numId w:val="13"/>
        </w:numPr>
        <w:spacing w:before="360"/>
        <w:ind w:left="1134"/>
        <w:jc w:val="center"/>
        <w:rPr>
          <w:rFonts w:asciiTheme="minorHAnsi" w:hAnsiTheme="minorHAnsi" w:cstheme="minorHAnsi"/>
          <w:b/>
          <w:bCs/>
        </w:rPr>
      </w:pPr>
      <w:r w:rsidRPr="006247E7">
        <w:rPr>
          <w:rFonts w:asciiTheme="minorHAnsi" w:hAnsiTheme="minorHAnsi" w:cstheme="minorHAnsi"/>
          <w:b/>
          <w:bCs/>
        </w:rPr>
        <w:t>Úvodní ustanovení</w:t>
      </w:r>
    </w:p>
    <w:p w14:paraId="16856E86" w14:textId="3E7488ED" w:rsidR="00FB2252" w:rsidRPr="006247E7" w:rsidRDefault="00FB2252" w:rsidP="002505A9">
      <w:pPr>
        <w:pStyle w:val="Odstavecseseznamem"/>
        <w:numPr>
          <w:ilvl w:val="0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247E7">
        <w:rPr>
          <w:rFonts w:asciiTheme="minorHAnsi" w:hAnsiTheme="minorHAnsi" w:cstheme="minorHAnsi"/>
        </w:rPr>
        <w:t xml:space="preserve">Smluvní strany shodně prohlašují, že dne </w:t>
      </w:r>
      <w:r w:rsidR="00E82BD7" w:rsidRPr="006247E7">
        <w:rPr>
          <w:rFonts w:asciiTheme="minorHAnsi" w:hAnsiTheme="minorHAnsi" w:cstheme="minorHAnsi"/>
        </w:rPr>
        <w:t>29.4.</w:t>
      </w:r>
      <w:r w:rsidRPr="006247E7">
        <w:rPr>
          <w:rFonts w:asciiTheme="minorHAnsi" w:hAnsiTheme="minorHAnsi" w:cstheme="minorHAnsi"/>
        </w:rPr>
        <w:t xml:space="preserve">2024 uzavřely smlouvu o </w:t>
      </w:r>
      <w:r w:rsidR="00217E73" w:rsidRPr="006247E7">
        <w:rPr>
          <w:rFonts w:asciiTheme="minorHAnsi" w:hAnsiTheme="minorHAnsi" w:cstheme="minorHAnsi"/>
        </w:rPr>
        <w:t>dílo</w:t>
      </w:r>
      <w:r w:rsidRPr="006247E7">
        <w:rPr>
          <w:rFonts w:asciiTheme="minorHAnsi" w:hAnsiTheme="minorHAnsi" w:cstheme="minorHAnsi"/>
        </w:rPr>
        <w:t xml:space="preserve"> č.</w:t>
      </w:r>
      <w:r w:rsidR="00757A5E" w:rsidRPr="006247E7">
        <w:rPr>
          <w:rFonts w:asciiTheme="minorHAnsi" w:hAnsiTheme="minorHAnsi" w:cstheme="minorHAnsi"/>
        </w:rPr>
        <w:t> </w:t>
      </w:r>
      <w:r w:rsidRPr="006247E7">
        <w:rPr>
          <w:rFonts w:asciiTheme="minorHAnsi" w:hAnsiTheme="minorHAnsi" w:cstheme="minorHAnsi"/>
        </w:rPr>
        <w:t>MUZ/0</w:t>
      </w:r>
      <w:r w:rsidR="00217E73" w:rsidRPr="006247E7">
        <w:rPr>
          <w:rFonts w:asciiTheme="minorHAnsi" w:hAnsiTheme="minorHAnsi" w:cstheme="minorHAnsi"/>
        </w:rPr>
        <w:t>8</w:t>
      </w:r>
      <w:r w:rsidR="006D6CAC" w:rsidRPr="006247E7">
        <w:rPr>
          <w:rFonts w:asciiTheme="minorHAnsi" w:hAnsiTheme="minorHAnsi" w:cstheme="minorHAnsi"/>
        </w:rPr>
        <w:t>0</w:t>
      </w:r>
      <w:r w:rsidRPr="006247E7">
        <w:rPr>
          <w:rFonts w:asciiTheme="minorHAnsi" w:hAnsiTheme="minorHAnsi" w:cstheme="minorHAnsi"/>
        </w:rPr>
        <w:t>/2024</w:t>
      </w:r>
      <w:r w:rsidR="00757A5E" w:rsidRPr="006247E7">
        <w:rPr>
          <w:rFonts w:asciiTheme="minorHAnsi" w:hAnsiTheme="minorHAnsi" w:cstheme="minorHAnsi"/>
        </w:rPr>
        <w:t xml:space="preserve"> </w:t>
      </w:r>
      <w:r w:rsidR="00C53978" w:rsidRPr="006247E7">
        <w:rPr>
          <w:rFonts w:asciiTheme="minorHAnsi" w:hAnsiTheme="minorHAnsi" w:cstheme="minorHAnsi"/>
        </w:rPr>
        <w:t xml:space="preserve">ve znění dodatku č. 1 </w:t>
      </w:r>
      <w:r w:rsidR="00683881" w:rsidRPr="006247E7">
        <w:rPr>
          <w:rFonts w:asciiTheme="minorHAnsi" w:hAnsiTheme="minorHAnsi" w:cstheme="minorHAnsi"/>
        </w:rPr>
        <w:t xml:space="preserve">ke Smlouvě, uzavřeného dne </w:t>
      </w:r>
      <w:r w:rsidR="00366538" w:rsidRPr="006247E7">
        <w:rPr>
          <w:rFonts w:asciiTheme="minorHAnsi" w:hAnsiTheme="minorHAnsi" w:cstheme="minorHAnsi"/>
        </w:rPr>
        <w:t>28.6.2024 (dále jen „</w:t>
      </w:r>
      <w:r w:rsidR="00366538" w:rsidRPr="006247E7">
        <w:rPr>
          <w:rFonts w:asciiTheme="minorHAnsi" w:hAnsiTheme="minorHAnsi" w:cstheme="minorHAnsi"/>
          <w:b/>
          <w:bCs/>
        </w:rPr>
        <w:t>Smlouva</w:t>
      </w:r>
      <w:r w:rsidR="00366538" w:rsidRPr="006247E7">
        <w:rPr>
          <w:rFonts w:asciiTheme="minorHAnsi" w:hAnsiTheme="minorHAnsi" w:cstheme="minorHAnsi"/>
        </w:rPr>
        <w:t>“).</w:t>
      </w:r>
      <w:r w:rsidRPr="006247E7">
        <w:rPr>
          <w:rFonts w:asciiTheme="minorHAnsi" w:hAnsiTheme="minorHAnsi" w:cstheme="minorHAnsi"/>
        </w:rPr>
        <w:t xml:space="preserve"> </w:t>
      </w:r>
    </w:p>
    <w:p w14:paraId="2BDE3077" w14:textId="544BB14C" w:rsidR="00757A5E" w:rsidRPr="006247E7" w:rsidRDefault="00757A5E" w:rsidP="002505A9">
      <w:pPr>
        <w:pStyle w:val="Odstavecseseznamem"/>
        <w:numPr>
          <w:ilvl w:val="0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247E7">
        <w:rPr>
          <w:rFonts w:asciiTheme="minorHAnsi" w:hAnsiTheme="minorHAnsi" w:cstheme="minorHAnsi"/>
        </w:rPr>
        <w:t xml:space="preserve">Smluvní strany se </w:t>
      </w:r>
      <w:r w:rsidR="00277011" w:rsidRPr="006247E7">
        <w:rPr>
          <w:rFonts w:asciiTheme="minorHAnsi" w:hAnsiTheme="minorHAnsi" w:cstheme="minorHAnsi"/>
        </w:rPr>
        <w:t xml:space="preserve">dohodly na změně </w:t>
      </w:r>
      <w:r w:rsidR="006D6CAC" w:rsidRPr="006247E7">
        <w:rPr>
          <w:rFonts w:asciiTheme="minorHAnsi" w:hAnsiTheme="minorHAnsi" w:cstheme="minorHAnsi"/>
        </w:rPr>
        <w:t>S</w:t>
      </w:r>
      <w:r w:rsidR="00277011" w:rsidRPr="006247E7">
        <w:rPr>
          <w:rFonts w:asciiTheme="minorHAnsi" w:hAnsiTheme="minorHAnsi" w:cstheme="minorHAnsi"/>
        </w:rPr>
        <w:t xml:space="preserve">mlouvy </w:t>
      </w:r>
      <w:r w:rsidR="00F34B04" w:rsidRPr="006247E7">
        <w:rPr>
          <w:rFonts w:asciiTheme="minorHAnsi" w:hAnsiTheme="minorHAnsi" w:cstheme="minorHAnsi"/>
        </w:rPr>
        <w:t xml:space="preserve">tímto dodatkem č. </w:t>
      </w:r>
      <w:r w:rsidR="00683881" w:rsidRPr="006247E7">
        <w:rPr>
          <w:rFonts w:asciiTheme="minorHAnsi" w:hAnsiTheme="minorHAnsi" w:cstheme="minorHAnsi"/>
        </w:rPr>
        <w:t>2</w:t>
      </w:r>
      <w:r w:rsidR="00277011" w:rsidRPr="006247E7">
        <w:rPr>
          <w:rFonts w:asciiTheme="minorHAnsi" w:hAnsiTheme="minorHAnsi" w:cstheme="minorHAnsi"/>
        </w:rPr>
        <w:t xml:space="preserve">. </w:t>
      </w:r>
    </w:p>
    <w:p w14:paraId="41B51A5D" w14:textId="2F9A8AC9" w:rsidR="00277011" w:rsidRPr="006247E7" w:rsidRDefault="00277011" w:rsidP="00604A5E">
      <w:pPr>
        <w:pStyle w:val="Odstavecseseznamem"/>
        <w:keepNext/>
        <w:numPr>
          <w:ilvl w:val="0"/>
          <w:numId w:val="13"/>
        </w:numPr>
        <w:spacing w:before="360"/>
        <w:ind w:left="1134"/>
        <w:jc w:val="center"/>
        <w:rPr>
          <w:rFonts w:asciiTheme="minorHAnsi" w:hAnsiTheme="minorHAnsi" w:cstheme="minorHAnsi"/>
          <w:b/>
          <w:bCs/>
        </w:rPr>
      </w:pPr>
      <w:r w:rsidRPr="006247E7">
        <w:rPr>
          <w:rFonts w:asciiTheme="minorHAnsi" w:hAnsiTheme="minorHAnsi" w:cstheme="minorHAnsi"/>
          <w:b/>
          <w:bCs/>
        </w:rPr>
        <w:t xml:space="preserve">Změna smlouvy </w:t>
      </w:r>
    </w:p>
    <w:p w14:paraId="6805AD0B" w14:textId="33F30E28" w:rsidR="00C164FC" w:rsidRPr="006247E7" w:rsidRDefault="00C164FC" w:rsidP="00C164FC">
      <w:pPr>
        <w:pStyle w:val="Odstavecseseznamem"/>
        <w:numPr>
          <w:ilvl w:val="0"/>
          <w:numId w:val="22"/>
        </w:numPr>
        <w:spacing w:before="60"/>
        <w:ind w:left="426"/>
        <w:jc w:val="both"/>
        <w:rPr>
          <w:rFonts w:asciiTheme="minorHAnsi" w:hAnsiTheme="minorHAnsi" w:cstheme="minorHAnsi"/>
          <w:i/>
          <w:iCs/>
        </w:rPr>
      </w:pPr>
      <w:r w:rsidRPr="006247E7">
        <w:rPr>
          <w:rFonts w:asciiTheme="minorHAnsi" w:hAnsiTheme="minorHAnsi" w:cstheme="minorHAnsi"/>
        </w:rPr>
        <w:t xml:space="preserve">Smluvní strany se tímto dodatkem č. 2 ke smlouvě dohodly, že čl. </w:t>
      </w:r>
      <w:r w:rsidR="00722036" w:rsidRPr="006247E7">
        <w:rPr>
          <w:rFonts w:asciiTheme="minorHAnsi" w:hAnsiTheme="minorHAnsi" w:cstheme="minorHAnsi"/>
        </w:rPr>
        <w:t>II. odst. 1</w:t>
      </w:r>
      <w:r w:rsidRPr="006247E7">
        <w:rPr>
          <w:rFonts w:asciiTheme="minorHAnsi" w:hAnsiTheme="minorHAnsi" w:cstheme="minorHAnsi"/>
        </w:rPr>
        <w:t xml:space="preserve">. </w:t>
      </w:r>
      <w:r w:rsidR="00722036" w:rsidRPr="006247E7">
        <w:rPr>
          <w:rFonts w:asciiTheme="minorHAnsi" w:hAnsiTheme="minorHAnsi" w:cstheme="minorHAnsi"/>
        </w:rPr>
        <w:t xml:space="preserve">písm. a) </w:t>
      </w:r>
      <w:r w:rsidRPr="006247E7">
        <w:rPr>
          <w:rFonts w:asciiTheme="minorHAnsi" w:hAnsiTheme="minorHAnsi" w:cstheme="minorHAnsi"/>
        </w:rPr>
        <w:t>Smlouvy ve znění: „</w:t>
      </w:r>
      <w:r w:rsidR="00722036" w:rsidRPr="006247E7">
        <w:rPr>
          <w:rFonts w:asciiTheme="minorHAnsi" w:hAnsiTheme="minorHAnsi" w:cstheme="minorHAnsi"/>
          <w:i/>
          <w:iCs/>
        </w:rPr>
        <w:t xml:space="preserve">Ve vypracování projektové dokumentace pro </w:t>
      </w:r>
      <w:r w:rsidR="00722036" w:rsidRPr="006247E7">
        <w:rPr>
          <w:rFonts w:asciiTheme="minorHAnsi" w:hAnsiTheme="minorHAnsi" w:cstheme="minorHAnsi"/>
          <w:b/>
          <w:bCs/>
          <w:i/>
          <w:iCs/>
        </w:rPr>
        <w:t>Audiovizuální expozici k otevření Hlavní budovy Muzea města Prahy na Florenci,</w:t>
      </w:r>
      <w:r w:rsidR="00A168C3" w:rsidRPr="006247E7">
        <w:rPr>
          <w:rFonts w:asciiTheme="minorHAnsi" w:hAnsiTheme="minorHAnsi" w:cstheme="minorHAnsi"/>
          <w:i/>
          <w:iCs/>
        </w:rPr>
        <w:t xml:space="preserve"> která vychází z architektonické studie schválené objednavatelem.</w:t>
      </w:r>
      <w:r w:rsidRPr="006247E7">
        <w:rPr>
          <w:rFonts w:asciiTheme="minorHAnsi" w:hAnsiTheme="minorHAnsi" w:cstheme="minorHAnsi"/>
          <w:i/>
          <w:iCs/>
        </w:rPr>
        <w:t xml:space="preserve">“ </w:t>
      </w:r>
      <w:r w:rsidRPr="006247E7">
        <w:rPr>
          <w:rFonts w:asciiTheme="minorHAnsi" w:hAnsiTheme="minorHAnsi" w:cstheme="minorHAnsi"/>
        </w:rPr>
        <w:t xml:space="preserve">se v plném rozsahu nahrazuje tak, že nově čl. </w:t>
      </w:r>
      <w:r w:rsidR="00A168C3" w:rsidRPr="006247E7">
        <w:rPr>
          <w:rFonts w:asciiTheme="minorHAnsi" w:hAnsiTheme="minorHAnsi" w:cstheme="minorHAnsi"/>
        </w:rPr>
        <w:t xml:space="preserve">II. </w:t>
      </w:r>
      <w:r w:rsidRPr="006247E7">
        <w:rPr>
          <w:rFonts w:asciiTheme="minorHAnsi" w:hAnsiTheme="minorHAnsi" w:cstheme="minorHAnsi"/>
        </w:rPr>
        <w:t xml:space="preserve">odst. 1 </w:t>
      </w:r>
      <w:r w:rsidR="00A168C3" w:rsidRPr="006247E7">
        <w:rPr>
          <w:rFonts w:asciiTheme="minorHAnsi" w:hAnsiTheme="minorHAnsi" w:cstheme="minorHAnsi"/>
        </w:rPr>
        <w:t xml:space="preserve">písm. a) </w:t>
      </w:r>
      <w:r w:rsidRPr="006247E7">
        <w:rPr>
          <w:rFonts w:asciiTheme="minorHAnsi" w:hAnsiTheme="minorHAnsi" w:cstheme="minorHAnsi"/>
        </w:rPr>
        <w:t>Smlouvy zní: „</w:t>
      </w:r>
      <w:r w:rsidR="00A168C3" w:rsidRPr="006247E7">
        <w:rPr>
          <w:rFonts w:asciiTheme="minorHAnsi" w:hAnsiTheme="minorHAnsi" w:cstheme="minorHAnsi"/>
          <w:b/>
          <w:bCs/>
          <w:i/>
          <w:iCs/>
        </w:rPr>
        <w:t>Ve vypracování projektové dokumentace pro Audiovizuální expozici k otevření Hlavní budovy Muzea města Prahy na Florenci, která vychází z architektonické studie schválené objednavatelem</w:t>
      </w:r>
      <w:r w:rsidR="00984133" w:rsidRPr="006247E7">
        <w:rPr>
          <w:rFonts w:asciiTheme="minorHAnsi" w:hAnsiTheme="minorHAnsi" w:cstheme="minorHAnsi"/>
          <w:b/>
          <w:bCs/>
          <w:i/>
          <w:iCs/>
        </w:rPr>
        <w:t xml:space="preserve"> a z  nabídky zhotovitele </w:t>
      </w:r>
      <w:r w:rsidR="00804EC1" w:rsidRPr="006247E7">
        <w:rPr>
          <w:rFonts w:asciiTheme="minorHAnsi" w:hAnsiTheme="minorHAnsi" w:cstheme="minorHAnsi"/>
          <w:b/>
          <w:bCs/>
          <w:i/>
          <w:iCs/>
        </w:rPr>
        <w:t xml:space="preserve">NO6/2024 ze dne 26.6.2024, která tvoří přílohu č. </w:t>
      </w:r>
      <w:r w:rsidR="005133CA" w:rsidRPr="006247E7">
        <w:rPr>
          <w:rFonts w:asciiTheme="minorHAnsi" w:hAnsiTheme="minorHAnsi" w:cstheme="minorHAnsi"/>
          <w:b/>
          <w:bCs/>
          <w:i/>
          <w:iCs/>
        </w:rPr>
        <w:t>1 této smlouvy</w:t>
      </w:r>
      <w:r w:rsidRPr="006247E7">
        <w:rPr>
          <w:rFonts w:asciiTheme="minorHAnsi" w:hAnsiTheme="minorHAnsi" w:cstheme="minorHAnsi"/>
          <w:b/>
          <w:bCs/>
          <w:i/>
          <w:iCs/>
        </w:rPr>
        <w:t>“.</w:t>
      </w:r>
    </w:p>
    <w:p w14:paraId="5D1136D9" w14:textId="6E8A699F" w:rsidR="001878D0" w:rsidRPr="006247E7" w:rsidRDefault="001878D0" w:rsidP="00C164FC">
      <w:pPr>
        <w:pStyle w:val="Odstavecseseznamem"/>
        <w:spacing w:before="60"/>
        <w:ind w:left="426"/>
        <w:jc w:val="both"/>
        <w:rPr>
          <w:rFonts w:asciiTheme="minorHAnsi" w:hAnsiTheme="minorHAnsi" w:cstheme="minorHAnsi"/>
          <w:i/>
          <w:iCs/>
        </w:rPr>
      </w:pPr>
    </w:p>
    <w:p w14:paraId="29575B15" w14:textId="789B5B9B" w:rsidR="00736E3C" w:rsidRPr="006247E7" w:rsidRDefault="00277011" w:rsidP="00736E3C">
      <w:pPr>
        <w:pStyle w:val="Odstavecseseznamem"/>
        <w:numPr>
          <w:ilvl w:val="0"/>
          <w:numId w:val="22"/>
        </w:numPr>
        <w:spacing w:before="60"/>
        <w:ind w:left="426"/>
        <w:jc w:val="both"/>
        <w:rPr>
          <w:rFonts w:asciiTheme="minorHAnsi" w:hAnsiTheme="minorHAnsi" w:cstheme="minorHAnsi"/>
          <w:i/>
          <w:iCs/>
        </w:rPr>
      </w:pPr>
      <w:r w:rsidRPr="006247E7">
        <w:rPr>
          <w:rFonts w:asciiTheme="minorHAnsi" w:hAnsiTheme="minorHAnsi" w:cstheme="minorHAnsi"/>
        </w:rPr>
        <w:t xml:space="preserve">Smluvní strany se tímto dodatkem č. </w:t>
      </w:r>
      <w:r w:rsidR="007C0506" w:rsidRPr="006247E7">
        <w:rPr>
          <w:rFonts w:asciiTheme="minorHAnsi" w:hAnsiTheme="minorHAnsi" w:cstheme="minorHAnsi"/>
        </w:rPr>
        <w:t>2</w:t>
      </w:r>
      <w:r w:rsidRPr="006247E7">
        <w:rPr>
          <w:rFonts w:asciiTheme="minorHAnsi" w:hAnsiTheme="minorHAnsi" w:cstheme="minorHAnsi"/>
        </w:rPr>
        <w:t xml:space="preserve"> ke smlouvě d</w:t>
      </w:r>
      <w:r w:rsidR="00B7737C" w:rsidRPr="006247E7">
        <w:rPr>
          <w:rFonts w:asciiTheme="minorHAnsi" w:hAnsiTheme="minorHAnsi" w:cstheme="minorHAnsi"/>
        </w:rPr>
        <w:t>ále d</w:t>
      </w:r>
      <w:r w:rsidRPr="006247E7">
        <w:rPr>
          <w:rFonts w:asciiTheme="minorHAnsi" w:hAnsiTheme="minorHAnsi" w:cstheme="minorHAnsi"/>
        </w:rPr>
        <w:t xml:space="preserve">ohodly, že </w:t>
      </w:r>
      <w:r w:rsidR="006D6CAC" w:rsidRPr="006247E7">
        <w:rPr>
          <w:rFonts w:asciiTheme="minorHAnsi" w:hAnsiTheme="minorHAnsi" w:cstheme="minorHAnsi"/>
        </w:rPr>
        <w:t>čl.</w:t>
      </w:r>
      <w:r w:rsidR="007C0506" w:rsidRPr="006247E7">
        <w:rPr>
          <w:rFonts w:asciiTheme="minorHAnsi" w:hAnsiTheme="minorHAnsi" w:cstheme="minorHAnsi"/>
        </w:rPr>
        <w:t xml:space="preserve"> V. odst. </w:t>
      </w:r>
      <w:r w:rsidR="006D6CAC" w:rsidRPr="006247E7">
        <w:rPr>
          <w:rFonts w:asciiTheme="minorHAnsi" w:hAnsiTheme="minorHAnsi" w:cstheme="minorHAnsi"/>
        </w:rPr>
        <w:t xml:space="preserve">1 Smlouvy ve znění: </w:t>
      </w:r>
      <w:r w:rsidR="00DA5261" w:rsidRPr="006247E7">
        <w:rPr>
          <w:rFonts w:asciiTheme="minorHAnsi" w:hAnsiTheme="minorHAnsi" w:cstheme="minorHAnsi"/>
        </w:rPr>
        <w:t>„</w:t>
      </w:r>
      <w:r w:rsidR="0035704D" w:rsidRPr="006247E7">
        <w:rPr>
          <w:rFonts w:asciiTheme="minorHAnsi" w:hAnsiTheme="minorHAnsi" w:cstheme="minorHAnsi"/>
          <w:i/>
          <w:iCs/>
        </w:rPr>
        <w:t>Objednatel se zavazuje zaplatit zhotoviteli za řádně provedené, včas předané a převzaté dílo dle čl. II., 1 odst. a) této smlouvy celkovou cenu ve výši 1.750.000,- Kč</w:t>
      </w:r>
      <w:r w:rsidR="00976564" w:rsidRPr="006247E7">
        <w:rPr>
          <w:rFonts w:asciiTheme="minorHAnsi" w:hAnsiTheme="minorHAnsi" w:cstheme="minorHAnsi"/>
          <w:i/>
          <w:iCs/>
        </w:rPr>
        <w:t xml:space="preserve"> bez DPH</w:t>
      </w:r>
      <w:r w:rsidR="003E0CBD" w:rsidRPr="006247E7">
        <w:rPr>
          <w:rFonts w:asciiTheme="minorHAnsi" w:hAnsiTheme="minorHAnsi" w:cstheme="minorHAnsi"/>
          <w:i/>
          <w:iCs/>
        </w:rPr>
        <w:t>.</w:t>
      </w:r>
      <w:r w:rsidR="00736E3C" w:rsidRPr="006247E7">
        <w:rPr>
          <w:rFonts w:asciiTheme="minorHAnsi" w:hAnsiTheme="minorHAnsi" w:cstheme="minorHAnsi"/>
          <w:i/>
          <w:iCs/>
        </w:rPr>
        <w:t xml:space="preserve">“ </w:t>
      </w:r>
      <w:r w:rsidRPr="006247E7">
        <w:rPr>
          <w:rFonts w:asciiTheme="minorHAnsi" w:hAnsiTheme="minorHAnsi" w:cstheme="minorHAnsi"/>
        </w:rPr>
        <w:t>se v plném rozsahu nahrazuje</w:t>
      </w:r>
      <w:r w:rsidR="00736E3C" w:rsidRPr="006247E7">
        <w:rPr>
          <w:rFonts w:asciiTheme="minorHAnsi" w:hAnsiTheme="minorHAnsi" w:cstheme="minorHAnsi"/>
        </w:rPr>
        <w:t xml:space="preserve"> tak, že nově čl. </w:t>
      </w:r>
      <w:r w:rsidR="00976564" w:rsidRPr="006247E7">
        <w:rPr>
          <w:rFonts w:asciiTheme="minorHAnsi" w:hAnsiTheme="minorHAnsi" w:cstheme="minorHAnsi"/>
        </w:rPr>
        <w:t>V</w:t>
      </w:r>
      <w:r w:rsidR="00736E3C" w:rsidRPr="006247E7">
        <w:rPr>
          <w:rFonts w:asciiTheme="minorHAnsi" w:hAnsiTheme="minorHAnsi" w:cstheme="minorHAnsi"/>
        </w:rPr>
        <w:t xml:space="preserve"> odst. 1 Smlouvy zní: „</w:t>
      </w:r>
      <w:r w:rsidR="00976564" w:rsidRPr="006247E7">
        <w:rPr>
          <w:rFonts w:asciiTheme="minorHAnsi" w:hAnsiTheme="minorHAnsi" w:cstheme="minorHAnsi"/>
          <w:b/>
          <w:bCs/>
          <w:i/>
          <w:iCs/>
        </w:rPr>
        <w:t xml:space="preserve">Objednatel se zavazuje zaplatit zhotoviteli za řádně provedené, včas předané a převzaté dílo dle čl. II., 1 odst. a) této smlouvy celkovou cenu ve výši </w:t>
      </w:r>
      <w:r w:rsidR="0066162F" w:rsidRPr="006247E7">
        <w:rPr>
          <w:rFonts w:asciiTheme="minorHAnsi" w:hAnsiTheme="minorHAnsi" w:cstheme="minorHAnsi"/>
          <w:b/>
          <w:bCs/>
          <w:i/>
          <w:iCs/>
        </w:rPr>
        <w:t>2.145</w:t>
      </w:r>
      <w:r w:rsidR="00976564" w:rsidRPr="006247E7">
        <w:rPr>
          <w:rFonts w:asciiTheme="minorHAnsi" w:hAnsiTheme="minorHAnsi" w:cstheme="minorHAnsi"/>
          <w:b/>
          <w:bCs/>
          <w:i/>
          <w:iCs/>
        </w:rPr>
        <w:t>.000,- Kč bez DPH</w:t>
      </w:r>
      <w:r w:rsidR="006524F6" w:rsidRPr="006247E7">
        <w:rPr>
          <w:rFonts w:asciiTheme="minorHAnsi" w:hAnsiTheme="minorHAnsi" w:cstheme="minorHAnsi"/>
          <w:b/>
          <w:bCs/>
          <w:i/>
          <w:iCs/>
        </w:rPr>
        <w:t>, a to způsobem a v termínech uvedených v čl. V. odst. 4 této smlouvy</w:t>
      </w:r>
      <w:r w:rsidR="00782772" w:rsidRPr="006247E7">
        <w:rPr>
          <w:rFonts w:asciiTheme="minorHAnsi" w:hAnsiTheme="minorHAnsi" w:cstheme="minorHAnsi"/>
          <w:b/>
          <w:bCs/>
          <w:i/>
          <w:iCs/>
        </w:rPr>
        <w:t>“.</w:t>
      </w:r>
    </w:p>
    <w:p w14:paraId="5DE81EA0" w14:textId="77777777" w:rsidR="0096286A" w:rsidRPr="006247E7" w:rsidRDefault="0096286A" w:rsidP="0096286A">
      <w:pPr>
        <w:spacing w:before="60"/>
        <w:jc w:val="both"/>
        <w:rPr>
          <w:rFonts w:asciiTheme="minorHAnsi" w:hAnsiTheme="minorHAnsi" w:cstheme="minorHAnsi"/>
          <w:i/>
          <w:iCs/>
        </w:rPr>
      </w:pPr>
    </w:p>
    <w:p w14:paraId="603599E6" w14:textId="0FC12197" w:rsidR="009B56DD" w:rsidRPr="006247E7" w:rsidRDefault="00E90B4D" w:rsidP="00A40949">
      <w:pPr>
        <w:pStyle w:val="Odstavecseseznamem"/>
        <w:numPr>
          <w:ilvl w:val="0"/>
          <w:numId w:val="22"/>
        </w:numPr>
        <w:spacing w:before="60"/>
        <w:ind w:left="426"/>
        <w:jc w:val="both"/>
        <w:rPr>
          <w:rFonts w:asciiTheme="minorHAnsi" w:hAnsiTheme="minorHAnsi" w:cstheme="minorHAnsi"/>
          <w:i/>
          <w:iCs/>
        </w:rPr>
      </w:pPr>
      <w:r w:rsidRPr="006247E7">
        <w:rPr>
          <w:rFonts w:asciiTheme="minorHAnsi" w:hAnsiTheme="minorHAnsi" w:cstheme="minorHAnsi"/>
        </w:rPr>
        <w:t xml:space="preserve">Smluvní strany se tímto dodatkem č. </w:t>
      </w:r>
      <w:r w:rsidR="007C0506" w:rsidRPr="006247E7">
        <w:rPr>
          <w:rFonts w:asciiTheme="minorHAnsi" w:hAnsiTheme="minorHAnsi" w:cstheme="minorHAnsi"/>
        </w:rPr>
        <w:t xml:space="preserve">2 </w:t>
      </w:r>
      <w:r w:rsidRPr="006247E7">
        <w:rPr>
          <w:rFonts w:asciiTheme="minorHAnsi" w:hAnsiTheme="minorHAnsi" w:cstheme="minorHAnsi"/>
        </w:rPr>
        <w:t>ke smlouvě dohodly, že čl. V</w:t>
      </w:r>
      <w:r w:rsidR="007069B7" w:rsidRPr="006247E7">
        <w:rPr>
          <w:rFonts w:asciiTheme="minorHAnsi" w:hAnsiTheme="minorHAnsi" w:cstheme="minorHAnsi"/>
        </w:rPr>
        <w:t xml:space="preserve">. odst. </w:t>
      </w:r>
      <w:r w:rsidR="000845C1" w:rsidRPr="006247E7">
        <w:rPr>
          <w:rFonts w:asciiTheme="minorHAnsi" w:hAnsiTheme="minorHAnsi" w:cstheme="minorHAnsi"/>
        </w:rPr>
        <w:t>4</w:t>
      </w:r>
      <w:r w:rsidRPr="006247E7">
        <w:rPr>
          <w:rFonts w:asciiTheme="minorHAnsi" w:hAnsiTheme="minorHAnsi" w:cstheme="minorHAnsi"/>
        </w:rPr>
        <w:t xml:space="preserve"> Smlouvy ve znění: „</w:t>
      </w:r>
      <w:r w:rsidR="000845C1" w:rsidRPr="006247E7">
        <w:rPr>
          <w:rFonts w:asciiTheme="minorHAnsi" w:hAnsiTheme="minorHAnsi" w:cstheme="minorHAnsi"/>
          <w:i/>
          <w:iCs/>
        </w:rPr>
        <w:t>Vyúčtování ceny díla bude zhotovitel provádět formou faktury – daňového dokladu, který bude obsahovat všechny náležitosti daňového a účetního dokladu tak, jak je stanoven</w:t>
      </w:r>
      <w:r w:rsidR="004F7071" w:rsidRPr="006247E7">
        <w:rPr>
          <w:rFonts w:asciiTheme="minorHAnsi" w:hAnsiTheme="minorHAnsi" w:cstheme="minorHAnsi"/>
          <w:i/>
          <w:iCs/>
        </w:rPr>
        <w:t>o</w:t>
      </w:r>
      <w:r w:rsidR="000845C1" w:rsidRPr="006247E7">
        <w:rPr>
          <w:rFonts w:asciiTheme="minorHAnsi" w:hAnsiTheme="minorHAnsi" w:cstheme="minorHAnsi"/>
          <w:i/>
          <w:iCs/>
        </w:rPr>
        <w:t xml:space="preserve"> </w:t>
      </w:r>
      <w:r w:rsidR="004F7071" w:rsidRPr="006247E7">
        <w:rPr>
          <w:rFonts w:asciiTheme="minorHAnsi" w:hAnsiTheme="minorHAnsi" w:cstheme="minorHAnsi"/>
          <w:i/>
          <w:iCs/>
        </w:rPr>
        <w:t xml:space="preserve">zákonem </w:t>
      </w:r>
      <w:r w:rsidR="00101EEC" w:rsidRPr="006247E7">
        <w:rPr>
          <w:rFonts w:asciiTheme="minorHAnsi" w:hAnsiTheme="minorHAnsi" w:cstheme="minorHAnsi"/>
          <w:i/>
          <w:iCs/>
        </w:rPr>
        <w:t>o</w:t>
      </w:r>
      <w:r w:rsidR="004F7071" w:rsidRPr="006247E7">
        <w:rPr>
          <w:rFonts w:asciiTheme="minorHAnsi" w:hAnsiTheme="minorHAnsi" w:cstheme="minorHAnsi"/>
          <w:i/>
          <w:iCs/>
        </w:rPr>
        <w:t xml:space="preserve"> DPH. Fakturace díla bude provedena zhotovitelem po protokolárním předání a převzetí díla na místo. Lhůta splatnosti faktury je třicet (30) dní od doručení do sídla objednatele.</w:t>
      </w:r>
      <w:r w:rsidRPr="006247E7">
        <w:rPr>
          <w:rFonts w:asciiTheme="minorHAnsi" w:hAnsiTheme="minorHAnsi" w:cstheme="minorHAnsi"/>
          <w:i/>
          <w:iCs/>
        </w:rPr>
        <w:t xml:space="preserve">“ </w:t>
      </w:r>
      <w:r w:rsidRPr="006247E7">
        <w:rPr>
          <w:rFonts w:asciiTheme="minorHAnsi" w:hAnsiTheme="minorHAnsi" w:cstheme="minorHAnsi"/>
        </w:rPr>
        <w:t xml:space="preserve">se v plném rozsahu nahrazuje tak, že nově čl. </w:t>
      </w:r>
      <w:r w:rsidR="003E0CBD" w:rsidRPr="006247E7">
        <w:rPr>
          <w:rFonts w:asciiTheme="minorHAnsi" w:hAnsiTheme="minorHAnsi" w:cstheme="minorHAnsi"/>
        </w:rPr>
        <w:t>V</w:t>
      </w:r>
      <w:r w:rsidR="009B56DD" w:rsidRPr="006247E7">
        <w:rPr>
          <w:rFonts w:asciiTheme="minorHAnsi" w:hAnsiTheme="minorHAnsi" w:cstheme="minorHAnsi"/>
        </w:rPr>
        <w:t>.</w:t>
      </w:r>
      <w:r w:rsidRPr="006247E7">
        <w:rPr>
          <w:rFonts w:asciiTheme="minorHAnsi" w:hAnsiTheme="minorHAnsi" w:cstheme="minorHAnsi"/>
        </w:rPr>
        <w:t xml:space="preserve"> odst. </w:t>
      </w:r>
      <w:r w:rsidR="009B56DD" w:rsidRPr="006247E7">
        <w:rPr>
          <w:rFonts w:asciiTheme="minorHAnsi" w:hAnsiTheme="minorHAnsi" w:cstheme="minorHAnsi"/>
        </w:rPr>
        <w:t>4</w:t>
      </w:r>
      <w:r w:rsidRPr="006247E7">
        <w:rPr>
          <w:rFonts w:asciiTheme="minorHAnsi" w:hAnsiTheme="minorHAnsi" w:cstheme="minorHAnsi"/>
        </w:rPr>
        <w:t xml:space="preserve"> Smlouvy zní: „</w:t>
      </w:r>
      <w:r w:rsidR="009B56DD" w:rsidRPr="006247E7">
        <w:rPr>
          <w:rFonts w:asciiTheme="minorHAnsi" w:hAnsiTheme="minorHAnsi" w:cstheme="minorHAnsi"/>
          <w:b/>
          <w:bCs/>
          <w:i/>
          <w:iCs/>
        </w:rPr>
        <w:t>Vyúčtování ceny díla bude zhotovitel provádět formou faktury – daňového dokladu, který bude obsahovat všechny náležitosti daňového a účetního dokladu tak, jak je stanoveno zákonem o DPH. Lhůta splatnosti faktury je třicet (30) dní od doručení do sídla o</w:t>
      </w:r>
      <w:r w:rsidR="00E7008D" w:rsidRPr="006247E7">
        <w:rPr>
          <w:rFonts w:asciiTheme="minorHAnsi" w:hAnsiTheme="minorHAnsi" w:cstheme="minorHAnsi"/>
          <w:b/>
          <w:bCs/>
          <w:i/>
          <w:iCs/>
        </w:rPr>
        <w:t>bjednatele</w:t>
      </w:r>
      <w:r w:rsidR="009B56DD" w:rsidRPr="006247E7">
        <w:rPr>
          <w:rFonts w:asciiTheme="minorHAnsi" w:hAnsiTheme="minorHAnsi" w:cstheme="minorHAnsi"/>
          <w:b/>
          <w:bCs/>
          <w:i/>
          <w:iCs/>
        </w:rPr>
        <w:t>. Fakturace ceny díla bude provedena takto:</w:t>
      </w:r>
    </w:p>
    <w:p w14:paraId="5F2019D1" w14:textId="617AA890" w:rsidR="00A40949" w:rsidRPr="006247E7" w:rsidRDefault="009B56DD" w:rsidP="009B56DD">
      <w:pPr>
        <w:pStyle w:val="Odstavecseseznamem"/>
        <w:numPr>
          <w:ilvl w:val="0"/>
          <w:numId w:val="24"/>
        </w:numPr>
        <w:spacing w:before="60"/>
        <w:jc w:val="both"/>
        <w:rPr>
          <w:rFonts w:asciiTheme="minorHAnsi" w:hAnsiTheme="minorHAnsi" w:cstheme="minorHAnsi"/>
          <w:i/>
          <w:iCs/>
        </w:rPr>
      </w:pPr>
      <w:r w:rsidRPr="006247E7">
        <w:rPr>
          <w:rFonts w:asciiTheme="minorHAnsi" w:hAnsiTheme="minorHAnsi" w:cstheme="minorHAnsi"/>
          <w:b/>
          <w:bCs/>
          <w:i/>
          <w:iCs/>
        </w:rPr>
        <w:t xml:space="preserve">Faktura na částku ve výši </w:t>
      </w:r>
      <w:r w:rsidR="006247E7" w:rsidRPr="006247E7">
        <w:rPr>
          <w:rFonts w:asciiTheme="minorHAnsi" w:hAnsiTheme="minorHAnsi" w:cstheme="minorHAnsi"/>
          <w:b/>
          <w:bCs/>
          <w:i/>
          <w:iCs/>
        </w:rPr>
        <w:t>600.000, -</w:t>
      </w:r>
      <w:r w:rsidR="00721E74" w:rsidRPr="006247E7">
        <w:rPr>
          <w:rFonts w:asciiTheme="minorHAnsi" w:hAnsiTheme="minorHAnsi" w:cstheme="minorHAnsi"/>
          <w:b/>
          <w:bCs/>
          <w:i/>
          <w:iCs/>
        </w:rPr>
        <w:t xml:space="preserve"> Kč bez DPH</w:t>
      </w:r>
      <w:r w:rsidR="00A40949" w:rsidRPr="006247E7">
        <w:rPr>
          <w:rFonts w:asciiTheme="minorHAnsi" w:hAnsiTheme="minorHAnsi" w:cstheme="minorHAnsi"/>
          <w:b/>
          <w:bCs/>
          <w:i/>
          <w:iCs/>
        </w:rPr>
        <w:t xml:space="preserve"> vystaven</w:t>
      </w:r>
      <w:r w:rsidR="002D7DAE" w:rsidRPr="006247E7">
        <w:rPr>
          <w:rFonts w:asciiTheme="minorHAnsi" w:hAnsiTheme="minorHAnsi" w:cstheme="minorHAnsi"/>
          <w:b/>
          <w:bCs/>
          <w:i/>
          <w:iCs/>
        </w:rPr>
        <w:t>á</w:t>
      </w:r>
      <w:r w:rsidR="00E7008D" w:rsidRPr="006247E7">
        <w:rPr>
          <w:rFonts w:asciiTheme="minorHAnsi" w:hAnsiTheme="minorHAnsi" w:cstheme="minorHAnsi"/>
          <w:b/>
          <w:bCs/>
          <w:i/>
          <w:iCs/>
        </w:rPr>
        <w:t xml:space="preserve"> zhotovitelem</w:t>
      </w:r>
      <w:r w:rsidR="00A40949" w:rsidRPr="006247E7">
        <w:rPr>
          <w:rFonts w:asciiTheme="minorHAnsi" w:hAnsiTheme="minorHAnsi" w:cstheme="minorHAnsi"/>
          <w:b/>
          <w:bCs/>
          <w:i/>
          <w:iCs/>
        </w:rPr>
        <w:t xml:space="preserve"> ke dni nabytí účinnosti </w:t>
      </w:r>
      <w:r w:rsidR="00E7008D" w:rsidRPr="006247E7">
        <w:rPr>
          <w:rFonts w:asciiTheme="minorHAnsi" w:hAnsiTheme="minorHAnsi" w:cstheme="minorHAnsi"/>
          <w:b/>
          <w:bCs/>
          <w:i/>
          <w:iCs/>
        </w:rPr>
        <w:t>dodatku</w:t>
      </w:r>
      <w:r w:rsidR="00A40949" w:rsidRPr="006247E7">
        <w:rPr>
          <w:rFonts w:asciiTheme="minorHAnsi" w:hAnsiTheme="minorHAnsi" w:cstheme="minorHAnsi"/>
          <w:b/>
          <w:bCs/>
          <w:i/>
          <w:iCs/>
        </w:rPr>
        <w:t xml:space="preserve"> č. 2 k této smlouvě, </w:t>
      </w:r>
    </w:p>
    <w:p w14:paraId="75FE5E7C" w14:textId="316BA6E6" w:rsidR="00E7008D" w:rsidRPr="006247E7" w:rsidRDefault="00721E74" w:rsidP="009B56DD">
      <w:pPr>
        <w:pStyle w:val="Odstavecseseznamem"/>
        <w:numPr>
          <w:ilvl w:val="0"/>
          <w:numId w:val="24"/>
        </w:numPr>
        <w:spacing w:before="60"/>
        <w:jc w:val="both"/>
        <w:rPr>
          <w:rFonts w:asciiTheme="minorHAnsi" w:hAnsiTheme="minorHAnsi" w:cstheme="minorHAnsi"/>
          <w:i/>
          <w:iCs/>
        </w:rPr>
      </w:pPr>
      <w:r w:rsidRPr="006247E7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A40949" w:rsidRPr="006247E7">
        <w:rPr>
          <w:rFonts w:asciiTheme="minorHAnsi" w:hAnsiTheme="minorHAnsi" w:cstheme="minorHAnsi"/>
          <w:b/>
          <w:bCs/>
          <w:i/>
          <w:iCs/>
        </w:rPr>
        <w:t xml:space="preserve">Faktura na částku ve výši </w:t>
      </w:r>
      <w:r w:rsidR="006247E7" w:rsidRPr="006247E7">
        <w:rPr>
          <w:rFonts w:asciiTheme="minorHAnsi" w:hAnsiTheme="minorHAnsi" w:cstheme="minorHAnsi"/>
          <w:b/>
          <w:bCs/>
          <w:i/>
          <w:iCs/>
        </w:rPr>
        <w:t>395.000, -</w:t>
      </w:r>
      <w:r w:rsidR="007A6611" w:rsidRPr="006247E7">
        <w:rPr>
          <w:rFonts w:asciiTheme="minorHAnsi" w:hAnsiTheme="minorHAnsi" w:cstheme="minorHAnsi"/>
          <w:b/>
          <w:bCs/>
          <w:i/>
          <w:iCs/>
        </w:rPr>
        <w:t> Kč</w:t>
      </w:r>
      <w:r w:rsidR="008770A5" w:rsidRPr="006247E7">
        <w:rPr>
          <w:rFonts w:asciiTheme="minorHAnsi" w:hAnsiTheme="minorHAnsi" w:cstheme="minorHAnsi"/>
          <w:b/>
          <w:bCs/>
          <w:i/>
          <w:iCs/>
        </w:rPr>
        <w:t xml:space="preserve"> bez DPH </w:t>
      </w:r>
      <w:r w:rsidR="002D7DAE" w:rsidRPr="006247E7">
        <w:rPr>
          <w:rFonts w:asciiTheme="minorHAnsi" w:hAnsiTheme="minorHAnsi" w:cstheme="minorHAnsi"/>
          <w:b/>
          <w:bCs/>
          <w:i/>
          <w:iCs/>
        </w:rPr>
        <w:t>(</w:t>
      </w:r>
      <w:r w:rsidR="008770A5" w:rsidRPr="006247E7">
        <w:rPr>
          <w:rFonts w:asciiTheme="minorHAnsi" w:hAnsiTheme="minorHAnsi" w:cstheme="minorHAnsi"/>
          <w:b/>
          <w:bCs/>
          <w:i/>
          <w:iCs/>
        </w:rPr>
        <w:t>za činnosti zhotovitele uvedené v nabídce zhotovitele NO6/2024 ze dne 26.6.2024</w:t>
      </w:r>
      <w:r w:rsidR="002D7DAE" w:rsidRPr="006247E7">
        <w:rPr>
          <w:rFonts w:asciiTheme="minorHAnsi" w:hAnsiTheme="minorHAnsi" w:cstheme="minorHAnsi"/>
          <w:b/>
          <w:bCs/>
          <w:i/>
          <w:iCs/>
        </w:rPr>
        <w:t>)</w:t>
      </w:r>
      <w:r w:rsidR="007A6611" w:rsidRPr="006247E7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E7008D" w:rsidRPr="006247E7">
        <w:rPr>
          <w:rFonts w:asciiTheme="minorHAnsi" w:hAnsiTheme="minorHAnsi" w:cstheme="minorHAnsi"/>
          <w:b/>
          <w:bCs/>
          <w:i/>
          <w:iCs/>
        </w:rPr>
        <w:t>vystaven</w:t>
      </w:r>
      <w:r w:rsidR="002D7DAE" w:rsidRPr="006247E7">
        <w:rPr>
          <w:rFonts w:asciiTheme="minorHAnsi" w:hAnsiTheme="minorHAnsi" w:cstheme="minorHAnsi"/>
          <w:b/>
          <w:bCs/>
          <w:i/>
          <w:iCs/>
        </w:rPr>
        <w:t>á</w:t>
      </w:r>
      <w:r w:rsidR="00E7008D" w:rsidRPr="006247E7">
        <w:rPr>
          <w:rFonts w:asciiTheme="minorHAnsi" w:hAnsiTheme="minorHAnsi" w:cstheme="minorHAnsi"/>
          <w:b/>
          <w:bCs/>
          <w:i/>
          <w:iCs/>
        </w:rPr>
        <w:t xml:space="preserve"> zhotovitelem ke dni nabytí účinnosti dodatku č. 2 k této smlouvě, </w:t>
      </w:r>
    </w:p>
    <w:p w14:paraId="2E4601EE" w14:textId="3B8E8312" w:rsidR="003F3B75" w:rsidRPr="006247E7" w:rsidRDefault="00E7008D" w:rsidP="00E7008D">
      <w:pPr>
        <w:pStyle w:val="Odstavecseseznamem"/>
        <w:numPr>
          <w:ilvl w:val="0"/>
          <w:numId w:val="24"/>
        </w:numPr>
        <w:spacing w:before="60"/>
        <w:jc w:val="both"/>
        <w:rPr>
          <w:rFonts w:asciiTheme="minorHAnsi" w:hAnsiTheme="minorHAnsi" w:cstheme="minorHAnsi"/>
          <w:i/>
          <w:iCs/>
        </w:rPr>
      </w:pPr>
      <w:r w:rsidRPr="006247E7">
        <w:rPr>
          <w:rFonts w:asciiTheme="minorHAnsi" w:hAnsiTheme="minorHAnsi" w:cstheme="minorHAnsi"/>
          <w:b/>
          <w:bCs/>
          <w:i/>
          <w:iCs/>
        </w:rPr>
        <w:t xml:space="preserve">Faktura na částku ve výši </w:t>
      </w:r>
      <w:r w:rsidR="006247E7" w:rsidRPr="006247E7">
        <w:rPr>
          <w:rFonts w:asciiTheme="minorHAnsi" w:hAnsiTheme="minorHAnsi" w:cstheme="minorHAnsi"/>
          <w:b/>
          <w:bCs/>
          <w:i/>
          <w:iCs/>
        </w:rPr>
        <w:t>1.150.000, -</w:t>
      </w:r>
      <w:r w:rsidRPr="006247E7">
        <w:rPr>
          <w:rFonts w:asciiTheme="minorHAnsi" w:hAnsiTheme="minorHAnsi" w:cstheme="minorHAnsi"/>
          <w:b/>
          <w:bCs/>
          <w:i/>
          <w:iCs/>
        </w:rPr>
        <w:t> Kč bez DPH vystaven</w:t>
      </w:r>
      <w:r w:rsidR="002D7DAE" w:rsidRPr="006247E7">
        <w:rPr>
          <w:rFonts w:asciiTheme="minorHAnsi" w:hAnsiTheme="minorHAnsi" w:cstheme="minorHAnsi"/>
          <w:b/>
          <w:bCs/>
          <w:i/>
          <w:iCs/>
        </w:rPr>
        <w:t>á</w:t>
      </w:r>
      <w:r w:rsidRPr="006247E7">
        <w:rPr>
          <w:rFonts w:asciiTheme="minorHAnsi" w:hAnsiTheme="minorHAnsi" w:cstheme="minorHAnsi"/>
          <w:b/>
          <w:bCs/>
          <w:i/>
          <w:iCs/>
        </w:rPr>
        <w:t xml:space="preserve"> zhotovitelem ke dni</w:t>
      </w:r>
      <w:r w:rsidR="0030542E" w:rsidRPr="006247E7">
        <w:rPr>
          <w:rFonts w:asciiTheme="minorHAnsi" w:hAnsiTheme="minorHAnsi" w:cstheme="minorHAnsi"/>
          <w:b/>
          <w:bCs/>
          <w:i/>
          <w:iCs/>
        </w:rPr>
        <w:t xml:space="preserve"> řádného</w:t>
      </w:r>
      <w:r w:rsidR="001B58B4" w:rsidRPr="006247E7">
        <w:rPr>
          <w:rFonts w:asciiTheme="minorHAnsi" w:hAnsiTheme="minorHAnsi" w:cstheme="minorHAnsi"/>
          <w:b/>
          <w:bCs/>
          <w:i/>
          <w:iCs/>
        </w:rPr>
        <w:t xml:space="preserve"> provedení,</w:t>
      </w:r>
      <w:r w:rsidR="0030542E" w:rsidRPr="006247E7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B58B4" w:rsidRPr="006247E7">
        <w:rPr>
          <w:rFonts w:asciiTheme="minorHAnsi" w:hAnsiTheme="minorHAnsi" w:cstheme="minorHAnsi"/>
          <w:b/>
          <w:bCs/>
          <w:i/>
          <w:iCs/>
        </w:rPr>
        <w:t xml:space="preserve">včasného </w:t>
      </w:r>
      <w:r w:rsidRPr="006247E7">
        <w:rPr>
          <w:rFonts w:asciiTheme="minorHAnsi" w:hAnsiTheme="minorHAnsi" w:cstheme="minorHAnsi"/>
          <w:b/>
          <w:bCs/>
          <w:i/>
          <w:iCs/>
        </w:rPr>
        <w:t>předání a převzetí díla dle čl. II. odst. 1 písm.</w:t>
      </w:r>
      <w:r w:rsidR="00087870" w:rsidRPr="006247E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6247E7">
        <w:rPr>
          <w:rFonts w:asciiTheme="minorHAnsi" w:hAnsiTheme="minorHAnsi" w:cstheme="minorHAnsi"/>
          <w:b/>
          <w:bCs/>
          <w:i/>
          <w:iCs/>
        </w:rPr>
        <w:t>a) této smlouvy,</w:t>
      </w:r>
    </w:p>
    <w:p w14:paraId="767E069E" w14:textId="35B56686" w:rsidR="00E7008D" w:rsidRPr="006247E7" w:rsidRDefault="00E7008D" w:rsidP="00087870">
      <w:pPr>
        <w:pStyle w:val="Odstavecseseznamem"/>
        <w:numPr>
          <w:ilvl w:val="0"/>
          <w:numId w:val="24"/>
        </w:numPr>
        <w:spacing w:before="60"/>
        <w:jc w:val="both"/>
        <w:rPr>
          <w:rFonts w:asciiTheme="minorHAnsi" w:hAnsiTheme="minorHAnsi" w:cstheme="minorHAnsi"/>
          <w:i/>
          <w:iCs/>
        </w:rPr>
      </w:pPr>
      <w:r w:rsidRPr="006247E7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30542E" w:rsidRPr="006247E7">
        <w:rPr>
          <w:rFonts w:asciiTheme="minorHAnsi" w:hAnsiTheme="minorHAnsi" w:cstheme="minorHAnsi"/>
          <w:b/>
          <w:bCs/>
          <w:i/>
          <w:iCs/>
        </w:rPr>
        <w:t xml:space="preserve">Faktura na částku ve výši </w:t>
      </w:r>
      <w:r w:rsidR="006247E7" w:rsidRPr="006247E7">
        <w:rPr>
          <w:rFonts w:asciiTheme="minorHAnsi" w:hAnsiTheme="minorHAnsi" w:cstheme="minorHAnsi"/>
          <w:b/>
          <w:bCs/>
          <w:i/>
          <w:iCs/>
        </w:rPr>
        <w:t>100.000, -</w:t>
      </w:r>
      <w:r w:rsidR="0030542E" w:rsidRPr="006247E7">
        <w:rPr>
          <w:rFonts w:asciiTheme="minorHAnsi" w:hAnsiTheme="minorHAnsi" w:cstheme="minorHAnsi"/>
          <w:b/>
          <w:bCs/>
          <w:i/>
          <w:iCs/>
        </w:rPr>
        <w:t xml:space="preserve"> Kč bez DPH vystaven</w:t>
      </w:r>
      <w:r w:rsidR="002D7DAE" w:rsidRPr="006247E7">
        <w:rPr>
          <w:rFonts w:asciiTheme="minorHAnsi" w:hAnsiTheme="minorHAnsi" w:cstheme="minorHAnsi"/>
          <w:b/>
          <w:bCs/>
          <w:i/>
          <w:iCs/>
        </w:rPr>
        <w:t>á</w:t>
      </w:r>
      <w:r w:rsidR="0030542E" w:rsidRPr="006247E7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800E26" w:rsidRPr="006247E7">
        <w:rPr>
          <w:rFonts w:asciiTheme="minorHAnsi" w:hAnsiTheme="minorHAnsi" w:cstheme="minorHAnsi"/>
          <w:b/>
          <w:bCs/>
          <w:i/>
          <w:iCs/>
        </w:rPr>
        <w:t xml:space="preserve">zhotovitelem ke dni řádného provedení </w:t>
      </w:r>
      <w:r w:rsidR="00087870" w:rsidRPr="006247E7">
        <w:rPr>
          <w:rFonts w:asciiTheme="minorHAnsi" w:hAnsiTheme="minorHAnsi" w:cstheme="minorHAnsi"/>
          <w:b/>
          <w:bCs/>
          <w:i/>
          <w:iCs/>
        </w:rPr>
        <w:t>díla dle čl. II. odst. 1 písm. b) této smlouvy“</w:t>
      </w:r>
      <w:r w:rsidR="00C204F2" w:rsidRPr="006247E7">
        <w:rPr>
          <w:rFonts w:asciiTheme="minorHAnsi" w:hAnsiTheme="minorHAnsi" w:cstheme="minorHAnsi"/>
          <w:b/>
          <w:bCs/>
          <w:i/>
          <w:iCs/>
        </w:rPr>
        <w:t>.</w:t>
      </w:r>
    </w:p>
    <w:p w14:paraId="3A89F956" w14:textId="6D88B1FA" w:rsidR="00031872" w:rsidRPr="006247E7" w:rsidRDefault="00604A5E" w:rsidP="00604A5E">
      <w:pPr>
        <w:pStyle w:val="Odstavecseseznamem"/>
        <w:keepNext/>
        <w:numPr>
          <w:ilvl w:val="0"/>
          <w:numId w:val="13"/>
        </w:numPr>
        <w:spacing w:before="360"/>
        <w:ind w:left="1134"/>
        <w:jc w:val="center"/>
        <w:rPr>
          <w:rFonts w:asciiTheme="minorHAnsi" w:hAnsiTheme="minorHAnsi" w:cstheme="minorHAnsi"/>
          <w:b/>
          <w:bCs/>
        </w:rPr>
      </w:pPr>
      <w:r w:rsidRPr="006247E7">
        <w:rPr>
          <w:rFonts w:asciiTheme="minorHAnsi" w:hAnsiTheme="minorHAnsi" w:cstheme="minorHAnsi"/>
          <w:b/>
          <w:bCs/>
        </w:rPr>
        <w:t xml:space="preserve">Ostatní ustanovení </w:t>
      </w:r>
    </w:p>
    <w:p w14:paraId="12C33648" w14:textId="54902AF0" w:rsidR="00604A5E" w:rsidRPr="006247E7" w:rsidRDefault="00604A5E" w:rsidP="00604A5E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Theme="minorHAnsi" w:hAnsiTheme="minorHAnsi" w:cstheme="minorHAnsi"/>
        </w:rPr>
      </w:pPr>
      <w:r w:rsidRPr="006247E7">
        <w:rPr>
          <w:rFonts w:asciiTheme="minorHAnsi" w:hAnsiTheme="minorHAnsi" w:cstheme="minorHAnsi"/>
        </w:rPr>
        <w:t xml:space="preserve">Ostatní ustanovení </w:t>
      </w:r>
      <w:r w:rsidR="00E82169" w:rsidRPr="006247E7">
        <w:rPr>
          <w:rFonts w:asciiTheme="minorHAnsi" w:hAnsiTheme="minorHAnsi" w:cstheme="minorHAnsi"/>
        </w:rPr>
        <w:t>S</w:t>
      </w:r>
      <w:r w:rsidRPr="006247E7">
        <w:rPr>
          <w:rFonts w:asciiTheme="minorHAnsi" w:hAnsiTheme="minorHAnsi" w:cstheme="minorHAnsi"/>
        </w:rPr>
        <w:t xml:space="preserve">mlouvy zůstávají tímto dodatkem č. </w:t>
      </w:r>
      <w:r w:rsidR="00E82169" w:rsidRPr="006247E7">
        <w:rPr>
          <w:rFonts w:asciiTheme="minorHAnsi" w:hAnsiTheme="minorHAnsi" w:cstheme="minorHAnsi"/>
        </w:rPr>
        <w:t>2</w:t>
      </w:r>
      <w:r w:rsidRPr="006247E7">
        <w:rPr>
          <w:rFonts w:asciiTheme="minorHAnsi" w:hAnsiTheme="minorHAnsi" w:cstheme="minorHAnsi"/>
        </w:rPr>
        <w:t xml:space="preserve"> nedotčena a v plné platnosti a účinnosti.</w:t>
      </w:r>
    </w:p>
    <w:p w14:paraId="1DCD4E01" w14:textId="1C54143C" w:rsidR="005332FE" w:rsidRPr="006247E7" w:rsidRDefault="00230D30" w:rsidP="00604A5E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Theme="minorHAnsi" w:hAnsiTheme="minorHAnsi" w:cstheme="minorHAnsi"/>
        </w:rPr>
      </w:pPr>
      <w:r w:rsidRPr="006247E7">
        <w:rPr>
          <w:rFonts w:asciiTheme="minorHAnsi" w:hAnsiTheme="minorHAnsi" w:cstheme="minorHAnsi"/>
        </w:rPr>
        <w:t>Smluvní strany prohlašují, že n</w:t>
      </w:r>
      <w:r w:rsidR="005332FE" w:rsidRPr="006247E7">
        <w:rPr>
          <w:rFonts w:asciiTheme="minorHAnsi" w:hAnsiTheme="minorHAnsi" w:cstheme="minorHAnsi"/>
        </w:rPr>
        <w:t>edílnou součástí Smlouvy je příloha č. 1</w:t>
      </w:r>
      <w:r w:rsidRPr="006247E7">
        <w:rPr>
          <w:rFonts w:asciiTheme="minorHAnsi" w:hAnsiTheme="minorHAnsi" w:cstheme="minorHAnsi"/>
        </w:rPr>
        <w:t xml:space="preserve"> -</w:t>
      </w:r>
      <w:r w:rsidRPr="006247E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6247E7">
        <w:rPr>
          <w:rFonts w:asciiTheme="minorHAnsi" w:hAnsiTheme="minorHAnsi" w:cstheme="minorHAnsi"/>
        </w:rPr>
        <w:t xml:space="preserve">nabídka zhotovitele NO6/2024 ze dne 26.6.2024, která tvoří přílohu tohoto dodatku č. 2. </w:t>
      </w:r>
    </w:p>
    <w:p w14:paraId="5E031C51" w14:textId="77777777" w:rsidR="00031872" w:rsidRPr="006247E7" w:rsidRDefault="00031872" w:rsidP="000A7435">
      <w:pPr>
        <w:keepNext/>
        <w:spacing w:before="360"/>
        <w:ind w:left="709"/>
        <w:jc w:val="center"/>
        <w:rPr>
          <w:rFonts w:asciiTheme="minorHAnsi" w:hAnsiTheme="minorHAnsi" w:cstheme="minorHAnsi"/>
          <w:b/>
        </w:rPr>
      </w:pPr>
      <w:r w:rsidRPr="006247E7">
        <w:rPr>
          <w:rFonts w:asciiTheme="minorHAnsi" w:hAnsiTheme="minorHAnsi" w:cstheme="minorHAnsi"/>
          <w:b/>
        </w:rPr>
        <w:t>Čl. VI</w:t>
      </w:r>
      <w:r w:rsidRPr="006247E7">
        <w:rPr>
          <w:rFonts w:asciiTheme="minorHAnsi" w:hAnsiTheme="minorHAnsi" w:cstheme="minorHAnsi"/>
          <w:b/>
        </w:rPr>
        <w:tab/>
        <w:t>Závěrečná ustanovení</w:t>
      </w:r>
    </w:p>
    <w:p w14:paraId="507FF920" w14:textId="77777777" w:rsidR="00B332B5" w:rsidRPr="006247E7" w:rsidRDefault="00604A5E" w:rsidP="00B332B5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</w:rPr>
      </w:pPr>
      <w:r w:rsidRPr="006247E7">
        <w:rPr>
          <w:rFonts w:asciiTheme="minorHAnsi" w:hAnsiTheme="minorHAnsi" w:cstheme="minorHAnsi"/>
        </w:rPr>
        <w:t xml:space="preserve">Tento dodatek č. </w:t>
      </w:r>
      <w:r w:rsidR="00E82169" w:rsidRPr="006247E7">
        <w:rPr>
          <w:rFonts w:asciiTheme="minorHAnsi" w:hAnsiTheme="minorHAnsi" w:cstheme="minorHAnsi"/>
        </w:rPr>
        <w:t>2</w:t>
      </w:r>
      <w:r w:rsidRPr="006247E7">
        <w:rPr>
          <w:rFonts w:asciiTheme="minorHAnsi" w:hAnsiTheme="minorHAnsi" w:cstheme="minorHAnsi"/>
        </w:rPr>
        <w:t xml:space="preserve"> </w:t>
      </w:r>
      <w:r w:rsidR="0088154A" w:rsidRPr="006247E7">
        <w:rPr>
          <w:rFonts w:asciiTheme="minorHAnsi" w:hAnsiTheme="minorHAnsi" w:cstheme="minorHAnsi"/>
        </w:rPr>
        <w:t>j</w:t>
      </w:r>
      <w:r w:rsidR="00031872" w:rsidRPr="006247E7">
        <w:rPr>
          <w:rFonts w:asciiTheme="minorHAnsi" w:hAnsiTheme="minorHAnsi" w:cstheme="minorHAnsi"/>
        </w:rPr>
        <w:t>e vyhotoven</w:t>
      </w:r>
      <w:r w:rsidR="0088154A" w:rsidRPr="006247E7">
        <w:rPr>
          <w:rFonts w:asciiTheme="minorHAnsi" w:hAnsiTheme="minorHAnsi" w:cstheme="minorHAnsi"/>
        </w:rPr>
        <w:t xml:space="preserve"> </w:t>
      </w:r>
      <w:r w:rsidR="00031872" w:rsidRPr="006247E7">
        <w:rPr>
          <w:rFonts w:asciiTheme="minorHAnsi" w:hAnsiTheme="minorHAnsi" w:cstheme="minorHAnsi"/>
        </w:rPr>
        <w:t>ve dvou stejnopisech, z nichž každ</w:t>
      </w:r>
      <w:r w:rsidR="0088154A" w:rsidRPr="006247E7">
        <w:rPr>
          <w:rFonts w:asciiTheme="minorHAnsi" w:hAnsiTheme="minorHAnsi" w:cstheme="minorHAnsi"/>
        </w:rPr>
        <w:t>á</w:t>
      </w:r>
      <w:r w:rsidR="00031872" w:rsidRPr="006247E7">
        <w:rPr>
          <w:rFonts w:asciiTheme="minorHAnsi" w:hAnsiTheme="minorHAnsi" w:cstheme="minorHAnsi"/>
        </w:rPr>
        <w:t xml:space="preserve"> ze smluvních stran obdrží po jednom z nich.</w:t>
      </w:r>
      <w:r w:rsidR="00AA6822" w:rsidRPr="006247E7">
        <w:rPr>
          <w:rFonts w:asciiTheme="minorHAnsi" w:hAnsiTheme="minorHAnsi" w:cstheme="minorHAnsi"/>
        </w:rPr>
        <w:t xml:space="preserve"> V případě, že </w:t>
      </w:r>
      <w:r w:rsidR="00E05B92" w:rsidRPr="006247E7">
        <w:rPr>
          <w:rFonts w:asciiTheme="minorHAnsi" w:hAnsiTheme="minorHAnsi" w:cstheme="minorHAnsi"/>
        </w:rPr>
        <w:t xml:space="preserve">je tento dodatek č. </w:t>
      </w:r>
      <w:r w:rsidR="00E82169" w:rsidRPr="006247E7">
        <w:rPr>
          <w:rFonts w:asciiTheme="minorHAnsi" w:hAnsiTheme="minorHAnsi" w:cstheme="minorHAnsi"/>
        </w:rPr>
        <w:t>2</w:t>
      </w:r>
      <w:r w:rsidR="00E05B92" w:rsidRPr="006247E7">
        <w:rPr>
          <w:rFonts w:asciiTheme="minorHAnsi" w:hAnsiTheme="minorHAnsi" w:cstheme="minorHAnsi"/>
        </w:rPr>
        <w:t xml:space="preserve"> </w:t>
      </w:r>
      <w:r w:rsidR="00AA6822" w:rsidRPr="006247E7">
        <w:rPr>
          <w:rFonts w:asciiTheme="minorHAnsi" w:hAnsiTheme="minorHAnsi" w:cstheme="minorHAnsi"/>
        </w:rPr>
        <w:t xml:space="preserve">uzavírán elektronicky za využití uznávaných elektronických podpisů, postačí jedno (1) vyhotovení </w:t>
      </w:r>
      <w:r w:rsidR="0088154A" w:rsidRPr="006247E7">
        <w:rPr>
          <w:rFonts w:asciiTheme="minorHAnsi" w:hAnsiTheme="minorHAnsi" w:cstheme="minorHAnsi"/>
        </w:rPr>
        <w:t xml:space="preserve">dodatku č. </w:t>
      </w:r>
      <w:r w:rsidR="00E82169" w:rsidRPr="006247E7">
        <w:rPr>
          <w:rFonts w:asciiTheme="minorHAnsi" w:hAnsiTheme="minorHAnsi" w:cstheme="minorHAnsi"/>
        </w:rPr>
        <w:t>2</w:t>
      </w:r>
      <w:r w:rsidR="00AA6822" w:rsidRPr="006247E7">
        <w:rPr>
          <w:rFonts w:asciiTheme="minorHAnsi" w:hAnsiTheme="minorHAnsi" w:cstheme="minorHAnsi"/>
        </w:rPr>
        <w:t xml:space="preserve">, na kterém jsou zaznamenány uznávané elektronické podpisy zástupců smluvních stran, kteří jsou oprávněni </w:t>
      </w:r>
      <w:r w:rsidR="0088154A" w:rsidRPr="006247E7">
        <w:rPr>
          <w:rFonts w:asciiTheme="minorHAnsi" w:hAnsiTheme="minorHAnsi" w:cstheme="minorHAnsi"/>
        </w:rPr>
        <w:t xml:space="preserve">tento dodatek č. </w:t>
      </w:r>
      <w:r w:rsidR="00E82169" w:rsidRPr="006247E7">
        <w:rPr>
          <w:rFonts w:asciiTheme="minorHAnsi" w:hAnsiTheme="minorHAnsi" w:cstheme="minorHAnsi"/>
        </w:rPr>
        <w:t>2</w:t>
      </w:r>
      <w:r w:rsidR="00AA6822" w:rsidRPr="006247E7">
        <w:rPr>
          <w:rFonts w:asciiTheme="minorHAnsi" w:hAnsiTheme="minorHAnsi" w:cstheme="minorHAnsi"/>
        </w:rPr>
        <w:t xml:space="preserve"> uzavřít.</w:t>
      </w:r>
    </w:p>
    <w:p w14:paraId="48C74461" w14:textId="77777777" w:rsidR="00B332B5" w:rsidRPr="006247E7" w:rsidRDefault="005C2012" w:rsidP="00B332B5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</w:rPr>
      </w:pPr>
      <w:r w:rsidRPr="006247E7">
        <w:rPr>
          <w:rFonts w:asciiTheme="minorHAnsi" w:hAnsiTheme="minorHAnsi" w:cstheme="minorHAnsi"/>
        </w:rPr>
        <w:t xml:space="preserve">Tento dodatek č. </w:t>
      </w:r>
      <w:r w:rsidR="00E82169" w:rsidRPr="006247E7">
        <w:rPr>
          <w:rFonts w:asciiTheme="minorHAnsi" w:hAnsiTheme="minorHAnsi" w:cstheme="minorHAnsi"/>
        </w:rPr>
        <w:t>2</w:t>
      </w:r>
      <w:r w:rsidRPr="006247E7">
        <w:rPr>
          <w:rFonts w:asciiTheme="minorHAnsi" w:hAnsiTheme="minorHAnsi" w:cstheme="minorHAnsi"/>
        </w:rPr>
        <w:t xml:space="preserve"> nabývá platnosti dnem jeho podpisu oběma smluvními stranami. Smluvní strany berou na vědomí, že tento dodatek č. </w:t>
      </w:r>
      <w:r w:rsidR="00E82169" w:rsidRPr="006247E7">
        <w:rPr>
          <w:rFonts w:asciiTheme="minorHAnsi" w:hAnsiTheme="minorHAnsi" w:cstheme="minorHAnsi"/>
        </w:rPr>
        <w:t>2</w:t>
      </w:r>
      <w:r w:rsidRPr="006247E7">
        <w:rPr>
          <w:rFonts w:asciiTheme="minorHAnsi" w:hAnsiTheme="minorHAnsi" w:cstheme="minorHAnsi"/>
        </w:rPr>
        <w:t xml:space="preserve"> ke Smlouvě bude uveřejněn prostřednictvím registru smluv podle zákona č. 340/2015 Sb., o zvláštních podmínkách </w:t>
      </w:r>
      <w:r w:rsidRPr="006247E7">
        <w:rPr>
          <w:rFonts w:asciiTheme="minorHAnsi" w:hAnsiTheme="minorHAnsi" w:cstheme="minorHAnsi"/>
        </w:rPr>
        <w:lastRenderedPageBreak/>
        <w:t xml:space="preserve">účinnosti některých smluv, uveřejňování těchto smluv a o registru smluv, ve znění pozdějších předpisů (dále jen „zákon o registru smluv“). Tento dodatek č. 1 se stane </w:t>
      </w:r>
      <w:r w:rsidR="008345F4" w:rsidRPr="006247E7">
        <w:rPr>
          <w:rFonts w:asciiTheme="minorHAnsi" w:hAnsiTheme="minorHAnsi" w:cstheme="minorHAnsi"/>
        </w:rPr>
        <w:t>účinným</w:t>
      </w:r>
      <w:r w:rsidRPr="006247E7">
        <w:rPr>
          <w:rFonts w:asciiTheme="minorHAnsi" w:hAnsiTheme="minorHAnsi" w:cstheme="minorHAnsi"/>
        </w:rPr>
        <w:t xml:space="preserve"> nejdříve dnem jeho uveřejnění ve smyslu § 5 zákona o registru smluv. Zveřejnění dodatku č. </w:t>
      </w:r>
      <w:r w:rsidR="00E82169" w:rsidRPr="006247E7">
        <w:rPr>
          <w:rFonts w:asciiTheme="minorHAnsi" w:hAnsiTheme="minorHAnsi" w:cstheme="minorHAnsi"/>
        </w:rPr>
        <w:t>2</w:t>
      </w:r>
      <w:r w:rsidRPr="006247E7">
        <w:rPr>
          <w:rFonts w:asciiTheme="minorHAnsi" w:hAnsiTheme="minorHAnsi" w:cstheme="minorHAnsi"/>
        </w:rPr>
        <w:t xml:space="preserve"> v registru obstará objednatel</w:t>
      </w:r>
      <w:r w:rsidR="008345F4" w:rsidRPr="006247E7">
        <w:rPr>
          <w:rFonts w:asciiTheme="minorHAnsi" w:hAnsiTheme="minorHAnsi" w:cstheme="minorHAnsi"/>
        </w:rPr>
        <w:t>.</w:t>
      </w:r>
    </w:p>
    <w:p w14:paraId="59CE91AB" w14:textId="424E16A3" w:rsidR="00262CBD" w:rsidRPr="006247E7" w:rsidRDefault="00031872" w:rsidP="00B332B5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</w:rPr>
      </w:pPr>
      <w:r w:rsidRPr="006247E7">
        <w:rPr>
          <w:rFonts w:asciiTheme="minorHAnsi" w:hAnsiTheme="minorHAnsi" w:cstheme="minorHAnsi"/>
        </w:rPr>
        <w:t xml:space="preserve">Smluvní strany shodně prohlašují, </w:t>
      </w:r>
      <w:r w:rsidR="0088154A" w:rsidRPr="006247E7">
        <w:rPr>
          <w:rFonts w:asciiTheme="minorHAnsi" w:hAnsiTheme="minorHAnsi" w:cstheme="minorHAnsi"/>
        </w:rPr>
        <w:t xml:space="preserve">že tento dodatek č. </w:t>
      </w:r>
      <w:r w:rsidR="00E82169" w:rsidRPr="006247E7">
        <w:rPr>
          <w:rFonts w:asciiTheme="minorHAnsi" w:hAnsiTheme="minorHAnsi" w:cstheme="minorHAnsi"/>
        </w:rPr>
        <w:t>2</w:t>
      </w:r>
      <w:r w:rsidRPr="006247E7">
        <w:rPr>
          <w:rFonts w:asciiTheme="minorHAnsi" w:hAnsiTheme="minorHAnsi" w:cstheme="minorHAnsi"/>
        </w:rPr>
        <w:t xml:space="preserve"> vyjadřuje jejich svobodnou a vážnou vůli, že nebyl učiněn pod nátlakem, či v tísni, na důkaz toho připojují níže své podpisy.</w:t>
      </w:r>
    </w:p>
    <w:p w14:paraId="2B3A84B9" w14:textId="77777777" w:rsidR="005332FE" w:rsidRPr="006247E7" w:rsidRDefault="005332FE" w:rsidP="00E82169">
      <w:pPr>
        <w:spacing w:before="60"/>
        <w:ind w:left="66"/>
        <w:jc w:val="both"/>
        <w:rPr>
          <w:rFonts w:asciiTheme="minorHAnsi" w:hAnsiTheme="minorHAnsi" w:cstheme="minorHAnsi"/>
        </w:rPr>
      </w:pPr>
    </w:p>
    <w:p w14:paraId="74D53124" w14:textId="77777777" w:rsidR="00480911" w:rsidRPr="006247E7" w:rsidRDefault="00480911" w:rsidP="00262CBD">
      <w:pPr>
        <w:pStyle w:val="Odstavecseseznamem"/>
        <w:spacing w:before="120"/>
        <w:ind w:left="0"/>
        <w:jc w:val="both"/>
        <w:rPr>
          <w:rFonts w:asciiTheme="minorHAnsi" w:hAnsiTheme="minorHAnsi" w:cstheme="minorHAnsi"/>
        </w:rPr>
      </w:pPr>
    </w:p>
    <w:p w14:paraId="4B276E29" w14:textId="77777777" w:rsidR="00031872" w:rsidRPr="006247E7" w:rsidRDefault="00031872" w:rsidP="00031872">
      <w:pPr>
        <w:ind w:left="360"/>
        <w:jc w:val="both"/>
        <w:rPr>
          <w:rFonts w:asciiTheme="minorHAnsi" w:hAnsiTheme="minorHAnsi" w:cstheme="minorHAnsi"/>
        </w:rPr>
      </w:pP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031872" w:rsidRPr="006247E7" w14:paraId="4FC1680F" w14:textId="77777777" w:rsidTr="00031872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9F0EA" w14:textId="69EE31FA" w:rsidR="00031872" w:rsidRPr="006247E7" w:rsidRDefault="005C2012" w:rsidP="005C2012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247E7">
              <w:rPr>
                <w:rFonts w:asciiTheme="minorHAnsi" w:hAnsiTheme="minorHAnsi" w:cstheme="minorHAnsi"/>
              </w:rPr>
              <w:t>objednatel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C0890" w14:textId="05043FD1" w:rsidR="00031872" w:rsidRPr="006247E7" w:rsidRDefault="005C201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247E7">
              <w:rPr>
                <w:rFonts w:asciiTheme="minorHAnsi" w:hAnsiTheme="minorHAnsi" w:cstheme="minorHAnsi"/>
              </w:rPr>
              <w:t>zhotovitel</w:t>
            </w:r>
          </w:p>
        </w:tc>
      </w:tr>
      <w:tr w:rsidR="00031872" w:rsidRPr="006247E7" w14:paraId="3733169B" w14:textId="77777777" w:rsidTr="00031872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1E915" w14:textId="0963D73E" w:rsidR="00031872" w:rsidRPr="006247E7" w:rsidRDefault="0003187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247E7">
              <w:rPr>
                <w:rStyle w:val="normaltextrun"/>
                <w:rFonts w:asciiTheme="minorHAnsi" w:hAnsiTheme="minorHAnsi" w:cstheme="minorHAnsi"/>
                <w:lang w:eastAsia="en-US"/>
              </w:rPr>
              <w:t>V Praze dne</w:t>
            </w:r>
            <w:r w:rsidR="00262CBD" w:rsidRPr="006247E7">
              <w:rPr>
                <w:rStyle w:val="normaltextrun"/>
                <w:rFonts w:asciiTheme="minorHAnsi" w:hAnsiTheme="minorHAnsi" w:cstheme="minorHAnsi"/>
                <w:lang w:eastAsia="en-US"/>
              </w:rPr>
              <w:t>:</w:t>
            </w:r>
            <w:r w:rsidR="00F251F2">
              <w:rPr>
                <w:rStyle w:val="normaltextrun"/>
                <w:rFonts w:asciiTheme="minorHAnsi" w:hAnsiTheme="minorHAnsi" w:cstheme="minorHAnsi"/>
                <w:lang w:eastAsia="en-US"/>
              </w:rPr>
              <w:t xml:space="preserve"> </w:t>
            </w:r>
            <w:r w:rsidR="00F251F2">
              <w:rPr>
                <w:rStyle w:val="normaltextrun"/>
                <w:rFonts w:cstheme="minorHAnsi"/>
              </w:rPr>
              <w:t>29.7.2024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7981B" w14:textId="60570733" w:rsidR="00031872" w:rsidRPr="006247E7" w:rsidRDefault="0003187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247E7">
              <w:rPr>
                <w:rStyle w:val="normaltextrun"/>
                <w:rFonts w:asciiTheme="minorHAnsi" w:hAnsiTheme="minorHAnsi" w:cstheme="minorHAnsi"/>
                <w:lang w:eastAsia="en-US"/>
              </w:rPr>
              <w:t>V Praze dne</w:t>
            </w:r>
            <w:r w:rsidR="00262CBD" w:rsidRPr="006247E7">
              <w:rPr>
                <w:rStyle w:val="normaltextrun"/>
                <w:rFonts w:asciiTheme="minorHAnsi" w:hAnsiTheme="minorHAnsi" w:cstheme="minorHAnsi"/>
                <w:lang w:eastAsia="en-US"/>
              </w:rPr>
              <w:t>:</w:t>
            </w:r>
            <w:r w:rsidRPr="006247E7">
              <w:rPr>
                <w:rStyle w:val="eop"/>
                <w:rFonts w:asciiTheme="minorHAnsi" w:hAnsiTheme="minorHAnsi" w:cstheme="minorHAnsi"/>
                <w:color w:val="000000"/>
                <w:lang w:eastAsia="en-US"/>
              </w:rPr>
              <w:t> </w:t>
            </w:r>
            <w:r w:rsidR="00F251F2">
              <w:rPr>
                <w:rStyle w:val="eop"/>
                <w:rFonts w:asciiTheme="minorHAnsi" w:hAnsiTheme="minorHAnsi" w:cstheme="minorHAnsi"/>
                <w:color w:val="000000"/>
                <w:lang w:eastAsia="en-US"/>
              </w:rPr>
              <w:t>2</w:t>
            </w:r>
            <w:r w:rsidR="00F251F2">
              <w:rPr>
                <w:rStyle w:val="eop"/>
                <w:rFonts w:cstheme="minorHAnsi"/>
                <w:color w:val="000000"/>
              </w:rPr>
              <w:t>9.7.2024</w:t>
            </w:r>
          </w:p>
        </w:tc>
      </w:tr>
      <w:tr w:rsidR="00031872" w:rsidRPr="006247E7" w14:paraId="00865741" w14:textId="77777777" w:rsidTr="00BF5A98">
        <w:trPr>
          <w:trHeight w:val="9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70722" w14:textId="77777777" w:rsidR="00031872" w:rsidRPr="006247E7" w:rsidRDefault="00031872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lang w:eastAsia="en-US"/>
              </w:rPr>
            </w:pPr>
            <w:r w:rsidRPr="006247E7">
              <w:rPr>
                <w:rStyle w:val="eop"/>
                <w:rFonts w:asciiTheme="minorHAnsi" w:hAnsiTheme="minorHAnsi" w:cstheme="minorHAnsi"/>
                <w:color w:val="000000"/>
                <w:lang w:eastAsia="en-US"/>
              </w:rPr>
              <w:t> </w:t>
            </w:r>
          </w:p>
          <w:p w14:paraId="292B9DAB" w14:textId="77777777" w:rsidR="0094475D" w:rsidRPr="006247E7" w:rsidRDefault="0094475D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0C23409C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2326A40B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102667E7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6547608C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560FE374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61C03565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1C50953D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1427982F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562C4CC1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3155AF84" w14:textId="77777777" w:rsidR="00190347" w:rsidRPr="006247E7" w:rsidRDefault="0019034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5B230CC8" w14:textId="2EA0D534" w:rsidR="00031872" w:rsidRPr="006247E7" w:rsidRDefault="0003187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247E7">
              <w:rPr>
                <w:rStyle w:val="eop"/>
                <w:rFonts w:asciiTheme="minorHAnsi" w:hAnsiTheme="minorHAnsi" w:cstheme="minorHAnsi"/>
                <w:color w:val="000000"/>
                <w:lang w:eastAsia="en-US"/>
              </w:rPr>
              <w:t> </w:t>
            </w:r>
            <w:r w:rsidRPr="006247E7">
              <w:rPr>
                <w:rStyle w:val="normaltextrun"/>
                <w:rFonts w:asciiTheme="minorHAnsi" w:hAnsiTheme="minorHAnsi" w:cstheme="minorHAnsi"/>
                <w:lang w:eastAsia="en-US"/>
              </w:rPr>
              <w:t>____________________________________</w:t>
            </w:r>
            <w:r w:rsidRPr="006247E7">
              <w:rPr>
                <w:rStyle w:val="eop"/>
                <w:rFonts w:asciiTheme="minorHAnsi" w:hAnsiTheme="minorHAnsi" w:cstheme="minorHAnsi"/>
                <w:color w:val="000000"/>
                <w:lang w:eastAsia="en-US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E3889" w14:textId="77777777" w:rsidR="00031872" w:rsidRPr="006247E7" w:rsidRDefault="00031872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lang w:eastAsia="en-US"/>
              </w:rPr>
            </w:pPr>
            <w:r w:rsidRPr="006247E7">
              <w:rPr>
                <w:rStyle w:val="eop"/>
                <w:rFonts w:asciiTheme="minorHAnsi" w:hAnsiTheme="minorHAnsi" w:cstheme="minorHAnsi"/>
                <w:color w:val="000000"/>
                <w:lang w:eastAsia="en-US"/>
              </w:rPr>
              <w:t> </w:t>
            </w:r>
          </w:p>
          <w:p w14:paraId="40AA3AD8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cstheme="minorHAnsi"/>
                <w:color w:val="000000"/>
              </w:rPr>
            </w:pPr>
          </w:p>
          <w:p w14:paraId="678F1E8B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cstheme="minorHAnsi"/>
                <w:color w:val="000000"/>
              </w:rPr>
            </w:pPr>
          </w:p>
          <w:p w14:paraId="54F88783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cstheme="minorHAnsi"/>
                <w:color w:val="000000"/>
              </w:rPr>
            </w:pPr>
          </w:p>
          <w:p w14:paraId="33B3FEBD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cstheme="minorHAnsi"/>
                <w:color w:val="000000"/>
              </w:rPr>
            </w:pPr>
          </w:p>
          <w:p w14:paraId="0FF746E3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cstheme="minorHAnsi"/>
                <w:color w:val="000000"/>
              </w:rPr>
            </w:pPr>
          </w:p>
          <w:p w14:paraId="3B35EB16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cstheme="minorHAnsi"/>
                <w:color w:val="000000"/>
              </w:rPr>
            </w:pPr>
          </w:p>
          <w:p w14:paraId="4FEC02FD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cstheme="minorHAnsi"/>
                <w:color w:val="000000"/>
              </w:rPr>
            </w:pPr>
          </w:p>
          <w:p w14:paraId="766DF046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cstheme="minorHAnsi"/>
                <w:color w:val="000000"/>
              </w:rPr>
            </w:pPr>
          </w:p>
          <w:p w14:paraId="21F71D0E" w14:textId="77777777" w:rsidR="006247E7" w:rsidRPr="006247E7" w:rsidRDefault="006247E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5E761030" w14:textId="77777777" w:rsidR="00190347" w:rsidRPr="006247E7" w:rsidRDefault="00190347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38BBBE7B" w14:textId="5376C145" w:rsidR="00031872" w:rsidRPr="006247E7" w:rsidRDefault="0003187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lang w:eastAsia="en-US"/>
              </w:rPr>
            </w:pPr>
            <w:r w:rsidRPr="006247E7">
              <w:rPr>
                <w:rStyle w:val="eop"/>
                <w:rFonts w:asciiTheme="minorHAnsi" w:hAnsiTheme="minorHAnsi" w:cstheme="minorHAnsi"/>
                <w:color w:val="000000"/>
                <w:lang w:eastAsia="en-US"/>
              </w:rPr>
              <w:t> </w:t>
            </w:r>
          </w:p>
          <w:p w14:paraId="15873EF1" w14:textId="77777777" w:rsidR="00031872" w:rsidRPr="006247E7" w:rsidRDefault="0003187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247E7">
              <w:rPr>
                <w:rStyle w:val="normaltextrun"/>
                <w:rFonts w:asciiTheme="minorHAnsi" w:hAnsiTheme="minorHAnsi" w:cstheme="minorHAnsi"/>
                <w:lang w:eastAsia="en-US"/>
              </w:rPr>
              <w:t>____________________________________</w:t>
            </w:r>
            <w:r w:rsidRPr="006247E7">
              <w:rPr>
                <w:rStyle w:val="eop"/>
                <w:rFonts w:asciiTheme="minorHAnsi" w:hAnsiTheme="minorHAnsi" w:cstheme="minorHAnsi"/>
                <w:color w:val="000000"/>
                <w:lang w:eastAsia="en-US"/>
              </w:rPr>
              <w:t> </w:t>
            </w:r>
          </w:p>
        </w:tc>
      </w:tr>
      <w:tr w:rsidR="00031872" w:rsidRPr="006247E7" w14:paraId="53A03834" w14:textId="77777777" w:rsidTr="006247E7">
        <w:trPr>
          <w:trHeight w:val="285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CE18D4" w14:textId="77777777" w:rsidR="00031872" w:rsidRPr="006247E7" w:rsidRDefault="00031872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6247E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Muzeum hlavního města Prahy</w:t>
            </w:r>
            <w:r w:rsidRPr="006247E7">
              <w:rPr>
                <w:rStyle w:val="normaltextrun"/>
                <w:rFonts w:asciiTheme="minorHAnsi" w:hAnsiTheme="minorHAnsi" w:cstheme="minorHAnsi"/>
                <w:b/>
                <w:bCs/>
                <w:shd w:val="clear" w:color="auto" w:fill="FFFFFF"/>
              </w:rPr>
              <w:t> </w:t>
            </w:r>
          </w:p>
          <w:p w14:paraId="499B4A0B" w14:textId="2AFFAEDD" w:rsidR="00031872" w:rsidRPr="006247E7" w:rsidRDefault="00C407ED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6247E7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RNDr. Ing. Ivo Macek</w:t>
            </w:r>
          </w:p>
          <w:p w14:paraId="657462CF" w14:textId="21F8FF45" w:rsidR="00031872" w:rsidRPr="006247E7" w:rsidRDefault="0003187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6247E7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ředitel</w:t>
            </w:r>
            <w:r w:rsidRPr="006247E7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0F3AAAD" w14:textId="77777777" w:rsidR="00190347" w:rsidRPr="006247E7" w:rsidRDefault="00190347" w:rsidP="00190347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6247E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Loom on the Moon s.r.o.</w:t>
            </w:r>
          </w:p>
          <w:p w14:paraId="30ADBC7A" w14:textId="5B08DC27" w:rsidR="00031872" w:rsidRPr="006247E7" w:rsidRDefault="00190347" w:rsidP="00190347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6247E7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Ing. arch. Lenka Hejlová</w:t>
            </w:r>
          </w:p>
          <w:p w14:paraId="634DB13D" w14:textId="44EBF077" w:rsidR="00190347" w:rsidRPr="006247E7" w:rsidRDefault="00190347" w:rsidP="00190347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6247E7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jednatelka</w:t>
            </w:r>
          </w:p>
          <w:p w14:paraId="1424676B" w14:textId="6E7A15B2" w:rsidR="00031872" w:rsidRPr="006247E7" w:rsidRDefault="00031872" w:rsidP="00190347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031872" w:rsidRPr="006247E7" w14:paraId="3FEA3827" w14:textId="77777777" w:rsidTr="00031872">
        <w:trPr>
          <w:gridAfter w:val="1"/>
          <w:wAfter w:w="4605" w:type="dxa"/>
          <w:trHeight w:val="285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449915E8" w14:textId="77777777" w:rsidR="00031872" w:rsidRPr="006247E7" w:rsidRDefault="00031872">
            <w:pPr>
              <w:spacing w:line="256" w:lineRule="auto"/>
              <w:ind w:left="345" w:hanging="345"/>
              <w:jc w:val="both"/>
              <w:textAlignment w:val="baseline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</w:tbl>
    <w:p w14:paraId="18E68762" w14:textId="77777777" w:rsidR="002402AF" w:rsidRPr="006247E7" w:rsidRDefault="002402AF">
      <w:pPr>
        <w:rPr>
          <w:rFonts w:asciiTheme="minorHAnsi" w:hAnsiTheme="minorHAnsi" w:cstheme="minorHAnsi"/>
        </w:rPr>
      </w:pPr>
    </w:p>
    <w:sectPr w:rsidR="002402AF" w:rsidRPr="006247E7" w:rsidSect="00B161BC">
      <w:headerReference w:type="default" r:id="rId11"/>
      <w:footerReference w:type="even" r:id="rId12"/>
      <w:footerReference w:type="default" r:id="rId13"/>
      <w:pgSz w:w="11906" w:h="16838"/>
      <w:pgMar w:top="1417" w:right="1417" w:bottom="12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845EF" w14:textId="77777777" w:rsidR="00CA3DCC" w:rsidRDefault="00CA3DCC" w:rsidP="00031872">
      <w:r>
        <w:separator/>
      </w:r>
    </w:p>
  </w:endnote>
  <w:endnote w:type="continuationSeparator" w:id="0">
    <w:p w14:paraId="45A76E37" w14:textId="77777777" w:rsidR="00CA3DCC" w:rsidRDefault="00CA3DCC" w:rsidP="00031872">
      <w:r>
        <w:continuationSeparator/>
      </w:r>
    </w:p>
  </w:endnote>
  <w:endnote w:type="continuationNotice" w:id="1">
    <w:p w14:paraId="745AC6E5" w14:textId="77777777" w:rsidR="00CA3DCC" w:rsidRDefault="00CA3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F40D" w14:textId="7BA95E61" w:rsidR="000A7435" w:rsidRDefault="000A7435" w:rsidP="00A34FB9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17DA1">
      <w:rPr>
        <w:rStyle w:val="slostrnky"/>
        <w:noProof/>
      </w:rPr>
      <w:t>3</w:t>
    </w:r>
    <w:r>
      <w:rPr>
        <w:rStyle w:val="slostrnky"/>
      </w:rPr>
      <w:fldChar w:fldCharType="end"/>
    </w:r>
  </w:p>
  <w:p w14:paraId="3419F1F1" w14:textId="77777777" w:rsidR="000A7435" w:rsidRDefault="000A7435" w:rsidP="000A743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661928035"/>
      <w:docPartObj>
        <w:docPartGallery w:val="Page Numbers (Bottom of Page)"/>
        <w:docPartUnique/>
      </w:docPartObj>
    </w:sdtPr>
    <w:sdtContent>
      <w:p w14:paraId="2906E6B3" w14:textId="3E6FE917" w:rsidR="000A7435" w:rsidRDefault="000A7435" w:rsidP="00A34FB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D14B0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1B1D8D11" w14:textId="77777777" w:rsidR="000A7435" w:rsidRDefault="000A7435" w:rsidP="000A74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C06BE" w14:textId="77777777" w:rsidR="00CA3DCC" w:rsidRDefault="00CA3DCC" w:rsidP="00031872">
      <w:r>
        <w:separator/>
      </w:r>
    </w:p>
  </w:footnote>
  <w:footnote w:type="continuationSeparator" w:id="0">
    <w:p w14:paraId="5550838F" w14:textId="77777777" w:rsidR="00CA3DCC" w:rsidRDefault="00CA3DCC" w:rsidP="00031872">
      <w:r>
        <w:continuationSeparator/>
      </w:r>
    </w:p>
  </w:footnote>
  <w:footnote w:type="continuationNotice" w:id="1">
    <w:p w14:paraId="36396703" w14:textId="77777777" w:rsidR="00CA3DCC" w:rsidRDefault="00CA3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6410" w14:textId="6B4D3277" w:rsidR="00822D44" w:rsidRPr="006247E7" w:rsidRDefault="006247E7" w:rsidP="006247E7">
    <w:pPr>
      <w:pStyle w:val="Zhlav"/>
      <w:jc w:val="right"/>
    </w:pPr>
    <w:r w:rsidRPr="006247E7">
      <w:rPr>
        <w:b/>
        <w:bCs/>
      </w:rPr>
      <w:t>MMP/CJ/1361/2024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B55"/>
    <w:multiLevelType w:val="hybridMultilevel"/>
    <w:tmpl w:val="AC0487F0"/>
    <w:lvl w:ilvl="0" w:tplc="688C28C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FC36CD"/>
    <w:multiLevelType w:val="hybridMultilevel"/>
    <w:tmpl w:val="44D292D0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A34258"/>
    <w:multiLevelType w:val="hybridMultilevel"/>
    <w:tmpl w:val="848097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E5F6B"/>
    <w:multiLevelType w:val="hybridMultilevel"/>
    <w:tmpl w:val="C524A3AC"/>
    <w:lvl w:ilvl="0" w:tplc="7F8E0E6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03398"/>
    <w:multiLevelType w:val="hybridMultilevel"/>
    <w:tmpl w:val="386605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0834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72AB8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39437C"/>
    <w:multiLevelType w:val="hybridMultilevel"/>
    <w:tmpl w:val="379CA9C0"/>
    <w:lvl w:ilvl="0" w:tplc="04050017">
      <w:start w:val="1"/>
      <w:numFmt w:val="lowerLetter"/>
      <w:lvlText w:val="%1)"/>
      <w:lvlJc w:val="left"/>
      <w:pPr>
        <w:ind w:left="1422" w:hanging="360"/>
      </w:p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 w15:restartNumberingAfterBreak="0">
    <w:nsid w:val="32580741"/>
    <w:multiLevelType w:val="hybridMultilevel"/>
    <w:tmpl w:val="1E66983A"/>
    <w:lvl w:ilvl="0" w:tplc="867E30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581DCB"/>
    <w:multiLevelType w:val="hybridMultilevel"/>
    <w:tmpl w:val="91AAAC0A"/>
    <w:lvl w:ilvl="0" w:tplc="869486C4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7BD0003"/>
    <w:multiLevelType w:val="hybridMultilevel"/>
    <w:tmpl w:val="A74CC1CC"/>
    <w:lvl w:ilvl="0" w:tplc="3B34B4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E3E29"/>
    <w:multiLevelType w:val="hybridMultilevel"/>
    <w:tmpl w:val="6D4C6620"/>
    <w:lvl w:ilvl="0" w:tplc="3E06C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A7C17"/>
    <w:multiLevelType w:val="hybridMultilevel"/>
    <w:tmpl w:val="3676A438"/>
    <w:lvl w:ilvl="0" w:tplc="F9E2D85C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EF215E7"/>
    <w:multiLevelType w:val="hybridMultilevel"/>
    <w:tmpl w:val="AB3CA1A8"/>
    <w:lvl w:ilvl="0" w:tplc="236C49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744E3"/>
    <w:multiLevelType w:val="hybridMultilevel"/>
    <w:tmpl w:val="3D0C6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2E0F"/>
    <w:multiLevelType w:val="hybridMultilevel"/>
    <w:tmpl w:val="0BB6B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A004A8"/>
    <w:multiLevelType w:val="hybridMultilevel"/>
    <w:tmpl w:val="BB425858"/>
    <w:lvl w:ilvl="0" w:tplc="9D3C79AA">
      <w:start w:val="1"/>
      <w:numFmt w:val="upperRoman"/>
      <w:lvlText w:val="Čl. %1."/>
      <w:lvlJc w:val="left"/>
      <w:pPr>
        <w:ind w:left="1429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3C3983"/>
    <w:multiLevelType w:val="hybridMultilevel"/>
    <w:tmpl w:val="78C225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5A3A5D"/>
    <w:multiLevelType w:val="hybridMultilevel"/>
    <w:tmpl w:val="6CE039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730583"/>
    <w:multiLevelType w:val="hybridMultilevel"/>
    <w:tmpl w:val="4894B5BC"/>
    <w:lvl w:ilvl="0" w:tplc="3B34B4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7D5CA2"/>
    <w:multiLevelType w:val="hybridMultilevel"/>
    <w:tmpl w:val="1E66983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F3F0971"/>
    <w:multiLevelType w:val="hybridMultilevel"/>
    <w:tmpl w:val="B32AD6F8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0" w15:restartNumberingAfterBreak="0">
    <w:nsid w:val="6FF275DB"/>
    <w:multiLevelType w:val="hybridMultilevel"/>
    <w:tmpl w:val="78141710"/>
    <w:lvl w:ilvl="0" w:tplc="462C76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065ACF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5957975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0987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750647">
    <w:abstractNumId w:val="2"/>
  </w:num>
  <w:num w:numId="4" w16cid:durableId="1956937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8101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1807524">
    <w:abstractNumId w:val="2"/>
  </w:num>
  <w:num w:numId="7" w16cid:durableId="381176530">
    <w:abstractNumId w:val="12"/>
  </w:num>
  <w:num w:numId="8" w16cid:durableId="562982146">
    <w:abstractNumId w:val="5"/>
  </w:num>
  <w:num w:numId="9" w16cid:durableId="1835991419">
    <w:abstractNumId w:val="13"/>
  </w:num>
  <w:num w:numId="10" w16cid:durableId="2002780532">
    <w:abstractNumId w:val="16"/>
  </w:num>
  <w:num w:numId="11" w16cid:durableId="749497363">
    <w:abstractNumId w:val="17"/>
  </w:num>
  <w:num w:numId="12" w16cid:durableId="1808470815">
    <w:abstractNumId w:val="15"/>
  </w:num>
  <w:num w:numId="13" w16cid:durableId="1572471391">
    <w:abstractNumId w:val="14"/>
  </w:num>
  <w:num w:numId="14" w16cid:durableId="2132286088">
    <w:abstractNumId w:val="19"/>
  </w:num>
  <w:num w:numId="15" w16cid:durableId="483744102">
    <w:abstractNumId w:val="21"/>
  </w:num>
  <w:num w:numId="16" w16cid:durableId="785463321">
    <w:abstractNumId w:val="6"/>
  </w:num>
  <w:num w:numId="17" w16cid:durableId="126238648">
    <w:abstractNumId w:val="1"/>
  </w:num>
  <w:num w:numId="18" w16cid:durableId="978263733">
    <w:abstractNumId w:val="7"/>
  </w:num>
  <w:num w:numId="19" w16cid:durableId="2010910287">
    <w:abstractNumId w:val="20"/>
  </w:num>
  <w:num w:numId="20" w16cid:durableId="532497085">
    <w:abstractNumId w:val="10"/>
  </w:num>
  <w:num w:numId="21" w16cid:durableId="495001895">
    <w:abstractNumId w:val="9"/>
  </w:num>
  <w:num w:numId="22" w16cid:durableId="1477647042">
    <w:abstractNumId w:val="3"/>
  </w:num>
  <w:num w:numId="23" w16cid:durableId="163908534">
    <w:abstractNumId w:val="18"/>
  </w:num>
  <w:num w:numId="24" w16cid:durableId="104533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72"/>
    <w:rsid w:val="00003037"/>
    <w:rsid w:val="00005B4A"/>
    <w:rsid w:val="00006A25"/>
    <w:rsid w:val="00007940"/>
    <w:rsid w:val="00017E52"/>
    <w:rsid w:val="00023C18"/>
    <w:rsid w:val="00030218"/>
    <w:rsid w:val="0003025E"/>
    <w:rsid w:val="00031872"/>
    <w:rsid w:val="00052560"/>
    <w:rsid w:val="00056FD2"/>
    <w:rsid w:val="000679F5"/>
    <w:rsid w:val="00075548"/>
    <w:rsid w:val="00083E56"/>
    <w:rsid w:val="000845C1"/>
    <w:rsid w:val="00087870"/>
    <w:rsid w:val="000A0A3B"/>
    <w:rsid w:val="000A7435"/>
    <w:rsid w:val="000B5C3F"/>
    <w:rsid w:val="000C212F"/>
    <w:rsid w:val="000D00C4"/>
    <w:rsid w:val="000D219F"/>
    <w:rsid w:val="000D3A3D"/>
    <w:rsid w:val="000D64B5"/>
    <w:rsid w:val="000D696E"/>
    <w:rsid w:val="000F17FD"/>
    <w:rsid w:val="00101EEC"/>
    <w:rsid w:val="00110007"/>
    <w:rsid w:val="00116DCB"/>
    <w:rsid w:val="001172B0"/>
    <w:rsid w:val="0012500D"/>
    <w:rsid w:val="001258C2"/>
    <w:rsid w:val="00127D69"/>
    <w:rsid w:val="00130450"/>
    <w:rsid w:val="00131331"/>
    <w:rsid w:val="00133E4E"/>
    <w:rsid w:val="001373B1"/>
    <w:rsid w:val="00140E02"/>
    <w:rsid w:val="00147C83"/>
    <w:rsid w:val="00150DD5"/>
    <w:rsid w:val="00157DFB"/>
    <w:rsid w:val="0016250B"/>
    <w:rsid w:val="00164B43"/>
    <w:rsid w:val="0016712B"/>
    <w:rsid w:val="001720E0"/>
    <w:rsid w:val="00176A51"/>
    <w:rsid w:val="00183AA3"/>
    <w:rsid w:val="001878D0"/>
    <w:rsid w:val="00190347"/>
    <w:rsid w:val="001A06DD"/>
    <w:rsid w:val="001A732E"/>
    <w:rsid w:val="001B3A50"/>
    <w:rsid w:val="001B54A3"/>
    <w:rsid w:val="001B58B4"/>
    <w:rsid w:val="001C488D"/>
    <w:rsid w:val="001C5683"/>
    <w:rsid w:val="001D4563"/>
    <w:rsid w:val="001D753C"/>
    <w:rsid w:val="001E239E"/>
    <w:rsid w:val="001F587D"/>
    <w:rsid w:val="00217E73"/>
    <w:rsid w:val="00220278"/>
    <w:rsid w:val="00230D30"/>
    <w:rsid w:val="0024003A"/>
    <w:rsid w:val="002402AF"/>
    <w:rsid w:val="00241848"/>
    <w:rsid w:val="002431A4"/>
    <w:rsid w:val="002505A9"/>
    <w:rsid w:val="0025597E"/>
    <w:rsid w:val="002601A9"/>
    <w:rsid w:val="00262CBD"/>
    <w:rsid w:val="00265395"/>
    <w:rsid w:val="00277011"/>
    <w:rsid w:val="0029013E"/>
    <w:rsid w:val="002A4C57"/>
    <w:rsid w:val="002A5B42"/>
    <w:rsid w:val="002A6DDF"/>
    <w:rsid w:val="002A7F3E"/>
    <w:rsid w:val="002C32DF"/>
    <w:rsid w:val="002C3510"/>
    <w:rsid w:val="002D3D8A"/>
    <w:rsid w:val="002D7DAE"/>
    <w:rsid w:val="002E34FC"/>
    <w:rsid w:val="002F28EC"/>
    <w:rsid w:val="00300C46"/>
    <w:rsid w:val="00303941"/>
    <w:rsid w:val="0030542E"/>
    <w:rsid w:val="00315308"/>
    <w:rsid w:val="00320398"/>
    <w:rsid w:val="0032551E"/>
    <w:rsid w:val="00327429"/>
    <w:rsid w:val="003350EA"/>
    <w:rsid w:val="00344E74"/>
    <w:rsid w:val="0034799B"/>
    <w:rsid w:val="0035003C"/>
    <w:rsid w:val="0035704D"/>
    <w:rsid w:val="00361860"/>
    <w:rsid w:val="00362493"/>
    <w:rsid w:val="00366538"/>
    <w:rsid w:val="003775F1"/>
    <w:rsid w:val="00381358"/>
    <w:rsid w:val="00382129"/>
    <w:rsid w:val="00383ED7"/>
    <w:rsid w:val="00384F93"/>
    <w:rsid w:val="00390B22"/>
    <w:rsid w:val="003B2C18"/>
    <w:rsid w:val="003B7EAD"/>
    <w:rsid w:val="003C1337"/>
    <w:rsid w:val="003C15D1"/>
    <w:rsid w:val="003C1CE4"/>
    <w:rsid w:val="003E0CBD"/>
    <w:rsid w:val="003E0FAC"/>
    <w:rsid w:val="003E2C67"/>
    <w:rsid w:val="003F3B75"/>
    <w:rsid w:val="00401BE5"/>
    <w:rsid w:val="00405CBA"/>
    <w:rsid w:val="00410743"/>
    <w:rsid w:val="00411E58"/>
    <w:rsid w:val="00414AAC"/>
    <w:rsid w:val="00415245"/>
    <w:rsid w:val="00415712"/>
    <w:rsid w:val="004164D6"/>
    <w:rsid w:val="00430E36"/>
    <w:rsid w:val="0043732F"/>
    <w:rsid w:val="004410E3"/>
    <w:rsid w:val="004524F2"/>
    <w:rsid w:val="004666D3"/>
    <w:rsid w:val="00475969"/>
    <w:rsid w:val="00480911"/>
    <w:rsid w:val="004901F6"/>
    <w:rsid w:val="004A2737"/>
    <w:rsid w:val="004B173C"/>
    <w:rsid w:val="004B7065"/>
    <w:rsid w:val="004D39F2"/>
    <w:rsid w:val="004F4A9D"/>
    <w:rsid w:val="004F7071"/>
    <w:rsid w:val="004F72E5"/>
    <w:rsid w:val="005133CA"/>
    <w:rsid w:val="00531417"/>
    <w:rsid w:val="005332FE"/>
    <w:rsid w:val="00535596"/>
    <w:rsid w:val="00561BE5"/>
    <w:rsid w:val="00566D6B"/>
    <w:rsid w:val="005849EB"/>
    <w:rsid w:val="00590CFD"/>
    <w:rsid w:val="005939A4"/>
    <w:rsid w:val="00595D61"/>
    <w:rsid w:val="005A1795"/>
    <w:rsid w:val="005A7E08"/>
    <w:rsid w:val="005B07A6"/>
    <w:rsid w:val="005C2012"/>
    <w:rsid w:val="005D4D9D"/>
    <w:rsid w:val="005D5D71"/>
    <w:rsid w:val="00601814"/>
    <w:rsid w:val="0060443E"/>
    <w:rsid w:val="00604A5E"/>
    <w:rsid w:val="006115E5"/>
    <w:rsid w:val="006128A1"/>
    <w:rsid w:val="00616AC8"/>
    <w:rsid w:val="00617DA1"/>
    <w:rsid w:val="00622667"/>
    <w:rsid w:val="006247E7"/>
    <w:rsid w:val="00641B93"/>
    <w:rsid w:val="006454AE"/>
    <w:rsid w:val="006515C6"/>
    <w:rsid w:val="006524F6"/>
    <w:rsid w:val="0066162F"/>
    <w:rsid w:val="00665510"/>
    <w:rsid w:val="00683881"/>
    <w:rsid w:val="00691284"/>
    <w:rsid w:val="00693BBC"/>
    <w:rsid w:val="006A5FFC"/>
    <w:rsid w:val="006A7371"/>
    <w:rsid w:val="006D3DEE"/>
    <w:rsid w:val="006D5779"/>
    <w:rsid w:val="006D6CAC"/>
    <w:rsid w:val="006E2833"/>
    <w:rsid w:val="006E4FC5"/>
    <w:rsid w:val="0070299A"/>
    <w:rsid w:val="00702A96"/>
    <w:rsid w:val="00706792"/>
    <w:rsid w:val="007069B7"/>
    <w:rsid w:val="00721E74"/>
    <w:rsid w:val="00722036"/>
    <w:rsid w:val="00736E3C"/>
    <w:rsid w:val="007515D9"/>
    <w:rsid w:val="00757A5E"/>
    <w:rsid w:val="00767CA1"/>
    <w:rsid w:val="00772EEB"/>
    <w:rsid w:val="00782772"/>
    <w:rsid w:val="007A4DE2"/>
    <w:rsid w:val="007A536E"/>
    <w:rsid w:val="007A5F38"/>
    <w:rsid w:val="007A6611"/>
    <w:rsid w:val="007B1797"/>
    <w:rsid w:val="007B57B7"/>
    <w:rsid w:val="007B6F9B"/>
    <w:rsid w:val="007C0506"/>
    <w:rsid w:val="007C5D6B"/>
    <w:rsid w:val="007C7B81"/>
    <w:rsid w:val="007D3C8B"/>
    <w:rsid w:val="007E2F7C"/>
    <w:rsid w:val="007E7277"/>
    <w:rsid w:val="007F28AA"/>
    <w:rsid w:val="007F2CFA"/>
    <w:rsid w:val="007F3CA6"/>
    <w:rsid w:val="007F4E5C"/>
    <w:rsid w:val="00800E26"/>
    <w:rsid w:val="00804EC1"/>
    <w:rsid w:val="00813CA8"/>
    <w:rsid w:val="00822D44"/>
    <w:rsid w:val="00831AF0"/>
    <w:rsid w:val="008345F4"/>
    <w:rsid w:val="00843273"/>
    <w:rsid w:val="00850E6F"/>
    <w:rsid w:val="008535C2"/>
    <w:rsid w:val="00853D74"/>
    <w:rsid w:val="008544F4"/>
    <w:rsid w:val="008568BF"/>
    <w:rsid w:val="00860135"/>
    <w:rsid w:val="00860D84"/>
    <w:rsid w:val="008705BA"/>
    <w:rsid w:val="00872179"/>
    <w:rsid w:val="008770A5"/>
    <w:rsid w:val="0088154A"/>
    <w:rsid w:val="00884AE6"/>
    <w:rsid w:val="00894AE9"/>
    <w:rsid w:val="008B04C2"/>
    <w:rsid w:val="008B0F0B"/>
    <w:rsid w:val="008B520A"/>
    <w:rsid w:val="008C0370"/>
    <w:rsid w:val="008C309B"/>
    <w:rsid w:val="008C403D"/>
    <w:rsid w:val="008D139C"/>
    <w:rsid w:val="008E3273"/>
    <w:rsid w:val="008E6B4B"/>
    <w:rsid w:val="008E77FB"/>
    <w:rsid w:val="008E7F9B"/>
    <w:rsid w:val="008F45B5"/>
    <w:rsid w:val="00911E71"/>
    <w:rsid w:val="00915BAE"/>
    <w:rsid w:val="009213D5"/>
    <w:rsid w:val="0094475D"/>
    <w:rsid w:val="009463CE"/>
    <w:rsid w:val="0095732F"/>
    <w:rsid w:val="0096286A"/>
    <w:rsid w:val="00976564"/>
    <w:rsid w:val="009776CE"/>
    <w:rsid w:val="00982370"/>
    <w:rsid w:val="00984133"/>
    <w:rsid w:val="00994998"/>
    <w:rsid w:val="009A2645"/>
    <w:rsid w:val="009A5F06"/>
    <w:rsid w:val="009B54E7"/>
    <w:rsid w:val="009B56DD"/>
    <w:rsid w:val="009D0812"/>
    <w:rsid w:val="009E7814"/>
    <w:rsid w:val="009F1813"/>
    <w:rsid w:val="009F2CC7"/>
    <w:rsid w:val="009F35B2"/>
    <w:rsid w:val="009F5748"/>
    <w:rsid w:val="00A054C8"/>
    <w:rsid w:val="00A057B0"/>
    <w:rsid w:val="00A168C3"/>
    <w:rsid w:val="00A34FB9"/>
    <w:rsid w:val="00A400B6"/>
    <w:rsid w:val="00A40949"/>
    <w:rsid w:val="00A477E8"/>
    <w:rsid w:val="00A53488"/>
    <w:rsid w:val="00A55BA6"/>
    <w:rsid w:val="00A57B5A"/>
    <w:rsid w:val="00A61E9D"/>
    <w:rsid w:val="00A63770"/>
    <w:rsid w:val="00A64184"/>
    <w:rsid w:val="00A655A4"/>
    <w:rsid w:val="00A67F3C"/>
    <w:rsid w:val="00A706B1"/>
    <w:rsid w:val="00A72720"/>
    <w:rsid w:val="00A757A7"/>
    <w:rsid w:val="00A804D6"/>
    <w:rsid w:val="00A818F4"/>
    <w:rsid w:val="00A8195B"/>
    <w:rsid w:val="00A93BE6"/>
    <w:rsid w:val="00AA433E"/>
    <w:rsid w:val="00AA6822"/>
    <w:rsid w:val="00AA6BBA"/>
    <w:rsid w:val="00AB75DF"/>
    <w:rsid w:val="00AD14B0"/>
    <w:rsid w:val="00AD2E00"/>
    <w:rsid w:val="00AE6407"/>
    <w:rsid w:val="00AF2B9C"/>
    <w:rsid w:val="00B00FB2"/>
    <w:rsid w:val="00B063A1"/>
    <w:rsid w:val="00B161BC"/>
    <w:rsid w:val="00B230FC"/>
    <w:rsid w:val="00B332B5"/>
    <w:rsid w:val="00B37D7E"/>
    <w:rsid w:val="00B43A42"/>
    <w:rsid w:val="00B54175"/>
    <w:rsid w:val="00B76B3A"/>
    <w:rsid w:val="00B7737C"/>
    <w:rsid w:val="00B82793"/>
    <w:rsid w:val="00B85936"/>
    <w:rsid w:val="00B85B27"/>
    <w:rsid w:val="00B85F1F"/>
    <w:rsid w:val="00BA40E9"/>
    <w:rsid w:val="00BC02E3"/>
    <w:rsid w:val="00BD2B06"/>
    <w:rsid w:val="00BD637F"/>
    <w:rsid w:val="00BF047F"/>
    <w:rsid w:val="00BF5A98"/>
    <w:rsid w:val="00C06640"/>
    <w:rsid w:val="00C11241"/>
    <w:rsid w:val="00C11F4B"/>
    <w:rsid w:val="00C13620"/>
    <w:rsid w:val="00C13687"/>
    <w:rsid w:val="00C1488C"/>
    <w:rsid w:val="00C15C9F"/>
    <w:rsid w:val="00C15CB4"/>
    <w:rsid w:val="00C164FC"/>
    <w:rsid w:val="00C204F2"/>
    <w:rsid w:val="00C407ED"/>
    <w:rsid w:val="00C53978"/>
    <w:rsid w:val="00C53C11"/>
    <w:rsid w:val="00C555FE"/>
    <w:rsid w:val="00C57521"/>
    <w:rsid w:val="00C63318"/>
    <w:rsid w:val="00C66464"/>
    <w:rsid w:val="00C74D2B"/>
    <w:rsid w:val="00C76041"/>
    <w:rsid w:val="00C832B9"/>
    <w:rsid w:val="00C8374D"/>
    <w:rsid w:val="00C949D6"/>
    <w:rsid w:val="00C95021"/>
    <w:rsid w:val="00CA14DA"/>
    <w:rsid w:val="00CA28FA"/>
    <w:rsid w:val="00CA3DCC"/>
    <w:rsid w:val="00CA4DAB"/>
    <w:rsid w:val="00CA5BBC"/>
    <w:rsid w:val="00CB1671"/>
    <w:rsid w:val="00CE347C"/>
    <w:rsid w:val="00CE6EF2"/>
    <w:rsid w:val="00CF5478"/>
    <w:rsid w:val="00CF60E7"/>
    <w:rsid w:val="00D0335E"/>
    <w:rsid w:val="00D04E7A"/>
    <w:rsid w:val="00D065AA"/>
    <w:rsid w:val="00D13773"/>
    <w:rsid w:val="00D178BD"/>
    <w:rsid w:val="00D2085F"/>
    <w:rsid w:val="00D21C95"/>
    <w:rsid w:val="00D24937"/>
    <w:rsid w:val="00D26F99"/>
    <w:rsid w:val="00D27E3B"/>
    <w:rsid w:val="00D65386"/>
    <w:rsid w:val="00D66E8B"/>
    <w:rsid w:val="00D7372B"/>
    <w:rsid w:val="00DA1CA6"/>
    <w:rsid w:val="00DA2EB6"/>
    <w:rsid w:val="00DA5261"/>
    <w:rsid w:val="00DB331F"/>
    <w:rsid w:val="00DB7983"/>
    <w:rsid w:val="00DD3FFD"/>
    <w:rsid w:val="00DD5697"/>
    <w:rsid w:val="00DE5FF0"/>
    <w:rsid w:val="00DF2BA2"/>
    <w:rsid w:val="00DF4D1B"/>
    <w:rsid w:val="00E0127A"/>
    <w:rsid w:val="00E05B92"/>
    <w:rsid w:val="00E277DA"/>
    <w:rsid w:val="00E45B49"/>
    <w:rsid w:val="00E464FB"/>
    <w:rsid w:val="00E47903"/>
    <w:rsid w:val="00E50A28"/>
    <w:rsid w:val="00E568BB"/>
    <w:rsid w:val="00E7008D"/>
    <w:rsid w:val="00E71023"/>
    <w:rsid w:val="00E77D15"/>
    <w:rsid w:val="00E81760"/>
    <w:rsid w:val="00E82169"/>
    <w:rsid w:val="00E82BD7"/>
    <w:rsid w:val="00E83466"/>
    <w:rsid w:val="00E90B4D"/>
    <w:rsid w:val="00EB08D5"/>
    <w:rsid w:val="00EB1A94"/>
    <w:rsid w:val="00EB2E01"/>
    <w:rsid w:val="00EB5AD0"/>
    <w:rsid w:val="00EC0FF1"/>
    <w:rsid w:val="00ED1C8D"/>
    <w:rsid w:val="00ED6EAC"/>
    <w:rsid w:val="00EE039D"/>
    <w:rsid w:val="00EE415A"/>
    <w:rsid w:val="00EE766F"/>
    <w:rsid w:val="00EF357F"/>
    <w:rsid w:val="00F06026"/>
    <w:rsid w:val="00F06788"/>
    <w:rsid w:val="00F06F1F"/>
    <w:rsid w:val="00F11B65"/>
    <w:rsid w:val="00F12D98"/>
    <w:rsid w:val="00F140C4"/>
    <w:rsid w:val="00F16226"/>
    <w:rsid w:val="00F24491"/>
    <w:rsid w:val="00F251F2"/>
    <w:rsid w:val="00F335A1"/>
    <w:rsid w:val="00F3417B"/>
    <w:rsid w:val="00F34B04"/>
    <w:rsid w:val="00F3725A"/>
    <w:rsid w:val="00F540C6"/>
    <w:rsid w:val="00F54CC5"/>
    <w:rsid w:val="00F57153"/>
    <w:rsid w:val="00F705BA"/>
    <w:rsid w:val="00F91F7B"/>
    <w:rsid w:val="00F93ED1"/>
    <w:rsid w:val="00F96C9F"/>
    <w:rsid w:val="00FB2252"/>
    <w:rsid w:val="00FB2D53"/>
    <w:rsid w:val="00FB4D3B"/>
    <w:rsid w:val="00FC3056"/>
    <w:rsid w:val="00FC3EC6"/>
    <w:rsid w:val="00FC4CD1"/>
    <w:rsid w:val="00FC4F12"/>
    <w:rsid w:val="00FE139F"/>
    <w:rsid w:val="00FE504B"/>
    <w:rsid w:val="00FE5276"/>
    <w:rsid w:val="23D1B6BE"/>
    <w:rsid w:val="56060D7B"/>
    <w:rsid w:val="7632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B1A1"/>
  <w15:docId w15:val="{7C72E4B2-39D6-4635-A8F9-5B0771D0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1872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3187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318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31872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031872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31872"/>
    <w:pPr>
      <w:ind w:left="708"/>
    </w:pPr>
  </w:style>
  <w:style w:type="paragraph" w:customStyle="1" w:styleId="paragraph">
    <w:name w:val="paragraph"/>
    <w:basedOn w:val="Normln"/>
    <w:rsid w:val="00031872"/>
    <w:pPr>
      <w:spacing w:before="100" w:beforeAutospacing="1" w:after="100" w:afterAutospacing="1"/>
    </w:pPr>
  </w:style>
  <w:style w:type="character" w:styleId="Odkaznavysvtlivky">
    <w:name w:val="endnote reference"/>
    <w:basedOn w:val="Standardnpsmoodstavce"/>
    <w:uiPriority w:val="99"/>
    <w:semiHidden/>
    <w:unhideWhenUsed/>
    <w:rsid w:val="00031872"/>
    <w:rPr>
      <w:vertAlign w:val="superscript"/>
    </w:rPr>
  </w:style>
  <w:style w:type="character" w:customStyle="1" w:styleId="normaltextrun">
    <w:name w:val="normaltextrun"/>
    <w:basedOn w:val="Standardnpsmoodstavce"/>
    <w:rsid w:val="00031872"/>
  </w:style>
  <w:style w:type="character" w:customStyle="1" w:styleId="eop">
    <w:name w:val="eop"/>
    <w:basedOn w:val="Standardnpsmoodstavce"/>
    <w:rsid w:val="00031872"/>
  </w:style>
  <w:style w:type="character" w:customStyle="1" w:styleId="spellingerror">
    <w:name w:val="spellingerror"/>
    <w:basedOn w:val="Standardnpsmoodstavce"/>
    <w:rsid w:val="00031872"/>
  </w:style>
  <w:style w:type="paragraph" w:styleId="Zhlav">
    <w:name w:val="header"/>
    <w:basedOn w:val="Normln"/>
    <w:link w:val="ZhlavChar"/>
    <w:uiPriority w:val="99"/>
    <w:unhideWhenUsed/>
    <w:rsid w:val="000A7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74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74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0A7435"/>
  </w:style>
  <w:style w:type="paragraph" w:styleId="Revize">
    <w:name w:val="Revision"/>
    <w:hidden/>
    <w:uiPriority w:val="99"/>
    <w:semiHidden/>
    <w:rsid w:val="00CA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A5B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5B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5B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B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B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39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35003C"/>
  </w:style>
  <w:style w:type="character" w:styleId="Nevyeenzmnka">
    <w:name w:val="Unresolved Mention"/>
    <w:basedOn w:val="Standardnpsmoodstavce"/>
    <w:uiPriority w:val="99"/>
    <w:semiHidden/>
    <w:unhideWhenUsed/>
    <w:rsid w:val="00641B9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31AF0"/>
    <w:rPr>
      <w:color w:val="954F72" w:themeColor="followedHyperlink"/>
      <w:u w:val="single"/>
    </w:rPr>
  </w:style>
  <w:style w:type="paragraph" w:customStyle="1" w:styleId="Odstavecseseznamem1">
    <w:name w:val="Odstavec se seznamem1"/>
    <w:basedOn w:val="Normln"/>
    <w:rsid w:val="00AA6822"/>
    <w:pPr>
      <w:ind w:left="720"/>
      <w:contextualSpacing/>
    </w:pPr>
    <w:rPr>
      <w:rFonts w:eastAsia="Arial Unicode MS"/>
      <w:u w:color="000000"/>
    </w:rPr>
  </w:style>
  <w:style w:type="paragraph" w:styleId="Normlnweb">
    <w:name w:val="Normal (Web)"/>
    <w:basedOn w:val="Normln"/>
    <w:uiPriority w:val="99"/>
    <w:semiHidden/>
    <w:unhideWhenUsed/>
    <w:rsid w:val="00604A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78E13CF0-7EC1-5A47-9B6E-48FB0BE20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FCFF9E-0E3A-4418-B87C-757604E83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1FB4A-014B-475E-A930-7D8837389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18AF9-0537-45CA-905C-7C307617D047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Pabudová</dc:creator>
  <cp:lastModifiedBy>Milada Maněnová</cp:lastModifiedBy>
  <cp:revision>4</cp:revision>
  <dcterms:created xsi:type="dcterms:W3CDTF">2024-07-15T12:52:00Z</dcterms:created>
  <dcterms:modified xsi:type="dcterms:W3CDTF">2024-08-01T09:18:00Z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