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E4EBA" w14:textId="2D2BCCED" w:rsidR="007D5A98" w:rsidRPr="0077034D" w:rsidRDefault="0077034D" w:rsidP="0077034D">
      <w:pPr>
        <w:jc w:val="center"/>
        <w:rPr>
          <w:rFonts w:ascii="Garamond" w:hAnsi="Garamond"/>
          <w:b/>
          <w:bCs/>
          <w:sz w:val="32"/>
          <w:szCs w:val="32"/>
        </w:rPr>
      </w:pPr>
      <w:r w:rsidRPr="0077034D">
        <w:rPr>
          <w:rFonts w:ascii="Garamond" w:hAnsi="Garamond"/>
          <w:b/>
          <w:bCs/>
          <w:sz w:val="32"/>
          <w:szCs w:val="32"/>
        </w:rPr>
        <w:t>Dohoda o narovnání</w:t>
      </w:r>
    </w:p>
    <w:p w14:paraId="47E5C1F5" w14:textId="2B07B504" w:rsidR="0077034D" w:rsidRPr="0077034D" w:rsidRDefault="0077034D" w:rsidP="0077034D">
      <w:pPr>
        <w:spacing w:after="0" w:line="276" w:lineRule="auto"/>
        <w:jc w:val="both"/>
        <w:rPr>
          <w:rFonts w:ascii="Garamond" w:hAnsi="Garamond"/>
          <w:b/>
          <w:bCs/>
        </w:rPr>
      </w:pPr>
      <w:r w:rsidRPr="0077034D">
        <w:rPr>
          <w:rFonts w:ascii="Garamond" w:hAnsi="Garamond"/>
          <w:b/>
          <w:bCs/>
        </w:rPr>
        <w:t>Město Svitavy</w:t>
      </w:r>
    </w:p>
    <w:p w14:paraId="61B81DD0" w14:textId="00CD6DB9" w:rsidR="0077034D" w:rsidRPr="0077034D" w:rsidRDefault="0077034D" w:rsidP="0077034D">
      <w:pPr>
        <w:spacing w:after="0" w:line="276" w:lineRule="auto"/>
        <w:jc w:val="both"/>
        <w:rPr>
          <w:rFonts w:ascii="Garamond" w:hAnsi="Garamond"/>
        </w:rPr>
      </w:pPr>
      <w:r w:rsidRPr="0077034D">
        <w:rPr>
          <w:rFonts w:ascii="Garamond" w:hAnsi="Garamond"/>
        </w:rPr>
        <w:t>se sídlem T. G. Masaryka 5/35, Předměstí, 568 02 Svitavy</w:t>
      </w:r>
    </w:p>
    <w:p w14:paraId="0A6C3130" w14:textId="68E1D5D4" w:rsidR="0077034D" w:rsidRPr="0077034D" w:rsidRDefault="0077034D" w:rsidP="0077034D">
      <w:pPr>
        <w:spacing w:after="0" w:line="276" w:lineRule="auto"/>
        <w:jc w:val="both"/>
        <w:rPr>
          <w:rFonts w:ascii="Garamond" w:hAnsi="Garamond"/>
        </w:rPr>
      </w:pPr>
      <w:r w:rsidRPr="0077034D">
        <w:rPr>
          <w:rFonts w:ascii="Garamond" w:hAnsi="Garamond"/>
        </w:rPr>
        <w:t>IČO: 00277444</w:t>
      </w:r>
      <w:r>
        <w:rPr>
          <w:rFonts w:ascii="Garamond" w:hAnsi="Garamond"/>
        </w:rPr>
        <w:t xml:space="preserve">, </w:t>
      </w:r>
      <w:r w:rsidRPr="0077034D">
        <w:rPr>
          <w:rFonts w:ascii="Garamond" w:hAnsi="Garamond"/>
        </w:rPr>
        <w:t>DIČ: CZ00277444</w:t>
      </w:r>
    </w:p>
    <w:p w14:paraId="6E4BE5D1" w14:textId="41A4A4A8" w:rsidR="0077034D" w:rsidRPr="0077034D" w:rsidRDefault="0077034D" w:rsidP="0077034D">
      <w:pPr>
        <w:spacing w:after="0" w:line="276" w:lineRule="auto"/>
        <w:jc w:val="both"/>
        <w:rPr>
          <w:rFonts w:ascii="Garamond" w:hAnsi="Garamond"/>
        </w:rPr>
      </w:pPr>
      <w:r w:rsidRPr="0077034D">
        <w:rPr>
          <w:rFonts w:ascii="Garamond" w:hAnsi="Garamond"/>
        </w:rPr>
        <w:t xml:space="preserve">zastoupené Mgr. Bc. Davidem Šimkem, MBA, starostou </w:t>
      </w:r>
    </w:p>
    <w:p w14:paraId="644D897C" w14:textId="3BC8F960" w:rsidR="0077034D" w:rsidRDefault="0077034D" w:rsidP="0077034D">
      <w:pPr>
        <w:spacing w:after="0" w:line="276" w:lineRule="auto"/>
        <w:jc w:val="both"/>
        <w:rPr>
          <w:rFonts w:ascii="Garamond" w:hAnsi="Garamond"/>
        </w:rPr>
      </w:pPr>
      <w:r w:rsidRPr="0077034D">
        <w:rPr>
          <w:rFonts w:ascii="Garamond" w:hAnsi="Garamond"/>
        </w:rPr>
        <w:t xml:space="preserve">bankovní spojení: </w:t>
      </w:r>
      <w:proofErr w:type="spellStart"/>
      <w:r w:rsidR="00394AD2">
        <w:rPr>
          <w:rFonts w:ascii="Garamond" w:hAnsi="Garamond"/>
        </w:rPr>
        <w:t>xxxxxxxxxxxxxxxxxx</w:t>
      </w:r>
      <w:proofErr w:type="spellEnd"/>
    </w:p>
    <w:p w14:paraId="6C99BFE8" w14:textId="144B258A" w:rsidR="00186E87" w:rsidRDefault="00186E87" w:rsidP="0077034D">
      <w:pPr>
        <w:spacing w:after="0" w:line="276" w:lineRule="auto"/>
        <w:jc w:val="both"/>
        <w:rPr>
          <w:rFonts w:ascii="Garamond" w:hAnsi="Garamond"/>
        </w:rPr>
      </w:pPr>
      <w:r>
        <w:rPr>
          <w:rFonts w:ascii="Garamond" w:hAnsi="Garamond"/>
        </w:rPr>
        <w:tab/>
      </w:r>
      <w:r>
        <w:rPr>
          <w:rFonts w:ascii="Garamond" w:hAnsi="Garamond"/>
        </w:rPr>
        <w:tab/>
        <w:t xml:space="preserve">   </w:t>
      </w:r>
      <w:proofErr w:type="spellStart"/>
      <w:r w:rsidR="00394AD2">
        <w:rPr>
          <w:rFonts w:ascii="Garamond" w:hAnsi="Garamond"/>
        </w:rPr>
        <w:t>xxxxxxxxxxxxxxxxxx</w:t>
      </w:r>
      <w:proofErr w:type="spellEnd"/>
    </w:p>
    <w:p w14:paraId="55320617" w14:textId="3CC8551A" w:rsidR="00F37F6A" w:rsidRPr="0077034D" w:rsidRDefault="00F37F6A" w:rsidP="0077034D">
      <w:pPr>
        <w:spacing w:after="0" w:line="276" w:lineRule="auto"/>
        <w:jc w:val="both"/>
        <w:rPr>
          <w:rFonts w:ascii="Garamond" w:hAnsi="Garamond"/>
        </w:rPr>
      </w:pPr>
      <w:r>
        <w:rPr>
          <w:rFonts w:ascii="Garamond" w:hAnsi="Garamond"/>
        </w:rPr>
        <w:t>datová schránka: 6jrbphg</w:t>
      </w:r>
    </w:p>
    <w:p w14:paraId="089FF0CC" w14:textId="45A8DD43" w:rsidR="0077034D" w:rsidRDefault="0077034D" w:rsidP="0077034D">
      <w:pPr>
        <w:spacing w:after="0" w:line="276" w:lineRule="auto"/>
        <w:jc w:val="both"/>
        <w:rPr>
          <w:rFonts w:ascii="Garamond" w:hAnsi="Garamond"/>
        </w:rPr>
      </w:pPr>
      <w:r w:rsidRPr="0077034D">
        <w:rPr>
          <w:rFonts w:ascii="Garamond" w:hAnsi="Garamond"/>
        </w:rPr>
        <w:t xml:space="preserve">(dále jen </w:t>
      </w:r>
      <w:r w:rsidRPr="0077034D">
        <w:rPr>
          <w:rFonts w:ascii="Garamond" w:hAnsi="Garamond"/>
          <w:b/>
          <w:bCs/>
        </w:rPr>
        <w:t>„</w:t>
      </w:r>
      <w:r w:rsidR="00F37F6A">
        <w:rPr>
          <w:rFonts w:ascii="Garamond" w:hAnsi="Garamond"/>
          <w:b/>
          <w:bCs/>
        </w:rPr>
        <w:t>prodávající</w:t>
      </w:r>
      <w:r w:rsidRPr="0077034D">
        <w:rPr>
          <w:rFonts w:ascii="Garamond" w:hAnsi="Garamond"/>
          <w:b/>
          <w:bCs/>
        </w:rPr>
        <w:t>“</w:t>
      </w:r>
      <w:r w:rsidRPr="0077034D">
        <w:rPr>
          <w:rFonts w:ascii="Garamond" w:hAnsi="Garamond"/>
        </w:rPr>
        <w:t xml:space="preserve">) </w:t>
      </w:r>
    </w:p>
    <w:p w14:paraId="0D01BA56" w14:textId="16561E15" w:rsidR="0077034D" w:rsidRDefault="0077034D" w:rsidP="0077034D">
      <w:pPr>
        <w:spacing w:after="0" w:line="276" w:lineRule="auto"/>
        <w:jc w:val="both"/>
        <w:rPr>
          <w:rFonts w:ascii="Garamond" w:hAnsi="Garamond"/>
        </w:rPr>
      </w:pPr>
    </w:p>
    <w:p w14:paraId="00CCBEE2" w14:textId="0CD629FD" w:rsidR="0077034D" w:rsidRDefault="0077034D" w:rsidP="0077034D">
      <w:pPr>
        <w:spacing w:after="0" w:line="276" w:lineRule="auto"/>
        <w:jc w:val="both"/>
        <w:rPr>
          <w:rFonts w:ascii="Garamond" w:hAnsi="Garamond"/>
        </w:rPr>
      </w:pPr>
      <w:r>
        <w:rPr>
          <w:rFonts w:ascii="Garamond" w:hAnsi="Garamond"/>
        </w:rPr>
        <w:t xml:space="preserve">a </w:t>
      </w:r>
    </w:p>
    <w:p w14:paraId="0F157700" w14:textId="4582F54B" w:rsidR="0077034D" w:rsidRDefault="0077034D" w:rsidP="0077034D">
      <w:pPr>
        <w:spacing w:after="0" w:line="276" w:lineRule="auto"/>
        <w:jc w:val="both"/>
        <w:rPr>
          <w:rFonts w:ascii="Garamond" w:hAnsi="Garamond"/>
        </w:rPr>
      </w:pPr>
    </w:p>
    <w:p w14:paraId="4C092439" w14:textId="691D7E5B" w:rsidR="0077034D" w:rsidRPr="0077034D" w:rsidRDefault="00F37F6A" w:rsidP="0077034D">
      <w:pPr>
        <w:spacing w:after="0" w:line="276" w:lineRule="auto"/>
        <w:jc w:val="both"/>
        <w:rPr>
          <w:rFonts w:ascii="Garamond" w:hAnsi="Garamond"/>
          <w:b/>
          <w:bCs/>
        </w:rPr>
      </w:pPr>
      <w:proofErr w:type="spellStart"/>
      <w:r>
        <w:rPr>
          <w:rFonts w:ascii="Garamond" w:hAnsi="Garamond"/>
          <w:b/>
          <w:bCs/>
        </w:rPr>
        <w:t>VeaCom</w:t>
      </w:r>
      <w:proofErr w:type="spellEnd"/>
      <w:r>
        <w:rPr>
          <w:rFonts w:ascii="Garamond" w:hAnsi="Garamond"/>
          <w:b/>
          <w:bCs/>
        </w:rPr>
        <w:t xml:space="preserve"> s.r.o.</w:t>
      </w:r>
    </w:p>
    <w:p w14:paraId="5632A541" w14:textId="10B52340" w:rsidR="0077034D" w:rsidRDefault="0077034D" w:rsidP="0077034D">
      <w:pPr>
        <w:spacing w:after="0" w:line="276" w:lineRule="auto"/>
        <w:jc w:val="both"/>
        <w:rPr>
          <w:rFonts w:ascii="Garamond" w:hAnsi="Garamond"/>
        </w:rPr>
      </w:pPr>
      <w:r>
        <w:rPr>
          <w:rFonts w:ascii="Garamond" w:hAnsi="Garamond"/>
        </w:rPr>
        <w:t xml:space="preserve">se sídlem </w:t>
      </w:r>
      <w:r w:rsidR="00F37F6A">
        <w:rPr>
          <w:rFonts w:ascii="Garamond" w:hAnsi="Garamond"/>
        </w:rPr>
        <w:t>Strakonická 3367, 150 00 Praha 5 - Smíchov</w:t>
      </w:r>
    </w:p>
    <w:p w14:paraId="44772750" w14:textId="773E7B84" w:rsidR="0077034D" w:rsidRDefault="0077034D" w:rsidP="0077034D">
      <w:pPr>
        <w:spacing w:after="0" w:line="276" w:lineRule="auto"/>
        <w:jc w:val="both"/>
        <w:rPr>
          <w:rFonts w:ascii="Garamond" w:hAnsi="Garamond"/>
        </w:rPr>
      </w:pPr>
      <w:r>
        <w:rPr>
          <w:rFonts w:ascii="Garamond" w:hAnsi="Garamond"/>
        </w:rPr>
        <w:t xml:space="preserve">IČO: </w:t>
      </w:r>
      <w:r w:rsidR="00F37F6A">
        <w:rPr>
          <w:rFonts w:ascii="Garamond" w:hAnsi="Garamond"/>
        </w:rPr>
        <w:t>27581063</w:t>
      </w:r>
      <w:r>
        <w:rPr>
          <w:rFonts w:ascii="Garamond" w:hAnsi="Garamond"/>
        </w:rPr>
        <w:t>, DIČ: CZ</w:t>
      </w:r>
      <w:r w:rsidR="00F37F6A">
        <w:rPr>
          <w:rFonts w:ascii="Garamond" w:hAnsi="Garamond"/>
        </w:rPr>
        <w:t>27581063</w:t>
      </w:r>
    </w:p>
    <w:p w14:paraId="26153621" w14:textId="29B0D37B" w:rsidR="0077034D" w:rsidRDefault="00394AD2" w:rsidP="0077034D">
      <w:pPr>
        <w:spacing w:after="0" w:line="276" w:lineRule="auto"/>
        <w:jc w:val="both"/>
        <w:rPr>
          <w:rFonts w:ascii="Garamond" w:hAnsi="Garamond"/>
        </w:rPr>
      </w:pPr>
      <w:r>
        <w:rPr>
          <w:rFonts w:ascii="Garamond" w:hAnsi="Garamond"/>
        </w:rPr>
        <w:t>Z</w:t>
      </w:r>
      <w:r w:rsidR="0077034D">
        <w:rPr>
          <w:rFonts w:ascii="Garamond" w:hAnsi="Garamond"/>
        </w:rPr>
        <w:t>astoupena</w:t>
      </w:r>
      <w:r>
        <w:rPr>
          <w:rFonts w:ascii="Garamond" w:hAnsi="Garamond"/>
        </w:rPr>
        <w:t xml:space="preserve"> </w:t>
      </w:r>
      <w:proofErr w:type="spellStart"/>
      <w:r>
        <w:rPr>
          <w:rFonts w:ascii="Garamond" w:hAnsi="Garamond"/>
        </w:rPr>
        <w:t>xxxxxxxxxxxxxxx</w:t>
      </w:r>
      <w:proofErr w:type="spellEnd"/>
      <w:r w:rsidR="00E95CEF">
        <w:rPr>
          <w:rFonts w:ascii="Garamond" w:hAnsi="Garamond"/>
        </w:rPr>
        <w:t>,</w:t>
      </w:r>
      <w:r w:rsidR="00F73C0B">
        <w:rPr>
          <w:rFonts w:ascii="Garamond" w:hAnsi="Garamond"/>
        </w:rPr>
        <w:t xml:space="preserve"> jednatelem společnosti </w:t>
      </w:r>
    </w:p>
    <w:p w14:paraId="423DBB0E" w14:textId="4E5095D2" w:rsidR="0077034D" w:rsidRDefault="0077034D" w:rsidP="0077034D">
      <w:pPr>
        <w:spacing w:after="0" w:line="276" w:lineRule="auto"/>
        <w:jc w:val="both"/>
        <w:rPr>
          <w:rFonts w:ascii="Garamond" w:hAnsi="Garamond"/>
        </w:rPr>
      </w:pPr>
      <w:r>
        <w:rPr>
          <w:rFonts w:ascii="Garamond" w:hAnsi="Garamond"/>
        </w:rPr>
        <w:t>bankovní spojení:</w:t>
      </w:r>
      <w:r w:rsidR="00394AD2">
        <w:rPr>
          <w:rFonts w:ascii="Garamond" w:hAnsi="Garamond"/>
        </w:rPr>
        <w:t xml:space="preserve"> </w:t>
      </w:r>
      <w:proofErr w:type="spellStart"/>
      <w:r w:rsidR="00394AD2">
        <w:rPr>
          <w:rFonts w:ascii="Garamond" w:hAnsi="Garamond"/>
        </w:rPr>
        <w:t>xxxxxxxxxxxxxxxx</w:t>
      </w:r>
      <w:proofErr w:type="spellEnd"/>
      <w:r w:rsidR="00394AD2">
        <w:rPr>
          <w:rFonts w:ascii="Garamond" w:hAnsi="Garamond"/>
        </w:rPr>
        <w:t xml:space="preserve">, </w:t>
      </w:r>
      <w:proofErr w:type="spellStart"/>
      <w:r w:rsidR="00394AD2">
        <w:rPr>
          <w:rFonts w:ascii="Garamond" w:hAnsi="Garamond"/>
        </w:rPr>
        <w:t>xxxxxxxxxxxxxxxxxxxxxxxxx</w:t>
      </w:r>
      <w:proofErr w:type="spellEnd"/>
    </w:p>
    <w:p w14:paraId="4CB3C2C2" w14:textId="76194CDF" w:rsidR="0077034D" w:rsidRDefault="0077034D" w:rsidP="0077034D">
      <w:pPr>
        <w:spacing w:after="0" w:line="276" w:lineRule="auto"/>
        <w:jc w:val="both"/>
        <w:rPr>
          <w:rFonts w:ascii="Garamond" w:hAnsi="Garamond"/>
        </w:rPr>
      </w:pPr>
      <w:r>
        <w:rPr>
          <w:rFonts w:ascii="Garamond" w:hAnsi="Garamond"/>
        </w:rPr>
        <w:t xml:space="preserve">společnost zapsaná v obchodní rejstříku u </w:t>
      </w:r>
      <w:r w:rsidR="00F37F6A">
        <w:rPr>
          <w:rFonts w:ascii="Garamond" w:hAnsi="Garamond"/>
        </w:rPr>
        <w:t>Městského soudu v Praze, oddíl C, vložka 116995</w:t>
      </w:r>
    </w:p>
    <w:p w14:paraId="107DB19A" w14:textId="4372B554" w:rsidR="0077034D" w:rsidRDefault="0077034D" w:rsidP="0077034D">
      <w:pPr>
        <w:spacing w:after="0" w:line="276" w:lineRule="auto"/>
        <w:jc w:val="both"/>
        <w:rPr>
          <w:rFonts w:ascii="Garamond" w:hAnsi="Garamond"/>
        </w:rPr>
      </w:pPr>
      <w:r>
        <w:rPr>
          <w:rFonts w:ascii="Garamond" w:hAnsi="Garamond"/>
        </w:rPr>
        <w:t xml:space="preserve">(dále jen </w:t>
      </w:r>
      <w:r w:rsidRPr="0077034D">
        <w:rPr>
          <w:rFonts w:ascii="Garamond" w:hAnsi="Garamond"/>
          <w:b/>
          <w:bCs/>
        </w:rPr>
        <w:t>„</w:t>
      </w:r>
      <w:r w:rsidR="0039128F">
        <w:rPr>
          <w:rFonts w:ascii="Garamond" w:hAnsi="Garamond"/>
          <w:b/>
          <w:bCs/>
        </w:rPr>
        <w:t>kupující</w:t>
      </w:r>
      <w:r w:rsidRPr="0077034D">
        <w:rPr>
          <w:rFonts w:ascii="Garamond" w:hAnsi="Garamond"/>
          <w:b/>
          <w:bCs/>
        </w:rPr>
        <w:t>“</w:t>
      </w:r>
      <w:r>
        <w:rPr>
          <w:rFonts w:ascii="Garamond" w:hAnsi="Garamond"/>
        </w:rPr>
        <w:t>)</w:t>
      </w:r>
    </w:p>
    <w:p w14:paraId="7F872A18" w14:textId="7F66D6B9" w:rsidR="0077034D" w:rsidRDefault="0077034D" w:rsidP="0077034D">
      <w:pPr>
        <w:spacing w:after="0" w:line="276" w:lineRule="auto"/>
        <w:jc w:val="both"/>
        <w:rPr>
          <w:rFonts w:ascii="Garamond" w:hAnsi="Garamond"/>
        </w:rPr>
      </w:pPr>
    </w:p>
    <w:p w14:paraId="39DA544F" w14:textId="77777777" w:rsidR="00F73C0B" w:rsidRDefault="00F73C0B" w:rsidP="0077034D">
      <w:pPr>
        <w:spacing w:after="120" w:line="276" w:lineRule="auto"/>
        <w:jc w:val="center"/>
        <w:rPr>
          <w:rFonts w:ascii="Garamond" w:hAnsi="Garamond"/>
        </w:rPr>
      </w:pPr>
    </w:p>
    <w:p w14:paraId="5255050E" w14:textId="4CA6346A" w:rsidR="0077034D" w:rsidRDefault="0077034D" w:rsidP="0077034D">
      <w:pPr>
        <w:spacing w:after="120" w:line="276" w:lineRule="auto"/>
        <w:jc w:val="center"/>
        <w:rPr>
          <w:rFonts w:ascii="Garamond" w:hAnsi="Garamond"/>
        </w:rPr>
      </w:pPr>
      <w:r>
        <w:rPr>
          <w:rFonts w:ascii="Garamond" w:hAnsi="Garamond"/>
        </w:rPr>
        <w:t xml:space="preserve">uzavírají ve smyslu ustanovení § 1903 </w:t>
      </w:r>
      <w:proofErr w:type="spellStart"/>
      <w:r>
        <w:rPr>
          <w:rFonts w:ascii="Garamond" w:hAnsi="Garamond"/>
        </w:rPr>
        <w:t>an</w:t>
      </w:r>
      <w:proofErr w:type="spellEnd"/>
      <w:r>
        <w:rPr>
          <w:rFonts w:ascii="Garamond" w:hAnsi="Garamond"/>
        </w:rPr>
        <w:t xml:space="preserve">. </w:t>
      </w:r>
      <w:proofErr w:type="gramStart"/>
      <w:r>
        <w:rPr>
          <w:rFonts w:ascii="Garamond" w:hAnsi="Garamond"/>
        </w:rPr>
        <w:t>zákona</w:t>
      </w:r>
      <w:proofErr w:type="gramEnd"/>
      <w:r>
        <w:rPr>
          <w:rFonts w:ascii="Garamond" w:hAnsi="Garamond"/>
        </w:rPr>
        <w:t xml:space="preserve"> č. 89/2012 Sb., občansk</w:t>
      </w:r>
      <w:r w:rsidR="001661F8">
        <w:rPr>
          <w:rFonts w:ascii="Garamond" w:hAnsi="Garamond"/>
        </w:rPr>
        <w:t>ého</w:t>
      </w:r>
      <w:r>
        <w:rPr>
          <w:rFonts w:ascii="Garamond" w:hAnsi="Garamond"/>
        </w:rPr>
        <w:t xml:space="preserve"> zákoník</w:t>
      </w:r>
      <w:r w:rsidR="001661F8">
        <w:rPr>
          <w:rFonts w:ascii="Garamond" w:hAnsi="Garamond"/>
        </w:rPr>
        <w:t>u</w:t>
      </w:r>
      <w:r>
        <w:rPr>
          <w:rFonts w:ascii="Garamond" w:hAnsi="Garamond"/>
        </w:rPr>
        <w:t xml:space="preserve">, </w:t>
      </w:r>
      <w:r w:rsidR="00824911">
        <w:rPr>
          <w:rFonts w:ascii="Garamond" w:hAnsi="Garamond"/>
        </w:rPr>
        <w:br/>
      </w:r>
      <w:r>
        <w:rPr>
          <w:rFonts w:ascii="Garamond" w:hAnsi="Garamond"/>
        </w:rPr>
        <w:t>ve znění</w:t>
      </w:r>
      <w:r w:rsidR="00824911">
        <w:rPr>
          <w:rFonts w:ascii="Garamond" w:hAnsi="Garamond"/>
        </w:rPr>
        <w:t xml:space="preserve"> </w:t>
      </w:r>
      <w:r>
        <w:rPr>
          <w:rFonts w:ascii="Garamond" w:hAnsi="Garamond"/>
        </w:rPr>
        <w:t>pozdějších předpisů</w:t>
      </w:r>
    </w:p>
    <w:p w14:paraId="629174D5" w14:textId="013BF2BD" w:rsidR="0077034D" w:rsidRDefault="0077034D" w:rsidP="0077034D">
      <w:pPr>
        <w:spacing w:after="120" w:line="276" w:lineRule="auto"/>
        <w:jc w:val="center"/>
        <w:rPr>
          <w:rFonts w:ascii="Garamond" w:hAnsi="Garamond"/>
        </w:rPr>
      </w:pPr>
      <w:r w:rsidRPr="0077034D">
        <w:rPr>
          <w:rFonts w:ascii="Garamond" w:hAnsi="Garamond"/>
        </w:rPr>
        <w:t>tuto</w:t>
      </w:r>
    </w:p>
    <w:p w14:paraId="2333332F" w14:textId="2CA39A2C" w:rsidR="00472AB2" w:rsidRPr="008679D3" w:rsidRDefault="0077034D" w:rsidP="00472AB2">
      <w:pPr>
        <w:spacing w:after="120" w:line="276" w:lineRule="auto"/>
        <w:jc w:val="center"/>
        <w:rPr>
          <w:rFonts w:ascii="Garamond" w:hAnsi="Garamond"/>
          <w:b/>
          <w:bCs/>
          <w:sz w:val="24"/>
          <w:szCs w:val="24"/>
        </w:rPr>
      </w:pPr>
      <w:r w:rsidRPr="008679D3">
        <w:rPr>
          <w:rFonts w:ascii="Garamond" w:hAnsi="Garamond"/>
          <w:b/>
          <w:bCs/>
          <w:sz w:val="24"/>
          <w:szCs w:val="24"/>
        </w:rPr>
        <w:t>Dohodu o narovnání</w:t>
      </w:r>
    </w:p>
    <w:p w14:paraId="1B5E5CEF" w14:textId="08CDFA98" w:rsidR="008C0631" w:rsidRPr="008C0631" w:rsidRDefault="008C0631" w:rsidP="00472AB2">
      <w:pPr>
        <w:spacing w:after="120" w:line="276" w:lineRule="auto"/>
        <w:jc w:val="center"/>
        <w:rPr>
          <w:rFonts w:ascii="Garamond" w:hAnsi="Garamond"/>
        </w:rPr>
      </w:pPr>
      <w:r w:rsidRPr="008C0631">
        <w:rPr>
          <w:rFonts w:ascii="Garamond" w:hAnsi="Garamond"/>
        </w:rPr>
        <w:t xml:space="preserve">(dále jen </w:t>
      </w:r>
      <w:r w:rsidRPr="008C0631">
        <w:rPr>
          <w:rFonts w:ascii="Garamond" w:hAnsi="Garamond"/>
          <w:b/>
          <w:bCs/>
        </w:rPr>
        <w:t>„dohoda“</w:t>
      </w:r>
      <w:r w:rsidRPr="008C0631">
        <w:rPr>
          <w:rFonts w:ascii="Garamond" w:hAnsi="Garamond"/>
        </w:rPr>
        <w:t>)</w:t>
      </w:r>
    </w:p>
    <w:p w14:paraId="64C24569" w14:textId="77777777" w:rsidR="00472AB2" w:rsidRDefault="00472AB2" w:rsidP="00472AB2">
      <w:pPr>
        <w:spacing w:after="120" w:line="276" w:lineRule="auto"/>
        <w:jc w:val="center"/>
        <w:rPr>
          <w:rFonts w:ascii="Garamond" w:hAnsi="Garamond"/>
          <w:b/>
          <w:bCs/>
        </w:rPr>
      </w:pPr>
    </w:p>
    <w:p w14:paraId="551D0D74" w14:textId="64BDE9E1" w:rsidR="0077034D" w:rsidRPr="00472AB2" w:rsidRDefault="00472AB2" w:rsidP="00472AB2">
      <w:pPr>
        <w:spacing w:after="120" w:line="276" w:lineRule="auto"/>
        <w:jc w:val="center"/>
        <w:rPr>
          <w:rFonts w:ascii="Garamond" w:hAnsi="Garamond"/>
          <w:b/>
          <w:bCs/>
          <w:sz w:val="28"/>
          <w:szCs w:val="28"/>
        </w:rPr>
      </w:pPr>
      <w:r w:rsidRPr="00472AB2">
        <w:rPr>
          <w:rFonts w:ascii="Garamond" w:hAnsi="Garamond"/>
          <w:b/>
          <w:bCs/>
        </w:rPr>
        <w:t xml:space="preserve">I. Popis skutkového stavu </w:t>
      </w:r>
    </w:p>
    <w:p w14:paraId="70B9A807" w14:textId="689CF942" w:rsidR="008679D3" w:rsidRPr="0039128F" w:rsidRDefault="00472AB2" w:rsidP="0039128F">
      <w:pPr>
        <w:pStyle w:val="Odstavecseseznamem"/>
        <w:numPr>
          <w:ilvl w:val="0"/>
          <w:numId w:val="6"/>
        </w:numPr>
        <w:spacing w:after="120" w:line="276" w:lineRule="auto"/>
        <w:ind w:left="357"/>
        <w:contextualSpacing w:val="0"/>
        <w:jc w:val="both"/>
        <w:rPr>
          <w:rFonts w:ascii="Garamond" w:hAnsi="Garamond"/>
        </w:rPr>
      </w:pPr>
      <w:r w:rsidRPr="008C0631">
        <w:rPr>
          <w:rFonts w:ascii="Garamond" w:hAnsi="Garamond"/>
        </w:rPr>
        <w:t xml:space="preserve">Smluvní strany uzavřely dne </w:t>
      </w:r>
      <w:r w:rsidR="0039128F">
        <w:rPr>
          <w:rFonts w:ascii="Garamond" w:hAnsi="Garamond"/>
        </w:rPr>
        <w:t>18</w:t>
      </w:r>
      <w:r w:rsidR="00F73C0B">
        <w:rPr>
          <w:rFonts w:ascii="Garamond" w:hAnsi="Garamond"/>
        </w:rPr>
        <w:t xml:space="preserve">. </w:t>
      </w:r>
      <w:r w:rsidR="0039128F">
        <w:rPr>
          <w:rFonts w:ascii="Garamond" w:hAnsi="Garamond"/>
        </w:rPr>
        <w:t>3</w:t>
      </w:r>
      <w:r w:rsidR="00F73C0B">
        <w:rPr>
          <w:rFonts w:ascii="Garamond" w:hAnsi="Garamond"/>
        </w:rPr>
        <w:t>. 202</w:t>
      </w:r>
      <w:r w:rsidR="0039128F">
        <w:rPr>
          <w:rFonts w:ascii="Garamond" w:hAnsi="Garamond"/>
        </w:rPr>
        <w:t>4</w:t>
      </w:r>
      <w:r w:rsidRPr="008C0631">
        <w:rPr>
          <w:rFonts w:ascii="Garamond" w:hAnsi="Garamond"/>
        </w:rPr>
        <w:t xml:space="preserve"> </w:t>
      </w:r>
      <w:r w:rsidR="0039128F">
        <w:rPr>
          <w:rFonts w:ascii="Garamond" w:hAnsi="Garamond"/>
        </w:rPr>
        <w:t>kupní smlouvu</w:t>
      </w:r>
      <w:r w:rsidR="00290EFF">
        <w:rPr>
          <w:rFonts w:ascii="Garamond" w:hAnsi="Garamond"/>
        </w:rPr>
        <w:t xml:space="preserve">, </w:t>
      </w:r>
      <w:r w:rsidRPr="008C0631">
        <w:rPr>
          <w:rFonts w:ascii="Garamond" w:hAnsi="Garamond"/>
        </w:rPr>
        <w:t xml:space="preserve">jejímž předmětem </w:t>
      </w:r>
      <w:r w:rsidR="00186E87">
        <w:rPr>
          <w:rFonts w:ascii="Garamond" w:hAnsi="Garamond"/>
        </w:rPr>
        <w:t xml:space="preserve">je </w:t>
      </w:r>
      <w:r w:rsidR="00E95CEF">
        <w:rPr>
          <w:rFonts w:ascii="Garamond" w:hAnsi="Garamond"/>
        </w:rPr>
        <w:br/>
      </w:r>
      <w:r w:rsidR="0039128F">
        <w:rPr>
          <w:rFonts w:ascii="Garamond" w:hAnsi="Garamond"/>
        </w:rPr>
        <w:t>movitá věc – PŘEKOPÁVAČ ZEMINY EKL/EAK 280,300</w:t>
      </w:r>
      <w:r w:rsidR="00824911">
        <w:rPr>
          <w:rFonts w:ascii="Garamond" w:hAnsi="Garamond"/>
        </w:rPr>
        <w:t>;</w:t>
      </w:r>
      <w:r w:rsidR="0039128F">
        <w:rPr>
          <w:rFonts w:ascii="Garamond" w:hAnsi="Garamond"/>
        </w:rPr>
        <w:t xml:space="preserve"> VIN: 22119, rok výroby 2014 </w:t>
      </w:r>
      <w:r w:rsidR="00E95CEF">
        <w:rPr>
          <w:rFonts w:ascii="Garamond" w:hAnsi="Garamond"/>
        </w:rPr>
        <w:t xml:space="preserve">za kupní cenu ve výši 152 020 Kč bez DPH </w:t>
      </w:r>
      <w:r w:rsidR="008679D3" w:rsidRPr="0039128F">
        <w:rPr>
          <w:rFonts w:ascii="Garamond" w:hAnsi="Garamond"/>
        </w:rPr>
        <w:t xml:space="preserve">(dále jen </w:t>
      </w:r>
      <w:r w:rsidR="008679D3" w:rsidRPr="0039128F">
        <w:rPr>
          <w:rFonts w:ascii="Garamond" w:hAnsi="Garamond"/>
          <w:b/>
          <w:bCs/>
        </w:rPr>
        <w:t>„smlouva“</w:t>
      </w:r>
      <w:r w:rsidR="008679D3" w:rsidRPr="0039128F">
        <w:rPr>
          <w:rFonts w:ascii="Garamond" w:hAnsi="Garamond"/>
        </w:rPr>
        <w:t xml:space="preserve">). </w:t>
      </w:r>
      <w:r w:rsidR="00E95CEF">
        <w:rPr>
          <w:rFonts w:ascii="Garamond" w:hAnsi="Garamond"/>
        </w:rPr>
        <w:t>Smlouva nabyla účinnosti dne 27. 3. 2024 uveřejněn</w:t>
      </w:r>
      <w:r w:rsidR="001868BE">
        <w:rPr>
          <w:rFonts w:ascii="Garamond" w:hAnsi="Garamond"/>
        </w:rPr>
        <w:t>ím v registru smluv.</w:t>
      </w:r>
    </w:p>
    <w:p w14:paraId="57D9C1F8" w14:textId="5A2D7EC1" w:rsidR="0015238B" w:rsidRPr="0015238B" w:rsidRDefault="001868BE" w:rsidP="0015238B">
      <w:pPr>
        <w:pStyle w:val="Odstavecseseznamem"/>
        <w:numPr>
          <w:ilvl w:val="0"/>
          <w:numId w:val="6"/>
        </w:numPr>
        <w:spacing w:after="120" w:line="276" w:lineRule="auto"/>
        <w:ind w:left="357"/>
        <w:contextualSpacing w:val="0"/>
        <w:jc w:val="both"/>
        <w:rPr>
          <w:rFonts w:ascii="Garamond" w:hAnsi="Garamond"/>
        </w:rPr>
      </w:pPr>
      <w:r>
        <w:rPr>
          <w:rFonts w:ascii="Garamond" w:hAnsi="Garamond"/>
        </w:rPr>
        <w:t xml:space="preserve">Smluvní strany </w:t>
      </w:r>
      <w:r w:rsidR="0015238B">
        <w:rPr>
          <w:rFonts w:ascii="Garamond" w:hAnsi="Garamond"/>
        </w:rPr>
        <w:t>shodně konstatují, že administrativní chybou</w:t>
      </w:r>
      <w:r w:rsidR="00186E87">
        <w:rPr>
          <w:rFonts w:ascii="Garamond" w:hAnsi="Garamond"/>
        </w:rPr>
        <w:t xml:space="preserve"> na straně </w:t>
      </w:r>
      <w:r>
        <w:rPr>
          <w:rFonts w:ascii="Garamond" w:hAnsi="Garamond"/>
        </w:rPr>
        <w:t xml:space="preserve">prodávajícího došlo k situaci, </w:t>
      </w:r>
      <w:r>
        <w:rPr>
          <w:rFonts w:ascii="Garamond" w:hAnsi="Garamond"/>
        </w:rPr>
        <w:br/>
        <w:t xml:space="preserve">kdy faktura na zaplacení kupní ceny byla kupujícímu vystavena se dnem uskutečnění zdanitelného plnění ke dni 18. 3. 2024, tedy ke dni před nabytím účinnosti smlouvy. Kupní cena byla zaplacena na základě neúčinné smlouvy, a tedy na toto plnění nelze pohlížet jinak než jako na plnění bez právního důvodu s nutností uzavřít dohodu o narovnání. </w:t>
      </w:r>
    </w:p>
    <w:p w14:paraId="34E73C79" w14:textId="22E1C2E3" w:rsidR="001F0579" w:rsidRPr="001D7735" w:rsidRDefault="0015238B" w:rsidP="001F0579">
      <w:pPr>
        <w:pStyle w:val="Odstavecseseznamem"/>
        <w:numPr>
          <w:ilvl w:val="0"/>
          <w:numId w:val="6"/>
        </w:numPr>
        <w:spacing w:after="120" w:line="276" w:lineRule="auto"/>
        <w:ind w:left="357"/>
        <w:contextualSpacing w:val="0"/>
        <w:jc w:val="both"/>
        <w:rPr>
          <w:rFonts w:ascii="Garamond" w:hAnsi="Garamond"/>
        </w:rPr>
      </w:pPr>
      <w:r>
        <w:rPr>
          <w:rFonts w:ascii="Garamond" w:hAnsi="Garamond"/>
        </w:rPr>
        <w:t xml:space="preserve">V zájmu úpravy vzájemných práv a povinností vyplývajících </w:t>
      </w:r>
      <w:r w:rsidR="00AB1CDA">
        <w:rPr>
          <w:rFonts w:ascii="Garamond" w:hAnsi="Garamond"/>
        </w:rPr>
        <w:t>ze</w:t>
      </w:r>
      <w:r>
        <w:rPr>
          <w:rFonts w:ascii="Garamond" w:hAnsi="Garamond"/>
        </w:rPr>
        <w:t xml:space="preserve"> smlouvy, s ohledem na skutečnost, </w:t>
      </w:r>
      <w:r w:rsidR="00AB1CDA">
        <w:rPr>
          <w:rFonts w:ascii="Garamond" w:hAnsi="Garamond"/>
        </w:rPr>
        <w:br/>
      </w:r>
      <w:r>
        <w:rPr>
          <w:rFonts w:ascii="Garamond" w:hAnsi="Garamond"/>
        </w:rPr>
        <w:t xml:space="preserve">že obě </w:t>
      </w:r>
      <w:r w:rsidR="00AB1CDA">
        <w:rPr>
          <w:rFonts w:ascii="Garamond" w:hAnsi="Garamond"/>
        </w:rPr>
        <w:t xml:space="preserve">smluvní </w:t>
      </w:r>
      <w:r>
        <w:rPr>
          <w:rFonts w:ascii="Garamond" w:hAnsi="Garamond"/>
        </w:rPr>
        <w:t xml:space="preserve">strany jednaly s vědomím závaznosti uzavřené smlouvy a v souladu s jejím obsahem plnily, co si vzájemně ujednaly, a ve snaze napravit stav vzniklý v důsledku </w:t>
      </w:r>
      <w:r w:rsidR="001868BE">
        <w:rPr>
          <w:rFonts w:ascii="Garamond" w:hAnsi="Garamond"/>
        </w:rPr>
        <w:t>výše uvedeného pochybení</w:t>
      </w:r>
      <w:r>
        <w:rPr>
          <w:rFonts w:ascii="Garamond" w:hAnsi="Garamond"/>
        </w:rPr>
        <w:t xml:space="preserve"> sjednávají smluvní strany tuto dohodu ve znění, jak je dále uvedeno. </w:t>
      </w:r>
    </w:p>
    <w:p w14:paraId="1BF5F882" w14:textId="77777777" w:rsidR="001868BE" w:rsidRDefault="001868BE" w:rsidP="001F0579">
      <w:pPr>
        <w:spacing w:after="120" w:line="276" w:lineRule="auto"/>
        <w:jc w:val="center"/>
        <w:rPr>
          <w:rFonts w:ascii="Garamond" w:hAnsi="Garamond"/>
          <w:b/>
          <w:bCs/>
        </w:rPr>
      </w:pPr>
    </w:p>
    <w:p w14:paraId="51DE4DCF" w14:textId="77777777" w:rsidR="001868BE" w:rsidRDefault="001868BE" w:rsidP="001F0579">
      <w:pPr>
        <w:spacing w:after="120" w:line="276" w:lineRule="auto"/>
        <w:jc w:val="center"/>
        <w:rPr>
          <w:rFonts w:ascii="Garamond" w:hAnsi="Garamond"/>
          <w:b/>
          <w:bCs/>
        </w:rPr>
      </w:pPr>
    </w:p>
    <w:p w14:paraId="5A815CAD" w14:textId="464B4D39" w:rsidR="001F0579" w:rsidRPr="001F0579" w:rsidRDefault="001F0579" w:rsidP="001F0579">
      <w:pPr>
        <w:spacing w:after="120" w:line="276" w:lineRule="auto"/>
        <w:jc w:val="center"/>
        <w:rPr>
          <w:rFonts w:ascii="Garamond" w:hAnsi="Garamond"/>
          <w:b/>
          <w:bCs/>
        </w:rPr>
      </w:pPr>
      <w:r w:rsidRPr="001F0579">
        <w:rPr>
          <w:rFonts w:ascii="Garamond" w:hAnsi="Garamond"/>
          <w:b/>
          <w:bCs/>
        </w:rPr>
        <w:lastRenderedPageBreak/>
        <w:t>II. Práva a závazky smluvních stran</w:t>
      </w:r>
    </w:p>
    <w:p w14:paraId="1011CFA0" w14:textId="77E593CB" w:rsidR="001F0579" w:rsidRDefault="001F0579" w:rsidP="001F0579">
      <w:pPr>
        <w:pStyle w:val="Odstavecseseznamem"/>
        <w:numPr>
          <w:ilvl w:val="0"/>
          <w:numId w:val="8"/>
        </w:numPr>
        <w:spacing w:after="120" w:line="276" w:lineRule="auto"/>
        <w:ind w:left="357" w:hanging="357"/>
        <w:contextualSpacing w:val="0"/>
        <w:jc w:val="both"/>
        <w:rPr>
          <w:rFonts w:ascii="Garamond" w:hAnsi="Garamond"/>
        </w:rPr>
      </w:pPr>
      <w:r w:rsidRPr="001F0579">
        <w:rPr>
          <w:rFonts w:ascii="Garamond" w:hAnsi="Garamond"/>
        </w:rPr>
        <w:t>Smluvní strany si tímto ujednáním vzájemně stvrzují, že obsah vzájemných práv a povinností</w:t>
      </w:r>
      <w:r w:rsidR="00B10F40">
        <w:rPr>
          <w:rFonts w:ascii="Garamond" w:hAnsi="Garamond"/>
        </w:rPr>
        <w:t xml:space="preserve"> </w:t>
      </w:r>
      <w:r w:rsidRPr="001F0579">
        <w:rPr>
          <w:rFonts w:ascii="Garamond" w:hAnsi="Garamond"/>
        </w:rPr>
        <w:t xml:space="preserve">je zcela </w:t>
      </w:r>
      <w:r w:rsidR="00B10F40">
        <w:rPr>
          <w:rFonts w:ascii="Garamond" w:hAnsi="Garamond"/>
        </w:rPr>
        <w:br/>
      </w:r>
      <w:r w:rsidRPr="001F0579">
        <w:rPr>
          <w:rFonts w:ascii="Garamond" w:hAnsi="Garamond"/>
        </w:rPr>
        <w:t xml:space="preserve">a beze zbytku vyjádřen textem smlouvy, která tvoří pro tyto účely přílohu této </w:t>
      </w:r>
      <w:r w:rsidR="00290EFF">
        <w:rPr>
          <w:rFonts w:ascii="Garamond" w:hAnsi="Garamond"/>
        </w:rPr>
        <w:t>dohody</w:t>
      </w:r>
      <w:r w:rsidRPr="001F0579">
        <w:rPr>
          <w:rFonts w:ascii="Garamond" w:hAnsi="Garamond"/>
        </w:rPr>
        <w:t xml:space="preserve">. Smluvní strany prohlašují, že veškerá vzájemně poskytnutá plnění </w:t>
      </w:r>
      <w:r w:rsidR="00AB1CDA">
        <w:rPr>
          <w:rFonts w:ascii="Garamond" w:hAnsi="Garamond"/>
        </w:rPr>
        <w:t xml:space="preserve">dle smlouvy </w:t>
      </w:r>
      <w:r w:rsidR="001D7735">
        <w:rPr>
          <w:rFonts w:ascii="Garamond" w:hAnsi="Garamond"/>
        </w:rPr>
        <w:t xml:space="preserve">do dne </w:t>
      </w:r>
      <w:r w:rsidR="001868BE">
        <w:rPr>
          <w:rFonts w:ascii="Garamond" w:hAnsi="Garamond"/>
        </w:rPr>
        <w:t>27</w:t>
      </w:r>
      <w:r w:rsidR="001D7735">
        <w:rPr>
          <w:rFonts w:ascii="Garamond" w:hAnsi="Garamond"/>
        </w:rPr>
        <w:t xml:space="preserve">. </w:t>
      </w:r>
      <w:r w:rsidR="001868BE">
        <w:rPr>
          <w:rFonts w:ascii="Garamond" w:hAnsi="Garamond"/>
        </w:rPr>
        <w:t>3</w:t>
      </w:r>
      <w:r w:rsidR="001D7735">
        <w:rPr>
          <w:rFonts w:ascii="Garamond" w:hAnsi="Garamond"/>
        </w:rPr>
        <w:t>. 202</w:t>
      </w:r>
      <w:r w:rsidR="001868BE">
        <w:rPr>
          <w:rFonts w:ascii="Garamond" w:hAnsi="Garamond"/>
        </w:rPr>
        <w:t>4</w:t>
      </w:r>
      <w:r w:rsidR="001D7735">
        <w:rPr>
          <w:rFonts w:ascii="Garamond" w:hAnsi="Garamond"/>
        </w:rPr>
        <w:t>, kdy smlouva nabyla účinnosti uveřejněním v registru smluv,</w:t>
      </w:r>
      <w:r w:rsidRPr="001F0579">
        <w:rPr>
          <w:rFonts w:ascii="Garamond" w:hAnsi="Garamond"/>
        </w:rPr>
        <w:t xml:space="preserve"> považují za plnění dle </w:t>
      </w:r>
      <w:r w:rsidR="00B10F40">
        <w:rPr>
          <w:rFonts w:ascii="Garamond" w:hAnsi="Garamond"/>
        </w:rPr>
        <w:t>smlouvy</w:t>
      </w:r>
      <w:r w:rsidRPr="001F0579">
        <w:rPr>
          <w:rFonts w:ascii="Garamond" w:hAnsi="Garamond"/>
        </w:rPr>
        <w:t xml:space="preserve"> a že v souvislosti se vzájemně poskytnutým plněním nebudou vzájemně vznášet vůči sobě nároky z titulu bezdůvodného obohacení. </w:t>
      </w:r>
    </w:p>
    <w:p w14:paraId="3CC522AE" w14:textId="4AD46805" w:rsidR="00125CEA" w:rsidRPr="001F0579" w:rsidRDefault="00125CEA" w:rsidP="001F0579">
      <w:pPr>
        <w:pStyle w:val="Odstavecseseznamem"/>
        <w:numPr>
          <w:ilvl w:val="0"/>
          <w:numId w:val="8"/>
        </w:numPr>
        <w:spacing w:after="120" w:line="276" w:lineRule="auto"/>
        <w:ind w:left="357" w:hanging="357"/>
        <w:contextualSpacing w:val="0"/>
        <w:jc w:val="both"/>
        <w:rPr>
          <w:rFonts w:ascii="Garamond" w:hAnsi="Garamond"/>
        </w:rPr>
      </w:pPr>
      <w:r>
        <w:rPr>
          <w:rFonts w:ascii="Garamond" w:hAnsi="Garamond"/>
        </w:rPr>
        <w:t xml:space="preserve">Smluvní strany prohlašují, </w:t>
      </w:r>
      <w:r w:rsidR="00B10F40">
        <w:rPr>
          <w:rFonts w:ascii="Garamond" w:hAnsi="Garamond"/>
        </w:rPr>
        <w:t xml:space="preserve">že mají zájem, aby jejich práva a povinnosti byly do budoucna upraveny smlouvou, a proto prohlašují, </w:t>
      </w:r>
      <w:r>
        <w:rPr>
          <w:rFonts w:ascii="Garamond" w:hAnsi="Garamond"/>
        </w:rPr>
        <w:t xml:space="preserve">že </w:t>
      </w:r>
      <w:r w:rsidR="00B10F40">
        <w:rPr>
          <w:rFonts w:ascii="Garamond" w:hAnsi="Garamond"/>
        </w:rPr>
        <w:t xml:space="preserve">jsou vázány smlouvou od data jejího uveřejnění v registru smluv </w:t>
      </w:r>
      <w:r w:rsidR="00B10F40">
        <w:rPr>
          <w:rFonts w:ascii="Garamond" w:hAnsi="Garamond"/>
        </w:rPr>
        <w:br/>
        <w:t xml:space="preserve">a </w:t>
      </w:r>
      <w:r w:rsidR="003071E0">
        <w:rPr>
          <w:rFonts w:ascii="Garamond" w:hAnsi="Garamond"/>
        </w:rPr>
        <w:t xml:space="preserve">v případě veškerých budoucích plnění </w:t>
      </w:r>
      <w:r w:rsidR="00B10F40">
        <w:rPr>
          <w:rFonts w:ascii="Garamond" w:hAnsi="Garamond"/>
        </w:rPr>
        <w:t xml:space="preserve">budou podle ní postupovat. </w:t>
      </w:r>
    </w:p>
    <w:p w14:paraId="7F33D586" w14:textId="77777777" w:rsidR="007975DB" w:rsidRDefault="007975DB" w:rsidP="007975DB">
      <w:pPr>
        <w:spacing w:after="120" w:line="276" w:lineRule="auto"/>
        <w:jc w:val="center"/>
        <w:rPr>
          <w:rFonts w:ascii="Garamond" w:hAnsi="Garamond"/>
          <w:b/>
          <w:bCs/>
        </w:rPr>
      </w:pPr>
    </w:p>
    <w:p w14:paraId="1ED7652C" w14:textId="02938000" w:rsidR="007975DB" w:rsidRDefault="007975DB" w:rsidP="007975DB">
      <w:pPr>
        <w:spacing w:after="120" w:line="276" w:lineRule="auto"/>
        <w:jc w:val="center"/>
        <w:rPr>
          <w:rFonts w:ascii="Garamond" w:hAnsi="Garamond"/>
          <w:b/>
          <w:bCs/>
        </w:rPr>
      </w:pPr>
      <w:r w:rsidRPr="007975DB">
        <w:rPr>
          <w:rFonts w:ascii="Garamond" w:hAnsi="Garamond"/>
          <w:b/>
          <w:bCs/>
        </w:rPr>
        <w:t>III. Závěrečná ustanovení</w:t>
      </w:r>
    </w:p>
    <w:p w14:paraId="6FA23F76" w14:textId="5111334F" w:rsidR="007975DB" w:rsidRDefault="007975DB" w:rsidP="007975DB">
      <w:pPr>
        <w:pStyle w:val="Odstavecseseznamem"/>
        <w:numPr>
          <w:ilvl w:val="0"/>
          <w:numId w:val="9"/>
        </w:numPr>
        <w:spacing w:after="120" w:line="276" w:lineRule="auto"/>
        <w:ind w:left="357" w:hanging="357"/>
        <w:contextualSpacing w:val="0"/>
        <w:jc w:val="both"/>
        <w:rPr>
          <w:rFonts w:ascii="Garamond" w:hAnsi="Garamond"/>
        </w:rPr>
      </w:pPr>
      <w:r>
        <w:rPr>
          <w:rFonts w:ascii="Garamond" w:hAnsi="Garamond"/>
        </w:rPr>
        <w:t xml:space="preserve">Nedílnou součástí této dohody </w:t>
      </w:r>
      <w:r w:rsidR="001D7735">
        <w:rPr>
          <w:rFonts w:ascii="Garamond" w:hAnsi="Garamond"/>
        </w:rPr>
        <w:t>je</w:t>
      </w:r>
      <w:r>
        <w:rPr>
          <w:rFonts w:ascii="Garamond" w:hAnsi="Garamond"/>
        </w:rPr>
        <w:t xml:space="preserve"> příloha č. 1 – smlouva</w:t>
      </w:r>
      <w:r w:rsidR="00A24B63">
        <w:rPr>
          <w:rFonts w:ascii="Garamond" w:hAnsi="Garamond"/>
        </w:rPr>
        <w:t xml:space="preserve"> včetně její kompletní přílohy.</w:t>
      </w:r>
    </w:p>
    <w:p w14:paraId="76E017E4" w14:textId="723C18AB" w:rsidR="007975DB" w:rsidRDefault="007975DB" w:rsidP="007975DB">
      <w:pPr>
        <w:pStyle w:val="Odstavecseseznamem"/>
        <w:numPr>
          <w:ilvl w:val="0"/>
          <w:numId w:val="9"/>
        </w:numPr>
        <w:spacing w:after="120" w:line="276" w:lineRule="auto"/>
        <w:ind w:left="357" w:hanging="357"/>
        <w:contextualSpacing w:val="0"/>
        <w:jc w:val="both"/>
        <w:rPr>
          <w:rFonts w:ascii="Garamond" w:hAnsi="Garamond"/>
        </w:rPr>
      </w:pPr>
      <w:r>
        <w:rPr>
          <w:rFonts w:ascii="Garamond" w:hAnsi="Garamond"/>
        </w:rPr>
        <w:t xml:space="preserve">Tato dohoda je vyhotovena ve </w:t>
      </w:r>
      <w:r w:rsidR="00B10F40">
        <w:rPr>
          <w:rFonts w:ascii="Garamond" w:hAnsi="Garamond"/>
        </w:rPr>
        <w:t>dvou</w:t>
      </w:r>
      <w:r>
        <w:rPr>
          <w:rFonts w:ascii="Garamond" w:hAnsi="Garamond"/>
        </w:rPr>
        <w:t xml:space="preserve"> stejnopisech, každý s platností originálu, kdy každá ze smluvních stran obdrží po jednom</w:t>
      </w:r>
      <w:r w:rsidR="00290EFF">
        <w:rPr>
          <w:rFonts w:ascii="Garamond" w:hAnsi="Garamond"/>
        </w:rPr>
        <w:t xml:space="preserve"> vyhotovení.</w:t>
      </w:r>
    </w:p>
    <w:p w14:paraId="3B83F3D1" w14:textId="7F15C63B" w:rsidR="00A423FD" w:rsidRDefault="00A423FD" w:rsidP="00A423FD">
      <w:pPr>
        <w:pStyle w:val="Odstavecseseznamem"/>
        <w:numPr>
          <w:ilvl w:val="0"/>
          <w:numId w:val="9"/>
        </w:numPr>
        <w:spacing w:after="120" w:line="276" w:lineRule="auto"/>
        <w:ind w:left="357" w:hanging="357"/>
        <w:contextualSpacing w:val="0"/>
        <w:jc w:val="both"/>
        <w:rPr>
          <w:rFonts w:ascii="Garamond" w:hAnsi="Garamond"/>
        </w:rPr>
      </w:pPr>
      <w:r>
        <w:rPr>
          <w:rFonts w:ascii="Garamond" w:hAnsi="Garamond"/>
        </w:rPr>
        <w:t>Tato dohoda nabývá platnosti dnem podpisu</w:t>
      </w:r>
      <w:r w:rsidR="003071E0">
        <w:rPr>
          <w:rFonts w:ascii="Garamond" w:hAnsi="Garamond"/>
        </w:rPr>
        <w:t xml:space="preserve"> poslední ze </w:t>
      </w:r>
      <w:r>
        <w:rPr>
          <w:rFonts w:ascii="Garamond" w:hAnsi="Garamond"/>
        </w:rPr>
        <w:t>smluvních stran</w:t>
      </w:r>
      <w:r w:rsidR="003071E0">
        <w:rPr>
          <w:rFonts w:ascii="Garamond" w:hAnsi="Garamond"/>
        </w:rPr>
        <w:t xml:space="preserve">. </w:t>
      </w:r>
      <w:r>
        <w:rPr>
          <w:rFonts w:ascii="Garamond" w:hAnsi="Garamond"/>
        </w:rPr>
        <w:t xml:space="preserve">Účinnosti dohoda nabývá uveřejněním v registru smluv. </w:t>
      </w:r>
    </w:p>
    <w:p w14:paraId="65D53D37" w14:textId="77777777" w:rsidR="00B10F40" w:rsidRDefault="00B10F40" w:rsidP="00B10F40">
      <w:pPr>
        <w:pStyle w:val="Odstavecseseznamem"/>
        <w:numPr>
          <w:ilvl w:val="0"/>
          <w:numId w:val="8"/>
        </w:numPr>
        <w:spacing w:after="120" w:line="276" w:lineRule="auto"/>
        <w:jc w:val="both"/>
        <w:rPr>
          <w:rFonts w:ascii="Garamond" w:hAnsi="Garamond"/>
        </w:rPr>
      </w:pPr>
      <w:r>
        <w:rPr>
          <w:rFonts w:ascii="Garamond" w:hAnsi="Garamond"/>
        </w:rPr>
        <w:t xml:space="preserve">Smluvní strany výslovně souhlasí s tím, aby tato dohoda byla ve svém úplném znění uveřejněna v rámci informací zpřístupňovaných veřejnosti prostřednictvím dálkového přístupu. Smluvní strany prohlašují, že skutečnosti uvedené v této dohodě nepovažují za obchodní tajemství ve smyslu ustanovení § 504 občanského zákoníku a udělují svolení k jejich užití a uveřejnění bez stanovení jakýchkoliv dalších podmínek. </w:t>
      </w:r>
    </w:p>
    <w:p w14:paraId="29F0A386" w14:textId="4C6422B4" w:rsidR="00B10F40" w:rsidRPr="00B10F40" w:rsidRDefault="001868BE" w:rsidP="00B10F40">
      <w:pPr>
        <w:pStyle w:val="Odstavecseseznamem"/>
        <w:spacing w:after="120" w:line="276" w:lineRule="auto"/>
        <w:ind w:left="360"/>
        <w:jc w:val="both"/>
        <w:rPr>
          <w:rFonts w:ascii="Garamond" w:hAnsi="Garamond"/>
        </w:rPr>
      </w:pPr>
      <w:r>
        <w:rPr>
          <w:rFonts w:ascii="Garamond" w:hAnsi="Garamond"/>
        </w:rPr>
        <w:t>Prodávající</w:t>
      </w:r>
      <w:r w:rsidR="00B10F40">
        <w:rPr>
          <w:rFonts w:ascii="Garamond" w:hAnsi="Garamond"/>
        </w:rPr>
        <w:t xml:space="preserve">, který je povinným subjektem pro uveřejňování v registru smluv, se tímto zavazuje k neprodlenému uveřejnění této dohody a její kompletní přílohy v registru smluv v souladu s ustanovením § 5 zákona o registru smluv. </w:t>
      </w:r>
    </w:p>
    <w:p w14:paraId="65074F95" w14:textId="77777777" w:rsidR="00A423FD" w:rsidRDefault="00A423FD" w:rsidP="00A423FD">
      <w:pPr>
        <w:spacing w:after="120" w:line="276" w:lineRule="auto"/>
        <w:jc w:val="both"/>
        <w:rPr>
          <w:rFonts w:ascii="Garamond" w:hAnsi="Garamond"/>
        </w:rPr>
      </w:pPr>
    </w:p>
    <w:p w14:paraId="54A48C6C" w14:textId="56891C16" w:rsidR="00A423FD" w:rsidRPr="008436A8" w:rsidRDefault="00A423FD" w:rsidP="00A423FD">
      <w:pPr>
        <w:spacing w:after="120" w:line="276" w:lineRule="auto"/>
        <w:jc w:val="both"/>
        <w:rPr>
          <w:rFonts w:ascii="Garamond" w:hAnsi="Garamond"/>
          <w:u w:val="single"/>
        </w:rPr>
      </w:pPr>
      <w:r w:rsidRPr="008436A8">
        <w:rPr>
          <w:rFonts w:ascii="Garamond" w:hAnsi="Garamond"/>
          <w:u w:val="single"/>
        </w:rPr>
        <w:t xml:space="preserve">Doložka ve smyslu ustanovení § 41 odst. 1 zákona č. 128/2000 Sb., o obcích, ve znění pozdějších předpisů: </w:t>
      </w:r>
    </w:p>
    <w:p w14:paraId="5D86DEC1" w14:textId="61F5E5BC" w:rsidR="00A423FD" w:rsidRPr="008436A8" w:rsidRDefault="00A423FD" w:rsidP="00A423FD">
      <w:pPr>
        <w:spacing w:after="120" w:line="276" w:lineRule="auto"/>
        <w:jc w:val="both"/>
        <w:rPr>
          <w:rFonts w:ascii="Garamond" w:hAnsi="Garamond"/>
        </w:rPr>
      </w:pPr>
      <w:r w:rsidRPr="008436A8">
        <w:rPr>
          <w:rFonts w:ascii="Garamond" w:hAnsi="Garamond"/>
        </w:rPr>
        <w:t>Uzavření této dohody o narovnání bylo schváleno</w:t>
      </w:r>
      <w:r w:rsidR="00394AD2">
        <w:rPr>
          <w:rFonts w:ascii="Garamond" w:hAnsi="Garamond"/>
        </w:rPr>
        <w:t xml:space="preserve"> Radou města Svitavy dne </w:t>
      </w:r>
      <w:proofErr w:type="gramStart"/>
      <w:r w:rsidR="00394AD2">
        <w:rPr>
          <w:rFonts w:ascii="Garamond" w:hAnsi="Garamond"/>
        </w:rPr>
        <w:t>24.6.2024</w:t>
      </w:r>
      <w:proofErr w:type="gramEnd"/>
      <w:r w:rsidRPr="008436A8">
        <w:rPr>
          <w:rFonts w:ascii="Garamond" w:hAnsi="Garamond"/>
        </w:rPr>
        <w:t xml:space="preserve">, </w:t>
      </w:r>
      <w:r w:rsidR="008436A8">
        <w:rPr>
          <w:rFonts w:ascii="Garamond" w:hAnsi="Garamond"/>
        </w:rPr>
        <w:br/>
      </w:r>
      <w:r w:rsidR="00394AD2">
        <w:rPr>
          <w:rFonts w:ascii="Garamond" w:hAnsi="Garamond"/>
        </w:rPr>
        <w:t>č. usnesení 24/B/6.</w:t>
      </w:r>
    </w:p>
    <w:p w14:paraId="2A8790FE" w14:textId="2DD23206" w:rsidR="00A423FD" w:rsidRPr="008436A8" w:rsidRDefault="00A423FD" w:rsidP="00A423FD">
      <w:pPr>
        <w:spacing w:after="120" w:line="276" w:lineRule="auto"/>
        <w:jc w:val="both"/>
        <w:rPr>
          <w:rFonts w:ascii="Garamond" w:hAnsi="Garamond"/>
        </w:rPr>
      </w:pPr>
    </w:p>
    <w:p w14:paraId="7A894DE2" w14:textId="6152109D" w:rsidR="00A423FD" w:rsidRPr="008436A8" w:rsidRDefault="00A423FD" w:rsidP="00A423FD">
      <w:pPr>
        <w:spacing w:after="120" w:line="276" w:lineRule="auto"/>
        <w:jc w:val="both"/>
        <w:rPr>
          <w:rFonts w:ascii="Garamond" w:hAnsi="Garamond"/>
        </w:rPr>
      </w:pPr>
      <w:r w:rsidRPr="008436A8">
        <w:rPr>
          <w:rFonts w:ascii="Garamond" w:hAnsi="Garamond"/>
        </w:rPr>
        <w:t>V</w:t>
      </w:r>
      <w:r w:rsidR="001D7735">
        <w:rPr>
          <w:rFonts w:ascii="Garamond" w:hAnsi="Garamond"/>
        </w:rPr>
        <w:t>e</w:t>
      </w:r>
      <w:r w:rsidRPr="008436A8">
        <w:rPr>
          <w:rFonts w:ascii="Garamond" w:hAnsi="Garamond"/>
        </w:rPr>
        <w:t> </w:t>
      </w:r>
      <w:r w:rsidR="001D7735">
        <w:rPr>
          <w:rFonts w:ascii="Garamond" w:hAnsi="Garamond"/>
        </w:rPr>
        <w:t>Svitavách</w:t>
      </w:r>
      <w:r w:rsidR="00394AD2">
        <w:rPr>
          <w:rFonts w:ascii="Garamond" w:hAnsi="Garamond"/>
        </w:rPr>
        <w:t xml:space="preserve"> dne </w:t>
      </w:r>
      <w:proofErr w:type="gramStart"/>
      <w:r w:rsidR="00394AD2">
        <w:rPr>
          <w:rFonts w:ascii="Garamond" w:hAnsi="Garamond"/>
        </w:rPr>
        <w:t>27.06.2024</w:t>
      </w:r>
      <w:proofErr w:type="gramEnd"/>
      <w:r w:rsidRPr="008436A8">
        <w:rPr>
          <w:rFonts w:ascii="Garamond" w:hAnsi="Garamond"/>
        </w:rPr>
        <w:tab/>
      </w:r>
      <w:r w:rsidRPr="008436A8">
        <w:rPr>
          <w:rFonts w:ascii="Garamond" w:hAnsi="Garamond"/>
        </w:rPr>
        <w:tab/>
      </w:r>
      <w:r w:rsidRPr="008436A8">
        <w:rPr>
          <w:rFonts w:ascii="Garamond" w:hAnsi="Garamond"/>
        </w:rPr>
        <w:tab/>
      </w:r>
      <w:r w:rsidRPr="008436A8">
        <w:rPr>
          <w:rFonts w:ascii="Garamond" w:hAnsi="Garamond"/>
        </w:rPr>
        <w:tab/>
      </w:r>
      <w:r w:rsidR="00943254">
        <w:rPr>
          <w:rFonts w:ascii="Garamond" w:hAnsi="Garamond"/>
        </w:rPr>
        <w:t>V …………….</w:t>
      </w:r>
      <w:r w:rsidRPr="008436A8">
        <w:rPr>
          <w:rFonts w:ascii="Garamond" w:hAnsi="Garamond"/>
        </w:rPr>
        <w:t xml:space="preserve"> dne  ……………</w:t>
      </w:r>
    </w:p>
    <w:p w14:paraId="4F419169" w14:textId="1BD4DB2F" w:rsidR="00A423FD" w:rsidRPr="008436A8" w:rsidRDefault="00A423FD" w:rsidP="00A423FD">
      <w:pPr>
        <w:spacing w:after="120" w:line="276" w:lineRule="auto"/>
        <w:jc w:val="both"/>
        <w:rPr>
          <w:rFonts w:ascii="Garamond" w:hAnsi="Garamond"/>
          <w:b/>
          <w:bCs/>
        </w:rPr>
      </w:pPr>
      <w:r w:rsidRPr="008436A8">
        <w:rPr>
          <w:rFonts w:ascii="Garamond" w:hAnsi="Garamond"/>
          <w:b/>
          <w:bCs/>
        </w:rPr>
        <w:t xml:space="preserve">Za </w:t>
      </w:r>
      <w:r w:rsidR="00943254">
        <w:rPr>
          <w:rFonts w:ascii="Garamond" w:hAnsi="Garamond"/>
          <w:b/>
          <w:bCs/>
        </w:rPr>
        <w:t>prodávajícího</w:t>
      </w:r>
      <w:r w:rsidRPr="008436A8">
        <w:rPr>
          <w:rFonts w:ascii="Garamond" w:hAnsi="Garamond"/>
          <w:b/>
          <w:bCs/>
        </w:rPr>
        <w:t xml:space="preserve">: </w:t>
      </w:r>
      <w:r w:rsidRPr="008436A8">
        <w:rPr>
          <w:rFonts w:ascii="Garamond" w:hAnsi="Garamond"/>
          <w:b/>
          <w:bCs/>
        </w:rPr>
        <w:tab/>
      </w:r>
      <w:r w:rsidRPr="008436A8">
        <w:rPr>
          <w:rFonts w:ascii="Garamond" w:hAnsi="Garamond"/>
          <w:b/>
          <w:bCs/>
        </w:rPr>
        <w:tab/>
      </w:r>
      <w:r w:rsidRPr="008436A8">
        <w:rPr>
          <w:rFonts w:ascii="Garamond" w:hAnsi="Garamond"/>
          <w:b/>
          <w:bCs/>
        </w:rPr>
        <w:tab/>
      </w:r>
      <w:r w:rsidRPr="008436A8">
        <w:rPr>
          <w:rFonts w:ascii="Garamond" w:hAnsi="Garamond"/>
          <w:b/>
          <w:bCs/>
        </w:rPr>
        <w:tab/>
      </w:r>
      <w:r w:rsidRPr="008436A8">
        <w:rPr>
          <w:rFonts w:ascii="Garamond" w:hAnsi="Garamond"/>
          <w:b/>
          <w:bCs/>
        </w:rPr>
        <w:tab/>
        <w:t xml:space="preserve">Za </w:t>
      </w:r>
      <w:r w:rsidR="00943254">
        <w:rPr>
          <w:rFonts w:ascii="Garamond" w:hAnsi="Garamond"/>
          <w:b/>
          <w:bCs/>
        </w:rPr>
        <w:t>kupujícího</w:t>
      </w:r>
      <w:r w:rsidRPr="008436A8">
        <w:rPr>
          <w:rFonts w:ascii="Garamond" w:hAnsi="Garamond"/>
          <w:b/>
          <w:bCs/>
        </w:rPr>
        <w:t xml:space="preserve">: </w:t>
      </w:r>
    </w:p>
    <w:p w14:paraId="284DBF61" w14:textId="49B3AF99" w:rsidR="00A423FD" w:rsidRPr="008436A8" w:rsidRDefault="00A423FD" w:rsidP="00A423FD">
      <w:pPr>
        <w:spacing w:after="120" w:line="276" w:lineRule="auto"/>
        <w:jc w:val="both"/>
        <w:rPr>
          <w:rFonts w:ascii="Garamond" w:hAnsi="Garamond"/>
        </w:rPr>
      </w:pPr>
    </w:p>
    <w:p w14:paraId="0D6465BD" w14:textId="5F9FBF60" w:rsidR="00A423FD" w:rsidRPr="008436A8" w:rsidRDefault="00A423FD" w:rsidP="00A423FD">
      <w:pPr>
        <w:spacing w:after="120" w:line="276" w:lineRule="auto"/>
        <w:jc w:val="both"/>
        <w:rPr>
          <w:rFonts w:ascii="Garamond" w:hAnsi="Garamond"/>
        </w:rPr>
      </w:pPr>
    </w:p>
    <w:p w14:paraId="0E7DBD2A" w14:textId="08CEAE55" w:rsidR="00A423FD" w:rsidRPr="008436A8" w:rsidRDefault="00A423FD" w:rsidP="00A423FD">
      <w:pPr>
        <w:spacing w:after="120" w:line="276" w:lineRule="auto"/>
        <w:jc w:val="both"/>
        <w:rPr>
          <w:rFonts w:ascii="Garamond" w:hAnsi="Garamond"/>
        </w:rPr>
      </w:pPr>
    </w:p>
    <w:p w14:paraId="202C6555" w14:textId="0AAC5E53" w:rsidR="00A423FD" w:rsidRPr="008436A8" w:rsidRDefault="00A423FD">
      <w:pPr>
        <w:rPr>
          <w:rFonts w:ascii="Garamond" w:hAnsi="Garamond"/>
        </w:rPr>
      </w:pPr>
      <w:r w:rsidRPr="008436A8">
        <w:rPr>
          <w:rFonts w:ascii="Garamond" w:hAnsi="Garamond"/>
        </w:rPr>
        <w:t>______________________________</w:t>
      </w:r>
      <w:r w:rsidRPr="008436A8">
        <w:rPr>
          <w:rFonts w:ascii="Garamond" w:hAnsi="Garamond"/>
        </w:rPr>
        <w:tab/>
      </w:r>
      <w:r w:rsidRPr="008436A8">
        <w:rPr>
          <w:rFonts w:ascii="Garamond" w:hAnsi="Garamond"/>
        </w:rPr>
        <w:tab/>
      </w:r>
      <w:r w:rsidRPr="008436A8">
        <w:rPr>
          <w:rFonts w:ascii="Garamond" w:hAnsi="Garamond"/>
        </w:rPr>
        <w:tab/>
        <w:t>______________________________</w:t>
      </w:r>
    </w:p>
    <w:p w14:paraId="30F3C1DA" w14:textId="33098CA8" w:rsidR="00A423FD" w:rsidRPr="008436A8" w:rsidRDefault="00A423FD" w:rsidP="00A423FD">
      <w:pPr>
        <w:spacing w:after="120" w:line="276" w:lineRule="auto"/>
        <w:jc w:val="both"/>
        <w:rPr>
          <w:rFonts w:ascii="Garamond" w:hAnsi="Garamond"/>
          <w:b/>
          <w:bCs/>
        </w:rPr>
      </w:pPr>
      <w:r w:rsidRPr="008436A8">
        <w:rPr>
          <w:rFonts w:ascii="Garamond" w:hAnsi="Garamond"/>
          <w:b/>
          <w:bCs/>
        </w:rPr>
        <w:t xml:space="preserve">       </w:t>
      </w:r>
      <w:r w:rsidR="00943254">
        <w:rPr>
          <w:rFonts w:ascii="Garamond" w:hAnsi="Garamond"/>
          <w:b/>
          <w:bCs/>
        </w:rPr>
        <w:t>Mgr. Bc. David Šimek, MBA</w:t>
      </w:r>
      <w:r w:rsidRPr="008436A8">
        <w:rPr>
          <w:rFonts w:ascii="Garamond" w:hAnsi="Garamond"/>
          <w:b/>
          <w:bCs/>
        </w:rPr>
        <w:t xml:space="preserve"> </w:t>
      </w:r>
      <w:r w:rsidRPr="008436A8">
        <w:rPr>
          <w:rFonts w:ascii="Garamond" w:hAnsi="Garamond"/>
          <w:b/>
          <w:bCs/>
        </w:rPr>
        <w:tab/>
      </w:r>
      <w:r w:rsidRPr="008436A8">
        <w:rPr>
          <w:rFonts w:ascii="Garamond" w:hAnsi="Garamond"/>
          <w:b/>
          <w:bCs/>
        </w:rPr>
        <w:tab/>
      </w:r>
      <w:r w:rsidR="00943254">
        <w:rPr>
          <w:rFonts w:ascii="Garamond" w:hAnsi="Garamond"/>
          <w:b/>
          <w:bCs/>
        </w:rPr>
        <w:t xml:space="preserve">                  </w:t>
      </w:r>
      <w:r w:rsidR="00943254">
        <w:rPr>
          <w:rFonts w:ascii="Garamond" w:hAnsi="Garamond"/>
          <w:b/>
          <w:bCs/>
        </w:rPr>
        <w:tab/>
        <w:t xml:space="preserve">         </w:t>
      </w:r>
      <w:r w:rsidR="00394AD2">
        <w:rPr>
          <w:rFonts w:ascii="Garamond" w:hAnsi="Garamond"/>
          <w:b/>
          <w:bCs/>
        </w:rPr>
        <w:t>xxxxxxxxxxxxxxx</w:t>
      </w:r>
      <w:bookmarkStart w:id="0" w:name="_GoBack"/>
      <w:bookmarkEnd w:id="0"/>
    </w:p>
    <w:p w14:paraId="2691417C" w14:textId="780F4D13" w:rsidR="00A423FD" w:rsidRPr="008436A8" w:rsidRDefault="00A423FD" w:rsidP="00A423FD">
      <w:pPr>
        <w:spacing w:after="120" w:line="276" w:lineRule="auto"/>
        <w:jc w:val="both"/>
        <w:rPr>
          <w:rFonts w:ascii="Garamond" w:hAnsi="Garamond"/>
        </w:rPr>
      </w:pPr>
      <w:r w:rsidRPr="008436A8">
        <w:rPr>
          <w:rFonts w:ascii="Garamond" w:hAnsi="Garamond"/>
        </w:rPr>
        <w:t xml:space="preserve">   </w:t>
      </w:r>
      <w:r w:rsidR="001D7735">
        <w:rPr>
          <w:rFonts w:ascii="Garamond" w:hAnsi="Garamond"/>
        </w:rPr>
        <w:t xml:space="preserve">          </w:t>
      </w:r>
      <w:r w:rsidR="00943254">
        <w:rPr>
          <w:rFonts w:ascii="Garamond" w:hAnsi="Garamond"/>
        </w:rPr>
        <w:t xml:space="preserve"> starosta města Svitavy</w:t>
      </w:r>
      <w:r w:rsidRPr="008436A8">
        <w:rPr>
          <w:rFonts w:ascii="Garamond" w:hAnsi="Garamond"/>
        </w:rPr>
        <w:tab/>
      </w:r>
      <w:r w:rsidRPr="008436A8">
        <w:rPr>
          <w:rFonts w:ascii="Garamond" w:hAnsi="Garamond"/>
        </w:rPr>
        <w:tab/>
      </w:r>
      <w:r w:rsidRPr="008436A8">
        <w:rPr>
          <w:rFonts w:ascii="Garamond" w:hAnsi="Garamond"/>
        </w:rPr>
        <w:tab/>
      </w:r>
      <w:r w:rsidRPr="008436A8">
        <w:rPr>
          <w:rFonts w:ascii="Garamond" w:hAnsi="Garamond"/>
        </w:rPr>
        <w:tab/>
      </w:r>
      <w:r w:rsidR="001D7735">
        <w:rPr>
          <w:rFonts w:ascii="Garamond" w:hAnsi="Garamond"/>
        </w:rPr>
        <w:t xml:space="preserve">    </w:t>
      </w:r>
      <w:r w:rsidR="00943254">
        <w:rPr>
          <w:rFonts w:ascii="Garamond" w:hAnsi="Garamond"/>
        </w:rPr>
        <w:t xml:space="preserve">jednatel společnosti </w:t>
      </w:r>
      <w:proofErr w:type="spellStart"/>
      <w:r w:rsidR="00943254">
        <w:rPr>
          <w:rFonts w:ascii="Garamond" w:hAnsi="Garamond"/>
        </w:rPr>
        <w:t>VeaCom</w:t>
      </w:r>
      <w:proofErr w:type="spellEnd"/>
      <w:r w:rsidR="00943254">
        <w:rPr>
          <w:rFonts w:ascii="Garamond" w:hAnsi="Garamond"/>
        </w:rPr>
        <w:t xml:space="preserve"> s.r.o.</w:t>
      </w:r>
    </w:p>
    <w:p w14:paraId="183F2AA3" w14:textId="4A536610" w:rsidR="00A423FD" w:rsidRPr="008436A8" w:rsidRDefault="00A423FD" w:rsidP="00A423FD">
      <w:pPr>
        <w:spacing w:after="120" w:line="276" w:lineRule="auto"/>
        <w:jc w:val="both"/>
        <w:rPr>
          <w:rFonts w:ascii="Garamond" w:hAnsi="Garamond"/>
        </w:rPr>
      </w:pPr>
    </w:p>
    <w:p w14:paraId="6EB0AC50" w14:textId="75D28C27" w:rsidR="0077034D" w:rsidRPr="0077034D" w:rsidRDefault="0077034D" w:rsidP="0077034D">
      <w:pPr>
        <w:spacing w:after="0" w:line="276" w:lineRule="auto"/>
        <w:rPr>
          <w:rFonts w:ascii="Garamond" w:hAnsi="Garamond"/>
        </w:rPr>
      </w:pPr>
    </w:p>
    <w:sectPr w:rsidR="0077034D" w:rsidRPr="0077034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5D570" w14:textId="77777777" w:rsidR="00791793" w:rsidRDefault="00791793" w:rsidP="00791793">
      <w:pPr>
        <w:spacing w:after="0" w:line="240" w:lineRule="auto"/>
      </w:pPr>
      <w:r>
        <w:separator/>
      </w:r>
    </w:p>
  </w:endnote>
  <w:endnote w:type="continuationSeparator" w:id="0">
    <w:p w14:paraId="79F681BC" w14:textId="77777777" w:rsidR="00791793" w:rsidRDefault="00791793" w:rsidP="00791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5F243" w14:textId="77777777" w:rsidR="00791793" w:rsidRDefault="0079179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AF952" w14:textId="77777777" w:rsidR="00791793" w:rsidRDefault="0079179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37351" w14:textId="77777777" w:rsidR="00791793" w:rsidRDefault="0079179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CC7EB" w14:textId="77777777" w:rsidR="00791793" w:rsidRDefault="00791793" w:rsidP="00791793">
      <w:pPr>
        <w:spacing w:after="0" w:line="240" w:lineRule="auto"/>
      </w:pPr>
      <w:r>
        <w:separator/>
      </w:r>
    </w:p>
  </w:footnote>
  <w:footnote w:type="continuationSeparator" w:id="0">
    <w:p w14:paraId="49E92F79" w14:textId="77777777" w:rsidR="00791793" w:rsidRDefault="00791793" w:rsidP="007917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14730" w14:textId="77777777" w:rsidR="00791793" w:rsidRDefault="0079179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58683" w14:textId="141829F4" w:rsidR="00791793" w:rsidRDefault="00791793" w:rsidP="00791793">
    <w:pPr>
      <w:pStyle w:val="Zhlav"/>
    </w:pPr>
    <w:r>
      <w:t>č. j.: MUSY/48563/2024/OZP/sta                                                                            ev. č.: 0378/2024</w:t>
    </w:r>
  </w:p>
  <w:p w14:paraId="72961A37" w14:textId="7978EC00" w:rsidR="00791793" w:rsidRDefault="00791793" w:rsidP="00791793">
    <w:pPr>
      <w:pStyle w:val="Zhlav"/>
    </w:pPr>
    <w:r>
      <w:t>spis: 8618-2024</w:t>
    </w:r>
  </w:p>
  <w:p w14:paraId="32FF1146" w14:textId="77777777" w:rsidR="00791793" w:rsidRDefault="0079179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DDA45" w14:textId="77777777" w:rsidR="00791793" w:rsidRDefault="0079179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618C1"/>
    <w:multiLevelType w:val="hybridMultilevel"/>
    <w:tmpl w:val="C2D28760"/>
    <w:lvl w:ilvl="0" w:tplc="FA88C0EE">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D5C2AB9"/>
    <w:multiLevelType w:val="hybridMultilevel"/>
    <w:tmpl w:val="575823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0C459D1"/>
    <w:multiLevelType w:val="hybridMultilevel"/>
    <w:tmpl w:val="02469226"/>
    <w:lvl w:ilvl="0" w:tplc="20C6D22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3A1B24"/>
    <w:multiLevelType w:val="hybridMultilevel"/>
    <w:tmpl w:val="B734DD40"/>
    <w:lvl w:ilvl="0" w:tplc="6EBC985E">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047B9C"/>
    <w:multiLevelType w:val="hybridMultilevel"/>
    <w:tmpl w:val="D28E2710"/>
    <w:lvl w:ilvl="0" w:tplc="38EAB128">
      <w:start w:val="1"/>
      <w:numFmt w:val="upperRoman"/>
      <w:lvlText w:val="%1."/>
      <w:lvlJc w:val="left"/>
      <w:pPr>
        <w:ind w:left="1080" w:hanging="72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E374E2D"/>
    <w:multiLevelType w:val="hybridMultilevel"/>
    <w:tmpl w:val="AFF28DA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536A45ED"/>
    <w:multiLevelType w:val="hybridMultilevel"/>
    <w:tmpl w:val="D3CE34B4"/>
    <w:lvl w:ilvl="0" w:tplc="6122D92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2F06744"/>
    <w:multiLevelType w:val="hybridMultilevel"/>
    <w:tmpl w:val="C060AFB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7050773E"/>
    <w:multiLevelType w:val="hybridMultilevel"/>
    <w:tmpl w:val="9FB8CD52"/>
    <w:lvl w:ilvl="0" w:tplc="D6401400">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9" w15:restartNumberingAfterBreak="0">
    <w:nsid w:val="7D167991"/>
    <w:multiLevelType w:val="hybridMultilevel"/>
    <w:tmpl w:val="25E057F4"/>
    <w:lvl w:ilvl="0" w:tplc="D456850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2"/>
  </w:num>
  <w:num w:numId="5">
    <w:abstractNumId w:val="4"/>
  </w:num>
  <w:num w:numId="6">
    <w:abstractNumId w:val="7"/>
  </w:num>
  <w:num w:numId="7">
    <w:abstractNumId w:val="8"/>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34D"/>
    <w:rsid w:val="000145F2"/>
    <w:rsid w:val="00125CEA"/>
    <w:rsid w:val="0015238B"/>
    <w:rsid w:val="001661F8"/>
    <w:rsid w:val="001868BE"/>
    <w:rsid w:val="00186E87"/>
    <w:rsid w:val="001B2BCA"/>
    <w:rsid w:val="001D7735"/>
    <w:rsid w:val="001F0579"/>
    <w:rsid w:val="00290EFF"/>
    <w:rsid w:val="002F7F4A"/>
    <w:rsid w:val="003071E0"/>
    <w:rsid w:val="0039128F"/>
    <w:rsid w:val="00394AD2"/>
    <w:rsid w:val="00472AB2"/>
    <w:rsid w:val="00556C45"/>
    <w:rsid w:val="00623959"/>
    <w:rsid w:val="006A4948"/>
    <w:rsid w:val="0077034D"/>
    <w:rsid w:val="00791793"/>
    <w:rsid w:val="007975DB"/>
    <w:rsid w:val="007D5A98"/>
    <w:rsid w:val="00824911"/>
    <w:rsid w:val="008436A8"/>
    <w:rsid w:val="008679D3"/>
    <w:rsid w:val="00874DED"/>
    <w:rsid w:val="008C0631"/>
    <w:rsid w:val="00943254"/>
    <w:rsid w:val="00A24B63"/>
    <w:rsid w:val="00A423FD"/>
    <w:rsid w:val="00A80058"/>
    <w:rsid w:val="00AB1CDA"/>
    <w:rsid w:val="00B10F40"/>
    <w:rsid w:val="00B436BD"/>
    <w:rsid w:val="00C02D7B"/>
    <w:rsid w:val="00E95CEF"/>
    <w:rsid w:val="00F37F6A"/>
    <w:rsid w:val="00F73C0B"/>
    <w:rsid w:val="00F77B88"/>
    <w:rsid w:val="00F83D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F9A5A"/>
  <w15:chartTrackingRefBased/>
  <w15:docId w15:val="{3BED084B-D9A0-4A3C-8529-30C92F6B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7034D"/>
    <w:pPr>
      <w:ind w:left="720"/>
      <w:contextualSpacing/>
    </w:pPr>
  </w:style>
  <w:style w:type="paragraph" w:styleId="Zhlav">
    <w:name w:val="header"/>
    <w:basedOn w:val="Normln"/>
    <w:link w:val="ZhlavChar"/>
    <w:uiPriority w:val="99"/>
    <w:unhideWhenUsed/>
    <w:rsid w:val="0079179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91793"/>
  </w:style>
  <w:style w:type="paragraph" w:styleId="Zpat">
    <w:name w:val="footer"/>
    <w:basedOn w:val="Normln"/>
    <w:link w:val="ZpatChar"/>
    <w:uiPriority w:val="99"/>
    <w:unhideWhenUsed/>
    <w:rsid w:val="00791793"/>
    <w:pPr>
      <w:tabs>
        <w:tab w:val="center" w:pos="4536"/>
        <w:tab w:val="right" w:pos="9072"/>
      </w:tabs>
      <w:spacing w:after="0" w:line="240" w:lineRule="auto"/>
    </w:pPr>
  </w:style>
  <w:style w:type="character" w:customStyle="1" w:styleId="ZpatChar">
    <w:name w:val="Zápatí Char"/>
    <w:basedOn w:val="Standardnpsmoodstavce"/>
    <w:link w:val="Zpat"/>
    <w:uiPriority w:val="99"/>
    <w:rsid w:val="00791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615</Words>
  <Characters>3630</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Michalová</dc:creator>
  <cp:keywords/>
  <dc:description/>
  <cp:lastModifiedBy>Alena Štěpánková</cp:lastModifiedBy>
  <cp:revision>4</cp:revision>
  <cp:lastPrinted>2023-12-06T15:09:00Z</cp:lastPrinted>
  <dcterms:created xsi:type="dcterms:W3CDTF">2024-06-06T08:46:00Z</dcterms:created>
  <dcterms:modified xsi:type="dcterms:W3CDTF">2024-07-31T12:45:00Z</dcterms:modified>
</cp:coreProperties>
</file>